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78301" w14:textId="5F94B033" w:rsidR="00406C1A" w:rsidRDefault="00B72BAC" w:rsidP="00B72BAC">
      <w:pPr>
        <w:jc w:val="center"/>
        <w:rPr>
          <w:sz w:val="32"/>
          <w:szCs w:val="32"/>
          <w:lang w:val="en-US"/>
        </w:rPr>
      </w:pPr>
      <w:r w:rsidRPr="00B72BAC">
        <w:rPr>
          <w:sz w:val="32"/>
          <w:szCs w:val="32"/>
          <w:lang w:val="en-US"/>
        </w:rPr>
        <w:t>Critical Incident Portfolio</w:t>
      </w:r>
    </w:p>
    <w:p w14:paraId="1443A0E6" w14:textId="5C04BFF0" w:rsidR="00B72BAC" w:rsidRDefault="00B72BAC" w:rsidP="00B72BAC"/>
    <w:p w14:paraId="4F29B877" w14:textId="7EDDF656" w:rsidR="00300F29" w:rsidRDefault="00297A09" w:rsidP="00B72BAC">
      <w:r>
        <w:t xml:space="preserve">This paper will be completed as a portfolio and will be explaining the 1999 Saxetbach gorge incident. </w:t>
      </w:r>
      <w:r w:rsidR="00300F29">
        <w:t>I will be looking into this incident with relevance to reasons 1990 human error Swiss Cheese Module</w:t>
      </w:r>
      <w:r w:rsidR="0068455F">
        <w:t xml:space="preserve"> (SCM)</w:t>
      </w:r>
      <w:r w:rsidR="00300F29">
        <w:t>.</w:t>
      </w:r>
      <w:r w:rsidR="0068455F">
        <w:t xml:space="preserve"> The SCM is</w:t>
      </w:r>
      <w:r w:rsidR="00C4706A">
        <w:t xml:space="preserve"> used as a method of</w:t>
      </w:r>
      <w:r w:rsidR="006B4D30">
        <w:t xml:space="preserve"> showing how we can</w:t>
      </w:r>
      <w:r w:rsidR="00C4706A">
        <w:t xml:space="preserve"> </w:t>
      </w:r>
      <w:r w:rsidR="006B4D30">
        <w:t xml:space="preserve">use our own experiences and qualifications to </w:t>
      </w:r>
      <w:r w:rsidR="00C4706A">
        <w:t>mitigat</w:t>
      </w:r>
      <w:r w:rsidR="006B4D30">
        <w:t>e</w:t>
      </w:r>
      <w:r w:rsidR="00C4706A">
        <w:t xml:space="preserve"> or stop</w:t>
      </w:r>
      <w:r w:rsidR="006B4D30">
        <w:t xml:space="preserve"> </w:t>
      </w:r>
      <w:r w:rsidR="00C4706A">
        <w:t xml:space="preserve">disasters and incidents within outdoors and other physical </w:t>
      </w:r>
      <w:r w:rsidR="00FE1425">
        <w:t>areas. It was used to explain how to stop Covid spreading during the pandemic.</w:t>
      </w:r>
      <w:r w:rsidR="0028135A">
        <w:t xml:space="preserve"> According to</w:t>
      </w:r>
      <w:r w:rsidR="00CB6BF7">
        <w:t xml:space="preserve"> </w:t>
      </w:r>
      <w:r w:rsidR="00CB6BF7" w:rsidRPr="00CB6BF7">
        <w:t>Wiegmann</w:t>
      </w:r>
      <w:r w:rsidR="00CB6BF7">
        <w:t>, At El, (2022)</w:t>
      </w:r>
      <w:r w:rsidR="0028135A">
        <w:t xml:space="preserve"> the use of the </w:t>
      </w:r>
      <w:r w:rsidR="00CB6BF7">
        <w:t>SCM</w:t>
      </w:r>
      <w:r w:rsidR="0028135A">
        <w:t xml:space="preserve"> i</w:t>
      </w:r>
      <w:r w:rsidR="00D83AED">
        <w:t>s to guide Root cause analysis and safety efforts across a variety of different companies and industries such as health care. The SCM and its tools are intended to help the safety professionals identify holes in the system.</w:t>
      </w:r>
      <w:r w:rsidR="00E20C20">
        <w:t xml:space="preserve"> I will be using the information to not only explain how the incident occurred but how it could have been used to stop the incident or prevent further deaths. </w:t>
      </w:r>
    </w:p>
    <w:p w14:paraId="6C52FF2C" w14:textId="77777777" w:rsidR="00300F29" w:rsidRDefault="00300F29" w:rsidP="00B72BAC"/>
    <w:p w14:paraId="7CA86F31" w14:textId="55FCFB11" w:rsidR="00FC0793" w:rsidRPr="00B72BAC" w:rsidRDefault="00B72BAC" w:rsidP="00FC0793">
      <w:r w:rsidRPr="00B72BAC">
        <w:rPr>
          <w:lang w:val="en-US"/>
        </w:rPr>
        <w:t>The Saxetbach Gorge is a mountain river south of the river Interlaken in the Canton of Bern. It flows though the village of Saxeten and joins the Lütschine in Wilderswil.</w:t>
      </w:r>
      <w:r w:rsidR="00297A09">
        <w:t xml:space="preserve"> </w:t>
      </w:r>
      <w:r w:rsidR="00297A09" w:rsidRPr="00297A09">
        <w:t xml:space="preserve">Around 17:00 on July 27th, an accident occurred in the Swiss Alps in the Saxetbach Gorge </w:t>
      </w:r>
      <w:r w:rsidR="00297A09">
        <w:t xml:space="preserve">the incident occurred where a total of twenty one people died eighteen tourists </w:t>
      </w:r>
      <w:r w:rsidR="00B077BA">
        <w:t xml:space="preserve">from </w:t>
      </w:r>
      <w:r w:rsidR="00B077BA" w:rsidRPr="00B72BAC">
        <w:rPr>
          <w:lang w:val="en-US"/>
        </w:rPr>
        <w:t xml:space="preserve">Australia, New Zealand, Switzerland and England and </w:t>
      </w:r>
      <w:r w:rsidR="00B077BA">
        <w:rPr>
          <w:lang w:val="en-US"/>
        </w:rPr>
        <w:t>three</w:t>
      </w:r>
      <w:r w:rsidR="00B077BA" w:rsidRPr="00B72BAC">
        <w:rPr>
          <w:lang w:val="en-US"/>
        </w:rPr>
        <w:t xml:space="preserve"> guides from the company. </w:t>
      </w:r>
      <w:r w:rsidR="00297A09">
        <w:t>Guid</w:t>
      </w:r>
      <w:r w:rsidR="00B077BA">
        <w:t>ing the tourist was</w:t>
      </w:r>
      <w:r w:rsidR="00297A09">
        <w:t xml:space="preserve"> a </w:t>
      </w:r>
      <w:r w:rsidRPr="00B72BAC">
        <w:rPr>
          <w:lang w:val="en-US"/>
        </w:rPr>
        <w:t>company called Adventure World</w:t>
      </w:r>
      <w:r w:rsidR="00B077BA">
        <w:rPr>
          <w:lang w:val="en-US"/>
        </w:rPr>
        <w:t>,</w:t>
      </w:r>
      <w:r w:rsidRPr="00B72BAC">
        <w:rPr>
          <w:lang w:val="en-US"/>
        </w:rPr>
        <w:t xml:space="preserve"> a Swiss company founded in 1992</w:t>
      </w:r>
      <w:r w:rsidR="00297A09">
        <w:rPr>
          <w:lang w:val="en-US"/>
        </w:rPr>
        <w:t xml:space="preserve">. </w:t>
      </w:r>
      <w:r w:rsidR="00FC0793" w:rsidRPr="00B72BAC">
        <w:rPr>
          <w:lang w:val="en-US"/>
        </w:rPr>
        <w:t>An article made by Leland, (2010), s</w:t>
      </w:r>
      <w:r w:rsidR="00FC0793">
        <w:rPr>
          <w:lang w:val="en-US"/>
        </w:rPr>
        <w:t>t</w:t>
      </w:r>
      <w:r w:rsidR="00FC0793" w:rsidRPr="00B72BAC">
        <w:rPr>
          <w:lang w:val="en-US"/>
        </w:rPr>
        <w:t>ated that the weather was looking terrible, and many people decided to cancel their activities for the 27</w:t>
      </w:r>
      <w:r w:rsidR="00FC0793" w:rsidRPr="00B72BAC">
        <w:rPr>
          <w:vertAlign w:val="superscript"/>
          <w:lang w:val="en-US"/>
        </w:rPr>
        <w:t>th</w:t>
      </w:r>
      <w:r w:rsidR="00FC0793" w:rsidRPr="00B72BAC">
        <w:rPr>
          <w:lang w:val="en-US"/>
        </w:rPr>
        <w:t xml:space="preserve"> and decided not to go into the gorge.</w:t>
      </w:r>
      <w:r w:rsidR="00FC0793">
        <w:rPr>
          <w:lang w:val="en-US"/>
        </w:rPr>
        <w:t xml:space="preserve"> </w:t>
      </w:r>
      <w:r w:rsidR="00FC0793" w:rsidRPr="00B72BAC">
        <w:rPr>
          <w:lang w:val="en-US"/>
        </w:rPr>
        <w:t>After the incident there was not many changes to safety regulation according to De Knop, (2004)</w:t>
      </w:r>
      <w:r w:rsidR="00FC0793">
        <w:rPr>
          <w:lang w:val="en-US"/>
        </w:rPr>
        <w:t xml:space="preserve"> </w:t>
      </w:r>
      <w:r w:rsidR="00ED2100">
        <w:t>i</w:t>
      </w:r>
      <w:r w:rsidR="00FC0793" w:rsidRPr="00B72BAC">
        <w:t>t can however be said that such events in natural sport have never resulted in co-ordinated safety efforts: once the commotion died down the demands for more active safety policy and stricter regulations often went unanswered</w:t>
      </w:r>
      <w:r w:rsidR="003A3F66">
        <w:t>.</w:t>
      </w:r>
    </w:p>
    <w:p w14:paraId="72E55D1C" w14:textId="77777777" w:rsidR="00B72BAC" w:rsidRDefault="00B72BAC" w:rsidP="00B72BAC">
      <w:pPr>
        <w:rPr>
          <w:lang w:val="en-US"/>
        </w:rPr>
      </w:pPr>
    </w:p>
    <w:p w14:paraId="69EEAFC3" w14:textId="05477556" w:rsidR="005A162C" w:rsidRDefault="00E704D7" w:rsidP="00E704D7">
      <w:pPr>
        <w:rPr>
          <w:lang w:val="en-US"/>
        </w:rPr>
      </w:pPr>
      <w:r>
        <w:rPr>
          <w:lang w:val="en-US"/>
        </w:rPr>
        <w:t>Reason (1990) talks about how</w:t>
      </w:r>
      <w:r w:rsidR="00B72BAC" w:rsidRPr="00B72BAC">
        <w:rPr>
          <w:lang w:val="en-US"/>
        </w:rPr>
        <w:t xml:space="preserve"> SCM is the demonstration of how failures cannot be traced back to a singular problem as accidents are caused by a combination of different factors. The module is used in risk analysis and risk management.</w:t>
      </w:r>
      <w:r>
        <w:t xml:space="preserve"> </w:t>
      </w:r>
      <w:r w:rsidR="00B72BAC" w:rsidRPr="00B72BAC">
        <w:rPr>
          <w:lang w:val="en-US"/>
        </w:rPr>
        <w:t>In this picture we can see the SCM being used to explain how to stop COVID spreading and infecting us.</w:t>
      </w:r>
      <w:r>
        <w:rPr>
          <w:lang w:val="en-US"/>
        </w:rPr>
        <w:t xml:space="preserve"> </w:t>
      </w:r>
      <w:r w:rsidR="00B72BAC" w:rsidRPr="00B72BAC">
        <w:rPr>
          <w:lang w:val="en-US"/>
        </w:rPr>
        <w:t xml:space="preserve">According to Shabani and Jerie, (2023) the goal of risk management is to proactively identify and address risks to make sure there is a reduced chance of critical incidents or other events and that it minimises the impact if they do occur. </w:t>
      </w:r>
      <w:r w:rsidR="002D513A" w:rsidRPr="002D513A">
        <w:rPr>
          <w:lang w:val="en-US"/>
        </w:rPr>
        <w:t xml:space="preserve">Attarian, </w:t>
      </w:r>
      <w:r w:rsidR="002D513A">
        <w:rPr>
          <w:lang w:val="en-US"/>
        </w:rPr>
        <w:t>(</w:t>
      </w:r>
      <w:r w:rsidR="002D513A" w:rsidRPr="002D513A">
        <w:rPr>
          <w:lang w:val="en-US"/>
        </w:rPr>
        <w:t>2012</w:t>
      </w:r>
      <w:r w:rsidR="002D513A">
        <w:rPr>
          <w:lang w:val="en-US"/>
        </w:rPr>
        <w:t xml:space="preserve">) talks about how the use of environmental conditions and how the fact that weather plays an important role within the outcome of the adventure activity and that the by changing conditions within </w:t>
      </w:r>
      <w:r w:rsidR="003B5D4F">
        <w:rPr>
          <w:lang w:val="en-US"/>
        </w:rPr>
        <w:t>environments</w:t>
      </w:r>
      <w:r w:rsidR="002D513A">
        <w:rPr>
          <w:lang w:val="en-US"/>
        </w:rPr>
        <w:t>.</w:t>
      </w:r>
      <w:r w:rsidR="003B5D4F">
        <w:rPr>
          <w:lang w:val="en-US"/>
        </w:rPr>
        <w:t xml:space="preserve"> This was not </w:t>
      </w:r>
      <w:r>
        <w:rPr>
          <w:lang w:val="en-US"/>
        </w:rPr>
        <w:t>considered</w:t>
      </w:r>
      <w:r w:rsidR="003B5D4F">
        <w:rPr>
          <w:lang w:val="en-US"/>
        </w:rPr>
        <w:t xml:space="preserve"> with the company who were guiding the group up the </w:t>
      </w:r>
      <w:r w:rsidR="00FF0E27">
        <w:rPr>
          <w:lang w:val="en-US"/>
        </w:rPr>
        <w:t>gorge,</w:t>
      </w:r>
      <w:r w:rsidR="003B5D4F">
        <w:rPr>
          <w:lang w:val="en-US"/>
        </w:rPr>
        <w:t xml:space="preserve"> and it was one of the major layers of the </w:t>
      </w:r>
      <w:r w:rsidR="003B5D4F" w:rsidRPr="003B5D4F">
        <w:rPr>
          <w:lang w:val="en-US"/>
        </w:rPr>
        <w:t xml:space="preserve">SCM could have stopped if they decided to pay attention to it. It has also previously been stated by </w:t>
      </w:r>
      <w:r w:rsidR="003B5D4F" w:rsidRPr="00B72BAC">
        <w:rPr>
          <w:lang w:val="en-US"/>
        </w:rPr>
        <w:t>Leland, (2010)</w:t>
      </w:r>
      <w:r w:rsidR="003B5D4F">
        <w:rPr>
          <w:lang w:val="en-US"/>
        </w:rPr>
        <w:t xml:space="preserve"> that the weather was looking terrible and that many other companies and other businesses decided not to go into the Gorge.</w:t>
      </w:r>
      <w:r w:rsidR="00147F8A">
        <w:rPr>
          <w:lang w:val="en-US"/>
        </w:rPr>
        <w:t xml:space="preserve"> Combining this with </w:t>
      </w:r>
      <w:r w:rsidRPr="00B72BAC">
        <w:rPr>
          <w:lang w:val="en-US"/>
        </w:rPr>
        <w:t>Combined water rock activities</w:t>
      </w:r>
      <w:r>
        <w:rPr>
          <w:lang w:val="en-US"/>
        </w:rPr>
        <w:t xml:space="preserve"> (CWRA)</w:t>
      </w:r>
      <w:r w:rsidR="00147F8A">
        <w:t xml:space="preserve"> </w:t>
      </w:r>
      <w:r>
        <w:rPr>
          <w:lang w:val="en-US"/>
        </w:rPr>
        <w:t xml:space="preserve">Water rock activities can be very manageable </w:t>
      </w:r>
      <w:r w:rsidR="006A57D5">
        <w:rPr>
          <w:lang w:val="en-US"/>
        </w:rPr>
        <w:t>if</w:t>
      </w:r>
      <w:r>
        <w:rPr>
          <w:lang w:val="en-US"/>
        </w:rPr>
        <w:t xml:space="preserve"> you understand when and when not to take people into </w:t>
      </w:r>
      <w:r w:rsidR="00E03A2A">
        <w:rPr>
          <w:lang w:val="en-US"/>
        </w:rPr>
        <w:t>those</w:t>
      </w:r>
      <w:r>
        <w:rPr>
          <w:lang w:val="en-US"/>
        </w:rPr>
        <w:t xml:space="preserve"> environments. In accordance with AALA (2016) there guidelines state that the main hazards of CWRA are impact with solid terrain, drowning and hypothermia. Combining this with the Saxetbach incident we find that a lot of people say that there was a massive flood that hit the group and causing people to fall over and hurt themselves.</w:t>
      </w:r>
    </w:p>
    <w:p w14:paraId="3036AD89" w14:textId="77777777" w:rsidR="005A162C" w:rsidRDefault="005A162C" w:rsidP="00E704D7">
      <w:pPr>
        <w:rPr>
          <w:lang w:val="en-US"/>
        </w:rPr>
      </w:pPr>
    </w:p>
    <w:p w14:paraId="6FFAB2CA" w14:textId="4632E5F8" w:rsidR="00E704D7" w:rsidRDefault="00E704D7" w:rsidP="00E704D7">
      <w:pPr>
        <w:rPr>
          <w:lang w:val="en-US"/>
        </w:rPr>
      </w:pPr>
      <w:r>
        <w:rPr>
          <w:lang w:val="en-US"/>
        </w:rPr>
        <w:lastRenderedPageBreak/>
        <w:t xml:space="preserve">Flash floods can have a force to push people over and make them crash into rocks could have caused broken bones and head injuries. </w:t>
      </w:r>
      <w:r w:rsidR="005A162C">
        <w:rPr>
          <w:lang w:val="en-US"/>
        </w:rPr>
        <w:t xml:space="preserve">According to </w:t>
      </w:r>
      <w:r w:rsidR="005A162C" w:rsidRPr="005A162C">
        <w:rPr>
          <w:lang w:val="en-US"/>
        </w:rPr>
        <w:t xml:space="preserve">Sene, </w:t>
      </w:r>
      <w:r w:rsidR="005A162C">
        <w:rPr>
          <w:lang w:val="en-US"/>
        </w:rPr>
        <w:t>(2016) stated that there should be safety measures in place is to put gauges upstream of areas of risk as well as outputs of forecasting modules</w:t>
      </w:r>
      <w:r w:rsidR="000C5997">
        <w:rPr>
          <w:lang w:val="en-US"/>
        </w:rPr>
        <w:t xml:space="preserve"> to predict and warn people where they will occur</w:t>
      </w:r>
      <w:r w:rsidR="005A162C">
        <w:rPr>
          <w:lang w:val="en-US"/>
        </w:rPr>
        <w:t xml:space="preserve">. </w:t>
      </w:r>
      <w:r w:rsidR="000C5997">
        <w:rPr>
          <w:lang w:val="en-US"/>
        </w:rPr>
        <w:t>Placing this with</w:t>
      </w:r>
      <w:r>
        <w:rPr>
          <w:lang w:val="en-US"/>
        </w:rPr>
        <w:t xml:space="preserve"> </w:t>
      </w:r>
      <w:r w:rsidR="00D76D83">
        <w:rPr>
          <w:lang w:val="en-US"/>
        </w:rPr>
        <w:t>Reasons (1990)</w:t>
      </w:r>
      <w:r>
        <w:rPr>
          <w:lang w:val="en-US"/>
        </w:rPr>
        <w:t xml:space="preserve"> SCM</w:t>
      </w:r>
      <w:r w:rsidR="000C5997">
        <w:rPr>
          <w:lang w:val="en-US"/>
        </w:rPr>
        <w:t xml:space="preserve"> </w:t>
      </w:r>
      <w:r w:rsidR="002A7210">
        <w:rPr>
          <w:lang w:val="en-US"/>
        </w:rPr>
        <w:t xml:space="preserve">we can understand that the use of these precautions can be used as a layer of protection from disaster. By knowing how and when flash floods will </w:t>
      </w:r>
      <w:r w:rsidR="00D76D83">
        <w:rPr>
          <w:lang w:val="en-US"/>
        </w:rPr>
        <w:t>occur,</w:t>
      </w:r>
      <w:r w:rsidR="002A7210">
        <w:rPr>
          <w:lang w:val="en-US"/>
        </w:rPr>
        <w:t xml:space="preserve"> we can stop guides and people from getting hurt seriously from drowning, to been washed away</w:t>
      </w:r>
      <w:r w:rsidR="004942B2">
        <w:rPr>
          <w:lang w:val="en-US"/>
        </w:rPr>
        <w:t xml:space="preserve"> or damaging bones and bodies</w:t>
      </w:r>
      <w:r w:rsidR="002A7210">
        <w:rPr>
          <w:lang w:val="en-US"/>
        </w:rPr>
        <w:t xml:space="preserve">. </w:t>
      </w:r>
      <w:r w:rsidR="004A096F">
        <w:rPr>
          <w:lang w:val="en-US"/>
        </w:rPr>
        <w:t xml:space="preserve">This use of risk management will ensure that in the future less people will be exposed to dangerous </w:t>
      </w:r>
      <w:r w:rsidR="00184EE1">
        <w:rPr>
          <w:lang w:val="en-US"/>
        </w:rPr>
        <w:t>situation such as the Saxetbach incident and</w:t>
      </w:r>
      <w:r w:rsidR="004A096F">
        <w:rPr>
          <w:lang w:val="en-US"/>
        </w:rPr>
        <w:t xml:space="preserve"> that th</w:t>
      </w:r>
      <w:r w:rsidR="00184EE1">
        <w:rPr>
          <w:lang w:val="en-US"/>
        </w:rPr>
        <w:t>ey</w:t>
      </w:r>
      <w:r w:rsidR="004A096F">
        <w:rPr>
          <w:lang w:val="en-US"/>
        </w:rPr>
        <w:t xml:space="preserve"> will have </w:t>
      </w:r>
      <w:r w:rsidR="00184EE1">
        <w:rPr>
          <w:lang w:val="en-US"/>
        </w:rPr>
        <w:t xml:space="preserve">the </w:t>
      </w:r>
      <w:r w:rsidR="009C3342">
        <w:rPr>
          <w:lang w:val="en-US"/>
        </w:rPr>
        <w:t>necessary</w:t>
      </w:r>
      <w:r w:rsidR="00184EE1">
        <w:rPr>
          <w:lang w:val="en-US"/>
        </w:rPr>
        <w:t xml:space="preserve"> information and skill to </w:t>
      </w:r>
      <w:r w:rsidR="009C3342">
        <w:rPr>
          <w:lang w:val="en-US"/>
        </w:rPr>
        <w:t>determine</w:t>
      </w:r>
      <w:r w:rsidR="00184EE1">
        <w:rPr>
          <w:lang w:val="en-US"/>
        </w:rPr>
        <w:t xml:space="preserve"> when it is safe or not to go into these </w:t>
      </w:r>
      <w:r w:rsidR="009C3342">
        <w:rPr>
          <w:lang w:val="en-US"/>
        </w:rPr>
        <w:t>environments</w:t>
      </w:r>
      <w:r w:rsidR="00184EE1">
        <w:rPr>
          <w:lang w:val="en-US"/>
        </w:rPr>
        <w:t xml:space="preserve">. </w:t>
      </w:r>
    </w:p>
    <w:p w14:paraId="76B03A86" w14:textId="77777777" w:rsidR="002564A1" w:rsidRDefault="002564A1" w:rsidP="00E704D7">
      <w:pPr>
        <w:rPr>
          <w:lang w:val="en-US"/>
        </w:rPr>
      </w:pPr>
    </w:p>
    <w:p w14:paraId="76776712" w14:textId="1D13C05F" w:rsidR="00922D30" w:rsidRDefault="00922D30" w:rsidP="00E704D7">
      <w:pPr>
        <w:rPr>
          <w:lang w:val="en-US"/>
        </w:rPr>
      </w:pPr>
      <w:r>
        <w:rPr>
          <w:lang w:val="en-US"/>
        </w:rPr>
        <w:t xml:space="preserve">ALAA (2016) makes the point that there should be multiple venue spots in case one is not accessible and weather or other external factors have come into play. This ensures that people and customers don’t go to areas that could be in high risk of getting hurt or worse. This use of risk management helps to keep areas of combined water rock activities safe. </w:t>
      </w:r>
      <w:r w:rsidR="006338A4" w:rsidRPr="006338A4">
        <w:rPr>
          <w:lang w:val="en-US"/>
        </w:rPr>
        <w:t xml:space="preserve">Mata and Carvalhinho, </w:t>
      </w:r>
      <w:r w:rsidR="006338A4">
        <w:rPr>
          <w:lang w:val="en-US"/>
        </w:rPr>
        <w:t>(</w:t>
      </w:r>
      <w:r w:rsidR="006338A4" w:rsidRPr="006338A4">
        <w:rPr>
          <w:lang w:val="en-US"/>
        </w:rPr>
        <w:t>2020</w:t>
      </w:r>
      <w:r w:rsidR="006338A4">
        <w:rPr>
          <w:lang w:val="en-US"/>
        </w:rPr>
        <w:t>) agree with this by talking about how instructors are prepared before, during and after the activity or sport and that they never let their guard down</w:t>
      </w:r>
      <w:r w:rsidR="006338A4" w:rsidRPr="006338A4">
        <w:rPr>
          <w:lang w:val="en-US"/>
        </w:rPr>
        <w:t>.</w:t>
      </w:r>
      <w:r w:rsidR="006338A4">
        <w:rPr>
          <w:lang w:val="en-US"/>
        </w:rPr>
        <w:t xml:space="preserve"> This is what should be happening in </w:t>
      </w:r>
      <w:r w:rsidR="00D712C9">
        <w:rPr>
          <w:lang w:val="en-US"/>
        </w:rPr>
        <w:t>most of</w:t>
      </w:r>
      <w:r w:rsidR="006338A4">
        <w:rPr>
          <w:lang w:val="en-US"/>
        </w:rPr>
        <w:t xml:space="preserve"> most water sports and what ALAA I trying to accomplish by making it apparent that if the locations they wish to go to don’t look safe then it shouldn’t be used depending on the group you have.</w:t>
      </w:r>
      <w:r w:rsidR="00D712C9">
        <w:rPr>
          <w:lang w:val="en-US"/>
        </w:rPr>
        <w:t xml:space="preserve">  </w:t>
      </w:r>
    </w:p>
    <w:p w14:paraId="48AC2CD7" w14:textId="77777777" w:rsidR="00922D30" w:rsidRDefault="00922D30" w:rsidP="00E704D7">
      <w:pPr>
        <w:rPr>
          <w:lang w:val="en-US"/>
        </w:rPr>
      </w:pPr>
    </w:p>
    <w:p w14:paraId="62FB37CC" w14:textId="79B032E2" w:rsidR="003649A1" w:rsidRPr="00B72BAC" w:rsidRDefault="00D712C9" w:rsidP="003649A1">
      <w:r>
        <w:rPr>
          <w:lang w:val="en-US"/>
        </w:rPr>
        <w:t>I</w:t>
      </w:r>
      <w:r w:rsidRPr="00B72BAC">
        <w:rPr>
          <w:lang w:val="en-US"/>
        </w:rPr>
        <w:t>ssue</w:t>
      </w:r>
      <w:r>
        <w:rPr>
          <w:lang w:val="en-US"/>
        </w:rPr>
        <w:t>s</w:t>
      </w:r>
      <w:r w:rsidR="003649A1" w:rsidRPr="00B72BAC">
        <w:rPr>
          <w:lang w:val="en-US"/>
        </w:rPr>
        <w:t xml:space="preserve"> with combined water rock activities is that where hazards associated with a rock environment may at times combine or alternate with those of a water environment. </w:t>
      </w:r>
    </w:p>
    <w:p w14:paraId="2C3AB33F" w14:textId="0430743D" w:rsidR="003649A1" w:rsidRPr="003649A1" w:rsidRDefault="003649A1" w:rsidP="00E704D7">
      <w:r w:rsidRPr="00B72BAC">
        <w:rPr>
          <w:lang w:val="en-US"/>
        </w:rPr>
        <w:t xml:space="preserve">My understanding of water rock activities is that it can be extremely dangerous if not approached with the right attitude and mind set. </w:t>
      </w:r>
      <w:r w:rsidR="001F2182" w:rsidRPr="001F2182">
        <w:rPr>
          <w:lang w:val="en-US"/>
        </w:rPr>
        <w:t xml:space="preserve">Combined </w:t>
      </w:r>
      <w:r w:rsidR="001F2182">
        <w:rPr>
          <w:lang w:val="en-US"/>
        </w:rPr>
        <w:t>R</w:t>
      </w:r>
      <w:r w:rsidR="001F2182" w:rsidRPr="001F2182">
        <w:rPr>
          <w:lang w:val="en-US"/>
        </w:rPr>
        <w:t xml:space="preserve">ock </w:t>
      </w:r>
      <w:r w:rsidR="001F2182">
        <w:rPr>
          <w:lang w:val="en-US"/>
        </w:rPr>
        <w:t>W</w:t>
      </w:r>
      <w:r w:rsidR="001F2182" w:rsidRPr="001F2182">
        <w:rPr>
          <w:lang w:val="en-US"/>
        </w:rPr>
        <w:t xml:space="preserve">ater </w:t>
      </w:r>
      <w:r w:rsidR="001F2182">
        <w:rPr>
          <w:lang w:val="en-US"/>
        </w:rPr>
        <w:t>A</w:t>
      </w:r>
      <w:r w:rsidR="001F2182" w:rsidRPr="001F2182">
        <w:rPr>
          <w:lang w:val="en-US"/>
        </w:rPr>
        <w:t xml:space="preserve">ctivities, </w:t>
      </w:r>
      <w:r w:rsidR="001F2182">
        <w:rPr>
          <w:lang w:val="en-US"/>
        </w:rPr>
        <w:t>(</w:t>
      </w:r>
      <w:r w:rsidR="001F2182" w:rsidRPr="001F2182">
        <w:rPr>
          <w:lang w:val="en-US"/>
        </w:rPr>
        <w:t>2014</w:t>
      </w:r>
      <w:r w:rsidR="001F2182">
        <w:rPr>
          <w:lang w:val="en-US"/>
        </w:rPr>
        <w:t>) explain the need for a competent leader that can keep the group safe is extremely important. Need for the leader to be trained in accident scenarios is extremely important</w:t>
      </w:r>
      <w:r w:rsidR="00D712C9">
        <w:rPr>
          <w:lang w:val="en-US"/>
        </w:rPr>
        <w:t xml:space="preserve"> for the safety of the group. </w:t>
      </w:r>
      <w:r w:rsidR="00D712C9" w:rsidRPr="00D712C9">
        <w:rPr>
          <w:lang w:val="en-US"/>
        </w:rPr>
        <w:t xml:space="preserve">Jackson, Harper, and McLean, </w:t>
      </w:r>
      <w:r w:rsidR="00D712C9">
        <w:rPr>
          <w:lang w:val="en-US"/>
        </w:rPr>
        <w:t>(</w:t>
      </w:r>
      <w:r w:rsidR="00D712C9" w:rsidRPr="00D712C9">
        <w:rPr>
          <w:lang w:val="en-US"/>
        </w:rPr>
        <w:t>2021</w:t>
      </w:r>
      <w:r w:rsidR="00D712C9">
        <w:rPr>
          <w:lang w:val="en-US"/>
        </w:rPr>
        <w:t xml:space="preserve">) </w:t>
      </w:r>
      <w:r w:rsidR="00D712C9">
        <w:rPr>
          <w:lang w:val="en-US"/>
        </w:rPr>
        <w:t>agrees with this</w:t>
      </w:r>
      <w:r w:rsidR="00D712C9">
        <w:rPr>
          <w:lang w:val="en-US"/>
        </w:rPr>
        <w:t xml:space="preserve"> by talking about how outdoor adventure leadership has been used with </w:t>
      </w:r>
      <w:r w:rsidR="001C2AB6">
        <w:rPr>
          <w:lang w:val="en-US"/>
        </w:rPr>
        <w:t xml:space="preserve">safety climates and that there scores they took of them provided a clear indication of employee perceptions </w:t>
      </w:r>
      <w:r w:rsidR="001C2AB6" w:rsidRPr="001C2AB6">
        <w:rPr>
          <w:lang w:val="en-US"/>
        </w:rPr>
        <w:t>and direction towards safety management priority areas.</w:t>
      </w:r>
      <w:r w:rsidR="00E06B7D">
        <w:rPr>
          <w:lang w:val="en-US"/>
        </w:rPr>
        <w:t xml:space="preserve"> </w:t>
      </w:r>
      <w:r w:rsidR="00E06B7D">
        <w:rPr>
          <w:lang w:val="en-US"/>
        </w:rPr>
        <w:t>This shows that the use of mitigating damage though</w:t>
      </w:r>
      <w:r w:rsidR="00E06B7D">
        <w:rPr>
          <w:lang w:val="en-US"/>
        </w:rPr>
        <w:t xml:space="preserve"> correct group</w:t>
      </w:r>
      <w:r w:rsidR="00E06B7D">
        <w:rPr>
          <w:lang w:val="en-US"/>
        </w:rPr>
        <w:t xml:space="preserve"> leader</w:t>
      </w:r>
      <w:r w:rsidR="00E06B7D">
        <w:rPr>
          <w:lang w:val="en-US"/>
        </w:rPr>
        <w:t xml:space="preserve">ship can have a positive effect on the surroundings and the people involved. </w:t>
      </w:r>
      <w:r w:rsidR="00E06B7D" w:rsidRPr="00E06B7D">
        <w:rPr>
          <w:lang w:val="en-US"/>
        </w:rPr>
        <w:t xml:space="preserve">White, </w:t>
      </w:r>
      <w:r w:rsidR="00E06B7D">
        <w:rPr>
          <w:lang w:val="en-US"/>
        </w:rPr>
        <w:t>(</w:t>
      </w:r>
      <w:r w:rsidR="00E06B7D" w:rsidRPr="00E06B7D">
        <w:rPr>
          <w:lang w:val="en-US"/>
        </w:rPr>
        <w:t>2018</w:t>
      </w:r>
      <w:r w:rsidR="00E06B7D">
        <w:rPr>
          <w:lang w:val="en-US"/>
        </w:rPr>
        <w:t xml:space="preserve">) talks about how </w:t>
      </w:r>
      <w:r w:rsidR="00AA42B0">
        <w:rPr>
          <w:lang w:val="en-US"/>
        </w:rPr>
        <w:t>risk perception</w:t>
      </w:r>
      <w:r w:rsidR="00E06B7D">
        <w:rPr>
          <w:lang w:val="en-US"/>
        </w:rPr>
        <w:t xml:space="preserve"> </w:t>
      </w:r>
      <w:r w:rsidR="00AA42B0">
        <w:rPr>
          <w:lang w:val="en-US"/>
        </w:rPr>
        <w:t>is extremely important and that how many accidents can occur when the perception of the risk is low</w:t>
      </w:r>
      <w:r w:rsidR="00E06B7D" w:rsidRPr="00E06B7D">
        <w:rPr>
          <w:lang w:val="en-US"/>
        </w:rPr>
        <w:t>.</w:t>
      </w:r>
      <w:r w:rsidR="00AA42B0">
        <w:rPr>
          <w:lang w:val="en-US"/>
        </w:rPr>
        <w:t xml:space="preserve"> This shows that with the group that had been taken out they considered that the weather was of low risk as they thought they would be able to continue the activity with minimal risk to themselves and the customers.</w:t>
      </w:r>
    </w:p>
    <w:p w14:paraId="0E072BB1" w14:textId="77777777" w:rsidR="003649A1" w:rsidRDefault="003649A1" w:rsidP="00E704D7">
      <w:pPr>
        <w:rPr>
          <w:lang w:val="en-US"/>
        </w:rPr>
      </w:pPr>
    </w:p>
    <w:p w14:paraId="6C35CDA4" w14:textId="065707A9" w:rsidR="002564A1" w:rsidRDefault="002564A1" w:rsidP="00E704D7">
      <w:pPr>
        <w:rPr>
          <w:lang w:val="en-US"/>
        </w:rPr>
      </w:pPr>
      <w:r>
        <w:rPr>
          <w:lang w:val="en-US"/>
        </w:rPr>
        <w:t xml:space="preserve">Many </w:t>
      </w:r>
      <w:r w:rsidR="0007439B">
        <w:rPr>
          <w:lang w:val="en-US"/>
        </w:rPr>
        <w:t>layers</w:t>
      </w:r>
      <w:r>
        <w:rPr>
          <w:lang w:val="en-US"/>
        </w:rPr>
        <w:t xml:space="preserve"> of the cheese have been removed over </w:t>
      </w:r>
      <w:r w:rsidR="0007439B">
        <w:rPr>
          <w:lang w:val="en-US"/>
        </w:rPr>
        <w:t>the</w:t>
      </w:r>
      <w:r w:rsidR="006D1B6B">
        <w:rPr>
          <w:lang w:val="en-US"/>
        </w:rPr>
        <w:t xml:space="preserve"> years</w:t>
      </w:r>
      <w:r>
        <w:rPr>
          <w:lang w:val="en-US"/>
        </w:rPr>
        <w:t xml:space="preserve"> even before the incident as it they built up and caused the accident such as the lack of experienced guides that were being hired and the fact that they were taking large amounts of people into the gorge with money as </w:t>
      </w:r>
      <w:r w:rsidR="0007439B">
        <w:rPr>
          <w:lang w:val="en-US"/>
        </w:rPr>
        <w:t>their</w:t>
      </w:r>
      <w:r>
        <w:rPr>
          <w:lang w:val="en-US"/>
        </w:rPr>
        <w:t xml:space="preserve"> biggest priority. </w:t>
      </w:r>
      <w:r w:rsidR="0007439B" w:rsidRPr="0007439B">
        <w:rPr>
          <w:lang w:val="en-US"/>
        </w:rPr>
        <w:t>Jenkins, (2021)</w:t>
      </w:r>
      <w:r w:rsidR="0007439B">
        <w:rPr>
          <w:lang w:val="en-US"/>
        </w:rPr>
        <w:t xml:space="preserve"> states in his article that the guides at first had around six to seven years of experience and that the company had high standards. However, over time management saw that they could hire more guides for less and the older guides got pushed out. This shows that they had little interest in safety and management as they just wanted to get people in and out of gorge as quick as possible. </w:t>
      </w:r>
      <w:r w:rsidR="00552CC8" w:rsidRPr="00552CC8">
        <w:rPr>
          <w:lang w:val="en-US"/>
        </w:rPr>
        <w:t>Meeuwis,</w:t>
      </w:r>
      <w:r w:rsidR="00552CC8">
        <w:rPr>
          <w:lang w:val="en-US"/>
        </w:rPr>
        <w:t xml:space="preserve"> (2020) agrees </w:t>
      </w:r>
      <w:r w:rsidR="00552CC8">
        <w:rPr>
          <w:lang w:val="en-US"/>
        </w:rPr>
        <w:lastRenderedPageBreak/>
        <w:t xml:space="preserve">with this by talking about how there is a need for training and, coaching, time, human resources and commitment of </w:t>
      </w:r>
      <w:r w:rsidR="00552CC8" w:rsidRPr="00552CC8">
        <w:rPr>
          <w:lang w:val="en-US"/>
        </w:rPr>
        <w:t>institutional leaders for the transition to Safety Differently investigations.</w:t>
      </w:r>
      <w:r w:rsidR="00552CC8" w:rsidRPr="00552CC8">
        <w:t xml:space="preserve"> </w:t>
      </w:r>
      <w:r w:rsidR="00552CC8" w:rsidRPr="00552CC8">
        <w:rPr>
          <w:lang w:val="en-US"/>
        </w:rPr>
        <w:t>Griffin, (2021)</w:t>
      </w:r>
      <w:r w:rsidR="00552CC8">
        <w:rPr>
          <w:lang w:val="en-US"/>
        </w:rPr>
        <w:t xml:space="preserve"> also agrees with this. </w:t>
      </w:r>
    </w:p>
    <w:p w14:paraId="121ACE72" w14:textId="77777777" w:rsidR="00146C51" w:rsidRDefault="00146C51" w:rsidP="00E704D7">
      <w:pPr>
        <w:rPr>
          <w:lang w:val="en-US"/>
        </w:rPr>
      </w:pPr>
    </w:p>
    <w:p w14:paraId="159B6DF1" w14:textId="313837A9" w:rsidR="00146C51" w:rsidRDefault="00146C51" w:rsidP="00E704D7">
      <w:pPr>
        <w:rPr>
          <w:lang w:val="en-US"/>
        </w:rPr>
      </w:pPr>
      <w:r>
        <w:rPr>
          <w:lang w:val="en-US"/>
        </w:rPr>
        <w:t xml:space="preserve">The Saxetbach gorge also had many problems with accessible points as there where not many places that could be easy to get into the gorge to preform rescue operations. </w:t>
      </w:r>
      <w:r w:rsidR="004A7919" w:rsidRPr="004A7919">
        <w:rPr>
          <w:lang w:val="en-US"/>
        </w:rPr>
        <w:t>Lashmar, (1999)</w:t>
      </w:r>
      <w:r w:rsidR="004A7919">
        <w:rPr>
          <w:lang w:val="en-US"/>
        </w:rPr>
        <w:t xml:space="preserve"> talks about in his interview stated that </w:t>
      </w:r>
    </w:p>
    <w:p w14:paraId="5265EBB3" w14:textId="77777777" w:rsidR="004A7919" w:rsidRDefault="004A7919" w:rsidP="00E704D7">
      <w:pPr>
        <w:rPr>
          <w:lang w:val="en-US"/>
        </w:rPr>
      </w:pPr>
    </w:p>
    <w:p w14:paraId="22DD673A" w14:textId="7B69B002" w:rsidR="004A7919" w:rsidRDefault="004A7919" w:rsidP="00E704D7">
      <w:pPr>
        <w:rPr>
          <w:lang w:val="en-US"/>
        </w:rPr>
      </w:pPr>
      <w:r>
        <w:rPr>
          <w:lang w:val="en-US"/>
        </w:rPr>
        <w:t>“</w:t>
      </w:r>
      <w:r w:rsidRPr="004A7919">
        <w:rPr>
          <w:lang w:val="en-US"/>
        </w:rPr>
        <w:t xml:space="preserve">The young adventurers had to travel only 350m, abseiling down waterfalls with the aid of ropes. At its narrowest, the gorge was less than two </w:t>
      </w:r>
      <w:r w:rsidRPr="004A7919">
        <w:rPr>
          <w:lang w:val="en-US"/>
        </w:rPr>
        <w:t>meters</w:t>
      </w:r>
      <w:r w:rsidRPr="004A7919">
        <w:rPr>
          <w:lang w:val="en-US"/>
        </w:rPr>
        <w:t xml:space="preserve"> wide, and the cliffs 20m high.</w:t>
      </w:r>
      <w:r>
        <w:rPr>
          <w:lang w:val="en-US"/>
        </w:rPr>
        <w:t>”</w:t>
      </w:r>
    </w:p>
    <w:p w14:paraId="26ED348D" w14:textId="77777777" w:rsidR="004A7919" w:rsidRDefault="004A7919" w:rsidP="00E704D7">
      <w:pPr>
        <w:rPr>
          <w:lang w:val="en-US"/>
        </w:rPr>
      </w:pPr>
    </w:p>
    <w:p w14:paraId="7C6264F5" w14:textId="0680B3B6" w:rsidR="004A7919" w:rsidRDefault="004A7919" w:rsidP="00E704D7">
      <w:pPr>
        <w:rPr>
          <w:lang w:val="en-US"/>
        </w:rPr>
      </w:pPr>
      <w:r>
        <w:rPr>
          <w:lang w:val="en-US"/>
        </w:rPr>
        <w:t xml:space="preserve">Showing how hard it was to get into the gorge we can understand that it was no easy feat to perform any rescues quickly and efficiently. Meaning that people with less experience who are not properly trained may have had trouble with dealing with </w:t>
      </w:r>
      <w:r w:rsidR="008917D2">
        <w:rPr>
          <w:lang w:val="en-US"/>
        </w:rPr>
        <w:t xml:space="preserve">the difficult terrain and ability to offer surport in a moment where it is most critical. </w:t>
      </w:r>
    </w:p>
    <w:p w14:paraId="459D9685" w14:textId="77777777" w:rsidR="00552CC8" w:rsidRDefault="00552CC8" w:rsidP="00E704D7">
      <w:pPr>
        <w:rPr>
          <w:lang w:val="en-US"/>
        </w:rPr>
      </w:pPr>
    </w:p>
    <w:p w14:paraId="3FC4C8E7" w14:textId="2589FB15" w:rsidR="009565B5" w:rsidRPr="003777F7" w:rsidRDefault="00552CC8" w:rsidP="00E704D7">
      <w:pPr>
        <w:rPr>
          <w:b/>
          <w:bCs/>
          <w:lang w:val="en-US"/>
        </w:rPr>
      </w:pPr>
      <w:r>
        <w:rPr>
          <w:lang w:val="en-US"/>
        </w:rPr>
        <w:t xml:space="preserve">Utilising the SCM </w:t>
      </w:r>
      <w:r w:rsidR="00680182">
        <w:rPr>
          <w:lang w:val="en-US"/>
        </w:rPr>
        <w:t xml:space="preserve">we also </w:t>
      </w:r>
      <w:r w:rsidR="009565B5">
        <w:rPr>
          <w:lang w:val="en-US"/>
        </w:rPr>
        <w:t>must</w:t>
      </w:r>
      <w:r w:rsidR="00680182">
        <w:rPr>
          <w:lang w:val="en-US"/>
        </w:rPr>
        <w:t xml:space="preserve"> look at the t</w:t>
      </w:r>
      <w:r w:rsidR="00083C8D">
        <w:rPr>
          <w:lang w:val="en-US"/>
        </w:rPr>
        <w:t>errain of the Gorge</w:t>
      </w:r>
      <w:r w:rsidR="00D80714">
        <w:rPr>
          <w:lang w:val="en-US"/>
        </w:rPr>
        <w:t xml:space="preserve"> as </w:t>
      </w:r>
      <w:r w:rsidR="009565B5">
        <w:rPr>
          <w:lang w:val="en-US"/>
        </w:rPr>
        <w:t xml:space="preserve">said before they were sending large numbers of people into the gorge which is why there was such a high death rate during the incident. </w:t>
      </w:r>
      <w:r w:rsidR="009565B5" w:rsidRPr="009565B5">
        <w:rPr>
          <w:lang w:val="en-US"/>
        </w:rPr>
        <w:t xml:space="preserve">Powell, </w:t>
      </w:r>
      <w:r w:rsidR="009565B5">
        <w:rPr>
          <w:lang w:val="en-US"/>
        </w:rPr>
        <w:t>(</w:t>
      </w:r>
      <w:r w:rsidR="009565B5" w:rsidRPr="009565B5">
        <w:rPr>
          <w:lang w:val="en-US"/>
        </w:rPr>
        <w:t>2007</w:t>
      </w:r>
      <w:r w:rsidR="009565B5">
        <w:rPr>
          <w:lang w:val="en-US"/>
        </w:rPr>
        <w:t xml:space="preserve">) talks about how that prevention strategies need to </w:t>
      </w:r>
      <w:r w:rsidR="002726E0">
        <w:rPr>
          <w:lang w:val="en-US"/>
        </w:rPr>
        <w:t>need</w:t>
      </w:r>
      <w:r w:rsidR="009565B5">
        <w:rPr>
          <w:lang w:val="en-US"/>
        </w:rPr>
        <w:t xml:space="preserve"> to be sensitive and they can </w:t>
      </w:r>
      <w:r w:rsidR="002726E0">
        <w:rPr>
          <w:lang w:val="en-US"/>
        </w:rPr>
        <w:t>influence</w:t>
      </w:r>
      <w:r w:rsidR="009565B5">
        <w:rPr>
          <w:lang w:val="en-US"/>
        </w:rPr>
        <w:t xml:space="preserve"> how we view the risk and danger in the future</w:t>
      </w:r>
      <w:r w:rsidR="009565B5" w:rsidRPr="009565B5">
        <w:rPr>
          <w:lang w:val="en-US"/>
        </w:rPr>
        <w:t>.</w:t>
      </w:r>
      <w:r w:rsidR="009565B5">
        <w:rPr>
          <w:lang w:val="en-US"/>
        </w:rPr>
        <w:t xml:space="preserve"> This shows that </w:t>
      </w:r>
      <w:r w:rsidR="002726E0">
        <w:rPr>
          <w:lang w:val="en-US"/>
        </w:rPr>
        <w:t>their</w:t>
      </w:r>
      <w:r w:rsidR="009565B5">
        <w:rPr>
          <w:lang w:val="en-US"/>
        </w:rPr>
        <w:t xml:space="preserve"> prevention </w:t>
      </w:r>
      <w:r w:rsidR="002726E0">
        <w:rPr>
          <w:lang w:val="en-US"/>
        </w:rPr>
        <w:t>strategies</w:t>
      </w:r>
      <w:r w:rsidR="009565B5">
        <w:rPr>
          <w:lang w:val="en-US"/>
        </w:rPr>
        <w:t xml:space="preserve"> </w:t>
      </w:r>
      <w:r w:rsidR="002726E0">
        <w:rPr>
          <w:lang w:val="en-US"/>
        </w:rPr>
        <w:t xml:space="preserve">have been greatly affected as they think it’s alright to send over five hundred people into the gorge in a day before the incident occurred </w:t>
      </w:r>
      <w:r w:rsidR="002726E0" w:rsidRPr="002726E0">
        <w:rPr>
          <w:lang w:val="en-US"/>
        </w:rPr>
        <w:t>Jenkins, (2021)</w:t>
      </w:r>
      <w:r w:rsidR="002726E0">
        <w:rPr>
          <w:lang w:val="en-US"/>
        </w:rPr>
        <w:t xml:space="preserve">. This </w:t>
      </w:r>
      <w:r w:rsidR="002D03F1">
        <w:rPr>
          <w:lang w:val="en-US"/>
        </w:rPr>
        <w:t>may</w:t>
      </w:r>
      <w:r w:rsidR="002726E0">
        <w:rPr>
          <w:lang w:val="en-US"/>
        </w:rPr>
        <w:t xml:space="preserve"> have made them fall into a </w:t>
      </w:r>
      <w:r w:rsidR="002D03F1">
        <w:rPr>
          <w:lang w:val="en-US"/>
        </w:rPr>
        <w:t>heuristic trap as they would have gotten used to their daily jobs and expected it to be the same old routine</w:t>
      </w:r>
      <w:r w:rsidR="003777F7">
        <w:rPr>
          <w:lang w:val="en-US"/>
        </w:rPr>
        <w:t>.</w:t>
      </w:r>
      <w:r w:rsidR="002D03F1">
        <w:rPr>
          <w:lang w:val="en-US"/>
        </w:rPr>
        <w:t xml:space="preserve"> </w:t>
      </w:r>
      <w:r w:rsidR="003777F7" w:rsidRPr="003777F7">
        <w:rPr>
          <w:lang w:val="en-US"/>
        </w:rPr>
        <w:t>Ryan,</w:t>
      </w:r>
      <w:r w:rsidR="003777F7">
        <w:rPr>
          <w:lang w:val="en-US"/>
        </w:rPr>
        <w:t xml:space="preserve"> At El, (2018) proposes that the culture of the business very much defines how healthy environment can</w:t>
      </w:r>
      <w:r w:rsidR="00D66A8C">
        <w:rPr>
          <w:lang w:val="en-US"/>
        </w:rPr>
        <w:t xml:space="preserve"> </w:t>
      </w:r>
      <w:r w:rsidR="003777F7">
        <w:rPr>
          <w:lang w:val="en-US"/>
        </w:rPr>
        <w:t xml:space="preserve">be for decision making. </w:t>
      </w:r>
      <w:r w:rsidR="00D66A8C">
        <w:rPr>
          <w:lang w:val="en-US"/>
        </w:rPr>
        <w:t xml:space="preserve">This has been shown with how the company has used their working environment and attitude can </w:t>
      </w:r>
      <w:r w:rsidR="00D23EFA">
        <w:rPr>
          <w:lang w:val="en-US"/>
        </w:rPr>
        <w:t>influence</w:t>
      </w:r>
      <w:r w:rsidR="00D66A8C">
        <w:rPr>
          <w:lang w:val="en-US"/>
        </w:rPr>
        <w:t xml:space="preserve"> their </w:t>
      </w:r>
      <w:r w:rsidR="00072B6D">
        <w:rPr>
          <w:lang w:val="en-US"/>
        </w:rPr>
        <w:t>decision-making</w:t>
      </w:r>
      <w:r w:rsidR="00D66A8C">
        <w:rPr>
          <w:lang w:val="en-US"/>
        </w:rPr>
        <w:t xml:space="preserve"> skills which in turn was one of the core reasons of the indecent </w:t>
      </w:r>
      <w:r w:rsidR="00D23EFA">
        <w:rPr>
          <w:lang w:val="en-US"/>
        </w:rPr>
        <w:t>because</w:t>
      </w:r>
      <w:r w:rsidR="00D66A8C">
        <w:rPr>
          <w:lang w:val="en-US"/>
        </w:rPr>
        <w:t xml:space="preserve"> they decided to go into the gorge with all the reports of the weather and other companies </w:t>
      </w:r>
      <w:r w:rsidR="00D23EFA">
        <w:rPr>
          <w:lang w:val="en-US"/>
        </w:rPr>
        <w:t xml:space="preserve">deciding </w:t>
      </w:r>
      <w:r w:rsidR="00D66A8C">
        <w:rPr>
          <w:lang w:val="en-US"/>
        </w:rPr>
        <w:t xml:space="preserve">not </w:t>
      </w:r>
      <w:r w:rsidR="00D23EFA">
        <w:rPr>
          <w:lang w:val="en-US"/>
        </w:rPr>
        <w:t xml:space="preserve">to </w:t>
      </w:r>
      <w:r w:rsidR="00D66A8C">
        <w:rPr>
          <w:lang w:val="en-US"/>
        </w:rPr>
        <w:t>go as well</w:t>
      </w:r>
      <w:r w:rsidR="00D23EFA">
        <w:rPr>
          <w:lang w:val="en-US"/>
        </w:rPr>
        <w:t xml:space="preserve"> (</w:t>
      </w:r>
      <w:r w:rsidR="00BF1B29" w:rsidRPr="00BF1B29">
        <w:rPr>
          <w:lang w:val="en-US"/>
        </w:rPr>
        <w:t>Dickson</w:t>
      </w:r>
      <w:r w:rsidR="00BF1B29">
        <w:rPr>
          <w:lang w:val="en-US"/>
        </w:rPr>
        <w:t xml:space="preserve"> and</w:t>
      </w:r>
      <w:r w:rsidR="00BF1B29" w:rsidRPr="00BF1B29">
        <w:rPr>
          <w:lang w:val="en-US"/>
        </w:rPr>
        <w:t xml:space="preserve"> Gray,</w:t>
      </w:r>
      <w:r w:rsidR="00BF1B29">
        <w:rPr>
          <w:lang w:val="en-US"/>
        </w:rPr>
        <w:t xml:space="preserve"> </w:t>
      </w:r>
      <w:r w:rsidR="00BF1B29" w:rsidRPr="00BF1B29">
        <w:rPr>
          <w:lang w:val="en-US"/>
        </w:rPr>
        <w:t>2012)</w:t>
      </w:r>
      <w:r w:rsidR="00D23EFA">
        <w:rPr>
          <w:lang w:val="en-US"/>
        </w:rPr>
        <w:t>.</w:t>
      </w:r>
      <w:r w:rsidR="00D66A8C">
        <w:rPr>
          <w:lang w:val="en-US"/>
        </w:rPr>
        <w:t xml:space="preserve"> </w:t>
      </w:r>
      <w:r w:rsidR="00EB1DDC" w:rsidRPr="00EB1DDC">
        <w:rPr>
          <w:lang w:val="en-US"/>
        </w:rPr>
        <w:t xml:space="preserve">Norton, Tucker, and Bandoroff, </w:t>
      </w:r>
      <w:r w:rsidR="00EB1DDC">
        <w:rPr>
          <w:lang w:val="en-US"/>
        </w:rPr>
        <w:t>(</w:t>
      </w:r>
      <w:r w:rsidR="00EB1DDC" w:rsidRPr="00EB1DDC">
        <w:rPr>
          <w:lang w:val="en-US"/>
        </w:rPr>
        <w:t>2020</w:t>
      </w:r>
      <w:r w:rsidR="00EB1DDC">
        <w:rPr>
          <w:lang w:val="en-US"/>
        </w:rPr>
        <w:t xml:space="preserve">) talk about how managing risk in the outdoors </w:t>
      </w:r>
      <w:r w:rsidR="008D0BD9">
        <w:rPr>
          <w:lang w:val="en-US"/>
        </w:rPr>
        <w:t>an important concept can be</w:t>
      </w:r>
      <w:r w:rsidR="00EB1DDC">
        <w:rPr>
          <w:lang w:val="en-US"/>
        </w:rPr>
        <w:t xml:space="preserve"> environmental factors to consider</w:t>
      </w:r>
      <w:r w:rsidR="00EB1DDC" w:rsidRPr="00EB1DDC">
        <w:rPr>
          <w:lang w:val="en-US"/>
        </w:rPr>
        <w:t>.</w:t>
      </w:r>
      <w:r w:rsidR="008D0BD9">
        <w:rPr>
          <w:lang w:val="en-US"/>
        </w:rPr>
        <w:t xml:space="preserve"> In this context it is extremely important to make problematic and facilitative judgments about decision about types and levels of work. </w:t>
      </w:r>
      <w:r w:rsidR="0044179D">
        <w:rPr>
          <w:lang w:val="en-US"/>
        </w:rPr>
        <w:t>Unfortunately,</w:t>
      </w:r>
      <w:r w:rsidR="008D0BD9">
        <w:rPr>
          <w:lang w:val="en-US"/>
        </w:rPr>
        <w:t xml:space="preserve"> with the amount of experience and qualifications that the guides had they did not have the information nor the skill to deal with the incident as it was such a </w:t>
      </w:r>
      <w:r w:rsidR="000A6366">
        <w:rPr>
          <w:lang w:val="en-US"/>
        </w:rPr>
        <w:t>full-on</w:t>
      </w:r>
      <w:r w:rsidR="001F1E00">
        <w:rPr>
          <w:lang w:val="en-US"/>
        </w:rPr>
        <w:t xml:space="preserve"> scenario that it would have caused mass panic. </w:t>
      </w:r>
    </w:p>
    <w:p w14:paraId="46EA42DF" w14:textId="77777777" w:rsidR="00E704D7" w:rsidRDefault="00E704D7" w:rsidP="00B72BAC"/>
    <w:p w14:paraId="36CA482A" w14:textId="0DC5ABB4" w:rsidR="00B72BAC" w:rsidRPr="00DD5591" w:rsidRDefault="001C4583" w:rsidP="00B72BAC">
      <w:r>
        <w:t xml:space="preserve">Reasons (1990) SCM could have prevented the situation in many ways from using the weather reports, looking at other </w:t>
      </w:r>
      <w:r w:rsidR="009521DC">
        <w:t>companies’</w:t>
      </w:r>
      <w:r>
        <w:t xml:space="preserve"> opinions of what the day would hold, a large</w:t>
      </w:r>
      <w:r w:rsidR="008A2A49">
        <w:t>r amount</w:t>
      </w:r>
      <w:r>
        <w:t xml:space="preserve"> of training for the secondary guides, </w:t>
      </w:r>
      <w:r w:rsidR="008A2A49">
        <w:t xml:space="preserve">lower ratios of people participating within the gorge. </w:t>
      </w:r>
      <w:r w:rsidR="0073177C">
        <w:t>This precaution</w:t>
      </w:r>
      <w:r w:rsidR="009521DC">
        <w:t xml:space="preserve"> could have </w:t>
      </w:r>
      <w:r w:rsidR="0073177C">
        <w:t>helped</w:t>
      </w:r>
      <w:r w:rsidR="009521DC">
        <w:t xml:space="preserve"> </w:t>
      </w:r>
      <w:r w:rsidR="0073177C">
        <w:t xml:space="preserve">with mitigating </w:t>
      </w:r>
      <w:r w:rsidR="00170709">
        <w:t xml:space="preserve">or completely stopping any danger and deaths from happening </w:t>
      </w:r>
      <w:r w:rsidR="004B6AEC">
        <w:t xml:space="preserve">and should have been put into place even before the accident as this had been happening for a while it was only when it was too late </w:t>
      </w:r>
      <w:r w:rsidR="003974C5">
        <w:t>to stop the</w:t>
      </w:r>
      <w:r w:rsidR="004B6AEC">
        <w:t xml:space="preserve"> </w:t>
      </w:r>
      <w:r w:rsidR="003974C5">
        <w:t>incident occurring</w:t>
      </w:r>
      <w:r w:rsidR="004B6AEC">
        <w:t>.</w:t>
      </w:r>
      <w:r w:rsidR="003974C5">
        <w:t xml:space="preserve"> </w:t>
      </w:r>
      <w:r w:rsidR="003974C5" w:rsidRPr="003974C5">
        <w:t xml:space="preserve">Brookes, </w:t>
      </w:r>
      <w:r w:rsidR="003974C5">
        <w:t>(</w:t>
      </w:r>
      <w:r w:rsidR="003974C5" w:rsidRPr="003974C5">
        <w:t>2018</w:t>
      </w:r>
      <w:r w:rsidR="003974C5">
        <w:t xml:space="preserve">) talks about accident prevention in his book and agrees that one or more prevention measure can be broken or fall out of and a need for many </w:t>
      </w:r>
      <w:r w:rsidR="00C12A20">
        <w:t>layers of protection is needed</w:t>
      </w:r>
      <w:r w:rsidR="003974C5" w:rsidRPr="003974C5">
        <w:t>.</w:t>
      </w:r>
      <w:r w:rsidR="00C12A20">
        <w:t xml:space="preserve"> By showing that multiple important </w:t>
      </w:r>
      <w:r w:rsidR="004F3D49">
        <w:t>layers</w:t>
      </w:r>
      <w:r w:rsidR="00C12A20">
        <w:t xml:space="preserve"> had already been removed it proves that they needed more in place to keep the people safe from harm which they failed to do and it caused a horrible incident that could have been avoided. </w:t>
      </w:r>
    </w:p>
    <w:p w14:paraId="76479915" w14:textId="77777777" w:rsidR="00B72BAC" w:rsidRDefault="00B72BAC" w:rsidP="00B72BAC">
      <w:pPr>
        <w:rPr>
          <w:lang w:val="en-US"/>
        </w:rPr>
      </w:pPr>
    </w:p>
    <w:p w14:paraId="61BA4C36" w14:textId="0B7C2C90" w:rsidR="00CA746B" w:rsidRPr="00CA746B" w:rsidRDefault="00B72BAC" w:rsidP="00B72BAC">
      <w:pPr>
        <w:rPr>
          <w:lang w:val="en-US"/>
        </w:rPr>
      </w:pPr>
      <w:r w:rsidRPr="00B72BAC">
        <w:rPr>
          <w:lang w:val="en-US"/>
        </w:rPr>
        <w:t xml:space="preserve">Froelicher, Wienand, (2019) interviewed a </w:t>
      </w:r>
      <w:r>
        <w:rPr>
          <w:lang w:val="en-US"/>
        </w:rPr>
        <w:t xml:space="preserve">tourist </w:t>
      </w:r>
      <w:r w:rsidRPr="00B72BAC">
        <w:rPr>
          <w:lang w:val="en-US"/>
        </w:rPr>
        <w:t>who had survived the 1999 Saxetenbach Gorge incident. She stated that "It definitely changed my personality.” "I was always a happy kind of person. But I became, I think, more present, as much as I possibly can. And more grateful and appreciative of all the wonders that we get in our lives, just like watching the daffodils come out in spring.”</w:t>
      </w:r>
      <w:r w:rsidR="00CA746B">
        <w:rPr>
          <w:lang w:val="en-US"/>
        </w:rPr>
        <w:t xml:space="preserve"> this shows that the incident has influenced people who were apart of the incident and in some cases survivors guilt came into play with how people where effected. </w:t>
      </w:r>
      <w:r w:rsidR="00F54534" w:rsidRPr="00F54534">
        <w:rPr>
          <w:lang w:val="en-US"/>
        </w:rPr>
        <w:t xml:space="preserve">Hutson, Hall, and Pack, </w:t>
      </w:r>
      <w:r w:rsidR="00F54534">
        <w:rPr>
          <w:lang w:val="en-US"/>
        </w:rPr>
        <w:t>(</w:t>
      </w:r>
      <w:r w:rsidR="00F54534" w:rsidRPr="00F54534">
        <w:rPr>
          <w:lang w:val="en-US"/>
        </w:rPr>
        <w:t>2015</w:t>
      </w:r>
      <w:r w:rsidR="00F54534">
        <w:rPr>
          <w:lang w:val="en-US"/>
        </w:rPr>
        <w:t xml:space="preserve">) </w:t>
      </w:r>
      <w:r w:rsidR="003B5410">
        <w:rPr>
          <w:lang w:val="en-US"/>
        </w:rPr>
        <w:t xml:space="preserve">agree with by explaining that when someone exposed to a dangerous situation that others did not survives in the disparity of the outcome creates asymmetry that </w:t>
      </w:r>
      <w:r w:rsidR="00D25BDF">
        <w:rPr>
          <w:lang w:val="en-US"/>
        </w:rPr>
        <w:t>is undesirable as it has come from luck that they survived, thus survivors’ guilt is created. This could have long lasting effects on the survivors that could bring them much discomfort for many years as they can have trouble adjusting to the situation</w:t>
      </w:r>
      <w:r w:rsidR="00F54534" w:rsidRPr="00F54534">
        <w:rPr>
          <w:lang w:val="en-US"/>
        </w:rPr>
        <w:t>.</w:t>
      </w:r>
      <w:r w:rsidR="00D25BDF">
        <w:rPr>
          <w:lang w:val="en-US"/>
        </w:rPr>
        <w:t xml:space="preserve"> </w:t>
      </w:r>
      <w:r w:rsidR="00146C51">
        <w:rPr>
          <w:lang w:val="en-US"/>
        </w:rPr>
        <w:t xml:space="preserve">PTSD from the situation could </w:t>
      </w:r>
    </w:p>
    <w:p w14:paraId="3CEAE901" w14:textId="73CCAFFE" w:rsidR="006305A1" w:rsidRDefault="006305A1" w:rsidP="006305A1">
      <w:pPr>
        <w:rPr>
          <w:lang w:val="en-US"/>
        </w:rPr>
      </w:pPr>
    </w:p>
    <w:p w14:paraId="06481AA9" w14:textId="28782A99" w:rsidR="00550AA5" w:rsidRDefault="006305A1" w:rsidP="006305A1">
      <w:pPr>
        <w:rPr>
          <w:lang w:val="en-US"/>
        </w:rPr>
      </w:pPr>
      <w:r>
        <w:rPr>
          <w:lang w:val="en-US"/>
        </w:rPr>
        <w:t xml:space="preserve">In my opinion I feel that this entire situation could have been avoided if there were more layers of safety in place to keep the group safe from the danger. These layers could have saved the lives of everyone who passed away within the incident. </w:t>
      </w:r>
      <w:r w:rsidR="005D34AE">
        <w:rPr>
          <w:lang w:val="en-US"/>
        </w:rPr>
        <w:t xml:space="preserve">The company also didn’t think about how they could have trained there staff as only a few of them where properly qualified and the rest did not possess the experience to deal with the extreme amount of people been taken out on the gorge trips, including the fact of what to do if there was an incident that was high stress. </w:t>
      </w:r>
      <w:r w:rsidR="0029474D">
        <w:rPr>
          <w:lang w:val="en-US"/>
        </w:rPr>
        <w:t>In my own experience I find that it would have been extremely hard for them to act quickly in time with everything going on around and that given the terrain of the gorge even harder to make a rescue. This is due to the force of the water coming down as it would have washed away anyone who was caught in it as well as the debris being washed down as well had the force to knock down or broken anyone who is hit by it and possibly keep them under the water for long period of time.</w:t>
      </w:r>
      <w:r w:rsidR="00550AA5">
        <w:rPr>
          <w:lang w:val="en-US"/>
        </w:rPr>
        <w:t xml:space="preserve"> For me this has made me consider how we view safety standards in the outdoors and how we can use this scenario to tell us that we need to make sure that we don’t become too comfortable within our work environment as it can lead to disasters that we won’t be prepared for in the future</w:t>
      </w:r>
      <w:r w:rsidR="00EB1DDC">
        <w:rPr>
          <w:lang w:val="en-US"/>
        </w:rPr>
        <w:t xml:space="preserve"> (</w:t>
      </w:r>
      <w:r w:rsidR="00EB1DDC" w:rsidRPr="00EB1DDC">
        <w:rPr>
          <w:lang w:val="en-US"/>
        </w:rPr>
        <w:t>Zajchowski, Brownlee, and Furman, 2016</w:t>
      </w:r>
      <w:r w:rsidR="00EB1DDC">
        <w:rPr>
          <w:lang w:val="en-US"/>
        </w:rPr>
        <w:t>)</w:t>
      </w:r>
      <w:r w:rsidR="00550AA5">
        <w:rPr>
          <w:lang w:val="en-US"/>
        </w:rPr>
        <w:t>.</w:t>
      </w:r>
      <w:r w:rsidR="0029474D">
        <w:rPr>
          <w:lang w:val="en-US"/>
        </w:rPr>
        <w:t xml:space="preserve"> </w:t>
      </w:r>
    </w:p>
    <w:p w14:paraId="2C381A1E" w14:textId="77777777" w:rsidR="00550AA5" w:rsidRDefault="00550AA5" w:rsidP="006305A1">
      <w:pPr>
        <w:rPr>
          <w:lang w:val="en-US"/>
        </w:rPr>
      </w:pPr>
    </w:p>
    <w:p w14:paraId="1AF993E5" w14:textId="173375BA" w:rsidR="006305A1" w:rsidRDefault="008917D2" w:rsidP="006305A1">
      <w:pPr>
        <w:rPr>
          <w:lang w:val="en-US"/>
        </w:rPr>
      </w:pPr>
      <w:r>
        <w:rPr>
          <w:lang w:val="en-US"/>
        </w:rPr>
        <w:t>Overall, I find that the company was not up to standard, and I feel that they were more focused on money than the safety and experience of the people who went into that gorge</w:t>
      </w:r>
      <w:r w:rsidR="00550AA5">
        <w:rPr>
          <w:lang w:val="en-US"/>
        </w:rPr>
        <w:t xml:space="preserve"> and </w:t>
      </w:r>
      <w:r>
        <w:rPr>
          <w:lang w:val="en-US"/>
        </w:rPr>
        <w:t xml:space="preserve">the entire </w:t>
      </w:r>
      <w:r w:rsidR="004D333C">
        <w:rPr>
          <w:lang w:val="en-US"/>
        </w:rPr>
        <w:t xml:space="preserve">situation could have been avoided with the use of SCM as there where not enough layers of protection in place that had been broken down over time for the cite to still be safe from danger. </w:t>
      </w:r>
    </w:p>
    <w:p w14:paraId="35B4E0AC" w14:textId="77777777" w:rsidR="00DD5591" w:rsidRDefault="00DD5591" w:rsidP="00B72BAC">
      <w:pPr>
        <w:rPr>
          <w:lang w:val="en-US"/>
        </w:rPr>
      </w:pPr>
    </w:p>
    <w:p w14:paraId="612AF76B" w14:textId="61EA42A9" w:rsidR="004F3D49" w:rsidRDefault="004F3D49" w:rsidP="00B72BAC">
      <w:pPr>
        <w:rPr>
          <w:lang w:val="en-US"/>
        </w:rPr>
      </w:pPr>
      <w:r>
        <w:rPr>
          <w:lang w:val="en-US"/>
        </w:rPr>
        <w:t xml:space="preserve">Risk assessment </w:t>
      </w:r>
      <w:r w:rsidR="00C63A39">
        <w:rPr>
          <w:lang w:val="en-US"/>
        </w:rPr>
        <w:t>associated with gorge walking.</w:t>
      </w:r>
    </w:p>
    <w:p w14:paraId="0CFB0652" w14:textId="77777777" w:rsidR="004F3D49" w:rsidRDefault="004F3D49" w:rsidP="00B72BAC">
      <w:pPr>
        <w:rPr>
          <w:lang w:val="en-US"/>
        </w:rPr>
      </w:pPr>
    </w:p>
    <w:tbl>
      <w:tblPr>
        <w:tblStyle w:val="TableGrid"/>
        <w:tblW w:w="0" w:type="auto"/>
        <w:tblLook w:val="04A0" w:firstRow="1" w:lastRow="0" w:firstColumn="1" w:lastColumn="0" w:noHBand="0" w:noVBand="1"/>
      </w:tblPr>
      <w:tblGrid>
        <w:gridCol w:w="2405"/>
        <w:gridCol w:w="2835"/>
        <w:gridCol w:w="3544"/>
      </w:tblGrid>
      <w:tr w:rsidR="00AD2957" w14:paraId="28E1C4B0" w14:textId="77777777" w:rsidTr="00DD5591">
        <w:tc>
          <w:tcPr>
            <w:tcW w:w="2405" w:type="dxa"/>
          </w:tcPr>
          <w:p w14:paraId="58FE0A56" w14:textId="7802A72D" w:rsidR="00AD2957" w:rsidRDefault="00AD2957" w:rsidP="00B72BAC">
            <w:pPr>
              <w:rPr>
                <w:lang w:val="en-US"/>
              </w:rPr>
            </w:pPr>
            <w:r>
              <w:rPr>
                <w:lang w:val="en-US"/>
              </w:rPr>
              <w:t xml:space="preserve">Potential hazards </w:t>
            </w:r>
          </w:p>
        </w:tc>
        <w:tc>
          <w:tcPr>
            <w:tcW w:w="2835" w:type="dxa"/>
          </w:tcPr>
          <w:p w14:paraId="24DF5AE3" w14:textId="2EAF3199" w:rsidR="00AD2957" w:rsidRDefault="00AD2957" w:rsidP="00B72BAC">
            <w:pPr>
              <w:rPr>
                <w:lang w:val="en-US"/>
              </w:rPr>
            </w:pPr>
            <w:r>
              <w:rPr>
                <w:lang w:val="en-US"/>
              </w:rPr>
              <w:t>Risk’s</w:t>
            </w:r>
          </w:p>
        </w:tc>
        <w:tc>
          <w:tcPr>
            <w:tcW w:w="3544" w:type="dxa"/>
          </w:tcPr>
          <w:p w14:paraId="27AE818B" w14:textId="5B60BF86" w:rsidR="00AD2957" w:rsidRDefault="00AD2957" w:rsidP="00B72BAC">
            <w:pPr>
              <w:rPr>
                <w:lang w:val="en-US"/>
              </w:rPr>
            </w:pPr>
            <w:r>
              <w:rPr>
                <w:lang w:val="en-US"/>
              </w:rPr>
              <w:t xml:space="preserve">Control measures </w:t>
            </w:r>
          </w:p>
        </w:tc>
      </w:tr>
      <w:tr w:rsidR="00AD2957" w14:paraId="3B21C51F" w14:textId="77777777" w:rsidTr="00DD5591">
        <w:tc>
          <w:tcPr>
            <w:tcW w:w="2405" w:type="dxa"/>
          </w:tcPr>
          <w:p w14:paraId="784358A5" w14:textId="331E56C4" w:rsidR="00AD2957" w:rsidRDefault="00AD2957" w:rsidP="00B72BAC">
            <w:pPr>
              <w:rPr>
                <w:lang w:val="en-US"/>
              </w:rPr>
            </w:pPr>
            <w:r>
              <w:rPr>
                <w:lang w:val="en-US"/>
              </w:rPr>
              <w:t xml:space="preserve">Falling in water </w:t>
            </w:r>
          </w:p>
        </w:tc>
        <w:tc>
          <w:tcPr>
            <w:tcW w:w="2835" w:type="dxa"/>
          </w:tcPr>
          <w:p w14:paraId="4AACA16F" w14:textId="2D4B11CE" w:rsidR="00AD2957" w:rsidRDefault="00C63A39" w:rsidP="00B72BAC">
            <w:pPr>
              <w:rPr>
                <w:lang w:val="en-US"/>
              </w:rPr>
            </w:pPr>
            <w:r>
              <w:rPr>
                <w:lang w:val="en-US"/>
              </w:rPr>
              <w:t xml:space="preserve">Collision with rock and possibly swept away </w:t>
            </w:r>
          </w:p>
        </w:tc>
        <w:tc>
          <w:tcPr>
            <w:tcW w:w="3544" w:type="dxa"/>
          </w:tcPr>
          <w:p w14:paraId="5BBA03F4" w14:textId="666C335F" w:rsidR="00AD2957" w:rsidRDefault="003F79A2" w:rsidP="00B72BAC">
            <w:pPr>
              <w:rPr>
                <w:lang w:val="en-US"/>
              </w:rPr>
            </w:pPr>
            <w:r>
              <w:rPr>
                <w:lang w:val="en-US"/>
              </w:rPr>
              <w:t xml:space="preserve">Good PPE on foot ware and ropes and carabiners if near dangerous location. </w:t>
            </w:r>
          </w:p>
        </w:tc>
      </w:tr>
      <w:tr w:rsidR="00AD2957" w14:paraId="2722D1ED" w14:textId="77777777" w:rsidTr="00DD5591">
        <w:tc>
          <w:tcPr>
            <w:tcW w:w="2405" w:type="dxa"/>
          </w:tcPr>
          <w:p w14:paraId="19941B6B" w14:textId="4D2B86AE" w:rsidR="00AD2957" w:rsidRDefault="00C63A39" w:rsidP="00B72BAC">
            <w:pPr>
              <w:rPr>
                <w:lang w:val="en-US"/>
              </w:rPr>
            </w:pPr>
            <w:r>
              <w:rPr>
                <w:lang w:val="en-US"/>
              </w:rPr>
              <w:t>Poor</w:t>
            </w:r>
            <w:r w:rsidR="00AD2957">
              <w:rPr>
                <w:lang w:val="en-US"/>
              </w:rPr>
              <w:t xml:space="preserve"> PPE</w:t>
            </w:r>
          </w:p>
        </w:tc>
        <w:tc>
          <w:tcPr>
            <w:tcW w:w="2835" w:type="dxa"/>
          </w:tcPr>
          <w:p w14:paraId="61EC9396" w14:textId="1B653BFD" w:rsidR="00AD2957" w:rsidRDefault="00C63A39" w:rsidP="00B72BAC">
            <w:pPr>
              <w:rPr>
                <w:lang w:val="en-US"/>
              </w:rPr>
            </w:pPr>
            <w:r>
              <w:rPr>
                <w:lang w:val="en-US"/>
              </w:rPr>
              <w:t xml:space="preserve">Hypothermia or being injured from poor PPE not working to the best of </w:t>
            </w:r>
            <w:r w:rsidR="005D34AE">
              <w:rPr>
                <w:lang w:val="en-US"/>
              </w:rPr>
              <w:t>its</w:t>
            </w:r>
            <w:r>
              <w:rPr>
                <w:lang w:val="en-US"/>
              </w:rPr>
              <w:t xml:space="preserve"> ability.</w:t>
            </w:r>
          </w:p>
        </w:tc>
        <w:tc>
          <w:tcPr>
            <w:tcW w:w="3544" w:type="dxa"/>
          </w:tcPr>
          <w:p w14:paraId="4BE6D8C7" w14:textId="1AA22D96" w:rsidR="00AD2957" w:rsidRDefault="003F79A2" w:rsidP="00B72BAC">
            <w:pPr>
              <w:rPr>
                <w:lang w:val="en-US"/>
              </w:rPr>
            </w:pPr>
            <w:r>
              <w:rPr>
                <w:lang w:val="en-US"/>
              </w:rPr>
              <w:t xml:space="preserve">Make sure that all PPE is up to standard and that it meets manufacturing dates. </w:t>
            </w:r>
          </w:p>
        </w:tc>
      </w:tr>
      <w:tr w:rsidR="00AD2957" w14:paraId="5DAE4B5C" w14:textId="77777777" w:rsidTr="00DD5591">
        <w:tc>
          <w:tcPr>
            <w:tcW w:w="2405" w:type="dxa"/>
          </w:tcPr>
          <w:p w14:paraId="7DDC3893" w14:textId="47D5DD0E" w:rsidR="00AD2957" w:rsidRDefault="00C63A39" w:rsidP="00B72BAC">
            <w:pPr>
              <w:rPr>
                <w:lang w:val="en-US"/>
              </w:rPr>
            </w:pPr>
            <w:r>
              <w:rPr>
                <w:lang w:val="en-US"/>
              </w:rPr>
              <w:lastRenderedPageBreak/>
              <w:t xml:space="preserve">Being swept or smashed against rock </w:t>
            </w:r>
          </w:p>
        </w:tc>
        <w:tc>
          <w:tcPr>
            <w:tcW w:w="2835" w:type="dxa"/>
          </w:tcPr>
          <w:p w14:paraId="04736A8C" w14:textId="605101B2" w:rsidR="00AD2957" w:rsidRDefault="00C63A39" w:rsidP="00B72BAC">
            <w:pPr>
              <w:rPr>
                <w:lang w:val="en-US"/>
              </w:rPr>
            </w:pPr>
            <w:r>
              <w:rPr>
                <w:lang w:val="en-US"/>
              </w:rPr>
              <w:t>Injury to body or in serious cases death</w:t>
            </w:r>
          </w:p>
        </w:tc>
        <w:tc>
          <w:tcPr>
            <w:tcW w:w="3544" w:type="dxa"/>
          </w:tcPr>
          <w:p w14:paraId="5ACB3C2C" w14:textId="18456476" w:rsidR="00AD2957" w:rsidRDefault="003F79A2" w:rsidP="00B72BAC">
            <w:pPr>
              <w:rPr>
                <w:lang w:val="en-US"/>
              </w:rPr>
            </w:pPr>
            <w:r>
              <w:rPr>
                <w:lang w:val="en-US"/>
              </w:rPr>
              <w:t xml:space="preserve">Make sure to keep customers </w:t>
            </w:r>
            <w:r w:rsidR="00550AA5">
              <w:rPr>
                <w:lang w:val="en-US"/>
              </w:rPr>
              <w:t xml:space="preserve">safe and to ensure that they are physically able to participate with the activities. </w:t>
            </w:r>
          </w:p>
        </w:tc>
      </w:tr>
      <w:tr w:rsidR="00AD2957" w14:paraId="3B990A01" w14:textId="77777777" w:rsidTr="00DD5591">
        <w:tc>
          <w:tcPr>
            <w:tcW w:w="2405" w:type="dxa"/>
          </w:tcPr>
          <w:p w14:paraId="028DE796" w14:textId="5CB11D34" w:rsidR="00AD2957" w:rsidRDefault="00C63A39" w:rsidP="00B72BAC">
            <w:pPr>
              <w:rPr>
                <w:lang w:val="en-US"/>
              </w:rPr>
            </w:pPr>
            <w:r>
              <w:rPr>
                <w:lang w:val="en-US"/>
              </w:rPr>
              <w:t>Falling or slipping on rock</w:t>
            </w:r>
          </w:p>
        </w:tc>
        <w:tc>
          <w:tcPr>
            <w:tcW w:w="2835" w:type="dxa"/>
          </w:tcPr>
          <w:p w14:paraId="18FA0CD5" w14:textId="0520A1BC" w:rsidR="00AD2957" w:rsidRDefault="00C63A39" w:rsidP="00B72BAC">
            <w:pPr>
              <w:rPr>
                <w:lang w:val="en-US"/>
              </w:rPr>
            </w:pPr>
            <w:r>
              <w:rPr>
                <w:lang w:val="en-US"/>
              </w:rPr>
              <w:t>Injury to body or in serious cases death</w:t>
            </w:r>
          </w:p>
        </w:tc>
        <w:tc>
          <w:tcPr>
            <w:tcW w:w="3544" w:type="dxa"/>
          </w:tcPr>
          <w:p w14:paraId="4BCB08B8" w14:textId="70940FD4" w:rsidR="00AD2957" w:rsidRDefault="001F1E00" w:rsidP="00B72BAC">
            <w:pPr>
              <w:rPr>
                <w:lang w:val="en-US"/>
              </w:rPr>
            </w:pPr>
            <w:r>
              <w:rPr>
                <w:lang w:val="en-US"/>
              </w:rPr>
              <w:t xml:space="preserve">Make sure to have appropriate footwear and to explain dangers of rock </w:t>
            </w:r>
          </w:p>
        </w:tc>
      </w:tr>
      <w:tr w:rsidR="00AD2957" w14:paraId="285A3E1B" w14:textId="77777777" w:rsidTr="00DD5591">
        <w:tc>
          <w:tcPr>
            <w:tcW w:w="2405" w:type="dxa"/>
          </w:tcPr>
          <w:p w14:paraId="7921A5B9" w14:textId="30B978C2" w:rsidR="00AD2957" w:rsidRDefault="00C63A39" w:rsidP="00B72BAC">
            <w:pPr>
              <w:rPr>
                <w:lang w:val="en-US"/>
              </w:rPr>
            </w:pPr>
            <w:r>
              <w:rPr>
                <w:lang w:val="en-US"/>
              </w:rPr>
              <w:t xml:space="preserve">Drowning </w:t>
            </w:r>
          </w:p>
        </w:tc>
        <w:tc>
          <w:tcPr>
            <w:tcW w:w="2835" w:type="dxa"/>
          </w:tcPr>
          <w:p w14:paraId="1ADF907D" w14:textId="684D6E54" w:rsidR="00AD2957" w:rsidRDefault="00D712C9" w:rsidP="00B72BAC">
            <w:pPr>
              <w:rPr>
                <w:lang w:val="en-US"/>
              </w:rPr>
            </w:pPr>
            <w:r>
              <w:rPr>
                <w:lang w:val="en-US"/>
              </w:rPr>
              <w:t xml:space="preserve">Death or injury </w:t>
            </w:r>
          </w:p>
        </w:tc>
        <w:tc>
          <w:tcPr>
            <w:tcW w:w="3544" w:type="dxa"/>
          </w:tcPr>
          <w:p w14:paraId="0DB6BCA4" w14:textId="686591B1" w:rsidR="00AD2957" w:rsidRDefault="001F1E00" w:rsidP="00B72BAC">
            <w:pPr>
              <w:rPr>
                <w:lang w:val="en-US"/>
              </w:rPr>
            </w:pPr>
            <w:r>
              <w:rPr>
                <w:lang w:val="en-US"/>
              </w:rPr>
              <w:t xml:space="preserve">Make sure to have good PPE to keep them afloat and that they </w:t>
            </w:r>
            <w:r w:rsidR="000A6366">
              <w:rPr>
                <w:lang w:val="en-US"/>
              </w:rPr>
              <w:t>can</w:t>
            </w:r>
            <w:r>
              <w:rPr>
                <w:lang w:val="en-US"/>
              </w:rPr>
              <w:t xml:space="preserve"> swim</w:t>
            </w:r>
          </w:p>
        </w:tc>
      </w:tr>
      <w:tr w:rsidR="00AD2957" w14:paraId="39A42618" w14:textId="77777777" w:rsidTr="00DD5591">
        <w:tc>
          <w:tcPr>
            <w:tcW w:w="2405" w:type="dxa"/>
          </w:tcPr>
          <w:p w14:paraId="4435C226" w14:textId="1C68028A" w:rsidR="00AD2957" w:rsidRDefault="00C63A39" w:rsidP="00B72BAC">
            <w:pPr>
              <w:rPr>
                <w:lang w:val="en-US"/>
              </w:rPr>
            </w:pPr>
            <w:r>
              <w:rPr>
                <w:lang w:val="en-US"/>
              </w:rPr>
              <w:t xml:space="preserve">Submersion </w:t>
            </w:r>
          </w:p>
        </w:tc>
        <w:tc>
          <w:tcPr>
            <w:tcW w:w="2835" w:type="dxa"/>
          </w:tcPr>
          <w:p w14:paraId="5D660E2F" w14:textId="2887AF6F" w:rsidR="00AD2957" w:rsidRDefault="00D712C9" w:rsidP="00B72BAC">
            <w:pPr>
              <w:rPr>
                <w:lang w:val="en-US"/>
              </w:rPr>
            </w:pPr>
            <w:r>
              <w:rPr>
                <w:lang w:val="en-US"/>
              </w:rPr>
              <w:t xml:space="preserve">May be swept away </w:t>
            </w:r>
            <w:r w:rsidR="000A6366">
              <w:rPr>
                <w:lang w:val="en-US"/>
              </w:rPr>
              <w:t xml:space="preserve">or trapped underwater </w:t>
            </w:r>
            <w:r>
              <w:rPr>
                <w:lang w:val="en-US"/>
              </w:rPr>
              <w:t xml:space="preserve"> </w:t>
            </w:r>
          </w:p>
        </w:tc>
        <w:tc>
          <w:tcPr>
            <w:tcW w:w="3544" w:type="dxa"/>
          </w:tcPr>
          <w:p w14:paraId="2F3B0DDF" w14:textId="55E1F5DB" w:rsidR="00AD2957" w:rsidRDefault="000A6366" w:rsidP="00B72BAC">
            <w:pPr>
              <w:rPr>
                <w:lang w:val="en-US"/>
              </w:rPr>
            </w:pPr>
            <w:r>
              <w:rPr>
                <w:lang w:val="en-US"/>
              </w:rPr>
              <w:t>Make sure to explain all dangers and that everyone is physically able to swim</w:t>
            </w:r>
          </w:p>
        </w:tc>
      </w:tr>
      <w:tr w:rsidR="00C63A39" w14:paraId="32358252" w14:textId="77777777" w:rsidTr="00DD5591">
        <w:tc>
          <w:tcPr>
            <w:tcW w:w="2405" w:type="dxa"/>
          </w:tcPr>
          <w:p w14:paraId="5C91C251" w14:textId="39C645F8" w:rsidR="00C63A39" w:rsidRDefault="00C63A39" w:rsidP="001F45B6">
            <w:pPr>
              <w:rPr>
                <w:lang w:val="en-US"/>
              </w:rPr>
            </w:pPr>
            <w:r>
              <w:rPr>
                <w:lang w:val="en-US"/>
              </w:rPr>
              <w:t xml:space="preserve">Cold water </w:t>
            </w:r>
          </w:p>
        </w:tc>
        <w:tc>
          <w:tcPr>
            <w:tcW w:w="2835" w:type="dxa"/>
          </w:tcPr>
          <w:p w14:paraId="5ED882E1" w14:textId="2BF401ED" w:rsidR="00C63A39" w:rsidRDefault="001F1E00" w:rsidP="001F45B6">
            <w:pPr>
              <w:rPr>
                <w:lang w:val="en-US"/>
              </w:rPr>
            </w:pPr>
            <w:r>
              <w:rPr>
                <w:lang w:val="en-US"/>
              </w:rPr>
              <w:t xml:space="preserve">Hypothermia </w:t>
            </w:r>
          </w:p>
        </w:tc>
        <w:tc>
          <w:tcPr>
            <w:tcW w:w="3544" w:type="dxa"/>
          </w:tcPr>
          <w:p w14:paraId="3321C955" w14:textId="7944D520" w:rsidR="00C63A39" w:rsidRDefault="000A6366" w:rsidP="001F45B6">
            <w:pPr>
              <w:rPr>
                <w:lang w:val="en-US"/>
              </w:rPr>
            </w:pPr>
            <w:r>
              <w:rPr>
                <w:lang w:val="en-US"/>
              </w:rPr>
              <w:t>Correct PPE that can keep all members warm and safe</w:t>
            </w:r>
          </w:p>
        </w:tc>
      </w:tr>
      <w:tr w:rsidR="00AA42B0" w14:paraId="66FA94D8" w14:textId="77777777" w:rsidTr="00DD5591">
        <w:tc>
          <w:tcPr>
            <w:tcW w:w="2405" w:type="dxa"/>
          </w:tcPr>
          <w:p w14:paraId="45EE9DE7" w14:textId="5F64A1DF" w:rsidR="00AA42B0" w:rsidRDefault="001F1E00" w:rsidP="001F45B6">
            <w:pPr>
              <w:rPr>
                <w:lang w:val="en-US"/>
              </w:rPr>
            </w:pPr>
            <w:r>
              <w:rPr>
                <w:lang w:val="en-US"/>
              </w:rPr>
              <w:t>W</w:t>
            </w:r>
            <w:r w:rsidR="00AA42B0">
              <w:rPr>
                <w:lang w:val="en-US"/>
              </w:rPr>
              <w:t>eather</w:t>
            </w:r>
          </w:p>
        </w:tc>
        <w:tc>
          <w:tcPr>
            <w:tcW w:w="2835" w:type="dxa"/>
          </w:tcPr>
          <w:p w14:paraId="6E2C87F3" w14:textId="5FF27051" w:rsidR="00AA42B0" w:rsidRDefault="000A6366" w:rsidP="001F45B6">
            <w:pPr>
              <w:rPr>
                <w:lang w:val="en-US"/>
              </w:rPr>
            </w:pPr>
            <w:r>
              <w:rPr>
                <w:lang w:val="en-US"/>
              </w:rPr>
              <w:t xml:space="preserve">Weather could cause a much faster approach to hypothermia </w:t>
            </w:r>
          </w:p>
        </w:tc>
        <w:tc>
          <w:tcPr>
            <w:tcW w:w="3544" w:type="dxa"/>
          </w:tcPr>
          <w:p w14:paraId="3D6857BC" w14:textId="2903FE8D" w:rsidR="00AA42B0" w:rsidRDefault="000A6366" w:rsidP="001F45B6">
            <w:pPr>
              <w:rPr>
                <w:lang w:val="en-US"/>
              </w:rPr>
            </w:pPr>
            <w:r>
              <w:rPr>
                <w:lang w:val="en-US"/>
              </w:rPr>
              <w:t>Correct PPE that can keep all members warm and safe</w:t>
            </w:r>
          </w:p>
        </w:tc>
      </w:tr>
    </w:tbl>
    <w:p w14:paraId="6BF65792" w14:textId="77777777" w:rsidR="00B72BAC" w:rsidRDefault="00B72BAC" w:rsidP="00B72BAC">
      <w:pPr>
        <w:rPr>
          <w:lang w:val="en-US"/>
        </w:rPr>
      </w:pPr>
    </w:p>
    <w:p w14:paraId="654F9920" w14:textId="59C4BF93" w:rsidR="00B72BAC" w:rsidRDefault="00B72BAC" w:rsidP="00B72BAC">
      <w:pPr>
        <w:rPr>
          <w:lang w:val="en-US"/>
        </w:rPr>
      </w:pPr>
      <w:r>
        <w:rPr>
          <w:lang w:val="en-US"/>
        </w:rPr>
        <w:t xml:space="preserve">References </w:t>
      </w:r>
    </w:p>
    <w:p w14:paraId="24A6E91C" w14:textId="77777777" w:rsidR="0028135A" w:rsidRDefault="0028135A" w:rsidP="0028135A">
      <w:pPr>
        <w:rPr>
          <w:rFonts w:ascii="Arial" w:hAnsi="Arial" w:cs="Arial"/>
          <w:color w:val="222222"/>
          <w:sz w:val="20"/>
          <w:szCs w:val="20"/>
          <w:shd w:val="clear" w:color="auto" w:fill="FFFFFF"/>
        </w:rPr>
      </w:pPr>
    </w:p>
    <w:p w14:paraId="4EEEF8D3" w14:textId="0FFDE87F" w:rsidR="004A5C4E" w:rsidRDefault="004A5C4E" w:rsidP="0028135A">
      <w:pPr>
        <w:rPr>
          <w:rFonts w:ascii="Arial" w:hAnsi="Arial" w:cs="Arial"/>
          <w:color w:val="222222"/>
          <w:sz w:val="20"/>
          <w:szCs w:val="20"/>
          <w:shd w:val="clear" w:color="auto" w:fill="FFFFFF"/>
        </w:rPr>
      </w:pPr>
      <w:r w:rsidRPr="004A5C4E">
        <w:rPr>
          <w:rFonts w:ascii="Arial" w:hAnsi="Arial" w:cs="Arial"/>
          <w:color w:val="222222"/>
          <w:sz w:val="20"/>
          <w:szCs w:val="20"/>
          <w:shd w:val="clear" w:color="auto" w:fill="FFFFFF"/>
        </w:rPr>
        <w:t>AALA (2016) ‘Adventure Activities Licensing Authority AALA Note: 6.06 (rev 1)’.</w:t>
      </w:r>
    </w:p>
    <w:p w14:paraId="662D9F29" w14:textId="77777777" w:rsidR="004A5C4E" w:rsidRDefault="004A5C4E" w:rsidP="0028135A">
      <w:pPr>
        <w:rPr>
          <w:rFonts w:ascii="Arial" w:hAnsi="Arial" w:cs="Arial"/>
          <w:color w:val="222222"/>
          <w:sz w:val="20"/>
          <w:szCs w:val="20"/>
          <w:shd w:val="clear" w:color="auto" w:fill="FFFFFF"/>
        </w:rPr>
      </w:pPr>
    </w:p>
    <w:p w14:paraId="0AF951A5" w14:textId="6284C2A6" w:rsidR="002D513A" w:rsidRDefault="002D513A" w:rsidP="0028135A">
      <w:pPr>
        <w:rPr>
          <w:rFonts w:ascii="Arial" w:hAnsi="Arial" w:cs="Arial"/>
          <w:color w:val="222222"/>
          <w:sz w:val="20"/>
          <w:szCs w:val="20"/>
          <w:shd w:val="clear" w:color="auto" w:fill="FFFFFF"/>
        </w:rPr>
      </w:pPr>
      <w:r>
        <w:rPr>
          <w:rFonts w:ascii="Arial" w:hAnsi="Arial" w:cs="Arial"/>
          <w:color w:val="222222"/>
          <w:sz w:val="20"/>
          <w:szCs w:val="20"/>
          <w:shd w:val="clear" w:color="auto" w:fill="FFFFFF"/>
        </w:rPr>
        <w:t>Attarian, A., 2012. </w:t>
      </w:r>
      <w:r>
        <w:rPr>
          <w:rFonts w:ascii="Arial" w:hAnsi="Arial" w:cs="Arial"/>
          <w:i/>
          <w:iCs/>
          <w:color w:val="222222"/>
          <w:sz w:val="20"/>
          <w:szCs w:val="20"/>
          <w:shd w:val="clear" w:color="auto" w:fill="FFFFFF"/>
        </w:rPr>
        <w:t>Risk management in outdoor and adventure programs: Scenarios of accidents, incidents, and misadventures</w:t>
      </w:r>
      <w:r>
        <w:rPr>
          <w:rFonts w:ascii="Arial" w:hAnsi="Arial" w:cs="Arial"/>
          <w:color w:val="222222"/>
          <w:sz w:val="20"/>
          <w:szCs w:val="20"/>
          <w:shd w:val="clear" w:color="auto" w:fill="FFFFFF"/>
        </w:rPr>
        <w:t>. Human Kinetics.</w:t>
      </w:r>
    </w:p>
    <w:p w14:paraId="242BE424" w14:textId="77777777" w:rsidR="002D513A" w:rsidRDefault="002D513A" w:rsidP="0028135A">
      <w:pPr>
        <w:rPr>
          <w:rFonts w:ascii="Arial" w:hAnsi="Arial" w:cs="Arial"/>
          <w:color w:val="222222"/>
          <w:sz w:val="20"/>
          <w:szCs w:val="20"/>
          <w:shd w:val="clear" w:color="auto" w:fill="FFFFFF"/>
        </w:rPr>
      </w:pPr>
    </w:p>
    <w:p w14:paraId="04302E83" w14:textId="463984C8" w:rsidR="003974C5" w:rsidRDefault="003974C5" w:rsidP="0028135A">
      <w:pPr>
        <w:rPr>
          <w:rFonts w:ascii="Arial" w:hAnsi="Arial" w:cs="Arial"/>
          <w:color w:val="222222"/>
          <w:sz w:val="20"/>
          <w:szCs w:val="20"/>
          <w:shd w:val="clear" w:color="auto" w:fill="FFFFFF"/>
        </w:rPr>
      </w:pPr>
      <w:r>
        <w:rPr>
          <w:rFonts w:ascii="Arial" w:hAnsi="Arial" w:cs="Arial"/>
          <w:color w:val="222222"/>
          <w:sz w:val="20"/>
          <w:szCs w:val="20"/>
          <w:shd w:val="clear" w:color="auto" w:fill="FFFFFF"/>
        </w:rPr>
        <w:t>Brookes, A., 2018. </w:t>
      </w:r>
      <w:r>
        <w:rPr>
          <w:rFonts w:ascii="Arial" w:hAnsi="Arial" w:cs="Arial"/>
          <w:i/>
          <w:iCs/>
          <w:color w:val="222222"/>
          <w:sz w:val="20"/>
          <w:szCs w:val="20"/>
          <w:shd w:val="clear" w:color="auto" w:fill="FFFFFF"/>
        </w:rPr>
        <w:t>Preventing fatal incidents in school and youth group camps and excursions</w:t>
      </w:r>
      <w:r>
        <w:rPr>
          <w:rFonts w:ascii="Arial" w:hAnsi="Arial" w:cs="Arial"/>
          <w:color w:val="222222"/>
          <w:sz w:val="20"/>
          <w:szCs w:val="20"/>
          <w:shd w:val="clear" w:color="auto" w:fill="FFFFFF"/>
        </w:rPr>
        <w:t>. Springer. https://doi. org/10.1007/978-3-319-89882-7.</w:t>
      </w:r>
    </w:p>
    <w:p w14:paraId="6EF46B54" w14:textId="77777777" w:rsidR="003974C5" w:rsidRDefault="003974C5" w:rsidP="0028135A">
      <w:pPr>
        <w:rPr>
          <w:rFonts w:ascii="Arial" w:hAnsi="Arial" w:cs="Arial"/>
          <w:color w:val="222222"/>
          <w:sz w:val="20"/>
          <w:szCs w:val="20"/>
          <w:shd w:val="clear" w:color="auto" w:fill="FFFFFF"/>
        </w:rPr>
      </w:pPr>
    </w:p>
    <w:p w14:paraId="33AA80E0" w14:textId="61A46762" w:rsidR="001F2182" w:rsidRDefault="001F2182" w:rsidP="0028135A">
      <w:pPr>
        <w:rPr>
          <w:rFonts w:ascii="Arial" w:hAnsi="Arial" w:cs="Arial"/>
          <w:color w:val="222222"/>
          <w:sz w:val="20"/>
          <w:szCs w:val="20"/>
          <w:shd w:val="clear" w:color="auto" w:fill="FFFFFF"/>
        </w:rPr>
      </w:pPr>
      <w:r w:rsidRPr="001F2182">
        <w:rPr>
          <w:rFonts w:ascii="Arial" w:hAnsi="Arial" w:cs="Arial"/>
          <w:color w:val="222222"/>
          <w:sz w:val="20"/>
          <w:szCs w:val="20"/>
          <w:shd w:val="clear" w:color="auto" w:fill="FFFFFF"/>
        </w:rPr>
        <w:t>Combined rock water activities</w:t>
      </w:r>
      <w:r>
        <w:rPr>
          <w:rFonts w:ascii="Arial" w:hAnsi="Arial" w:cs="Arial"/>
          <w:color w:val="222222"/>
          <w:sz w:val="20"/>
          <w:szCs w:val="20"/>
          <w:shd w:val="clear" w:color="auto" w:fill="FFFFFF"/>
        </w:rPr>
        <w:t>,</w:t>
      </w:r>
      <w:r w:rsidRPr="001F2182">
        <w:rPr>
          <w:rFonts w:ascii="Arial" w:hAnsi="Arial" w:cs="Arial"/>
          <w:color w:val="222222"/>
          <w:sz w:val="20"/>
          <w:szCs w:val="20"/>
          <w:shd w:val="clear" w:color="auto" w:fill="FFFFFF"/>
        </w:rPr>
        <w:t xml:space="preserve"> 2014</w:t>
      </w:r>
      <w:r>
        <w:rPr>
          <w:rFonts w:ascii="Arial" w:hAnsi="Arial" w:cs="Arial"/>
          <w:color w:val="222222"/>
          <w:sz w:val="20"/>
          <w:szCs w:val="20"/>
          <w:shd w:val="clear" w:color="auto" w:fill="FFFFFF"/>
        </w:rPr>
        <w:t>.</w:t>
      </w:r>
      <w:r w:rsidRPr="001F2182">
        <w:rPr>
          <w:rFonts w:ascii="Arial" w:hAnsi="Arial" w:cs="Arial"/>
          <w:color w:val="222222"/>
          <w:sz w:val="20"/>
          <w:szCs w:val="20"/>
          <w:shd w:val="clear" w:color="auto" w:fill="FFFFFF"/>
        </w:rPr>
        <w:t xml:space="preserve"> Mountain Training. Available at: https://www.mountain-training.org/help/downloads/combined-rock-water-activities (Accessed: 06 February 2024).</w:t>
      </w:r>
    </w:p>
    <w:p w14:paraId="4D9A6C87" w14:textId="77777777" w:rsidR="001F2182" w:rsidRDefault="001F2182" w:rsidP="0028135A">
      <w:pPr>
        <w:rPr>
          <w:rFonts w:ascii="Arial" w:hAnsi="Arial" w:cs="Arial"/>
          <w:color w:val="222222"/>
          <w:sz w:val="20"/>
          <w:szCs w:val="20"/>
          <w:shd w:val="clear" w:color="auto" w:fill="FFFFFF"/>
        </w:rPr>
      </w:pPr>
    </w:p>
    <w:p w14:paraId="653B8BFE" w14:textId="6ACF1008" w:rsidR="0028135A" w:rsidRDefault="0028135A" w:rsidP="0028135A">
      <w:pPr>
        <w:rPr>
          <w:rFonts w:ascii="Arial" w:hAnsi="Arial" w:cs="Arial"/>
          <w:color w:val="222222"/>
          <w:sz w:val="20"/>
          <w:szCs w:val="20"/>
          <w:shd w:val="clear" w:color="auto" w:fill="FFFFFF"/>
        </w:rPr>
      </w:pPr>
      <w:r w:rsidRPr="0075144E">
        <w:rPr>
          <w:rFonts w:ascii="Arial" w:hAnsi="Arial" w:cs="Arial"/>
          <w:color w:val="222222"/>
          <w:sz w:val="20"/>
          <w:szCs w:val="20"/>
          <w:shd w:val="clear" w:color="auto" w:fill="FFFFFF"/>
        </w:rPr>
        <w:t xml:space="preserve">De Knop, P., 2004. Total quality, a new issue in sport tourism policy. Journal of Sport &amp; Tourism, 9(4), pp.303-314. </w:t>
      </w:r>
    </w:p>
    <w:p w14:paraId="158D8262" w14:textId="77777777" w:rsidR="0028135A" w:rsidRDefault="0028135A" w:rsidP="0028135A">
      <w:pPr>
        <w:rPr>
          <w:rFonts w:ascii="Arial" w:hAnsi="Arial" w:cs="Arial"/>
          <w:color w:val="222222"/>
          <w:sz w:val="20"/>
          <w:szCs w:val="20"/>
          <w:shd w:val="clear" w:color="auto" w:fill="FFFFFF"/>
        </w:rPr>
      </w:pPr>
    </w:p>
    <w:p w14:paraId="5B57DDCC" w14:textId="4F24C0E1" w:rsidR="004A096F" w:rsidRDefault="004A096F" w:rsidP="0028135A">
      <w:pPr>
        <w:rPr>
          <w:rFonts w:ascii="Arial" w:hAnsi="Arial" w:cs="Arial"/>
          <w:color w:val="222222"/>
          <w:sz w:val="20"/>
          <w:szCs w:val="20"/>
          <w:shd w:val="clear" w:color="auto" w:fill="FFFFFF"/>
        </w:rPr>
      </w:pPr>
      <w:r w:rsidRPr="004A096F">
        <w:rPr>
          <w:rFonts w:ascii="Arial" w:hAnsi="Arial" w:cs="Arial"/>
          <w:color w:val="222222"/>
          <w:sz w:val="20"/>
          <w:szCs w:val="20"/>
          <w:shd w:val="clear" w:color="auto" w:fill="FFFFFF"/>
        </w:rPr>
        <w:t>Dickson, T. J., &amp; Gray, Tonia. (Eds.). (2012). Risk management in the outdoors: a whole-of-organisation approach for education, sport and recreation (pp. 1 online resource (XVIII, 245 p. :) :). Cambridge University Press.</w:t>
      </w:r>
    </w:p>
    <w:p w14:paraId="59AEE3A9" w14:textId="77777777" w:rsidR="0007439B" w:rsidRPr="0075144E" w:rsidRDefault="0007439B" w:rsidP="0028135A">
      <w:pPr>
        <w:rPr>
          <w:rFonts w:ascii="Arial" w:hAnsi="Arial" w:cs="Arial"/>
          <w:color w:val="222222"/>
          <w:sz w:val="20"/>
          <w:szCs w:val="20"/>
          <w:shd w:val="clear" w:color="auto" w:fill="FFFFFF"/>
        </w:rPr>
      </w:pPr>
    </w:p>
    <w:p w14:paraId="38767C4B" w14:textId="77777777" w:rsidR="0028135A" w:rsidRDefault="0028135A" w:rsidP="0028135A">
      <w:pPr>
        <w:rPr>
          <w:rFonts w:ascii="Arial" w:hAnsi="Arial" w:cs="Arial"/>
          <w:color w:val="222222"/>
          <w:sz w:val="20"/>
          <w:szCs w:val="20"/>
          <w:shd w:val="clear" w:color="auto" w:fill="FFFFFF"/>
        </w:rPr>
      </w:pPr>
      <w:r w:rsidRPr="0075144E">
        <w:rPr>
          <w:rFonts w:ascii="Arial" w:hAnsi="Arial" w:cs="Arial"/>
          <w:color w:val="222222"/>
          <w:sz w:val="20"/>
          <w:szCs w:val="20"/>
          <w:shd w:val="clear" w:color="auto" w:fill="FFFFFF"/>
        </w:rPr>
        <w:t xml:space="preserve">Froelicher, C, Wienand, A. (2019) ‘I just surrendered’: How an Aussie survived disaster and found closure 20 years on, SBS Language. Available at: https://www.sbs.com.au/language/german/en/article/i-just-surrendered-how-an-aussie-survived-disaster-and-found-closure-20-years-on/z6eajt2ai (Accessed: 21 January 2024). </w:t>
      </w:r>
    </w:p>
    <w:p w14:paraId="6BB22CEE" w14:textId="77777777" w:rsidR="0028135A" w:rsidRDefault="0028135A" w:rsidP="0028135A">
      <w:pPr>
        <w:rPr>
          <w:rFonts w:ascii="Arial" w:hAnsi="Arial" w:cs="Arial"/>
          <w:color w:val="222222"/>
          <w:sz w:val="20"/>
          <w:szCs w:val="20"/>
          <w:shd w:val="clear" w:color="auto" w:fill="FFFFFF"/>
        </w:rPr>
      </w:pPr>
    </w:p>
    <w:p w14:paraId="30D34666" w14:textId="5D088259" w:rsidR="00EB1DDC" w:rsidRDefault="00EB1DDC" w:rsidP="0028135A">
      <w:pPr>
        <w:rPr>
          <w:rFonts w:ascii="Arial" w:hAnsi="Arial" w:cs="Arial"/>
          <w:color w:val="222222"/>
          <w:sz w:val="20"/>
          <w:szCs w:val="20"/>
          <w:shd w:val="clear" w:color="auto" w:fill="FFFFFF"/>
        </w:rPr>
      </w:pPr>
      <w:r>
        <w:rPr>
          <w:rFonts w:ascii="Arial" w:hAnsi="Arial" w:cs="Arial"/>
          <w:color w:val="222222"/>
          <w:sz w:val="20"/>
          <w:szCs w:val="20"/>
          <w:shd w:val="clear" w:color="auto" w:fill="FFFFFF"/>
        </w:rPr>
        <w:t>Griffin, J., (2021) Perceptions on Workplace Safety–Traditional or New View Paradigm.</w:t>
      </w:r>
    </w:p>
    <w:p w14:paraId="2AA64F1D" w14:textId="77777777" w:rsidR="00EB1DDC" w:rsidRDefault="00EB1DDC" w:rsidP="0028135A">
      <w:pPr>
        <w:rPr>
          <w:rFonts w:ascii="Arial" w:hAnsi="Arial" w:cs="Arial"/>
          <w:color w:val="222222"/>
          <w:sz w:val="20"/>
          <w:szCs w:val="20"/>
          <w:shd w:val="clear" w:color="auto" w:fill="FFFFFF"/>
        </w:rPr>
      </w:pPr>
    </w:p>
    <w:p w14:paraId="05A32D1B" w14:textId="54B78394" w:rsidR="00F54534" w:rsidRDefault="00F54534" w:rsidP="0028135A">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Hutson, S.P., Hall, J.M. and Pack, F.L., 2015. Survivor guilt. </w:t>
      </w:r>
      <w:r>
        <w:rPr>
          <w:rFonts w:ascii="Arial" w:hAnsi="Arial" w:cs="Arial"/>
          <w:i/>
          <w:iCs/>
          <w:color w:val="222222"/>
          <w:sz w:val="20"/>
          <w:szCs w:val="20"/>
          <w:shd w:val="clear" w:color="auto" w:fill="FFFFFF"/>
        </w:rPr>
        <w:t>Advances in Nursing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w:t>
      </w:r>
      <w:r>
        <w:rPr>
          <w:rFonts w:ascii="Arial" w:hAnsi="Arial" w:cs="Arial"/>
          <w:color w:val="222222"/>
          <w:sz w:val="20"/>
          <w:szCs w:val="20"/>
          <w:shd w:val="clear" w:color="auto" w:fill="FFFFFF"/>
        </w:rPr>
        <w:t>(1), pp.20-33.</w:t>
      </w:r>
    </w:p>
    <w:p w14:paraId="62941492" w14:textId="77777777" w:rsidR="00F54534" w:rsidRDefault="00F54534" w:rsidP="0028135A">
      <w:pPr>
        <w:rPr>
          <w:rFonts w:ascii="Arial" w:hAnsi="Arial" w:cs="Arial"/>
          <w:color w:val="222222"/>
          <w:sz w:val="20"/>
          <w:szCs w:val="20"/>
          <w:shd w:val="clear" w:color="auto" w:fill="FFFFFF"/>
        </w:rPr>
      </w:pPr>
    </w:p>
    <w:p w14:paraId="11E088FC" w14:textId="1C2B5C87" w:rsidR="00D712C9" w:rsidRDefault="00D712C9" w:rsidP="0028135A">
      <w:pPr>
        <w:rPr>
          <w:rFonts w:ascii="Arial" w:hAnsi="Arial" w:cs="Arial"/>
          <w:color w:val="222222"/>
          <w:sz w:val="20"/>
          <w:szCs w:val="20"/>
          <w:shd w:val="clear" w:color="auto" w:fill="FFFFFF"/>
        </w:rPr>
      </w:pPr>
      <w:r>
        <w:rPr>
          <w:rFonts w:ascii="Arial" w:hAnsi="Arial" w:cs="Arial"/>
          <w:color w:val="222222"/>
          <w:sz w:val="20"/>
          <w:szCs w:val="20"/>
          <w:shd w:val="clear" w:color="auto" w:fill="FFFFFF"/>
        </w:rPr>
        <w:t>Jackson, J.S., Harper, N.J. and McLean, S., 2021. Trust, Workload, Outdoor Adventure Leadership, and Organizational Safety Climate. </w:t>
      </w:r>
      <w:r>
        <w:rPr>
          <w:rFonts w:ascii="Arial" w:hAnsi="Arial" w:cs="Arial"/>
          <w:i/>
          <w:iCs/>
          <w:color w:val="222222"/>
          <w:sz w:val="20"/>
          <w:szCs w:val="20"/>
          <w:shd w:val="clear" w:color="auto" w:fill="FFFFFF"/>
        </w:rPr>
        <w:t>Journal of Outdoor Recreation, Education, and Leadership</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(4).</w:t>
      </w:r>
    </w:p>
    <w:p w14:paraId="433AD2C3" w14:textId="77777777" w:rsidR="00D712C9" w:rsidRDefault="00D712C9" w:rsidP="0028135A">
      <w:pPr>
        <w:rPr>
          <w:rFonts w:ascii="Arial" w:hAnsi="Arial" w:cs="Arial"/>
          <w:color w:val="222222"/>
          <w:sz w:val="20"/>
          <w:szCs w:val="20"/>
          <w:shd w:val="clear" w:color="auto" w:fill="FFFFFF"/>
        </w:rPr>
      </w:pPr>
    </w:p>
    <w:p w14:paraId="6528092C" w14:textId="77777777" w:rsidR="0007439B" w:rsidRDefault="0007439B" w:rsidP="0007439B">
      <w:pPr>
        <w:rPr>
          <w:rFonts w:ascii="Arial" w:hAnsi="Arial" w:cs="Arial"/>
          <w:color w:val="222222"/>
          <w:sz w:val="20"/>
          <w:szCs w:val="20"/>
          <w:shd w:val="clear" w:color="auto" w:fill="FFFFFF"/>
        </w:rPr>
      </w:pPr>
      <w:r>
        <w:rPr>
          <w:rFonts w:ascii="Arial" w:hAnsi="Arial" w:cs="Arial"/>
          <w:color w:val="222222"/>
          <w:sz w:val="20"/>
          <w:szCs w:val="20"/>
          <w:shd w:val="clear" w:color="auto" w:fill="FFFFFF"/>
        </w:rPr>
        <w:t>Jenkins, M. (2021) a storm in the distance, outside online. Available at:</w:t>
      </w:r>
    </w:p>
    <w:p w14:paraId="64DEC95C" w14:textId="06756A0F" w:rsidR="0007439B" w:rsidRDefault="0007439B" w:rsidP="0028135A">
      <w:pPr>
        <w:rPr>
          <w:rFonts w:ascii="Arial" w:hAnsi="Arial" w:cs="Arial"/>
          <w:color w:val="222222"/>
          <w:sz w:val="20"/>
          <w:szCs w:val="20"/>
          <w:shd w:val="clear" w:color="auto" w:fill="FFFFFF"/>
        </w:rPr>
      </w:pPr>
      <w:r w:rsidRPr="005B1725">
        <w:rPr>
          <w:rFonts w:ascii="Arial" w:hAnsi="Arial" w:cs="Arial"/>
          <w:color w:val="222222"/>
          <w:sz w:val="20"/>
          <w:szCs w:val="20"/>
          <w:shd w:val="clear" w:color="auto" w:fill="FFFFFF"/>
        </w:rPr>
        <w:t>https://www.outsideonline.com/1889196/storm-distance</w:t>
      </w:r>
      <w:r>
        <w:rPr>
          <w:rFonts w:ascii="Arial" w:hAnsi="Arial" w:cs="Arial"/>
          <w:color w:val="222222"/>
          <w:sz w:val="20"/>
          <w:szCs w:val="20"/>
          <w:shd w:val="clear" w:color="auto" w:fill="FFFFFF"/>
        </w:rPr>
        <w:t xml:space="preserve"> </w:t>
      </w:r>
    </w:p>
    <w:p w14:paraId="0DD951E9" w14:textId="77777777" w:rsidR="0007439B" w:rsidRPr="0075144E" w:rsidRDefault="0007439B" w:rsidP="0028135A">
      <w:pPr>
        <w:rPr>
          <w:rFonts w:ascii="Arial" w:hAnsi="Arial" w:cs="Arial"/>
          <w:color w:val="222222"/>
          <w:sz w:val="20"/>
          <w:szCs w:val="20"/>
          <w:shd w:val="clear" w:color="auto" w:fill="FFFFFF"/>
        </w:rPr>
      </w:pPr>
    </w:p>
    <w:p w14:paraId="348B2E1A" w14:textId="77777777" w:rsidR="0028135A" w:rsidRDefault="0028135A" w:rsidP="0028135A">
      <w:pPr>
        <w:rPr>
          <w:rFonts w:ascii="Arial" w:hAnsi="Arial" w:cs="Arial"/>
          <w:color w:val="222222"/>
          <w:sz w:val="20"/>
          <w:szCs w:val="20"/>
          <w:shd w:val="clear" w:color="auto" w:fill="FFFFFF"/>
        </w:rPr>
      </w:pPr>
      <w:r w:rsidRPr="0075144E">
        <w:rPr>
          <w:rFonts w:ascii="Arial" w:hAnsi="Arial" w:cs="Arial"/>
          <w:color w:val="222222"/>
          <w:sz w:val="20"/>
          <w:szCs w:val="20"/>
          <w:shd w:val="clear" w:color="auto" w:fill="FFFFFF"/>
        </w:rPr>
        <w:t xml:space="preserve">Leland, J. (2010) A wall of Black Water, Newsweek. Available at: https://www.newsweek.com/wall-black-water-165758 (Accessed: 14 January 2024). </w:t>
      </w:r>
    </w:p>
    <w:p w14:paraId="2031B35F" w14:textId="77777777" w:rsidR="0028135A" w:rsidRPr="0075144E" w:rsidRDefault="0028135A" w:rsidP="0028135A">
      <w:pPr>
        <w:rPr>
          <w:rFonts w:ascii="Arial" w:hAnsi="Arial" w:cs="Arial"/>
          <w:color w:val="222222"/>
          <w:sz w:val="20"/>
          <w:szCs w:val="20"/>
          <w:shd w:val="clear" w:color="auto" w:fill="FFFFFF"/>
        </w:rPr>
      </w:pPr>
    </w:p>
    <w:p w14:paraId="5A7461A7" w14:textId="77777777" w:rsidR="0028135A" w:rsidRDefault="0028135A" w:rsidP="0028135A">
      <w:pPr>
        <w:rPr>
          <w:rFonts w:ascii="Arial" w:hAnsi="Arial" w:cs="Arial"/>
          <w:color w:val="222222"/>
          <w:sz w:val="20"/>
          <w:szCs w:val="20"/>
          <w:shd w:val="clear" w:color="auto" w:fill="FFFFFF"/>
        </w:rPr>
      </w:pPr>
      <w:r w:rsidRPr="0075144E">
        <w:rPr>
          <w:rFonts w:ascii="Arial" w:hAnsi="Arial" w:cs="Arial"/>
          <w:color w:val="222222"/>
          <w:sz w:val="20"/>
          <w:szCs w:val="20"/>
          <w:shd w:val="clear" w:color="auto" w:fill="FFFFFF"/>
        </w:rPr>
        <w:t xml:space="preserve">Lashmar, P. (1999) Swiss River Disaster: Black wall of water swept down the gorge, The Independent. Available at: https://www.independent.co.uk/news/swiss-river-disaster-black-wall-of-water-swept-down-the-gorge-crushing-everyone-in-its-path-1109256.html (Accessed: 14 January 2024). </w:t>
      </w:r>
    </w:p>
    <w:p w14:paraId="7C650E41" w14:textId="77777777" w:rsidR="0028135A" w:rsidRDefault="0028135A" w:rsidP="0028135A">
      <w:pPr>
        <w:rPr>
          <w:rFonts w:ascii="Arial" w:hAnsi="Arial" w:cs="Arial"/>
          <w:color w:val="222222"/>
          <w:sz w:val="20"/>
          <w:szCs w:val="20"/>
          <w:shd w:val="clear" w:color="auto" w:fill="FFFFFF"/>
        </w:rPr>
      </w:pPr>
    </w:p>
    <w:p w14:paraId="148C44C3" w14:textId="1B1CB327" w:rsidR="00EB1DDC" w:rsidRDefault="00EB1DDC" w:rsidP="0028135A">
      <w:pPr>
        <w:rPr>
          <w:rFonts w:ascii="Arial" w:hAnsi="Arial" w:cs="Arial"/>
          <w:color w:val="222222"/>
          <w:sz w:val="20"/>
          <w:szCs w:val="20"/>
          <w:shd w:val="clear" w:color="auto" w:fill="FFFFFF"/>
        </w:rPr>
      </w:pPr>
      <w:r>
        <w:rPr>
          <w:rFonts w:ascii="Arial" w:hAnsi="Arial" w:cs="Arial"/>
          <w:color w:val="222222"/>
          <w:sz w:val="20"/>
          <w:szCs w:val="20"/>
          <w:shd w:val="clear" w:color="auto" w:fill="FFFFFF"/>
        </w:rPr>
        <w:t>Norton, C.L., Tucker, A.R. and Bandoroff, S., 2020. Psychological First Aid for Outdoor Programs. </w:t>
      </w:r>
      <w:r>
        <w:rPr>
          <w:rFonts w:ascii="Arial" w:hAnsi="Arial" w:cs="Arial"/>
          <w:i/>
          <w:iCs/>
          <w:color w:val="222222"/>
          <w:sz w:val="20"/>
          <w:szCs w:val="20"/>
          <w:shd w:val="clear" w:color="auto" w:fill="FFFFFF"/>
        </w:rPr>
        <w:t>Outdoor Therapies: An Introduction to Practices, Possibilities, and Critical Perspectives</w:t>
      </w:r>
      <w:r>
        <w:rPr>
          <w:rFonts w:ascii="Arial" w:hAnsi="Arial" w:cs="Arial"/>
          <w:color w:val="222222"/>
          <w:sz w:val="20"/>
          <w:szCs w:val="20"/>
          <w:shd w:val="clear" w:color="auto" w:fill="FFFFFF"/>
        </w:rPr>
        <w:t>.</w:t>
      </w:r>
    </w:p>
    <w:p w14:paraId="1FD0882B" w14:textId="77777777" w:rsidR="00EB1DDC" w:rsidRDefault="00EB1DDC" w:rsidP="0028135A">
      <w:pPr>
        <w:rPr>
          <w:rFonts w:ascii="Arial" w:hAnsi="Arial" w:cs="Arial"/>
          <w:color w:val="222222"/>
          <w:sz w:val="20"/>
          <w:szCs w:val="20"/>
          <w:shd w:val="clear" w:color="auto" w:fill="FFFFFF"/>
        </w:rPr>
      </w:pPr>
    </w:p>
    <w:p w14:paraId="1A4A3E4F" w14:textId="51B49801" w:rsidR="006338A4" w:rsidRDefault="006338A4" w:rsidP="0028135A">
      <w:pPr>
        <w:rPr>
          <w:rFonts w:ascii="Arial" w:hAnsi="Arial" w:cs="Arial"/>
          <w:color w:val="222222"/>
          <w:sz w:val="20"/>
          <w:szCs w:val="20"/>
          <w:shd w:val="clear" w:color="auto" w:fill="FFFFFF"/>
        </w:rPr>
      </w:pPr>
      <w:r>
        <w:rPr>
          <w:rFonts w:ascii="Arial" w:hAnsi="Arial" w:cs="Arial"/>
          <w:color w:val="222222"/>
          <w:sz w:val="20"/>
          <w:szCs w:val="20"/>
          <w:shd w:val="clear" w:color="auto" w:fill="FFFFFF"/>
        </w:rPr>
        <w:t>Mata, C. and Carvalhinho, L., 2020. Security and risk management in outdoor sports–an exploratory systematic review.</w:t>
      </w:r>
    </w:p>
    <w:p w14:paraId="4D22E4AD" w14:textId="77777777" w:rsidR="006338A4" w:rsidRDefault="006338A4" w:rsidP="0028135A">
      <w:pPr>
        <w:rPr>
          <w:rFonts w:ascii="Arial" w:hAnsi="Arial" w:cs="Arial"/>
          <w:color w:val="222222"/>
          <w:sz w:val="20"/>
          <w:szCs w:val="20"/>
          <w:shd w:val="clear" w:color="auto" w:fill="FFFFFF"/>
        </w:rPr>
      </w:pPr>
    </w:p>
    <w:p w14:paraId="0188FC6B" w14:textId="30DF8009" w:rsidR="0007439B" w:rsidRDefault="00552CC8" w:rsidP="0028135A">
      <w:pPr>
        <w:rPr>
          <w:rFonts w:ascii="Arial" w:hAnsi="Arial" w:cs="Arial"/>
          <w:color w:val="222222"/>
          <w:sz w:val="20"/>
          <w:szCs w:val="20"/>
          <w:shd w:val="clear" w:color="auto" w:fill="FFFFFF"/>
        </w:rPr>
      </w:pPr>
      <w:r>
        <w:rPr>
          <w:rFonts w:ascii="Arial" w:hAnsi="Arial" w:cs="Arial"/>
          <w:color w:val="222222"/>
          <w:sz w:val="20"/>
          <w:szCs w:val="20"/>
          <w:shd w:val="clear" w:color="auto" w:fill="FFFFFF"/>
        </w:rPr>
        <w:t>Meeuwis, C.J., Steinmetz, V., Hamming, J.F. and Dekker, S.W.A., 2020. A FRAM requirements analysis for Safety Differently investigations. </w:t>
      </w:r>
      <w:r>
        <w:rPr>
          <w:rFonts w:ascii="Arial" w:hAnsi="Arial" w:cs="Arial"/>
          <w:i/>
          <w:iCs/>
          <w:color w:val="222222"/>
          <w:sz w:val="20"/>
          <w:szCs w:val="20"/>
          <w:shd w:val="clear" w:color="auto" w:fill="FFFFFF"/>
        </w:rPr>
        <w:t>Safety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125</w:t>
      </w:r>
      <w:r>
        <w:rPr>
          <w:rFonts w:ascii="Arial" w:hAnsi="Arial" w:cs="Arial"/>
          <w:color w:val="222222"/>
          <w:sz w:val="20"/>
          <w:szCs w:val="20"/>
          <w:shd w:val="clear" w:color="auto" w:fill="FFFFFF"/>
        </w:rPr>
        <w:t>, p.104653.</w:t>
      </w:r>
    </w:p>
    <w:p w14:paraId="10C4CA43" w14:textId="77777777" w:rsidR="0007439B" w:rsidRDefault="0007439B" w:rsidP="0028135A">
      <w:pPr>
        <w:rPr>
          <w:rFonts w:ascii="Arial" w:hAnsi="Arial" w:cs="Arial"/>
          <w:color w:val="222222"/>
          <w:sz w:val="20"/>
          <w:szCs w:val="20"/>
          <w:shd w:val="clear" w:color="auto" w:fill="FFFFFF"/>
        </w:rPr>
      </w:pPr>
    </w:p>
    <w:p w14:paraId="42B90CF7" w14:textId="169CCBD5" w:rsidR="009565B5" w:rsidRDefault="009565B5" w:rsidP="0028135A">
      <w:pPr>
        <w:rPr>
          <w:rFonts w:ascii="Arial" w:hAnsi="Arial" w:cs="Arial"/>
          <w:color w:val="222222"/>
          <w:sz w:val="20"/>
          <w:szCs w:val="20"/>
          <w:shd w:val="clear" w:color="auto" w:fill="FFFFFF"/>
        </w:rPr>
      </w:pPr>
      <w:r>
        <w:rPr>
          <w:rFonts w:ascii="Arial" w:hAnsi="Arial" w:cs="Arial"/>
          <w:color w:val="222222"/>
          <w:sz w:val="20"/>
          <w:szCs w:val="20"/>
          <w:shd w:val="clear" w:color="auto" w:fill="FFFFFF"/>
        </w:rPr>
        <w:t>Powell, C., 2007. The perception of risk and risk taking behavior: Implications for incident prevention strategies. </w:t>
      </w:r>
      <w:r>
        <w:rPr>
          <w:rFonts w:ascii="Arial" w:hAnsi="Arial" w:cs="Arial"/>
          <w:i/>
          <w:iCs/>
          <w:color w:val="222222"/>
          <w:sz w:val="20"/>
          <w:szCs w:val="20"/>
          <w:shd w:val="clear" w:color="auto" w:fill="FFFFFF"/>
        </w:rPr>
        <w:t>Wilderness &amp; environmental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(1), pp.10-15.</w:t>
      </w:r>
    </w:p>
    <w:p w14:paraId="552C4AA1" w14:textId="77777777" w:rsidR="009565B5" w:rsidRPr="0075144E" w:rsidRDefault="009565B5" w:rsidP="0028135A">
      <w:pPr>
        <w:rPr>
          <w:rFonts w:ascii="Arial" w:hAnsi="Arial" w:cs="Arial"/>
          <w:color w:val="222222"/>
          <w:sz w:val="20"/>
          <w:szCs w:val="20"/>
          <w:shd w:val="clear" w:color="auto" w:fill="FFFFFF"/>
        </w:rPr>
      </w:pPr>
    </w:p>
    <w:p w14:paraId="0B2DAA79" w14:textId="60D16150" w:rsidR="0028135A" w:rsidRDefault="0028135A" w:rsidP="0028135A">
      <w:pPr>
        <w:rPr>
          <w:rFonts w:ascii="Arial" w:hAnsi="Arial" w:cs="Arial"/>
          <w:color w:val="222222"/>
          <w:sz w:val="20"/>
          <w:szCs w:val="20"/>
          <w:shd w:val="clear" w:color="auto" w:fill="FFFFFF"/>
        </w:rPr>
      </w:pPr>
      <w:r w:rsidRPr="0075144E">
        <w:rPr>
          <w:rFonts w:ascii="Arial" w:hAnsi="Arial" w:cs="Arial"/>
          <w:color w:val="222222"/>
          <w:sz w:val="20"/>
          <w:szCs w:val="20"/>
          <w:shd w:val="clear" w:color="auto" w:fill="FFFFFF"/>
        </w:rPr>
        <w:t>Reason, James (1990). Human Error. New York, N.Y.: Cambridge University Press. ISBN 978-0-521-30669-0.</w:t>
      </w:r>
    </w:p>
    <w:p w14:paraId="1EC9CAC0" w14:textId="77777777" w:rsidR="005A162C" w:rsidRDefault="005A162C" w:rsidP="0028135A">
      <w:pPr>
        <w:rPr>
          <w:rFonts w:ascii="Arial" w:hAnsi="Arial" w:cs="Arial"/>
          <w:color w:val="222222"/>
          <w:sz w:val="20"/>
          <w:szCs w:val="20"/>
          <w:shd w:val="clear" w:color="auto" w:fill="FFFFFF"/>
        </w:rPr>
      </w:pPr>
    </w:p>
    <w:p w14:paraId="1671190D" w14:textId="0B6515EF" w:rsidR="00085E66" w:rsidRDefault="00085E66" w:rsidP="0028135A">
      <w:pPr>
        <w:rPr>
          <w:rFonts w:ascii="Arial" w:hAnsi="Arial" w:cs="Arial"/>
          <w:color w:val="222222"/>
          <w:sz w:val="20"/>
          <w:szCs w:val="20"/>
          <w:shd w:val="clear" w:color="auto" w:fill="FFFFFF"/>
        </w:rPr>
      </w:pPr>
      <w:r>
        <w:rPr>
          <w:rFonts w:ascii="Arial" w:hAnsi="Arial" w:cs="Arial"/>
          <w:color w:val="222222"/>
          <w:sz w:val="20"/>
          <w:szCs w:val="20"/>
          <w:shd w:val="clear" w:color="auto" w:fill="FFFFFF"/>
        </w:rPr>
        <w:t>Ryan, A., Duignan, S., Kenny, D. and McMahon, C.J., 2018. Decision making in paediatric cardiology. Are we prone to heuristics, biases and traps? </w:t>
      </w:r>
      <w:r>
        <w:rPr>
          <w:rFonts w:ascii="Arial" w:hAnsi="Arial" w:cs="Arial"/>
          <w:i/>
          <w:iCs/>
          <w:color w:val="222222"/>
          <w:sz w:val="20"/>
          <w:szCs w:val="20"/>
          <w:shd w:val="clear" w:color="auto" w:fill="FFFFFF"/>
        </w:rPr>
        <w:t>Pediatric cardiology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39</w:t>
      </w:r>
      <w:r>
        <w:rPr>
          <w:rFonts w:ascii="Arial" w:hAnsi="Arial" w:cs="Arial"/>
          <w:color w:val="222222"/>
          <w:sz w:val="20"/>
          <w:szCs w:val="20"/>
          <w:shd w:val="clear" w:color="auto" w:fill="FFFFFF"/>
        </w:rPr>
        <w:t>, pp.160-167.</w:t>
      </w:r>
    </w:p>
    <w:p w14:paraId="6112E7C9" w14:textId="77777777" w:rsidR="00085E66" w:rsidRDefault="00085E66" w:rsidP="0028135A">
      <w:pPr>
        <w:rPr>
          <w:rFonts w:ascii="Arial" w:hAnsi="Arial" w:cs="Arial"/>
          <w:color w:val="222222"/>
          <w:sz w:val="20"/>
          <w:szCs w:val="20"/>
          <w:shd w:val="clear" w:color="auto" w:fill="FFFFFF"/>
        </w:rPr>
      </w:pPr>
    </w:p>
    <w:p w14:paraId="00F84BDB" w14:textId="5D604897" w:rsidR="005A162C" w:rsidRDefault="005A162C" w:rsidP="0028135A">
      <w:pPr>
        <w:rPr>
          <w:rFonts w:ascii="Arial" w:hAnsi="Arial" w:cs="Arial"/>
          <w:color w:val="222222"/>
          <w:sz w:val="20"/>
          <w:szCs w:val="20"/>
          <w:shd w:val="clear" w:color="auto" w:fill="FFFFFF"/>
        </w:rPr>
      </w:pPr>
      <w:r>
        <w:rPr>
          <w:rFonts w:ascii="Arial" w:hAnsi="Arial" w:cs="Arial"/>
          <w:color w:val="222222"/>
          <w:sz w:val="20"/>
          <w:szCs w:val="20"/>
          <w:shd w:val="clear" w:color="auto" w:fill="FFFFFF"/>
        </w:rPr>
        <w:t>Sene, K. and Sene, K., 2016. Flash floods. </w:t>
      </w:r>
      <w:r>
        <w:rPr>
          <w:rFonts w:ascii="Arial" w:hAnsi="Arial" w:cs="Arial"/>
          <w:i/>
          <w:iCs/>
          <w:color w:val="222222"/>
          <w:sz w:val="20"/>
          <w:szCs w:val="20"/>
          <w:shd w:val="clear" w:color="auto" w:fill="FFFFFF"/>
        </w:rPr>
        <w:t>Hydrometeorology: forecasting and applications</w:t>
      </w:r>
      <w:r>
        <w:rPr>
          <w:rFonts w:ascii="Arial" w:hAnsi="Arial" w:cs="Arial"/>
          <w:color w:val="222222"/>
          <w:sz w:val="20"/>
          <w:szCs w:val="20"/>
          <w:shd w:val="clear" w:color="auto" w:fill="FFFFFF"/>
        </w:rPr>
        <w:t>, pp.273-312.</w:t>
      </w:r>
    </w:p>
    <w:p w14:paraId="43C7BE03" w14:textId="77777777" w:rsidR="005A162C" w:rsidRPr="0075144E" w:rsidRDefault="005A162C" w:rsidP="0028135A">
      <w:pPr>
        <w:rPr>
          <w:rFonts w:ascii="Arial" w:hAnsi="Arial" w:cs="Arial"/>
          <w:color w:val="222222"/>
          <w:sz w:val="20"/>
          <w:szCs w:val="20"/>
          <w:shd w:val="clear" w:color="auto" w:fill="FFFFFF"/>
        </w:rPr>
      </w:pPr>
    </w:p>
    <w:p w14:paraId="684228D6" w14:textId="77777777" w:rsidR="0028135A" w:rsidRDefault="0028135A" w:rsidP="0028135A">
      <w:pPr>
        <w:rPr>
          <w:rFonts w:ascii="Arial" w:hAnsi="Arial" w:cs="Arial"/>
          <w:color w:val="222222"/>
          <w:sz w:val="20"/>
          <w:szCs w:val="20"/>
          <w:shd w:val="clear" w:color="auto" w:fill="FFFFFF"/>
        </w:rPr>
      </w:pPr>
      <w:r w:rsidRPr="0075144E">
        <w:rPr>
          <w:rFonts w:ascii="Arial" w:hAnsi="Arial" w:cs="Arial"/>
          <w:color w:val="222222"/>
          <w:sz w:val="20"/>
          <w:szCs w:val="20"/>
          <w:shd w:val="clear" w:color="auto" w:fill="FFFFFF"/>
        </w:rPr>
        <w:t>Shabani, T., Jerie, S. and Shabani, T., 2023. A comprehensive review of the Swiss cheese model in risk management. Safety in Extreme Environments, pp.1-15.</w:t>
      </w:r>
    </w:p>
    <w:p w14:paraId="5B9BF6E2" w14:textId="77777777" w:rsidR="0028135A" w:rsidRDefault="0028135A" w:rsidP="0028135A">
      <w:pPr>
        <w:rPr>
          <w:rFonts w:ascii="Arial" w:hAnsi="Arial" w:cs="Arial"/>
          <w:color w:val="222222"/>
          <w:sz w:val="20"/>
          <w:szCs w:val="20"/>
          <w:shd w:val="clear" w:color="auto" w:fill="FFFFFF"/>
        </w:rPr>
      </w:pPr>
    </w:p>
    <w:p w14:paraId="2D50BEF5" w14:textId="4D472C52" w:rsidR="00E06B7D" w:rsidRDefault="00E06B7D" w:rsidP="0028135A">
      <w:pPr>
        <w:rPr>
          <w:rFonts w:ascii="Arial" w:hAnsi="Arial" w:cs="Arial"/>
          <w:color w:val="222222"/>
          <w:sz w:val="20"/>
          <w:szCs w:val="20"/>
          <w:shd w:val="clear" w:color="auto" w:fill="FFFFFF"/>
        </w:rPr>
      </w:pPr>
      <w:r>
        <w:rPr>
          <w:rFonts w:ascii="Arial" w:hAnsi="Arial" w:cs="Arial"/>
          <w:color w:val="222222"/>
          <w:sz w:val="20"/>
          <w:szCs w:val="20"/>
          <w:shd w:val="clear" w:color="auto" w:fill="FFFFFF"/>
        </w:rPr>
        <w:t>White, J., 2018. </w:t>
      </w:r>
      <w:r>
        <w:rPr>
          <w:rFonts w:ascii="Arial" w:hAnsi="Arial" w:cs="Arial"/>
          <w:i/>
          <w:iCs/>
          <w:color w:val="222222"/>
          <w:sz w:val="20"/>
          <w:szCs w:val="20"/>
          <w:shd w:val="clear" w:color="auto" w:fill="FFFFFF"/>
        </w:rPr>
        <w:t>Health and Safety Management: An Alternative Approach to Reducing Accidents, Injury and Illness at Work</w:t>
      </w:r>
      <w:r>
        <w:rPr>
          <w:rFonts w:ascii="Arial" w:hAnsi="Arial" w:cs="Arial"/>
          <w:color w:val="222222"/>
          <w:sz w:val="20"/>
          <w:szCs w:val="20"/>
          <w:shd w:val="clear" w:color="auto" w:fill="FFFFFF"/>
        </w:rPr>
        <w:t>. CRC Press.</w:t>
      </w:r>
    </w:p>
    <w:p w14:paraId="47E3C90A" w14:textId="77777777" w:rsidR="00E06B7D" w:rsidRPr="0075144E" w:rsidRDefault="00E06B7D" w:rsidP="0028135A">
      <w:pPr>
        <w:rPr>
          <w:rFonts w:ascii="Arial" w:hAnsi="Arial" w:cs="Arial"/>
          <w:color w:val="222222"/>
          <w:sz w:val="20"/>
          <w:szCs w:val="20"/>
          <w:shd w:val="clear" w:color="auto" w:fill="FFFFFF"/>
        </w:rPr>
      </w:pPr>
    </w:p>
    <w:p w14:paraId="0984AC46" w14:textId="771BF2FC" w:rsidR="0028135A" w:rsidRDefault="0028135A" w:rsidP="0028135A">
      <w:pPr>
        <w:rPr>
          <w:rFonts w:ascii="Arial" w:hAnsi="Arial" w:cs="Arial"/>
          <w:color w:val="222222"/>
          <w:sz w:val="20"/>
          <w:szCs w:val="20"/>
          <w:shd w:val="clear" w:color="auto" w:fill="FFFFFF"/>
        </w:rPr>
      </w:pPr>
      <w:r w:rsidRPr="0075144E">
        <w:rPr>
          <w:rFonts w:ascii="Arial" w:hAnsi="Arial" w:cs="Arial"/>
          <w:color w:val="222222"/>
          <w:sz w:val="20"/>
          <w:szCs w:val="20"/>
          <w:shd w:val="clear" w:color="auto" w:fill="FFFFFF"/>
        </w:rPr>
        <w:t>Wiegmann, D.A., Wood, L.J., Cohen, T.N. and Shappell, S.A., 2022. Understanding the “Swiss Cheese Model” and its application to patient safety. Journal of patient safety, 18(2), pp.119-123.</w:t>
      </w:r>
    </w:p>
    <w:p w14:paraId="37057481" w14:textId="77777777" w:rsidR="00DD5591" w:rsidRDefault="00DD5591" w:rsidP="0028135A">
      <w:pPr>
        <w:rPr>
          <w:rFonts w:ascii="Arial" w:hAnsi="Arial" w:cs="Arial"/>
          <w:color w:val="222222"/>
          <w:sz w:val="20"/>
          <w:szCs w:val="20"/>
          <w:shd w:val="clear" w:color="auto" w:fill="FFFFFF"/>
        </w:rPr>
      </w:pPr>
    </w:p>
    <w:p w14:paraId="5C1920E2" w14:textId="7F3B1BD9" w:rsidR="00B72BAC" w:rsidRPr="00B72BAC" w:rsidRDefault="00EB1DDC" w:rsidP="00B72BAC">
      <w:r>
        <w:rPr>
          <w:rFonts w:ascii="Arial" w:hAnsi="Arial" w:cs="Arial"/>
          <w:color w:val="222222"/>
          <w:sz w:val="20"/>
          <w:szCs w:val="20"/>
          <w:shd w:val="clear" w:color="auto" w:fill="FFFFFF"/>
        </w:rPr>
        <w:t>Zajchowski, C.A., Brownlee, M.T. and Furman, N.N., 2016. The dialectical utility of heuristic processing in outdoor adventure education. </w:t>
      </w:r>
      <w:r>
        <w:rPr>
          <w:rFonts w:ascii="Arial" w:hAnsi="Arial" w:cs="Arial"/>
          <w:i/>
          <w:iCs/>
          <w:color w:val="222222"/>
          <w:sz w:val="20"/>
          <w:szCs w:val="20"/>
          <w:shd w:val="clear" w:color="auto" w:fill="FFFFFF"/>
        </w:rPr>
        <w:t>Journal of Outdoor Recreation, Education, and Leadership</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(2).</w:t>
      </w:r>
    </w:p>
    <w:sectPr w:rsidR="00B72BAC" w:rsidRPr="00B72B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23FE0"/>
    <w:multiLevelType w:val="hybridMultilevel"/>
    <w:tmpl w:val="7C786AAA"/>
    <w:lvl w:ilvl="0" w:tplc="6B58877A">
      <w:start w:val="1"/>
      <w:numFmt w:val="bullet"/>
      <w:lvlText w:val="•"/>
      <w:lvlJc w:val="left"/>
      <w:pPr>
        <w:tabs>
          <w:tab w:val="num" w:pos="720"/>
        </w:tabs>
        <w:ind w:left="720" w:hanging="360"/>
      </w:pPr>
      <w:rPr>
        <w:rFonts w:ascii="Arial" w:hAnsi="Arial" w:hint="default"/>
      </w:rPr>
    </w:lvl>
    <w:lvl w:ilvl="1" w:tplc="C29A3674" w:tentative="1">
      <w:start w:val="1"/>
      <w:numFmt w:val="bullet"/>
      <w:lvlText w:val="•"/>
      <w:lvlJc w:val="left"/>
      <w:pPr>
        <w:tabs>
          <w:tab w:val="num" w:pos="1440"/>
        </w:tabs>
        <w:ind w:left="1440" w:hanging="360"/>
      </w:pPr>
      <w:rPr>
        <w:rFonts w:ascii="Arial" w:hAnsi="Arial" w:hint="default"/>
      </w:rPr>
    </w:lvl>
    <w:lvl w:ilvl="2" w:tplc="6E3430CC" w:tentative="1">
      <w:start w:val="1"/>
      <w:numFmt w:val="bullet"/>
      <w:lvlText w:val="•"/>
      <w:lvlJc w:val="left"/>
      <w:pPr>
        <w:tabs>
          <w:tab w:val="num" w:pos="2160"/>
        </w:tabs>
        <w:ind w:left="2160" w:hanging="360"/>
      </w:pPr>
      <w:rPr>
        <w:rFonts w:ascii="Arial" w:hAnsi="Arial" w:hint="default"/>
      </w:rPr>
    </w:lvl>
    <w:lvl w:ilvl="3" w:tplc="858A7720" w:tentative="1">
      <w:start w:val="1"/>
      <w:numFmt w:val="bullet"/>
      <w:lvlText w:val="•"/>
      <w:lvlJc w:val="left"/>
      <w:pPr>
        <w:tabs>
          <w:tab w:val="num" w:pos="2880"/>
        </w:tabs>
        <w:ind w:left="2880" w:hanging="360"/>
      </w:pPr>
      <w:rPr>
        <w:rFonts w:ascii="Arial" w:hAnsi="Arial" w:hint="default"/>
      </w:rPr>
    </w:lvl>
    <w:lvl w:ilvl="4" w:tplc="87D21998" w:tentative="1">
      <w:start w:val="1"/>
      <w:numFmt w:val="bullet"/>
      <w:lvlText w:val="•"/>
      <w:lvlJc w:val="left"/>
      <w:pPr>
        <w:tabs>
          <w:tab w:val="num" w:pos="3600"/>
        </w:tabs>
        <w:ind w:left="3600" w:hanging="360"/>
      </w:pPr>
      <w:rPr>
        <w:rFonts w:ascii="Arial" w:hAnsi="Arial" w:hint="default"/>
      </w:rPr>
    </w:lvl>
    <w:lvl w:ilvl="5" w:tplc="469E83C0" w:tentative="1">
      <w:start w:val="1"/>
      <w:numFmt w:val="bullet"/>
      <w:lvlText w:val="•"/>
      <w:lvlJc w:val="left"/>
      <w:pPr>
        <w:tabs>
          <w:tab w:val="num" w:pos="4320"/>
        </w:tabs>
        <w:ind w:left="4320" w:hanging="360"/>
      </w:pPr>
      <w:rPr>
        <w:rFonts w:ascii="Arial" w:hAnsi="Arial" w:hint="default"/>
      </w:rPr>
    </w:lvl>
    <w:lvl w:ilvl="6" w:tplc="D9680484" w:tentative="1">
      <w:start w:val="1"/>
      <w:numFmt w:val="bullet"/>
      <w:lvlText w:val="•"/>
      <w:lvlJc w:val="left"/>
      <w:pPr>
        <w:tabs>
          <w:tab w:val="num" w:pos="5040"/>
        </w:tabs>
        <w:ind w:left="5040" w:hanging="360"/>
      </w:pPr>
      <w:rPr>
        <w:rFonts w:ascii="Arial" w:hAnsi="Arial" w:hint="default"/>
      </w:rPr>
    </w:lvl>
    <w:lvl w:ilvl="7" w:tplc="B7B2AE96" w:tentative="1">
      <w:start w:val="1"/>
      <w:numFmt w:val="bullet"/>
      <w:lvlText w:val="•"/>
      <w:lvlJc w:val="left"/>
      <w:pPr>
        <w:tabs>
          <w:tab w:val="num" w:pos="5760"/>
        </w:tabs>
        <w:ind w:left="5760" w:hanging="360"/>
      </w:pPr>
      <w:rPr>
        <w:rFonts w:ascii="Arial" w:hAnsi="Arial" w:hint="default"/>
      </w:rPr>
    </w:lvl>
    <w:lvl w:ilvl="8" w:tplc="21DA30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A9147A"/>
    <w:multiLevelType w:val="hybridMultilevel"/>
    <w:tmpl w:val="6A06EAF2"/>
    <w:lvl w:ilvl="0" w:tplc="D908AD7E">
      <w:start w:val="1"/>
      <w:numFmt w:val="bullet"/>
      <w:lvlText w:val="•"/>
      <w:lvlJc w:val="left"/>
      <w:pPr>
        <w:tabs>
          <w:tab w:val="num" w:pos="720"/>
        </w:tabs>
        <w:ind w:left="720" w:hanging="360"/>
      </w:pPr>
      <w:rPr>
        <w:rFonts w:ascii="Arial" w:hAnsi="Arial" w:hint="default"/>
      </w:rPr>
    </w:lvl>
    <w:lvl w:ilvl="1" w:tplc="6FD6C554" w:tentative="1">
      <w:start w:val="1"/>
      <w:numFmt w:val="bullet"/>
      <w:lvlText w:val="•"/>
      <w:lvlJc w:val="left"/>
      <w:pPr>
        <w:tabs>
          <w:tab w:val="num" w:pos="1440"/>
        </w:tabs>
        <w:ind w:left="1440" w:hanging="360"/>
      </w:pPr>
      <w:rPr>
        <w:rFonts w:ascii="Arial" w:hAnsi="Arial" w:hint="default"/>
      </w:rPr>
    </w:lvl>
    <w:lvl w:ilvl="2" w:tplc="E46A5F24" w:tentative="1">
      <w:start w:val="1"/>
      <w:numFmt w:val="bullet"/>
      <w:lvlText w:val="•"/>
      <w:lvlJc w:val="left"/>
      <w:pPr>
        <w:tabs>
          <w:tab w:val="num" w:pos="2160"/>
        </w:tabs>
        <w:ind w:left="2160" w:hanging="360"/>
      </w:pPr>
      <w:rPr>
        <w:rFonts w:ascii="Arial" w:hAnsi="Arial" w:hint="default"/>
      </w:rPr>
    </w:lvl>
    <w:lvl w:ilvl="3" w:tplc="54E42B3A" w:tentative="1">
      <w:start w:val="1"/>
      <w:numFmt w:val="bullet"/>
      <w:lvlText w:val="•"/>
      <w:lvlJc w:val="left"/>
      <w:pPr>
        <w:tabs>
          <w:tab w:val="num" w:pos="2880"/>
        </w:tabs>
        <w:ind w:left="2880" w:hanging="360"/>
      </w:pPr>
      <w:rPr>
        <w:rFonts w:ascii="Arial" w:hAnsi="Arial" w:hint="default"/>
      </w:rPr>
    </w:lvl>
    <w:lvl w:ilvl="4" w:tplc="A3CC774E" w:tentative="1">
      <w:start w:val="1"/>
      <w:numFmt w:val="bullet"/>
      <w:lvlText w:val="•"/>
      <w:lvlJc w:val="left"/>
      <w:pPr>
        <w:tabs>
          <w:tab w:val="num" w:pos="3600"/>
        </w:tabs>
        <w:ind w:left="3600" w:hanging="360"/>
      </w:pPr>
      <w:rPr>
        <w:rFonts w:ascii="Arial" w:hAnsi="Arial" w:hint="default"/>
      </w:rPr>
    </w:lvl>
    <w:lvl w:ilvl="5" w:tplc="7C7E924E" w:tentative="1">
      <w:start w:val="1"/>
      <w:numFmt w:val="bullet"/>
      <w:lvlText w:val="•"/>
      <w:lvlJc w:val="left"/>
      <w:pPr>
        <w:tabs>
          <w:tab w:val="num" w:pos="4320"/>
        </w:tabs>
        <w:ind w:left="4320" w:hanging="360"/>
      </w:pPr>
      <w:rPr>
        <w:rFonts w:ascii="Arial" w:hAnsi="Arial" w:hint="default"/>
      </w:rPr>
    </w:lvl>
    <w:lvl w:ilvl="6" w:tplc="228EE476" w:tentative="1">
      <w:start w:val="1"/>
      <w:numFmt w:val="bullet"/>
      <w:lvlText w:val="•"/>
      <w:lvlJc w:val="left"/>
      <w:pPr>
        <w:tabs>
          <w:tab w:val="num" w:pos="5040"/>
        </w:tabs>
        <w:ind w:left="5040" w:hanging="360"/>
      </w:pPr>
      <w:rPr>
        <w:rFonts w:ascii="Arial" w:hAnsi="Arial" w:hint="default"/>
      </w:rPr>
    </w:lvl>
    <w:lvl w:ilvl="7" w:tplc="443E7604" w:tentative="1">
      <w:start w:val="1"/>
      <w:numFmt w:val="bullet"/>
      <w:lvlText w:val="•"/>
      <w:lvlJc w:val="left"/>
      <w:pPr>
        <w:tabs>
          <w:tab w:val="num" w:pos="5760"/>
        </w:tabs>
        <w:ind w:left="5760" w:hanging="360"/>
      </w:pPr>
      <w:rPr>
        <w:rFonts w:ascii="Arial" w:hAnsi="Arial" w:hint="default"/>
      </w:rPr>
    </w:lvl>
    <w:lvl w:ilvl="8" w:tplc="1318EF3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411FC1"/>
    <w:multiLevelType w:val="hybridMultilevel"/>
    <w:tmpl w:val="A462CFB0"/>
    <w:lvl w:ilvl="0" w:tplc="ADC619A2">
      <w:start w:val="1990"/>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E070B9"/>
    <w:multiLevelType w:val="hybridMultilevel"/>
    <w:tmpl w:val="95F67862"/>
    <w:lvl w:ilvl="0" w:tplc="A914EBAA">
      <w:start w:val="1"/>
      <w:numFmt w:val="bullet"/>
      <w:lvlText w:val="•"/>
      <w:lvlJc w:val="left"/>
      <w:pPr>
        <w:tabs>
          <w:tab w:val="num" w:pos="720"/>
        </w:tabs>
        <w:ind w:left="720" w:hanging="360"/>
      </w:pPr>
      <w:rPr>
        <w:rFonts w:ascii="Arial" w:hAnsi="Arial" w:hint="default"/>
      </w:rPr>
    </w:lvl>
    <w:lvl w:ilvl="1" w:tplc="699C113E" w:tentative="1">
      <w:start w:val="1"/>
      <w:numFmt w:val="bullet"/>
      <w:lvlText w:val="•"/>
      <w:lvlJc w:val="left"/>
      <w:pPr>
        <w:tabs>
          <w:tab w:val="num" w:pos="1440"/>
        </w:tabs>
        <w:ind w:left="1440" w:hanging="360"/>
      </w:pPr>
      <w:rPr>
        <w:rFonts w:ascii="Arial" w:hAnsi="Arial" w:hint="default"/>
      </w:rPr>
    </w:lvl>
    <w:lvl w:ilvl="2" w:tplc="CC94F510" w:tentative="1">
      <w:start w:val="1"/>
      <w:numFmt w:val="bullet"/>
      <w:lvlText w:val="•"/>
      <w:lvlJc w:val="left"/>
      <w:pPr>
        <w:tabs>
          <w:tab w:val="num" w:pos="2160"/>
        </w:tabs>
        <w:ind w:left="2160" w:hanging="360"/>
      </w:pPr>
      <w:rPr>
        <w:rFonts w:ascii="Arial" w:hAnsi="Arial" w:hint="default"/>
      </w:rPr>
    </w:lvl>
    <w:lvl w:ilvl="3" w:tplc="F9945556" w:tentative="1">
      <w:start w:val="1"/>
      <w:numFmt w:val="bullet"/>
      <w:lvlText w:val="•"/>
      <w:lvlJc w:val="left"/>
      <w:pPr>
        <w:tabs>
          <w:tab w:val="num" w:pos="2880"/>
        </w:tabs>
        <w:ind w:left="2880" w:hanging="360"/>
      </w:pPr>
      <w:rPr>
        <w:rFonts w:ascii="Arial" w:hAnsi="Arial" w:hint="default"/>
      </w:rPr>
    </w:lvl>
    <w:lvl w:ilvl="4" w:tplc="5322A04A" w:tentative="1">
      <w:start w:val="1"/>
      <w:numFmt w:val="bullet"/>
      <w:lvlText w:val="•"/>
      <w:lvlJc w:val="left"/>
      <w:pPr>
        <w:tabs>
          <w:tab w:val="num" w:pos="3600"/>
        </w:tabs>
        <w:ind w:left="3600" w:hanging="360"/>
      </w:pPr>
      <w:rPr>
        <w:rFonts w:ascii="Arial" w:hAnsi="Arial" w:hint="default"/>
      </w:rPr>
    </w:lvl>
    <w:lvl w:ilvl="5" w:tplc="A3A21D86" w:tentative="1">
      <w:start w:val="1"/>
      <w:numFmt w:val="bullet"/>
      <w:lvlText w:val="•"/>
      <w:lvlJc w:val="left"/>
      <w:pPr>
        <w:tabs>
          <w:tab w:val="num" w:pos="4320"/>
        </w:tabs>
        <w:ind w:left="4320" w:hanging="360"/>
      </w:pPr>
      <w:rPr>
        <w:rFonts w:ascii="Arial" w:hAnsi="Arial" w:hint="default"/>
      </w:rPr>
    </w:lvl>
    <w:lvl w:ilvl="6" w:tplc="05B42618" w:tentative="1">
      <w:start w:val="1"/>
      <w:numFmt w:val="bullet"/>
      <w:lvlText w:val="•"/>
      <w:lvlJc w:val="left"/>
      <w:pPr>
        <w:tabs>
          <w:tab w:val="num" w:pos="5040"/>
        </w:tabs>
        <w:ind w:left="5040" w:hanging="360"/>
      </w:pPr>
      <w:rPr>
        <w:rFonts w:ascii="Arial" w:hAnsi="Arial" w:hint="default"/>
      </w:rPr>
    </w:lvl>
    <w:lvl w:ilvl="7" w:tplc="A8DA4952" w:tentative="1">
      <w:start w:val="1"/>
      <w:numFmt w:val="bullet"/>
      <w:lvlText w:val="•"/>
      <w:lvlJc w:val="left"/>
      <w:pPr>
        <w:tabs>
          <w:tab w:val="num" w:pos="5760"/>
        </w:tabs>
        <w:ind w:left="5760" w:hanging="360"/>
      </w:pPr>
      <w:rPr>
        <w:rFonts w:ascii="Arial" w:hAnsi="Arial" w:hint="default"/>
      </w:rPr>
    </w:lvl>
    <w:lvl w:ilvl="8" w:tplc="3F2E2B5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77C78FE"/>
    <w:multiLevelType w:val="hybridMultilevel"/>
    <w:tmpl w:val="D99E40DA"/>
    <w:lvl w:ilvl="0" w:tplc="628625F4">
      <w:start w:val="1"/>
      <w:numFmt w:val="bullet"/>
      <w:lvlText w:val="•"/>
      <w:lvlJc w:val="left"/>
      <w:pPr>
        <w:tabs>
          <w:tab w:val="num" w:pos="720"/>
        </w:tabs>
        <w:ind w:left="720" w:hanging="360"/>
      </w:pPr>
      <w:rPr>
        <w:rFonts w:ascii="Arial" w:hAnsi="Arial" w:hint="default"/>
      </w:rPr>
    </w:lvl>
    <w:lvl w:ilvl="1" w:tplc="76062712" w:tentative="1">
      <w:start w:val="1"/>
      <w:numFmt w:val="bullet"/>
      <w:lvlText w:val="•"/>
      <w:lvlJc w:val="left"/>
      <w:pPr>
        <w:tabs>
          <w:tab w:val="num" w:pos="1440"/>
        </w:tabs>
        <w:ind w:left="1440" w:hanging="360"/>
      </w:pPr>
      <w:rPr>
        <w:rFonts w:ascii="Arial" w:hAnsi="Arial" w:hint="default"/>
      </w:rPr>
    </w:lvl>
    <w:lvl w:ilvl="2" w:tplc="4AECA4DE" w:tentative="1">
      <w:start w:val="1"/>
      <w:numFmt w:val="bullet"/>
      <w:lvlText w:val="•"/>
      <w:lvlJc w:val="left"/>
      <w:pPr>
        <w:tabs>
          <w:tab w:val="num" w:pos="2160"/>
        </w:tabs>
        <w:ind w:left="2160" w:hanging="360"/>
      </w:pPr>
      <w:rPr>
        <w:rFonts w:ascii="Arial" w:hAnsi="Arial" w:hint="default"/>
      </w:rPr>
    </w:lvl>
    <w:lvl w:ilvl="3" w:tplc="54B633CA" w:tentative="1">
      <w:start w:val="1"/>
      <w:numFmt w:val="bullet"/>
      <w:lvlText w:val="•"/>
      <w:lvlJc w:val="left"/>
      <w:pPr>
        <w:tabs>
          <w:tab w:val="num" w:pos="2880"/>
        </w:tabs>
        <w:ind w:left="2880" w:hanging="360"/>
      </w:pPr>
      <w:rPr>
        <w:rFonts w:ascii="Arial" w:hAnsi="Arial" w:hint="default"/>
      </w:rPr>
    </w:lvl>
    <w:lvl w:ilvl="4" w:tplc="224C1850" w:tentative="1">
      <w:start w:val="1"/>
      <w:numFmt w:val="bullet"/>
      <w:lvlText w:val="•"/>
      <w:lvlJc w:val="left"/>
      <w:pPr>
        <w:tabs>
          <w:tab w:val="num" w:pos="3600"/>
        </w:tabs>
        <w:ind w:left="3600" w:hanging="360"/>
      </w:pPr>
      <w:rPr>
        <w:rFonts w:ascii="Arial" w:hAnsi="Arial" w:hint="default"/>
      </w:rPr>
    </w:lvl>
    <w:lvl w:ilvl="5" w:tplc="14521270" w:tentative="1">
      <w:start w:val="1"/>
      <w:numFmt w:val="bullet"/>
      <w:lvlText w:val="•"/>
      <w:lvlJc w:val="left"/>
      <w:pPr>
        <w:tabs>
          <w:tab w:val="num" w:pos="4320"/>
        </w:tabs>
        <w:ind w:left="4320" w:hanging="360"/>
      </w:pPr>
      <w:rPr>
        <w:rFonts w:ascii="Arial" w:hAnsi="Arial" w:hint="default"/>
      </w:rPr>
    </w:lvl>
    <w:lvl w:ilvl="6" w:tplc="D988BA56" w:tentative="1">
      <w:start w:val="1"/>
      <w:numFmt w:val="bullet"/>
      <w:lvlText w:val="•"/>
      <w:lvlJc w:val="left"/>
      <w:pPr>
        <w:tabs>
          <w:tab w:val="num" w:pos="5040"/>
        </w:tabs>
        <w:ind w:left="5040" w:hanging="360"/>
      </w:pPr>
      <w:rPr>
        <w:rFonts w:ascii="Arial" w:hAnsi="Arial" w:hint="default"/>
      </w:rPr>
    </w:lvl>
    <w:lvl w:ilvl="7" w:tplc="0770A0E8" w:tentative="1">
      <w:start w:val="1"/>
      <w:numFmt w:val="bullet"/>
      <w:lvlText w:val="•"/>
      <w:lvlJc w:val="left"/>
      <w:pPr>
        <w:tabs>
          <w:tab w:val="num" w:pos="5760"/>
        </w:tabs>
        <w:ind w:left="5760" w:hanging="360"/>
      </w:pPr>
      <w:rPr>
        <w:rFonts w:ascii="Arial" w:hAnsi="Arial" w:hint="default"/>
      </w:rPr>
    </w:lvl>
    <w:lvl w:ilvl="8" w:tplc="6BB21CF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0E30DBA"/>
    <w:multiLevelType w:val="hybridMultilevel"/>
    <w:tmpl w:val="DA547868"/>
    <w:lvl w:ilvl="0" w:tplc="06682C54">
      <w:start w:val="1990"/>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9697721">
    <w:abstractNumId w:val="3"/>
  </w:num>
  <w:num w:numId="2" w16cid:durableId="1319189837">
    <w:abstractNumId w:val="0"/>
  </w:num>
  <w:num w:numId="3" w16cid:durableId="1254362971">
    <w:abstractNumId w:val="1"/>
  </w:num>
  <w:num w:numId="4" w16cid:durableId="1490713831">
    <w:abstractNumId w:val="4"/>
  </w:num>
  <w:num w:numId="5" w16cid:durableId="1303387626">
    <w:abstractNumId w:val="2"/>
  </w:num>
  <w:num w:numId="6" w16cid:durableId="18803134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BAC"/>
    <w:rsid w:val="00070656"/>
    <w:rsid w:val="00072B6D"/>
    <w:rsid w:val="0007439B"/>
    <w:rsid w:val="00083C8D"/>
    <w:rsid w:val="00085E66"/>
    <w:rsid w:val="000A5089"/>
    <w:rsid w:val="000A6366"/>
    <w:rsid w:val="000B33B3"/>
    <w:rsid w:val="000C5997"/>
    <w:rsid w:val="00146C51"/>
    <w:rsid w:val="00147F8A"/>
    <w:rsid w:val="00170709"/>
    <w:rsid w:val="00184EE1"/>
    <w:rsid w:val="001C2AB6"/>
    <w:rsid w:val="001C4583"/>
    <w:rsid w:val="001F1E00"/>
    <w:rsid w:val="001F2182"/>
    <w:rsid w:val="002564A1"/>
    <w:rsid w:val="002726E0"/>
    <w:rsid w:val="0028135A"/>
    <w:rsid w:val="00286C6C"/>
    <w:rsid w:val="0029474D"/>
    <w:rsid w:val="00297A09"/>
    <w:rsid w:val="002A7210"/>
    <w:rsid w:val="002D03F1"/>
    <w:rsid w:val="002D513A"/>
    <w:rsid w:val="00300F29"/>
    <w:rsid w:val="003103A5"/>
    <w:rsid w:val="003649A1"/>
    <w:rsid w:val="003777F7"/>
    <w:rsid w:val="003974C5"/>
    <w:rsid w:val="003A3F66"/>
    <w:rsid w:val="003B5410"/>
    <w:rsid w:val="003B5D4F"/>
    <w:rsid w:val="003F648D"/>
    <w:rsid w:val="003F79A2"/>
    <w:rsid w:val="00406C1A"/>
    <w:rsid w:val="0044179D"/>
    <w:rsid w:val="004942B2"/>
    <w:rsid w:val="004A096F"/>
    <w:rsid w:val="004A5C4E"/>
    <w:rsid w:val="004A7919"/>
    <w:rsid w:val="004B6AEC"/>
    <w:rsid w:val="004D333C"/>
    <w:rsid w:val="004D4A55"/>
    <w:rsid w:val="004F3D49"/>
    <w:rsid w:val="00550AA5"/>
    <w:rsid w:val="00552CC8"/>
    <w:rsid w:val="005A162C"/>
    <w:rsid w:val="005D34AE"/>
    <w:rsid w:val="005E0852"/>
    <w:rsid w:val="006305A1"/>
    <w:rsid w:val="006338A4"/>
    <w:rsid w:val="00680182"/>
    <w:rsid w:val="0068455F"/>
    <w:rsid w:val="006A57D5"/>
    <w:rsid w:val="006B0588"/>
    <w:rsid w:val="006B4D30"/>
    <w:rsid w:val="006D1B6B"/>
    <w:rsid w:val="0073177C"/>
    <w:rsid w:val="008917D2"/>
    <w:rsid w:val="008A2A49"/>
    <w:rsid w:val="008D0BD9"/>
    <w:rsid w:val="008D4B14"/>
    <w:rsid w:val="00914C85"/>
    <w:rsid w:val="00922D30"/>
    <w:rsid w:val="009521DC"/>
    <w:rsid w:val="009565B5"/>
    <w:rsid w:val="00956EDA"/>
    <w:rsid w:val="009A1E42"/>
    <w:rsid w:val="009C3342"/>
    <w:rsid w:val="00AA42B0"/>
    <w:rsid w:val="00AD2957"/>
    <w:rsid w:val="00B077BA"/>
    <w:rsid w:val="00B66CD7"/>
    <w:rsid w:val="00B72BAC"/>
    <w:rsid w:val="00B76157"/>
    <w:rsid w:val="00BF1B29"/>
    <w:rsid w:val="00C12A20"/>
    <w:rsid w:val="00C4706A"/>
    <w:rsid w:val="00C63A39"/>
    <w:rsid w:val="00CA746B"/>
    <w:rsid w:val="00CB6BF7"/>
    <w:rsid w:val="00CC1782"/>
    <w:rsid w:val="00CE34F1"/>
    <w:rsid w:val="00CE60AD"/>
    <w:rsid w:val="00D23EFA"/>
    <w:rsid w:val="00D25BDF"/>
    <w:rsid w:val="00D27E91"/>
    <w:rsid w:val="00D56CB3"/>
    <w:rsid w:val="00D66A8C"/>
    <w:rsid w:val="00D712C9"/>
    <w:rsid w:val="00D75945"/>
    <w:rsid w:val="00D76D83"/>
    <w:rsid w:val="00D80714"/>
    <w:rsid w:val="00D83AED"/>
    <w:rsid w:val="00DC1359"/>
    <w:rsid w:val="00DD5591"/>
    <w:rsid w:val="00E03A2A"/>
    <w:rsid w:val="00E06B7D"/>
    <w:rsid w:val="00E16D85"/>
    <w:rsid w:val="00E20C20"/>
    <w:rsid w:val="00E704D7"/>
    <w:rsid w:val="00EB1DDC"/>
    <w:rsid w:val="00ED1C51"/>
    <w:rsid w:val="00ED2100"/>
    <w:rsid w:val="00F54534"/>
    <w:rsid w:val="00F57ECF"/>
    <w:rsid w:val="00FC0793"/>
    <w:rsid w:val="00FE1425"/>
    <w:rsid w:val="00FF0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8B5CF"/>
  <w15:chartTrackingRefBased/>
  <w15:docId w15:val="{244C4538-9763-4E42-B06D-BE3328362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2BA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E704D7"/>
    <w:pPr>
      <w:ind w:left="720"/>
      <w:contextualSpacing/>
    </w:pPr>
  </w:style>
  <w:style w:type="table" w:styleId="TableGrid">
    <w:name w:val="Table Grid"/>
    <w:basedOn w:val="TableNormal"/>
    <w:uiPriority w:val="39"/>
    <w:rsid w:val="004F3D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574687">
      <w:bodyDiv w:val="1"/>
      <w:marLeft w:val="0"/>
      <w:marRight w:val="0"/>
      <w:marTop w:val="0"/>
      <w:marBottom w:val="0"/>
      <w:divBdr>
        <w:top w:val="none" w:sz="0" w:space="0" w:color="auto"/>
        <w:left w:val="none" w:sz="0" w:space="0" w:color="auto"/>
        <w:bottom w:val="none" w:sz="0" w:space="0" w:color="auto"/>
        <w:right w:val="none" w:sz="0" w:space="0" w:color="auto"/>
      </w:divBdr>
    </w:div>
    <w:div w:id="412312127">
      <w:bodyDiv w:val="1"/>
      <w:marLeft w:val="0"/>
      <w:marRight w:val="0"/>
      <w:marTop w:val="0"/>
      <w:marBottom w:val="0"/>
      <w:divBdr>
        <w:top w:val="none" w:sz="0" w:space="0" w:color="auto"/>
        <w:left w:val="none" w:sz="0" w:space="0" w:color="auto"/>
        <w:bottom w:val="none" w:sz="0" w:space="0" w:color="auto"/>
        <w:right w:val="none" w:sz="0" w:space="0" w:color="auto"/>
      </w:divBdr>
      <w:divsChild>
        <w:div w:id="93669742">
          <w:marLeft w:val="360"/>
          <w:marRight w:val="0"/>
          <w:marTop w:val="200"/>
          <w:marBottom w:val="0"/>
          <w:divBdr>
            <w:top w:val="none" w:sz="0" w:space="0" w:color="auto"/>
            <w:left w:val="none" w:sz="0" w:space="0" w:color="auto"/>
            <w:bottom w:val="none" w:sz="0" w:space="0" w:color="auto"/>
            <w:right w:val="none" w:sz="0" w:space="0" w:color="auto"/>
          </w:divBdr>
        </w:div>
        <w:div w:id="1037387278">
          <w:marLeft w:val="360"/>
          <w:marRight w:val="0"/>
          <w:marTop w:val="200"/>
          <w:marBottom w:val="0"/>
          <w:divBdr>
            <w:top w:val="none" w:sz="0" w:space="0" w:color="auto"/>
            <w:left w:val="none" w:sz="0" w:space="0" w:color="auto"/>
            <w:bottom w:val="none" w:sz="0" w:space="0" w:color="auto"/>
            <w:right w:val="none" w:sz="0" w:space="0" w:color="auto"/>
          </w:divBdr>
        </w:div>
      </w:divsChild>
    </w:div>
    <w:div w:id="529151149">
      <w:bodyDiv w:val="1"/>
      <w:marLeft w:val="0"/>
      <w:marRight w:val="0"/>
      <w:marTop w:val="0"/>
      <w:marBottom w:val="0"/>
      <w:divBdr>
        <w:top w:val="none" w:sz="0" w:space="0" w:color="auto"/>
        <w:left w:val="none" w:sz="0" w:space="0" w:color="auto"/>
        <w:bottom w:val="none" w:sz="0" w:space="0" w:color="auto"/>
        <w:right w:val="none" w:sz="0" w:space="0" w:color="auto"/>
      </w:divBdr>
    </w:div>
    <w:div w:id="838884470">
      <w:bodyDiv w:val="1"/>
      <w:marLeft w:val="0"/>
      <w:marRight w:val="0"/>
      <w:marTop w:val="0"/>
      <w:marBottom w:val="0"/>
      <w:divBdr>
        <w:top w:val="none" w:sz="0" w:space="0" w:color="auto"/>
        <w:left w:val="none" w:sz="0" w:space="0" w:color="auto"/>
        <w:bottom w:val="none" w:sz="0" w:space="0" w:color="auto"/>
        <w:right w:val="none" w:sz="0" w:space="0" w:color="auto"/>
      </w:divBdr>
      <w:divsChild>
        <w:div w:id="219874004">
          <w:marLeft w:val="360"/>
          <w:marRight w:val="0"/>
          <w:marTop w:val="200"/>
          <w:marBottom w:val="0"/>
          <w:divBdr>
            <w:top w:val="none" w:sz="0" w:space="0" w:color="auto"/>
            <w:left w:val="none" w:sz="0" w:space="0" w:color="auto"/>
            <w:bottom w:val="none" w:sz="0" w:space="0" w:color="auto"/>
            <w:right w:val="none" w:sz="0" w:space="0" w:color="auto"/>
          </w:divBdr>
        </w:div>
        <w:div w:id="1302659480">
          <w:marLeft w:val="360"/>
          <w:marRight w:val="0"/>
          <w:marTop w:val="200"/>
          <w:marBottom w:val="0"/>
          <w:divBdr>
            <w:top w:val="none" w:sz="0" w:space="0" w:color="auto"/>
            <w:left w:val="none" w:sz="0" w:space="0" w:color="auto"/>
            <w:bottom w:val="none" w:sz="0" w:space="0" w:color="auto"/>
            <w:right w:val="none" w:sz="0" w:space="0" w:color="auto"/>
          </w:divBdr>
        </w:div>
        <w:div w:id="884412475">
          <w:marLeft w:val="360"/>
          <w:marRight w:val="0"/>
          <w:marTop w:val="200"/>
          <w:marBottom w:val="0"/>
          <w:divBdr>
            <w:top w:val="none" w:sz="0" w:space="0" w:color="auto"/>
            <w:left w:val="none" w:sz="0" w:space="0" w:color="auto"/>
            <w:bottom w:val="none" w:sz="0" w:space="0" w:color="auto"/>
            <w:right w:val="none" w:sz="0" w:space="0" w:color="auto"/>
          </w:divBdr>
        </w:div>
        <w:div w:id="528106080">
          <w:marLeft w:val="360"/>
          <w:marRight w:val="0"/>
          <w:marTop w:val="200"/>
          <w:marBottom w:val="0"/>
          <w:divBdr>
            <w:top w:val="none" w:sz="0" w:space="0" w:color="auto"/>
            <w:left w:val="none" w:sz="0" w:space="0" w:color="auto"/>
            <w:bottom w:val="none" w:sz="0" w:space="0" w:color="auto"/>
            <w:right w:val="none" w:sz="0" w:space="0" w:color="auto"/>
          </w:divBdr>
        </w:div>
        <w:div w:id="1776440861">
          <w:marLeft w:val="360"/>
          <w:marRight w:val="0"/>
          <w:marTop w:val="200"/>
          <w:marBottom w:val="0"/>
          <w:divBdr>
            <w:top w:val="none" w:sz="0" w:space="0" w:color="auto"/>
            <w:left w:val="none" w:sz="0" w:space="0" w:color="auto"/>
            <w:bottom w:val="none" w:sz="0" w:space="0" w:color="auto"/>
            <w:right w:val="none" w:sz="0" w:space="0" w:color="auto"/>
          </w:divBdr>
        </w:div>
      </w:divsChild>
    </w:div>
    <w:div w:id="947008468">
      <w:bodyDiv w:val="1"/>
      <w:marLeft w:val="0"/>
      <w:marRight w:val="0"/>
      <w:marTop w:val="0"/>
      <w:marBottom w:val="0"/>
      <w:divBdr>
        <w:top w:val="none" w:sz="0" w:space="0" w:color="auto"/>
        <w:left w:val="none" w:sz="0" w:space="0" w:color="auto"/>
        <w:bottom w:val="none" w:sz="0" w:space="0" w:color="auto"/>
        <w:right w:val="none" w:sz="0" w:space="0" w:color="auto"/>
      </w:divBdr>
    </w:div>
    <w:div w:id="950891643">
      <w:bodyDiv w:val="1"/>
      <w:marLeft w:val="0"/>
      <w:marRight w:val="0"/>
      <w:marTop w:val="0"/>
      <w:marBottom w:val="0"/>
      <w:divBdr>
        <w:top w:val="none" w:sz="0" w:space="0" w:color="auto"/>
        <w:left w:val="none" w:sz="0" w:space="0" w:color="auto"/>
        <w:bottom w:val="none" w:sz="0" w:space="0" w:color="auto"/>
        <w:right w:val="none" w:sz="0" w:space="0" w:color="auto"/>
      </w:divBdr>
      <w:divsChild>
        <w:div w:id="1940601336">
          <w:marLeft w:val="360"/>
          <w:marRight w:val="0"/>
          <w:marTop w:val="200"/>
          <w:marBottom w:val="0"/>
          <w:divBdr>
            <w:top w:val="none" w:sz="0" w:space="0" w:color="auto"/>
            <w:left w:val="none" w:sz="0" w:space="0" w:color="auto"/>
            <w:bottom w:val="none" w:sz="0" w:space="0" w:color="auto"/>
            <w:right w:val="none" w:sz="0" w:space="0" w:color="auto"/>
          </w:divBdr>
        </w:div>
        <w:div w:id="1159268915">
          <w:marLeft w:val="360"/>
          <w:marRight w:val="0"/>
          <w:marTop w:val="200"/>
          <w:marBottom w:val="0"/>
          <w:divBdr>
            <w:top w:val="none" w:sz="0" w:space="0" w:color="auto"/>
            <w:left w:val="none" w:sz="0" w:space="0" w:color="auto"/>
            <w:bottom w:val="none" w:sz="0" w:space="0" w:color="auto"/>
            <w:right w:val="none" w:sz="0" w:space="0" w:color="auto"/>
          </w:divBdr>
        </w:div>
        <w:div w:id="73362183">
          <w:marLeft w:val="360"/>
          <w:marRight w:val="0"/>
          <w:marTop w:val="200"/>
          <w:marBottom w:val="0"/>
          <w:divBdr>
            <w:top w:val="none" w:sz="0" w:space="0" w:color="auto"/>
            <w:left w:val="none" w:sz="0" w:space="0" w:color="auto"/>
            <w:bottom w:val="none" w:sz="0" w:space="0" w:color="auto"/>
            <w:right w:val="none" w:sz="0" w:space="0" w:color="auto"/>
          </w:divBdr>
        </w:div>
        <w:div w:id="524363223">
          <w:marLeft w:val="360"/>
          <w:marRight w:val="0"/>
          <w:marTop w:val="200"/>
          <w:marBottom w:val="0"/>
          <w:divBdr>
            <w:top w:val="none" w:sz="0" w:space="0" w:color="auto"/>
            <w:left w:val="none" w:sz="0" w:space="0" w:color="auto"/>
            <w:bottom w:val="none" w:sz="0" w:space="0" w:color="auto"/>
            <w:right w:val="none" w:sz="0" w:space="0" w:color="auto"/>
          </w:divBdr>
        </w:div>
      </w:divsChild>
    </w:div>
    <w:div w:id="998000024">
      <w:bodyDiv w:val="1"/>
      <w:marLeft w:val="0"/>
      <w:marRight w:val="0"/>
      <w:marTop w:val="0"/>
      <w:marBottom w:val="0"/>
      <w:divBdr>
        <w:top w:val="none" w:sz="0" w:space="0" w:color="auto"/>
        <w:left w:val="none" w:sz="0" w:space="0" w:color="auto"/>
        <w:bottom w:val="none" w:sz="0" w:space="0" w:color="auto"/>
        <w:right w:val="none" w:sz="0" w:space="0" w:color="auto"/>
      </w:divBdr>
    </w:div>
    <w:div w:id="1111244566">
      <w:bodyDiv w:val="1"/>
      <w:marLeft w:val="0"/>
      <w:marRight w:val="0"/>
      <w:marTop w:val="0"/>
      <w:marBottom w:val="0"/>
      <w:divBdr>
        <w:top w:val="none" w:sz="0" w:space="0" w:color="auto"/>
        <w:left w:val="none" w:sz="0" w:space="0" w:color="auto"/>
        <w:bottom w:val="none" w:sz="0" w:space="0" w:color="auto"/>
        <w:right w:val="none" w:sz="0" w:space="0" w:color="auto"/>
      </w:divBdr>
      <w:divsChild>
        <w:div w:id="802427906">
          <w:marLeft w:val="360"/>
          <w:marRight w:val="0"/>
          <w:marTop w:val="200"/>
          <w:marBottom w:val="0"/>
          <w:divBdr>
            <w:top w:val="none" w:sz="0" w:space="0" w:color="auto"/>
            <w:left w:val="none" w:sz="0" w:space="0" w:color="auto"/>
            <w:bottom w:val="none" w:sz="0" w:space="0" w:color="auto"/>
            <w:right w:val="none" w:sz="0" w:space="0" w:color="auto"/>
          </w:divBdr>
        </w:div>
        <w:div w:id="676274920">
          <w:marLeft w:val="360"/>
          <w:marRight w:val="0"/>
          <w:marTop w:val="200"/>
          <w:marBottom w:val="0"/>
          <w:divBdr>
            <w:top w:val="none" w:sz="0" w:space="0" w:color="auto"/>
            <w:left w:val="none" w:sz="0" w:space="0" w:color="auto"/>
            <w:bottom w:val="none" w:sz="0" w:space="0" w:color="auto"/>
            <w:right w:val="none" w:sz="0" w:space="0" w:color="auto"/>
          </w:divBdr>
        </w:div>
        <w:div w:id="1201896149">
          <w:marLeft w:val="360"/>
          <w:marRight w:val="0"/>
          <w:marTop w:val="200"/>
          <w:marBottom w:val="0"/>
          <w:divBdr>
            <w:top w:val="none" w:sz="0" w:space="0" w:color="auto"/>
            <w:left w:val="none" w:sz="0" w:space="0" w:color="auto"/>
            <w:bottom w:val="none" w:sz="0" w:space="0" w:color="auto"/>
            <w:right w:val="none" w:sz="0" w:space="0" w:color="auto"/>
          </w:divBdr>
        </w:div>
        <w:div w:id="606278792">
          <w:marLeft w:val="360"/>
          <w:marRight w:val="0"/>
          <w:marTop w:val="200"/>
          <w:marBottom w:val="0"/>
          <w:divBdr>
            <w:top w:val="none" w:sz="0" w:space="0" w:color="auto"/>
            <w:left w:val="none" w:sz="0" w:space="0" w:color="auto"/>
            <w:bottom w:val="none" w:sz="0" w:space="0" w:color="auto"/>
            <w:right w:val="none" w:sz="0" w:space="0" w:color="auto"/>
          </w:divBdr>
        </w:div>
        <w:div w:id="1969773054">
          <w:marLeft w:val="360"/>
          <w:marRight w:val="0"/>
          <w:marTop w:val="200"/>
          <w:marBottom w:val="0"/>
          <w:divBdr>
            <w:top w:val="none" w:sz="0" w:space="0" w:color="auto"/>
            <w:left w:val="none" w:sz="0" w:space="0" w:color="auto"/>
            <w:bottom w:val="none" w:sz="0" w:space="0" w:color="auto"/>
            <w:right w:val="none" w:sz="0" w:space="0" w:color="auto"/>
          </w:divBdr>
        </w:div>
        <w:div w:id="1876389374">
          <w:marLeft w:val="360"/>
          <w:marRight w:val="0"/>
          <w:marTop w:val="200"/>
          <w:marBottom w:val="0"/>
          <w:divBdr>
            <w:top w:val="none" w:sz="0" w:space="0" w:color="auto"/>
            <w:left w:val="none" w:sz="0" w:space="0" w:color="auto"/>
            <w:bottom w:val="none" w:sz="0" w:space="0" w:color="auto"/>
            <w:right w:val="none" w:sz="0" w:space="0" w:color="auto"/>
          </w:divBdr>
        </w:div>
      </w:divsChild>
    </w:div>
    <w:div w:id="1472752107">
      <w:bodyDiv w:val="1"/>
      <w:marLeft w:val="0"/>
      <w:marRight w:val="0"/>
      <w:marTop w:val="0"/>
      <w:marBottom w:val="0"/>
      <w:divBdr>
        <w:top w:val="none" w:sz="0" w:space="0" w:color="auto"/>
        <w:left w:val="none" w:sz="0" w:space="0" w:color="auto"/>
        <w:bottom w:val="none" w:sz="0" w:space="0" w:color="auto"/>
        <w:right w:val="none" w:sz="0" w:space="0" w:color="auto"/>
      </w:divBdr>
    </w:div>
    <w:div w:id="1727948461">
      <w:bodyDiv w:val="1"/>
      <w:marLeft w:val="0"/>
      <w:marRight w:val="0"/>
      <w:marTop w:val="0"/>
      <w:marBottom w:val="0"/>
      <w:divBdr>
        <w:top w:val="none" w:sz="0" w:space="0" w:color="auto"/>
        <w:left w:val="none" w:sz="0" w:space="0" w:color="auto"/>
        <w:bottom w:val="none" w:sz="0" w:space="0" w:color="auto"/>
        <w:right w:val="none" w:sz="0" w:space="0" w:color="auto"/>
      </w:divBdr>
    </w:div>
    <w:div w:id="178457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1539</TotalTime>
  <Pages>6</Pages>
  <Words>2823</Words>
  <Characters>16097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Mathieson</dc:creator>
  <cp:keywords/>
  <dc:description/>
  <cp:lastModifiedBy>Rob Mathieson</cp:lastModifiedBy>
  <cp:revision>88</cp:revision>
  <dcterms:created xsi:type="dcterms:W3CDTF">2024-01-22T14:19:00Z</dcterms:created>
  <dcterms:modified xsi:type="dcterms:W3CDTF">2024-02-08T17:39:00Z</dcterms:modified>
</cp:coreProperties>
</file>