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973F93" w14:textId="7CB59AFE" w:rsidR="008D3166" w:rsidRDefault="001970FF">
      <w:hyperlink r:id="rId4" w:history="1">
        <w:r w:rsidRPr="00724062">
          <w:rPr>
            <w:rStyle w:val="Hyperlink"/>
          </w:rPr>
          <w:t>https://www.youtube.com/watch?v=PQ0doKfhecQ</w:t>
        </w:r>
      </w:hyperlink>
    </w:p>
    <w:p w14:paraId="24918A50" w14:textId="77777777" w:rsidR="001970FF" w:rsidRDefault="001970FF">
      <w:bookmarkStart w:id="0" w:name="_GoBack"/>
      <w:bookmarkEnd w:id="0"/>
    </w:p>
    <w:sectPr w:rsidR="001970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0FF"/>
    <w:rsid w:val="001970FF"/>
    <w:rsid w:val="008D31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C3866"/>
  <w15:chartTrackingRefBased/>
  <w15:docId w15:val="{6FAE1567-BEAA-4BC8-A0F4-95FB785606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70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70F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PQ0doKfhec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Mushfiqur Rahman</cp:lastModifiedBy>
  <cp:revision>1</cp:revision>
  <dcterms:created xsi:type="dcterms:W3CDTF">2018-03-10T19:46:00Z</dcterms:created>
  <dcterms:modified xsi:type="dcterms:W3CDTF">2018-03-10T19:47:00Z</dcterms:modified>
</cp:coreProperties>
</file>