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F13BC" w14:textId="77777777" w:rsidR="000E5094" w:rsidRPr="00CE544D" w:rsidRDefault="000E5094" w:rsidP="00342E1D">
      <w:pPr>
        <w:spacing w:after="150" w:line="360" w:lineRule="auto"/>
        <w:rPr>
          <w:rFonts w:ascii="Arial" w:hAnsi="Arial" w:cs="Arial"/>
          <w:color w:val="000000"/>
          <w:kern w:val="0"/>
          <w:sz w:val="20"/>
          <w:szCs w:val="20"/>
          <w14:ligatures w14:val="none"/>
        </w:rPr>
      </w:pPr>
    </w:p>
    <w:p w14:paraId="1638F011" w14:textId="6F956897" w:rsidR="00342E1D" w:rsidRPr="00CE544D" w:rsidRDefault="00342E1D" w:rsidP="00086D03">
      <w:pPr>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t xml:space="preserve">Name: Zeba Ali </w:t>
      </w:r>
    </w:p>
    <w:p w14:paraId="215E85AF" w14:textId="6652A045" w:rsidR="00342E1D" w:rsidRDefault="00342E1D" w:rsidP="00342E1D">
      <w:pPr>
        <w:spacing w:after="150" w:line="360" w:lineRule="auto"/>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t xml:space="preserve">Student ID: </w:t>
      </w:r>
      <w:r w:rsidR="00380692" w:rsidRPr="00380692">
        <w:rPr>
          <w:rFonts w:ascii="Arial" w:hAnsi="Arial" w:cs="Arial"/>
          <w:color w:val="000000"/>
          <w:kern w:val="0"/>
          <w:sz w:val="20"/>
          <w:szCs w:val="20"/>
          <w14:ligatures w14:val="none"/>
        </w:rPr>
        <w:t>2525585</w:t>
      </w:r>
    </w:p>
    <w:p w14:paraId="1D86E8B7" w14:textId="373A7028" w:rsidR="00F27C98" w:rsidRPr="00CE544D" w:rsidRDefault="00380692" w:rsidP="00342E1D">
      <w:pPr>
        <w:spacing w:after="150" w:line="360" w:lineRule="auto"/>
        <w:rPr>
          <w:rFonts w:ascii="Arial" w:hAnsi="Arial" w:cs="Arial"/>
          <w:color w:val="000000"/>
          <w:kern w:val="0"/>
          <w:sz w:val="20"/>
          <w:szCs w:val="20"/>
          <w14:ligatures w14:val="none"/>
        </w:rPr>
      </w:pPr>
      <w:r>
        <w:rPr>
          <w:rFonts w:ascii="Arial" w:hAnsi="Arial" w:cs="Arial"/>
          <w:color w:val="000000"/>
          <w:kern w:val="0"/>
          <w:sz w:val="20"/>
          <w:szCs w:val="20"/>
          <w14:ligatures w14:val="none"/>
        </w:rPr>
        <w:t>Lecturer</w:t>
      </w:r>
      <w:r w:rsidR="008F4B63">
        <w:rPr>
          <w:rFonts w:ascii="Arial" w:hAnsi="Arial" w:cs="Arial"/>
          <w:color w:val="000000"/>
          <w:kern w:val="0"/>
          <w:sz w:val="20"/>
          <w:szCs w:val="20"/>
          <w14:ligatures w14:val="none"/>
        </w:rPr>
        <w:t>: Dr Helen Parsons</w:t>
      </w:r>
    </w:p>
    <w:p w14:paraId="6888FD79" w14:textId="3A7171CF" w:rsidR="00342E1D" w:rsidRPr="00CE544D" w:rsidRDefault="00342E1D" w:rsidP="00342E1D">
      <w:pPr>
        <w:spacing w:after="150" w:line="360" w:lineRule="auto"/>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t xml:space="preserve">Module Code: LCHS4003 </w:t>
      </w:r>
    </w:p>
    <w:p w14:paraId="783DB6AC" w14:textId="787978F3" w:rsidR="008C50EF" w:rsidRPr="00CE544D" w:rsidRDefault="008C50EF" w:rsidP="00342E1D">
      <w:pPr>
        <w:spacing w:after="150" w:line="360" w:lineRule="auto"/>
        <w:rPr>
          <w:rFonts w:ascii="Arial" w:hAnsi="Arial" w:cs="Arial"/>
          <w:color w:val="000000"/>
          <w:kern w:val="0"/>
          <w:sz w:val="20"/>
          <w:szCs w:val="20"/>
          <w:u w:val="single"/>
          <w14:ligatures w14:val="none"/>
        </w:rPr>
      </w:pPr>
      <w:r w:rsidRPr="00CE544D">
        <w:rPr>
          <w:rFonts w:ascii="Arial" w:hAnsi="Arial" w:cs="Arial"/>
          <w:color w:val="000000"/>
          <w:kern w:val="0"/>
          <w:sz w:val="20"/>
          <w:szCs w:val="20"/>
          <w:u w:val="single"/>
          <w14:ligatures w14:val="none"/>
        </w:rPr>
        <w:t>Component 1</w:t>
      </w:r>
      <w:r w:rsidR="00F27C98">
        <w:rPr>
          <w:rFonts w:ascii="Arial" w:hAnsi="Arial" w:cs="Arial"/>
          <w:color w:val="000000"/>
          <w:kern w:val="0"/>
          <w:sz w:val="20"/>
          <w:szCs w:val="20"/>
          <w:u w:val="single"/>
          <w14:ligatures w14:val="none"/>
        </w:rPr>
        <w:t>; pharmacy services</w:t>
      </w:r>
    </w:p>
    <w:p w14:paraId="42964089" w14:textId="16552C4B" w:rsidR="00F17A5F" w:rsidRPr="00CE544D" w:rsidRDefault="0055116D" w:rsidP="004B55FD">
      <w:pPr>
        <w:spacing w:after="150" w:line="360" w:lineRule="auto"/>
        <w:rPr>
          <w:rFonts w:ascii="Arial" w:hAnsi="Arial" w:cs="Arial"/>
          <w:color w:val="000000"/>
          <w:kern w:val="0"/>
          <w:sz w:val="20"/>
          <w:szCs w:val="20"/>
          <w14:ligatures w14:val="none"/>
        </w:rPr>
      </w:pPr>
      <w:r w:rsidRPr="00CE544D">
        <w:rPr>
          <w:rFonts w:ascii="Arial" w:hAnsi="Arial" w:cs="Arial"/>
          <w:noProof/>
          <w:color w:val="000000"/>
          <w:kern w:val="0"/>
          <w:sz w:val="20"/>
          <w:szCs w:val="20"/>
        </w:rPr>
        <w:drawing>
          <wp:anchor distT="0" distB="0" distL="114300" distR="114300" simplePos="0" relativeHeight="251659264" behindDoc="0" locked="0" layoutInCell="1" allowOverlap="1" wp14:anchorId="55D5DF8E" wp14:editId="5A5F82A8">
            <wp:simplePos x="0" y="0"/>
            <wp:positionH relativeFrom="column">
              <wp:posOffset>-334108</wp:posOffset>
            </wp:positionH>
            <wp:positionV relativeFrom="paragraph">
              <wp:posOffset>200966</wp:posOffset>
            </wp:positionV>
            <wp:extent cx="4791808" cy="6784982"/>
            <wp:effectExtent l="0" t="0" r="0" b="0"/>
            <wp:wrapTopAndBottom/>
            <wp:docPr id="1150666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66565" name="Picture 1150666565"/>
                    <pic:cNvPicPr/>
                  </pic:nvPicPr>
                  <pic:blipFill>
                    <a:blip r:embed="rId6">
                      <a:extLst>
                        <a:ext uri="{28A0092B-C50C-407E-A947-70E740481C1C}">
                          <a14:useLocalDpi xmlns:a14="http://schemas.microsoft.com/office/drawing/2010/main" val="0"/>
                        </a:ext>
                      </a:extLst>
                    </a:blip>
                    <a:stretch>
                      <a:fillRect/>
                    </a:stretch>
                  </pic:blipFill>
                  <pic:spPr>
                    <a:xfrm>
                      <a:off x="0" y="0"/>
                      <a:ext cx="4791808" cy="6784982"/>
                    </a:xfrm>
                    <a:prstGeom prst="rect">
                      <a:avLst/>
                    </a:prstGeom>
                  </pic:spPr>
                </pic:pic>
              </a:graphicData>
            </a:graphic>
            <wp14:sizeRelH relativeFrom="margin">
              <wp14:pctWidth>0</wp14:pctWidth>
            </wp14:sizeRelH>
            <wp14:sizeRelV relativeFrom="margin">
              <wp14:pctHeight>0</wp14:pctHeight>
            </wp14:sizeRelV>
          </wp:anchor>
        </w:drawing>
      </w:r>
    </w:p>
    <w:p w14:paraId="20283780" w14:textId="77777777" w:rsidR="008F4B63" w:rsidRPr="00CE544D" w:rsidRDefault="008F4B63" w:rsidP="00CA3E3A">
      <w:pPr>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lastRenderedPageBreak/>
        <w:t xml:space="preserve">Name: Zeba Ali </w:t>
      </w:r>
    </w:p>
    <w:p w14:paraId="41E5E2BF" w14:textId="77777777" w:rsidR="008F4B63" w:rsidRDefault="008F4B63" w:rsidP="00CA3E3A">
      <w:pPr>
        <w:spacing w:after="150" w:line="360" w:lineRule="auto"/>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t xml:space="preserve">Student ID: </w:t>
      </w:r>
      <w:r w:rsidRPr="00380692">
        <w:rPr>
          <w:rFonts w:ascii="Arial" w:hAnsi="Arial" w:cs="Arial"/>
          <w:color w:val="000000"/>
          <w:kern w:val="0"/>
          <w:sz w:val="20"/>
          <w:szCs w:val="20"/>
          <w14:ligatures w14:val="none"/>
        </w:rPr>
        <w:t>2525585</w:t>
      </w:r>
    </w:p>
    <w:p w14:paraId="2B388A89" w14:textId="77777777" w:rsidR="008F4B63" w:rsidRPr="00CE544D" w:rsidRDefault="008F4B63" w:rsidP="00CA3E3A">
      <w:pPr>
        <w:spacing w:after="150" w:line="360" w:lineRule="auto"/>
        <w:rPr>
          <w:rFonts w:ascii="Arial" w:hAnsi="Arial" w:cs="Arial"/>
          <w:color w:val="000000"/>
          <w:kern w:val="0"/>
          <w:sz w:val="20"/>
          <w:szCs w:val="20"/>
          <w14:ligatures w14:val="none"/>
        </w:rPr>
      </w:pPr>
      <w:r>
        <w:rPr>
          <w:rFonts w:ascii="Arial" w:hAnsi="Arial" w:cs="Arial"/>
          <w:color w:val="000000"/>
          <w:kern w:val="0"/>
          <w:sz w:val="20"/>
          <w:szCs w:val="20"/>
          <w14:ligatures w14:val="none"/>
        </w:rPr>
        <w:t>Lecturer: Dr Helen Parsons</w:t>
      </w:r>
    </w:p>
    <w:p w14:paraId="332778BF" w14:textId="77777777" w:rsidR="008F4B63" w:rsidRPr="00CE544D" w:rsidRDefault="008F4B63" w:rsidP="00CA3E3A">
      <w:pPr>
        <w:spacing w:after="150" w:line="360" w:lineRule="auto"/>
        <w:rPr>
          <w:rFonts w:ascii="Arial" w:hAnsi="Arial" w:cs="Arial"/>
          <w:color w:val="000000"/>
          <w:kern w:val="0"/>
          <w:sz w:val="20"/>
          <w:szCs w:val="20"/>
          <w14:ligatures w14:val="none"/>
        </w:rPr>
      </w:pPr>
      <w:r w:rsidRPr="00CE544D">
        <w:rPr>
          <w:rFonts w:ascii="Arial" w:hAnsi="Arial" w:cs="Arial"/>
          <w:color w:val="000000"/>
          <w:kern w:val="0"/>
          <w:sz w:val="20"/>
          <w:szCs w:val="20"/>
          <w14:ligatures w14:val="none"/>
        </w:rPr>
        <w:t xml:space="preserve">Module Code: LCHS4003 </w:t>
      </w:r>
    </w:p>
    <w:p w14:paraId="22576CFF" w14:textId="5C90F7CF" w:rsidR="00F17A5F" w:rsidRPr="00CE544D" w:rsidRDefault="00F17A5F">
      <w:pPr>
        <w:rPr>
          <w:sz w:val="20"/>
          <w:szCs w:val="20"/>
        </w:rPr>
      </w:pPr>
    </w:p>
    <w:p w14:paraId="05A9FE96" w14:textId="6F1FC95B" w:rsidR="00397F05" w:rsidRPr="00CE544D" w:rsidRDefault="004B55FD">
      <w:pPr>
        <w:rPr>
          <w:sz w:val="20"/>
          <w:szCs w:val="20"/>
          <w:u w:val="single"/>
        </w:rPr>
      </w:pPr>
      <w:r w:rsidRPr="00CE544D">
        <w:rPr>
          <w:sz w:val="20"/>
          <w:szCs w:val="20"/>
          <w:u w:val="single"/>
        </w:rPr>
        <w:t>Component 2</w:t>
      </w:r>
      <w:r w:rsidR="00397F05" w:rsidRPr="00CE544D">
        <w:rPr>
          <w:sz w:val="20"/>
          <w:szCs w:val="20"/>
          <w:u w:val="single"/>
        </w:rPr>
        <w:t xml:space="preserve">- </w:t>
      </w:r>
      <w:r w:rsidR="00F40F7A">
        <w:rPr>
          <w:sz w:val="20"/>
          <w:szCs w:val="20"/>
          <w:u w:val="single"/>
        </w:rPr>
        <w:t>Residential care homes;</w:t>
      </w:r>
    </w:p>
    <w:p w14:paraId="4397FEEE" w14:textId="77777777" w:rsidR="000C7BA9" w:rsidRPr="00CE544D" w:rsidRDefault="000C7BA9">
      <w:pPr>
        <w:pStyle w:val="p1"/>
        <w:rPr>
          <w:sz w:val="20"/>
          <w:szCs w:val="20"/>
        </w:rPr>
      </w:pPr>
      <w:r w:rsidRPr="00CE544D">
        <w:rPr>
          <w:rStyle w:val="s1"/>
          <w:sz w:val="20"/>
          <w:szCs w:val="20"/>
        </w:rPr>
        <w:t xml:space="preserve">Residential care homes are an important part of the social system in the UK. They provide a living space and support for people who cannot live on their own anymore. This is quite common amongst older adults and is also common amongst young adults with vulnerabilities such as disabilities or complex needs. Over the years residential care has dramatically changed because of changes in society and government. </w:t>
      </w:r>
      <w:r w:rsidRPr="00CE544D">
        <w:rPr>
          <w:rStyle w:val="apple-converted-space"/>
          <w:rFonts w:ascii="UICTFontTextStyleBody" w:hAnsi="UICTFontTextStyleBody"/>
          <w:sz w:val="20"/>
          <w:szCs w:val="20"/>
        </w:rPr>
        <w:t> </w:t>
      </w:r>
    </w:p>
    <w:p w14:paraId="391BCCD9" w14:textId="77777777" w:rsidR="000C7BA9" w:rsidRPr="00CE544D" w:rsidRDefault="000C7BA9">
      <w:pPr>
        <w:pStyle w:val="p2"/>
        <w:rPr>
          <w:sz w:val="20"/>
          <w:szCs w:val="20"/>
        </w:rPr>
      </w:pPr>
    </w:p>
    <w:p w14:paraId="7A8E793F" w14:textId="77777777" w:rsidR="000C7BA9" w:rsidRPr="00CE544D" w:rsidRDefault="000C7BA9">
      <w:pPr>
        <w:pStyle w:val="p1"/>
        <w:rPr>
          <w:sz w:val="20"/>
          <w:szCs w:val="20"/>
        </w:rPr>
      </w:pPr>
      <w:r w:rsidRPr="00CE544D">
        <w:rPr>
          <w:rStyle w:val="s1"/>
          <w:sz w:val="20"/>
          <w:szCs w:val="20"/>
        </w:rPr>
        <w:t>Residential care can be linked back to the 19th century and the Poor Law system. After the Poor Law Amendment Act of 1834, workhouses were created for people who were poor or unable to support themselves. These places were very strict and focused on basic needs rather than comfort or dignity. Over time, people became more critical of workhouses.</w:t>
      </w:r>
    </w:p>
    <w:p w14:paraId="46CE4C9D" w14:textId="77777777" w:rsidR="000C7BA9" w:rsidRPr="00CE544D" w:rsidRDefault="000C7BA9">
      <w:pPr>
        <w:pStyle w:val="p2"/>
        <w:rPr>
          <w:sz w:val="20"/>
          <w:szCs w:val="20"/>
        </w:rPr>
      </w:pPr>
    </w:p>
    <w:p w14:paraId="735DFE12" w14:textId="77777777" w:rsidR="000C7BA9" w:rsidRPr="00CE544D" w:rsidRDefault="000C7BA9">
      <w:pPr>
        <w:pStyle w:val="p1"/>
        <w:rPr>
          <w:sz w:val="20"/>
          <w:szCs w:val="20"/>
        </w:rPr>
      </w:pPr>
      <w:r w:rsidRPr="00CE544D">
        <w:rPr>
          <w:rStyle w:val="s1"/>
          <w:sz w:val="20"/>
          <w:szCs w:val="20"/>
        </w:rPr>
        <w:t>After the Second World War, there were big changes in the UK welfare system. In 1948, the NHS was created and the government took more responsibility for people’s care. Workhouses were closed and replaced with residential care homes. These homes were more focused on looking after people properly and making them feel more comfortable.</w:t>
      </w:r>
    </w:p>
    <w:p w14:paraId="77E8ECF9" w14:textId="77777777" w:rsidR="000C7BA9" w:rsidRPr="00CE544D" w:rsidRDefault="000C7BA9">
      <w:pPr>
        <w:pStyle w:val="p2"/>
        <w:rPr>
          <w:sz w:val="20"/>
          <w:szCs w:val="20"/>
        </w:rPr>
      </w:pPr>
    </w:p>
    <w:p w14:paraId="3DD81700" w14:textId="77777777" w:rsidR="000C7BA9" w:rsidRPr="00CE544D" w:rsidRDefault="000C7BA9">
      <w:pPr>
        <w:pStyle w:val="p1"/>
        <w:rPr>
          <w:sz w:val="20"/>
          <w:szCs w:val="20"/>
        </w:rPr>
      </w:pPr>
      <w:r w:rsidRPr="00CE544D">
        <w:rPr>
          <w:rStyle w:val="s1"/>
          <w:sz w:val="20"/>
          <w:szCs w:val="20"/>
        </w:rPr>
        <w:t>Today, residential care homes are regulated by the Care Quality Commission (CQC). They provide 24-hour care and support includes help with washing, dressing, taking medication, and daily tasks. Many homes also provide meals, activities, and healthcare support which ate subject to availability and possibly at extra cost. Staff are trained to provide safe and one to one care.</w:t>
      </w:r>
    </w:p>
    <w:p w14:paraId="25F72F4C" w14:textId="77777777" w:rsidR="000C7BA9" w:rsidRPr="00CE544D" w:rsidRDefault="000C7BA9">
      <w:pPr>
        <w:pStyle w:val="p2"/>
        <w:rPr>
          <w:sz w:val="20"/>
          <w:szCs w:val="20"/>
        </w:rPr>
      </w:pPr>
    </w:p>
    <w:p w14:paraId="16DE375A" w14:textId="77777777" w:rsidR="000C7BA9" w:rsidRPr="00CE544D" w:rsidRDefault="000C7BA9">
      <w:pPr>
        <w:pStyle w:val="p1"/>
        <w:rPr>
          <w:sz w:val="20"/>
          <w:szCs w:val="20"/>
        </w:rPr>
      </w:pPr>
      <w:r w:rsidRPr="00CE544D">
        <w:rPr>
          <w:rStyle w:val="s1"/>
          <w:sz w:val="20"/>
          <w:szCs w:val="20"/>
        </w:rPr>
        <w:t>However, there are still some challenges in residential care. One of the main problems is staff shortages, which can lead to stress and less time for residents. Funding is also an issue, because some people pay for care privately and others rely on local authority funding, which can affect the quality of care.</w:t>
      </w:r>
    </w:p>
    <w:p w14:paraId="65FE28C5" w14:textId="77777777" w:rsidR="000C7BA9" w:rsidRPr="00CE544D" w:rsidRDefault="000C7BA9">
      <w:pPr>
        <w:pStyle w:val="p2"/>
        <w:rPr>
          <w:sz w:val="20"/>
          <w:szCs w:val="20"/>
        </w:rPr>
      </w:pPr>
    </w:p>
    <w:p w14:paraId="626F0CCB" w14:textId="77777777" w:rsidR="000C7BA9" w:rsidRPr="00CE544D" w:rsidRDefault="000C7BA9">
      <w:pPr>
        <w:pStyle w:val="p1"/>
        <w:rPr>
          <w:sz w:val="20"/>
          <w:szCs w:val="20"/>
        </w:rPr>
      </w:pPr>
      <w:r w:rsidRPr="00CE544D">
        <w:rPr>
          <w:rStyle w:val="s1"/>
          <w:sz w:val="20"/>
          <w:szCs w:val="20"/>
        </w:rPr>
        <w:t>Another issue is that one to one care is not always available and Sometimes staff are busy, so care becomes more task-focused instead of one to one.</w:t>
      </w:r>
      <w:r w:rsidRPr="00CE544D">
        <w:rPr>
          <w:rStyle w:val="apple-converted-space"/>
          <w:rFonts w:ascii="UICTFontTextStyleBody" w:hAnsi="UICTFontTextStyleBody"/>
          <w:sz w:val="20"/>
          <w:szCs w:val="20"/>
        </w:rPr>
        <w:t> </w:t>
      </w:r>
    </w:p>
    <w:p w14:paraId="594AB1EB" w14:textId="77777777" w:rsidR="000C7BA9" w:rsidRPr="00CE544D" w:rsidRDefault="000C7BA9">
      <w:pPr>
        <w:pStyle w:val="p2"/>
        <w:rPr>
          <w:sz w:val="20"/>
          <w:szCs w:val="20"/>
        </w:rPr>
      </w:pPr>
    </w:p>
    <w:p w14:paraId="21986CF9" w14:textId="77777777" w:rsidR="000C7BA9" w:rsidRPr="00CE544D" w:rsidRDefault="000C7BA9">
      <w:pPr>
        <w:pStyle w:val="p1"/>
        <w:rPr>
          <w:sz w:val="20"/>
          <w:szCs w:val="20"/>
        </w:rPr>
      </w:pPr>
      <w:r w:rsidRPr="00CE544D">
        <w:rPr>
          <w:rStyle w:val="s1"/>
          <w:sz w:val="20"/>
          <w:szCs w:val="20"/>
        </w:rPr>
        <w:t>Overall, residential care homes are important because they support people who cannot live alone. They provide safety, care, and social interaction, which can help reduce loneliness and improve wellbeing.</w:t>
      </w:r>
    </w:p>
    <w:p w14:paraId="6F9955CF" w14:textId="77777777" w:rsidR="000C7BA9" w:rsidRPr="00CE544D" w:rsidRDefault="000C7BA9">
      <w:pPr>
        <w:pStyle w:val="p2"/>
        <w:rPr>
          <w:sz w:val="20"/>
          <w:szCs w:val="20"/>
        </w:rPr>
      </w:pPr>
    </w:p>
    <w:p w14:paraId="687DDFBB" w14:textId="77777777" w:rsidR="000C7BA9" w:rsidRPr="00CE544D" w:rsidRDefault="000C7BA9">
      <w:pPr>
        <w:pStyle w:val="p1"/>
        <w:rPr>
          <w:sz w:val="20"/>
          <w:szCs w:val="20"/>
        </w:rPr>
      </w:pPr>
      <w:r w:rsidRPr="00CE544D">
        <w:rPr>
          <w:rStyle w:val="s1"/>
          <w:sz w:val="20"/>
          <w:szCs w:val="20"/>
        </w:rPr>
        <w:t>In conclusion, residential care homes have changed a lot from the early workhouses to the care homes we have today. Even though there are still challenges like staffing and funding, they are still very important in supporting vulnerable people in the UK.</w:t>
      </w:r>
    </w:p>
    <w:p w14:paraId="2294DA90" w14:textId="77777777" w:rsidR="00397F05" w:rsidRPr="00CE544D" w:rsidRDefault="00397F05">
      <w:pPr>
        <w:rPr>
          <w:sz w:val="20"/>
          <w:szCs w:val="20"/>
          <w:u w:val="single"/>
        </w:rPr>
      </w:pPr>
    </w:p>
    <w:p w14:paraId="6149FF2D" w14:textId="77777777" w:rsidR="00342E1D" w:rsidRPr="00CE544D" w:rsidRDefault="00342E1D">
      <w:pPr>
        <w:rPr>
          <w:sz w:val="20"/>
          <w:szCs w:val="20"/>
        </w:rPr>
      </w:pPr>
    </w:p>
    <w:sectPr w:rsidR="00342E1D" w:rsidRPr="00CE544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19A85" w14:textId="77777777" w:rsidR="008C50EF" w:rsidRDefault="008C50EF" w:rsidP="008C50EF">
      <w:pPr>
        <w:spacing w:after="0" w:line="240" w:lineRule="auto"/>
      </w:pPr>
      <w:r>
        <w:separator/>
      </w:r>
    </w:p>
  </w:endnote>
  <w:endnote w:type="continuationSeparator" w:id="0">
    <w:p w14:paraId="06668FC9" w14:textId="77777777" w:rsidR="008C50EF" w:rsidRDefault="008C50EF" w:rsidP="008C5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1244357"/>
      <w:docPartObj>
        <w:docPartGallery w:val="Page Numbers (Bottom of Page)"/>
        <w:docPartUnique/>
      </w:docPartObj>
    </w:sdtPr>
    <w:sdtEndPr>
      <w:rPr>
        <w:rStyle w:val="PageNumber"/>
      </w:rPr>
    </w:sdtEndPr>
    <w:sdtContent>
      <w:p w14:paraId="2D727585" w14:textId="4D159EC6" w:rsidR="004B55FD" w:rsidRDefault="004B55FD" w:rsidP="003A5764">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6DAC05" w14:textId="77777777" w:rsidR="004B55FD" w:rsidRDefault="004B55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5231899"/>
      <w:docPartObj>
        <w:docPartGallery w:val="Page Numbers (Bottom of Page)"/>
        <w:docPartUnique/>
      </w:docPartObj>
    </w:sdtPr>
    <w:sdtEndPr>
      <w:rPr>
        <w:rStyle w:val="PageNumber"/>
      </w:rPr>
    </w:sdtEndPr>
    <w:sdtContent>
      <w:p w14:paraId="0C03DF0D" w14:textId="78E589C9" w:rsidR="004B55FD" w:rsidRDefault="004B55FD" w:rsidP="003A5764">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CD753A" w14:textId="77777777" w:rsidR="004B55FD" w:rsidRDefault="004B5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F50DE" w14:textId="77777777" w:rsidR="008C50EF" w:rsidRDefault="008C50EF" w:rsidP="008C50EF">
      <w:pPr>
        <w:spacing w:after="0" w:line="240" w:lineRule="auto"/>
      </w:pPr>
      <w:r>
        <w:separator/>
      </w:r>
    </w:p>
  </w:footnote>
  <w:footnote w:type="continuationSeparator" w:id="0">
    <w:p w14:paraId="33C8309D" w14:textId="77777777" w:rsidR="008C50EF" w:rsidRDefault="008C50EF" w:rsidP="008C50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1D"/>
    <w:rsid w:val="00086D03"/>
    <w:rsid w:val="000C7BA9"/>
    <w:rsid w:val="000E5094"/>
    <w:rsid w:val="00342E1D"/>
    <w:rsid w:val="00380692"/>
    <w:rsid w:val="00397F05"/>
    <w:rsid w:val="003E78C0"/>
    <w:rsid w:val="004A39D4"/>
    <w:rsid w:val="004B55FD"/>
    <w:rsid w:val="0055116D"/>
    <w:rsid w:val="008931DD"/>
    <w:rsid w:val="008C50EF"/>
    <w:rsid w:val="008F4B63"/>
    <w:rsid w:val="00AB13B7"/>
    <w:rsid w:val="00BC7B50"/>
    <w:rsid w:val="00CE544D"/>
    <w:rsid w:val="00F17A5F"/>
    <w:rsid w:val="00F27C98"/>
    <w:rsid w:val="00F34814"/>
    <w:rsid w:val="00F40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AA7E3"/>
  <w15:chartTrackingRefBased/>
  <w15:docId w15:val="{1DD171A5-0FD2-BC49-85A7-863CA7506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E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2E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2E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2E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2E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2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E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2E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2E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2E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2E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2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E1D"/>
    <w:rPr>
      <w:rFonts w:eastAsiaTheme="majorEastAsia" w:cstheme="majorBidi"/>
      <w:color w:val="272727" w:themeColor="text1" w:themeTint="D8"/>
    </w:rPr>
  </w:style>
  <w:style w:type="paragraph" w:styleId="Title">
    <w:name w:val="Title"/>
    <w:basedOn w:val="Normal"/>
    <w:next w:val="Normal"/>
    <w:link w:val="TitleChar"/>
    <w:uiPriority w:val="10"/>
    <w:qFormat/>
    <w:rsid w:val="00342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E1D"/>
    <w:pPr>
      <w:spacing w:before="160"/>
      <w:jc w:val="center"/>
    </w:pPr>
    <w:rPr>
      <w:i/>
      <w:iCs/>
      <w:color w:val="404040" w:themeColor="text1" w:themeTint="BF"/>
    </w:rPr>
  </w:style>
  <w:style w:type="character" w:customStyle="1" w:styleId="QuoteChar">
    <w:name w:val="Quote Char"/>
    <w:basedOn w:val="DefaultParagraphFont"/>
    <w:link w:val="Quote"/>
    <w:uiPriority w:val="29"/>
    <w:rsid w:val="00342E1D"/>
    <w:rPr>
      <w:i/>
      <w:iCs/>
      <w:color w:val="404040" w:themeColor="text1" w:themeTint="BF"/>
    </w:rPr>
  </w:style>
  <w:style w:type="paragraph" w:styleId="ListParagraph">
    <w:name w:val="List Paragraph"/>
    <w:basedOn w:val="Normal"/>
    <w:uiPriority w:val="34"/>
    <w:qFormat/>
    <w:rsid w:val="00342E1D"/>
    <w:pPr>
      <w:ind w:left="720"/>
      <w:contextualSpacing/>
    </w:pPr>
  </w:style>
  <w:style w:type="character" w:styleId="IntenseEmphasis">
    <w:name w:val="Intense Emphasis"/>
    <w:basedOn w:val="DefaultParagraphFont"/>
    <w:uiPriority w:val="21"/>
    <w:qFormat/>
    <w:rsid w:val="00342E1D"/>
    <w:rPr>
      <w:i/>
      <w:iCs/>
      <w:color w:val="2F5496" w:themeColor="accent1" w:themeShade="BF"/>
    </w:rPr>
  </w:style>
  <w:style w:type="paragraph" w:styleId="IntenseQuote">
    <w:name w:val="Intense Quote"/>
    <w:basedOn w:val="Normal"/>
    <w:next w:val="Normal"/>
    <w:link w:val="IntenseQuoteChar"/>
    <w:uiPriority w:val="30"/>
    <w:qFormat/>
    <w:rsid w:val="00342E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2E1D"/>
    <w:rPr>
      <w:i/>
      <w:iCs/>
      <w:color w:val="2F5496" w:themeColor="accent1" w:themeShade="BF"/>
    </w:rPr>
  </w:style>
  <w:style w:type="character" w:styleId="IntenseReference">
    <w:name w:val="Intense Reference"/>
    <w:basedOn w:val="DefaultParagraphFont"/>
    <w:uiPriority w:val="32"/>
    <w:qFormat/>
    <w:rsid w:val="00342E1D"/>
    <w:rPr>
      <w:b/>
      <w:bCs/>
      <w:smallCaps/>
      <w:color w:val="2F5496" w:themeColor="accent1" w:themeShade="BF"/>
      <w:spacing w:val="5"/>
    </w:rPr>
  </w:style>
  <w:style w:type="paragraph" w:styleId="Header">
    <w:name w:val="header"/>
    <w:basedOn w:val="Normal"/>
    <w:link w:val="HeaderChar"/>
    <w:uiPriority w:val="99"/>
    <w:unhideWhenUsed/>
    <w:rsid w:val="008C5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0EF"/>
  </w:style>
  <w:style w:type="paragraph" w:styleId="Footer">
    <w:name w:val="footer"/>
    <w:basedOn w:val="Normal"/>
    <w:link w:val="FooterChar"/>
    <w:uiPriority w:val="99"/>
    <w:unhideWhenUsed/>
    <w:rsid w:val="008C5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0EF"/>
  </w:style>
  <w:style w:type="character" w:styleId="PageNumber">
    <w:name w:val="page number"/>
    <w:basedOn w:val="DefaultParagraphFont"/>
    <w:uiPriority w:val="99"/>
    <w:semiHidden/>
    <w:unhideWhenUsed/>
    <w:rsid w:val="004B55FD"/>
  </w:style>
  <w:style w:type="paragraph" w:customStyle="1" w:styleId="p1">
    <w:name w:val="p1"/>
    <w:basedOn w:val="Normal"/>
    <w:rsid w:val="000C7BA9"/>
    <w:pPr>
      <w:spacing w:after="0" w:line="240" w:lineRule="auto"/>
    </w:pPr>
    <w:rPr>
      <w:rFonts w:ascii=".AppleSystemUIFont" w:hAnsi=".AppleSystemUIFont" w:cs="Times New Roman"/>
      <w:kern w:val="0"/>
      <w:sz w:val="32"/>
      <w:szCs w:val="32"/>
      <w14:ligatures w14:val="none"/>
    </w:rPr>
  </w:style>
  <w:style w:type="paragraph" w:customStyle="1" w:styleId="p2">
    <w:name w:val="p2"/>
    <w:basedOn w:val="Normal"/>
    <w:rsid w:val="000C7BA9"/>
    <w:pPr>
      <w:spacing w:after="0" w:line="240" w:lineRule="auto"/>
    </w:pPr>
    <w:rPr>
      <w:rFonts w:ascii=".AppleSystemUIFont" w:hAnsi=".AppleSystemUIFont" w:cs="Times New Roman"/>
      <w:kern w:val="0"/>
      <w:sz w:val="32"/>
      <w:szCs w:val="32"/>
      <w14:ligatures w14:val="none"/>
    </w:rPr>
  </w:style>
  <w:style w:type="character" w:customStyle="1" w:styleId="s1">
    <w:name w:val="s1"/>
    <w:basedOn w:val="DefaultParagraphFont"/>
    <w:rsid w:val="000C7BA9"/>
    <w:rPr>
      <w:rFonts w:ascii="UICTFontTextStyleBody" w:hAnsi="UICTFontTextStyleBody" w:hint="default"/>
      <w:b w:val="0"/>
      <w:bCs w:val="0"/>
      <w:i w:val="0"/>
      <w:iCs w:val="0"/>
      <w:sz w:val="32"/>
      <w:szCs w:val="32"/>
    </w:rPr>
  </w:style>
  <w:style w:type="character" w:customStyle="1" w:styleId="apple-converted-space">
    <w:name w:val="apple-converted-space"/>
    <w:basedOn w:val="DefaultParagraphFont"/>
    <w:rsid w:val="000C7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395</Words>
  <Characters>2253</Characters>
  <Application>Microsoft Office Word</Application>
  <DocSecurity>0</DocSecurity>
  <Lines>18</Lines>
  <Paragraphs>5</Paragraphs>
  <ScaleCrop>false</ScaleCrop>
  <Company/>
  <LinksUpToDate>false</LinksUpToDate>
  <CharactersWithSpaces>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Izam Sheriz</dc:creator>
  <cp:keywords/>
  <dc:description/>
  <cp:lastModifiedBy>Izam Sheriz</cp:lastModifiedBy>
  <cp:revision>20</cp:revision>
  <dcterms:created xsi:type="dcterms:W3CDTF">2026-06-21T19:47:00Z</dcterms:created>
  <dcterms:modified xsi:type="dcterms:W3CDTF">2026-06-21T20:50:00Z</dcterms:modified>
</cp:coreProperties>
</file>