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5F718" w14:textId="6012A359" w:rsidR="000B79FD" w:rsidRPr="00601872" w:rsidRDefault="000B79FD" w:rsidP="00601872">
      <w:pPr>
        <w:spacing w:line="360" w:lineRule="auto"/>
        <w:jc w:val="center"/>
        <w:rPr>
          <w:rFonts w:asciiTheme="minorBidi" w:hAnsiTheme="minorBidi"/>
          <w:b/>
          <w:bCs/>
          <w:sz w:val="32"/>
          <w:szCs w:val="32"/>
          <w:u w:val="single"/>
        </w:rPr>
      </w:pPr>
      <w:r w:rsidRPr="00601872">
        <w:rPr>
          <w:rFonts w:asciiTheme="minorBidi" w:hAnsiTheme="minorBidi"/>
          <w:b/>
          <w:bCs/>
          <w:sz w:val="32"/>
          <w:szCs w:val="32"/>
          <w:u w:val="single"/>
        </w:rPr>
        <w:t>Craig Poole</w:t>
      </w:r>
      <w:r w:rsidR="00601872">
        <w:rPr>
          <w:rFonts w:asciiTheme="minorBidi" w:hAnsiTheme="minorBidi"/>
          <w:b/>
          <w:bCs/>
          <w:sz w:val="32"/>
          <w:szCs w:val="32"/>
          <w:u w:val="single"/>
        </w:rPr>
        <w:t xml:space="preserve"> - </w:t>
      </w:r>
      <w:r w:rsidRPr="00601872">
        <w:rPr>
          <w:rFonts w:asciiTheme="minorBidi" w:hAnsiTheme="minorBidi"/>
          <w:b/>
          <w:bCs/>
          <w:sz w:val="32"/>
          <w:szCs w:val="32"/>
          <w:u w:val="single"/>
        </w:rPr>
        <w:t>Hotel Manager</w:t>
      </w:r>
    </w:p>
    <w:p w14:paraId="32B1018E" w14:textId="77777777" w:rsidR="00601872" w:rsidRPr="00601872" w:rsidRDefault="00601872" w:rsidP="00601872">
      <w:pPr>
        <w:spacing w:line="360" w:lineRule="auto"/>
        <w:jc w:val="center"/>
        <w:rPr>
          <w:rFonts w:asciiTheme="minorBidi" w:hAnsiTheme="minorBidi"/>
          <w:b/>
          <w:bCs/>
          <w:sz w:val="32"/>
          <w:szCs w:val="32"/>
          <w:shd w:val="clear" w:color="auto" w:fill="FFFFFF"/>
        </w:rPr>
      </w:pPr>
    </w:p>
    <w:p w14:paraId="723634CE" w14:textId="77777777" w:rsidR="00601872" w:rsidRPr="00601872" w:rsidRDefault="00601872" w:rsidP="00601872">
      <w:pPr>
        <w:spacing w:line="360" w:lineRule="auto"/>
        <w:jc w:val="center"/>
        <w:rPr>
          <w:rFonts w:asciiTheme="minorBidi" w:hAnsiTheme="minorBidi"/>
          <w:b/>
          <w:bCs/>
          <w:sz w:val="32"/>
          <w:szCs w:val="32"/>
        </w:rPr>
      </w:pPr>
      <w:r w:rsidRPr="00601872">
        <w:rPr>
          <w:rFonts w:asciiTheme="minorBidi" w:hAnsiTheme="minorBidi"/>
          <w:b/>
          <w:bCs/>
          <w:sz w:val="32"/>
          <w:szCs w:val="32"/>
        </w:rPr>
        <w:t>Name: Eiman Hussien</w:t>
      </w:r>
    </w:p>
    <w:p w14:paraId="7A7B4368" w14:textId="77777777" w:rsidR="00601872" w:rsidRPr="00601872" w:rsidRDefault="00601872" w:rsidP="00601872">
      <w:pPr>
        <w:spacing w:line="360" w:lineRule="auto"/>
        <w:jc w:val="center"/>
        <w:rPr>
          <w:rFonts w:asciiTheme="minorBidi" w:hAnsiTheme="minorBidi"/>
          <w:b/>
          <w:bCs/>
          <w:sz w:val="32"/>
          <w:szCs w:val="32"/>
        </w:rPr>
      </w:pPr>
    </w:p>
    <w:p w14:paraId="65D5F333" w14:textId="77777777" w:rsidR="00601872" w:rsidRPr="00601872" w:rsidRDefault="00601872" w:rsidP="00601872">
      <w:pPr>
        <w:spacing w:line="360" w:lineRule="auto"/>
        <w:jc w:val="center"/>
        <w:rPr>
          <w:rFonts w:asciiTheme="minorBidi" w:hAnsiTheme="minorBidi"/>
          <w:b/>
          <w:bCs/>
          <w:sz w:val="32"/>
          <w:szCs w:val="32"/>
        </w:rPr>
      </w:pPr>
      <w:r w:rsidRPr="00601872">
        <w:rPr>
          <w:rFonts w:asciiTheme="minorBidi" w:hAnsiTheme="minorBidi"/>
          <w:b/>
          <w:bCs/>
          <w:sz w:val="32"/>
          <w:szCs w:val="32"/>
        </w:rPr>
        <w:t>Student ID: 2108411</w:t>
      </w:r>
    </w:p>
    <w:p w14:paraId="379FBF67" w14:textId="77777777" w:rsidR="00601872" w:rsidRPr="00601872" w:rsidRDefault="00601872" w:rsidP="00601872">
      <w:pPr>
        <w:spacing w:line="360" w:lineRule="auto"/>
        <w:jc w:val="center"/>
        <w:rPr>
          <w:rFonts w:asciiTheme="minorBidi" w:hAnsiTheme="minorBidi"/>
          <w:b/>
          <w:bCs/>
          <w:sz w:val="32"/>
          <w:szCs w:val="32"/>
        </w:rPr>
      </w:pPr>
    </w:p>
    <w:p w14:paraId="067E9123" w14:textId="0E625EA4" w:rsidR="00601872" w:rsidRPr="00601872" w:rsidRDefault="00601872" w:rsidP="00601872">
      <w:pPr>
        <w:spacing w:line="360" w:lineRule="auto"/>
        <w:jc w:val="center"/>
        <w:rPr>
          <w:rFonts w:asciiTheme="minorBidi" w:hAnsiTheme="minorBidi"/>
          <w:b/>
          <w:bCs/>
          <w:sz w:val="32"/>
          <w:szCs w:val="32"/>
        </w:rPr>
      </w:pPr>
      <w:r w:rsidRPr="00601872">
        <w:rPr>
          <w:rFonts w:asciiTheme="minorBidi" w:hAnsiTheme="minorBidi"/>
          <w:b/>
          <w:bCs/>
          <w:sz w:val="32"/>
          <w:szCs w:val="32"/>
        </w:rPr>
        <w:t>Module Title</w:t>
      </w:r>
      <w:r w:rsidRPr="00601872">
        <w:rPr>
          <w:rFonts w:asciiTheme="minorBidi" w:hAnsiTheme="minorBidi"/>
          <w:b/>
          <w:bCs/>
          <w:sz w:val="32"/>
          <w:szCs w:val="32"/>
        </w:rPr>
        <w:t xml:space="preserve">: </w:t>
      </w:r>
      <w:r w:rsidRPr="00601872">
        <w:rPr>
          <w:rFonts w:asciiTheme="minorBidi" w:hAnsiTheme="minorBidi"/>
          <w:b/>
          <w:bCs/>
          <w:sz w:val="32"/>
          <w:szCs w:val="32"/>
        </w:rPr>
        <w:t>Management and Organisational Behaviour</w:t>
      </w:r>
    </w:p>
    <w:p w14:paraId="43834406" w14:textId="3CEEFE89" w:rsidR="00601872" w:rsidRPr="00601872" w:rsidRDefault="00601872" w:rsidP="00601872">
      <w:pPr>
        <w:spacing w:line="360" w:lineRule="auto"/>
        <w:jc w:val="center"/>
        <w:rPr>
          <w:rFonts w:asciiTheme="minorBidi" w:hAnsiTheme="minorBidi"/>
          <w:b/>
          <w:bCs/>
          <w:sz w:val="32"/>
          <w:szCs w:val="32"/>
        </w:rPr>
      </w:pPr>
      <w:r w:rsidRPr="00601872">
        <w:rPr>
          <w:rFonts w:asciiTheme="minorBidi" w:hAnsiTheme="minorBidi"/>
          <w:b/>
          <w:bCs/>
          <w:sz w:val="32"/>
          <w:szCs w:val="32"/>
        </w:rPr>
        <w:t>BMIH5004</w:t>
      </w:r>
    </w:p>
    <w:p w14:paraId="0D104066" w14:textId="77777777" w:rsidR="00601872" w:rsidRPr="00601872" w:rsidRDefault="00601872" w:rsidP="00601872">
      <w:pPr>
        <w:spacing w:line="360" w:lineRule="auto"/>
        <w:jc w:val="center"/>
        <w:rPr>
          <w:rFonts w:asciiTheme="minorBidi" w:hAnsiTheme="minorBidi"/>
          <w:b/>
          <w:bCs/>
          <w:sz w:val="32"/>
          <w:szCs w:val="32"/>
        </w:rPr>
      </w:pPr>
    </w:p>
    <w:p w14:paraId="4181A8DF" w14:textId="77777777" w:rsidR="00601872" w:rsidRPr="00601872" w:rsidRDefault="00601872" w:rsidP="00601872">
      <w:pPr>
        <w:spacing w:line="360" w:lineRule="auto"/>
        <w:jc w:val="center"/>
        <w:rPr>
          <w:rFonts w:asciiTheme="minorBidi" w:hAnsiTheme="minorBidi"/>
          <w:b/>
          <w:bCs/>
          <w:sz w:val="32"/>
          <w:szCs w:val="32"/>
        </w:rPr>
      </w:pPr>
    </w:p>
    <w:p w14:paraId="03F3E750" w14:textId="489D8B75" w:rsidR="000B79FD" w:rsidRPr="00601872" w:rsidRDefault="00601872" w:rsidP="00601872">
      <w:pPr>
        <w:spacing w:line="360" w:lineRule="auto"/>
        <w:jc w:val="center"/>
        <w:rPr>
          <w:rFonts w:asciiTheme="minorBidi" w:hAnsiTheme="minorBidi"/>
          <w:b/>
          <w:bCs/>
          <w:sz w:val="24"/>
          <w:szCs w:val="24"/>
        </w:rPr>
      </w:pPr>
      <w:r w:rsidRPr="00601872">
        <w:rPr>
          <w:rFonts w:asciiTheme="minorBidi" w:hAnsiTheme="minorBidi"/>
          <w:b/>
          <w:bCs/>
          <w:sz w:val="32"/>
          <w:szCs w:val="32"/>
        </w:rPr>
        <w:t>Lecturer</w:t>
      </w:r>
      <w:r w:rsidRPr="00601872">
        <w:rPr>
          <w:rFonts w:asciiTheme="minorBidi" w:hAnsiTheme="minorBidi"/>
          <w:b/>
          <w:bCs/>
          <w:sz w:val="32"/>
          <w:szCs w:val="32"/>
        </w:rPr>
        <w:t xml:space="preserve">: </w:t>
      </w:r>
      <w:r w:rsidRPr="00601872">
        <w:rPr>
          <w:rFonts w:asciiTheme="minorBidi" w:hAnsiTheme="minorBidi"/>
          <w:b/>
          <w:bCs/>
          <w:sz w:val="32"/>
          <w:szCs w:val="32"/>
        </w:rPr>
        <w:t>Robyn Griffiths</w:t>
      </w:r>
    </w:p>
    <w:p w14:paraId="2152E8DF" w14:textId="77777777" w:rsidR="00601872" w:rsidRDefault="00601872" w:rsidP="008472F8">
      <w:pPr>
        <w:spacing w:line="360" w:lineRule="auto"/>
        <w:jc w:val="both"/>
        <w:rPr>
          <w:rFonts w:asciiTheme="minorBidi" w:hAnsiTheme="minorBidi"/>
          <w:sz w:val="24"/>
          <w:szCs w:val="24"/>
          <w:shd w:val="clear" w:color="auto" w:fill="FFFFFF"/>
        </w:rPr>
      </w:pPr>
    </w:p>
    <w:p w14:paraId="4BF0CCDB" w14:textId="77777777" w:rsidR="00601872" w:rsidRDefault="00601872" w:rsidP="008472F8">
      <w:pPr>
        <w:spacing w:line="360" w:lineRule="auto"/>
        <w:jc w:val="both"/>
        <w:rPr>
          <w:rFonts w:asciiTheme="minorBidi" w:hAnsiTheme="minorBidi"/>
          <w:sz w:val="24"/>
          <w:szCs w:val="24"/>
          <w:shd w:val="clear" w:color="auto" w:fill="FFFFFF"/>
        </w:rPr>
      </w:pPr>
    </w:p>
    <w:p w14:paraId="5DBE5A58" w14:textId="77777777" w:rsidR="00601872" w:rsidRDefault="00601872" w:rsidP="008472F8">
      <w:pPr>
        <w:spacing w:line="360" w:lineRule="auto"/>
        <w:jc w:val="both"/>
        <w:rPr>
          <w:rFonts w:asciiTheme="minorBidi" w:hAnsiTheme="minorBidi"/>
          <w:sz w:val="24"/>
          <w:szCs w:val="24"/>
          <w:shd w:val="clear" w:color="auto" w:fill="FFFFFF"/>
        </w:rPr>
      </w:pPr>
    </w:p>
    <w:p w14:paraId="1CF7222E" w14:textId="77777777" w:rsidR="00601872" w:rsidRDefault="00601872" w:rsidP="008472F8">
      <w:pPr>
        <w:spacing w:line="360" w:lineRule="auto"/>
        <w:jc w:val="both"/>
        <w:rPr>
          <w:rFonts w:asciiTheme="minorBidi" w:hAnsiTheme="minorBidi"/>
          <w:sz w:val="24"/>
          <w:szCs w:val="24"/>
          <w:shd w:val="clear" w:color="auto" w:fill="FFFFFF"/>
        </w:rPr>
      </w:pPr>
    </w:p>
    <w:p w14:paraId="6BDA169B" w14:textId="77777777" w:rsidR="00601872" w:rsidRDefault="00601872" w:rsidP="008472F8">
      <w:pPr>
        <w:spacing w:line="360" w:lineRule="auto"/>
        <w:jc w:val="both"/>
        <w:rPr>
          <w:rFonts w:asciiTheme="minorBidi" w:hAnsiTheme="minorBidi"/>
          <w:sz w:val="24"/>
          <w:szCs w:val="24"/>
          <w:shd w:val="clear" w:color="auto" w:fill="FFFFFF"/>
        </w:rPr>
      </w:pPr>
    </w:p>
    <w:p w14:paraId="6E53F9E4" w14:textId="77777777" w:rsidR="00601872" w:rsidRDefault="00601872" w:rsidP="008472F8">
      <w:pPr>
        <w:spacing w:line="360" w:lineRule="auto"/>
        <w:jc w:val="both"/>
        <w:rPr>
          <w:rFonts w:asciiTheme="minorBidi" w:hAnsiTheme="minorBidi"/>
          <w:sz w:val="24"/>
          <w:szCs w:val="24"/>
          <w:shd w:val="clear" w:color="auto" w:fill="FFFFFF"/>
        </w:rPr>
      </w:pPr>
    </w:p>
    <w:p w14:paraId="606D4F34" w14:textId="77777777" w:rsidR="00601872" w:rsidRDefault="00601872" w:rsidP="008472F8">
      <w:pPr>
        <w:spacing w:line="360" w:lineRule="auto"/>
        <w:jc w:val="both"/>
        <w:rPr>
          <w:rFonts w:asciiTheme="minorBidi" w:hAnsiTheme="minorBidi"/>
          <w:sz w:val="24"/>
          <w:szCs w:val="24"/>
          <w:shd w:val="clear" w:color="auto" w:fill="FFFFFF"/>
        </w:rPr>
      </w:pPr>
    </w:p>
    <w:p w14:paraId="5C740F1D" w14:textId="77777777" w:rsidR="00601872" w:rsidRDefault="00601872" w:rsidP="008472F8">
      <w:pPr>
        <w:spacing w:line="360" w:lineRule="auto"/>
        <w:jc w:val="both"/>
        <w:rPr>
          <w:rFonts w:asciiTheme="minorBidi" w:hAnsiTheme="minorBidi"/>
          <w:sz w:val="24"/>
          <w:szCs w:val="24"/>
          <w:shd w:val="clear" w:color="auto" w:fill="FFFFFF"/>
        </w:rPr>
      </w:pPr>
    </w:p>
    <w:p w14:paraId="757A7FB9" w14:textId="77777777" w:rsidR="00601872" w:rsidRDefault="00601872" w:rsidP="008472F8">
      <w:pPr>
        <w:spacing w:line="360" w:lineRule="auto"/>
        <w:jc w:val="both"/>
        <w:rPr>
          <w:rFonts w:asciiTheme="minorBidi" w:hAnsiTheme="minorBidi"/>
          <w:sz w:val="24"/>
          <w:szCs w:val="24"/>
          <w:shd w:val="clear" w:color="auto" w:fill="FFFFFF"/>
        </w:rPr>
      </w:pPr>
    </w:p>
    <w:p w14:paraId="73346F8B" w14:textId="77777777" w:rsidR="00601872" w:rsidRDefault="00601872" w:rsidP="008472F8">
      <w:pPr>
        <w:spacing w:line="360" w:lineRule="auto"/>
        <w:jc w:val="both"/>
        <w:rPr>
          <w:rFonts w:asciiTheme="minorBidi" w:hAnsiTheme="minorBidi"/>
          <w:sz w:val="24"/>
          <w:szCs w:val="24"/>
          <w:shd w:val="clear" w:color="auto" w:fill="FFFFFF"/>
        </w:rPr>
      </w:pPr>
    </w:p>
    <w:p w14:paraId="749AEBB5" w14:textId="77777777" w:rsidR="00601872" w:rsidRDefault="00601872" w:rsidP="008472F8">
      <w:pPr>
        <w:spacing w:line="360" w:lineRule="auto"/>
        <w:jc w:val="both"/>
        <w:rPr>
          <w:rFonts w:asciiTheme="minorBidi" w:hAnsiTheme="minorBidi"/>
          <w:sz w:val="24"/>
          <w:szCs w:val="24"/>
          <w:shd w:val="clear" w:color="auto" w:fill="FFFFFF"/>
        </w:rPr>
      </w:pPr>
    </w:p>
    <w:p w14:paraId="3058C368" w14:textId="7BCF9B19" w:rsidR="009678BA" w:rsidRPr="00601872" w:rsidRDefault="009678BA"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lastRenderedPageBreak/>
        <w:t>Poole’s biggest concern and care come</w:t>
      </w:r>
      <w:r w:rsidR="00FE02F0" w:rsidRPr="00601872">
        <w:rPr>
          <w:rFonts w:asciiTheme="minorBidi" w:hAnsiTheme="minorBidi"/>
          <w:sz w:val="24"/>
          <w:szCs w:val="24"/>
          <w:shd w:val="clear" w:color="auto" w:fill="FFFFFF"/>
        </w:rPr>
        <w:t>s</w:t>
      </w:r>
      <w:r w:rsidRPr="00601872">
        <w:rPr>
          <w:rFonts w:asciiTheme="minorBidi" w:hAnsiTheme="minorBidi"/>
          <w:sz w:val="24"/>
          <w:szCs w:val="24"/>
          <w:shd w:val="clear" w:color="auto" w:fill="FFFFFF"/>
        </w:rPr>
        <w:t xml:space="preserve"> down to how the people are treated, he believes that the way you treat someone will have a huge impact on their lives and on the neighbour itself, Poole did not pay attention to what kind of awards he receives it was his saying </w:t>
      </w:r>
      <w:r w:rsidRPr="00601872">
        <w:rPr>
          <w:rFonts w:asciiTheme="minorBidi" w:hAnsiTheme="minorBidi"/>
          <w:i/>
          <w:iCs/>
          <w:sz w:val="24"/>
          <w:szCs w:val="24"/>
          <w:shd w:val="clear" w:color="auto" w:fill="EEEEEE"/>
        </w:rPr>
        <w:t>“</w:t>
      </w:r>
      <w:r w:rsidR="00716127" w:rsidRPr="00355E32">
        <w:rPr>
          <w:rFonts w:asciiTheme="minorBidi" w:hAnsiTheme="minorBidi"/>
          <w:i/>
          <w:iCs/>
          <w:sz w:val="24"/>
          <w:szCs w:val="24"/>
          <w:shd w:val="clear" w:color="auto" w:fill="EEEEEE"/>
        </w:rPr>
        <w:t xml:space="preserve">One will not say </w:t>
      </w:r>
      <w:r w:rsidR="00716127" w:rsidRPr="00355E32">
        <w:rPr>
          <w:rFonts w:asciiTheme="minorBidi" w:hAnsiTheme="minorBidi"/>
          <w:i/>
          <w:iCs/>
          <w:sz w:val="24"/>
          <w:szCs w:val="24"/>
          <w:shd w:val="clear" w:color="auto" w:fill="EEEEEE"/>
        </w:rPr>
        <w:t xml:space="preserve"> to </w:t>
      </w:r>
      <w:r w:rsidRPr="00355E32">
        <w:rPr>
          <w:rFonts w:asciiTheme="minorBidi" w:hAnsiTheme="minorBidi"/>
          <w:i/>
          <w:iCs/>
          <w:sz w:val="24"/>
          <w:szCs w:val="24"/>
          <w:shd w:val="clear" w:color="auto" w:fill="EEEEEE"/>
        </w:rPr>
        <w:t xml:space="preserve">the </w:t>
      </w:r>
      <w:r w:rsidR="00716127" w:rsidRPr="00355E32">
        <w:rPr>
          <w:rFonts w:asciiTheme="minorBidi" w:hAnsiTheme="minorBidi"/>
          <w:i/>
          <w:iCs/>
          <w:sz w:val="24"/>
          <w:szCs w:val="24"/>
          <w:shd w:val="clear" w:color="auto" w:fill="EEEEEE"/>
        </w:rPr>
        <w:t>customer</w:t>
      </w:r>
      <w:r w:rsidRPr="00355E32">
        <w:rPr>
          <w:rFonts w:asciiTheme="minorBidi" w:hAnsiTheme="minorBidi"/>
          <w:i/>
          <w:iCs/>
          <w:sz w:val="24"/>
          <w:szCs w:val="24"/>
          <w:shd w:val="clear" w:color="auto" w:fill="EEEEEE"/>
        </w:rPr>
        <w:t xml:space="preserve"> that you </w:t>
      </w:r>
      <w:r w:rsidR="00716127" w:rsidRPr="00355E32">
        <w:rPr>
          <w:rFonts w:asciiTheme="minorBidi" w:hAnsiTheme="minorBidi"/>
          <w:i/>
          <w:iCs/>
          <w:sz w:val="24"/>
          <w:szCs w:val="24"/>
          <w:shd w:val="clear" w:color="auto" w:fill="EEEEEE"/>
        </w:rPr>
        <w:t>bear attention</w:t>
      </w:r>
      <w:r w:rsidRPr="00355E32">
        <w:rPr>
          <w:rFonts w:asciiTheme="minorBidi" w:hAnsiTheme="minorBidi"/>
          <w:i/>
          <w:iCs/>
          <w:sz w:val="24"/>
          <w:szCs w:val="24"/>
          <w:shd w:val="clear" w:color="auto" w:fill="EEEEEE"/>
        </w:rPr>
        <w:t xml:space="preserve"> them, if you </w:t>
      </w:r>
      <w:r w:rsidR="00716127" w:rsidRPr="00355E32">
        <w:rPr>
          <w:rFonts w:asciiTheme="minorBidi" w:hAnsiTheme="minorBidi"/>
          <w:i/>
          <w:iCs/>
          <w:sz w:val="24"/>
          <w:szCs w:val="24"/>
          <w:shd w:val="clear" w:color="auto" w:fill="EEEEEE"/>
        </w:rPr>
        <w:t>have less attention to staff</w:t>
      </w:r>
      <w:r w:rsidRPr="00355E32">
        <w:rPr>
          <w:rFonts w:asciiTheme="minorBidi" w:hAnsiTheme="minorBidi"/>
          <w:i/>
          <w:iCs/>
          <w:sz w:val="24"/>
          <w:szCs w:val="24"/>
          <w:shd w:val="clear" w:color="auto" w:fill="EEEEEE"/>
        </w:rPr>
        <w:t>.”</w:t>
      </w:r>
      <w:r w:rsidRPr="00601872">
        <w:rPr>
          <w:rFonts w:asciiTheme="minorBidi" w:hAnsiTheme="minorBidi"/>
          <w:i/>
          <w:iCs/>
          <w:sz w:val="24"/>
          <w:szCs w:val="24"/>
          <w:shd w:val="clear" w:color="auto" w:fill="EEEEEE"/>
        </w:rPr>
        <w:t xml:space="preserve"> Craig Poole</w:t>
      </w:r>
      <w:r w:rsidRPr="00601872">
        <w:rPr>
          <w:rFonts w:asciiTheme="minorBidi" w:hAnsiTheme="minorBidi"/>
          <w:sz w:val="24"/>
          <w:szCs w:val="24"/>
          <w:shd w:val="clear" w:color="auto" w:fill="EEEEEE"/>
        </w:rPr>
        <w:t xml:space="preserve"> </w:t>
      </w:r>
      <w:r w:rsidRPr="00601872">
        <w:rPr>
          <w:rFonts w:asciiTheme="minorBidi" w:hAnsiTheme="minorBidi"/>
          <w:sz w:val="24"/>
          <w:szCs w:val="24"/>
          <w:shd w:val="clear" w:color="auto" w:fill="FFFFFF"/>
        </w:rPr>
        <w:t>that drove him</w:t>
      </w:r>
      <w:r w:rsidR="00FE02F0" w:rsidRPr="00601872">
        <w:rPr>
          <w:rFonts w:asciiTheme="minorBidi" w:hAnsiTheme="minorBidi"/>
          <w:sz w:val="24"/>
          <w:szCs w:val="24"/>
          <w:shd w:val="clear" w:color="auto" w:fill="FFFFFF"/>
        </w:rPr>
        <w:t xml:space="preserve">. Poole built the Reading DoubleTree hotel by implementing his values and believes by making the staff happy and content in addition to his customers. His philosophy is “people fist, profit second”, this joyous attitude spread around very quick making him famous around staff and customers. </w:t>
      </w:r>
      <w:r w:rsidR="001D1505" w:rsidRPr="00601872">
        <w:rPr>
          <w:rFonts w:asciiTheme="minorBidi" w:hAnsiTheme="minorBidi"/>
          <w:sz w:val="24"/>
          <w:szCs w:val="24"/>
          <w:shd w:val="clear" w:color="auto" w:fill="FFFFFF"/>
        </w:rPr>
        <w:t>So,</w:t>
      </w:r>
      <w:r w:rsidR="00FE02F0" w:rsidRPr="00601872">
        <w:rPr>
          <w:rFonts w:asciiTheme="minorBidi" w:hAnsiTheme="minorBidi"/>
          <w:sz w:val="24"/>
          <w:szCs w:val="24"/>
          <w:shd w:val="clear" w:color="auto" w:fill="FFFFFF"/>
        </w:rPr>
        <w:t xml:space="preserve"> his staff and customers would stop and tell Poole that how his kindness and pleasantries makes their day. (Nixon, 2020)    </w:t>
      </w:r>
    </w:p>
    <w:p w14:paraId="6F5631E5" w14:textId="447E52C4" w:rsidR="008A7759" w:rsidRPr="00601872" w:rsidRDefault="008A7759"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Poole has this strategy for enhancing and innovating the hotel’s performance through involvement in the community and playing as a second-chance employer, given each employee is determined in providing an amazing customer experience.  </w:t>
      </w:r>
    </w:p>
    <w:p w14:paraId="02A0E4A3" w14:textId="58C522F7" w:rsidR="008A7759" w:rsidRPr="00601872" w:rsidRDefault="008A7759"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The 200-person hotel workforce is benefiting from Poole's commitment, but his goal is for the hotel's pulse to continue flowing outward into Reading's citizens and companies. (pod.co, n.d.)</w:t>
      </w:r>
    </w:p>
    <w:p w14:paraId="4D908263" w14:textId="77777777" w:rsidR="00E1324E" w:rsidRPr="00601872" w:rsidRDefault="00E1324E"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The Blake and Mouton’s theory was implemented around fifty years ago, sine then leadership approaches have progressed in some ways. It specially believes that any condition or role which a leader plays has a significant impact on determining the leadership style. As in many situations the "Transformational Leader" has replaced the manager. (Mind Tools Content Team, 2022). This representation or role playing from the “Transformational Leader" ignores the importance of issues, </w:t>
      </w:r>
      <w:proofErr w:type="gramStart"/>
      <w:r w:rsidRPr="00601872">
        <w:rPr>
          <w:rFonts w:asciiTheme="minorBidi" w:hAnsiTheme="minorBidi"/>
          <w:sz w:val="24"/>
          <w:szCs w:val="24"/>
          <w:shd w:val="clear" w:color="auto" w:fill="FFFFFF"/>
        </w:rPr>
        <w:t>circumstances</w:t>
      </w:r>
      <w:proofErr w:type="gramEnd"/>
      <w:r w:rsidRPr="00601872">
        <w:rPr>
          <w:rFonts w:asciiTheme="minorBidi" w:hAnsiTheme="minorBidi"/>
          <w:sz w:val="24"/>
          <w:szCs w:val="24"/>
          <w:shd w:val="clear" w:color="auto" w:fill="FFFFFF"/>
        </w:rPr>
        <w:t xml:space="preserve"> and internal and external boundaries. Add more, there are a few additional factors of leadership that could be discussed but are not. According to the requirements and needs of the organisation, leadership styles can be developed using the Blake Mouton Managerial Grid. It significantly effects the team's output and enthusiasm, which has an impact on the office atmosphere. </w:t>
      </w:r>
    </w:p>
    <w:p w14:paraId="0D449B0F" w14:textId="0C0FF9EA" w:rsidR="00EE7F86" w:rsidRPr="00601872" w:rsidRDefault="00EE7F86" w:rsidP="008472F8">
      <w:pPr>
        <w:spacing w:line="360" w:lineRule="auto"/>
        <w:jc w:val="both"/>
        <w:rPr>
          <w:rFonts w:asciiTheme="minorBidi" w:hAnsiTheme="minorBidi"/>
          <w:spacing w:val="8"/>
          <w:sz w:val="24"/>
          <w:szCs w:val="24"/>
          <w:shd w:val="clear" w:color="auto" w:fill="FFFFFF"/>
        </w:rPr>
      </w:pPr>
      <w:r w:rsidRPr="00601872">
        <w:rPr>
          <w:rFonts w:asciiTheme="minorBidi" w:hAnsiTheme="minorBidi"/>
          <w:sz w:val="24"/>
          <w:szCs w:val="24"/>
          <w:shd w:val="clear" w:color="auto" w:fill="FFFFFF"/>
        </w:rPr>
        <w:t>The Blake Mouton Grid diagrams</w:t>
      </w:r>
      <w:r w:rsidR="008527EB" w:rsidRPr="00601872">
        <w:rPr>
          <w:rFonts w:asciiTheme="minorBidi" w:hAnsiTheme="minorBidi"/>
          <w:sz w:val="24"/>
          <w:szCs w:val="24"/>
          <w:shd w:val="clear" w:color="auto" w:fill="FFFFFF"/>
        </w:rPr>
        <w:t xml:space="preserve"> is theory of</w:t>
      </w:r>
      <w:r w:rsidRPr="00601872">
        <w:rPr>
          <w:rFonts w:asciiTheme="minorBidi" w:hAnsiTheme="minorBidi"/>
          <w:sz w:val="24"/>
          <w:szCs w:val="24"/>
          <w:shd w:val="clear" w:color="auto" w:fill="FFFFFF"/>
        </w:rPr>
        <w:t xml:space="preserve"> a </w:t>
      </w:r>
      <w:r w:rsidR="008527EB" w:rsidRPr="00601872">
        <w:rPr>
          <w:rFonts w:asciiTheme="minorBidi" w:hAnsiTheme="minorBidi"/>
          <w:sz w:val="24"/>
          <w:szCs w:val="24"/>
          <w:shd w:val="clear" w:color="auto" w:fill="FFFFFF"/>
        </w:rPr>
        <w:t>director's</w:t>
      </w:r>
      <w:r w:rsidRPr="00601872">
        <w:rPr>
          <w:rFonts w:asciiTheme="minorBidi" w:hAnsiTheme="minorBidi"/>
          <w:sz w:val="24"/>
          <w:szCs w:val="24"/>
          <w:shd w:val="clear" w:color="auto" w:fill="FFFFFF"/>
        </w:rPr>
        <w:t xml:space="preserve"> or </w:t>
      </w:r>
      <w:r w:rsidR="008527EB" w:rsidRPr="00601872">
        <w:rPr>
          <w:rFonts w:asciiTheme="minorBidi" w:hAnsiTheme="minorBidi"/>
          <w:sz w:val="24"/>
          <w:szCs w:val="24"/>
          <w:shd w:val="clear" w:color="auto" w:fill="FFFFFF"/>
        </w:rPr>
        <w:t>lead's</w:t>
      </w:r>
      <w:r w:rsidRPr="00601872">
        <w:rPr>
          <w:rFonts w:asciiTheme="minorBidi" w:hAnsiTheme="minorBidi"/>
          <w:sz w:val="24"/>
          <w:szCs w:val="24"/>
          <w:shd w:val="clear" w:color="auto" w:fill="FFFFFF"/>
        </w:rPr>
        <w:t xml:space="preserve"> task-localize vs. </w:t>
      </w:r>
      <w:r w:rsidR="008527EB" w:rsidRPr="00601872">
        <w:rPr>
          <w:rFonts w:asciiTheme="minorBidi" w:hAnsiTheme="minorBidi"/>
          <w:sz w:val="24"/>
          <w:szCs w:val="24"/>
          <w:shd w:val="clear" w:color="auto" w:fill="FFFFFF"/>
        </w:rPr>
        <w:t>individual</w:t>
      </w:r>
      <w:r w:rsidRPr="00601872">
        <w:rPr>
          <w:rFonts w:asciiTheme="minorBidi" w:hAnsiTheme="minorBidi"/>
          <w:sz w:val="24"/>
          <w:szCs w:val="24"/>
          <w:shd w:val="clear" w:color="auto" w:fill="FFFFFF"/>
        </w:rPr>
        <w:t xml:space="preserve">-localize, this diagram </w:t>
      </w:r>
      <w:r w:rsidR="008527EB" w:rsidRPr="00601872">
        <w:rPr>
          <w:rFonts w:asciiTheme="minorBidi" w:hAnsiTheme="minorBidi"/>
          <w:sz w:val="24"/>
          <w:szCs w:val="24"/>
          <w:shd w:val="clear" w:color="auto" w:fill="FFFFFF"/>
        </w:rPr>
        <w:t>finds</w:t>
      </w:r>
      <w:r w:rsidRPr="00601872">
        <w:rPr>
          <w:rFonts w:asciiTheme="minorBidi" w:hAnsiTheme="minorBidi"/>
          <w:sz w:val="24"/>
          <w:szCs w:val="24"/>
          <w:shd w:val="clear" w:color="auto" w:fill="FFFFFF"/>
        </w:rPr>
        <w:t xml:space="preserve"> five </w:t>
      </w:r>
      <w:r w:rsidR="008527EB" w:rsidRPr="00601872">
        <w:rPr>
          <w:rFonts w:asciiTheme="minorBidi" w:hAnsiTheme="minorBidi"/>
          <w:sz w:val="24"/>
          <w:szCs w:val="24"/>
          <w:shd w:val="clear" w:color="auto" w:fill="FFFFFF"/>
        </w:rPr>
        <w:t>various</w:t>
      </w:r>
      <w:r w:rsidRPr="00601872">
        <w:rPr>
          <w:rFonts w:asciiTheme="minorBidi" w:hAnsiTheme="minorBidi"/>
          <w:sz w:val="24"/>
          <w:szCs w:val="24"/>
          <w:shd w:val="clear" w:color="auto" w:fill="FFFFFF"/>
        </w:rPr>
        <w:t xml:space="preserve"> </w:t>
      </w:r>
      <w:r w:rsidR="008527EB" w:rsidRPr="00601872">
        <w:rPr>
          <w:rFonts w:asciiTheme="minorBidi" w:hAnsiTheme="minorBidi"/>
          <w:sz w:val="24"/>
          <w:szCs w:val="24"/>
          <w:shd w:val="clear" w:color="auto" w:fill="FFFFFF"/>
        </w:rPr>
        <w:t>groupings</w:t>
      </w:r>
      <w:r w:rsidRPr="00601872">
        <w:rPr>
          <w:rFonts w:asciiTheme="minorBidi" w:hAnsiTheme="minorBidi"/>
          <w:sz w:val="24"/>
          <w:szCs w:val="24"/>
          <w:shd w:val="clear" w:color="auto" w:fill="FFFFFF"/>
        </w:rPr>
        <w:t xml:space="preserve">, and discusses the produces for each </w:t>
      </w:r>
      <w:r w:rsidR="008527EB" w:rsidRPr="00601872">
        <w:rPr>
          <w:rFonts w:asciiTheme="minorBidi" w:hAnsiTheme="minorBidi"/>
          <w:sz w:val="24"/>
          <w:szCs w:val="24"/>
          <w:shd w:val="clear" w:color="auto" w:fill="FFFFFF"/>
        </w:rPr>
        <w:t>management</w:t>
      </w:r>
      <w:r w:rsidRPr="00601872">
        <w:rPr>
          <w:rFonts w:asciiTheme="minorBidi" w:hAnsiTheme="minorBidi"/>
          <w:sz w:val="24"/>
          <w:szCs w:val="24"/>
          <w:shd w:val="clear" w:color="auto" w:fill="FFFFFF"/>
        </w:rPr>
        <w:t xml:space="preserve"> </w:t>
      </w:r>
      <w:r w:rsidR="008527EB" w:rsidRPr="00601872">
        <w:rPr>
          <w:rFonts w:asciiTheme="minorBidi" w:hAnsiTheme="minorBidi"/>
          <w:sz w:val="24"/>
          <w:szCs w:val="24"/>
          <w:shd w:val="clear" w:color="auto" w:fill="FFFFFF"/>
        </w:rPr>
        <w:t>approaches</w:t>
      </w:r>
      <w:r w:rsidRPr="00601872">
        <w:rPr>
          <w:rFonts w:asciiTheme="minorBidi" w:hAnsiTheme="minorBidi"/>
          <w:sz w:val="24"/>
          <w:szCs w:val="24"/>
          <w:shd w:val="clear" w:color="auto" w:fill="FFFFFF"/>
        </w:rPr>
        <w:t xml:space="preserve"> separately. Early in the 1960s, management theorists Robert Blake and Jane Mouton developed the Managerial Grid, which is also known as the Leadership Grid. </w:t>
      </w:r>
      <w:r w:rsidRPr="00601872">
        <w:rPr>
          <w:rFonts w:asciiTheme="minorBidi" w:hAnsiTheme="minorBidi"/>
          <w:spacing w:val="8"/>
          <w:sz w:val="24"/>
          <w:szCs w:val="24"/>
          <w:shd w:val="clear" w:color="auto" w:fill="FFFFFF"/>
        </w:rPr>
        <w:t xml:space="preserve">The model is based on two behavioural </w:t>
      </w:r>
      <w:r w:rsidRPr="00601872">
        <w:rPr>
          <w:rFonts w:asciiTheme="minorBidi" w:hAnsiTheme="minorBidi"/>
          <w:spacing w:val="8"/>
          <w:sz w:val="24"/>
          <w:szCs w:val="24"/>
          <w:shd w:val="clear" w:color="auto" w:fill="FFFFFF"/>
        </w:rPr>
        <w:lastRenderedPageBreak/>
        <w:t xml:space="preserve">dimensions: firstly, the concern for People refers to how much a leader </w:t>
      </w:r>
      <w:proofErr w:type="gramStart"/>
      <w:r w:rsidRPr="00601872">
        <w:rPr>
          <w:rFonts w:asciiTheme="minorBidi" w:hAnsiTheme="minorBidi"/>
          <w:spacing w:val="8"/>
          <w:sz w:val="24"/>
          <w:szCs w:val="24"/>
          <w:shd w:val="clear" w:color="auto" w:fill="FFFFFF"/>
        </w:rPr>
        <w:t>takes into account</w:t>
      </w:r>
      <w:proofErr w:type="gramEnd"/>
      <w:r w:rsidRPr="00601872">
        <w:rPr>
          <w:rFonts w:asciiTheme="minorBidi" w:hAnsiTheme="minorBidi"/>
          <w:spacing w:val="8"/>
          <w:sz w:val="24"/>
          <w:szCs w:val="24"/>
          <w:shd w:val="clear" w:color="auto" w:fill="FFFFFF"/>
        </w:rPr>
        <w:t xml:space="preserve"> team members' needs, interests, and areas for personal growth when determining how to carry out a task. And secondly Concern for Results: This describes the extent to which a leader prioritises specific goals, organisational effectiveness, and high productivity while determining how to complete a task.</w:t>
      </w:r>
    </w:p>
    <w:p w14:paraId="270208CB" w14:textId="4E59EC1D" w:rsidR="00AE7415" w:rsidRPr="00601872" w:rsidRDefault="00E1324E" w:rsidP="008472F8">
      <w:pPr>
        <w:spacing w:line="360" w:lineRule="auto"/>
        <w:jc w:val="both"/>
        <w:rPr>
          <w:rFonts w:asciiTheme="minorBidi" w:hAnsiTheme="minorBidi"/>
          <w:spacing w:val="8"/>
          <w:sz w:val="24"/>
          <w:szCs w:val="24"/>
          <w:shd w:val="clear" w:color="auto" w:fill="FFFFFF"/>
        </w:rPr>
      </w:pPr>
      <w:r w:rsidRPr="00601872">
        <w:rPr>
          <w:rFonts w:asciiTheme="minorBidi" w:hAnsiTheme="minorBidi"/>
          <w:spacing w:val="8"/>
          <w:sz w:val="24"/>
          <w:szCs w:val="24"/>
          <w:shd w:val="clear" w:color="auto" w:fill="FFFFFF"/>
        </w:rPr>
        <w:t>Team Management</w:t>
      </w:r>
      <w:r w:rsidR="00AE7415" w:rsidRPr="00601872">
        <w:rPr>
          <w:rFonts w:asciiTheme="minorBidi" w:hAnsiTheme="minorBidi"/>
          <w:spacing w:val="8"/>
          <w:sz w:val="24"/>
          <w:szCs w:val="24"/>
          <w:shd w:val="clear" w:color="auto" w:fill="FFFFFF"/>
        </w:rPr>
        <w:t xml:space="preserve">: </w:t>
      </w:r>
      <w:r w:rsidRPr="00601872">
        <w:rPr>
          <w:rFonts w:asciiTheme="minorBidi" w:hAnsiTheme="minorBidi"/>
          <w:spacing w:val="8"/>
          <w:sz w:val="24"/>
          <w:szCs w:val="24"/>
          <w:shd w:val="clear" w:color="auto" w:fill="FFFFFF"/>
        </w:rPr>
        <w:t xml:space="preserve">High Production/High People: </w:t>
      </w:r>
      <w:r w:rsidR="00AE7415" w:rsidRPr="00601872">
        <w:rPr>
          <w:rFonts w:asciiTheme="minorBidi" w:hAnsiTheme="minorBidi"/>
          <w:spacing w:val="8"/>
          <w:sz w:val="24"/>
          <w:szCs w:val="24"/>
          <w:shd w:val="clear" w:color="auto" w:fill="FFFFFF"/>
        </w:rPr>
        <w:t xml:space="preserve">In this type of Blake Mouton, it states that team management is one of the best </w:t>
      </w:r>
      <w:r w:rsidR="002E6ABC" w:rsidRPr="00601872">
        <w:rPr>
          <w:rFonts w:asciiTheme="minorBidi" w:hAnsiTheme="minorBidi"/>
          <w:spacing w:val="8"/>
          <w:sz w:val="24"/>
          <w:szCs w:val="24"/>
          <w:shd w:val="clear" w:color="auto" w:fill="FFFFFF"/>
        </w:rPr>
        <w:t>styles</w:t>
      </w:r>
      <w:r w:rsidR="00AE7415" w:rsidRPr="00601872">
        <w:rPr>
          <w:rFonts w:asciiTheme="minorBidi" w:hAnsiTheme="minorBidi"/>
          <w:spacing w:val="8"/>
          <w:sz w:val="24"/>
          <w:szCs w:val="24"/>
          <w:shd w:val="clear" w:color="auto" w:fill="FFFFFF"/>
        </w:rPr>
        <w:t xml:space="preserve"> to go with in leadership. It allows you to show that you as a manager are devoted to your work and are willing to go that extra mile in favour of your people and staff.</w:t>
      </w:r>
      <w:r w:rsidR="001D1505" w:rsidRPr="00601872">
        <w:t xml:space="preserve"> </w:t>
      </w:r>
      <w:r w:rsidR="001D1505" w:rsidRPr="00601872">
        <w:rPr>
          <w:rFonts w:asciiTheme="minorBidi" w:hAnsiTheme="minorBidi"/>
          <w:spacing w:val="8"/>
          <w:sz w:val="24"/>
          <w:szCs w:val="24"/>
          <w:shd w:val="clear" w:color="auto" w:fill="FFFFFF"/>
        </w:rPr>
        <w:t>(</w:t>
      </w:r>
      <w:proofErr w:type="spellStart"/>
      <w:r w:rsidR="001D1505" w:rsidRPr="00601872">
        <w:rPr>
          <w:rFonts w:asciiTheme="minorBidi" w:hAnsiTheme="minorBidi"/>
          <w:spacing w:val="8"/>
          <w:sz w:val="24"/>
          <w:szCs w:val="24"/>
          <w:shd w:val="clear" w:color="auto" w:fill="FFFFFF"/>
        </w:rPr>
        <w:t>Jin</w:t>
      </w:r>
      <w:proofErr w:type="spellEnd"/>
      <w:r w:rsidR="001D1505" w:rsidRPr="00601872">
        <w:rPr>
          <w:rFonts w:asciiTheme="minorBidi" w:hAnsiTheme="minorBidi"/>
          <w:spacing w:val="8"/>
          <w:sz w:val="24"/>
          <w:szCs w:val="24"/>
          <w:shd w:val="clear" w:color="auto" w:fill="FFFFFF"/>
        </w:rPr>
        <w:t>, 2022)</w:t>
      </w:r>
      <w:r w:rsidR="00AE7415" w:rsidRPr="00601872">
        <w:rPr>
          <w:rFonts w:asciiTheme="minorBidi" w:hAnsiTheme="minorBidi"/>
          <w:spacing w:val="8"/>
          <w:sz w:val="24"/>
          <w:szCs w:val="24"/>
          <w:shd w:val="clear" w:color="auto" w:fill="FFFFFF"/>
        </w:rPr>
        <w:t xml:space="preserve">  </w:t>
      </w:r>
    </w:p>
    <w:p w14:paraId="5B5DA6EE" w14:textId="30283B66" w:rsidR="00582C44" w:rsidRPr="00601872" w:rsidRDefault="00582C44" w:rsidP="008472F8">
      <w:pPr>
        <w:spacing w:line="360" w:lineRule="auto"/>
        <w:jc w:val="both"/>
        <w:rPr>
          <w:rFonts w:asciiTheme="minorBidi" w:hAnsiTheme="minorBidi"/>
          <w:spacing w:val="8"/>
          <w:sz w:val="24"/>
          <w:szCs w:val="24"/>
          <w:shd w:val="clear" w:color="auto" w:fill="FFFFFF"/>
        </w:rPr>
      </w:pPr>
      <w:r w:rsidRPr="00601872">
        <w:rPr>
          <w:rFonts w:asciiTheme="minorBidi" w:hAnsiTheme="minorBidi"/>
          <w:spacing w:val="8"/>
          <w:sz w:val="24"/>
          <w:szCs w:val="24"/>
          <w:shd w:val="clear" w:color="auto" w:fill="FFFFFF"/>
        </w:rPr>
        <w:t xml:space="preserve">Blake Mouton states that a team leader or managers will highly commit himself to the goals and objectives of the organization or company. A team leader will inspire the who are doing the job and make a genuine and </w:t>
      </w:r>
      <w:r w:rsidR="002E6ABC" w:rsidRPr="00601872">
        <w:rPr>
          <w:rFonts w:asciiTheme="minorBidi" w:hAnsiTheme="minorBidi"/>
          <w:spacing w:val="8"/>
          <w:sz w:val="24"/>
          <w:szCs w:val="24"/>
          <w:shd w:val="clear" w:color="auto" w:fill="FFFFFF"/>
        </w:rPr>
        <w:t>sincere effort</w:t>
      </w:r>
      <w:r w:rsidRPr="00601872">
        <w:rPr>
          <w:rFonts w:asciiTheme="minorBidi" w:hAnsiTheme="minorBidi"/>
          <w:spacing w:val="8"/>
          <w:sz w:val="24"/>
          <w:szCs w:val="24"/>
          <w:shd w:val="clear" w:color="auto" w:fill="FFFFFF"/>
        </w:rPr>
        <w:t xml:space="preserve"> to make them feel great about themselves and push them towards </w:t>
      </w:r>
      <w:r w:rsidR="002E6ABC" w:rsidRPr="00601872">
        <w:rPr>
          <w:rFonts w:asciiTheme="minorBidi" w:hAnsiTheme="minorBidi"/>
          <w:spacing w:val="8"/>
          <w:sz w:val="24"/>
          <w:szCs w:val="24"/>
          <w:shd w:val="clear" w:color="auto" w:fill="FFFFFF"/>
        </w:rPr>
        <w:t>achieving</w:t>
      </w:r>
      <w:r w:rsidRPr="00601872">
        <w:rPr>
          <w:rFonts w:asciiTheme="minorBidi" w:hAnsiTheme="minorBidi"/>
          <w:spacing w:val="8"/>
          <w:sz w:val="24"/>
          <w:szCs w:val="24"/>
          <w:shd w:val="clear" w:color="auto" w:fill="FFFFFF"/>
        </w:rPr>
        <w:t xml:space="preserve"> an outstanding job. Meanwhile, there are individuals within the organization who will look after themselves and the team as well, while there are some who still are in need for that </w:t>
      </w:r>
      <w:r w:rsidR="002E6ABC" w:rsidRPr="00601872">
        <w:rPr>
          <w:rFonts w:asciiTheme="minorBidi" w:hAnsiTheme="minorBidi"/>
          <w:spacing w:val="8"/>
          <w:sz w:val="24"/>
          <w:szCs w:val="24"/>
          <w:shd w:val="clear" w:color="auto" w:fill="FFFFFF"/>
        </w:rPr>
        <w:t>push</w:t>
      </w:r>
      <w:r w:rsidRPr="00601872">
        <w:rPr>
          <w:rFonts w:asciiTheme="minorBidi" w:hAnsiTheme="minorBidi"/>
          <w:spacing w:val="8"/>
          <w:sz w:val="24"/>
          <w:szCs w:val="24"/>
          <w:shd w:val="clear" w:color="auto" w:fill="FFFFFF"/>
        </w:rPr>
        <w:t xml:space="preserve"> and support from the manager or leader</w:t>
      </w:r>
      <w:r w:rsidR="002E6ABC" w:rsidRPr="00601872">
        <w:rPr>
          <w:rFonts w:asciiTheme="minorBidi" w:hAnsiTheme="minorBidi"/>
          <w:spacing w:val="8"/>
          <w:sz w:val="24"/>
          <w:szCs w:val="24"/>
          <w:shd w:val="clear" w:color="auto" w:fill="FFFFFF"/>
        </w:rPr>
        <w:t xml:space="preserve">; these individuals will become committed to achieving their goals and will feel much appreciated and empowered. </w:t>
      </w:r>
    </w:p>
    <w:p w14:paraId="1E13B7A4" w14:textId="5FBCD267" w:rsidR="00FA4C04" w:rsidRPr="00601872" w:rsidRDefault="00FA4C04"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When talking about team management we can say that it is a form of leadership that gives </w:t>
      </w:r>
      <w:r w:rsidR="008527EB" w:rsidRPr="00601872">
        <w:rPr>
          <w:rFonts w:asciiTheme="minorBidi" w:hAnsiTheme="minorBidi"/>
          <w:sz w:val="24"/>
          <w:szCs w:val="24"/>
          <w:shd w:val="clear" w:color="auto" w:fill="FFFFFF"/>
        </w:rPr>
        <w:t>worth</w:t>
      </w:r>
      <w:r w:rsidRPr="00601872">
        <w:rPr>
          <w:rFonts w:asciiTheme="minorBidi" w:hAnsiTheme="minorBidi"/>
          <w:sz w:val="24"/>
          <w:szCs w:val="24"/>
          <w:shd w:val="clear" w:color="auto" w:fill="FFFFFF"/>
        </w:rPr>
        <w:t xml:space="preserve"> or appreciate the </w:t>
      </w:r>
      <w:r w:rsidR="00AF69F0" w:rsidRPr="00601872">
        <w:rPr>
          <w:rFonts w:asciiTheme="minorBidi" w:hAnsiTheme="minorBidi"/>
          <w:sz w:val="24"/>
          <w:szCs w:val="24"/>
          <w:shd w:val="clear" w:color="auto" w:fill="FFFFFF"/>
        </w:rPr>
        <w:t>significance</w:t>
      </w:r>
      <w:r w:rsidRPr="00601872">
        <w:rPr>
          <w:rFonts w:asciiTheme="minorBidi" w:hAnsiTheme="minorBidi"/>
          <w:sz w:val="24"/>
          <w:szCs w:val="24"/>
          <w:shd w:val="clear" w:color="auto" w:fill="FFFFFF"/>
        </w:rPr>
        <w:t xml:space="preserve"> and the outcome of </w:t>
      </w:r>
      <w:r w:rsidR="00402C45" w:rsidRPr="00601872">
        <w:rPr>
          <w:rFonts w:asciiTheme="minorBidi" w:hAnsiTheme="minorBidi"/>
          <w:sz w:val="24"/>
          <w:szCs w:val="24"/>
          <w:shd w:val="clear" w:color="auto" w:fill="FFFFFF"/>
        </w:rPr>
        <w:t>people’s</w:t>
      </w:r>
      <w:r w:rsidRPr="00601872">
        <w:rPr>
          <w:rFonts w:asciiTheme="minorBidi" w:hAnsiTheme="minorBidi"/>
          <w:sz w:val="24"/>
          <w:szCs w:val="24"/>
          <w:shd w:val="clear" w:color="auto" w:fill="FFFFFF"/>
        </w:rPr>
        <w:t xml:space="preserve"> effort equally. Leaders who follow this method and aim for the </w:t>
      </w:r>
      <w:r w:rsidR="00AF69F0" w:rsidRPr="00601872">
        <w:rPr>
          <w:rFonts w:asciiTheme="minorBidi" w:hAnsiTheme="minorBidi"/>
          <w:sz w:val="24"/>
          <w:szCs w:val="24"/>
          <w:shd w:val="clear" w:color="auto" w:fill="FFFFFF"/>
        </w:rPr>
        <w:t>improvement</w:t>
      </w:r>
      <w:r w:rsidRPr="00601872">
        <w:rPr>
          <w:rFonts w:asciiTheme="minorBidi" w:hAnsiTheme="minorBidi"/>
          <w:sz w:val="24"/>
          <w:szCs w:val="24"/>
          <w:shd w:val="clear" w:color="auto" w:fill="FFFFFF"/>
        </w:rPr>
        <w:t xml:space="preserve"> and the satisfaction of their employees and staff over the aims of the organization make the work environment a happy and </w:t>
      </w:r>
      <w:r w:rsidR="00402C45" w:rsidRPr="00601872">
        <w:rPr>
          <w:rFonts w:asciiTheme="minorBidi" w:hAnsiTheme="minorBidi"/>
          <w:sz w:val="24"/>
          <w:szCs w:val="24"/>
          <w:shd w:val="clear" w:color="auto" w:fill="FFFFFF"/>
        </w:rPr>
        <w:t>enjoyable</w:t>
      </w:r>
      <w:r w:rsidRPr="00601872">
        <w:rPr>
          <w:rFonts w:asciiTheme="minorBidi" w:hAnsiTheme="minorBidi"/>
          <w:sz w:val="24"/>
          <w:szCs w:val="24"/>
          <w:shd w:val="clear" w:color="auto" w:fill="FFFFFF"/>
        </w:rPr>
        <w:t xml:space="preserve"> </w:t>
      </w:r>
      <w:r w:rsidR="00AF69F0" w:rsidRPr="00601872">
        <w:rPr>
          <w:rFonts w:asciiTheme="minorBidi" w:hAnsiTheme="minorBidi"/>
          <w:sz w:val="24"/>
          <w:szCs w:val="24"/>
          <w:shd w:val="clear" w:color="auto" w:fill="FFFFFF"/>
        </w:rPr>
        <w:t>standing</w:t>
      </w:r>
      <w:r w:rsidRPr="00601872">
        <w:rPr>
          <w:rFonts w:asciiTheme="minorBidi" w:hAnsiTheme="minorBidi"/>
          <w:sz w:val="24"/>
          <w:szCs w:val="24"/>
          <w:shd w:val="clear" w:color="auto" w:fill="FFFFFF"/>
        </w:rPr>
        <w:t xml:space="preserve"> to </w:t>
      </w:r>
      <w:r w:rsidR="00AF69F0" w:rsidRPr="00601872">
        <w:rPr>
          <w:rFonts w:asciiTheme="minorBidi" w:hAnsiTheme="minorBidi"/>
          <w:sz w:val="24"/>
          <w:szCs w:val="24"/>
          <w:shd w:val="clear" w:color="auto" w:fill="FFFFFF"/>
        </w:rPr>
        <w:t>succeed</w:t>
      </w:r>
      <w:r w:rsidR="00402C45" w:rsidRPr="00601872">
        <w:rPr>
          <w:rFonts w:asciiTheme="minorBidi" w:hAnsiTheme="minorBidi"/>
          <w:sz w:val="24"/>
          <w:szCs w:val="24"/>
          <w:shd w:val="clear" w:color="auto" w:fill="FFFFFF"/>
        </w:rPr>
        <w:t xml:space="preserve">. Craig Poole, as a hotel manager fulfils the description as a valuable and efficient team leader.  </w:t>
      </w:r>
      <w:r w:rsidR="00402C45" w:rsidRPr="00601872">
        <w:rPr>
          <w:rFonts w:asciiTheme="minorBidi" w:hAnsiTheme="minorBidi"/>
          <w:sz w:val="24"/>
          <w:szCs w:val="24"/>
          <w:shd w:val="clear" w:color="auto" w:fill="FFFFFF"/>
        </w:rPr>
        <w:t>(</w:t>
      </w:r>
      <w:proofErr w:type="spellStart"/>
      <w:r w:rsidR="00402C45" w:rsidRPr="00601872">
        <w:rPr>
          <w:rFonts w:asciiTheme="minorBidi" w:hAnsiTheme="minorBidi"/>
          <w:sz w:val="24"/>
          <w:szCs w:val="24"/>
          <w:shd w:val="clear" w:color="auto" w:fill="FFFFFF"/>
        </w:rPr>
        <w:t>Keerio</w:t>
      </w:r>
      <w:proofErr w:type="spellEnd"/>
      <w:r w:rsidR="00402C45" w:rsidRPr="00601872">
        <w:rPr>
          <w:rFonts w:asciiTheme="minorBidi" w:hAnsiTheme="minorBidi"/>
          <w:sz w:val="24"/>
          <w:szCs w:val="24"/>
          <w:shd w:val="clear" w:color="auto" w:fill="FFFFFF"/>
        </w:rPr>
        <w:t>, 2022)</w:t>
      </w:r>
      <w:r w:rsidRPr="00601872">
        <w:rPr>
          <w:rFonts w:asciiTheme="minorBidi" w:hAnsiTheme="minorBidi"/>
          <w:sz w:val="24"/>
          <w:szCs w:val="24"/>
          <w:shd w:val="clear" w:color="auto" w:fill="FFFFFF"/>
        </w:rPr>
        <w:t xml:space="preserve"> All the staff will feel </w:t>
      </w:r>
      <w:r w:rsidR="00AF69F0" w:rsidRPr="00601872">
        <w:rPr>
          <w:rFonts w:asciiTheme="minorBidi" w:hAnsiTheme="minorBidi"/>
          <w:sz w:val="24"/>
          <w:szCs w:val="24"/>
          <w:shd w:val="clear" w:color="auto" w:fill="FFFFFF"/>
        </w:rPr>
        <w:t>calm</w:t>
      </w:r>
      <w:r w:rsidRPr="00601872">
        <w:rPr>
          <w:rFonts w:asciiTheme="minorBidi" w:hAnsiTheme="minorBidi"/>
          <w:sz w:val="24"/>
          <w:szCs w:val="24"/>
          <w:shd w:val="clear" w:color="auto" w:fill="FFFFFF"/>
        </w:rPr>
        <w:t xml:space="preserve">, happy, well valued and will work their hardest to </w:t>
      </w:r>
      <w:r w:rsidR="00402C45" w:rsidRPr="00601872">
        <w:rPr>
          <w:rFonts w:asciiTheme="minorBidi" w:hAnsiTheme="minorBidi"/>
          <w:sz w:val="24"/>
          <w:szCs w:val="24"/>
          <w:shd w:val="clear" w:color="auto" w:fill="FFFFFF"/>
        </w:rPr>
        <w:t>achieve</w:t>
      </w:r>
      <w:r w:rsidRPr="00601872">
        <w:rPr>
          <w:rFonts w:asciiTheme="minorBidi" w:hAnsiTheme="minorBidi"/>
          <w:sz w:val="24"/>
          <w:szCs w:val="24"/>
          <w:shd w:val="clear" w:color="auto" w:fill="FFFFFF"/>
        </w:rPr>
        <w:t xml:space="preserve"> the highest goals as the feel that this is </w:t>
      </w:r>
      <w:r w:rsidR="00402C45" w:rsidRPr="00601872">
        <w:rPr>
          <w:rFonts w:asciiTheme="minorBidi" w:hAnsiTheme="minorBidi"/>
          <w:sz w:val="24"/>
          <w:szCs w:val="24"/>
          <w:shd w:val="clear" w:color="auto" w:fill="FFFFFF"/>
        </w:rPr>
        <w:t xml:space="preserve">a place, they need to take really good care of. Therefore, when the leader uses </w:t>
      </w:r>
      <w:r w:rsidR="00AF69F0" w:rsidRPr="00601872">
        <w:rPr>
          <w:rFonts w:asciiTheme="minorBidi" w:hAnsiTheme="minorBidi"/>
          <w:sz w:val="24"/>
          <w:szCs w:val="24"/>
          <w:shd w:val="clear" w:color="auto" w:fill="FFFFFF"/>
        </w:rPr>
        <w:t>change</w:t>
      </w:r>
      <w:r w:rsidR="00402C45" w:rsidRPr="00601872">
        <w:rPr>
          <w:rFonts w:asciiTheme="minorBidi" w:hAnsiTheme="minorBidi"/>
          <w:sz w:val="24"/>
          <w:szCs w:val="24"/>
          <w:shd w:val="clear" w:color="auto" w:fill="FFFFFF"/>
        </w:rPr>
        <w:t xml:space="preserve"> leadership, they will for sure encourage the staff to reach a level over the one that was </w:t>
      </w:r>
      <w:r w:rsidR="00AF69F0" w:rsidRPr="00601872">
        <w:rPr>
          <w:rFonts w:asciiTheme="minorBidi" w:hAnsiTheme="minorBidi"/>
          <w:sz w:val="24"/>
          <w:szCs w:val="24"/>
          <w:shd w:val="clear" w:color="auto" w:fill="FFFFFF"/>
        </w:rPr>
        <w:t>anticipated</w:t>
      </w:r>
      <w:r w:rsidR="00402C45" w:rsidRPr="00601872">
        <w:rPr>
          <w:rFonts w:asciiTheme="minorBidi" w:hAnsiTheme="minorBidi"/>
          <w:sz w:val="24"/>
          <w:szCs w:val="24"/>
          <w:shd w:val="clear" w:color="auto" w:fill="FFFFFF"/>
        </w:rPr>
        <w:t xml:space="preserve"> from them when they first started. </w:t>
      </w:r>
      <w:r w:rsidR="00402C45" w:rsidRPr="00601872">
        <w:rPr>
          <w:rFonts w:asciiTheme="minorBidi" w:hAnsiTheme="minorBidi"/>
          <w:sz w:val="24"/>
          <w:szCs w:val="24"/>
          <w:shd w:val="clear" w:color="auto" w:fill="FFFFFF"/>
        </w:rPr>
        <w:t>(</w:t>
      </w:r>
      <w:proofErr w:type="spellStart"/>
      <w:r w:rsidR="00402C45" w:rsidRPr="00601872">
        <w:rPr>
          <w:rFonts w:asciiTheme="minorBidi" w:hAnsiTheme="minorBidi"/>
          <w:sz w:val="24"/>
          <w:szCs w:val="24"/>
          <w:shd w:val="clear" w:color="auto" w:fill="FFFFFF"/>
        </w:rPr>
        <w:t>Djurica</w:t>
      </w:r>
      <w:proofErr w:type="spellEnd"/>
      <w:r w:rsidR="00402C45" w:rsidRPr="00601872">
        <w:rPr>
          <w:rFonts w:asciiTheme="minorBidi" w:hAnsiTheme="minorBidi"/>
          <w:sz w:val="24"/>
          <w:szCs w:val="24"/>
          <w:shd w:val="clear" w:color="auto" w:fill="FFFFFF"/>
        </w:rPr>
        <w:t>, 2020)</w:t>
      </w:r>
    </w:p>
    <w:p w14:paraId="1F304CE4" w14:textId="77777777" w:rsidR="00E1324E" w:rsidRPr="00601872" w:rsidRDefault="00E1324E" w:rsidP="008472F8">
      <w:pPr>
        <w:spacing w:line="360" w:lineRule="auto"/>
        <w:jc w:val="both"/>
        <w:rPr>
          <w:rFonts w:asciiTheme="minorBidi" w:hAnsiTheme="minorBidi"/>
          <w:spacing w:val="8"/>
          <w:sz w:val="24"/>
          <w:szCs w:val="24"/>
          <w:shd w:val="clear" w:color="auto" w:fill="FFFFFF"/>
        </w:rPr>
      </w:pPr>
      <w:r w:rsidRPr="00601872">
        <w:rPr>
          <w:rFonts w:asciiTheme="minorBidi" w:hAnsiTheme="minorBidi"/>
          <w:spacing w:val="8"/>
          <w:sz w:val="24"/>
          <w:szCs w:val="24"/>
          <w:shd w:val="clear" w:color="auto" w:fill="FFFFFF"/>
        </w:rPr>
        <w:t>Country Club Management – High People/Low Results: The wants and feelings of team members come first for a Country Club or "accommodating" boss. They</w:t>
      </w:r>
    </w:p>
    <w:p w14:paraId="1B029BF3" w14:textId="77777777" w:rsidR="00E1324E" w:rsidRPr="00601872" w:rsidRDefault="00E1324E" w:rsidP="008472F8">
      <w:pPr>
        <w:spacing w:line="360" w:lineRule="auto"/>
        <w:jc w:val="both"/>
        <w:rPr>
          <w:rFonts w:asciiTheme="minorBidi" w:hAnsiTheme="minorBidi"/>
          <w:spacing w:val="8"/>
          <w:sz w:val="24"/>
          <w:szCs w:val="24"/>
          <w:shd w:val="clear" w:color="auto" w:fill="FFFFFF"/>
        </w:rPr>
      </w:pPr>
      <w:r w:rsidRPr="00601872">
        <w:rPr>
          <w:rFonts w:asciiTheme="minorBidi" w:hAnsiTheme="minorBidi"/>
          <w:spacing w:val="8"/>
          <w:sz w:val="24"/>
          <w:szCs w:val="24"/>
          <w:shd w:val="clear" w:color="auto" w:fill="FFFFFF"/>
        </w:rPr>
        <w:lastRenderedPageBreak/>
        <w:t xml:space="preserve">Believe that </w:t>
      </w:r>
      <w:proofErr w:type="gramStart"/>
      <w:r w:rsidRPr="00601872">
        <w:rPr>
          <w:rFonts w:asciiTheme="minorBidi" w:hAnsiTheme="minorBidi"/>
          <w:spacing w:val="8"/>
          <w:sz w:val="24"/>
          <w:szCs w:val="24"/>
          <w:shd w:val="clear" w:color="auto" w:fill="FFFFFF"/>
        </w:rPr>
        <w:t>as long as</w:t>
      </w:r>
      <w:proofErr w:type="gramEnd"/>
      <w:r w:rsidRPr="00601872">
        <w:rPr>
          <w:rFonts w:asciiTheme="minorBidi" w:hAnsiTheme="minorBidi"/>
          <w:spacing w:val="8"/>
          <w:sz w:val="24"/>
          <w:szCs w:val="24"/>
          <w:shd w:val="clear" w:color="auto" w:fill="FFFFFF"/>
        </w:rPr>
        <w:t xml:space="preserve"> their staff is happy and well looked after, they will put in a lot of effort.</w:t>
      </w:r>
    </w:p>
    <w:p w14:paraId="4E2579F1" w14:textId="77777777" w:rsidR="00E1324E" w:rsidRPr="00601872" w:rsidRDefault="00E1324E" w:rsidP="008472F8">
      <w:pPr>
        <w:spacing w:line="360" w:lineRule="auto"/>
        <w:jc w:val="both"/>
        <w:rPr>
          <w:rFonts w:asciiTheme="minorBidi" w:hAnsiTheme="minorBidi"/>
          <w:sz w:val="24"/>
          <w:szCs w:val="24"/>
          <w:shd w:val="clear" w:color="auto" w:fill="FFFFFF"/>
        </w:rPr>
      </w:pPr>
      <w:r w:rsidRPr="00601872">
        <w:rPr>
          <w:rFonts w:asciiTheme="minorBidi" w:hAnsiTheme="minorBidi"/>
          <w:spacing w:val="8"/>
          <w:sz w:val="24"/>
          <w:szCs w:val="24"/>
          <w:shd w:val="clear" w:color="auto" w:fill="FFFFFF"/>
        </w:rPr>
        <w:t xml:space="preserve">The end effect is typically a work environment that is very laid back and enjoyable, but where productivity suffers due to a lack of direction and control. </w:t>
      </w:r>
      <w:r w:rsidRPr="00601872">
        <w:rPr>
          <w:rFonts w:asciiTheme="minorBidi" w:hAnsiTheme="minorBidi"/>
          <w:sz w:val="24"/>
          <w:szCs w:val="24"/>
          <w:shd w:val="clear" w:color="auto" w:fill="FFFFFF"/>
        </w:rPr>
        <w:t>(Mind Tools Content Team, 2022)</w:t>
      </w:r>
    </w:p>
    <w:p w14:paraId="6C1E9A95" w14:textId="3CDF087D" w:rsidR="00E1324E" w:rsidRPr="00601872" w:rsidRDefault="00E1324E"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The Blake Mouton Grid model places a highlighting on supporting managers in acquiring a unique leadership style that meets their concerns for people and tasks. But the theory overlooks how important internal and external restrictions are in concluding </w:t>
      </w:r>
      <w:r w:rsidR="00AF69F0" w:rsidRPr="00601872">
        <w:rPr>
          <w:rFonts w:asciiTheme="minorBidi" w:hAnsiTheme="minorBidi"/>
          <w:sz w:val="24"/>
          <w:szCs w:val="24"/>
          <w:shd w:val="clear" w:color="auto" w:fill="FFFFFF"/>
        </w:rPr>
        <w:t>in what way</w:t>
      </w:r>
      <w:r w:rsidRPr="00601872">
        <w:rPr>
          <w:rFonts w:asciiTheme="minorBidi" w:hAnsiTheme="minorBidi"/>
          <w:sz w:val="24"/>
          <w:szCs w:val="24"/>
          <w:shd w:val="clear" w:color="auto" w:fill="FFFFFF"/>
        </w:rPr>
        <w:t xml:space="preserve"> </w:t>
      </w:r>
      <w:r w:rsidR="00AF69F0" w:rsidRPr="00601872">
        <w:rPr>
          <w:rFonts w:asciiTheme="minorBidi" w:hAnsiTheme="minorBidi"/>
          <w:sz w:val="24"/>
          <w:szCs w:val="24"/>
          <w:shd w:val="clear" w:color="auto" w:fill="FFFFFF"/>
        </w:rPr>
        <w:t>factors</w:t>
      </w:r>
      <w:r w:rsidRPr="00601872">
        <w:rPr>
          <w:rFonts w:asciiTheme="minorBidi" w:hAnsiTheme="minorBidi"/>
          <w:sz w:val="24"/>
          <w:szCs w:val="24"/>
          <w:shd w:val="clear" w:color="auto" w:fill="FFFFFF"/>
        </w:rPr>
        <w:t xml:space="preserve"> work. In </w:t>
      </w:r>
      <w:r w:rsidR="00AF69F0" w:rsidRPr="00601872">
        <w:rPr>
          <w:rFonts w:asciiTheme="minorBidi" w:hAnsiTheme="minorBidi"/>
          <w:sz w:val="24"/>
          <w:szCs w:val="24"/>
          <w:shd w:val="clear" w:color="auto" w:fill="FFFFFF"/>
        </w:rPr>
        <w:t>adding up</w:t>
      </w:r>
      <w:r w:rsidRPr="00601872">
        <w:rPr>
          <w:rFonts w:asciiTheme="minorBidi" w:hAnsiTheme="minorBidi"/>
          <w:sz w:val="24"/>
          <w:szCs w:val="24"/>
          <w:shd w:val="clear" w:color="auto" w:fill="FFFFFF"/>
        </w:rPr>
        <w:t xml:space="preserve">, when a variety of perspectives and ideas are put forth, it </w:t>
      </w:r>
      <w:proofErr w:type="gramStart"/>
      <w:r w:rsidR="008472F8" w:rsidRPr="00601872">
        <w:rPr>
          <w:rFonts w:asciiTheme="minorBidi" w:hAnsiTheme="minorBidi"/>
          <w:sz w:val="24"/>
          <w:szCs w:val="24"/>
          <w:shd w:val="clear" w:color="auto" w:fill="FFFFFF"/>
        </w:rPr>
        <w:t>does not succeed</w:t>
      </w:r>
      <w:proofErr w:type="gramEnd"/>
      <w:r w:rsidRPr="00601872">
        <w:rPr>
          <w:rFonts w:asciiTheme="minorBidi" w:hAnsiTheme="minorBidi"/>
          <w:sz w:val="24"/>
          <w:szCs w:val="24"/>
          <w:shd w:val="clear" w:color="auto" w:fill="FFFFFF"/>
        </w:rPr>
        <w:t xml:space="preserve"> to </w:t>
      </w:r>
      <w:r w:rsidR="00AF69F0" w:rsidRPr="00601872">
        <w:rPr>
          <w:rFonts w:asciiTheme="minorBidi" w:hAnsiTheme="minorBidi"/>
          <w:sz w:val="24"/>
          <w:szCs w:val="24"/>
          <w:shd w:val="clear" w:color="auto" w:fill="FFFFFF"/>
        </w:rPr>
        <w:t>give</w:t>
      </w:r>
      <w:r w:rsidRPr="00601872">
        <w:rPr>
          <w:rFonts w:asciiTheme="minorBidi" w:hAnsiTheme="minorBidi"/>
          <w:sz w:val="24"/>
          <w:szCs w:val="24"/>
          <w:shd w:val="clear" w:color="auto" w:fill="FFFFFF"/>
        </w:rPr>
        <w:t xml:space="preserve"> </w:t>
      </w:r>
      <w:r w:rsidR="00AF69F0" w:rsidRPr="00601872">
        <w:rPr>
          <w:rFonts w:asciiTheme="minorBidi" w:hAnsiTheme="minorBidi"/>
          <w:sz w:val="24"/>
          <w:szCs w:val="24"/>
          <w:shd w:val="clear" w:color="auto" w:fill="FFFFFF"/>
        </w:rPr>
        <w:t>consideration</w:t>
      </w:r>
      <w:r w:rsidRPr="00601872">
        <w:rPr>
          <w:rFonts w:asciiTheme="minorBidi" w:hAnsiTheme="minorBidi"/>
          <w:sz w:val="24"/>
          <w:szCs w:val="24"/>
          <w:shd w:val="clear" w:color="auto" w:fill="FFFFFF"/>
        </w:rPr>
        <w:t xml:space="preserve"> to the </w:t>
      </w:r>
      <w:r w:rsidR="00AF69F0" w:rsidRPr="00601872">
        <w:rPr>
          <w:rFonts w:asciiTheme="minorBidi" w:hAnsiTheme="minorBidi"/>
          <w:sz w:val="24"/>
          <w:szCs w:val="24"/>
          <w:shd w:val="clear" w:color="auto" w:fill="FFFFFF"/>
        </w:rPr>
        <w:t>concerns</w:t>
      </w:r>
      <w:r w:rsidRPr="00601872">
        <w:rPr>
          <w:rFonts w:asciiTheme="minorBidi" w:hAnsiTheme="minorBidi"/>
          <w:sz w:val="24"/>
          <w:szCs w:val="24"/>
          <w:shd w:val="clear" w:color="auto" w:fill="FFFFFF"/>
        </w:rPr>
        <w:t xml:space="preserve"> and </w:t>
      </w:r>
      <w:r w:rsidR="00AF69F0" w:rsidRPr="00601872">
        <w:rPr>
          <w:rFonts w:asciiTheme="minorBidi" w:hAnsiTheme="minorBidi"/>
          <w:sz w:val="24"/>
          <w:szCs w:val="24"/>
          <w:shd w:val="clear" w:color="auto" w:fill="FFFFFF"/>
        </w:rPr>
        <w:t>incidents</w:t>
      </w:r>
      <w:r w:rsidRPr="00601872">
        <w:rPr>
          <w:rFonts w:asciiTheme="minorBidi" w:hAnsiTheme="minorBidi"/>
          <w:sz w:val="24"/>
          <w:szCs w:val="24"/>
          <w:shd w:val="clear" w:color="auto" w:fill="FFFFFF"/>
        </w:rPr>
        <w:t xml:space="preserve"> that might occur.</w:t>
      </w:r>
    </w:p>
    <w:p w14:paraId="4AEC1517" w14:textId="64307457" w:rsidR="00E1324E" w:rsidRPr="00601872" w:rsidRDefault="00E1324E"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The leadership style favoured by Craig Poole is </w:t>
      </w:r>
      <w:r w:rsidR="00AF69F0" w:rsidRPr="00601872">
        <w:rPr>
          <w:rFonts w:asciiTheme="minorBidi" w:hAnsiTheme="minorBidi"/>
          <w:sz w:val="24"/>
          <w:szCs w:val="24"/>
          <w:shd w:val="clear" w:color="auto" w:fill="FFFFFF"/>
        </w:rPr>
        <w:t>fruitful</w:t>
      </w:r>
      <w:r w:rsidRPr="00601872">
        <w:rPr>
          <w:rFonts w:asciiTheme="minorBidi" w:hAnsiTheme="minorBidi"/>
          <w:sz w:val="24"/>
          <w:szCs w:val="24"/>
          <w:shd w:val="clear" w:color="auto" w:fill="FFFFFF"/>
        </w:rPr>
        <w:t xml:space="preserve"> </w:t>
      </w:r>
      <w:proofErr w:type="gramStart"/>
      <w:r w:rsidR="00AF69F0" w:rsidRPr="00601872">
        <w:rPr>
          <w:rFonts w:asciiTheme="minorBidi" w:hAnsiTheme="minorBidi"/>
          <w:sz w:val="24"/>
          <w:szCs w:val="24"/>
          <w:shd w:val="clear" w:color="auto" w:fill="FFFFFF"/>
        </w:rPr>
        <w:t>for the reason that</w:t>
      </w:r>
      <w:proofErr w:type="gramEnd"/>
      <w:r w:rsidRPr="00601872">
        <w:rPr>
          <w:rFonts w:asciiTheme="minorBidi" w:hAnsiTheme="minorBidi"/>
          <w:sz w:val="24"/>
          <w:szCs w:val="24"/>
          <w:shd w:val="clear" w:color="auto" w:fill="FFFFFF"/>
        </w:rPr>
        <w:t xml:space="preserve"> it can be </w:t>
      </w:r>
      <w:r w:rsidR="00AF69F0" w:rsidRPr="00601872">
        <w:rPr>
          <w:rFonts w:asciiTheme="minorBidi" w:hAnsiTheme="minorBidi"/>
          <w:sz w:val="24"/>
          <w:szCs w:val="24"/>
          <w:shd w:val="clear" w:color="auto" w:fill="FFFFFF"/>
        </w:rPr>
        <w:t>amended</w:t>
      </w:r>
      <w:r w:rsidRPr="00601872">
        <w:rPr>
          <w:rFonts w:asciiTheme="minorBidi" w:hAnsiTheme="minorBidi"/>
          <w:sz w:val="24"/>
          <w:szCs w:val="24"/>
          <w:shd w:val="clear" w:color="auto" w:fill="FFFFFF"/>
        </w:rPr>
        <w:t xml:space="preserve"> to the </w:t>
      </w:r>
      <w:r w:rsidR="00AF69F0" w:rsidRPr="00601872">
        <w:rPr>
          <w:rFonts w:asciiTheme="minorBidi" w:hAnsiTheme="minorBidi"/>
          <w:sz w:val="24"/>
          <w:szCs w:val="24"/>
          <w:shd w:val="clear" w:color="auto" w:fill="FFFFFF"/>
        </w:rPr>
        <w:t>changing</w:t>
      </w:r>
      <w:r w:rsidRPr="00601872">
        <w:rPr>
          <w:rFonts w:asciiTheme="minorBidi" w:hAnsiTheme="minorBidi"/>
          <w:sz w:val="24"/>
          <w:szCs w:val="24"/>
          <w:shd w:val="clear" w:color="auto" w:fill="FFFFFF"/>
        </w:rPr>
        <w:t xml:space="preserve"> abilities and commitment of </w:t>
      </w:r>
      <w:r w:rsidR="00AF69F0" w:rsidRPr="00601872">
        <w:rPr>
          <w:rFonts w:asciiTheme="minorBidi" w:hAnsiTheme="minorBidi"/>
          <w:sz w:val="24"/>
          <w:szCs w:val="24"/>
          <w:shd w:val="clear" w:color="auto" w:fill="FFFFFF"/>
        </w:rPr>
        <w:t>staff</w:t>
      </w:r>
      <w:r w:rsidRPr="00601872">
        <w:rPr>
          <w:rFonts w:asciiTheme="minorBidi" w:hAnsiTheme="minorBidi"/>
          <w:sz w:val="24"/>
          <w:szCs w:val="24"/>
          <w:shd w:val="clear" w:color="auto" w:fill="FFFFFF"/>
        </w:rPr>
        <w:t xml:space="preserve">. (Chaffey et al, 2021). Craig Poole tends to </w:t>
      </w:r>
      <w:r w:rsidR="00AF69F0" w:rsidRPr="00601872">
        <w:rPr>
          <w:rFonts w:asciiTheme="minorBidi" w:hAnsiTheme="minorBidi"/>
          <w:sz w:val="24"/>
          <w:szCs w:val="24"/>
          <w:shd w:val="clear" w:color="auto" w:fill="FFFFFF"/>
        </w:rPr>
        <w:t>appoint</w:t>
      </w:r>
      <w:r w:rsidRPr="00601872">
        <w:rPr>
          <w:rFonts w:asciiTheme="minorBidi" w:hAnsiTheme="minorBidi"/>
          <w:sz w:val="24"/>
          <w:szCs w:val="24"/>
          <w:shd w:val="clear" w:color="auto" w:fill="FFFFFF"/>
        </w:rPr>
        <w:t xml:space="preserve"> </w:t>
      </w:r>
      <w:r w:rsidR="00AF69F0" w:rsidRPr="00601872">
        <w:rPr>
          <w:rFonts w:asciiTheme="minorBidi" w:hAnsiTheme="minorBidi"/>
          <w:sz w:val="24"/>
          <w:szCs w:val="24"/>
          <w:shd w:val="clear" w:color="auto" w:fill="FFFFFF"/>
        </w:rPr>
        <w:t>authorisation</w:t>
      </w:r>
      <w:r w:rsidRPr="00601872">
        <w:rPr>
          <w:rFonts w:asciiTheme="minorBidi" w:hAnsiTheme="minorBidi"/>
          <w:sz w:val="24"/>
          <w:szCs w:val="24"/>
          <w:shd w:val="clear" w:color="auto" w:fill="FFFFFF"/>
        </w:rPr>
        <w:t xml:space="preserve"> and relies on the judgement of his very </w:t>
      </w:r>
      <w:r w:rsidR="00AF69F0" w:rsidRPr="00601872">
        <w:rPr>
          <w:rFonts w:asciiTheme="minorBidi" w:hAnsiTheme="minorBidi"/>
          <w:sz w:val="24"/>
          <w:szCs w:val="24"/>
          <w:shd w:val="clear" w:color="auto" w:fill="FFFFFF"/>
        </w:rPr>
        <w:t>qualified</w:t>
      </w:r>
      <w:r w:rsidRPr="00601872">
        <w:rPr>
          <w:rFonts w:asciiTheme="minorBidi" w:hAnsiTheme="minorBidi"/>
          <w:sz w:val="24"/>
          <w:szCs w:val="24"/>
          <w:shd w:val="clear" w:color="auto" w:fill="FFFFFF"/>
        </w:rPr>
        <w:t xml:space="preserve"> and committed </w:t>
      </w:r>
      <w:r w:rsidR="00AF69F0" w:rsidRPr="00601872">
        <w:rPr>
          <w:rFonts w:asciiTheme="minorBidi" w:hAnsiTheme="minorBidi"/>
          <w:sz w:val="24"/>
          <w:szCs w:val="24"/>
          <w:shd w:val="clear" w:color="auto" w:fill="FFFFFF"/>
        </w:rPr>
        <w:t>group</w:t>
      </w:r>
      <w:r w:rsidRPr="00601872">
        <w:rPr>
          <w:rFonts w:asciiTheme="minorBidi" w:hAnsiTheme="minorBidi"/>
          <w:sz w:val="24"/>
          <w:szCs w:val="24"/>
          <w:shd w:val="clear" w:color="auto" w:fill="FFFFFF"/>
        </w:rPr>
        <w:t xml:space="preserve"> </w:t>
      </w:r>
      <w:r w:rsidR="00AF69F0" w:rsidRPr="00601872">
        <w:rPr>
          <w:rFonts w:asciiTheme="minorBidi" w:hAnsiTheme="minorBidi"/>
          <w:sz w:val="24"/>
          <w:szCs w:val="24"/>
          <w:shd w:val="clear" w:color="auto" w:fill="FFFFFF"/>
        </w:rPr>
        <w:t>participants</w:t>
      </w:r>
      <w:r w:rsidRPr="00601872">
        <w:rPr>
          <w:rFonts w:asciiTheme="minorBidi" w:hAnsiTheme="minorBidi"/>
          <w:sz w:val="24"/>
          <w:szCs w:val="24"/>
          <w:shd w:val="clear" w:color="auto" w:fill="FFFFFF"/>
        </w:rPr>
        <w:t xml:space="preserve"> (Hoffman et al, 2022). Craig Poole </w:t>
      </w:r>
      <w:r w:rsidR="00AF69F0" w:rsidRPr="00601872">
        <w:rPr>
          <w:rFonts w:asciiTheme="minorBidi" w:hAnsiTheme="minorBidi"/>
          <w:sz w:val="24"/>
          <w:szCs w:val="24"/>
          <w:shd w:val="clear" w:color="auto" w:fill="FFFFFF"/>
        </w:rPr>
        <w:t>extends</w:t>
      </w:r>
      <w:r w:rsidRPr="00601872">
        <w:rPr>
          <w:rFonts w:asciiTheme="minorBidi" w:hAnsiTheme="minorBidi"/>
          <w:sz w:val="24"/>
          <w:szCs w:val="24"/>
          <w:shd w:val="clear" w:color="auto" w:fill="FFFFFF"/>
        </w:rPr>
        <w:t xml:space="preserve"> more guidance and support in the form of constructive criticism and advice to team members who are struggling. This </w:t>
      </w:r>
      <w:r w:rsidR="00AF69F0" w:rsidRPr="00601872">
        <w:rPr>
          <w:rFonts w:asciiTheme="minorBidi" w:hAnsiTheme="minorBidi"/>
          <w:sz w:val="24"/>
          <w:szCs w:val="24"/>
          <w:shd w:val="clear" w:color="auto" w:fill="FFFFFF"/>
        </w:rPr>
        <w:t>tactic</w:t>
      </w:r>
      <w:r w:rsidRPr="00601872">
        <w:rPr>
          <w:rFonts w:asciiTheme="minorBidi" w:hAnsiTheme="minorBidi"/>
          <w:sz w:val="24"/>
          <w:szCs w:val="24"/>
          <w:shd w:val="clear" w:color="auto" w:fill="FFFFFF"/>
        </w:rPr>
        <w:t xml:space="preserve"> helps him maintain a</w:t>
      </w:r>
      <w:r w:rsidR="00AF69F0" w:rsidRPr="00601872">
        <w:rPr>
          <w:rFonts w:asciiTheme="minorBidi" w:hAnsiTheme="minorBidi"/>
          <w:sz w:val="24"/>
          <w:szCs w:val="24"/>
          <w:shd w:val="clear" w:color="auto" w:fill="FFFFFF"/>
        </w:rPr>
        <w:t>n</w:t>
      </w:r>
      <w:r w:rsidRPr="00601872">
        <w:rPr>
          <w:rFonts w:asciiTheme="minorBidi" w:hAnsiTheme="minorBidi"/>
          <w:sz w:val="24"/>
          <w:szCs w:val="24"/>
          <w:shd w:val="clear" w:color="auto" w:fill="FFFFFF"/>
        </w:rPr>
        <w:t xml:space="preserve"> </w:t>
      </w:r>
      <w:r w:rsidR="00AF69F0" w:rsidRPr="00601872">
        <w:rPr>
          <w:rFonts w:asciiTheme="minorBidi" w:hAnsiTheme="minorBidi"/>
          <w:sz w:val="24"/>
          <w:szCs w:val="24"/>
          <w:shd w:val="clear" w:color="auto" w:fill="FFFFFF"/>
        </w:rPr>
        <w:t>elevated</w:t>
      </w:r>
      <w:r w:rsidRPr="00601872">
        <w:rPr>
          <w:rFonts w:asciiTheme="minorBidi" w:hAnsiTheme="minorBidi"/>
          <w:sz w:val="24"/>
          <w:szCs w:val="24"/>
          <w:shd w:val="clear" w:color="auto" w:fill="FFFFFF"/>
        </w:rPr>
        <w:t xml:space="preserve"> </w:t>
      </w:r>
      <w:r w:rsidR="00AF69F0" w:rsidRPr="00601872">
        <w:rPr>
          <w:rFonts w:asciiTheme="minorBidi" w:hAnsiTheme="minorBidi"/>
          <w:sz w:val="24"/>
          <w:szCs w:val="24"/>
          <w:shd w:val="clear" w:color="auto" w:fill="FFFFFF"/>
        </w:rPr>
        <w:t>manufacture</w:t>
      </w:r>
      <w:r w:rsidRPr="00601872">
        <w:rPr>
          <w:rFonts w:asciiTheme="minorBidi" w:hAnsiTheme="minorBidi"/>
          <w:sz w:val="24"/>
          <w:szCs w:val="24"/>
          <w:shd w:val="clear" w:color="auto" w:fill="FFFFFF"/>
        </w:rPr>
        <w:t xml:space="preserve"> pace </w:t>
      </w:r>
      <w:r w:rsidR="00AF69F0" w:rsidRPr="00601872">
        <w:rPr>
          <w:rFonts w:asciiTheme="minorBidi" w:hAnsiTheme="minorBidi"/>
          <w:sz w:val="24"/>
          <w:szCs w:val="24"/>
          <w:shd w:val="clear" w:color="auto" w:fill="FFFFFF"/>
        </w:rPr>
        <w:t>whilst</w:t>
      </w:r>
      <w:r w:rsidRPr="00601872">
        <w:rPr>
          <w:rFonts w:asciiTheme="minorBidi" w:hAnsiTheme="minorBidi"/>
          <w:sz w:val="24"/>
          <w:szCs w:val="24"/>
          <w:shd w:val="clear" w:color="auto" w:fill="FFFFFF"/>
        </w:rPr>
        <w:t xml:space="preserve"> creating a pleasant working atmosphere. </w:t>
      </w:r>
    </w:p>
    <w:p w14:paraId="519F84EE" w14:textId="16FEB06B" w:rsidR="005E11E2" w:rsidRPr="00601872" w:rsidRDefault="00AF69F0"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Operating in</w:t>
      </w:r>
      <w:r w:rsidR="005E11E2" w:rsidRPr="00601872">
        <w:rPr>
          <w:rFonts w:asciiTheme="minorBidi" w:hAnsiTheme="minorBidi"/>
          <w:sz w:val="24"/>
          <w:szCs w:val="24"/>
          <w:shd w:val="clear" w:color="auto" w:fill="FFFFFF"/>
        </w:rPr>
        <w:t xml:space="preserve"> Craig Poole's </w:t>
      </w:r>
      <w:r w:rsidRPr="00601872">
        <w:rPr>
          <w:rFonts w:asciiTheme="minorBidi" w:hAnsiTheme="minorBidi"/>
          <w:sz w:val="24"/>
          <w:szCs w:val="24"/>
          <w:shd w:val="clear" w:color="auto" w:fill="FFFFFF"/>
        </w:rPr>
        <w:t>guidance</w:t>
      </w:r>
      <w:r w:rsidR="005E11E2" w:rsidRPr="00601872">
        <w:rPr>
          <w:rFonts w:asciiTheme="minorBidi" w:hAnsiTheme="minorBidi"/>
          <w:sz w:val="24"/>
          <w:szCs w:val="24"/>
          <w:shd w:val="clear" w:color="auto" w:fill="FFFFFF"/>
        </w:rPr>
        <w:t xml:space="preserve"> actions and choices, on the Blake &amp; Mouton Managerial Grid, in relation to his concern for people and his concern for productivity, we may place Craig Poole in a </w:t>
      </w:r>
      <w:r w:rsidR="00EE7F86" w:rsidRPr="00601872">
        <w:rPr>
          <w:rFonts w:asciiTheme="minorBidi" w:hAnsiTheme="minorBidi"/>
          <w:sz w:val="24"/>
          <w:szCs w:val="24"/>
          <w:shd w:val="clear" w:color="auto" w:fill="FFFFFF"/>
        </w:rPr>
        <w:t xml:space="preserve">Leader </w:t>
      </w:r>
      <w:r w:rsidR="005E11E2" w:rsidRPr="00601872">
        <w:rPr>
          <w:rFonts w:asciiTheme="minorBidi" w:hAnsiTheme="minorBidi"/>
          <w:sz w:val="24"/>
          <w:szCs w:val="24"/>
          <w:shd w:val="clear" w:color="auto" w:fill="FFFFFF"/>
        </w:rPr>
        <w:t xml:space="preserve">position using the Blake &amp; Mouton matrix. </w:t>
      </w:r>
      <w:r w:rsidR="00754C29" w:rsidRPr="00601872">
        <w:rPr>
          <w:rFonts w:asciiTheme="minorBidi" w:hAnsiTheme="minorBidi"/>
          <w:sz w:val="24"/>
          <w:szCs w:val="24"/>
          <w:shd w:val="clear" w:color="auto" w:fill="FFFFFF"/>
        </w:rPr>
        <w:t>(</w:t>
      </w:r>
      <w:proofErr w:type="spellStart"/>
      <w:r w:rsidR="005E11E2" w:rsidRPr="00601872">
        <w:rPr>
          <w:rFonts w:asciiTheme="minorBidi" w:hAnsiTheme="minorBidi"/>
          <w:sz w:val="24"/>
          <w:szCs w:val="24"/>
          <w:shd w:val="clear" w:color="auto" w:fill="FFFFFF"/>
        </w:rPr>
        <w:t>Garengo</w:t>
      </w:r>
      <w:proofErr w:type="spellEnd"/>
      <w:r w:rsidR="005E11E2" w:rsidRPr="00601872">
        <w:rPr>
          <w:rFonts w:asciiTheme="minorBidi" w:hAnsiTheme="minorBidi"/>
          <w:sz w:val="24"/>
          <w:szCs w:val="24"/>
          <w:shd w:val="clear" w:color="auto" w:fill="FFFFFF"/>
        </w:rPr>
        <w:t xml:space="preserve"> and others, 2022</w:t>
      </w:r>
      <w:r w:rsidR="00754C29" w:rsidRPr="00601872">
        <w:rPr>
          <w:rFonts w:asciiTheme="minorBidi" w:hAnsiTheme="minorBidi"/>
          <w:sz w:val="24"/>
          <w:szCs w:val="24"/>
          <w:shd w:val="clear" w:color="auto" w:fill="FFFFFF"/>
        </w:rPr>
        <w:t>)</w:t>
      </w:r>
      <w:r w:rsidR="005E11E2" w:rsidRPr="00601872">
        <w:rPr>
          <w:rFonts w:asciiTheme="minorBidi" w:hAnsiTheme="minorBidi"/>
          <w:sz w:val="24"/>
          <w:szCs w:val="24"/>
          <w:shd w:val="clear" w:color="auto" w:fill="FFFFFF"/>
        </w:rPr>
        <w:t xml:space="preserve"> Craig Poole shows genuine concern for his team members by prioritising their personal development and motivation. Craig works very hard to create a welcoming and grateful environment at work, and he fosters trust and teamwork by promoting open communication and cooperation among team members.</w:t>
      </w:r>
    </w:p>
    <w:p w14:paraId="43DF3BD7" w14:textId="21F12A04" w:rsidR="006B31B3" w:rsidRPr="00601872" w:rsidRDefault="005E11E2"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Craig Poole has demonstrated a genuine concern for production by placing the demands of the company and its clients above anything else. By establishing clear objectives and offering frequent feedback, Craig makes sure that staff members are aware of the hotel's overarching mission. Craig enforces strict rules and holds employees accountable for their behaviour </w:t>
      </w:r>
      <w:proofErr w:type="gramStart"/>
      <w:r w:rsidRPr="00601872">
        <w:rPr>
          <w:rFonts w:asciiTheme="minorBidi" w:hAnsiTheme="minorBidi"/>
          <w:sz w:val="24"/>
          <w:szCs w:val="24"/>
          <w:shd w:val="clear" w:color="auto" w:fill="FFFFFF"/>
        </w:rPr>
        <w:t>in order to</w:t>
      </w:r>
      <w:proofErr w:type="gramEnd"/>
      <w:r w:rsidRPr="00601872">
        <w:rPr>
          <w:rFonts w:asciiTheme="minorBidi" w:hAnsiTheme="minorBidi"/>
          <w:sz w:val="24"/>
          <w:szCs w:val="24"/>
          <w:shd w:val="clear" w:color="auto" w:fill="FFFFFF"/>
        </w:rPr>
        <w:t xml:space="preserve"> ensure the hotel's success</w:t>
      </w:r>
      <w:r w:rsidR="00E1324E" w:rsidRPr="00601872">
        <w:rPr>
          <w:rFonts w:asciiTheme="minorBidi" w:hAnsiTheme="minorBidi"/>
          <w:sz w:val="24"/>
          <w:szCs w:val="24"/>
          <w:shd w:val="clear" w:color="auto" w:fill="FFFFFF"/>
        </w:rPr>
        <w:t>.</w:t>
      </w:r>
      <w:r w:rsidRPr="00601872">
        <w:rPr>
          <w:rFonts w:asciiTheme="minorBidi" w:hAnsiTheme="minorBidi"/>
          <w:sz w:val="24"/>
          <w:szCs w:val="24"/>
          <w:shd w:val="clear" w:color="auto" w:fill="FFFFFF"/>
        </w:rPr>
        <w:t xml:space="preserve"> (</w:t>
      </w:r>
      <w:proofErr w:type="spellStart"/>
      <w:r w:rsidRPr="00601872">
        <w:rPr>
          <w:rFonts w:asciiTheme="minorBidi" w:hAnsiTheme="minorBidi"/>
          <w:sz w:val="24"/>
          <w:szCs w:val="24"/>
          <w:shd w:val="clear" w:color="auto" w:fill="FFFFFF"/>
        </w:rPr>
        <w:t>Edeh</w:t>
      </w:r>
      <w:proofErr w:type="spellEnd"/>
      <w:r w:rsidRPr="00601872">
        <w:rPr>
          <w:rFonts w:asciiTheme="minorBidi" w:hAnsiTheme="minorBidi"/>
          <w:sz w:val="24"/>
          <w:szCs w:val="24"/>
          <w:shd w:val="clear" w:color="auto" w:fill="FFFFFF"/>
        </w:rPr>
        <w:t xml:space="preserve"> et al., 2022). According to these assessments, Craig Poole's management style </w:t>
      </w:r>
      <w:r w:rsidRPr="00601872">
        <w:rPr>
          <w:rFonts w:asciiTheme="minorBidi" w:hAnsiTheme="minorBidi"/>
          <w:sz w:val="24"/>
          <w:szCs w:val="24"/>
          <w:shd w:val="clear" w:color="auto" w:fill="FFFFFF"/>
        </w:rPr>
        <w:lastRenderedPageBreak/>
        <w:t>falls under category 9, or team management, of the Blake &amp; Mouton Managerial Grid.</w:t>
      </w:r>
      <w:r w:rsidR="00754C29" w:rsidRPr="00601872">
        <w:rPr>
          <w:rFonts w:asciiTheme="minorBidi" w:hAnsiTheme="minorBidi"/>
          <w:sz w:val="24"/>
          <w:szCs w:val="24"/>
          <w:shd w:val="clear" w:color="auto" w:fill="FFFFFF"/>
        </w:rPr>
        <w:t xml:space="preserve"> </w:t>
      </w:r>
      <w:r w:rsidRPr="00601872">
        <w:rPr>
          <w:rFonts w:asciiTheme="minorBidi" w:hAnsiTheme="minorBidi"/>
          <w:sz w:val="24"/>
          <w:szCs w:val="24"/>
          <w:shd w:val="clear" w:color="auto" w:fill="FFFFFF"/>
        </w:rPr>
        <w:t>(</w:t>
      </w:r>
      <w:proofErr w:type="spellStart"/>
      <w:r w:rsidRPr="00601872">
        <w:rPr>
          <w:rFonts w:asciiTheme="minorBidi" w:hAnsiTheme="minorBidi"/>
          <w:sz w:val="24"/>
          <w:szCs w:val="24"/>
          <w:shd w:val="clear" w:color="auto" w:fill="FFFFFF"/>
        </w:rPr>
        <w:t>Doole</w:t>
      </w:r>
      <w:proofErr w:type="spellEnd"/>
      <w:r w:rsidRPr="00601872">
        <w:rPr>
          <w:rFonts w:asciiTheme="minorBidi" w:hAnsiTheme="minorBidi"/>
          <w:sz w:val="24"/>
          <w:szCs w:val="24"/>
          <w:shd w:val="clear" w:color="auto" w:fill="FFFFFF"/>
        </w:rPr>
        <w:t xml:space="preserve"> et al</w:t>
      </w:r>
      <w:r w:rsidR="00754C29" w:rsidRPr="00601872">
        <w:rPr>
          <w:rFonts w:asciiTheme="minorBidi" w:hAnsiTheme="minorBidi"/>
          <w:sz w:val="24"/>
          <w:szCs w:val="24"/>
          <w:shd w:val="clear" w:color="auto" w:fill="FFFFFF"/>
        </w:rPr>
        <w:t>., 2016)</w:t>
      </w:r>
    </w:p>
    <w:p w14:paraId="0F17E588" w14:textId="08D03DF7" w:rsidR="00F13C7C" w:rsidRPr="00601872" w:rsidRDefault="008B2206" w:rsidP="008472F8">
      <w:pPr>
        <w:spacing w:line="360" w:lineRule="auto"/>
        <w:jc w:val="both"/>
        <w:rPr>
          <w:rFonts w:asciiTheme="minorBidi" w:hAnsiTheme="minorBidi"/>
          <w:spacing w:val="8"/>
          <w:sz w:val="24"/>
          <w:szCs w:val="24"/>
          <w:shd w:val="clear" w:color="auto" w:fill="FFFFFF"/>
        </w:rPr>
      </w:pPr>
      <w:r w:rsidRPr="00601872">
        <w:rPr>
          <w:rFonts w:asciiTheme="minorBidi" w:hAnsiTheme="minorBidi"/>
          <w:spacing w:val="8"/>
          <w:sz w:val="24"/>
          <w:szCs w:val="24"/>
          <w:shd w:val="clear" w:color="auto" w:fill="FFFFFF"/>
        </w:rPr>
        <w:t xml:space="preserve">Craig Poole </w:t>
      </w:r>
      <w:r w:rsidR="00AF69F0" w:rsidRPr="00601872">
        <w:rPr>
          <w:rFonts w:asciiTheme="minorBidi" w:hAnsiTheme="minorBidi"/>
          <w:spacing w:val="8"/>
          <w:sz w:val="24"/>
          <w:szCs w:val="24"/>
          <w:shd w:val="clear" w:color="auto" w:fill="FFFFFF"/>
        </w:rPr>
        <w:t>additionally</w:t>
      </w:r>
      <w:r w:rsidRPr="00601872">
        <w:rPr>
          <w:rFonts w:asciiTheme="minorBidi" w:hAnsiTheme="minorBidi"/>
          <w:spacing w:val="8"/>
          <w:sz w:val="24"/>
          <w:szCs w:val="24"/>
          <w:shd w:val="clear" w:color="auto" w:fill="FFFFFF"/>
        </w:rPr>
        <w:t xml:space="preserve"> emphasises the </w:t>
      </w:r>
      <w:r w:rsidR="00AF69F0" w:rsidRPr="00601872">
        <w:rPr>
          <w:rFonts w:asciiTheme="minorBidi" w:hAnsiTheme="minorBidi"/>
          <w:spacing w:val="8"/>
          <w:sz w:val="24"/>
          <w:szCs w:val="24"/>
          <w:shd w:val="clear" w:color="auto" w:fill="FFFFFF"/>
        </w:rPr>
        <w:t>significance</w:t>
      </w:r>
      <w:r w:rsidRPr="00601872">
        <w:rPr>
          <w:rFonts w:asciiTheme="minorBidi" w:hAnsiTheme="minorBidi"/>
          <w:spacing w:val="8"/>
          <w:sz w:val="24"/>
          <w:szCs w:val="24"/>
          <w:shd w:val="clear" w:color="auto" w:fill="FFFFFF"/>
        </w:rPr>
        <w:t xml:space="preserve"> of </w:t>
      </w:r>
      <w:r w:rsidR="00AF69F0" w:rsidRPr="00601872">
        <w:rPr>
          <w:rFonts w:asciiTheme="minorBidi" w:hAnsiTheme="minorBidi"/>
          <w:spacing w:val="8"/>
          <w:sz w:val="24"/>
          <w:szCs w:val="24"/>
          <w:shd w:val="clear" w:color="auto" w:fill="FFFFFF"/>
        </w:rPr>
        <w:t>functioning</w:t>
      </w:r>
      <w:r w:rsidRPr="00601872">
        <w:rPr>
          <w:rFonts w:asciiTheme="minorBidi" w:hAnsiTheme="minorBidi"/>
          <w:spacing w:val="8"/>
          <w:sz w:val="24"/>
          <w:szCs w:val="24"/>
          <w:shd w:val="clear" w:color="auto" w:fill="FFFFFF"/>
        </w:rPr>
        <w:t xml:space="preserve"> as a team. Craig </w:t>
      </w:r>
      <w:r w:rsidR="00AF69F0" w:rsidRPr="00601872">
        <w:rPr>
          <w:rFonts w:asciiTheme="minorBidi" w:hAnsiTheme="minorBidi"/>
          <w:spacing w:val="8"/>
          <w:sz w:val="24"/>
          <w:szCs w:val="24"/>
          <w:shd w:val="clear" w:color="auto" w:fill="FFFFFF"/>
        </w:rPr>
        <w:t>cares for</w:t>
      </w:r>
      <w:r w:rsidRPr="00601872">
        <w:rPr>
          <w:rFonts w:asciiTheme="minorBidi" w:hAnsiTheme="minorBidi"/>
          <w:spacing w:val="8"/>
          <w:sz w:val="24"/>
          <w:szCs w:val="24"/>
          <w:shd w:val="clear" w:color="auto" w:fill="FFFFFF"/>
        </w:rPr>
        <w:t xml:space="preserve"> a collaborative environment in which </w:t>
      </w:r>
      <w:r w:rsidR="00AF69F0" w:rsidRPr="00601872">
        <w:rPr>
          <w:rFonts w:asciiTheme="minorBidi" w:hAnsiTheme="minorBidi"/>
          <w:spacing w:val="8"/>
          <w:sz w:val="24"/>
          <w:szCs w:val="24"/>
          <w:shd w:val="clear" w:color="auto" w:fill="FFFFFF"/>
        </w:rPr>
        <w:t>every person</w:t>
      </w:r>
      <w:r w:rsidRPr="00601872">
        <w:rPr>
          <w:rFonts w:asciiTheme="minorBidi" w:hAnsiTheme="minorBidi"/>
          <w:spacing w:val="8"/>
          <w:sz w:val="24"/>
          <w:szCs w:val="24"/>
          <w:shd w:val="clear" w:color="auto" w:fill="FFFFFF"/>
        </w:rPr>
        <w:t xml:space="preserve"> on the </w:t>
      </w:r>
      <w:r w:rsidR="00AF69F0" w:rsidRPr="00601872">
        <w:rPr>
          <w:rFonts w:asciiTheme="minorBidi" w:hAnsiTheme="minorBidi"/>
          <w:spacing w:val="8"/>
          <w:sz w:val="24"/>
          <w:szCs w:val="24"/>
          <w:shd w:val="clear" w:color="auto" w:fill="FFFFFF"/>
        </w:rPr>
        <w:t>crew</w:t>
      </w:r>
      <w:r w:rsidRPr="00601872">
        <w:rPr>
          <w:rFonts w:asciiTheme="minorBidi" w:hAnsiTheme="minorBidi"/>
          <w:spacing w:val="8"/>
          <w:sz w:val="24"/>
          <w:szCs w:val="24"/>
          <w:shd w:val="clear" w:color="auto" w:fill="FFFFFF"/>
        </w:rPr>
        <w:t xml:space="preserve"> </w:t>
      </w:r>
      <w:r w:rsidR="00AF69F0" w:rsidRPr="00601872">
        <w:rPr>
          <w:rFonts w:asciiTheme="minorBidi" w:hAnsiTheme="minorBidi"/>
          <w:spacing w:val="8"/>
          <w:sz w:val="24"/>
          <w:szCs w:val="24"/>
          <w:shd w:val="clear" w:color="auto" w:fill="FFFFFF"/>
        </w:rPr>
        <w:t>experiences</w:t>
      </w:r>
      <w:r w:rsidRPr="00601872">
        <w:rPr>
          <w:rFonts w:asciiTheme="minorBidi" w:hAnsiTheme="minorBidi"/>
          <w:spacing w:val="8"/>
          <w:sz w:val="24"/>
          <w:szCs w:val="24"/>
          <w:shd w:val="clear" w:color="auto" w:fill="FFFFFF"/>
        </w:rPr>
        <w:t xml:space="preserve"> comfortable </w:t>
      </w:r>
      <w:r w:rsidR="00AF69F0" w:rsidRPr="00601872">
        <w:rPr>
          <w:rFonts w:asciiTheme="minorBidi" w:hAnsiTheme="minorBidi"/>
          <w:spacing w:val="8"/>
          <w:sz w:val="24"/>
          <w:szCs w:val="24"/>
          <w:shd w:val="clear" w:color="auto" w:fill="FFFFFF"/>
        </w:rPr>
        <w:t>expressing</w:t>
      </w:r>
      <w:r w:rsidRPr="00601872">
        <w:rPr>
          <w:rFonts w:asciiTheme="minorBidi" w:hAnsiTheme="minorBidi"/>
          <w:spacing w:val="8"/>
          <w:sz w:val="24"/>
          <w:szCs w:val="24"/>
          <w:shd w:val="clear" w:color="auto" w:fill="FFFFFF"/>
        </w:rPr>
        <w:t xml:space="preserve"> their </w:t>
      </w:r>
      <w:r w:rsidR="00AF69F0" w:rsidRPr="00601872">
        <w:rPr>
          <w:rFonts w:asciiTheme="minorBidi" w:hAnsiTheme="minorBidi"/>
          <w:spacing w:val="8"/>
          <w:sz w:val="24"/>
          <w:szCs w:val="24"/>
          <w:shd w:val="clear" w:color="auto" w:fill="FFFFFF"/>
        </w:rPr>
        <w:t>thoughts</w:t>
      </w:r>
      <w:r w:rsidRPr="00601872">
        <w:rPr>
          <w:rFonts w:asciiTheme="minorBidi" w:hAnsiTheme="minorBidi"/>
          <w:spacing w:val="8"/>
          <w:sz w:val="24"/>
          <w:szCs w:val="24"/>
          <w:shd w:val="clear" w:color="auto" w:fill="FFFFFF"/>
        </w:rPr>
        <w:t xml:space="preserve"> and </w:t>
      </w:r>
      <w:r w:rsidR="00AF69F0" w:rsidRPr="00601872">
        <w:rPr>
          <w:rFonts w:asciiTheme="minorBidi" w:hAnsiTheme="minorBidi"/>
          <w:spacing w:val="8"/>
          <w:sz w:val="24"/>
          <w:szCs w:val="24"/>
          <w:shd w:val="clear" w:color="auto" w:fill="FFFFFF"/>
        </w:rPr>
        <w:t>participating</w:t>
      </w:r>
      <w:r w:rsidRPr="00601872">
        <w:rPr>
          <w:rFonts w:asciiTheme="minorBidi" w:hAnsiTheme="minorBidi"/>
          <w:spacing w:val="8"/>
          <w:sz w:val="24"/>
          <w:szCs w:val="24"/>
          <w:shd w:val="clear" w:color="auto" w:fill="FFFFFF"/>
        </w:rPr>
        <w:t xml:space="preserve"> to the </w:t>
      </w:r>
      <w:r w:rsidR="00AF69F0" w:rsidRPr="00601872">
        <w:rPr>
          <w:rFonts w:asciiTheme="minorBidi" w:hAnsiTheme="minorBidi"/>
          <w:spacing w:val="8"/>
          <w:sz w:val="24"/>
          <w:szCs w:val="24"/>
          <w:shd w:val="clear" w:color="auto" w:fill="FFFFFF"/>
        </w:rPr>
        <w:t>group's</w:t>
      </w:r>
      <w:r w:rsidRPr="00601872">
        <w:rPr>
          <w:rFonts w:asciiTheme="minorBidi" w:hAnsiTheme="minorBidi"/>
          <w:spacing w:val="8"/>
          <w:sz w:val="24"/>
          <w:szCs w:val="24"/>
          <w:shd w:val="clear" w:color="auto" w:fill="FFFFFF"/>
        </w:rPr>
        <w:t xml:space="preserve"> </w:t>
      </w:r>
      <w:r w:rsidR="00AF69F0" w:rsidRPr="00601872">
        <w:rPr>
          <w:rFonts w:asciiTheme="minorBidi" w:hAnsiTheme="minorBidi"/>
          <w:spacing w:val="8"/>
          <w:sz w:val="24"/>
          <w:szCs w:val="24"/>
          <w:shd w:val="clear" w:color="auto" w:fill="FFFFFF"/>
        </w:rPr>
        <w:t>accomplishment</w:t>
      </w:r>
      <w:r w:rsidRPr="00601872">
        <w:rPr>
          <w:rFonts w:asciiTheme="minorBidi" w:hAnsiTheme="minorBidi"/>
          <w:spacing w:val="8"/>
          <w:sz w:val="24"/>
          <w:szCs w:val="24"/>
          <w:shd w:val="clear" w:color="auto" w:fill="FFFFFF"/>
        </w:rPr>
        <w:t xml:space="preserve">. This strategy </w:t>
      </w:r>
      <w:r w:rsidR="00AF69F0" w:rsidRPr="00601872">
        <w:rPr>
          <w:rFonts w:asciiTheme="minorBidi" w:hAnsiTheme="minorBidi"/>
          <w:spacing w:val="8"/>
          <w:sz w:val="24"/>
          <w:szCs w:val="24"/>
          <w:shd w:val="clear" w:color="auto" w:fill="FFFFFF"/>
        </w:rPr>
        <w:t>promises</w:t>
      </w:r>
      <w:r w:rsidRPr="00601872">
        <w:rPr>
          <w:rFonts w:asciiTheme="minorBidi" w:hAnsiTheme="minorBidi"/>
          <w:spacing w:val="8"/>
          <w:sz w:val="24"/>
          <w:szCs w:val="24"/>
          <w:shd w:val="clear" w:color="auto" w:fill="FFFFFF"/>
        </w:rPr>
        <w:t xml:space="preserve"> that all </w:t>
      </w:r>
      <w:r w:rsidR="005B180F" w:rsidRPr="00601872">
        <w:rPr>
          <w:rFonts w:asciiTheme="minorBidi" w:hAnsiTheme="minorBidi"/>
          <w:spacing w:val="8"/>
          <w:sz w:val="24"/>
          <w:szCs w:val="24"/>
          <w:shd w:val="clear" w:color="auto" w:fill="FFFFFF"/>
        </w:rPr>
        <w:t>band</w:t>
      </w:r>
      <w:r w:rsidRPr="00601872">
        <w:rPr>
          <w:rFonts w:asciiTheme="minorBidi" w:hAnsiTheme="minorBidi"/>
          <w:spacing w:val="8"/>
          <w:sz w:val="24"/>
          <w:szCs w:val="24"/>
          <w:shd w:val="clear" w:color="auto" w:fill="FFFFFF"/>
        </w:rPr>
        <w:t xml:space="preserve"> </w:t>
      </w:r>
      <w:r w:rsidR="005B180F" w:rsidRPr="00601872">
        <w:rPr>
          <w:rFonts w:asciiTheme="minorBidi" w:hAnsiTheme="minorBidi"/>
          <w:spacing w:val="8"/>
          <w:sz w:val="24"/>
          <w:szCs w:val="24"/>
          <w:shd w:val="clear" w:color="auto" w:fill="FFFFFF"/>
        </w:rPr>
        <w:t>followers</w:t>
      </w:r>
      <w:r w:rsidRPr="00601872">
        <w:rPr>
          <w:rFonts w:asciiTheme="minorBidi" w:hAnsiTheme="minorBidi"/>
          <w:spacing w:val="8"/>
          <w:sz w:val="24"/>
          <w:szCs w:val="24"/>
          <w:shd w:val="clear" w:color="auto" w:fill="FFFFFF"/>
        </w:rPr>
        <w:t xml:space="preserve"> are </w:t>
      </w:r>
      <w:r w:rsidR="005B180F" w:rsidRPr="00601872">
        <w:rPr>
          <w:rFonts w:asciiTheme="minorBidi" w:hAnsiTheme="minorBidi"/>
          <w:spacing w:val="8"/>
          <w:sz w:val="24"/>
          <w:szCs w:val="24"/>
          <w:shd w:val="clear" w:color="auto" w:fill="FFFFFF"/>
        </w:rPr>
        <w:t>withdrawing</w:t>
      </w:r>
      <w:r w:rsidRPr="00601872">
        <w:rPr>
          <w:rFonts w:asciiTheme="minorBidi" w:hAnsiTheme="minorBidi"/>
          <w:spacing w:val="8"/>
          <w:sz w:val="24"/>
          <w:szCs w:val="24"/>
          <w:shd w:val="clear" w:color="auto" w:fill="FFFFFF"/>
        </w:rPr>
        <w:t xml:space="preserve"> in the </w:t>
      </w:r>
      <w:r w:rsidR="005B180F" w:rsidRPr="00601872">
        <w:rPr>
          <w:rFonts w:asciiTheme="minorBidi" w:hAnsiTheme="minorBidi"/>
          <w:spacing w:val="8"/>
          <w:sz w:val="24"/>
          <w:szCs w:val="24"/>
          <w:shd w:val="clear" w:color="auto" w:fill="FFFFFF"/>
        </w:rPr>
        <w:t>equal</w:t>
      </w:r>
      <w:r w:rsidRPr="00601872">
        <w:rPr>
          <w:rFonts w:asciiTheme="minorBidi" w:hAnsiTheme="minorBidi"/>
          <w:spacing w:val="8"/>
          <w:sz w:val="24"/>
          <w:szCs w:val="24"/>
          <w:shd w:val="clear" w:color="auto" w:fill="FFFFFF"/>
        </w:rPr>
        <w:t xml:space="preserve"> </w:t>
      </w:r>
      <w:r w:rsidR="005B180F" w:rsidRPr="00601872">
        <w:rPr>
          <w:rFonts w:asciiTheme="minorBidi" w:hAnsiTheme="minorBidi"/>
          <w:spacing w:val="8"/>
          <w:sz w:val="24"/>
          <w:szCs w:val="24"/>
          <w:shd w:val="clear" w:color="auto" w:fill="FFFFFF"/>
        </w:rPr>
        <w:t>leadership</w:t>
      </w:r>
      <w:r w:rsidRPr="00601872">
        <w:rPr>
          <w:rFonts w:asciiTheme="minorBidi" w:hAnsiTheme="minorBidi"/>
          <w:spacing w:val="8"/>
          <w:sz w:val="24"/>
          <w:szCs w:val="24"/>
          <w:shd w:val="clear" w:color="auto" w:fill="FFFFFF"/>
        </w:rPr>
        <w:t xml:space="preserve"> and is vital in building a </w:t>
      </w:r>
      <w:r w:rsidR="005B180F" w:rsidRPr="00601872">
        <w:rPr>
          <w:rFonts w:asciiTheme="minorBidi" w:hAnsiTheme="minorBidi"/>
          <w:spacing w:val="8"/>
          <w:sz w:val="24"/>
          <w:szCs w:val="24"/>
          <w:shd w:val="clear" w:color="auto" w:fill="FFFFFF"/>
        </w:rPr>
        <w:t>unified</w:t>
      </w:r>
      <w:r w:rsidRPr="00601872">
        <w:rPr>
          <w:rFonts w:asciiTheme="minorBidi" w:hAnsiTheme="minorBidi"/>
          <w:spacing w:val="8"/>
          <w:sz w:val="24"/>
          <w:szCs w:val="24"/>
          <w:shd w:val="clear" w:color="auto" w:fill="FFFFFF"/>
        </w:rPr>
        <w:t xml:space="preserve"> </w:t>
      </w:r>
      <w:r w:rsidR="005B180F" w:rsidRPr="00601872">
        <w:rPr>
          <w:rFonts w:asciiTheme="minorBidi" w:hAnsiTheme="minorBidi"/>
          <w:spacing w:val="8"/>
          <w:sz w:val="24"/>
          <w:szCs w:val="24"/>
          <w:shd w:val="clear" w:color="auto" w:fill="FFFFFF"/>
        </w:rPr>
        <w:t>group</w:t>
      </w:r>
      <w:r w:rsidRPr="00601872">
        <w:rPr>
          <w:rFonts w:asciiTheme="minorBidi" w:hAnsiTheme="minorBidi"/>
          <w:spacing w:val="8"/>
          <w:sz w:val="24"/>
          <w:szCs w:val="24"/>
          <w:shd w:val="clear" w:color="auto" w:fill="FFFFFF"/>
        </w:rPr>
        <w:t xml:space="preserve"> </w:t>
      </w:r>
      <w:r w:rsidR="00BE7397" w:rsidRPr="00601872">
        <w:rPr>
          <w:rFonts w:asciiTheme="minorBidi" w:hAnsiTheme="minorBidi"/>
          <w:spacing w:val="8"/>
          <w:sz w:val="24"/>
          <w:szCs w:val="24"/>
          <w:shd w:val="clear" w:color="auto" w:fill="FFFFFF"/>
        </w:rPr>
        <w:t>value.</w:t>
      </w:r>
      <w:r w:rsidRPr="00601872">
        <w:rPr>
          <w:rFonts w:asciiTheme="minorBidi" w:hAnsiTheme="minorBidi"/>
          <w:spacing w:val="8"/>
          <w:sz w:val="24"/>
          <w:szCs w:val="24"/>
          <w:shd w:val="clear" w:color="auto" w:fill="FFFFFF"/>
        </w:rPr>
        <w:t xml:space="preserve"> (Arain et al, 2022) </w:t>
      </w:r>
      <w:r w:rsidR="00650BA4" w:rsidRPr="00601872">
        <w:rPr>
          <w:rFonts w:asciiTheme="minorBidi" w:hAnsiTheme="minorBidi"/>
          <w:spacing w:val="8"/>
          <w:sz w:val="24"/>
          <w:szCs w:val="24"/>
          <w:shd w:val="clear" w:color="auto" w:fill="FFFFFF"/>
        </w:rPr>
        <w:t xml:space="preserve"> </w:t>
      </w:r>
      <w:r w:rsidR="0029329D" w:rsidRPr="00601872">
        <w:rPr>
          <w:rFonts w:asciiTheme="minorBidi" w:hAnsiTheme="minorBidi"/>
          <w:spacing w:val="8"/>
          <w:sz w:val="24"/>
          <w:szCs w:val="24"/>
          <w:shd w:val="clear" w:color="auto" w:fill="FFFFFF"/>
        </w:rPr>
        <w:t xml:space="preserve"> </w:t>
      </w:r>
    </w:p>
    <w:p w14:paraId="3C11988C" w14:textId="77777777" w:rsidR="00E1324E" w:rsidRPr="00601872" w:rsidRDefault="00E1324E"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As general manager of the DoubleTree Hotel, Craig Poole appears to be an excellent leader who has the ability to get the job done </w:t>
      </w:r>
      <w:proofErr w:type="spellStart"/>
      <w:proofErr w:type="gramStart"/>
      <w:r w:rsidRPr="00601872">
        <w:rPr>
          <w:rFonts w:asciiTheme="minorBidi" w:hAnsiTheme="minorBidi"/>
          <w:sz w:val="24"/>
          <w:szCs w:val="24"/>
          <w:shd w:val="clear" w:color="auto" w:fill="FFFFFF"/>
        </w:rPr>
        <w:t>an</w:t>
      </w:r>
      <w:proofErr w:type="spellEnd"/>
      <w:proofErr w:type="gramEnd"/>
      <w:r w:rsidRPr="00601872">
        <w:rPr>
          <w:rFonts w:asciiTheme="minorBidi" w:hAnsiTheme="minorBidi"/>
          <w:sz w:val="24"/>
          <w:szCs w:val="24"/>
          <w:shd w:val="clear" w:color="auto" w:fill="FFFFFF"/>
        </w:rPr>
        <w:t xml:space="preserve"> to a high standard. Poole highlights the importance of aim setting and keeps a tight eye on his employees to ensure that they are improving in their tasks. (Arain, 2022).  </w:t>
      </w:r>
    </w:p>
    <w:p w14:paraId="546C377B" w14:textId="7EA92E81" w:rsidR="00E1324E" w:rsidRPr="00601872" w:rsidRDefault="00E1324E"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Craig Poole's leadership skills can be assessed using John Adair's Action Centred Leadership (ACL) paradigm. The methodology </w:t>
      </w:r>
      <w:r w:rsidR="00313DE5" w:rsidRPr="00601872">
        <w:rPr>
          <w:rFonts w:asciiTheme="minorBidi" w:hAnsiTheme="minorBidi"/>
          <w:sz w:val="24"/>
          <w:szCs w:val="24"/>
          <w:shd w:val="clear" w:color="auto" w:fill="FFFFFF"/>
        </w:rPr>
        <w:t>features</w:t>
      </w:r>
      <w:r w:rsidRPr="00601872">
        <w:rPr>
          <w:rFonts w:asciiTheme="minorBidi" w:hAnsiTheme="minorBidi"/>
          <w:sz w:val="24"/>
          <w:szCs w:val="24"/>
          <w:shd w:val="clear" w:color="auto" w:fill="FFFFFF"/>
        </w:rPr>
        <w:t xml:space="preserve"> the </w:t>
      </w:r>
      <w:r w:rsidR="00313DE5" w:rsidRPr="00601872">
        <w:rPr>
          <w:rFonts w:asciiTheme="minorBidi" w:hAnsiTheme="minorBidi"/>
          <w:sz w:val="24"/>
          <w:szCs w:val="24"/>
          <w:shd w:val="clear" w:color="auto" w:fill="FFFFFF"/>
        </w:rPr>
        <w:t>requirement</w:t>
      </w:r>
      <w:r w:rsidRPr="00601872">
        <w:rPr>
          <w:rFonts w:asciiTheme="minorBidi" w:hAnsiTheme="minorBidi"/>
          <w:sz w:val="24"/>
          <w:szCs w:val="24"/>
          <w:shd w:val="clear" w:color="auto" w:fill="FFFFFF"/>
        </w:rPr>
        <w:t xml:space="preserve"> for </w:t>
      </w:r>
      <w:r w:rsidR="00313DE5" w:rsidRPr="00601872">
        <w:rPr>
          <w:rFonts w:asciiTheme="minorBidi" w:hAnsiTheme="minorBidi"/>
          <w:sz w:val="24"/>
          <w:szCs w:val="24"/>
          <w:shd w:val="clear" w:color="auto" w:fill="FFFFFF"/>
        </w:rPr>
        <w:t>leads</w:t>
      </w:r>
      <w:r w:rsidRPr="00601872">
        <w:rPr>
          <w:rFonts w:asciiTheme="minorBidi" w:hAnsiTheme="minorBidi"/>
          <w:sz w:val="24"/>
          <w:szCs w:val="24"/>
          <w:shd w:val="clear" w:color="auto" w:fill="FFFFFF"/>
        </w:rPr>
        <w:t xml:space="preserve"> to </w:t>
      </w:r>
      <w:r w:rsidR="00313DE5" w:rsidRPr="00601872">
        <w:rPr>
          <w:rFonts w:asciiTheme="minorBidi" w:hAnsiTheme="minorBidi"/>
          <w:sz w:val="24"/>
          <w:szCs w:val="24"/>
          <w:shd w:val="clear" w:color="auto" w:fill="FFFFFF"/>
        </w:rPr>
        <w:t>evaluate</w:t>
      </w:r>
      <w:r w:rsidRPr="00601872">
        <w:rPr>
          <w:rFonts w:asciiTheme="minorBidi" w:hAnsiTheme="minorBidi"/>
          <w:sz w:val="24"/>
          <w:szCs w:val="24"/>
          <w:shd w:val="clear" w:color="auto" w:fill="FFFFFF"/>
        </w:rPr>
        <w:t xml:space="preserve"> out assignment performance, </w:t>
      </w:r>
      <w:r w:rsidR="00313DE5" w:rsidRPr="00601872">
        <w:rPr>
          <w:rFonts w:asciiTheme="minorBidi" w:hAnsiTheme="minorBidi"/>
          <w:sz w:val="24"/>
          <w:szCs w:val="24"/>
          <w:shd w:val="clear" w:color="auto" w:fill="FFFFFF"/>
        </w:rPr>
        <w:t>group</w:t>
      </w:r>
      <w:r w:rsidRPr="00601872">
        <w:rPr>
          <w:rFonts w:asciiTheme="minorBidi" w:hAnsiTheme="minorBidi"/>
          <w:sz w:val="24"/>
          <w:szCs w:val="24"/>
          <w:shd w:val="clear" w:color="auto" w:fill="FFFFFF"/>
        </w:rPr>
        <w:t xml:space="preserve"> structure, and </w:t>
      </w:r>
      <w:r w:rsidR="00313DE5" w:rsidRPr="00601872">
        <w:rPr>
          <w:rFonts w:asciiTheme="minorBidi" w:hAnsiTheme="minorBidi"/>
          <w:sz w:val="24"/>
          <w:szCs w:val="24"/>
          <w:shd w:val="clear" w:color="auto" w:fill="FFFFFF"/>
        </w:rPr>
        <w:t>particular</w:t>
      </w:r>
      <w:r w:rsidRPr="00601872">
        <w:rPr>
          <w:rFonts w:asciiTheme="minorBidi" w:hAnsiTheme="minorBidi"/>
          <w:sz w:val="24"/>
          <w:szCs w:val="24"/>
          <w:shd w:val="clear" w:color="auto" w:fill="FFFFFF"/>
        </w:rPr>
        <w:t xml:space="preserve"> development. (</w:t>
      </w:r>
      <w:proofErr w:type="spellStart"/>
      <w:r w:rsidRPr="00601872">
        <w:rPr>
          <w:rFonts w:asciiTheme="minorBidi" w:hAnsiTheme="minorBidi"/>
          <w:sz w:val="24"/>
          <w:szCs w:val="24"/>
          <w:shd w:val="clear" w:color="auto" w:fill="FFFFFF"/>
        </w:rPr>
        <w:t>Keerio</w:t>
      </w:r>
      <w:proofErr w:type="spellEnd"/>
      <w:r w:rsidRPr="00601872">
        <w:rPr>
          <w:rFonts w:asciiTheme="minorBidi" w:hAnsiTheme="minorBidi"/>
          <w:sz w:val="24"/>
          <w:szCs w:val="24"/>
          <w:shd w:val="clear" w:color="auto" w:fill="FFFFFF"/>
        </w:rPr>
        <w:t xml:space="preserve"> et al., 2022).</w:t>
      </w:r>
    </w:p>
    <w:p w14:paraId="6FC6CD3C" w14:textId="77777777" w:rsidR="00754C29" w:rsidRPr="00601872" w:rsidRDefault="00754C29"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Craig Poole encourages his team members to widen their horizons in the workplace on a frequent basis </w:t>
      </w:r>
      <w:proofErr w:type="gramStart"/>
      <w:r w:rsidRPr="00601872">
        <w:rPr>
          <w:rFonts w:asciiTheme="minorBidi" w:hAnsiTheme="minorBidi"/>
          <w:sz w:val="24"/>
          <w:szCs w:val="24"/>
          <w:shd w:val="clear" w:color="auto" w:fill="FFFFFF"/>
        </w:rPr>
        <w:t>in order to</w:t>
      </w:r>
      <w:proofErr w:type="gramEnd"/>
      <w:r w:rsidRPr="00601872">
        <w:rPr>
          <w:rFonts w:asciiTheme="minorBidi" w:hAnsiTheme="minorBidi"/>
          <w:sz w:val="24"/>
          <w:szCs w:val="24"/>
          <w:shd w:val="clear" w:color="auto" w:fill="FFFFFF"/>
        </w:rPr>
        <w:t xml:space="preserve"> secure the success of his team. He offers coaching and mentoring, as well as ensuring that they have access to the necessary tools and resources to aid in their professional development (Ye, 2022). Craig Poole places a high value on both recognition and appreciation. He </w:t>
      </w:r>
      <w:proofErr w:type="gramStart"/>
      <w:r w:rsidRPr="00601872">
        <w:rPr>
          <w:rFonts w:asciiTheme="minorBidi" w:hAnsiTheme="minorBidi"/>
          <w:sz w:val="24"/>
          <w:szCs w:val="24"/>
          <w:shd w:val="clear" w:color="auto" w:fill="FFFFFF"/>
        </w:rPr>
        <w:t>makes an effort</w:t>
      </w:r>
      <w:proofErr w:type="gramEnd"/>
      <w:r w:rsidRPr="00601872">
        <w:rPr>
          <w:rFonts w:asciiTheme="minorBidi" w:hAnsiTheme="minorBidi"/>
          <w:sz w:val="24"/>
          <w:szCs w:val="24"/>
          <w:shd w:val="clear" w:color="auto" w:fill="FFFFFF"/>
        </w:rPr>
        <w:t xml:space="preserve"> in thanking his team members personally and making them feel very appreciated as they are a part of something bigger.</w:t>
      </w:r>
    </w:p>
    <w:p w14:paraId="70F6BC0C" w14:textId="77777777" w:rsidR="00754C29" w:rsidRPr="00601872" w:rsidRDefault="00754C29"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On the other hand, there are disadvantages to this management grid leadership paradigm as well. Based on their responses, managers can develop a unique leadership style that meets their concerns for people and tasks using the Blake Mouton Grid model. The paradigm, however, ignores the significance of internal and external restrictions that have an impact on how things work. In addition, while several points of view and scenarios are offered, it fails to pay attention to the issues and circumstances that may develop. (Bhasin, 2020)</w:t>
      </w:r>
    </w:p>
    <w:p w14:paraId="163421CD" w14:textId="20567B91" w:rsidR="00754C29" w:rsidRPr="00601872" w:rsidRDefault="00754C29"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lastRenderedPageBreak/>
        <w:t xml:space="preserve">As a comparison between the Blake and Mouton’s theories, we can say that the leadership styles for Blake’s there are five various combinations of task-centeredness and person-centeredness which are identified by the Blake Mouton Grid, which graphs a </w:t>
      </w:r>
      <w:r w:rsidR="00313DE5" w:rsidRPr="00601872">
        <w:rPr>
          <w:rFonts w:asciiTheme="minorBidi" w:hAnsiTheme="minorBidi"/>
          <w:sz w:val="24"/>
          <w:szCs w:val="24"/>
          <w:shd w:val="clear" w:color="auto" w:fill="FFFFFF"/>
        </w:rPr>
        <w:t>director's</w:t>
      </w:r>
      <w:r w:rsidRPr="00601872">
        <w:rPr>
          <w:rFonts w:asciiTheme="minorBidi" w:hAnsiTheme="minorBidi"/>
          <w:sz w:val="24"/>
          <w:szCs w:val="24"/>
          <w:shd w:val="clear" w:color="auto" w:fill="FFFFFF"/>
        </w:rPr>
        <w:t xml:space="preserve"> or </w:t>
      </w:r>
      <w:r w:rsidR="00313DE5" w:rsidRPr="00601872">
        <w:rPr>
          <w:rFonts w:asciiTheme="minorBidi" w:hAnsiTheme="minorBidi"/>
          <w:sz w:val="24"/>
          <w:szCs w:val="24"/>
          <w:shd w:val="clear" w:color="auto" w:fill="FFFFFF"/>
        </w:rPr>
        <w:t>lead's</w:t>
      </w:r>
      <w:r w:rsidRPr="00601872">
        <w:rPr>
          <w:rFonts w:asciiTheme="minorBidi" w:hAnsiTheme="minorBidi"/>
          <w:sz w:val="24"/>
          <w:szCs w:val="24"/>
          <w:shd w:val="clear" w:color="auto" w:fill="FFFFFF"/>
        </w:rPr>
        <w:t xml:space="preserve"> level of one against the other. </w:t>
      </w:r>
    </w:p>
    <w:p w14:paraId="69016C65" w14:textId="77777777" w:rsidR="00754C29" w:rsidRPr="00601872" w:rsidRDefault="00754C29"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As in the McGregor’s in the book "The Human Side of Enterprise," McGregor introduced the terms "Theory X" and "Theory Y," which denote two different management philosophies: authoritarian (Theory X) and participative (Theory Y). (The Economic times, 2019)</w:t>
      </w:r>
    </w:p>
    <w:p w14:paraId="5D874F19" w14:textId="38C4566E" w:rsidR="00754C29" w:rsidRPr="00601872" w:rsidRDefault="00754C29"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According to Adair's technique, the second-most important task of a leader is to sustain and build a team. Individual Development: According to Adair's view, the third and most crucial task of leadership is to develop the individual. Team members must be trained and mentored </w:t>
      </w:r>
      <w:proofErr w:type="gramStart"/>
      <w:r w:rsidRPr="00601872">
        <w:rPr>
          <w:rFonts w:asciiTheme="minorBidi" w:hAnsiTheme="minorBidi"/>
          <w:sz w:val="24"/>
          <w:szCs w:val="24"/>
          <w:shd w:val="clear" w:color="auto" w:fill="FFFFFF"/>
        </w:rPr>
        <w:t>in order to</w:t>
      </w:r>
      <w:proofErr w:type="gramEnd"/>
      <w:r w:rsidRPr="00601872">
        <w:rPr>
          <w:rFonts w:asciiTheme="minorBidi" w:hAnsiTheme="minorBidi"/>
          <w:sz w:val="24"/>
          <w:szCs w:val="24"/>
          <w:shd w:val="clear" w:color="auto" w:fill="FFFFFF"/>
        </w:rPr>
        <w:t xml:space="preserve"> perform better and contribute to the group more efficiently. Craig Poole is doing an excellent job of leading in </w:t>
      </w:r>
      <w:proofErr w:type="gramStart"/>
      <w:r w:rsidRPr="00601872">
        <w:rPr>
          <w:rFonts w:asciiTheme="minorBidi" w:hAnsiTheme="minorBidi"/>
          <w:sz w:val="24"/>
          <w:szCs w:val="24"/>
          <w:shd w:val="clear" w:color="auto" w:fill="FFFFFF"/>
        </w:rPr>
        <w:t xml:space="preserve">this </w:t>
      </w:r>
      <w:r w:rsidR="00313DE5" w:rsidRPr="00601872">
        <w:rPr>
          <w:rFonts w:asciiTheme="minorBidi" w:hAnsiTheme="minorBidi"/>
          <w:sz w:val="24"/>
          <w:szCs w:val="24"/>
          <w:shd w:val="clear" w:color="auto" w:fill="FFFFFF"/>
        </w:rPr>
        <w:t>circumstances</w:t>
      </w:r>
      <w:proofErr w:type="gramEnd"/>
      <w:r w:rsidRPr="00601872">
        <w:rPr>
          <w:rFonts w:asciiTheme="minorBidi" w:hAnsiTheme="minorBidi"/>
          <w:sz w:val="24"/>
          <w:szCs w:val="24"/>
          <w:shd w:val="clear" w:color="auto" w:fill="FFFFFF"/>
        </w:rPr>
        <w:t xml:space="preserve">. Craig </w:t>
      </w:r>
      <w:proofErr w:type="gramStart"/>
      <w:r w:rsidRPr="00601872">
        <w:rPr>
          <w:rFonts w:asciiTheme="minorBidi" w:hAnsiTheme="minorBidi"/>
          <w:sz w:val="24"/>
          <w:szCs w:val="24"/>
          <w:shd w:val="clear" w:color="auto" w:fill="FFFFFF"/>
        </w:rPr>
        <w:t xml:space="preserve">really </w:t>
      </w:r>
      <w:r w:rsidR="00313DE5" w:rsidRPr="00601872">
        <w:rPr>
          <w:rFonts w:asciiTheme="minorBidi" w:hAnsiTheme="minorBidi"/>
          <w:sz w:val="24"/>
          <w:szCs w:val="24"/>
          <w:shd w:val="clear" w:color="auto" w:fill="FFFFFF"/>
        </w:rPr>
        <w:t>super</w:t>
      </w:r>
      <w:proofErr w:type="gramEnd"/>
      <w:r w:rsidR="00313DE5" w:rsidRPr="00601872">
        <w:rPr>
          <w:rFonts w:asciiTheme="minorBidi" w:hAnsiTheme="minorBidi"/>
          <w:sz w:val="24"/>
          <w:szCs w:val="24"/>
          <w:shd w:val="clear" w:color="auto" w:fill="FFFFFF"/>
        </w:rPr>
        <w:t xml:space="preserve"> </w:t>
      </w:r>
      <w:proofErr w:type="spellStart"/>
      <w:r w:rsidR="00313DE5" w:rsidRPr="00601872">
        <w:rPr>
          <w:rFonts w:asciiTheme="minorBidi" w:hAnsiTheme="minorBidi"/>
          <w:sz w:val="24"/>
          <w:szCs w:val="24"/>
          <w:shd w:val="clear" w:color="auto" w:fill="FFFFFF"/>
        </w:rPr>
        <w:t>visions</w:t>
      </w:r>
      <w:proofErr w:type="spellEnd"/>
      <w:r w:rsidRPr="00601872">
        <w:rPr>
          <w:rFonts w:asciiTheme="minorBidi" w:hAnsiTheme="minorBidi"/>
          <w:sz w:val="24"/>
          <w:szCs w:val="24"/>
          <w:shd w:val="clear" w:color="auto" w:fill="FFFFFF"/>
        </w:rPr>
        <w:t xml:space="preserve"> </w:t>
      </w:r>
      <w:r w:rsidR="00313DE5" w:rsidRPr="00601872">
        <w:rPr>
          <w:rFonts w:asciiTheme="minorBidi" w:hAnsiTheme="minorBidi"/>
          <w:sz w:val="24"/>
          <w:szCs w:val="24"/>
          <w:shd w:val="clear" w:color="auto" w:fill="FFFFFF"/>
        </w:rPr>
        <w:t>regarding</w:t>
      </w:r>
      <w:r w:rsidRPr="00601872">
        <w:rPr>
          <w:rFonts w:asciiTheme="minorBidi" w:hAnsiTheme="minorBidi"/>
          <w:sz w:val="24"/>
          <w:szCs w:val="24"/>
          <w:shd w:val="clear" w:color="auto" w:fill="FFFFFF"/>
        </w:rPr>
        <w:t xml:space="preserve"> his </w:t>
      </w:r>
      <w:r w:rsidR="00313DE5" w:rsidRPr="00601872">
        <w:rPr>
          <w:rFonts w:asciiTheme="minorBidi" w:hAnsiTheme="minorBidi"/>
          <w:sz w:val="24"/>
          <w:szCs w:val="24"/>
          <w:shd w:val="clear" w:color="auto" w:fill="FFFFFF"/>
        </w:rPr>
        <w:t>workers'</w:t>
      </w:r>
      <w:r w:rsidRPr="00601872">
        <w:rPr>
          <w:rFonts w:asciiTheme="minorBidi" w:hAnsiTheme="minorBidi"/>
          <w:sz w:val="24"/>
          <w:szCs w:val="24"/>
          <w:shd w:val="clear" w:color="auto" w:fill="FFFFFF"/>
        </w:rPr>
        <w:t xml:space="preserve"> </w:t>
      </w:r>
      <w:r w:rsidR="00313DE5" w:rsidRPr="00601872">
        <w:rPr>
          <w:rFonts w:asciiTheme="minorBidi" w:hAnsiTheme="minorBidi"/>
          <w:sz w:val="24"/>
          <w:szCs w:val="24"/>
          <w:shd w:val="clear" w:color="auto" w:fill="FFFFFF"/>
        </w:rPr>
        <w:t>qualification</w:t>
      </w:r>
      <w:r w:rsidRPr="00601872">
        <w:rPr>
          <w:rFonts w:asciiTheme="minorBidi" w:hAnsiTheme="minorBidi"/>
          <w:sz w:val="24"/>
          <w:szCs w:val="24"/>
          <w:shd w:val="clear" w:color="auto" w:fill="FFFFFF"/>
        </w:rPr>
        <w:t xml:space="preserve"> and </w:t>
      </w:r>
      <w:r w:rsidR="00313DE5" w:rsidRPr="00601872">
        <w:rPr>
          <w:rFonts w:asciiTheme="minorBidi" w:hAnsiTheme="minorBidi"/>
          <w:sz w:val="24"/>
          <w:szCs w:val="24"/>
          <w:shd w:val="clear" w:color="auto" w:fill="FFFFFF"/>
        </w:rPr>
        <w:t>individual</w:t>
      </w:r>
      <w:r w:rsidRPr="00601872">
        <w:rPr>
          <w:rFonts w:asciiTheme="minorBidi" w:hAnsiTheme="minorBidi"/>
          <w:sz w:val="24"/>
          <w:szCs w:val="24"/>
          <w:shd w:val="clear" w:color="auto" w:fill="FFFFFF"/>
        </w:rPr>
        <w:t xml:space="preserve"> development, and he goes above and beyond to ensure their success. (Nguyen et al., 2022).</w:t>
      </w:r>
    </w:p>
    <w:p w14:paraId="1AF1584B" w14:textId="7D73A113" w:rsidR="00754C29" w:rsidRPr="00601872" w:rsidRDefault="00754C29"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The primary responsibility of a leader, according to Adair's strategy, is to get the job done.  This </w:t>
      </w:r>
      <w:r w:rsidR="00313DE5" w:rsidRPr="00601872">
        <w:rPr>
          <w:rFonts w:asciiTheme="minorBidi" w:hAnsiTheme="minorBidi"/>
          <w:sz w:val="24"/>
          <w:szCs w:val="24"/>
          <w:shd w:val="clear" w:color="auto" w:fill="FFFFFF"/>
        </w:rPr>
        <w:t>imposes</w:t>
      </w:r>
      <w:r w:rsidRPr="00601872">
        <w:rPr>
          <w:rFonts w:asciiTheme="minorBidi" w:hAnsiTheme="minorBidi"/>
          <w:sz w:val="24"/>
          <w:szCs w:val="24"/>
          <w:shd w:val="clear" w:color="auto" w:fill="FFFFFF"/>
        </w:rPr>
        <w:t xml:space="preserve"> the </w:t>
      </w:r>
      <w:r w:rsidR="00313DE5" w:rsidRPr="00601872">
        <w:rPr>
          <w:rFonts w:asciiTheme="minorBidi" w:hAnsiTheme="minorBidi"/>
          <w:sz w:val="24"/>
          <w:szCs w:val="24"/>
          <w:shd w:val="clear" w:color="auto" w:fill="FFFFFF"/>
        </w:rPr>
        <w:t>corporation</w:t>
      </w:r>
      <w:r w:rsidRPr="00601872">
        <w:rPr>
          <w:rFonts w:asciiTheme="minorBidi" w:hAnsiTheme="minorBidi"/>
          <w:sz w:val="24"/>
          <w:szCs w:val="24"/>
          <w:shd w:val="clear" w:color="auto" w:fill="FFFFFF"/>
        </w:rPr>
        <w:t xml:space="preserve"> of </w:t>
      </w:r>
      <w:r w:rsidR="00313DE5" w:rsidRPr="00601872">
        <w:rPr>
          <w:rFonts w:asciiTheme="minorBidi" w:hAnsiTheme="minorBidi"/>
          <w:sz w:val="24"/>
          <w:szCs w:val="24"/>
          <w:shd w:val="clear" w:color="auto" w:fill="FFFFFF"/>
        </w:rPr>
        <w:t>outlined</w:t>
      </w:r>
      <w:r w:rsidRPr="00601872">
        <w:rPr>
          <w:rFonts w:asciiTheme="minorBidi" w:hAnsiTheme="minorBidi"/>
          <w:sz w:val="24"/>
          <w:szCs w:val="24"/>
          <w:shd w:val="clear" w:color="auto" w:fill="FFFFFF"/>
        </w:rPr>
        <w:t xml:space="preserve"> </w:t>
      </w:r>
      <w:r w:rsidR="00313DE5" w:rsidRPr="00601872">
        <w:rPr>
          <w:rFonts w:asciiTheme="minorBidi" w:hAnsiTheme="minorBidi"/>
          <w:sz w:val="24"/>
          <w:szCs w:val="24"/>
          <w:shd w:val="clear" w:color="auto" w:fill="FFFFFF"/>
        </w:rPr>
        <w:t>aims</w:t>
      </w:r>
      <w:r w:rsidRPr="00601872">
        <w:rPr>
          <w:rFonts w:asciiTheme="minorBidi" w:hAnsiTheme="minorBidi"/>
          <w:sz w:val="24"/>
          <w:szCs w:val="24"/>
          <w:shd w:val="clear" w:color="auto" w:fill="FFFFFF"/>
        </w:rPr>
        <w:t xml:space="preserve">, the development of a comprehensive </w:t>
      </w:r>
      <w:r w:rsidR="00313DE5" w:rsidRPr="00601872">
        <w:rPr>
          <w:rFonts w:asciiTheme="minorBidi" w:hAnsiTheme="minorBidi"/>
          <w:sz w:val="24"/>
          <w:szCs w:val="24"/>
          <w:shd w:val="clear" w:color="auto" w:fill="FFFFFF"/>
        </w:rPr>
        <w:t>strategy</w:t>
      </w:r>
      <w:r w:rsidRPr="00601872">
        <w:rPr>
          <w:rFonts w:asciiTheme="minorBidi" w:hAnsiTheme="minorBidi"/>
          <w:sz w:val="24"/>
          <w:szCs w:val="24"/>
          <w:shd w:val="clear" w:color="auto" w:fill="FFFFFF"/>
        </w:rPr>
        <w:t xml:space="preserve">, and the </w:t>
      </w:r>
      <w:r w:rsidR="00313DE5" w:rsidRPr="00601872">
        <w:rPr>
          <w:rFonts w:asciiTheme="minorBidi" w:hAnsiTheme="minorBidi"/>
          <w:sz w:val="24"/>
          <w:szCs w:val="24"/>
          <w:shd w:val="clear" w:color="auto" w:fill="FFFFFF"/>
        </w:rPr>
        <w:t>effectual</w:t>
      </w:r>
      <w:r w:rsidRPr="00601872">
        <w:rPr>
          <w:rFonts w:asciiTheme="minorBidi" w:hAnsiTheme="minorBidi"/>
          <w:sz w:val="24"/>
          <w:szCs w:val="24"/>
          <w:shd w:val="clear" w:color="auto" w:fill="FFFFFF"/>
        </w:rPr>
        <w:t xml:space="preserve"> execution of that </w:t>
      </w:r>
      <w:r w:rsidR="00313DE5" w:rsidRPr="00601872">
        <w:rPr>
          <w:rFonts w:asciiTheme="minorBidi" w:hAnsiTheme="minorBidi"/>
          <w:sz w:val="24"/>
          <w:szCs w:val="24"/>
          <w:shd w:val="clear" w:color="auto" w:fill="FFFFFF"/>
        </w:rPr>
        <w:t>strategy</w:t>
      </w:r>
      <w:r w:rsidRPr="00601872">
        <w:rPr>
          <w:rFonts w:asciiTheme="minorBidi" w:hAnsiTheme="minorBidi"/>
          <w:sz w:val="24"/>
          <w:szCs w:val="24"/>
          <w:shd w:val="clear" w:color="auto" w:fill="FFFFFF"/>
        </w:rPr>
        <w:t xml:space="preserve">. </w:t>
      </w:r>
    </w:p>
    <w:p w14:paraId="37D507E5" w14:textId="77777777" w:rsidR="00754C29" w:rsidRPr="00601872" w:rsidRDefault="00754C29"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Adair's most well-known work is the Action Centred Leadership model, which emphasises the connection of the three workings—task completion, team growth, and individual progress—as well as their individual importance to the leadership function in general. </w:t>
      </w:r>
    </w:p>
    <w:p w14:paraId="33AE5C6B" w14:textId="77777777" w:rsidR="008472F8" w:rsidRPr="00601872" w:rsidRDefault="008472F8" w:rsidP="008472F8">
      <w:pPr>
        <w:spacing w:line="360" w:lineRule="auto"/>
        <w:jc w:val="both"/>
        <w:rPr>
          <w:rFonts w:asciiTheme="minorBidi" w:hAnsiTheme="minorBidi"/>
          <w:b/>
          <w:bCs/>
          <w:sz w:val="24"/>
          <w:szCs w:val="24"/>
          <w:shd w:val="clear" w:color="auto" w:fill="FFFFFF"/>
        </w:rPr>
      </w:pPr>
      <w:r w:rsidRPr="00601872">
        <w:rPr>
          <w:rFonts w:asciiTheme="minorBidi" w:hAnsiTheme="minorBidi"/>
          <w:b/>
          <w:bCs/>
          <w:sz w:val="24"/>
          <w:szCs w:val="24"/>
          <w:shd w:val="clear" w:color="auto" w:fill="FFFFFF"/>
        </w:rPr>
        <w:t>Introduction:</w:t>
      </w:r>
    </w:p>
    <w:p w14:paraId="431C4E1C" w14:textId="77777777" w:rsidR="008472F8" w:rsidRPr="00601872" w:rsidRDefault="008472F8"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 xml:space="preserve">General manager of the Doubletree by Hilton Craig Poole, is diverting the cultures understanding from the overlooked city to a new perspective, doing that one individual at a time. Poole was determined to bring to life the Boscov’s dream to life because he entirely believes in it. Located in Reading, Pennsylvania, Poole the over-all boss of the DoubleTree by Hilton has been awarded several awards, the most recent one was an award for the Hotel GM of the Year Award for Small Scale Properties from the American Hotel and Lodging Association (AHLA). He was also honoured with the Hilton CEO Light and Warmth Award. Poole has been chosen to be the General </w:t>
      </w:r>
      <w:r w:rsidRPr="00601872">
        <w:rPr>
          <w:rFonts w:asciiTheme="minorBidi" w:hAnsiTheme="minorBidi"/>
          <w:sz w:val="24"/>
          <w:szCs w:val="24"/>
          <w:shd w:val="clear" w:color="auto" w:fill="FFFFFF"/>
        </w:rPr>
        <w:lastRenderedPageBreak/>
        <w:t>Manager of the DoubleTree by Hilton alongside the President of Reading Hospitality Management, following this post he was determined to make the community rehabilitation his primary duty. (Reading Eagle, 2017)</w:t>
      </w:r>
    </w:p>
    <w:p w14:paraId="00FD29C1" w14:textId="296A0E16" w:rsidR="008472F8" w:rsidRPr="00601872" w:rsidRDefault="008472F8" w:rsidP="008472F8">
      <w:pPr>
        <w:spacing w:line="360" w:lineRule="auto"/>
        <w:jc w:val="both"/>
        <w:rPr>
          <w:rFonts w:asciiTheme="minorBidi" w:hAnsiTheme="minorBidi"/>
          <w:b/>
          <w:bCs/>
          <w:sz w:val="24"/>
          <w:szCs w:val="24"/>
          <w:shd w:val="clear" w:color="auto" w:fill="FFFFFF"/>
        </w:rPr>
      </w:pPr>
      <w:r w:rsidRPr="00601872">
        <w:rPr>
          <w:rFonts w:asciiTheme="minorBidi" w:hAnsiTheme="minorBidi"/>
          <w:b/>
          <w:bCs/>
          <w:sz w:val="24"/>
          <w:szCs w:val="24"/>
          <w:shd w:val="clear" w:color="auto" w:fill="FFFFFF"/>
        </w:rPr>
        <w:t xml:space="preserve">Conclusion: </w:t>
      </w:r>
    </w:p>
    <w:p w14:paraId="1A7A47CB" w14:textId="5CD56128" w:rsidR="00F26ACC" w:rsidRPr="00601872" w:rsidRDefault="00413920" w:rsidP="008472F8">
      <w:pPr>
        <w:spacing w:line="360" w:lineRule="auto"/>
        <w:jc w:val="both"/>
        <w:rPr>
          <w:rFonts w:asciiTheme="minorBidi" w:hAnsiTheme="minorBidi"/>
          <w:sz w:val="24"/>
          <w:szCs w:val="24"/>
          <w:shd w:val="clear" w:color="auto" w:fill="FFFFFF"/>
        </w:rPr>
      </w:pPr>
      <w:r w:rsidRPr="00601872">
        <w:rPr>
          <w:rFonts w:asciiTheme="minorBidi" w:hAnsiTheme="minorBidi"/>
          <w:sz w:val="24"/>
          <w:szCs w:val="24"/>
          <w:shd w:val="clear" w:color="auto" w:fill="FFFFFF"/>
        </w:rPr>
        <w:t>As a conclusion, the findings indicate that Craig Poole's leadership style is beneficial to the Doubletree by Hilton in Reading, Pennsylvania. His efforts to foster healthy and beneficial relationships among staff members, as well as to assist their professional development, benefit both the hotel and its customers. Craig Poole, according to the report, is a team-oriented leader who prioritises developing close ties with his team members and creating open lines of communication.</w:t>
      </w:r>
    </w:p>
    <w:p w14:paraId="53E2F3B5" w14:textId="77777777" w:rsidR="00DB5D4D" w:rsidRPr="00601872" w:rsidRDefault="00DB5D4D" w:rsidP="008472F8">
      <w:pPr>
        <w:spacing w:line="360" w:lineRule="auto"/>
        <w:jc w:val="both"/>
        <w:rPr>
          <w:rFonts w:asciiTheme="minorBidi" w:hAnsiTheme="minorBidi"/>
          <w:spacing w:val="8"/>
          <w:sz w:val="24"/>
          <w:szCs w:val="24"/>
          <w:shd w:val="clear" w:color="auto" w:fill="FFFFFF"/>
        </w:rPr>
      </w:pPr>
      <w:r w:rsidRPr="00601872">
        <w:rPr>
          <w:rFonts w:asciiTheme="minorBidi" w:hAnsiTheme="minorBidi"/>
          <w:spacing w:val="8"/>
          <w:sz w:val="24"/>
          <w:szCs w:val="24"/>
          <w:shd w:val="clear" w:color="auto" w:fill="FFFFFF"/>
        </w:rPr>
        <w:t xml:space="preserve">When people are invested and committed to an organization’s success, only then their demands and production needs are met. This nurtures an environment of trust and respect which will then result in high standards of pleasance, </w:t>
      </w:r>
      <w:proofErr w:type="gramStart"/>
      <w:r w:rsidRPr="00601872">
        <w:rPr>
          <w:rFonts w:asciiTheme="minorBidi" w:hAnsiTheme="minorBidi"/>
          <w:spacing w:val="8"/>
          <w:sz w:val="24"/>
          <w:szCs w:val="24"/>
          <w:shd w:val="clear" w:color="auto" w:fill="FFFFFF"/>
        </w:rPr>
        <w:t>motivation</w:t>
      </w:r>
      <w:proofErr w:type="gramEnd"/>
      <w:r w:rsidRPr="00601872">
        <w:rPr>
          <w:rFonts w:asciiTheme="minorBidi" w:hAnsiTheme="minorBidi"/>
          <w:spacing w:val="8"/>
          <w:sz w:val="24"/>
          <w:szCs w:val="24"/>
          <w:shd w:val="clear" w:color="auto" w:fill="FFFFFF"/>
        </w:rPr>
        <w:t xml:space="preserve"> and outstanding outcomes. </w:t>
      </w:r>
    </w:p>
    <w:p w14:paraId="6A228C7D" w14:textId="77777777" w:rsidR="00F13C7C" w:rsidRPr="00601872" w:rsidRDefault="00F13C7C" w:rsidP="008472F8">
      <w:pPr>
        <w:spacing w:line="360" w:lineRule="auto"/>
        <w:jc w:val="both"/>
        <w:rPr>
          <w:rFonts w:asciiTheme="minorBidi" w:hAnsiTheme="minorBidi"/>
          <w:sz w:val="24"/>
          <w:szCs w:val="24"/>
          <w:shd w:val="clear" w:color="auto" w:fill="FFFFFF"/>
        </w:rPr>
      </w:pPr>
    </w:p>
    <w:p w14:paraId="42C168A6" w14:textId="77777777" w:rsidR="008472F8" w:rsidRPr="00601872" w:rsidRDefault="008472F8" w:rsidP="008472F8">
      <w:pPr>
        <w:spacing w:line="360" w:lineRule="auto"/>
        <w:jc w:val="both"/>
        <w:rPr>
          <w:rFonts w:asciiTheme="minorBidi" w:hAnsiTheme="minorBidi"/>
          <w:sz w:val="24"/>
          <w:szCs w:val="24"/>
          <w:shd w:val="clear" w:color="auto" w:fill="FFFFFF"/>
        </w:rPr>
      </w:pPr>
    </w:p>
    <w:p w14:paraId="5AD51055" w14:textId="77777777" w:rsidR="008472F8" w:rsidRPr="00601872" w:rsidRDefault="008472F8" w:rsidP="008472F8">
      <w:pPr>
        <w:spacing w:line="360" w:lineRule="auto"/>
        <w:jc w:val="both"/>
        <w:rPr>
          <w:rFonts w:asciiTheme="minorBidi" w:hAnsiTheme="minorBidi"/>
          <w:sz w:val="24"/>
          <w:szCs w:val="24"/>
          <w:shd w:val="clear" w:color="auto" w:fill="FFFFFF"/>
        </w:rPr>
      </w:pPr>
    </w:p>
    <w:p w14:paraId="4D7296C8" w14:textId="77777777" w:rsidR="008472F8" w:rsidRPr="00601872" w:rsidRDefault="008472F8" w:rsidP="008472F8">
      <w:pPr>
        <w:spacing w:line="360" w:lineRule="auto"/>
        <w:jc w:val="both"/>
        <w:rPr>
          <w:rFonts w:asciiTheme="minorBidi" w:hAnsiTheme="minorBidi"/>
          <w:sz w:val="24"/>
          <w:szCs w:val="24"/>
          <w:shd w:val="clear" w:color="auto" w:fill="FFFFFF"/>
        </w:rPr>
      </w:pPr>
    </w:p>
    <w:p w14:paraId="29A0A681" w14:textId="77777777" w:rsidR="008472F8" w:rsidRPr="00601872" w:rsidRDefault="008472F8" w:rsidP="008472F8">
      <w:pPr>
        <w:spacing w:line="360" w:lineRule="auto"/>
        <w:jc w:val="both"/>
        <w:rPr>
          <w:rFonts w:asciiTheme="minorBidi" w:hAnsiTheme="minorBidi"/>
          <w:sz w:val="24"/>
          <w:szCs w:val="24"/>
          <w:shd w:val="clear" w:color="auto" w:fill="FFFFFF"/>
        </w:rPr>
      </w:pPr>
    </w:p>
    <w:p w14:paraId="6E57F9F4" w14:textId="77777777" w:rsidR="000A0E6B" w:rsidRDefault="000A0E6B" w:rsidP="008472F8">
      <w:pPr>
        <w:spacing w:line="360" w:lineRule="auto"/>
        <w:jc w:val="both"/>
        <w:rPr>
          <w:rFonts w:asciiTheme="minorBidi" w:hAnsiTheme="minorBidi"/>
          <w:sz w:val="24"/>
          <w:szCs w:val="24"/>
        </w:rPr>
      </w:pPr>
    </w:p>
    <w:p w14:paraId="6A2D47EC" w14:textId="77777777" w:rsidR="00355E32" w:rsidRDefault="00355E32" w:rsidP="008472F8">
      <w:pPr>
        <w:spacing w:line="360" w:lineRule="auto"/>
        <w:jc w:val="both"/>
        <w:rPr>
          <w:rFonts w:asciiTheme="minorBidi" w:hAnsiTheme="minorBidi"/>
          <w:sz w:val="24"/>
          <w:szCs w:val="24"/>
        </w:rPr>
      </w:pPr>
    </w:p>
    <w:p w14:paraId="69104454" w14:textId="77777777" w:rsidR="00355E32" w:rsidRDefault="00355E32" w:rsidP="008472F8">
      <w:pPr>
        <w:spacing w:line="360" w:lineRule="auto"/>
        <w:jc w:val="both"/>
        <w:rPr>
          <w:rFonts w:asciiTheme="minorBidi" w:hAnsiTheme="minorBidi"/>
          <w:sz w:val="24"/>
          <w:szCs w:val="24"/>
        </w:rPr>
      </w:pPr>
    </w:p>
    <w:p w14:paraId="7A35D795" w14:textId="77777777" w:rsidR="00355E32" w:rsidRDefault="00355E32" w:rsidP="008472F8">
      <w:pPr>
        <w:spacing w:line="360" w:lineRule="auto"/>
        <w:jc w:val="both"/>
        <w:rPr>
          <w:rFonts w:asciiTheme="minorBidi" w:hAnsiTheme="minorBidi"/>
          <w:sz w:val="24"/>
          <w:szCs w:val="24"/>
        </w:rPr>
      </w:pPr>
    </w:p>
    <w:p w14:paraId="535F1681" w14:textId="77777777" w:rsidR="00355E32" w:rsidRDefault="00355E32" w:rsidP="008472F8">
      <w:pPr>
        <w:spacing w:line="360" w:lineRule="auto"/>
        <w:jc w:val="both"/>
        <w:rPr>
          <w:rFonts w:asciiTheme="minorBidi" w:hAnsiTheme="minorBidi"/>
          <w:sz w:val="24"/>
          <w:szCs w:val="24"/>
        </w:rPr>
      </w:pPr>
    </w:p>
    <w:p w14:paraId="4F310B75" w14:textId="77777777" w:rsidR="00355E32" w:rsidRDefault="00355E32" w:rsidP="008472F8">
      <w:pPr>
        <w:spacing w:line="360" w:lineRule="auto"/>
        <w:jc w:val="both"/>
        <w:rPr>
          <w:rFonts w:asciiTheme="minorBidi" w:hAnsiTheme="minorBidi"/>
          <w:sz w:val="24"/>
          <w:szCs w:val="24"/>
        </w:rPr>
      </w:pPr>
    </w:p>
    <w:p w14:paraId="12FF2B3A" w14:textId="77777777" w:rsidR="00355E32" w:rsidRDefault="00355E32" w:rsidP="008472F8">
      <w:pPr>
        <w:spacing w:line="360" w:lineRule="auto"/>
        <w:jc w:val="both"/>
        <w:rPr>
          <w:rFonts w:asciiTheme="minorBidi" w:hAnsiTheme="minorBidi"/>
          <w:sz w:val="24"/>
          <w:szCs w:val="24"/>
        </w:rPr>
      </w:pPr>
    </w:p>
    <w:p w14:paraId="03D0A144" w14:textId="77777777" w:rsidR="00355E32" w:rsidRPr="00601872" w:rsidRDefault="00355E32" w:rsidP="008472F8">
      <w:pPr>
        <w:spacing w:line="360" w:lineRule="auto"/>
        <w:jc w:val="both"/>
        <w:rPr>
          <w:rFonts w:asciiTheme="minorBidi" w:hAnsiTheme="minorBidi"/>
          <w:sz w:val="24"/>
          <w:szCs w:val="24"/>
        </w:rPr>
      </w:pPr>
    </w:p>
    <w:p w14:paraId="6C481CCA" w14:textId="0766F7B2" w:rsidR="000A0E6B" w:rsidRPr="00601872" w:rsidRDefault="006071F6" w:rsidP="008472F8">
      <w:pPr>
        <w:spacing w:line="360" w:lineRule="auto"/>
        <w:jc w:val="both"/>
        <w:rPr>
          <w:rFonts w:asciiTheme="minorBidi" w:hAnsiTheme="minorBidi"/>
          <w:b/>
          <w:bCs/>
          <w:sz w:val="24"/>
          <w:szCs w:val="24"/>
        </w:rPr>
      </w:pPr>
      <w:r w:rsidRPr="00601872">
        <w:rPr>
          <w:rFonts w:asciiTheme="minorBidi" w:hAnsiTheme="minorBidi"/>
          <w:b/>
          <w:bCs/>
          <w:sz w:val="24"/>
          <w:szCs w:val="24"/>
        </w:rPr>
        <w:lastRenderedPageBreak/>
        <w:t>References:</w:t>
      </w:r>
    </w:p>
    <w:p w14:paraId="5082E926" w14:textId="77777777" w:rsidR="008A45CC" w:rsidRPr="00601872" w:rsidRDefault="008A45CC" w:rsidP="008472F8">
      <w:pPr>
        <w:pStyle w:val="NormalWeb"/>
        <w:spacing w:line="360" w:lineRule="auto"/>
        <w:jc w:val="both"/>
        <w:rPr>
          <w:rFonts w:asciiTheme="minorBidi" w:hAnsiTheme="minorBidi" w:cstheme="minorBidi"/>
        </w:rPr>
      </w:pPr>
      <w:r w:rsidRPr="00601872">
        <w:rPr>
          <w:rFonts w:asciiTheme="minorBidi" w:hAnsiTheme="minorBidi" w:cstheme="minorBidi"/>
        </w:rPr>
        <w:t xml:space="preserve">Arain, G.A., Hameed, I., Khan, A.K., </w:t>
      </w:r>
      <w:proofErr w:type="spellStart"/>
      <w:r w:rsidRPr="00601872">
        <w:rPr>
          <w:rFonts w:asciiTheme="minorBidi" w:hAnsiTheme="minorBidi" w:cstheme="minorBidi"/>
        </w:rPr>
        <w:t>Nicolau</w:t>
      </w:r>
      <w:proofErr w:type="spellEnd"/>
      <w:r w:rsidRPr="00601872">
        <w:rPr>
          <w:rFonts w:asciiTheme="minorBidi" w:hAnsiTheme="minorBidi" w:cstheme="minorBidi"/>
        </w:rPr>
        <w:t xml:space="preserve">, J.L. and Dhir, A., (2022). </w:t>
      </w:r>
      <w:r w:rsidRPr="00601872">
        <w:rPr>
          <w:rFonts w:asciiTheme="minorBidi" w:hAnsiTheme="minorBidi" w:cstheme="minorBidi"/>
          <w:i/>
          <w:iCs/>
        </w:rPr>
        <w:t>How and when does leader knowledge hiding trickle down the organizational hierarchy in the tourism context?</w:t>
      </w:r>
      <w:r w:rsidRPr="00601872">
        <w:rPr>
          <w:rFonts w:asciiTheme="minorBidi" w:hAnsiTheme="minorBidi" w:cstheme="minorBidi"/>
        </w:rPr>
        <w:t xml:space="preserve"> A team-level analysis. Tourism Management, 91, p.104486.</w:t>
      </w:r>
    </w:p>
    <w:p w14:paraId="236E5686" w14:textId="389077B3" w:rsidR="008A45CC" w:rsidRPr="00601872" w:rsidRDefault="008A45CC" w:rsidP="008472F8">
      <w:pPr>
        <w:spacing w:line="360" w:lineRule="auto"/>
        <w:jc w:val="both"/>
        <w:rPr>
          <w:rStyle w:val="Hyperlink"/>
          <w:rFonts w:asciiTheme="minorBidi" w:hAnsiTheme="minorBidi"/>
          <w:color w:val="auto"/>
          <w:sz w:val="24"/>
          <w:szCs w:val="24"/>
        </w:rPr>
      </w:pPr>
      <w:r w:rsidRPr="00601872">
        <w:rPr>
          <w:rFonts w:asciiTheme="minorBidi" w:hAnsiTheme="minorBidi"/>
          <w:sz w:val="24"/>
          <w:szCs w:val="24"/>
        </w:rPr>
        <w:t>Bhasin, H. (2020). </w:t>
      </w:r>
      <w:r w:rsidRPr="00601872">
        <w:rPr>
          <w:rFonts w:asciiTheme="minorBidi" w:hAnsiTheme="minorBidi"/>
          <w:i/>
          <w:iCs/>
          <w:sz w:val="24"/>
          <w:szCs w:val="24"/>
        </w:rPr>
        <w:t xml:space="preserve">Blake Mouton Managerial Grid - Advantages </w:t>
      </w:r>
      <w:proofErr w:type="gramStart"/>
      <w:r w:rsidRPr="00601872">
        <w:rPr>
          <w:rFonts w:asciiTheme="minorBidi" w:hAnsiTheme="minorBidi"/>
          <w:i/>
          <w:iCs/>
          <w:sz w:val="24"/>
          <w:szCs w:val="24"/>
        </w:rPr>
        <w:t>And</w:t>
      </w:r>
      <w:proofErr w:type="gramEnd"/>
      <w:r w:rsidRPr="00601872">
        <w:rPr>
          <w:rFonts w:asciiTheme="minorBidi" w:hAnsiTheme="minorBidi"/>
          <w:i/>
          <w:iCs/>
          <w:sz w:val="24"/>
          <w:szCs w:val="24"/>
        </w:rPr>
        <w:t xml:space="preserve"> Disadvantages</w:t>
      </w:r>
      <w:r w:rsidRPr="00601872">
        <w:rPr>
          <w:rFonts w:asciiTheme="minorBidi" w:hAnsiTheme="minorBidi"/>
          <w:sz w:val="24"/>
          <w:szCs w:val="24"/>
        </w:rPr>
        <w:t xml:space="preserve">. [online] Marketing91. Available at: </w:t>
      </w:r>
      <w:hyperlink r:id="rId4" w:anchor=":~:text=The%20Blake%20Mouton%20Grid%20model" w:history="1">
        <w:r w:rsidRPr="00601872">
          <w:rPr>
            <w:rStyle w:val="Hyperlink"/>
            <w:rFonts w:asciiTheme="minorBidi" w:hAnsiTheme="minorBidi"/>
            <w:color w:val="auto"/>
            <w:sz w:val="24"/>
            <w:szCs w:val="24"/>
          </w:rPr>
          <w:t>https://www.marketing91.com/blake-mouton-managerial-grid/#:~:text=The%20Blake%20Mouton%20Grid%20model</w:t>
        </w:r>
      </w:hyperlink>
    </w:p>
    <w:p w14:paraId="161623E5" w14:textId="77777777" w:rsidR="008A45CC" w:rsidRPr="00601872" w:rsidRDefault="008A45CC" w:rsidP="008472F8">
      <w:pPr>
        <w:pStyle w:val="NormalWeb"/>
        <w:spacing w:before="0" w:beforeAutospacing="0" w:after="0" w:afterAutospacing="0" w:line="360" w:lineRule="auto"/>
        <w:jc w:val="both"/>
        <w:rPr>
          <w:rFonts w:asciiTheme="minorBidi" w:hAnsiTheme="minorBidi" w:cstheme="minorBidi"/>
        </w:rPr>
      </w:pPr>
      <w:r w:rsidRPr="00601872">
        <w:rPr>
          <w:rFonts w:asciiTheme="minorBidi" w:hAnsiTheme="minorBidi" w:cstheme="minorBidi"/>
        </w:rPr>
        <w:t xml:space="preserve">Chaffey, D., Ellis-Chadwick, F., Mayer, R. and Johnston, K., (2021). </w:t>
      </w:r>
      <w:r w:rsidRPr="00601872">
        <w:rPr>
          <w:rFonts w:asciiTheme="minorBidi" w:hAnsiTheme="minorBidi" w:cstheme="minorBidi"/>
          <w:i/>
          <w:iCs/>
        </w:rPr>
        <w:t>Internet marketing: strategy, implementation, and practice.</w:t>
      </w:r>
      <w:r w:rsidRPr="00601872">
        <w:rPr>
          <w:rFonts w:asciiTheme="minorBidi" w:hAnsiTheme="minorBidi" w:cstheme="minorBidi"/>
        </w:rPr>
        <w:t xml:space="preserve"> Pearson Education</w:t>
      </w:r>
    </w:p>
    <w:p w14:paraId="7C62EC72" w14:textId="77777777" w:rsidR="008A45CC" w:rsidRPr="00601872" w:rsidRDefault="008A45CC" w:rsidP="008472F8">
      <w:pPr>
        <w:pStyle w:val="NormalWeb"/>
        <w:spacing w:line="360" w:lineRule="auto"/>
        <w:jc w:val="both"/>
        <w:rPr>
          <w:rFonts w:asciiTheme="minorBidi" w:hAnsiTheme="minorBidi" w:cstheme="minorBidi"/>
        </w:rPr>
      </w:pPr>
      <w:proofErr w:type="spellStart"/>
      <w:r w:rsidRPr="00601872">
        <w:rPr>
          <w:rFonts w:asciiTheme="minorBidi" w:hAnsiTheme="minorBidi" w:cstheme="minorBidi"/>
        </w:rPr>
        <w:t>Djurica</w:t>
      </w:r>
      <w:proofErr w:type="spellEnd"/>
      <w:r w:rsidRPr="00601872">
        <w:rPr>
          <w:rFonts w:asciiTheme="minorBidi" w:hAnsiTheme="minorBidi" w:cstheme="minorBidi"/>
        </w:rPr>
        <w:t xml:space="preserve">, N., (2020), January. </w:t>
      </w:r>
      <w:r w:rsidRPr="00601872">
        <w:rPr>
          <w:rFonts w:asciiTheme="minorBidi" w:hAnsiTheme="minorBidi" w:cstheme="minorBidi"/>
          <w:i/>
          <w:iCs/>
        </w:rPr>
        <w:t>Tourism Destination Marketing Management</w:t>
      </w:r>
      <w:r w:rsidRPr="00601872">
        <w:rPr>
          <w:rFonts w:asciiTheme="minorBidi" w:hAnsiTheme="minorBidi" w:cstheme="minorBidi"/>
        </w:rPr>
        <w:t xml:space="preserve">. In Faculty of Tourism and Hospitality Management in </w:t>
      </w:r>
      <w:proofErr w:type="spellStart"/>
      <w:r w:rsidRPr="00601872">
        <w:rPr>
          <w:rFonts w:asciiTheme="minorBidi" w:hAnsiTheme="minorBidi" w:cstheme="minorBidi"/>
        </w:rPr>
        <w:t>Opatija</w:t>
      </w:r>
      <w:proofErr w:type="spellEnd"/>
      <w:r w:rsidRPr="00601872">
        <w:rPr>
          <w:rFonts w:asciiTheme="minorBidi" w:hAnsiTheme="minorBidi" w:cstheme="minorBidi"/>
        </w:rPr>
        <w:t>. Biennial International Congress. Tourism and Hospitality Industry (p. 890). University of Rijeka, Faculty of Tourism and Hospitality Management.</w:t>
      </w:r>
    </w:p>
    <w:p w14:paraId="44C0EEA8" w14:textId="74BC0BC8" w:rsidR="008A45CC" w:rsidRPr="00601872" w:rsidRDefault="008A45CC" w:rsidP="008472F8">
      <w:pPr>
        <w:spacing w:line="360" w:lineRule="auto"/>
        <w:jc w:val="both"/>
        <w:rPr>
          <w:rFonts w:asciiTheme="minorBidi" w:hAnsiTheme="minorBidi"/>
          <w:i/>
          <w:iCs/>
          <w:sz w:val="24"/>
          <w:szCs w:val="24"/>
        </w:rPr>
      </w:pPr>
      <w:proofErr w:type="spellStart"/>
      <w:r w:rsidRPr="00601872">
        <w:rPr>
          <w:rFonts w:asciiTheme="minorBidi" w:hAnsiTheme="minorBidi"/>
          <w:i/>
          <w:iCs/>
          <w:sz w:val="24"/>
          <w:szCs w:val="24"/>
        </w:rPr>
        <w:t>Doole</w:t>
      </w:r>
      <w:proofErr w:type="spellEnd"/>
      <w:r w:rsidRPr="00601872">
        <w:rPr>
          <w:rFonts w:asciiTheme="minorBidi" w:hAnsiTheme="minorBidi"/>
          <w:i/>
          <w:iCs/>
          <w:sz w:val="24"/>
          <w:szCs w:val="24"/>
        </w:rPr>
        <w:t>, I. and Lowe, R., (2016). International marketing strategy: analysis, development, and implementation. Cengage Learning EMEA</w:t>
      </w:r>
      <w:r w:rsidRPr="00601872">
        <w:rPr>
          <w:rFonts w:asciiTheme="minorBidi" w:hAnsiTheme="minorBidi"/>
          <w:i/>
          <w:iCs/>
          <w:sz w:val="24"/>
          <w:szCs w:val="24"/>
        </w:rPr>
        <w:t xml:space="preserve"> </w:t>
      </w:r>
    </w:p>
    <w:p w14:paraId="186978B5" w14:textId="77777777" w:rsidR="008A45CC" w:rsidRPr="00601872" w:rsidRDefault="008A45CC" w:rsidP="008472F8">
      <w:pPr>
        <w:pStyle w:val="NormalWeb"/>
        <w:spacing w:line="360" w:lineRule="auto"/>
        <w:jc w:val="both"/>
        <w:rPr>
          <w:rFonts w:asciiTheme="minorBidi" w:hAnsiTheme="minorBidi" w:cstheme="minorBidi"/>
        </w:rPr>
      </w:pPr>
      <w:proofErr w:type="spellStart"/>
      <w:r w:rsidRPr="00601872">
        <w:rPr>
          <w:rFonts w:asciiTheme="minorBidi" w:hAnsiTheme="minorBidi" w:cstheme="minorBidi"/>
        </w:rPr>
        <w:t>Edeh</w:t>
      </w:r>
      <w:proofErr w:type="spellEnd"/>
      <w:r w:rsidRPr="00601872">
        <w:rPr>
          <w:rFonts w:asciiTheme="minorBidi" w:hAnsiTheme="minorBidi" w:cstheme="minorBidi"/>
        </w:rPr>
        <w:t xml:space="preserve">, F.O., Zayed, N.M., </w:t>
      </w:r>
      <w:proofErr w:type="spellStart"/>
      <w:r w:rsidRPr="00601872">
        <w:rPr>
          <w:rFonts w:asciiTheme="minorBidi" w:hAnsiTheme="minorBidi" w:cstheme="minorBidi"/>
        </w:rPr>
        <w:t>Perevozova</w:t>
      </w:r>
      <w:proofErr w:type="spellEnd"/>
      <w:r w:rsidRPr="00601872">
        <w:rPr>
          <w:rFonts w:asciiTheme="minorBidi" w:hAnsiTheme="minorBidi" w:cstheme="minorBidi"/>
        </w:rPr>
        <w:t xml:space="preserve">, I., </w:t>
      </w:r>
      <w:proofErr w:type="spellStart"/>
      <w:r w:rsidRPr="00601872">
        <w:rPr>
          <w:rFonts w:asciiTheme="minorBidi" w:hAnsiTheme="minorBidi" w:cstheme="minorBidi"/>
        </w:rPr>
        <w:t>Kryshtal</w:t>
      </w:r>
      <w:proofErr w:type="spellEnd"/>
      <w:r w:rsidRPr="00601872">
        <w:rPr>
          <w:rFonts w:asciiTheme="minorBidi" w:hAnsiTheme="minorBidi" w:cstheme="minorBidi"/>
        </w:rPr>
        <w:t xml:space="preserve">, H. and </w:t>
      </w:r>
      <w:proofErr w:type="spellStart"/>
      <w:r w:rsidRPr="00601872">
        <w:rPr>
          <w:rFonts w:asciiTheme="minorBidi" w:hAnsiTheme="minorBidi" w:cstheme="minorBidi"/>
        </w:rPr>
        <w:t>Nitsenko</w:t>
      </w:r>
      <w:proofErr w:type="spellEnd"/>
      <w:r w:rsidRPr="00601872">
        <w:rPr>
          <w:rFonts w:asciiTheme="minorBidi" w:hAnsiTheme="minorBidi" w:cstheme="minorBidi"/>
        </w:rPr>
        <w:t xml:space="preserve">, V., (2022). </w:t>
      </w:r>
      <w:r w:rsidRPr="00601872">
        <w:rPr>
          <w:rFonts w:asciiTheme="minorBidi" w:hAnsiTheme="minorBidi" w:cstheme="minorBidi"/>
          <w:i/>
          <w:iCs/>
        </w:rPr>
        <w:t>Talent management in the hospitality sector: predicting discretionary work behaviour.</w:t>
      </w:r>
      <w:r w:rsidRPr="00601872">
        <w:rPr>
          <w:rFonts w:asciiTheme="minorBidi" w:hAnsiTheme="minorBidi" w:cstheme="minorBidi"/>
        </w:rPr>
        <w:t xml:space="preserve"> Administrative Sciences, 12(4), p.122</w:t>
      </w:r>
    </w:p>
    <w:p w14:paraId="25EB7808" w14:textId="77777777" w:rsidR="008A45CC" w:rsidRPr="00601872" w:rsidRDefault="008A45CC" w:rsidP="008472F8">
      <w:pPr>
        <w:pStyle w:val="NormalWeb"/>
        <w:spacing w:line="360" w:lineRule="auto"/>
        <w:jc w:val="both"/>
        <w:rPr>
          <w:rFonts w:asciiTheme="minorBidi" w:hAnsiTheme="minorBidi" w:cstheme="minorBidi"/>
        </w:rPr>
      </w:pPr>
      <w:r w:rsidRPr="00601872">
        <w:rPr>
          <w:rFonts w:asciiTheme="minorBidi" w:hAnsiTheme="minorBidi" w:cstheme="minorBidi"/>
        </w:rPr>
        <w:t>‌</w:t>
      </w:r>
      <w:proofErr w:type="spellStart"/>
      <w:r w:rsidRPr="00601872">
        <w:rPr>
          <w:rFonts w:asciiTheme="minorBidi" w:hAnsiTheme="minorBidi" w:cstheme="minorBidi"/>
        </w:rPr>
        <w:t>Garengo</w:t>
      </w:r>
      <w:proofErr w:type="spellEnd"/>
      <w:r w:rsidRPr="00601872">
        <w:rPr>
          <w:rFonts w:asciiTheme="minorBidi" w:hAnsiTheme="minorBidi" w:cstheme="minorBidi"/>
        </w:rPr>
        <w:t xml:space="preserve">, P. and </w:t>
      </w:r>
      <w:proofErr w:type="spellStart"/>
      <w:r w:rsidRPr="00601872">
        <w:rPr>
          <w:rFonts w:asciiTheme="minorBidi" w:hAnsiTheme="minorBidi" w:cstheme="minorBidi"/>
        </w:rPr>
        <w:t>Betto</w:t>
      </w:r>
      <w:proofErr w:type="spellEnd"/>
      <w:r w:rsidRPr="00601872">
        <w:rPr>
          <w:rFonts w:asciiTheme="minorBidi" w:hAnsiTheme="minorBidi" w:cstheme="minorBidi"/>
        </w:rPr>
        <w:t xml:space="preserve">, F., (2022). </w:t>
      </w:r>
      <w:r w:rsidRPr="00601872">
        <w:rPr>
          <w:rFonts w:asciiTheme="minorBidi" w:hAnsiTheme="minorBidi" w:cstheme="minorBidi"/>
          <w:i/>
          <w:iCs/>
        </w:rPr>
        <w:t>The role of organizational culture and leadership style in performance measurement and management: a longitudinal case study</w:t>
      </w:r>
      <w:r w:rsidRPr="00601872">
        <w:rPr>
          <w:rFonts w:asciiTheme="minorBidi" w:hAnsiTheme="minorBidi" w:cstheme="minorBidi"/>
        </w:rPr>
        <w:t>. Production Planning &amp; Control, pp.1-19. Tanvi</w:t>
      </w:r>
    </w:p>
    <w:p w14:paraId="7D678DE7" w14:textId="77777777" w:rsidR="008A45CC" w:rsidRPr="00601872" w:rsidRDefault="008A45CC" w:rsidP="008472F8">
      <w:pPr>
        <w:pStyle w:val="NormalWeb"/>
        <w:spacing w:line="360" w:lineRule="auto"/>
        <w:jc w:val="both"/>
        <w:rPr>
          <w:rFonts w:asciiTheme="minorBidi" w:hAnsiTheme="minorBidi" w:cstheme="minorBidi"/>
        </w:rPr>
      </w:pPr>
      <w:r w:rsidRPr="00601872">
        <w:rPr>
          <w:rFonts w:asciiTheme="minorBidi" w:hAnsiTheme="minorBidi" w:cstheme="minorBidi"/>
        </w:rPr>
        <w:t xml:space="preserve">‌ Hoffman, K.D. and Bateson, J.E., (2022). </w:t>
      </w:r>
      <w:r w:rsidRPr="00601872">
        <w:rPr>
          <w:rFonts w:asciiTheme="minorBidi" w:hAnsiTheme="minorBidi" w:cstheme="minorBidi"/>
          <w:i/>
          <w:iCs/>
        </w:rPr>
        <w:t xml:space="preserve">Essentials of services marketing: Concepts, strategies, and cases. </w:t>
      </w:r>
      <w:r w:rsidRPr="00601872">
        <w:rPr>
          <w:rFonts w:asciiTheme="minorBidi" w:hAnsiTheme="minorBidi" w:cstheme="minorBidi"/>
        </w:rPr>
        <w:t>South-Western Pub.</w:t>
      </w:r>
    </w:p>
    <w:p w14:paraId="0646787F" w14:textId="5978863C" w:rsidR="001A7D53" w:rsidRPr="00601872" w:rsidRDefault="001A7D53" w:rsidP="001A7D53">
      <w:pPr>
        <w:pStyle w:val="NormalWeb"/>
        <w:spacing w:line="360" w:lineRule="auto"/>
        <w:rPr>
          <w:rFonts w:asciiTheme="minorBidi" w:hAnsiTheme="minorBidi" w:cstheme="minorBidi"/>
        </w:rPr>
      </w:pPr>
      <w:proofErr w:type="spellStart"/>
      <w:r w:rsidRPr="00601872">
        <w:rPr>
          <w:rFonts w:asciiTheme="minorBidi" w:hAnsiTheme="minorBidi" w:cstheme="minorBidi"/>
        </w:rPr>
        <w:t>Jin</w:t>
      </w:r>
      <w:proofErr w:type="spellEnd"/>
      <w:r w:rsidRPr="00601872">
        <w:rPr>
          <w:rFonts w:asciiTheme="minorBidi" w:hAnsiTheme="minorBidi" w:cstheme="minorBidi"/>
        </w:rPr>
        <w:t>, M., Zhang, Y., Wang, F., Huang, J., Feng, F., Gong, S., Wang, F., Zeng, L., Yuan, Z. and</w:t>
      </w:r>
      <w:r w:rsidRPr="00601872">
        <w:rPr>
          <w:rFonts w:asciiTheme="minorBidi" w:hAnsiTheme="minorBidi" w:cstheme="minorBidi"/>
        </w:rPr>
        <w:t xml:space="preserve"> </w:t>
      </w:r>
      <w:r w:rsidRPr="00601872">
        <w:rPr>
          <w:rFonts w:asciiTheme="minorBidi" w:hAnsiTheme="minorBidi" w:cstheme="minorBidi"/>
        </w:rPr>
        <w:t xml:space="preserve">Wang, J., (2022). </w:t>
      </w:r>
      <w:r w:rsidRPr="00601872">
        <w:rPr>
          <w:rFonts w:asciiTheme="minorBidi" w:hAnsiTheme="minorBidi" w:cstheme="minorBidi"/>
          <w:i/>
          <w:iCs/>
        </w:rPr>
        <w:t>A cross-sectional study of the impact of psychological capital on</w:t>
      </w:r>
      <w:r w:rsidRPr="00601872">
        <w:rPr>
          <w:rFonts w:asciiTheme="minorBidi" w:hAnsiTheme="minorBidi" w:cstheme="minorBidi"/>
          <w:i/>
          <w:iCs/>
        </w:rPr>
        <w:t xml:space="preserve"> </w:t>
      </w:r>
      <w:r w:rsidRPr="00601872">
        <w:rPr>
          <w:rFonts w:asciiTheme="minorBidi" w:hAnsiTheme="minorBidi" w:cstheme="minorBidi"/>
          <w:i/>
          <w:iCs/>
        </w:rPr>
        <w:t>organizational citizenship behaviour among nurses: Mediating effect of work engagement</w:t>
      </w:r>
      <w:r w:rsidRPr="00601872">
        <w:rPr>
          <w:rFonts w:asciiTheme="minorBidi" w:hAnsiTheme="minorBidi" w:cstheme="minorBidi"/>
        </w:rPr>
        <w:t>.</w:t>
      </w:r>
    </w:p>
    <w:p w14:paraId="2917F57C" w14:textId="77777777" w:rsidR="008A45CC" w:rsidRPr="00601872" w:rsidRDefault="008A45CC" w:rsidP="008472F8">
      <w:pPr>
        <w:pStyle w:val="NormalWeb"/>
        <w:spacing w:line="360" w:lineRule="auto"/>
        <w:jc w:val="both"/>
        <w:rPr>
          <w:rFonts w:asciiTheme="minorBidi" w:hAnsiTheme="minorBidi" w:cstheme="minorBidi"/>
        </w:rPr>
      </w:pPr>
      <w:proofErr w:type="spellStart"/>
      <w:r w:rsidRPr="00601872">
        <w:rPr>
          <w:rFonts w:asciiTheme="minorBidi" w:hAnsiTheme="minorBidi" w:cstheme="minorBidi"/>
        </w:rPr>
        <w:lastRenderedPageBreak/>
        <w:t>Keerio</w:t>
      </w:r>
      <w:proofErr w:type="spellEnd"/>
      <w:r w:rsidRPr="00601872">
        <w:rPr>
          <w:rFonts w:asciiTheme="minorBidi" w:hAnsiTheme="minorBidi" w:cstheme="minorBidi"/>
        </w:rPr>
        <w:t xml:space="preserve">, N., Ahmad, A.R. and Abbas, Z., (2022). </w:t>
      </w:r>
      <w:r w:rsidRPr="00601872">
        <w:rPr>
          <w:rFonts w:asciiTheme="minorBidi" w:hAnsiTheme="minorBidi" w:cstheme="minorBidi"/>
          <w:i/>
          <w:iCs/>
        </w:rPr>
        <w:t>An integrated model of organizational culture and succession planning in the context of higher education institutions: a brief review</w:t>
      </w:r>
      <w:r w:rsidRPr="00601872">
        <w:rPr>
          <w:rFonts w:asciiTheme="minorBidi" w:hAnsiTheme="minorBidi" w:cstheme="minorBidi"/>
        </w:rPr>
        <w:t>. International Journal of Services and Operations Management, 42(2), pp.281-293.</w:t>
      </w:r>
    </w:p>
    <w:p w14:paraId="5C7EE194" w14:textId="77777777" w:rsidR="008A45CC" w:rsidRPr="00601872" w:rsidRDefault="008A45CC" w:rsidP="008472F8">
      <w:pPr>
        <w:pStyle w:val="NormalWeb"/>
        <w:spacing w:before="0" w:beforeAutospacing="0" w:after="0" w:afterAutospacing="0" w:line="360" w:lineRule="auto"/>
        <w:jc w:val="both"/>
        <w:rPr>
          <w:rFonts w:asciiTheme="minorBidi" w:hAnsiTheme="minorBidi" w:cstheme="minorBidi"/>
        </w:rPr>
      </w:pPr>
      <w:r w:rsidRPr="00601872">
        <w:rPr>
          <w:rFonts w:asciiTheme="minorBidi" w:hAnsiTheme="minorBidi" w:cstheme="minorBidi"/>
        </w:rPr>
        <w:t>‌Mind Tools Content Team (2022). </w:t>
      </w:r>
      <w:r w:rsidRPr="00601872">
        <w:rPr>
          <w:rFonts w:asciiTheme="minorBidi" w:hAnsiTheme="minorBidi" w:cstheme="minorBidi"/>
          <w:i/>
          <w:iCs/>
        </w:rPr>
        <w:t>The Blake Mouton Grid</w:t>
      </w:r>
      <w:r w:rsidRPr="00601872">
        <w:rPr>
          <w:rFonts w:asciiTheme="minorBidi" w:hAnsiTheme="minorBidi" w:cstheme="minorBidi"/>
        </w:rPr>
        <w:t xml:space="preserve">. [online] www.mindtools.com. Available at: </w:t>
      </w:r>
      <w:hyperlink r:id="rId5" w:history="1">
        <w:r w:rsidRPr="00601872">
          <w:rPr>
            <w:rStyle w:val="Hyperlink"/>
            <w:rFonts w:asciiTheme="minorBidi" w:hAnsiTheme="minorBidi" w:cstheme="minorBidi"/>
            <w:color w:val="auto"/>
          </w:rPr>
          <w:t>https://www.mindtools.com/ai9k5cb/the-blake-mouton-grid</w:t>
        </w:r>
      </w:hyperlink>
      <w:r w:rsidRPr="00601872">
        <w:rPr>
          <w:rFonts w:asciiTheme="minorBidi" w:hAnsiTheme="minorBidi" w:cstheme="minorBidi"/>
        </w:rPr>
        <w:t xml:space="preserve">. </w:t>
      </w:r>
    </w:p>
    <w:p w14:paraId="0FFDF1C9" w14:textId="77777777" w:rsidR="008A45CC" w:rsidRPr="00601872" w:rsidRDefault="008A45CC" w:rsidP="008472F8">
      <w:pPr>
        <w:pStyle w:val="NormalWeb"/>
        <w:spacing w:before="0" w:beforeAutospacing="0" w:after="0" w:afterAutospacing="0" w:line="360" w:lineRule="auto"/>
        <w:jc w:val="both"/>
        <w:rPr>
          <w:rFonts w:asciiTheme="minorBidi" w:hAnsiTheme="minorBidi" w:cstheme="minorBidi"/>
        </w:rPr>
      </w:pPr>
    </w:p>
    <w:p w14:paraId="564F8CB6" w14:textId="77777777" w:rsidR="008A45CC" w:rsidRPr="00601872" w:rsidRDefault="008A45CC" w:rsidP="008472F8">
      <w:pPr>
        <w:pStyle w:val="NormalWeb"/>
        <w:spacing w:before="0" w:beforeAutospacing="0" w:after="0" w:afterAutospacing="0" w:line="360" w:lineRule="auto"/>
        <w:jc w:val="both"/>
        <w:rPr>
          <w:rFonts w:asciiTheme="minorBidi" w:hAnsiTheme="minorBidi" w:cstheme="minorBidi"/>
        </w:rPr>
      </w:pPr>
      <w:r w:rsidRPr="00601872">
        <w:rPr>
          <w:rFonts w:asciiTheme="minorBidi" w:hAnsiTheme="minorBidi" w:cstheme="minorBidi"/>
        </w:rPr>
        <w:t>Nixon, D.O. (2020). </w:t>
      </w:r>
      <w:r w:rsidRPr="00601872">
        <w:rPr>
          <w:rFonts w:asciiTheme="minorBidi" w:hAnsiTheme="minorBidi" w:cstheme="minorBidi"/>
          <w:i/>
          <w:iCs/>
        </w:rPr>
        <w:t>Changing lives in Reading</w:t>
      </w:r>
      <w:r w:rsidRPr="00601872">
        <w:rPr>
          <w:rFonts w:asciiTheme="minorBidi" w:hAnsiTheme="minorBidi" w:cstheme="minorBidi"/>
        </w:rPr>
        <w:t xml:space="preserve">. [online] LVB. Available at: </w:t>
      </w:r>
      <w:hyperlink r:id="rId6" w:history="1">
        <w:r w:rsidRPr="00601872">
          <w:rPr>
            <w:rStyle w:val="Hyperlink"/>
            <w:rFonts w:asciiTheme="minorBidi" w:hAnsiTheme="minorBidi" w:cstheme="minorBidi"/>
            <w:color w:val="auto"/>
          </w:rPr>
          <w:t>https://lvb.com/changing-lives-reading/</w:t>
        </w:r>
      </w:hyperlink>
      <w:r w:rsidRPr="00601872">
        <w:rPr>
          <w:rFonts w:asciiTheme="minorBidi" w:hAnsiTheme="minorBidi" w:cstheme="minorBidi"/>
        </w:rPr>
        <w:t xml:space="preserve"> </w:t>
      </w:r>
    </w:p>
    <w:p w14:paraId="7EEC00E7" w14:textId="77777777" w:rsidR="008A45CC" w:rsidRPr="00601872" w:rsidRDefault="008A45CC" w:rsidP="008472F8">
      <w:pPr>
        <w:pStyle w:val="NormalWeb"/>
        <w:spacing w:line="360" w:lineRule="auto"/>
        <w:jc w:val="both"/>
        <w:rPr>
          <w:rFonts w:asciiTheme="minorBidi" w:hAnsiTheme="minorBidi" w:cstheme="minorBidi"/>
        </w:rPr>
      </w:pPr>
      <w:r w:rsidRPr="00601872">
        <w:rPr>
          <w:rFonts w:asciiTheme="minorBidi" w:hAnsiTheme="minorBidi" w:cstheme="minorBidi"/>
        </w:rPr>
        <w:t xml:space="preserve">Nguyen, T.M., Ngo, L.V. and Gregory, G., (2022). </w:t>
      </w:r>
      <w:r w:rsidRPr="00601872">
        <w:rPr>
          <w:rFonts w:asciiTheme="minorBidi" w:hAnsiTheme="minorBidi" w:cstheme="minorBidi"/>
          <w:i/>
          <w:iCs/>
        </w:rPr>
        <w:t xml:space="preserve">Motivation in organizational online knowledge sharing. </w:t>
      </w:r>
      <w:r w:rsidRPr="00601872">
        <w:rPr>
          <w:rFonts w:asciiTheme="minorBidi" w:hAnsiTheme="minorBidi" w:cstheme="minorBidi"/>
        </w:rPr>
        <w:t>Journal of Knowledge Management, 26(1), pp.102-125.</w:t>
      </w:r>
    </w:p>
    <w:p w14:paraId="4AE2E492" w14:textId="412C8839" w:rsidR="008A45CC" w:rsidRPr="00601872" w:rsidRDefault="008A45CC" w:rsidP="008472F8">
      <w:pPr>
        <w:pStyle w:val="NormalWeb"/>
        <w:spacing w:line="360" w:lineRule="auto"/>
        <w:jc w:val="both"/>
        <w:rPr>
          <w:rFonts w:asciiTheme="minorBidi" w:hAnsiTheme="minorBidi" w:cstheme="minorBidi"/>
        </w:rPr>
      </w:pPr>
      <w:r w:rsidRPr="00601872">
        <w:rPr>
          <w:rFonts w:asciiTheme="minorBidi" w:hAnsiTheme="minorBidi" w:cstheme="minorBidi"/>
        </w:rPr>
        <w:t>Pod.co. (n.d.). </w:t>
      </w:r>
      <w:proofErr w:type="spellStart"/>
      <w:r w:rsidRPr="00601872">
        <w:rPr>
          <w:rFonts w:asciiTheme="minorBidi" w:hAnsiTheme="minorBidi" w:cstheme="minorBidi"/>
          <w:i/>
          <w:iCs/>
        </w:rPr>
        <w:t>Tripadvisor</w:t>
      </w:r>
      <w:proofErr w:type="spellEnd"/>
      <w:r w:rsidRPr="00601872">
        <w:rPr>
          <w:rFonts w:asciiTheme="minorBidi" w:hAnsiTheme="minorBidi" w:cstheme="minorBidi"/>
          <w:i/>
          <w:iCs/>
        </w:rPr>
        <w:t xml:space="preserve"> Success Story, Craig Poole, AHLA General Manager of the Year - Hospitality Reputation Marketing: Get Great Reviews</w:t>
      </w:r>
      <w:r w:rsidRPr="00601872">
        <w:rPr>
          <w:rFonts w:asciiTheme="minorBidi" w:hAnsiTheme="minorBidi" w:cstheme="minorBidi"/>
        </w:rPr>
        <w:t xml:space="preserve">. [online] Available at: </w:t>
      </w:r>
      <w:hyperlink r:id="rId7" w:history="1">
        <w:r w:rsidRPr="00601872">
          <w:rPr>
            <w:rStyle w:val="Hyperlink"/>
            <w:rFonts w:asciiTheme="minorBidi" w:hAnsiTheme="minorBidi" w:cstheme="minorBidi"/>
            <w:color w:val="auto"/>
          </w:rPr>
          <w:t>https://pod.co/hospitality-reputation-marketing/tripadvisor-success-story-craig-poole-ahla-general-manager-of-the-year</w:t>
        </w:r>
      </w:hyperlink>
    </w:p>
    <w:p w14:paraId="7AE0FDC0" w14:textId="2724CF74" w:rsidR="006071F6" w:rsidRPr="00601872" w:rsidRDefault="006071F6" w:rsidP="008472F8">
      <w:pPr>
        <w:pStyle w:val="NormalWeb"/>
        <w:spacing w:before="0" w:beforeAutospacing="0" w:after="0" w:afterAutospacing="0" w:line="360" w:lineRule="auto"/>
        <w:jc w:val="both"/>
        <w:rPr>
          <w:rFonts w:asciiTheme="minorBidi" w:hAnsiTheme="minorBidi" w:cstheme="minorBidi"/>
        </w:rPr>
      </w:pPr>
      <w:r w:rsidRPr="00601872">
        <w:rPr>
          <w:rFonts w:asciiTheme="minorBidi" w:hAnsiTheme="minorBidi" w:cstheme="minorBidi"/>
        </w:rPr>
        <w:t>Reading Eagle. (2017). </w:t>
      </w:r>
      <w:r w:rsidRPr="00601872">
        <w:rPr>
          <w:rFonts w:asciiTheme="minorBidi" w:hAnsiTheme="minorBidi" w:cstheme="minorBidi"/>
          <w:i/>
          <w:iCs/>
        </w:rPr>
        <w:t>The Conversation: Craig E. Poole</w:t>
      </w:r>
      <w:r w:rsidRPr="00601872">
        <w:rPr>
          <w:rFonts w:asciiTheme="minorBidi" w:hAnsiTheme="minorBidi" w:cstheme="minorBidi"/>
        </w:rPr>
        <w:t xml:space="preserve">. [online] Available at: </w:t>
      </w:r>
      <w:hyperlink r:id="rId8" w:history="1">
        <w:r w:rsidR="009D56D3" w:rsidRPr="00601872">
          <w:rPr>
            <w:rStyle w:val="Hyperlink"/>
            <w:rFonts w:asciiTheme="minorBidi" w:hAnsiTheme="minorBidi" w:cstheme="minorBidi"/>
            <w:color w:val="auto"/>
          </w:rPr>
          <w:t>https://www.readingeagle.com/2017/10/10/the-conversation-craig-e-poole/</w:t>
        </w:r>
      </w:hyperlink>
      <w:r w:rsidRPr="00601872">
        <w:rPr>
          <w:rFonts w:asciiTheme="minorBidi" w:hAnsiTheme="minorBidi" w:cstheme="minorBidi"/>
        </w:rPr>
        <w:t>.</w:t>
      </w:r>
    </w:p>
    <w:p w14:paraId="1D6E6589" w14:textId="77777777" w:rsidR="008472F8" w:rsidRPr="00601872" w:rsidRDefault="008472F8" w:rsidP="008472F8">
      <w:pPr>
        <w:pStyle w:val="NormalWeb"/>
        <w:spacing w:before="0" w:beforeAutospacing="0" w:after="0" w:afterAutospacing="0" w:line="360" w:lineRule="auto"/>
        <w:jc w:val="both"/>
        <w:rPr>
          <w:rFonts w:asciiTheme="minorBidi" w:hAnsiTheme="minorBidi" w:cstheme="minorBidi"/>
        </w:rPr>
      </w:pPr>
    </w:p>
    <w:p w14:paraId="4278C51E" w14:textId="77777777" w:rsidR="008472F8" w:rsidRPr="00601872" w:rsidRDefault="008472F8" w:rsidP="008472F8">
      <w:pPr>
        <w:pStyle w:val="NormalWeb"/>
        <w:spacing w:before="0" w:beforeAutospacing="0" w:after="0" w:afterAutospacing="0" w:line="360" w:lineRule="auto"/>
        <w:jc w:val="both"/>
        <w:rPr>
          <w:rFonts w:asciiTheme="minorBidi" w:hAnsiTheme="minorBidi" w:cstheme="minorBidi"/>
        </w:rPr>
      </w:pPr>
      <w:r w:rsidRPr="00601872">
        <w:rPr>
          <w:rFonts w:asciiTheme="minorBidi" w:hAnsiTheme="minorBidi" w:cstheme="minorBidi"/>
        </w:rPr>
        <w:t>The Economic times, 2019). (n.d.). </w:t>
      </w:r>
      <w:r w:rsidRPr="00601872">
        <w:rPr>
          <w:rFonts w:asciiTheme="minorBidi" w:hAnsiTheme="minorBidi" w:cstheme="minorBidi"/>
          <w:i/>
          <w:iCs/>
        </w:rPr>
        <w:t>The Economic times, 2019)</w:t>
      </w:r>
      <w:r w:rsidRPr="00601872">
        <w:rPr>
          <w:rFonts w:asciiTheme="minorBidi" w:hAnsiTheme="minorBidi" w:cstheme="minorBidi"/>
        </w:rPr>
        <w:t>.</w:t>
      </w:r>
    </w:p>
    <w:p w14:paraId="0894B993" w14:textId="68B2F978" w:rsidR="000A0E6B" w:rsidRPr="001D1505" w:rsidRDefault="008472F8" w:rsidP="008472F8">
      <w:pPr>
        <w:pStyle w:val="NormalWeb"/>
        <w:spacing w:line="360" w:lineRule="auto"/>
        <w:jc w:val="both"/>
        <w:rPr>
          <w:rFonts w:asciiTheme="minorBidi" w:hAnsiTheme="minorBidi" w:cstheme="minorBidi"/>
        </w:rPr>
      </w:pPr>
      <w:r w:rsidRPr="00601872">
        <w:rPr>
          <w:rFonts w:asciiTheme="minorBidi" w:hAnsiTheme="minorBidi" w:cstheme="minorBidi"/>
        </w:rPr>
        <w:t>‌</w:t>
      </w:r>
      <w:r w:rsidR="006F5228" w:rsidRPr="00601872">
        <w:rPr>
          <w:rFonts w:asciiTheme="minorBidi" w:hAnsiTheme="minorBidi" w:cstheme="minorBidi"/>
        </w:rPr>
        <w:t>Ye, P., Liu, L. and Tan, J., (2022</w:t>
      </w:r>
      <w:r w:rsidR="006F5228" w:rsidRPr="00601872">
        <w:rPr>
          <w:rFonts w:asciiTheme="minorBidi" w:hAnsiTheme="minorBidi" w:cstheme="minorBidi"/>
          <w:i/>
          <w:iCs/>
        </w:rPr>
        <w:t>). The influence of organizational justice and ethical leadership on employees’ innovation behaviour</w:t>
      </w:r>
      <w:r w:rsidR="006F5228" w:rsidRPr="00601872">
        <w:rPr>
          <w:rFonts w:asciiTheme="minorBidi" w:hAnsiTheme="minorBidi" w:cstheme="minorBidi"/>
        </w:rPr>
        <w:t>. European Journal of Innovation Management, (ahead-</w:t>
      </w:r>
      <w:proofErr w:type="spellStart"/>
      <w:r w:rsidR="006F5228" w:rsidRPr="00601872">
        <w:rPr>
          <w:rFonts w:asciiTheme="minorBidi" w:hAnsiTheme="minorBidi" w:cstheme="minorBidi"/>
        </w:rPr>
        <w:t>ofprint</w:t>
      </w:r>
      <w:proofErr w:type="spellEnd"/>
      <w:r w:rsidR="006F5228" w:rsidRPr="00601872">
        <w:rPr>
          <w:rFonts w:asciiTheme="minorBidi" w:hAnsiTheme="minorBidi" w:cstheme="minorBidi"/>
        </w:rPr>
        <w:t>).</w:t>
      </w:r>
    </w:p>
    <w:sectPr w:rsidR="000A0E6B" w:rsidRPr="001D15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9FD"/>
    <w:rsid w:val="000321EC"/>
    <w:rsid w:val="000A0E6B"/>
    <w:rsid w:val="000B79FD"/>
    <w:rsid w:val="000F7770"/>
    <w:rsid w:val="00156ED3"/>
    <w:rsid w:val="00191DAF"/>
    <w:rsid w:val="001A3B3F"/>
    <w:rsid w:val="001A7D53"/>
    <w:rsid w:val="001D1505"/>
    <w:rsid w:val="00210301"/>
    <w:rsid w:val="00214513"/>
    <w:rsid w:val="00230639"/>
    <w:rsid w:val="0026233B"/>
    <w:rsid w:val="0028593D"/>
    <w:rsid w:val="0029329D"/>
    <w:rsid w:val="00293429"/>
    <w:rsid w:val="002E6ABC"/>
    <w:rsid w:val="003104FD"/>
    <w:rsid w:val="00313685"/>
    <w:rsid w:val="00313DE5"/>
    <w:rsid w:val="00326D4F"/>
    <w:rsid w:val="00335868"/>
    <w:rsid w:val="003449F9"/>
    <w:rsid w:val="00355E32"/>
    <w:rsid w:val="00392DC2"/>
    <w:rsid w:val="003B28D0"/>
    <w:rsid w:val="00402C45"/>
    <w:rsid w:val="004037DB"/>
    <w:rsid w:val="00412078"/>
    <w:rsid w:val="00413920"/>
    <w:rsid w:val="00420050"/>
    <w:rsid w:val="0042136C"/>
    <w:rsid w:val="00431E49"/>
    <w:rsid w:val="004379F7"/>
    <w:rsid w:val="00470A8D"/>
    <w:rsid w:val="004B2E9C"/>
    <w:rsid w:val="004D66EB"/>
    <w:rsid w:val="004D7754"/>
    <w:rsid w:val="00501C29"/>
    <w:rsid w:val="0050310A"/>
    <w:rsid w:val="00563EEF"/>
    <w:rsid w:val="0057559C"/>
    <w:rsid w:val="00582C44"/>
    <w:rsid w:val="00583F18"/>
    <w:rsid w:val="00591F79"/>
    <w:rsid w:val="005A0201"/>
    <w:rsid w:val="005B180F"/>
    <w:rsid w:val="005D1BD5"/>
    <w:rsid w:val="005D4804"/>
    <w:rsid w:val="005E11E2"/>
    <w:rsid w:val="005E2878"/>
    <w:rsid w:val="005F32E5"/>
    <w:rsid w:val="00601872"/>
    <w:rsid w:val="006071F6"/>
    <w:rsid w:val="00650BA4"/>
    <w:rsid w:val="00670DEF"/>
    <w:rsid w:val="006A41B6"/>
    <w:rsid w:val="006B31B3"/>
    <w:rsid w:val="006E4A1A"/>
    <w:rsid w:val="006F5228"/>
    <w:rsid w:val="00700380"/>
    <w:rsid w:val="00707FB7"/>
    <w:rsid w:val="00716127"/>
    <w:rsid w:val="00732D05"/>
    <w:rsid w:val="00735841"/>
    <w:rsid w:val="00754C29"/>
    <w:rsid w:val="00757208"/>
    <w:rsid w:val="00757887"/>
    <w:rsid w:val="007711A7"/>
    <w:rsid w:val="00777B76"/>
    <w:rsid w:val="00791267"/>
    <w:rsid w:val="007A173C"/>
    <w:rsid w:val="007A28E0"/>
    <w:rsid w:val="007D2599"/>
    <w:rsid w:val="008015EE"/>
    <w:rsid w:val="00803B1F"/>
    <w:rsid w:val="008472F8"/>
    <w:rsid w:val="008527EB"/>
    <w:rsid w:val="00854078"/>
    <w:rsid w:val="008769E4"/>
    <w:rsid w:val="00880C49"/>
    <w:rsid w:val="0088127D"/>
    <w:rsid w:val="008A45CC"/>
    <w:rsid w:val="008A7759"/>
    <w:rsid w:val="008B2206"/>
    <w:rsid w:val="008F731A"/>
    <w:rsid w:val="00930D04"/>
    <w:rsid w:val="009422D7"/>
    <w:rsid w:val="009678BA"/>
    <w:rsid w:val="009706D6"/>
    <w:rsid w:val="009D56D3"/>
    <w:rsid w:val="00A02D4D"/>
    <w:rsid w:val="00A305BC"/>
    <w:rsid w:val="00A424D9"/>
    <w:rsid w:val="00AA4C65"/>
    <w:rsid w:val="00AE1F44"/>
    <w:rsid w:val="00AE7415"/>
    <w:rsid w:val="00AF3370"/>
    <w:rsid w:val="00AF59E1"/>
    <w:rsid w:val="00AF69F0"/>
    <w:rsid w:val="00B0789A"/>
    <w:rsid w:val="00B266A4"/>
    <w:rsid w:val="00B30CA3"/>
    <w:rsid w:val="00B600F4"/>
    <w:rsid w:val="00B7321A"/>
    <w:rsid w:val="00B8216E"/>
    <w:rsid w:val="00B9797A"/>
    <w:rsid w:val="00BA44E1"/>
    <w:rsid w:val="00BE7397"/>
    <w:rsid w:val="00BF5409"/>
    <w:rsid w:val="00BF5FCA"/>
    <w:rsid w:val="00C10873"/>
    <w:rsid w:val="00C15F01"/>
    <w:rsid w:val="00C50485"/>
    <w:rsid w:val="00C64C03"/>
    <w:rsid w:val="00C95BF1"/>
    <w:rsid w:val="00CC65A2"/>
    <w:rsid w:val="00D45045"/>
    <w:rsid w:val="00DB5D4D"/>
    <w:rsid w:val="00DC6D66"/>
    <w:rsid w:val="00DD23BB"/>
    <w:rsid w:val="00DE0625"/>
    <w:rsid w:val="00DF0165"/>
    <w:rsid w:val="00E1324E"/>
    <w:rsid w:val="00E1638B"/>
    <w:rsid w:val="00E83AC1"/>
    <w:rsid w:val="00EA2B97"/>
    <w:rsid w:val="00EE7F86"/>
    <w:rsid w:val="00F05226"/>
    <w:rsid w:val="00F13C7C"/>
    <w:rsid w:val="00F149C7"/>
    <w:rsid w:val="00F25951"/>
    <w:rsid w:val="00F26ACC"/>
    <w:rsid w:val="00F30CB8"/>
    <w:rsid w:val="00F41589"/>
    <w:rsid w:val="00F53C41"/>
    <w:rsid w:val="00F82804"/>
    <w:rsid w:val="00FA4C04"/>
    <w:rsid w:val="00FD4B30"/>
    <w:rsid w:val="00FD6151"/>
    <w:rsid w:val="00FE02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C76B"/>
  <w15:chartTrackingRefBased/>
  <w15:docId w15:val="{50EFF6CE-F78D-4F8A-BD7E-50277C1FD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13C7C"/>
  </w:style>
  <w:style w:type="paragraph" w:styleId="NormalWeb">
    <w:name w:val="Normal (Web)"/>
    <w:basedOn w:val="Normal"/>
    <w:uiPriority w:val="99"/>
    <w:unhideWhenUsed/>
    <w:rsid w:val="006071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D56D3"/>
    <w:rPr>
      <w:color w:val="0563C1" w:themeColor="hyperlink"/>
      <w:u w:val="single"/>
    </w:rPr>
  </w:style>
  <w:style w:type="character" w:styleId="UnresolvedMention">
    <w:name w:val="Unresolved Mention"/>
    <w:basedOn w:val="DefaultParagraphFont"/>
    <w:uiPriority w:val="99"/>
    <w:semiHidden/>
    <w:unhideWhenUsed/>
    <w:rsid w:val="009D56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98986">
      <w:bodyDiv w:val="1"/>
      <w:marLeft w:val="0"/>
      <w:marRight w:val="0"/>
      <w:marTop w:val="0"/>
      <w:marBottom w:val="0"/>
      <w:divBdr>
        <w:top w:val="none" w:sz="0" w:space="0" w:color="auto"/>
        <w:left w:val="none" w:sz="0" w:space="0" w:color="auto"/>
        <w:bottom w:val="none" w:sz="0" w:space="0" w:color="auto"/>
        <w:right w:val="none" w:sz="0" w:space="0" w:color="auto"/>
      </w:divBdr>
    </w:div>
    <w:div w:id="116225402">
      <w:bodyDiv w:val="1"/>
      <w:marLeft w:val="0"/>
      <w:marRight w:val="0"/>
      <w:marTop w:val="0"/>
      <w:marBottom w:val="0"/>
      <w:divBdr>
        <w:top w:val="none" w:sz="0" w:space="0" w:color="auto"/>
        <w:left w:val="none" w:sz="0" w:space="0" w:color="auto"/>
        <w:bottom w:val="none" w:sz="0" w:space="0" w:color="auto"/>
        <w:right w:val="none" w:sz="0" w:space="0" w:color="auto"/>
      </w:divBdr>
    </w:div>
    <w:div w:id="161431114">
      <w:bodyDiv w:val="1"/>
      <w:marLeft w:val="0"/>
      <w:marRight w:val="0"/>
      <w:marTop w:val="0"/>
      <w:marBottom w:val="0"/>
      <w:divBdr>
        <w:top w:val="none" w:sz="0" w:space="0" w:color="auto"/>
        <w:left w:val="none" w:sz="0" w:space="0" w:color="auto"/>
        <w:bottom w:val="none" w:sz="0" w:space="0" w:color="auto"/>
        <w:right w:val="none" w:sz="0" w:space="0" w:color="auto"/>
      </w:divBdr>
    </w:div>
    <w:div w:id="308246005">
      <w:bodyDiv w:val="1"/>
      <w:marLeft w:val="0"/>
      <w:marRight w:val="0"/>
      <w:marTop w:val="0"/>
      <w:marBottom w:val="0"/>
      <w:divBdr>
        <w:top w:val="none" w:sz="0" w:space="0" w:color="auto"/>
        <w:left w:val="none" w:sz="0" w:space="0" w:color="auto"/>
        <w:bottom w:val="none" w:sz="0" w:space="0" w:color="auto"/>
        <w:right w:val="none" w:sz="0" w:space="0" w:color="auto"/>
      </w:divBdr>
    </w:div>
    <w:div w:id="538661509">
      <w:bodyDiv w:val="1"/>
      <w:marLeft w:val="0"/>
      <w:marRight w:val="0"/>
      <w:marTop w:val="0"/>
      <w:marBottom w:val="0"/>
      <w:divBdr>
        <w:top w:val="none" w:sz="0" w:space="0" w:color="auto"/>
        <w:left w:val="none" w:sz="0" w:space="0" w:color="auto"/>
        <w:bottom w:val="none" w:sz="0" w:space="0" w:color="auto"/>
        <w:right w:val="none" w:sz="0" w:space="0" w:color="auto"/>
      </w:divBdr>
    </w:div>
    <w:div w:id="608044664">
      <w:bodyDiv w:val="1"/>
      <w:marLeft w:val="0"/>
      <w:marRight w:val="0"/>
      <w:marTop w:val="0"/>
      <w:marBottom w:val="0"/>
      <w:divBdr>
        <w:top w:val="none" w:sz="0" w:space="0" w:color="auto"/>
        <w:left w:val="none" w:sz="0" w:space="0" w:color="auto"/>
        <w:bottom w:val="none" w:sz="0" w:space="0" w:color="auto"/>
        <w:right w:val="none" w:sz="0" w:space="0" w:color="auto"/>
      </w:divBdr>
    </w:div>
    <w:div w:id="693044280">
      <w:bodyDiv w:val="1"/>
      <w:marLeft w:val="0"/>
      <w:marRight w:val="0"/>
      <w:marTop w:val="0"/>
      <w:marBottom w:val="0"/>
      <w:divBdr>
        <w:top w:val="none" w:sz="0" w:space="0" w:color="auto"/>
        <w:left w:val="none" w:sz="0" w:space="0" w:color="auto"/>
        <w:bottom w:val="none" w:sz="0" w:space="0" w:color="auto"/>
        <w:right w:val="none" w:sz="0" w:space="0" w:color="auto"/>
      </w:divBdr>
    </w:div>
    <w:div w:id="1164511488">
      <w:bodyDiv w:val="1"/>
      <w:marLeft w:val="0"/>
      <w:marRight w:val="0"/>
      <w:marTop w:val="0"/>
      <w:marBottom w:val="0"/>
      <w:divBdr>
        <w:top w:val="none" w:sz="0" w:space="0" w:color="auto"/>
        <w:left w:val="none" w:sz="0" w:space="0" w:color="auto"/>
        <w:bottom w:val="none" w:sz="0" w:space="0" w:color="auto"/>
        <w:right w:val="none" w:sz="0" w:space="0" w:color="auto"/>
      </w:divBdr>
    </w:div>
    <w:div w:id="185036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adingeagle.com/2017/10/10/the-conversation-craig-e-poole/" TargetMode="External"/><Relationship Id="rId3" Type="http://schemas.openxmlformats.org/officeDocument/2006/relationships/webSettings" Target="webSettings.xml"/><Relationship Id="rId7" Type="http://schemas.openxmlformats.org/officeDocument/2006/relationships/hyperlink" Target="https://pod.co/hospitality-reputation-marketing/tripadvisor-success-story-craig-poole-ahla-general-manager-of-the-yea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vb.com/changing-lives-reading/" TargetMode="External"/><Relationship Id="rId5" Type="http://schemas.openxmlformats.org/officeDocument/2006/relationships/hyperlink" Target="https://www.mindtools.com/ai9k5cb/the-blake-mouton-grid" TargetMode="External"/><Relationship Id="rId10" Type="http://schemas.openxmlformats.org/officeDocument/2006/relationships/theme" Target="theme/theme1.xml"/><Relationship Id="rId4" Type="http://schemas.openxmlformats.org/officeDocument/2006/relationships/hyperlink" Target="https://www.marketing91.com/blake-mouton-managerial-grid/"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1087</TotalTime>
  <Pages>9</Pages>
  <Words>2467</Words>
  <Characters>14064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 Hussien</dc:creator>
  <cp:keywords/>
  <dc:description/>
  <cp:lastModifiedBy>Eiman Hussien</cp:lastModifiedBy>
  <cp:revision>35</cp:revision>
  <dcterms:created xsi:type="dcterms:W3CDTF">2023-05-25T23:04:00Z</dcterms:created>
  <dcterms:modified xsi:type="dcterms:W3CDTF">2023-05-26T19:42:00Z</dcterms:modified>
</cp:coreProperties>
</file>