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55A8EE" w14:textId="77777777" w:rsidR="00BB275D" w:rsidRDefault="00BB275D" w:rsidP="00BB275D"/>
    <w:p w14:paraId="6B474C64" w14:textId="4F925863" w:rsidR="00880588" w:rsidRPr="003B58ED" w:rsidRDefault="00BD71AE" w:rsidP="00EB5BBF">
      <w:pPr>
        <w:pStyle w:val="Title"/>
        <w:jc w:val="center"/>
      </w:pPr>
      <w:r w:rsidRPr="003B58ED">
        <w:t>Business Plan for FOOD TRUCK</w:t>
      </w:r>
    </w:p>
    <w:p w14:paraId="294A93E3" w14:textId="77777777" w:rsidR="00880588" w:rsidRDefault="00880588" w:rsidP="00AA1A16"/>
    <w:p w14:paraId="25AF7394" w14:textId="2F883E70" w:rsidR="00880588" w:rsidRPr="00EB5BBF" w:rsidRDefault="00BD71AE" w:rsidP="00EB5BBF">
      <w:pPr>
        <w:jc w:val="center"/>
        <w:rPr>
          <w:b/>
          <w:bCs/>
          <w:sz w:val="44"/>
          <w:szCs w:val="44"/>
        </w:rPr>
      </w:pPr>
      <w:r w:rsidRPr="00EB5BBF">
        <w:rPr>
          <w:b/>
          <w:bCs/>
          <w:sz w:val="44"/>
          <w:szCs w:val="44"/>
        </w:rPr>
        <w:t>Produced By:</w:t>
      </w:r>
    </w:p>
    <w:p w14:paraId="01233D96" w14:textId="77777777" w:rsidR="003B58ED" w:rsidRDefault="003B58ED" w:rsidP="00AA1A16"/>
    <w:p w14:paraId="56F1B50E" w14:textId="77777777" w:rsidR="00880588" w:rsidRPr="00EB5BBF" w:rsidRDefault="00BD71AE" w:rsidP="00AA1A16">
      <w:pPr>
        <w:rPr>
          <w:b/>
          <w:bCs/>
          <w:sz w:val="36"/>
          <w:szCs w:val="36"/>
        </w:rPr>
      </w:pPr>
      <w:r w:rsidRPr="00EB5BBF">
        <w:rPr>
          <w:b/>
          <w:bCs/>
          <w:sz w:val="36"/>
          <w:szCs w:val="36"/>
        </w:rPr>
        <w:t>GROUP MEMBERS:</w:t>
      </w:r>
    </w:p>
    <w:tbl>
      <w:tblPr>
        <w:tblStyle w:val="a"/>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9"/>
        <w:gridCol w:w="3118"/>
      </w:tblGrid>
      <w:tr w:rsidR="00880588" w14:paraId="1B69877D" w14:textId="77777777">
        <w:tc>
          <w:tcPr>
            <w:tcW w:w="5949" w:type="dxa"/>
          </w:tcPr>
          <w:p w14:paraId="11BBAE15" w14:textId="77777777" w:rsidR="00880588" w:rsidRPr="00EB5BBF" w:rsidRDefault="00BD71AE" w:rsidP="00EB5BBF">
            <w:pPr>
              <w:jc w:val="left"/>
              <w:rPr>
                <w:b/>
                <w:bCs/>
                <w:sz w:val="36"/>
                <w:szCs w:val="36"/>
              </w:rPr>
            </w:pPr>
            <w:r w:rsidRPr="00EB5BBF">
              <w:rPr>
                <w:b/>
                <w:bCs/>
                <w:sz w:val="36"/>
                <w:szCs w:val="36"/>
              </w:rPr>
              <w:t>Student Name</w:t>
            </w:r>
          </w:p>
        </w:tc>
        <w:tc>
          <w:tcPr>
            <w:tcW w:w="3118" w:type="dxa"/>
          </w:tcPr>
          <w:p w14:paraId="681226DB" w14:textId="77777777" w:rsidR="00880588" w:rsidRPr="00EB5BBF" w:rsidRDefault="00BD71AE" w:rsidP="00EB5BBF">
            <w:pPr>
              <w:jc w:val="left"/>
              <w:rPr>
                <w:b/>
                <w:bCs/>
                <w:sz w:val="36"/>
                <w:szCs w:val="36"/>
              </w:rPr>
            </w:pPr>
            <w:r w:rsidRPr="00EB5BBF">
              <w:rPr>
                <w:b/>
                <w:bCs/>
                <w:sz w:val="36"/>
                <w:szCs w:val="36"/>
              </w:rPr>
              <w:t>Student No.</w:t>
            </w:r>
          </w:p>
        </w:tc>
      </w:tr>
      <w:tr w:rsidR="00880588" w14:paraId="093130B7" w14:textId="77777777">
        <w:tc>
          <w:tcPr>
            <w:tcW w:w="5949" w:type="dxa"/>
          </w:tcPr>
          <w:p w14:paraId="3A7F776A" w14:textId="77777777" w:rsidR="00880588" w:rsidRPr="00EB5BBF" w:rsidRDefault="00BD71AE" w:rsidP="00EB5BBF">
            <w:pPr>
              <w:jc w:val="left"/>
              <w:rPr>
                <w:sz w:val="36"/>
                <w:szCs w:val="36"/>
              </w:rPr>
            </w:pPr>
            <w:r w:rsidRPr="00EB5BBF">
              <w:rPr>
                <w:sz w:val="36"/>
                <w:szCs w:val="36"/>
              </w:rPr>
              <w:t>NATESHA LEWIS-CAMBPELL</w:t>
            </w:r>
          </w:p>
        </w:tc>
        <w:tc>
          <w:tcPr>
            <w:tcW w:w="3118" w:type="dxa"/>
          </w:tcPr>
          <w:p w14:paraId="4714EF68" w14:textId="77777777" w:rsidR="00880588" w:rsidRPr="00EB5BBF" w:rsidRDefault="00BD71AE" w:rsidP="00EB5BBF">
            <w:pPr>
              <w:jc w:val="left"/>
              <w:rPr>
                <w:sz w:val="36"/>
                <w:szCs w:val="36"/>
              </w:rPr>
            </w:pPr>
            <w:r w:rsidRPr="00EB5BBF">
              <w:rPr>
                <w:sz w:val="36"/>
                <w:szCs w:val="36"/>
              </w:rPr>
              <w:t>2134545</w:t>
            </w:r>
          </w:p>
        </w:tc>
      </w:tr>
      <w:tr w:rsidR="00880588" w14:paraId="48FDE03F" w14:textId="77777777">
        <w:trPr>
          <w:trHeight w:val="447"/>
        </w:trPr>
        <w:tc>
          <w:tcPr>
            <w:tcW w:w="5949" w:type="dxa"/>
          </w:tcPr>
          <w:p w14:paraId="3F269E58" w14:textId="77777777" w:rsidR="00880588" w:rsidRPr="00EB5BBF" w:rsidRDefault="00BD71AE" w:rsidP="00EB5BBF">
            <w:pPr>
              <w:jc w:val="left"/>
              <w:rPr>
                <w:sz w:val="36"/>
                <w:szCs w:val="36"/>
              </w:rPr>
            </w:pPr>
            <w:r w:rsidRPr="00EB5BBF">
              <w:rPr>
                <w:sz w:val="36"/>
                <w:szCs w:val="36"/>
              </w:rPr>
              <w:t>AMIRUL ISLAM</w:t>
            </w:r>
          </w:p>
        </w:tc>
        <w:tc>
          <w:tcPr>
            <w:tcW w:w="3118" w:type="dxa"/>
          </w:tcPr>
          <w:p w14:paraId="479562D8" w14:textId="77777777" w:rsidR="00880588" w:rsidRPr="00EB5BBF" w:rsidRDefault="00BD71AE" w:rsidP="00EB5BBF">
            <w:pPr>
              <w:jc w:val="left"/>
              <w:rPr>
                <w:sz w:val="36"/>
                <w:szCs w:val="36"/>
              </w:rPr>
            </w:pPr>
            <w:r w:rsidRPr="00EB5BBF">
              <w:rPr>
                <w:sz w:val="36"/>
                <w:szCs w:val="36"/>
              </w:rPr>
              <w:t>2234363</w:t>
            </w:r>
          </w:p>
        </w:tc>
      </w:tr>
      <w:tr w:rsidR="00880588" w14:paraId="7FFF54DB" w14:textId="77777777">
        <w:tc>
          <w:tcPr>
            <w:tcW w:w="5949" w:type="dxa"/>
          </w:tcPr>
          <w:p w14:paraId="4E909A51" w14:textId="77777777" w:rsidR="00880588" w:rsidRPr="00EB5BBF" w:rsidRDefault="00BD71AE" w:rsidP="00EB5BBF">
            <w:pPr>
              <w:jc w:val="left"/>
              <w:rPr>
                <w:sz w:val="36"/>
                <w:szCs w:val="36"/>
              </w:rPr>
            </w:pPr>
            <w:r w:rsidRPr="00EB5BBF">
              <w:rPr>
                <w:sz w:val="36"/>
                <w:szCs w:val="36"/>
              </w:rPr>
              <w:t>VASILICA CRENGANIS</w:t>
            </w:r>
          </w:p>
        </w:tc>
        <w:tc>
          <w:tcPr>
            <w:tcW w:w="3118" w:type="dxa"/>
          </w:tcPr>
          <w:p w14:paraId="1C7CEF91" w14:textId="77777777" w:rsidR="00880588" w:rsidRPr="00EB5BBF" w:rsidRDefault="00BD71AE" w:rsidP="00EB5BBF">
            <w:pPr>
              <w:jc w:val="left"/>
              <w:rPr>
                <w:sz w:val="36"/>
                <w:szCs w:val="36"/>
              </w:rPr>
            </w:pPr>
            <w:r w:rsidRPr="00EB5BBF">
              <w:rPr>
                <w:sz w:val="36"/>
                <w:szCs w:val="36"/>
              </w:rPr>
              <w:t>2221600</w:t>
            </w:r>
          </w:p>
        </w:tc>
      </w:tr>
      <w:tr w:rsidR="00880588" w14:paraId="2B9E3E90" w14:textId="77777777">
        <w:tc>
          <w:tcPr>
            <w:tcW w:w="5949" w:type="dxa"/>
          </w:tcPr>
          <w:p w14:paraId="016744D5" w14:textId="77777777" w:rsidR="00880588" w:rsidRPr="00EB5BBF" w:rsidRDefault="00BD71AE" w:rsidP="00EB5BBF">
            <w:pPr>
              <w:jc w:val="left"/>
              <w:rPr>
                <w:sz w:val="36"/>
                <w:szCs w:val="36"/>
              </w:rPr>
            </w:pPr>
            <w:r w:rsidRPr="00EB5BBF">
              <w:rPr>
                <w:sz w:val="36"/>
                <w:szCs w:val="36"/>
              </w:rPr>
              <w:t>IULIA MARIA LUCA</w:t>
            </w:r>
          </w:p>
        </w:tc>
        <w:tc>
          <w:tcPr>
            <w:tcW w:w="3118" w:type="dxa"/>
          </w:tcPr>
          <w:p w14:paraId="71C848D0" w14:textId="77777777" w:rsidR="00880588" w:rsidRPr="00EB5BBF" w:rsidRDefault="00BD71AE" w:rsidP="00EB5BBF">
            <w:pPr>
              <w:jc w:val="left"/>
              <w:rPr>
                <w:sz w:val="36"/>
                <w:szCs w:val="36"/>
              </w:rPr>
            </w:pPr>
            <w:r w:rsidRPr="00EB5BBF">
              <w:rPr>
                <w:sz w:val="36"/>
                <w:szCs w:val="36"/>
              </w:rPr>
              <w:t>2239007</w:t>
            </w:r>
          </w:p>
        </w:tc>
      </w:tr>
    </w:tbl>
    <w:p w14:paraId="1FEDF709" w14:textId="77777777" w:rsidR="00880588" w:rsidRDefault="00880588" w:rsidP="00AA1A16"/>
    <w:p w14:paraId="1EEC4EB4" w14:textId="669320C3" w:rsidR="00880588" w:rsidRPr="00BB275D" w:rsidRDefault="00880588" w:rsidP="00AA1A16">
      <w:pPr>
        <w:rPr>
          <w:sz w:val="36"/>
          <w:szCs w:val="36"/>
        </w:rPr>
      </w:pPr>
    </w:p>
    <w:p w14:paraId="6A9420D6" w14:textId="77777777" w:rsidR="00880588" w:rsidRPr="00BB275D" w:rsidRDefault="00BD71AE" w:rsidP="00AA1A16">
      <w:pPr>
        <w:rPr>
          <w:sz w:val="36"/>
          <w:szCs w:val="36"/>
        </w:rPr>
      </w:pPr>
      <w:r w:rsidRPr="00BB275D">
        <w:rPr>
          <w:b/>
          <w:sz w:val="36"/>
          <w:szCs w:val="36"/>
        </w:rPr>
        <w:t>Module Name</w:t>
      </w:r>
      <w:r w:rsidRPr="00BB275D">
        <w:rPr>
          <w:sz w:val="36"/>
          <w:szCs w:val="36"/>
        </w:rPr>
        <w:t>: Entrepreneurship</w:t>
      </w:r>
    </w:p>
    <w:p w14:paraId="4FBC9C97" w14:textId="77777777" w:rsidR="00880588" w:rsidRPr="003511FD" w:rsidRDefault="00BD71AE" w:rsidP="00AA1A16">
      <w:pPr>
        <w:rPr>
          <w:b/>
          <w:bCs/>
          <w:sz w:val="36"/>
          <w:szCs w:val="36"/>
        </w:rPr>
      </w:pPr>
      <w:r w:rsidRPr="003511FD">
        <w:rPr>
          <w:b/>
          <w:bCs/>
          <w:sz w:val="36"/>
          <w:szCs w:val="36"/>
        </w:rPr>
        <w:t>Module Code: BMIH5001</w:t>
      </w:r>
    </w:p>
    <w:p w14:paraId="11D02772" w14:textId="563B8B3E" w:rsidR="00880588" w:rsidRPr="00BB275D" w:rsidRDefault="00BD71AE" w:rsidP="00AA1A16">
      <w:pPr>
        <w:rPr>
          <w:sz w:val="36"/>
          <w:szCs w:val="36"/>
        </w:rPr>
      </w:pPr>
      <w:r w:rsidRPr="00BB275D">
        <w:rPr>
          <w:b/>
          <w:sz w:val="36"/>
          <w:szCs w:val="36"/>
        </w:rPr>
        <w:t>Lecturer Name</w:t>
      </w:r>
      <w:r w:rsidRPr="00BB275D">
        <w:rPr>
          <w:sz w:val="36"/>
          <w:szCs w:val="36"/>
        </w:rPr>
        <w:t>: CHRISTOP</w:t>
      </w:r>
      <w:r w:rsidR="003511FD">
        <w:rPr>
          <w:sz w:val="36"/>
          <w:szCs w:val="36"/>
        </w:rPr>
        <w:t>H</w:t>
      </w:r>
      <w:r w:rsidRPr="00BB275D">
        <w:rPr>
          <w:sz w:val="36"/>
          <w:szCs w:val="36"/>
        </w:rPr>
        <w:t>ER WILKIN</w:t>
      </w:r>
    </w:p>
    <w:p w14:paraId="26627B8A" w14:textId="77777777" w:rsidR="00880588" w:rsidRPr="00BB275D" w:rsidRDefault="00880588" w:rsidP="00AA1A16">
      <w:pPr>
        <w:rPr>
          <w:sz w:val="36"/>
          <w:szCs w:val="36"/>
        </w:rPr>
      </w:pPr>
    </w:p>
    <w:p w14:paraId="2B2A2F2E" w14:textId="77777777" w:rsidR="00880588" w:rsidRPr="00BB275D" w:rsidRDefault="00BD71AE" w:rsidP="00AA1A16">
      <w:pPr>
        <w:rPr>
          <w:sz w:val="36"/>
          <w:szCs w:val="36"/>
        </w:rPr>
      </w:pPr>
      <w:r w:rsidRPr="00BB275D">
        <w:rPr>
          <w:b/>
          <w:bCs/>
          <w:sz w:val="36"/>
          <w:szCs w:val="36"/>
        </w:rPr>
        <w:t>Word count</w:t>
      </w:r>
      <w:r w:rsidRPr="00BB275D">
        <w:rPr>
          <w:sz w:val="36"/>
          <w:szCs w:val="36"/>
        </w:rPr>
        <w:t>: 2000 words</w:t>
      </w:r>
    </w:p>
    <w:p w14:paraId="0C60CD95" w14:textId="77777777" w:rsidR="00880588" w:rsidRDefault="00BD71AE" w:rsidP="00AA1A16">
      <w:r>
        <w:br w:type="page"/>
      </w:r>
    </w:p>
    <w:p w14:paraId="78BB86BF" w14:textId="77777777" w:rsidR="00880588" w:rsidRPr="009B4909" w:rsidRDefault="00BD71AE" w:rsidP="009B4909">
      <w:pPr>
        <w:jc w:val="center"/>
        <w:rPr>
          <w:b/>
          <w:bCs/>
          <w:sz w:val="40"/>
          <w:szCs w:val="40"/>
        </w:rPr>
      </w:pPr>
      <w:r w:rsidRPr="009B4909">
        <w:rPr>
          <w:b/>
          <w:bCs/>
          <w:sz w:val="40"/>
          <w:szCs w:val="40"/>
        </w:rPr>
        <w:lastRenderedPageBreak/>
        <w:t>CONTENTS</w:t>
      </w:r>
    </w:p>
    <w:sdt>
      <w:sdtPr>
        <w:rPr>
          <w:szCs w:val="24"/>
        </w:rPr>
        <w:id w:val="2038692478"/>
        <w:docPartObj>
          <w:docPartGallery w:val="Table of Contents"/>
          <w:docPartUnique/>
        </w:docPartObj>
      </w:sdtPr>
      <w:sdtEndPr/>
      <w:sdtContent>
        <w:p w14:paraId="7BF14E7C" w14:textId="4C4D4D23" w:rsidR="001366E8" w:rsidRDefault="00BD71AE">
          <w:pPr>
            <w:pStyle w:val="TOC1"/>
            <w:tabs>
              <w:tab w:val="right" w:leader="dot" w:pos="9061"/>
            </w:tabs>
            <w:rPr>
              <w:rFonts w:asciiTheme="minorHAnsi" w:eastAsiaTheme="minorEastAsia" w:hAnsiTheme="minorHAnsi" w:cstheme="minorBidi"/>
              <w:noProof/>
              <w:kern w:val="2"/>
              <w:sz w:val="22"/>
              <w:szCs w:val="28"/>
              <w14:ligatures w14:val="standardContextual"/>
            </w:rPr>
          </w:pPr>
          <w:r>
            <w:fldChar w:fldCharType="begin"/>
          </w:r>
          <w:r>
            <w:instrText xml:space="preserve"> TOC \h \u \z \t "Heading 1,1,Heading 2,2,Heading 3,3,Heading 4,4,Heading 5,5,Heading 6,6,"</w:instrText>
          </w:r>
          <w:r>
            <w:fldChar w:fldCharType="separate"/>
          </w:r>
          <w:hyperlink w:anchor="_Toc181285825" w:history="1">
            <w:r w:rsidR="001366E8" w:rsidRPr="00FC0EBE">
              <w:rPr>
                <w:rStyle w:val="Hyperlink"/>
                <w:noProof/>
              </w:rPr>
              <w:t>AI Declaration</w:t>
            </w:r>
            <w:r w:rsidR="001366E8">
              <w:rPr>
                <w:noProof/>
                <w:webHidden/>
              </w:rPr>
              <w:tab/>
            </w:r>
            <w:r w:rsidR="001366E8">
              <w:rPr>
                <w:noProof/>
                <w:webHidden/>
              </w:rPr>
              <w:fldChar w:fldCharType="begin"/>
            </w:r>
            <w:r w:rsidR="001366E8">
              <w:rPr>
                <w:noProof/>
                <w:webHidden/>
              </w:rPr>
              <w:instrText xml:space="preserve"> PAGEREF _Toc181285825 \h </w:instrText>
            </w:r>
            <w:r w:rsidR="001366E8">
              <w:rPr>
                <w:noProof/>
                <w:webHidden/>
              </w:rPr>
            </w:r>
            <w:r w:rsidR="001366E8">
              <w:rPr>
                <w:noProof/>
                <w:webHidden/>
              </w:rPr>
              <w:fldChar w:fldCharType="separate"/>
            </w:r>
            <w:r w:rsidR="001366E8">
              <w:rPr>
                <w:noProof/>
                <w:webHidden/>
              </w:rPr>
              <w:t>3</w:t>
            </w:r>
            <w:r w:rsidR="001366E8">
              <w:rPr>
                <w:noProof/>
                <w:webHidden/>
              </w:rPr>
              <w:fldChar w:fldCharType="end"/>
            </w:r>
          </w:hyperlink>
        </w:p>
        <w:p w14:paraId="735CE70D" w14:textId="3E8C3831" w:rsidR="001366E8" w:rsidRDefault="001366E8">
          <w:pPr>
            <w:pStyle w:val="TOC1"/>
            <w:tabs>
              <w:tab w:val="right" w:leader="dot" w:pos="9061"/>
            </w:tabs>
            <w:rPr>
              <w:rFonts w:asciiTheme="minorHAnsi" w:eastAsiaTheme="minorEastAsia" w:hAnsiTheme="minorHAnsi" w:cstheme="minorBidi"/>
              <w:noProof/>
              <w:kern w:val="2"/>
              <w:sz w:val="22"/>
              <w:szCs w:val="28"/>
              <w14:ligatures w14:val="standardContextual"/>
            </w:rPr>
          </w:pPr>
          <w:hyperlink w:anchor="_Toc181285826" w:history="1">
            <w:r w:rsidRPr="00FC0EBE">
              <w:rPr>
                <w:rStyle w:val="Hyperlink"/>
                <w:noProof/>
              </w:rPr>
              <w:t>1. EXECUTIVE SUMMARY</w:t>
            </w:r>
            <w:r>
              <w:rPr>
                <w:noProof/>
                <w:webHidden/>
              </w:rPr>
              <w:tab/>
            </w:r>
            <w:r>
              <w:rPr>
                <w:noProof/>
                <w:webHidden/>
              </w:rPr>
              <w:fldChar w:fldCharType="begin"/>
            </w:r>
            <w:r>
              <w:rPr>
                <w:noProof/>
                <w:webHidden/>
              </w:rPr>
              <w:instrText xml:space="preserve"> PAGEREF _Toc181285826 \h </w:instrText>
            </w:r>
            <w:r>
              <w:rPr>
                <w:noProof/>
                <w:webHidden/>
              </w:rPr>
            </w:r>
            <w:r>
              <w:rPr>
                <w:noProof/>
                <w:webHidden/>
              </w:rPr>
              <w:fldChar w:fldCharType="separate"/>
            </w:r>
            <w:r>
              <w:rPr>
                <w:noProof/>
                <w:webHidden/>
              </w:rPr>
              <w:t>4</w:t>
            </w:r>
            <w:r>
              <w:rPr>
                <w:noProof/>
                <w:webHidden/>
              </w:rPr>
              <w:fldChar w:fldCharType="end"/>
            </w:r>
          </w:hyperlink>
        </w:p>
        <w:p w14:paraId="4E18CF3D" w14:textId="39399DBB" w:rsidR="001366E8" w:rsidRDefault="001366E8">
          <w:pPr>
            <w:pStyle w:val="TOC1"/>
            <w:tabs>
              <w:tab w:val="right" w:leader="dot" w:pos="9061"/>
            </w:tabs>
            <w:rPr>
              <w:rFonts w:asciiTheme="minorHAnsi" w:eastAsiaTheme="minorEastAsia" w:hAnsiTheme="minorHAnsi" w:cstheme="minorBidi"/>
              <w:noProof/>
              <w:kern w:val="2"/>
              <w:sz w:val="22"/>
              <w:szCs w:val="28"/>
              <w14:ligatures w14:val="standardContextual"/>
            </w:rPr>
          </w:pPr>
          <w:hyperlink w:anchor="_Toc181285827" w:history="1">
            <w:r w:rsidRPr="00FC0EBE">
              <w:rPr>
                <w:rStyle w:val="Hyperlink"/>
                <w:noProof/>
              </w:rPr>
              <w:t>2. THE BUSINESS IDEA</w:t>
            </w:r>
            <w:r>
              <w:rPr>
                <w:noProof/>
                <w:webHidden/>
              </w:rPr>
              <w:tab/>
            </w:r>
            <w:r>
              <w:rPr>
                <w:noProof/>
                <w:webHidden/>
              </w:rPr>
              <w:fldChar w:fldCharType="begin"/>
            </w:r>
            <w:r>
              <w:rPr>
                <w:noProof/>
                <w:webHidden/>
              </w:rPr>
              <w:instrText xml:space="preserve"> PAGEREF _Toc181285827 \h </w:instrText>
            </w:r>
            <w:r>
              <w:rPr>
                <w:noProof/>
                <w:webHidden/>
              </w:rPr>
            </w:r>
            <w:r>
              <w:rPr>
                <w:noProof/>
                <w:webHidden/>
              </w:rPr>
              <w:fldChar w:fldCharType="separate"/>
            </w:r>
            <w:r>
              <w:rPr>
                <w:noProof/>
                <w:webHidden/>
              </w:rPr>
              <w:t>5</w:t>
            </w:r>
            <w:r>
              <w:rPr>
                <w:noProof/>
                <w:webHidden/>
              </w:rPr>
              <w:fldChar w:fldCharType="end"/>
            </w:r>
          </w:hyperlink>
        </w:p>
        <w:p w14:paraId="28D33832" w14:textId="3F0BC0D2" w:rsidR="001366E8" w:rsidRDefault="001366E8">
          <w:pPr>
            <w:pStyle w:val="TOC2"/>
            <w:tabs>
              <w:tab w:val="right" w:leader="dot" w:pos="9061"/>
            </w:tabs>
            <w:rPr>
              <w:rFonts w:asciiTheme="minorHAnsi" w:eastAsiaTheme="minorEastAsia" w:hAnsiTheme="minorHAnsi" w:cstheme="minorBidi"/>
              <w:noProof/>
              <w:kern w:val="2"/>
              <w:sz w:val="22"/>
              <w:szCs w:val="28"/>
              <w14:ligatures w14:val="standardContextual"/>
            </w:rPr>
          </w:pPr>
          <w:hyperlink w:anchor="_Toc181285828" w:history="1">
            <w:r w:rsidRPr="00FC0EBE">
              <w:rPr>
                <w:rStyle w:val="Hyperlink"/>
                <w:noProof/>
              </w:rPr>
              <w:t>2.1 The Product/Service</w:t>
            </w:r>
            <w:r>
              <w:rPr>
                <w:noProof/>
                <w:webHidden/>
              </w:rPr>
              <w:tab/>
            </w:r>
            <w:r>
              <w:rPr>
                <w:noProof/>
                <w:webHidden/>
              </w:rPr>
              <w:fldChar w:fldCharType="begin"/>
            </w:r>
            <w:r>
              <w:rPr>
                <w:noProof/>
                <w:webHidden/>
              </w:rPr>
              <w:instrText xml:space="preserve"> PAGEREF _Toc181285828 \h </w:instrText>
            </w:r>
            <w:r>
              <w:rPr>
                <w:noProof/>
                <w:webHidden/>
              </w:rPr>
            </w:r>
            <w:r>
              <w:rPr>
                <w:noProof/>
                <w:webHidden/>
              </w:rPr>
              <w:fldChar w:fldCharType="separate"/>
            </w:r>
            <w:r>
              <w:rPr>
                <w:noProof/>
                <w:webHidden/>
              </w:rPr>
              <w:t>5</w:t>
            </w:r>
            <w:r>
              <w:rPr>
                <w:noProof/>
                <w:webHidden/>
              </w:rPr>
              <w:fldChar w:fldCharType="end"/>
            </w:r>
          </w:hyperlink>
        </w:p>
        <w:p w14:paraId="4A1F9242" w14:textId="329424AB" w:rsidR="001366E8" w:rsidRDefault="001366E8">
          <w:pPr>
            <w:pStyle w:val="TOC2"/>
            <w:tabs>
              <w:tab w:val="right" w:leader="dot" w:pos="9061"/>
            </w:tabs>
            <w:rPr>
              <w:rFonts w:asciiTheme="minorHAnsi" w:eastAsiaTheme="minorEastAsia" w:hAnsiTheme="minorHAnsi" w:cstheme="minorBidi"/>
              <w:noProof/>
              <w:kern w:val="2"/>
              <w:sz w:val="22"/>
              <w:szCs w:val="28"/>
              <w14:ligatures w14:val="standardContextual"/>
            </w:rPr>
          </w:pPr>
          <w:hyperlink w:anchor="_Toc181285829" w:history="1">
            <w:r w:rsidRPr="00FC0EBE">
              <w:rPr>
                <w:rStyle w:val="Hyperlink"/>
                <w:noProof/>
              </w:rPr>
              <w:t>2.2 SWOT Analysis Summary</w:t>
            </w:r>
            <w:r>
              <w:rPr>
                <w:noProof/>
                <w:webHidden/>
              </w:rPr>
              <w:tab/>
            </w:r>
            <w:r>
              <w:rPr>
                <w:noProof/>
                <w:webHidden/>
              </w:rPr>
              <w:fldChar w:fldCharType="begin"/>
            </w:r>
            <w:r>
              <w:rPr>
                <w:noProof/>
                <w:webHidden/>
              </w:rPr>
              <w:instrText xml:space="preserve"> PAGEREF _Toc181285829 \h </w:instrText>
            </w:r>
            <w:r>
              <w:rPr>
                <w:noProof/>
                <w:webHidden/>
              </w:rPr>
            </w:r>
            <w:r>
              <w:rPr>
                <w:noProof/>
                <w:webHidden/>
              </w:rPr>
              <w:fldChar w:fldCharType="separate"/>
            </w:r>
            <w:r>
              <w:rPr>
                <w:noProof/>
                <w:webHidden/>
              </w:rPr>
              <w:t>5</w:t>
            </w:r>
            <w:r>
              <w:rPr>
                <w:noProof/>
                <w:webHidden/>
              </w:rPr>
              <w:fldChar w:fldCharType="end"/>
            </w:r>
          </w:hyperlink>
        </w:p>
        <w:p w14:paraId="383ABB61" w14:textId="1188E25C" w:rsidR="001366E8" w:rsidRDefault="001366E8">
          <w:pPr>
            <w:pStyle w:val="TOC1"/>
            <w:tabs>
              <w:tab w:val="right" w:leader="dot" w:pos="9061"/>
            </w:tabs>
            <w:rPr>
              <w:rFonts w:asciiTheme="minorHAnsi" w:eastAsiaTheme="minorEastAsia" w:hAnsiTheme="minorHAnsi" w:cstheme="minorBidi"/>
              <w:noProof/>
              <w:kern w:val="2"/>
              <w:sz w:val="22"/>
              <w:szCs w:val="28"/>
              <w14:ligatures w14:val="standardContextual"/>
            </w:rPr>
          </w:pPr>
          <w:hyperlink w:anchor="_Toc181285830" w:history="1">
            <w:r w:rsidRPr="00FC0EBE">
              <w:rPr>
                <w:rStyle w:val="Hyperlink"/>
                <w:noProof/>
              </w:rPr>
              <w:t>3. THE TEAM</w:t>
            </w:r>
            <w:r>
              <w:rPr>
                <w:noProof/>
                <w:webHidden/>
              </w:rPr>
              <w:tab/>
            </w:r>
            <w:r>
              <w:rPr>
                <w:noProof/>
                <w:webHidden/>
              </w:rPr>
              <w:fldChar w:fldCharType="begin"/>
            </w:r>
            <w:r>
              <w:rPr>
                <w:noProof/>
                <w:webHidden/>
              </w:rPr>
              <w:instrText xml:space="preserve"> PAGEREF _Toc181285830 \h </w:instrText>
            </w:r>
            <w:r>
              <w:rPr>
                <w:noProof/>
                <w:webHidden/>
              </w:rPr>
            </w:r>
            <w:r>
              <w:rPr>
                <w:noProof/>
                <w:webHidden/>
              </w:rPr>
              <w:fldChar w:fldCharType="separate"/>
            </w:r>
            <w:r>
              <w:rPr>
                <w:noProof/>
                <w:webHidden/>
              </w:rPr>
              <w:t>6</w:t>
            </w:r>
            <w:r>
              <w:rPr>
                <w:noProof/>
                <w:webHidden/>
              </w:rPr>
              <w:fldChar w:fldCharType="end"/>
            </w:r>
          </w:hyperlink>
        </w:p>
        <w:p w14:paraId="40334411" w14:textId="6381B602" w:rsidR="001366E8" w:rsidRDefault="001366E8">
          <w:pPr>
            <w:pStyle w:val="TOC2"/>
            <w:tabs>
              <w:tab w:val="right" w:leader="dot" w:pos="9061"/>
            </w:tabs>
            <w:rPr>
              <w:rFonts w:asciiTheme="minorHAnsi" w:eastAsiaTheme="minorEastAsia" w:hAnsiTheme="minorHAnsi" w:cstheme="minorBidi"/>
              <w:noProof/>
              <w:kern w:val="2"/>
              <w:sz w:val="22"/>
              <w:szCs w:val="28"/>
              <w14:ligatures w14:val="standardContextual"/>
            </w:rPr>
          </w:pPr>
          <w:hyperlink w:anchor="_Toc181285831" w:history="1">
            <w:r w:rsidRPr="00FC0EBE">
              <w:rPr>
                <w:rStyle w:val="Hyperlink"/>
                <w:noProof/>
              </w:rPr>
              <w:t>3.1 Key Personnel</w:t>
            </w:r>
            <w:r>
              <w:rPr>
                <w:noProof/>
                <w:webHidden/>
              </w:rPr>
              <w:tab/>
            </w:r>
            <w:r>
              <w:rPr>
                <w:noProof/>
                <w:webHidden/>
              </w:rPr>
              <w:fldChar w:fldCharType="begin"/>
            </w:r>
            <w:r>
              <w:rPr>
                <w:noProof/>
                <w:webHidden/>
              </w:rPr>
              <w:instrText xml:space="preserve"> PAGEREF _Toc181285831 \h </w:instrText>
            </w:r>
            <w:r>
              <w:rPr>
                <w:noProof/>
                <w:webHidden/>
              </w:rPr>
            </w:r>
            <w:r>
              <w:rPr>
                <w:noProof/>
                <w:webHidden/>
              </w:rPr>
              <w:fldChar w:fldCharType="separate"/>
            </w:r>
            <w:r>
              <w:rPr>
                <w:noProof/>
                <w:webHidden/>
              </w:rPr>
              <w:t>6</w:t>
            </w:r>
            <w:r>
              <w:rPr>
                <w:noProof/>
                <w:webHidden/>
              </w:rPr>
              <w:fldChar w:fldCharType="end"/>
            </w:r>
          </w:hyperlink>
        </w:p>
        <w:p w14:paraId="09C71320" w14:textId="540EB56E" w:rsidR="001366E8" w:rsidRDefault="001366E8">
          <w:pPr>
            <w:pStyle w:val="TOC2"/>
            <w:tabs>
              <w:tab w:val="right" w:leader="dot" w:pos="9061"/>
            </w:tabs>
            <w:rPr>
              <w:rFonts w:asciiTheme="minorHAnsi" w:eastAsiaTheme="minorEastAsia" w:hAnsiTheme="minorHAnsi" w:cstheme="minorBidi"/>
              <w:noProof/>
              <w:kern w:val="2"/>
              <w:sz w:val="22"/>
              <w:szCs w:val="28"/>
              <w14:ligatures w14:val="standardContextual"/>
            </w:rPr>
          </w:pPr>
          <w:hyperlink w:anchor="_Toc181285832" w:history="1">
            <w:r w:rsidRPr="00FC0EBE">
              <w:rPr>
                <w:rStyle w:val="Hyperlink"/>
                <w:noProof/>
              </w:rPr>
              <w:t>3.2 Skills Gaps &amp; Key Partners</w:t>
            </w:r>
            <w:r>
              <w:rPr>
                <w:noProof/>
                <w:webHidden/>
              </w:rPr>
              <w:tab/>
            </w:r>
            <w:r>
              <w:rPr>
                <w:noProof/>
                <w:webHidden/>
              </w:rPr>
              <w:fldChar w:fldCharType="begin"/>
            </w:r>
            <w:r>
              <w:rPr>
                <w:noProof/>
                <w:webHidden/>
              </w:rPr>
              <w:instrText xml:space="preserve"> PAGEREF _Toc181285832 \h </w:instrText>
            </w:r>
            <w:r>
              <w:rPr>
                <w:noProof/>
                <w:webHidden/>
              </w:rPr>
            </w:r>
            <w:r>
              <w:rPr>
                <w:noProof/>
                <w:webHidden/>
              </w:rPr>
              <w:fldChar w:fldCharType="separate"/>
            </w:r>
            <w:r>
              <w:rPr>
                <w:noProof/>
                <w:webHidden/>
              </w:rPr>
              <w:t>8</w:t>
            </w:r>
            <w:r>
              <w:rPr>
                <w:noProof/>
                <w:webHidden/>
              </w:rPr>
              <w:fldChar w:fldCharType="end"/>
            </w:r>
          </w:hyperlink>
        </w:p>
        <w:p w14:paraId="35356906" w14:textId="182520A4" w:rsidR="001366E8" w:rsidRDefault="001366E8">
          <w:pPr>
            <w:pStyle w:val="TOC1"/>
            <w:tabs>
              <w:tab w:val="right" w:leader="dot" w:pos="9061"/>
            </w:tabs>
            <w:rPr>
              <w:rFonts w:asciiTheme="minorHAnsi" w:eastAsiaTheme="minorEastAsia" w:hAnsiTheme="minorHAnsi" w:cstheme="minorBidi"/>
              <w:noProof/>
              <w:kern w:val="2"/>
              <w:sz w:val="22"/>
              <w:szCs w:val="28"/>
              <w14:ligatures w14:val="standardContextual"/>
            </w:rPr>
          </w:pPr>
          <w:hyperlink w:anchor="_Toc181285833" w:history="1">
            <w:r w:rsidRPr="00FC0EBE">
              <w:rPr>
                <w:rStyle w:val="Hyperlink"/>
                <w:noProof/>
              </w:rPr>
              <w:t>4. MARKET RESEARCH</w:t>
            </w:r>
            <w:r>
              <w:rPr>
                <w:noProof/>
                <w:webHidden/>
              </w:rPr>
              <w:tab/>
            </w:r>
            <w:r>
              <w:rPr>
                <w:noProof/>
                <w:webHidden/>
              </w:rPr>
              <w:fldChar w:fldCharType="begin"/>
            </w:r>
            <w:r>
              <w:rPr>
                <w:noProof/>
                <w:webHidden/>
              </w:rPr>
              <w:instrText xml:space="preserve"> PAGEREF _Toc181285833 \h </w:instrText>
            </w:r>
            <w:r>
              <w:rPr>
                <w:noProof/>
                <w:webHidden/>
              </w:rPr>
            </w:r>
            <w:r>
              <w:rPr>
                <w:noProof/>
                <w:webHidden/>
              </w:rPr>
              <w:fldChar w:fldCharType="separate"/>
            </w:r>
            <w:r>
              <w:rPr>
                <w:noProof/>
                <w:webHidden/>
              </w:rPr>
              <w:t>9</w:t>
            </w:r>
            <w:r>
              <w:rPr>
                <w:noProof/>
                <w:webHidden/>
              </w:rPr>
              <w:fldChar w:fldCharType="end"/>
            </w:r>
          </w:hyperlink>
        </w:p>
        <w:p w14:paraId="5D0AE012" w14:textId="073862E6" w:rsidR="001366E8" w:rsidRDefault="001366E8">
          <w:pPr>
            <w:pStyle w:val="TOC2"/>
            <w:tabs>
              <w:tab w:val="right" w:leader="dot" w:pos="9061"/>
            </w:tabs>
            <w:rPr>
              <w:rFonts w:asciiTheme="minorHAnsi" w:eastAsiaTheme="minorEastAsia" w:hAnsiTheme="minorHAnsi" w:cstheme="minorBidi"/>
              <w:noProof/>
              <w:kern w:val="2"/>
              <w:sz w:val="22"/>
              <w:szCs w:val="28"/>
              <w14:ligatures w14:val="standardContextual"/>
            </w:rPr>
          </w:pPr>
          <w:hyperlink w:anchor="_Toc181285834" w:history="1">
            <w:r w:rsidRPr="00FC0EBE">
              <w:rPr>
                <w:rStyle w:val="Hyperlink"/>
                <w:noProof/>
              </w:rPr>
              <w:t>4.1 Market Information, Trends and External Factors</w:t>
            </w:r>
            <w:r>
              <w:rPr>
                <w:noProof/>
                <w:webHidden/>
              </w:rPr>
              <w:tab/>
            </w:r>
            <w:r>
              <w:rPr>
                <w:noProof/>
                <w:webHidden/>
              </w:rPr>
              <w:fldChar w:fldCharType="begin"/>
            </w:r>
            <w:r>
              <w:rPr>
                <w:noProof/>
                <w:webHidden/>
              </w:rPr>
              <w:instrText xml:space="preserve"> PAGEREF _Toc181285834 \h </w:instrText>
            </w:r>
            <w:r>
              <w:rPr>
                <w:noProof/>
                <w:webHidden/>
              </w:rPr>
            </w:r>
            <w:r>
              <w:rPr>
                <w:noProof/>
                <w:webHidden/>
              </w:rPr>
              <w:fldChar w:fldCharType="separate"/>
            </w:r>
            <w:r>
              <w:rPr>
                <w:noProof/>
                <w:webHidden/>
              </w:rPr>
              <w:t>9</w:t>
            </w:r>
            <w:r>
              <w:rPr>
                <w:noProof/>
                <w:webHidden/>
              </w:rPr>
              <w:fldChar w:fldCharType="end"/>
            </w:r>
          </w:hyperlink>
        </w:p>
        <w:p w14:paraId="05430B07" w14:textId="699D212F" w:rsidR="001366E8" w:rsidRDefault="001366E8">
          <w:pPr>
            <w:pStyle w:val="TOC2"/>
            <w:tabs>
              <w:tab w:val="right" w:leader="dot" w:pos="9061"/>
            </w:tabs>
            <w:rPr>
              <w:rFonts w:asciiTheme="minorHAnsi" w:eastAsiaTheme="minorEastAsia" w:hAnsiTheme="minorHAnsi" w:cstheme="minorBidi"/>
              <w:noProof/>
              <w:kern w:val="2"/>
              <w:sz w:val="22"/>
              <w:szCs w:val="28"/>
              <w14:ligatures w14:val="standardContextual"/>
            </w:rPr>
          </w:pPr>
          <w:hyperlink w:anchor="_Toc181285835" w:history="1">
            <w:r w:rsidRPr="00FC0EBE">
              <w:rPr>
                <w:rStyle w:val="Hyperlink"/>
                <w:noProof/>
              </w:rPr>
              <w:t>4.2 Customer Profiles</w:t>
            </w:r>
            <w:r>
              <w:rPr>
                <w:noProof/>
                <w:webHidden/>
              </w:rPr>
              <w:tab/>
            </w:r>
            <w:r>
              <w:rPr>
                <w:noProof/>
                <w:webHidden/>
              </w:rPr>
              <w:fldChar w:fldCharType="begin"/>
            </w:r>
            <w:r>
              <w:rPr>
                <w:noProof/>
                <w:webHidden/>
              </w:rPr>
              <w:instrText xml:space="preserve"> PAGEREF _Toc181285835 \h </w:instrText>
            </w:r>
            <w:r>
              <w:rPr>
                <w:noProof/>
                <w:webHidden/>
              </w:rPr>
            </w:r>
            <w:r>
              <w:rPr>
                <w:noProof/>
                <w:webHidden/>
              </w:rPr>
              <w:fldChar w:fldCharType="separate"/>
            </w:r>
            <w:r>
              <w:rPr>
                <w:noProof/>
                <w:webHidden/>
              </w:rPr>
              <w:t>9</w:t>
            </w:r>
            <w:r>
              <w:rPr>
                <w:noProof/>
                <w:webHidden/>
              </w:rPr>
              <w:fldChar w:fldCharType="end"/>
            </w:r>
          </w:hyperlink>
        </w:p>
        <w:p w14:paraId="780AC203" w14:textId="5ED237B7" w:rsidR="001366E8" w:rsidRDefault="001366E8">
          <w:pPr>
            <w:pStyle w:val="TOC2"/>
            <w:tabs>
              <w:tab w:val="right" w:leader="dot" w:pos="9061"/>
            </w:tabs>
            <w:rPr>
              <w:rFonts w:asciiTheme="minorHAnsi" w:eastAsiaTheme="minorEastAsia" w:hAnsiTheme="minorHAnsi" w:cstheme="minorBidi"/>
              <w:noProof/>
              <w:kern w:val="2"/>
              <w:sz w:val="22"/>
              <w:szCs w:val="28"/>
              <w14:ligatures w14:val="standardContextual"/>
            </w:rPr>
          </w:pPr>
          <w:hyperlink w:anchor="_Toc181285836" w:history="1">
            <w:r w:rsidRPr="00FC0EBE">
              <w:rPr>
                <w:rStyle w:val="Hyperlink"/>
                <w:noProof/>
              </w:rPr>
              <w:t>4.3 Competitor Profiles</w:t>
            </w:r>
            <w:r>
              <w:rPr>
                <w:noProof/>
                <w:webHidden/>
              </w:rPr>
              <w:tab/>
            </w:r>
            <w:r>
              <w:rPr>
                <w:noProof/>
                <w:webHidden/>
              </w:rPr>
              <w:fldChar w:fldCharType="begin"/>
            </w:r>
            <w:r>
              <w:rPr>
                <w:noProof/>
                <w:webHidden/>
              </w:rPr>
              <w:instrText xml:space="preserve"> PAGEREF _Toc181285836 \h </w:instrText>
            </w:r>
            <w:r>
              <w:rPr>
                <w:noProof/>
                <w:webHidden/>
              </w:rPr>
            </w:r>
            <w:r>
              <w:rPr>
                <w:noProof/>
                <w:webHidden/>
              </w:rPr>
              <w:fldChar w:fldCharType="separate"/>
            </w:r>
            <w:r>
              <w:rPr>
                <w:noProof/>
                <w:webHidden/>
              </w:rPr>
              <w:t>10</w:t>
            </w:r>
            <w:r>
              <w:rPr>
                <w:noProof/>
                <w:webHidden/>
              </w:rPr>
              <w:fldChar w:fldCharType="end"/>
            </w:r>
          </w:hyperlink>
        </w:p>
        <w:p w14:paraId="4FC1EF51" w14:textId="16D223C2" w:rsidR="001366E8" w:rsidRDefault="001366E8">
          <w:pPr>
            <w:pStyle w:val="TOC1"/>
            <w:tabs>
              <w:tab w:val="right" w:leader="dot" w:pos="9061"/>
            </w:tabs>
            <w:rPr>
              <w:rFonts w:asciiTheme="minorHAnsi" w:eastAsiaTheme="minorEastAsia" w:hAnsiTheme="minorHAnsi" w:cstheme="minorBidi"/>
              <w:noProof/>
              <w:kern w:val="2"/>
              <w:sz w:val="22"/>
              <w:szCs w:val="28"/>
              <w14:ligatures w14:val="standardContextual"/>
            </w:rPr>
          </w:pPr>
          <w:hyperlink w:anchor="_Toc181285837" w:history="1">
            <w:r w:rsidRPr="00FC0EBE">
              <w:rPr>
                <w:rStyle w:val="Hyperlink"/>
                <w:noProof/>
              </w:rPr>
              <w:t>5. MARKETING PLAN</w:t>
            </w:r>
            <w:r>
              <w:rPr>
                <w:noProof/>
                <w:webHidden/>
              </w:rPr>
              <w:tab/>
            </w:r>
            <w:r>
              <w:rPr>
                <w:noProof/>
                <w:webHidden/>
              </w:rPr>
              <w:fldChar w:fldCharType="begin"/>
            </w:r>
            <w:r>
              <w:rPr>
                <w:noProof/>
                <w:webHidden/>
              </w:rPr>
              <w:instrText xml:space="preserve"> PAGEREF _Toc181285837 \h </w:instrText>
            </w:r>
            <w:r>
              <w:rPr>
                <w:noProof/>
                <w:webHidden/>
              </w:rPr>
            </w:r>
            <w:r>
              <w:rPr>
                <w:noProof/>
                <w:webHidden/>
              </w:rPr>
              <w:fldChar w:fldCharType="separate"/>
            </w:r>
            <w:r>
              <w:rPr>
                <w:noProof/>
                <w:webHidden/>
              </w:rPr>
              <w:t>10</w:t>
            </w:r>
            <w:r>
              <w:rPr>
                <w:noProof/>
                <w:webHidden/>
              </w:rPr>
              <w:fldChar w:fldCharType="end"/>
            </w:r>
          </w:hyperlink>
        </w:p>
        <w:p w14:paraId="5E06C493" w14:textId="487448EA" w:rsidR="001366E8" w:rsidRDefault="001366E8">
          <w:pPr>
            <w:pStyle w:val="TOC2"/>
            <w:tabs>
              <w:tab w:val="right" w:leader="dot" w:pos="9061"/>
            </w:tabs>
            <w:rPr>
              <w:rFonts w:asciiTheme="minorHAnsi" w:eastAsiaTheme="minorEastAsia" w:hAnsiTheme="minorHAnsi" w:cstheme="minorBidi"/>
              <w:noProof/>
              <w:kern w:val="2"/>
              <w:sz w:val="22"/>
              <w:szCs w:val="28"/>
              <w14:ligatures w14:val="standardContextual"/>
            </w:rPr>
          </w:pPr>
          <w:hyperlink w:anchor="_Toc181285838" w:history="1">
            <w:r w:rsidRPr="00FC0EBE">
              <w:rPr>
                <w:rStyle w:val="Hyperlink"/>
                <w:noProof/>
              </w:rPr>
              <w:t>5.1 Price</w:t>
            </w:r>
            <w:r>
              <w:rPr>
                <w:noProof/>
                <w:webHidden/>
              </w:rPr>
              <w:tab/>
            </w:r>
            <w:r>
              <w:rPr>
                <w:noProof/>
                <w:webHidden/>
              </w:rPr>
              <w:fldChar w:fldCharType="begin"/>
            </w:r>
            <w:r>
              <w:rPr>
                <w:noProof/>
                <w:webHidden/>
              </w:rPr>
              <w:instrText xml:space="preserve"> PAGEREF _Toc181285838 \h </w:instrText>
            </w:r>
            <w:r>
              <w:rPr>
                <w:noProof/>
                <w:webHidden/>
              </w:rPr>
            </w:r>
            <w:r>
              <w:rPr>
                <w:noProof/>
                <w:webHidden/>
              </w:rPr>
              <w:fldChar w:fldCharType="separate"/>
            </w:r>
            <w:r>
              <w:rPr>
                <w:noProof/>
                <w:webHidden/>
              </w:rPr>
              <w:t>10</w:t>
            </w:r>
            <w:r>
              <w:rPr>
                <w:noProof/>
                <w:webHidden/>
              </w:rPr>
              <w:fldChar w:fldCharType="end"/>
            </w:r>
          </w:hyperlink>
        </w:p>
        <w:p w14:paraId="44B0268D" w14:textId="0CE64F78" w:rsidR="001366E8" w:rsidRDefault="001366E8">
          <w:pPr>
            <w:pStyle w:val="TOC2"/>
            <w:tabs>
              <w:tab w:val="right" w:leader="dot" w:pos="9061"/>
            </w:tabs>
            <w:rPr>
              <w:rFonts w:asciiTheme="minorHAnsi" w:eastAsiaTheme="minorEastAsia" w:hAnsiTheme="minorHAnsi" w:cstheme="minorBidi"/>
              <w:noProof/>
              <w:kern w:val="2"/>
              <w:sz w:val="22"/>
              <w:szCs w:val="28"/>
              <w14:ligatures w14:val="standardContextual"/>
            </w:rPr>
          </w:pPr>
          <w:hyperlink w:anchor="_Toc181285839" w:history="1">
            <w:r w:rsidRPr="00FC0EBE">
              <w:rPr>
                <w:rStyle w:val="Hyperlink"/>
                <w:noProof/>
              </w:rPr>
              <w:t>5.2 Product</w:t>
            </w:r>
            <w:r>
              <w:rPr>
                <w:noProof/>
                <w:webHidden/>
              </w:rPr>
              <w:tab/>
            </w:r>
            <w:r>
              <w:rPr>
                <w:noProof/>
                <w:webHidden/>
              </w:rPr>
              <w:fldChar w:fldCharType="begin"/>
            </w:r>
            <w:r>
              <w:rPr>
                <w:noProof/>
                <w:webHidden/>
              </w:rPr>
              <w:instrText xml:space="preserve"> PAGEREF _Toc181285839 \h </w:instrText>
            </w:r>
            <w:r>
              <w:rPr>
                <w:noProof/>
                <w:webHidden/>
              </w:rPr>
            </w:r>
            <w:r>
              <w:rPr>
                <w:noProof/>
                <w:webHidden/>
              </w:rPr>
              <w:fldChar w:fldCharType="separate"/>
            </w:r>
            <w:r>
              <w:rPr>
                <w:noProof/>
                <w:webHidden/>
              </w:rPr>
              <w:t>11</w:t>
            </w:r>
            <w:r>
              <w:rPr>
                <w:noProof/>
                <w:webHidden/>
              </w:rPr>
              <w:fldChar w:fldCharType="end"/>
            </w:r>
          </w:hyperlink>
        </w:p>
        <w:p w14:paraId="34C3BF52" w14:textId="0A0A1021" w:rsidR="001366E8" w:rsidRDefault="001366E8">
          <w:pPr>
            <w:pStyle w:val="TOC2"/>
            <w:tabs>
              <w:tab w:val="right" w:leader="dot" w:pos="9061"/>
            </w:tabs>
            <w:rPr>
              <w:rFonts w:asciiTheme="minorHAnsi" w:eastAsiaTheme="minorEastAsia" w:hAnsiTheme="minorHAnsi" w:cstheme="minorBidi"/>
              <w:noProof/>
              <w:kern w:val="2"/>
              <w:sz w:val="22"/>
              <w:szCs w:val="28"/>
              <w14:ligatures w14:val="standardContextual"/>
            </w:rPr>
          </w:pPr>
          <w:hyperlink w:anchor="_Toc181285840" w:history="1">
            <w:r w:rsidRPr="00FC0EBE">
              <w:rPr>
                <w:rStyle w:val="Hyperlink"/>
                <w:noProof/>
              </w:rPr>
              <w:t>5.3 Placement</w:t>
            </w:r>
            <w:r>
              <w:rPr>
                <w:noProof/>
                <w:webHidden/>
              </w:rPr>
              <w:tab/>
            </w:r>
            <w:r>
              <w:rPr>
                <w:noProof/>
                <w:webHidden/>
              </w:rPr>
              <w:fldChar w:fldCharType="begin"/>
            </w:r>
            <w:r>
              <w:rPr>
                <w:noProof/>
                <w:webHidden/>
              </w:rPr>
              <w:instrText xml:space="preserve"> PAGEREF _Toc181285840 \h </w:instrText>
            </w:r>
            <w:r>
              <w:rPr>
                <w:noProof/>
                <w:webHidden/>
              </w:rPr>
            </w:r>
            <w:r>
              <w:rPr>
                <w:noProof/>
                <w:webHidden/>
              </w:rPr>
              <w:fldChar w:fldCharType="separate"/>
            </w:r>
            <w:r>
              <w:rPr>
                <w:noProof/>
                <w:webHidden/>
              </w:rPr>
              <w:t>11</w:t>
            </w:r>
            <w:r>
              <w:rPr>
                <w:noProof/>
                <w:webHidden/>
              </w:rPr>
              <w:fldChar w:fldCharType="end"/>
            </w:r>
          </w:hyperlink>
        </w:p>
        <w:p w14:paraId="548F8D4C" w14:textId="7232E251" w:rsidR="001366E8" w:rsidRDefault="001366E8">
          <w:pPr>
            <w:pStyle w:val="TOC2"/>
            <w:tabs>
              <w:tab w:val="right" w:leader="dot" w:pos="9061"/>
            </w:tabs>
            <w:rPr>
              <w:rFonts w:asciiTheme="minorHAnsi" w:eastAsiaTheme="minorEastAsia" w:hAnsiTheme="minorHAnsi" w:cstheme="minorBidi"/>
              <w:noProof/>
              <w:kern w:val="2"/>
              <w:sz w:val="22"/>
              <w:szCs w:val="28"/>
              <w14:ligatures w14:val="standardContextual"/>
            </w:rPr>
          </w:pPr>
          <w:hyperlink w:anchor="_Toc181285841" w:history="1">
            <w:r w:rsidRPr="00FC0EBE">
              <w:rPr>
                <w:rStyle w:val="Hyperlink"/>
                <w:noProof/>
              </w:rPr>
              <w:t>5.4 Promotion</w:t>
            </w:r>
            <w:r>
              <w:rPr>
                <w:noProof/>
                <w:webHidden/>
              </w:rPr>
              <w:tab/>
            </w:r>
            <w:r>
              <w:rPr>
                <w:noProof/>
                <w:webHidden/>
              </w:rPr>
              <w:fldChar w:fldCharType="begin"/>
            </w:r>
            <w:r>
              <w:rPr>
                <w:noProof/>
                <w:webHidden/>
              </w:rPr>
              <w:instrText xml:space="preserve"> PAGEREF _Toc181285841 \h </w:instrText>
            </w:r>
            <w:r>
              <w:rPr>
                <w:noProof/>
                <w:webHidden/>
              </w:rPr>
            </w:r>
            <w:r>
              <w:rPr>
                <w:noProof/>
                <w:webHidden/>
              </w:rPr>
              <w:fldChar w:fldCharType="separate"/>
            </w:r>
            <w:r>
              <w:rPr>
                <w:noProof/>
                <w:webHidden/>
              </w:rPr>
              <w:t>11</w:t>
            </w:r>
            <w:r>
              <w:rPr>
                <w:noProof/>
                <w:webHidden/>
              </w:rPr>
              <w:fldChar w:fldCharType="end"/>
            </w:r>
          </w:hyperlink>
        </w:p>
        <w:p w14:paraId="222C74A7" w14:textId="7A1D9830" w:rsidR="001366E8" w:rsidRDefault="001366E8">
          <w:pPr>
            <w:pStyle w:val="TOC1"/>
            <w:tabs>
              <w:tab w:val="right" w:leader="dot" w:pos="9061"/>
            </w:tabs>
            <w:rPr>
              <w:rFonts w:asciiTheme="minorHAnsi" w:eastAsiaTheme="minorEastAsia" w:hAnsiTheme="minorHAnsi" w:cstheme="minorBidi"/>
              <w:noProof/>
              <w:kern w:val="2"/>
              <w:sz w:val="22"/>
              <w:szCs w:val="28"/>
              <w14:ligatures w14:val="standardContextual"/>
            </w:rPr>
          </w:pPr>
          <w:hyperlink w:anchor="_Toc181285842" w:history="1">
            <w:r w:rsidRPr="00FC0EBE">
              <w:rPr>
                <w:rStyle w:val="Hyperlink"/>
                <w:noProof/>
              </w:rPr>
              <w:t>6.  KEY RESOURCES</w:t>
            </w:r>
            <w:r>
              <w:rPr>
                <w:noProof/>
                <w:webHidden/>
              </w:rPr>
              <w:tab/>
            </w:r>
            <w:r>
              <w:rPr>
                <w:noProof/>
                <w:webHidden/>
              </w:rPr>
              <w:fldChar w:fldCharType="begin"/>
            </w:r>
            <w:r>
              <w:rPr>
                <w:noProof/>
                <w:webHidden/>
              </w:rPr>
              <w:instrText xml:space="preserve"> PAGEREF _Toc181285842 \h </w:instrText>
            </w:r>
            <w:r>
              <w:rPr>
                <w:noProof/>
                <w:webHidden/>
              </w:rPr>
            </w:r>
            <w:r>
              <w:rPr>
                <w:noProof/>
                <w:webHidden/>
              </w:rPr>
              <w:fldChar w:fldCharType="separate"/>
            </w:r>
            <w:r>
              <w:rPr>
                <w:noProof/>
                <w:webHidden/>
              </w:rPr>
              <w:t>12</w:t>
            </w:r>
            <w:r>
              <w:rPr>
                <w:noProof/>
                <w:webHidden/>
              </w:rPr>
              <w:fldChar w:fldCharType="end"/>
            </w:r>
          </w:hyperlink>
        </w:p>
        <w:p w14:paraId="1E83EE8E" w14:textId="223764A0" w:rsidR="001366E8" w:rsidRDefault="001366E8">
          <w:pPr>
            <w:pStyle w:val="TOC2"/>
            <w:tabs>
              <w:tab w:val="right" w:leader="dot" w:pos="9061"/>
            </w:tabs>
            <w:rPr>
              <w:rFonts w:asciiTheme="minorHAnsi" w:eastAsiaTheme="minorEastAsia" w:hAnsiTheme="minorHAnsi" w:cstheme="minorBidi"/>
              <w:noProof/>
              <w:kern w:val="2"/>
              <w:sz w:val="22"/>
              <w:szCs w:val="28"/>
              <w14:ligatures w14:val="standardContextual"/>
            </w:rPr>
          </w:pPr>
          <w:hyperlink w:anchor="_Toc181285843" w:history="1">
            <w:r w:rsidRPr="00FC0EBE">
              <w:rPr>
                <w:rStyle w:val="Hyperlink"/>
                <w:noProof/>
              </w:rPr>
              <w:t>6.1 Premises</w:t>
            </w:r>
            <w:r>
              <w:rPr>
                <w:noProof/>
                <w:webHidden/>
              </w:rPr>
              <w:tab/>
            </w:r>
            <w:r>
              <w:rPr>
                <w:noProof/>
                <w:webHidden/>
              </w:rPr>
              <w:fldChar w:fldCharType="begin"/>
            </w:r>
            <w:r>
              <w:rPr>
                <w:noProof/>
                <w:webHidden/>
              </w:rPr>
              <w:instrText xml:space="preserve"> PAGEREF _Toc181285843 \h </w:instrText>
            </w:r>
            <w:r>
              <w:rPr>
                <w:noProof/>
                <w:webHidden/>
              </w:rPr>
            </w:r>
            <w:r>
              <w:rPr>
                <w:noProof/>
                <w:webHidden/>
              </w:rPr>
              <w:fldChar w:fldCharType="separate"/>
            </w:r>
            <w:r>
              <w:rPr>
                <w:noProof/>
                <w:webHidden/>
              </w:rPr>
              <w:t>12</w:t>
            </w:r>
            <w:r>
              <w:rPr>
                <w:noProof/>
                <w:webHidden/>
              </w:rPr>
              <w:fldChar w:fldCharType="end"/>
            </w:r>
          </w:hyperlink>
        </w:p>
        <w:p w14:paraId="466386CA" w14:textId="5F5D7E64" w:rsidR="001366E8" w:rsidRDefault="001366E8">
          <w:pPr>
            <w:pStyle w:val="TOC2"/>
            <w:tabs>
              <w:tab w:val="right" w:leader="dot" w:pos="9061"/>
            </w:tabs>
            <w:rPr>
              <w:rFonts w:asciiTheme="minorHAnsi" w:eastAsiaTheme="minorEastAsia" w:hAnsiTheme="minorHAnsi" w:cstheme="minorBidi"/>
              <w:noProof/>
              <w:kern w:val="2"/>
              <w:sz w:val="22"/>
              <w:szCs w:val="28"/>
              <w14:ligatures w14:val="standardContextual"/>
            </w:rPr>
          </w:pPr>
          <w:hyperlink w:anchor="_Toc181285844" w:history="1">
            <w:r w:rsidRPr="00FC0EBE">
              <w:rPr>
                <w:rStyle w:val="Hyperlink"/>
                <w:noProof/>
              </w:rPr>
              <w:t>6.2 Equipment</w:t>
            </w:r>
            <w:r>
              <w:rPr>
                <w:noProof/>
                <w:webHidden/>
              </w:rPr>
              <w:tab/>
            </w:r>
            <w:r>
              <w:rPr>
                <w:noProof/>
                <w:webHidden/>
              </w:rPr>
              <w:fldChar w:fldCharType="begin"/>
            </w:r>
            <w:r>
              <w:rPr>
                <w:noProof/>
                <w:webHidden/>
              </w:rPr>
              <w:instrText xml:space="preserve"> PAGEREF _Toc181285844 \h </w:instrText>
            </w:r>
            <w:r>
              <w:rPr>
                <w:noProof/>
                <w:webHidden/>
              </w:rPr>
            </w:r>
            <w:r>
              <w:rPr>
                <w:noProof/>
                <w:webHidden/>
              </w:rPr>
              <w:fldChar w:fldCharType="separate"/>
            </w:r>
            <w:r>
              <w:rPr>
                <w:noProof/>
                <w:webHidden/>
              </w:rPr>
              <w:t>12</w:t>
            </w:r>
            <w:r>
              <w:rPr>
                <w:noProof/>
                <w:webHidden/>
              </w:rPr>
              <w:fldChar w:fldCharType="end"/>
            </w:r>
          </w:hyperlink>
        </w:p>
        <w:p w14:paraId="7336DEFA" w14:textId="722F3090" w:rsidR="001366E8" w:rsidRDefault="001366E8">
          <w:pPr>
            <w:pStyle w:val="TOC2"/>
            <w:tabs>
              <w:tab w:val="right" w:leader="dot" w:pos="9061"/>
            </w:tabs>
            <w:rPr>
              <w:rFonts w:asciiTheme="minorHAnsi" w:eastAsiaTheme="minorEastAsia" w:hAnsiTheme="minorHAnsi" w:cstheme="minorBidi"/>
              <w:noProof/>
              <w:kern w:val="2"/>
              <w:sz w:val="22"/>
              <w:szCs w:val="28"/>
              <w14:ligatures w14:val="standardContextual"/>
            </w:rPr>
          </w:pPr>
          <w:hyperlink w:anchor="_Toc181285845" w:history="1">
            <w:r w:rsidRPr="00FC0EBE">
              <w:rPr>
                <w:rStyle w:val="Hyperlink"/>
                <w:noProof/>
              </w:rPr>
              <w:t>6.3 Key Suppliers</w:t>
            </w:r>
            <w:r>
              <w:rPr>
                <w:noProof/>
                <w:webHidden/>
              </w:rPr>
              <w:tab/>
            </w:r>
            <w:r>
              <w:rPr>
                <w:noProof/>
                <w:webHidden/>
              </w:rPr>
              <w:fldChar w:fldCharType="begin"/>
            </w:r>
            <w:r>
              <w:rPr>
                <w:noProof/>
                <w:webHidden/>
              </w:rPr>
              <w:instrText xml:space="preserve"> PAGEREF _Toc181285845 \h </w:instrText>
            </w:r>
            <w:r>
              <w:rPr>
                <w:noProof/>
                <w:webHidden/>
              </w:rPr>
            </w:r>
            <w:r>
              <w:rPr>
                <w:noProof/>
                <w:webHidden/>
              </w:rPr>
              <w:fldChar w:fldCharType="separate"/>
            </w:r>
            <w:r>
              <w:rPr>
                <w:noProof/>
                <w:webHidden/>
              </w:rPr>
              <w:t>12</w:t>
            </w:r>
            <w:r>
              <w:rPr>
                <w:noProof/>
                <w:webHidden/>
              </w:rPr>
              <w:fldChar w:fldCharType="end"/>
            </w:r>
          </w:hyperlink>
        </w:p>
        <w:p w14:paraId="1B1516BB" w14:textId="4E2ACE07" w:rsidR="001366E8" w:rsidRDefault="001366E8">
          <w:pPr>
            <w:pStyle w:val="TOC1"/>
            <w:tabs>
              <w:tab w:val="right" w:leader="dot" w:pos="9061"/>
            </w:tabs>
            <w:rPr>
              <w:rFonts w:asciiTheme="minorHAnsi" w:eastAsiaTheme="minorEastAsia" w:hAnsiTheme="minorHAnsi" w:cstheme="minorBidi"/>
              <w:noProof/>
              <w:kern w:val="2"/>
              <w:sz w:val="22"/>
              <w:szCs w:val="28"/>
              <w14:ligatures w14:val="standardContextual"/>
            </w:rPr>
          </w:pPr>
          <w:hyperlink w:anchor="_Toc181285846" w:history="1">
            <w:r w:rsidRPr="00FC0EBE">
              <w:rPr>
                <w:rStyle w:val="Hyperlink"/>
                <w:noProof/>
              </w:rPr>
              <w:t>7.  FINANCES AND START-UP SUPPORT</w:t>
            </w:r>
            <w:r>
              <w:rPr>
                <w:noProof/>
                <w:webHidden/>
              </w:rPr>
              <w:tab/>
            </w:r>
            <w:r>
              <w:rPr>
                <w:noProof/>
                <w:webHidden/>
              </w:rPr>
              <w:fldChar w:fldCharType="begin"/>
            </w:r>
            <w:r>
              <w:rPr>
                <w:noProof/>
                <w:webHidden/>
              </w:rPr>
              <w:instrText xml:space="preserve"> PAGEREF _Toc181285846 \h </w:instrText>
            </w:r>
            <w:r>
              <w:rPr>
                <w:noProof/>
                <w:webHidden/>
              </w:rPr>
            </w:r>
            <w:r>
              <w:rPr>
                <w:noProof/>
                <w:webHidden/>
              </w:rPr>
              <w:fldChar w:fldCharType="separate"/>
            </w:r>
            <w:r>
              <w:rPr>
                <w:noProof/>
                <w:webHidden/>
              </w:rPr>
              <w:t>13</w:t>
            </w:r>
            <w:r>
              <w:rPr>
                <w:noProof/>
                <w:webHidden/>
              </w:rPr>
              <w:fldChar w:fldCharType="end"/>
            </w:r>
          </w:hyperlink>
        </w:p>
        <w:p w14:paraId="1315CBCB" w14:textId="369E1101" w:rsidR="001366E8" w:rsidRDefault="001366E8">
          <w:pPr>
            <w:pStyle w:val="TOC2"/>
            <w:tabs>
              <w:tab w:val="right" w:leader="dot" w:pos="9061"/>
            </w:tabs>
            <w:rPr>
              <w:rFonts w:asciiTheme="minorHAnsi" w:eastAsiaTheme="minorEastAsia" w:hAnsiTheme="minorHAnsi" w:cstheme="minorBidi"/>
              <w:noProof/>
              <w:kern w:val="2"/>
              <w:sz w:val="22"/>
              <w:szCs w:val="28"/>
              <w14:ligatures w14:val="standardContextual"/>
            </w:rPr>
          </w:pPr>
          <w:hyperlink w:anchor="_Toc181285847" w:history="1">
            <w:r w:rsidRPr="00FC0EBE">
              <w:rPr>
                <w:rStyle w:val="Hyperlink"/>
                <w:noProof/>
              </w:rPr>
              <w:t>7.1 Financial Summary</w:t>
            </w:r>
            <w:r>
              <w:rPr>
                <w:noProof/>
                <w:webHidden/>
              </w:rPr>
              <w:tab/>
            </w:r>
            <w:r>
              <w:rPr>
                <w:noProof/>
                <w:webHidden/>
              </w:rPr>
              <w:fldChar w:fldCharType="begin"/>
            </w:r>
            <w:r>
              <w:rPr>
                <w:noProof/>
                <w:webHidden/>
              </w:rPr>
              <w:instrText xml:space="preserve"> PAGEREF _Toc181285847 \h </w:instrText>
            </w:r>
            <w:r>
              <w:rPr>
                <w:noProof/>
                <w:webHidden/>
              </w:rPr>
            </w:r>
            <w:r>
              <w:rPr>
                <w:noProof/>
                <w:webHidden/>
              </w:rPr>
              <w:fldChar w:fldCharType="separate"/>
            </w:r>
            <w:r>
              <w:rPr>
                <w:noProof/>
                <w:webHidden/>
              </w:rPr>
              <w:t>14</w:t>
            </w:r>
            <w:r>
              <w:rPr>
                <w:noProof/>
                <w:webHidden/>
              </w:rPr>
              <w:fldChar w:fldCharType="end"/>
            </w:r>
          </w:hyperlink>
        </w:p>
        <w:p w14:paraId="4637E5A4" w14:textId="45065F97" w:rsidR="001366E8" w:rsidRDefault="001366E8">
          <w:pPr>
            <w:pStyle w:val="TOC1"/>
            <w:tabs>
              <w:tab w:val="right" w:leader="dot" w:pos="9061"/>
            </w:tabs>
            <w:rPr>
              <w:rFonts w:asciiTheme="minorHAnsi" w:eastAsiaTheme="minorEastAsia" w:hAnsiTheme="minorHAnsi" w:cstheme="minorBidi"/>
              <w:noProof/>
              <w:kern w:val="2"/>
              <w:sz w:val="22"/>
              <w:szCs w:val="28"/>
              <w14:ligatures w14:val="standardContextual"/>
            </w:rPr>
          </w:pPr>
          <w:hyperlink w:anchor="_Toc181285848" w:history="1">
            <w:r w:rsidRPr="00FC0EBE">
              <w:rPr>
                <w:rStyle w:val="Hyperlink"/>
                <w:noProof/>
              </w:rPr>
              <w:t>APPENDICES</w:t>
            </w:r>
            <w:r>
              <w:rPr>
                <w:noProof/>
                <w:webHidden/>
              </w:rPr>
              <w:tab/>
            </w:r>
            <w:r>
              <w:rPr>
                <w:noProof/>
                <w:webHidden/>
              </w:rPr>
              <w:fldChar w:fldCharType="begin"/>
            </w:r>
            <w:r>
              <w:rPr>
                <w:noProof/>
                <w:webHidden/>
              </w:rPr>
              <w:instrText xml:space="preserve"> PAGEREF _Toc181285848 \h </w:instrText>
            </w:r>
            <w:r>
              <w:rPr>
                <w:noProof/>
                <w:webHidden/>
              </w:rPr>
            </w:r>
            <w:r>
              <w:rPr>
                <w:noProof/>
                <w:webHidden/>
              </w:rPr>
              <w:fldChar w:fldCharType="separate"/>
            </w:r>
            <w:r>
              <w:rPr>
                <w:noProof/>
                <w:webHidden/>
              </w:rPr>
              <w:t>16</w:t>
            </w:r>
            <w:r>
              <w:rPr>
                <w:noProof/>
                <w:webHidden/>
              </w:rPr>
              <w:fldChar w:fldCharType="end"/>
            </w:r>
          </w:hyperlink>
        </w:p>
        <w:p w14:paraId="69719593" w14:textId="12F8870B" w:rsidR="001366E8" w:rsidRDefault="001366E8">
          <w:pPr>
            <w:pStyle w:val="TOC2"/>
            <w:tabs>
              <w:tab w:val="right" w:leader="dot" w:pos="9061"/>
            </w:tabs>
            <w:rPr>
              <w:rFonts w:asciiTheme="minorHAnsi" w:eastAsiaTheme="minorEastAsia" w:hAnsiTheme="minorHAnsi" w:cstheme="minorBidi"/>
              <w:noProof/>
              <w:kern w:val="2"/>
              <w:sz w:val="22"/>
              <w:szCs w:val="28"/>
              <w14:ligatures w14:val="standardContextual"/>
            </w:rPr>
          </w:pPr>
          <w:hyperlink w:anchor="_Toc181285849" w:history="1">
            <w:r w:rsidRPr="00FC0EBE">
              <w:rPr>
                <w:rStyle w:val="Hyperlink"/>
                <w:noProof/>
              </w:rPr>
              <w:t>Appendix A – SWOT Analysis</w:t>
            </w:r>
            <w:r>
              <w:rPr>
                <w:noProof/>
                <w:webHidden/>
              </w:rPr>
              <w:tab/>
            </w:r>
            <w:r>
              <w:rPr>
                <w:noProof/>
                <w:webHidden/>
              </w:rPr>
              <w:fldChar w:fldCharType="begin"/>
            </w:r>
            <w:r>
              <w:rPr>
                <w:noProof/>
                <w:webHidden/>
              </w:rPr>
              <w:instrText xml:space="preserve"> PAGEREF _Toc181285849 \h </w:instrText>
            </w:r>
            <w:r>
              <w:rPr>
                <w:noProof/>
                <w:webHidden/>
              </w:rPr>
            </w:r>
            <w:r>
              <w:rPr>
                <w:noProof/>
                <w:webHidden/>
              </w:rPr>
              <w:fldChar w:fldCharType="separate"/>
            </w:r>
            <w:r>
              <w:rPr>
                <w:noProof/>
                <w:webHidden/>
              </w:rPr>
              <w:t>16</w:t>
            </w:r>
            <w:r>
              <w:rPr>
                <w:noProof/>
                <w:webHidden/>
              </w:rPr>
              <w:fldChar w:fldCharType="end"/>
            </w:r>
          </w:hyperlink>
        </w:p>
        <w:p w14:paraId="45840FCE" w14:textId="4C53FD29" w:rsidR="001366E8" w:rsidRDefault="001366E8">
          <w:pPr>
            <w:pStyle w:val="TOC2"/>
            <w:tabs>
              <w:tab w:val="right" w:leader="dot" w:pos="9061"/>
            </w:tabs>
            <w:rPr>
              <w:rFonts w:asciiTheme="minorHAnsi" w:eastAsiaTheme="minorEastAsia" w:hAnsiTheme="minorHAnsi" w:cstheme="minorBidi"/>
              <w:noProof/>
              <w:kern w:val="2"/>
              <w:sz w:val="22"/>
              <w:szCs w:val="28"/>
              <w14:ligatures w14:val="standardContextual"/>
            </w:rPr>
          </w:pPr>
          <w:hyperlink w:anchor="_Toc181285850" w:history="1">
            <w:r w:rsidRPr="00FC0EBE">
              <w:rPr>
                <w:rStyle w:val="Hyperlink"/>
                <w:noProof/>
              </w:rPr>
              <w:t>Appendix B – PEST Analysis</w:t>
            </w:r>
            <w:r>
              <w:rPr>
                <w:noProof/>
                <w:webHidden/>
              </w:rPr>
              <w:tab/>
            </w:r>
            <w:r>
              <w:rPr>
                <w:noProof/>
                <w:webHidden/>
              </w:rPr>
              <w:fldChar w:fldCharType="begin"/>
            </w:r>
            <w:r>
              <w:rPr>
                <w:noProof/>
                <w:webHidden/>
              </w:rPr>
              <w:instrText xml:space="preserve"> PAGEREF _Toc181285850 \h </w:instrText>
            </w:r>
            <w:r>
              <w:rPr>
                <w:noProof/>
                <w:webHidden/>
              </w:rPr>
            </w:r>
            <w:r>
              <w:rPr>
                <w:noProof/>
                <w:webHidden/>
              </w:rPr>
              <w:fldChar w:fldCharType="separate"/>
            </w:r>
            <w:r>
              <w:rPr>
                <w:noProof/>
                <w:webHidden/>
              </w:rPr>
              <w:t>17</w:t>
            </w:r>
            <w:r>
              <w:rPr>
                <w:noProof/>
                <w:webHidden/>
              </w:rPr>
              <w:fldChar w:fldCharType="end"/>
            </w:r>
          </w:hyperlink>
        </w:p>
        <w:p w14:paraId="765F1EC9" w14:textId="68677B28" w:rsidR="001366E8" w:rsidRDefault="001366E8">
          <w:pPr>
            <w:pStyle w:val="TOC2"/>
            <w:tabs>
              <w:tab w:val="right" w:leader="dot" w:pos="9061"/>
            </w:tabs>
            <w:rPr>
              <w:rFonts w:asciiTheme="minorHAnsi" w:eastAsiaTheme="minorEastAsia" w:hAnsiTheme="minorHAnsi" w:cstheme="minorBidi"/>
              <w:noProof/>
              <w:kern w:val="2"/>
              <w:sz w:val="22"/>
              <w:szCs w:val="28"/>
              <w14:ligatures w14:val="standardContextual"/>
            </w:rPr>
          </w:pPr>
          <w:hyperlink w:anchor="_Toc181285851" w:history="1">
            <w:r w:rsidRPr="00FC0EBE">
              <w:rPr>
                <w:rStyle w:val="Hyperlink"/>
                <w:noProof/>
              </w:rPr>
              <w:t>Appendix C – Copy of Pitch Supporting Material</w:t>
            </w:r>
            <w:r>
              <w:rPr>
                <w:noProof/>
                <w:webHidden/>
              </w:rPr>
              <w:tab/>
            </w:r>
            <w:r>
              <w:rPr>
                <w:noProof/>
                <w:webHidden/>
              </w:rPr>
              <w:fldChar w:fldCharType="begin"/>
            </w:r>
            <w:r>
              <w:rPr>
                <w:noProof/>
                <w:webHidden/>
              </w:rPr>
              <w:instrText xml:space="preserve"> PAGEREF _Toc181285851 \h </w:instrText>
            </w:r>
            <w:r>
              <w:rPr>
                <w:noProof/>
                <w:webHidden/>
              </w:rPr>
            </w:r>
            <w:r>
              <w:rPr>
                <w:noProof/>
                <w:webHidden/>
              </w:rPr>
              <w:fldChar w:fldCharType="separate"/>
            </w:r>
            <w:r>
              <w:rPr>
                <w:noProof/>
                <w:webHidden/>
              </w:rPr>
              <w:t>18</w:t>
            </w:r>
            <w:r>
              <w:rPr>
                <w:noProof/>
                <w:webHidden/>
              </w:rPr>
              <w:fldChar w:fldCharType="end"/>
            </w:r>
          </w:hyperlink>
        </w:p>
        <w:p w14:paraId="3A2CF3C4" w14:textId="6FE3CACB" w:rsidR="001366E8" w:rsidRDefault="001366E8">
          <w:pPr>
            <w:pStyle w:val="TOC2"/>
            <w:tabs>
              <w:tab w:val="right" w:leader="dot" w:pos="9061"/>
            </w:tabs>
            <w:rPr>
              <w:rFonts w:asciiTheme="minorHAnsi" w:eastAsiaTheme="minorEastAsia" w:hAnsiTheme="minorHAnsi" w:cstheme="minorBidi"/>
              <w:noProof/>
              <w:kern w:val="2"/>
              <w:sz w:val="22"/>
              <w:szCs w:val="28"/>
              <w14:ligatures w14:val="standardContextual"/>
            </w:rPr>
          </w:pPr>
          <w:hyperlink w:anchor="_Toc181285852" w:history="1">
            <w:r w:rsidRPr="00FC0EBE">
              <w:rPr>
                <w:rStyle w:val="Hyperlink"/>
                <w:noProof/>
              </w:rPr>
              <w:t>Appendix D - Price List</w:t>
            </w:r>
            <w:r>
              <w:rPr>
                <w:noProof/>
                <w:webHidden/>
              </w:rPr>
              <w:tab/>
            </w:r>
            <w:r>
              <w:rPr>
                <w:noProof/>
                <w:webHidden/>
              </w:rPr>
              <w:fldChar w:fldCharType="begin"/>
            </w:r>
            <w:r>
              <w:rPr>
                <w:noProof/>
                <w:webHidden/>
              </w:rPr>
              <w:instrText xml:space="preserve"> PAGEREF _Toc181285852 \h </w:instrText>
            </w:r>
            <w:r>
              <w:rPr>
                <w:noProof/>
                <w:webHidden/>
              </w:rPr>
            </w:r>
            <w:r>
              <w:rPr>
                <w:noProof/>
                <w:webHidden/>
              </w:rPr>
              <w:fldChar w:fldCharType="separate"/>
            </w:r>
            <w:r>
              <w:rPr>
                <w:noProof/>
                <w:webHidden/>
              </w:rPr>
              <w:t>31</w:t>
            </w:r>
            <w:r>
              <w:rPr>
                <w:noProof/>
                <w:webHidden/>
              </w:rPr>
              <w:fldChar w:fldCharType="end"/>
            </w:r>
          </w:hyperlink>
        </w:p>
        <w:p w14:paraId="69906BA9" w14:textId="090BB92E" w:rsidR="001366E8" w:rsidRDefault="001366E8">
          <w:pPr>
            <w:pStyle w:val="TOC2"/>
            <w:tabs>
              <w:tab w:val="right" w:leader="dot" w:pos="9061"/>
            </w:tabs>
            <w:rPr>
              <w:rFonts w:asciiTheme="minorHAnsi" w:eastAsiaTheme="minorEastAsia" w:hAnsiTheme="minorHAnsi" w:cstheme="minorBidi"/>
              <w:noProof/>
              <w:kern w:val="2"/>
              <w:sz w:val="22"/>
              <w:szCs w:val="28"/>
              <w14:ligatures w14:val="standardContextual"/>
            </w:rPr>
          </w:pPr>
          <w:hyperlink w:anchor="_Toc181285853" w:history="1">
            <w:r w:rsidRPr="00FC0EBE">
              <w:rPr>
                <w:rStyle w:val="Hyperlink"/>
                <w:noProof/>
              </w:rPr>
              <w:t>Appendix E - Branding mock-up for The Curry Truck</w:t>
            </w:r>
            <w:r>
              <w:rPr>
                <w:noProof/>
                <w:webHidden/>
              </w:rPr>
              <w:tab/>
            </w:r>
            <w:r>
              <w:rPr>
                <w:noProof/>
                <w:webHidden/>
              </w:rPr>
              <w:fldChar w:fldCharType="begin"/>
            </w:r>
            <w:r>
              <w:rPr>
                <w:noProof/>
                <w:webHidden/>
              </w:rPr>
              <w:instrText xml:space="preserve"> PAGEREF _Toc181285853 \h </w:instrText>
            </w:r>
            <w:r>
              <w:rPr>
                <w:noProof/>
                <w:webHidden/>
              </w:rPr>
            </w:r>
            <w:r>
              <w:rPr>
                <w:noProof/>
                <w:webHidden/>
              </w:rPr>
              <w:fldChar w:fldCharType="separate"/>
            </w:r>
            <w:r>
              <w:rPr>
                <w:noProof/>
                <w:webHidden/>
              </w:rPr>
              <w:t>32</w:t>
            </w:r>
            <w:r>
              <w:rPr>
                <w:noProof/>
                <w:webHidden/>
              </w:rPr>
              <w:fldChar w:fldCharType="end"/>
            </w:r>
          </w:hyperlink>
        </w:p>
        <w:p w14:paraId="647F1AD8" w14:textId="1F7BE216" w:rsidR="001366E8" w:rsidRDefault="001366E8">
          <w:pPr>
            <w:pStyle w:val="TOC1"/>
            <w:tabs>
              <w:tab w:val="right" w:leader="dot" w:pos="9061"/>
            </w:tabs>
            <w:rPr>
              <w:rFonts w:asciiTheme="minorHAnsi" w:eastAsiaTheme="minorEastAsia" w:hAnsiTheme="minorHAnsi" w:cstheme="minorBidi"/>
              <w:noProof/>
              <w:kern w:val="2"/>
              <w:sz w:val="22"/>
              <w:szCs w:val="28"/>
              <w14:ligatures w14:val="standardContextual"/>
            </w:rPr>
          </w:pPr>
          <w:hyperlink w:anchor="_Toc181285854" w:history="1">
            <w:r w:rsidRPr="00FC0EBE">
              <w:rPr>
                <w:rStyle w:val="Hyperlink"/>
                <w:noProof/>
              </w:rPr>
              <w:t>REFERENCE LIST:</w:t>
            </w:r>
            <w:r>
              <w:rPr>
                <w:noProof/>
                <w:webHidden/>
              </w:rPr>
              <w:tab/>
            </w:r>
            <w:r>
              <w:rPr>
                <w:noProof/>
                <w:webHidden/>
              </w:rPr>
              <w:fldChar w:fldCharType="begin"/>
            </w:r>
            <w:r>
              <w:rPr>
                <w:noProof/>
                <w:webHidden/>
              </w:rPr>
              <w:instrText xml:space="preserve"> PAGEREF _Toc181285854 \h </w:instrText>
            </w:r>
            <w:r>
              <w:rPr>
                <w:noProof/>
                <w:webHidden/>
              </w:rPr>
            </w:r>
            <w:r>
              <w:rPr>
                <w:noProof/>
                <w:webHidden/>
              </w:rPr>
              <w:fldChar w:fldCharType="separate"/>
            </w:r>
            <w:r>
              <w:rPr>
                <w:noProof/>
                <w:webHidden/>
              </w:rPr>
              <w:t>33</w:t>
            </w:r>
            <w:r>
              <w:rPr>
                <w:noProof/>
                <w:webHidden/>
              </w:rPr>
              <w:fldChar w:fldCharType="end"/>
            </w:r>
          </w:hyperlink>
        </w:p>
        <w:p w14:paraId="10588C4B" w14:textId="7B35B23F" w:rsidR="00880588" w:rsidRDefault="00BD71AE" w:rsidP="00AA1A16">
          <w:pPr>
            <w:rPr>
              <w:rFonts w:ascii="Arial" w:eastAsia="Arial" w:hAnsi="Arial" w:cs="Arial"/>
              <w:b/>
              <w:color w:val="000000"/>
              <w:sz w:val="22"/>
              <w:szCs w:val="22"/>
            </w:rPr>
          </w:pPr>
          <w:r>
            <w:fldChar w:fldCharType="end"/>
          </w:r>
        </w:p>
      </w:sdtContent>
    </w:sdt>
    <w:p w14:paraId="300ACD2C" w14:textId="77777777" w:rsidR="00880588" w:rsidRDefault="00880588" w:rsidP="00AA1A16"/>
    <w:p w14:paraId="296DE61B" w14:textId="77777777" w:rsidR="00880588" w:rsidRDefault="00880588" w:rsidP="00AA1A16"/>
    <w:p w14:paraId="78215A78" w14:textId="77777777" w:rsidR="00880588" w:rsidRDefault="00880588" w:rsidP="00AA1A16"/>
    <w:p w14:paraId="3298A46E" w14:textId="77777777" w:rsidR="00880588" w:rsidRDefault="00BD71AE" w:rsidP="00AA1A16">
      <w:pPr>
        <w:rPr>
          <w:color w:val="FF0000"/>
          <w:sz w:val="28"/>
          <w:szCs w:val="28"/>
        </w:rPr>
      </w:pPr>
      <w:r>
        <w:br w:type="page"/>
      </w:r>
    </w:p>
    <w:p w14:paraId="24E8ED19" w14:textId="77777777" w:rsidR="00880588" w:rsidRDefault="00880588" w:rsidP="00AA1A16"/>
    <w:p w14:paraId="16DCA975" w14:textId="77777777" w:rsidR="00880588" w:rsidRDefault="00BD71AE" w:rsidP="0063196E">
      <w:pPr>
        <w:pStyle w:val="Heading1"/>
        <w:jc w:val="center"/>
      </w:pPr>
      <w:bookmarkStart w:id="0" w:name="_Toc181285825"/>
      <w:r>
        <w:t>AI Declaration</w:t>
      </w:r>
      <w:bookmarkEnd w:id="0"/>
    </w:p>
    <w:p w14:paraId="2A5DAB06" w14:textId="1746A71C" w:rsidR="00880588" w:rsidRDefault="00BD71AE" w:rsidP="00AA1A16">
      <w:r>
        <w:t xml:space="preserve">We acknowledge that this business plan has not relied on any AI assistance throughout the development process, only in the design of the branding mock-up using Microsoft Copilot. </w:t>
      </w:r>
      <w:proofErr w:type="gramStart"/>
      <w:r>
        <w:t>All of</w:t>
      </w:r>
      <w:proofErr w:type="gramEnd"/>
      <w:r>
        <w:t xml:space="preserve"> the research, writing, and analysis were done independently to ensure that the ideas and content presented are individual and personal to the business proposal. The branding mock-up was done solely to provide a visual representation</w:t>
      </w:r>
      <w:r w:rsidR="001661DF">
        <w:t>.</w:t>
      </w:r>
      <w:r w:rsidR="00BA5BF3">
        <w:t xml:space="preserve"> AI was used</w:t>
      </w:r>
      <w:r w:rsidR="00015235">
        <w:t xml:space="preserve"> to design the logo of the business</w:t>
      </w:r>
      <w:r w:rsidR="004C0436">
        <w:t xml:space="preserve">, </w:t>
      </w:r>
      <w:r>
        <w:t>with no further AI influences on the content of the plan.</w:t>
      </w:r>
    </w:p>
    <w:p w14:paraId="6676BD86" w14:textId="77777777" w:rsidR="00880588" w:rsidRDefault="00880588" w:rsidP="00AA1A16"/>
    <w:p w14:paraId="7451AE4B" w14:textId="77777777" w:rsidR="00880588" w:rsidRDefault="00880588" w:rsidP="00AA1A16"/>
    <w:p w14:paraId="7C9873AB" w14:textId="77777777" w:rsidR="00880588" w:rsidRDefault="00880588" w:rsidP="00AA1A16"/>
    <w:p w14:paraId="7F9A7435" w14:textId="77777777" w:rsidR="00880588" w:rsidRDefault="00880588" w:rsidP="00AA1A16"/>
    <w:p w14:paraId="636916A7" w14:textId="77777777" w:rsidR="00880588" w:rsidRDefault="00880588" w:rsidP="00AA1A16"/>
    <w:p w14:paraId="5196F92E" w14:textId="77777777" w:rsidR="00880588" w:rsidRDefault="00880588" w:rsidP="00AA1A16"/>
    <w:p w14:paraId="27E244DC" w14:textId="77777777" w:rsidR="00880588" w:rsidRDefault="00880588" w:rsidP="00AA1A16"/>
    <w:p w14:paraId="2E787C06" w14:textId="77777777" w:rsidR="00880588" w:rsidRDefault="00880588" w:rsidP="00AA1A16"/>
    <w:p w14:paraId="5F3AAC53" w14:textId="77777777" w:rsidR="00880588" w:rsidRDefault="00880588" w:rsidP="00AA1A16"/>
    <w:p w14:paraId="68F1C431" w14:textId="77777777" w:rsidR="00880588" w:rsidRDefault="00880588" w:rsidP="00AA1A16"/>
    <w:p w14:paraId="1E00760D" w14:textId="77777777" w:rsidR="00880588" w:rsidRDefault="00880588" w:rsidP="00AA1A16"/>
    <w:p w14:paraId="12BD99EE" w14:textId="77777777" w:rsidR="00880588" w:rsidRDefault="00880588" w:rsidP="00AA1A16"/>
    <w:p w14:paraId="0EC704B3" w14:textId="77777777" w:rsidR="00880588" w:rsidRDefault="00880588" w:rsidP="00AA1A16"/>
    <w:p w14:paraId="4F5A448C" w14:textId="77777777" w:rsidR="00EA1A60" w:rsidRDefault="00EA1A60">
      <w:pPr>
        <w:overflowPunct/>
        <w:autoSpaceDE/>
        <w:autoSpaceDN/>
        <w:adjustRightInd/>
        <w:textAlignment w:val="auto"/>
        <w:rPr>
          <w:b/>
          <w:sz w:val="28"/>
          <w:szCs w:val="28"/>
        </w:rPr>
      </w:pPr>
      <w:r>
        <w:br w:type="page"/>
      </w:r>
    </w:p>
    <w:p w14:paraId="2994CB73" w14:textId="0ABEA8B1" w:rsidR="00880588" w:rsidRDefault="00BD71AE" w:rsidP="00AA1A16">
      <w:pPr>
        <w:pStyle w:val="Heading1"/>
      </w:pPr>
      <w:bookmarkStart w:id="1" w:name="_Toc181285826"/>
      <w:r>
        <w:lastRenderedPageBreak/>
        <w:t>1. EXECUTIVE SUMMARY</w:t>
      </w:r>
      <w:bookmarkEnd w:id="1"/>
    </w:p>
    <w:p w14:paraId="4C4DC089" w14:textId="53378137" w:rsidR="00880588" w:rsidRDefault="00BD71AE" w:rsidP="00AA1A16">
      <w:r>
        <w:t xml:space="preserve">Located at Birmingham and Wolverhampton, the Curry Truck was a new innovative food venture offering various curry recipes that were both authentic in their </w:t>
      </w:r>
      <w:r w:rsidR="00417DC5">
        <w:t>flavour</w:t>
      </w:r>
      <w:r>
        <w:t xml:space="preserve"> as well as fusion. They positioned at retail parks and football grounds to cater to the emergent market for quick quality, affordable food. The UK food truck sector is expected to reach as high as </w:t>
      </w:r>
      <w:r w:rsidR="00313D55">
        <w:t>GBP</w:t>
      </w:r>
      <w:r>
        <w:t xml:space="preserve"> 6.87 billion by 2029, and with the popularity of curry within The Curry Truck, it's capturing this movement in street food.</w:t>
      </w:r>
    </w:p>
    <w:p w14:paraId="5DE025BA" w14:textId="6DB9960D" w:rsidR="00880588" w:rsidRDefault="00BD71AE" w:rsidP="00AA1A16">
      <w:r>
        <w:t>What puts our truck at the forefront of food trucks is variety in its menu, an eco-friendly package, and a strong presence in its locality. For the first year, we p</w:t>
      </w:r>
      <w:r w:rsidR="00363820">
        <w:t xml:space="preserve">redict that </w:t>
      </w:r>
      <w:r>
        <w:t>The Curry Truck to be worth £63,000</w:t>
      </w:r>
      <w:r w:rsidR="00363820">
        <w:t>. W</w:t>
      </w:r>
      <w:r>
        <w:t>hile the initial funding at is £18,000</w:t>
      </w:r>
      <w:r w:rsidR="00363820">
        <w:t xml:space="preserve"> we are expected to make more than 50% in profit. </w:t>
      </w:r>
      <w:r>
        <w:t xml:space="preserve"> </w:t>
      </w:r>
      <w:proofErr w:type="gramStart"/>
      <w:r>
        <w:t>In the near future</w:t>
      </w:r>
      <w:proofErr w:type="gramEnd"/>
      <w:r>
        <w:t xml:space="preserve">, some of our objectives would be brand awareness, gaining average weekly sales, and customer loyalty. </w:t>
      </w:r>
      <w:r w:rsidR="00363820">
        <w:t xml:space="preserve">The Curry Truck will be marketed on social media, especially on the football groups, shop windows and </w:t>
      </w:r>
      <w:r w:rsidR="00CD6996">
        <w:t>the local metro.</w:t>
      </w:r>
      <w:r w:rsidR="00EF5B92">
        <w:t xml:space="preserve"> With the </w:t>
      </w:r>
      <w:r w:rsidR="00796C86">
        <w:t>Curry Truck being at every football stadium when there is a match</w:t>
      </w:r>
      <w:r w:rsidR="00ED3AA9">
        <w:t xml:space="preserve">, we have the potential to make sales from over 4000 </w:t>
      </w:r>
      <w:r w:rsidR="007117A0">
        <w:t xml:space="preserve">people who need to eat. </w:t>
      </w:r>
    </w:p>
    <w:p w14:paraId="7B14483A" w14:textId="77777777" w:rsidR="00880588" w:rsidRDefault="00880588" w:rsidP="00AA1A16"/>
    <w:p w14:paraId="5423DC58" w14:textId="77777777" w:rsidR="00880588" w:rsidRDefault="00BD71AE" w:rsidP="00AA1A16">
      <w:pPr>
        <w:rPr>
          <w:sz w:val="28"/>
          <w:szCs w:val="28"/>
        </w:rPr>
      </w:pPr>
      <w:r>
        <w:br w:type="page"/>
      </w:r>
    </w:p>
    <w:p w14:paraId="7EC8FECC" w14:textId="77777777" w:rsidR="00880588" w:rsidRDefault="00BD71AE" w:rsidP="00AA1A16">
      <w:pPr>
        <w:pStyle w:val="Heading1"/>
        <w:rPr>
          <w:sz w:val="32"/>
          <w:szCs w:val="32"/>
          <w:u w:val="single"/>
        </w:rPr>
      </w:pPr>
      <w:bookmarkStart w:id="2" w:name="_Toc181285827"/>
      <w:r>
        <w:lastRenderedPageBreak/>
        <w:t>2. THE BUSINESS IDEA</w:t>
      </w:r>
      <w:bookmarkEnd w:id="2"/>
    </w:p>
    <w:p w14:paraId="7FE3C859" w14:textId="77777777" w:rsidR="00880588" w:rsidRDefault="00BD71AE" w:rsidP="00600C5B">
      <w:pPr>
        <w:pStyle w:val="Heading2"/>
      </w:pPr>
      <w:bookmarkStart w:id="3" w:name="_Toc181285828"/>
      <w:r>
        <w:t>2.1 The Product/Service</w:t>
      </w:r>
      <w:bookmarkEnd w:id="3"/>
    </w:p>
    <w:p w14:paraId="608A026E" w14:textId="6B22F33C" w:rsidR="00880588" w:rsidRPr="00A33DA9" w:rsidRDefault="00BD71AE" w:rsidP="00AA1A16">
      <w:r>
        <w:t xml:space="preserve">The business idea is a Food Truck. The name of the truck is ‘The Curry Truck’. The location of the truck is in Birmingham/Wolverhampton. It is a hospitality industry serving people a variety </w:t>
      </w:r>
      <w:r w:rsidR="00A33DA9">
        <w:t>of curry</w:t>
      </w:r>
      <w:r>
        <w:t xml:space="preserve"> dishes, at retail parks and football stadiums. </w:t>
      </w:r>
      <w:r w:rsidRPr="00A33DA9">
        <w:t>This unique business will offer quick, affordable, and high-quality meals based on authentic and fusion-style curry dishes. Popular locations and busy events will be targeted to serve a range of customers-from families and sports fans to students and professionals seeking convenient, satisfying meals.</w:t>
      </w:r>
    </w:p>
    <w:p w14:paraId="298C18CB" w14:textId="77777777" w:rsidR="00880588" w:rsidRDefault="00BD71AE" w:rsidP="00600C5B">
      <w:pPr>
        <w:pStyle w:val="Heading2"/>
      </w:pPr>
      <w:bookmarkStart w:id="4" w:name="_Toc181285829"/>
      <w:r>
        <w:t>2.2 SWOT Analysis Summary</w:t>
      </w:r>
      <w:bookmarkEnd w:id="4"/>
    </w:p>
    <w:p w14:paraId="7E9FED9F" w14:textId="188DDA60" w:rsidR="00880588" w:rsidRDefault="00BD71AE" w:rsidP="00AA1A16">
      <w:r>
        <w:t xml:space="preserve">SWOT analysis for The Curry Truck: strengths, focus curry dishes, good food quality, is strategically located in retail parks and football stadiums (Gautam, 2023). Weaknesses include limited seating capacity, reliance on weather, and storage </w:t>
      </w:r>
      <w:r w:rsidR="00EB4CE5">
        <w:t>constraints.</w:t>
      </w:r>
      <w:r>
        <w:t xml:space="preserve"> Opportunities include the growth in demand for diversified, affordable food options and expansion through events and festivals (Alabama, 2024). Some threats would include strong comp</w:t>
      </w:r>
      <w:r w:rsidR="008E2AE0">
        <w:t>etition from the burger van, another food van, McDonalds, who is likely to be within miles of our preferred location.</w:t>
      </w:r>
      <w:r>
        <w:t xml:space="preserve"> The Curry Truck will establish a dependable supplier base, keep an eye on costs very closely, and have a solid social media strategy to get the most exposure and engagement of customers in targeted areas (Appendix A).</w:t>
      </w:r>
    </w:p>
    <w:p w14:paraId="586BF0B6" w14:textId="77777777" w:rsidR="00880588" w:rsidRDefault="00880588" w:rsidP="00AA1A16"/>
    <w:p w14:paraId="3FFE4B03" w14:textId="77777777" w:rsidR="00880588" w:rsidRDefault="00880588" w:rsidP="00AA1A16"/>
    <w:p w14:paraId="19908437" w14:textId="77777777" w:rsidR="00880588" w:rsidRDefault="00BD71AE" w:rsidP="00AA1A16">
      <w:pPr>
        <w:pStyle w:val="Heading1"/>
      </w:pPr>
      <w:bookmarkStart w:id="5" w:name="_heading=h.8w578dt2ck5p" w:colFirst="0" w:colLast="0"/>
      <w:bookmarkEnd w:id="5"/>
      <w:r>
        <w:br w:type="page"/>
      </w:r>
    </w:p>
    <w:p w14:paraId="582CE874" w14:textId="77777777" w:rsidR="00880588" w:rsidRDefault="00BD71AE" w:rsidP="00AA1A16">
      <w:pPr>
        <w:pStyle w:val="Heading1"/>
      </w:pPr>
      <w:bookmarkStart w:id="6" w:name="_Toc181285830"/>
      <w:r>
        <w:lastRenderedPageBreak/>
        <w:t>3. THE TEAM</w:t>
      </w:r>
      <w:bookmarkEnd w:id="6"/>
    </w:p>
    <w:p w14:paraId="18B5EC3C" w14:textId="5CF70BAD" w:rsidR="00880588" w:rsidRPr="00F639BB" w:rsidRDefault="00BD71AE" w:rsidP="00600C5B">
      <w:pPr>
        <w:pStyle w:val="Heading2"/>
        <w:rPr>
          <w:color w:val="FF0000"/>
          <w:sz w:val="22"/>
          <w:szCs w:val="22"/>
        </w:rPr>
      </w:pPr>
      <w:bookmarkStart w:id="7" w:name="_Toc181285831"/>
      <w:r>
        <w:t>3.1 Key Personnel</w:t>
      </w:r>
      <w:bookmarkEnd w:id="7"/>
    </w:p>
    <w:tbl>
      <w:tblPr>
        <w:tblStyle w:val="TableGrid"/>
        <w:tblW w:w="0" w:type="auto"/>
        <w:tblLook w:val="04A0" w:firstRow="1" w:lastRow="0" w:firstColumn="1" w:lastColumn="0" w:noHBand="0" w:noVBand="1"/>
      </w:tblPr>
      <w:tblGrid>
        <w:gridCol w:w="9061"/>
      </w:tblGrid>
      <w:tr w:rsidR="00F639BB" w14:paraId="2B2E93CB" w14:textId="77777777" w:rsidTr="00F639BB">
        <w:tc>
          <w:tcPr>
            <w:tcW w:w="9061" w:type="dxa"/>
          </w:tcPr>
          <w:p w14:paraId="54309F08" w14:textId="2ECBD6AA" w:rsidR="00F639BB" w:rsidRDefault="00F639BB" w:rsidP="000D0052">
            <w:pPr>
              <w:spacing w:line="360" w:lineRule="auto"/>
              <w:rPr>
                <w:sz w:val="22"/>
                <w:szCs w:val="22"/>
              </w:rPr>
            </w:pPr>
            <w:r w:rsidRPr="00F639BB">
              <w:rPr>
                <w:b/>
                <w:bCs/>
                <w:i/>
                <w:iCs/>
              </w:rPr>
              <w:t>Name and Company Position</w:t>
            </w:r>
            <w:r>
              <w:t>: Natesha Lewis-Campbell (Waitress)</w:t>
            </w:r>
          </w:p>
          <w:p w14:paraId="253428B7" w14:textId="036758F1" w:rsidR="00F639BB" w:rsidRDefault="00F639BB" w:rsidP="000D0052">
            <w:pPr>
              <w:spacing w:line="360" w:lineRule="auto"/>
            </w:pPr>
            <w:r>
              <w:rPr>
                <w:i/>
              </w:rPr>
              <w:t>Skills and Experience:</w:t>
            </w:r>
            <w:r>
              <w:t xml:space="preserve">  Lewis Family Builders Ltd Project Supervisor and Co-Ordinator Mar 2017 -Present Successful in being proactive in avoiding construction delays and unnecessary expenses.</w:t>
            </w:r>
          </w:p>
          <w:p w14:paraId="01C53B09" w14:textId="46FA1794" w:rsidR="00F639BB" w:rsidRDefault="00F639BB" w:rsidP="000D0052">
            <w:pPr>
              <w:spacing w:line="360" w:lineRule="auto"/>
            </w:pPr>
            <w:proofErr w:type="spellStart"/>
            <w:r>
              <w:t>Lyndels</w:t>
            </w:r>
            <w:proofErr w:type="spellEnd"/>
            <w:r>
              <w:t xml:space="preserve"> Home Care Assistant June 2013 – Feb 2017 Duties include assisting clients in washing, dressing, maintaining their hygiene, preparing food and drink, maintaining a clean environment, and identifying activities that support the client’s mental and physical well being</w:t>
            </w:r>
          </w:p>
          <w:p w14:paraId="0676795A" w14:textId="77777777" w:rsidR="00F639BB" w:rsidRDefault="00F639BB" w:rsidP="000D0052">
            <w:pPr>
              <w:spacing w:line="360" w:lineRule="auto"/>
            </w:pPr>
            <w:r>
              <w:t>Caribana Restaurant Hostess Oct 2011–May 2013 Hostess to greet customers, manage the table waiting list, and direct diners to their seats.</w:t>
            </w:r>
          </w:p>
          <w:p w14:paraId="0A1A2434" w14:textId="77777777" w:rsidR="00F639BB" w:rsidRDefault="00F639BB" w:rsidP="000D0052">
            <w:pPr>
              <w:spacing w:line="360" w:lineRule="auto"/>
            </w:pPr>
          </w:p>
          <w:p w14:paraId="137FF429" w14:textId="232E6C36" w:rsidR="00F639BB" w:rsidRPr="00F639BB" w:rsidRDefault="00F639BB" w:rsidP="000D0052">
            <w:pPr>
              <w:spacing w:line="360" w:lineRule="auto"/>
            </w:pPr>
            <w:r w:rsidRPr="00F639BB">
              <w:t>SKILLS</w:t>
            </w:r>
            <w:r>
              <w:t>:</w:t>
            </w:r>
          </w:p>
          <w:p w14:paraId="2EC67208" w14:textId="0574E9DB" w:rsidR="00F639BB" w:rsidRDefault="00F639BB" w:rsidP="000D0052">
            <w:pPr>
              <w:spacing w:line="360" w:lineRule="auto"/>
            </w:pPr>
            <w:r>
              <w:t>Multi-tasking, Problem-</w:t>
            </w:r>
            <w:r w:rsidR="00EB4CE5">
              <w:t>solving, Strategic</w:t>
            </w:r>
            <w:r>
              <w:t xml:space="preserve"> </w:t>
            </w:r>
            <w:r w:rsidR="00EB4CE5">
              <w:t>thinking, Decision</w:t>
            </w:r>
            <w:r>
              <w:t xml:space="preserve"> </w:t>
            </w:r>
            <w:r w:rsidR="00EB4CE5">
              <w:t>making, Communication</w:t>
            </w:r>
          </w:p>
          <w:p w14:paraId="0E116C09" w14:textId="77777777" w:rsidR="00F639BB" w:rsidRDefault="00F639BB" w:rsidP="000D0052">
            <w:pPr>
              <w:spacing w:line="360" w:lineRule="auto"/>
            </w:pPr>
          </w:p>
          <w:p w14:paraId="2BE27EFE" w14:textId="6D6A3D33" w:rsidR="00F639BB" w:rsidRDefault="00F639BB" w:rsidP="000D0052">
            <w:pPr>
              <w:spacing w:line="360" w:lineRule="auto"/>
            </w:pPr>
            <w:r w:rsidRPr="00F639BB">
              <w:t>Role and Responsibilities</w:t>
            </w:r>
            <w:r>
              <w:t>: Waitress</w:t>
            </w:r>
            <w:r w:rsidR="008E2AE0">
              <w:t xml:space="preserve"> (wages will be £</w:t>
            </w:r>
            <w:r w:rsidR="00E162E1">
              <w:t>20</w:t>
            </w:r>
            <w:r w:rsidR="008E2AE0">
              <w:t>00 a month)</w:t>
            </w:r>
            <w:r w:rsidR="00B46763">
              <w:t xml:space="preserve">. Working on the curry truck, I </w:t>
            </w:r>
            <w:r w:rsidR="00F54098">
              <w:t xml:space="preserve">will be serving food to customers, while cleaning the surroundings. My customer service skills will be applied </w:t>
            </w:r>
            <w:proofErr w:type="spellStart"/>
            <w:r w:rsidR="00F54098">
              <w:t>through out</w:t>
            </w:r>
            <w:proofErr w:type="spellEnd"/>
            <w:r w:rsidR="00F54098">
              <w:t xml:space="preserve"> the </w:t>
            </w:r>
            <w:r w:rsidR="00EA55CA">
              <w:t>process of working on the truck.</w:t>
            </w:r>
          </w:p>
        </w:tc>
      </w:tr>
    </w:tbl>
    <w:p w14:paraId="7E8E7A0A" w14:textId="3C5CDCC4" w:rsidR="00880588" w:rsidRDefault="00880588" w:rsidP="000D0052"/>
    <w:tbl>
      <w:tblPr>
        <w:tblStyle w:val="TableGrid"/>
        <w:tblW w:w="0" w:type="auto"/>
        <w:tblLook w:val="04A0" w:firstRow="1" w:lastRow="0" w:firstColumn="1" w:lastColumn="0" w:noHBand="0" w:noVBand="1"/>
      </w:tblPr>
      <w:tblGrid>
        <w:gridCol w:w="9061"/>
      </w:tblGrid>
      <w:tr w:rsidR="0056473D" w14:paraId="316E5EE2" w14:textId="77777777" w:rsidTr="0056473D">
        <w:tc>
          <w:tcPr>
            <w:tcW w:w="9061" w:type="dxa"/>
          </w:tcPr>
          <w:p w14:paraId="7EECAECF" w14:textId="30D97DDC" w:rsidR="0056473D" w:rsidRDefault="0056473D" w:rsidP="000D0052">
            <w:pPr>
              <w:spacing w:line="360" w:lineRule="auto"/>
              <w:rPr>
                <w:sz w:val="22"/>
                <w:szCs w:val="22"/>
              </w:rPr>
            </w:pPr>
            <w:r w:rsidRPr="00F83D58">
              <w:rPr>
                <w:b/>
                <w:bCs/>
                <w:i/>
                <w:iCs/>
              </w:rPr>
              <w:t>Name and Company Position</w:t>
            </w:r>
            <w:r>
              <w:t>: Amirul Islam (Driver)</w:t>
            </w:r>
          </w:p>
          <w:p w14:paraId="394DCE4D" w14:textId="22BE25EF" w:rsidR="0056473D" w:rsidRDefault="0056473D" w:rsidP="000D0052">
            <w:pPr>
              <w:spacing w:line="360" w:lineRule="auto"/>
            </w:pPr>
            <w:r w:rsidRPr="00F83D58">
              <w:rPr>
                <w:b/>
                <w:bCs/>
              </w:rPr>
              <w:t>Skills and Experience</w:t>
            </w:r>
            <w:r>
              <w:t xml:space="preserve">: </w:t>
            </w:r>
          </w:p>
          <w:p w14:paraId="78F02FD8" w14:textId="77777777" w:rsidR="0056473D" w:rsidRDefault="0056473D" w:rsidP="000D0052">
            <w:pPr>
              <w:spacing w:line="360" w:lineRule="auto"/>
            </w:pPr>
            <w:r>
              <w:t>Over 14 years of hospitality industry experience in managerial roles</w:t>
            </w:r>
          </w:p>
          <w:p w14:paraId="31686370" w14:textId="77777777" w:rsidR="0056473D" w:rsidRDefault="0056473D" w:rsidP="000D0052">
            <w:pPr>
              <w:spacing w:line="360" w:lineRule="auto"/>
            </w:pPr>
            <w:r>
              <w:t>Strong focus on high standards of customer service and operational efficiency</w:t>
            </w:r>
          </w:p>
          <w:p w14:paraId="0CBB7DCE" w14:textId="77777777" w:rsidR="0056473D" w:rsidRDefault="0056473D" w:rsidP="000D0052">
            <w:pPr>
              <w:spacing w:line="360" w:lineRule="auto"/>
            </w:pPr>
            <w:r>
              <w:t>Experienced in maintaining hygiene and ensuring compliance with health and safety standards</w:t>
            </w:r>
          </w:p>
          <w:p w14:paraId="0FD61192" w14:textId="77777777" w:rsidR="0056473D" w:rsidRDefault="0056473D" w:rsidP="000D0052">
            <w:pPr>
              <w:spacing w:line="360" w:lineRule="auto"/>
            </w:pPr>
            <w:r>
              <w:t>Led a team at Sangri Indian Restaurant, achieving a 7% reduction in overhead costs</w:t>
            </w:r>
          </w:p>
          <w:p w14:paraId="226CB754" w14:textId="77777777" w:rsidR="0056473D" w:rsidRDefault="0056473D" w:rsidP="000D0052">
            <w:pPr>
              <w:spacing w:line="360" w:lineRule="auto"/>
            </w:pPr>
            <w:r>
              <w:t>Skilled in team management and problem-solving from previous assistant manager role</w:t>
            </w:r>
          </w:p>
          <w:p w14:paraId="3FC1C837" w14:textId="77777777" w:rsidR="0056473D" w:rsidRDefault="0056473D" w:rsidP="000D0052">
            <w:pPr>
              <w:spacing w:line="360" w:lineRule="auto"/>
            </w:pPr>
            <w:r>
              <w:t>Adaptable in fast-paced settings, providing seamless customer service.</w:t>
            </w:r>
          </w:p>
          <w:p w14:paraId="68BD879A" w14:textId="77777777" w:rsidR="0056473D" w:rsidRDefault="0056473D" w:rsidP="000D0052">
            <w:pPr>
              <w:spacing w:line="360" w:lineRule="auto"/>
            </w:pPr>
          </w:p>
          <w:p w14:paraId="4A07FD48" w14:textId="77777777" w:rsidR="0056473D" w:rsidRDefault="0056473D" w:rsidP="000D0052">
            <w:pPr>
              <w:spacing w:line="360" w:lineRule="auto"/>
            </w:pPr>
            <w:r>
              <w:rPr>
                <w:i/>
              </w:rPr>
              <w:t>Skills</w:t>
            </w:r>
            <w:r>
              <w:t>: Problem-solving, organization, planning, team leadership, customer service</w:t>
            </w:r>
          </w:p>
          <w:p w14:paraId="7498A95F" w14:textId="77777777" w:rsidR="0056473D" w:rsidRDefault="0056473D" w:rsidP="000D0052">
            <w:pPr>
              <w:spacing w:line="360" w:lineRule="auto"/>
            </w:pPr>
          </w:p>
          <w:p w14:paraId="790AE133" w14:textId="2F49CCC6" w:rsidR="0056473D" w:rsidRDefault="0056473D" w:rsidP="000D0052">
            <w:pPr>
              <w:spacing w:line="360" w:lineRule="auto"/>
            </w:pPr>
            <w:r w:rsidRPr="00F83D58">
              <w:rPr>
                <w:b/>
                <w:bCs/>
              </w:rPr>
              <w:lastRenderedPageBreak/>
              <w:t>Role and Responsibilities</w:t>
            </w:r>
            <w:r>
              <w:t>: Driver</w:t>
            </w:r>
            <w:r w:rsidR="00AB3359">
              <w:t xml:space="preserve"> (Wages will be £</w:t>
            </w:r>
            <w:r w:rsidR="00E162E1">
              <w:t>3000)</w:t>
            </w:r>
          </w:p>
        </w:tc>
      </w:tr>
    </w:tbl>
    <w:p w14:paraId="6664BF3A" w14:textId="07446AAB" w:rsidR="00880588" w:rsidRDefault="00880588" w:rsidP="000D0052"/>
    <w:tbl>
      <w:tblPr>
        <w:tblStyle w:val="TableGrid"/>
        <w:tblW w:w="0" w:type="auto"/>
        <w:tblLook w:val="04A0" w:firstRow="1" w:lastRow="0" w:firstColumn="1" w:lastColumn="0" w:noHBand="0" w:noVBand="1"/>
      </w:tblPr>
      <w:tblGrid>
        <w:gridCol w:w="9061"/>
      </w:tblGrid>
      <w:tr w:rsidR="0056473D" w14:paraId="122B8C55" w14:textId="77777777" w:rsidTr="0056473D">
        <w:tc>
          <w:tcPr>
            <w:tcW w:w="9061" w:type="dxa"/>
          </w:tcPr>
          <w:p w14:paraId="18EF9EB5" w14:textId="75F25933" w:rsidR="0056473D" w:rsidRDefault="0056473D" w:rsidP="000D0052">
            <w:pPr>
              <w:spacing w:line="360" w:lineRule="auto"/>
              <w:rPr>
                <w:sz w:val="22"/>
                <w:szCs w:val="22"/>
              </w:rPr>
            </w:pPr>
            <w:r w:rsidRPr="0056473D">
              <w:rPr>
                <w:b/>
                <w:bCs/>
                <w:i/>
                <w:iCs/>
              </w:rPr>
              <w:t>Name and Company Position</w:t>
            </w:r>
            <w:r>
              <w:t>: Vasilica Crenganis (Chef)</w:t>
            </w:r>
          </w:p>
          <w:p w14:paraId="6D96285B" w14:textId="77777777" w:rsidR="0056473D" w:rsidRDefault="0056473D" w:rsidP="000D0052">
            <w:pPr>
              <w:spacing w:line="360" w:lineRule="auto"/>
            </w:pPr>
          </w:p>
          <w:p w14:paraId="44068BCC" w14:textId="6D54E9B1" w:rsidR="0056473D" w:rsidRPr="0056473D" w:rsidRDefault="0056473D" w:rsidP="000D0052">
            <w:pPr>
              <w:spacing w:line="360" w:lineRule="auto"/>
            </w:pPr>
            <w:r w:rsidRPr="00F83D58">
              <w:rPr>
                <w:b/>
                <w:bCs/>
              </w:rPr>
              <w:t>Skills and Experience</w:t>
            </w:r>
            <w:r w:rsidRPr="0056473D">
              <w:t xml:space="preserve">: </w:t>
            </w:r>
          </w:p>
          <w:p w14:paraId="5FC350A1" w14:textId="0089DDCB" w:rsidR="0056473D" w:rsidRDefault="0056473D" w:rsidP="000D0052">
            <w:pPr>
              <w:spacing w:line="360" w:lineRule="auto"/>
            </w:pPr>
            <w:r>
              <w:t>Over six years of experience in high-efficiency roles, demonstrating dedication and adaptability.</w:t>
            </w:r>
          </w:p>
          <w:p w14:paraId="069DEF3C" w14:textId="61B9A5D4" w:rsidR="0056473D" w:rsidRDefault="0056473D" w:rsidP="000D0052">
            <w:pPr>
              <w:spacing w:line="360" w:lineRule="auto"/>
            </w:pPr>
            <w:r>
              <w:t>Background as a general nurse, emphasizing attention to detail, patient care, and teamwork.</w:t>
            </w:r>
          </w:p>
          <w:p w14:paraId="47B7D755" w14:textId="2A1B9E05" w:rsidR="0056473D" w:rsidRDefault="0056473D" w:rsidP="000D0052">
            <w:pPr>
              <w:spacing w:line="360" w:lineRule="auto"/>
            </w:pPr>
            <w:r>
              <w:t>Proven leadership skills, currently overseeing a warehouse team to optimize workflow and productivity.</w:t>
            </w:r>
          </w:p>
          <w:p w14:paraId="72CCB9F5" w14:textId="77777777" w:rsidR="0056473D" w:rsidRDefault="0056473D" w:rsidP="000D0052">
            <w:pPr>
              <w:spacing w:line="360" w:lineRule="auto"/>
            </w:pPr>
            <w:r>
              <w:t>Strong commitment to maintaining standards, quality, and safety in high-pressure environments.</w:t>
            </w:r>
          </w:p>
          <w:p w14:paraId="3306E34A" w14:textId="77777777" w:rsidR="0056473D" w:rsidRDefault="0056473D" w:rsidP="000D0052">
            <w:pPr>
              <w:spacing w:line="360" w:lineRule="auto"/>
            </w:pPr>
          </w:p>
          <w:p w14:paraId="2A4A6E51" w14:textId="77777777" w:rsidR="0056473D" w:rsidRDefault="0056473D" w:rsidP="000D0052">
            <w:pPr>
              <w:spacing w:line="360" w:lineRule="auto"/>
            </w:pPr>
            <w:r w:rsidRPr="0056473D">
              <w:rPr>
                <w:b/>
                <w:bCs/>
                <w:i/>
              </w:rPr>
              <w:t>Skills</w:t>
            </w:r>
            <w:r>
              <w:t>: Team leadership, attention to detail, safety compliance, multitasking</w:t>
            </w:r>
          </w:p>
          <w:p w14:paraId="0476EA81" w14:textId="77777777" w:rsidR="0056473D" w:rsidRDefault="0056473D" w:rsidP="000D0052">
            <w:pPr>
              <w:spacing w:line="360" w:lineRule="auto"/>
            </w:pPr>
          </w:p>
          <w:p w14:paraId="1C916DBC" w14:textId="6694A65A" w:rsidR="0056473D" w:rsidRDefault="0056473D" w:rsidP="000D0052">
            <w:pPr>
              <w:spacing w:line="360" w:lineRule="auto"/>
            </w:pPr>
            <w:r w:rsidRPr="0056473D">
              <w:t>Role and Responsibilities</w:t>
            </w:r>
            <w:r>
              <w:t>: Chef</w:t>
            </w:r>
            <w:r w:rsidR="00AB3359">
              <w:t xml:space="preserve"> (wages will be £</w:t>
            </w:r>
            <w:r w:rsidR="00E162E1">
              <w:t>4000)</w:t>
            </w:r>
          </w:p>
        </w:tc>
      </w:tr>
    </w:tbl>
    <w:p w14:paraId="7B36FAD6" w14:textId="77777777" w:rsidR="00880588" w:rsidRDefault="00880588" w:rsidP="000D0052"/>
    <w:tbl>
      <w:tblPr>
        <w:tblStyle w:val="TableGrid"/>
        <w:tblW w:w="0" w:type="auto"/>
        <w:tblLook w:val="04A0" w:firstRow="1" w:lastRow="0" w:firstColumn="1" w:lastColumn="0" w:noHBand="0" w:noVBand="1"/>
      </w:tblPr>
      <w:tblGrid>
        <w:gridCol w:w="9061"/>
      </w:tblGrid>
      <w:tr w:rsidR="0056473D" w14:paraId="1F35A64A" w14:textId="77777777" w:rsidTr="0056473D">
        <w:tc>
          <w:tcPr>
            <w:tcW w:w="9061" w:type="dxa"/>
          </w:tcPr>
          <w:p w14:paraId="65089D94" w14:textId="77777777" w:rsidR="0056473D" w:rsidRDefault="0056473D" w:rsidP="00F83D58">
            <w:pPr>
              <w:spacing w:line="360" w:lineRule="auto"/>
              <w:jc w:val="left"/>
              <w:rPr>
                <w:sz w:val="22"/>
                <w:szCs w:val="22"/>
              </w:rPr>
            </w:pPr>
            <w:r w:rsidRPr="0056473D">
              <w:rPr>
                <w:b/>
                <w:bCs/>
                <w:i/>
                <w:iCs/>
              </w:rPr>
              <w:t>Name and Company Position</w:t>
            </w:r>
            <w:r>
              <w:t>: Iulia Maria Luca (Manager)</w:t>
            </w:r>
            <w:r>
              <w:rPr>
                <w:sz w:val="22"/>
                <w:szCs w:val="22"/>
              </w:rPr>
              <w:br/>
            </w:r>
          </w:p>
          <w:p w14:paraId="010EC862" w14:textId="6D91CC53" w:rsidR="0056473D" w:rsidRPr="0056473D" w:rsidRDefault="0056473D" w:rsidP="000D0052">
            <w:pPr>
              <w:spacing w:line="360" w:lineRule="auto"/>
            </w:pPr>
            <w:r w:rsidRPr="00F83D58">
              <w:rPr>
                <w:b/>
                <w:bCs/>
              </w:rPr>
              <w:t>Skills and Experience</w:t>
            </w:r>
            <w:r w:rsidRPr="0056473D">
              <w:t xml:space="preserve">: </w:t>
            </w:r>
          </w:p>
          <w:p w14:paraId="2F2A0FF3" w14:textId="77777777" w:rsidR="0056473D" w:rsidRDefault="0056473D" w:rsidP="000D0052">
            <w:pPr>
              <w:spacing w:line="360" w:lineRule="auto"/>
            </w:pPr>
            <w:r>
              <w:t>Current Manager at AS3.3 Limited, with experience in team leadership, setting performance targets, and client relations</w:t>
            </w:r>
          </w:p>
          <w:p w14:paraId="7BB2A787" w14:textId="77777777" w:rsidR="0056473D" w:rsidRDefault="0056473D" w:rsidP="000D0052">
            <w:pPr>
              <w:spacing w:line="360" w:lineRule="auto"/>
            </w:pPr>
            <w:r>
              <w:t>Expertise in recruitment strategy, client management, and budget forecasting</w:t>
            </w:r>
          </w:p>
          <w:p w14:paraId="0FD1F1FA" w14:textId="77777777" w:rsidR="0056473D" w:rsidRDefault="0056473D" w:rsidP="000D0052">
            <w:pPr>
              <w:spacing w:line="360" w:lineRule="auto"/>
            </w:pPr>
            <w:r>
              <w:t>Skilled in problem-solving, decision-making, and managing team productivity and development</w:t>
            </w:r>
          </w:p>
          <w:p w14:paraId="043CAC5C" w14:textId="77777777" w:rsidR="0056473D" w:rsidRDefault="0056473D" w:rsidP="000D0052">
            <w:pPr>
              <w:spacing w:line="360" w:lineRule="auto"/>
            </w:pPr>
            <w:r>
              <w:t>Pursuing a Level 4 certification in International Hotel Management, enhancing industry-specific knowledge</w:t>
            </w:r>
          </w:p>
          <w:p w14:paraId="26AD032A" w14:textId="77777777" w:rsidR="0056473D" w:rsidRDefault="0056473D" w:rsidP="000D0052">
            <w:pPr>
              <w:spacing w:line="360" w:lineRule="auto"/>
            </w:pPr>
          </w:p>
          <w:p w14:paraId="565F2F82" w14:textId="77777777" w:rsidR="0056473D" w:rsidRDefault="0056473D" w:rsidP="000D0052">
            <w:pPr>
              <w:spacing w:line="360" w:lineRule="auto"/>
            </w:pPr>
            <w:r>
              <w:rPr>
                <w:i/>
              </w:rPr>
              <w:t>Skills</w:t>
            </w:r>
            <w:r>
              <w:t>: Time management, communication, recruitment strategy, problem-solving, decision-making</w:t>
            </w:r>
          </w:p>
          <w:p w14:paraId="1CAE727C" w14:textId="77777777" w:rsidR="0056473D" w:rsidRDefault="0056473D" w:rsidP="000D0052">
            <w:pPr>
              <w:spacing w:line="360" w:lineRule="auto"/>
            </w:pPr>
          </w:p>
          <w:p w14:paraId="23DAE2A5" w14:textId="5A64AED5" w:rsidR="0056473D" w:rsidRDefault="0056473D" w:rsidP="000D0052">
            <w:pPr>
              <w:spacing w:line="360" w:lineRule="auto"/>
            </w:pPr>
            <w:r w:rsidRPr="00F83D58">
              <w:rPr>
                <w:b/>
                <w:bCs/>
              </w:rPr>
              <w:t>Role and Responsibilities:</w:t>
            </w:r>
            <w:r>
              <w:t xml:space="preserve"> Manager</w:t>
            </w:r>
            <w:r w:rsidR="00AB3359">
              <w:t xml:space="preserve"> (Wages </w:t>
            </w:r>
            <w:r w:rsidR="00E82B29">
              <w:t>will be £</w:t>
            </w:r>
            <w:r w:rsidR="00E162E1">
              <w:t>6000)</w:t>
            </w:r>
          </w:p>
        </w:tc>
      </w:tr>
    </w:tbl>
    <w:p w14:paraId="09A54852" w14:textId="77777777" w:rsidR="0056473D" w:rsidRDefault="0056473D" w:rsidP="00AA1A16"/>
    <w:p w14:paraId="28F9093C" w14:textId="77777777" w:rsidR="00880588" w:rsidRDefault="00880588" w:rsidP="00AA1A16">
      <w:bookmarkStart w:id="8" w:name="_heading=h.wc1oj54ia5qu" w:colFirst="0" w:colLast="0"/>
      <w:bookmarkEnd w:id="8"/>
    </w:p>
    <w:p w14:paraId="74E407A7" w14:textId="77777777" w:rsidR="00880588" w:rsidRDefault="00BD71AE" w:rsidP="00600C5B">
      <w:pPr>
        <w:pStyle w:val="Heading2"/>
      </w:pPr>
      <w:bookmarkStart w:id="9" w:name="_Toc181285832"/>
      <w:r>
        <w:t>3.2 Skills Gaps &amp; Key Partners</w:t>
      </w:r>
      <w:bookmarkEnd w:id="9"/>
    </w:p>
    <w:p w14:paraId="6B068F18" w14:textId="77777777" w:rsidR="00880588" w:rsidRPr="0056473D" w:rsidRDefault="00BD71AE" w:rsidP="00AA1A16">
      <w:pPr>
        <w:pStyle w:val="ListParagraph"/>
        <w:numPr>
          <w:ilvl w:val="0"/>
          <w:numId w:val="1"/>
        </w:numPr>
      </w:pPr>
      <w:r w:rsidRPr="0056473D">
        <w:rPr>
          <w:b/>
        </w:rPr>
        <w:t>Accountant</w:t>
      </w:r>
      <w:r w:rsidRPr="0056473D">
        <w:t>: Essential for managing finances, budgeting, and tax compliance (Bella et al., 2023).</w:t>
      </w:r>
    </w:p>
    <w:p w14:paraId="75AC8E9E" w14:textId="77777777" w:rsidR="00880588" w:rsidRPr="0056473D" w:rsidRDefault="00BD71AE" w:rsidP="00AA1A16">
      <w:pPr>
        <w:pStyle w:val="ListParagraph"/>
        <w:numPr>
          <w:ilvl w:val="0"/>
          <w:numId w:val="1"/>
        </w:numPr>
      </w:pPr>
      <w:r w:rsidRPr="0056473D">
        <w:rPr>
          <w:b/>
        </w:rPr>
        <w:t>Lawyer</w:t>
      </w:r>
      <w:r w:rsidRPr="0056473D">
        <w:t>: Needed for legal guidance on contracts, liabilities, and employment laws (Pacella, 2020).</w:t>
      </w:r>
    </w:p>
    <w:p w14:paraId="77E829D3" w14:textId="5F328908" w:rsidR="00880588" w:rsidRPr="0056473D" w:rsidRDefault="00BD71AE" w:rsidP="00AA1A16">
      <w:pPr>
        <w:pStyle w:val="ListParagraph"/>
        <w:numPr>
          <w:ilvl w:val="0"/>
          <w:numId w:val="1"/>
        </w:numPr>
      </w:pPr>
      <w:r w:rsidRPr="0056473D">
        <w:rPr>
          <w:b/>
        </w:rPr>
        <w:t>Council Permits</w:t>
      </w:r>
      <w:r w:rsidRPr="0056473D">
        <w:t>: Required for location permissions and food truck licensing.</w:t>
      </w:r>
      <w:r w:rsidR="000F565D">
        <w:t xml:space="preserve"> (Sandwell 2024)</w:t>
      </w:r>
    </w:p>
    <w:p w14:paraId="2099692F" w14:textId="77777777" w:rsidR="00880588" w:rsidRPr="0056473D" w:rsidRDefault="00BD71AE" w:rsidP="00AA1A16">
      <w:r w:rsidRPr="0056473D">
        <w:t>3.2.1 Additional Staff Requirements</w:t>
      </w:r>
    </w:p>
    <w:p w14:paraId="3864E859" w14:textId="77777777" w:rsidR="00880588" w:rsidRPr="0056473D" w:rsidRDefault="00BD71AE" w:rsidP="00AA1A16">
      <w:pPr>
        <w:pStyle w:val="ListParagraph"/>
        <w:numPr>
          <w:ilvl w:val="0"/>
          <w:numId w:val="4"/>
        </w:numPr>
      </w:pPr>
      <w:r w:rsidRPr="0056473D">
        <w:rPr>
          <w:b/>
        </w:rPr>
        <w:t>Driver/Waiter</w:t>
      </w:r>
      <w:r w:rsidRPr="0056473D">
        <w:t>: Manages food deliveries, customer orders, and serves customers efficiently (Jiang et al., 2021).</w:t>
      </w:r>
    </w:p>
    <w:p w14:paraId="1232619F" w14:textId="77777777" w:rsidR="00880588" w:rsidRPr="0056473D" w:rsidRDefault="00BD71AE" w:rsidP="00AA1A16">
      <w:pPr>
        <w:pStyle w:val="ListParagraph"/>
        <w:numPr>
          <w:ilvl w:val="0"/>
          <w:numId w:val="4"/>
        </w:numPr>
      </w:pPr>
      <w:r w:rsidRPr="0056473D">
        <w:rPr>
          <w:b/>
        </w:rPr>
        <w:t>Chef</w:t>
      </w:r>
      <w:r w:rsidRPr="0056473D">
        <w:t>: Specializes in Indian cuisine, skilled in food preparation and maintaining quality standards (Farrer, 2023).</w:t>
      </w:r>
    </w:p>
    <w:p w14:paraId="31D7C896" w14:textId="77777777" w:rsidR="00880588" w:rsidRPr="0056473D" w:rsidRDefault="00BD71AE" w:rsidP="00AA1A16">
      <w:r w:rsidRPr="0056473D">
        <w:t>3.2.2 Training and Development</w:t>
      </w:r>
    </w:p>
    <w:p w14:paraId="3E36E255" w14:textId="77777777" w:rsidR="00880588" w:rsidRPr="0056473D" w:rsidRDefault="00BD71AE" w:rsidP="00AA1A16">
      <w:pPr>
        <w:pStyle w:val="ListParagraph"/>
        <w:numPr>
          <w:ilvl w:val="0"/>
          <w:numId w:val="3"/>
        </w:numPr>
      </w:pPr>
      <w:r w:rsidRPr="0056473D">
        <w:rPr>
          <w:b/>
        </w:rPr>
        <w:t>Food Hygiene &amp; Safety</w:t>
      </w:r>
      <w:r w:rsidRPr="0056473D">
        <w:t>: Training by Food Standards Agency to comply with health regulations, cost £100 (Kamboj et al., 2020).</w:t>
      </w:r>
    </w:p>
    <w:p w14:paraId="5A95A76D" w14:textId="77777777" w:rsidR="00880588" w:rsidRPr="0056473D" w:rsidRDefault="00BD71AE" w:rsidP="00AA1A16">
      <w:pPr>
        <w:pStyle w:val="ListParagraph"/>
        <w:numPr>
          <w:ilvl w:val="0"/>
          <w:numId w:val="3"/>
        </w:numPr>
      </w:pPr>
      <w:r w:rsidRPr="0056473D">
        <w:rPr>
          <w:b/>
        </w:rPr>
        <w:t>Customer Service Skills</w:t>
      </w:r>
      <w:r w:rsidRPr="0056473D">
        <w:t>: Online course, enhancing communication and service quality, cost £50 (Demir et al., 2021).</w:t>
      </w:r>
    </w:p>
    <w:p w14:paraId="3A44E48D" w14:textId="77777777" w:rsidR="00880588" w:rsidRPr="0056473D" w:rsidRDefault="00BD71AE" w:rsidP="00AA1A16">
      <w:r w:rsidRPr="0056473D">
        <w:t>3.2.3 Outsourced Support / Key Partners</w:t>
      </w:r>
    </w:p>
    <w:p w14:paraId="0000DAE8" w14:textId="77777777" w:rsidR="00880588" w:rsidRPr="0056473D" w:rsidRDefault="00BD71AE" w:rsidP="00AA1A16">
      <w:pPr>
        <w:pStyle w:val="ListParagraph"/>
        <w:numPr>
          <w:ilvl w:val="0"/>
          <w:numId w:val="2"/>
        </w:numPr>
      </w:pPr>
      <w:r w:rsidRPr="0056473D">
        <w:rPr>
          <w:b/>
        </w:rPr>
        <w:t>Food Suppliers</w:t>
      </w:r>
      <w:r w:rsidRPr="0056473D">
        <w:t>: Partner with local suppliers for fresh ingredients, ensuring quality and supporting local businesses (Roy, 2024).</w:t>
      </w:r>
    </w:p>
    <w:p w14:paraId="3BDA960D" w14:textId="77777777" w:rsidR="00880588" w:rsidRPr="0056473D" w:rsidRDefault="00BD71AE" w:rsidP="00AA1A16">
      <w:pPr>
        <w:pStyle w:val="ListParagraph"/>
        <w:numPr>
          <w:ilvl w:val="0"/>
          <w:numId w:val="2"/>
        </w:numPr>
      </w:pPr>
      <w:r w:rsidRPr="0056473D">
        <w:rPr>
          <w:b/>
        </w:rPr>
        <w:t>Social Media Marketing</w:t>
      </w:r>
      <w:r w:rsidRPr="0056473D">
        <w:t>: Hiring a freelance marketer to increase online visibility and customer reach, cost £200 per month (Sweeney, 2022).</w:t>
      </w:r>
    </w:p>
    <w:p w14:paraId="4BBB4B2A" w14:textId="77777777" w:rsidR="00880588" w:rsidRPr="0056473D" w:rsidRDefault="00BD71AE" w:rsidP="00AA1A16">
      <w:pPr>
        <w:pStyle w:val="ListParagraph"/>
        <w:numPr>
          <w:ilvl w:val="0"/>
          <w:numId w:val="2"/>
        </w:numPr>
      </w:pPr>
      <w:r w:rsidRPr="0056473D">
        <w:rPr>
          <w:b/>
        </w:rPr>
        <w:t>Accounting Services</w:t>
      </w:r>
      <w:r w:rsidRPr="0056473D">
        <w:t>: Outsourcing to a small accounting firm for financial tracking and reporting, cost £150 per month (</w:t>
      </w:r>
      <w:proofErr w:type="spellStart"/>
      <w:r w:rsidRPr="0056473D">
        <w:t>Cahyaningtyas</w:t>
      </w:r>
      <w:proofErr w:type="spellEnd"/>
      <w:r w:rsidRPr="0056473D">
        <w:t xml:space="preserve"> and </w:t>
      </w:r>
      <w:proofErr w:type="spellStart"/>
      <w:r w:rsidRPr="0056473D">
        <w:t>Ningtyas</w:t>
      </w:r>
      <w:proofErr w:type="spellEnd"/>
      <w:r w:rsidRPr="0056473D">
        <w:t>, 2020).</w:t>
      </w:r>
    </w:p>
    <w:p w14:paraId="6B3F54BC" w14:textId="77777777" w:rsidR="00880588" w:rsidRDefault="00880588" w:rsidP="00AA1A16"/>
    <w:p w14:paraId="77A29F43" w14:textId="77777777" w:rsidR="00880588" w:rsidRDefault="00BD71AE" w:rsidP="00AA1A16">
      <w:r>
        <w:br w:type="page"/>
      </w:r>
    </w:p>
    <w:p w14:paraId="34C4CDFE" w14:textId="3E7D1447" w:rsidR="00880588" w:rsidRDefault="00BD71AE" w:rsidP="00AA1A16">
      <w:pPr>
        <w:pStyle w:val="Heading1"/>
      </w:pPr>
      <w:bookmarkStart w:id="10" w:name="_Toc181285833"/>
      <w:r>
        <w:lastRenderedPageBreak/>
        <w:t>4. MARKET RESEARCH</w:t>
      </w:r>
      <w:bookmarkEnd w:id="10"/>
      <w:r>
        <w:t xml:space="preserve"> </w:t>
      </w:r>
      <w:r w:rsidR="00DC5CBE">
        <w:t>(</w:t>
      </w:r>
      <w:r w:rsidR="00452C0B">
        <w:t>Amirul Islam)</w:t>
      </w:r>
    </w:p>
    <w:p w14:paraId="7D1F5E77" w14:textId="7D3B3D2F" w:rsidR="00880588" w:rsidRDefault="0056473D" w:rsidP="00600C5B">
      <w:pPr>
        <w:pStyle w:val="Heading2"/>
      </w:pPr>
      <w:bookmarkStart w:id="11" w:name="_Toc181285834"/>
      <w:r>
        <w:t>4.1 Market Information, Trends and External Factors</w:t>
      </w:r>
      <w:bookmarkEnd w:id="11"/>
    </w:p>
    <w:p w14:paraId="3777E93A" w14:textId="23CB2E12" w:rsidR="00880588" w:rsidRDefault="00BD71AE" w:rsidP="00AA1A16">
      <w:r>
        <w:t xml:space="preserve">The UK food truck industry will rise from </w:t>
      </w:r>
      <w:r w:rsidR="00670D04">
        <w:t>GBP</w:t>
      </w:r>
      <w:r>
        <w:t xml:space="preserve"> 4.15 billion in 2024 to </w:t>
      </w:r>
      <w:r w:rsidR="00670D04">
        <w:t>GBP</w:t>
      </w:r>
      <w:r>
        <w:t xml:space="preserve"> 6.87 billion by 2029. As of now, the nation is home to over 7,000 operating units that increase at 20% per year. Food Trailer Pro, 2024 (Food Trailer Pro, 2024). Curry has long been a staple throughout the UK, with a popular variety called Balti particularly being associated with Birmingham, 2024 (</w:t>
      </w:r>
      <w:proofErr w:type="spellStart"/>
      <w:r>
        <w:t>Plyvine</w:t>
      </w:r>
      <w:proofErr w:type="spellEnd"/>
      <w:r>
        <w:t xml:space="preserve"> Catering, 2024). </w:t>
      </w:r>
      <w:proofErr w:type="spellStart"/>
      <w:r>
        <w:t>Plyvine</w:t>
      </w:r>
      <w:proofErr w:type="spellEnd"/>
      <w:r>
        <w:t xml:space="preserve"> Catering. Key trends reveal that there is an upward trend in street food based on lifestyle urbanization with busy lifestyles and fusion cuisine becomes highly popular. Such trends reflect the huge business opportunity that exists for The Curry Truck in serving diverse tastes of curry at affordable and high-quality standards in accessible locations.</w:t>
      </w:r>
    </w:p>
    <w:p w14:paraId="0E3B226D" w14:textId="77777777" w:rsidR="00880588" w:rsidRDefault="00880588" w:rsidP="00AA1A16"/>
    <w:p w14:paraId="15333C6C" w14:textId="59259E56" w:rsidR="00DD6200" w:rsidRDefault="0056473D" w:rsidP="00EA55CA">
      <w:pPr>
        <w:pStyle w:val="Heading2"/>
      </w:pPr>
      <w:bookmarkStart w:id="12" w:name="_Toc181285835"/>
      <w:r>
        <w:t>4.2 Customer Profiles</w:t>
      </w:r>
      <w:bookmarkEnd w:id="12"/>
    </w:p>
    <w:p w14:paraId="42457492" w14:textId="77777777" w:rsidR="00513296" w:rsidRDefault="00513296" w:rsidP="00A40D5C"/>
    <w:p w14:paraId="7A51E6DF" w14:textId="68E7FAA9" w:rsidR="00513296" w:rsidRDefault="00513296" w:rsidP="00A40D5C">
      <w:r>
        <w:t>Gordon Ramsay-</w:t>
      </w:r>
      <w:r w:rsidR="009B54BA">
        <w:t xml:space="preserve"> Age</w:t>
      </w:r>
      <w:r w:rsidR="00342F61">
        <w:t>-58</w:t>
      </w:r>
    </w:p>
    <w:p w14:paraId="4BF84E1A" w14:textId="426EA8DE" w:rsidR="00342F61" w:rsidRDefault="00342F61" w:rsidP="00A40D5C">
      <w:r>
        <w:t>Gender-Male</w:t>
      </w:r>
    </w:p>
    <w:p w14:paraId="0586635D" w14:textId="143EF469" w:rsidR="00342F61" w:rsidRDefault="00342F61" w:rsidP="00A40D5C">
      <w:r>
        <w:t>Oc</w:t>
      </w:r>
      <w:r w:rsidR="002647BA">
        <w:t>c</w:t>
      </w:r>
      <w:r>
        <w:t>upation- Entraprenuer</w:t>
      </w:r>
    </w:p>
    <w:p w14:paraId="198A20AB" w14:textId="3197B3A7" w:rsidR="002647BA" w:rsidRDefault="002647BA" w:rsidP="00A40D5C">
      <w:r>
        <w:t xml:space="preserve">His Story- </w:t>
      </w:r>
      <w:r w:rsidR="00261EE8">
        <w:t>Gordon is a famous chef worldwide</w:t>
      </w:r>
      <w:r w:rsidR="000A5F7E">
        <w:t xml:space="preserve"> who like to help </w:t>
      </w:r>
      <w:r w:rsidR="00DF597E">
        <w:t xml:space="preserve">potential upcoming chef find their way. </w:t>
      </w:r>
      <w:r w:rsidR="00DD29B1">
        <w:t>He’s</w:t>
      </w:r>
      <w:r w:rsidR="00DD491C">
        <w:t xml:space="preserve"> known for tasting variety of dishes </w:t>
      </w:r>
      <w:r w:rsidR="0044556D">
        <w:t>and</w:t>
      </w:r>
      <w:r w:rsidR="00DD491C">
        <w:t xml:space="preserve"> learning how to cook them. </w:t>
      </w:r>
    </w:p>
    <w:p w14:paraId="1FD874BA" w14:textId="2C8B6E71" w:rsidR="00DD29B1" w:rsidRDefault="00DD29B1" w:rsidP="00A40D5C">
      <w:r>
        <w:t>Goals</w:t>
      </w:r>
      <w:r w:rsidR="0044556D">
        <w:t xml:space="preserve">- his goal is to train as much newly chefs as possible </w:t>
      </w:r>
      <w:r w:rsidR="00526AB9">
        <w:t>and</w:t>
      </w:r>
      <w:r w:rsidR="0044556D">
        <w:t xml:space="preserve"> help others expand their restaurant business.</w:t>
      </w:r>
      <w:r w:rsidR="0059770B">
        <w:t xml:space="preserve"> </w:t>
      </w:r>
      <w:r w:rsidR="00AD7186">
        <w:t>Ramsay is now looking for something new to do</w:t>
      </w:r>
      <w:r w:rsidR="004F5905">
        <w:t xml:space="preserve"> (The Famous people</w:t>
      </w:r>
      <w:r w:rsidR="00E25842">
        <w:t>)</w:t>
      </w:r>
    </w:p>
    <w:p w14:paraId="1317D479" w14:textId="77777777" w:rsidR="002647BA" w:rsidRDefault="002647BA" w:rsidP="00A40D5C"/>
    <w:p w14:paraId="0BB74ADA" w14:textId="77777777" w:rsidR="00513296" w:rsidRDefault="00513296" w:rsidP="00A40D5C"/>
    <w:p w14:paraId="72180D08" w14:textId="77777777" w:rsidR="00513296" w:rsidRPr="00A40D5C" w:rsidRDefault="00513296" w:rsidP="00A40D5C"/>
    <w:p w14:paraId="3E37F206" w14:textId="77777777" w:rsidR="003B5539" w:rsidRPr="003B5539" w:rsidRDefault="003B5539" w:rsidP="003B5539"/>
    <w:p w14:paraId="01716FA1" w14:textId="77777777" w:rsidR="0009785A" w:rsidRPr="0009785A" w:rsidRDefault="0009785A" w:rsidP="0009785A"/>
    <w:p w14:paraId="3F34B007" w14:textId="77777777" w:rsidR="00C121B1" w:rsidRPr="00C121B1" w:rsidRDefault="00C121B1" w:rsidP="00C121B1"/>
    <w:p w14:paraId="2B559B26" w14:textId="77777777" w:rsidR="00132D99" w:rsidRPr="00132D99" w:rsidRDefault="00132D99" w:rsidP="00132D99"/>
    <w:p w14:paraId="2B2A407D" w14:textId="77777777" w:rsidR="00880588" w:rsidRDefault="00880588" w:rsidP="00AA1A16"/>
    <w:p w14:paraId="0EF8B482" w14:textId="6DFD5936" w:rsidR="00880588" w:rsidRDefault="0056473D" w:rsidP="00600C5B">
      <w:pPr>
        <w:pStyle w:val="Heading2"/>
      </w:pPr>
      <w:bookmarkStart w:id="13" w:name="_Toc181285836"/>
      <w:r>
        <w:lastRenderedPageBreak/>
        <w:t>4.3 Competitor Profiles</w:t>
      </w:r>
      <w:bookmarkEnd w:id="13"/>
    </w:p>
    <w:p w14:paraId="3B9A791C" w14:textId="79B246A3" w:rsidR="00880588" w:rsidRDefault="00C83004" w:rsidP="00AA1A16">
      <w:r w:rsidRPr="00C41F70">
        <w:rPr>
          <w:b/>
          <w:bCs/>
        </w:rPr>
        <w:t>M</w:t>
      </w:r>
      <w:r w:rsidR="00A30F50" w:rsidRPr="00C41F70">
        <w:rPr>
          <w:b/>
          <w:bCs/>
        </w:rPr>
        <w:t>cDonalds</w:t>
      </w:r>
      <w:r w:rsidR="00A30F50">
        <w:t xml:space="preserve"> </w:t>
      </w:r>
      <w:r w:rsidR="005039E3">
        <w:t>–</w:t>
      </w:r>
      <w:r w:rsidR="00A30F50">
        <w:t xml:space="preserve"> </w:t>
      </w:r>
      <w:r w:rsidR="00234FBA">
        <w:t>D</w:t>
      </w:r>
      <w:r w:rsidR="000A4099">
        <w:t xml:space="preserve">ifference </w:t>
      </w:r>
      <w:r w:rsidR="00611B72">
        <w:t xml:space="preserve">from </w:t>
      </w:r>
      <w:r w:rsidR="00B95B3C">
        <w:t>T</w:t>
      </w:r>
      <w:r w:rsidR="00611B72">
        <w:t>he Curry</w:t>
      </w:r>
      <w:r w:rsidR="00B95B3C">
        <w:t xml:space="preserve"> Truck</w:t>
      </w:r>
      <w:r w:rsidR="00A812D3">
        <w:t xml:space="preserve"> </w:t>
      </w:r>
      <w:r w:rsidR="00675B44">
        <w:t>– Specialise in burgers, chips and not fast food that is not curry based.</w:t>
      </w:r>
      <w:r w:rsidR="00903CFE">
        <w:t xml:space="preserve"> (</w:t>
      </w:r>
      <w:r w:rsidR="00F56BFE">
        <w:t>McDonalds 2024)</w:t>
      </w:r>
    </w:p>
    <w:p w14:paraId="6A679F36" w14:textId="380B800E" w:rsidR="004C5F40" w:rsidRDefault="004C5F40" w:rsidP="00AA1A16">
      <w:r w:rsidRPr="00C41F70">
        <w:rPr>
          <w:b/>
          <w:bCs/>
        </w:rPr>
        <w:t>Strength</w:t>
      </w:r>
      <w:r>
        <w:t xml:space="preserve">- </w:t>
      </w:r>
      <w:proofErr w:type="spellStart"/>
      <w:r>
        <w:t>World wide</w:t>
      </w:r>
      <w:proofErr w:type="spellEnd"/>
      <w:r>
        <w:t xml:space="preserve"> brand that is well known for their fast food</w:t>
      </w:r>
    </w:p>
    <w:p w14:paraId="7BA72B73" w14:textId="263A3077" w:rsidR="007C07E1" w:rsidRDefault="007C07E1" w:rsidP="00AA1A16">
      <w:r w:rsidRPr="00C41F70">
        <w:rPr>
          <w:b/>
          <w:bCs/>
        </w:rPr>
        <w:t>Weaknesses</w:t>
      </w:r>
      <w:r>
        <w:t xml:space="preserve">- </w:t>
      </w:r>
      <w:r w:rsidR="004846AE">
        <w:t>Not a healthy option to eat everyday</w:t>
      </w:r>
    </w:p>
    <w:p w14:paraId="470AA3DD" w14:textId="0D5CA843" w:rsidR="004846AE" w:rsidRDefault="004846AE" w:rsidP="00AA1A16">
      <w:r w:rsidRPr="00C41F70">
        <w:rPr>
          <w:b/>
          <w:bCs/>
        </w:rPr>
        <w:t>How to compete</w:t>
      </w:r>
      <w:r w:rsidR="008273B9">
        <w:t xml:space="preserve">- Offer a </w:t>
      </w:r>
      <w:r w:rsidR="00B5452C">
        <w:t>healthier</w:t>
      </w:r>
      <w:r w:rsidR="008273B9">
        <w:t xml:space="preserve"> meal for customers</w:t>
      </w:r>
      <w:r w:rsidR="00B5452C">
        <w:t>.</w:t>
      </w:r>
    </w:p>
    <w:p w14:paraId="0F927C9E" w14:textId="29C2EFC5" w:rsidR="00B5452C" w:rsidRDefault="00F87D76" w:rsidP="00AA1A16">
      <w:r w:rsidRPr="00C41F70">
        <w:rPr>
          <w:b/>
          <w:bCs/>
        </w:rPr>
        <w:t>Your USP/Competitive Edge</w:t>
      </w:r>
      <w:r>
        <w:t xml:space="preserve">- </w:t>
      </w:r>
      <w:r w:rsidR="00613932">
        <w:t>Authentic fusion style curry dishes.</w:t>
      </w:r>
    </w:p>
    <w:p w14:paraId="13B3593A" w14:textId="77777777" w:rsidR="005039E3" w:rsidRDefault="005039E3" w:rsidP="00AA1A16"/>
    <w:p w14:paraId="190A1E37" w14:textId="627673C6" w:rsidR="005039E3" w:rsidRDefault="003B0CC7" w:rsidP="00AA1A16">
      <w:r w:rsidRPr="00487362">
        <w:rPr>
          <w:b/>
          <w:bCs/>
        </w:rPr>
        <w:t>The Burger Van</w:t>
      </w:r>
      <w:r>
        <w:t>-</w:t>
      </w:r>
      <w:r w:rsidR="00A757BD">
        <w:t xml:space="preserve"> Difference</w:t>
      </w:r>
      <w:r w:rsidR="008F1092">
        <w:t xml:space="preserve"> from The Curry Truck </w:t>
      </w:r>
      <w:r w:rsidR="00DD3721">
        <w:t>–</w:t>
      </w:r>
      <w:r w:rsidR="00B66784">
        <w:t xml:space="preserve"> </w:t>
      </w:r>
      <w:r w:rsidR="00DD3721">
        <w:t>Specialise in Burgers</w:t>
      </w:r>
      <w:r w:rsidR="00CA12A5">
        <w:t xml:space="preserve"> (</w:t>
      </w:r>
      <w:proofErr w:type="spellStart"/>
      <w:r w:rsidR="001761A0">
        <w:t>Jeevs</w:t>
      </w:r>
      <w:proofErr w:type="spellEnd"/>
      <w:r w:rsidR="001761A0">
        <w:t xml:space="preserve"> Burger food truck</w:t>
      </w:r>
      <w:r w:rsidR="000D76A4">
        <w:t xml:space="preserve">) </w:t>
      </w:r>
    </w:p>
    <w:p w14:paraId="3B29695A" w14:textId="50BA09C2" w:rsidR="00DD3721" w:rsidRDefault="00DD3721" w:rsidP="00AA1A16">
      <w:r w:rsidRPr="00487362">
        <w:rPr>
          <w:b/>
          <w:bCs/>
        </w:rPr>
        <w:t>Stre</w:t>
      </w:r>
      <w:r w:rsidR="00EE159F" w:rsidRPr="00487362">
        <w:rPr>
          <w:b/>
          <w:bCs/>
        </w:rPr>
        <w:t>ngths</w:t>
      </w:r>
      <w:r w:rsidR="00EE159F">
        <w:t xml:space="preserve">- Burgers </w:t>
      </w:r>
      <w:r w:rsidR="00B04723">
        <w:t xml:space="preserve">are in demand more than </w:t>
      </w:r>
      <w:r w:rsidR="008205BA">
        <w:t>a curry dish</w:t>
      </w:r>
    </w:p>
    <w:p w14:paraId="22B8D19E" w14:textId="7328B08A" w:rsidR="008205BA" w:rsidRDefault="008205BA" w:rsidP="00AA1A16">
      <w:r w:rsidRPr="00487362">
        <w:rPr>
          <w:b/>
          <w:bCs/>
        </w:rPr>
        <w:t>Weaknesses</w:t>
      </w:r>
      <w:r>
        <w:t xml:space="preserve">- Not a healthy option </w:t>
      </w:r>
    </w:p>
    <w:p w14:paraId="37630526" w14:textId="5F466291" w:rsidR="000C516E" w:rsidRDefault="000C516E" w:rsidP="00AA1A16">
      <w:r w:rsidRPr="00487362">
        <w:rPr>
          <w:b/>
          <w:bCs/>
        </w:rPr>
        <w:t>How to compete</w:t>
      </w:r>
      <w:r>
        <w:t xml:space="preserve">- </w:t>
      </w:r>
      <w:r w:rsidR="00897B2B">
        <w:t>offer a different option for customers</w:t>
      </w:r>
    </w:p>
    <w:p w14:paraId="7EAC4870" w14:textId="25972015" w:rsidR="00897B2B" w:rsidRDefault="00897B2B" w:rsidP="00AA1A16">
      <w:r w:rsidRPr="00487362">
        <w:rPr>
          <w:b/>
          <w:bCs/>
        </w:rPr>
        <w:t>Your USP/Compe</w:t>
      </w:r>
      <w:r w:rsidR="00487362" w:rsidRPr="00487362">
        <w:rPr>
          <w:b/>
          <w:bCs/>
        </w:rPr>
        <w:t>titive Edge</w:t>
      </w:r>
      <w:r w:rsidR="00487362">
        <w:t xml:space="preserve">- </w:t>
      </w:r>
      <w:r w:rsidR="001E3D97">
        <w:t>Authentic fusion style curry dishes.</w:t>
      </w:r>
    </w:p>
    <w:p w14:paraId="5D0B9B27" w14:textId="77777777" w:rsidR="00C20D9D" w:rsidRDefault="00C20D9D" w:rsidP="00AA1A16"/>
    <w:p w14:paraId="7D480A74" w14:textId="42A1B38B" w:rsidR="00C20D9D" w:rsidRDefault="007E7ABF" w:rsidP="00AA1A16">
      <w:r w:rsidRPr="00132D99">
        <w:rPr>
          <w:b/>
          <w:bCs/>
        </w:rPr>
        <w:t>Greg</w:t>
      </w:r>
      <w:r w:rsidR="000430E9">
        <w:rPr>
          <w:b/>
          <w:bCs/>
        </w:rPr>
        <w:t>g</w:t>
      </w:r>
      <w:r w:rsidRPr="00132D99">
        <w:rPr>
          <w:b/>
          <w:bCs/>
        </w:rPr>
        <w:t>s</w:t>
      </w:r>
      <w:r w:rsidR="00CB7823" w:rsidRPr="00132D99">
        <w:rPr>
          <w:b/>
          <w:bCs/>
        </w:rPr>
        <w:t xml:space="preserve"> </w:t>
      </w:r>
      <w:r w:rsidR="00FE1BC6" w:rsidRPr="00132D99">
        <w:rPr>
          <w:b/>
          <w:bCs/>
        </w:rPr>
        <w:t>–</w:t>
      </w:r>
      <w:r w:rsidR="00CB7823" w:rsidRPr="00132D99">
        <w:rPr>
          <w:b/>
          <w:bCs/>
        </w:rPr>
        <w:t xml:space="preserve"> Difference</w:t>
      </w:r>
      <w:r w:rsidR="00FE1BC6" w:rsidRPr="00132D99">
        <w:rPr>
          <w:b/>
          <w:bCs/>
        </w:rPr>
        <w:t xml:space="preserve"> from The Curry Truck</w:t>
      </w:r>
      <w:r w:rsidR="00FE1BC6">
        <w:t xml:space="preserve">- Specialise in Quick hot meals, </w:t>
      </w:r>
      <w:r w:rsidR="000844FD">
        <w:t>pizzas, cookie and hot drinks</w:t>
      </w:r>
      <w:r w:rsidR="00EC2847">
        <w:t>. (</w:t>
      </w:r>
      <w:r w:rsidR="00AD2586">
        <w:t>Greggs 2024)</w:t>
      </w:r>
    </w:p>
    <w:p w14:paraId="17FAE878" w14:textId="510ED1ED" w:rsidR="000844FD" w:rsidRDefault="000844FD" w:rsidP="00AA1A16">
      <w:r w:rsidRPr="00132D99">
        <w:rPr>
          <w:b/>
          <w:bCs/>
        </w:rPr>
        <w:t>Strengths</w:t>
      </w:r>
      <w:r w:rsidR="001970D1">
        <w:t xml:space="preserve">- </w:t>
      </w:r>
      <w:r w:rsidR="00506F41">
        <w:t xml:space="preserve">The hot </w:t>
      </w:r>
      <w:r w:rsidR="00FE35B6">
        <w:t xml:space="preserve">drinks are in demand especially </w:t>
      </w:r>
      <w:r w:rsidR="00265042">
        <w:t>in the cold season.</w:t>
      </w:r>
    </w:p>
    <w:p w14:paraId="2C4938D4" w14:textId="158E74DD" w:rsidR="00265042" w:rsidRDefault="00265042" w:rsidP="00AA1A16">
      <w:r w:rsidRPr="00132D99">
        <w:rPr>
          <w:b/>
          <w:bCs/>
        </w:rPr>
        <w:t>Weaknesses</w:t>
      </w:r>
      <w:r>
        <w:t xml:space="preserve">- </w:t>
      </w:r>
      <w:r w:rsidR="002848FC">
        <w:t xml:space="preserve">no substantial </w:t>
      </w:r>
      <w:r w:rsidR="008D2AC2">
        <w:t xml:space="preserve">meal </w:t>
      </w:r>
      <w:r w:rsidR="00EF00A7">
        <w:t>available for customers</w:t>
      </w:r>
    </w:p>
    <w:p w14:paraId="7796455D" w14:textId="79F6030E" w:rsidR="00595EC4" w:rsidRDefault="00595EC4" w:rsidP="00AA1A16">
      <w:r w:rsidRPr="00132D99">
        <w:rPr>
          <w:b/>
          <w:bCs/>
        </w:rPr>
        <w:t>How to compete</w:t>
      </w:r>
      <w:r w:rsidR="00B26D3F">
        <w:t>- provide a ranges of dishes customers can enjoy</w:t>
      </w:r>
    </w:p>
    <w:p w14:paraId="4BAC6403" w14:textId="3F830477" w:rsidR="00B26D3F" w:rsidRDefault="00CE5165" w:rsidP="00AA1A16">
      <w:r w:rsidRPr="00132D99">
        <w:rPr>
          <w:b/>
          <w:bCs/>
        </w:rPr>
        <w:t>Your USP/ Competitive edge</w:t>
      </w:r>
      <w:r>
        <w:t xml:space="preserve">- </w:t>
      </w:r>
      <w:r w:rsidR="00BD6C4C">
        <w:t>Substantial curry dishes</w:t>
      </w:r>
    </w:p>
    <w:p w14:paraId="0B62B094" w14:textId="77777777" w:rsidR="00A82DB6" w:rsidRDefault="00A82DB6" w:rsidP="00AA1A16"/>
    <w:p w14:paraId="43710838" w14:textId="77777777" w:rsidR="00A82DB6" w:rsidRDefault="00A82DB6" w:rsidP="00AA1A16"/>
    <w:p w14:paraId="59C405F4" w14:textId="77777777" w:rsidR="003B0CC7" w:rsidRDefault="003B0CC7" w:rsidP="00AA1A16"/>
    <w:p w14:paraId="3025061B" w14:textId="77777777" w:rsidR="00880588" w:rsidRDefault="00880588" w:rsidP="00AA1A16"/>
    <w:p w14:paraId="176818F8" w14:textId="51E7F324" w:rsidR="00880588" w:rsidRDefault="00BD71AE" w:rsidP="00AA1A16">
      <w:pPr>
        <w:pStyle w:val="Heading1"/>
      </w:pPr>
      <w:bookmarkStart w:id="14" w:name="_Toc181285837"/>
      <w:r>
        <w:t>5. MARKETING PLAN</w:t>
      </w:r>
      <w:bookmarkEnd w:id="14"/>
      <w:r w:rsidR="00A1767A">
        <w:t xml:space="preserve"> (</w:t>
      </w:r>
      <w:r w:rsidR="00926118">
        <w:t>Natesha Lewis-Campbell)</w:t>
      </w:r>
    </w:p>
    <w:p w14:paraId="0F92AFCC" w14:textId="24388257" w:rsidR="00880588" w:rsidRDefault="0056473D" w:rsidP="00600C5B">
      <w:pPr>
        <w:pStyle w:val="Heading2"/>
      </w:pPr>
      <w:bookmarkStart w:id="15" w:name="_Toc181285838"/>
      <w:r>
        <w:t>5.1 Price</w:t>
      </w:r>
      <w:bookmarkEnd w:id="15"/>
    </w:p>
    <w:p w14:paraId="096EE673" w14:textId="3F57C448" w:rsidR="00880588" w:rsidRDefault="00BD71AE" w:rsidP="00AA1A16">
      <w:pPr>
        <w:rPr>
          <w:b/>
          <w:i/>
        </w:rPr>
      </w:pPr>
      <w:r>
        <w:t xml:space="preserve">We shall adopt competitive pricing so as to attract a very broad range of customers by giving us dishes priced between £6 and £10, that is, within which price range we can provide our dishes at affordable and at the same time the highest quality ingredients that suits a budget-conscious student as well as the family seeking value as it is indicated by Barringer and Ireland (2018). </w:t>
      </w:r>
      <w:r>
        <w:lastRenderedPageBreak/>
        <w:t>As a comparative advantage, The Curry Truck offers more varieties as regards curry options as a platform to position our dishes to be affordable yet premium compared to competitors</w:t>
      </w:r>
      <w:r w:rsidR="0034401F">
        <w:t xml:space="preserve"> (</w:t>
      </w:r>
      <w:r w:rsidR="00643F98">
        <w:t>The cooking foodie 2018).</w:t>
      </w:r>
      <w:r>
        <w:t xml:space="preserve"> There will also be weekly specials and combination meals; those are perceived values for the regular customers while attracting new ones (Appendix D).</w:t>
      </w:r>
    </w:p>
    <w:p w14:paraId="7E8B8C3C" w14:textId="1B3BA6F7" w:rsidR="00880588" w:rsidRDefault="0056473D" w:rsidP="00600C5B">
      <w:pPr>
        <w:pStyle w:val="Heading2"/>
      </w:pPr>
      <w:bookmarkStart w:id="16" w:name="_Toc181285839"/>
      <w:r>
        <w:t>5.2 Product</w:t>
      </w:r>
      <w:bookmarkEnd w:id="16"/>
    </w:p>
    <w:p w14:paraId="4A8FDE6B" w14:textId="66ED55D8" w:rsidR="00880588" w:rsidRDefault="00BD71AE" w:rsidP="00AA1A16">
      <w:pPr>
        <w:rPr>
          <w:b/>
          <w:i/>
        </w:rPr>
      </w:pPr>
      <w:r>
        <w:t xml:space="preserve">The Curry Truck design will have bright </w:t>
      </w:r>
      <w:r w:rsidR="00185E38">
        <w:t>colours</w:t>
      </w:r>
      <w:r>
        <w:t xml:space="preserve"> and cultural motifs that are very welcoming and memorable. The food truck will be decorated with bold curry-inspired artwork using bold and attractive typography for attention-grabbing display at events. The packaging will be eco-friendly and made of recyclable material to show the sustainability approach by the brand (</w:t>
      </w:r>
      <w:proofErr w:type="spellStart"/>
      <w:r>
        <w:t>Wandosell</w:t>
      </w:r>
      <w:proofErr w:type="spellEnd"/>
      <w:r>
        <w:t xml:space="preserve"> et al., 2021). Branded packaging will have the logo and a catchy tagline that will give brand presence (Williams, 2021). All dishes will come in durable, leakproof containers that retain heat </w:t>
      </w:r>
      <w:r w:rsidR="00EB4CE5">
        <w:t>to</w:t>
      </w:r>
      <w:r>
        <w:t xml:space="preserve"> ensure food quality. The cohesive branding and design aim to enhance overall customer experience and brand recognition (Appendix E).</w:t>
      </w:r>
    </w:p>
    <w:p w14:paraId="0C549C32" w14:textId="2C09D7D4" w:rsidR="00880588" w:rsidRDefault="0056473D" w:rsidP="00600C5B">
      <w:pPr>
        <w:pStyle w:val="Heading2"/>
      </w:pPr>
      <w:bookmarkStart w:id="17" w:name="_Toc181285840"/>
      <w:r>
        <w:t>5.3 Placement</w:t>
      </w:r>
      <w:bookmarkEnd w:id="17"/>
    </w:p>
    <w:p w14:paraId="24F8DE2B" w14:textId="06848AAE" w:rsidR="00880588" w:rsidRDefault="00BD71AE" w:rsidP="00AA1A16">
      <w:pPr>
        <w:rPr>
          <w:b/>
          <w:i/>
        </w:rPr>
      </w:pPr>
      <w:r>
        <w:t xml:space="preserve">The Curry Truck will be located at places with high traffic volumes like retail parks and football stadiums. This will maximize the visibility and accessibility of the truck. Placing it at retail parks will help us attract shoppers and families seeking a quick, quality meal (Burns, 2022). On match days, we will set up near stadiums to capture the attention of fans looking for fast and </w:t>
      </w:r>
      <w:r w:rsidR="00EB4CE5">
        <w:t>flavourful</w:t>
      </w:r>
      <w:r>
        <w:t xml:space="preserve"> options. This mobile setup will provide the flexibility to shift between different events and festivals, meeting the season's demands and targeting customers from various segments.</w:t>
      </w:r>
      <w:r w:rsidR="005D5854">
        <w:t xml:space="preserve"> At the stadiums, there </w:t>
      </w:r>
      <w:r w:rsidR="00243557">
        <w:t xml:space="preserve">are over 4000 potential customers that need to eat. </w:t>
      </w:r>
    </w:p>
    <w:p w14:paraId="7A6FCD57" w14:textId="595941FB" w:rsidR="00880588" w:rsidRDefault="00BD71AE" w:rsidP="00600C5B">
      <w:pPr>
        <w:pStyle w:val="Heading2"/>
      </w:pPr>
      <w:bookmarkStart w:id="18" w:name="_Toc181285841"/>
      <w:r>
        <w:t>5.4 Promotion</w:t>
      </w:r>
      <w:bookmarkEnd w:id="18"/>
    </w:p>
    <w:p w14:paraId="2E258BE0" w14:textId="2B370918" w:rsidR="00880588" w:rsidRDefault="00BD71AE" w:rsidP="00AA1A16">
      <w:r>
        <w:t>We will use social media platforms such as Instagram, Facebook, and Twitter.</w:t>
      </w:r>
      <w:r w:rsidR="00475499">
        <w:t xml:space="preserve"> On </w:t>
      </w:r>
      <w:r w:rsidR="00CA75AD">
        <w:t>Facebook</w:t>
      </w:r>
      <w:r w:rsidR="00475499">
        <w:t>, we will join football groups</w:t>
      </w:r>
      <w:r w:rsidR="006D53B4">
        <w:t xml:space="preserve">, so advertise the truck and also make tik </w:t>
      </w:r>
      <w:r w:rsidR="00CA75AD">
        <w:t>Tok</w:t>
      </w:r>
      <w:r w:rsidR="006D53B4">
        <w:t xml:space="preserve"> vi</w:t>
      </w:r>
      <w:r w:rsidR="00CA75AD">
        <w:t xml:space="preserve">deos to help with some free </w:t>
      </w:r>
      <w:proofErr w:type="gramStart"/>
      <w:r w:rsidR="00CA75AD">
        <w:t>marketing,.</w:t>
      </w:r>
      <w:proofErr w:type="gramEnd"/>
      <w:r>
        <w:t xml:space="preserve"> We will target fans of local food and sports enthusiasts. Regular posting of our dishes, preparation in the back, and customer feedback are sure to attract and follow many (Pham, 2024). We will also take advantage of limited offers, such as offering a discount on first orders, and participate with local influencers to increase our reach (Burns, 2022). More exposure through food delivery apps. Customers will find and order online from us.</w:t>
      </w:r>
    </w:p>
    <w:p w14:paraId="7173E138" w14:textId="77777777" w:rsidR="00880588" w:rsidRDefault="00880588" w:rsidP="00AA1A16">
      <w:bookmarkStart w:id="19" w:name="_heading=h.ajz0ux2eidva" w:colFirst="0" w:colLast="0"/>
      <w:bookmarkEnd w:id="19"/>
    </w:p>
    <w:p w14:paraId="0594212D" w14:textId="2AC66D9A" w:rsidR="00880588" w:rsidRDefault="00BD71AE" w:rsidP="00AA1A16">
      <w:pPr>
        <w:pStyle w:val="Heading1"/>
        <w:rPr>
          <w:i/>
          <w:color w:val="FF0000"/>
          <w:sz w:val="24"/>
          <w:szCs w:val="24"/>
        </w:rPr>
      </w:pPr>
      <w:bookmarkStart w:id="20" w:name="_Toc181285842"/>
      <w:r>
        <w:lastRenderedPageBreak/>
        <w:t>6.  KEY RESOURCES</w:t>
      </w:r>
      <w:bookmarkEnd w:id="20"/>
      <w:r w:rsidR="00A70F10">
        <w:t xml:space="preserve"> (Vas</w:t>
      </w:r>
      <w:r w:rsidR="00632F28">
        <w:t xml:space="preserve">ilica </w:t>
      </w:r>
      <w:r w:rsidR="003412BC">
        <w:t>Cren</w:t>
      </w:r>
      <w:r w:rsidR="00A1767A">
        <w:t>ganis)</w:t>
      </w:r>
    </w:p>
    <w:p w14:paraId="1EC96A54" w14:textId="77777777" w:rsidR="00880588" w:rsidRDefault="00BD71AE" w:rsidP="00600C5B">
      <w:pPr>
        <w:pStyle w:val="Heading2"/>
      </w:pPr>
      <w:bookmarkStart w:id="21" w:name="_Toc181285843"/>
      <w:r>
        <w:t>6.1 Premises</w:t>
      </w:r>
      <w:bookmarkEnd w:id="21"/>
    </w:p>
    <w:p w14:paraId="3000EE16" w14:textId="77777777" w:rsidR="00880588" w:rsidRPr="0056473D" w:rsidRDefault="00BD71AE" w:rsidP="00AA1A16">
      <w:r w:rsidRPr="0056473D">
        <w:t>The Curry Truck will be mobile, making use of a food truck as the base, thereby not needing a fixed storefront. The rental costs for it will be significantly lesser than other places. This place can be retail parks or football stadiums where exposure will be maximised (Blackwell, 2011). Administrative work, such as tracking orders and inventory, will be done remotely and with the utmost efficiency. These parking and site fees at such places are expected to average at about £500 per month, depending on the location and the specifics of the event.</w:t>
      </w:r>
    </w:p>
    <w:p w14:paraId="2EBA861A" w14:textId="77777777" w:rsidR="00880588" w:rsidRDefault="00BD71AE" w:rsidP="00600C5B">
      <w:pPr>
        <w:pStyle w:val="Heading2"/>
      </w:pPr>
      <w:bookmarkStart w:id="22" w:name="_Toc181285844"/>
      <w:r>
        <w:t>6.2 Equipment</w:t>
      </w:r>
      <w:bookmarkEnd w:id="22"/>
    </w:p>
    <w:p w14:paraId="44B7718E" w14:textId="596061FD" w:rsidR="00880588" w:rsidRDefault="00BD71AE" w:rsidP="00AA1A16">
      <w:r>
        <w:t xml:space="preserve">To maintain its services efficient, and products fresh, kitchen equipment of high standard </w:t>
      </w:r>
      <w:proofErr w:type="gramStart"/>
      <w:r>
        <w:t>has to</w:t>
      </w:r>
      <w:proofErr w:type="gramEnd"/>
      <w:r>
        <w:t xml:space="preserve"> be maintained by The Curry Truck. Some specific items needed are a commercial stovetop, a refrigerator, a freezer, and an insulated food storage system. Other valuable tools are serving utensils, pots, and the mobile POS for cashless transactions. The possible supplier of kitchen appliances will be Nisbets and Epos Now for </w:t>
      </w:r>
      <w:proofErr w:type="gramStart"/>
      <w:r>
        <w:t>POS</w:t>
      </w:r>
      <w:proofErr w:type="gramEnd"/>
      <w:r>
        <w:t xml:space="preserve"> and their initial cost will vary between £3,000 to £4,000 (Epos Now, 2024).</w:t>
      </w:r>
      <w:r w:rsidR="00F96AE9">
        <w:t xml:space="preserve"> </w:t>
      </w:r>
      <w:r w:rsidR="001562EB">
        <w:t xml:space="preserve">We also look at various website, such as eBay, amazon and </w:t>
      </w:r>
      <w:proofErr w:type="spellStart"/>
      <w:r w:rsidR="00893045">
        <w:t>Temu</w:t>
      </w:r>
      <w:proofErr w:type="spellEnd"/>
      <w:r w:rsidR="00893045">
        <w:t xml:space="preserve">. </w:t>
      </w:r>
    </w:p>
    <w:p w14:paraId="4C8C33D2" w14:textId="77777777" w:rsidR="00880588" w:rsidRPr="00600C5B" w:rsidRDefault="00BD71AE" w:rsidP="00600C5B">
      <w:pPr>
        <w:pStyle w:val="Heading2"/>
      </w:pPr>
      <w:bookmarkStart w:id="23" w:name="_Toc181285845"/>
      <w:r>
        <w:t>6.3 Key Suppliers</w:t>
      </w:r>
      <w:bookmarkEnd w:id="23"/>
    </w:p>
    <w:p w14:paraId="39ACD3F5" w14:textId="05953937" w:rsidR="00880588" w:rsidRDefault="00BD71AE" w:rsidP="00AA1A16">
      <w:r>
        <w:t xml:space="preserve">Reliable suppliers will be the lifeblood of the business for daily operation. The Curry Truck will source spices, vegetables, and meats from local suppliers, including </w:t>
      </w:r>
      <w:r w:rsidR="00167EF3">
        <w:t>Birmingham Market</w:t>
      </w:r>
      <w:r>
        <w:t xml:space="preserve">, to ensure only quality ingredients. Eco-friendly packaging materials will be sourced from </w:t>
      </w:r>
      <w:proofErr w:type="spellStart"/>
      <w:r>
        <w:t>Vegware</w:t>
      </w:r>
      <w:proofErr w:type="spellEnd"/>
      <w:r>
        <w:t xml:space="preserve"> to support our sustainability mission. Estimated monthly supply cost will be £1,200–£1,500 (</w:t>
      </w:r>
      <w:proofErr w:type="spellStart"/>
      <w:r>
        <w:t>Vegware</w:t>
      </w:r>
      <w:proofErr w:type="spellEnd"/>
      <w:r>
        <w:t>, 2021).</w:t>
      </w:r>
    </w:p>
    <w:p w14:paraId="1ED0A342" w14:textId="325994E8" w:rsidR="00880588" w:rsidRPr="002A5EA4" w:rsidRDefault="00BD71AE" w:rsidP="002A5EA4">
      <w:pPr>
        <w:rPr>
          <w:color w:val="FF0000"/>
        </w:rPr>
      </w:pPr>
      <w:r>
        <w:br w:type="page"/>
      </w:r>
      <w:bookmarkStart w:id="24" w:name="_Toc181285846"/>
      <w:r>
        <w:lastRenderedPageBreak/>
        <w:t>7.  FINANCES AND START-UP SUPPORT</w:t>
      </w:r>
      <w:bookmarkEnd w:id="24"/>
      <w:r>
        <w:t xml:space="preserve"> </w:t>
      </w:r>
      <w:r w:rsidR="004161D0">
        <w:t>(</w:t>
      </w:r>
      <w:r w:rsidR="00DC5CBE">
        <w:t>Iulia Maria Luca)</w:t>
      </w:r>
    </w:p>
    <w:tbl>
      <w:tblPr>
        <w:tblStyle w:val="a2"/>
        <w:tblW w:w="9150" w:type="dxa"/>
        <w:tblBorders>
          <w:top w:val="nil"/>
          <w:left w:val="nil"/>
          <w:bottom w:val="nil"/>
          <w:right w:val="nil"/>
          <w:insideH w:val="nil"/>
          <w:insideV w:val="nil"/>
        </w:tblBorders>
        <w:tblLayout w:type="fixed"/>
        <w:tblLook w:val="0600" w:firstRow="0" w:lastRow="0" w:firstColumn="0" w:lastColumn="0" w:noHBand="1" w:noVBand="1"/>
      </w:tblPr>
      <w:tblGrid>
        <w:gridCol w:w="7767"/>
        <w:gridCol w:w="1383"/>
      </w:tblGrid>
      <w:tr w:rsidR="00880588" w:rsidRPr="00EB4CE5" w14:paraId="2BAC41D0" w14:textId="77777777">
        <w:trPr>
          <w:trHeight w:val="315"/>
        </w:trPr>
        <w:tc>
          <w:tcPr>
            <w:tcW w:w="7766" w:type="dxa"/>
            <w:tcBorders>
              <w:top w:val="single" w:sz="6" w:space="0" w:color="8EA9DB"/>
              <w:left w:val="single" w:sz="6" w:space="0" w:color="8EA9DB"/>
              <w:bottom w:val="nil"/>
              <w:right w:val="nil"/>
            </w:tcBorders>
            <w:shd w:val="clear" w:color="auto" w:fill="4472C4"/>
            <w:tcMar>
              <w:top w:w="0" w:type="dxa"/>
              <w:left w:w="100" w:type="dxa"/>
              <w:bottom w:w="0" w:type="dxa"/>
              <w:right w:w="100" w:type="dxa"/>
            </w:tcMar>
          </w:tcPr>
          <w:p w14:paraId="4513CD2E" w14:textId="77777777" w:rsidR="00880588" w:rsidRPr="00EB4CE5" w:rsidRDefault="00BD71AE" w:rsidP="00AA1A16">
            <w:r w:rsidRPr="00EB4CE5">
              <w:t>EXPENDITURE</w:t>
            </w:r>
          </w:p>
        </w:tc>
        <w:tc>
          <w:tcPr>
            <w:tcW w:w="1383" w:type="dxa"/>
            <w:tcBorders>
              <w:top w:val="single" w:sz="6" w:space="0" w:color="8EA9DB"/>
              <w:left w:val="nil"/>
              <w:bottom w:val="nil"/>
              <w:right w:val="single" w:sz="6" w:space="0" w:color="8EA9DB"/>
            </w:tcBorders>
            <w:shd w:val="clear" w:color="auto" w:fill="4472C4"/>
            <w:tcMar>
              <w:top w:w="0" w:type="dxa"/>
              <w:left w:w="100" w:type="dxa"/>
              <w:bottom w:w="0" w:type="dxa"/>
              <w:right w:w="100" w:type="dxa"/>
            </w:tcMar>
          </w:tcPr>
          <w:p w14:paraId="23B32C03" w14:textId="77777777" w:rsidR="00880588" w:rsidRPr="00EB4CE5" w:rsidRDefault="00BD71AE" w:rsidP="00AA1A16">
            <w:r w:rsidRPr="00EB4CE5">
              <w:t>Year 1 (£)</w:t>
            </w:r>
          </w:p>
        </w:tc>
      </w:tr>
      <w:tr w:rsidR="00880588" w14:paraId="545CD4FC" w14:textId="77777777">
        <w:trPr>
          <w:trHeight w:val="315"/>
        </w:trPr>
        <w:tc>
          <w:tcPr>
            <w:tcW w:w="7766" w:type="dxa"/>
            <w:tcBorders>
              <w:top w:val="single" w:sz="6" w:space="0" w:color="8EA9DB"/>
              <w:left w:val="single" w:sz="6" w:space="0" w:color="8EA9DB"/>
              <w:bottom w:val="nil"/>
              <w:right w:val="nil"/>
            </w:tcBorders>
            <w:shd w:val="clear" w:color="auto" w:fill="D9E1F2"/>
            <w:tcMar>
              <w:top w:w="0" w:type="dxa"/>
              <w:left w:w="100" w:type="dxa"/>
              <w:bottom w:w="0" w:type="dxa"/>
              <w:right w:w="100" w:type="dxa"/>
            </w:tcMar>
          </w:tcPr>
          <w:p w14:paraId="0A65906C" w14:textId="77777777" w:rsidR="00880588" w:rsidRPr="00EB4CE5" w:rsidRDefault="00BD71AE" w:rsidP="00AA1A16">
            <w:r w:rsidRPr="00EB4CE5">
              <w:t>Company Registration</w:t>
            </w:r>
          </w:p>
        </w:tc>
        <w:tc>
          <w:tcPr>
            <w:tcW w:w="1383" w:type="dxa"/>
            <w:tcBorders>
              <w:top w:val="single" w:sz="6" w:space="0" w:color="8EA9DB"/>
              <w:left w:val="nil"/>
              <w:bottom w:val="nil"/>
              <w:right w:val="single" w:sz="6" w:space="0" w:color="8EA9DB"/>
            </w:tcBorders>
            <w:shd w:val="clear" w:color="auto" w:fill="D9E1F2"/>
            <w:tcMar>
              <w:top w:w="0" w:type="dxa"/>
              <w:left w:w="100" w:type="dxa"/>
              <w:bottom w:w="0" w:type="dxa"/>
              <w:right w:w="100" w:type="dxa"/>
            </w:tcMar>
          </w:tcPr>
          <w:p w14:paraId="75623A20" w14:textId="77777777" w:rsidR="00880588" w:rsidRDefault="00BD71AE" w:rsidP="00AA1A16">
            <w:r>
              <w:t>200</w:t>
            </w:r>
          </w:p>
        </w:tc>
      </w:tr>
      <w:tr w:rsidR="00880588" w14:paraId="3820A2B5" w14:textId="77777777">
        <w:trPr>
          <w:trHeight w:val="315"/>
        </w:trPr>
        <w:tc>
          <w:tcPr>
            <w:tcW w:w="7766" w:type="dxa"/>
            <w:tcBorders>
              <w:top w:val="single" w:sz="6" w:space="0" w:color="8EA9DB"/>
              <w:left w:val="single" w:sz="6" w:space="0" w:color="8EA9DB"/>
              <w:bottom w:val="nil"/>
              <w:right w:val="nil"/>
            </w:tcBorders>
            <w:tcMar>
              <w:top w:w="0" w:type="dxa"/>
              <w:left w:w="100" w:type="dxa"/>
              <w:bottom w:w="0" w:type="dxa"/>
              <w:right w:w="100" w:type="dxa"/>
            </w:tcMar>
          </w:tcPr>
          <w:p w14:paraId="0863AF07" w14:textId="77777777" w:rsidR="00880588" w:rsidRPr="00EB4CE5" w:rsidRDefault="00BD71AE" w:rsidP="00AA1A16">
            <w:r w:rsidRPr="00EB4CE5">
              <w:t>Rent/Rates</w:t>
            </w:r>
          </w:p>
        </w:tc>
        <w:tc>
          <w:tcPr>
            <w:tcW w:w="1383" w:type="dxa"/>
            <w:tcBorders>
              <w:top w:val="single" w:sz="6" w:space="0" w:color="8EA9DB"/>
              <w:left w:val="nil"/>
              <w:bottom w:val="nil"/>
              <w:right w:val="single" w:sz="6" w:space="0" w:color="8EA9DB"/>
            </w:tcBorders>
            <w:tcMar>
              <w:top w:w="0" w:type="dxa"/>
              <w:left w:w="100" w:type="dxa"/>
              <w:bottom w:w="0" w:type="dxa"/>
              <w:right w:w="100" w:type="dxa"/>
            </w:tcMar>
          </w:tcPr>
          <w:p w14:paraId="733E4D19" w14:textId="77777777" w:rsidR="00880588" w:rsidRDefault="00BD71AE" w:rsidP="00AA1A16">
            <w:r>
              <w:t>6,000</w:t>
            </w:r>
          </w:p>
        </w:tc>
      </w:tr>
      <w:tr w:rsidR="00880588" w14:paraId="07610C86" w14:textId="77777777">
        <w:trPr>
          <w:trHeight w:val="315"/>
        </w:trPr>
        <w:tc>
          <w:tcPr>
            <w:tcW w:w="7766" w:type="dxa"/>
            <w:tcBorders>
              <w:top w:val="single" w:sz="6" w:space="0" w:color="8EA9DB"/>
              <w:left w:val="single" w:sz="6" w:space="0" w:color="8EA9DB"/>
              <w:bottom w:val="nil"/>
              <w:right w:val="nil"/>
            </w:tcBorders>
            <w:shd w:val="clear" w:color="auto" w:fill="D9E1F2"/>
            <w:tcMar>
              <w:top w:w="0" w:type="dxa"/>
              <w:left w:w="100" w:type="dxa"/>
              <w:bottom w:w="0" w:type="dxa"/>
              <w:right w:w="100" w:type="dxa"/>
            </w:tcMar>
          </w:tcPr>
          <w:p w14:paraId="570EBF83" w14:textId="77777777" w:rsidR="00880588" w:rsidRPr="00EB4CE5" w:rsidRDefault="00BD71AE" w:rsidP="00AA1A16">
            <w:r w:rsidRPr="00EB4CE5">
              <w:t>Staff Wages</w:t>
            </w:r>
          </w:p>
        </w:tc>
        <w:tc>
          <w:tcPr>
            <w:tcW w:w="1383" w:type="dxa"/>
            <w:tcBorders>
              <w:top w:val="single" w:sz="6" w:space="0" w:color="8EA9DB"/>
              <w:left w:val="nil"/>
              <w:bottom w:val="nil"/>
              <w:right w:val="single" w:sz="6" w:space="0" w:color="8EA9DB"/>
            </w:tcBorders>
            <w:shd w:val="clear" w:color="auto" w:fill="D9E1F2"/>
            <w:tcMar>
              <w:top w:w="0" w:type="dxa"/>
              <w:left w:w="100" w:type="dxa"/>
              <w:bottom w:w="0" w:type="dxa"/>
              <w:right w:w="100" w:type="dxa"/>
            </w:tcMar>
          </w:tcPr>
          <w:p w14:paraId="6BD5E28C" w14:textId="77777777" w:rsidR="00880588" w:rsidRDefault="00BD71AE" w:rsidP="00AA1A16">
            <w:r>
              <w:t>15,000</w:t>
            </w:r>
          </w:p>
        </w:tc>
      </w:tr>
      <w:tr w:rsidR="00880588" w14:paraId="6601D7B0" w14:textId="77777777">
        <w:trPr>
          <w:trHeight w:val="315"/>
        </w:trPr>
        <w:tc>
          <w:tcPr>
            <w:tcW w:w="7766" w:type="dxa"/>
            <w:tcBorders>
              <w:top w:val="single" w:sz="6" w:space="0" w:color="8EA9DB"/>
              <w:left w:val="single" w:sz="6" w:space="0" w:color="8EA9DB"/>
              <w:bottom w:val="nil"/>
              <w:right w:val="nil"/>
            </w:tcBorders>
            <w:tcMar>
              <w:top w:w="0" w:type="dxa"/>
              <w:left w:w="100" w:type="dxa"/>
              <w:bottom w:w="0" w:type="dxa"/>
              <w:right w:w="100" w:type="dxa"/>
            </w:tcMar>
          </w:tcPr>
          <w:p w14:paraId="312A274E" w14:textId="77777777" w:rsidR="00880588" w:rsidRPr="00EB4CE5" w:rsidRDefault="00BD71AE" w:rsidP="00AA1A16">
            <w:r w:rsidRPr="00EB4CE5">
              <w:t>Travel/Accommodation</w:t>
            </w:r>
          </w:p>
        </w:tc>
        <w:tc>
          <w:tcPr>
            <w:tcW w:w="1383" w:type="dxa"/>
            <w:tcBorders>
              <w:top w:val="single" w:sz="6" w:space="0" w:color="8EA9DB"/>
              <w:left w:val="nil"/>
              <w:bottom w:val="nil"/>
              <w:right w:val="single" w:sz="6" w:space="0" w:color="8EA9DB"/>
            </w:tcBorders>
            <w:tcMar>
              <w:top w:w="0" w:type="dxa"/>
              <w:left w:w="100" w:type="dxa"/>
              <w:bottom w:w="0" w:type="dxa"/>
              <w:right w:w="100" w:type="dxa"/>
            </w:tcMar>
          </w:tcPr>
          <w:p w14:paraId="39329EC6" w14:textId="77777777" w:rsidR="00880588" w:rsidRDefault="00BD71AE" w:rsidP="00AA1A16">
            <w:r>
              <w:t>1,200</w:t>
            </w:r>
          </w:p>
        </w:tc>
      </w:tr>
      <w:tr w:rsidR="00880588" w14:paraId="6FE3C82E" w14:textId="77777777">
        <w:trPr>
          <w:trHeight w:val="315"/>
        </w:trPr>
        <w:tc>
          <w:tcPr>
            <w:tcW w:w="7766" w:type="dxa"/>
            <w:tcBorders>
              <w:top w:val="single" w:sz="6" w:space="0" w:color="8EA9DB"/>
              <w:left w:val="single" w:sz="6" w:space="0" w:color="8EA9DB"/>
              <w:bottom w:val="nil"/>
              <w:right w:val="nil"/>
            </w:tcBorders>
            <w:shd w:val="clear" w:color="auto" w:fill="D9E1F2"/>
            <w:tcMar>
              <w:top w:w="0" w:type="dxa"/>
              <w:left w:w="100" w:type="dxa"/>
              <w:bottom w:w="0" w:type="dxa"/>
              <w:right w:w="100" w:type="dxa"/>
            </w:tcMar>
          </w:tcPr>
          <w:p w14:paraId="6FBC58E5" w14:textId="77777777" w:rsidR="00880588" w:rsidRPr="00EB4CE5" w:rsidRDefault="00BD71AE" w:rsidP="00AA1A16">
            <w:r w:rsidRPr="00EB4CE5">
              <w:t>Telephone (mobile)</w:t>
            </w:r>
          </w:p>
        </w:tc>
        <w:tc>
          <w:tcPr>
            <w:tcW w:w="1383" w:type="dxa"/>
            <w:tcBorders>
              <w:top w:val="single" w:sz="6" w:space="0" w:color="8EA9DB"/>
              <w:left w:val="nil"/>
              <w:bottom w:val="nil"/>
              <w:right w:val="single" w:sz="6" w:space="0" w:color="8EA9DB"/>
            </w:tcBorders>
            <w:shd w:val="clear" w:color="auto" w:fill="D9E1F2"/>
            <w:tcMar>
              <w:top w:w="0" w:type="dxa"/>
              <w:left w:w="100" w:type="dxa"/>
              <w:bottom w:w="0" w:type="dxa"/>
              <w:right w:w="100" w:type="dxa"/>
            </w:tcMar>
          </w:tcPr>
          <w:p w14:paraId="27AB40DB" w14:textId="77777777" w:rsidR="00880588" w:rsidRDefault="00BD71AE" w:rsidP="00AA1A16">
            <w:r>
              <w:t>300</w:t>
            </w:r>
          </w:p>
        </w:tc>
      </w:tr>
      <w:tr w:rsidR="00880588" w14:paraId="547F454B" w14:textId="77777777">
        <w:trPr>
          <w:trHeight w:val="315"/>
        </w:trPr>
        <w:tc>
          <w:tcPr>
            <w:tcW w:w="7766" w:type="dxa"/>
            <w:tcBorders>
              <w:top w:val="single" w:sz="6" w:space="0" w:color="8EA9DB"/>
              <w:left w:val="single" w:sz="6" w:space="0" w:color="8EA9DB"/>
              <w:bottom w:val="nil"/>
              <w:right w:val="nil"/>
            </w:tcBorders>
            <w:tcMar>
              <w:top w:w="0" w:type="dxa"/>
              <w:left w:w="100" w:type="dxa"/>
              <w:bottom w:w="0" w:type="dxa"/>
              <w:right w:w="100" w:type="dxa"/>
            </w:tcMar>
          </w:tcPr>
          <w:p w14:paraId="10837683" w14:textId="77777777" w:rsidR="00880588" w:rsidRPr="00EB4CE5" w:rsidRDefault="00BD71AE" w:rsidP="00AA1A16">
            <w:r w:rsidRPr="00EB4CE5">
              <w:t>Broadband</w:t>
            </w:r>
          </w:p>
        </w:tc>
        <w:tc>
          <w:tcPr>
            <w:tcW w:w="1383" w:type="dxa"/>
            <w:tcBorders>
              <w:top w:val="single" w:sz="6" w:space="0" w:color="8EA9DB"/>
              <w:left w:val="nil"/>
              <w:bottom w:val="nil"/>
              <w:right w:val="single" w:sz="6" w:space="0" w:color="8EA9DB"/>
            </w:tcBorders>
            <w:tcMar>
              <w:top w:w="0" w:type="dxa"/>
              <w:left w:w="100" w:type="dxa"/>
              <w:bottom w:w="0" w:type="dxa"/>
              <w:right w:w="100" w:type="dxa"/>
            </w:tcMar>
          </w:tcPr>
          <w:p w14:paraId="1E66455A" w14:textId="77777777" w:rsidR="00880588" w:rsidRDefault="00BD71AE" w:rsidP="00AA1A16">
            <w:r>
              <w:t>200</w:t>
            </w:r>
          </w:p>
        </w:tc>
      </w:tr>
      <w:tr w:rsidR="00880588" w14:paraId="643D1C9C" w14:textId="77777777">
        <w:trPr>
          <w:trHeight w:val="315"/>
        </w:trPr>
        <w:tc>
          <w:tcPr>
            <w:tcW w:w="7766" w:type="dxa"/>
            <w:tcBorders>
              <w:top w:val="single" w:sz="6" w:space="0" w:color="8EA9DB"/>
              <w:left w:val="single" w:sz="6" w:space="0" w:color="8EA9DB"/>
              <w:bottom w:val="nil"/>
              <w:right w:val="nil"/>
            </w:tcBorders>
            <w:shd w:val="clear" w:color="auto" w:fill="D9E1F2"/>
            <w:tcMar>
              <w:top w:w="0" w:type="dxa"/>
              <w:left w:w="100" w:type="dxa"/>
              <w:bottom w:w="0" w:type="dxa"/>
              <w:right w:w="100" w:type="dxa"/>
            </w:tcMar>
          </w:tcPr>
          <w:p w14:paraId="31921F8B" w14:textId="77777777" w:rsidR="00880588" w:rsidRPr="00EB4CE5" w:rsidRDefault="00BD71AE" w:rsidP="00AA1A16">
            <w:r w:rsidRPr="00EB4CE5">
              <w:t>Utilities</w:t>
            </w:r>
          </w:p>
        </w:tc>
        <w:tc>
          <w:tcPr>
            <w:tcW w:w="1383" w:type="dxa"/>
            <w:tcBorders>
              <w:top w:val="single" w:sz="6" w:space="0" w:color="8EA9DB"/>
              <w:left w:val="nil"/>
              <w:bottom w:val="nil"/>
              <w:right w:val="single" w:sz="6" w:space="0" w:color="8EA9DB"/>
            </w:tcBorders>
            <w:shd w:val="clear" w:color="auto" w:fill="D9E1F2"/>
            <w:tcMar>
              <w:top w:w="0" w:type="dxa"/>
              <w:left w:w="100" w:type="dxa"/>
              <w:bottom w:w="0" w:type="dxa"/>
              <w:right w:w="100" w:type="dxa"/>
            </w:tcMar>
          </w:tcPr>
          <w:p w14:paraId="4DD0F468" w14:textId="77777777" w:rsidR="00880588" w:rsidRDefault="00BD71AE" w:rsidP="00AA1A16">
            <w:r>
              <w:t>500</w:t>
            </w:r>
          </w:p>
        </w:tc>
      </w:tr>
      <w:tr w:rsidR="00880588" w14:paraId="2E856E0A" w14:textId="77777777">
        <w:trPr>
          <w:trHeight w:val="315"/>
        </w:trPr>
        <w:tc>
          <w:tcPr>
            <w:tcW w:w="7766" w:type="dxa"/>
            <w:tcBorders>
              <w:top w:val="single" w:sz="6" w:space="0" w:color="8EA9DB"/>
              <w:left w:val="single" w:sz="6" w:space="0" w:color="8EA9DB"/>
              <w:bottom w:val="nil"/>
              <w:right w:val="nil"/>
            </w:tcBorders>
            <w:tcMar>
              <w:top w:w="0" w:type="dxa"/>
              <w:left w:w="100" w:type="dxa"/>
              <w:bottom w:w="0" w:type="dxa"/>
              <w:right w:w="100" w:type="dxa"/>
            </w:tcMar>
          </w:tcPr>
          <w:p w14:paraId="177F7CEB" w14:textId="77777777" w:rsidR="00880588" w:rsidRPr="00EB4CE5" w:rsidRDefault="00BD71AE" w:rsidP="00AA1A16">
            <w:r w:rsidRPr="00EB4CE5">
              <w:t>Marketing and Materials</w:t>
            </w:r>
          </w:p>
        </w:tc>
        <w:tc>
          <w:tcPr>
            <w:tcW w:w="1383" w:type="dxa"/>
            <w:tcBorders>
              <w:top w:val="single" w:sz="6" w:space="0" w:color="8EA9DB"/>
              <w:left w:val="nil"/>
              <w:bottom w:val="nil"/>
              <w:right w:val="single" w:sz="6" w:space="0" w:color="8EA9DB"/>
            </w:tcBorders>
            <w:tcMar>
              <w:top w:w="0" w:type="dxa"/>
              <w:left w:w="100" w:type="dxa"/>
              <w:bottom w:w="0" w:type="dxa"/>
              <w:right w:w="100" w:type="dxa"/>
            </w:tcMar>
          </w:tcPr>
          <w:p w14:paraId="10E7FA99" w14:textId="77777777" w:rsidR="00880588" w:rsidRDefault="00BD71AE" w:rsidP="00AA1A16">
            <w:r>
              <w:t>2,000</w:t>
            </w:r>
          </w:p>
        </w:tc>
      </w:tr>
      <w:tr w:rsidR="00880588" w14:paraId="2D10354F" w14:textId="77777777">
        <w:trPr>
          <w:trHeight w:val="315"/>
        </w:trPr>
        <w:tc>
          <w:tcPr>
            <w:tcW w:w="7766" w:type="dxa"/>
            <w:tcBorders>
              <w:top w:val="single" w:sz="6" w:space="0" w:color="8EA9DB"/>
              <w:left w:val="single" w:sz="6" w:space="0" w:color="8EA9DB"/>
              <w:bottom w:val="nil"/>
              <w:right w:val="nil"/>
            </w:tcBorders>
            <w:shd w:val="clear" w:color="auto" w:fill="D9E1F2"/>
            <w:tcMar>
              <w:top w:w="0" w:type="dxa"/>
              <w:left w:w="100" w:type="dxa"/>
              <w:bottom w:w="0" w:type="dxa"/>
              <w:right w:w="100" w:type="dxa"/>
            </w:tcMar>
          </w:tcPr>
          <w:p w14:paraId="4FDB40C9" w14:textId="77777777" w:rsidR="00880588" w:rsidRPr="00EB4CE5" w:rsidRDefault="00BD71AE" w:rsidP="00AA1A16">
            <w:r w:rsidRPr="00EB4CE5">
              <w:t>Insurance</w:t>
            </w:r>
          </w:p>
        </w:tc>
        <w:tc>
          <w:tcPr>
            <w:tcW w:w="1383" w:type="dxa"/>
            <w:tcBorders>
              <w:top w:val="single" w:sz="6" w:space="0" w:color="8EA9DB"/>
              <w:left w:val="nil"/>
              <w:bottom w:val="nil"/>
              <w:right w:val="single" w:sz="6" w:space="0" w:color="8EA9DB"/>
            </w:tcBorders>
            <w:shd w:val="clear" w:color="auto" w:fill="D9E1F2"/>
            <w:tcMar>
              <w:top w:w="0" w:type="dxa"/>
              <w:left w:w="100" w:type="dxa"/>
              <w:bottom w:w="0" w:type="dxa"/>
              <w:right w:w="100" w:type="dxa"/>
            </w:tcMar>
          </w:tcPr>
          <w:p w14:paraId="29513FFA" w14:textId="77777777" w:rsidR="00880588" w:rsidRDefault="00BD71AE" w:rsidP="00AA1A16">
            <w:r>
              <w:t>1,000</w:t>
            </w:r>
          </w:p>
        </w:tc>
      </w:tr>
      <w:tr w:rsidR="00880588" w14:paraId="28B42A5D" w14:textId="77777777">
        <w:trPr>
          <w:trHeight w:val="555"/>
        </w:trPr>
        <w:tc>
          <w:tcPr>
            <w:tcW w:w="7766" w:type="dxa"/>
            <w:tcBorders>
              <w:top w:val="single" w:sz="6" w:space="0" w:color="8EA9DB"/>
              <w:left w:val="single" w:sz="6" w:space="0" w:color="8EA9DB"/>
              <w:bottom w:val="nil"/>
              <w:right w:val="nil"/>
            </w:tcBorders>
            <w:tcMar>
              <w:top w:w="0" w:type="dxa"/>
              <w:left w:w="100" w:type="dxa"/>
              <w:bottom w:w="0" w:type="dxa"/>
              <w:right w:w="100" w:type="dxa"/>
            </w:tcMar>
          </w:tcPr>
          <w:p w14:paraId="61D9E938" w14:textId="77777777" w:rsidR="00880588" w:rsidRPr="00EB4CE5" w:rsidRDefault="00BD71AE" w:rsidP="00AA1A16">
            <w:r w:rsidRPr="00EB4CE5">
              <w:t>Capital Expenditure/Equipment</w:t>
            </w:r>
          </w:p>
        </w:tc>
        <w:tc>
          <w:tcPr>
            <w:tcW w:w="1383" w:type="dxa"/>
            <w:tcBorders>
              <w:top w:val="single" w:sz="6" w:space="0" w:color="8EA9DB"/>
              <w:left w:val="nil"/>
              <w:bottom w:val="nil"/>
              <w:right w:val="single" w:sz="6" w:space="0" w:color="8EA9DB"/>
            </w:tcBorders>
            <w:tcMar>
              <w:top w:w="0" w:type="dxa"/>
              <w:left w:w="100" w:type="dxa"/>
              <w:bottom w:w="0" w:type="dxa"/>
              <w:right w:w="100" w:type="dxa"/>
            </w:tcMar>
          </w:tcPr>
          <w:p w14:paraId="7FD4FB28" w14:textId="77777777" w:rsidR="00880588" w:rsidRDefault="00BD71AE" w:rsidP="00AA1A16">
            <w:r>
              <w:t>4,000</w:t>
            </w:r>
          </w:p>
        </w:tc>
      </w:tr>
      <w:tr w:rsidR="00880588" w14:paraId="2F83BAEE" w14:textId="77777777">
        <w:trPr>
          <w:trHeight w:val="315"/>
        </w:trPr>
        <w:tc>
          <w:tcPr>
            <w:tcW w:w="7766" w:type="dxa"/>
            <w:tcBorders>
              <w:top w:val="single" w:sz="6" w:space="0" w:color="8EA9DB"/>
              <w:left w:val="single" w:sz="6" w:space="0" w:color="8EA9DB"/>
              <w:bottom w:val="nil"/>
              <w:right w:val="nil"/>
            </w:tcBorders>
            <w:shd w:val="clear" w:color="auto" w:fill="D9E1F2"/>
            <w:tcMar>
              <w:top w:w="0" w:type="dxa"/>
              <w:left w:w="100" w:type="dxa"/>
              <w:bottom w:w="0" w:type="dxa"/>
              <w:right w:w="100" w:type="dxa"/>
            </w:tcMar>
          </w:tcPr>
          <w:p w14:paraId="22C9FCF1" w14:textId="77777777" w:rsidR="00880588" w:rsidRPr="00EB4CE5" w:rsidRDefault="00BD71AE" w:rsidP="00AA1A16">
            <w:r w:rsidRPr="00EB4CE5">
              <w:t>Training &amp; Development</w:t>
            </w:r>
          </w:p>
        </w:tc>
        <w:tc>
          <w:tcPr>
            <w:tcW w:w="1383" w:type="dxa"/>
            <w:tcBorders>
              <w:top w:val="single" w:sz="6" w:space="0" w:color="8EA9DB"/>
              <w:left w:val="nil"/>
              <w:bottom w:val="nil"/>
              <w:right w:val="single" w:sz="6" w:space="0" w:color="8EA9DB"/>
            </w:tcBorders>
            <w:shd w:val="clear" w:color="auto" w:fill="D9E1F2"/>
            <w:tcMar>
              <w:top w:w="0" w:type="dxa"/>
              <w:left w:w="100" w:type="dxa"/>
              <w:bottom w:w="0" w:type="dxa"/>
              <w:right w:w="100" w:type="dxa"/>
            </w:tcMar>
          </w:tcPr>
          <w:p w14:paraId="39F96425" w14:textId="77777777" w:rsidR="00880588" w:rsidRDefault="00BD71AE" w:rsidP="00AA1A16">
            <w:r>
              <w:t>500</w:t>
            </w:r>
          </w:p>
        </w:tc>
      </w:tr>
      <w:tr w:rsidR="00880588" w14:paraId="0B66FE8C" w14:textId="77777777">
        <w:trPr>
          <w:trHeight w:val="315"/>
        </w:trPr>
        <w:tc>
          <w:tcPr>
            <w:tcW w:w="7766" w:type="dxa"/>
            <w:tcBorders>
              <w:top w:val="single" w:sz="6" w:space="0" w:color="8EA9DB"/>
              <w:left w:val="single" w:sz="6" w:space="0" w:color="8EA9DB"/>
              <w:bottom w:val="nil"/>
              <w:right w:val="nil"/>
            </w:tcBorders>
            <w:tcMar>
              <w:top w:w="0" w:type="dxa"/>
              <w:left w:w="100" w:type="dxa"/>
              <w:bottom w:w="0" w:type="dxa"/>
              <w:right w:w="100" w:type="dxa"/>
            </w:tcMar>
          </w:tcPr>
          <w:p w14:paraId="6BA70DFB" w14:textId="77777777" w:rsidR="00880588" w:rsidRPr="00EB4CE5" w:rsidRDefault="00BD71AE" w:rsidP="00AA1A16">
            <w:r w:rsidRPr="00EB4CE5">
              <w:t>Accounting/Legal</w:t>
            </w:r>
          </w:p>
        </w:tc>
        <w:tc>
          <w:tcPr>
            <w:tcW w:w="1383" w:type="dxa"/>
            <w:tcBorders>
              <w:top w:val="single" w:sz="6" w:space="0" w:color="8EA9DB"/>
              <w:left w:val="nil"/>
              <w:bottom w:val="nil"/>
              <w:right w:val="single" w:sz="6" w:space="0" w:color="8EA9DB"/>
            </w:tcBorders>
            <w:tcMar>
              <w:top w:w="0" w:type="dxa"/>
              <w:left w:w="100" w:type="dxa"/>
              <w:bottom w:w="0" w:type="dxa"/>
              <w:right w:w="100" w:type="dxa"/>
            </w:tcMar>
          </w:tcPr>
          <w:p w14:paraId="02D04801" w14:textId="77777777" w:rsidR="00880588" w:rsidRDefault="00BD71AE" w:rsidP="00AA1A16">
            <w:r>
              <w:t>1,200</w:t>
            </w:r>
          </w:p>
        </w:tc>
      </w:tr>
      <w:tr w:rsidR="00880588" w14:paraId="13299032" w14:textId="77777777">
        <w:trPr>
          <w:trHeight w:val="315"/>
        </w:trPr>
        <w:tc>
          <w:tcPr>
            <w:tcW w:w="7766" w:type="dxa"/>
            <w:tcBorders>
              <w:top w:val="single" w:sz="6" w:space="0" w:color="8EA9DB"/>
              <w:left w:val="single" w:sz="6" w:space="0" w:color="8EA9DB"/>
              <w:bottom w:val="nil"/>
              <w:right w:val="nil"/>
            </w:tcBorders>
            <w:shd w:val="clear" w:color="auto" w:fill="D9E1F2"/>
            <w:tcMar>
              <w:top w:w="0" w:type="dxa"/>
              <w:left w:w="100" w:type="dxa"/>
              <w:bottom w:w="0" w:type="dxa"/>
              <w:right w:w="100" w:type="dxa"/>
            </w:tcMar>
          </w:tcPr>
          <w:p w14:paraId="093FEC79" w14:textId="77777777" w:rsidR="00880588" w:rsidRPr="00EB4CE5" w:rsidRDefault="00BD71AE" w:rsidP="00AA1A16">
            <w:r w:rsidRPr="00EB4CE5">
              <w:t>Outside Services</w:t>
            </w:r>
          </w:p>
        </w:tc>
        <w:tc>
          <w:tcPr>
            <w:tcW w:w="1383" w:type="dxa"/>
            <w:tcBorders>
              <w:top w:val="single" w:sz="6" w:space="0" w:color="8EA9DB"/>
              <w:left w:val="nil"/>
              <w:bottom w:val="nil"/>
              <w:right w:val="single" w:sz="6" w:space="0" w:color="8EA9DB"/>
            </w:tcBorders>
            <w:shd w:val="clear" w:color="auto" w:fill="D9E1F2"/>
            <w:tcMar>
              <w:top w:w="0" w:type="dxa"/>
              <w:left w:w="100" w:type="dxa"/>
              <w:bottom w:w="0" w:type="dxa"/>
              <w:right w:w="100" w:type="dxa"/>
            </w:tcMar>
          </w:tcPr>
          <w:p w14:paraId="745F9D7C" w14:textId="77777777" w:rsidR="00880588" w:rsidRDefault="00BD71AE" w:rsidP="00AA1A16">
            <w:r>
              <w:t>800</w:t>
            </w:r>
          </w:p>
        </w:tc>
      </w:tr>
      <w:tr w:rsidR="00880588" w14:paraId="3B59D80B" w14:textId="77777777">
        <w:trPr>
          <w:trHeight w:val="315"/>
        </w:trPr>
        <w:tc>
          <w:tcPr>
            <w:tcW w:w="7766" w:type="dxa"/>
            <w:tcBorders>
              <w:top w:val="single" w:sz="6" w:space="0" w:color="8EA9DB"/>
              <w:left w:val="single" w:sz="6" w:space="0" w:color="8EA9DB"/>
              <w:bottom w:val="nil"/>
              <w:right w:val="nil"/>
            </w:tcBorders>
            <w:tcMar>
              <w:top w:w="0" w:type="dxa"/>
              <w:left w:w="100" w:type="dxa"/>
              <w:bottom w:w="0" w:type="dxa"/>
              <w:right w:w="100" w:type="dxa"/>
            </w:tcMar>
          </w:tcPr>
          <w:p w14:paraId="3C8D7B32" w14:textId="77777777" w:rsidR="00880588" w:rsidRPr="00EB4CE5" w:rsidRDefault="00BD71AE" w:rsidP="00AA1A16">
            <w:r w:rsidRPr="00EB4CE5">
              <w:t>Stock/Materials Purchases</w:t>
            </w:r>
          </w:p>
        </w:tc>
        <w:tc>
          <w:tcPr>
            <w:tcW w:w="1383" w:type="dxa"/>
            <w:tcBorders>
              <w:top w:val="single" w:sz="6" w:space="0" w:color="8EA9DB"/>
              <w:left w:val="nil"/>
              <w:bottom w:val="nil"/>
              <w:right w:val="single" w:sz="6" w:space="0" w:color="8EA9DB"/>
            </w:tcBorders>
            <w:tcMar>
              <w:top w:w="0" w:type="dxa"/>
              <w:left w:w="100" w:type="dxa"/>
              <w:bottom w:w="0" w:type="dxa"/>
              <w:right w:w="100" w:type="dxa"/>
            </w:tcMar>
          </w:tcPr>
          <w:p w14:paraId="1ABC0D60" w14:textId="77777777" w:rsidR="00880588" w:rsidRDefault="00BD71AE" w:rsidP="00AA1A16">
            <w:r>
              <w:t>12,000</w:t>
            </w:r>
          </w:p>
        </w:tc>
      </w:tr>
      <w:tr w:rsidR="00880588" w14:paraId="46AEEFE1" w14:textId="77777777">
        <w:trPr>
          <w:trHeight w:val="315"/>
        </w:trPr>
        <w:tc>
          <w:tcPr>
            <w:tcW w:w="7766" w:type="dxa"/>
            <w:tcBorders>
              <w:top w:val="single" w:sz="6" w:space="0" w:color="8EA9DB"/>
              <w:left w:val="single" w:sz="6" w:space="0" w:color="8EA9DB"/>
              <w:bottom w:val="nil"/>
              <w:right w:val="nil"/>
            </w:tcBorders>
            <w:shd w:val="clear" w:color="auto" w:fill="D9E1F2"/>
            <w:tcMar>
              <w:top w:w="0" w:type="dxa"/>
              <w:left w:w="100" w:type="dxa"/>
              <w:bottom w:w="0" w:type="dxa"/>
              <w:right w:w="100" w:type="dxa"/>
            </w:tcMar>
          </w:tcPr>
          <w:p w14:paraId="00C1F25F" w14:textId="77777777" w:rsidR="00880588" w:rsidRPr="00EB4CE5" w:rsidRDefault="00BD71AE" w:rsidP="00AA1A16">
            <w:r w:rsidRPr="00EB4CE5">
              <w:t>Bank Charges</w:t>
            </w:r>
          </w:p>
        </w:tc>
        <w:tc>
          <w:tcPr>
            <w:tcW w:w="1383" w:type="dxa"/>
            <w:tcBorders>
              <w:top w:val="single" w:sz="6" w:space="0" w:color="8EA9DB"/>
              <w:left w:val="nil"/>
              <w:bottom w:val="nil"/>
              <w:right w:val="single" w:sz="6" w:space="0" w:color="8EA9DB"/>
            </w:tcBorders>
            <w:shd w:val="clear" w:color="auto" w:fill="D9E1F2"/>
            <w:tcMar>
              <w:top w:w="0" w:type="dxa"/>
              <w:left w:w="100" w:type="dxa"/>
              <w:bottom w:w="0" w:type="dxa"/>
              <w:right w:w="100" w:type="dxa"/>
            </w:tcMar>
          </w:tcPr>
          <w:p w14:paraId="2B7BC7DB" w14:textId="77777777" w:rsidR="00880588" w:rsidRDefault="00BD71AE" w:rsidP="00AA1A16">
            <w:r>
              <w:t>150</w:t>
            </w:r>
          </w:p>
        </w:tc>
      </w:tr>
      <w:tr w:rsidR="00880588" w14:paraId="4674681B" w14:textId="77777777">
        <w:trPr>
          <w:trHeight w:val="315"/>
        </w:trPr>
        <w:tc>
          <w:tcPr>
            <w:tcW w:w="7766" w:type="dxa"/>
            <w:tcBorders>
              <w:top w:val="single" w:sz="6" w:space="0" w:color="8EA9DB"/>
              <w:left w:val="single" w:sz="6" w:space="0" w:color="8EA9DB"/>
              <w:bottom w:val="nil"/>
              <w:right w:val="nil"/>
            </w:tcBorders>
            <w:tcMar>
              <w:top w:w="0" w:type="dxa"/>
              <w:left w:w="100" w:type="dxa"/>
              <w:bottom w:w="0" w:type="dxa"/>
              <w:right w:w="100" w:type="dxa"/>
            </w:tcMar>
          </w:tcPr>
          <w:p w14:paraId="40356F7B" w14:textId="77777777" w:rsidR="00880588" w:rsidRPr="00EB4CE5" w:rsidRDefault="00BD71AE" w:rsidP="00AA1A16">
            <w:r w:rsidRPr="00EB4CE5">
              <w:t>Office Consumables</w:t>
            </w:r>
          </w:p>
        </w:tc>
        <w:tc>
          <w:tcPr>
            <w:tcW w:w="1383" w:type="dxa"/>
            <w:tcBorders>
              <w:top w:val="single" w:sz="6" w:space="0" w:color="8EA9DB"/>
              <w:left w:val="nil"/>
              <w:bottom w:val="nil"/>
              <w:right w:val="single" w:sz="6" w:space="0" w:color="8EA9DB"/>
            </w:tcBorders>
            <w:tcMar>
              <w:top w:w="0" w:type="dxa"/>
              <w:left w:w="100" w:type="dxa"/>
              <w:bottom w:w="0" w:type="dxa"/>
              <w:right w:w="100" w:type="dxa"/>
            </w:tcMar>
          </w:tcPr>
          <w:p w14:paraId="5D0290A8" w14:textId="77777777" w:rsidR="00880588" w:rsidRDefault="00BD71AE" w:rsidP="00AA1A16">
            <w:r>
              <w:t>300</w:t>
            </w:r>
          </w:p>
        </w:tc>
      </w:tr>
      <w:tr w:rsidR="00880588" w14:paraId="1EAE34AB" w14:textId="77777777">
        <w:trPr>
          <w:trHeight w:val="315"/>
        </w:trPr>
        <w:tc>
          <w:tcPr>
            <w:tcW w:w="7766" w:type="dxa"/>
            <w:tcBorders>
              <w:top w:val="single" w:sz="6" w:space="0" w:color="8EA9DB"/>
              <w:left w:val="single" w:sz="6" w:space="0" w:color="8EA9DB"/>
              <w:bottom w:val="nil"/>
              <w:right w:val="nil"/>
            </w:tcBorders>
            <w:shd w:val="clear" w:color="auto" w:fill="D9E1F2"/>
            <w:tcMar>
              <w:top w:w="0" w:type="dxa"/>
              <w:left w:w="100" w:type="dxa"/>
              <w:bottom w:w="0" w:type="dxa"/>
              <w:right w:w="100" w:type="dxa"/>
            </w:tcMar>
          </w:tcPr>
          <w:p w14:paraId="7ACA9CEF" w14:textId="77777777" w:rsidR="00880588" w:rsidRPr="00EB4CE5" w:rsidRDefault="00BD71AE" w:rsidP="00AA1A16">
            <w:r w:rsidRPr="00EB4CE5">
              <w:t>Loans Repayments</w:t>
            </w:r>
          </w:p>
        </w:tc>
        <w:tc>
          <w:tcPr>
            <w:tcW w:w="1383" w:type="dxa"/>
            <w:tcBorders>
              <w:top w:val="single" w:sz="6" w:space="0" w:color="8EA9DB"/>
              <w:left w:val="nil"/>
              <w:bottom w:val="nil"/>
              <w:right w:val="single" w:sz="6" w:space="0" w:color="8EA9DB"/>
            </w:tcBorders>
            <w:shd w:val="clear" w:color="auto" w:fill="D9E1F2"/>
            <w:tcMar>
              <w:top w:w="0" w:type="dxa"/>
              <w:left w:w="100" w:type="dxa"/>
              <w:bottom w:w="0" w:type="dxa"/>
              <w:right w:w="100" w:type="dxa"/>
            </w:tcMar>
          </w:tcPr>
          <w:p w14:paraId="49F387D1" w14:textId="77777777" w:rsidR="00880588" w:rsidRDefault="00BD71AE" w:rsidP="00AA1A16">
            <w:r>
              <w:t>2,500</w:t>
            </w:r>
          </w:p>
        </w:tc>
      </w:tr>
      <w:tr w:rsidR="00880588" w14:paraId="0190A7C1" w14:textId="77777777">
        <w:trPr>
          <w:trHeight w:val="315"/>
        </w:trPr>
        <w:tc>
          <w:tcPr>
            <w:tcW w:w="7766" w:type="dxa"/>
            <w:tcBorders>
              <w:top w:val="single" w:sz="6" w:space="0" w:color="8EA9DB"/>
              <w:left w:val="single" w:sz="6" w:space="0" w:color="8EA9DB"/>
              <w:bottom w:val="nil"/>
              <w:right w:val="nil"/>
            </w:tcBorders>
            <w:shd w:val="clear" w:color="auto" w:fill="00B0F0"/>
            <w:tcMar>
              <w:top w:w="0" w:type="dxa"/>
              <w:left w:w="100" w:type="dxa"/>
              <w:bottom w:w="0" w:type="dxa"/>
              <w:right w:w="100" w:type="dxa"/>
            </w:tcMar>
          </w:tcPr>
          <w:p w14:paraId="1C275280" w14:textId="77777777" w:rsidR="00880588" w:rsidRPr="00EB4CE5" w:rsidRDefault="00BD71AE" w:rsidP="00AA1A16">
            <w:r w:rsidRPr="00EB4CE5">
              <w:t>Total Expenditure</w:t>
            </w:r>
          </w:p>
        </w:tc>
        <w:tc>
          <w:tcPr>
            <w:tcW w:w="1383" w:type="dxa"/>
            <w:tcBorders>
              <w:top w:val="single" w:sz="6" w:space="0" w:color="8EA9DB"/>
              <w:left w:val="nil"/>
              <w:bottom w:val="nil"/>
              <w:right w:val="single" w:sz="6" w:space="0" w:color="8EA9DB"/>
            </w:tcBorders>
            <w:shd w:val="clear" w:color="auto" w:fill="00B0F0"/>
            <w:tcMar>
              <w:top w:w="0" w:type="dxa"/>
              <w:left w:w="100" w:type="dxa"/>
              <w:bottom w:w="0" w:type="dxa"/>
              <w:right w:w="100" w:type="dxa"/>
            </w:tcMar>
          </w:tcPr>
          <w:p w14:paraId="2B94ABD4" w14:textId="77777777" w:rsidR="00880588" w:rsidRPr="00EB4CE5" w:rsidRDefault="00BD71AE" w:rsidP="00AA1A16">
            <w:r w:rsidRPr="00EB4CE5">
              <w:t>47,850</w:t>
            </w:r>
          </w:p>
        </w:tc>
      </w:tr>
    </w:tbl>
    <w:p w14:paraId="46E54714" w14:textId="77777777" w:rsidR="00880588" w:rsidRDefault="00880588" w:rsidP="00AA1A16"/>
    <w:tbl>
      <w:tblPr>
        <w:tblStyle w:val="a3"/>
        <w:tblW w:w="9120" w:type="dxa"/>
        <w:tblBorders>
          <w:top w:val="nil"/>
          <w:left w:val="nil"/>
          <w:bottom w:val="nil"/>
          <w:right w:val="nil"/>
          <w:insideH w:val="nil"/>
          <w:insideV w:val="nil"/>
        </w:tblBorders>
        <w:tblLayout w:type="fixed"/>
        <w:tblLook w:val="0600" w:firstRow="0" w:lastRow="0" w:firstColumn="0" w:lastColumn="0" w:noHBand="1" w:noVBand="1"/>
      </w:tblPr>
      <w:tblGrid>
        <w:gridCol w:w="7765"/>
        <w:gridCol w:w="1355"/>
      </w:tblGrid>
      <w:tr w:rsidR="00880588" w14:paraId="73056180" w14:textId="77777777">
        <w:trPr>
          <w:trHeight w:val="315"/>
        </w:trPr>
        <w:tc>
          <w:tcPr>
            <w:tcW w:w="7764" w:type="dxa"/>
            <w:tcBorders>
              <w:top w:val="single" w:sz="6" w:space="0" w:color="8EA9DB"/>
              <w:left w:val="single" w:sz="6" w:space="0" w:color="70AD47"/>
              <w:bottom w:val="nil"/>
              <w:right w:val="nil"/>
            </w:tcBorders>
            <w:shd w:val="clear" w:color="auto" w:fill="70AD47"/>
            <w:tcMar>
              <w:top w:w="0" w:type="dxa"/>
              <w:left w:w="100" w:type="dxa"/>
              <w:bottom w:w="0" w:type="dxa"/>
              <w:right w:w="100" w:type="dxa"/>
            </w:tcMar>
          </w:tcPr>
          <w:p w14:paraId="64E4A890" w14:textId="77777777" w:rsidR="00880588" w:rsidRPr="00EB4CE5" w:rsidRDefault="00BD71AE" w:rsidP="00AA1A16">
            <w:r w:rsidRPr="00EB4CE5">
              <w:t>INCOME</w:t>
            </w:r>
          </w:p>
        </w:tc>
        <w:tc>
          <w:tcPr>
            <w:tcW w:w="1355" w:type="dxa"/>
            <w:tcBorders>
              <w:top w:val="single" w:sz="6" w:space="0" w:color="8EA9DB"/>
              <w:left w:val="nil"/>
              <w:bottom w:val="nil"/>
              <w:right w:val="single" w:sz="6" w:space="0" w:color="70AD47"/>
            </w:tcBorders>
            <w:shd w:val="clear" w:color="auto" w:fill="70AD47"/>
            <w:tcMar>
              <w:top w:w="0" w:type="dxa"/>
              <w:left w:w="100" w:type="dxa"/>
              <w:bottom w:w="0" w:type="dxa"/>
              <w:right w:w="100" w:type="dxa"/>
            </w:tcMar>
          </w:tcPr>
          <w:p w14:paraId="332379D3" w14:textId="77777777" w:rsidR="00880588" w:rsidRPr="00EB4CE5" w:rsidRDefault="00BD71AE" w:rsidP="00AA1A16">
            <w:r w:rsidRPr="00EB4CE5">
              <w:t>Year 1 (£)</w:t>
            </w:r>
          </w:p>
        </w:tc>
      </w:tr>
      <w:tr w:rsidR="00880588" w14:paraId="6A006E5C" w14:textId="77777777">
        <w:trPr>
          <w:trHeight w:val="315"/>
        </w:trPr>
        <w:tc>
          <w:tcPr>
            <w:tcW w:w="7764" w:type="dxa"/>
            <w:tcBorders>
              <w:top w:val="single" w:sz="6" w:space="0" w:color="70AD47"/>
              <w:left w:val="single" w:sz="6" w:space="0" w:color="70AD47"/>
              <w:bottom w:val="nil"/>
              <w:right w:val="nil"/>
            </w:tcBorders>
            <w:tcMar>
              <w:top w:w="0" w:type="dxa"/>
              <w:left w:w="100" w:type="dxa"/>
              <w:bottom w:w="0" w:type="dxa"/>
              <w:right w:w="100" w:type="dxa"/>
            </w:tcMar>
          </w:tcPr>
          <w:p w14:paraId="307A6124" w14:textId="77777777" w:rsidR="00880588" w:rsidRPr="00AA1A16" w:rsidRDefault="00BD71AE" w:rsidP="00AA1A16">
            <w:r w:rsidRPr="00AA1A16">
              <w:t>Sales A</w:t>
            </w:r>
          </w:p>
        </w:tc>
        <w:tc>
          <w:tcPr>
            <w:tcW w:w="1355" w:type="dxa"/>
            <w:tcBorders>
              <w:top w:val="single" w:sz="6" w:space="0" w:color="70AD47"/>
              <w:left w:val="nil"/>
              <w:bottom w:val="nil"/>
              <w:right w:val="single" w:sz="6" w:space="0" w:color="70AD47"/>
            </w:tcBorders>
            <w:tcMar>
              <w:top w:w="0" w:type="dxa"/>
              <w:left w:w="100" w:type="dxa"/>
              <w:bottom w:w="0" w:type="dxa"/>
              <w:right w:w="100" w:type="dxa"/>
            </w:tcMar>
          </w:tcPr>
          <w:p w14:paraId="61ED5C72" w14:textId="77777777" w:rsidR="00880588" w:rsidRDefault="00BD71AE" w:rsidP="00AA1A16">
            <w:r>
              <w:t>20,000</w:t>
            </w:r>
          </w:p>
        </w:tc>
      </w:tr>
      <w:tr w:rsidR="00880588" w14:paraId="3B10AF93" w14:textId="77777777">
        <w:trPr>
          <w:trHeight w:val="315"/>
        </w:trPr>
        <w:tc>
          <w:tcPr>
            <w:tcW w:w="7764" w:type="dxa"/>
            <w:tcBorders>
              <w:top w:val="single" w:sz="6" w:space="0" w:color="70AD47"/>
              <w:left w:val="single" w:sz="6" w:space="0" w:color="70AD47"/>
              <w:bottom w:val="nil"/>
              <w:right w:val="nil"/>
            </w:tcBorders>
            <w:tcMar>
              <w:top w:w="0" w:type="dxa"/>
              <w:left w:w="100" w:type="dxa"/>
              <w:bottom w:w="0" w:type="dxa"/>
              <w:right w:w="100" w:type="dxa"/>
            </w:tcMar>
          </w:tcPr>
          <w:p w14:paraId="2D969D4F" w14:textId="77777777" w:rsidR="00880588" w:rsidRPr="00AA1A16" w:rsidRDefault="00BD71AE" w:rsidP="00AA1A16">
            <w:r w:rsidRPr="00AA1A16">
              <w:t>Sales B</w:t>
            </w:r>
          </w:p>
        </w:tc>
        <w:tc>
          <w:tcPr>
            <w:tcW w:w="1355" w:type="dxa"/>
            <w:tcBorders>
              <w:top w:val="single" w:sz="6" w:space="0" w:color="70AD47"/>
              <w:left w:val="nil"/>
              <w:bottom w:val="nil"/>
              <w:right w:val="single" w:sz="6" w:space="0" w:color="70AD47"/>
            </w:tcBorders>
            <w:tcMar>
              <w:top w:w="0" w:type="dxa"/>
              <w:left w:w="100" w:type="dxa"/>
              <w:bottom w:w="0" w:type="dxa"/>
              <w:right w:w="100" w:type="dxa"/>
            </w:tcMar>
          </w:tcPr>
          <w:p w14:paraId="061DAA08" w14:textId="77777777" w:rsidR="00880588" w:rsidRDefault="00BD71AE" w:rsidP="00AA1A16">
            <w:r>
              <w:t>15,000</w:t>
            </w:r>
          </w:p>
        </w:tc>
      </w:tr>
      <w:tr w:rsidR="00880588" w14:paraId="1E7128FB" w14:textId="77777777">
        <w:trPr>
          <w:trHeight w:val="315"/>
        </w:trPr>
        <w:tc>
          <w:tcPr>
            <w:tcW w:w="7764" w:type="dxa"/>
            <w:tcBorders>
              <w:top w:val="single" w:sz="6" w:space="0" w:color="70AD47"/>
              <w:left w:val="single" w:sz="6" w:space="0" w:color="70AD47"/>
              <w:bottom w:val="nil"/>
              <w:right w:val="nil"/>
            </w:tcBorders>
            <w:tcMar>
              <w:top w:w="0" w:type="dxa"/>
              <w:left w:w="100" w:type="dxa"/>
              <w:bottom w:w="0" w:type="dxa"/>
              <w:right w:w="100" w:type="dxa"/>
            </w:tcMar>
          </w:tcPr>
          <w:p w14:paraId="0A2C7CDD" w14:textId="77777777" w:rsidR="00880588" w:rsidRPr="00AA1A16" w:rsidRDefault="00BD71AE" w:rsidP="00AA1A16">
            <w:r w:rsidRPr="00AA1A16">
              <w:t>Sales C</w:t>
            </w:r>
          </w:p>
        </w:tc>
        <w:tc>
          <w:tcPr>
            <w:tcW w:w="1355" w:type="dxa"/>
            <w:tcBorders>
              <w:top w:val="single" w:sz="6" w:space="0" w:color="70AD47"/>
              <w:left w:val="nil"/>
              <w:bottom w:val="nil"/>
              <w:right w:val="single" w:sz="6" w:space="0" w:color="70AD47"/>
            </w:tcBorders>
            <w:tcMar>
              <w:top w:w="0" w:type="dxa"/>
              <w:left w:w="100" w:type="dxa"/>
              <w:bottom w:w="0" w:type="dxa"/>
              <w:right w:w="100" w:type="dxa"/>
            </w:tcMar>
          </w:tcPr>
          <w:p w14:paraId="67BED152" w14:textId="77777777" w:rsidR="00880588" w:rsidRDefault="00BD71AE" w:rsidP="00AA1A16">
            <w:r>
              <w:t>10,000</w:t>
            </w:r>
          </w:p>
        </w:tc>
      </w:tr>
      <w:tr w:rsidR="00880588" w14:paraId="33F528CB" w14:textId="77777777">
        <w:trPr>
          <w:trHeight w:val="315"/>
        </w:trPr>
        <w:tc>
          <w:tcPr>
            <w:tcW w:w="7764" w:type="dxa"/>
            <w:tcBorders>
              <w:top w:val="single" w:sz="6" w:space="0" w:color="70AD47"/>
              <w:left w:val="single" w:sz="6" w:space="0" w:color="70AD47"/>
              <w:bottom w:val="nil"/>
              <w:right w:val="nil"/>
            </w:tcBorders>
            <w:tcMar>
              <w:top w:w="0" w:type="dxa"/>
              <w:left w:w="100" w:type="dxa"/>
              <w:bottom w:w="0" w:type="dxa"/>
              <w:right w:w="100" w:type="dxa"/>
            </w:tcMar>
          </w:tcPr>
          <w:p w14:paraId="763DF820" w14:textId="77777777" w:rsidR="00880588" w:rsidRPr="00AA1A16" w:rsidRDefault="00BD71AE" w:rsidP="00AA1A16">
            <w:r w:rsidRPr="00AA1A16">
              <w:t>Capital Introduced</w:t>
            </w:r>
          </w:p>
        </w:tc>
        <w:tc>
          <w:tcPr>
            <w:tcW w:w="1355" w:type="dxa"/>
            <w:tcBorders>
              <w:top w:val="single" w:sz="6" w:space="0" w:color="70AD47"/>
              <w:left w:val="nil"/>
              <w:bottom w:val="nil"/>
              <w:right w:val="single" w:sz="6" w:space="0" w:color="70AD47"/>
            </w:tcBorders>
            <w:tcMar>
              <w:top w:w="0" w:type="dxa"/>
              <w:left w:w="100" w:type="dxa"/>
              <w:bottom w:w="0" w:type="dxa"/>
              <w:right w:w="100" w:type="dxa"/>
            </w:tcMar>
          </w:tcPr>
          <w:p w14:paraId="4264E6C0" w14:textId="77777777" w:rsidR="00880588" w:rsidRDefault="00BD71AE" w:rsidP="00AA1A16">
            <w:r>
              <w:t>5,000</w:t>
            </w:r>
          </w:p>
        </w:tc>
      </w:tr>
      <w:tr w:rsidR="00880588" w14:paraId="39F60A93" w14:textId="77777777">
        <w:trPr>
          <w:trHeight w:val="315"/>
        </w:trPr>
        <w:tc>
          <w:tcPr>
            <w:tcW w:w="7764" w:type="dxa"/>
            <w:tcBorders>
              <w:top w:val="single" w:sz="6" w:space="0" w:color="70AD47"/>
              <w:left w:val="single" w:sz="6" w:space="0" w:color="70AD47"/>
              <w:bottom w:val="nil"/>
              <w:right w:val="nil"/>
            </w:tcBorders>
            <w:tcMar>
              <w:top w:w="0" w:type="dxa"/>
              <w:left w:w="100" w:type="dxa"/>
              <w:bottom w:w="0" w:type="dxa"/>
              <w:right w:w="100" w:type="dxa"/>
            </w:tcMar>
          </w:tcPr>
          <w:p w14:paraId="5F2AD3CD" w14:textId="77777777" w:rsidR="00880588" w:rsidRPr="00AA1A16" w:rsidRDefault="00BD71AE" w:rsidP="00AA1A16">
            <w:r w:rsidRPr="00AA1A16">
              <w:t>Funding</w:t>
            </w:r>
          </w:p>
        </w:tc>
        <w:tc>
          <w:tcPr>
            <w:tcW w:w="1355" w:type="dxa"/>
            <w:tcBorders>
              <w:top w:val="single" w:sz="6" w:space="0" w:color="70AD47"/>
              <w:left w:val="nil"/>
              <w:bottom w:val="nil"/>
              <w:right w:val="single" w:sz="6" w:space="0" w:color="70AD47"/>
            </w:tcBorders>
            <w:tcMar>
              <w:top w:w="0" w:type="dxa"/>
              <w:left w:w="100" w:type="dxa"/>
              <w:bottom w:w="0" w:type="dxa"/>
              <w:right w:w="100" w:type="dxa"/>
            </w:tcMar>
          </w:tcPr>
          <w:p w14:paraId="090C5A6F" w14:textId="77777777" w:rsidR="00880588" w:rsidRDefault="00BD71AE" w:rsidP="00AA1A16">
            <w:r>
              <w:t>8,000</w:t>
            </w:r>
          </w:p>
        </w:tc>
      </w:tr>
      <w:tr w:rsidR="00880588" w14:paraId="3212221C" w14:textId="77777777">
        <w:trPr>
          <w:trHeight w:val="315"/>
        </w:trPr>
        <w:tc>
          <w:tcPr>
            <w:tcW w:w="7764" w:type="dxa"/>
            <w:tcBorders>
              <w:top w:val="single" w:sz="6" w:space="0" w:color="70AD47"/>
              <w:left w:val="single" w:sz="6" w:space="0" w:color="70AD47"/>
              <w:bottom w:val="nil"/>
              <w:right w:val="nil"/>
            </w:tcBorders>
            <w:tcMar>
              <w:top w:w="0" w:type="dxa"/>
              <w:left w:w="100" w:type="dxa"/>
              <w:bottom w:w="0" w:type="dxa"/>
              <w:right w:w="100" w:type="dxa"/>
            </w:tcMar>
          </w:tcPr>
          <w:p w14:paraId="2F00705C" w14:textId="77777777" w:rsidR="00880588" w:rsidRPr="00AA1A16" w:rsidRDefault="00BD71AE" w:rsidP="00AA1A16">
            <w:r w:rsidRPr="00AA1A16">
              <w:t>Loans/Borrowing</w:t>
            </w:r>
          </w:p>
        </w:tc>
        <w:tc>
          <w:tcPr>
            <w:tcW w:w="1355" w:type="dxa"/>
            <w:tcBorders>
              <w:top w:val="single" w:sz="6" w:space="0" w:color="70AD47"/>
              <w:left w:val="nil"/>
              <w:bottom w:val="nil"/>
              <w:right w:val="single" w:sz="6" w:space="0" w:color="70AD47"/>
            </w:tcBorders>
            <w:tcMar>
              <w:top w:w="0" w:type="dxa"/>
              <w:left w:w="100" w:type="dxa"/>
              <w:bottom w:w="0" w:type="dxa"/>
              <w:right w:w="100" w:type="dxa"/>
            </w:tcMar>
          </w:tcPr>
          <w:p w14:paraId="3EE353C9" w14:textId="77777777" w:rsidR="00880588" w:rsidRDefault="00BD71AE" w:rsidP="00AA1A16">
            <w:r>
              <w:t>5,000</w:t>
            </w:r>
          </w:p>
        </w:tc>
      </w:tr>
      <w:tr w:rsidR="00880588" w14:paraId="6EB1210D" w14:textId="77777777">
        <w:trPr>
          <w:trHeight w:val="315"/>
        </w:trPr>
        <w:tc>
          <w:tcPr>
            <w:tcW w:w="7764" w:type="dxa"/>
            <w:tcBorders>
              <w:top w:val="single" w:sz="6" w:space="0" w:color="70AD47"/>
              <w:left w:val="single" w:sz="6" w:space="0" w:color="70AD47"/>
              <w:bottom w:val="nil"/>
              <w:right w:val="nil"/>
            </w:tcBorders>
            <w:shd w:val="clear" w:color="auto" w:fill="A9D08E"/>
            <w:tcMar>
              <w:top w:w="0" w:type="dxa"/>
              <w:left w:w="100" w:type="dxa"/>
              <w:bottom w:w="0" w:type="dxa"/>
              <w:right w:w="100" w:type="dxa"/>
            </w:tcMar>
          </w:tcPr>
          <w:p w14:paraId="7CB348B6" w14:textId="77777777" w:rsidR="00880588" w:rsidRPr="00EB4CE5" w:rsidRDefault="00BD71AE" w:rsidP="00AA1A16">
            <w:r w:rsidRPr="00EB4CE5">
              <w:t>Total Income</w:t>
            </w:r>
          </w:p>
        </w:tc>
        <w:tc>
          <w:tcPr>
            <w:tcW w:w="1355" w:type="dxa"/>
            <w:tcBorders>
              <w:top w:val="single" w:sz="6" w:space="0" w:color="70AD47"/>
              <w:left w:val="nil"/>
              <w:bottom w:val="nil"/>
              <w:right w:val="single" w:sz="6" w:space="0" w:color="70AD47"/>
            </w:tcBorders>
            <w:shd w:val="clear" w:color="auto" w:fill="A9D08E"/>
            <w:tcMar>
              <w:top w:w="0" w:type="dxa"/>
              <w:left w:w="100" w:type="dxa"/>
              <w:bottom w:w="0" w:type="dxa"/>
              <w:right w:w="100" w:type="dxa"/>
            </w:tcMar>
          </w:tcPr>
          <w:p w14:paraId="04F96555" w14:textId="77777777" w:rsidR="00880588" w:rsidRPr="00EB4CE5" w:rsidRDefault="00BD71AE" w:rsidP="00AA1A16">
            <w:r w:rsidRPr="00EB4CE5">
              <w:t>63,000</w:t>
            </w:r>
          </w:p>
        </w:tc>
      </w:tr>
    </w:tbl>
    <w:p w14:paraId="755344E8" w14:textId="77777777" w:rsidR="00880588" w:rsidRDefault="00880588" w:rsidP="00AA1A16"/>
    <w:tbl>
      <w:tblPr>
        <w:tblStyle w:val="a4"/>
        <w:tblW w:w="9135" w:type="dxa"/>
        <w:tblBorders>
          <w:top w:val="nil"/>
          <w:left w:val="nil"/>
          <w:bottom w:val="nil"/>
          <w:right w:val="nil"/>
          <w:insideH w:val="nil"/>
          <w:insideV w:val="nil"/>
        </w:tblBorders>
        <w:tblLayout w:type="fixed"/>
        <w:tblLook w:val="0600" w:firstRow="0" w:lastRow="0" w:firstColumn="0" w:lastColumn="0" w:noHBand="1" w:noVBand="1"/>
      </w:tblPr>
      <w:tblGrid>
        <w:gridCol w:w="7752"/>
        <w:gridCol w:w="1383"/>
      </w:tblGrid>
      <w:tr w:rsidR="00880588" w14:paraId="17B5FEC6" w14:textId="77777777">
        <w:trPr>
          <w:trHeight w:val="330"/>
        </w:trPr>
        <w:tc>
          <w:tcPr>
            <w:tcW w:w="7751" w:type="dxa"/>
            <w:tcBorders>
              <w:top w:val="single" w:sz="6" w:space="0" w:color="70AD47"/>
              <w:left w:val="nil"/>
              <w:bottom w:val="nil"/>
              <w:right w:val="nil"/>
            </w:tcBorders>
            <w:shd w:val="clear" w:color="auto" w:fill="FFC000"/>
            <w:tcMar>
              <w:top w:w="0" w:type="dxa"/>
              <w:left w:w="100" w:type="dxa"/>
              <w:bottom w:w="0" w:type="dxa"/>
              <w:right w:w="100" w:type="dxa"/>
            </w:tcMar>
          </w:tcPr>
          <w:p w14:paraId="16877950" w14:textId="77777777" w:rsidR="00880588" w:rsidRPr="00EB4CE5" w:rsidRDefault="00BD71AE" w:rsidP="00AA1A16">
            <w:r w:rsidRPr="00EB4CE5">
              <w:t>YEAR ONE PROFIT/LOSS</w:t>
            </w:r>
          </w:p>
        </w:tc>
        <w:tc>
          <w:tcPr>
            <w:tcW w:w="1383" w:type="dxa"/>
            <w:tcBorders>
              <w:top w:val="single" w:sz="6" w:space="0" w:color="70AD47"/>
              <w:left w:val="single" w:sz="6" w:space="0" w:color="FFFFFF"/>
              <w:bottom w:val="nil"/>
              <w:right w:val="nil"/>
            </w:tcBorders>
            <w:shd w:val="clear" w:color="auto" w:fill="FFC000"/>
            <w:tcMar>
              <w:top w:w="0" w:type="dxa"/>
              <w:left w:w="100" w:type="dxa"/>
              <w:bottom w:w="0" w:type="dxa"/>
              <w:right w:w="100" w:type="dxa"/>
            </w:tcMar>
          </w:tcPr>
          <w:p w14:paraId="66459D72" w14:textId="6BE85C97" w:rsidR="00880588" w:rsidRPr="00EB4CE5" w:rsidRDefault="00BD71AE" w:rsidP="00AA1A16">
            <w:r w:rsidRPr="00EB4CE5">
              <w:t>£</w:t>
            </w:r>
            <w:r w:rsidR="00E82544">
              <w:t>15,150</w:t>
            </w:r>
          </w:p>
        </w:tc>
      </w:tr>
      <w:tr w:rsidR="00880588" w14:paraId="3F301E83" w14:textId="77777777">
        <w:trPr>
          <w:trHeight w:val="330"/>
        </w:trPr>
        <w:tc>
          <w:tcPr>
            <w:tcW w:w="7751" w:type="dxa"/>
            <w:tcBorders>
              <w:top w:val="single" w:sz="6" w:space="0" w:color="FFFFFF"/>
              <w:left w:val="nil"/>
              <w:bottom w:val="nil"/>
              <w:right w:val="nil"/>
            </w:tcBorders>
            <w:shd w:val="clear" w:color="auto" w:fill="FFE699"/>
            <w:tcMar>
              <w:top w:w="0" w:type="dxa"/>
              <w:left w:w="100" w:type="dxa"/>
              <w:bottom w:w="0" w:type="dxa"/>
              <w:right w:w="100" w:type="dxa"/>
            </w:tcMar>
          </w:tcPr>
          <w:p w14:paraId="3BFBBC09" w14:textId="77777777" w:rsidR="00880588" w:rsidRPr="00AA1A16" w:rsidRDefault="00BD71AE" w:rsidP="00AA1A16">
            <w:r w:rsidRPr="00AA1A16">
              <w:t>Total Income</w:t>
            </w:r>
          </w:p>
        </w:tc>
        <w:tc>
          <w:tcPr>
            <w:tcW w:w="1383" w:type="dxa"/>
            <w:tcBorders>
              <w:top w:val="single" w:sz="6" w:space="0" w:color="FFFFFF"/>
              <w:left w:val="single" w:sz="6" w:space="0" w:color="FFFFFF"/>
              <w:bottom w:val="nil"/>
              <w:right w:val="nil"/>
            </w:tcBorders>
            <w:shd w:val="clear" w:color="auto" w:fill="FFE699"/>
            <w:tcMar>
              <w:top w:w="0" w:type="dxa"/>
              <w:left w:w="100" w:type="dxa"/>
              <w:bottom w:w="0" w:type="dxa"/>
              <w:right w:w="100" w:type="dxa"/>
            </w:tcMar>
          </w:tcPr>
          <w:p w14:paraId="43697166" w14:textId="77777777" w:rsidR="00880588" w:rsidRDefault="00BD71AE" w:rsidP="00AA1A16">
            <w:r>
              <w:t>63,000</w:t>
            </w:r>
          </w:p>
        </w:tc>
      </w:tr>
      <w:tr w:rsidR="00880588" w14:paraId="701F6407" w14:textId="77777777">
        <w:trPr>
          <w:trHeight w:val="315"/>
        </w:trPr>
        <w:tc>
          <w:tcPr>
            <w:tcW w:w="7751" w:type="dxa"/>
            <w:tcBorders>
              <w:top w:val="single" w:sz="6" w:space="0" w:color="FFFFFF"/>
              <w:left w:val="nil"/>
              <w:bottom w:val="nil"/>
              <w:right w:val="nil"/>
            </w:tcBorders>
            <w:shd w:val="clear" w:color="auto" w:fill="FFF2CC"/>
            <w:tcMar>
              <w:top w:w="0" w:type="dxa"/>
              <w:left w:w="100" w:type="dxa"/>
              <w:bottom w:w="0" w:type="dxa"/>
              <w:right w:w="100" w:type="dxa"/>
            </w:tcMar>
          </w:tcPr>
          <w:p w14:paraId="340F53DE" w14:textId="77777777" w:rsidR="00880588" w:rsidRPr="00AA1A16" w:rsidRDefault="00BD71AE" w:rsidP="00AA1A16">
            <w:r w:rsidRPr="00AA1A16">
              <w:lastRenderedPageBreak/>
              <w:t>Total Expenditure</w:t>
            </w:r>
          </w:p>
        </w:tc>
        <w:tc>
          <w:tcPr>
            <w:tcW w:w="1383" w:type="dxa"/>
            <w:tcBorders>
              <w:top w:val="single" w:sz="6" w:space="0" w:color="FFFFFF"/>
              <w:left w:val="single" w:sz="6" w:space="0" w:color="FFFFFF"/>
              <w:bottom w:val="nil"/>
              <w:right w:val="nil"/>
            </w:tcBorders>
            <w:shd w:val="clear" w:color="auto" w:fill="FFF2CC"/>
            <w:tcMar>
              <w:top w:w="0" w:type="dxa"/>
              <w:left w:w="100" w:type="dxa"/>
              <w:bottom w:w="0" w:type="dxa"/>
              <w:right w:w="100" w:type="dxa"/>
            </w:tcMar>
          </w:tcPr>
          <w:p w14:paraId="4B11420A" w14:textId="77777777" w:rsidR="00880588" w:rsidRDefault="00BD71AE" w:rsidP="00AA1A16">
            <w:r>
              <w:t>47,850</w:t>
            </w:r>
          </w:p>
        </w:tc>
      </w:tr>
      <w:tr w:rsidR="00880588" w14:paraId="519F81B8" w14:textId="77777777">
        <w:trPr>
          <w:trHeight w:val="315"/>
        </w:trPr>
        <w:tc>
          <w:tcPr>
            <w:tcW w:w="7751" w:type="dxa"/>
            <w:tcBorders>
              <w:top w:val="single" w:sz="6" w:space="0" w:color="FFFFFF"/>
              <w:left w:val="nil"/>
              <w:bottom w:val="nil"/>
              <w:right w:val="nil"/>
            </w:tcBorders>
            <w:shd w:val="clear" w:color="auto" w:fill="FFE699"/>
            <w:tcMar>
              <w:top w:w="0" w:type="dxa"/>
              <w:left w:w="100" w:type="dxa"/>
              <w:bottom w:w="0" w:type="dxa"/>
              <w:right w:w="100" w:type="dxa"/>
            </w:tcMar>
          </w:tcPr>
          <w:p w14:paraId="7F4D5E0B" w14:textId="77777777" w:rsidR="00880588" w:rsidRPr="00EB4CE5" w:rsidRDefault="00BD71AE" w:rsidP="00AA1A16">
            <w:r w:rsidRPr="00EB4CE5">
              <w:t>Profit/Loss</w:t>
            </w:r>
          </w:p>
        </w:tc>
        <w:tc>
          <w:tcPr>
            <w:tcW w:w="1383" w:type="dxa"/>
            <w:tcBorders>
              <w:top w:val="single" w:sz="6" w:space="0" w:color="FFFFFF"/>
              <w:left w:val="single" w:sz="6" w:space="0" w:color="FFFFFF"/>
              <w:bottom w:val="nil"/>
              <w:right w:val="nil"/>
            </w:tcBorders>
            <w:shd w:val="clear" w:color="auto" w:fill="FFE699"/>
            <w:tcMar>
              <w:top w:w="0" w:type="dxa"/>
              <w:left w:w="100" w:type="dxa"/>
              <w:bottom w:w="0" w:type="dxa"/>
              <w:right w:w="100" w:type="dxa"/>
            </w:tcMar>
          </w:tcPr>
          <w:p w14:paraId="561DD5CA" w14:textId="77777777" w:rsidR="00880588" w:rsidRPr="00EB4CE5" w:rsidRDefault="00BD71AE" w:rsidP="00AA1A16">
            <w:r w:rsidRPr="00EB4CE5">
              <w:t>15,150</w:t>
            </w:r>
          </w:p>
        </w:tc>
      </w:tr>
    </w:tbl>
    <w:p w14:paraId="6F4059CA" w14:textId="77777777" w:rsidR="00880588" w:rsidRDefault="00880588" w:rsidP="00AA1A16"/>
    <w:p w14:paraId="12C19472" w14:textId="77777777" w:rsidR="00880588" w:rsidRDefault="00BD71AE" w:rsidP="00AA1A16">
      <w:r>
        <w:rPr>
          <w:noProof/>
        </w:rPr>
        <w:drawing>
          <wp:inline distT="114300" distB="114300" distL="114300" distR="114300" wp14:anchorId="045C2282" wp14:editId="5DA49091">
            <wp:extent cx="4880617" cy="2930525"/>
            <wp:effectExtent l="0" t="0" r="0" b="0"/>
            <wp:docPr id="21"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1"/>
                    <a:srcRect/>
                    <a:stretch>
                      <a:fillRect/>
                    </a:stretch>
                  </pic:blipFill>
                  <pic:spPr>
                    <a:xfrm>
                      <a:off x="0" y="0"/>
                      <a:ext cx="4880617" cy="2930525"/>
                    </a:xfrm>
                    <a:prstGeom prst="rect">
                      <a:avLst/>
                    </a:prstGeom>
                    <a:ln/>
                  </pic:spPr>
                </pic:pic>
              </a:graphicData>
            </a:graphic>
          </wp:inline>
        </w:drawing>
      </w:r>
    </w:p>
    <w:p w14:paraId="276888D8" w14:textId="77777777" w:rsidR="00880588" w:rsidRDefault="00BD71AE" w:rsidP="00AA1A16">
      <w:r>
        <w:t>Figure 1: Income statement (Self-made)</w:t>
      </w:r>
    </w:p>
    <w:p w14:paraId="70569F7B" w14:textId="77777777" w:rsidR="00880588" w:rsidRDefault="00880588" w:rsidP="00AA1A16"/>
    <w:p w14:paraId="463129CB" w14:textId="77777777" w:rsidR="00880588" w:rsidRDefault="00BD71AE" w:rsidP="00AA1A16">
      <w:r>
        <w:rPr>
          <w:noProof/>
        </w:rPr>
        <w:drawing>
          <wp:inline distT="114300" distB="114300" distL="114300" distR="114300" wp14:anchorId="0D4B057D" wp14:editId="121E34BA">
            <wp:extent cx="4523740" cy="2721721"/>
            <wp:effectExtent l="0" t="0" r="0" b="0"/>
            <wp:docPr id="22"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2"/>
                    <a:srcRect/>
                    <a:stretch>
                      <a:fillRect/>
                    </a:stretch>
                  </pic:blipFill>
                  <pic:spPr>
                    <a:xfrm>
                      <a:off x="0" y="0"/>
                      <a:ext cx="4523740" cy="2721721"/>
                    </a:xfrm>
                    <a:prstGeom prst="rect">
                      <a:avLst/>
                    </a:prstGeom>
                    <a:ln/>
                  </pic:spPr>
                </pic:pic>
              </a:graphicData>
            </a:graphic>
          </wp:inline>
        </w:drawing>
      </w:r>
    </w:p>
    <w:p w14:paraId="671D312D" w14:textId="77777777" w:rsidR="00880588" w:rsidRDefault="00BD71AE" w:rsidP="00AA1A16">
      <w:r>
        <w:t xml:space="preserve">Figure 2: P/L </w:t>
      </w:r>
      <w:proofErr w:type="gramStart"/>
      <w:r>
        <w:t>statement  (</w:t>
      </w:r>
      <w:proofErr w:type="gramEnd"/>
      <w:r>
        <w:t>Self-made)</w:t>
      </w:r>
    </w:p>
    <w:p w14:paraId="65F482C8" w14:textId="25377AFA" w:rsidR="00880588" w:rsidRPr="0056473D" w:rsidRDefault="00BD71AE" w:rsidP="00600C5B">
      <w:pPr>
        <w:pStyle w:val="Heading2"/>
      </w:pPr>
      <w:bookmarkStart w:id="25" w:name="_Toc181285847"/>
      <w:r w:rsidRPr="0056473D">
        <w:t>7.1 Financial Summary</w:t>
      </w:r>
      <w:bookmarkEnd w:id="25"/>
    </w:p>
    <w:p w14:paraId="704A2106" w14:textId="2914ED7C" w:rsidR="00880588" w:rsidRDefault="00BD71AE" w:rsidP="00AA1A16">
      <w:r>
        <w:t xml:space="preserve">For estimating income and expenditure, assumed sales figures, investment from the beginning, and various operational costs needed to setup and maintain The Curry Truck </w:t>
      </w:r>
      <w:r w:rsidR="00F743F7">
        <w:t>for</w:t>
      </w:r>
      <w:r>
        <w:t xml:space="preserve"> the first year. Sales A, B, and C have expected sales with moderate success located at retail parks and </w:t>
      </w:r>
      <w:r>
        <w:lastRenderedPageBreak/>
        <w:t xml:space="preserve">stadiums, where the sales volumes are £45,000 per year. The addition of capital introduced, finance, and loans brings </w:t>
      </w:r>
      <w:r w:rsidR="00360091">
        <w:t xml:space="preserve">a </w:t>
      </w:r>
      <w:r>
        <w:t>further addition of £18,000 to pay for the starter costs.</w:t>
      </w:r>
    </w:p>
    <w:p w14:paraId="66E1D25F" w14:textId="77777777" w:rsidR="00880588" w:rsidRDefault="00BD71AE" w:rsidP="00AA1A16">
      <w:r>
        <w:t xml:space="preserve">This would mean the cost of salaries to employees at £15,000, essential machinery worth £4,000 for acquiring and marketing, which would also be valued at £2,000, would help in the formation of a stable brand image and the operational costs of renting the store, utilities, and other insurances account for approximately £10,000. All these have </w:t>
      </w:r>
      <w:proofErr w:type="gramStart"/>
      <w:r>
        <w:t>been considered to be</w:t>
      </w:r>
      <w:proofErr w:type="gramEnd"/>
      <w:r>
        <w:t xml:space="preserve"> important functions as regards 'The Team' or resources such as 'Key Resources', since such aspects have always played an important role in performing any successful function and it can't be stated that maintaining the customer is not the prime concern. This plan will achieve near £15,150 at the year-end profit, still fully viable with growth prospects.</w:t>
      </w:r>
    </w:p>
    <w:p w14:paraId="005075A2" w14:textId="77777777" w:rsidR="00880588" w:rsidRDefault="00880588" w:rsidP="00AA1A16"/>
    <w:p w14:paraId="29BD89A4" w14:textId="77777777" w:rsidR="00880588" w:rsidRDefault="00880588" w:rsidP="00AA1A16"/>
    <w:p w14:paraId="67561E7C" w14:textId="77777777" w:rsidR="00880588" w:rsidRDefault="00BD71AE" w:rsidP="00AA1A16">
      <w:pPr>
        <w:rPr>
          <w:color w:val="FF0000"/>
        </w:rPr>
      </w:pPr>
      <w:r>
        <w:br w:type="page"/>
      </w:r>
    </w:p>
    <w:p w14:paraId="6DDC7554" w14:textId="77777777" w:rsidR="00880588" w:rsidRDefault="00BD71AE" w:rsidP="00AA1A16">
      <w:pPr>
        <w:pStyle w:val="Heading1"/>
      </w:pPr>
      <w:bookmarkStart w:id="26" w:name="_Toc181285848"/>
      <w:r>
        <w:lastRenderedPageBreak/>
        <w:t>APPENDICES</w:t>
      </w:r>
      <w:bookmarkEnd w:id="26"/>
    </w:p>
    <w:p w14:paraId="3D8E0224" w14:textId="77777777" w:rsidR="00880588" w:rsidRDefault="00880588" w:rsidP="00AA1A16"/>
    <w:p w14:paraId="0BF4E4D7" w14:textId="77777777" w:rsidR="00880588" w:rsidRDefault="00BD71AE" w:rsidP="00600C5B">
      <w:pPr>
        <w:pStyle w:val="Heading2"/>
      </w:pPr>
      <w:bookmarkStart w:id="27" w:name="_Toc181285849"/>
      <w:r>
        <w:t>Appendix A – SWOT Analysis</w:t>
      </w:r>
      <w:bookmarkEnd w:id="27"/>
    </w:p>
    <w:tbl>
      <w:tblPr>
        <w:tblStyle w:val="a5"/>
        <w:tblW w:w="9045" w:type="dxa"/>
        <w:tblBorders>
          <w:top w:val="nil"/>
          <w:left w:val="nil"/>
          <w:bottom w:val="nil"/>
          <w:right w:val="nil"/>
          <w:insideH w:val="nil"/>
          <w:insideV w:val="nil"/>
        </w:tblBorders>
        <w:tblLayout w:type="fixed"/>
        <w:tblLook w:val="0600" w:firstRow="0" w:lastRow="0" w:firstColumn="0" w:lastColumn="0" w:noHBand="1" w:noVBand="1"/>
      </w:tblPr>
      <w:tblGrid>
        <w:gridCol w:w="4611"/>
        <w:gridCol w:w="4434"/>
      </w:tblGrid>
      <w:tr w:rsidR="00880588" w14:paraId="2E3AB9DA" w14:textId="77777777">
        <w:trPr>
          <w:trHeight w:val="285"/>
        </w:trPr>
        <w:tc>
          <w:tcPr>
            <w:tcW w:w="4611" w:type="dxa"/>
            <w:tcBorders>
              <w:top w:val="single" w:sz="6" w:space="0" w:color="4472C4"/>
              <w:left w:val="single" w:sz="6" w:space="0" w:color="4472C4"/>
              <w:bottom w:val="single" w:sz="6" w:space="0" w:color="4472C4"/>
              <w:right w:val="single" w:sz="6" w:space="0" w:color="4472C4"/>
            </w:tcBorders>
            <w:shd w:val="clear" w:color="auto" w:fill="4472C4"/>
            <w:tcMar>
              <w:top w:w="0" w:type="dxa"/>
              <w:left w:w="100" w:type="dxa"/>
              <w:bottom w:w="0" w:type="dxa"/>
              <w:right w:w="100" w:type="dxa"/>
            </w:tcMar>
          </w:tcPr>
          <w:p w14:paraId="4CFBC3B4" w14:textId="77777777" w:rsidR="00880588" w:rsidRDefault="00BD71AE" w:rsidP="00AA1A16">
            <w:r>
              <w:t>Strengths</w:t>
            </w:r>
          </w:p>
        </w:tc>
        <w:tc>
          <w:tcPr>
            <w:tcW w:w="4434" w:type="dxa"/>
            <w:tcBorders>
              <w:top w:val="single" w:sz="6" w:space="0" w:color="4472C4"/>
              <w:left w:val="single" w:sz="6" w:space="0" w:color="4472C4"/>
              <w:bottom w:val="single" w:sz="6" w:space="0" w:color="4472C4"/>
              <w:right w:val="single" w:sz="6" w:space="0" w:color="4472C4"/>
            </w:tcBorders>
            <w:shd w:val="clear" w:color="auto" w:fill="4472C4"/>
            <w:tcMar>
              <w:top w:w="0" w:type="dxa"/>
              <w:left w:w="100" w:type="dxa"/>
              <w:bottom w:w="0" w:type="dxa"/>
              <w:right w:w="100" w:type="dxa"/>
            </w:tcMar>
          </w:tcPr>
          <w:p w14:paraId="718FA1AF" w14:textId="77777777" w:rsidR="00880588" w:rsidRDefault="00BD71AE" w:rsidP="00AA1A16">
            <w:r>
              <w:t>Weaknesses</w:t>
            </w:r>
          </w:p>
        </w:tc>
      </w:tr>
      <w:tr w:rsidR="00880588" w14:paraId="1D5C1DCD" w14:textId="77777777">
        <w:trPr>
          <w:trHeight w:val="570"/>
        </w:trPr>
        <w:tc>
          <w:tcPr>
            <w:tcW w:w="4611" w:type="dxa"/>
            <w:tcBorders>
              <w:top w:val="single" w:sz="6" w:space="0" w:color="4472C4"/>
              <w:left w:val="single" w:sz="6" w:space="0" w:color="4472C4"/>
              <w:bottom w:val="single" w:sz="6" w:space="0" w:color="4472C4"/>
              <w:right w:val="single" w:sz="6" w:space="0" w:color="4472C4"/>
            </w:tcBorders>
            <w:shd w:val="clear" w:color="auto" w:fill="D9E1F2"/>
            <w:tcMar>
              <w:top w:w="0" w:type="dxa"/>
              <w:left w:w="100" w:type="dxa"/>
              <w:bottom w:w="0" w:type="dxa"/>
              <w:right w:w="100" w:type="dxa"/>
            </w:tcMar>
          </w:tcPr>
          <w:p w14:paraId="1DF89CAA" w14:textId="77777777" w:rsidR="00880588" w:rsidRDefault="00BD71AE" w:rsidP="00AA1A16">
            <w:r>
              <w:t>• Unique concept of a curry-focused food truck</w:t>
            </w:r>
          </w:p>
        </w:tc>
        <w:tc>
          <w:tcPr>
            <w:tcW w:w="4434" w:type="dxa"/>
            <w:tcBorders>
              <w:top w:val="single" w:sz="6" w:space="0" w:color="4472C4"/>
              <w:left w:val="single" w:sz="6" w:space="0" w:color="4472C4"/>
              <w:bottom w:val="single" w:sz="6" w:space="0" w:color="4472C4"/>
              <w:right w:val="single" w:sz="6" w:space="0" w:color="4472C4"/>
            </w:tcBorders>
            <w:shd w:val="clear" w:color="auto" w:fill="D9E1F2"/>
            <w:tcMar>
              <w:top w:w="0" w:type="dxa"/>
              <w:left w:w="100" w:type="dxa"/>
              <w:bottom w:w="0" w:type="dxa"/>
              <w:right w:w="100" w:type="dxa"/>
            </w:tcMar>
          </w:tcPr>
          <w:p w14:paraId="659EEFA3" w14:textId="77777777" w:rsidR="00880588" w:rsidRDefault="00BD71AE" w:rsidP="00AA1A16">
            <w:r>
              <w:t>• Limited seating for customers</w:t>
            </w:r>
          </w:p>
        </w:tc>
      </w:tr>
      <w:tr w:rsidR="00880588" w14:paraId="23C65817" w14:textId="77777777">
        <w:trPr>
          <w:trHeight w:val="570"/>
        </w:trPr>
        <w:tc>
          <w:tcPr>
            <w:tcW w:w="4611" w:type="dxa"/>
            <w:tcBorders>
              <w:top w:val="single" w:sz="6" w:space="0" w:color="4472C4"/>
              <w:left w:val="single" w:sz="6" w:space="0" w:color="4472C4"/>
              <w:bottom w:val="single" w:sz="6" w:space="0" w:color="4472C4"/>
              <w:right w:val="single" w:sz="6" w:space="0" w:color="4472C4"/>
            </w:tcBorders>
            <w:tcMar>
              <w:top w:w="0" w:type="dxa"/>
              <w:left w:w="100" w:type="dxa"/>
              <w:bottom w:w="0" w:type="dxa"/>
              <w:right w:w="100" w:type="dxa"/>
            </w:tcMar>
          </w:tcPr>
          <w:p w14:paraId="71F0164A" w14:textId="77777777" w:rsidR="00880588" w:rsidRDefault="00BD71AE" w:rsidP="00AA1A16">
            <w:r>
              <w:t>• High-quality, authentic, and fusion curry dishes</w:t>
            </w:r>
          </w:p>
        </w:tc>
        <w:tc>
          <w:tcPr>
            <w:tcW w:w="4434" w:type="dxa"/>
            <w:tcBorders>
              <w:top w:val="single" w:sz="6" w:space="0" w:color="4472C4"/>
              <w:left w:val="single" w:sz="6" w:space="0" w:color="4472C4"/>
              <w:bottom w:val="single" w:sz="6" w:space="0" w:color="4472C4"/>
              <w:right w:val="single" w:sz="6" w:space="0" w:color="4472C4"/>
            </w:tcBorders>
            <w:tcMar>
              <w:top w:w="0" w:type="dxa"/>
              <w:left w:w="100" w:type="dxa"/>
              <w:bottom w:w="0" w:type="dxa"/>
              <w:right w:w="100" w:type="dxa"/>
            </w:tcMar>
          </w:tcPr>
          <w:p w14:paraId="22940667" w14:textId="77777777" w:rsidR="00880588" w:rsidRDefault="00BD71AE" w:rsidP="00AA1A16">
            <w:r>
              <w:t>• Reliant on weather conditions, which may affect foot traffic</w:t>
            </w:r>
          </w:p>
        </w:tc>
      </w:tr>
      <w:tr w:rsidR="00880588" w14:paraId="1D9CCB8A" w14:textId="77777777">
        <w:trPr>
          <w:trHeight w:val="825"/>
        </w:trPr>
        <w:tc>
          <w:tcPr>
            <w:tcW w:w="4611" w:type="dxa"/>
            <w:tcBorders>
              <w:top w:val="single" w:sz="6" w:space="0" w:color="4472C4"/>
              <w:left w:val="single" w:sz="6" w:space="0" w:color="4472C4"/>
              <w:bottom w:val="single" w:sz="6" w:space="0" w:color="4472C4"/>
              <w:right w:val="single" w:sz="6" w:space="0" w:color="4472C4"/>
            </w:tcBorders>
            <w:shd w:val="clear" w:color="auto" w:fill="D9E1F2"/>
            <w:tcMar>
              <w:top w:w="0" w:type="dxa"/>
              <w:left w:w="100" w:type="dxa"/>
              <w:bottom w:w="0" w:type="dxa"/>
              <w:right w:w="100" w:type="dxa"/>
            </w:tcMar>
          </w:tcPr>
          <w:p w14:paraId="0B2E2674" w14:textId="77777777" w:rsidR="00880588" w:rsidRDefault="00BD71AE" w:rsidP="00AA1A16">
            <w:r>
              <w:t>• Strategic locations at retail parks and football stadiums with high foot traffic</w:t>
            </w:r>
          </w:p>
        </w:tc>
        <w:tc>
          <w:tcPr>
            <w:tcW w:w="4434" w:type="dxa"/>
            <w:tcBorders>
              <w:top w:val="single" w:sz="6" w:space="0" w:color="4472C4"/>
              <w:left w:val="single" w:sz="6" w:space="0" w:color="4472C4"/>
              <w:bottom w:val="single" w:sz="6" w:space="0" w:color="4472C4"/>
              <w:right w:val="single" w:sz="6" w:space="0" w:color="4472C4"/>
            </w:tcBorders>
            <w:shd w:val="clear" w:color="auto" w:fill="D9E1F2"/>
            <w:tcMar>
              <w:top w:w="0" w:type="dxa"/>
              <w:left w:w="100" w:type="dxa"/>
              <w:bottom w:w="0" w:type="dxa"/>
              <w:right w:w="100" w:type="dxa"/>
            </w:tcMar>
          </w:tcPr>
          <w:p w14:paraId="0485D72F" w14:textId="77777777" w:rsidR="00880588" w:rsidRDefault="00BD71AE" w:rsidP="00AA1A16">
            <w:r>
              <w:t>• Limited storage space for ingredients and supplies</w:t>
            </w:r>
          </w:p>
        </w:tc>
      </w:tr>
      <w:tr w:rsidR="00880588" w14:paraId="76AC0D6F" w14:textId="77777777">
        <w:trPr>
          <w:trHeight w:val="570"/>
        </w:trPr>
        <w:tc>
          <w:tcPr>
            <w:tcW w:w="4611" w:type="dxa"/>
            <w:tcBorders>
              <w:top w:val="single" w:sz="6" w:space="0" w:color="4472C4"/>
              <w:left w:val="single" w:sz="6" w:space="0" w:color="4472C4"/>
              <w:bottom w:val="single" w:sz="6" w:space="0" w:color="4472C4"/>
              <w:right w:val="single" w:sz="6" w:space="0" w:color="4472C4"/>
            </w:tcBorders>
            <w:tcMar>
              <w:top w:w="0" w:type="dxa"/>
              <w:left w:w="100" w:type="dxa"/>
              <w:bottom w:w="0" w:type="dxa"/>
              <w:right w:w="100" w:type="dxa"/>
            </w:tcMar>
          </w:tcPr>
          <w:p w14:paraId="23394015" w14:textId="77777777" w:rsidR="00880588" w:rsidRDefault="00BD71AE" w:rsidP="00AA1A16">
            <w:r>
              <w:t>• Affordable, quick meal option in busy areas</w:t>
            </w:r>
          </w:p>
        </w:tc>
        <w:tc>
          <w:tcPr>
            <w:tcW w:w="4434" w:type="dxa"/>
            <w:tcBorders>
              <w:top w:val="single" w:sz="6" w:space="0" w:color="4472C4"/>
              <w:left w:val="single" w:sz="6" w:space="0" w:color="4472C4"/>
              <w:bottom w:val="single" w:sz="6" w:space="0" w:color="4472C4"/>
              <w:right w:val="single" w:sz="6" w:space="0" w:color="4472C4"/>
            </w:tcBorders>
            <w:tcMar>
              <w:top w:w="0" w:type="dxa"/>
              <w:left w:w="100" w:type="dxa"/>
              <w:bottom w:w="0" w:type="dxa"/>
              <w:right w:w="100" w:type="dxa"/>
            </w:tcMar>
          </w:tcPr>
          <w:p w14:paraId="665C1C06" w14:textId="77777777" w:rsidR="00880588" w:rsidRDefault="00BD71AE" w:rsidP="00AA1A16">
            <w:r>
              <w:t>• Initial high setup and operating costs</w:t>
            </w:r>
          </w:p>
        </w:tc>
      </w:tr>
      <w:tr w:rsidR="00880588" w14:paraId="7AFF7A21" w14:textId="77777777">
        <w:trPr>
          <w:trHeight w:val="570"/>
        </w:trPr>
        <w:tc>
          <w:tcPr>
            <w:tcW w:w="4611" w:type="dxa"/>
            <w:tcBorders>
              <w:top w:val="single" w:sz="6" w:space="0" w:color="4472C4"/>
              <w:left w:val="single" w:sz="6" w:space="0" w:color="4472C4"/>
              <w:bottom w:val="single" w:sz="6" w:space="0" w:color="ED7D31"/>
              <w:right w:val="single" w:sz="6" w:space="0" w:color="4472C4"/>
            </w:tcBorders>
            <w:shd w:val="clear" w:color="auto" w:fill="D9E1F2"/>
            <w:tcMar>
              <w:top w:w="0" w:type="dxa"/>
              <w:left w:w="100" w:type="dxa"/>
              <w:bottom w:w="0" w:type="dxa"/>
              <w:right w:w="100" w:type="dxa"/>
            </w:tcMar>
          </w:tcPr>
          <w:p w14:paraId="418C53CF" w14:textId="77777777" w:rsidR="00880588" w:rsidRDefault="00BD71AE" w:rsidP="00AA1A16">
            <w:r>
              <w:t>• Flexibility to move and serve different customer bases</w:t>
            </w:r>
          </w:p>
        </w:tc>
        <w:tc>
          <w:tcPr>
            <w:tcW w:w="4434" w:type="dxa"/>
            <w:tcBorders>
              <w:top w:val="single" w:sz="6" w:space="0" w:color="4472C4"/>
              <w:left w:val="single" w:sz="6" w:space="0" w:color="4472C4"/>
              <w:bottom w:val="single" w:sz="6" w:space="0" w:color="ED7D31"/>
              <w:right w:val="single" w:sz="6" w:space="0" w:color="4472C4"/>
            </w:tcBorders>
            <w:shd w:val="clear" w:color="auto" w:fill="D9E1F2"/>
            <w:tcMar>
              <w:top w:w="0" w:type="dxa"/>
              <w:left w:w="100" w:type="dxa"/>
              <w:bottom w:w="0" w:type="dxa"/>
              <w:right w:w="100" w:type="dxa"/>
            </w:tcMar>
          </w:tcPr>
          <w:p w14:paraId="3F780909" w14:textId="77777777" w:rsidR="00880588" w:rsidRDefault="00BD71AE" w:rsidP="00AA1A16">
            <w:r>
              <w:t>• Dependent on maintaining consistent ingredient supply</w:t>
            </w:r>
          </w:p>
        </w:tc>
      </w:tr>
      <w:tr w:rsidR="00880588" w14:paraId="7B23C97D" w14:textId="77777777">
        <w:trPr>
          <w:trHeight w:val="285"/>
        </w:trPr>
        <w:tc>
          <w:tcPr>
            <w:tcW w:w="4611" w:type="dxa"/>
            <w:tcBorders>
              <w:top w:val="single" w:sz="6" w:space="0" w:color="ED7D31"/>
              <w:left w:val="single" w:sz="6" w:space="0" w:color="ED7D31"/>
              <w:bottom w:val="single" w:sz="6" w:space="0" w:color="ED7D31"/>
              <w:right w:val="single" w:sz="6" w:space="0" w:color="ED7D31"/>
            </w:tcBorders>
            <w:shd w:val="clear" w:color="auto" w:fill="ED7D31"/>
            <w:tcMar>
              <w:top w:w="0" w:type="dxa"/>
              <w:left w:w="100" w:type="dxa"/>
              <w:bottom w:w="0" w:type="dxa"/>
              <w:right w:w="100" w:type="dxa"/>
            </w:tcMar>
          </w:tcPr>
          <w:p w14:paraId="35FD385A" w14:textId="77777777" w:rsidR="00880588" w:rsidRDefault="00BD71AE" w:rsidP="00AA1A16">
            <w:r>
              <w:t>Opportunities</w:t>
            </w:r>
          </w:p>
        </w:tc>
        <w:tc>
          <w:tcPr>
            <w:tcW w:w="4434" w:type="dxa"/>
            <w:tcBorders>
              <w:top w:val="single" w:sz="6" w:space="0" w:color="ED7D31"/>
              <w:left w:val="single" w:sz="6" w:space="0" w:color="ED7D31"/>
              <w:bottom w:val="single" w:sz="6" w:space="0" w:color="ED7D31"/>
              <w:right w:val="single" w:sz="6" w:space="0" w:color="ED7D31"/>
            </w:tcBorders>
            <w:shd w:val="clear" w:color="auto" w:fill="ED7D31"/>
            <w:tcMar>
              <w:top w:w="0" w:type="dxa"/>
              <w:left w:w="100" w:type="dxa"/>
              <w:bottom w:w="0" w:type="dxa"/>
              <w:right w:w="100" w:type="dxa"/>
            </w:tcMar>
          </w:tcPr>
          <w:p w14:paraId="4E67B1FB" w14:textId="77777777" w:rsidR="00880588" w:rsidRDefault="00BD71AE" w:rsidP="00AA1A16">
            <w:r>
              <w:t>Threats</w:t>
            </w:r>
          </w:p>
        </w:tc>
      </w:tr>
      <w:tr w:rsidR="00880588" w14:paraId="78BC7E63" w14:textId="77777777">
        <w:trPr>
          <w:trHeight w:val="870"/>
        </w:trPr>
        <w:tc>
          <w:tcPr>
            <w:tcW w:w="4611" w:type="dxa"/>
            <w:tcBorders>
              <w:top w:val="single" w:sz="6" w:space="0" w:color="ED7D31"/>
              <w:left w:val="single" w:sz="6" w:space="0" w:color="ED7D31"/>
              <w:bottom w:val="single" w:sz="6" w:space="0" w:color="ED7D31"/>
              <w:right w:val="single" w:sz="6" w:space="0" w:color="ED7D31"/>
            </w:tcBorders>
            <w:tcMar>
              <w:top w:w="0" w:type="dxa"/>
              <w:left w:w="100" w:type="dxa"/>
              <w:bottom w:w="0" w:type="dxa"/>
              <w:right w:w="100" w:type="dxa"/>
            </w:tcMar>
          </w:tcPr>
          <w:p w14:paraId="26F5C26A" w14:textId="77777777" w:rsidR="00880588" w:rsidRDefault="00BD71AE" w:rsidP="00AA1A16">
            <w:r>
              <w:t>• Growing demand for diverse and affordable food options in the UK</w:t>
            </w:r>
          </w:p>
        </w:tc>
        <w:tc>
          <w:tcPr>
            <w:tcW w:w="4434" w:type="dxa"/>
            <w:tcBorders>
              <w:top w:val="single" w:sz="6" w:space="0" w:color="ED7D31"/>
              <w:left w:val="single" w:sz="6" w:space="0" w:color="ED7D31"/>
              <w:bottom w:val="single" w:sz="6" w:space="0" w:color="ED7D31"/>
              <w:right w:val="single" w:sz="6" w:space="0" w:color="ED7D31"/>
            </w:tcBorders>
            <w:tcMar>
              <w:top w:w="0" w:type="dxa"/>
              <w:left w:w="100" w:type="dxa"/>
              <w:bottom w:w="0" w:type="dxa"/>
              <w:right w:w="100" w:type="dxa"/>
            </w:tcMar>
          </w:tcPr>
          <w:p w14:paraId="3D3015AE" w14:textId="77777777" w:rsidR="00880588" w:rsidRDefault="00BD71AE" w:rsidP="00AA1A16">
            <w:r>
              <w:t>• Strong competition from other food trucks and nearby quick-service restaurants</w:t>
            </w:r>
          </w:p>
        </w:tc>
      </w:tr>
      <w:tr w:rsidR="00880588" w14:paraId="00428F6D" w14:textId="77777777">
        <w:trPr>
          <w:trHeight w:val="870"/>
        </w:trPr>
        <w:tc>
          <w:tcPr>
            <w:tcW w:w="4611" w:type="dxa"/>
            <w:tcBorders>
              <w:top w:val="single" w:sz="6" w:space="0" w:color="ED7D31"/>
              <w:left w:val="single" w:sz="6" w:space="0" w:color="ED7D31"/>
              <w:bottom w:val="single" w:sz="6" w:space="0" w:color="ED7D31"/>
              <w:right w:val="single" w:sz="6" w:space="0" w:color="ED7D31"/>
            </w:tcBorders>
            <w:shd w:val="clear" w:color="auto" w:fill="FCE5CD"/>
            <w:tcMar>
              <w:top w:w="0" w:type="dxa"/>
              <w:left w:w="100" w:type="dxa"/>
              <w:bottom w:w="0" w:type="dxa"/>
              <w:right w:w="100" w:type="dxa"/>
            </w:tcMar>
          </w:tcPr>
          <w:p w14:paraId="7249956C" w14:textId="77777777" w:rsidR="00880588" w:rsidRDefault="00BD71AE" w:rsidP="00AA1A16">
            <w:r>
              <w:t>• Opportunity to expand to popular events, festivals, and other high-traffic areas</w:t>
            </w:r>
          </w:p>
        </w:tc>
        <w:tc>
          <w:tcPr>
            <w:tcW w:w="4434" w:type="dxa"/>
            <w:tcBorders>
              <w:top w:val="single" w:sz="6" w:space="0" w:color="ED7D31"/>
              <w:left w:val="single" w:sz="6" w:space="0" w:color="ED7D31"/>
              <w:bottom w:val="single" w:sz="6" w:space="0" w:color="ED7D31"/>
              <w:right w:val="single" w:sz="6" w:space="0" w:color="ED7D31"/>
            </w:tcBorders>
            <w:shd w:val="clear" w:color="auto" w:fill="FCE5CD"/>
            <w:tcMar>
              <w:top w:w="0" w:type="dxa"/>
              <w:left w:w="100" w:type="dxa"/>
              <w:bottom w:w="0" w:type="dxa"/>
              <w:right w:w="100" w:type="dxa"/>
            </w:tcMar>
          </w:tcPr>
          <w:p w14:paraId="0BF63B03" w14:textId="77777777" w:rsidR="00880588" w:rsidRDefault="00BD71AE" w:rsidP="00AA1A16">
            <w:r>
              <w:t>• Economic fluctuations impacting discretionary spending</w:t>
            </w:r>
          </w:p>
        </w:tc>
      </w:tr>
      <w:tr w:rsidR="00880588" w14:paraId="6064CD2C" w14:textId="77777777">
        <w:trPr>
          <w:trHeight w:val="870"/>
        </w:trPr>
        <w:tc>
          <w:tcPr>
            <w:tcW w:w="4611" w:type="dxa"/>
            <w:tcBorders>
              <w:top w:val="single" w:sz="6" w:space="0" w:color="ED7D31"/>
              <w:left w:val="single" w:sz="6" w:space="0" w:color="ED7D31"/>
              <w:bottom w:val="single" w:sz="6" w:space="0" w:color="ED7D31"/>
              <w:right w:val="single" w:sz="6" w:space="0" w:color="ED7D31"/>
            </w:tcBorders>
            <w:tcMar>
              <w:top w:w="0" w:type="dxa"/>
              <w:left w:w="100" w:type="dxa"/>
              <w:bottom w:w="0" w:type="dxa"/>
              <w:right w:w="100" w:type="dxa"/>
            </w:tcMar>
          </w:tcPr>
          <w:p w14:paraId="1484F7F5" w14:textId="77777777" w:rsidR="00880588" w:rsidRDefault="00BD71AE" w:rsidP="00AA1A16">
            <w:r>
              <w:t>• Potential for social media marketing to reach broader audiences</w:t>
            </w:r>
          </w:p>
        </w:tc>
        <w:tc>
          <w:tcPr>
            <w:tcW w:w="4434" w:type="dxa"/>
            <w:tcBorders>
              <w:top w:val="single" w:sz="6" w:space="0" w:color="ED7D31"/>
              <w:left w:val="single" w:sz="6" w:space="0" w:color="ED7D31"/>
              <w:bottom w:val="single" w:sz="6" w:space="0" w:color="ED7D31"/>
              <w:right w:val="single" w:sz="6" w:space="0" w:color="ED7D31"/>
            </w:tcBorders>
            <w:tcMar>
              <w:top w:w="0" w:type="dxa"/>
              <w:left w:w="100" w:type="dxa"/>
              <w:bottom w:w="0" w:type="dxa"/>
              <w:right w:w="100" w:type="dxa"/>
            </w:tcMar>
          </w:tcPr>
          <w:p w14:paraId="4C291DB0" w14:textId="77777777" w:rsidR="00880588" w:rsidRDefault="00BD71AE" w:rsidP="00AA1A16">
            <w:r>
              <w:t>• Health and safety regulations that may require strict compliance and additional resources</w:t>
            </w:r>
          </w:p>
        </w:tc>
      </w:tr>
      <w:tr w:rsidR="00880588" w14:paraId="13839419" w14:textId="77777777">
        <w:trPr>
          <w:trHeight w:val="570"/>
        </w:trPr>
        <w:tc>
          <w:tcPr>
            <w:tcW w:w="4611" w:type="dxa"/>
            <w:tcBorders>
              <w:top w:val="single" w:sz="6" w:space="0" w:color="ED7D31"/>
              <w:left w:val="single" w:sz="6" w:space="0" w:color="ED7D31"/>
              <w:bottom w:val="single" w:sz="6" w:space="0" w:color="ED7D31"/>
              <w:right w:val="single" w:sz="6" w:space="0" w:color="ED7D31"/>
            </w:tcBorders>
            <w:shd w:val="clear" w:color="auto" w:fill="FCE5CD"/>
            <w:tcMar>
              <w:top w:w="0" w:type="dxa"/>
              <w:left w:w="100" w:type="dxa"/>
              <w:bottom w:w="0" w:type="dxa"/>
              <w:right w:w="100" w:type="dxa"/>
            </w:tcMar>
          </w:tcPr>
          <w:p w14:paraId="161FF40B" w14:textId="77777777" w:rsidR="00880588" w:rsidRDefault="00BD71AE" w:rsidP="00AA1A16">
            <w:r>
              <w:t>• Collaborations with local suppliers for fresh ingredients</w:t>
            </w:r>
          </w:p>
        </w:tc>
        <w:tc>
          <w:tcPr>
            <w:tcW w:w="4434" w:type="dxa"/>
            <w:tcBorders>
              <w:top w:val="single" w:sz="6" w:space="0" w:color="ED7D31"/>
              <w:left w:val="single" w:sz="6" w:space="0" w:color="ED7D31"/>
              <w:bottom w:val="single" w:sz="6" w:space="0" w:color="ED7D31"/>
              <w:right w:val="single" w:sz="6" w:space="0" w:color="ED7D31"/>
            </w:tcBorders>
            <w:shd w:val="clear" w:color="auto" w:fill="FCE5CD"/>
            <w:tcMar>
              <w:top w:w="0" w:type="dxa"/>
              <w:left w:w="100" w:type="dxa"/>
              <w:bottom w:w="0" w:type="dxa"/>
              <w:right w:w="100" w:type="dxa"/>
            </w:tcMar>
          </w:tcPr>
          <w:p w14:paraId="62E2026A" w14:textId="77777777" w:rsidR="00880588" w:rsidRDefault="00BD71AE" w:rsidP="00AA1A16">
            <w:r>
              <w:t>• Rising costs of ingredients and fuel</w:t>
            </w:r>
          </w:p>
        </w:tc>
      </w:tr>
    </w:tbl>
    <w:p w14:paraId="39D532AA" w14:textId="77777777" w:rsidR="00880588" w:rsidRDefault="00880588" w:rsidP="00AA1A16"/>
    <w:p w14:paraId="43056459" w14:textId="77777777" w:rsidR="00880588" w:rsidRDefault="00BD71AE" w:rsidP="00AA1A16">
      <w:r>
        <w:br w:type="page"/>
      </w:r>
    </w:p>
    <w:p w14:paraId="40E773D6" w14:textId="77777777" w:rsidR="00880588" w:rsidRDefault="00BD71AE" w:rsidP="00600C5B">
      <w:pPr>
        <w:pStyle w:val="Heading2"/>
      </w:pPr>
      <w:bookmarkStart w:id="28" w:name="_Toc181285850"/>
      <w:r>
        <w:lastRenderedPageBreak/>
        <w:t>Appendix B – PEST Analysis</w:t>
      </w:r>
      <w:bookmarkEnd w:id="28"/>
    </w:p>
    <w:p w14:paraId="0A53B9DA" w14:textId="77777777" w:rsidR="00880588" w:rsidRDefault="00880588" w:rsidP="00AA1A16"/>
    <w:tbl>
      <w:tblPr>
        <w:tblStyle w:val="a6"/>
        <w:tblW w:w="9525" w:type="dxa"/>
        <w:tblBorders>
          <w:top w:val="nil"/>
          <w:left w:val="nil"/>
          <w:bottom w:val="nil"/>
          <w:right w:val="nil"/>
          <w:insideH w:val="nil"/>
          <w:insideV w:val="nil"/>
        </w:tblBorders>
        <w:tblLayout w:type="fixed"/>
        <w:tblLook w:val="0600" w:firstRow="0" w:lastRow="0" w:firstColumn="0" w:lastColumn="0" w:noHBand="1" w:noVBand="1"/>
      </w:tblPr>
      <w:tblGrid>
        <w:gridCol w:w="1635"/>
        <w:gridCol w:w="4002"/>
        <w:gridCol w:w="3888"/>
      </w:tblGrid>
      <w:tr w:rsidR="00880588" w14:paraId="5394A822" w14:textId="77777777">
        <w:trPr>
          <w:trHeight w:val="435"/>
        </w:trPr>
        <w:tc>
          <w:tcPr>
            <w:tcW w:w="1635" w:type="dxa"/>
            <w:tcBorders>
              <w:top w:val="single" w:sz="6" w:space="0" w:color="FFFFFF"/>
              <w:left w:val="single" w:sz="6" w:space="0" w:color="FFFFFF"/>
              <w:bottom w:val="single" w:sz="6" w:space="0" w:color="FFFFFF"/>
              <w:right w:val="nil"/>
            </w:tcBorders>
            <w:shd w:val="clear" w:color="auto" w:fill="5B9BD5"/>
            <w:tcMar>
              <w:top w:w="0" w:type="dxa"/>
              <w:left w:w="100" w:type="dxa"/>
              <w:bottom w:w="0" w:type="dxa"/>
              <w:right w:w="100" w:type="dxa"/>
            </w:tcMar>
          </w:tcPr>
          <w:p w14:paraId="490DA342" w14:textId="77777777" w:rsidR="00880588" w:rsidRPr="00600C5B" w:rsidRDefault="00BD71AE" w:rsidP="00600C5B">
            <w:pPr>
              <w:jc w:val="center"/>
              <w:rPr>
                <w:b/>
                <w:bCs/>
              </w:rPr>
            </w:pPr>
            <w:r w:rsidRPr="00600C5B">
              <w:rPr>
                <w:b/>
                <w:bCs/>
              </w:rPr>
              <w:t>Factor</w:t>
            </w:r>
          </w:p>
        </w:tc>
        <w:tc>
          <w:tcPr>
            <w:tcW w:w="4002" w:type="dxa"/>
            <w:tcBorders>
              <w:top w:val="single" w:sz="6" w:space="0" w:color="FFFFFF"/>
              <w:left w:val="nil"/>
              <w:bottom w:val="single" w:sz="6" w:space="0" w:color="FFFFFF"/>
              <w:right w:val="nil"/>
            </w:tcBorders>
            <w:shd w:val="clear" w:color="auto" w:fill="5B9BD5"/>
            <w:tcMar>
              <w:top w:w="0" w:type="dxa"/>
              <w:left w:w="100" w:type="dxa"/>
              <w:bottom w:w="0" w:type="dxa"/>
              <w:right w:w="100" w:type="dxa"/>
            </w:tcMar>
          </w:tcPr>
          <w:p w14:paraId="2B3CE442" w14:textId="77777777" w:rsidR="00880588" w:rsidRPr="00600C5B" w:rsidRDefault="00BD71AE" w:rsidP="00600C5B">
            <w:pPr>
              <w:jc w:val="center"/>
              <w:rPr>
                <w:b/>
                <w:bCs/>
              </w:rPr>
            </w:pPr>
            <w:r w:rsidRPr="00600C5B">
              <w:rPr>
                <w:b/>
                <w:bCs/>
              </w:rPr>
              <w:t>Description</w:t>
            </w:r>
          </w:p>
        </w:tc>
        <w:tc>
          <w:tcPr>
            <w:tcW w:w="3888" w:type="dxa"/>
            <w:tcBorders>
              <w:top w:val="single" w:sz="6" w:space="0" w:color="FFFFFF"/>
              <w:left w:val="nil"/>
              <w:bottom w:val="single" w:sz="6" w:space="0" w:color="FFFFFF"/>
              <w:right w:val="single" w:sz="6" w:space="0" w:color="FFFFFF"/>
            </w:tcBorders>
            <w:shd w:val="clear" w:color="auto" w:fill="5B9BD5"/>
            <w:tcMar>
              <w:top w:w="0" w:type="dxa"/>
              <w:left w:w="100" w:type="dxa"/>
              <w:bottom w:w="0" w:type="dxa"/>
              <w:right w:w="100" w:type="dxa"/>
            </w:tcMar>
          </w:tcPr>
          <w:p w14:paraId="5A0D842D" w14:textId="77777777" w:rsidR="00880588" w:rsidRPr="00600C5B" w:rsidRDefault="00BD71AE" w:rsidP="00600C5B">
            <w:pPr>
              <w:jc w:val="center"/>
              <w:rPr>
                <w:b/>
                <w:bCs/>
              </w:rPr>
            </w:pPr>
            <w:r w:rsidRPr="00600C5B">
              <w:rPr>
                <w:b/>
                <w:bCs/>
              </w:rPr>
              <w:t>Action</w:t>
            </w:r>
          </w:p>
        </w:tc>
      </w:tr>
      <w:tr w:rsidR="00880588" w14:paraId="675BDE85" w14:textId="77777777">
        <w:trPr>
          <w:trHeight w:val="998"/>
        </w:trPr>
        <w:tc>
          <w:tcPr>
            <w:tcW w:w="1635" w:type="dxa"/>
            <w:tcBorders>
              <w:top w:val="nil"/>
              <w:left w:val="single" w:sz="6" w:space="0" w:color="FFFFFF"/>
              <w:bottom w:val="single" w:sz="6" w:space="0" w:color="FFFFFF"/>
              <w:right w:val="single" w:sz="6" w:space="0" w:color="FFFFFF"/>
            </w:tcBorders>
            <w:shd w:val="clear" w:color="auto" w:fill="5B9BD5"/>
            <w:tcMar>
              <w:top w:w="0" w:type="dxa"/>
              <w:left w:w="100" w:type="dxa"/>
              <w:bottom w:w="0" w:type="dxa"/>
              <w:right w:w="100" w:type="dxa"/>
            </w:tcMar>
          </w:tcPr>
          <w:p w14:paraId="09030EE0" w14:textId="77777777" w:rsidR="00880588" w:rsidRPr="00600C5B" w:rsidRDefault="00BD71AE" w:rsidP="00AA1A16">
            <w:pPr>
              <w:rPr>
                <w:b/>
                <w:bCs/>
              </w:rPr>
            </w:pPr>
            <w:r w:rsidRPr="00600C5B">
              <w:rPr>
                <w:b/>
                <w:bCs/>
              </w:rPr>
              <w:t>Political</w:t>
            </w:r>
          </w:p>
        </w:tc>
        <w:tc>
          <w:tcPr>
            <w:tcW w:w="4002" w:type="dxa"/>
            <w:tcBorders>
              <w:top w:val="nil"/>
              <w:left w:val="nil"/>
              <w:bottom w:val="single" w:sz="6" w:space="0" w:color="FFFFFF"/>
              <w:right w:val="single" w:sz="6" w:space="0" w:color="FFFFFF"/>
            </w:tcBorders>
            <w:shd w:val="clear" w:color="auto" w:fill="BDD6EE"/>
            <w:tcMar>
              <w:top w:w="0" w:type="dxa"/>
              <w:left w:w="100" w:type="dxa"/>
              <w:bottom w:w="0" w:type="dxa"/>
              <w:right w:w="100" w:type="dxa"/>
            </w:tcMar>
          </w:tcPr>
          <w:p w14:paraId="555E57C7" w14:textId="77777777" w:rsidR="00880588" w:rsidRDefault="00BD71AE" w:rsidP="00AA1A16">
            <w:r>
              <w:t>Regulations and Licensing: UK food trucks must comply with stringent food safety and hygiene laws (</w:t>
            </w:r>
            <w:proofErr w:type="spellStart"/>
            <w:r>
              <w:t>Okumus</w:t>
            </w:r>
            <w:proofErr w:type="spellEnd"/>
            <w:r>
              <w:t xml:space="preserve"> et al., 2019).</w:t>
            </w:r>
          </w:p>
        </w:tc>
        <w:tc>
          <w:tcPr>
            <w:tcW w:w="3888" w:type="dxa"/>
            <w:tcBorders>
              <w:top w:val="nil"/>
              <w:left w:val="nil"/>
              <w:bottom w:val="single" w:sz="6" w:space="0" w:color="FFFFFF"/>
              <w:right w:val="single" w:sz="6" w:space="0" w:color="FFFFFF"/>
            </w:tcBorders>
            <w:shd w:val="clear" w:color="auto" w:fill="BDD6EE"/>
            <w:tcMar>
              <w:top w:w="0" w:type="dxa"/>
              <w:left w:w="100" w:type="dxa"/>
              <w:bottom w:w="0" w:type="dxa"/>
              <w:right w:w="100" w:type="dxa"/>
            </w:tcMar>
          </w:tcPr>
          <w:p w14:paraId="1F5A542C" w14:textId="77777777" w:rsidR="00880588" w:rsidRDefault="00BD71AE" w:rsidP="00AA1A16">
            <w:r>
              <w:t>Ensure ongoing compliance with health standards, maintain up-to-date licenses and certifications.</w:t>
            </w:r>
          </w:p>
        </w:tc>
      </w:tr>
      <w:tr w:rsidR="00880588" w14:paraId="60CA4146" w14:textId="77777777">
        <w:trPr>
          <w:trHeight w:val="1001"/>
        </w:trPr>
        <w:tc>
          <w:tcPr>
            <w:tcW w:w="1635" w:type="dxa"/>
            <w:vMerge w:val="restart"/>
            <w:tcBorders>
              <w:top w:val="nil"/>
              <w:left w:val="single" w:sz="6" w:space="0" w:color="FFFFFF"/>
              <w:bottom w:val="single" w:sz="6" w:space="0" w:color="FFFFFF"/>
              <w:right w:val="single" w:sz="6" w:space="0" w:color="FFFFFF"/>
            </w:tcBorders>
            <w:shd w:val="clear" w:color="auto" w:fill="5B9BD5"/>
            <w:tcMar>
              <w:top w:w="0" w:type="dxa"/>
              <w:left w:w="100" w:type="dxa"/>
              <w:bottom w:w="0" w:type="dxa"/>
              <w:right w:w="100" w:type="dxa"/>
            </w:tcMar>
          </w:tcPr>
          <w:p w14:paraId="4A74798B" w14:textId="77777777" w:rsidR="00880588" w:rsidRPr="00600C5B" w:rsidRDefault="00BD71AE" w:rsidP="00AA1A16">
            <w:pPr>
              <w:rPr>
                <w:b/>
                <w:bCs/>
              </w:rPr>
            </w:pPr>
            <w:r w:rsidRPr="00600C5B">
              <w:rPr>
                <w:b/>
                <w:bCs/>
              </w:rPr>
              <w:t>Economic</w:t>
            </w:r>
          </w:p>
        </w:tc>
        <w:tc>
          <w:tcPr>
            <w:tcW w:w="4002" w:type="dxa"/>
            <w:tcBorders>
              <w:top w:val="nil"/>
              <w:left w:val="nil"/>
              <w:bottom w:val="single" w:sz="6" w:space="0" w:color="FFFFFF"/>
              <w:right w:val="single" w:sz="6" w:space="0" w:color="FFFFFF"/>
            </w:tcBorders>
            <w:shd w:val="clear" w:color="auto" w:fill="DEEAF6"/>
            <w:tcMar>
              <w:top w:w="0" w:type="dxa"/>
              <w:left w:w="100" w:type="dxa"/>
              <w:bottom w:w="0" w:type="dxa"/>
              <w:right w:w="100" w:type="dxa"/>
            </w:tcMar>
          </w:tcPr>
          <w:p w14:paraId="7167B28B" w14:textId="62D92970" w:rsidR="00880588" w:rsidRDefault="00BD71AE" w:rsidP="00AA1A16">
            <w:r>
              <w:t xml:space="preserve">Market Growth: UK food truck market to grow from </w:t>
            </w:r>
            <w:r w:rsidR="00313D55">
              <w:t>GBP</w:t>
            </w:r>
            <w:r>
              <w:t xml:space="preserve"> 4.15B in 2024 to </w:t>
            </w:r>
            <w:r w:rsidR="00313D55">
              <w:t>GBP</w:t>
            </w:r>
            <w:r>
              <w:t xml:space="preserve"> 6.87B by 2029 (CAGR 6.5%) (Food Trailer Pro, 2024).</w:t>
            </w:r>
          </w:p>
        </w:tc>
        <w:tc>
          <w:tcPr>
            <w:tcW w:w="3888" w:type="dxa"/>
            <w:tcBorders>
              <w:top w:val="nil"/>
              <w:left w:val="nil"/>
              <w:bottom w:val="single" w:sz="6" w:space="0" w:color="FFFFFF"/>
              <w:right w:val="single" w:sz="6" w:space="0" w:color="FFFFFF"/>
            </w:tcBorders>
            <w:shd w:val="clear" w:color="auto" w:fill="DEEAF6"/>
            <w:tcMar>
              <w:top w:w="0" w:type="dxa"/>
              <w:left w:w="100" w:type="dxa"/>
              <w:bottom w:w="0" w:type="dxa"/>
              <w:right w:w="100" w:type="dxa"/>
            </w:tcMar>
          </w:tcPr>
          <w:p w14:paraId="323971A9" w14:textId="77777777" w:rsidR="00880588" w:rsidRDefault="00BD71AE" w:rsidP="00AA1A16">
            <w:r>
              <w:t>Leverage lower startup costs to offer affordable, high-quality meals compared to traditional dining.</w:t>
            </w:r>
          </w:p>
        </w:tc>
      </w:tr>
      <w:tr w:rsidR="00880588" w14:paraId="776B125D" w14:textId="77777777">
        <w:trPr>
          <w:trHeight w:val="1250"/>
        </w:trPr>
        <w:tc>
          <w:tcPr>
            <w:tcW w:w="1635" w:type="dxa"/>
            <w:vMerge/>
            <w:tcBorders>
              <w:top w:val="nil"/>
              <w:left w:val="single" w:sz="6" w:space="0" w:color="FFFFFF"/>
              <w:bottom w:val="single" w:sz="6" w:space="0" w:color="FFFFFF"/>
              <w:right w:val="single" w:sz="6" w:space="0" w:color="FFFFFF"/>
            </w:tcBorders>
            <w:shd w:val="clear" w:color="auto" w:fill="auto"/>
            <w:tcMar>
              <w:top w:w="100" w:type="dxa"/>
              <w:left w:w="100" w:type="dxa"/>
              <w:bottom w:w="100" w:type="dxa"/>
              <w:right w:w="100" w:type="dxa"/>
            </w:tcMar>
          </w:tcPr>
          <w:p w14:paraId="4A371550" w14:textId="77777777" w:rsidR="00880588" w:rsidRPr="00600C5B" w:rsidRDefault="00880588" w:rsidP="00AA1A16">
            <w:pPr>
              <w:rPr>
                <w:b/>
                <w:bCs/>
              </w:rPr>
            </w:pPr>
          </w:p>
        </w:tc>
        <w:tc>
          <w:tcPr>
            <w:tcW w:w="4002" w:type="dxa"/>
            <w:tcBorders>
              <w:top w:val="nil"/>
              <w:left w:val="nil"/>
              <w:bottom w:val="single" w:sz="6" w:space="0" w:color="FFFFFF"/>
              <w:right w:val="single" w:sz="6" w:space="0" w:color="FFFFFF"/>
            </w:tcBorders>
            <w:shd w:val="clear" w:color="auto" w:fill="BDD6EE"/>
            <w:tcMar>
              <w:top w:w="0" w:type="dxa"/>
              <w:left w:w="100" w:type="dxa"/>
              <w:bottom w:w="0" w:type="dxa"/>
              <w:right w:w="100" w:type="dxa"/>
            </w:tcMar>
          </w:tcPr>
          <w:p w14:paraId="3E3973B5" w14:textId="77777777" w:rsidR="00880588" w:rsidRDefault="00BD71AE" w:rsidP="00AA1A16">
            <w:r>
              <w:t>Disposable Income Rise: Increased disposable income supports dining out (ONS, 2023).</w:t>
            </w:r>
          </w:p>
        </w:tc>
        <w:tc>
          <w:tcPr>
            <w:tcW w:w="3888" w:type="dxa"/>
            <w:tcBorders>
              <w:top w:val="nil"/>
              <w:left w:val="nil"/>
              <w:bottom w:val="single" w:sz="6" w:space="0" w:color="FFFFFF"/>
              <w:right w:val="single" w:sz="6" w:space="0" w:color="FFFFFF"/>
            </w:tcBorders>
            <w:shd w:val="clear" w:color="auto" w:fill="BDD6EE"/>
            <w:tcMar>
              <w:top w:w="0" w:type="dxa"/>
              <w:left w:w="100" w:type="dxa"/>
              <w:bottom w:w="0" w:type="dxa"/>
              <w:right w:w="100" w:type="dxa"/>
            </w:tcMar>
          </w:tcPr>
          <w:p w14:paraId="3D18B1D5" w14:textId="77777777" w:rsidR="00880588" w:rsidRDefault="00BD71AE" w:rsidP="00AA1A16">
            <w:r>
              <w:t xml:space="preserve">Focus marketing on quality ingredients and unique </w:t>
            </w:r>
            <w:proofErr w:type="spellStart"/>
            <w:r>
              <w:t>flavors</w:t>
            </w:r>
            <w:proofErr w:type="spellEnd"/>
            <w:r>
              <w:t xml:space="preserve"> to attract consumers with disposable income.</w:t>
            </w:r>
          </w:p>
        </w:tc>
      </w:tr>
      <w:tr w:rsidR="00880588" w14:paraId="63546527" w14:textId="77777777">
        <w:trPr>
          <w:trHeight w:val="1200"/>
        </w:trPr>
        <w:tc>
          <w:tcPr>
            <w:tcW w:w="1635" w:type="dxa"/>
            <w:vMerge w:val="restart"/>
            <w:tcBorders>
              <w:top w:val="nil"/>
              <w:left w:val="single" w:sz="6" w:space="0" w:color="FFFFFF"/>
              <w:bottom w:val="single" w:sz="6" w:space="0" w:color="FFFFFF"/>
              <w:right w:val="single" w:sz="6" w:space="0" w:color="FFFFFF"/>
            </w:tcBorders>
            <w:shd w:val="clear" w:color="auto" w:fill="5B9BD5"/>
            <w:tcMar>
              <w:top w:w="0" w:type="dxa"/>
              <w:left w:w="100" w:type="dxa"/>
              <w:bottom w:w="0" w:type="dxa"/>
              <w:right w:w="100" w:type="dxa"/>
            </w:tcMar>
          </w:tcPr>
          <w:p w14:paraId="61AC7FC1" w14:textId="77777777" w:rsidR="00880588" w:rsidRPr="00600C5B" w:rsidRDefault="00BD71AE" w:rsidP="00AA1A16">
            <w:pPr>
              <w:rPr>
                <w:b/>
                <w:bCs/>
              </w:rPr>
            </w:pPr>
            <w:r w:rsidRPr="00600C5B">
              <w:rPr>
                <w:b/>
                <w:bCs/>
              </w:rPr>
              <w:t>Social</w:t>
            </w:r>
          </w:p>
        </w:tc>
        <w:tc>
          <w:tcPr>
            <w:tcW w:w="4002" w:type="dxa"/>
            <w:tcBorders>
              <w:top w:val="nil"/>
              <w:left w:val="nil"/>
              <w:bottom w:val="single" w:sz="6" w:space="0" w:color="FFFFFF"/>
              <w:right w:val="single" w:sz="6" w:space="0" w:color="FFFFFF"/>
            </w:tcBorders>
            <w:shd w:val="clear" w:color="auto" w:fill="DEEAF6"/>
            <w:tcMar>
              <w:top w:w="0" w:type="dxa"/>
              <w:left w:w="100" w:type="dxa"/>
              <w:bottom w:w="0" w:type="dxa"/>
              <w:right w:w="100" w:type="dxa"/>
            </w:tcMar>
          </w:tcPr>
          <w:p w14:paraId="31AE06A0" w14:textId="77777777" w:rsidR="00880588" w:rsidRDefault="00BD71AE" w:rsidP="00AA1A16">
            <w:r>
              <w:t>Urbanization &amp; Busy Lifestyles: High foot traffic in Birmingham/Wolverhampton suits food truck locations.</w:t>
            </w:r>
          </w:p>
        </w:tc>
        <w:tc>
          <w:tcPr>
            <w:tcW w:w="3888" w:type="dxa"/>
            <w:tcBorders>
              <w:top w:val="nil"/>
              <w:left w:val="nil"/>
              <w:bottom w:val="single" w:sz="6" w:space="0" w:color="FFFFFF"/>
              <w:right w:val="single" w:sz="6" w:space="0" w:color="FFFFFF"/>
            </w:tcBorders>
            <w:shd w:val="clear" w:color="auto" w:fill="DEEAF6"/>
            <w:tcMar>
              <w:top w:w="0" w:type="dxa"/>
              <w:left w:w="100" w:type="dxa"/>
              <w:bottom w:w="0" w:type="dxa"/>
              <w:right w:w="100" w:type="dxa"/>
            </w:tcMar>
          </w:tcPr>
          <w:p w14:paraId="7C40F719" w14:textId="77777777" w:rsidR="00880588" w:rsidRDefault="00BD71AE" w:rsidP="00AA1A16">
            <w:r>
              <w:t>Position The Curry Truck in high-traffic areas like retail parks and stadiums for maximum exposure.</w:t>
            </w:r>
          </w:p>
        </w:tc>
      </w:tr>
      <w:tr w:rsidR="00880588" w14:paraId="313E9571" w14:textId="77777777">
        <w:trPr>
          <w:trHeight w:val="1200"/>
        </w:trPr>
        <w:tc>
          <w:tcPr>
            <w:tcW w:w="1635" w:type="dxa"/>
            <w:vMerge/>
            <w:tcBorders>
              <w:top w:val="nil"/>
              <w:left w:val="single" w:sz="6" w:space="0" w:color="FFFFFF"/>
              <w:bottom w:val="single" w:sz="6" w:space="0" w:color="FFFFFF"/>
              <w:right w:val="single" w:sz="6" w:space="0" w:color="FFFFFF"/>
            </w:tcBorders>
            <w:shd w:val="clear" w:color="auto" w:fill="auto"/>
            <w:tcMar>
              <w:top w:w="100" w:type="dxa"/>
              <w:left w:w="100" w:type="dxa"/>
              <w:bottom w:w="100" w:type="dxa"/>
              <w:right w:w="100" w:type="dxa"/>
            </w:tcMar>
          </w:tcPr>
          <w:p w14:paraId="37B978BD" w14:textId="77777777" w:rsidR="00880588" w:rsidRPr="00600C5B" w:rsidRDefault="00880588" w:rsidP="00AA1A16">
            <w:pPr>
              <w:rPr>
                <w:b/>
                <w:bCs/>
              </w:rPr>
            </w:pPr>
          </w:p>
        </w:tc>
        <w:tc>
          <w:tcPr>
            <w:tcW w:w="4002" w:type="dxa"/>
            <w:tcBorders>
              <w:top w:val="nil"/>
              <w:left w:val="nil"/>
              <w:bottom w:val="single" w:sz="6" w:space="0" w:color="FFFFFF"/>
              <w:right w:val="single" w:sz="6" w:space="0" w:color="FFFFFF"/>
            </w:tcBorders>
            <w:shd w:val="clear" w:color="auto" w:fill="BDD6EE"/>
            <w:tcMar>
              <w:top w:w="0" w:type="dxa"/>
              <w:left w:w="100" w:type="dxa"/>
              <w:bottom w:w="0" w:type="dxa"/>
              <w:right w:w="100" w:type="dxa"/>
            </w:tcMar>
          </w:tcPr>
          <w:p w14:paraId="6159AFE4" w14:textId="77777777" w:rsidR="00880588" w:rsidRDefault="00BD71AE" w:rsidP="00AA1A16">
            <w:r>
              <w:t>Curry Popularity: Curry, especially chicken tikka masala, is a UK favourite; Birmingham is famous for Balti curry (Ruggeri, 2022).</w:t>
            </w:r>
          </w:p>
        </w:tc>
        <w:tc>
          <w:tcPr>
            <w:tcW w:w="3888" w:type="dxa"/>
            <w:tcBorders>
              <w:top w:val="nil"/>
              <w:left w:val="nil"/>
              <w:bottom w:val="single" w:sz="6" w:space="0" w:color="FFFFFF"/>
              <w:right w:val="single" w:sz="6" w:space="0" w:color="FFFFFF"/>
            </w:tcBorders>
            <w:shd w:val="clear" w:color="auto" w:fill="BDD6EE"/>
            <w:tcMar>
              <w:top w:w="0" w:type="dxa"/>
              <w:left w:w="100" w:type="dxa"/>
              <w:bottom w:w="0" w:type="dxa"/>
              <w:right w:w="100" w:type="dxa"/>
            </w:tcMar>
          </w:tcPr>
          <w:p w14:paraId="48BDB7BC" w14:textId="77777777" w:rsidR="00880588" w:rsidRDefault="00BD71AE" w:rsidP="00AA1A16">
            <w:r>
              <w:t>Offer traditional and fusion curry dishes to appeal to wide-ranging tastes and preferences.</w:t>
            </w:r>
          </w:p>
        </w:tc>
      </w:tr>
      <w:tr w:rsidR="00880588" w14:paraId="7C74CE44" w14:textId="77777777">
        <w:trPr>
          <w:trHeight w:val="890"/>
        </w:trPr>
        <w:tc>
          <w:tcPr>
            <w:tcW w:w="1635" w:type="dxa"/>
            <w:vMerge w:val="restart"/>
            <w:tcBorders>
              <w:top w:val="nil"/>
              <w:left w:val="single" w:sz="6" w:space="0" w:color="FFFFFF"/>
              <w:bottom w:val="single" w:sz="6" w:space="0" w:color="FFFFFF"/>
              <w:right w:val="single" w:sz="6" w:space="0" w:color="FFFFFF"/>
            </w:tcBorders>
            <w:shd w:val="clear" w:color="auto" w:fill="5B9BD5"/>
            <w:tcMar>
              <w:top w:w="0" w:type="dxa"/>
              <w:left w:w="100" w:type="dxa"/>
              <w:bottom w:w="0" w:type="dxa"/>
              <w:right w:w="100" w:type="dxa"/>
            </w:tcMar>
          </w:tcPr>
          <w:p w14:paraId="48F7EA57" w14:textId="77777777" w:rsidR="00880588" w:rsidRPr="00600C5B" w:rsidRDefault="00BD71AE" w:rsidP="00AA1A16">
            <w:pPr>
              <w:rPr>
                <w:b/>
                <w:bCs/>
              </w:rPr>
            </w:pPr>
            <w:r w:rsidRPr="00600C5B">
              <w:rPr>
                <w:b/>
                <w:bCs/>
              </w:rPr>
              <w:t>Technological</w:t>
            </w:r>
          </w:p>
        </w:tc>
        <w:tc>
          <w:tcPr>
            <w:tcW w:w="4002" w:type="dxa"/>
            <w:tcBorders>
              <w:top w:val="nil"/>
              <w:left w:val="nil"/>
              <w:bottom w:val="single" w:sz="6" w:space="0" w:color="FFFFFF"/>
              <w:right w:val="single" w:sz="6" w:space="0" w:color="FFFFFF"/>
            </w:tcBorders>
            <w:shd w:val="clear" w:color="auto" w:fill="DEEAF6"/>
            <w:tcMar>
              <w:top w:w="0" w:type="dxa"/>
              <w:left w:w="100" w:type="dxa"/>
              <w:bottom w:w="0" w:type="dxa"/>
              <w:right w:w="100" w:type="dxa"/>
            </w:tcMar>
          </w:tcPr>
          <w:p w14:paraId="69E5E0B9" w14:textId="77777777" w:rsidR="00880588" w:rsidRDefault="00BD71AE" w:rsidP="00AA1A16">
            <w:r>
              <w:t>Digital Platforms: Online ordering and delivery platforms are on the rise in the food industry.</w:t>
            </w:r>
          </w:p>
        </w:tc>
        <w:tc>
          <w:tcPr>
            <w:tcW w:w="3888" w:type="dxa"/>
            <w:tcBorders>
              <w:top w:val="nil"/>
              <w:left w:val="nil"/>
              <w:bottom w:val="single" w:sz="6" w:space="0" w:color="FFFFFF"/>
              <w:right w:val="single" w:sz="6" w:space="0" w:color="FFFFFF"/>
            </w:tcBorders>
            <w:shd w:val="clear" w:color="auto" w:fill="DEEAF6"/>
            <w:tcMar>
              <w:top w:w="0" w:type="dxa"/>
              <w:left w:w="100" w:type="dxa"/>
              <w:bottom w:w="0" w:type="dxa"/>
              <w:right w:w="100" w:type="dxa"/>
            </w:tcMar>
          </w:tcPr>
          <w:p w14:paraId="32EB003C" w14:textId="77777777" w:rsidR="00880588" w:rsidRDefault="00BD71AE" w:rsidP="00AA1A16">
            <w:r>
              <w:t>Integrate with food delivery apps and online ordering to increase convenience and expand reach.</w:t>
            </w:r>
          </w:p>
        </w:tc>
      </w:tr>
      <w:tr w:rsidR="00880588" w14:paraId="7E183089" w14:textId="77777777">
        <w:trPr>
          <w:trHeight w:val="1200"/>
        </w:trPr>
        <w:tc>
          <w:tcPr>
            <w:tcW w:w="1635" w:type="dxa"/>
            <w:vMerge/>
            <w:tcBorders>
              <w:top w:val="nil"/>
              <w:left w:val="single" w:sz="6" w:space="0" w:color="FFFFFF"/>
              <w:bottom w:val="single" w:sz="6" w:space="0" w:color="FFFFFF"/>
              <w:right w:val="single" w:sz="6" w:space="0" w:color="FFFFFF"/>
            </w:tcBorders>
            <w:shd w:val="clear" w:color="auto" w:fill="auto"/>
            <w:tcMar>
              <w:top w:w="100" w:type="dxa"/>
              <w:left w:w="100" w:type="dxa"/>
              <w:bottom w:w="100" w:type="dxa"/>
              <w:right w:w="100" w:type="dxa"/>
            </w:tcMar>
          </w:tcPr>
          <w:p w14:paraId="281A0A0E" w14:textId="77777777" w:rsidR="00880588" w:rsidRDefault="00880588" w:rsidP="00AA1A16"/>
        </w:tc>
        <w:tc>
          <w:tcPr>
            <w:tcW w:w="4002" w:type="dxa"/>
            <w:tcBorders>
              <w:top w:val="nil"/>
              <w:left w:val="nil"/>
              <w:bottom w:val="single" w:sz="6" w:space="0" w:color="FFFFFF"/>
              <w:right w:val="single" w:sz="6" w:space="0" w:color="FFFFFF"/>
            </w:tcBorders>
            <w:shd w:val="clear" w:color="auto" w:fill="BDD6EE"/>
            <w:tcMar>
              <w:top w:w="0" w:type="dxa"/>
              <w:left w:w="100" w:type="dxa"/>
              <w:bottom w:w="0" w:type="dxa"/>
              <w:right w:w="100" w:type="dxa"/>
            </w:tcMar>
          </w:tcPr>
          <w:p w14:paraId="0A007E9A" w14:textId="77777777" w:rsidR="00880588" w:rsidRDefault="00BD71AE" w:rsidP="00AA1A16">
            <w:r>
              <w:t>Innovation in Delivery: Potential use of driverless trucks and advanced tech (</w:t>
            </w:r>
            <w:proofErr w:type="spellStart"/>
            <w:r>
              <w:t>Madhumithaa</w:t>
            </w:r>
            <w:proofErr w:type="spellEnd"/>
            <w:r>
              <w:t xml:space="preserve"> et al., 2024).</w:t>
            </w:r>
          </w:p>
        </w:tc>
        <w:tc>
          <w:tcPr>
            <w:tcW w:w="3888" w:type="dxa"/>
            <w:tcBorders>
              <w:top w:val="nil"/>
              <w:left w:val="nil"/>
              <w:bottom w:val="single" w:sz="6" w:space="0" w:color="FFFFFF"/>
              <w:right w:val="single" w:sz="6" w:space="0" w:color="FFFFFF"/>
            </w:tcBorders>
            <w:shd w:val="clear" w:color="auto" w:fill="BDD6EE"/>
            <w:tcMar>
              <w:top w:w="0" w:type="dxa"/>
              <w:left w:w="100" w:type="dxa"/>
              <w:bottom w:w="0" w:type="dxa"/>
              <w:right w:w="100" w:type="dxa"/>
            </w:tcMar>
          </w:tcPr>
          <w:p w14:paraId="5005804F" w14:textId="77777777" w:rsidR="00880588" w:rsidRDefault="00BD71AE" w:rsidP="00AA1A16">
            <w:r>
              <w:t>Monitor technological advancements for future incorporation into The Curry Truck’s operations.</w:t>
            </w:r>
          </w:p>
        </w:tc>
      </w:tr>
    </w:tbl>
    <w:p w14:paraId="010AEFCF" w14:textId="77777777" w:rsidR="00880588" w:rsidRDefault="00880588" w:rsidP="00AA1A16"/>
    <w:p w14:paraId="1B9E8B61" w14:textId="77777777" w:rsidR="00880588" w:rsidRDefault="00BD71AE" w:rsidP="00AA1A16">
      <w:r>
        <w:br w:type="page"/>
      </w:r>
    </w:p>
    <w:p w14:paraId="2C55BE0A" w14:textId="77777777" w:rsidR="00880588" w:rsidRDefault="00BD71AE" w:rsidP="00600C5B">
      <w:pPr>
        <w:pStyle w:val="Heading2"/>
      </w:pPr>
      <w:bookmarkStart w:id="29" w:name="_Toc181285851"/>
      <w:r>
        <w:lastRenderedPageBreak/>
        <w:t>Appendix C – Copy of Pitch Supporting Material</w:t>
      </w:r>
      <w:bookmarkEnd w:id="29"/>
    </w:p>
    <w:p w14:paraId="706854A4" w14:textId="5AB56E57" w:rsidR="00880588" w:rsidRDefault="00880588" w:rsidP="00AA1A16"/>
    <w:p w14:paraId="4B265FD6" w14:textId="20DFF05A" w:rsidR="00326631" w:rsidRDefault="00326631" w:rsidP="00AA1A16"/>
    <w:p w14:paraId="7FCC12B6" w14:textId="77777777" w:rsidR="00880588" w:rsidRDefault="00BD71AE" w:rsidP="00AA1A16">
      <w:r>
        <w:rPr>
          <w:noProof/>
        </w:rPr>
        <w:drawing>
          <wp:inline distT="114300" distB="114300" distL="114300" distR="114300" wp14:anchorId="335C24D3" wp14:editId="70FD720A">
            <wp:extent cx="5759140" cy="3124200"/>
            <wp:effectExtent l="0" t="0" r="0" b="0"/>
            <wp:docPr id="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3"/>
                    <a:srcRect/>
                    <a:stretch>
                      <a:fillRect/>
                    </a:stretch>
                  </pic:blipFill>
                  <pic:spPr>
                    <a:xfrm>
                      <a:off x="0" y="0"/>
                      <a:ext cx="5759140" cy="3124200"/>
                    </a:xfrm>
                    <a:prstGeom prst="rect">
                      <a:avLst/>
                    </a:prstGeom>
                    <a:ln/>
                  </pic:spPr>
                </pic:pic>
              </a:graphicData>
            </a:graphic>
          </wp:inline>
        </w:drawing>
      </w:r>
    </w:p>
    <w:p w14:paraId="52F6CBAC" w14:textId="1FCD97D2" w:rsidR="00880588" w:rsidRDefault="00BD71AE" w:rsidP="00AA1A16">
      <w:r>
        <w:t xml:space="preserve">The Curry Truck is a food truck business that launched in Birmingham and Wolverhampton, targeting busy retail parks and football stadiums. The UK food trucks are expected to grow up to </w:t>
      </w:r>
      <w:r w:rsidR="00726EE5">
        <w:t>GBP</w:t>
      </w:r>
      <w:r>
        <w:t xml:space="preserve"> 6.87 billion by 2029, with this venture offering curries as a meal variety to satisfy the needs of fast, quality foods in heavy-traffic venues.</w:t>
      </w:r>
    </w:p>
    <w:p w14:paraId="038DE1E9" w14:textId="37444E7D" w:rsidR="00880588" w:rsidRDefault="00880588" w:rsidP="00AA1A16"/>
    <w:p w14:paraId="34547AFB" w14:textId="7B353486" w:rsidR="00326631" w:rsidRDefault="00326631" w:rsidP="00AA1A16">
      <w:r w:rsidRPr="00326631">
        <w:rPr>
          <w:noProof/>
        </w:rPr>
        <w:drawing>
          <wp:inline distT="0" distB="0" distL="0" distR="0" wp14:anchorId="432CE134" wp14:editId="48C6972A">
            <wp:extent cx="5760085" cy="3137535"/>
            <wp:effectExtent l="0" t="0" r="0" b="5715"/>
            <wp:docPr id="1130878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878254" name=""/>
                    <pic:cNvPicPr/>
                  </pic:nvPicPr>
                  <pic:blipFill>
                    <a:blip r:embed="rId14"/>
                    <a:stretch>
                      <a:fillRect/>
                    </a:stretch>
                  </pic:blipFill>
                  <pic:spPr>
                    <a:xfrm>
                      <a:off x="0" y="0"/>
                      <a:ext cx="5760085" cy="3137535"/>
                    </a:xfrm>
                    <a:prstGeom prst="rect">
                      <a:avLst/>
                    </a:prstGeom>
                  </pic:spPr>
                </pic:pic>
              </a:graphicData>
            </a:graphic>
          </wp:inline>
        </w:drawing>
      </w:r>
    </w:p>
    <w:p w14:paraId="75205A85" w14:textId="613B2056" w:rsidR="00880588" w:rsidRDefault="00BD71AE" w:rsidP="00AA1A16">
      <w:r>
        <w:lastRenderedPageBreak/>
        <w:t xml:space="preserve">The Curry Truck offers proper curry and fusion-style curry for all tastes, within the hustle of busy urban </w:t>
      </w:r>
      <w:proofErr w:type="spellStart"/>
      <w:r>
        <w:t>centers</w:t>
      </w:r>
      <w:proofErr w:type="spellEnd"/>
      <w:r>
        <w:t xml:space="preserve">. In a mobile setup, the Curry Truck can easily </w:t>
      </w:r>
      <w:proofErr w:type="spellStart"/>
      <w:r>
        <w:t>fulfill</w:t>
      </w:r>
      <w:proofErr w:type="spellEnd"/>
      <w:r>
        <w:t xml:space="preserve"> customers' demands for convenient variety. Strategically located, it takes advantage of curry's popularity in the UK, especially in Birmingham where Balti dishes are largely adored.</w:t>
      </w:r>
    </w:p>
    <w:p w14:paraId="3429A266" w14:textId="5F48A7C5" w:rsidR="00326631" w:rsidRDefault="00326631" w:rsidP="00AA1A16">
      <w:r w:rsidRPr="00326631">
        <w:rPr>
          <w:noProof/>
        </w:rPr>
        <w:drawing>
          <wp:inline distT="0" distB="0" distL="0" distR="0" wp14:anchorId="0159242F" wp14:editId="2C9E2860">
            <wp:extent cx="5760085" cy="3196590"/>
            <wp:effectExtent l="0" t="0" r="0" b="3810"/>
            <wp:docPr id="1589745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745997" name=""/>
                    <pic:cNvPicPr/>
                  </pic:nvPicPr>
                  <pic:blipFill>
                    <a:blip r:embed="rId15"/>
                    <a:stretch>
                      <a:fillRect/>
                    </a:stretch>
                  </pic:blipFill>
                  <pic:spPr>
                    <a:xfrm>
                      <a:off x="0" y="0"/>
                      <a:ext cx="5760085" cy="3196590"/>
                    </a:xfrm>
                    <a:prstGeom prst="rect">
                      <a:avLst/>
                    </a:prstGeom>
                  </pic:spPr>
                </pic:pic>
              </a:graphicData>
            </a:graphic>
          </wp:inline>
        </w:drawing>
      </w:r>
    </w:p>
    <w:p w14:paraId="546FAC3D" w14:textId="05A2086B" w:rsidR="00880588" w:rsidRDefault="00BD71AE" w:rsidP="00AA1A16">
      <w:r>
        <w:t xml:space="preserve">The UK food truck industry is one of high growth value, worth approximately </w:t>
      </w:r>
      <w:r w:rsidR="0013581B">
        <w:t>GBP</w:t>
      </w:r>
      <w:r>
        <w:t xml:space="preserve"> 6.87 billion by 2029. Curry is also a popular cuisine in the UK. Birmingham is one place that is known for its distinct Balti curry culture. Because Curry Truck focuses on busy areas such as retail parks and stadiums, we will be able to capture the demand for quick, high-quality food options in busy places.</w:t>
      </w:r>
    </w:p>
    <w:p w14:paraId="5B2F7966" w14:textId="77777777" w:rsidR="00880588" w:rsidRDefault="00880588" w:rsidP="00AA1A16"/>
    <w:p w14:paraId="0EFA07C0" w14:textId="6974FD6D" w:rsidR="00880588" w:rsidRDefault="00880588" w:rsidP="00AA1A16"/>
    <w:p w14:paraId="7CEF500A" w14:textId="3597D7C4" w:rsidR="00880588" w:rsidRDefault="00880588" w:rsidP="00AA1A16"/>
    <w:p w14:paraId="0141DB7D" w14:textId="40B97315" w:rsidR="00880588" w:rsidRDefault="00880588" w:rsidP="00AA1A16"/>
    <w:p w14:paraId="0D40DFFD" w14:textId="63E78225" w:rsidR="00326631" w:rsidRDefault="00326631" w:rsidP="00AA1A16"/>
    <w:p w14:paraId="0761AAB4" w14:textId="72357791" w:rsidR="00880588" w:rsidRDefault="00880588" w:rsidP="00AA1A16"/>
    <w:p w14:paraId="59B02C8A" w14:textId="76031CE0" w:rsidR="00880588" w:rsidRDefault="00BD71AE" w:rsidP="00AA1A16">
      <w:r>
        <w:br w:type="page"/>
      </w:r>
    </w:p>
    <w:p w14:paraId="56A995F4" w14:textId="0D59DD10" w:rsidR="00880588" w:rsidRDefault="00880588" w:rsidP="00AA1A16"/>
    <w:p w14:paraId="3D264623" w14:textId="064DD96A" w:rsidR="00880588" w:rsidRDefault="00326631" w:rsidP="00AA1A16">
      <w:r w:rsidRPr="00326631">
        <w:rPr>
          <w:noProof/>
        </w:rPr>
        <w:drawing>
          <wp:inline distT="0" distB="0" distL="0" distR="0" wp14:anchorId="49382695" wp14:editId="5CA2A74E">
            <wp:extent cx="5760085" cy="3189605"/>
            <wp:effectExtent l="0" t="0" r="0" b="0"/>
            <wp:docPr id="388859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859125" name=""/>
                    <pic:cNvPicPr/>
                  </pic:nvPicPr>
                  <pic:blipFill>
                    <a:blip r:embed="rId16"/>
                    <a:stretch>
                      <a:fillRect/>
                    </a:stretch>
                  </pic:blipFill>
                  <pic:spPr>
                    <a:xfrm>
                      <a:off x="0" y="0"/>
                      <a:ext cx="5760085" cy="3189605"/>
                    </a:xfrm>
                    <a:prstGeom prst="rect">
                      <a:avLst/>
                    </a:prstGeom>
                  </pic:spPr>
                </pic:pic>
              </a:graphicData>
            </a:graphic>
          </wp:inline>
        </w:drawing>
      </w:r>
    </w:p>
    <w:p w14:paraId="005D8822" w14:textId="32A80B9B" w:rsidR="00880588" w:rsidRDefault="00880588" w:rsidP="00AA1A16"/>
    <w:p w14:paraId="1F3C248B" w14:textId="67BB33C4" w:rsidR="00880588" w:rsidRDefault="006E21BB" w:rsidP="00AA1A16">
      <w:r>
        <w:t xml:space="preserve"> </w:t>
      </w:r>
      <w:r w:rsidR="00BB5694">
        <w:t xml:space="preserve">Based on research and calculations, the Curry Truck is expected to make a profit within a year, with </w:t>
      </w:r>
      <w:r w:rsidR="001742D3">
        <w:t xml:space="preserve">the predicted sales and estimates. </w:t>
      </w:r>
      <w:r w:rsidR="009811E1">
        <w:t xml:space="preserve">The location chosen has a great opportunity to expand the sales more than what </w:t>
      </w:r>
      <w:r w:rsidR="008C18FC">
        <w:t>is predicted</w:t>
      </w:r>
      <w:r w:rsidR="00D87054">
        <w:t xml:space="preserve"> because from research, you can see that football games as </w:t>
      </w:r>
      <w:r w:rsidR="00EB00B4">
        <w:t xml:space="preserve">over 2000 potential customers for one game. </w:t>
      </w:r>
      <w:r w:rsidR="0075578D">
        <w:t xml:space="preserve">The Curry Truck </w:t>
      </w:r>
      <w:r w:rsidR="00EE1936">
        <w:t xml:space="preserve">brings a different taste </w:t>
      </w:r>
      <w:r w:rsidR="004E67AA">
        <w:t>to these environment</w:t>
      </w:r>
      <w:r w:rsidR="004517AE">
        <w:t xml:space="preserve">s and with the </w:t>
      </w:r>
      <w:r w:rsidR="00D72B3C">
        <w:t>growing taste for curry</w:t>
      </w:r>
      <w:r w:rsidR="000E45CC">
        <w:t xml:space="preserve">, sales are expected to do well. </w:t>
      </w:r>
      <w:r w:rsidR="00A10E0C">
        <w:t xml:space="preserve">There </w:t>
      </w:r>
      <w:r w:rsidR="003F2903">
        <w:t xml:space="preserve">are few choices for suppliers but the one that </w:t>
      </w:r>
      <w:r w:rsidR="000B25F4">
        <w:t xml:space="preserve">provides a good deal </w:t>
      </w:r>
      <w:r w:rsidR="006E7D8B">
        <w:t xml:space="preserve">for the business </w:t>
      </w:r>
      <w:r w:rsidR="00ED4897">
        <w:t xml:space="preserve">because </w:t>
      </w:r>
      <w:r w:rsidR="00204BF0">
        <w:t>the business needs to make a profit.</w:t>
      </w:r>
    </w:p>
    <w:p w14:paraId="6152B812" w14:textId="77777777" w:rsidR="00880588" w:rsidRDefault="00BD71AE" w:rsidP="00AA1A16">
      <w:r>
        <w:br w:type="page"/>
      </w:r>
    </w:p>
    <w:p w14:paraId="3D6C6F05" w14:textId="77777777" w:rsidR="00880588" w:rsidRDefault="00BD71AE" w:rsidP="00AA1A16">
      <w:r>
        <w:rPr>
          <w:noProof/>
        </w:rPr>
        <w:lastRenderedPageBreak/>
        <w:drawing>
          <wp:inline distT="114300" distB="114300" distL="114300" distR="114300" wp14:anchorId="69BF7FE0" wp14:editId="7299A97C">
            <wp:extent cx="5759140" cy="3200400"/>
            <wp:effectExtent l="0" t="0" r="0" b="0"/>
            <wp:docPr id="1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7"/>
                    <a:srcRect/>
                    <a:stretch>
                      <a:fillRect/>
                    </a:stretch>
                  </pic:blipFill>
                  <pic:spPr>
                    <a:xfrm>
                      <a:off x="0" y="0"/>
                      <a:ext cx="5759140" cy="3200400"/>
                    </a:xfrm>
                    <a:prstGeom prst="rect">
                      <a:avLst/>
                    </a:prstGeom>
                    <a:ln/>
                  </pic:spPr>
                </pic:pic>
              </a:graphicData>
            </a:graphic>
          </wp:inline>
        </w:drawing>
      </w:r>
      <w:r>
        <w:br w:type="page"/>
      </w:r>
    </w:p>
    <w:p w14:paraId="53FE7649" w14:textId="77777777" w:rsidR="00880588" w:rsidRDefault="00BD71AE" w:rsidP="00600C5B">
      <w:pPr>
        <w:pStyle w:val="Heading2"/>
      </w:pPr>
      <w:bookmarkStart w:id="30" w:name="_Toc181285852"/>
      <w:r>
        <w:lastRenderedPageBreak/>
        <w:t>Appendix D - Price List</w:t>
      </w:r>
      <w:bookmarkEnd w:id="30"/>
    </w:p>
    <w:p w14:paraId="640CBF49" w14:textId="77777777" w:rsidR="00880588" w:rsidRDefault="00880588" w:rsidP="00AA1A16"/>
    <w:tbl>
      <w:tblPr>
        <w:tblStyle w:val="a7"/>
        <w:tblW w:w="8850" w:type="dxa"/>
        <w:tblBorders>
          <w:top w:val="nil"/>
          <w:left w:val="nil"/>
          <w:bottom w:val="nil"/>
          <w:right w:val="nil"/>
          <w:insideH w:val="nil"/>
          <w:insideV w:val="nil"/>
        </w:tblBorders>
        <w:tblLayout w:type="fixed"/>
        <w:tblLook w:val="0600" w:firstRow="0" w:lastRow="0" w:firstColumn="0" w:lastColumn="0" w:noHBand="1" w:noVBand="1"/>
      </w:tblPr>
      <w:tblGrid>
        <w:gridCol w:w="6930"/>
        <w:gridCol w:w="1920"/>
      </w:tblGrid>
      <w:tr w:rsidR="00880588" w14:paraId="33004372" w14:textId="77777777">
        <w:trPr>
          <w:trHeight w:val="500"/>
        </w:trPr>
        <w:tc>
          <w:tcPr>
            <w:tcW w:w="693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8133B85" w14:textId="77777777" w:rsidR="00880588" w:rsidRDefault="00BD71AE" w:rsidP="00AA1A16">
            <w:r>
              <w:t>Dish</w:t>
            </w:r>
          </w:p>
        </w:tc>
        <w:tc>
          <w:tcPr>
            <w:tcW w:w="192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4DF3BA6" w14:textId="77777777" w:rsidR="00880588" w:rsidRDefault="00BD71AE" w:rsidP="00AA1A16">
            <w:r>
              <w:t>Price (£)</w:t>
            </w:r>
          </w:p>
        </w:tc>
      </w:tr>
      <w:tr w:rsidR="00880588" w14:paraId="7D00BC46" w14:textId="77777777">
        <w:trPr>
          <w:trHeight w:val="500"/>
        </w:trPr>
        <w:tc>
          <w:tcPr>
            <w:tcW w:w="693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C2834DF" w14:textId="77777777" w:rsidR="00880588" w:rsidRDefault="00BD71AE" w:rsidP="00AA1A16">
            <w:r>
              <w:t>Classic Chicken Curry</w:t>
            </w:r>
          </w:p>
        </w:tc>
        <w:tc>
          <w:tcPr>
            <w:tcW w:w="192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D811B4B" w14:textId="77777777" w:rsidR="00880588" w:rsidRDefault="00BD71AE" w:rsidP="00AA1A16">
            <w:r>
              <w:t>7.00</w:t>
            </w:r>
          </w:p>
        </w:tc>
      </w:tr>
      <w:tr w:rsidR="00880588" w14:paraId="76BE18E2" w14:textId="77777777">
        <w:trPr>
          <w:trHeight w:val="500"/>
        </w:trPr>
        <w:tc>
          <w:tcPr>
            <w:tcW w:w="693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043B3D5" w14:textId="77777777" w:rsidR="00880588" w:rsidRDefault="00BD71AE" w:rsidP="00AA1A16">
            <w:r>
              <w:t>Vegetable Tikka Masala</w:t>
            </w:r>
          </w:p>
        </w:tc>
        <w:tc>
          <w:tcPr>
            <w:tcW w:w="192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056A328" w14:textId="77777777" w:rsidR="00880588" w:rsidRDefault="00BD71AE" w:rsidP="00AA1A16">
            <w:r>
              <w:t>6.50</w:t>
            </w:r>
          </w:p>
        </w:tc>
      </w:tr>
      <w:tr w:rsidR="00880588" w14:paraId="66116A27" w14:textId="77777777">
        <w:trPr>
          <w:trHeight w:val="500"/>
        </w:trPr>
        <w:tc>
          <w:tcPr>
            <w:tcW w:w="693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5CD90C2" w14:textId="77777777" w:rsidR="00880588" w:rsidRDefault="00BD71AE" w:rsidP="00AA1A16">
            <w:r>
              <w:t>Lamb Rogan Josh</w:t>
            </w:r>
          </w:p>
        </w:tc>
        <w:tc>
          <w:tcPr>
            <w:tcW w:w="192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A3749A7" w14:textId="77777777" w:rsidR="00880588" w:rsidRDefault="00BD71AE" w:rsidP="00AA1A16">
            <w:r>
              <w:t>8.50</w:t>
            </w:r>
          </w:p>
        </w:tc>
      </w:tr>
      <w:tr w:rsidR="00880588" w14:paraId="7A7333B5" w14:textId="77777777">
        <w:trPr>
          <w:trHeight w:val="500"/>
        </w:trPr>
        <w:tc>
          <w:tcPr>
            <w:tcW w:w="693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52235E1" w14:textId="77777777" w:rsidR="00880588" w:rsidRDefault="00BD71AE" w:rsidP="00AA1A16">
            <w:r>
              <w:t>Paneer Butter Masala</w:t>
            </w:r>
          </w:p>
        </w:tc>
        <w:tc>
          <w:tcPr>
            <w:tcW w:w="192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C79DF2A" w14:textId="77777777" w:rsidR="00880588" w:rsidRDefault="00BD71AE" w:rsidP="00AA1A16">
            <w:r>
              <w:t>7.00</w:t>
            </w:r>
          </w:p>
        </w:tc>
      </w:tr>
      <w:tr w:rsidR="00880588" w14:paraId="6992FB63" w14:textId="77777777">
        <w:trPr>
          <w:trHeight w:val="500"/>
        </w:trPr>
        <w:tc>
          <w:tcPr>
            <w:tcW w:w="693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093A4B6" w14:textId="77777777" w:rsidR="00880588" w:rsidRDefault="00BD71AE" w:rsidP="00AA1A16">
            <w:r>
              <w:t>Prawn Coconut Curry</w:t>
            </w:r>
          </w:p>
        </w:tc>
        <w:tc>
          <w:tcPr>
            <w:tcW w:w="192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B229AA2" w14:textId="77777777" w:rsidR="00880588" w:rsidRDefault="00BD71AE" w:rsidP="00AA1A16">
            <w:r>
              <w:t>9.00</w:t>
            </w:r>
          </w:p>
        </w:tc>
      </w:tr>
      <w:tr w:rsidR="00880588" w14:paraId="7ED471FE" w14:textId="77777777">
        <w:trPr>
          <w:trHeight w:val="500"/>
        </w:trPr>
        <w:tc>
          <w:tcPr>
            <w:tcW w:w="693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6C2EA31" w14:textId="77777777" w:rsidR="00880588" w:rsidRDefault="00BD71AE" w:rsidP="00AA1A16">
            <w:r>
              <w:t>Chicken Curry Combo (with naan and drink)</w:t>
            </w:r>
          </w:p>
        </w:tc>
        <w:tc>
          <w:tcPr>
            <w:tcW w:w="192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E9F42DA" w14:textId="77777777" w:rsidR="00880588" w:rsidRDefault="00BD71AE" w:rsidP="00AA1A16">
            <w:r>
              <w:t>10.00</w:t>
            </w:r>
          </w:p>
        </w:tc>
      </w:tr>
      <w:tr w:rsidR="00880588" w14:paraId="361F3B7F" w14:textId="77777777">
        <w:trPr>
          <w:trHeight w:val="500"/>
        </w:trPr>
        <w:tc>
          <w:tcPr>
            <w:tcW w:w="693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7262472" w14:textId="77777777" w:rsidR="00880588" w:rsidRDefault="00BD71AE" w:rsidP="00AA1A16">
            <w:r>
              <w:t>Kids' Mild Veg Curry</w:t>
            </w:r>
          </w:p>
        </w:tc>
        <w:tc>
          <w:tcPr>
            <w:tcW w:w="192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D50F6F7" w14:textId="77777777" w:rsidR="00880588" w:rsidRDefault="00BD71AE" w:rsidP="00AA1A16">
            <w:r>
              <w:t>5.00</w:t>
            </w:r>
          </w:p>
        </w:tc>
      </w:tr>
      <w:tr w:rsidR="00880588" w14:paraId="395D2540" w14:textId="77777777">
        <w:trPr>
          <w:trHeight w:val="500"/>
        </w:trPr>
        <w:tc>
          <w:tcPr>
            <w:tcW w:w="693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73A41D7" w14:textId="77777777" w:rsidR="00880588" w:rsidRDefault="00BD71AE" w:rsidP="00AA1A16">
            <w:r>
              <w:t>Weekly Special</w:t>
            </w:r>
          </w:p>
        </w:tc>
        <w:tc>
          <w:tcPr>
            <w:tcW w:w="192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0FCB29E" w14:textId="77777777" w:rsidR="00880588" w:rsidRDefault="00BD71AE" w:rsidP="00AA1A16">
            <w:r>
              <w:t>6.00 - 8.00</w:t>
            </w:r>
          </w:p>
        </w:tc>
      </w:tr>
    </w:tbl>
    <w:p w14:paraId="456AD786" w14:textId="77777777" w:rsidR="00880588" w:rsidRDefault="00880588" w:rsidP="00AA1A16"/>
    <w:p w14:paraId="2EDB1043" w14:textId="77777777" w:rsidR="00880588" w:rsidRDefault="00880588" w:rsidP="00AA1A16"/>
    <w:p w14:paraId="250BB95A" w14:textId="77777777" w:rsidR="00880588" w:rsidRDefault="00BD71AE" w:rsidP="00600C5B">
      <w:pPr>
        <w:pStyle w:val="Heading2"/>
      </w:pPr>
      <w:bookmarkStart w:id="31" w:name="_heading=h.jqamxnr6jpr2" w:colFirst="0" w:colLast="0"/>
      <w:bookmarkEnd w:id="31"/>
      <w:r>
        <w:br w:type="page"/>
      </w:r>
    </w:p>
    <w:p w14:paraId="4DD27175" w14:textId="77777777" w:rsidR="00880588" w:rsidRDefault="00BD71AE" w:rsidP="00600C5B">
      <w:pPr>
        <w:pStyle w:val="Heading2"/>
      </w:pPr>
      <w:bookmarkStart w:id="32" w:name="_Toc181285853"/>
      <w:r>
        <w:lastRenderedPageBreak/>
        <w:t>Appendix E - Branding mock-up for The Curry Truck</w:t>
      </w:r>
      <w:bookmarkEnd w:id="32"/>
    </w:p>
    <w:p w14:paraId="1D578573" w14:textId="681645B6" w:rsidR="00880588" w:rsidRDefault="00722452" w:rsidP="00AA1A16">
      <w:r w:rsidRPr="00722452">
        <w:rPr>
          <w:noProof/>
        </w:rPr>
        <w:drawing>
          <wp:inline distT="0" distB="0" distL="0" distR="0" wp14:anchorId="397D52C0" wp14:editId="71DB66E2">
            <wp:extent cx="5760085" cy="6237605"/>
            <wp:effectExtent l="0" t="0" r="0" b="0"/>
            <wp:docPr id="2050" name="Picture 2" descr="A food truck with a picture of food on it&#10;&#10;Description automatically generated">
              <a:extLst xmlns:a="http://schemas.openxmlformats.org/drawingml/2006/main">
                <a:ext uri="{FF2B5EF4-FFF2-40B4-BE49-F238E27FC236}">
                  <a16:creationId xmlns:a16="http://schemas.microsoft.com/office/drawing/2014/main" id="{DBDED2E3-6398-4727-E9DB-D6003B39E42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A food truck with a picture of food on it&#10;&#10;Description automatically generated">
                      <a:extLst>
                        <a:ext uri="{FF2B5EF4-FFF2-40B4-BE49-F238E27FC236}">
                          <a16:creationId xmlns:a16="http://schemas.microsoft.com/office/drawing/2014/main" id="{DBDED2E3-6398-4727-E9DB-D6003B39E421}"/>
                        </a:ext>
                      </a:extLs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0085" cy="6237605"/>
                    </a:xfrm>
                    <a:prstGeom prst="rect">
                      <a:avLst/>
                    </a:prstGeom>
                    <a:noFill/>
                  </pic:spPr>
                </pic:pic>
              </a:graphicData>
            </a:graphic>
          </wp:inline>
        </w:drawing>
      </w:r>
    </w:p>
    <w:p w14:paraId="41A74E7D" w14:textId="267313BB" w:rsidR="00880588" w:rsidRDefault="00880588" w:rsidP="00AA1A16"/>
    <w:p w14:paraId="4A7AF6B7" w14:textId="6A149167" w:rsidR="00880588" w:rsidRDefault="00880588" w:rsidP="00AA1A16"/>
    <w:p w14:paraId="6A579422" w14:textId="77777777" w:rsidR="00880588" w:rsidRDefault="00BD71AE" w:rsidP="00AA1A16">
      <w:r>
        <w:br w:type="page"/>
      </w:r>
    </w:p>
    <w:p w14:paraId="5D6E0C34" w14:textId="0C0C5B9A" w:rsidR="0001692C" w:rsidRDefault="00BD71AE" w:rsidP="000955A1">
      <w:pPr>
        <w:pStyle w:val="Heading1"/>
      </w:pPr>
      <w:bookmarkStart w:id="33" w:name="_Toc181285854"/>
      <w:r>
        <w:lastRenderedPageBreak/>
        <w:t>REFERENCE LIST:</w:t>
      </w:r>
      <w:bookmarkEnd w:id="33"/>
      <w:r w:rsidR="000955A1">
        <w:t xml:space="preserve"> </w:t>
      </w:r>
    </w:p>
    <w:p w14:paraId="61D70500" w14:textId="77777777" w:rsidR="0001692C" w:rsidRDefault="0001692C" w:rsidP="0001692C">
      <w:pPr>
        <w:spacing w:after="240"/>
      </w:pPr>
      <w:r>
        <w:t xml:space="preserve">Barringer, B. R. and Ireland, R.D. (2018) </w:t>
      </w:r>
      <w:r>
        <w:rPr>
          <w:i/>
        </w:rPr>
        <w:t>Entrepreneurship: Successfully Launching New Ventures</w:t>
      </w:r>
      <w:r>
        <w:t>, 4th Ed., Prentice Hall: New Jersey</w:t>
      </w:r>
    </w:p>
    <w:p w14:paraId="10E7B03D" w14:textId="77777777" w:rsidR="0001692C" w:rsidRDefault="0001692C" w:rsidP="0001692C">
      <w:pPr>
        <w:spacing w:after="240"/>
      </w:pPr>
      <w:r>
        <w:t xml:space="preserve">Bella, S., </w:t>
      </w:r>
      <w:proofErr w:type="spellStart"/>
      <w:r>
        <w:t>Apriyanti</w:t>
      </w:r>
      <w:proofErr w:type="spellEnd"/>
      <w:r>
        <w:t xml:space="preserve">, N., and </w:t>
      </w:r>
      <w:proofErr w:type="spellStart"/>
      <w:r>
        <w:t>Sriwijayanti</w:t>
      </w:r>
      <w:proofErr w:type="spellEnd"/>
      <w:r>
        <w:t xml:space="preserve">, H. (2023). Enhancing financial management and accountant roles: A study on the role of technological advancements. </w:t>
      </w:r>
      <w:r>
        <w:rPr>
          <w:i/>
        </w:rPr>
        <w:t>SEIKO: Journal of Management &amp; Business</w:t>
      </w:r>
      <w:r>
        <w:t xml:space="preserve">, </w:t>
      </w:r>
      <w:r>
        <w:rPr>
          <w:i/>
        </w:rPr>
        <w:t>6</w:t>
      </w:r>
      <w:r>
        <w:t>(2), 435-446.</w:t>
      </w:r>
    </w:p>
    <w:p w14:paraId="2360C278" w14:textId="77777777" w:rsidR="0001692C" w:rsidRDefault="0001692C" w:rsidP="0001692C">
      <w:pPr>
        <w:spacing w:after="240"/>
        <w:rPr>
          <w:color w:val="222222"/>
        </w:rPr>
      </w:pPr>
      <w:r>
        <w:t xml:space="preserve">Blackwell, E. (2011), </w:t>
      </w:r>
      <w:r>
        <w:rPr>
          <w:i/>
        </w:rPr>
        <w:t>How to Prepare a Business Plan: Planning for Successful Start-up and Expansion</w:t>
      </w:r>
      <w:r>
        <w:t>, (5th Ed) Sunday Times Business Enterprise Series, Kogan Page.</w:t>
      </w:r>
    </w:p>
    <w:p w14:paraId="521132CF" w14:textId="77777777" w:rsidR="0001692C" w:rsidRDefault="0001692C" w:rsidP="0001692C">
      <w:pPr>
        <w:spacing w:after="240"/>
      </w:pPr>
      <w:r>
        <w:t xml:space="preserve">Burns, P. (2022) </w:t>
      </w:r>
      <w:r>
        <w:rPr>
          <w:i/>
        </w:rPr>
        <w:t>Entrepreneurship and Small Business</w:t>
      </w:r>
      <w:r>
        <w:t>, 5th Ed., Palgrave Macmillan: Basingstoke.</w:t>
      </w:r>
    </w:p>
    <w:p w14:paraId="78D71865" w14:textId="77777777" w:rsidR="0001692C" w:rsidRDefault="0001692C" w:rsidP="0001692C">
      <w:pPr>
        <w:spacing w:after="240"/>
      </w:pPr>
      <w:proofErr w:type="spellStart"/>
      <w:r>
        <w:t>Cahyaningtyas</w:t>
      </w:r>
      <w:proofErr w:type="spellEnd"/>
      <w:r>
        <w:t xml:space="preserve">, F., and </w:t>
      </w:r>
      <w:proofErr w:type="spellStart"/>
      <w:r>
        <w:t>Ningtyas</w:t>
      </w:r>
      <w:proofErr w:type="spellEnd"/>
      <w:r>
        <w:t xml:space="preserve">, M. N. (2020). The use of outsourced accounting service and its impact on SMEs performance. </w:t>
      </w:r>
      <w:r>
        <w:rPr>
          <w:i/>
        </w:rPr>
        <w:t>JABE (Journal of Accounting and Business Education)</w:t>
      </w:r>
      <w:r>
        <w:t xml:space="preserve">, </w:t>
      </w:r>
      <w:r>
        <w:rPr>
          <w:i/>
        </w:rPr>
        <w:t>4</w:t>
      </w:r>
      <w:r>
        <w:t>(2), 79-97.</w:t>
      </w:r>
    </w:p>
    <w:p w14:paraId="6ECFDBCA" w14:textId="77777777" w:rsidR="0001692C" w:rsidRDefault="0001692C" w:rsidP="0001692C">
      <w:pPr>
        <w:spacing w:after="240"/>
      </w:pPr>
      <w:r>
        <w:t xml:space="preserve">Demir, A., Maroof, L., Sabbah Khan, N. U., and Ali, B. J. (2021). The role of E-service quality in shaping online meeting platforms: a case study from higher education sector. </w:t>
      </w:r>
      <w:r>
        <w:rPr>
          <w:i/>
        </w:rPr>
        <w:t>Journal of Applied Research in Higher Education</w:t>
      </w:r>
      <w:r>
        <w:t xml:space="preserve">, </w:t>
      </w:r>
      <w:r>
        <w:rPr>
          <w:i/>
        </w:rPr>
        <w:t>13</w:t>
      </w:r>
      <w:r>
        <w:t>(5), 1436-1463.</w:t>
      </w:r>
    </w:p>
    <w:p w14:paraId="372FD363" w14:textId="77777777" w:rsidR="0001692C" w:rsidRDefault="0001692C" w:rsidP="0001692C">
      <w:pPr>
        <w:spacing w:after="240"/>
      </w:pPr>
      <w:r>
        <w:t xml:space="preserve">Epos Now (2024) </w:t>
      </w:r>
      <w:r>
        <w:rPr>
          <w:i/>
        </w:rPr>
        <w:t>How much does a POS system cost?</w:t>
      </w:r>
      <w:r>
        <w:t xml:space="preserve"> Available at:</w:t>
      </w:r>
      <w:hyperlink r:id="rId19">
        <w:r>
          <w:t xml:space="preserve"> </w:t>
        </w:r>
      </w:hyperlink>
      <w:hyperlink r:id="rId20">
        <w:r>
          <w:rPr>
            <w:color w:val="1155CC"/>
            <w:u w:val="single"/>
          </w:rPr>
          <w:t>https://www.eposnow.com/us/resources/how-much-does-a-pos-system-cost/</w:t>
        </w:r>
      </w:hyperlink>
      <w:r>
        <w:t xml:space="preserve"> (Accessed: 31 October 2024).</w:t>
      </w:r>
    </w:p>
    <w:p w14:paraId="40CD524F" w14:textId="77777777" w:rsidR="0001692C" w:rsidRDefault="0001692C" w:rsidP="0001692C">
      <w:pPr>
        <w:spacing w:after="240"/>
      </w:pPr>
      <w:r>
        <w:t xml:space="preserve">Farrer, J. (2023). From cooks to chefs: Skilled migrants in a globalising culinary field. In </w:t>
      </w:r>
      <w:r>
        <w:rPr>
          <w:i/>
        </w:rPr>
        <w:t>The Question of Skill in Cross-Border Labour Mobilities</w:t>
      </w:r>
      <w:r>
        <w:t xml:space="preserve"> (pp. 123-139). Routledge.</w:t>
      </w:r>
    </w:p>
    <w:p w14:paraId="1FDB7645" w14:textId="77777777" w:rsidR="0001692C" w:rsidRDefault="0001692C" w:rsidP="0001692C">
      <w:pPr>
        <w:spacing w:after="240"/>
      </w:pPr>
      <w:r>
        <w:t xml:space="preserve">Food Trailer Pro (2024) </w:t>
      </w:r>
      <w:r>
        <w:rPr>
          <w:i/>
        </w:rPr>
        <w:t>The food truck revolution: Navigating the 2024 UK market</w:t>
      </w:r>
      <w:r>
        <w:t>. Available at:</w:t>
      </w:r>
      <w:hyperlink r:id="rId21">
        <w:r>
          <w:t xml:space="preserve"> </w:t>
        </w:r>
      </w:hyperlink>
      <w:hyperlink r:id="rId22">
        <w:r>
          <w:rPr>
            <w:color w:val="1155CC"/>
            <w:u w:val="single"/>
          </w:rPr>
          <w:t>https://foodtrailerpro.com/the-food-truck-revolution-navigating-the-2024-uk-market/</w:t>
        </w:r>
      </w:hyperlink>
      <w:r>
        <w:t xml:space="preserve"> (Accessed: 31 October 2024).</w:t>
      </w:r>
    </w:p>
    <w:p w14:paraId="4154F92D" w14:textId="77777777" w:rsidR="0001692C" w:rsidRDefault="0001692C" w:rsidP="0001692C">
      <w:pPr>
        <w:spacing w:after="240"/>
      </w:pPr>
      <w:r>
        <w:t xml:space="preserve">Gautam, R. K. (2023). </w:t>
      </w:r>
      <w:r>
        <w:rPr>
          <w:i/>
        </w:rPr>
        <w:t>Fundamentals Of Retail Management</w:t>
      </w:r>
      <w:r>
        <w:t>. Academic Guru Publishing House.</w:t>
      </w:r>
    </w:p>
    <w:p w14:paraId="4DBEB9DA" w14:textId="1A11B4E0" w:rsidR="005802D0" w:rsidRDefault="005802D0" w:rsidP="0001692C">
      <w:pPr>
        <w:spacing w:after="240"/>
      </w:pPr>
      <w:r>
        <w:t>Greggs (2024)</w:t>
      </w:r>
      <w:r w:rsidR="00D92EF6">
        <w:t xml:space="preserve">. </w:t>
      </w:r>
      <w:r w:rsidR="000A6507">
        <w:t>W</w:t>
      </w:r>
      <w:r w:rsidR="00D92EF6">
        <w:t>ebsite</w:t>
      </w:r>
      <w:r w:rsidR="000A6507">
        <w:t>, available at:</w:t>
      </w:r>
      <w:r w:rsidR="0050558A" w:rsidRPr="0050558A">
        <w:t xml:space="preserve"> </w:t>
      </w:r>
      <w:hyperlink r:id="rId23" w:history="1">
        <w:r w:rsidR="0050558A" w:rsidRPr="0050558A">
          <w:rPr>
            <w:color w:val="0000FF"/>
            <w:u w:val="single"/>
          </w:rPr>
          <w:t>Greggs | About us</w:t>
        </w:r>
      </w:hyperlink>
      <w:r w:rsidR="0050558A">
        <w:t xml:space="preserve"> (</w:t>
      </w:r>
      <w:r w:rsidR="001C06A8">
        <w:t>Accessed on 10 November 2024)</w:t>
      </w:r>
    </w:p>
    <w:p w14:paraId="2F12E0FB" w14:textId="512B9777" w:rsidR="009A441F" w:rsidRDefault="009A441F" w:rsidP="0001692C">
      <w:pPr>
        <w:spacing w:after="240"/>
      </w:pPr>
      <w:proofErr w:type="spellStart"/>
      <w:r>
        <w:lastRenderedPageBreak/>
        <w:t>Jeevs</w:t>
      </w:r>
      <w:proofErr w:type="spellEnd"/>
      <w:r>
        <w:t xml:space="preserve"> burger food truck</w:t>
      </w:r>
      <w:r w:rsidR="00687CB8">
        <w:t>. Available at:</w:t>
      </w:r>
      <w:r w:rsidR="008C0A77" w:rsidRPr="008C0A77">
        <w:t xml:space="preserve"> </w:t>
      </w:r>
      <w:hyperlink r:id="rId24" w:history="1">
        <w:proofErr w:type="spellStart"/>
        <w:r w:rsidR="008C0A77" w:rsidRPr="008C0A77">
          <w:rPr>
            <w:color w:val="0000FF"/>
            <w:u w:val="single"/>
          </w:rPr>
          <w:t>Jeevs</w:t>
        </w:r>
        <w:proofErr w:type="spellEnd"/>
        <w:r w:rsidR="008C0A77" w:rsidRPr="008C0A77">
          <w:rPr>
            <w:color w:val="0000FF"/>
            <w:u w:val="single"/>
          </w:rPr>
          <w:t xml:space="preserve"> Burger Food Truck | London</w:t>
        </w:r>
      </w:hyperlink>
      <w:r w:rsidR="008C0A77">
        <w:t xml:space="preserve"> (Accessed on </w:t>
      </w:r>
      <w:r w:rsidR="009722BA">
        <w:t>10 N</w:t>
      </w:r>
      <w:r w:rsidR="0056065C">
        <w:t xml:space="preserve">ovember </w:t>
      </w:r>
      <w:r w:rsidR="00197037">
        <w:t>2024)</w:t>
      </w:r>
    </w:p>
    <w:p w14:paraId="73E81174" w14:textId="77777777" w:rsidR="0001692C" w:rsidRDefault="0001692C" w:rsidP="0001692C">
      <w:pPr>
        <w:spacing w:after="240"/>
      </w:pPr>
      <w:r>
        <w:t xml:space="preserve">Jiang, Y., Lai, P., Chang, C. H., Yuen, K. F., Li, S., and Wang, X. (2021). Sustainable management for fresh food E-commerce logistics services. </w:t>
      </w:r>
      <w:r>
        <w:rPr>
          <w:i/>
        </w:rPr>
        <w:t>Sustainability</w:t>
      </w:r>
      <w:r>
        <w:t xml:space="preserve">, </w:t>
      </w:r>
      <w:r>
        <w:rPr>
          <w:i/>
        </w:rPr>
        <w:t>13</w:t>
      </w:r>
      <w:r>
        <w:t>(6), 3456.</w:t>
      </w:r>
    </w:p>
    <w:p w14:paraId="28F294BD" w14:textId="77777777" w:rsidR="0001692C" w:rsidRDefault="0001692C" w:rsidP="0001692C">
      <w:pPr>
        <w:spacing w:after="240"/>
      </w:pPr>
      <w:r>
        <w:t xml:space="preserve">Kamboj, S., Gupta, N., </w:t>
      </w:r>
      <w:proofErr w:type="spellStart"/>
      <w:r>
        <w:t>Bandral</w:t>
      </w:r>
      <w:proofErr w:type="spellEnd"/>
      <w:r>
        <w:t xml:space="preserve">, J. D., </w:t>
      </w:r>
      <w:proofErr w:type="spellStart"/>
      <w:r>
        <w:t>Gandotra</w:t>
      </w:r>
      <w:proofErr w:type="spellEnd"/>
      <w:r>
        <w:t xml:space="preserve">, G., and Anjum, N. (2020). Food safety and hygiene: A review. </w:t>
      </w:r>
      <w:r>
        <w:rPr>
          <w:i/>
        </w:rPr>
        <w:t>International journal of chemical studies</w:t>
      </w:r>
      <w:r>
        <w:t xml:space="preserve">, </w:t>
      </w:r>
      <w:r>
        <w:rPr>
          <w:i/>
        </w:rPr>
        <w:t>8</w:t>
      </w:r>
      <w:r>
        <w:t>(2), 358-368.</w:t>
      </w:r>
    </w:p>
    <w:p w14:paraId="7D40EB67" w14:textId="77777777" w:rsidR="0001692C" w:rsidRDefault="0001692C" w:rsidP="0001692C">
      <w:pPr>
        <w:spacing w:after="240"/>
      </w:pPr>
      <w:proofErr w:type="spellStart"/>
      <w:r>
        <w:t>Madhumithaa</w:t>
      </w:r>
      <w:proofErr w:type="spellEnd"/>
      <w:r>
        <w:t xml:space="preserve">, N., Elangovan, G., Sridharan, S., Karthick, L., </w:t>
      </w:r>
      <w:proofErr w:type="spellStart"/>
      <w:r>
        <w:t>ul</w:t>
      </w:r>
      <w:proofErr w:type="spellEnd"/>
      <w:r>
        <w:t xml:space="preserve"> Islam, A., and Venkatesh, R. P. (2024). Cutting-Edge AI-Powered Driverless Delivery Solution. In </w:t>
      </w:r>
      <w:r>
        <w:rPr>
          <w:i/>
        </w:rPr>
        <w:t>Trends and Applications in Mechanical Engineering, Composite Materials and Smart Manufacturing</w:t>
      </w:r>
      <w:r>
        <w:t xml:space="preserve"> (pp. 129-145). IGI Global.</w:t>
      </w:r>
    </w:p>
    <w:p w14:paraId="5038C497" w14:textId="5968E7BB" w:rsidR="00307225" w:rsidRDefault="00307225" w:rsidP="0001692C">
      <w:pPr>
        <w:spacing w:after="240"/>
      </w:pPr>
      <w:r>
        <w:t>McDonalds (2024)</w:t>
      </w:r>
      <w:r w:rsidR="00AD5AC6">
        <w:t xml:space="preserve"> website, available at:</w:t>
      </w:r>
      <w:r w:rsidR="00DE0346" w:rsidRPr="00DE0346">
        <w:t xml:space="preserve"> </w:t>
      </w:r>
      <w:hyperlink r:id="rId25" w:history="1">
        <w:r w:rsidR="00DE0346" w:rsidRPr="00DE0346">
          <w:rPr>
            <w:color w:val="0000FF"/>
            <w:u w:val="single"/>
          </w:rPr>
          <w:t>McDonald’s UK</w:t>
        </w:r>
      </w:hyperlink>
      <w:r w:rsidR="00DE0346">
        <w:t xml:space="preserve"> (Accessed on 10 November 2024)</w:t>
      </w:r>
    </w:p>
    <w:p w14:paraId="3E93B8F7" w14:textId="77777777" w:rsidR="0001692C" w:rsidRDefault="0001692C" w:rsidP="0001692C">
      <w:pPr>
        <w:spacing w:after="240"/>
      </w:pPr>
      <w:r>
        <w:t xml:space="preserve">Microsoft Copilot. (2024). </w:t>
      </w:r>
      <w:r>
        <w:rPr>
          <w:i/>
        </w:rPr>
        <w:t>AI Companion</w:t>
      </w:r>
      <w:r>
        <w:t>. Available at:</w:t>
      </w:r>
      <w:hyperlink r:id="rId26">
        <w:r>
          <w:t xml:space="preserve"> </w:t>
        </w:r>
      </w:hyperlink>
      <w:hyperlink r:id="rId27">
        <w:r>
          <w:rPr>
            <w:color w:val="1155CC"/>
            <w:u w:val="single"/>
          </w:rPr>
          <w:t>https://www.microsoft.com/en-us/ai/copilot</w:t>
        </w:r>
      </w:hyperlink>
      <w:r>
        <w:rPr>
          <w:color w:val="1155CC"/>
          <w:u w:val="single"/>
        </w:rPr>
        <w:t xml:space="preserve"> </w:t>
      </w:r>
      <w:r>
        <w:t>[Accessed 31 Oct. 2024].</w:t>
      </w:r>
    </w:p>
    <w:p w14:paraId="442BC0F5" w14:textId="77777777" w:rsidR="0001692C" w:rsidRDefault="0001692C" w:rsidP="0001692C">
      <w:pPr>
        <w:spacing w:after="240"/>
      </w:pPr>
      <w:proofErr w:type="spellStart"/>
      <w:r>
        <w:t>Okumus</w:t>
      </w:r>
      <w:proofErr w:type="spellEnd"/>
      <w:r>
        <w:t xml:space="preserve">, B., Sönmez, S., Moore, S., Auvil, D. P., and Parks, G. D. (2019). Exploring safety of food truck products in a developed country. </w:t>
      </w:r>
      <w:r>
        <w:rPr>
          <w:i/>
        </w:rPr>
        <w:t>International Journal of Hospitality Management</w:t>
      </w:r>
      <w:r>
        <w:t xml:space="preserve">, </w:t>
      </w:r>
      <w:r>
        <w:rPr>
          <w:i/>
        </w:rPr>
        <w:t>81</w:t>
      </w:r>
      <w:r>
        <w:t>, 150-158.</w:t>
      </w:r>
    </w:p>
    <w:p w14:paraId="5D96600D" w14:textId="77777777" w:rsidR="0001692C" w:rsidRDefault="0001692C" w:rsidP="0001692C">
      <w:pPr>
        <w:spacing w:after="240"/>
      </w:pPr>
      <w:r>
        <w:t xml:space="preserve">ONS (2023) </w:t>
      </w:r>
      <w:r>
        <w:rPr>
          <w:i/>
        </w:rPr>
        <w:t>Household disposable income and inequality: Financial year ending 2023</w:t>
      </w:r>
      <w:r>
        <w:t>. Available at:</w:t>
      </w:r>
      <w:hyperlink r:id="rId28">
        <w:r>
          <w:t xml:space="preserve"> </w:t>
        </w:r>
      </w:hyperlink>
      <w:hyperlink r:id="rId29">
        <w:r>
          <w:rPr>
            <w:color w:val="1155CC"/>
            <w:u w:val="single"/>
          </w:rPr>
          <w:t>https://www.ons.gov.uk/peoplepopulationandcommunity/personalandhouseholdfinances/incomeandwealth/bulletins/householddisposableincomeandinequality/financialyearending2023</w:t>
        </w:r>
      </w:hyperlink>
      <w:r>
        <w:t xml:space="preserve"> (Accessed: 31 October 2024).</w:t>
      </w:r>
    </w:p>
    <w:p w14:paraId="6CEFC5E3" w14:textId="77777777" w:rsidR="0001692C" w:rsidRDefault="0001692C" w:rsidP="0001692C">
      <w:pPr>
        <w:spacing w:after="240"/>
      </w:pPr>
      <w:r>
        <w:t xml:space="preserve">Pacella, J. M. (2020). The regulation of lawyers in compliance. </w:t>
      </w:r>
      <w:r>
        <w:rPr>
          <w:i/>
        </w:rPr>
        <w:t>Wash. L. Rev.</w:t>
      </w:r>
      <w:r>
        <w:t xml:space="preserve">, </w:t>
      </w:r>
      <w:r>
        <w:rPr>
          <w:i/>
        </w:rPr>
        <w:t>95</w:t>
      </w:r>
      <w:r>
        <w:t>, 947.</w:t>
      </w:r>
    </w:p>
    <w:p w14:paraId="45877646" w14:textId="77777777" w:rsidR="0001692C" w:rsidRDefault="0001692C" w:rsidP="0001692C">
      <w:pPr>
        <w:spacing w:after="240"/>
      </w:pPr>
      <w:r>
        <w:t>Pham, T. (2024). The Role of Social Media Marketing in Building Customer Loyalty in Fast Casual and Fast-Food Restaurants in Helsinki.</w:t>
      </w:r>
    </w:p>
    <w:p w14:paraId="78D128FA" w14:textId="77777777" w:rsidR="0001692C" w:rsidRDefault="0001692C" w:rsidP="0001692C">
      <w:pPr>
        <w:spacing w:after="240"/>
      </w:pPr>
      <w:proofErr w:type="spellStart"/>
      <w:r>
        <w:t>Plyvine</w:t>
      </w:r>
      <w:proofErr w:type="spellEnd"/>
      <w:r>
        <w:t xml:space="preserve"> Catering (2024) </w:t>
      </w:r>
      <w:r>
        <w:rPr>
          <w:i/>
        </w:rPr>
        <w:t>The UK’s 10 most popular curry dishes</w:t>
      </w:r>
      <w:r>
        <w:t>. Available at:</w:t>
      </w:r>
      <w:hyperlink r:id="rId30">
        <w:r>
          <w:t xml:space="preserve"> </w:t>
        </w:r>
      </w:hyperlink>
      <w:hyperlink r:id="rId31">
        <w:r>
          <w:rPr>
            <w:color w:val="1155CC"/>
            <w:u w:val="single"/>
          </w:rPr>
          <w:t>https://plyvinecatering.co.uk/the-uks-10-most-popular-curry-dishes/</w:t>
        </w:r>
      </w:hyperlink>
      <w:r>
        <w:t xml:space="preserve"> (Accessed: 31 October 2024).</w:t>
      </w:r>
    </w:p>
    <w:p w14:paraId="0B1DFEF4" w14:textId="77777777" w:rsidR="0001692C" w:rsidRDefault="0001692C" w:rsidP="0001692C">
      <w:pPr>
        <w:spacing w:after="240"/>
      </w:pPr>
      <w:r>
        <w:lastRenderedPageBreak/>
        <w:t xml:space="preserve">Roy, H. (2024). Connecting farmers’ markets to foodservice businesses: A qualitative exploration of restaurants’ perceived benefits and challenges of purchasing food locally. </w:t>
      </w:r>
      <w:r>
        <w:rPr>
          <w:i/>
        </w:rPr>
        <w:t>International Journal of Hospitality &amp; Tourism Administration</w:t>
      </w:r>
      <w:r>
        <w:t xml:space="preserve">, </w:t>
      </w:r>
      <w:r>
        <w:rPr>
          <w:i/>
        </w:rPr>
        <w:t>25</w:t>
      </w:r>
      <w:r>
        <w:t>(3), 602-637.</w:t>
      </w:r>
    </w:p>
    <w:p w14:paraId="18CA7B22" w14:textId="77777777" w:rsidR="0001692C" w:rsidRDefault="0001692C" w:rsidP="0001692C">
      <w:pPr>
        <w:spacing w:after="240"/>
      </w:pPr>
      <w:r>
        <w:t xml:space="preserve">Ruggeri, A. (2022) </w:t>
      </w:r>
      <w:r>
        <w:rPr>
          <w:i/>
        </w:rPr>
        <w:t>In search of a truly British curry</w:t>
      </w:r>
      <w:r>
        <w:t xml:space="preserve">. </w:t>
      </w:r>
      <w:r>
        <w:rPr>
          <w:i/>
        </w:rPr>
        <w:t>BBC Travel</w:t>
      </w:r>
      <w:r>
        <w:t>, 25 February. Available at:</w:t>
      </w:r>
      <w:hyperlink r:id="rId32">
        <w:r>
          <w:t xml:space="preserve"> </w:t>
        </w:r>
      </w:hyperlink>
      <w:hyperlink r:id="rId33">
        <w:r>
          <w:rPr>
            <w:color w:val="1155CC"/>
            <w:u w:val="single"/>
          </w:rPr>
          <w:t>https://www.bbc.com/travel/article/20160113-in-search-of-a-truly-british-curry</w:t>
        </w:r>
      </w:hyperlink>
      <w:r>
        <w:t xml:space="preserve"> (Accessed: 31 October 2024).</w:t>
      </w:r>
    </w:p>
    <w:p w14:paraId="2AE28C70" w14:textId="6EE4A8E9" w:rsidR="0001692C" w:rsidRDefault="000F565D" w:rsidP="0001692C">
      <w:pPr>
        <w:spacing w:after="240"/>
      </w:pPr>
      <w:r>
        <w:t xml:space="preserve">Sandwell (2024) </w:t>
      </w:r>
      <w:r w:rsidRPr="000F565D">
        <w:rPr>
          <w:i/>
          <w:iCs/>
        </w:rPr>
        <w:t>Approval of food business establishments</w:t>
      </w:r>
      <w:r>
        <w:t>. Website, available at:</w:t>
      </w:r>
      <w:r w:rsidRPr="000F565D">
        <w:t xml:space="preserve"> </w:t>
      </w:r>
      <w:hyperlink r:id="rId34" w:history="1">
        <w:r w:rsidRPr="000F565D">
          <w:rPr>
            <w:color w:val="0000FF"/>
            <w:u w:val="single"/>
          </w:rPr>
          <w:t>Approval of food business establishments | Sandwell Council</w:t>
        </w:r>
      </w:hyperlink>
      <w:r>
        <w:t xml:space="preserve"> (Accessed on 10 November 2024)</w:t>
      </w:r>
    </w:p>
    <w:p w14:paraId="72B335CA" w14:textId="77777777" w:rsidR="008C3237" w:rsidRDefault="008C3237" w:rsidP="0001692C">
      <w:pPr>
        <w:spacing w:after="240"/>
      </w:pPr>
    </w:p>
    <w:p w14:paraId="7C0F15F1" w14:textId="1ED72747" w:rsidR="00AF1122" w:rsidRDefault="00407C00" w:rsidP="0001692C">
      <w:pPr>
        <w:spacing w:after="240"/>
      </w:pPr>
      <w:r>
        <w:t xml:space="preserve">The Cooking foodie (2018) </w:t>
      </w:r>
      <w:r w:rsidRPr="009A0099">
        <w:rPr>
          <w:i/>
          <w:iCs/>
        </w:rPr>
        <w:t xml:space="preserve">Quick and easy chicken </w:t>
      </w:r>
      <w:r w:rsidR="009A0099" w:rsidRPr="009A0099">
        <w:rPr>
          <w:i/>
          <w:iCs/>
        </w:rPr>
        <w:t>curry recipe</w:t>
      </w:r>
      <w:r w:rsidR="009A0099">
        <w:t>, video</w:t>
      </w:r>
      <w:r w:rsidR="000A77C8">
        <w:t>. Available at:</w:t>
      </w:r>
      <w:r w:rsidR="000A77C8" w:rsidRPr="000A77C8">
        <w:t xml:space="preserve"> </w:t>
      </w:r>
      <w:hyperlink r:id="rId35" w:history="1">
        <w:r w:rsidR="000A77C8" w:rsidRPr="00842001">
          <w:rPr>
            <w:rStyle w:val="Hyperlink"/>
          </w:rPr>
          <w:t>https://youtu.be/JYg1UfVCfiw?si=cx-ZkPLFktNB56RC</w:t>
        </w:r>
      </w:hyperlink>
      <w:r w:rsidR="000A77C8">
        <w:t xml:space="preserve"> (</w:t>
      </w:r>
      <w:r w:rsidR="00C009C1">
        <w:t>Accessed on 10 November 2024)</w:t>
      </w:r>
    </w:p>
    <w:p w14:paraId="5BDEA851" w14:textId="065E7C73" w:rsidR="00E25842" w:rsidRDefault="009B258C" w:rsidP="0001692C">
      <w:pPr>
        <w:spacing w:after="240"/>
      </w:pPr>
      <w:r>
        <w:t xml:space="preserve">The famous people (no date) ‘Gordon Ramsay Biography’ </w:t>
      </w:r>
      <w:r w:rsidR="005C63E1">
        <w:t>Article</w:t>
      </w:r>
      <w:r w:rsidR="0059760D">
        <w:t>, available at:</w:t>
      </w:r>
      <w:r w:rsidR="0059760D" w:rsidRPr="0059760D">
        <w:t xml:space="preserve"> </w:t>
      </w:r>
      <w:hyperlink r:id="rId36" w:anchor=":~:text=He%20was%20raised%20in%20Stratford-upon-Avon%2C%20Warwickshire%2C%20England%20from,whom%20he%20later%20described%20as%20a%20%E2%80%98hard-drinking%20womanizer.%E2%80%99" w:history="1">
        <w:r w:rsidR="0059760D" w:rsidRPr="0059760D">
          <w:rPr>
            <w:color w:val="0000FF"/>
            <w:u w:val="single"/>
          </w:rPr>
          <w:t>Gordon Ramsay Biography - Facts, Childhood, Family Life &amp; Achievements</w:t>
        </w:r>
      </w:hyperlink>
      <w:r w:rsidR="00A80D4F">
        <w:t xml:space="preserve"> (accessed on 10 November 2024)</w:t>
      </w:r>
    </w:p>
    <w:p w14:paraId="50326A4C" w14:textId="77777777" w:rsidR="0001692C" w:rsidRDefault="0001692C" w:rsidP="0001692C">
      <w:pPr>
        <w:spacing w:after="240"/>
      </w:pPr>
      <w:proofErr w:type="spellStart"/>
      <w:r>
        <w:t>Vegware</w:t>
      </w:r>
      <w:proofErr w:type="spellEnd"/>
      <w:r>
        <w:t xml:space="preserve"> (2021) </w:t>
      </w:r>
      <w:r>
        <w:rPr>
          <w:i/>
        </w:rPr>
        <w:t>Catalogue</w:t>
      </w:r>
      <w:r>
        <w:t xml:space="preserve"> Available at:</w:t>
      </w:r>
      <w:hyperlink r:id="rId37">
        <w:r>
          <w:t xml:space="preserve"> </w:t>
        </w:r>
      </w:hyperlink>
      <w:hyperlink r:id="rId38">
        <w:r>
          <w:rPr>
            <w:color w:val="1155CC"/>
            <w:u w:val="single"/>
          </w:rPr>
          <w:t>https://www.vegware.com/uk-en/catalogue/?gad_source=1&amp;gclid=Cj0KCQjw1Yy5BhD-ARIsAI0RbXawz52fXIO1qhzYaavXnz_og28RB-B771DE-QGbBYM9oaoCy94pR1QaAqZXEALw_wcB</w:t>
        </w:r>
      </w:hyperlink>
      <w:r>
        <w:t xml:space="preserve"> (Accessed: 31 October 2024).</w:t>
      </w:r>
    </w:p>
    <w:p w14:paraId="3924B5A2" w14:textId="77777777" w:rsidR="0001692C" w:rsidRDefault="0001692C" w:rsidP="0001692C">
      <w:pPr>
        <w:spacing w:after="240"/>
      </w:pPr>
      <w:proofErr w:type="spellStart"/>
      <w:r>
        <w:t>Wandosell</w:t>
      </w:r>
      <w:proofErr w:type="spellEnd"/>
      <w:r>
        <w:t>, G., Parra-</w:t>
      </w:r>
      <w:proofErr w:type="spellStart"/>
      <w:r>
        <w:t>Meroño</w:t>
      </w:r>
      <w:proofErr w:type="spellEnd"/>
      <w:r>
        <w:t xml:space="preserve">, M. C., Alcayde, A., and Baños, R. (2021). Green packaging from consumer and business perspectives. </w:t>
      </w:r>
      <w:r>
        <w:rPr>
          <w:i/>
        </w:rPr>
        <w:t>Sustainability</w:t>
      </w:r>
      <w:r>
        <w:t xml:space="preserve">, </w:t>
      </w:r>
      <w:r>
        <w:rPr>
          <w:i/>
        </w:rPr>
        <w:t>13</w:t>
      </w:r>
      <w:r>
        <w:t>(3), 1356.</w:t>
      </w:r>
    </w:p>
    <w:p w14:paraId="05F19C06" w14:textId="2F1CFFA7" w:rsidR="002F023C" w:rsidRDefault="00AD319F" w:rsidP="0001692C">
      <w:pPr>
        <w:spacing w:after="240"/>
      </w:pPr>
      <w:r>
        <w:t>Wikipedia (</w:t>
      </w:r>
      <w:r w:rsidR="005C5DA0">
        <w:t>no date) ‘Prince Harry</w:t>
      </w:r>
      <w:r w:rsidR="000D082C">
        <w:t xml:space="preserve">, duke of </w:t>
      </w:r>
      <w:r w:rsidR="00DF0F94">
        <w:t>Sussex’</w:t>
      </w:r>
      <w:r w:rsidR="00203E0F">
        <w:t xml:space="preserve"> biography available at:</w:t>
      </w:r>
      <w:r w:rsidR="00495DA3" w:rsidRPr="00495DA3">
        <w:t xml:space="preserve"> </w:t>
      </w:r>
      <w:hyperlink r:id="rId39" w:history="1">
        <w:r w:rsidR="00495DA3" w:rsidRPr="00495DA3">
          <w:rPr>
            <w:color w:val="0000FF"/>
            <w:u w:val="single"/>
          </w:rPr>
          <w:t>Prince Harry, Duke of Sussex - Wikipedia</w:t>
        </w:r>
      </w:hyperlink>
      <w:r w:rsidR="00495DA3">
        <w:t xml:space="preserve"> (accessed on 11 November</w:t>
      </w:r>
      <w:r w:rsidR="0090335F">
        <w:t xml:space="preserve"> 2024)</w:t>
      </w:r>
    </w:p>
    <w:p w14:paraId="5058E164" w14:textId="77777777" w:rsidR="0001692C" w:rsidRDefault="0001692C" w:rsidP="0001692C">
      <w:pPr>
        <w:spacing w:after="240"/>
      </w:pPr>
      <w:r>
        <w:t xml:space="preserve">Williams, S. (2021) </w:t>
      </w:r>
      <w:r w:rsidRPr="00773D7C">
        <w:rPr>
          <w:i/>
          <w:iCs/>
        </w:rPr>
        <w:t>FT Guide to Business Start Up: The most comprehensive guide for entrepreneurs</w:t>
      </w:r>
      <w:r>
        <w:t>, 32nd Ed., Financial Times Press: Harlow.</w:t>
      </w:r>
    </w:p>
    <w:p w14:paraId="5C6C9D9D" w14:textId="77777777" w:rsidR="00880588" w:rsidRDefault="00880588" w:rsidP="00AA1A16"/>
    <w:p w14:paraId="4DE78945" w14:textId="77777777" w:rsidR="00880588" w:rsidRDefault="00880588" w:rsidP="00AA1A16"/>
    <w:p w14:paraId="4689F1DC" w14:textId="77777777" w:rsidR="00880588" w:rsidRDefault="00880588" w:rsidP="00AA1A16"/>
    <w:p w14:paraId="35105DF0" w14:textId="77777777" w:rsidR="00880588" w:rsidRDefault="00880588" w:rsidP="00AA1A16"/>
    <w:sectPr w:rsidR="00880588">
      <w:footerReference w:type="even" r:id="rId40"/>
      <w:footerReference w:type="default" r:id="rId41"/>
      <w:pgSz w:w="11907" w:h="16840"/>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36CB91" w14:textId="77777777" w:rsidR="00903F3F" w:rsidRDefault="00903F3F" w:rsidP="00AA1A16">
      <w:r>
        <w:separator/>
      </w:r>
    </w:p>
  </w:endnote>
  <w:endnote w:type="continuationSeparator" w:id="0">
    <w:p w14:paraId="5757FDF7" w14:textId="77777777" w:rsidR="00903F3F" w:rsidRDefault="00903F3F" w:rsidP="00AA1A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005223" w14:textId="77777777" w:rsidR="00880588" w:rsidRDefault="00BD71AE" w:rsidP="00AA1A16">
    <w:r>
      <w:fldChar w:fldCharType="begin"/>
    </w:r>
    <w:r>
      <w:rPr>
        <w:sz w:val="20"/>
        <w:szCs w:val="20"/>
      </w:rPr>
      <w:instrText>PAGE</w:instrText>
    </w:r>
    <w:r>
      <w:fldChar w:fldCharType="separate"/>
    </w:r>
    <w:r>
      <w:fldChar w:fldCharType="end"/>
    </w:r>
  </w:p>
  <w:p w14:paraId="055C101D" w14:textId="77777777" w:rsidR="00880588" w:rsidRDefault="00880588" w:rsidP="00AA1A1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6560693"/>
      <w:docPartObj>
        <w:docPartGallery w:val="Page Numbers (Bottom of Page)"/>
        <w:docPartUnique/>
      </w:docPartObj>
    </w:sdtPr>
    <w:sdtEndPr/>
    <w:sdtContent>
      <w:sdt>
        <w:sdtPr>
          <w:id w:val="1728636285"/>
          <w:docPartObj>
            <w:docPartGallery w:val="Page Numbers (Top of Page)"/>
            <w:docPartUnique/>
          </w:docPartObj>
        </w:sdtPr>
        <w:sdtEndPr/>
        <w:sdtContent>
          <w:p w14:paraId="13B06EE1" w14:textId="77777777" w:rsidR="00A33DA9" w:rsidRDefault="00A33DA9" w:rsidP="0063196E">
            <w:pPr>
              <w:pStyle w:val="Footer"/>
              <w:jc w:val="center"/>
            </w:pPr>
            <w:r>
              <w:t xml:space="preserve">Page </w:t>
            </w:r>
            <w:r>
              <w:fldChar w:fldCharType="begin"/>
            </w:r>
            <w:r>
              <w:instrText xml:space="preserve"> PAGE </w:instrText>
            </w:r>
            <w:r>
              <w:fldChar w:fldCharType="separate"/>
            </w:r>
            <w:r>
              <w:rPr>
                <w:noProof/>
              </w:rPr>
              <w:t>2</w:t>
            </w:r>
            <w:r>
              <w:fldChar w:fldCharType="end"/>
            </w:r>
            <w:r>
              <w:t xml:space="preserve"> of </w:t>
            </w:r>
            <w:fldSimple w:instr=" NUMPAGES  ">
              <w:r>
                <w:rPr>
                  <w:noProof/>
                </w:rPr>
                <w:t>2</w:t>
              </w:r>
            </w:fldSimple>
          </w:p>
        </w:sdtContent>
      </w:sdt>
    </w:sdtContent>
  </w:sdt>
  <w:p w14:paraId="60867D8B" w14:textId="17E3B6CC" w:rsidR="00880588" w:rsidRDefault="00880588" w:rsidP="00AA1A16">
    <w:pPr>
      <w:rPr>
        <w:rFonts w:eastAsia="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582BD7" w14:textId="77777777" w:rsidR="00903F3F" w:rsidRDefault="00903F3F" w:rsidP="00AA1A16">
      <w:r>
        <w:separator/>
      </w:r>
    </w:p>
  </w:footnote>
  <w:footnote w:type="continuationSeparator" w:id="0">
    <w:p w14:paraId="605D7BA4" w14:textId="77777777" w:rsidR="00903F3F" w:rsidRDefault="00903F3F" w:rsidP="00AA1A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3654E8"/>
    <w:multiLevelType w:val="multilevel"/>
    <w:tmpl w:val="3578CE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035502A"/>
    <w:multiLevelType w:val="multilevel"/>
    <w:tmpl w:val="1DEA12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EDF6535"/>
    <w:multiLevelType w:val="multilevel"/>
    <w:tmpl w:val="DBE810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8A2270E"/>
    <w:multiLevelType w:val="multilevel"/>
    <w:tmpl w:val="045CC0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36172344">
    <w:abstractNumId w:val="3"/>
  </w:num>
  <w:num w:numId="2" w16cid:durableId="2136022492">
    <w:abstractNumId w:val="1"/>
  </w:num>
  <w:num w:numId="3" w16cid:durableId="722487350">
    <w:abstractNumId w:val="2"/>
  </w:num>
  <w:num w:numId="4" w16cid:durableId="14146216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0588"/>
    <w:rsid w:val="00007D74"/>
    <w:rsid w:val="00015235"/>
    <w:rsid w:val="0001692C"/>
    <w:rsid w:val="000320B1"/>
    <w:rsid w:val="000430E9"/>
    <w:rsid w:val="00062D61"/>
    <w:rsid w:val="000844FD"/>
    <w:rsid w:val="00085D18"/>
    <w:rsid w:val="000955A1"/>
    <w:rsid w:val="0009785A"/>
    <w:rsid w:val="000A4099"/>
    <w:rsid w:val="000A5F7E"/>
    <w:rsid w:val="000A6507"/>
    <w:rsid w:val="000A77C8"/>
    <w:rsid w:val="000B118A"/>
    <w:rsid w:val="000B25F4"/>
    <w:rsid w:val="000C516E"/>
    <w:rsid w:val="000D0052"/>
    <w:rsid w:val="000D082C"/>
    <w:rsid w:val="000D76A4"/>
    <w:rsid w:val="000E45CC"/>
    <w:rsid w:val="000F45C2"/>
    <w:rsid w:val="000F565D"/>
    <w:rsid w:val="00101DD2"/>
    <w:rsid w:val="00126E55"/>
    <w:rsid w:val="00132D99"/>
    <w:rsid w:val="0013581B"/>
    <w:rsid w:val="001366E8"/>
    <w:rsid w:val="001562EB"/>
    <w:rsid w:val="0016132F"/>
    <w:rsid w:val="001661DF"/>
    <w:rsid w:val="00167EF3"/>
    <w:rsid w:val="001742D3"/>
    <w:rsid w:val="001761A0"/>
    <w:rsid w:val="00185E38"/>
    <w:rsid w:val="00197037"/>
    <w:rsid w:val="001970D1"/>
    <w:rsid w:val="001C06A8"/>
    <w:rsid w:val="001C27A7"/>
    <w:rsid w:val="001C5D14"/>
    <w:rsid w:val="001E3D97"/>
    <w:rsid w:val="00203E0F"/>
    <w:rsid w:val="00204BF0"/>
    <w:rsid w:val="00222A82"/>
    <w:rsid w:val="00234FBA"/>
    <w:rsid w:val="0024067E"/>
    <w:rsid w:val="00243557"/>
    <w:rsid w:val="00261EE8"/>
    <w:rsid w:val="002647BA"/>
    <w:rsid w:val="00265042"/>
    <w:rsid w:val="0026729F"/>
    <w:rsid w:val="002848FC"/>
    <w:rsid w:val="002A5EA4"/>
    <w:rsid w:val="002B7A91"/>
    <w:rsid w:val="002F023C"/>
    <w:rsid w:val="00307225"/>
    <w:rsid w:val="00313D55"/>
    <w:rsid w:val="003165C3"/>
    <w:rsid w:val="00326631"/>
    <w:rsid w:val="003412BC"/>
    <w:rsid w:val="00342F61"/>
    <w:rsid w:val="0034401F"/>
    <w:rsid w:val="003474F2"/>
    <w:rsid w:val="003511FD"/>
    <w:rsid w:val="00360091"/>
    <w:rsid w:val="00363820"/>
    <w:rsid w:val="00374EC3"/>
    <w:rsid w:val="0038090C"/>
    <w:rsid w:val="00386FB9"/>
    <w:rsid w:val="0039753F"/>
    <w:rsid w:val="003B0CC7"/>
    <w:rsid w:val="003B5539"/>
    <w:rsid w:val="003B58ED"/>
    <w:rsid w:val="003C0A4D"/>
    <w:rsid w:val="003F2903"/>
    <w:rsid w:val="003F343B"/>
    <w:rsid w:val="00404848"/>
    <w:rsid w:val="00407C00"/>
    <w:rsid w:val="004161D0"/>
    <w:rsid w:val="00417DC5"/>
    <w:rsid w:val="00442C0F"/>
    <w:rsid w:val="0044556D"/>
    <w:rsid w:val="004517AE"/>
    <w:rsid w:val="00452C0B"/>
    <w:rsid w:val="00475499"/>
    <w:rsid w:val="004846AE"/>
    <w:rsid w:val="00487362"/>
    <w:rsid w:val="00495DA3"/>
    <w:rsid w:val="004A07B2"/>
    <w:rsid w:val="004C0436"/>
    <w:rsid w:val="004C5F40"/>
    <w:rsid w:val="004D392D"/>
    <w:rsid w:val="004E67AA"/>
    <w:rsid w:val="004F5905"/>
    <w:rsid w:val="0050045B"/>
    <w:rsid w:val="005039E3"/>
    <w:rsid w:val="0050558A"/>
    <w:rsid w:val="00506F41"/>
    <w:rsid w:val="00513296"/>
    <w:rsid w:val="00526AB9"/>
    <w:rsid w:val="00530001"/>
    <w:rsid w:val="0056065C"/>
    <w:rsid w:val="0056473D"/>
    <w:rsid w:val="005802D0"/>
    <w:rsid w:val="00595EC4"/>
    <w:rsid w:val="0059760D"/>
    <w:rsid w:val="0059770B"/>
    <w:rsid w:val="005C4B07"/>
    <w:rsid w:val="005C5DA0"/>
    <w:rsid w:val="005C63E1"/>
    <w:rsid w:val="005D5854"/>
    <w:rsid w:val="00600C5B"/>
    <w:rsid w:val="00611B72"/>
    <w:rsid w:val="00613932"/>
    <w:rsid w:val="0063196E"/>
    <w:rsid w:val="00632F28"/>
    <w:rsid w:val="00643F98"/>
    <w:rsid w:val="006662C6"/>
    <w:rsid w:val="00670D04"/>
    <w:rsid w:val="0067307A"/>
    <w:rsid w:val="00675B44"/>
    <w:rsid w:val="00676993"/>
    <w:rsid w:val="00687CB8"/>
    <w:rsid w:val="006D53B4"/>
    <w:rsid w:val="006E21BB"/>
    <w:rsid w:val="006E7D8B"/>
    <w:rsid w:val="007117A0"/>
    <w:rsid w:val="00722452"/>
    <w:rsid w:val="00724D33"/>
    <w:rsid w:val="00726EE5"/>
    <w:rsid w:val="0075578D"/>
    <w:rsid w:val="0075580C"/>
    <w:rsid w:val="00766592"/>
    <w:rsid w:val="00773D7C"/>
    <w:rsid w:val="0077454D"/>
    <w:rsid w:val="00787E64"/>
    <w:rsid w:val="00796C86"/>
    <w:rsid w:val="007B21D5"/>
    <w:rsid w:val="007C07E1"/>
    <w:rsid w:val="007E7ABF"/>
    <w:rsid w:val="007F578E"/>
    <w:rsid w:val="007F71F5"/>
    <w:rsid w:val="008205BA"/>
    <w:rsid w:val="008273B9"/>
    <w:rsid w:val="00866A34"/>
    <w:rsid w:val="00880588"/>
    <w:rsid w:val="00893045"/>
    <w:rsid w:val="00897B2B"/>
    <w:rsid w:val="008C0A77"/>
    <w:rsid w:val="008C18FC"/>
    <w:rsid w:val="008C3237"/>
    <w:rsid w:val="008C5436"/>
    <w:rsid w:val="008D2AC2"/>
    <w:rsid w:val="008E2AE0"/>
    <w:rsid w:val="008F1092"/>
    <w:rsid w:val="0090335F"/>
    <w:rsid w:val="00903CFE"/>
    <w:rsid w:val="00903F3F"/>
    <w:rsid w:val="0091406D"/>
    <w:rsid w:val="00926118"/>
    <w:rsid w:val="0094086F"/>
    <w:rsid w:val="009722BA"/>
    <w:rsid w:val="009811E1"/>
    <w:rsid w:val="009A0099"/>
    <w:rsid w:val="009A1681"/>
    <w:rsid w:val="009A441F"/>
    <w:rsid w:val="009B20BC"/>
    <w:rsid w:val="009B258C"/>
    <w:rsid w:val="009B4909"/>
    <w:rsid w:val="009B54BA"/>
    <w:rsid w:val="00A10E0C"/>
    <w:rsid w:val="00A1767A"/>
    <w:rsid w:val="00A23588"/>
    <w:rsid w:val="00A30F50"/>
    <w:rsid w:val="00A33DA9"/>
    <w:rsid w:val="00A40D5C"/>
    <w:rsid w:val="00A70F10"/>
    <w:rsid w:val="00A757BD"/>
    <w:rsid w:val="00A80D4F"/>
    <w:rsid w:val="00A812D3"/>
    <w:rsid w:val="00A82DB6"/>
    <w:rsid w:val="00A843EB"/>
    <w:rsid w:val="00AA1A16"/>
    <w:rsid w:val="00AB3359"/>
    <w:rsid w:val="00AD2586"/>
    <w:rsid w:val="00AD319F"/>
    <w:rsid w:val="00AD5AC6"/>
    <w:rsid w:val="00AD7186"/>
    <w:rsid w:val="00AE5B52"/>
    <w:rsid w:val="00AF1122"/>
    <w:rsid w:val="00B04723"/>
    <w:rsid w:val="00B2698F"/>
    <w:rsid w:val="00B26D3F"/>
    <w:rsid w:val="00B46763"/>
    <w:rsid w:val="00B47EEF"/>
    <w:rsid w:val="00B5452C"/>
    <w:rsid w:val="00B66784"/>
    <w:rsid w:val="00B95B3C"/>
    <w:rsid w:val="00BA5855"/>
    <w:rsid w:val="00BA5BF3"/>
    <w:rsid w:val="00BB275D"/>
    <w:rsid w:val="00BB5694"/>
    <w:rsid w:val="00BB6758"/>
    <w:rsid w:val="00BC78BF"/>
    <w:rsid w:val="00BD6C4C"/>
    <w:rsid w:val="00BD71AE"/>
    <w:rsid w:val="00BE27F3"/>
    <w:rsid w:val="00BF41AC"/>
    <w:rsid w:val="00C009C1"/>
    <w:rsid w:val="00C121B1"/>
    <w:rsid w:val="00C126C2"/>
    <w:rsid w:val="00C20D9D"/>
    <w:rsid w:val="00C41F70"/>
    <w:rsid w:val="00C571EB"/>
    <w:rsid w:val="00C67190"/>
    <w:rsid w:val="00C73C7F"/>
    <w:rsid w:val="00C83004"/>
    <w:rsid w:val="00CA12A5"/>
    <w:rsid w:val="00CA75AD"/>
    <w:rsid w:val="00CB7823"/>
    <w:rsid w:val="00CC4A89"/>
    <w:rsid w:val="00CD19AA"/>
    <w:rsid w:val="00CD6996"/>
    <w:rsid w:val="00CE5165"/>
    <w:rsid w:val="00CE5542"/>
    <w:rsid w:val="00D11C70"/>
    <w:rsid w:val="00D16160"/>
    <w:rsid w:val="00D21B21"/>
    <w:rsid w:val="00D25E08"/>
    <w:rsid w:val="00D72B3C"/>
    <w:rsid w:val="00D87054"/>
    <w:rsid w:val="00D87C1E"/>
    <w:rsid w:val="00D90955"/>
    <w:rsid w:val="00D92EF6"/>
    <w:rsid w:val="00D93785"/>
    <w:rsid w:val="00DC5CBE"/>
    <w:rsid w:val="00DD29B1"/>
    <w:rsid w:val="00DD3721"/>
    <w:rsid w:val="00DD491C"/>
    <w:rsid w:val="00DD6200"/>
    <w:rsid w:val="00DE0346"/>
    <w:rsid w:val="00DE55D6"/>
    <w:rsid w:val="00DF0F94"/>
    <w:rsid w:val="00DF597E"/>
    <w:rsid w:val="00E162E1"/>
    <w:rsid w:val="00E25842"/>
    <w:rsid w:val="00E30300"/>
    <w:rsid w:val="00E51880"/>
    <w:rsid w:val="00E82544"/>
    <w:rsid w:val="00E82B29"/>
    <w:rsid w:val="00E92696"/>
    <w:rsid w:val="00EA1A60"/>
    <w:rsid w:val="00EA55CA"/>
    <w:rsid w:val="00EB00B4"/>
    <w:rsid w:val="00EB4CE5"/>
    <w:rsid w:val="00EB5BBF"/>
    <w:rsid w:val="00EC2847"/>
    <w:rsid w:val="00EC3390"/>
    <w:rsid w:val="00ED3AA9"/>
    <w:rsid w:val="00ED4897"/>
    <w:rsid w:val="00EE159F"/>
    <w:rsid w:val="00EE1936"/>
    <w:rsid w:val="00EF00A7"/>
    <w:rsid w:val="00EF5B92"/>
    <w:rsid w:val="00F54098"/>
    <w:rsid w:val="00F56BFE"/>
    <w:rsid w:val="00F639BB"/>
    <w:rsid w:val="00F743F7"/>
    <w:rsid w:val="00F80372"/>
    <w:rsid w:val="00F83D58"/>
    <w:rsid w:val="00F87D76"/>
    <w:rsid w:val="00F96AE9"/>
    <w:rsid w:val="00FE1BC6"/>
    <w:rsid w:val="00FE35B6"/>
    <w:rsid w:val="00FF0F17"/>
  </w:rsids>
  <m:mathPr>
    <m:mathFont m:val="Cambria Math"/>
    <m:brkBin m:val="before"/>
    <m:brkBinSub m:val="--"/>
    <m:smallFrac m:val="0"/>
    <m:dispDef/>
    <m:lMargin m:val="0"/>
    <m:rMargin m:val="0"/>
    <m:defJc m:val="centerGroup"/>
    <m:wrapIndent m:val="1440"/>
    <m:intLim m:val="subSup"/>
    <m:naryLim m:val="undOvr"/>
  </m:mathPr>
  <w:themeFontLang w:val="en-GB" w:eastAsia="zh-CN"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9595A7"/>
  <w15:docId w15:val="{F372D3FF-12F3-434B-97B7-1792C32DF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A16"/>
    <w:pPr>
      <w:overflowPunct w:val="0"/>
      <w:autoSpaceDE w:val="0"/>
      <w:autoSpaceDN w:val="0"/>
      <w:adjustRightInd w:val="0"/>
      <w:textAlignment w:val="baseline"/>
    </w:pPr>
  </w:style>
  <w:style w:type="paragraph" w:styleId="Heading1">
    <w:name w:val="heading 1"/>
    <w:basedOn w:val="Normal"/>
    <w:next w:val="Normal"/>
    <w:uiPriority w:val="9"/>
    <w:qFormat/>
    <w:pPr>
      <w:keepNext/>
      <w:keepLines/>
      <w:spacing w:after="120"/>
      <w:outlineLvl w:val="0"/>
    </w:pPr>
    <w:rPr>
      <w:b/>
      <w:sz w:val="28"/>
      <w:szCs w:val="28"/>
    </w:rPr>
  </w:style>
  <w:style w:type="paragraph" w:styleId="Heading2">
    <w:name w:val="heading 2"/>
    <w:basedOn w:val="Normal"/>
    <w:next w:val="Normal"/>
    <w:link w:val="Heading2Char"/>
    <w:uiPriority w:val="9"/>
    <w:unhideWhenUsed/>
    <w:qFormat/>
    <w:rsid w:val="00600C5B"/>
    <w:pPr>
      <w:keepNext/>
      <w:spacing w:before="240" w:after="240"/>
      <w:outlineLvl w:val="1"/>
    </w:pPr>
    <w:rPr>
      <w:b/>
      <w:i/>
      <w:iCs/>
    </w:rPr>
  </w:style>
  <w:style w:type="paragraph" w:styleId="Heading3">
    <w:name w:val="heading 3"/>
    <w:basedOn w:val="Normal"/>
    <w:next w:val="Normal"/>
    <w:link w:val="Heading3Char"/>
    <w:uiPriority w:val="9"/>
    <w:semiHidden/>
    <w:unhideWhenUsed/>
    <w:qFormat/>
    <w:rsid w:val="002E250A"/>
    <w:pPr>
      <w:keepNext/>
      <w:outlineLvl w:val="2"/>
    </w:pPr>
    <w:rPr>
      <w:b/>
    </w:rPr>
  </w:style>
  <w:style w:type="paragraph" w:styleId="Heading4">
    <w:name w:val="heading 4"/>
    <w:basedOn w:val="Normal"/>
    <w:next w:val="Normal"/>
    <w:link w:val="Heading4Char"/>
    <w:uiPriority w:val="9"/>
    <w:semiHidden/>
    <w:unhideWhenUsed/>
    <w:qFormat/>
    <w:rsid w:val="002E250A"/>
    <w:pPr>
      <w:keepNext/>
      <w:jc w:val="center"/>
      <w:outlineLvl w:val="3"/>
    </w:pPr>
    <w:rPr>
      <w:rFonts w:ascii="Arial" w:hAnsi="Arial" w:cs="Arial"/>
      <w:b/>
      <w:bCs/>
      <w:sz w:val="40"/>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2Char">
    <w:name w:val="Heading 2 Char"/>
    <w:basedOn w:val="DefaultParagraphFont"/>
    <w:link w:val="Heading2"/>
    <w:uiPriority w:val="9"/>
    <w:rsid w:val="00600C5B"/>
    <w:rPr>
      <w:b/>
      <w:i/>
      <w:iCs/>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uiPriority w:val="99"/>
    <w:rsid w:val="002E250A"/>
    <w:pPr>
      <w:tabs>
        <w:tab w:val="center" w:pos="4153"/>
        <w:tab w:val="right" w:pos="8306"/>
      </w:tabs>
    </w:pPr>
  </w:style>
  <w:style w:type="character" w:customStyle="1" w:styleId="FooterChar">
    <w:name w:val="Footer Char"/>
    <w:basedOn w:val="DefaultParagraphFont"/>
    <w:link w:val="Footer"/>
    <w:uiPriority w:val="99"/>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rPr>
      <w:i/>
      <w:iCs/>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59"/>
    <w:unhideWhenUsed/>
    <w:rsid w:val="00A8658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paragraph" w:styleId="NoSpacing">
    <w:name w:val="No Spacing"/>
    <w:uiPriority w:val="1"/>
    <w:qFormat/>
    <w:rsid w:val="00A33DA9"/>
    <w:pPr>
      <w:overflowPunct w:val="0"/>
      <w:autoSpaceDE w:val="0"/>
      <w:autoSpaceDN w:val="0"/>
      <w:adjustRightInd w:val="0"/>
      <w:spacing w:line="240" w:lineRule="auto"/>
      <w:textAlignment w:val="baseline"/>
    </w:pPr>
    <w:rPr>
      <w:szCs w:val="30"/>
    </w:rPr>
  </w:style>
  <w:style w:type="paragraph" w:styleId="TOC1">
    <w:name w:val="toc 1"/>
    <w:basedOn w:val="Normal"/>
    <w:next w:val="Normal"/>
    <w:autoRedefine/>
    <w:uiPriority w:val="39"/>
    <w:unhideWhenUsed/>
    <w:rsid w:val="00A23588"/>
    <w:pPr>
      <w:spacing w:after="100"/>
    </w:pPr>
    <w:rPr>
      <w:szCs w:val="30"/>
    </w:rPr>
  </w:style>
  <w:style w:type="paragraph" w:styleId="TOC2">
    <w:name w:val="toc 2"/>
    <w:basedOn w:val="Normal"/>
    <w:next w:val="Normal"/>
    <w:autoRedefine/>
    <w:uiPriority w:val="39"/>
    <w:unhideWhenUsed/>
    <w:rsid w:val="00A23588"/>
    <w:pPr>
      <w:spacing w:after="100"/>
      <w:ind w:left="240"/>
    </w:pPr>
    <w:rPr>
      <w:szCs w:val="30"/>
    </w:rPr>
  </w:style>
  <w:style w:type="paragraph" w:styleId="Revision">
    <w:name w:val="Revision"/>
    <w:hidden/>
    <w:uiPriority w:val="99"/>
    <w:semiHidden/>
    <w:rsid w:val="00EB5BBF"/>
    <w:pPr>
      <w:spacing w:line="240" w:lineRule="auto"/>
      <w:jc w:val="left"/>
    </w:pPr>
    <w:rPr>
      <w:szCs w:val="30"/>
    </w:rPr>
  </w:style>
  <w:style w:type="character" w:styleId="UnresolvedMention">
    <w:name w:val="Unresolved Mention"/>
    <w:basedOn w:val="DefaultParagraphFont"/>
    <w:uiPriority w:val="99"/>
    <w:semiHidden/>
    <w:unhideWhenUsed/>
    <w:rsid w:val="000A77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hyperlink" Target="https://www.microsoft.com/en-us/ai/copilot" TargetMode="External"/><Relationship Id="rId39" Type="http://schemas.openxmlformats.org/officeDocument/2006/relationships/hyperlink" Target="https://en.wikipedia.org/wiki/Prince_Harry,_Duke_of_Sussex" TargetMode="External"/><Relationship Id="rId21" Type="http://schemas.openxmlformats.org/officeDocument/2006/relationships/hyperlink" Target="https://foodtrailerpro.com/the-food-truck-revolution-navigating-the-2024-uk-market/" TargetMode="External"/><Relationship Id="rId34" Type="http://schemas.openxmlformats.org/officeDocument/2006/relationships/hyperlink" Target="https://www.sandwell.gov.uk/consumer-advice/approval-food-business-establishments"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www.eposnow.com/us/resources/how-much-does-a-pos-system-cost/" TargetMode="External"/><Relationship Id="rId29" Type="http://schemas.openxmlformats.org/officeDocument/2006/relationships/hyperlink" Target="https://www.ons.gov.uk/peoplepopulationandcommunity/personalandhouseholdfinances/incomeandwealth/bulletins/householddisposableincomeandinequality/financialyearending2023"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foodtruck.uk/jeevs-burger-foodtruck" TargetMode="External"/><Relationship Id="rId32" Type="http://schemas.openxmlformats.org/officeDocument/2006/relationships/hyperlink" Target="https://www.bbc.com/travel/article/20160113-in-search-of-a-truly-british-curry" TargetMode="External"/><Relationship Id="rId37" Type="http://schemas.openxmlformats.org/officeDocument/2006/relationships/hyperlink" Target="https://www.vegware.com/uk-en/catalogue/?gad_source=1&amp;gclid=Cj0KCQjw1Yy5BhD-ARIsAI0RbXawz52fXIO1qhzYaavXnz_og28RB-B771DE-QGbBYM9oaoCy94pR1QaAqZXEALw_wcB"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greggs.co.uk/about" TargetMode="External"/><Relationship Id="rId28" Type="http://schemas.openxmlformats.org/officeDocument/2006/relationships/hyperlink" Target="https://www.ons.gov.uk/peoplepopulationandcommunity/personalandhouseholdfinances/incomeandwealth/bulletins/householddisposableincomeandinequality/financialyearending2023" TargetMode="External"/><Relationship Id="rId36" Type="http://schemas.openxmlformats.org/officeDocument/2006/relationships/hyperlink" Target="https://www.thefamouspeople.com/profiles/gordon-james-ramsay-1534.php" TargetMode="External"/><Relationship Id="rId10" Type="http://schemas.openxmlformats.org/officeDocument/2006/relationships/endnotes" Target="endnotes.xml"/><Relationship Id="rId19" Type="http://schemas.openxmlformats.org/officeDocument/2006/relationships/hyperlink" Target="https://www.eposnow.com/us/resources/how-much-does-a-pos-system-cost/" TargetMode="External"/><Relationship Id="rId31" Type="http://schemas.openxmlformats.org/officeDocument/2006/relationships/hyperlink" Target="https://plyvinecatering.co.uk/the-uks-10-most-popular-curry-dish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foodtrailerpro.com/the-food-truck-revolution-navigating-the-2024-uk-market/" TargetMode="External"/><Relationship Id="rId27" Type="http://schemas.openxmlformats.org/officeDocument/2006/relationships/hyperlink" Target="https://www.microsoft.com/en-us/ai/copilot" TargetMode="External"/><Relationship Id="rId30" Type="http://schemas.openxmlformats.org/officeDocument/2006/relationships/hyperlink" Target="https://plyvinecatering.co.uk/the-uks-10-most-popular-curry-dishes/" TargetMode="External"/><Relationship Id="rId35" Type="http://schemas.openxmlformats.org/officeDocument/2006/relationships/hyperlink" Target="https://youtu.be/JYg1UfVCfiw?si=cx-ZkPLFktNB56RC"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www.mcdonalds.com/gb/en-gb.html" TargetMode="External"/><Relationship Id="rId33" Type="http://schemas.openxmlformats.org/officeDocument/2006/relationships/hyperlink" Target="https://www.bbc.com/travel/article/20160113-in-search-of-a-truly-british-curry" TargetMode="External"/><Relationship Id="rId38" Type="http://schemas.openxmlformats.org/officeDocument/2006/relationships/hyperlink" Target="https://www.vegware.com/uk-en/catalogue/?gad_source=1&amp;gclid=Cj0KCQjw1Yy5BhD-ARIsAI0RbXawz52fXIO1qhzYaavXnz_og28RB-B771DE-QGbBYM9oaoCy94pR1QaAqZXEALw_wc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549BA0640BDE428749FF165AC1017E" ma:contentTypeVersion="13" ma:contentTypeDescription="Create a new document." ma:contentTypeScope="" ma:versionID="7dc622c3d652d17c2a1a1b630981fd07">
  <xsd:schema xmlns:xsd="http://www.w3.org/2001/XMLSchema" xmlns:xs="http://www.w3.org/2001/XMLSchema" xmlns:p="http://schemas.microsoft.com/office/2006/metadata/properties" xmlns:ns3="5a58caa5-352d-4e1e-93fe-4d00654675a3" xmlns:ns4="04d806bd-a789-4aa8-9d68-4cace20ccb26" targetNamespace="http://schemas.microsoft.com/office/2006/metadata/properties" ma:root="true" ma:fieldsID="d45adf0c0becf762c7168e4c3e57f011" ns3:_="" ns4:_="">
    <xsd:import namespace="5a58caa5-352d-4e1e-93fe-4d00654675a3"/>
    <xsd:import namespace="04d806bd-a789-4aa8-9d68-4cace20ccb2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58caa5-352d-4e1e-93fe-4d00654675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d806bd-a789-4aa8-9d68-4cace20ccb2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L5uJirvf7L8jtPfzgNUzvU/vnA==">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</go:docsCustomData>
</go:gDocsCustomXmlDataStorage>
</file>

<file path=customXml/item4.xml><?xml version="1.0" encoding="utf-8"?>
<p:properties xmlns:p="http://schemas.microsoft.com/office/2006/metadata/properties" xmlns:xsi="http://www.w3.org/2001/XMLSchema-instance" xmlns:pc="http://schemas.microsoft.com/office/infopath/2007/PartnerControls">
  <documentManagement>
    <_activity xmlns="5a58caa5-352d-4e1e-93fe-4d00654675a3" xsi:nil="true"/>
  </documentManagement>
</p:properties>
</file>

<file path=customXml/itemProps1.xml><?xml version="1.0" encoding="utf-8"?>
<ds:datastoreItem xmlns:ds="http://schemas.openxmlformats.org/officeDocument/2006/customXml" ds:itemID="{EB1E405A-CE41-4FAD-82D4-1867ED2F5158}">
  <ds:schemaRefs>
    <ds:schemaRef ds:uri="http://schemas.microsoft.com/sharepoint/v3/contenttype/forms"/>
  </ds:schemaRefs>
</ds:datastoreItem>
</file>

<file path=customXml/itemProps2.xml><?xml version="1.0" encoding="utf-8"?>
<ds:datastoreItem xmlns:ds="http://schemas.openxmlformats.org/officeDocument/2006/customXml" ds:itemID="{7AF383E0-ED9A-408E-899C-ED6BCA8116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58caa5-352d-4e1e-93fe-4d00654675a3"/>
    <ds:schemaRef ds:uri="04d806bd-a789-4aa8-9d68-4cace20ccb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430DD9B1-F485-4EFD-B415-4F7FCDD2D901}">
  <ds:schemaRefs>
    <ds:schemaRef ds:uri="http://schemas.microsoft.com/office/2006/metadata/properties"/>
    <ds:schemaRef ds:uri="http://schemas.microsoft.com/office/infopath/2007/PartnerControls"/>
    <ds:schemaRef ds:uri="5a58caa5-352d-4e1e-93fe-4d00654675a3"/>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4025</Words>
  <Characters>23184</Characters>
  <Application>Microsoft Office Word</Application>
  <DocSecurity>0</DocSecurity>
  <Lines>664</Lines>
  <Paragraphs>319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Vasilica Crenganis</dc:creator>
  <cp:lastModifiedBy>Vasilica Crenganis</cp:lastModifiedBy>
  <cp:revision>2</cp:revision>
  <dcterms:created xsi:type="dcterms:W3CDTF">2024-11-17T13:00:00Z</dcterms:created>
  <dcterms:modified xsi:type="dcterms:W3CDTF">2024-11-17T13:00:00Z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0x0101001C549BA0640BDE428749FF165AC1017E</vt:lpwstr>
  </property>
  <property fmtid="{D5CDD505-2E9C-101B-9397-08002B2CF9AE}" pid="3" name="GrammarlyDocumentId">
    <vt:lpwstr>ff5a77d32bc54bf4bff3a04c279a919ecec9cf84aaa6db48b661ec85f1e68aa6</vt:lpwstr>
  </property>
</Properties>
</file>