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7F9F6A" w14:textId="3B4526CF" w:rsidR="00BB6B34" w:rsidRPr="00ED3CFE" w:rsidRDefault="00A0696B" w:rsidP="00ED3CFE">
      <w:pPr>
        <w:spacing w:line="480" w:lineRule="auto"/>
        <w:jc w:val="both"/>
        <w:rPr>
          <w:rFonts w:ascii="Times New Roman" w:eastAsia="Times New Roman" w:hAnsi="Times New Roman" w:cs="Times New Roman"/>
          <w:u w:val="single"/>
          <w:lang w:eastAsia="en-GB"/>
        </w:rPr>
      </w:pPr>
      <w:r w:rsidRPr="00ED3CFE">
        <w:rPr>
          <w:rFonts w:ascii="Times New Roman" w:hAnsi="Times New Roman" w:cs="Times New Roman"/>
          <w:u w:val="single"/>
        </w:rPr>
        <w:t>Art and Representation: Assessment 2 – A theoretically informed analysis of</w:t>
      </w:r>
      <w:bookmarkStart w:id="0" w:name="_GoBack"/>
      <w:bookmarkEnd w:id="0"/>
      <w:r w:rsidRPr="00ED3CFE">
        <w:rPr>
          <w:rFonts w:ascii="Times New Roman" w:hAnsi="Times New Roman" w:cs="Times New Roman"/>
          <w:u w:val="single"/>
        </w:rPr>
        <w:t xml:space="preserve"> your chosen representation/art object/image, drawing upon one of the approaches covered in the module</w:t>
      </w:r>
    </w:p>
    <w:p w14:paraId="78D53662" w14:textId="70F30FFB" w:rsidR="00F7742B" w:rsidRPr="00ED3CFE" w:rsidRDefault="002E25B1" w:rsidP="00ED3CFE">
      <w:pPr>
        <w:spacing w:line="480" w:lineRule="auto"/>
        <w:jc w:val="both"/>
        <w:rPr>
          <w:rFonts w:ascii="Times New Roman" w:hAnsi="Times New Roman" w:cs="Times New Roman"/>
        </w:rPr>
      </w:pPr>
      <w:r w:rsidRPr="00ED3CFE">
        <w:rPr>
          <w:rFonts w:ascii="Times New Roman" w:hAnsi="Times New Roman" w:cs="Times New Roman"/>
          <w:noProof/>
          <w:lang w:eastAsia="en-GB"/>
        </w:rPr>
        <mc:AlternateContent>
          <mc:Choice Requires="wpg">
            <w:drawing>
              <wp:anchor distT="0" distB="0" distL="114300" distR="114300" simplePos="0" relativeHeight="251663360" behindDoc="0" locked="0" layoutInCell="1" allowOverlap="1" wp14:anchorId="37B8F26A" wp14:editId="15D87931">
                <wp:simplePos x="0" y="0"/>
                <wp:positionH relativeFrom="column">
                  <wp:posOffset>508635</wp:posOffset>
                </wp:positionH>
                <wp:positionV relativeFrom="paragraph">
                  <wp:posOffset>329565</wp:posOffset>
                </wp:positionV>
                <wp:extent cx="4805045" cy="3127375"/>
                <wp:effectExtent l="0" t="0" r="0" b="0"/>
                <wp:wrapTight wrapText="bothSides">
                  <wp:wrapPolygon edited="0">
                    <wp:start x="11304" y="0"/>
                    <wp:lineTo x="0" y="0"/>
                    <wp:lineTo x="0" y="21403"/>
                    <wp:lineTo x="21466" y="21403"/>
                    <wp:lineTo x="21466" y="0"/>
                    <wp:lineTo x="11304" y="0"/>
                  </wp:wrapPolygon>
                </wp:wrapTight>
                <wp:docPr id="6" name="Group 6"/>
                <wp:cNvGraphicFramePr/>
                <a:graphic xmlns:a="http://schemas.openxmlformats.org/drawingml/2006/main">
                  <a:graphicData uri="http://schemas.microsoft.com/office/word/2010/wordprocessingGroup">
                    <wpg:wgp>
                      <wpg:cNvGrpSpPr/>
                      <wpg:grpSpPr>
                        <a:xfrm>
                          <a:off x="0" y="0"/>
                          <a:ext cx="4805045" cy="3127375"/>
                          <a:chOff x="0" y="0"/>
                          <a:chExt cx="4805045" cy="3127799"/>
                        </a:xfrm>
                      </wpg:grpSpPr>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16934"/>
                            <a:ext cx="2223135" cy="2223135"/>
                          </a:xfrm>
                          <a:prstGeom prst="rect">
                            <a:avLst/>
                          </a:prstGeom>
                        </pic:spPr>
                      </pic:pic>
                      <pic:pic xmlns:pic="http://schemas.openxmlformats.org/drawingml/2006/picture">
                        <pic:nvPicPr>
                          <pic:cNvPr id="4" name="Picture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565400" y="0"/>
                            <a:ext cx="2239645" cy="2239645"/>
                          </a:xfrm>
                          <a:prstGeom prst="rect">
                            <a:avLst/>
                          </a:prstGeom>
                        </pic:spPr>
                      </pic:pic>
                      <wps:wsp>
                        <wps:cNvPr id="1" name="Text Box 1"/>
                        <wps:cNvSpPr txBox="1"/>
                        <wps:spPr>
                          <a:xfrm>
                            <a:off x="0" y="2302934"/>
                            <a:ext cx="2223135" cy="824865"/>
                          </a:xfrm>
                          <a:prstGeom prst="rect">
                            <a:avLst/>
                          </a:prstGeom>
                          <a:solidFill>
                            <a:prstClr val="white"/>
                          </a:solidFill>
                          <a:ln>
                            <a:noFill/>
                          </a:ln>
                          <a:effectLst/>
                        </wps:spPr>
                        <wps:txbx>
                          <w:txbxContent>
                            <w:p w14:paraId="5BCADB52" w14:textId="4AB12758" w:rsidR="0067425D" w:rsidRPr="00FC1675" w:rsidRDefault="0067425D" w:rsidP="0067425D">
                              <w:pPr>
                                <w:pStyle w:val="Caption"/>
                                <w:rPr>
                                  <w:rFonts w:ascii="Times New Roman" w:hAnsi="Times New Roman" w:cs="Times New Roman"/>
                                  <w:noProof/>
                                </w:rPr>
                              </w:pPr>
                              <w:r>
                                <w:t xml:space="preserve">Figure </w:t>
                              </w:r>
                              <w:fldSimple w:instr=" SEQ Figure \* ARABIC ">
                                <w:r>
                                  <w:rPr>
                                    <w:noProof/>
                                  </w:rPr>
                                  <w:t>1</w:t>
                                </w:r>
                              </w:fldSimple>
                              <w:r>
                                <w:t xml:space="preserve">. Hacilar style pottery female fertility figure Front Image. From Live Auctioneers. </w:t>
                              </w:r>
                              <w:r w:rsidRPr="002B163E">
                                <w:t>https://www.liveauctioneers.com/en-gb/item/8583810_421-hacilar-style-pottery-female-fertility-figure</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s:wsp>
                        <wps:cNvPr id="5" name="Text Box 5"/>
                        <wps:cNvSpPr txBox="1"/>
                        <wps:spPr>
                          <a:xfrm>
                            <a:off x="2565400" y="2294467"/>
                            <a:ext cx="2239645" cy="824865"/>
                          </a:xfrm>
                          <a:prstGeom prst="rect">
                            <a:avLst/>
                          </a:prstGeom>
                          <a:solidFill>
                            <a:prstClr val="white"/>
                          </a:solidFill>
                          <a:ln>
                            <a:noFill/>
                          </a:ln>
                          <a:effectLst/>
                        </wps:spPr>
                        <wps:txbx>
                          <w:txbxContent>
                            <w:p w14:paraId="11EC6171" w14:textId="7AD7D06C" w:rsidR="002C05E7" w:rsidRPr="00C72087" w:rsidRDefault="002C05E7" w:rsidP="002C05E7">
                              <w:pPr>
                                <w:pStyle w:val="Caption"/>
                                <w:rPr>
                                  <w:rFonts w:ascii="Times New Roman" w:hAnsi="Times New Roman" w:cs="Times New Roman"/>
                                  <w:noProof/>
                                </w:rPr>
                              </w:pPr>
                              <w:r>
                                <w:t xml:space="preserve">Figure 2. Hacilar style pottery female fertility figure Back Image. From Live Auctioneers. </w:t>
                              </w:r>
                              <w:r>
                                <w:rPr>
                                  <w:noProof/>
                                </w:rPr>
                                <w:t xml:space="preserve"> </w:t>
                              </w:r>
                              <w:r w:rsidRPr="00ED225C">
                                <w:rPr>
                                  <w:noProof/>
                                </w:rPr>
                                <w:t>https://www.liveauctioneers.com/en-gb/item/8583810_421-hacilar-style-pottery-female-fertility-figure</w:t>
                              </w:r>
                              <w:r>
                                <w:rPr>
                                  <w:noProof/>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7B8F26A" id="Group 6" o:spid="_x0000_s1026" style="position:absolute;left:0;text-align:left;margin-left:40.05pt;margin-top:25.95pt;width:378.35pt;height:246.25pt;z-index:251663360" coordsize="4805045,3127799" o:gfxdata="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top:16934;width:2223135;height:222313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F+&#10;nWjDAAAA2gAAAA8AAABkcnMvZG93bnJldi54bWxEj0Frg0AUhO+F/IflFXJr1iYQxGYVEQIpOcX2&#10;kN5e3VcV3bfibtX8+2yg0OMwM98wh2wxvZhodK1lBa+bCARxZXXLtYLPj+NLDMJ5ZI29ZVJwIwdZ&#10;uno6YKLtzBeaSl+LAGGXoILG+yGR0lUNGXQbOxAH78eOBn2QYy31iHOAm15uo2gvDbYcFhocqGio&#10;6spfo+BcLN2eiq/YXO31fftdFvExvym1fl7yNxCeFv8f/muftIIdPK6EGyDTO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YX6daMMAAADaAAAADwAAAAAAAAAAAAAAAACcAgAA&#10;ZHJzL2Rvd25yZXYueG1sUEsFBgAAAAAEAAQA9wAAAIwDAAAAAA==&#10;">
                  <v:imagedata r:id="rId10" o:title=""/>
                  <v:path arrowok="t"/>
                </v:shape>
                <v:shape id="Picture 4" o:spid="_x0000_s1028" type="#_x0000_t75" style="position:absolute;left:2565400;width:2239645;height:223964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Be&#10;SA/CAAAA2gAAAA8AAABkcnMvZG93bnJldi54bWxEj0FrAjEUhO8F/0N4greaXREpq1FEKBQKxWqp&#10;10fyzC5uXpZNNKu/vikUehxm5htmtRlcK27Uh8azgnJagCDW3jRsFXwdX59fQISIbLD1TAruFGCz&#10;Hj2tsDI+8SfdDtGKDOFQoYI6xq6SMuiaHIap74izd/a9w5hlb6XpMWW4a+WsKBbSYcN5ocaOdjXp&#10;y+HqFOhjqb/To1yc04k+3Pxk323aKzUZD9sliEhD/A//td+Mgjn8Xsk3QK5/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wXkgPwgAAANoAAAAPAAAAAAAAAAAAAAAAAJwCAABk&#10;cnMvZG93bnJldi54bWxQSwUGAAAAAAQABAD3AAAAiwMAAAAA&#10;">
                  <v:imagedata r:id="rId11" o:title=""/>
                  <v:path arrowok="t"/>
                </v:shape>
                <v:shapetype id="_x0000_t202" coordsize="21600,21600" o:spt="202" path="m0,0l0,21600,21600,21600,21600,0xe">
                  <v:stroke joinstyle="miter"/>
                  <v:path gradientshapeok="t" o:connecttype="rect"/>
                </v:shapetype>
                <v:shape id="Text Box 1" o:spid="_x0000_s1029" type="#_x0000_t202" style="position:absolute;top:2302934;width:2223135;height:8248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1sSkwgAA&#10;ANoAAAAPAAAAZHJzL2Rvd25yZXYueG1sRE9NawIxEL0L/Q9hCr1IzVZFymoUkQptL+LqxduwGTfb&#10;biZLktXtvzdCwdPweJ+zWPW2ERfyoXas4G2UgSAuna65UnA8bF/fQYSIrLFxTAr+KMBq+TRYYK7d&#10;lfd0KWIlUgiHHBWYGNtcylAashhGriVO3Nl5izFBX0nt8ZrCbSPHWTaTFmtODQZb2hgqf4vOKthN&#10;Tzsz7M4f3+vpxH8du83spyqUennu13MQkfr4EP+7P3WaD/dX7lcub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zWxKTCAAAA2gAAAA8AAAAAAAAAAAAAAAAAlwIAAGRycy9kb3du&#10;cmV2LnhtbFBLBQYAAAAABAAEAPUAAACGAwAAAAA=&#10;" stroked="f">
                  <v:textbox style="mso-fit-shape-to-text:t" inset="0,0,0,0">
                    <w:txbxContent>
                      <w:p w14:paraId="5BCADB52" w14:textId="4AB12758" w:rsidR="0067425D" w:rsidRPr="00FC1675" w:rsidRDefault="0067425D" w:rsidP="0067425D">
                        <w:pPr>
                          <w:pStyle w:val="Caption"/>
                          <w:rPr>
                            <w:rFonts w:ascii="Times New Roman" w:hAnsi="Times New Roman" w:cs="Times New Roman"/>
                            <w:noProof/>
                          </w:rPr>
                        </w:pPr>
                        <w:r>
                          <w:t xml:space="preserve">Figure </w:t>
                        </w:r>
                        <w:fldSimple w:instr=" SEQ Figure \* ARABIC ">
                          <w:r>
                            <w:rPr>
                              <w:noProof/>
                            </w:rPr>
                            <w:t>1</w:t>
                          </w:r>
                        </w:fldSimple>
                        <w:r>
                          <w:t xml:space="preserve">. Hacilar style pottery female fertility figure Front Image. From Live Auctioneers. </w:t>
                        </w:r>
                        <w:r w:rsidRPr="002B163E">
                          <w:t>https://www.liveauctioneers.com/en-gb/item/8583810_421-hacilar-style-pottery-female-fertility-figure</w:t>
                        </w:r>
                        <w:r>
                          <w:t>.</w:t>
                        </w:r>
                      </w:p>
                    </w:txbxContent>
                  </v:textbox>
                </v:shape>
                <v:shape id="Text Box 5" o:spid="_x0000_s1030" type="#_x0000_t202" style="position:absolute;left:2565400;top:2294467;width:2239645;height:82486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7cKnxQAA&#10;ANoAAAAPAAAAZHJzL2Rvd25yZXYueG1sRI9BawIxFITvhf6H8Aq9lJqtWpGtUUQsWC/SrRdvj81z&#10;s+3mZUmyuv57UxA8DjPzDTNb9LYRJ/KhdqzgbZCBIC6drrlSsP/5fJ2CCBFZY+OYFFwowGL++DDD&#10;XLszf9OpiJVIEA45KjAxtrmUoTRkMQxcS5y8o/MWY5K+ktrjOcFtI4dZNpEWa04LBltaGSr/is4q&#10;2I0PO/PSHdfb5Xjkv/bdavJbFUo9P/XLDxCR+ngP39obreAd/q+kGyDn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PtwqfFAAAA2gAAAA8AAAAAAAAAAAAAAAAAlwIAAGRycy9k&#10;b3ducmV2LnhtbFBLBQYAAAAABAAEAPUAAACJAwAAAAA=&#10;" stroked="f">
                  <v:textbox style="mso-fit-shape-to-text:t" inset="0,0,0,0">
                    <w:txbxContent>
                      <w:p w14:paraId="11EC6171" w14:textId="7AD7D06C" w:rsidR="002C05E7" w:rsidRPr="00C72087" w:rsidRDefault="002C05E7" w:rsidP="002C05E7">
                        <w:pPr>
                          <w:pStyle w:val="Caption"/>
                          <w:rPr>
                            <w:rFonts w:ascii="Times New Roman" w:hAnsi="Times New Roman" w:cs="Times New Roman"/>
                            <w:noProof/>
                          </w:rPr>
                        </w:pPr>
                        <w:r>
                          <w:t xml:space="preserve">Figure 2. Hacilar style pottery female fertility figure Back Image. From Live Auctioneers. </w:t>
                        </w:r>
                        <w:r>
                          <w:rPr>
                            <w:noProof/>
                          </w:rPr>
                          <w:t xml:space="preserve"> </w:t>
                        </w:r>
                        <w:r w:rsidRPr="00ED225C">
                          <w:rPr>
                            <w:noProof/>
                          </w:rPr>
                          <w:t>https://www.liveauctioneers.com/en-gb/item/8583810_421-hacilar-style-pottery-female-fertility-figure</w:t>
                        </w:r>
                        <w:r>
                          <w:rPr>
                            <w:noProof/>
                          </w:rPr>
                          <w:t>.</w:t>
                        </w:r>
                      </w:p>
                    </w:txbxContent>
                  </v:textbox>
                </v:shape>
                <w10:wrap type="tight"/>
              </v:group>
            </w:pict>
          </mc:Fallback>
        </mc:AlternateContent>
      </w:r>
    </w:p>
    <w:p w14:paraId="6B349637" w14:textId="237D77AA" w:rsidR="00DC6B9D" w:rsidRPr="00ED3CFE" w:rsidRDefault="00DC6B9D" w:rsidP="00ED3CFE">
      <w:pPr>
        <w:keepNext/>
        <w:spacing w:line="480" w:lineRule="auto"/>
        <w:jc w:val="both"/>
        <w:rPr>
          <w:rFonts w:ascii="Times New Roman" w:hAnsi="Times New Roman" w:cs="Times New Roman"/>
        </w:rPr>
      </w:pPr>
    </w:p>
    <w:p w14:paraId="3091E27F" w14:textId="77777777" w:rsidR="0067425D" w:rsidRPr="00ED3CFE" w:rsidRDefault="0067425D" w:rsidP="00ED3CFE">
      <w:pPr>
        <w:spacing w:line="480" w:lineRule="auto"/>
        <w:jc w:val="both"/>
        <w:rPr>
          <w:rFonts w:ascii="Times New Roman" w:hAnsi="Times New Roman" w:cs="Times New Roman"/>
        </w:rPr>
      </w:pPr>
    </w:p>
    <w:p w14:paraId="4463A9B5" w14:textId="77777777" w:rsidR="002C05E7" w:rsidRPr="00ED3CFE" w:rsidRDefault="002C05E7" w:rsidP="00ED3CFE">
      <w:pPr>
        <w:spacing w:line="480" w:lineRule="auto"/>
        <w:jc w:val="both"/>
        <w:rPr>
          <w:rFonts w:ascii="Times New Roman" w:hAnsi="Times New Roman" w:cs="Times New Roman"/>
        </w:rPr>
      </w:pPr>
    </w:p>
    <w:p w14:paraId="3E7262F0" w14:textId="77777777" w:rsidR="002C05E7" w:rsidRPr="00ED3CFE" w:rsidRDefault="002C05E7" w:rsidP="00ED3CFE">
      <w:pPr>
        <w:spacing w:line="480" w:lineRule="auto"/>
        <w:jc w:val="both"/>
        <w:rPr>
          <w:rFonts w:ascii="Times New Roman" w:hAnsi="Times New Roman" w:cs="Times New Roman"/>
        </w:rPr>
      </w:pPr>
    </w:p>
    <w:p w14:paraId="454A7764" w14:textId="77777777" w:rsidR="002C05E7" w:rsidRPr="00ED3CFE" w:rsidRDefault="002C05E7" w:rsidP="00ED3CFE">
      <w:pPr>
        <w:spacing w:line="480" w:lineRule="auto"/>
        <w:jc w:val="both"/>
        <w:rPr>
          <w:rFonts w:ascii="Times New Roman" w:hAnsi="Times New Roman" w:cs="Times New Roman"/>
        </w:rPr>
      </w:pPr>
    </w:p>
    <w:p w14:paraId="54D307E0" w14:textId="77777777" w:rsidR="002C05E7" w:rsidRPr="00ED3CFE" w:rsidRDefault="002C05E7" w:rsidP="00ED3CFE">
      <w:pPr>
        <w:spacing w:line="480" w:lineRule="auto"/>
        <w:jc w:val="both"/>
        <w:rPr>
          <w:rFonts w:ascii="Times New Roman" w:hAnsi="Times New Roman" w:cs="Times New Roman"/>
        </w:rPr>
      </w:pPr>
    </w:p>
    <w:p w14:paraId="3EE20054" w14:textId="77777777" w:rsidR="002C05E7" w:rsidRPr="00ED3CFE" w:rsidRDefault="002C05E7" w:rsidP="00ED3CFE">
      <w:pPr>
        <w:spacing w:line="480" w:lineRule="auto"/>
        <w:jc w:val="both"/>
        <w:rPr>
          <w:rFonts w:ascii="Times New Roman" w:hAnsi="Times New Roman" w:cs="Times New Roman"/>
        </w:rPr>
      </w:pPr>
    </w:p>
    <w:p w14:paraId="7F337C31" w14:textId="77777777" w:rsidR="002C05E7" w:rsidRPr="00ED3CFE" w:rsidRDefault="002C05E7" w:rsidP="00ED3CFE">
      <w:pPr>
        <w:spacing w:line="480" w:lineRule="auto"/>
        <w:jc w:val="both"/>
        <w:rPr>
          <w:rFonts w:ascii="Times New Roman" w:hAnsi="Times New Roman" w:cs="Times New Roman"/>
        </w:rPr>
      </w:pPr>
    </w:p>
    <w:p w14:paraId="7530504B" w14:textId="77777777" w:rsidR="002C05E7" w:rsidRPr="00ED3CFE" w:rsidRDefault="002C05E7" w:rsidP="00ED3CFE">
      <w:pPr>
        <w:spacing w:line="480" w:lineRule="auto"/>
        <w:jc w:val="both"/>
        <w:rPr>
          <w:rFonts w:ascii="Times New Roman" w:hAnsi="Times New Roman" w:cs="Times New Roman"/>
        </w:rPr>
      </w:pPr>
    </w:p>
    <w:p w14:paraId="75EA91C9" w14:textId="0C7EBB24" w:rsidR="00D32879" w:rsidRPr="00ED3CFE" w:rsidRDefault="003E1F18" w:rsidP="00ED3CFE">
      <w:pPr>
        <w:spacing w:line="480" w:lineRule="auto"/>
        <w:jc w:val="both"/>
        <w:rPr>
          <w:rFonts w:ascii="Times New Roman" w:hAnsi="Times New Roman" w:cs="Times New Roman"/>
        </w:rPr>
      </w:pPr>
      <w:r w:rsidRPr="00ED3CFE">
        <w:rPr>
          <w:rFonts w:ascii="Times New Roman" w:hAnsi="Times New Roman" w:cs="Times New Roman"/>
        </w:rPr>
        <w:t xml:space="preserve">This object </w:t>
      </w:r>
      <w:r w:rsidR="00CE3F8F" w:rsidRPr="00ED3CFE">
        <w:rPr>
          <w:rFonts w:ascii="Times New Roman" w:hAnsi="Times New Roman" w:cs="Times New Roman"/>
        </w:rPr>
        <w:t>(Fig. 1</w:t>
      </w:r>
      <w:r w:rsidR="00DC6B9D" w:rsidRPr="00ED3CFE">
        <w:rPr>
          <w:rFonts w:ascii="Times New Roman" w:hAnsi="Times New Roman" w:cs="Times New Roman"/>
        </w:rPr>
        <w:t xml:space="preserve"> and 2</w:t>
      </w:r>
      <w:r w:rsidR="00CE3F8F" w:rsidRPr="00ED3CFE">
        <w:rPr>
          <w:rFonts w:ascii="Times New Roman" w:hAnsi="Times New Roman" w:cs="Times New Roman"/>
        </w:rPr>
        <w:t xml:space="preserve">) </w:t>
      </w:r>
      <w:r w:rsidRPr="00ED3CFE">
        <w:rPr>
          <w:rFonts w:ascii="Times New Roman" w:hAnsi="Times New Roman" w:cs="Times New Roman"/>
        </w:rPr>
        <w:t xml:space="preserve">is a figurine </w:t>
      </w:r>
      <w:r w:rsidR="007D617F" w:rsidRPr="00ED3CFE">
        <w:rPr>
          <w:rFonts w:ascii="Times New Roman" w:hAnsi="Times New Roman" w:cs="Times New Roman"/>
        </w:rPr>
        <w:t xml:space="preserve">from the </w:t>
      </w:r>
      <w:r w:rsidR="00626B78" w:rsidRPr="00ED3CFE">
        <w:rPr>
          <w:rFonts w:ascii="Times New Roman" w:hAnsi="Times New Roman" w:cs="Times New Roman"/>
        </w:rPr>
        <w:t>Neolithic site of Hacilar</w:t>
      </w:r>
      <w:r w:rsidR="00330AF2" w:rsidRPr="00ED3CFE">
        <w:rPr>
          <w:rFonts w:ascii="Times New Roman" w:hAnsi="Times New Roman" w:cs="Times New Roman"/>
        </w:rPr>
        <w:t xml:space="preserve">. This figurine was sold </w:t>
      </w:r>
      <w:r w:rsidR="00C00021" w:rsidRPr="00ED3CFE">
        <w:rPr>
          <w:rFonts w:ascii="Times New Roman" w:hAnsi="Times New Roman" w:cs="Times New Roman"/>
        </w:rPr>
        <w:t>on an auctioning site for $29,000 in February 2011.</w:t>
      </w:r>
      <w:r w:rsidR="00C00021" w:rsidRPr="00ED3CFE">
        <w:rPr>
          <w:rStyle w:val="FootnoteReference"/>
          <w:rFonts w:ascii="Times New Roman" w:hAnsi="Times New Roman" w:cs="Times New Roman"/>
        </w:rPr>
        <w:footnoteReference w:id="1"/>
      </w:r>
      <w:r w:rsidR="009B59EA" w:rsidRPr="00ED3CFE">
        <w:rPr>
          <w:rFonts w:ascii="Times New Roman" w:hAnsi="Times New Roman" w:cs="Times New Roman"/>
        </w:rPr>
        <w:t xml:space="preserve"> </w:t>
      </w:r>
      <w:r w:rsidR="00D90C0A" w:rsidRPr="00ED3CFE">
        <w:rPr>
          <w:rFonts w:ascii="Times New Roman" w:hAnsi="Times New Roman" w:cs="Times New Roman"/>
        </w:rPr>
        <w:t xml:space="preserve">The figurine is the </w:t>
      </w:r>
      <w:r w:rsidR="00D30965" w:rsidRPr="00ED3CFE">
        <w:rPr>
          <w:rFonts w:ascii="Times New Roman" w:hAnsi="Times New Roman" w:cs="Times New Roman"/>
        </w:rPr>
        <w:t>typical representation of an older woman</w:t>
      </w:r>
      <w:r w:rsidR="004A4E41" w:rsidRPr="00ED3CFE">
        <w:rPr>
          <w:rFonts w:ascii="Times New Roman" w:hAnsi="Times New Roman" w:cs="Times New Roman"/>
        </w:rPr>
        <w:t>.</w:t>
      </w:r>
      <w:r w:rsidR="004A4E41" w:rsidRPr="00ED3CFE">
        <w:rPr>
          <w:rStyle w:val="FootnoteReference"/>
          <w:rFonts w:ascii="Times New Roman" w:hAnsi="Times New Roman" w:cs="Times New Roman"/>
        </w:rPr>
        <w:footnoteReference w:id="2"/>
      </w:r>
      <w:r w:rsidR="004A4E41" w:rsidRPr="00ED3CFE">
        <w:rPr>
          <w:rFonts w:ascii="Times New Roman" w:hAnsi="Times New Roman" w:cs="Times New Roman"/>
        </w:rPr>
        <w:t xml:space="preserve"> She has a curvy figure, </w:t>
      </w:r>
      <w:r w:rsidR="00D30965" w:rsidRPr="00ED3CFE">
        <w:rPr>
          <w:rFonts w:ascii="Times New Roman" w:hAnsi="Times New Roman" w:cs="Times New Roman"/>
        </w:rPr>
        <w:t xml:space="preserve">pointed shoulders and a pointed-cone head. There are white lines painted </w:t>
      </w:r>
      <w:r w:rsidR="004A4E41" w:rsidRPr="00ED3CFE">
        <w:rPr>
          <w:rFonts w:ascii="Times New Roman" w:hAnsi="Times New Roman" w:cs="Times New Roman"/>
        </w:rPr>
        <w:t xml:space="preserve">in a zigzag pattern </w:t>
      </w:r>
      <w:r w:rsidR="00D30965" w:rsidRPr="00ED3CFE">
        <w:rPr>
          <w:rFonts w:ascii="Times New Roman" w:hAnsi="Times New Roman" w:cs="Times New Roman"/>
        </w:rPr>
        <w:t xml:space="preserve">on the front and back of her body, </w:t>
      </w:r>
      <w:r w:rsidR="0089581B" w:rsidRPr="00ED3CFE">
        <w:rPr>
          <w:rFonts w:ascii="Times New Roman" w:hAnsi="Times New Roman" w:cs="Times New Roman"/>
        </w:rPr>
        <w:t xml:space="preserve">her feet </w:t>
      </w:r>
      <w:r w:rsidR="004A4E41" w:rsidRPr="00ED3CFE">
        <w:rPr>
          <w:rFonts w:ascii="Times New Roman" w:hAnsi="Times New Roman" w:cs="Times New Roman"/>
        </w:rPr>
        <w:t>– which are not defined</w:t>
      </w:r>
      <w:r w:rsidR="00B12457">
        <w:rPr>
          <w:rFonts w:ascii="Times New Roman" w:hAnsi="Times New Roman" w:cs="Times New Roman"/>
        </w:rPr>
        <w:t xml:space="preserve"> </w:t>
      </w:r>
      <w:r w:rsidR="004A4E41" w:rsidRPr="00ED3CFE">
        <w:rPr>
          <w:rFonts w:ascii="Times New Roman" w:hAnsi="Times New Roman" w:cs="Times New Roman"/>
        </w:rPr>
        <w:t xml:space="preserve">– </w:t>
      </w:r>
      <w:r w:rsidR="0089581B" w:rsidRPr="00ED3CFE">
        <w:rPr>
          <w:rFonts w:ascii="Times New Roman" w:hAnsi="Times New Roman" w:cs="Times New Roman"/>
        </w:rPr>
        <w:t xml:space="preserve">are stubbed at the bottom and she has her hands held underneath her breasts. </w:t>
      </w:r>
      <w:r w:rsidR="002D1F06" w:rsidRPr="00ED3CFE">
        <w:rPr>
          <w:rFonts w:ascii="Times New Roman" w:hAnsi="Times New Roman" w:cs="Times New Roman"/>
        </w:rPr>
        <w:t xml:space="preserve">She has large eyes </w:t>
      </w:r>
      <w:r w:rsidR="00BF16B2" w:rsidRPr="00ED3CFE">
        <w:rPr>
          <w:rFonts w:ascii="Times New Roman" w:hAnsi="Times New Roman" w:cs="Times New Roman"/>
        </w:rPr>
        <w:t>painted on</w:t>
      </w:r>
      <w:r w:rsidR="00D32879" w:rsidRPr="00ED3CFE">
        <w:rPr>
          <w:rFonts w:ascii="Times New Roman" w:hAnsi="Times New Roman" w:cs="Times New Roman"/>
        </w:rPr>
        <w:t xml:space="preserve">, as well as what could be a mouth. This figurine may be a representation of </w:t>
      </w:r>
      <w:r w:rsidR="006B6F68" w:rsidRPr="00ED3CFE">
        <w:rPr>
          <w:rFonts w:ascii="Times New Roman" w:hAnsi="Times New Roman" w:cs="Times New Roman"/>
        </w:rPr>
        <w:t>women</w:t>
      </w:r>
      <w:r w:rsidR="00D32879" w:rsidRPr="00ED3CFE">
        <w:rPr>
          <w:rFonts w:ascii="Times New Roman" w:hAnsi="Times New Roman" w:cs="Times New Roman"/>
        </w:rPr>
        <w:t xml:space="preserve"> from Hacilar.</w:t>
      </w:r>
    </w:p>
    <w:p w14:paraId="52BD6B01" w14:textId="77777777" w:rsidR="00D32879" w:rsidRPr="00ED3CFE" w:rsidRDefault="00D32879" w:rsidP="00ED3CFE">
      <w:pPr>
        <w:spacing w:line="480" w:lineRule="auto"/>
        <w:jc w:val="both"/>
        <w:rPr>
          <w:rFonts w:ascii="Times New Roman" w:hAnsi="Times New Roman" w:cs="Times New Roman"/>
        </w:rPr>
      </w:pPr>
    </w:p>
    <w:p w14:paraId="74474081" w14:textId="5BB9A44E" w:rsidR="00FC4880" w:rsidRPr="00ED3CFE" w:rsidRDefault="009B59EA" w:rsidP="00ED3CFE">
      <w:pPr>
        <w:spacing w:line="480" w:lineRule="auto"/>
        <w:jc w:val="both"/>
        <w:rPr>
          <w:rFonts w:ascii="Times New Roman" w:hAnsi="Times New Roman" w:cs="Times New Roman"/>
        </w:rPr>
      </w:pPr>
      <w:r w:rsidRPr="00ED3CFE">
        <w:rPr>
          <w:rFonts w:ascii="Times New Roman" w:hAnsi="Times New Roman" w:cs="Times New Roman"/>
        </w:rPr>
        <w:t xml:space="preserve">Because of </w:t>
      </w:r>
      <w:r w:rsidR="00CE770F" w:rsidRPr="00ED3CFE">
        <w:rPr>
          <w:rFonts w:ascii="Times New Roman" w:hAnsi="Times New Roman" w:cs="Times New Roman"/>
        </w:rPr>
        <w:t>this object’s</w:t>
      </w:r>
      <w:r w:rsidRPr="00ED3CFE">
        <w:rPr>
          <w:rFonts w:ascii="Times New Roman" w:hAnsi="Times New Roman" w:cs="Times New Roman"/>
        </w:rPr>
        <w:t xml:space="preserve"> journey, </w:t>
      </w:r>
      <w:r w:rsidR="00CE770F" w:rsidRPr="00ED3CFE">
        <w:rPr>
          <w:rFonts w:ascii="Times New Roman" w:hAnsi="Times New Roman" w:cs="Times New Roman"/>
        </w:rPr>
        <w:t>there is no scholarship mentioning or examining</w:t>
      </w:r>
      <w:r w:rsidR="00956F5F" w:rsidRPr="00ED3CFE">
        <w:rPr>
          <w:rFonts w:ascii="Times New Roman" w:hAnsi="Times New Roman" w:cs="Times New Roman"/>
        </w:rPr>
        <w:t xml:space="preserve"> this specific figurine.</w:t>
      </w:r>
      <w:r w:rsidR="00933283" w:rsidRPr="00ED3CFE">
        <w:rPr>
          <w:rFonts w:ascii="Times New Roman" w:hAnsi="Times New Roman" w:cs="Times New Roman"/>
        </w:rPr>
        <w:t xml:space="preserve"> </w:t>
      </w:r>
      <w:r w:rsidR="00956F5F" w:rsidRPr="00ED3CFE">
        <w:rPr>
          <w:rFonts w:ascii="Times New Roman" w:hAnsi="Times New Roman" w:cs="Times New Roman"/>
        </w:rPr>
        <w:t>To conduct the analysis of this particular figurine, other figurines from the site will be used to infer the object’s possible use and meaning</w:t>
      </w:r>
      <w:r w:rsidR="0031544C" w:rsidRPr="00ED3CFE">
        <w:rPr>
          <w:rFonts w:ascii="Times New Roman" w:hAnsi="Times New Roman" w:cs="Times New Roman"/>
        </w:rPr>
        <w:t>.</w:t>
      </w:r>
      <w:r w:rsidR="0031544C" w:rsidRPr="00ED3CFE">
        <w:rPr>
          <w:rStyle w:val="FootnoteReference"/>
          <w:rFonts w:ascii="Times New Roman" w:hAnsi="Times New Roman" w:cs="Times New Roman"/>
        </w:rPr>
        <w:footnoteReference w:id="3"/>
      </w:r>
      <w:r w:rsidR="00956F5F" w:rsidRPr="00ED3CFE">
        <w:rPr>
          <w:rFonts w:ascii="Times New Roman" w:hAnsi="Times New Roman" w:cs="Times New Roman"/>
        </w:rPr>
        <w:t xml:space="preserve"> </w:t>
      </w:r>
      <w:r w:rsidR="00A14BD9" w:rsidRPr="00ED3CFE">
        <w:rPr>
          <w:rFonts w:ascii="Times New Roman" w:hAnsi="Times New Roman" w:cs="Times New Roman"/>
        </w:rPr>
        <w:t xml:space="preserve">The figurines found and used </w:t>
      </w:r>
      <w:r w:rsidR="006555B1" w:rsidRPr="00ED3CFE">
        <w:rPr>
          <w:rFonts w:ascii="Times New Roman" w:hAnsi="Times New Roman" w:cs="Times New Roman"/>
        </w:rPr>
        <w:t xml:space="preserve">are </w:t>
      </w:r>
      <w:r w:rsidR="0066112E" w:rsidRPr="00ED3CFE">
        <w:rPr>
          <w:rFonts w:ascii="Times New Roman" w:hAnsi="Times New Roman" w:cs="Times New Roman"/>
        </w:rPr>
        <w:t xml:space="preserve">made </w:t>
      </w:r>
      <w:r w:rsidR="0066112E" w:rsidRPr="00ED3CFE">
        <w:rPr>
          <w:rFonts w:ascii="Times New Roman" w:hAnsi="Times New Roman" w:cs="Times New Roman"/>
        </w:rPr>
        <w:lastRenderedPageBreak/>
        <w:t>of clay,</w:t>
      </w:r>
      <w:r w:rsidR="00B23B4A" w:rsidRPr="00ED3CFE">
        <w:rPr>
          <w:rStyle w:val="FootnoteReference"/>
          <w:rFonts w:ascii="Times New Roman" w:hAnsi="Times New Roman" w:cs="Times New Roman"/>
        </w:rPr>
        <w:footnoteReference w:id="4"/>
      </w:r>
      <w:r w:rsidR="0066112E" w:rsidRPr="00ED3CFE">
        <w:rPr>
          <w:rFonts w:ascii="Times New Roman" w:hAnsi="Times New Roman" w:cs="Times New Roman"/>
        </w:rPr>
        <w:t xml:space="preserve"> </w:t>
      </w:r>
      <w:r w:rsidR="00B23B4A" w:rsidRPr="00ED3CFE">
        <w:rPr>
          <w:rFonts w:ascii="Times New Roman" w:hAnsi="Times New Roman" w:cs="Times New Roman"/>
        </w:rPr>
        <w:t>and are unbaked.</w:t>
      </w:r>
      <w:r w:rsidR="00B23B4A" w:rsidRPr="00ED3CFE">
        <w:rPr>
          <w:rStyle w:val="FootnoteReference"/>
          <w:rFonts w:ascii="Times New Roman" w:hAnsi="Times New Roman" w:cs="Times New Roman"/>
        </w:rPr>
        <w:footnoteReference w:id="5"/>
      </w:r>
      <w:r w:rsidR="00A35FA0" w:rsidRPr="00ED3CFE">
        <w:rPr>
          <w:rFonts w:ascii="Times New Roman" w:hAnsi="Times New Roman" w:cs="Times New Roman"/>
        </w:rPr>
        <w:t xml:space="preserve"> The figurine is red with the white painted on top – White-on-Red Ware</w:t>
      </w:r>
      <w:r w:rsidR="00A35FA0" w:rsidRPr="00ED3CFE">
        <w:rPr>
          <w:rStyle w:val="FootnoteReference"/>
          <w:rFonts w:ascii="Times New Roman" w:hAnsi="Times New Roman" w:cs="Times New Roman"/>
        </w:rPr>
        <w:footnoteReference w:id="6"/>
      </w:r>
      <w:r w:rsidR="00A35FA0" w:rsidRPr="00ED3CFE">
        <w:rPr>
          <w:rFonts w:ascii="Times New Roman" w:hAnsi="Times New Roman" w:cs="Times New Roman"/>
        </w:rPr>
        <w:t xml:space="preserve"> –but </w:t>
      </w:r>
      <w:proofErr w:type="spellStart"/>
      <w:r w:rsidR="00A35FA0" w:rsidRPr="00ED3CFE">
        <w:rPr>
          <w:rFonts w:ascii="Times New Roman" w:hAnsi="Times New Roman" w:cs="Times New Roman"/>
        </w:rPr>
        <w:t>Mellaart</w:t>
      </w:r>
      <w:proofErr w:type="spellEnd"/>
      <w:r w:rsidR="00A35FA0" w:rsidRPr="00ED3CFE">
        <w:rPr>
          <w:rFonts w:ascii="Times New Roman" w:hAnsi="Times New Roman" w:cs="Times New Roman"/>
        </w:rPr>
        <w:t xml:space="preserve"> later describes the white colour as ‘orange or creamy’.</w:t>
      </w:r>
      <w:r w:rsidR="00A35FA0" w:rsidRPr="00ED3CFE">
        <w:rPr>
          <w:rStyle w:val="FootnoteReference"/>
          <w:rFonts w:ascii="Times New Roman" w:hAnsi="Times New Roman" w:cs="Times New Roman"/>
        </w:rPr>
        <w:t xml:space="preserve"> </w:t>
      </w:r>
      <w:r w:rsidR="00A35FA0" w:rsidRPr="00ED3CFE">
        <w:rPr>
          <w:rStyle w:val="FootnoteReference"/>
          <w:rFonts w:ascii="Times New Roman" w:hAnsi="Times New Roman" w:cs="Times New Roman"/>
        </w:rPr>
        <w:footnoteReference w:id="7"/>
      </w:r>
      <w:r w:rsidR="00A35FA0" w:rsidRPr="00ED3CFE">
        <w:rPr>
          <w:rFonts w:ascii="Times New Roman" w:hAnsi="Times New Roman" w:cs="Times New Roman"/>
        </w:rPr>
        <w:t xml:space="preserve"> This painting style is also seen on other pottery pieces from the site.</w:t>
      </w:r>
      <w:r w:rsidR="00A35FA0" w:rsidRPr="00ED3CFE">
        <w:rPr>
          <w:rStyle w:val="FootnoteReference"/>
          <w:rFonts w:ascii="Times New Roman" w:hAnsi="Times New Roman" w:cs="Times New Roman"/>
        </w:rPr>
        <w:t xml:space="preserve"> </w:t>
      </w:r>
      <w:r w:rsidR="00A35FA0" w:rsidRPr="00ED3CFE">
        <w:rPr>
          <w:rStyle w:val="FootnoteReference"/>
          <w:rFonts w:ascii="Times New Roman" w:hAnsi="Times New Roman" w:cs="Times New Roman"/>
        </w:rPr>
        <w:footnoteReference w:id="8"/>
      </w:r>
    </w:p>
    <w:p w14:paraId="483D538F" w14:textId="77777777" w:rsidR="00DC6B9D" w:rsidRPr="00ED3CFE" w:rsidRDefault="00DC6B9D" w:rsidP="00ED3CFE">
      <w:pPr>
        <w:spacing w:line="480" w:lineRule="auto"/>
        <w:jc w:val="both"/>
        <w:rPr>
          <w:rFonts w:ascii="Times New Roman" w:hAnsi="Times New Roman" w:cs="Times New Roman"/>
        </w:rPr>
      </w:pPr>
    </w:p>
    <w:p w14:paraId="416B4539" w14:textId="7BE119D3" w:rsidR="00FC4880" w:rsidRPr="00ED3CFE" w:rsidRDefault="00FC4880" w:rsidP="00ED3CFE">
      <w:pPr>
        <w:spacing w:line="480" w:lineRule="auto"/>
        <w:jc w:val="both"/>
        <w:rPr>
          <w:rFonts w:ascii="Times New Roman" w:hAnsi="Times New Roman" w:cs="Times New Roman"/>
        </w:rPr>
      </w:pPr>
      <w:proofErr w:type="spellStart"/>
      <w:r w:rsidRPr="00ED3CFE">
        <w:rPr>
          <w:rFonts w:ascii="Times New Roman" w:hAnsi="Times New Roman" w:cs="Times New Roman"/>
        </w:rPr>
        <w:t>Mellaart</w:t>
      </w:r>
      <w:proofErr w:type="spellEnd"/>
      <w:r w:rsidRPr="00ED3CFE">
        <w:rPr>
          <w:rFonts w:ascii="Times New Roman" w:hAnsi="Times New Roman" w:cs="Times New Roman"/>
        </w:rPr>
        <w:t xml:space="preserve"> lead the excavation at Hacilar</w:t>
      </w:r>
      <w:r w:rsidR="000C37A5" w:rsidRPr="00ED3CFE">
        <w:rPr>
          <w:rFonts w:ascii="Times New Roman" w:hAnsi="Times New Roman" w:cs="Times New Roman"/>
        </w:rPr>
        <w:t>, and he intended to ‘extend the archaeological sequence into the Chalcolithic and Neolithic periods’, and to also record any relations Anatolia had with ‘major geographical regions to both east and west’.</w:t>
      </w:r>
      <w:r w:rsidR="000C37A5" w:rsidRPr="00ED3CFE">
        <w:rPr>
          <w:rStyle w:val="FootnoteReference"/>
          <w:rFonts w:ascii="Times New Roman" w:hAnsi="Times New Roman" w:cs="Times New Roman"/>
        </w:rPr>
        <w:footnoteReference w:id="9"/>
      </w:r>
      <w:r w:rsidR="00777AB5" w:rsidRPr="00ED3CFE">
        <w:rPr>
          <w:rFonts w:ascii="Times New Roman" w:hAnsi="Times New Roman" w:cs="Times New Roman"/>
        </w:rPr>
        <w:t xml:space="preserve"> </w:t>
      </w:r>
      <w:proofErr w:type="spellStart"/>
      <w:r w:rsidR="007B0414" w:rsidRPr="00ED3CFE">
        <w:rPr>
          <w:rFonts w:ascii="Times New Roman" w:hAnsi="Times New Roman" w:cs="Times New Roman"/>
        </w:rPr>
        <w:t>Mellaart</w:t>
      </w:r>
      <w:proofErr w:type="spellEnd"/>
      <w:r w:rsidR="007B0414" w:rsidRPr="00ED3CFE">
        <w:rPr>
          <w:rFonts w:ascii="Times New Roman" w:hAnsi="Times New Roman" w:cs="Times New Roman"/>
        </w:rPr>
        <w:t xml:space="preserve"> also achieved his two main purposes of the excavation: ‘to determine the character of the culture to which the painted pottery vessels acquired in December 1956 belonged … and secondly to establish a sequence of occupation levels down to virgin soil’.</w:t>
      </w:r>
      <w:r w:rsidR="007B0414" w:rsidRPr="00ED3CFE">
        <w:rPr>
          <w:rStyle w:val="FootnoteReference"/>
          <w:rFonts w:ascii="Times New Roman" w:hAnsi="Times New Roman" w:cs="Times New Roman"/>
        </w:rPr>
        <w:footnoteReference w:id="10"/>
      </w:r>
      <w:r w:rsidR="00DC6B9D" w:rsidRPr="00ED3CFE">
        <w:rPr>
          <w:rFonts w:ascii="Times New Roman" w:hAnsi="Times New Roman" w:cs="Times New Roman"/>
        </w:rPr>
        <w:t xml:space="preserve"> </w:t>
      </w:r>
    </w:p>
    <w:p w14:paraId="3649C1BE" w14:textId="77777777" w:rsidR="00672A12" w:rsidRPr="00ED3CFE" w:rsidRDefault="00672A12" w:rsidP="00ED3CFE">
      <w:pPr>
        <w:spacing w:line="480" w:lineRule="auto"/>
        <w:jc w:val="both"/>
        <w:rPr>
          <w:rFonts w:ascii="Times New Roman" w:hAnsi="Times New Roman" w:cs="Times New Roman"/>
        </w:rPr>
      </w:pPr>
    </w:p>
    <w:p w14:paraId="2FEEEFD3" w14:textId="2325FEAD" w:rsidR="00C1169D" w:rsidRPr="00ED3CFE" w:rsidRDefault="00DC6B9D" w:rsidP="00ED3CFE">
      <w:pPr>
        <w:spacing w:line="480" w:lineRule="auto"/>
        <w:jc w:val="both"/>
        <w:rPr>
          <w:rFonts w:ascii="Times New Roman" w:hAnsi="Times New Roman" w:cs="Times New Roman"/>
        </w:rPr>
      </w:pPr>
      <w:r w:rsidRPr="00ED3CFE">
        <w:rPr>
          <w:rFonts w:ascii="Times New Roman" w:hAnsi="Times New Roman" w:cs="Times New Roman"/>
        </w:rPr>
        <w:t xml:space="preserve">The other figurines used have been dated </w:t>
      </w:r>
      <w:r w:rsidR="001104AF" w:rsidRPr="00ED3CFE">
        <w:rPr>
          <w:rFonts w:ascii="Times New Roman" w:hAnsi="Times New Roman" w:cs="Times New Roman"/>
        </w:rPr>
        <w:t xml:space="preserve">between the Late </w:t>
      </w:r>
      <w:r w:rsidRPr="00ED3CFE">
        <w:rPr>
          <w:rFonts w:ascii="Times New Roman" w:hAnsi="Times New Roman" w:cs="Times New Roman"/>
        </w:rPr>
        <w:t xml:space="preserve">Neolithic </w:t>
      </w:r>
      <w:r w:rsidR="005B5CC2" w:rsidRPr="00ED3CFE">
        <w:rPr>
          <w:rFonts w:ascii="Times New Roman" w:hAnsi="Times New Roman" w:cs="Times New Roman"/>
        </w:rPr>
        <w:t xml:space="preserve">and Chalcolithic </w:t>
      </w:r>
      <w:r w:rsidRPr="00ED3CFE">
        <w:rPr>
          <w:rFonts w:ascii="Times New Roman" w:hAnsi="Times New Roman" w:cs="Times New Roman"/>
        </w:rPr>
        <w:t>Period,</w:t>
      </w:r>
      <w:r w:rsidRPr="00ED3CFE">
        <w:rPr>
          <w:rStyle w:val="FootnoteReference"/>
          <w:rFonts w:ascii="Times New Roman" w:hAnsi="Times New Roman" w:cs="Times New Roman"/>
        </w:rPr>
        <w:footnoteReference w:id="11"/>
      </w:r>
      <w:r w:rsidRPr="00ED3CFE">
        <w:rPr>
          <w:rFonts w:ascii="Times New Roman" w:hAnsi="Times New Roman" w:cs="Times New Roman"/>
        </w:rPr>
        <w:t xml:space="preserve"> and the auctioning website </w:t>
      </w:r>
      <w:r w:rsidR="00672A12" w:rsidRPr="00ED3CFE">
        <w:rPr>
          <w:rFonts w:ascii="Times New Roman" w:hAnsi="Times New Roman" w:cs="Times New Roman"/>
        </w:rPr>
        <w:t xml:space="preserve">vaguely describes the figurine as </w:t>
      </w:r>
      <w:r w:rsidRPr="00ED3CFE">
        <w:rPr>
          <w:rFonts w:ascii="Times New Roman" w:hAnsi="Times New Roman" w:cs="Times New Roman"/>
        </w:rPr>
        <w:t>‘ancient’</w:t>
      </w:r>
      <w:r w:rsidR="00672A12" w:rsidRPr="00ED3CFE">
        <w:rPr>
          <w:rFonts w:ascii="Times New Roman" w:hAnsi="Times New Roman" w:cs="Times New Roman"/>
        </w:rPr>
        <w:t>.</w:t>
      </w:r>
      <w:r w:rsidR="00904BE0" w:rsidRPr="00ED3CFE">
        <w:rPr>
          <w:rStyle w:val="FootnoteReference"/>
          <w:rFonts w:ascii="Times New Roman" w:hAnsi="Times New Roman" w:cs="Times New Roman"/>
        </w:rPr>
        <w:footnoteReference w:id="12"/>
      </w:r>
      <w:r w:rsidR="00691398" w:rsidRPr="00ED3CFE">
        <w:rPr>
          <w:rFonts w:ascii="Times New Roman" w:hAnsi="Times New Roman" w:cs="Times New Roman"/>
        </w:rPr>
        <w:t xml:space="preserve"> </w:t>
      </w:r>
      <w:proofErr w:type="spellStart"/>
      <w:r w:rsidR="00691398" w:rsidRPr="00ED3CFE">
        <w:rPr>
          <w:rFonts w:ascii="Times New Roman" w:hAnsi="Times New Roman" w:cs="Times New Roman"/>
        </w:rPr>
        <w:t>Mellaar</w:t>
      </w:r>
      <w:r w:rsidR="001104AF" w:rsidRPr="00ED3CFE">
        <w:rPr>
          <w:rFonts w:ascii="Times New Roman" w:hAnsi="Times New Roman" w:cs="Times New Roman"/>
        </w:rPr>
        <w:t>t</w:t>
      </w:r>
      <w:proofErr w:type="spellEnd"/>
      <w:r w:rsidR="001104AF" w:rsidRPr="00ED3CFE">
        <w:rPr>
          <w:rFonts w:ascii="Times New Roman" w:hAnsi="Times New Roman" w:cs="Times New Roman"/>
        </w:rPr>
        <w:t xml:space="preserve"> says that this painting style </w:t>
      </w:r>
      <w:r w:rsidR="00691398" w:rsidRPr="00ED3CFE">
        <w:rPr>
          <w:rFonts w:ascii="Times New Roman" w:hAnsi="Times New Roman" w:cs="Times New Roman"/>
        </w:rPr>
        <w:t>possibly came about during the Chalcolithic period</w:t>
      </w:r>
      <w:r w:rsidR="00672A12" w:rsidRPr="00ED3CFE">
        <w:rPr>
          <w:rFonts w:ascii="Times New Roman" w:hAnsi="Times New Roman" w:cs="Times New Roman"/>
        </w:rPr>
        <w:t>,</w:t>
      </w:r>
      <w:r w:rsidR="00691398" w:rsidRPr="00ED3CFE">
        <w:rPr>
          <w:rStyle w:val="FootnoteReference"/>
          <w:rFonts w:ascii="Times New Roman" w:hAnsi="Times New Roman" w:cs="Times New Roman"/>
        </w:rPr>
        <w:footnoteReference w:id="13"/>
      </w:r>
      <w:r w:rsidR="00672A12" w:rsidRPr="00ED3CFE">
        <w:rPr>
          <w:rFonts w:ascii="Times New Roman" w:hAnsi="Times New Roman" w:cs="Times New Roman"/>
        </w:rPr>
        <w:t xml:space="preserve"> </w:t>
      </w:r>
      <w:r w:rsidR="009A395B" w:rsidRPr="00ED3CFE">
        <w:rPr>
          <w:rFonts w:ascii="Times New Roman" w:hAnsi="Times New Roman" w:cs="Times New Roman"/>
        </w:rPr>
        <w:t xml:space="preserve">of </w:t>
      </w:r>
      <w:r w:rsidR="00672A12" w:rsidRPr="00ED3CFE">
        <w:rPr>
          <w:rFonts w:ascii="Times New Roman" w:hAnsi="Times New Roman" w:cs="Times New Roman"/>
        </w:rPr>
        <w:t>which Voigt also works with in her analysis.</w:t>
      </w:r>
    </w:p>
    <w:p w14:paraId="05DEBDAE" w14:textId="77777777" w:rsidR="00C66565" w:rsidRPr="00ED3CFE" w:rsidRDefault="00C66565" w:rsidP="00ED3CFE">
      <w:pPr>
        <w:spacing w:line="480" w:lineRule="auto"/>
        <w:jc w:val="both"/>
        <w:rPr>
          <w:rFonts w:ascii="Times New Roman" w:hAnsi="Times New Roman" w:cs="Times New Roman"/>
        </w:rPr>
      </w:pPr>
    </w:p>
    <w:p w14:paraId="480A4DEC" w14:textId="0801B336" w:rsidR="00B547CF" w:rsidRPr="00ED3CFE" w:rsidRDefault="00136CCF" w:rsidP="00ED3CFE">
      <w:pPr>
        <w:spacing w:line="480" w:lineRule="auto"/>
        <w:jc w:val="both"/>
        <w:rPr>
          <w:rFonts w:ascii="Times New Roman" w:hAnsi="Times New Roman" w:cs="Times New Roman"/>
        </w:rPr>
      </w:pPr>
      <w:r w:rsidRPr="00ED3CFE">
        <w:rPr>
          <w:rFonts w:ascii="Times New Roman" w:hAnsi="Times New Roman" w:cs="Times New Roman"/>
        </w:rPr>
        <w:t xml:space="preserve">The figurine </w:t>
      </w:r>
      <w:r w:rsidR="00622C25" w:rsidRPr="00ED3CFE">
        <w:rPr>
          <w:rFonts w:ascii="Times New Roman" w:hAnsi="Times New Roman" w:cs="Times New Roman"/>
        </w:rPr>
        <w:t xml:space="preserve">is one of many, and with there being such a variety in postures and possible ages they represent, they can tell us so much about Hacilar and women. These figurines are communicating an aspect of the </w:t>
      </w:r>
      <w:r w:rsidR="008E2150" w:rsidRPr="00ED3CFE">
        <w:rPr>
          <w:rFonts w:ascii="Times New Roman" w:hAnsi="Times New Roman" w:cs="Times New Roman"/>
        </w:rPr>
        <w:t>Hacilar society, and how wom</w:t>
      </w:r>
      <w:r w:rsidR="006378BB" w:rsidRPr="00ED3CFE">
        <w:rPr>
          <w:rFonts w:ascii="Times New Roman" w:hAnsi="Times New Roman" w:cs="Times New Roman"/>
        </w:rPr>
        <w:t xml:space="preserve">en were viewed and represented. </w:t>
      </w:r>
      <w:r w:rsidR="00086277" w:rsidRPr="00ED3CFE">
        <w:rPr>
          <w:rFonts w:ascii="Times New Roman" w:hAnsi="Times New Roman" w:cs="Times New Roman"/>
        </w:rPr>
        <w:t xml:space="preserve">To help understand communication in art – symbolic or not – Hatcher is used. She </w:t>
      </w:r>
      <w:r w:rsidR="00EA3E56" w:rsidRPr="00ED3CFE">
        <w:rPr>
          <w:rFonts w:ascii="Times New Roman" w:hAnsi="Times New Roman" w:cs="Times New Roman"/>
        </w:rPr>
        <w:t>discusses the many ways meaning can be conveyed through art, using many examples from different cultures.</w:t>
      </w:r>
      <w:r w:rsidR="00EA3E56" w:rsidRPr="00ED3CFE">
        <w:rPr>
          <w:rStyle w:val="FootnoteReference"/>
          <w:rFonts w:ascii="Times New Roman" w:hAnsi="Times New Roman" w:cs="Times New Roman"/>
        </w:rPr>
        <w:footnoteReference w:id="14"/>
      </w:r>
      <w:r w:rsidR="00B547CF" w:rsidRPr="00ED3CFE">
        <w:rPr>
          <w:rFonts w:ascii="Times New Roman" w:hAnsi="Times New Roman" w:cs="Times New Roman"/>
        </w:rPr>
        <w:t xml:space="preserve"> </w:t>
      </w:r>
      <w:r w:rsidR="00BD378B" w:rsidRPr="00ED3CFE">
        <w:rPr>
          <w:rFonts w:ascii="Times New Roman" w:hAnsi="Times New Roman" w:cs="Times New Roman"/>
        </w:rPr>
        <w:t xml:space="preserve">Hatcher references </w:t>
      </w:r>
      <w:proofErr w:type="spellStart"/>
      <w:r w:rsidR="00BD378B" w:rsidRPr="00ED3CFE">
        <w:rPr>
          <w:rFonts w:ascii="Times New Roman" w:hAnsi="Times New Roman" w:cs="Times New Roman"/>
        </w:rPr>
        <w:t>Schieffelin</w:t>
      </w:r>
      <w:proofErr w:type="spellEnd"/>
      <w:r w:rsidR="00BD378B" w:rsidRPr="00ED3CFE">
        <w:rPr>
          <w:rFonts w:ascii="Times New Roman" w:hAnsi="Times New Roman" w:cs="Times New Roman"/>
        </w:rPr>
        <w:t xml:space="preserve">, who summarises the importance of symbolic communication and what </w:t>
      </w:r>
      <w:r w:rsidR="00B03DD2" w:rsidRPr="00ED3CFE">
        <w:rPr>
          <w:rFonts w:ascii="Times New Roman" w:hAnsi="Times New Roman" w:cs="Times New Roman"/>
        </w:rPr>
        <w:t>it means.</w:t>
      </w:r>
      <w:r w:rsidR="00B03DD2" w:rsidRPr="00ED3CFE">
        <w:rPr>
          <w:rStyle w:val="FootnoteReference"/>
          <w:rFonts w:ascii="Times New Roman" w:hAnsi="Times New Roman" w:cs="Times New Roman"/>
        </w:rPr>
        <w:footnoteReference w:id="15"/>
      </w:r>
    </w:p>
    <w:p w14:paraId="3FFCFD61" w14:textId="77777777" w:rsidR="00B547CF" w:rsidRPr="00ED3CFE" w:rsidRDefault="00B547CF" w:rsidP="00ED3CFE">
      <w:pPr>
        <w:spacing w:line="480" w:lineRule="auto"/>
        <w:jc w:val="both"/>
        <w:rPr>
          <w:rFonts w:ascii="Times New Roman" w:hAnsi="Times New Roman" w:cs="Times New Roman"/>
        </w:rPr>
      </w:pPr>
    </w:p>
    <w:p w14:paraId="7FB98D4D" w14:textId="323AA15F" w:rsidR="00F7742B" w:rsidRPr="00ED3CFE" w:rsidRDefault="000C1CB2" w:rsidP="00ED3CFE">
      <w:pPr>
        <w:spacing w:line="480" w:lineRule="auto"/>
        <w:jc w:val="both"/>
        <w:rPr>
          <w:rFonts w:ascii="Times New Roman" w:hAnsi="Times New Roman" w:cs="Times New Roman"/>
        </w:rPr>
      </w:pPr>
      <w:r w:rsidRPr="00ED3CFE">
        <w:rPr>
          <w:rFonts w:ascii="Times New Roman" w:hAnsi="Times New Roman" w:cs="Times New Roman"/>
        </w:rPr>
        <w:t xml:space="preserve">Ethnographic comparisons can also aid in providing possible examples of their use and importance based on similar scenarios in other cultures; this is something Bolger </w:t>
      </w:r>
      <w:r w:rsidR="00771585" w:rsidRPr="00ED3CFE">
        <w:rPr>
          <w:rFonts w:ascii="Times New Roman" w:hAnsi="Times New Roman" w:cs="Times New Roman"/>
        </w:rPr>
        <w:t>demonstrates effectively and thoroughly</w:t>
      </w:r>
      <w:r w:rsidRPr="00ED3CFE">
        <w:rPr>
          <w:rFonts w:ascii="Times New Roman" w:hAnsi="Times New Roman" w:cs="Times New Roman"/>
        </w:rPr>
        <w:t>.</w:t>
      </w:r>
      <w:r w:rsidR="00771585" w:rsidRPr="00ED3CFE">
        <w:rPr>
          <w:rStyle w:val="FootnoteReference"/>
          <w:rFonts w:ascii="Times New Roman" w:hAnsi="Times New Roman" w:cs="Times New Roman"/>
        </w:rPr>
        <w:footnoteReference w:id="16"/>
      </w:r>
      <w:r w:rsidRPr="00ED3CFE">
        <w:rPr>
          <w:rFonts w:ascii="Times New Roman" w:hAnsi="Times New Roman" w:cs="Times New Roman"/>
        </w:rPr>
        <w:t xml:space="preserve"> </w:t>
      </w:r>
      <w:r w:rsidR="00BB54A3" w:rsidRPr="00ED3CFE">
        <w:rPr>
          <w:rFonts w:ascii="Times New Roman" w:hAnsi="Times New Roman" w:cs="Times New Roman"/>
        </w:rPr>
        <w:t>By examining</w:t>
      </w:r>
      <w:r w:rsidR="001E41BC" w:rsidRPr="00ED3CFE">
        <w:rPr>
          <w:rFonts w:ascii="Times New Roman" w:hAnsi="Times New Roman" w:cs="Times New Roman"/>
        </w:rPr>
        <w:t xml:space="preserve"> and analysing</w:t>
      </w:r>
      <w:r w:rsidR="00BB54A3" w:rsidRPr="00ED3CFE">
        <w:rPr>
          <w:rFonts w:ascii="Times New Roman" w:hAnsi="Times New Roman" w:cs="Times New Roman"/>
        </w:rPr>
        <w:t xml:space="preserve"> these figurines, </w:t>
      </w:r>
      <w:r w:rsidR="001E41BC" w:rsidRPr="00ED3CFE">
        <w:rPr>
          <w:rFonts w:ascii="Times New Roman" w:hAnsi="Times New Roman" w:cs="Times New Roman"/>
        </w:rPr>
        <w:t>scholarship can open up new possibilities in what and who they represent</w:t>
      </w:r>
      <w:r w:rsidR="00974CE1" w:rsidRPr="00ED3CFE">
        <w:rPr>
          <w:rFonts w:ascii="Times New Roman" w:hAnsi="Times New Roman" w:cs="Times New Roman"/>
        </w:rPr>
        <w:t xml:space="preserve">, </w:t>
      </w:r>
      <w:r w:rsidR="00DE6329" w:rsidRPr="00ED3CFE">
        <w:rPr>
          <w:rFonts w:ascii="Times New Roman" w:hAnsi="Times New Roman" w:cs="Times New Roman"/>
        </w:rPr>
        <w:t>in what context they featured, and how important these women were to the people of Hacilar.</w:t>
      </w:r>
    </w:p>
    <w:p w14:paraId="356F1E98" w14:textId="77777777" w:rsidR="000E7272" w:rsidRPr="00ED3CFE" w:rsidRDefault="000E7272" w:rsidP="00ED3CFE">
      <w:pPr>
        <w:spacing w:line="480" w:lineRule="auto"/>
        <w:jc w:val="both"/>
        <w:rPr>
          <w:rFonts w:ascii="Times New Roman" w:hAnsi="Times New Roman" w:cs="Times New Roman"/>
        </w:rPr>
      </w:pPr>
    </w:p>
    <w:p w14:paraId="396A077C" w14:textId="0E4D94DA" w:rsidR="000E7272" w:rsidRPr="00ED3CFE" w:rsidRDefault="000E7272" w:rsidP="00ED3CFE">
      <w:pPr>
        <w:spacing w:line="480" w:lineRule="auto"/>
        <w:jc w:val="both"/>
        <w:rPr>
          <w:rFonts w:ascii="Times New Roman" w:hAnsi="Times New Roman" w:cs="Times New Roman"/>
        </w:rPr>
      </w:pPr>
      <w:r w:rsidRPr="00ED3CFE">
        <w:rPr>
          <w:rFonts w:ascii="Times New Roman" w:hAnsi="Times New Roman" w:cs="Times New Roman"/>
        </w:rPr>
        <w:t>The decorations, modelling and posture of the figurine are intriguing. The figurine is highly decorated, and this is one of the aspects that could be conveying a symbolic message of the Hacilar society. Scholars have previously looked at the use of figurines in a didactic approach,</w:t>
      </w:r>
      <w:r w:rsidRPr="00ED3CFE">
        <w:rPr>
          <w:rStyle w:val="FootnoteReference"/>
          <w:rFonts w:ascii="Times New Roman" w:hAnsi="Times New Roman" w:cs="Times New Roman"/>
        </w:rPr>
        <w:footnoteReference w:id="17"/>
      </w:r>
      <w:r w:rsidRPr="00ED3CFE">
        <w:rPr>
          <w:rFonts w:ascii="Times New Roman" w:hAnsi="Times New Roman" w:cs="Times New Roman"/>
        </w:rPr>
        <w:t xml:space="preserve"> and with Voigt suggesting this briefly in her analysis,</w:t>
      </w:r>
      <w:r w:rsidR="00B5376E">
        <w:rPr>
          <w:rStyle w:val="FootnoteReference"/>
          <w:rFonts w:ascii="Times New Roman" w:hAnsi="Times New Roman" w:cs="Times New Roman"/>
        </w:rPr>
        <w:footnoteReference w:id="18"/>
      </w:r>
      <w:r w:rsidRPr="00ED3CFE">
        <w:rPr>
          <w:rFonts w:ascii="Times New Roman" w:hAnsi="Times New Roman" w:cs="Times New Roman"/>
        </w:rPr>
        <w:t xml:space="preserve"> it is an interesting and – most definitely – a possible context the figurine could have been used in.</w:t>
      </w:r>
    </w:p>
    <w:p w14:paraId="5B9DC5C4" w14:textId="77777777" w:rsidR="00DE6329" w:rsidRPr="00ED3CFE" w:rsidRDefault="00DE6329" w:rsidP="00ED3CFE">
      <w:pPr>
        <w:spacing w:line="480" w:lineRule="auto"/>
        <w:jc w:val="both"/>
        <w:rPr>
          <w:rFonts w:ascii="Times New Roman" w:hAnsi="Times New Roman" w:cs="Times New Roman"/>
          <w:u w:val="single"/>
        </w:rPr>
      </w:pPr>
    </w:p>
    <w:p w14:paraId="1F82C7F2" w14:textId="10C3A48F" w:rsidR="001A0E11" w:rsidRPr="00ED3CFE" w:rsidRDefault="00EF5FF2" w:rsidP="00ED3CFE">
      <w:pPr>
        <w:spacing w:line="480" w:lineRule="auto"/>
        <w:jc w:val="both"/>
        <w:rPr>
          <w:rFonts w:ascii="Times New Roman" w:hAnsi="Times New Roman" w:cs="Times New Roman"/>
        </w:rPr>
      </w:pPr>
      <w:r w:rsidRPr="00ED3CFE">
        <w:rPr>
          <w:rFonts w:ascii="Times New Roman" w:hAnsi="Times New Roman" w:cs="Times New Roman"/>
        </w:rPr>
        <w:t>With there being</w:t>
      </w:r>
      <w:r w:rsidR="005339E5" w:rsidRPr="00ED3CFE">
        <w:rPr>
          <w:rFonts w:ascii="Times New Roman" w:hAnsi="Times New Roman" w:cs="Times New Roman"/>
        </w:rPr>
        <w:t xml:space="preserve"> no obvious, practical use </w:t>
      </w:r>
      <w:r w:rsidRPr="00ED3CFE">
        <w:rPr>
          <w:rFonts w:ascii="Times New Roman" w:hAnsi="Times New Roman" w:cs="Times New Roman"/>
        </w:rPr>
        <w:t>known for</w:t>
      </w:r>
      <w:r w:rsidR="005339E5" w:rsidRPr="00ED3CFE">
        <w:rPr>
          <w:rFonts w:ascii="Times New Roman" w:hAnsi="Times New Roman" w:cs="Times New Roman"/>
        </w:rPr>
        <w:t xml:space="preserve"> </w:t>
      </w:r>
      <w:r w:rsidRPr="00ED3CFE">
        <w:rPr>
          <w:rFonts w:ascii="Times New Roman" w:hAnsi="Times New Roman" w:cs="Times New Roman"/>
        </w:rPr>
        <w:t>this</w:t>
      </w:r>
      <w:r w:rsidR="005339E5" w:rsidRPr="00ED3CFE">
        <w:rPr>
          <w:rFonts w:ascii="Times New Roman" w:hAnsi="Times New Roman" w:cs="Times New Roman"/>
        </w:rPr>
        <w:t xml:space="preserve"> figurine, </w:t>
      </w:r>
      <w:r w:rsidRPr="00ED3CFE">
        <w:rPr>
          <w:rFonts w:ascii="Times New Roman" w:hAnsi="Times New Roman" w:cs="Times New Roman"/>
        </w:rPr>
        <w:t>as well as</w:t>
      </w:r>
      <w:r w:rsidR="005339E5" w:rsidRPr="00ED3CFE">
        <w:rPr>
          <w:rFonts w:ascii="Times New Roman" w:hAnsi="Times New Roman" w:cs="Times New Roman"/>
        </w:rPr>
        <w:t xml:space="preserve"> the lack of </w:t>
      </w:r>
      <w:r w:rsidR="00C93A0E" w:rsidRPr="00ED3CFE">
        <w:rPr>
          <w:rFonts w:ascii="Times New Roman" w:hAnsi="Times New Roman" w:cs="Times New Roman"/>
        </w:rPr>
        <w:t xml:space="preserve">textual evidence to tell us the use and meaning of </w:t>
      </w:r>
      <w:r w:rsidRPr="00ED3CFE">
        <w:rPr>
          <w:rFonts w:ascii="Times New Roman" w:hAnsi="Times New Roman" w:cs="Times New Roman"/>
        </w:rPr>
        <w:t>it</w:t>
      </w:r>
      <w:r w:rsidR="00C93A0E" w:rsidRPr="00ED3CFE">
        <w:rPr>
          <w:rFonts w:ascii="Times New Roman" w:hAnsi="Times New Roman" w:cs="Times New Roman"/>
        </w:rPr>
        <w:t xml:space="preserve"> or even simply what it is, </w:t>
      </w:r>
      <w:r w:rsidR="009B498E" w:rsidRPr="00ED3CFE">
        <w:rPr>
          <w:rFonts w:ascii="Times New Roman" w:hAnsi="Times New Roman" w:cs="Times New Roman"/>
        </w:rPr>
        <w:t xml:space="preserve">an investigation </w:t>
      </w:r>
      <w:r w:rsidRPr="00ED3CFE">
        <w:rPr>
          <w:rFonts w:ascii="Times New Roman" w:hAnsi="Times New Roman" w:cs="Times New Roman"/>
        </w:rPr>
        <w:t xml:space="preserve">looking at the possible </w:t>
      </w:r>
      <w:r w:rsidR="00A35AF6" w:rsidRPr="00ED3CFE">
        <w:rPr>
          <w:rFonts w:ascii="Times New Roman" w:hAnsi="Times New Roman" w:cs="Times New Roman"/>
        </w:rPr>
        <w:t>ways the figurine communicates a message, and if any of them are symbolic</w:t>
      </w:r>
      <w:r w:rsidR="00B5376E">
        <w:rPr>
          <w:rFonts w:ascii="Times New Roman" w:hAnsi="Times New Roman" w:cs="Times New Roman"/>
        </w:rPr>
        <w:t>,</w:t>
      </w:r>
      <w:r w:rsidR="009B498E" w:rsidRPr="00ED3CFE">
        <w:rPr>
          <w:rFonts w:ascii="Times New Roman" w:hAnsi="Times New Roman" w:cs="Times New Roman"/>
        </w:rPr>
        <w:t xml:space="preserve"> will propose </w:t>
      </w:r>
      <w:r w:rsidR="00A35AF6" w:rsidRPr="00ED3CFE">
        <w:rPr>
          <w:rFonts w:ascii="Times New Roman" w:hAnsi="Times New Roman" w:cs="Times New Roman"/>
        </w:rPr>
        <w:t xml:space="preserve">possible </w:t>
      </w:r>
      <w:r w:rsidR="009B498E" w:rsidRPr="00ED3CFE">
        <w:rPr>
          <w:rFonts w:ascii="Times New Roman" w:hAnsi="Times New Roman" w:cs="Times New Roman"/>
        </w:rPr>
        <w:t>purposes and contexts of the figurine.</w:t>
      </w:r>
      <w:r w:rsidR="003B34AF" w:rsidRPr="00ED3CFE">
        <w:rPr>
          <w:rFonts w:ascii="Times New Roman" w:hAnsi="Times New Roman" w:cs="Times New Roman"/>
        </w:rPr>
        <w:t xml:space="preserve"> </w:t>
      </w:r>
      <w:r w:rsidR="001A0E11" w:rsidRPr="00ED3CFE">
        <w:rPr>
          <w:rFonts w:ascii="Times New Roman" w:hAnsi="Times New Roman" w:cs="Times New Roman"/>
        </w:rPr>
        <w:t xml:space="preserve">By imitating the use of the figurine through an ethnographic comparison, there is a greater chance that scholarship can come up with the possible </w:t>
      </w:r>
      <w:r w:rsidR="001A0E11" w:rsidRPr="00ED3CFE">
        <w:rPr>
          <w:rFonts w:ascii="Times New Roman" w:hAnsi="Times New Roman" w:cs="Times New Roman"/>
        </w:rPr>
        <w:t>use and meaning of the figurine.</w:t>
      </w:r>
    </w:p>
    <w:p w14:paraId="7C733BE7" w14:textId="77777777" w:rsidR="00C1169D" w:rsidRPr="00ED3CFE" w:rsidRDefault="00C1169D" w:rsidP="00ED3CFE">
      <w:pPr>
        <w:spacing w:line="480" w:lineRule="auto"/>
        <w:jc w:val="both"/>
        <w:rPr>
          <w:rFonts w:ascii="Times New Roman" w:hAnsi="Times New Roman" w:cs="Times New Roman"/>
          <w:u w:val="single"/>
        </w:rPr>
      </w:pPr>
    </w:p>
    <w:p w14:paraId="4720BF38" w14:textId="3E4441D1" w:rsidR="001506DF" w:rsidRPr="00ED3CFE" w:rsidRDefault="007A5D72" w:rsidP="00ED3CFE">
      <w:pPr>
        <w:spacing w:line="480" w:lineRule="auto"/>
        <w:jc w:val="both"/>
        <w:rPr>
          <w:rFonts w:ascii="Times New Roman" w:hAnsi="Times New Roman" w:cs="Times New Roman"/>
          <w:u w:val="single"/>
        </w:rPr>
      </w:pPr>
      <w:r w:rsidRPr="00ED3CFE">
        <w:rPr>
          <w:rFonts w:ascii="Times New Roman" w:hAnsi="Times New Roman" w:cs="Times New Roman"/>
        </w:rPr>
        <w:t xml:space="preserve">This figurine, according to Voigt’s </w:t>
      </w:r>
      <w:r w:rsidR="00E45811" w:rsidRPr="00ED3CFE">
        <w:rPr>
          <w:rFonts w:ascii="Times New Roman" w:hAnsi="Times New Roman" w:cs="Times New Roman"/>
        </w:rPr>
        <w:t xml:space="preserve">report of </w:t>
      </w:r>
      <w:proofErr w:type="spellStart"/>
      <w:r w:rsidR="00E45811" w:rsidRPr="00ED3CFE">
        <w:rPr>
          <w:rFonts w:ascii="Times New Roman" w:hAnsi="Times New Roman" w:cs="Times New Roman"/>
        </w:rPr>
        <w:t>Mellaart’s</w:t>
      </w:r>
      <w:proofErr w:type="spellEnd"/>
      <w:r w:rsidR="00E45811" w:rsidRPr="00ED3CFE">
        <w:rPr>
          <w:rFonts w:ascii="Times New Roman" w:hAnsi="Times New Roman" w:cs="Times New Roman"/>
        </w:rPr>
        <w:t xml:space="preserve"> grouping, is part of </w:t>
      </w:r>
      <w:r w:rsidR="004E12D7" w:rsidRPr="00ED3CFE">
        <w:rPr>
          <w:rFonts w:ascii="Times New Roman" w:hAnsi="Times New Roman" w:cs="Times New Roman"/>
        </w:rPr>
        <w:t>the ‘statuette’ category,</w:t>
      </w:r>
      <w:r w:rsidR="004E12D7" w:rsidRPr="00ED3CFE">
        <w:rPr>
          <w:rStyle w:val="FootnoteReference"/>
          <w:rFonts w:ascii="Times New Roman" w:hAnsi="Times New Roman" w:cs="Times New Roman"/>
        </w:rPr>
        <w:footnoteReference w:id="19"/>
      </w:r>
      <w:r w:rsidR="004E12D7" w:rsidRPr="00ED3CFE">
        <w:rPr>
          <w:rFonts w:ascii="Times New Roman" w:hAnsi="Times New Roman" w:cs="Times New Roman"/>
        </w:rPr>
        <w:t xml:space="preserve"> </w:t>
      </w:r>
      <w:r w:rsidR="000218DC" w:rsidRPr="00ED3CFE">
        <w:rPr>
          <w:rFonts w:ascii="Times New Roman" w:hAnsi="Times New Roman" w:cs="Times New Roman"/>
        </w:rPr>
        <w:t>and within this, the standing sub-group.</w:t>
      </w:r>
      <w:r w:rsidR="000218DC" w:rsidRPr="00ED3CFE">
        <w:rPr>
          <w:rStyle w:val="FootnoteReference"/>
          <w:rFonts w:ascii="Times New Roman" w:hAnsi="Times New Roman" w:cs="Times New Roman"/>
        </w:rPr>
        <w:footnoteReference w:id="20"/>
      </w:r>
      <w:r w:rsidR="008E2150" w:rsidRPr="00ED3CFE">
        <w:rPr>
          <w:rFonts w:ascii="Times New Roman" w:hAnsi="Times New Roman" w:cs="Times New Roman"/>
        </w:rPr>
        <w:t xml:space="preserve"> </w:t>
      </w:r>
      <w:r w:rsidR="004825F7" w:rsidRPr="00ED3CFE">
        <w:rPr>
          <w:rFonts w:ascii="Times New Roman" w:hAnsi="Times New Roman" w:cs="Times New Roman"/>
        </w:rPr>
        <w:t>Voigt’s attempt to reconsider the grouping of the statuettes took into account the position of hands</w:t>
      </w:r>
      <w:r w:rsidR="002A5F4E" w:rsidRPr="00ED3CFE">
        <w:rPr>
          <w:rFonts w:ascii="Times New Roman" w:hAnsi="Times New Roman" w:cs="Times New Roman"/>
        </w:rPr>
        <w:t>, where she reported that standing figures frequently had their hands positioned either at the sides or under the breasts.</w:t>
      </w:r>
      <w:r w:rsidR="00046F1B" w:rsidRPr="00ED3CFE">
        <w:rPr>
          <w:rStyle w:val="FootnoteReference"/>
          <w:rFonts w:ascii="Times New Roman" w:hAnsi="Times New Roman" w:cs="Times New Roman"/>
        </w:rPr>
        <w:footnoteReference w:id="21"/>
      </w:r>
      <w:r w:rsidR="009330CE" w:rsidRPr="00ED3CFE">
        <w:rPr>
          <w:rFonts w:ascii="Times New Roman" w:hAnsi="Times New Roman" w:cs="Times New Roman"/>
        </w:rPr>
        <w:t xml:space="preserve"> </w:t>
      </w:r>
    </w:p>
    <w:p w14:paraId="3A17FB5D" w14:textId="7C808F1F" w:rsidR="009330CE" w:rsidRPr="00ED3CFE" w:rsidRDefault="009330CE" w:rsidP="00ED3CFE">
      <w:pPr>
        <w:spacing w:line="480" w:lineRule="auto"/>
        <w:jc w:val="both"/>
        <w:rPr>
          <w:rFonts w:ascii="Times New Roman" w:hAnsi="Times New Roman" w:cs="Times New Roman"/>
        </w:rPr>
      </w:pPr>
      <w:r w:rsidRPr="00ED3CFE">
        <w:rPr>
          <w:rFonts w:ascii="Times New Roman" w:hAnsi="Times New Roman" w:cs="Times New Roman"/>
        </w:rPr>
        <w:t xml:space="preserve">Her examples include </w:t>
      </w:r>
      <w:r w:rsidR="008021EF" w:rsidRPr="00ED3CFE">
        <w:rPr>
          <w:rFonts w:ascii="Times New Roman" w:hAnsi="Times New Roman" w:cs="Times New Roman"/>
        </w:rPr>
        <w:t>drawings of figures 485,</w:t>
      </w:r>
      <w:r w:rsidR="008021EF" w:rsidRPr="00ED3CFE">
        <w:rPr>
          <w:rStyle w:val="FootnoteReference"/>
          <w:rFonts w:ascii="Times New Roman" w:hAnsi="Times New Roman" w:cs="Times New Roman"/>
        </w:rPr>
        <w:footnoteReference w:id="22"/>
      </w:r>
      <w:r w:rsidR="008021EF" w:rsidRPr="00ED3CFE">
        <w:rPr>
          <w:rFonts w:ascii="Times New Roman" w:hAnsi="Times New Roman" w:cs="Times New Roman"/>
        </w:rPr>
        <w:t xml:space="preserve"> and 531</w:t>
      </w:r>
      <w:r w:rsidR="00B5376E">
        <w:rPr>
          <w:rFonts w:ascii="Times New Roman" w:hAnsi="Times New Roman" w:cs="Times New Roman"/>
        </w:rPr>
        <w:t>.</w:t>
      </w:r>
      <w:r w:rsidR="008021EF" w:rsidRPr="00ED3CFE">
        <w:rPr>
          <w:rStyle w:val="FootnoteReference"/>
          <w:rFonts w:ascii="Times New Roman" w:hAnsi="Times New Roman" w:cs="Times New Roman"/>
        </w:rPr>
        <w:footnoteReference w:id="23"/>
      </w:r>
      <w:r w:rsidR="008021EF" w:rsidRPr="00ED3CFE">
        <w:rPr>
          <w:rFonts w:ascii="Times New Roman" w:hAnsi="Times New Roman" w:cs="Times New Roman"/>
        </w:rPr>
        <w:t xml:space="preserve"> Figures such as 523 show other figurines that depict the women holding their hands beneath the breasts while in different postures and positions.</w:t>
      </w:r>
      <w:r w:rsidR="008021EF" w:rsidRPr="00ED3CFE">
        <w:rPr>
          <w:rStyle w:val="FootnoteReference"/>
          <w:rFonts w:ascii="Times New Roman" w:hAnsi="Times New Roman" w:cs="Times New Roman"/>
        </w:rPr>
        <w:footnoteReference w:id="24"/>
      </w:r>
    </w:p>
    <w:p w14:paraId="4E549771" w14:textId="77777777" w:rsidR="001506DF" w:rsidRPr="00ED3CFE" w:rsidRDefault="001506DF" w:rsidP="00ED3CFE">
      <w:pPr>
        <w:spacing w:line="480" w:lineRule="auto"/>
        <w:jc w:val="both"/>
        <w:rPr>
          <w:rFonts w:ascii="Times New Roman" w:hAnsi="Times New Roman" w:cs="Times New Roman"/>
        </w:rPr>
      </w:pPr>
    </w:p>
    <w:p w14:paraId="4A6ED726" w14:textId="6AFF8C40" w:rsidR="00D1543D" w:rsidRPr="00ED3CFE" w:rsidRDefault="00DF07C0" w:rsidP="00ED3CFE">
      <w:pPr>
        <w:spacing w:line="480" w:lineRule="auto"/>
        <w:jc w:val="both"/>
        <w:rPr>
          <w:rFonts w:ascii="Times New Roman" w:hAnsi="Times New Roman" w:cs="Times New Roman"/>
        </w:rPr>
      </w:pPr>
      <w:r w:rsidRPr="00ED3CFE">
        <w:rPr>
          <w:rFonts w:ascii="Times New Roman" w:hAnsi="Times New Roman" w:cs="Times New Roman"/>
        </w:rPr>
        <w:t>The artistic style of the figurine is highly stylised but has some very naturalistic aspects to it in the gentle and suggestive curve of the body and legs.</w:t>
      </w:r>
      <w:r w:rsidRPr="00ED3CFE">
        <w:rPr>
          <w:rFonts w:ascii="Times New Roman" w:hAnsi="Times New Roman" w:cs="Times New Roman"/>
        </w:rPr>
        <w:t xml:space="preserve"> </w:t>
      </w:r>
      <w:r w:rsidR="003231F8" w:rsidRPr="00ED3CFE">
        <w:rPr>
          <w:rFonts w:ascii="Times New Roman" w:hAnsi="Times New Roman" w:cs="Times New Roman"/>
        </w:rPr>
        <w:t>Voigt</w:t>
      </w:r>
      <w:r w:rsidR="00D1543D" w:rsidRPr="00ED3CFE">
        <w:rPr>
          <w:rFonts w:ascii="Times New Roman" w:hAnsi="Times New Roman" w:cs="Times New Roman"/>
        </w:rPr>
        <w:t xml:space="preserve"> reports how </w:t>
      </w:r>
      <w:proofErr w:type="spellStart"/>
      <w:r w:rsidR="00D1543D" w:rsidRPr="00ED3CFE">
        <w:rPr>
          <w:rFonts w:ascii="Times New Roman" w:hAnsi="Times New Roman" w:cs="Times New Roman"/>
        </w:rPr>
        <w:t>Mellaart</w:t>
      </w:r>
      <w:proofErr w:type="spellEnd"/>
      <w:r w:rsidR="00D1543D" w:rsidRPr="00ED3CFE">
        <w:rPr>
          <w:rFonts w:ascii="Times New Roman" w:hAnsi="Times New Roman" w:cs="Times New Roman"/>
        </w:rPr>
        <w:t xml:space="preserve"> described the varying ages and postures of the women, and how they are associated:</w:t>
      </w:r>
      <w:r w:rsidR="003E1FBB" w:rsidRPr="00ED3CFE">
        <w:rPr>
          <w:rFonts w:ascii="Times New Roman" w:hAnsi="Times New Roman" w:cs="Times New Roman"/>
        </w:rPr>
        <w:t xml:space="preserve"> </w:t>
      </w:r>
      <w:r w:rsidR="00D1543D" w:rsidRPr="00ED3CFE">
        <w:rPr>
          <w:rFonts w:ascii="Times New Roman" w:hAnsi="Times New Roman" w:cs="Times New Roman"/>
        </w:rPr>
        <w:t>‘standing figures include ‘mature woman with pendulous breasts’, ‘young woman, slim, in briefs’’</w:t>
      </w:r>
      <w:r w:rsidR="003E1FBB" w:rsidRPr="00ED3CFE">
        <w:rPr>
          <w:rFonts w:ascii="Times New Roman" w:hAnsi="Times New Roman" w:cs="Times New Roman"/>
        </w:rPr>
        <w:t>.</w:t>
      </w:r>
      <w:r w:rsidR="00D1543D" w:rsidRPr="00ED3CFE">
        <w:rPr>
          <w:rStyle w:val="FootnoteReference"/>
          <w:rFonts w:ascii="Times New Roman" w:hAnsi="Times New Roman" w:cs="Times New Roman"/>
        </w:rPr>
        <w:footnoteReference w:id="25"/>
      </w:r>
      <w:r w:rsidR="00950145" w:rsidRPr="00ED3CFE">
        <w:rPr>
          <w:rFonts w:ascii="Times New Roman" w:hAnsi="Times New Roman" w:cs="Times New Roman"/>
        </w:rPr>
        <w:t xml:space="preserve"> This figurine’s breasts are not as “pendulous”</w:t>
      </w:r>
      <w:r w:rsidR="000244AF" w:rsidRPr="00ED3CFE">
        <w:rPr>
          <w:rFonts w:ascii="Times New Roman" w:hAnsi="Times New Roman" w:cs="Times New Roman"/>
        </w:rPr>
        <w:t xml:space="preserve"> as figurine 531,</w:t>
      </w:r>
      <w:r w:rsidR="000244AF" w:rsidRPr="00ED3CFE">
        <w:rPr>
          <w:rStyle w:val="FootnoteReference"/>
          <w:rFonts w:ascii="Times New Roman" w:hAnsi="Times New Roman" w:cs="Times New Roman"/>
        </w:rPr>
        <w:footnoteReference w:id="26"/>
      </w:r>
      <w:r w:rsidR="000244AF" w:rsidRPr="00ED3CFE">
        <w:rPr>
          <w:rFonts w:ascii="Times New Roman" w:hAnsi="Times New Roman" w:cs="Times New Roman"/>
        </w:rPr>
        <w:t xml:space="preserve"> </w:t>
      </w:r>
      <w:r w:rsidRPr="00ED3CFE">
        <w:rPr>
          <w:rFonts w:ascii="Times New Roman" w:hAnsi="Times New Roman" w:cs="Times New Roman"/>
        </w:rPr>
        <w:t>but her breasts are emphasised by the painted lines following the curves of her chest and shoulders</w:t>
      </w:r>
      <w:r w:rsidRPr="00ED3CFE">
        <w:rPr>
          <w:rFonts w:ascii="Times New Roman" w:hAnsi="Times New Roman" w:cs="Times New Roman"/>
        </w:rPr>
        <w:t xml:space="preserve">, and </w:t>
      </w:r>
      <w:r w:rsidR="0008167E" w:rsidRPr="00ED3CFE">
        <w:rPr>
          <w:rFonts w:ascii="Times New Roman" w:hAnsi="Times New Roman" w:cs="Times New Roman"/>
        </w:rPr>
        <w:t>her hips, waist and thighs are emphasised with their curves</w:t>
      </w:r>
      <w:r w:rsidRPr="00ED3CFE">
        <w:rPr>
          <w:rFonts w:ascii="Times New Roman" w:hAnsi="Times New Roman" w:cs="Times New Roman"/>
        </w:rPr>
        <w:t>.</w:t>
      </w:r>
      <w:r w:rsidR="00036D44" w:rsidRPr="00ED3CFE">
        <w:rPr>
          <w:rFonts w:ascii="Times New Roman" w:hAnsi="Times New Roman" w:cs="Times New Roman"/>
        </w:rPr>
        <w:t xml:space="preserve"> The slim figure of the younger women – which can be seen in Voigt’s drawings of figurines 575</w:t>
      </w:r>
      <w:r w:rsidR="00097396" w:rsidRPr="00ED3CFE">
        <w:rPr>
          <w:rStyle w:val="FootnoteReference"/>
          <w:rFonts w:ascii="Times New Roman" w:hAnsi="Times New Roman" w:cs="Times New Roman"/>
        </w:rPr>
        <w:footnoteReference w:id="27"/>
      </w:r>
      <w:r w:rsidR="00036D44" w:rsidRPr="00ED3CFE">
        <w:rPr>
          <w:rFonts w:ascii="Times New Roman" w:hAnsi="Times New Roman" w:cs="Times New Roman"/>
        </w:rPr>
        <w:t xml:space="preserve"> </w:t>
      </w:r>
      <w:r w:rsidR="00097396" w:rsidRPr="00ED3CFE">
        <w:rPr>
          <w:rFonts w:ascii="Times New Roman" w:hAnsi="Times New Roman" w:cs="Times New Roman"/>
        </w:rPr>
        <w:t>and 486</w:t>
      </w:r>
      <w:r w:rsidR="00097396" w:rsidRPr="00ED3CFE">
        <w:rPr>
          <w:rStyle w:val="FootnoteReference"/>
          <w:rFonts w:ascii="Times New Roman" w:hAnsi="Times New Roman" w:cs="Times New Roman"/>
        </w:rPr>
        <w:footnoteReference w:id="28"/>
      </w:r>
      <w:r w:rsidR="00097396" w:rsidRPr="00ED3CFE">
        <w:rPr>
          <w:rFonts w:ascii="Times New Roman" w:hAnsi="Times New Roman" w:cs="Times New Roman"/>
        </w:rPr>
        <w:t xml:space="preserve"> – tend to be seen with less curve in the waist-hip-thigh area, and their breasts</w:t>
      </w:r>
      <w:r w:rsidR="007F0147" w:rsidRPr="00ED3CFE">
        <w:rPr>
          <w:rFonts w:ascii="Times New Roman" w:hAnsi="Times New Roman" w:cs="Times New Roman"/>
        </w:rPr>
        <w:t xml:space="preserve"> do not attract as much as attention to those listed as “mature”.</w:t>
      </w:r>
    </w:p>
    <w:p w14:paraId="5D95E68F" w14:textId="77777777" w:rsidR="0087091D" w:rsidRPr="00ED3CFE" w:rsidRDefault="0087091D" w:rsidP="00ED3CFE">
      <w:pPr>
        <w:spacing w:line="480" w:lineRule="auto"/>
        <w:jc w:val="both"/>
        <w:rPr>
          <w:rFonts w:ascii="Times New Roman" w:hAnsi="Times New Roman" w:cs="Times New Roman"/>
        </w:rPr>
      </w:pPr>
    </w:p>
    <w:p w14:paraId="2A5FE622" w14:textId="7911B8E2" w:rsidR="00D745DB" w:rsidRPr="00ED3CFE" w:rsidRDefault="00DB3FAB" w:rsidP="00ED3CFE">
      <w:pPr>
        <w:spacing w:line="480" w:lineRule="auto"/>
        <w:jc w:val="both"/>
        <w:rPr>
          <w:rFonts w:ascii="Times New Roman" w:hAnsi="Times New Roman" w:cs="Times New Roman"/>
        </w:rPr>
      </w:pPr>
      <w:r w:rsidRPr="00ED3CFE">
        <w:rPr>
          <w:rFonts w:ascii="Times New Roman" w:hAnsi="Times New Roman" w:cs="Times New Roman"/>
        </w:rPr>
        <w:t xml:space="preserve">The placement of the hands underneath the breasts is particularly interesting; this choice of placement could have been made to bring more attention to the breasts, or simply </w:t>
      </w:r>
      <w:r w:rsidR="00055B71" w:rsidRPr="00ED3CFE">
        <w:rPr>
          <w:rFonts w:ascii="Times New Roman" w:hAnsi="Times New Roman" w:cs="Times New Roman"/>
        </w:rPr>
        <w:t xml:space="preserve">because the figurine would have lasted longer with the hands being secured to the body like so. The second option seems less likely </w:t>
      </w:r>
      <w:r w:rsidR="001575E8" w:rsidRPr="00ED3CFE">
        <w:rPr>
          <w:rFonts w:ascii="Times New Roman" w:hAnsi="Times New Roman" w:cs="Times New Roman"/>
        </w:rPr>
        <w:t>with the arms being cut away from the body</w:t>
      </w:r>
      <w:r w:rsidR="0087091D" w:rsidRPr="00ED3CFE">
        <w:rPr>
          <w:rFonts w:ascii="Times New Roman" w:hAnsi="Times New Roman" w:cs="Times New Roman"/>
        </w:rPr>
        <w:t>, although it is still an option to be considered.</w:t>
      </w:r>
      <w:r w:rsidR="00055B71" w:rsidRPr="00ED3CFE">
        <w:rPr>
          <w:rFonts w:ascii="Times New Roman" w:hAnsi="Times New Roman" w:cs="Times New Roman"/>
        </w:rPr>
        <w:t xml:space="preserve"> </w:t>
      </w:r>
    </w:p>
    <w:p w14:paraId="4206FE5E" w14:textId="77777777" w:rsidR="00D745DB" w:rsidRPr="00ED3CFE" w:rsidRDefault="00D745DB" w:rsidP="00ED3CFE">
      <w:pPr>
        <w:spacing w:line="480" w:lineRule="auto"/>
        <w:jc w:val="both"/>
        <w:rPr>
          <w:rFonts w:ascii="Times New Roman" w:hAnsi="Times New Roman" w:cs="Times New Roman"/>
        </w:rPr>
      </w:pPr>
    </w:p>
    <w:p w14:paraId="11FFF5C6" w14:textId="51F1FF0A" w:rsidR="0051344D" w:rsidRPr="00ED3CFE" w:rsidRDefault="009A395B" w:rsidP="00ED3CFE">
      <w:pPr>
        <w:spacing w:line="480" w:lineRule="auto"/>
        <w:jc w:val="both"/>
        <w:rPr>
          <w:rFonts w:ascii="Times New Roman" w:hAnsi="Times New Roman" w:cs="Times New Roman"/>
        </w:rPr>
      </w:pPr>
      <w:r w:rsidRPr="00ED3CFE">
        <w:rPr>
          <w:rFonts w:ascii="Times New Roman" w:hAnsi="Times New Roman" w:cs="Times New Roman"/>
        </w:rPr>
        <w:t>A third option important to consider is that the arm position is associated with symbolic gesture.</w:t>
      </w:r>
      <w:r w:rsidR="000D4032" w:rsidRPr="00ED3CFE">
        <w:rPr>
          <w:rFonts w:ascii="Times New Roman" w:hAnsi="Times New Roman" w:cs="Times New Roman"/>
        </w:rPr>
        <w:t xml:space="preserve"> </w:t>
      </w:r>
      <w:r w:rsidR="009E3201" w:rsidRPr="00ED3CFE">
        <w:rPr>
          <w:rFonts w:ascii="Times New Roman" w:hAnsi="Times New Roman" w:cs="Times New Roman"/>
        </w:rPr>
        <w:t>The hand position is not a natural resting position, so the posture must have a form of meaning.</w:t>
      </w:r>
      <w:r w:rsidR="009E3201" w:rsidRPr="00ED3CFE">
        <w:rPr>
          <w:rFonts w:ascii="Times New Roman" w:hAnsi="Times New Roman" w:cs="Times New Roman"/>
        </w:rPr>
        <w:t xml:space="preserve"> </w:t>
      </w:r>
      <w:r w:rsidR="000177FF" w:rsidRPr="00ED3CFE">
        <w:rPr>
          <w:rFonts w:ascii="Times New Roman" w:hAnsi="Times New Roman" w:cs="Times New Roman"/>
        </w:rPr>
        <w:t xml:space="preserve">Posture being associated with communication can be seen in Catholicism. </w:t>
      </w:r>
      <w:r w:rsidR="00507D30" w:rsidRPr="00ED3CFE">
        <w:rPr>
          <w:rFonts w:ascii="Times New Roman" w:hAnsi="Times New Roman" w:cs="Times New Roman"/>
        </w:rPr>
        <w:t>When we look at people who have their hands in prayer, or paintings of saints with their eyes looking up, we understand that this means there is communication with God.</w:t>
      </w:r>
      <w:r w:rsidR="00656499" w:rsidRPr="00ED3CFE">
        <w:rPr>
          <w:rStyle w:val="FootnoteReference"/>
          <w:rFonts w:ascii="Times New Roman" w:hAnsi="Times New Roman" w:cs="Times New Roman"/>
        </w:rPr>
        <w:footnoteReference w:id="29"/>
      </w:r>
      <w:r w:rsidR="000177FF" w:rsidRPr="00ED3CFE">
        <w:rPr>
          <w:rFonts w:ascii="Times New Roman" w:hAnsi="Times New Roman" w:cs="Times New Roman"/>
        </w:rPr>
        <w:t xml:space="preserve"> Body language plays a large role in communicating messages, </w:t>
      </w:r>
      <w:r w:rsidR="002E4796" w:rsidRPr="00ED3CFE">
        <w:rPr>
          <w:rFonts w:ascii="Times New Roman" w:hAnsi="Times New Roman" w:cs="Times New Roman"/>
        </w:rPr>
        <w:t>with</w:t>
      </w:r>
      <w:r w:rsidR="000177FF" w:rsidRPr="00ED3CFE">
        <w:rPr>
          <w:rFonts w:ascii="Times New Roman" w:hAnsi="Times New Roman" w:cs="Times New Roman"/>
        </w:rPr>
        <w:t xml:space="preserve"> it even communica</w:t>
      </w:r>
      <w:r w:rsidR="007751E2" w:rsidRPr="00ED3CFE">
        <w:rPr>
          <w:rFonts w:ascii="Times New Roman" w:hAnsi="Times New Roman" w:cs="Times New Roman"/>
        </w:rPr>
        <w:t>ting</w:t>
      </w:r>
      <w:r w:rsidR="002E4796" w:rsidRPr="00ED3CFE">
        <w:rPr>
          <w:rFonts w:ascii="Times New Roman" w:hAnsi="Times New Roman" w:cs="Times New Roman"/>
        </w:rPr>
        <w:t xml:space="preserve"> messages without us knowing, and studies in body language has allowed us to understand others at another level.</w:t>
      </w:r>
      <w:r w:rsidR="002E4796" w:rsidRPr="00ED3CFE">
        <w:rPr>
          <w:rStyle w:val="FootnoteReference"/>
          <w:rFonts w:ascii="Times New Roman" w:hAnsi="Times New Roman" w:cs="Times New Roman"/>
        </w:rPr>
        <w:footnoteReference w:id="30"/>
      </w:r>
      <w:r w:rsidR="001D7531" w:rsidRPr="00ED3CFE">
        <w:rPr>
          <w:rFonts w:ascii="Times New Roman" w:hAnsi="Times New Roman" w:cs="Times New Roman"/>
        </w:rPr>
        <w:t xml:space="preserve"> It is definitely important to take into account the posture of the figurine, and </w:t>
      </w:r>
      <w:r w:rsidR="007751E2" w:rsidRPr="00ED3CFE">
        <w:rPr>
          <w:rFonts w:ascii="Times New Roman" w:hAnsi="Times New Roman" w:cs="Times New Roman"/>
        </w:rPr>
        <w:t>it might indicate a message.</w:t>
      </w:r>
      <w:r w:rsidR="00263097" w:rsidRPr="00ED3CFE">
        <w:rPr>
          <w:rFonts w:ascii="Times New Roman" w:hAnsi="Times New Roman" w:cs="Times New Roman"/>
        </w:rPr>
        <w:t xml:space="preserve"> </w:t>
      </w:r>
    </w:p>
    <w:p w14:paraId="2A5071FD" w14:textId="77777777" w:rsidR="0051344D" w:rsidRPr="00ED3CFE" w:rsidRDefault="0051344D" w:rsidP="00ED3CFE">
      <w:pPr>
        <w:spacing w:line="480" w:lineRule="auto"/>
        <w:jc w:val="both"/>
        <w:rPr>
          <w:rFonts w:ascii="Times New Roman" w:hAnsi="Times New Roman" w:cs="Times New Roman"/>
        </w:rPr>
      </w:pPr>
    </w:p>
    <w:p w14:paraId="6B31B061" w14:textId="5AB8B5E5" w:rsidR="0051344D" w:rsidRPr="00ED3CFE" w:rsidRDefault="0051344D" w:rsidP="00ED3CFE">
      <w:pPr>
        <w:spacing w:line="480" w:lineRule="auto"/>
        <w:jc w:val="both"/>
        <w:rPr>
          <w:rFonts w:ascii="Times New Roman" w:hAnsi="Times New Roman" w:cs="Times New Roman"/>
        </w:rPr>
      </w:pPr>
      <w:r w:rsidRPr="00ED3CFE">
        <w:rPr>
          <w:rFonts w:ascii="Times New Roman" w:hAnsi="Times New Roman" w:cs="Times New Roman"/>
        </w:rPr>
        <w:t xml:space="preserve">There are many other figures throughout history of women holding their breasts, and </w:t>
      </w:r>
      <w:proofErr w:type="spellStart"/>
      <w:r w:rsidR="008D7E94" w:rsidRPr="00ED3CFE">
        <w:rPr>
          <w:rFonts w:ascii="Times New Roman" w:hAnsi="Times New Roman" w:cs="Times New Roman"/>
        </w:rPr>
        <w:t>Qasim</w:t>
      </w:r>
      <w:proofErr w:type="spellEnd"/>
      <w:r w:rsidR="008D7E94" w:rsidRPr="00ED3CFE">
        <w:rPr>
          <w:rFonts w:ascii="Times New Roman" w:hAnsi="Times New Roman" w:cs="Times New Roman"/>
        </w:rPr>
        <w:t xml:space="preserve"> describes how the </w:t>
      </w:r>
      <w:proofErr w:type="spellStart"/>
      <w:r w:rsidR="008D7E94" w:rsidRPr="00ED3CFE">
        <w:rPr>
          <w:rFonts w:ascii="Times New Roman" w:hAnsi="Times New Roman" w:cs="Times New Roman"/>
        </w:rPr>
        <w:t>Willendorf</w:t>
      </w:r>
      <w:proofErr w:type="spellEnd"/>
      <w:r w:rsidR="0065433E" w:rsidRPr="00ED3CFE">
        <w:rPr>
          <w:rFonts w:ascii="Times New Roman" w:hAnsi="Times New Roman" w:cs="Times New Roman"/>
        </w:rPr>
        <w:t xml:space="preserve"> figure grasps the breast with her fingers </w:t>
      </w:r>
      <w:r w:rsidR="005D15D6" w:rsidRPr="00ED3CFE">
        <w:rPr>
          <w:rFonts w:ascii="Times New Roman" w:hAnsi="Times New Roman" w:cs="Times New Roman"/>
        </w:rPr>
        <w:t>spread apart, ‘indicating the grip with which mothers hold the breast in breast feeding’.</w:t>
      </w:r>
      <w:r w:rsidR="005D15D6" w:rsidRPr="00ED3CFE">
        <w:rPr>
          <w:rStyle w:val="FootnoteReference"/>
          <w:rFonts w:ascii="Times New Roman" w:hAnsi="Times New Roman" w:cs="Times New Roman"/>
        </w:rPr>
        <w:footnoteReference w:id="31"/>
      </w:r>
      <w:r w:rsidR="007D3A99" w:rsidRPr="00ED3CFE">
        <w:rPr>
          <w:rFonts w:ascii="Times New Roman" w:hAnsi="Times New Roman" w:cs="Times New Roman"/>
        </w:rPr>
        <w:t xml:space="preserve"> </w:t>
      </w:r>
      <w:r w:rsidR="006B72AA" w:rsidRPr="00ED3CFE">
        <w:rPr>
          <w:rFonts w:ascii="Times New Roman" w:hAnsi="Times New Roman" w:cs="Times New Roman"/>
        </w:rPr>
        <w:t xml:space="preserve">It is possible that the figurines being naked </w:t>
      </w:r>
      <w:r w:rsidR="002D04DB" w:rsidRPr="00ED3CFE">
        <w:rPr>
          <w:rFonts w:ascii="Times New Roman" w:hAnsi="Times New Roman" w:cs="Times New Roman"/>
        </w:rPr>
        <w:t>could be an everyday cultural gesture – like th</w:t>
      </w:r>
      <w:r w:rsidR="00AF072E" w:rsidRPr="00ED3CFE">
        <w:rPr>
          <w:rFonts w:ascii="Times New Roman" w:hAnsi="Times New Roman" w:cs="Times New Roman"/>
        </w:rPr>
        <w:t xml:space="preserve">e modern day shaking hands or </w:t>
      </w:r>
      <w:r w:rsidR="00024059" w:rsidRPr="00ED3CFE">
        <w:rPr>
          <w:rFonts w:ascii="Times New Roman" w:hAnsi="Times New Roman" w:cs="Times New Roman"/>
        </w:rPr>
        <w:t xml:space="preserve">thumbs up. </w:t>
      </w:r>
      <w:r w:rsidR="00024059" w:rsidRPr="00ED3CFE">
        <w:rPr>
          <w:rFonts w:ascii="Times New Roman" w:hAnsi="Times New Roman" w:cs="Times New Roman"/>
        </w:rPr>
        <w:t>This figurine could represent a mother, or at least show what it is to be a woman at that stage in her life, and alongside the white lines emphasising the stomach and breasts, this is most definitely an option.</w:t>
      </w:r>
      <w:r w:rsidR="00024059" w:rsidRPr="00ED3CFE">
        <w:rPr>
          <w:rFonts w:ascii="Times New Roman" w:hAnsi="Times New Roman" w:cs="Times New Roman"/>
        </w:rPr>
        <w:t xml:space="preserve"> The breasts being exposed, held and emphasised like so </w:t>
      </w:r>
      <w:r w:rsidR="005952CE" w:rsidRPr="00ED3CFE">
        <w:rPr>
          <w:rFonts w:ascii="Times New Roman" w:hAnsi="Times New Roman" w:cs="Times New Roman"/>
        </w:rPr>
        <w:t xml:space="preserve">gives the impression that there is </w:t>
      </w:r>
      <w:r w:rsidR="00024059" w:rsidRPr="00ED3CFE">
        <w:rPr>
          <w:rFonts w:ascii="Times New Roman" w:hAnsi="Times New Roman" w:cs="Times New Roman"/>
        </w:rPr>
        <w:t xml:space="preserve">a meaning, and </w:t>
      </w:r>
      <w:r w:rsidR="000F0F70" w:rsidRPr="00ED3CFE">
        <w:rPr>
          <w:rFonts w:ascii="Times New Roman" w:hAnsi="Times New Roman" w:cs="Times New Roman"/>
        </w:rPr>
        <w:t>with the non-natural resting position, it</w:t>
      </w:r>
      <w:r w:rsidR="00024059" w:rsidRPr="00ED3CFE">
        <w:rPr>
          <w:rFonts w:ascii="Times New Roman" w:hAnsi="Times New Roman" w:cs="Times New Roman"/>
        </w:rPr>
        <w:t xml:space="preserve"> could be a significant ritual gesture, like a </w:t>
      </w:r>
      <w:r w:rsidR="000F0F70" w:rsidRPr="00ED3CFE">
        <w:rPr>
          <w:rFonts w:ascii="Times New Roman" w:hAnsi="Times New Roman" w:cs="Times New Roman"/>
        </w:rPr>
        <w:t xml:space="preserve">modern-day </w:t>
      </w:r>
      <w:r w:rsidR="00024059" w:rsidRPr="00ED3CFE">
        <w:rPr>
          <w:rFonts w:ascii="Times New Roman" w:hAnsi="Times New Roman" w:cs="Times New Roman"/>
        </w:rPr>
        <w:t>blessing or prayer gesture.</w:t>
      </w:r>
    </w:p>
    <w:p w14:paraId="5C62C875" w14:textId="77777777" w:rsidR="00D967C7" w:rsidRPr="00ED3CFE" w:rsidRDefault="00D967C7" w:rsidP="00ED3CFE">
      <w:pPr>
        <w:spacing w:line="480" w:lineRule="auto"/>
        <w:jc w:val="both"/>
        <w:rPr>
          <w:rFonts w:ascii="Times New Roman" w:hAnsi="Times New Roman" w:cs="Times New Roman"/>
        </w:rPr>
      </w:pPr>
    </w:p>
    <w:p w14:paraId="54B10E77" w14:textId="0E1C868B" w:rsidR="00D967C7" w:rsidRPr="00ED3CFE" w:rsidRDefault="00D967C7" w:rsidP="00ED3CFE">
      <w:pPr>
        <w:spacing w:line="480" w:lineRule="auto"/>
        <w:jc w:val="both"/>
        <w:rPr>
          <w:rFonts w:ascii="Times New Roman" w:hAnsi="Times New Roman" w:cs="Times New Roman"/>
        </w:rPr>
      </w:pPr>
      <w:r w:rsidRPr="00ED3CFE">
        <w:rPr>
          <w:rFonts w:ascii="Times New Roman" w:hAnsi="Times New Roman" w:cs="Times New Roman"/>
        </w:rPr>
        <w:t>The high, pointed shoulders deserve comment as they cannot be missed when one first looks at the figurine.</w:t>
      </w:r>
      <w:r w:rsidRPr="00ED3CFE">
        <w:rPr>
          <w:rFonts w:ascii="Times New Roman" w:hAnsi="Times New Roman" w:cs="Times New Roman"/>
        </w:rPr>
        <w:t xml:space="preserve"> They may be so high and pointed due to the posture and </w:t>
      </w:r>
      <w:r w:rsidR="00A8159D">
        <w:rPr>
          <w:rFonts w:ascii="Times New Roman" w:hAnsi="Times New Roman" w:cs="Times New Roman"/>
        </w:rPr>
        <w:t>hand</w:t>
      </w:r>
      <w:r w:rsidRPr="00ED3CFE">
        <w:rPr>
          <w:rFonts w:ascii="Times New Roman" w:hAnsi="Times New Roman" w:cs="Times New Roman"/>
        </w:rPr>
        <w:t xml:space="preserve"> placement, and so be part of the </w:t>
      </w:r>
      <w:r w:rsidR="00644A68" w:rsidRPr="00ED3CFE">
        <w:rPr>
          <w:rFonts w:ascii="Times New Roman" w:hAnsi="Times New Roman" w:cs="Times New Roman"/>
        </w:rPr>
        <w:t xml:space="preserve">ritualist gesture that is possibly being portrayed, </w:t>
      </w:r>
      <w:r w:rsidR="003B03E7" w:rsidRPr="00ED3CFE">
        <w:rPr>
          <w:rFonts w:ascii="Times New Roman" w:hAnsi="Times New Roman" w:cs="Times New Roman"/>
        </w:rPr>
        <w:t>and this view is supported by the many other figurines that Voigt has shown</w:t>
      </w:r>
      <w:r w:rsidR="00CD5ACA" w:rsidRPr="00ED3CFE">
        <w:rPr>
          <w:rFonts w:ascii="Times New Roman" w:hAnsi="Times New Roman" w:cs="Times New Roman"/>
        </w:rPr>
        <w:t>.</w:t>
      </w:r>
      <w:r w:rsidR="00C165C9" w:rsidRPr="00ED3CFE">
        <w:rPr>
          <w:rStyle w:val="FootnoteReference"/>
          <w:rFonts w:ascii="Times New Roman" w:hAnsi="Times New Roman" w:cs="Times New Roman"/>
        </w:rPr>
        <w:footnoteReference w:id="32"/>
      </w:r>
      <w:r w:rsidR="00CD5ACA" w:rsidRPr="00ED3CFE">
        <w:rPr>
          <w:rFonts w:ascii="Times New Roman" w:hAnsi="Times New Roman" w:cs="Times New Roman"/>
        </w:rPr>
        <w:t xml:space="preserve"> </w:t>
      </w:r>
      <w:r w:rsidR="00B2363A" w:rsidRPr="00ED3CFE">
        <w:rPr>
          <w:rFonts w:ascii="Times New Roman" w:hAnsi="Times New Roman" w:cs="Times New Roman"/>
        </w:rPr>
        <w:t>Most of the figurines with high shoulders have their hands placed at breast level, and it is approximately equal numbers when looking at how many are stood up and how many are sat down.</w:t>
      </w:r>
      <w:r w:rsidR="00EB4800" w:rsidRPr="00ED3CFE">
        <w:rPr>
          <w:rFonts w:ascii="Times New Roman" w:hAnsi="Times New Roman" w:cs="Times New Roman"/>
        </w:rPr>
        <w:t xml:space="preserve"> </w:t>
      </w:r>
      <w:r w:rsidR="0062375C" w:rsidRPr="00ED3CFE">
        <w:rPr>
          <w:rFonts w:ascii="Times New Roman" w:hAnsi="Times New Roman" w:cs="Times New Roman"/>
        </w:rPr>
        <w:t>There seems</w:t>
      </w:r>
      <w:r w:rsidR="00EB4800" w:rsidRPr="00ED3CFE">
        <w:rPr>
          <w:rFonts w:ascii="Times New Roman" w:hAnsi="Times New Roman" w:cs="Times New Roman"/>
        </w:rPr>
        <w:t xml:space="preserve"> </w:t>
      </w:r>
      <w:r w:rsidR="0062375C" w:rsidRPr="00ED3CFE">
        <w:rPr>
          <w:rFonts w:ascii="Times New Roman" w:hAnsi="Times New Roman" w:cs="Times New Roman"/>
        </w:rPr>
        <w:t xml:space="preserve">to be a </w:t>
      </w:r>
      <w:r w:rsidR="00D816A6" w:rsidRPr="00ED3CFE">
        <w:rPr>
          <w:rFonts w:ascii="Times New Roman" w:hAnsi="Times New Roman" w:cs="Times New Roman"/>
        </w:rPr>
        <w:t>considerable</w:t>
      </w:r>
      <w:r w:rsidR="007A3B9B" w:rsidRPr="00ED3CFE">
        <w:rPr>
          <w:rFonts w:ascii="Times New Roman" w:hAnsi="Times New Roman" w:cs="Times New Roman"/>
        </w:rPr>
        <w:t xml:space="preserve"> c</w:t>
      </w:r>
      <w:r w:rsidR="0062375C" w:rsidRPr="00ED3CFE">
        <w:rPr>
          <w:rFonts w:ascii="Times New Roman" w:hAnsi="Times New Roman" w:cs="Times New Roman"/>
        </w:rPr>
        <w:t xml:space="preserve">orrelation, then, between the shoulders being pointed and the hands holding the breasts, </w:t>
      </w:r>
      <w:r w:rsidR="00D66A71" w:rsidRPr="00ED3CFE">
        <w:rPr>
          <w:rFonts w:ascii="Times New Roman" w:hAnsi="Times New Roman" w:cs="Times New Roman"/>
        </w:rPr>
        <w:t xml:space="preserve">and so it is feasible that the shoulders are part of the suggested gesture and has a level of meaning being communicated to whoever is </w:t>
      </w:r>
      <w:r w:rsidR="00A8159D">
        <w:rPr>
          <w:rFonts w:ascii="Times New Roman" w:hAnsi="Times New Roman" w:cs="Times New Roman"/>
        </w:rPr>
        <w:t>using the figurine</w:t>
      </w:r>
      <w:r w:rsidR="00D66A71" w:rsidRPr="00ED3CFE">
        <w:rPr>
          <w:rFonts w:ascii="Times New Roman" w:hAnsi="Times New Roman" w:cs="Times New Roman"/>
        </w:rPr>
        <w:t>.</w:t>
      </w:r>
    </w:p>
    <w:p w14:paraId="430DCF4C" w14:textId="77777777" w:rsidR="008146BE" w:rsidRPr="00ED3CFE" w:rsidRDefault="008146BE" w:rsidP="00ED3CFE">
      <w:pPr>
        <w:spacing w:line="480" w:lineRule="auto"/>
        <w:jc w:val="both"/>
        <w:rPr>
          <w:rFonts w:ascii="Times New Roman" w:hAnsi="Times New Roman" w:cs="Times New Roman"/>
        </w:rPr>
      </w:pPr>
    </w:p>
    <w:p w14:paraId="74FE9572" w14:textId="64717ED9" w:rsidR="00621ECB" w:rsidRPr="00ED3CFE" w:rsidRDefault="00621ECB" w:rsidP="00ED3CFE">
      <w:pPr>
        <w:spacing w:line="480" w:lineRule="auto"/>
        <w:jc w:val="both"/>
        <w:rPr>
          <w:rFonts w:ascii="Times New Roman" w:hAnsi="Times New Roman" w:cs="Times New Roman"/>
        </w:rPr>
      </w:pPr>
      <w:r w:rsidRPr="00ED3CFE">
        <w:rPr>
          <w:rFonts w:ascii="Times New Roman" w:hAnsi="Times New Roman" w:cs="Times New Roman"/>
        </w:rPr>
        <w:t xml:space="preserve">What seems to be the most captivating part of the figurine is the surface design; the white painted lines on her body – both the front and back – are neat and tidy, carefully painted. They are deliberately placed and bring attention to her stomach area, her breasts, and her buttocks. </w:t>
      </w:r>
      <w:r w:rsidR="00A20851" w:rsidRPr="00ED3CFE">
        <w:rPr>
          <w:rFonts w:ascii="Times New Roman" w:hAnsi="Times New Roman" w:cs="Times New Roman"/>
        </w:rPr>
        <w:t>A simple</w:t>
      </w:r>
      <w:r w:rsidR="00A20851" w:rsidRPr="00ED3CFE">
        <w:rPr>
          <w:rFonts w:ascii="Times New Roman" w:hAnsi="Times New Roman" w:cs="Times New Roman"/>
        </w:rPr>
        <w:t xml:space="preserve"> option of what these lines could be is that they are part of the Hacilar painting style, which can be found on pottery from the sa</w:t>
      </w:r>
      <w:r w:rsidR="00B91469" w:rsidRPr="00ED3CFE">
        <w:rPr>
          <w:rFonts w:ascii="Times New Roman" w:hAnsi="Times New Roman" w:cs="Times New Roman"/>
        </w:rPr>
        <w:t>me site and time period (Fig. 3)</w:t>
      </w:r>
      <w:r w:rsidR="00A20851" w:rsidRPr="00ED3CFE">
        <w:rPr>
          <w:rFonts w:ascii="Times New Roman" w:hAnsi="Times New Roman" w:cs="Times New Roman"/>
        </w:rPr>
        <w:t>.</w:t>
      </w:r>
      <w:r w:rsidR="00A20851" w:rsidRPr="00ED3CFE">
        <w:rPr>
          <w:rFonts w:ascii="Times New Roman" w:hAnsi="Times New Roman" w:cs="Times New Roman"/>
        </w:rPr>
        <w:t xml:space="preserve"> They also</w:t>
      </w:r>
      <w:r w:rsidRPr="00ED3CFE">
        <w:rPr>
          <w:rFonts w:ascii="Times New Roman" w:hAnsi="Times New Roman" w:cs="Times New Roman"/>
        </w:rPr>
        <w:t xml:space="preserve"> may have symbolic </w:t>
      </w:r>
      <w:r w:rsidR="001440BE" w:rsidRPr="00ED3CFE">
        <w:rPr>
          <w:rFonts w:ascii="Times New Roman" w:hAnsi="Times New Roman" w:cs="Times New Roman"/>
        </w:rPr>
        <w:t>significance,</w:t>
      </w:r>
      <w:r w:rsidRPr="00ED3CFE">
        <w:rPr>
          <w:rFonts w:ascii="Times New Roman" w:hAnsi="Times New Roman" w:cs="Times New Roman"/>
        </w:rPr>
        <w:t xml:space="preserve"> and may be intended to communicate cultural information related to ritual, status or</w:t>
      </w:r>
      <w:r w:rsidR="001440BE" w:rsidRPr="00ED3CFE">
        <w:rPr>
          <w:rFonts w:ascii="Times New Roman" w:hAnsi="Times New Roman" w:cs="Times New Roman"/>
        </w:rPr>
        <w:t xml:space="preserve"> a particular cultural activity, </w:t>
      </w:r>
      <w:r w:rsidR="005B03DC" w:rsidRPr="00ED3CFE">
        <w:rPr>
          <w:rFonts w:ascii="Times New Roman" w:hAnsi="Times New Roman" w:cs="Times New Roman"/>
        </w:rPr>
        <w:t xml:space="preserve">but an interesting idea to explore </w:t>
      </w:r>
      <w:r w:rsidR="00A20851" w:rsidRPr="00ED3CFE">
        <w:rPr>
          <w:rFonts w:ascii="Times New Roman" w:hAnsi="Times New Roman" w:cs="Times New Roman"/>
        </w:rPr>
        <w:t xml:space="preserve">is that </w:t>
      </w:r>
      <w:r w:rsidR="001440BE" w:rsidRPr="00ED3CFE">
        <w:rPr>
          <w:rFonts w:ascii="Times New Roman" w:hAnsi="Times New Roman" w:cs="Times New Roman"/>
        </w:rPr>
        <w:t>the painting may also represent a body art</w:t>
      </w:r>
      <w:r w:rsidR="00CC12AA" w:rsidRPr="00ED3CFE">
        <w:rPr>
          <w:rFonts w:ascii="Times New Roman" w:hAnsi="Times New Roman" w:cs="Times New Roman"/>
        </w:rPr>
        <w:t>/modification</w:t>
      </w:r>
      <w:r w:rsidR="001440BE" w:rsidRPr="00ED3CFE">
        <w:rPr>
          <w:rFonts w:ascii="Times New Roman" w:hAnsi="Times New Roman" w:cs="Times New Roman"/>
        </w:rPr>
        <w:t xml:space="preserve"> of sorts.</w:t>
      </w:r>
    </w:p>
    <w:p w14:paraId="35153BCE" w14:textId="77777777" w:rsidR="00621ECB" w:rsidRPr="00ED3CFE" w:rsidRDefault="00621ECB" w:rsidP="00ED3CFE">
      <w:pPr>
        <w:spacing w:line="480" w:lineRule="auto"/>
        <w:jc w:val="both"/>
        <w:rPr>
          <w:rFonts w:ascii="Times New Roman" w:hAnsi="Times New Roman" w:cs="Times New Roman"/>
        </w:rPr>
      </w:pPr>
    </w:p>
    <w:p w14:paraId="2DB5C2EF" w14:textId="77777777" w:rsidR="002E25B1" w:rsidRPr="00ED3CFE" w:rsidRDefault="00133E97" w:rsidP="00ED3CFE">
      <w:pPr>
        <w:keepNext/>
        <w:spacing w:line="480" w:lineRule="auto"/>
        <w:jc w:val="both"/>
        <w:rPr>
          <w:rFonts w:ascii="Times New Roman" w:hAnsi="Times New Roman" w:cs="Times New Roman"/>
        </w:rPr>
      </w:pPr>
      <w:r w:rsidRPr="00ED3CFE">
        <w:rPr>
          <w:rFonts w:ascii="Times New Roman" w:hAnsi="Times New Roman" w:cs="Times New Roman"/>
          <w:noProof/>
          <w:lang w:eastAsia="en-GB"/>
        </w:rPr>
        <w:drawing>
          <wp:inline distT="0" distB="0" distL="0" distR="0" wp14:anchorId="680E2421" wp14:editId="6C21AB50">
            <wp:extent cx="5727700" cy="2680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2).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2680335"/>
                    </a:xfrm>
                    <a:prstGeom prst="rect">
                      <a:avLst/>
                    </a:prstGeom>
                  </pic:spPr>
                </pic:pic>
              </a:graphicData>
            </a:graphic>
          </wp:inline>
        </w:drawing>
      </w:r>
    </w:p>
    <w:p w14:paraId="6E745884" w14:textId="4A2C9A3E" w:rsidR="00133E97" w:rsidRPr="00ED3CFE" w:rsidRDefault="002E25B1" w:rsidP="00ED3CFE">
      <w:pPr>
        <w:pStyle w:val="Caption"/>
        <w:spacing w:line="480" w:lineRule="auto"/>
        <w:jc w:val="both"/>
        <w:rPr>
          <w:rFonts w:ascii="Times New Roman" w:hAnsi="Times New Roman" w:cs="Times New Roman"/>
          <w:sz w:val="24"/>
          <w:szCs w:val="24"/>
        </w:rPr>
      </w:pPr>
      <w:r w:rsidRPr="00ED3CFE">
        <w:rPr>
          <w:rFonts w:ascii="Times New Roman" w:hAnsi="Times New Roman" w:cs="Times New Roman"/>
          <w:sz w:val="24"/>
          <w:szCs w:val="24"/>
        </w:rPr>
        <w:t>Figure 3. Painted Bowl from Hacilar. From the Trustees of the British Museum</w:t>
      </w:r>
      <w:r w:rsidRPr="00ED3CFE">
        <w:rPr>
          <w:rFonts w:ascii="Times New Roman" w:hAnsi="Times New Roman" w:cs="Times New Roman"/>
          <w:noProof/>
          <w:sz w:val="24"/>
          <w:szCs w:val="24"/>
        </w:rPr>
        <w:t>. https://www.britishmuseum.org/collection/object/W_1966-0616-2.</w:t>
      </w:r>
    </w:p>
    <w:p w14:paraId="0074A3FD" w14:textId="77777777" w:rsidR="00133E97" w:rsidRPr="00ED3CFE" w:rsidRDefault="00133E97" w:rsidP="00ED3CFE">
      <w:pPr>
        <w:spacing w:line="480" w:lineRule="auto"/>
        <w:jc w:val="both"/>
        <w:rPr>
          <w:rFonts w:ascii="Times New Roman" w:hAnsi="Times New Roman" w:cs="Times New Roman"/>
        </w:rPr>
      </w:pPr>
    </w:p>
    <w:p w14:paraId="629304D1" w14:textId="60979E2E" w:rsidR="002E58AB" w:rsidRPr="00ED3CFE" w:rsidRDefault="00354F19" w:rsidP="00ED3CFE">
      <w:pPr>
        <w:spacing w:line="480" w:lineRule="auto"/>
        <w:jc w:val="both"/>
        <w:rPr>
          <w:rFonts w:ascii="Times New Roman" w:hAnsi="Times New Roman" w:cs="Times New Roman"/>
        </w:rPr>
      </w:pPr>
      <w:r w:rsidRPr="00ED3CFE">
        <w:rPr>
          <w:rFonts w:ascii="Times New Roman" w:hAnsi="Times New Roman" w:cs="Times New Roman"/>
        </w:rPr>
        <w:t xml:space="preserve">Body paint can be found across communities in Australia, Africa and </w:t>
      </w:r>
      <w:proofErr w:type="spellStart"/>
      <w:r w:rsidRPr="00ED3CFE">
        <w:rPr>
          <w:rFonts w:ascii="Times New Roman" w:hAnsi="Times New Roman" w:cs="Times New Roman"/>
        </w:rPr>
        <w:t>Papau</w:t>
      </w:r>
      <w:proofErr w:type="spellEnd"/>
      <w:r w:rsidRPr="00ED3CFE">
        <w:rPr>
          <w:rFonts w:ascii="Times New Roman" w:hAnsi="Times New Roman" w:cs="Times New Roman"/>
        </w:rPr>
        <w:t xml:space="preserve"> New Guinea, and </w:t>
      </w:r>
      <w:r w:rsidR="006B27B0" w:rsidRPr="00ED3CFE">
        <w:rPr>
          <w:rFonts w:ascii="Times New Roman" w:hAnsi="Times New Roman" w:cs="Times New Roman"/>
        </w:rPr>
        <w:t>while the designs help express personal and/or group identity, research has shown there is a possibility that they also ‘serve a function in heat regulation or as camouflage’.</w:t>
      </w:r>
      <w:r w:rsidR="006B27B0" w:rsidRPr="00ED3CFE">
        <w:rPr>
          <w:rStyle w:val="FootnoteReference"/>
          <w:rFonts w:ascii="Times New Roman" w:hAnsi="Times New Roman" w:cs="Times New Roman"/>
        </w:rPr>
        <w:footnoteReference w:id="33"/>
      </w:r>
      <w:r w:rsidR="00763278" w:rsidRPr="00ED3CFE">
        <w:rPr>
          <w:rFonts w:ascii="Times New Roman" w:hAnsi="Times New Roman" w:cs="Times New Roman"/>
        </w:rPr>
        <w:t xml:space="preserve"> A popular </w:t>
      </w:r>
      <w:r w:rsidR="00A8159D">
        <w:rPr>
          <w:rFonts w:ascii="Times New Roman" w:hAnsi="Times New Roman" w:cs="Times New Roman"/>
        </w:rPr>
        <w:t xml:space="preserve">modern day </w:t>
      </w:r>
      <w:r w:rsidR="00763278" w:rsidRPr="00ED3CFE">
        <w:rPr>
          <w:rFonts w:ascii="Times New Roman" w:hAnsi="Times New Roman" w:cs="Times New Roman"/>
        </w:rPr>
        <w:t>design</w:t>
      </w:r>
      <w:r w:rsidR="0014590C" w:rsidRPr="00ED3CFE">
        <w:rPr>
          <w:rFonts w:ascii="Times New Roman" w:hAnsi="Times New Roman" w:cs="Times New Roman"/>
        </w:rPr>
        <w:t xml:space="preserve"> used is to replicate zebra stripes; hors</w:t>
      </w:r>
      <w:r w:rsidR="008319F5" w:rsidRPr="00ED3CFE">
        <w:rPr>
          <w:rFonts w:ascii="Times New Roman" w:hAnsi="Times New Roman" w:cs="Times New Roman"/>
        </w:rPr>
        <w:t xml:space="preserve">eflies are not attracted to these contrasting stripes, and by using this design in their body paintings, people are at less risk of contracting </w:t>
      </w:r>
      <w:r w:rsidR="007C7B5E" w:rsidRPr="00ED3CFE">
        <w:rPr>
          <w:rFonts w:ascii="Times New Roman" w:hAnsi="Times New Roman" w:cs="Times New Roman"/>
        </w:rPr>
        <w:t>disease from these insects.</w:t>
      </w:r>
      <w:r w:rsidR="007C7B5E" w:rsidRPr="00ED3CFE">
        <w:rPr>
          <w:rStyle w:val="FootnoteReference"/>
          <w:rFonts w:ascii="Times New Roman" w:hAnsi="Times New Roman" w:cs="Times New Roman"/>
        </w:rPr>
        <w:footnoteReference w:id="34"/>
      </w:r>
      <w:r w:rsidR="00472000" w:rsidRPr="00ED3CFE">
        <w:rPr>
          <w:rFonts w:ascii="Times New Roman" w:hAnsi="Times New Roman" w:cs="Times New Roman"/>
        </w:rPr>
        <w:t xml:space="preserve"> </w:t>
      </w:r>
      <w:proofErr w:type="spellStart"/>
      <w:r w:rsidR="00B342C2" w:rsidRPr="00ED3CFE">
        <w:rPr>
          <w:rFonts w:ascii="Times New Roman" w:hAnsi="Times New Roman" w:cs="Times New Roman"/>
        </w:rPr>
        <w:t>Akesson</w:t>
      </w:r>
      <w:proofErr w:type="spellEnd"/>
      <w:r w:rsidR="00B342C2" w:rsidRPr="00ED3CFE">
        <w:rPr>
          <w:rFonts w:ascii="Times New Roman" w:hAnsi="Times New Roman" w:cs="Times New Roman"/>
        </w:rPr>
        <w:t xml:space="preserve"> et al. also</w:t>
      </w:r>
      <w:r w:rsidR="00A8159D">
        <w:rPr>
          <w:rFonts w:ascii="Times New Roman" w:hAnsi="Times New Roman" w:cs="Times New Roman"/>
        </w:rPr>
        <w:t xml:space="preserve"> comment that the white paint is</w:t>
      </w:r>
      <w:r w:rsidR="00B342C2" w:rsidRPr="00ED3CFE">
        <w:rPr>
          <w:rFonts w:ascii="Times New Roman" w:hAnsi="Times New Roman" w:cs="Times New Roman"/>
        </w:rPr>
        <w:t xml:space="preserve"> also applied to boys and girls ‘to initiate them into society’,</w:t>
      </w:r>
      <w:r w:rsidR="00C62A9E" w:rsidRPr="00ED3CFE">
        <w:rPr>
          <w:rStyle w:val="FootnoteReference"/>
          <w:rFonts w:ascii="Times New Roman" w:hAnsi="Times New Roman" w:cs="Times New Roman"/>
        </w:rPr>
        <w:footnoteReference w:id="35"/>
      </w:r>
      <w:r w:rsidR="00B342C2" w:rsidRPr="00ED3CFE">
        <w:rPr>
          <w:rFonts w:ascii="Times New Roman" w:hAnsi="Times New Roman" w:cs="Times New Roman"/>
        </w:rPr>
        <w:t xml:space="preserve"> showing that the white lines – if they</w:t>
      </w:r>
      <w:r w:rsidR="002E58AB" w:rsidRPr="00ED3CFE">
        <w:rPr>
          <w:rFonts w:ascii="Times New Roman" w:hAnsi="Times New Roman" w:cs="Times New Roman"/>
        </w:rPr>
        <w:t xml:space="preserve"> </w:t>
      </w:r>
      <w:r w:rsidR="00B342C2" w:rsidRPr="00ED3CFE">
        <w:rPr>
          <w:rFonts w:ascii="Times New Roman" w:hAnsi="Times New Roman" w:cs="Times New Roman"/>
        </w:rPr>
        <w:t xml:space="preserve">represent </w:t>
      </w:r>
      <w:r w:rsidR="002E58AB" w:rsidRPr="00ED3CFE">
        <w:rPr>
          <w:rFonts w:ascii="Times New Roman" w:hAnsi="Times New Roman" w:cs="Times New Roman"/>
        </w:rPr>
        <w:t>b</w:t>
      </w:r>
      <w:r w:rsidR="00B342C2" w:rsidRPr="00ED3CFE">
        <w:rPr>
          <w:rFonts w:ascii="Times New Roman" w:hAnsi="Times New Roman" w:cs="Times New Roman"/>
        </w:rPr>
        <w:t>ody paint – could have a ritualistic meaning. They could represent a pattern that shows a woman entering into an important milestone in her life, such as motherhood or pregnancy</w:t>
      </w:r>
      <w:r w:rsidR="002E58AB" w:rsidRPr="00ED3CFE">
        <w:rPr>
          <w:rFonts w:ascii="Times New Roman" w:hAnsi="Times New Roman" w:cs="Times New Roman"/>
        </w:rPr>
        <w:t>.</w:t>
      </w:r>
    </w:p>
    <w:p w14:paraId="78B13D8E" w14:textId="77777777" w:rsidR="002E58AB" w:rsidRPr="00ED3CFE" w:rsidRDefault="002E58AB" w:rsidP="00ED3CFE">
      <w:pPr>
        <w:spacing w:line="480" w:lineRule="auto"/>
        <w:jc w:val="both"/>
        <w:rPr>
          <w:rFonts w:ascii="Times New Roman" w:hAnsi="Times New Roman" w:cs="Times New Roman"/>
        </w:rPr>
      </w:pPr>
    </w:p>
    <w:p w14:paraId="1123E3D2" w14:textId="1472BDD5" w:rsidR="00072450" w:rsidRPr="00ED3CFE" w:rsidRDefault="00B342C2" w:rsidP="00ED3CFE">
      <w:pPr>
        <w:spacing w:line="480" w:lineRule="auto"/>
        <w:jc w:val="both"/>
        <w:rPr>
          <w:rFonts w:ascii="Times New Roman" w:hAnsi="Times New Roman" w:cs="Times New Roman"/>
        </w:rPr>
      </w:pPr>
      <w:r w:rsidRPr="00ED3CFE">
        <w:rPr>
          <w:rFonts w:ascii="Times New Roman" w:hAnsi="Times New Roman" w:cs="Times New Roman"/>
        </w:rPr>
        <w:t xml:space="preserve">The white lines painted around </w:t>
      </w:r>
      <w:r w:rsidR="00EE13C7" w:rsidRPr="00ED3CFE">
        <w:rPr>
          <w:rFonts w:ascii="Times New Roman" w:hAnsi="Times New Roman" w:cs="Times New Roman"/>
        </w:rPr>
        <w:t>her</w:t>
      </w:r>
      <w:r w:rsidRPr="00ED3CFE">
        <w:rPr>
          <w:rFonts w:ascii="Times New Roman" w:hAnsi="Times New Roman" w:cs="Times New Roman"/>
        </w:rPr>
        <w:t xml:space="preserve"> </w:t>
      </w:r>
      <w:r w:rsidR="00FA2F99" w:rsidRPr="00ED3CFE">
        <w:rPr>
          <w:rFonts w:ascii="Times New Roman" w:hAnsi="Times New Roman" w:cs="Times New Roman"/>
        </w:rPr>
        <w:t xml:space="preserve">stomach </w:t>
      </w:r>
      <w:r w:rsidR="00EE13C7" w:rsidRPr="00ED3CFE">
        <w:rPr>
          <w:rFonts w:ascii="Times New Roman" w:hAnsi="Times New Roman" w:cs="Times New Roman"/>
        </w:rPr>
        <w:t>could be</w:t>
      </w:r>
      <w:r w:rsidR="00F95E5A" w:rsidRPr="00ED3CFE">
        <w:rPr>
          <w:rFonts w:ascii="Times New Roman" w:hAnsi="Times New Roman" w:cs="Times New Roman"/>
        </w:rPr>
        <w:t xml:space="preserve"> used to highlight a pregnancy; today, women </w:t>
      </w:r>
      <w:r w:rsidR="00072450" w:rsidRPr="00ED3CFE">
        <w:rPr>
          <w:rFonts w:ascii="Times New Roman" w:hAnsi="Times New Roman" w:cs="Times New Roman"/>
        </w:rPr>
        <w:t>are ‘bump painting’</w:t>
      </w:r>
      <w:r w:rsidR="00501981" w:rsidRPr="00ED3CFE">
        <w:rPr>
          <w:rFonts w:ascii="Times New Roman" w:hAnsi="Times New Roman" w:cs="Times New Roman"/>
        </w:rPr>
        <w:t>, and according to a makeup artist that has been in the body painting industry for 12 years, women do it for three reasons: ‘the bespoke design … the act of being professionally photographed … being pampered and focused on in the late stages of pregnancy’.</w:t>
      </w:r>
      <w:r w:rsidR="00501981" w:rsidRPr="00ED3CFE">
        <w:rPr>
          <w:rStyle w:val="FootnoteReference"/>
          <w:rFonts w:ascii="Times New Roman" w:hAnsi="Times New Roman" w:cs="Times New Roman"/>
        </w:rPr>
        <w:footnoteReference w:id="36"/>
      </w:r>
      <w:r w:rsidR="003248D2" w:rsidRPr="00ED3CFE">
        <w:rPr>
          <w:rFonts w:ascii="Times New Roman" w:hAnsi="Times New Roman" w:cs="Times New Roman"/>
        </w:rPr>
        <w:t xml:space="preserve"> When having their photographs taken, the women bring more attention to their pregnancy with the design painted on the bump. The white lines on the figurine may be a version of </w:t>
      </w:r>
      <w:r w:rsidR="00EA2441" w:rsidRPr="00ED3CFE">
        <w:rPr>
          <w:rFonts w:ascii="Times New Roman" w:hAnsi="Times New Roman" w:cs="Times New Roman"/>
        </w:rPr>
        <w:t xml:space="preserve">the ‘bump painting’, as it would have brought attention to the woman in an important stage </w:t>
      </w:r>
      <w:r w:rsidR="005352BA">
        <w:rPr>
          <w:rFonts w:ascii="Times New Roman" w:hAnsi="Times New Roman" w:cs="Times New Roman"/>
        </w:rPr>
        <w:t>of</w:t>
      </w:r>
      <w:r w:rsidR="00EA2441" w:rsidRPr="00ED3CFE">
        <w:rPr>
          <w:rFonts w:ascii="Times New Roman" w:hAnsi="Times New Roman" w:cs="Times New Roman"/>
        </w:rPr>
        <w:t xml:space="preserve"> her life.</w:t>
      </w:r>
    </w:p>
    <w:p w14:paraId="786AD0F1" w14:textId="77777777" w:rsidR="00675B85" w:rsidRPr="00ED3CFE" w:rsidRDefault="00675B85" w:rsidP="00ED3CFE">
      <w:pPr>
        <w:spacing w:line="480" w:lineRule="auto"/>
        <w:jc w:val="both"/>
        <w:rPr>
          <w:rFonts w:ascii="Times New Roman" w:hAnsi="Times New Roman" w:cs="Times New Roman"/>
        </w:rPr>
      </w:pPr>
    </w:p>
    <w:p w14:paraId="70CA0A18" w14:textId="77777777" w:rsidR="000E5BC2" w:rsidRPr="00ED3CFE" w:rsidRDefault="00675B85" w:rsidP="00ED3CFE">
      <w:pPr>
        <w:spacing w:line="480" w:lineRule="auto"/>
        <w:jc w:val="both"/>
        <w:rPr>
          <w:rFonts w:ascii="Times New Roman" w:hAnsi="Times New Roman" w:cs="Times New Roman"/>
        </w:rPr>
      </w:pPr>
      <w:r w:rsidRPr="00ED3CFE">
        <w:rPr>
          <w:rFonts w:ascii="Times New Roman" w:hAnsi="Times New Roman" w:cs="Times New Roman"/>
        </w:rPr>
        <w:t>Scarification is also seen in other cultures.</w:t>
      </w:r>
      <w:r w:rsidR="00E264B5" w:rsidRPr="00ED3CFE">
        <w:rPr>
          <w:rFonts w:ascii="Times New Roman" w:hAnsi="Times New Roman" w:cs="Times New Roman"/>
        </w:rPr>
        <w:t xml:space="preserve"> When looking at this body modification in Ghana, Irving found that </w:t>
      </w:r>
      <w:r w:rsidR="00F335EC" w:rsidRPr="00ED3CFE">
        <w:rPr>
          <w:rFonts w:ascii="Times New Roman" w:hAnsi="Times New Roman" w:cs="Times New Roman"/>
        </w:rPr>
        <w:t>scarification was used in medical contexts, protection from spirits, tribe and familial identification, and for decorative use.</w:t>
      </w:r>
      <w:r w:rsidR="008A3837" w:rsidRPr="00ED3CFE">
        <w:rPr>
          <w:rStyle w:val="FootnoteReference"/>
          <w:rFonts w:ascii="Times New Roman" w:hAnsi="Times New Roman" w:cs="Times New Roman"/>
        </w:rPr>
        <w:footnoteReference w:id="37"/>
      </w:r>
      <w:r w:rsidR="00F335EC" w:rsidRPr="00ED3CFE">
        <w:rPr>
          <w:rFonts w:ascii="Times New Roman" w:hAnsi="Times New Roman" w:cs="Times New Roman"/>
        </w:rPr>
        <w:t xml:space="preserve"> </w:t>
      </w:r>
      <w:r w:rsidR="00482B6A" w:rsidRPr="00ED3CFE">
        <w:rPr>
          <w:rFonts w:ascii="Times New Roman" w:hAnsi="Times New Roman" w:cs="Times New Roman"/>
        </w:rPr>
        <w:t>Irving also found that scarification was used to ‘beautify’</w:t>
      </w:r>
      <w:r w:rsidR="00CB23A2" w:rsidRPr="00ED3CFE">
        <w:rPr>
          <w:rFonts w:ascii="Times New Roman" w:hAnsi="Times New Roman" w:cs="Times New Roman"/>
        </w:rPr>
        <w:t xml:space="preserve"> both me</w:t>
      </w:r>
      <w:r w:rsidR="00482B6A" w:rsidRPr="00ED3CFE">
        <w:rPr>
          <w:rFonts w:ascii="Times New Roman" w:hAnsi="Times New Roman" w:cs="Times New Roman"/>
        </w:rPr>
        <w:t xml:space="preserve">n and women, but it was more common among women. These white lines could represent scarification. Irving interviewed a man in </w:t>
      </w:r>
      <w:proofErr w:type="spellStart"/>
      <w:r w:rsidR="00482B6A" w:rsidRPr="00ED3CFE">
        <w:rPr>
          <w:rFonts w:ascii="Times New Roman" w:hAnsi="Times New Roman" w:cs="Times New Roman"/>
        </w:rPr>
        <w:t>Gw</w:t>
      </w:r>
      <w:r w:rsidR="005751B5" w:rsidRPr="00ED3CFE">
        <w:rPr>
          <w:rFonts w:ascii="Times New Roman" w:hAnsi="Times New Roman" w:cs="Times New Roman"/>
        </w:rPr>
        <w:t>ollu</w:t>
      </w:r>
      <w:proofErr w:type="spellEnd"/>
      <w:r w:rsidR="005751B5" w:rsidRPr="00ED3CFE">
        <w:rPr>
          <w:rFonts w:ascii="Times New Roman" w:hAnsi="Times New Roman" w:cs="Times New Roman"/>
        </w:rPr>
        <w:t xml:space="preserve"> who bore marks on his face.</w:t>
      </w:r>
      <w:r w:rsidR="00482B6A" w:rsidRPr="00ED3CFE">
        <w:rPr>
          <w:rFonts w:ascii="Times New Roman" w:hAnsi="Times New Roman" w:cs="Times New Roman"/>
        </w:rPr>
        <w:t xml:space="preserve"> </w:t>
      </w:r>
      <w:r w:rsidR="002E58AB" w:rsidRPr="00ED3CFE">
        <w:rPr>
          <w:rFonts w:ascii="Times New Roman" w:hAnsi="Times New Roman" w:cs="Times New Roman"/>
        </w:rPr>
        <w:t>While they had medicinal and decorative purposes, they</w:t>
      </w:r>
      <w:r w:rsidR="00A6673F" w:rsidRPr="00ED3CFE">
        <w:rPr>
          <w:rFonts w:ascii="Times New Roman" w:hAnsi="Times New Roman" w:cs="Times New Roman"/>
        </w:rPr>
        <w:t xml:space="preserve"> also </w:t>
      </w:r>
      <w:r w:rsidR="005751B5" w:rsidRPr="00ED3CFE">
        <w:rPr>
          <w:rFonts w:ascii="Times New Roman" w:hAnsi="Times New Roman" w:cs="Times New Roman"/>
        </w:rPr>
        <w:t>had a personal meaning to him, because they</w:t>
      </w:r>
      <w:r w:rsidR="002E58AB" w:rsidRPr="00ED3CFE">
        <w:rPr>
          <w:rFonts w:ascii="Times New Roman" w:hAnsi="Times New Roman" w:cs="Times New Roman"/>
        </w:rPr>
        <w:t xml:space="preserve"> ‘served as family marks of bonding, but not by tribe’.</w:t>
      </w:r>
      <w:r w:rsidR="005751B5" w:rsidRPr="00ED3CFE">
        <w:rPr>
          <w:rFonts w:ascii="Times New Roman" w:hAnsi="Times New Roman" w:cs="Times New Roman"/>
        </w:rPr>
        <w:t xml:space="preserve"> T</w:t>
      </w:r>
      <w:r w:rsidR="005751B5" w:rsidRPr="00ED3CFE">
        <w:rPr>
          <w:rFonts w:ascii="Times New Roman" w:hAnsi="Times New Roman" w:cs="Times New Roman"/>
        </w:rPr>
        <w:t xml:space="preserve">hese </w:t>
      </w:r>
      <w:r w:rsidR="005751B5" w:rsidRPr="00ED3CFE">
        <w:rPr>
          <w:rFonts w:ascii="Times New Roman" w:hAnsi="Times New Roman" w:cs="Times New Roman"/>
        </w:rPr>
        <w:t xml:space="preserve">marks </w:t>
      </w:r>
      <w:r w:rsidR="005751B5" w:rsidRPr="00ED3CFE">
        <w:rPr>
          <w:rFonts w:ascii="Times New Roman" w:hAnsi="Times New Roman" w:cs="Times New Roman"/>
        </w:rPr>
        <w:t>were made by his father, and were seen on most of his siblings too.</w:t>
      </w:r>
    </w:p>
    <w:p w14:paraId="10C0700B" w14:textId="77777777" w:rsidR="000E5BC2" w:rsidRPr="00ED3CFE" w:rsidRDefault="000E5BC2" w:rsidP="00ED3CFE">
      <w:pPr>
        <w:spacing w:line="480" w:lineRule="auto"/>
        <w:jc w:val="both"/>
        <w:rPr>
          <w:rFonts w:ascii="Times New Roman" w:hAnsi="Times New Roman" w:cs="Times New Roman"/>
        </w:rPr>
      </w:pPr>
    </w:p>
    <w:p w14:paraId="34DEB493" w14:textId="4611E7A6" w:rsidR="00675B85" w:rsidRPr="00ED3CFE" w:rsidRDefault="00DB1F17" w:rsidP="00ED3CFE">
      <w:pPr>
        <w:spacing w:line="480" w:lineRule="auto"/>
        <w:jc w:val="both"/>
        <w:rPr>
          <w:rFonts w:ascii="Times New Roman" w:hAnsi="Times New Roman" w:cs="Times New Roman"/>
        </w:rPr>
      </w:pPr>
      <w:r w:rsidRPr="00ED3CFE">
        <w:rPr>
          <w:rFonts w:ascii="Times New Roman" w:hAnsi="Times New Roman" w:cs="Times New Roman"/>
        </w:rPr>
        <w:t>Markings are also used as a fo</w:t>
      </w:r>
      <w:r w:rsidR="00C27248" w:rsidRPr="00ED3CFE">
        <w:rPr>
          <w:rFonts w:ascii="Times New Roman" w:hAnsi="Times New Roman" w:cs="Times New Roman"/>
        </w:rPr>
        <w:t>rm of spiritual protection; Irving spoke to E. M.</w:t>
      </w:r>
      <w:r w:rsidR="008F5AC3">
        <w:rPr>
          <w:rFonts w:ascii="Times New Roman" w:hAnsi="Times New Roman" w:cs="Times New Roman"/>
        </w:rPr>
        <w:t xml:space="preserve"> </w:t>
      </w:r>
      <w:r w:rsidR="00C27248" w:rsidRPr="00ED3CFE">
        <w:rPr>
          <w:rFonts w:ascii="Times New Roman" w:hAnsi="Times New Roman" w:cs="Times New Roman"/>
        </w:rPr>
        <w:t>Wright, who spoke about how priests would mark wrists or hips as a way of protecting the person from evil.</w:t>
      </w:r>
      <w:r w:rsidR="00C27248" w:rsidRPr="00ED3CFE">
        <w:rPr>
          <w:rStyle w:val="FootnoteReference"/>
          <w:rFonts w:ascii="Times New Roman" w:hAnsi="Times New Roman" w:cs="Times New Roman"/>
        </w:rPr>
        <w:footnoteReference w:id="38"/>
      </w:r>
      <w:r w:rsidR="00C27248" w:rsidRPr="00ED3CFE">
        <w:rPr>
          <w:rFonts w:ascii="Times New Roman" w:hAnsi="Times New Roman" w:cs="Times New Roman"/>
        </w:rPr>
        <w:t xml:space="preserve"> The hips were a private place to have these marks, and any marks made on the wrists would </w:t>
      </w:r>
      <w:r w:rsidR="00407113" w:rsidRPr="00ED3CFE">
        <w:rPr>
          <w:rFonts w:ascii="Times New Roman" w:hAnsi="Times New Roman" w:cs="Times New Roman"/>
        </w:rPr>
        <w:t>make others suspicious. Wright also says that men are more likely to bear the marks of spiritual protection</w:t>
      </w:r>
      <w:r w:rsidR="00CF0889" w:rsidRPr="00ED3CFE">
        <w:rPr>
          <w:rFonts w:ascii="Times New Roman" w:hAnsi="Times New Roman" w:cs="Times New Roman"/>
        </w:rPr>
        <w:t>, because they bore more hardship in their lives.</w:t>
      </w:r>
      <w:r w:rsidR="00CF0889" w:rsidRPr="00ED3CFE">
        <w:rPr>
          <w:rStyle w:val="FootnoteReference"/>
          <w:rFonts w:ascii="Times New Roman" w:hAnsi="Times New Roman" w:cs="Times New Roman"/>
        </w:rPr>
        <w:footnoteReference w:id="39"/>
      </w:r>
      <w:r w:rsidR="00CF0889" w:rsidRPr="00ED3CFE">
        <w:rPr>
          <w:rFonts w:ascii="Times New Roman" w:hAnsi="Times New Roman" w:cs="Times New Roman"/>
        </w:rPr>
        <w:t xml:space="preserve"> These marks around the outside of her stomach – near her hips – could represent scarification</w:t>
      </w:r>
      <w:r w:rsidR="0028337E" w:rsidRPr="00ED3CFE">
        <w:rPr>
          <w:rFonts w:ascii="Times New Roman" w:hAnsi="Times New Roman" w:cs="Times New Roman"/>
        </w:rPr>
        <w:t xml:space="preserve"> to protect her from evil. </w:t>
      </w:r>
      <w:r w:rsidR="0099491E" w:rsidRPr="00ED3CFE">
        <w:rPr>
          <w:rFonts w:ascii="Times New Roman" w:hAnsi="Times New Roman" w:cs="Times New Roman"/>
        </w:rPr>
        <w:t>Studies about the contexts in which zigzag lines appear have frequently been found to protect from evil, or to guard objects and sites from evil.</w:t>
      </w:r>
      <w:r w:rsidR="0099491E" w:rsidRPr="00ED3CFE">
        <w:rPr>
          <w:rStyle w:val="FootnoteReference"/>
          <w:rFonts w:ascii="Times New Roman" w:hAnsi="Times New Roman" w:cs="Times New Roman"/>
        </w:rPr>
        <w:footnoteReference w:id="40"/>
      </w:r>
      <w:r w:rsidR="009B7740" w:rsidRPr="00ED3CFE">
        <w:rPr>
          <w:rFonts w:ascii="Times New Roman" w:hAnsi="Times New Roman" w:cs="Times New Roman"/>
        </w:rPr>
        <w:t xml:space="preserve"> </w:t>
      </w:r>
      <w:r w:rsidR="00CF4C96" w:rsidRPr="00ED3CFE">
        <w:rPr>
          <w:rFonts w:ascii="Times New Roman" w:hAnsi="Times New Roman" w:cs="Times New Roman"/>
        </w:rPr>
        <w:t>It is possible that the lines on the figurine represent</w:t>
      </w:r>
      <w:r w:rsidR="002152BF" w:rsidRPr="00ED3CFE">
        <w:rPr>
          <w:rFonts w:ascii="Times New Roman" w:hAnsi="Times New Roman" w:cs="Times New Roman"/>
        </w:rPr>
        <w:t>ed protection for the</w:t>
      </w:r>
      <w:r w:rsidR="00CF4C96" w:rsidRPr="00ED3CFE">
        <w:rPr>
          <w:rFonts w:ascii="Times New Roman" w:hAnsi="Times New Roman" w:cs="Times New Roman"/>
        </w:rPr>
        <w:t xml:space="preserve"> owner</w:t>
      </w:r>
      <w:r w:rsidR="002152BF" w:rsidRPr="00ED3CFE">
        <w:rPr>
          <w:rFonts w:ascii="Times New Roman" w:hAnsi="Times New Roman" w:cs="Times New Roman"/>
        </w:rPr>
        <w:t>, or represented a way in protecting the owner’s fertility and ability to breastfeed, although these cannot be known.</w:t>
      </w:r>
    </w:p>
    <w:p w14:paraId="52B87B55" w14:textId="77777777" w:rsidR="009B7740" w:rsidRPr="00ED3CFE" w:rsidRDefault="009B7740" w:rsidP="00ED3CFE">
      <w:pPr>
        <w:spacing w:line="480" w:lineRule="auto"/>
        <w:jc w:val="both"/>
        <w:rPr>
          <w:rFonts w:ascii="Times New Roman" w:hAnsi="Times New Roman" w:cs="Times New Roman"/>
        </w:rPr>
      </w:pPr>
    </w:p>
    <w:p w14:paraId="116010AC" w14:textId="77777777" w:rsidR="0037045B" w:rsidRPr="00ED3CFE" w:rsidRDefault="00472000" w:rsidP="00ED3CFE">
      <w:pPr>
        <w:spacing w:line="480" w:lineRule="auto"/>
        <w:jc w:val="both"/>
        <w:rPr>
          <w:rFonts w:ascii="Times New Roman" w:hAnsi="Times New Roman" w:cs="Times New Roman"/>
        </w:rPr>
      </w:pPr>
      <w:r w:rsidRPr="00ED3CFE">
        <w:rPr>
          <w:rFonts w:ascii="Times New Roman" w:hAnsi="Times New Roman" w:cs="Times New Roman"/>
        </w:rPr>
        <w:t>These white lines painted on the figurine co</w:t>
      </w:r>
      <w:r w:rsidR="003C44B6" w:rsidRPr="00ED3CFE">
        <w:rPr>
          <w:rFonts w:ascii="Times New Roman" w:hAnsi="Times New Roman" w:cs="Times New Roman"/>
        </w:rPr>
        <w:t xml:space="preserve">uld show what women looked like; there is a possibility that </w:t>
      </w:r>
      <w:r w:rsidR="00B5582C" w:rsidRPr="00ED3CFE">
        <w:rPr>
          <w:rFonts w:ascii="Times New Roman" w:hAnsi="Times New Roman" w:cs="Times New Roman"/>
        </w:rPr>
        <w:t xml:space="preserve">the lines represent body paint, scarification, or </w:t>
      </w:r>
      <w:r w:rsidR="00727C93" w:rsidRPr="00ED3CFE">
        <w:rPr>
          <w:rFonts w:ascii="Times New Roman" w:hAnsi="Times New Roman" w:cs="Times New Roman"/>
        </w:rPr>
        <w:t xml:space="preserve">tattooing. Body modification can </w:t>
      </w:r>
      <w:r w:rsidR="00590B87" w:rsidRPr="00ED3CFE">
        <w:rPr>
          <w:rFonts w:ascii="Times New Roman" w:hAnsi="Times New Roman" w:cs="Times New Roman"/>
        </w:rPr>
        <w:t>be seen across the world, across time periods, and so it is not something to dismiss when looking at the patterns on these figurines.</w:t>
      </w:r>
    </w:p>
    <w:p w14:paraId="30F6362A" w14:textId="77777777" w:rsidR="0037045B" w:rsidRPr="00ED3CFE" w:rsidRDefault="0037045B" w:rsidP="00ED3CFE">
      <w:pPr>
        <w:spacing w:line="480" w:lineRule="auto"/>
        <w:jc w:val="both"/>
        <w:rPr>
          <w:rFonts w:ascii="Times New Roman" w:hAnsi="Times New Roman" w:cs="Times New Roman"/>
        </w:rPr>
      </w:pPr>
    </w:p>
    <w:p w14:paraId="4AB13C3E" w14:textId="142D2ED5" w:rsidR="0037045B" w:rsidRPr="00ED3CFE" w:rsidRDefault="00B941C6" w:rsidP="00ED3CFE">
      <w:pPr>
        <w:spacing w:line="480" w:lineRule="auto"/>
        <w:jc w:val="both"/>
        <w:rPr>
          <w:rFonts w:ascii="Times New Roman" w:hAnsi="Times New Roman" w:cs="Times New Roman"/>
        </w:rPr>
      </w:pPr>
      <w:r w:rsidRPr="00ED3CFE">
        <w:rPr>
          <w:rFonts w:ascii="Times New Roman" w:hAnsi="Times New Roman" w:cs="Times New Roman"/>
        </w:rPr>
        <w:t>The legs of the figurine seem to be worn down, and it is not possible to tell if they were also painted at all. However, the wearing of these legs is a crucial part of the analysis. It suggests that the figurine was held by the legs, and possibly rubbed</w:t>
      </w:r>
      <w:r w:rsidR="000924BA" w:rsidRPr="00ED3CFE">
        <w:rPr>
          <w:rFonts w:ascii="Times New Roman" w:hAnsi="Times New Roman" w:cs="Times New Roman"/>
        </w:rPr>
        <w:t xml:space="preserve">, and so it had importance to whoever used it. Bolger’s research of a ritual deposit in Chalcolithic Cyprus led her </w:t>
      </w:r>
      <w:r w:rsidR="0042152F">
        <w:rPr>
          <w:rFonts w:ascii="Times New Roman" w:hAnsi="Times New Roman" w:cs="Times New Roman"/>
        </w:rPr>
        <w:t xml:space="preserve">to </w:t>
      </w:r>
      <w:r w:rsidR="000924BA" w:rsidRPr="00ED3CFE">
        <w:rPr>
          <w:rFonts w:ascii="Times New Roman" w:hAnsi="Times New Roman" w:cs="Times New Roman"/>
        </w:rPr>
        <w:t>suggesting that the figurines found were used in a birthing and fertility context, and she uses ethnographic comparisons to show why this is a respectable and fair proposal.</w:t>
      </w:r>
      <w:r w:rsidR="007A773B" w:rsidRPr="00ED3CFE">
        <w:rPr>
          <w:rFonts w:ascii="Times New Roman" w:hAnsi="Times New Roman" w:cs="Times New Roman"/>
        </w:rPr>
        <w:t xml:space="preserve"> Some figurines did have polished areas, which meant they were held at some point by someone, and with there being localised areas of wear</w:t>
      </w:r>
      <w:r w:rsidR="0042152F">
        <w:rPr>
          <w:rFonts w:ascii="Times New Roman" w:hAnsi="Times New Roman" w:cs="Times New Roman"/>
        </w:rPr>
        <w:t>,</w:t>
      </w:r>
      <w:r w:rsidR="0042152F" w:rsidRPr="0042152F">
        <w:rPr>
          <w:rFonts w:ascii="Times New Roman" w:hAnsi="Times New Roman" w:cs="Times New Roman"/>
        </w:rPr>
        <w:t xml:space="preserve"> </w:t>
      </w:r>
      <w:r w:rsidR="0042152F" w:rsidRPr="00ED3CFE">
        <w:rPr>
          <w:rFonts w:ascii="Times New Roman" w:hAnsi="Times New Roman" w:cs="Times New Roman"/>
        </w:rPr>
        <w:t>alongside the variety of postures and positions of pregnancy and birth</w:t>
      </w:r>
      <w:r w:rsidR="007A773B" w:rsidRPr="00ED3CFE">
        <w:rPr>
          <w:rFonts w:ascii="Times New Roman" w:hAnsi="Times New Roman" w:cs="Times New Roman"/>
        </w:rPr>
        <w:t>, Bolger suggests they were ‘used as dolls or dummies to demonstrate aspects of pregnancy and birth’</w:t>
      </w:r>
      <w:r w:rsidR="00E25BFF" w:rsidRPr="00ED3CFE">
        <w:rPr>
          <w:rFonts w:ascii="Times New Roman" w:hAnsi="Times New Roman" w:cs="Times New Roman"/>
        </w:rPr>
        <w:t>.</w:t>
      </w:r>
      <w:r w:rsidR="007A773B" w:rsidRPr="00ED3CFE">
        <w:rPr>
          <w:rStyle w:val="FootnoteReference"/>
          <w:rFonts w:ascii="Times New Roman" w:hAnsi="Times New Roman" w:cs="Times New Roman"/>
        </w:rPr>
        <w:footnoteReference w:id="41"/>
      </w:r>
      <w:r w:rsidR="00463A0A" w:rsidRPr="00ED3CFE">
        <w:rPr>
          <w:rFonts w:ascii="Times New Roman" w:hAnsi="Times New Roman" w:cs="Times New Roman"/>
        </w:rPr>
        <w:t xml:space="preserve"> Bolger further suggests that these were held and squeezed by women while they gave birth.</w:t>
      </w:r>
      <w:r w:rsidR="00463A0A" w:rsidRPr="00ED3CFE">
        <w:rPr>
          <w:rStyle w:val="FootnoteReference"/>
          <w:rFonts w:ascii="Times New Roman" w:hAnsi="Times New Roman" w:cs="Times New Roman"/>
        </w:rPr>
        <w:footnoteReference w:id="42"/>
      </w:r>
      <w:r w:rsidR="0042152F">
        <w:rPr>
          <w:rFonts w:ascii="Times New Roman" w:hAnsi="Times New Roman" w:cs="Times New Roman"/>
        </w:rPr>
        <w:t xml:space="preserve"> S</w:t>
      </w:r>
      <w:r w:rsidR="00463A0A" w:rsidRPr="00ED3CFE">
        <w:rPr>
          <w:rFonts w:ascii="Times New Roman" w:hAnsi="Times New Roman" w:cs="Times New Roman"/>
        </w:rPr>
        <w:t xml:space="preserve">he </w:t>
      </w:r>
      <w:r w:rsidR="0042152F">
        <w:rPr>
          <w:rFonts w:ascii="Times New Roman" w:hAnsi="Times New Roman" w:cs="Times New Roman"/>
        </w:rPr>
        <w:t>argues</w:t>
      </w:r>
      <w:r w:rsidR="00463A0A" w:rsidRPr="00ED3CFE">
        <w:rPr>
          <w:rFonts w:ascii="Times New Roman" w:hAnsi="Times New Roman" w:cs="Times New Roman"/>
        </w:rPr>
        <w:t xml:space="preserve"> that they were didactic models, to guide women through labour – an extremely</w:t>
      </w:r>
      <w:r w:rsidR="0037045B" w:rsidRPr="00ED3CFE">
        <w:rPr>
          <w:rFonts w:ascii="Times New Roman" w:hAnsi="Times New Roman" w:cs="Times New Roman"/>
        </w:rPr>
        <w:t xml:space="preserve"> dangerous part of their lives.</w:t>
      </w:r>
    </w:p>
    <w:p w14:paraId="006A5502" w14:textId="77777777" w:rsidR="0037045B" w:rsidRPr="00ED3CFE" w:rsidRDefault="0037045B" w:rsidP="00ED3CFE">
      <w:pPr>
        <w:spacing w:line="480" w:lineRule="auto"/>
        <w:jc w:val="both"/>
        <w:rPr>
          <w:rFonts w:ascii="Times New Roman" w:hAnsi="Times New Roman" w:cs="Times New Roman"/>
        </w:rPr>
      </w:pPr>
    </w:p>
    <w:p w14:paraId="2B134688" w14:textId="33609A9B" w:rsidR="008A6056" w:rsidRPr="00ED3CFE" w:rsidRDefault="00463A0A" w:rsidP="00ED3CFE">
      <w:pPr>
        <w:spacing w:line="480" w:lineRule="auto"/>
        <w:jc w:val="both"/>
        <w:rPr>
          <w:rFonts w:ascii="Times New Roman" w:hAnsi="Times New Roman" w:cs="Times New Roman"/>
        </w:rPr>
      </w:pPr>
      <w:r w:rsidRPr="00ED3CFE">
        <w:rPr>
          <w:rFonts w:ascii="Times New Roman" w:hAnsi="Times New Roman" w:cs="Times New Roman"/>
        </w:rPr>
        <w:t>It is possible that the Hacilar figurine also had a didactic use</w:t>
      </w:r>
      <w:r w:rsidR="00AB3DE7" w:rsidRPr="00ED3CFE">
        <w:rPr>
          <w:rFonts w:ascii="Times New Roman" w:hAnsi="Times New Roman" w:cs="Times New Roman"/>
        </w:rPr>
        <w:t xml:space="preserve">; </w:t>
      </w:r>
      <w:r w:rsidR="005501E6" w:rsidRPr="00ED3CFE">
        <w:rPr>
          <w:rFonts w:ascii="Times New Roman" w:hAnsi="Times New Roman" w:cs="Times New Roman"/>
        </w:rPr>
        <w:t xml:space="preserve">they could have been used to explain and show girls and women what </w:t>
      </w:r>
      <w:r w:rsidR="00D31904" w:rsidRPr="00ED3CFE">
        <w:rPr>
          <w:rFonts w:ascii="Times New Roman" w:hAnsi="Times New Roman" w:cs="Times New Roman"/>
        </w:rPr>
        <w:t>the</w:t>
      </w:r>
      <w:r w:rsidR="005501E6" w:rsidRPr="00ED3CFE">
        <w:rPr>
          <w:rFonts w:ascii="Times New Roman" w:hAnsi="Times New Roman" w:cs="Times New Roman"/>
        </w:rPr>
        <w:t xml:space="preserve"> important </w:t>
      </w:r>
      <w:r w:rsidR="00D31904" w:rsidRPr="00ED3CFE">
        <w:rPr>
          <w:rFonts w:ascii="Times New Roman" w:hAnsi="Times New Roman" w:cs="Times New Roman"/>
        </w:rPr>
        <w:t>events</w:t>
      </w:r>
      <w:r w:rsidR="005501E6" w:rsidRPr="00ED3CFE">
        <w:rPr>
          <w:rFonts w:ascii="Times New Roman" w:hAnsi="Times New Roman" w:cs="Times New Roman"/>
        </w:rPr>
        <w:t xml:space="preserve"> and </w:t>
      </w:r>
      <w:r w:rsidR="00D31904" w:rsidRPr="00ED3CFE">
        <w:rPr>
          <w:rFonts w:ascii="Times New Roman" w:hAnsi="Times New Roman" w:cs="Times New Roman"/>
        </w:rPr>
        <w:t xml:space="preserve">milestones of their lives were, and what to expect. </w:t>
      </w:r>
    </w:p>
    <w:p w14:paraId="71FAC5D5" w14:textId="77777777" w:rsidR="00F7742B" w:rsidRPr="00ED3CFE" w:rsidRDefault="00F7742B" w:rsidP="00ED3CFE">
      <w:pPr>
        <w:spacing w:line="480" w:lineRule="auto"/>
        <w:jc w:val="both"/>
        <w:rPr>
          <w:rFonts w:ascii="Times New Roman" w:hAnsi="Times New Roman" w:cs="Times New Roman"/>
        </w:rPr>
      </w:pPr>
    </w:p>
    <w:p w14:paraId="5B90A8CD" w14:textId="55509013" w:rsidR="00D85110" w:rsidRPr="00ED3CFE" w:rsidRDefault="00290558" w:rsidP="00ED3CFE">
      <w:pPr>
        <w:spacing w:line="480" w:lineRule="auto"/>
        <w:jc w:val="both"/>
        <w:rPr>
          <w:rFonts w:ascii="Times New Roman" w:hAnsi="Times New Roman" w:cs="Times New Roman"/>
        </w:rPr>
      </w:pPr>
      <w:r w:rsidRPr="00ED3CFE">
        <w:rPr>
          <w:rFonts w:ascii="Times New Roman" w:hAnsi="Times New Roman" w:cs="Times New Roman"/>
        </w:rPr>
        <w:t>This figurine was created to convey a meaning of sort</w:t>
      </w:r>
      <w:r w:rsidR="004B03A0">
        <w:rPr>
          <w:rFonts w:ascii="Times New Roman" w:hAnsi="Times New Roman" w:cs="Times New Roman"/>
        </w:rPr>
        <w:t>s, and it is still a question if</w:t>
      </w:r>
      <w:r w:rsidRPr="00ED3CFE">
        <w:rPr>
          <w:rFonts w:ascii="Times New Roman" w:hAnsi="Times New Roman" w:cs="Times New Roman"/>
        </w:rPr>
        <w:t xml:space="preserve"> any of these messages communicated are symbolic. </w:t>
      </w:r>
      <w:r w:rsidR="00A83DF4" w:rsidRPr="00ED3CFE">
        <w:rPr>
          <w:rFonts w:ascii="Times New Roman" w:hAnsi="Times New Roman" w:cs="Times New Roman"/>
        </w:rPr>
        <w:t>The</w:t>
      </w:r>
      <w:r w:rsidR="00D85110" w:rsidRPr="00ED3CFE">
        <w:rPr>
          <w:rFonts w:ascii="Times New Roman" w:hAnsi="Times New Roman" w:cs="Times New Roman"/>
        </w:rPr>
        <w:t xml:space="preserve"> posture </w:t>
      </w:r>
      <w:r w:rsidR="007D1150" w:rsidRPr="00ED3CFE">
        <w:rPr>
          <w:rFonts w:ascii="Times New Roman" w:hAnsi="Times New Roman" w:cs="Times New Roman"/>
        </w:rPr>
        <w:t>presents a plethora of possibilities in both ritualistic contexts and everyday life, but the symbolic gestures suggested are particularly intriguing and more likely due to the unnatural resting posture and hand position of the figurine.</w:t>
      </w:r>
    </w:p>
    <w:p w14:paraId="7BCFCE3D" w14:textId="77777777" w:rsidR="00D85110" w:rsidRPr="00ED3CFE" w:rsidRDefault="00D85110" w:rsidP="00ED3CFE">
      <w:pPr>
        <w:spacing w:line="480" w:lineRule="auto"/>
        <w:jc w:val="both"/>
        <w:rPr>
          <w:rFonts w:ascii="Times New Roman" w:hAnsi="Times New Roman" w:cs="Times New Roman"/>
        </w:rPr>
      </w:pPr>
    </w:p>
    <w:p w14:paraId="62EA9F02" w14:textId="1D8902CB" w:rsidR="00290558" w:rsidRPr="00ED3CFE" w:rsidRDefault="007D1150" w:rsidP="00ED3CFE">
      <w:pPr>
        <w:spacing w:line="480" w:lineRule="auto"/>
        <w:jc w:val="both"/>
        <w:rPr>
          <w:rFonts w:ascii="Times New Roman" w:hAnsi="Times New Roman" w:cs="Times New Roman"/>
        </w:rPr>
      </w:pPr>
      <w:r w:rsidRPr="00ED3CFE">
        <w:rPr>
          <w:rFonts w:ascii="Times New Roman" w:hAnsi="Times New Roman" w:cs="Times New Roman"/>
        </w:rPr>
        <w:t xml:space="preserve">The painted lines could also be </w:t>
      </w:r>
      <w:r w:rsidR="004B03A0">
        <w:rPr>
          <w:rFonts w:ascii="Times New Roman" w:hAnsi="Times New Roman" w:cs="Times New Roman"/>
        </w:rPr>
        <w:t>a</w:t>
      </w:r>
      <w:r w:rsidR="00B26362" w:rsidRPr="00ED3CFE">
        <w:rPr>
          <w:rFonts w:ascii="Times New Roman" w:hAnsi="Times New Roman" w:cs="Times New Roman"/>
        </w:rPr>
        <w:t xml:space="preserve"> ritual</w:t>
      </w:r>
      <w:r w:rsidR="004B03A0">
        <w:rPr>
          <w:rFonts w:ascii="Times New Roman" w:hAnsi="Times New Roman" w:cs="Times New Roman"/>
        </w:rPr>
        <w:t>istic</w:t>
      </w:r>
      <w:r w:rsidR="00B26362" w:rsidRPr="00ED3CFE">
        <w:rPr>
          <w:rFonts w:ascii="Times New Roman" w:hAnsi="Times New Roman" w:cs="Times New Roman"/>
        </w:rPr>
        <w:t xml:space="preserve"> </w:t>
      </w:r>
      <w:r w:rsidR="004B03A0">
        <w:rPr>
          <w:rFonts w:ascii="Times New Roman" w:hAnsi="Times New Roman" w:cs="Times New Roman"/>
        </w:rPr>
        <w:t>aspect</w:t>
      </w:r>
      <w:r w:rsidRPr="00ED3CFE">
        <w:rPr>
          <w:rFonts w:ascii="Times New Roman" w:hAnsi="Times New Roman" w:cs="Times New Roman"/>
        </w:rPr>
        <w:t>,</w:t>
      </w:r>
      <w:r w:rsidR="00B26362" w:rsidRPr="00ED3CFE">
        <w:rPr>
          <w:rFonts w:ascii="Times New Roman" w:hAnsi="Times New Roman" w:cs="Times New Roman"/>
        </w:rPr>
        <w:t xml:space="preserve"> </w:t>
      </w:r>
      <w:r w:rsidRPr="00ED3CFE">
        <w:rPr>
          <w:rFonts w:ascii="Times New Roman" w:hAnsi="Times New Roman" w:cs="Times New Roman"/>
        </w:rPr>
        <w:t>as well as their possible use in</w:t>
      </w:r>
      <w:r w:rsidR="00B26362" w:rsidRPr="00ED3CFE">
        <w:rPr>
          <w:rFonts w:ascii="Times New Roman" w:hAnsi="Times New Roman" w:cs="Times New Roman"/>
        </w:rPr>
        <w:t xml:space="preserve"> protection</w:t>
      </w:r>
      <w:r w:rsidRPr="00ED3CFE">
        <w:rPr>
          <w:rFonts w:ascii="Times New Roman" w:hAnsi="Times New Roman" w:cs="Times New Roman"/>
        </w:rPr>
        <w:t>,</w:t>
      </w:r>
      <w:r w:rsidR="00B26362" w:rsidRPr="00ED3CFE">
        <w:rPr>
          <w:rFonts w:ascii="Times New Roman" w:hAnsi="Times New Roman" w:cs="Times New Roman"/>
        </w:rPr>
        <w:t xml:space="preserve"> </w:t>
      </w:r>
      <w:r w:rsidR="00CF0AFA" w:rsidRPr="00ED3CFE">
        <w:rPr>
          <w:rFonts w:ascii="Times New Roman" w:hAnsi="Times New Roman" w:cs="Times New Roman"/>
        </w:rPr>
        <w:t xml:space="preserve">but </w:t>
      </w:r>
      <w:r w:rsidRPr="00ED3CFE">
        <w:rPr>
          <w:rFonts w:ascii="Times New Roman" w:hAnsi="Times New Roman" w:cs="Times New Roman"/>
        </w:rPr>
        <w:t>they also</w:t>
      </w:r>
      <w:r w:rsidR="00CF0AFA" w:rsidRPr="00ED3CFE">
        <w:rPr>
          <w:rFonts w:ascii="Times New Roman" w:hAnsi="Times New Roman" w:cs="Times New Roman"/>
        </w:rPr>
        <w:t>, simply,</w:t>
      </w:r>
      <w:r w:rsidR="00B26362" w:rsidRPr="00ED3CFE">
        <w:rPr>
          <w:rFonts w:ascii="Times New Roman" w:hAnsi="Times New Roman" w:cs="Times New Roman"/>
        </w:rPr>
        <w:t xml:space="preserve"> highlight </w:t>
      </w:r>
      <w:r w:rsidR="00CF0AFA" w:rsidRPr="00ED3CFE">
        <w:rPr>
          <w:rFonts w:ascii="Times New Roman" w:hAnsi="Times New Roman" w:cs="Times New Roman"/>
        </w:rPr>
        <w:t>parts</w:t>
      </w:r>
      <w:r w:rsidR="00B26362" w:rsidRPr="00ED3CFE">
        <w:rPr>
          <w:rFonts w:ascii="Times New Roman" w:hAnsi="Times New Roman" w:cs="Times New Roman"/>
        </w:rPr>
        <w:t xml:space="preserve"> of the </w:t>
      </w:r>
      <w:r w:rsidR="00CF0AFA" w:rsidRPr="00ED3CFE">
        <w:rPr>
          <w:rFonts w:ascii="Times New Roman" w:hAnsi="Times New Roman" w:cs="Times New Roman"/>
        </w:rPr>
        <w:t>woman</w:t>
      </w:r>
      <w:r w:rsidR="00B26362" w:rsidRPr="00ED3CFE">
        <w:rPr>
          <w:rFonts w:ascii="Times New Roman" w:hAnsi="Times New Roman" w:cs="Times New Roman"/>
        </w:rPr>
        <w:t>’s body</w:t>
      </w:r>
      <w:r w:rsidR="00CF0AFA" w:rsidRPr="00ED3CFE">
        <w:rPr>
          <w:rFonts w:ascii="Times New Roman" w:hAnsi="Times New Roman" w:cs="Times New Roman"/>
        </w:rPr>
        <w:t xml:space="preserve"> that could have been seen as the most important – pregnancy and breast feeding</w:t>
      </w:r>
      <w:r w:rsidR="00B26362" w:rsidRPr="00ED3CFE">
        <w:rPr>
          <w:rFonts w:ascii="Times New Roman" w:hAnsi="Times New Roman" w:cs="Times New Roman"/>
        </w:rPr>
        <w:t xml:space="preserve">. </w:t>
      </w:r>
    </w:p>
    <w:p w14:paraId="5C0C8AA0" w14:textId="77777777" w:rsidR="00E16C0F" w:rsidRPr="00ED3CFE" w:rsidRDefault="00E16C0F" w:rsidP="00ED3CFE">
      <w:pPr>
        <w:spacing w:line="480" w:lineRule="auto"/>
        <w:jc w:val="both"/>
        <w:rPr>
          <w:rFonts w:ascii="Times New Roman" w:hAnsi="Times New Roman" w:cs="Times New Roman"/>
        </w:rPr>
      </w:pPr>
    </w:p>
    <w:p w14:paraId="1302079B" w14:textId="2C3CEC1B" w:rsidR="005B5CC2" w:rsidRPr="00ED3CFE" w:rsidRDefault="00A21CA2" w:rsidP="00ED3CFE">
      <w:pPr>
        <w:spacing w:line="480" w:lineRule="auto"/>
        <w:jc w:val="both"/>
        <w:rPr>
          <w:rFonts w:ascii="Times New Roman" w:hAnsi="Times New Roman" w:cs="Times New Roman"/>
        </w:rPr>
      </w:pPr>
      <w:r w:rsidRPr="00ED3CFE">
        <w:rPr>
          <w:rFonts w:ascii="Times New Roman" w:hAnsi="Times New Roman" w:cs="Times New Roman"/>
        </w:rPr>
        <w:t xml:space="preserve">I believe this figurine, as well as the others found, could have been used to teach girls and women about what their body goes through, and the important parts of their lives – puberty, marriage, childbirth etc. These figurines could have been a mentor for them, someone for them to talk to – although I do not believe that these figurines were any kind of ‘mother-goddess’ for them. </w:t>
      </w:r>
    </w:p>
    <w:p w14:paraId="65FA1F64" w14:textId="77777777" w:rsidR="005B5CC2" w:rsidRPr="00ED3CFE" w:rsidRDefault="005B5CC2" w:rsidP="00ED3CFE">
      <w:pPr>
        <w:spacing w:line="480" w:lineRule="auto"/>
        <w:rPr>
          <w:rFonts w:ascii="Times New Roman" w:hAnsi="Times New Roman" w:cs="Times New Roman"/>
        </w:rPr>
      </w:pPr>
      <w:r w:rsidRPr="00ED3CFE">
        <w:rPr>
          <w:rFonts w:ascii="Times New Roman" w:hAnsi="Times New Roman" w:cs="Times New Roman"/>
        </w:rPr>
        <w:br w:type="page"/>
      </w:r>
    </w:p>
    <w:p w14:paraId="37B23A91" w14:textId="77777777" w:rsidR="005B5CC2" w:rsidRPr="00ED3CFE" w:rsidRDefault="005B5CC2" w:rsidP="00ED3CFE">
      <w:pPr>
        <w:pStyle w:val="paragraph"/>
        <w:spacing w:before="0" w:beforeAutospacing="0" w:after="0" w:afterAutospacing="0" w:line="480" w:lineRule="auto"/>
        <w:jc w:val="both"/>
        <w:textAlignment w:val="baseline"/>
        <w:rPr>
          <w:u w:val="single"/>
        </w:rPr>
      </w:pPr>
      <w:r w:rsidRPr="00ED3CFE">
        <w:rPr>
          <w:rStyle w:val="normaltextrun"/>
          <w:u w:val="single"/>
        </w:rPr>
        <w:t>Bibliography</w:t>
      </w:r>
      <w:r w:rsidRPr="00ED3CFE">
        <w:rPr>
          <w:rStyle w:val="eop"/>
          <w:u w:val="single"/>
        </w:rPr>
        <w:t> </w:t>
      </w:r>
    </w:p>
    <w:p w14:paraId="45C00C4B" w14:textId="77777777" w:rsidR="00231363" w:rsidRPr="00ED3CFE" w:rsidRDefault="00231363" w:rsidP="00ED3CFE">
      <w:pPr>
        <w:pStyle w:val="paragraph"/>
        <w:spacing w:before="0" w:beforeAutospacing="0" w:after="0" w:afterAutospacing="0" w:line="480" w:lineRule="auto"/>
        <w:jc w:val="both"/>
        <w:textAlignment w:val="baseline"/>
        <w:rPr>
          <w:rStyle w:val="eop"/>
        </w:rPr>
      </w:pPr>
      <w:proofErr w:type="spellStart"/>
      <w:r w:rsidRPr="00ED3CFE">
        <w:rPr>
          <w:rStyle w:val="eop"/>
        </w:rPr>
        <w:t>Akesson</w:t>
      </w:r>
      <w:proofErr w:type="spellEnd"/>
      <w:r w:rsidRPr="00ED3CFE">
        <w:rPr>
          <w:rStyle w:val="eop"/>
        </w:rPr>
        <w:t xml:space="preserve">, S., Horvath, G., </w:t>
      </w:r>
      <w:proofErr w:type="spellStart"/>
      <w:r w:rsidRPr="00ED3CFE">
        <w:rPr>
          <w:rStyle w:val="eop"/>
        </w:rPr>
        <w:t>Kriska</w:t>
      </w:r>
      <w:proofErr w:type="spellEnd"/>
      <w:r w:rsidRPr="00ED3CFE">
        <w:rPr>
          <w:rStyle w:val="eop"/>
        </w:rPr>
        <w:t xml:space="preserve">, G. and </w:t>
      </w:r>
      <w:proofErr w:type="spellStart"/>
      <w:r w:rsidRPr="00ED3CFE">
        <w:rPr>
          <w:rStyle w:val="eop"/>
        </w:rPr>
        <w:t>Pereszlenyi</w:t>
      </w:r>
      <w:proofErr w:type="spellEnd"/>
      <w:r w:rsidRPr="00ED3CFE">
        <w:rPr>
          <w:rStyle w:val="eop"/>
        </w:rPr>
        <w:t>, A. (2019) ‘Striped bodypainting protects against horseflies’, Royal Society Open Science, 6, pp. 1-13.</w:t>
      </w:r>
    </w:p>
    <w:p w14:paraId="73A48032" w14:textId="77777777" w:rsidR="00231363" w:rsidRPr="00ED3CFE" w:rsidRDefault="00231363" w:rsidP="00ED3CFE">
      <w:pPr>
        <w:pStyle w:val="paragraph"/>
        <w:spacing w:before="0" w:beforeAutospacing="0" w:after="0" w:afterAutospacing="0" w:line="480" w:lineRule="auto"/>
        <w:jc w:val="both"/>
        <w:textAlignment w:val="baseline"/>
      </w:pPr>
      <w:r w:rsidRPr="00ED3CFE">
        <w:rPr>
          <w:rStyle w:val="normaltextrun"/>
        </w:rPr>
        <w:t>Bolger, D. L. (1992) ‘The Archaeology of Fertility and Birth: A Ritual Deposit from Chalcolithic Cyprus’,</w:t>
      </w:r>
      <w:r w:rsidRPr="00ED3CFE">
        <w:rPr>
          <w:rStyle w:val="normaltextrun"/>
          <w:i/>
          <w:iCs/>
        </w:rPr>
        <w:t> Journal of Anthropological Research</w:t>
      </w:r>
      <w:r w:rsidRPr="00ED3CFE">
        <w:rPr>
          <w:rStyle w:val="normaltextrun"/>
        </w:rPr>
        <w:t>, 48(2), pp. 145-64.</w:t>
      </w:r>
      <w:r w:rsidRPr="00ED3CFE">
        <w:rPr>
          <w:rStyle w:val="eop"/>
        </w:rPr>
        <w:t> </w:t>
      </w:r>
    </w:p>
    <w:p w14:paraId="08D6EE09" w14:textId="77777777" w:rsidR="00231363" w:rsidRPr="00ED3CFE" w:rsidRDefault="00231363" w:rsidP="00ED3CFE">
      <w:pPr>
        <w:pStyle w:val="paragraph"/>
        <w:spacing w:before="0" w:beforeAutospacing="0" w:after="0" w:afterAutospacing="0" w:line="480" w:lineRule="auto"/>
        <w:jc w:val="both"/>
        <w:textAlignment w:val="baseline"/>
        <w:rPr>
          <w:rStyle w:val="eop"/>
        </w:rPr>
      </w:pPr>
      <w:proofErr w:type="spellStart"/>
      <w:r w:rsidRPr="00ED3CFE">
        <w:rPr>
          <w:rStyle w:val="eop"/>
        </w:rPr>
        <w:t>Chesson</w:t>
      </w:r>
      <w:proofErr w:type="spellEnd"/>
      <w:r w:rsidRPr="00ED3CFE">
        <w:rPr>
          <w:rStyle w:val="eop"/>
        </w:rPr>
        <w:t xml:space="preserve">, M. S. and </w:t>
      </w:r>
      <w:proofErr w:type="spellStart"/>
      <w:r w:rsidRPr="00ED3CFE">
        <w:rPr>
          <w:rStyle w:val="eop"/>
        </w:rPr>
        <w:t>Kuijt</w:t>
      </w:r>
      <w:proofErr w:type="spellEnd"/>
      <w:r w:rsidRPr="00ED3CFE">
        <w:rPr>
          <w:rStyle w:val="eop"/>
        </w:rPr>
        <w:t xml:space="preserve">, I. (2005) ‘Lumps of Clay and Pieces of Stone: Ambiguity, Bodies, and Identify as Portrayed in Neolithic Figurines’, in </w:t>
      </w:r>
      <w:proofErr w:type="spellStart"/>
      <w:r w:rsidRPr="00ED3CFE">
        <w:rPr>
          <w:rStyle w:val="eop"/>
        </w:rPr>
        <w:t>Bembeck</w:t>
      </w:r>
      <w:proofErr w:type="spellEnd"/>
      <w:r w:rsidRPr="00ED3CFE">
        <w:rPr>
          <w:rStyle w:val="eop"/>
        </w:rPr>
        <w:t xml:space="preserve">, R. and Pollock, S. (ed.). </w:t>
      </w:r>
      <w:r w:rsidRPr="00ED3CFE">
        <w:rPr>
          <w:rStyle w:val="eop"/>
          <w:i/>
        </w:rPr>
        <w:t>Archaeologies of the Middle East: Critical Perspectives</w:t>
      </w:r>
      <w:r w:rsidRPr="00ED3CFE">
        <w:rPr>
          <w:rStyle w:val="eop"/>
        </w:rPr>
        <w:t>. Oxford: Blackwell Publishing.</w:t>
      </w:r>
    </w:p>
    <w:p w14:paraId="38768A17" w14:textId="77777777" w:rsidR="00231363" w:rsidRPr="00ED3CFE" w:rsidRDefault="00231363" w:rsidP="00ED3CFE">
      <w:pPr>
        <w:pStyle w:val="paragraph"/>
        <w:spacing w:before="0" w:beforeAutospacing="0" w:after="0" w:afterAutospacing="0" w:line="480" w:lineRule="auto"/>
        <w:jc w:val="both"/>
        <w:textAlignment w:val="baseline"/>
        <w:rPr>
          <w:rStyle w:val="eop"/>
        </w:rPr>
      </w:pPr>
      <w:proofErr w:type="spellStart"/>
      <w:r w:rsidRPr="00ED3CFE">
        <w:rPr>
          <w:rStyle w:val="eop"/>
        </w:rPr>
        <w:t>Friekman</w:t>
      </w:r>
      <w:proofErr w:type="spellEnd"/>
      <w:r w:rsidRPr="00ED3CFE">
        <w:rPr>
          <w:rStyle w:val="eop"/>
        </w:rPr>
        <w:t xml:space="preserve">, M. and </w:t>
      </w:r>
      <w:proofErr w:type="spellStart"/>
      <w:r w:rsidRPr="00ED3CFE">
        <w:rPr>
          <w:rStyle w:val="eop"/>
        </w:rPr>
        <w:t>Garfinkel</w:t>
      </w:r>
      <w:proofErr w:type="spellEnd"/>
      <w:r w:rsidRPr="00ED3CFE">
        <w:rPr>
          <w:rStyle w:val="eop"/>
        </w:rPr>
        <w:t xml:space="preserve">, Y. (2009) ‘The Zoomorphic Figurines from </w:t>
      </w:r>
      <w:proofErr w:type="spellStart"/>
      <w:r w:rsidRPr="00ED3CFE">
        <w:rPr>
          <w:rStyle w:val="eop"/>
        </w:rPr>
        <w:t>Sha’ar</w:t>
      </w:r>
      <w:proofErr w:type="spellEnd"/>
      <w:r w:rsidRPr="00ED3CFE">
        <w:rPr>
          <w:rStyle w:val="eop"/>
        </w:rPr>
        <w:t xml:space="preserve"> </w:t>
      </w:r>
      <w:proofErr w:type="spellStart"/>
      <w:r w:rsidRPr="00ED3CFE">
        <w:rPr>
          <w:rStyle w:val="eop"/>
        </w:rPr>
        <w:t>Hagolan</w:t>
      </w:r>
      <w:proofErr w:type="spellEnd"/>
      <w:r w:rsidRPr="00ED3CFE">
        <w:rPr>
          <w:rStyle w:val="eop"/>
        </w:rPr>
        <w:t>: Hunting Magic Practices in the Neolithic Near East’, Levant, 40(1) pp. 5-17.</w:t>
      </w:r>
    </w:p>
    <w:p w14:paraId="369C5E63" w14:textId="77777777" w:rsidR="00231363" w:rsidRPr="00ED3CFE" w:rsidRDefault="00231363" w:rsidP="00ED3CFE">
      <w:pPr>
        <w:pStyle w:val="paragraph"/>
        <w:spacing w:before="0" w:beforeAutospacing="0" w:after="0" w:afterAutospacing="0" w:line="480" w:lineRule="auto"/>
        <w:jc w:val="both"/>
        <w:textAlignment w:val="baseline"/>
      </w:pPr>
      <w:r w:rsidRPr="00ED3CFE">
        <w:rPr>
          <w:rStyle w:val="normaltextrun"/>
        </w:rPr>
        <w:t>Hartley, G. and </w:t>
      </w:r>
      <w:proofErr w:type="spellStart"/>
      <w:r w:rsidRPr="00ED3CFE">
        <w:rPr>
          <w:rStyle w:val="normaltextrun"/>
        </w:rPr>
        <w:t>Karinch</w:t>
      </w:r>
      <w:proofErr w:type="spellEnd"/>
      <w:r w:rsidRPr="00ED3CFE">
        <w:rPr>
          <w:rStyle w:val="normaltextrun"/>
        </w:rPr>
        <w:t>, M. (2007) I Can Read You Like a Book: How to Spot the Messages and Emotions People are Really Sending with their Body Language. USA: Career Press.</w:t>
      </w:r>
      <w:r w:rsidRPr="00ED3CFE">
        <w:rPr>
          <w:rStyle w:val="eop"/>
        </w:rPr>
        <w:t> </w:t>
      </w:r>
    </w:p>
    <w:p w14:paraId="27DDC120" w14:textId="77777777" w:rsidR="00231363" w:rsidRPr="00ED3CFE" w:rsidRDefault="00231363" w:rsidP="00ED3CFE">
      <w:pPr>
        <w:pStyle w:val="paragraph"/>
        <w:spacing w:before="0" w:beforeAutospacing="0" w:after="0" w:afterAutospacing="0" w:line="480" w:lineRule="auto"/>
        <w:jc w:val="both"/>
        <w:textAlignment w:val="baseline"/>
      </w:pPr>
      <w:r w:rsidRPr="00ED3CFE">
        <w:rPr>
          <w:rStyle w:val="normaltextrun"/>
        </w:rPr>
        <w:t>Hatcher, E. P. (1985) </w:t>
      </w:r>
      <w:r w:rsidRPr="00ED3CFE">
        <w:rPr>
          <w:rStyle w:val="normaltextrun"/>
          <w:i/>
          <w:iCs/>
        </w:rPr>
        <w:t>Art as Culture: An Introduction to the Anthropology of Art</w:t>
      </w:r>
      <w:r w:rsidRPr="00ED3CFE">
        <w:rPr>
          <w:rStyle w:val="normaltextrun"/>
        </w:rPr>
        <w:t>. London: University Press of America.</w:t>
      </w:r>
      <w:r w:rsidRPr="00ED3CFE">
        <w:rPr>
          <w:rStyle w:val="eop"/>
        </w:rPr>
        <w:t> </w:t>
      </w:r>
    </w:p>
    <w:p w14:paraId="0146B535" w14:textId="77777777" w:rsidR="00231363" w:rsidRDefault="00231363" w:rsidP="00ED3CFE">
      <w:pPr>
        <w:pStyle w:val="paragraph"/>
        <w:spacing w:before="0" w:beforeAutospacing="0" w:after="0" w:afterAutospacing="0" w:line="480" w:lineRule="auto"/>
        <w:jc w:val="both"/>
        <w:textAlignment w:val="baseline"/>
      </w:pPr>
      <w:r>
        <w:t>Irving, A. (2007) ‘An Ancient Practice: Scarification and Tribal Marking in Ghana’, HCAD, Fall, pp. 1-44.</w:t>
      </w:r>
    </w:p>
    <w:p w14:paraId="10A257CC" w14:textId="77777777" w:rsidR="00231363" w:rsidRPr="00ED3CFE" w:rsidRDefault="00231363" w:rsidP="00ED3CFE">
      <w:pPr>
        <w:pStyle w:val="paragraph"/>
        <w:spacing w:before="0" w:beforeAutospacing="0" w:after="0" w:afterAutospacing="0" w:line="480" w:lineRule="auto"/>
        <w:jc w:val="both"/>
        <w:textAlignment w:val="baseline"/>
      </w:pPr>
      <w:r w:rsidRPr="00ED3CFE">
        <w:rPr>
          <w:rStyle w:val="normaltextrun"/>
        </w:rPr>
        <w:t>Ladd, K. L. and McIntosh, D. N. (2008) ‘Meaning, God, and Prayer: Physical and metaphysical aspects of social support’, </w:t>
      </w:r>
      <w:r w:rsidRPr="00ED3CFE">
        <w:rPr>
          <w:rStyle w:val="normaltextrun"/>
          <w:i/>
          <w:iCs/>
        </w:rPr>
        <w:t>Mental Health, Religion &amp; Culture</w:t>
      </w:r>
      <w:r w:rsidRPr="00ED3CFE">
        <w:rPr>
          <w:rStyle w:val="normaltextrun"/>
        </w:rPr>
        <w:t>, 11(1), pp. 23-38.</w:t>
      </w:r>
      <w:r w:rsidRPr="00ED3CFE">
        <w:rPr>
          <w:rStyle w:val="eop"/>
        </w:rPr>
        <w:t> </w:t>
      </w:r>
    </w:p>
    <w:p w14:paraId="3F0EE0A9" w14:textId="77777777" w:rsidR="00231363" w:rsidRPr="00ED3CFE" w:rsidRDefault="00231363" w:rsidP="00ED3CFE">
      <w:pPr>
        <w:pStyle w:val="paragraph"/>
        <w:spacing w:before="0" w:beforeAutospacing="0" w:after="0" w:afterAutospacing="0" w:line="480" w:lineRule="auto"/>
        <w:jc w:val="both"/>
        <w:textAlignment w:val="baseline"/>
        <w:rPr>
          <w:rStyle w:val="eop"/>
        </w:rPr>
      </w:pPr>
      <w:proofErr w:type="spellStart"/>
      <w:r w:rsidRPr="00ED3CFE">
        <w:rPr>
          <w:rStyle w:val="eop"/>
        </w:rPr>
        <w:t>Lesure</w:t>
      </w:r>
      <w:proofErr w:type="spellEnd"/>
      <w:r w:rsidRPr="00ED3CFE">
        <w:rPr>
          <w:rStyle w:val="eop"/>
        </w:rPr>
        <w:t xml:space="preserve">, R. G. (2011) </w:t>
      </w:r>
      <w:r w:rsidRPr="00ED3CFE">
        <w:rPr>
          <w:rStyle w:val="eop"/>
          <w:i/>
        </w:rPr>
        <w:t>Interpreting Ancient Figurines: Context, Comparison, and Prehistoric Art</w:t>
      </w:r>
      <w:r w:rsidRPr="00ED3CFE">
        <w:rPr>
          <w:rStyle w:val="eop"/>
        </w:rPr>
        <w:t>. New York: Cambridge University Press.</w:t>
      </w:r>
    </w:p>
    <w:p w14:paraId="38CD9789" w14:textId="77777777" w:rsidR="00231363" w:rsidRPr="00ED3CFE" w:rsidRDefault="00231363" w:rsidP="00ED3CFE">
      <w:pPr>
        <w:pStyle w:val="paragraph"/>
        <w:spacing w:before="0" w:beforeAutospacing="0" w:after="0" w:afterAutospacing="0" w:line="480" w:lineRule="auto"/>
        <w:jc w:val="both"/>
        <w:textAlignment w:val="baseline"/>
      </w:pPr>
      <w:r w:rsidRPr="00ED3CFE">
        <w:rPr>
          <w:rStyle w:val="normaltextrun"/>
        </w:rPr>
        <w:t>Live Auctioneers (2011) 421: Hacilar style pottery female fertility figure. [MEDIUM] </w:t>
      </w:r>
      <w:proofErr w:type="spellStart"/>
      <w:r w:rsidRPr="00ED3CFE">
        <w:rPr>
          <w:rStyle w:val="normaltextrun"/>
        </w:rPr>
        <w:t>Aavilable</w:t>
      </w:r>
      <w:proofErr w:type="spellEnd"/>
      <w:r w:rsidRPr="00ED3CFE">
        <w:rPr>
          <w:rStyle w:val="normaltextrun"/>
        </w:rPr>
        <w:t> at: https://www.liveauctioneers.com/item/8583810_421-hacilar-style-pottery-female-fertility-figure. (Accessed: 22 October 2020).</w:t>
      </w:r>
      <w:r w:rsidRPr="00ED3CFE">
        <w:rPr>
          <w:rStyle w:val="eop"/>
        </w:rPr>
        <w:t> </w:t>
      </w:r>
    </w:p>
    <w:p w14:paraId="423B46B9" w14:textId="77777777" w:rsidR="00231363" w:rsidRPr="00ED3CFE" w:rsidRDefault="00231363" w:rsidP="00ED3CFE">
      <w:pPr>
        <w:pStyle w:val="paragraph"/>
        <w:spacing w:before="0" w:beforeAutospacing="0" w:after="0" w:afterAutospacing="0" w:line="480" w:lineRule="auto"/>
        <w:jc w:val="both"/>
        <w:textAlignment w:val="baseline"/>
      </w:pPr>
      <w:proofErr w:type="spellStart"/>
      <w:r w:rsidRPr="00ED3CFE">
        <w:rPr>
          <w:rStyle w:val="normaltextrun"/>
        </w:rPr>
        <w:t>Mellaart</w:t>
      </w:r>
      <w:proofErr w:type="spellEnd"/>
      <w:r w:rsidRPr="00ED3CFE">
        <w:rPr>
          <w:rStyle w:val="normaltextrun"/>
        </w:rPr>
        <w:t>, J. (1958) ‘Excavations at Hacilar: First Preliminary Report’, </w:t>
      </w:r>
      <w:r w:rsidRPr="00ED3CFE">
        <w:rPr>
          <w:rStyle w:val="normaltextrun"/>
          <w:i/>
          <w:iCs/>
        </w:rPr>
        <w:t>Anatolian Studies</w:t>
      </w:r>
      <w:r w:rsidRPr="00ED3CFE">
        <w:rPr>
          <w:rStyle w:val="normaltextrun"/>
        </w:rPr>
        <w:t>, 8, pp. 127-56.</w:t>
      </w:r>
      <w:r w:rsidRPr="00ED3CFE">
        <w:rPr>
          <w:rStyle w:val="eop"/>
        </w:rPr>
        <w:t> </w:t>
      </w:r>
    </w:p>
    <w:p w14:paraId="77150CE2" w14:textId="77777777" w:rsidR="00231363" w:rsidRPr="00ED3CFE" w:rsidRDefault="00231363" w:rsidP="00ED3CFE">
      <w:pPr>
        <w:pStyle w:val="paragraph"/>
        <w:spacing w:before="0" w:beforeAutospacing="0" w:after="0" w:afterAutospacing="0" w:line="480" w:lineRule="auto"/>
        <w:jc w:val="both"/>
        <w:textAlignment w:val="baseline"/>
      </w:pPr>
      <w:proofErr w:type="spellStart"/>
      <w:r w:rsidRPr="00ED3CFE">
        <w:rPr>
          <w:rStyle w:val="normaltextrun"/>
        </w:rPr>
        <w:t>Mellaart</w:t>
      </w:r>
      <w:proofErr w:type="spellEnd"/>
      <w:r w:rsidRPr="00ED3CFE">
        <w:rPr>
          <w:rStyle w:val="normaltextrun"/>
        </w:rPr>
        <w:t>, J. (1959) ‘Excavations at Hacilar: Second Preliminary Report, 1958’, </w:t>
      </w:r>
      <w:r w:rsidRPr="00ED3CFE">
        <w:rPr>
          <w:rStyle w:val="normaltextrun"/>
          <w:i/>
          <w:iCs/>
        </w:rPr>
        <w:t>Anatolian Studies</w:t>
      </w:r>
      <w:r w:rsidRPr="00ED3CFE">
        <w:rPr>
          <w:rStyle w:val="normaltextrun"/>
        </w:rPr>
        <w:t>, 9, pp. 51-65</w:t>
      </w:r>
      <w:r w:rsidRPr="00ED3CFE">
        <w:rPr>
          <w:rStyle w:val="eop"/>
        </w:rPr>
        <w:t> </w:t>
      </w:r>
    </w:p>
    <w:p w14:paraId="7D9C2698" w14:textId="77777777" w:rsidR="00231363" w:rsidRPr="00ED3CFE" w:rsidRDefault="00231363" w:rsidP="00ED3CFE">
      <w:pPr>
        <w:pStyle w:val="paragraph"/>
        <w:spacing w:before="0" w:beforeAutospacing="0" w:after="0" w:afterAutospacing="0" w:line="480" w:lineRule="auto"/>
        <w:jc w:val="both"/>
        <w:textAlignment w:val="baseline"/>
        <w:rPr>
          <w:rStyle w:val="eop"/>
        </w:rPr>
      </w:pPr>
      <w:r w:rsidRPr="00ED3CFE">
        <w:rPr>
          <w:rStyle w:val="eop"/>
        </w:rPr>
        <w:t>Pickard, A. (2012) ‘Bump painting: a pregnancy trend?’, The Guardian, 17</w:t>
      </w:r>
      <w:r w:rsidRPr="00ED3CFE">
        <w:rPr>
          <w:rStyle w:val="eop"/>
          <w:vertAlign w:val="superscript"/>
        </w:rPr>
        <w:t>th</w:t>
      </w:r>
      <w:r w:rsidRPr="00ED3CFE">
        <w:rPr>
          <w:rStyle w:val="eop"/>
        </w:rPr>
        <w:t xml:space="preserve"> October. Available at: https://www.theguardian.com/lifeandstyle/2012/oct/17/bump-painting-pregnancy-trend. (Accessed: 1 December).</w:t>
      </w:r>
    </w:p>
    <w:p w14:paraId="6A819605" w14:textId="77777777" w:rsidR="00231363" w:rsidRPr="00ED3CFE" w:rsidRDefault="00231363" w:rsidP="00ED3CFE">
      <w:pPr>
        <w:pStyle w:val="paragraph"/>
        <w:spacing w:before="0" w:beforeAutospacing="0" w:after="0" w:afterAutospacing="0" w:line="480" w:lineRule="auto"/>
        <w:jc w:val="both"/>
        <w:textAlignment w:val="baseline"/>
        <w:rPr>
          <w:rStyle w:val="eop"/>
        </w:rPr>
      </w:pPr>
      <w:proofErr w:type="spellStart"/>
      <w:r w:rsidRPr="00ED3CFE">
        <w:rPr>
          <w:rStyle w:val="normaltextrun"/>
        </w:rPr>
        <w:t>Qasim</w:t>
      </w:r>
      <w:proofErr w:type="spellEnd"/>
      <w:r w:rsidRPr="00ED3CFE">
        <w:rPr>
          <w:rStyle w:val="normaltextrun"/>
        </w:rPr>
        <w:t>, E. (2013) ‘Female Figurines: The Milk Squirting-Venus </w:t>
      </w:r>
      <w:proofErr w:type="spellStart"/>
      <w:r w:rsidRPr="00ED3CFE">
        <w:rPr>
          <w:rStyle w:val="normaltextrun"/>
        </w:rPr>
        <w:t>Galaktorainoussa</w:t>
      </w:r>
      <w:proofErr w:type="spellEnd"/>
      <w:r w:rsidRPr="00ED3CFE">
        <w:rPr>
          <w:rStyle w:val="normaltextrun"/>
        </w:rPr>
        <w:t xml:space="preserve">’, Das </w:t>
      </w:r>
      <w:proofErr w:type="spellStart"/>
      <w:r w:rsidRPr="00ED3CFE">
        <w:rPr>
          <w:rStyle w:val="normaltextrun"/>
        </w:rPr>
        <w:t>Altertum</w:t>
      </w:r>
      <w:proofErr w:type="spellEnd"/>
      <w:r w:rsidRPr="00ED3CFE">
        <w:rPr>
          <w:rStyle w:val="normaltextrun"/>
        </w:rPr>
        <w:t>, 58(4), pp. 289-306.</w:t>
      </w:r>
      <w:r w:rsidRPr="00ED3CFE">
        <w:rPr>
          <w:rStyle w:val="eop"/>
        </w:rPr>
        <w:t> </w:t>
      </w:r>
    </w:p>
    <w:p w14:paraId="086520F3" w14:textId="77777777" w:rsidR="00231363" w:rsidRPr="00ED3CFE" w:rsidRDefault="00231363" w:rsidP="00ED3CFE">
      <w:pPr>
        <w:pStyle w:val="paragraph"/>
        <w:spacing w:before="0" w:beforeAutospacing="0" w:after="0" w:afterAutospacing="0" w:line="480" w:lineRule="auto"/>
        <w:jc w:val="both"/>
        <w:textAlignment w:val="baseline"/>
      </w:pPr>
      <w:proofErr w:type="spellStart"/>
      <w:r w:rsidRPr="00ED3CFE">
        <w:rPr>
          <w:rStyle w:val="normaltextrun"/>
        </w:rPr>
        <w:t>Seksel</w:t>
      </w:r>
      <w:proofErr w:type="spellEnd"/>
      <w:r w:rsidRPr="00ED3CFE">
        <w:rPr>
          <w:rStyle w:val="normaltextrun"/>
        </w:rPr>
        <w:t>, K. (2014) ‘Fear, Aggression, Communication, Body Language and Social Relationships in Cats’, EJCAP, 24(3), pp. 20-27.</w:t>
      </w:r>
      <w:r w:rsidRPr="00ED3CFE">
        <w:rPr>
          <w:rStyle w:val="eop"/>
        </w:rPr>
        <w:t> </w:t>
      </w:r>
    </w:p>
    <w:p w14:paraId="2AADC9AB" w14:textId="77777777" w:rsidR="00231363" w:rsidRPr="00ED3CFE" w:rsidRDefault="00231363" w:rsidP="00ED3CFE">
      <w:pPr>
        <w:pStyle w:val="paragraph"/>
        <w:spacing w:before="0" w:beforeAutospacing="0" w:after="0" w:afterAutospacing="0" w:line="480" w:lineRule="auto"/>
        <w:jc w:val="both"/>
        <w:textAlignment w:val="baseline"/>
      </w:pPr>
      <w:proofErr w:type="spellStart"/>
      <w:r w:rsidRPr="00ED3CFE">
        <w:rPr>
          <w:rStyle w:val="normaltextrun"/>
        </w:rPr>
        <w:t>Stringham</w:t>
      </w:r>
      <w:proofErr w:type="spellEnd"/>
      <w:r w:rsidRPr="00ED3CFE">
        <w:rPr>
          <w:rStyle w:val="normaltextrun"/>
        </w:rPr>
        <w:t>, S. F. (2011) ‘Aggressive body language of bears and wildlife viewing: a response to Geist (2011)’, </w:t>
      </w:r>
      <w:r w:rsidRPr="00ED3CFE">
        <w:rPr>
          <w:rStyle w:val="normaltextrun"/>
          <w:i/>
          <w:iCs/>
        </w:rPr>
        <w:t>Human-Wildlife Interactions</w:t>
      </w:r>
      <w:r w:rsidRPr="00ED3CFE">
        <w:rPr>
          <w:rStyle w:val="normaltextrun"/>
        </w:rPr>
        <w:t>, 5(2), pp. 177-91.</w:t>
      </w:r>
      <w:r w:rsidRPr="00ED3CFE">
        <w:rPr>
          <w:rStyle w:val="eop"/>
        </w:rPr>
        <w:t> </w:t>
      </w:r>
    </w:p>
    <w:p w14:paraId="681E7238" w14:textId="77777777" w:rsidR="00231363" w:rsidRPr="00ED3CFE" w:rsidRDefault="00231363" w:rsidP="00ED3CFE">
      <w:pPr>
        <w:pStyle w:val="paragraph"/>
        <w:spacing w:before="0" w:beforeAutospacing="0" w:after="0" w:afterAutospacing="0" w:line="480" w:lineRule="auto"/>
        <w:jc w:val="both"/>
        <w:textAlignment w:val="baseline"/>
      </w:pPr>
      <w:proofErr w:type="spellStart"/>
      <w:r>
        <w:t>Uher</w:t>
      </w:r>
      <w:proofErr w:type="spellEnd"/>
      <w:r>
        <w:t>, J. (1991) ‘On Zigzag Designs: Three Levels of Meaning’, Current Anthropology, 32(4), pp. 437-39.</w:t>
      </w:r>
    </w:p>
    <w:p w14:paraId="7310CB06" w14:textId="77777777" w:rsidR="00231363" w:rsidRPr="00ED3CFE" w:rsidRDefault="00231363" w:rsidP="00ED3CFE">
      <w:pPr>
        <w:pStyle w:val="paragraph"/>
        <w:spacing w:before="0" w:beforeAutospacing="0" w:after="0" w:afterAutospacing="0" w:line="480" w:lineRule="auto"/>
        <w:jc w:val="both"/>
        <w:textAlignment w:val="baseline"/>
      </w:pPr>
      <w:r w:rsidRPr="00ED3CFE">
        <w:rPr>
          <w:rStyle w:val="normaltextrun"/>
        </w:rPr>
        <w:t>Voigt, M. M. (2007) ‘The Splendour of Women: Late Neolithic Images from Central Anatolia’, in Morley, I. and Renfrew, C. (ed.). </w:t>
      </w:r>
      <w:r w:rsidRPr="00ED3CFE">
        <w:rPr>
          <w:rStyle w:val="normaltextrun"/>
          <w:i/>
          <w:iCs/>
        </w:rPr>
        <w:t>Image &amp; Imagination: A Global History of Figurative Representation</w:t>
      </w:r>
      <w:r w:rsidRPr="00ED3CFE">
        <w:rPr>
          <w:rStyle w:val="normaltextrun"/>
        </w:rPr>
        <w:t>. Cambridge: McDonald Institute for Archaeological Research.</w:t>
      </w:r>
      <w:r w:rsidRPr="00ED3CFE">
        <w:rPr>
          <w:rStyle w:val="eop"/>
        </w:rPr>
        <w:t> </w:t>
      </w:r>
    </w:p>
    <w:sectPr w:rsidR="00231363" w:rsidRPr="00ED3CFE" w:rsidSect="00E90D46">
      <w:head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8EBD68" w14:textId="77777777" w:rsidR="00C60890" w:rsidRDefault="00C60890" w:rsidP="00C00021">
      <w:r>
        <w:separator/>
      </w:r>
    </w:p>
  </w:endnote>
  <w:endnote w:type="continuationSeparator" w:id="0">
    <w:p w14:paraId="0ABC2FDC" w14:textId="77777777" w:rsidR="00C60890" w:rsidRDefault="00C60890" w:rsidP="00C00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E856A2" w14:textId="77777777" w:rsidR="00C60890" w:rsidRDefault="00C60890" w:rsidP="00C00021">
      <w:r>
        <w:separator/>
      </w:r>
    </w:p>
  </w:footnote>
  <w:footnote w:type="continuationSeparator" w:id="0">
    <w:p w14:paraId="49A9FC5D" w14:textId="77777777" w:rsidR="00C60890" w:rsidRDefault="00C60890" w:rsidP="00C00021">
      <w:r>
        <w:continuationSeparator/>
      </w:r>
    </w:p>
  </w:footnote>
  <w:footnote w:id="1">
    <w:p w14:paraId="529B0592" w14:textId="6C6314CB" w:rsidR="00C00021" w:rsidRPr="00CF7F7E" w:rsidRDefault="00C00021">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1742AC" w:rsidRPr="00CF7F7E">
        <w:rPr>
          <w:rFonts w:ascii="Times New Roman" w:hAnsi="Times New Roman" w:cs="Times New Roman"/>
        </w:rPr>
        <w:t>Live Auctioneers 2011.</w:t>
      </w:r>
      <w:r w:rsidR="00272540" w:rsidRPr="00CF7F7E">
        <w:rPr>
          <w:rFonts w:ascii="Times New Roman" w:hAnsi="Times New Roman" w:cs="Times New Roman"/>
        </w:rPr>
        <w:t xml:space="preserve"> </w:t>
      </w:r>
    </w:p>
  </w:footnote>
  <w:footnote w:id="2">
    <w:p w14:paraId="068AB1C8" w14:textId="668B6114" w:rsidR="004A4E41" w:rsidRPr="00CF7F7E" w:rsidRDefault="004A4E41">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CF7F7E" w:rsidRPr="00CF7F7E">
        <w:rPr>
          <w:rFonts w:ascii="Times New Roman" w:hAnsi="Times New Roman" w:cs="Times New Roman"/>
          <w:lang w:val="en-US"/>
        </w:rPr>
        <w:t>Voigt 2007, p. 158.</w:t>
      </w:r>
    </w:p>
  </w:footnote>
  <w:footnote w:id="3">
    <w:p w14:paraId="5A8A3737" w14:textId="0BCBA3BD" w:rsidR="0031544C" w:rsidRPr="00CF7F7E" w:rsidRDefault="0031544C">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8F5B08">
        <w:rPr>
          <w:rFonts w:ascii="Times New Roman" w:hAnsi="Times New Roman" w:cs="Times New Roman"/>
          <w:lang w:val="en-US"/>
        </w:rPr>
        <w:t>Ibid</w:t>
      </w:r>
      <w:r w:rsidR="00C46BC2" w:rsidRPr="00C46BC2">
        <w:rPr>
          <w:rFonts w:ascii="Times New Roman" w:hAnsi="Times New Roman" w:cs="Times New Roman"/>
          <w:lang w:val="en-US"/>
        </w:rPr>
        <w:t xml:space="preserve">: </w:t>
      </w:r>
      <w:r w:rsidRPr="00C46BC2">
        <w:rPr>
          <w:rFonts w:ascii="Times New Roman" w:hAnsi="Times New Roman" w:cs="Times New Roman"/>
          <w:lang w:val="en-US"/>
        </w:rPr>
        <w:t>These pieces have already gone through an analysis in scholarship.</w:t>
      </w:r>
    </w:p>
  </w:footnote>
  <w:footnote w:id="4">
    <w:p w14:paraId="1B08C50A" w14:textId="6308B1E4" w:rsidR="00B23B4A" w:rsidRPr="00CF7F7E" w:rsidRDefault="00B23B4A">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8F5B08">
        <w:rPr>
          <w:rFonts w:ascii="Times New Roman" w:hAnsi="Times New Roman" w:cs="Times New Roman"/>
          <w:lang w:val="en-US"/>
        </w:rPr>
        <w:t>Ibid</w:t>
      </w:r>
      <w:r w:rsidRPr="00CF7F7E">
        <w:rPr>
          <w:rFonts w:ascii="Times New Roman" w:hAnsi="Times New Roman" w:cs="Times New Roman"/>
        </w:rPr>
        <w:t xml:space="preserve">, p. </w:t>
      </w:r>
      <w:r w:rsidR="008943FC" w:rsidRPr="00CF7F7E">
        <w:rPr>
          <w:rFonts w:ascii="Times New Roman" w:hAnsi="Times New Roman" w:cs="Times New Roman"/>
        </w:rPr>
        <w:t>158.</w:t>
      </w:r>
    </w:p>
  </w:footnote>
  <w:footnote w:id="5">
    <w:p w14:paraId="320B9975" w14:textId="301354EC" w:rsidR="00B23B4A" w:rsidRPr="00CF7F7E" w:rsidRDefault="00B23B4A">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008943FC" w:rsidRPr="00CF7F7E">
        <w:rPr>
          <w:rFonts w:ascii="Times New Roman" w:hAnsi="Times New Roman" w:cs="Times New Roman"/>
        </w:rPr>
        <w:t>; p. 160.</w:t>
      </w:r>
    </w:p>
  </w:footnote>
  <w:footnote w:id="6">
    <w:p w14:paraId="1DBB4689" w14:textId="77777777" w:rsidR="00A35FA0" w:rsidRPr="00CF7F7E" w:rsidRDefault="00A35FA0" w:rsidP="00A35FA0">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proofErr w:type="spellStart"/>
      <w:r w:rsidRPr="00CF7F7E">
        <w:rPr>
          <w:rFonts w:ascii="Times New Roman" w:hAnsi="Times New Roman" w:cs="Times New Roman"/>
        </w:rPr>
        <w:t>Mellaart</w:t>
      </w:r>
      <w:proofErr w:type="spellEnd"/>
      <w:r w:rsidRPr="00CF7F7E">
        <w:rPr>
          <w:rFonts w:ascii="Times New Roman" w:hAnsi="Times New Roman" w:cs="Times New Roman"/>
        </w:rPr>
        <w:t xml:space="preserve"> 1959, p. 60.</w:t>
      </w:r>
    </w:p>
  </w:footnote>
  <w:footnote w:id="7">
    <w:p w14:paraId="23B1132A" w14:textId="4FA95A1F" w:rsidR="00A35FA0" w:rsidRPr="00CF7F7E" w:rsidRDefault="00A35FA0" w:rsidP="00A35FA0">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Pr="00CF7F7E">
        <w:rPr>
          <w:rFonts w:ascii="Times New Roman" w:hAnsi="Times New Roman" w:cs="Times New Roman"/>
        </w:rPr>
        <w:t>.</w:t>
      </w:r>
    </w:p>
  </w:footnote>
  <w:footnote w:id="8">
    <w:p w14:paraId="75EE8D8F" w14:textId="77777777" w:rsidR="00A35FA0" w:rsidRPr="00CF7F7E" w:rsidRDefault="00A35FA0" w:rsidP="00A35FA0">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proofErr w:type="spellStart"/>
      <w:r w:rsidRPr="00CF7F7E">
        <w:rPr>
          <w:rFonts w:ascii="Times New Roman" w:hAnsi="Times New Roman" w:cs="Times New Roman"/>
        </w:rPr>
        <w:t>Mellart</w:t>
      </w:r>
      <w:proofErr w:type="spellEnd"/>
      <w:r w:rsidRPr="00CF7F7E">
        <w:rPr>
          <w:rFonts w:ascii="Times New Roman" w:hAnsi="Times New Roman" w:cs="Times New Roman"/>
        </w:rPr>
        <w:t xml:space="preserve"> 1959.</w:t>
      </w:r>
    </w:p>
  </w:footnote>
  <w:footnote w:id="9">
    <w:p w14:paraId="307D455F" w14:textId="73E83991" w:rsidR="000C37A5" w:rsidRPr="00CF7F7E" w:rsidRDefault="000C37A5">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Pr="00CF7F7E">
        <w:rPr>
          <w:rFonts w:ascii="Times New Roman" w:hAnsi="Times New Roman" w:cs="Times New Roman"/>
          <w:lang w:val="en-US"/>
        </w:rPr>
        <w:t>Voigt 2007, p.157.</w:t>
      </w:r>
    </w:p>
  </w:footnote>
  <w:footnote w:id="10">
    <w:p w14:paraId="68687B2F" w14:textId="6D3579C4" w:rsidR="007B0414" w:rsidRPr="00CF7F7E" w:rsidRDefault="007B0414">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proofErr w:type="spellStart"/>
      <w:r w:rsidRPr="00CF7F7E">
        <w:rPr>
          <w:rFonts w:ascii="Times New Roman" w:hAnsi="Times New Roman" w:cs="Times New Roman"/>
          <w:lang w:val="en-US"/>
        </w:rPr>
        <w:t>Mellaart</w:t>
      </w:r>
      <w:proofErr w:type="spellEnd"/>
      <w:r w:rsidRPr="00CF7F7E">
        <w:rPr>
          <w:rFonts w:ascii="Times New Roman" w:hAnsi="Times New Roman" w:cs="Times New Roman"/>
          <w:lang w:val="en-US"/>
        </w:rPr>
        <w:t xml:space="preserve"> 1958, p. 128.</w:t>
      </w:r>
    </w:p>
  </w:footnote>
  <w:footnote w:id="11">
    <w:p w14:paraId="1905B65A" w14:textId="1365C75A" w:rsidR="00DC6B9D" w:rsidRPr="00CF7F7E" w:rsidRDefault="00DC6B9D">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380D60" w:rsidRPr="001104AF">
        <w:rPr>
          <w:rFonts w:ascii="Times New Roman" w:hAnsi="Times New Roman" w:cs="Times New Roman"/>
        </w:rPr>
        <w:t>Voigt 200</w:t>
      </w:r>
      <w:r w:rsidR="001104AF" w:rsidRPr="001104AF">
        <w:rPr>
          <w:rFonts w:ascii="Times New Roman" w:hAnsi="Times New Roman" w:cs="Times New Roman"/>
        </w:rPr>
        <w:t>7, p. 158.</w:t>
      </w:r>
    </w:p>
  </w:footnote>
  <w:footnote w:id="12">
    <w:p w14:paraId="277E82FF" w14:textId="7A358151" w:rsidR="00904BE0" w:rsidRPr="00CF7F7E" w:rsidRDefault="00904BE0">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FE7A4F" w:rsidRPr="00CF7F7E">
        <w:rPr>
          <w:rFonts w:ascii="Times New Roman" w:hAnsi="Times New Roman" w:cs="Times New Roman"/>
        </w:rPr>
        <w:t xml:space="preserve">Live Auctioneers </w:t>
      </w:r>
      <w:r w:rsidRPr="00CF7F7E">
        <w:rPr>
          <w:rFonts w:ascii="Times New Roman" w:hAnsi="Times New Roman" w:cs="Times New Roman"/>
          <w:lang w:val="en-US"/>
        </w:rPr>
        <w:t>2011</w:t>
      </w:r>
      <w:r w:rsidR="00FE7A4F" w:rsidRPr="00CF7F7E">
        <w:rPr>
          <w:rFonts w:ascii="Times New Roman" w:hAnsi="Times New Roman" w:cs="Times New Roman"/>
          <w:lang w:val="en-US"/>
        </w:rPr>
        <w:t>.</w:t>
      </w:r>
    </w:p>
  </w:footnote>
  <w:footnote w:id="13">
    <w:p w14:paraId="116325C1" w14:textId="64997719" w:rsidR="00691398" w:rsidRPr="00CF7F7E" w:rsidRDefault="00691398">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proofErr w:type="spellStart"/>
      <w:r w:rsidRPr="00CF7F7E">
        <w:rPr>
          <w:rFonts w:ascii="Times New Roman" w:hAnsi="Times New Roman" w:cs="Times New Roman"/>
          <w:lang w:val="en-US"/>
        </w:rPr>
        <w:t>Mellaart</w:t>
      </w:r>
      <w:proofErr w:type="spellEnd"/>
      <w:r w:rsidRPr="00CF7F7E">
        <w:rPr>
          <w:rFonts w:ascii="Times New Roman" w:hAnsi="Times New Roman" w:cs="Times New Roman"/>
          <w:lang w:val="en-US"/>
        </w:rPr>
        <w:t xml:space="preserve"> 1959, p. 62.</w:t>
      </w:r>
    </w:p>
  </w:footnote>
  <w:footnote w:id="14">
    <w:p w14:paraId="2BFAABB6" w14:textId="6E12EDBE" w:rsidR="00EA3E56" w:rsidRPr="00CF7F7E" w:rsidRDefault="00EA3E56">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Pr="00CF7F7E">
        <w:rPr>
          <w:rFonts w:ascii="Times New Roman" w:hAnsi="Times New Roman" w:cs="Times New Roman"/>
          <w:lang w:val="en-US"/>
        </w:rPr>
        <w:t>Hatcher 1985, p. 135-166.</w:t>
      </w:r>
    </w:p>
  </w:footnote>
  <w:footnote w:id="15">
    <w:p w14:paraId="4444E2E0" w14:textId="505898A8" w:rsidR="00B03DD2" w:rsidRPr="00CF7F7E" w:rsidRDefault="00B03DD2">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1976, cited in </w:t>
      </w:r>
      <w:r w:rsidR="003C39C7" w:rsidRPr="00CF7F7E">
        <w:rPr>
          <w:rFonts w:ascii="Times New Roman" w:hAnsi="Times New Roman" w:cs="Times New Roman"/>
          <w:lang w:val="en-US"/>
        </w:rPr>
        <w:t>Hatcher 1985, p. 165-6: ‘symbolic activity brings objects and concepts into new and different kinds of relationships in a larger system of meaning, formulating and organizing them in new ways according to a few simple procedures’</w:t>
      </w:r>
      <w:r w:rsidR="00412327" w:rsidRPr="00CF7F7E">
        <w:rPr>
          <w:rFonts w:ascii="Times New Roman" w:hAnsi="Times New Roman" w:cs="Times New Roman"/>
          <w:lang w:val="en-US"/>
        </w:rPr>
        <w:t>.</w:t>
      </w:r>
    </w:p>
  </w:footnote>
  <w:footnote w:id="16">
    <w:p w14:paraId="271E5D82" w14:textId="7C52D5CD" w:rsidR="00771585" w:rsidRPr="00CF7F7E" w:rsidRDefault="00771585">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Pr="00CF7F7E">
        <w:rPr>
          <w:rFonts w:ascii="Times New Roman" w:hAnsi="Times New Roman" w:cs="Times New Roman"/>
          <w:lang w:val="en-US"/>
        </w:rPr>
        <w:t>Bolger 1992.</w:t>
      </w:r>
    </w:p>
  </w:footnote>
  <w:footnote w:id="17">
    <w:p w14:paraId="33AE0128" w14:textId="501DD5AF" w:rsidR="000E7272" w:rsidRPr="00CF7F7E" w:rsidRDefault="000E7272" w:rsidP="000E7272">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proofErr w:type="spellStart"/>
      <w:r w:rsidR="00E0423E" w:rsidRPr="00CF7F7E">
        <w:rPr>
          <w:rFonts w:ascii="Times New Roman" w:hAnsi="Times New Roman" w:cs="Times New Roman"/>
        </w:rPr>
        <w:t>Chesson</w:t>
      </w:r>
      <w:proofErr w:type="spellEnd"/>
      <w:r w:rsidR="00E0423E" w:rsidRPr="00CF7F7E">
        <w:rPr>
          <w:rFonts w:ascii="Times New Roman" w:hAnsi="Times New Roman" w:cs="Times New Roman"/>
        </w:rPr>
        <w:t xml:space="preserve"> and </w:t>
      </w:r>
      <w:proofErr w:type="spellStart"/>
      <w:r w:rsidR="00E0423E" w:rsidRPr="00CF7F7E">
        <w:rPr>
          <w:rFonts w:ascii="Times New Roman" w:hAnsi="Times New Roman" w:cs="Times New Roman"/>
        </w:rPr>
        <w:t>Kuijt</w:t>
      </w:r>
      <w:proofErr w:type="spellEnd"/>
      <w:r w:rsidR="00E0423E" w:rsidRPr="00CF7F7E">
        <w:rPr>
          <w:rFonts w:ascii="Times New Roman" w:hAnsi="Times New Roman" w:cs="Times New Roman"/>
        </w:rPr>
        <w:t xml:space="preserve"> 2005; </w:t>
      </w:r>
      <w:proofErr w:type="spellStart"/>
      <w:r w:rsidR="00443163" w:rsidRPr="00CF7F7E">
        <w:rPr>
          <w:rFonts w:ascii="Times New Roman" w:hAnsi="Times New Roman" w:cs="Times New Roman"/>
        </w:rPr>
        <w:t>Freikman</w:t>
      </w:r>
      <w:proofErr w:type="spellEnd"/>
      <w:r w:rsidR="00443163" w:rsidRPr="00CF7F7E">
        <w:rPr>
          <w:rFonts w:ascii="Times New Roman" w:hAnsi="Times New Roman" w:cs="Times New Roman"/>
        </w:rPr>
        <w:t xml:space="preserve"> and </w:t>
      </w:r>
      <w:proofErr w:type="spellStart"/>
      <w:r w:rsidR="00443163" w:rsidRPr="00CF7F7E">
        <w:rPr>
          <w:rFonts w:ascii="Times New Roman" w:hAnsi="Times New Roman" w:cs="Times New Roman"/>
        </w:rPr>
        <w:t>Garfinkel</w:t>
      </w:r>
      <w:proofErr w:type="spellEnd"/>
      <w:r w:rsidR="00443163" w:rsidRPr="00CF7F7E">
        <w:rPr>
          <w:rFonts w:ascii="Times New Roman" w:hAnsi="Times New Roman" w:cs="Times New Roman"/>
        </w:rPr>
        <w:t xml:space="preserve"> 2009; </w:t>
      </w:r>
      <w:proofErr w:type="spellStart"/>
      <w:r w:rsidR="00E0423E" w:rsidRPr="00CF7F7E">
        <w:rPr>
          <w:rFonts w:ascii="Times New Roman" w:hAnsi="Times New Roman" w:cs="Times New Roman"/>
        </w:rPr>
        <w:t>Lesure</w:t>
      </w:r>
      <w:proofErr w:type="spellEnd"/>
      <w:r w:rsidR="00E0423E" w:rsidRPr="00CF7F7E">
        <w:rPr>
          <w:rFonts w:ascii="Times New Roman" w:hAnsi="Times New Roman" w:cs="Times New Roman"/>
        </w:rPr>
        <w:t xml:space="preserve"> 2011.</w:t>
      </w:r>
    </w:p>
  </w:footnote>
  <w:footnote w:id="18">
    <w:p w14:paraId="515432C8" w14:textId="25F3B06A" w:rsidR="00B5376E" w:rsidRPr="00B5376E" w:rsidRDefault="00B5376E">
      <w:pPr>
        <w:pStyle w:val="FootnoteText"/>
        <w:rPr>
          <w:lang w:val="en-US"/>
        </w:rPr>
      </w:pPr>
      <w:r>
        <w:rPr>
          <w:rStyle w:val="FootnoteReference"/>
        </w:rPr>
        <w:footnoteRef/>
      </w:r>
      <w:r>
        <w:t xml:space="preserve"> </w:t>
      </w:r>
    </w:p>
  </w:footnote>
  <w:footnote w:id="19">
    <w:p w14:paraId="04D18E98" w14:textId="4DED6D1B" w:rsidR="004E12D7" w:rsidRPr="00CF7F7E" w:rsidRDefault="004E12D7">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Pr="00CF7F7E">
        <w:rPr>
          <w:rFonts w:ascii="Times New Roman" w:hAnsi="Times New Roman" w:cs="Times New Roman"/>
          <w:lang w:val="en-US"/>
        </w:rPr>
        <w:t xml:space="preserve">Voigt 2007, p. 158: statuettes are </w:t>
      </w:r>
      <w:r w:rsidR="000218DC" w:rsidRPr="00CF7F7E">
        <w:rPr>
          <w:rFonts w:ascii="Times New Roman" w:hAnsi="Times New Roman" w:cs="Times New Roman"/>
          <w:lang w:val="en-US"/>
        </w:rPr>
        <w:t xml:space="preserve">‘carefully modelled figures that depict female bodies in some detail’, whereas figurines have an ‘inferred function as ‘ex </w:t>
      </w:r>
      <w:proofErr w:type="spellStart"/>
      <w:r w:rsidR="000218DC" w:rsidRPr="00CF7F7E">
        <w:rPr>
          <w:rFonts w:ascii="Times New Roman" w:hAnsi="Times New Roman" w:cs="Times New Roman"/>
          <w:lang w:val="en-US"/>
        </w:rPr>
        <w:t>voto</w:t>
      </w:r>
      <w:proofErr w:type="spellEnd"/>
      <w:r w:rsidR="000218DC" w:rsidRPr="00CF7F7E">
        <w:rPr>
          <w:rFonts w:ascii="Times New Roman" w:hAnsi="Times New Roman" w:cs="Times New Roman"/>
          <w:lang w:val="en-US"/>
        </w:rPr>
        <w:t xml:space="preserve"> substitutes’ rather than on form’.</w:t>
      </w:r>
    </w:p>
  </w:footnote>
  <w:footnote w:id="20">
    <w:p w14:paraId="1C080B3D" w14:textId="45EB5EDF" w:rsidR="000218DC" w:rsidRPr="00CF7F7E" w:rsidRDefault="000218DC">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Pr="00CF7F7E">
        <w:rPr>
          <w:rFonts w:ascii="Times New Roman" w:hAnsi="Times New Roman" w:cs="Times New Roman"/>
          <w:lang w:val="en-US"/>
        </w:rPr>
        <w:t>.</w:t>
      </w:r>
    </w:p>
  </w:footnote>
  <w:footnote w:id="21">
    <w:p w14:paraId="119EA1E8" w14:textId="2591BB82" w:rsidR="00046F1B" w:rsidRPr="00CF7F7E" w:rsidRDefault="00046F1B">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Pr="00CF7F7E">
        <w:rPr>
          <w:rFonts w:ascii="Times New Roman" w:hAnsi="Times New Roman" w:cs="Times New Roman"/>
          <w:lang w:val="en-US"/>
        </w:rPr>
        <w:t>.</w:t>
      </w:r>
    </w:p>
  </w:footnote>
  <w:footnote w:id="22">
    <w:p w14:paraId="31528AB3" w14:textId="5946C721" w:rsidR="008021EF" w:rsidRPr="00CF7F7E" w:rsidRDefault="008021EF">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Pr="00CF7F7E">
        <w:rPr>
          <w:rFonts w:ascii="Times New Roman" w:hAnsi="Times New Roman" w:cs="Times New Roman"/>
        </w:rPr>
        <w:t>,</w:t>
      </w:r>
      <w:r w:rsidR="000244AF" w:rsidRPr="00CF7F7E">
        <w:rPr>
          <w:rFonts w:ascii="Times New Roman" w:hAnsi="Times New Roman" w:cs="Times New Roman"/>
        </w:rPr>
        <w:t xml:space="preserve"> </w:t>
      </w:r>
      <w:r w:rsidRPr="00CF7F7E">
        <w:rPr>
          <w:rFonts w:ascii="Times New Roman" w:hAnsi="Times New Roman" w:cs="Times New Roman"/>
        </w:rPr>
        <w:t>p. 164.</w:t>
      </w:r>
    </w:p>
  </w:footnote>
  <w:footnote w:id="23">
    <w:p w14:paraId="6CB27533" w14:textId="68ACC464" w:rsidR="008021EF" w:rsidRPr="00CF7F7E" w:rsidRDefault="008021EF">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Pr="00CF7F7E">
        <w:rPr>
          <w:rFonts w:ascii="Times New Roman" w:hAnsi="Times New Roman" w:cs="Times New Roman"/>
        </w:rPr>
        <w:t>, p. 165.</w:t>
      </w:r>
    </w:p>
  </w:footnote>
  <w:footnote w:id="24">
    <w:p w14:paraId="4D44CB4B" w14:textId="5605F88E" w:rsidR="008021EF" w:rsidRPr="00CF7F7E" w:rsidRDefault="008021EF">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Pr="00CF7F7E">
        <w:rPr>
          <w:rFonts w:ascii="Times New Roman" w:hAnsi="Times New Roman" w:cs="Times New Roman"/>
        </w:rPr>
        <w:t>, p. 168</w:t>
      </w:r>
      <w:r w:rsidR="00AA4064" w:rsidRPr="00CF7F7E">
        <w:rPr>
          <w:rFonts w:ascii="Times New Roman" w:hAnsi="Times New Roman" w:cs="Times New Roman"/>
        </w:rPr>
        <w:t>; p. 172</w:t>
      </w:r>
      <w:r w:rsidRPr="00CF7F7E">
        <w:rPr>
          <w:rFonts w:ascii="Times New Roman" w:hAnsi="Times New Roman" w:cs="Times New Roman"/>
        </w:rPr>
        <w:t xml:space="preserve">: this figure in particular is </w:t>
      </w:r>
      <w:r w:rsidR="005E5172">
        <w:rPr>
          <w:rFonts w:ascii="Times New Roman" w:hAnsi="Times New Roman" w:cs="Times New Roman"/>
        </w:rPr>
        <w:t>sat on</w:t>
      </w:r>
      <w:r w:rsidRPr="00CF7F7E">
        <w:rPr>
          <w:rFonts w:ascii="Times New Roman" w:hAnsi="Times New Roman" w:cs="Times New Roman"/>
        </w:rPr>
        <w:t xml:space="preserve"> </w:t>
      </w:r>
      <w:r w:rsidR="00AA4064" w:rsidRPr="00CF7F7E">
        <w:rPr>
          <w:rFonts w:ascii="Times New Roman" w:hAnsi="Times New Roman" w:cs="Times New Roman"/>
        </w:rPr>
        <w:t>‘a double cat chair’</w:t>
      </w:r>
      <w:r w:rsidR="004577CC" w:rsidRPr="00CF7F7E">
        <w:rPr>
          <w:rFonts w:ascii="Times New Roman" w:hAnsi="Times New Roman" w:cs="Times New Roman"/>
        </w:rPr>
        <w:t>.</w:t>
      </w:r>
    </w:p>
  </w:footnote>
  <w:footnote w:id="25">
    <w:p w14:paraId="1C9524EB" w14:textId="5EAE54A0" w:rsidR="00D1543D" w:rsidRPr="00CF7F7E" w:rsidRDefault="00D1543D">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CB185D" w:rsidRPr="00CF7F7E">
        <w:rPr>
          <w:rFonts w:ascii="Times New Roman" w:hAnsi="Times New Roman" w:cs="Times New Roman"/>
        </w:rPr>
        <w:t xml:space="preserve">1970, cited in </w:t>
      </w:r>
      <w:r w:rsidRPr="00CF7F7E">
        <w:rPr>
          <w:rFonts w:ascii="Times New Roman" w:hAnsi="Times New Roman" w:cs="Times New Roman"/>
          <w:lang w:val="en-US"/>
        </w:rPr>
        <w:t>Voigt 2007, p. 158.</w:t>
      </w:r>
    </w:p>
  </w:footnote>
  <w:footnote w:id="26">
    <w:p w14:paraId="5BF19D5B" w14:textId="65A32D39" w:rsidR="000244AF" w:rsidRPr="00CF7F7E" w:rsidRDefault="000244AF">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Pr="00CF7F7E">
        <w:rPr>
          <w:rFonts w:ascii="Times New Roman" w:hAnsi="Times New Roman" w:cs="Times New Roman"/>
          <w:lang w:val="en-US"/>
        </w:rPr>
        <w:t>Voigt 2007, p. 165.</w:t>
      </w:r>
    </w:p>
  </w:footnote>
  <w:footnote w:id="27">
    <w:p w14:paraId="4E68E34B" w14:textId="1B8BB57C" w:rsidR="00097396" w:rsidRPr="00CF7F7E" w:rsidRDefault="00097396">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000708B4" w:rsidRPr="00CF7F7E">
        <w:rPr>
          <w:rFonts w:ascii="Times New Roman" w:hAnsi="Times New Roman" w:cs="Times New Roman"/>
        </w:rPr>
        <w:t xml:space="preserve">, p. </w:t>
      </w:r>
      <w:r w:rsidRPr="00CF7F7E">
        <w:rPr>
          <w:rFonts w:ascii="Times New Roman" w:hAnsi="Times New Roman" w:cs="Times New Roman"/>
        </w:rPr>
        <w:t>167</w:t>
      </w:r>
      <w:r w:rsidR="000708B4" w:rsidRPr="00CF7F7E">
        <w:rPr>
          <w:rFonts w:ascii="Times New Roman" w:hAnsi="Times New Roman" w:cs="Times New Roman"/>
        </w:rPr>
        <w:t>; p.</w:t>
      </w:r>
      <w:r w:rsidRPr="00CF7F7E">
        <w:rPr>
          <w:rFonts w:ascii="Times New Roman" w:hAnsi="Times New Roman" w:cs="Times New Roman"/>
        </w:rPr>
        <w:t xml:space="preserve"> 172</w:t>
      </w:r>
      <w:r w:rsidR="000708B4" w:rsidRPr="00CF7F7E">
        <w:rPr>
          <w:rFonts w:ascii="Times New Roman" w:hAnsi="Times New Roman" w:cs="Times New Roman"/>
        </w:rPr>
        <w:t>.</w:t>
      </w:r>
    </w:p>
  </w:footnote>
  <w:footnote w:id="28">
    <w:p w14:paraId="398408AF" w14:textId="6C6E951B" w:rsidR="00097396" w:rsidRPr="00CF7F7E" w:rsidRDefault="00097396">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000708B4" w:rsidRPr="00CF7F7E">
        <w:rPr>
          <w:rFonts w:ascii="Times New Roman" w:hAnsi="Times New Roman" w:cs="Times New Roman"/>
        </w:rPr>
        <w:t xml:space="preserve">, p. </w:t>
      </w:r>
      <w:r w:rsidRPr="00CF7F7E">
        <w:rPr>
          <w:rFonts w:ascii="Times New Roman" w:hAnsi="Times New Roman" w:cs="Times New Roman"/>
        </w:rPr>
        <w:t>166</w:t>
      </w:r>
      <w:r w:rsidR="000708B4" w:rsidRPr="00CF7F7E">
        <w:rPr>
          <w:rFonts w:ascii="Times New Roman" w:hAnsi="Times New Roman" w:cs="Times New Roman"/>
        </w:rPr>
        <w:t>; p. 171.</w:t>
      </w:r>
    </w:p>
  </w:footnote>
  <w:footnote w:id="29">
    <w:p w14:paraId="6E924EDD" w14:textId="3A6CB1E4" w:rsidR="00656499" w:rsidRPr="00CF7F7E" w:rsidRDefault="00656499">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DA4D64" w:rsidRPr="00CF7F7E">
        <w:rPr>
          <w:rFonts w:ascii="Times New Roman" w:hAnsi="Times New Roman" w:cs="Times New Roman"/>
        </w:rPr>
        <w:t>Ladd and McIntosh</w:t>
      </w:r>
      <w:r w:rsidR="00B77AC5" w:rsidRPr="00CF7F7E">
        <w:rPr>
          <w:rFonts w:ascii="Times New Roman" w:hAnsi="Times New Roman" w:cs="Times New Roman"/>
        </w:rPr>
        <w:t xml:space="preserve"> 2008, p. 32.</w:t>
      </w:r>
    </w:p>
  </w:footnote>
  <w:footnote w:id="30">
    <w:p w14:paraId="4C7163C1" w14:textId="6D16BAB9" w:rsidR="002E4796" w:rsidRPr="00CF7F7E" w:rsidRDefault="002E4796">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D14B21" w:rsidRPr="00CF7F7E">
        <w:rPr>
          <w:rFonts w:ascii="Times New Roman" w:hAnsi="Times New Roman" w:cs="Times New Roman"/>
          <w:lang w:val="en-US"/>
        </w:rPr>
        <w:t xml:space="preserve">Hartley and </w:t>
      </w:r>
      <w:proofErr w:type="spellStart"/>
      <w:r w:rsidR="00D14B21" w:rsidRPr="00CF7F7E">
        <w:rPr>
          <w:rFonts w:ascii="Times New Roman" w:hAnsi="Times New Roman" w:cs="Times New Roman"/>
          <w:lang w:val="en-US"/>
        </w:rPr>
        <w:t>Karinch</w:t>
      </w:r>
      <w:proofErr w:type="spellEnd"/>
      <w:r w:rsidR="00D14B21" w:rsidRPr="00CF7F7E">
        <w:rPr>
          <w:rFonts w:ascii="Times New Roman" w:hAnsi="Times New Roman" w:cs="Times New Roman"/>
          <w:lang w:val="en-US"/>
        </w:rPr>
        <w:t xml:space="preserve"> 2007; </w:t>
      </w:r>
      <w:proofErr w:type="spellStart"/>
      <w:r w:rsidR="005A0D89">
        <w:rPr>
          <w:rFonts w:ascii="Times New Roman" w:hAnsi="Times New Roman" w:cs="Times New Roman"/>
          <w:lang w:val="en-US"/>
        </w:rPr>
        <w:t>Seksel</w:t>
      </w:r>
      <w:proofErr w:type="spellEnd"/>
      <w:r w:rsidR="001842D3" w:rsidRPr="00CF7F7E">
        <w:rPr>
          <w:rFonts w:ascii="Times New Roman" w:hAnsi="Times New Roman" w:cs="Times New Roman"/>
          <w:lang w:val="en-US"/>
        </w:rPr>
        <w:t xml:space="preserve"> 2014; </w:t>
      </w:r>
      <w:proofErr w:type="spellStart"/>
      <w:r w:rsidR="00D14B21" w:rsidRPr="00CF7F7E">
        <w:rPr>
          <w:rFonts w:ascii="Times New Roman" w:hAnsi="Times New Roman" w:cs="Times New Roman"/>
          <w:lang w:val="en-US"/>
        </w:rPr>
        <w:t>Stringham</w:t>
      </w:r>
      <w:proofErr w:type="spellEnd"/>
      <w:r w:rsidR="00D14B21" w:rsidRPr="00CF7F7E">
        <w:rPr>
          <w:rFonts w:ascii="Times New Roman" w:hAnsi="Times New Roman" w:cs="Times New Roman"/>
          <w:lang w:val="en-US"/>
        </w:rPr>
        <w:t xml:space="preserve"> 2011</w:t>
      </w:r>
      <w:r w:rsidR="001842D3" w:rsidRPr="00CF7F7E">
        <w:rPr>
          <w:rFonts w:ascii="Times New Roman" w:hAnsi="Times New Roman" w:cs="Times New Roman"/>
          <w:lang w:val="en-US"/>
        </w:rPr>
        <w:t>.</w:t>
      </w:r>
    </w:p>
  </w:footnote>
  <w:footnote w:id="31">
    <w:p w14:paraId="3F4FC4D2" w14:textId="779E5E6A" w:rsidR="005D15D6" w:rsidRPr="00CF7F7E" w:rsidRDefault="005D15D6">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proofErr w:type="spellStart"/>
      <w:r w:rsidR="00293A45" w:rsidRPr="00CF7F7E">
        <w:rPr>
          <w:rFonts w:ascii="Times New Roman" w:hAnsi="Times New Roman" w:cs="Times New Roman"/>
          <w:lang w:val="en-US"/>
        </w:rPr>
        <w:t>Qasim</w:t>
      </w:r>
      <w:proofErr w:type="spellEnd"/>
      <w:r w:rsidR="00293A45" w:rsidRPr="00CF7F7E">
        <w:rPr>
          <w:rFonts w:ascii="Times New Roman" w:hAnsi="Times New Roman" w:cs="Times New Roman"/>
          <w:lang w:val="en-US"/>
        </w:rPr>
        <w:t xml:space="preserve"> 2013, p. 293</w:t>
      </w:r>
      <w:r w:rsidRPr="00CF7F7E">
        <w:rPr>
          <w:rFonts w:ascii="Times New Roman" w:hAnsi="Times New Roman" w:cs="Times New Roman"/>
          <w:lang w:val="en-US"/>
        </w:rPr>
        <w:t>.</w:t>
      </w:r>
    </w:p>
  </w:footnote>
  <w:footnote w:id="32">
    <w:p w14:paraId="38E6E21A" w14:textId="372859A2" w:rsidR="00C165C9" w:rsidRPr="00CF7F7E" w:rsidRDefault="00C165C9">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00CF7F7E" w:rsidRPr="00CF7F7E">
        <w:rPr>
          <w:rFonts w:ascii="Times New Roman" w:hAnsi="Times New Roman" w:cs="Times New Roman"/>
        </w:rPr>
        <w:t xml:space="preserve"> Voigt 2007, p. 163-70.</w:t>
      </w:r>
    </w:p>
  </w:footnote>
  <w:footnote w:id="33">
    <w:p w14:paraId="0A3AAC61" w14:textId="1FA54090" w:rsidR="006B27B0" w:rsidRPr="00CF7F7E" w:rsidRDefault="006B27B0">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proofErr w:type="spellStart"/>
      <w:r w:rsidR="00DC046E">
        <w:rPr>
          <w:rFonts w:ascii="Times New Roman" w:hAnsi="Times New Roman" w:cs="Times New Roman"/>
          <w:lang w:val="en-US"/>
        </w:rPr>
        <w:t>Akesson</w:t>
      </w:r>
      <w:proofErr w:type="spellEnd"/>
      <w:r w:rsidR="00771464" w:rsidRPr="00CF7F7E">
        <w:rPr>
          <w:rFonts w:ascii="Times New Roman" w:hAnsi="Times New Roman" w:cs="Times New Roman"/>
          <w:lang w:val="en-US"/>
        </w:rPr>
        <w:t xml:space="preserve">, </w:t>
      </w:r>
      <w:r w:rsidR="00DC046E">
        <w:rPr>
          <w:rFonts w:ascii="Times New Roman" w:hAnsi="Times New Roman" w:cs="Times New Roman"/>
          <w:lang w:val="en-US"/>
        </w:rPr>
        <w:t>et al.</w:t>
      </w:r>
      <w:r w:rsidR="00771464" w:rsidRPr="00CF7F7E">
        <w:rPr>
          <w:rFonts w:ascii="Times New Roman" w:hAnsi="Times New Roman" w:cs="Times New Roman"/>
          <w:lang w:val="en-US"/>
        </w:rPr>
        <w:t xml:space="preserve"> 2019,</w:t>
      </w:r>
      <w:r w:rsidR="00771464" w:rsidRPr="00CF7F7E">
        <w:rPr>
          <w:rFonts w:ascii="Times New Roman" w:hAnsi="Times New Roman" w:cs="Times New Roman"/>
          <w:lang w:val="en-US"/>
        </w:rPr>
        <w:t xml:space="preserve"> p</w:t>
      </w:r>
      <w:r w:rsidRPr="00CF7F7E">
        <w:rPr>
          <w:rFonts w:ascii="Times New Roman" w:hAnsi="Times New Roman" w:cs="Times New Roman"/>
          <w:lang w:val="en-US"/>
        </w:rPr>
        <w:t>. 2</w:t>
      </w:r>
      <w:r w:rsidR="00771464" w:rsidRPr="00CF7F7E">
        <w:rPr>
          <w:rFonts w:ascii="Times New Roman" w:hAnsi="Times New Roman" w:cs="Times New Roman"/>
          <w:lang w:val="en-US"/>
        </w:rPr>
        <w:t>.</w:t>
      </w:r>
    </w:p>
  </w:footnote>
  <w:footnote w:id="34">
    <w:p w14:paraId="19854086" w14:textId="670BFE2B" w:rsidR="007C7B5E" w:rsidRPr="00CF7F7E" w:rsidRDefault="007C7B5E">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Pr="00CF7F7E">
        <w:rPr>
          <w:rFonts w:ascii="Times New Roman" w:hAnsi="Times New Roman" w:cs="Times New Roman"/>
          <w:lang w:val="en-US"/>
        </w:rPr>
        <w:t>, p. 1-3.</w:t>
      </w:r>
    </w:p>
  </w:footnote>
  <w:footnote w:id="35">
    <w:p w14:paraId="2806A66C" w14:textId="13588BDC" w:rsidR="00C62A9E" w:rsidRPr="00CF7F7E" w:rsidRDefault="00C62A9E">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Pr="00CF7F7E">
        <w:rPr>
          <w:rFonts w:ascii="Times New Roman" w:hAnsi="Times New Roman" w:cs="Times New Roman"/>
          <w:lang w:val="en-US"/>
        </w:rPr>
        <w:t>, p</w:t>
      </w:r>
      <w:r w:rsidRPr="00CF7F7E">
        <w:rPr>
          <w:rFonts w:ascii="Times New Roman" w:hAnsi="Times New Roman" w:cs="Times New Roman"/>
          <w:lang w:val="en-US"/>
        </w:rPr>
        <w:t>. 3.</w:t>
      </w:r>
    </w:p>
  </w:footnote>
  <w:footnote w:id="36">
    <w:p w14:paraId="4C42E541" w14:textId="0B43B110" w:rsidR="00501981" w:rsidRPr="00CF7F7E" w:rsidRDefault="00501981">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Pr="00CF7F7E">
        <w:rPr>
          <w:rFonts w:ascii="Times New Roman" w:hAnsi="Times New Roman" w:cs="Times New Roman"/>
          <w:lang w:val="en-US"/>
        </w:rPr>
        <w:t>Pickard 2012.</w:t>
      </w:r>
    </w:p>
  </w:footnote>
  <w:footnote w:id="37">
    <w:p w14:paraId="3D38B8AC" w14:textId="4C845419" w:rsidR="008A3837" w:rsidRPr="00CF7F7E" w:rsidRDefault="008A3837">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Pr="00CF7F7E">
        <w:rPr>
          <w:rFonts w:ascii="Times New Roman" w:hAnsi="Times New Roman" w:cs="Times New Roman"/>
          <w:lang w:val="en-US"/>
        </w:rPr>
        <w:t>Irving 2007, p. 5.</w:t>
      </w:r>
    </w:p>
  </w:footnote>
  <w:footnote w:id="38">
    <w:p w14:paraId="6B453FA3" w14:textId="09A0558B" w:rsidR="00C27248" w:rsidRPr="00CF7F7E" w:rsidRDefault="00C27248">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0054150E" w:rsidRPr="00CF7F7E">
        <w:rPr>
          <w:rFonts w:ascii="Times New Roman" w:hAnsi="Times New Roman" w:cs="Times New Roman"/>
        </w:rPr>
        <w:t xml:space="preserve">, </w:t>
      </w:r>
      <w:r w:rsidR="0054150E" w:rsidRPr="00CF7F7E">
        <w:rPr>
          <w:rFonts w:ascii="Times New Roman" w:hAnsi="Times New Roman" w:cs="Times New Roman"/>
          <w:lang w:val="en-US"/>
        </w:rPr>
        <w:t>p</w:t>
      </w:r>
      <w:r w:rsidRPr="00CF7F7E">
        <w:rPr>
          <w:rFonts w:ascii="Times New Roman" w:hAnsi="Times New Roman" w:cs="Times New Roman"/>
          <w:lang w:val="en-US"/>
        </w:rPr>
        <w:t>. 17</w:t>
      </w:r>
      <w:r w:rsidR="0054150E" w:rsidRPr="00CF7F7E">
        <w:rPr>
          <w:rFonts w:ascii="Times New Roman" w:hAnsi="Times New Roman" w:cs="Times New Roman"/>
          <w:lang w:val="en-US"/>
        </w:rPr>
        <w:t>.</w:t>
      </w:r>
    </w:p>
  </w:footnote>
  <w:footnote w:id="39">
    <w:p w14:paraId="1DA44CB8" w14:textId="4B94AD08" w:rsidR="00CF0889" w:rsidRPr="00CF7F7E" w:rsidRDefault="00CF0889">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0054150E" w:rsidRPr="00CF7F7E">
        <w:rPr>
          <w:rFonts w:ascii="Times New Roman" w:hAnsi="Times New Roman" w:cs="Times New Roman"/>
          <w:lang w:val="en-US"/>
        </w:rPr>
        <w:t>.</w:t>
      </w:r>
    </w:p>
  </w:footnote>
  <w:footnote w:id="40">
    <w:p w14:paraId="742AA819" w14:textId="52617C09" w:rsidR="0099491E" w:rsidRPr="00CF7F7E" w:rsidRDefault="0099491E">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proofErr w:type="spellStart"/>
      <w:r w:rsidRPr="00CF7F7E">
        <w:rPr>
          <w:rFonts w:ascii="Times New Roman" w:hAnsi="Times New Roman" w:cs="Times New Roman"/>
        </w:rPr>
        <w:t>Uher</w:t>
      </w:r>
      <w:proofErr w:type="spellEnd"/>
      <w:r w:rsidRPr="00CF7F7E">
        <w:rPr>
          <w:rFonts w:ascii="Times New Roman" w:hAnsi="Times New Roman" w:cs="Times New Roman"/>
        </w:rPr>
        <w:t xml:space="preserve"> 1991, p. </w:t>
      </w:r>
      <w:r w:rsidRPr="00CF7F7E">
        <w:rPr>
          <w:rFonts w:ascii="Times New Roman" w:hAnsi="Times New Roman" w:cs="Times New Roman"/>
          <w:lang w:val="en-US"/>
        </w:rPr>
        <w:t>438.</w:t>
      </w:r>
    </w:p>
  </w:footnote>
  <w:footnote w:id="41">
    <w:p w14:paraId="6637BC92" w14:textId="1F503AEC" w:rsidR="007A773B" w:rsidRPr="00CF7F7E" w:rsidRDefault="007A773B">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Pr="00CF7F7E">
        <w:rPr>
          <w:rFonts w:ascii="Times New Roman" w:hAnsi="Times New Roman" w:cs="Times New Roman"/>
          <w:lang w:val="en-US"/>
        </w:rPr>
        <w:t>Bolger</w:t>
      </w:r>
      <w:r w:rsidR="00F5255D">
        <w:rPr>
          <w:rFonts w:ascii="Times New Roman" w:hAnsi="Times New Roman" w:cs="Times New Roman"/>
          <w:lang w:val="en-US"/>
        </w:rPr>
        <w:t xml:space="preserve"> 1992,</w:t>
      </w:r>
      <w:r w:rsidRPr="00CF7F7E">
        <w:rPr>
          <w:rFonts w:ascii="Times New Roman" w:hAnsi="Times New Roman" w:cs="Times New Roman"/>
          <w:lang w:val="en-US"/>
        </w:rPr>
        <w:t xml:space="preserve"> p. 155.</w:t>
      </w:r>
    </w:p>
  </w:footnote>
  <w:footnote w:id="42">
    <w:p w14:paraId="61828511" w14:textId="32754E16" w:rsidR="00463A0A" w:rsidRPr="00CF7F7E" w:rsidRDefault="00463A0A">
      <w:pPr>
        <w:pStyle w:val="FootnoteText"/>
        <w:rPr>
          <w:rFonts w:ascii="Times New Roman" w:hAnsi="Times New Roman" w:cs="Times New Roman"/>
          <w:lang w:val="en-US"/>
        </w:rPr>
      </w:pPr>
      <w:r w:rsidRPr="00CF7F7E">
        <w:rPr>
          <w:rStyle w:val="FootnoteReference"/>
          <w:rFonts w:ascii="Times New Roman" w:hAnsi="Times New Roman" w:cs="Times New Roman"/>
        </w:rPr>
        <w:footnoteRef/>
      </w:r>
      <w:r w:rsidRPr="00CF7F7E">
        <w:rPr>
          <w:rFonts w:ascii="Times New Roman" w:hAnsi="Times New Roman" w:cs="Times New Roman"/>
        </w:rPr>
        <w:t xml:space="preserve"> </w:t>
      </w:r>
      <w:r w:rsidR="00642AF5">
        <w:rPr>
          <w:rFonts w:ascii="Times New Roman" w:hAnsi="Times New Roman" w:cs="Times New Roman"/>
          <w:lang w:val="en-US"/>
        </w:rPr>
        <w:t>Ibid</w:t>
      </w:r>
      <w:r w:rsidR="00F5255D">
        <w:rPr>
          <w:rFonts w:ascii="Times New Roman" w:hAnsi="Times New Roman" w:cs="Times New Roman"/>
          <w:lang w:val="en-US"/>
        </w:rPr>
        <w:t xml:space="preserve">, </w:t>
      </w:r>
      <w:r w:rsidRPr="00CF7F7E">
        <w:rPr>
          <w:rFonts w:ascii="Times New Roman" w:hAnsi="Times New Roman" w:cs="Times New Roman"/>
          <w:lang w:val="en-US"/>
        </w:rPr>
        <w:t>p. 160.</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C79FA" w14:textId="7CA73CFB" w:rsidR="00B264A7" w:rsidRPr="00B264A7" w:rsidRDefault="00B264A7">
    <w:pPr>
      <w:pStyle w:val="Header"/>
      <w:rPr>
        <w:rFonts w:ascii="Times New Roman" w:hAnsi="Times New Roman" w:cs="Times New Roman"/>
        <w:lang w:val="en-US"/>
      </w:rPr>
    </w:pPr>
    <w:r w:rsidRPr="00B264A7">
      <w:rPr>
        <w:rFonts w:ascii="Times New Roman" w:hAnsi="Times New Roman" w:cs="Times New Roman"/>
        <w:lang w:val="en-US"/>
      </w:rPr>
      <w:t>Emily Sykes</w:t>
    </w:r>
    <w:r w:rsidRPr="00B264A7">
      <w:rPr>
        <w:rFonts w:ascii="Times New Roman" w:hAnsi="Times New Roman" w:cs="Times New Roman"/>
        <w:lang w:val="en-US"/>
      </w:rPr>
      <w:tab/>
      <w:t>HPAH7016</w:t>
    </w:r>
    <w:r w:rsidRPr="00B264A7">
      <w:rPr>
        <w:rFonts w:ascii="Times New Roman" w:hAnsi="Times New Roman" w:cs="Times New Roman"/>
        <w:lang w:val="en-US"/>
      </w:rPr>
      <w:tab/>
      <w:t>1700547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264611"/>
    <w:multiLevelType w:val="hybridMultilevel"/>
    <w:tmpl w:val="9480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83D42CB"/>
    <w:multiLevelType w:val="hybridMultilevel"/>
    <w:tmpl w:val="59628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F5701B"/>
    <w:multiLevelType w:val="hybridMultilevel"/>
    <w:tmpl w:val="FEA0C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94872AE"/>
    <w:multiLevelType w:val="hybridMultilevel"/>
    <w:tmpl w:val="DDC45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ACA1934"/>
    <w:multiLevelType w:val="hybridMultilevel"/>
    <w:tmpl w:val="6B8A1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BB66ACB"/>
    <w:multiLevelType w:val="hybridMultilevel"/>
    <w:tmpl w:val="19A67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BCD33CB"/>
    <w:multiLevelType w:val="hybridMultilevel"/>
    <w:tmpl w:val="5B66C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96B"/>
    <w:rsid w:val="000048E1"/>
    <w:rsid w:val="000177FF"/>
    <w:rsid w:val="000218DC"/>
    <w:rsid w:val="00024059"/>
    <w:rsid w:val="000244AF"/>
    <w:rsid w:val="00036D44"/>
    <w:rsid w:val="00046F1B"/>
    <w:rsid w:val="00055B71"/>
    <w:rsid w:val="000708B4"/>
    <w:rsid w:val="00072450"/>
    <w:rsid w:val="00077A1B"/>
    <w:rsid w:val="0008167E"/>
    <w:rsid w:val="00084963"/>
    <w:rsid w:val="00086277"/>
    <w:rsid w:val="00090EAA"/>
    <w:rsid w:val="000924BA"/>
    <w:rsid w:val="00096231"/>
    <w:rsid w:val="00097396"/>
    <w:rsid w:val="000C1CB2"/>
    <w:rsid w:val="000C37A5"/>
    <w:rsid w:val="000D4032"/>
    <w:rsid w:val="000E42F6"/>
    <w:rsid w:val="000E5BC2"/>
    <w:rsid w:val="000E5E59"/>
    <w:rsid w:val="000E7272"/>
    <w:rsid w:val="000F0AEA"/>
    <w:rsid w:val="000F0F70"/>
    <w:rsid w:val="00106AC2"/>
    <w:rsid w:val="001104AF"/>
    <w:rsid w:val="001137AB"/>
    <w:rsid w:val="001163BA"/>
    <w:rsid w:val="00133E97"/>
    <w:rsid w:val="00136CCF"/>
    <w:rsid w:val="001440BE"/>
    <w:rsid w:val="0014590C"/>
    <w:rsid w:val="001506DF"/>
    <w:rsid w:val="001575E8"/>
    <w:rsid w:val="001742AC"/>
    <w:rsid w:val="00175932"/>
    <w:rsid w:val="001842D3"/>
    <w:rsid w:val="00194DB5"/>
    <w:rsid w:val="001A0E11"/>
    <w:rsid w:val="001B7B1B"/>
    <w:rsid w:val="001D24AE"/>
    <w:rsid w:val="001D7531"/>
    <w:rsid w:val="001E41BC"/>
    <w:rsid w:val="00215057"/>
    <w:rsid w:val="002152BF"/>
    <w:rsid w:val="00231363"/>
    <w:rsid w:val="00263097"/>
    <w:rsid w:val="00272540"/>
    <w:rsid w:val="0028337E"/>
    <w:rsid w:val="00290558"/>
    <w:rsid w:val="00293A45"/>
    <w:rsid w:val="002A5F4E"/>
    <w:rsid w:val="002C05E7"/>
    <w:rsid w:val="002D04DB"/>
    <w:rsid w:val="002D1F06"/>
    <w:rsid w:val="002E25B1"/>
    <w:rsid w:val="002E4796"/>
    <w:rsid w:val="002E58AB"/>
    <w:rsid w:val="0031544C"/>
    <w:rsid w:val="003231F8"/>
    <w:rsid w:val="003248D2"/>
    <w:rsid w:val="00330AF2"/>
    <w:rsid w:val="0034699E"/>
    <w:rsid w:val="00354F19"/>
    <w:rsid w:val="0037045B"/>
    <w:rsid w:val="00380D60"/>
    <w:rsid w:val="00386947"/>
    <w:rsid w:val="003B03E7"/>
    <w:rsid w:val="003B34AF"/>
    <w:rsid w:val="003B6363"/>
    <w:rsid w:val="003C39C7"/>
    <w:rsid w:val="003C44B6"/>
    <w:rsid w:val="003E1F18"/>
    <w:rsid w:val="003E1FBB"/>
    <w:rsid w:val="003E556F"/>
    <w:rsid w:val="00404976"/>
    <w:rsid w:val="004058B9"/>
    <w:rsid w:val="00407113"/>
    <w:rsid w:val="00412327"/>
    <w:rsid w:val="0042152F"/>
    <w:rsid w:val="0042408B"/>
    <w:rsid w:val="00433BD2"/>
    <w:rsid w:val="00443163"/>
    <w:rsid w:val="00446670"/>
    <w:rsid w:val="00451965"/>
    <w:rsid w:val="004577CC"/>
    <w:rsid w:val="00463A0A"/>
    <w:rsid w:val="00472000"/>
    <w:rsid w:val="00474EBC"/>
    <w:rsid w:val="004825F7"/>
    <w:rsid w:val="00482B6A"/>
    <w:rsid w:val="004966C4"/>
    <w:rsid w:val="004A4727"/>
    <w:rsid w:val="004A4E41"/>
    <w:rsid w:val="004A769B"/>
    <w:rsid w:val="004B03A0"/>
    <w:rsid w:val="004E12D7"/>
    <w:rsid w:val="004E3B92"/>
    <w:rsid w:val="00501981"/>
    <w:rsid w:val="00507D30"/>
    <w:rsid w:val="0051344D"/>
    <w:rsid w:val="00517468"/>
    <w:rsid w:val="00521B15"/>
    <w:rsid w:val="00523B1B"/>
    <w:rsid w:val="005339E5"/>
    <w:rsid w:val="005352BA"/>
    <w:rsid w:val="0054150E"/>
    <w:rsid w:val="00546076"/>
    <w:rsid w:val="005501E6"/>
    <w:rsid w:val="00560D3F"/>
    <w:rsid w:val="005751B5"/>
    <w:rsid w:val="005842FB"/>
    <w:rsid w:val="005905C3"/>
    <w:rsid w:val="00590B87"/>
    <w:rsid w:val="005952CE"/>
    <w:rsid w:val="005A0D89"/>
    <w:rsid w:val="005B03DC"/>
    <w:rsid w:val="005B5CC2"/>
    <w:rsid w:val="005C678A"/>
    <w:rsid w:val="005D15D6"/>
    <w:rsid w:val="005E5172"/>
    <w:rsid w:val="00602996"/>
    <w:rsid w:val="00621ECB"/>
    <w:rsid w:val="00622C25"/>
    <w:rsid w:val="0062375C"/>
    <w:rsid w:val="00626B78"/>
    <w:rsid w:val="006378BB"/>
    <w:rsid w:val="00642AF5"/>
    <w:rsid w:val="00644A68"/>
    <w:rsid w:val="0065433E"/>
    <w:rsid w:val="006555B1"/>
    <w:rsid w:val="00656499"/>
    <w:rsid w:val="0066112E"/>
    <w:rsid w:val="00666874"/>
    <w:rsid w:val="00670DB7"/>
    <w:rsid w:val="00672A12"/>
    <w:rsid w:val="0067425D"/>
    <w:rsid w:val="00675B85"/>
    <w:rsid w:val="00691398"/>
    <w:rsid w:val="006B27B0"/>
    <w:rsid w:val="006B412A"/>
    <w:rsid w:val="006B66CE"/>
    <w:rsid w:val="006B6F68"/>
    <w:rsid w:val="006B72AA"/>
    <w:rsid w:val="006C299D"/>
    <w:rsid w:val="006D0485"/>
    <w:rsid w:val="006D50A1"/>
    <w:rsid w:val="006E5381"/>
    <w:rsid w:val="006F0F96"/>
    <w:rsid w:val="007004F0"/>
    <w:rsid w:val="00727C93"/>
    <w:rsid w:val="00754637"/>
    <w:rsid w:val="00755CA1"/>
    <w:rsid w:val="00763278"/>
    <w:rsid w:val="00771464"/>
    <w:rsid w:val="00771585"/>
    <w:rsid w:val="007751E2"/>
    <w:rsid w:val="00776556"/>
    <w:rsid w:val="00777AB5"/>
    <w:rsid w:val="0079411D"/>
    <w:rsid w:val="007A3B9B"/>
    <w:rsid w:val="007A5D72"/>
    <w:rsid w:val="007A773B"/>
    <w:rsid w:val="007B0414"/>
    <w:rsid w:val="007C0CBF"/>
    <w:rsid w:val="007C7B5E"/>
    <w:rsid w:val="007D016A"/>
    <w:rsid w:val="007D1150"/>
    <w:rsid w:val="007D2616"/>
    <w:rsid w:val="007D3A99"/>
    <w:rsid w:val="007D617F"/>
    <w:rsid w:val="007F0147"/>
    <w:rsid w:val="008021EF"/>
    <w:rsid w:val="008146BE"/>
    <w:rsid w:val="008319F5"/>
    <w:rsid w:val="008605D8"/>
    <w:rsid w:val="0087091D"/>
    <w:rsid w:val="00873B2B"/>
    <w:rsid w:val="008943FC"/>
    <w:rsid w:val="0089581B"/>
    <w:rsid w:val="008A3837"/>
    <w:rsid w:val="008A6056"/>
    <w:rsid w:val="008D7E94"/>
    <w:rsid w:val="008E2150"/>
    <w:rsid w:val="008F4E2F"/>
    <w:rsid w:val="008F5AC3"/>
    <w:rsid w:val="008F5B08"/>
    <w:rsid w:val="009011CA"/>
    <w:rsid w:val="0090356D"/>
    <w:rsid w:val="00903A0F"/>
    <w:rsid w:val="00904BE0"/>
    <w:rsid w:val="009330CE"/>
    <w:rsid w:val="00933283"/>
    <w:rsid w:val="00940AEC"/>
    <w:rsid w:val="00950145"/>
    <w:rsid w:val="00953FEC"/>
    <w:rsid w:val="00956F5F"/>
    <w:rsid w:val="00974CE1"/>
    <w:rsid w:val="00974E45"/>
    <w:rsid w:val="00991D47"/>
    <w:rsid w:val="0099491E"/>
    <w:rsid w:val="009A395B"/>
    <w:rsid w:val="009B17A3"/>
    <w:rsid w:val="009B498E"/>
    <w:rsid w:val="009B59EA"/>
    <w:rsid w:val="009B7740"/>
    <w:rsid w:val="009E3201"/>
    <w:rsid w:val="009F7A6D"/>
    <w:rsid w:val="00A0696B"/>
    <w:rsid w:val="00A14BD9"/>
    <w:rsid w:val="00A20851"/>
    <w:rsid w:val="00A21CA2"/>
    <w:rsid w:val="00A35AF6"/>
    <w:rsid w:val="00A35FA0"/>
    <w:rsid w:val="00A47EBD"/>
    <w:rsid w:val="00A52FCF"/>
    <w:rsid w:val="00A63FFA"/>
    <w:rsid w:val="00A6673F"/>
    <w:rsid w:val="00A8159D"/>
    <w:rsid w:val="00A83DF4"/>
    <w:rsid w:val="00AA4064"/>
    <w:rsid w:val="00AB3DE7"/>
    <w:rsid w:val="00AD43AE"/>
    <w:rsid w:val="00AF072E"/>
    <w:rsid w:val="00B004EC"/>
    <w:rsid w:val="00B03DD2"/>
    <w:rsid w:val="00B04D7B"/>
    <w:rsid w:val="00B12457"/>
    <w:rsid w:val="00B2363A"/>
    <w:rsid w:val="00B23B4A"/>
    <w:rsid w:val="00B26362"/>
    <w:rsid w:val="00B264A7"/>
    <w:rsid w:val="00B26A26"/>
    <w:rsid w:val="00B342C2"/>
    <w:rsid w:val="00B5376E"/>
    <w:rsid w:val="00B547CF"/>
    <w:rsid w:val="00B5582C"/>
    <w:rsid w:val="00B77AC5"/>
    <w:rsid w:val="00B86F7A"/>
    <w:rsid w:val="00B91469"/>
    <w:rsid w:val="00B941C6"/>
    <w:rsid w:val="00BA0870"/>
    <w:rsid w:val="00BB54A3"/>
    <w:rsid w:val="00BC6B1F"/>
    <w:rsid w:val="00BD378B"/>
    <w:rsid w:val="00BE60C5"/>
    <w:rsid w:val="00BF16B2"/>
    <w:rsid w:val="00BF182F"/>
    <w:rsid w:val="00C00021"/>
    <w:rsid w:val="00C1169D"/>
    <w:rsid w:val="00C165C9"/>
    <w:rsid w:val="00C27248"/>
    <w:rsid w:val="00C404A0"/>
    <w:rsid w:val="00C46BC2"/>
    <w:rsid w:val="00C60890"/>
    <w:rsid w:val="00C62A9E"/>
    <w:rsid w:val="00C660DA"/>
    <w:rsid w:val="00C66565"/>
    <w:rsid w:val="00C93A0E"/>
    <w:rsid w:val="00C94C5F"/>
    <w:rsid w:val="00CA50A6"/>
    <w:rsid w:val="00CA6C1C"/>
    <w:rsid w:val="00CB14C9"/>
    <w:rsid w:val="00CB185D"/>
    <w:rsid w:val="00CB23A2"/>
    <w:rsid w:val="00CC0F81"/>
    <w:rsid w:val="00CC12AA"/>
    <w:rsid w:val="00CD5ACA"/>
    <w:rsid w:val="00CE3F8F"/>
    <w:rsid w:val="00CE69D6"/>
    <w:rsid w:val="00CE770F"/>
    <w:rsid w:val="00CF0765"/>
    <w:rsid w:val="00CF0889"/>
    <w:rsid w:val="00CF0AFA"/>
    <w:rsid w:val="00CF4C96"/>
    <w:rsid w:val="00CF7F7E"/>
    <w:rsid w:val="00D14B21"/>
    <w:rsid w:val="00D1543D"/>
    <w:rsid w:val="00D30965"/>
    <w:rsid w:val="00D31904"/>
    <w:rsid w:val="00D32879"/>
    <w:rsid w:val="00D66A71"/>
    <w:rsid w:val="00D745DB"/>
    <w:rsid w:val="00D816A6"/>
    <w:rsid w:val="00D85110"/>
    <w:rsid w:val="00D90C0A"/>
    <w:rsid w:val="00D95B89"/>
    <w:rsid w:val="00D967C7"/>
    <w:rsid w:val="00DA4D64"/>
    <w:rsid w:val="00DB1F17"/>
    <w:rsid w:val="00DB3FAB"/>
    <w:rsid w:val="00DC046E"/>
    <w:rsid w:val="00DC6B9D"/>
    <w:rsid w:val="00DD19F0"/>
    <w:rsid w:val="00DD258B"/>
    <w:rsid w:val="00DE6329"/>
    <w:rsid w:val="00DF07C0"/>
    <w:rsid w:val="00DF353B"/>
    <w:rsid w:val="00E0423E"/>
    <w:rsid w:val="00E064CA"/>
    <w:rsid w:val="00E16C0F"/>
    <w:rsid w:val="00E25BFF"/>
    <w:rsid w:val="00E264B5"/>
    <w:rsid w:val="00E45811"/>
    <w:rsid w:val="00E73B3D"/>
    <w:rsid w:val="00E767E6"/>
    <w:rsid w:val="00E90D46"/>
    <w:rsid w:val="00EA2441"/>
    <w:rsid w:val="00EA3E56"/>
    <w:rsid w:val="00EB07AB"/>
    <w:rsid w:val="00EB4800"/>
    <w:rsid w:val="00ED3CFE"/>
    <w:rsid w:val="00EE13C7"/>
    <w:rsid w:val="00EF5FF2"/>
    <w:rsid w:val="00F06AE1"/>
    <w:rsid w:val="00F163A0"/>
    <w:rsid w:val="00F261F2"/>
    <w:rsid w:val="00F335EC"/>
    <w:rsid w:val="00F5255D"/>
    <w:rsid w:val="00F6640D"/>
    <w:rsid w:val="00F7742B"/>
    <w:rsid w:val="00F842AD"/>
    <w:rsid w:val="00F95E5A"/>
    <w:rsid w:val="00FA2F99"/>
    <w:rsid w:val="00FC4880"/>
    <w:rsid w:val="00FE0FEB"/>
    <w:rsid w:val="00FE48F0"/>
    <w:rsid w:val="00FE622E"/>
    <w:rsid w:val="00FE7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718C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742B"/>
    <w:pPr>
      <w:ind w:left="720"/>
      <w:contextualSpacing/>
    </w:pPr>
  </w:style>
  <w:style w:type="paragraph" w:styleId="FootnoteText">
    <w:name w:val="footnote text"/>
    <w:basedOn w:val="Normal"/>
    <w:link w:val="FootnoteTextChar"/>
    <w:uiPriority w:val="99"/>
    <w:unhideWhenUsed/>
    <w:rsid w:val="00C00021"/>
  </w:style>
  <w:style w:type="character" w:customStyle="1" w:styleId="FootnoteTextChar">
    <w:name w:val="Footnote Text Char"/>
    <w:basedOn w:val="DefaultParagraphFont"/>
    <w:link w:val="FootnoteText"/>
    <w:uiPriority w:val="99"/>
    <w:rsid w:val="00C00021"/>
  </w:style>
  <w:style w:type="character" w:styleId="FootnoteReference">
    <w:name w:val="footnote reference"/>
    <w:basedOn w:val="DefaultParagraphFont"/>
    <w:uiPriority w:val="99"/>
    <w:unhideWhenUsed/>
    <w:rsid w:val="00C00021"/>
    <w:rPr>
      <w:vertAlign w:val="superscript"/>
    </w:rPr>
  </w:style>
  <w:style w:type="paragraph" w:styleId="Caption">
    <w:name w:val="caption"/>
    <w:basedOn w:val="Normal"/>
    <w:next w:val="Normal"/>
    <w:uiPriority w:val="35"/>
    <w:unhideWhenUsed/>
    <w:qFormat/>
    <w:rsid w:val="00DC6B9D"/>
    <w:pPr>
      <w:spacing w:after="200"/>
    </w:pPr>
    <w:rPr>
      <w:i/>
      <w:iCs/>
      <w:color w:val="44546A" w:themeColor="text2"/>
      <w:sz w:val="18"/>
      <w:szCs w:val="18"/>
    </w:rPr>
  </w:style>
  <w:style w:type="character" w:styleId="Hyperlink">
    <w:name w:val="Hyperlink"/>
    <w:basedOn w:val="DefaultParagraphFont"/>
    <w:uiPriority w:val="99"/>
    <w:unhideWhenUsed/>
    <w:rsid w:val="00904BE0"/>
    <w:rPr>
      <w:color w:val="0563C1" w:themeColor="hyperlink"/>
      <w:u w:val="single"/>
    </w:rPr>
  </w:style>
  <w:style w:type="paragraph" w:customStyle="1" w:styleId="paragraph">
    <w:name w:val="paragraph"/>
    <w:basedOn w:val="Normal"/>
    <w:rsid w:val="005B5CC2"/>
    <w:pPr>
      <w:spacing w:before="100" w:beforeAutospacing="1" w:after="100" w:afterAutospacing="1"/>
    </w:pPr>
    <w:rPr>
      <w:rFonts w:ascii="Times New Roman" w:hAnsi="Times New Roman" w:cs="Times New Roman"/>
      <w:lang w:eastAsia="en-GB"/>
    </w:rPr>
  </w:style>
  <w:style w:type="character" w:customStyle="1" w:styleId="normaltextrun">
    <w:name w:val="normaltextrun"/>
    <w:basedOn w:val="DefaultParagraphFont"/>
    <w:rsid w:val="005B5CC2"/>
  </w:style>
  <w:style w:type="character" w:customStyle="1" w:styleId="eop">
    <w:name w:val="eop"/>
    <w:basedOn w:val="DefaultParagraphFont"/>
    <w:rsid w:val="005B5CC2"/>
  </w:style>
  <w:style w:type="paragraph" w:styleId="Header">
    <w:name w:val="header"/>
    <w:basedOn w:val="Normal"/>
    <w:link w:val="HeaderChar"/>
    <w:uiPriority w:val="99"/>
    <w:unhideWhenUsed/>
    <w:rsid w:val="00B264A7"/>
    <w:pPr>
      <w:tabs>
        <w:tab w:val="center" w:pos="4513"/>
        <w:tab w:val="right" w:pos="9026"/>
      </w:tabs>
    </w:pPr>
  </w:style>
  <w:style w:type="character" w:customStyle="1" w:styleId="HeaderChar">
    <w:name w:val="Header Char"/>
    <w:basedOn w:val="DefaultParagraphFont"/>
    <w:link w:val="Header"/>
    <w:uiPriority w:val="99"/>
    <w:rsid w:val="00B264A7"/>
  </w:style>
  <w:style w:type="paragraph" w:styleId="Footer">
    <w:name w:val="footer"/>
    <w:basedOn w:val="Normal"/>
    <w:link w:val="FooterChar"/>
    <w:uiPriority w:val="99"/>
    <w:unhideWhenUsed/>
    <w:rsid w:val="00B264A7"/>
    <w:pPr>
      <w:tabs>
        <w:tab w:val="center" w:pos="4513"/>
        <w:tab w:val="right" w:pos="9026"/>
      </w:tabs>
    </w:pPr>
  </w:style>
  <w:style w:type="character" w:customStyle="1" w:styleId="FooterChar">
    <w:name w:val="Footer Char"/>
    <w:basedOn w:val="DefaultParagraphFont"/>
    <w:link w:val="Footer"/>
    <w:uiPriority w:val="99"/>
    <w:rsid w:val="00B264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205659">
      <w:bodyDiv w:val="1"/>
      <w:marLeft w:val="0"/>
      <w:marRight w:val="0"/>
      <w:marTop w:val="0"/>
      <w:marBottom w:val="0"/>
      <w:divBdr>
        <w:top w:val="none" w:sz="0" w:space="0" w:color="auto"/>
        <w:left w:val="none" w:sz="0" w:space="0" w:color="auto"/>
        <w:bottom w:val="none" w:sz="0" w:space="0" w:color="auto"/>
        <w:right w:val="none" w:sz="0" w:space="0" w:color="auto"/>
      </w:divBdr>
    </w:div>
    <w:div w:id="1035470806">
      <w:bodyDiv w:val="1"/>
      <w:marLeft w:val="0"/>
      <w:marRight w:val="0"/>
      <w:marTop w:val="0"/>
      <w:marBottom w:val="0"/>
      <w:divBdr>
        <w:top w:val="none" w:sz="0" w:space="0" w:color="auto"/>
        <w:left w:val="none" w:sz="0" w:space="0" w:color="auto"/>
        <w:bottom w:val="none" w:sz="0" w:space="0" w:color="auto"/>
        <w:right w:val="none" w:sz="0" w:space="0" w:color="auto"/>
      </w:divBdr>
    </w:div>
    <w:div w:id="1102842660">
      <w:bodyDiv w:val="1"/>
      <w:marLeft w:val="0"/>
      <w:marRight w:val="0"/>
      <w:marTop w:val="0"/>
      <w:marBottom w:val="0"/>
      <w:divBdr>
        <w:top w:val="none" w:sz="0" w:space="0" w:color="auto"/>
        <w:left w:val="none" w:sz="0" w:space="0" w:color="auto"/>
        <w:bottom w:val="none" w:sz="0" w:space="0" w:color="auto"/>
        <w:right w:val="none" w:sz="0" w:space="0" w:color="auto"/>
      </w:divBdr>
      <w:divsChild>
        <w:div w:id="1233009616">
          <w:marLeft w:val="0"/>
          <w:marRight w:val="0"/>
          <w:marTop w:val="0"/>
          <w:marBottom w:val="0"/>
          <w:divBdr>
            <w:top w:val="none" w:sz="0" w:space="0" w:color="auto"/>
            <w:left w:val="none" w:sz="0" w:space="0" w:color="auto"/>
            <w:bottom w:val="none" w:sz="0" w:space="0" w:color="auto"/>
            <w:right w:val="none" w:sz="0" w:space="0" w:color="auto"/>
          </w:divBdr>
        </w:div>
        <w:div w:id="713425774">
          <w:marLeft w:val="0"/>
          <w:marRight w:val="0"/>
          <w:marTop w:val="0"/>
          <w:marBottom w:val="0"/>
          <w:divBdr>
            <w:top w:val="none" w:sz="0" w:space="0" w:color="auto"/>
            <w:left w:val="none" w:sz="0" w:space="0" w:color="auto"/>
            <w:bottom w:val="none" w:sz="0" w:space="0" w:color="auto"/>
            <w:right w:val="none" w:sz="0" w:space="0" w:color="auto"/>
          </w:divBdr>
        </w:div>
        <w:div w:id="316498924">
          <w:marLeft w:val="0"/>
          <w:marRight w:val="0"/>
          <w:marTop w:val="0"/>
          <w:marBottom w:val="0"/>
          <w:divBdr>
            <w:top w:val="none" w:sz="0" w:space="0" w:color="auto"/>
            <w:left w:val="none" w:sz="0" w:space="0" w:color="auto"/>
            <w:bottom w:val="none" w:sz="0" w:space="0" w:color="auto"/>
            <w:right w:val="none" w:sz="0" w:space="0" w:color="auto"/>
          </w:divBdr>
        </w:div>
        <w:div w:id="1836265885">
          <w:marLeft w:val="0"/>
          <w:marRight w:val="0"/>
          <w:marTop w:val="0"/>
          <w:marBottom w:val="0"/>
          <w:divBdr>
            <w:top w:val="none" w:sz="0" w:space="0" w:color="auto"/>
            <w:left w:val="none" w:sz="0" w:space="0" w:color="auto"/>
            <w:bottom w:val="none" w:sz="0" w:space="0" w:color="auto"/>
            <w:right w:val="none" w:sz="0" w:space="0" w:color="auto"/>
          </w:divBdr>
        </w:div>
        <w:div w:id="1653413657">
          <w:marLeft w:val="0"/>
          <w:marRight w:val="0"/>
          <w:marTop w:val="0"/>
          <w:marBottom w:val="0"/>
          <w:divBdr>
            <w:top w:val="none" w:sz="0" w:space="0" w:color="auto"/>
            <w:left w:val="none" w:sz="0" w:space="0" w:color="auto"/>
            <w:bottom w:val="none" w:sz="0" w:space="0" w:color="auto"/>
            <w:right w:val="none" w:sz="0" w:space="0" w:color="auto"/>
          </w:divBdr>
        </w:div>
        <w:div w:id="836922418">
          <w:marLeft w:val="0"/>
          <w:marRight w:val="0"/>
          <w:marTop w:val="0"/>
          <w:marBottom w:val="0"/>
          <w:divBdr>
            <w:top w:val="none" w:sz="0" w:space="0" w:color="auto"/>
            <w:left w:val="none" w:sz="0" w:space="0" w:color="auto"/>
            <w:bottom w:val="none" w:sz="0" w:space="0" w:color="auto"/>
            <w:right w:val="none" w:sz="0" w:space="0" w:color="auto"/>
          </w:divBdr>
        </w:div>
        <w:div w:id="1545026305">
          <w:marLeft w:val="0"/>
          <w:marRight w:val="0"/>
          <w:marTop w:val="0"/>
          <w:marBottom w:val="0"/>
          <w:divBdr>
            <w:top w:val="none" w:sz="0" w:space="0" w:color="auto"/>
            <w:left w:val="none" w:sz="0" w:space="0" w:color="auto"/>
            <w:bottom w:val="none" w:sz="0" w:space="0" w:color="auto"/>
            <w:right w:val="none" w:sz="0" w:space="0" w:color="auto"/>
          </w:divBdr>
        </w:div>
        <w:div w:id="754397926">
          <w:marLeft w:val="0"/>
          <w:marRight w:val="0"/>
          <w:marTop w:val="0"/>
          <w:marBottom w:val="0"/>
          <w:divBdr>
            <w:top w:val="none" w:sz="0" w:space="0" w:color="auto"/>
            <w:left w:val="none" w:sz="0" w:space="0" w:color="auto"/>
            <w:bottom w:val="none" w:sz="0" w:space="0" w:color="auto"/>
            <w:right w:val="none" w:sz="0" w:space="0" w:color="auto"/>
          </w:divBdr>
        </w:div>
        <w:div w:id="827985395">
          <w:marLeft w:val="0"/>
          <w:marRight w:val="0"/>
          <w:marTop w:val="0"/>
          <w:marBottom w:val="0"/>
          <w:divBdr>
            <w:top w:val="none" w:sz="0" w:space="0" w:color="auto"/>
            <w:left w:val="none" w:sz="0" w:space="0" w:color="auto"/>
            <w:bottom w:val="none" w:sz="0" w:space="0" w:color="auto"/>
            <w:right w:val="none" w:sz="0" w:space="0" w:color="auto"/>
          </w:divBdr>
        </w:div>
        <w:div w:id="547961477">
          <w:marLeft w:val="0"/>
          <w:marRight w:val="0"/>
          <w:marTop w:val="0"/>
          <w:marBottom w:val="0"/>
          <w:divBdr>
            <w:top w:val="none" w:sz="0" w:space="0" w:color="auto"/>
            <w:left w:val="none" w:sz="0" w:space="0" w:color="auto"/>
            <w:bottom w:val="none" w:sz="0" w:space="0" w:color="auto"/>
            <w:right w:val="none" w:sz="0" w:space="0" w:color="auto"/>
          </w:divBdr>
        </w:div>
        <w:div w:id="580988350">
          <w:marLeft w:val="0"/>
          <w:marRight w:val="0"/>
          <w:marTop w:val="0"/>
          <w:marBottom w:val="0"/>
          <w:divBdr>
            <w:top w:val="none" w:sz="0" w:space="0" w:color="auto"/>
            <w:left w:val="none" w:sz="0" w:space="0" w:color="auto"/>
            <w:bottom w:val="none" w:sz="0" w:space="0" w:color="auto"/>
            <w:right w:val="none" w:sz="0" w:space="0" w:color="auto"/>
          </w:divBdr>
        </w:div>
        <w:div w:id="2006009196">
          <w:marLeft w:val="0"/>
          <w:marRight w:val="0"/>
          <w:marTop w:val="0"/>
          <w:marBottom w:val="0"/>
          <w:divBdr>
            <w:top w:val="none" w:sz="0" w:space="0" w:color="auto"/>
            <w:left w:val="none" w:sz="0" w:space="0" w:color="auto"/>
            <w:bottom w:val="none" w:sz="0" w:space="0" w:color="auto"/>
            <w:right w:val="none" w:sz="0" w:space="0" w:color="auto"/>
          </w:divBdr>
        </w:div>
        <w:div w:id="1752583947">
          <w:marLeft w:val="0"/>
          <w:marRight w:val="0"/>
          <w:marTop w:val="0"/>
          <w:marBottom w:val="0"/>
          <w:divBdr>
            <w:top w:val="none" w:sz="0" w:space="0" w:color="auto"/>
            <w:left w:val="none" w:sz="0" w:space="0" w:color="auto"/>
            <w:bottom w:val="none" w:sz="0" w:space="0" w:color="auto"/>
            <w:right w:val="none" w:sz="0" w:space="0" w:color="auto"/>
          </w:divBdr>
        </w:div>
        <w:div w:id="1837912485">
          <w:marLeft w:val="0"/>
          <w:marRight w:val="0"/>
          <w:marTop w:val="0"/>
          <w:marBottom w:val="0"/>
          <w:divBdr>
            <w:top w:val="none" w:sz="0" w:space="0" w:color="auto"/>
            <w:left w:val="none" w:sz="0" w:space="0" w:color="auto"/>
            <w:bottom w:val="none" w:sz="0" w:space="0" w:color="auto"/>
            <w:right w:val="none" w:sz="0" w:space="0" w:color="auto"/>
          </w:divBdr>
        </w:div>
        <w:div w:id="1497304253">
          <w:marLeft w:val="0"/>
          <w:marRight w:val="0"/>
          <w:marTop w:val="0"/>
          <w:marBottom w:val="0"/>
          <w:divBdr>
            <w:top w:val="none" w:sz="0" w:space="0" w:color="auto"/>
            <w:left w:val="none" w:sz="0" w:space="0" w:color="auto"/>
            <w:bottom w:val="none" w:sz="0" w:space="0" w:color="auto"/>
            <w:right w:val="none" w:sz="0" w:space="0" w:color="auto"/>
          </w:divBdr>
        </w:div>
      </w:divsChild>
    </w:div>
    <w:div w:id="17068264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jp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34BD82F-83E2-6547-A6A1-D0935521A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976</TotalTime>
  <Pages>12</Pages>
  <Words>3042</Words>
  <Characters>14759</Characters>
  <Application>Microsoft Macintosh Word</Application>
  <DocSecurity>0</DocSecurity>
  <Lines>351</Lines>
  <Paragraphs>237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Sykes (1700547)</dc:creator>
  <cp:keywords/>
  <dc:description/>
  <cp:lastModifiedBy>Emily Sykes (1700547)</cp:lastModifiedBy>
  <cp:revision>175</cp:revision>
  <dcterms:created xsi:type="dcterms:W3CDTF">2020-11-16T09:54:00Z</dcterms:created>
  <dcterms:modified xsi:type="dcterms:W3CDTF">2020-12-01T19:47:00Z</dcterms:modified>
</cp:coreProperties>
</file>