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AFFE7" w14:textId="77777777" w:rsidR="00C459FB" w:rsidRDefault="00C459FB" w:rsidP="00C459FB">
      <w:pPr>
        <w:pStyle w:val="Title"/>
        <w:spacing w:line="360" w:lineRule="auto"/>
        <w:jc w:val="center"/>
        <w:rPr>
          <w:rFonts w:ascii="Times New Roman" w:hAnsi="Times New Roman" w:cs="Times New Roman"/>
          <w:shd w:val="clear" w:color="auto" w:fill="FFFFFF"/>
        </w:rPr>
      </w:pPr>
    </w:p>
    <w:p w14:paraId="16EE299B" w14:textId="77777777" w:rsidR="00C459FB" w:rsidRDefault="00C459FB" w:rsidP="00C459FB">
      <w:pPr>
        <w:pStyle w:val="Title"/>
        <w:spacing w:line="360" w:lineRule="auto"/>
        <w:jc w:val="center"/>
        <w:rPr>
          <w:rFonts w:ascii="Times New Roman" w:hAnsi="Times New Roman" w:cs="Times New Roman"/>
          <w:shd w:val="clear" w:color="auto" w:fill="FFFFFF"/>
        </w:rPr>
      </w:pPr>
    </w:p>
    <w:p w14:paraId="6E217462" w14:textId="55682206" w:rsidR="00AB2BBF" w:rsidRPr="00AB2BBF" w:rsidRDefault="00AB2BBF" w:rsidP="00C459FB">
      <w:pPr>
        <w:pStyle w:val="Title"/>
        <w:spacing w:line="360" w:lineRule="auto"/>
        <w:jc w:val="center"/>
        <w:rPr>
          <w:rFonts w:ascii="Times New Roman" w:hAnsi="Times New Roman" w:cs="Times New Roman"/>
          <w:shd w:val="clear" w:color="auto" w:fill="FFFFFF"/>
        </w:rPr>
      </w:pPr>
      <w:r w:rsidRPr="00AB2BBF">
        <w:rPr>
          <w:rFonts w:ascii="Times New Roman" w:hAnsi="Times New Roman" w:cs="Times New Roman"/>
          <w:shd w:val="clear" w:color="auto" w:fill="FFFFFF"/>
        </w:rPr>
        <w:t>Operating Hotel Facilities</w:t>
      </w:r>
    </w:p>
    <w:p w14:paraId="1815A808" w14:textId="185C12B3" w:rsidR="00AB2BBF" w:rsidRPr="00C459FB" w:rsidRDefault="00C459FB" w:rsidP="00C459FB">
      <w:pPr>
        <w:spacing w:line="360" w:lineRule="auto"/>
        <w:jc w:val="center"/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</w:pPr>
      <w:r w:rsidRPr="00C459FB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>(BMIH4006)</w:t>
      </w:r>
    </w:p>
    <w:p w14:paraId="004FE944" w14:textId="713D2CF6" w:rsidR="00C459FB" w:rsidRPr="00372868" w:rsidRDefault="00C459FB" w:rsidP="00C459FB">
      <w:pPr>
        <w:jc w:val="center"/>
        <w:rPr>
          <w:bCs/>
          <w:sz w:val="44"/>
          <w:szCs w:val="44"/>
        </w:rPr>
      </w:pPr>
    </w:p>
    <w:p w14:paraId="14B48775" w14:textId="77777777" w:rsidR="00C459FB" w:rsidRDefault="00C459FB" w:rsidP="00C459FB">
      <w:pPr>
        <w:jc w:val="center"/>
        <w:rPr>
          <w:bCs/>
          <w:sz w:val="32"/>
          <w:szCs w:val="32"/>
        </w:rPr>
      </w:pPr>
    </w:p>
    <w:p w14:paraId="6CBD5E5B" w14:textId="77777777" w:rsidR="00C459FB" w:rsidRPr="00372868" w:rsidRDefault="00C459FB" w:rsidP="00C459FB">
      <w:pPr>
        <w:jc w:val="center"/>
        <w:rPr>
          <w:bCs/>
          <w:sz w:val="32"/>
          <w:szCs w:val="32"/>
        </w:rPr>
      </w:pPr>
      <w:r w:rsidRPr="00372868">
        <w:rPr>
          <w:bCs/>
          <w:sz w:val="32"/>
          <w:szCs w:val="32"/>
        </w:rPr>
        <w:t>Student Journal (Learning Log)</w:t>
      </w:r>
    </w:p>
    <w:p w14:paraId="261E3DFF" w14:textId="77777777" w:rsidR="00C459FB" w:rsidRPr="00C459FB" w:rsidRDefault="00C459FB" w:rsidP="00C459FB">
      <w:pPr>
        <w:spacing w:line="360" w:lineRule="auto"/>
        <w:jc w:val="center"/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</w:pPr>
      <w:r w:rsidRPr="00C459FB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>Sustainability within the hotel industry</w:t>
      </w:r>
    </w:p>
    <w:p w14:paraId="3815D422" w14:textId="77777777" w:rsidR="00C459FB" w:rsidRPr="00372868" w:rsidRDefault="00C459FB" w:rsidP="00C459FB">
      <w:pPr>
        <w:pStyle w:val="Title"/>
        <w:jc w:val="center"/>
        <w:rPr>
          <w:sz w:val="52"/>
          <w:szCs w:val="52"/>
        </w:rPr>
      </w:pPr>
    </w:p>
    <w:p w14:paraId="3877DE24" w14:textId="77777777" w:rsidR="00C459FB" w:rsidRPr="007E246C" w:rsidRDefault="00C459FB" w:rsidP="00C459FB"/>
    <w:p w14:paraId="6991D0FC" w14:textId="77777777" w:rsidR="00C459FB" w:rsidRPr="007E246C" w:rsidRDefault="00C459FB" w:rsidP="00C459FB"/>
    <w:p w14:paraId="3C8DC178" w14:textId="55CA7617" w:rsidR="00C459FB" w:rsidRPr="00C459FB" w:rsidRDefault="00C459FB" w:rsidP="00C459FB">
      <w:pPr>
        <w:jc w:val="center"/>
        <w:rPr>
          <w:iCs/>
          <w:sz w:val="32"/>
          <w:szCs w:val="32"/>
        </w:rPr>
      </w:pPr>
      <w:r w:rsidRPr="00C459FB">
        <w:rPr>
          <w:iCs/>
          <w:sz w:val="32"/>
          <w:szCs w:val="32"/>
        </w:rPr>
        <w:t xml:space="preserve">Student Name: </w:t>
      </w:r>
      <w:proofErr w:type="spellStart"/>
      <w:r w:rsidR="00C83900">
        <w:rPr>
          <w:iCs/>
          <w:sz w:val="32"/>
          <w:szCs w:val="32"/>
        </w:rPr>
        <w:t>Shajahan</w:t>
      </w:r>
      <w:proofErr w:type="spellEnd"/>
      <w:r w:rsidR="00C83900">
        <w:rPr>
          <w:iCs/>
          <w:sz w:val="32"/>
          <w:szCs w:val="32"/>
        </w:rPr>
        <w:t xml:space="preserve"> Ali</w:t>
      </w:r>
    </w:p>
    <w:p w14:paraId="2543F642" w14:textId="77777777" w:rsidR="00C459FB" w:rsidRPr="00C459FB" w:rsidRDefault="00C459FB" w:rsidP="00C459FB">
      <w:pPr>
        <w:jc w:val="center"/>
        <w:rPr>
          <w:iCs/>
          <w:sz w:val="32"/>
          <w:szCs w:val="32"/>
        </w:rPr>
      </w:pPr>
      <w:r w:rsidRPr="00C459FB">
        <w:rPr>
          <w:iCs/>
          <w:sz w:val="32"/>
          <w:szCs w:val="32"/>
        </w:rPr>
        <w:t>Student ID:</w:t>
      </w:r>
    </w:p>
    <w:p w14:paraId="25F291F1" w14:textId="77777777" w:rsidR="00C459FB" w:rsidRPr="00C459FB" w:rsidRDefault="00C459FB" w:rsidP="00C459FB">
      <w:pPr>
        <w:jc w:val="center"/>
        <w:rPr>
          <w:iCs/>
          <w:sz w:val="32"/>
          <w:szCs w:val="32"/>
        </w:rPr>
      </w:pPr>
      <w:r w:rsidRPr="00C459FB">
        <w:rPr>
          <w:iCs/>
          <w:sz w:val="32"/>
          <w:szCs w:val="32"/>
        </w:rPr>
        <w:t>Lecturer Name:</w:t>
      </w:r>
      <w:r w:rsidRPr="00C459FB">
        <w:rPr>
          <w:iCs/>
          <w:sz w:val="32"/>
          <w:szCs w:val="32"/>
        </w:rPr>
        <w:t xml:space="preserve"> </w:t>
      </w:r>
      <w:r w:rsidRPr="00C459FB">
        <w:rPr>
          <w:iCs/>
          <w:sz w:val="32"/>
          <w:szCs w:val="32"/>
        </w:rPr>
        <w:t>Laurence Blake</w:t>
      </w:r>
    </w:p>
    <w:p w14:paraId="65D588AA" w14:textId="77777777" w:rsidR="00C459FB" w:rsidRPr="00C459FB" w:rsidRDefault="00C459FB" w:rsidP="00C459FB">
      <w:pPr>
        <w:jc w:val="center"/>
        <w:rPr>
          <w:iCs/>
          <w:sz w:val="32"/>
          <w:szCs w:val="32"/>
        </w:rPr>
      </w:pPr>
      <w:r w:rsidRPr="00C459FB">
        <w:rPr>
          <w:iCs/>
          <w:sz w:val="32"/>
          <w:szCs w:val="32"/>
        </w:rPr>
        <w:t xml:space="preserve">Ffion </w:t>
      </w:r>
      <w:proofErr w:type="spellStart"/>
      <w:r w:rsidRPr="00C459FB">
        <w:rPr>
          <w:iCs/>
          <w:sz w:val="32"/>
          <w:szCs w:val="32"/>
        </w:rPr>
        <w:t>Cumberpatch</w:t>
      </w:r>
      <w:proofErr w:type="spellEnd"/>
    </w:p>
    <w:p w14:paraId="4BE8D1DA" w14:textId="77777777" w:rsidR="00C459FB" w:rsidRPr="00C459FB" w:rsidRDefault="00C459FB" w:rsidP="00C459FB">
      <w:pPr>
        <w:jc w:val="center"/>
        <w:rPr>
          <w:iCs/>
          <w:sz w:val="32"/>
          <w:szCs w:val="32"/>
        </w:rPr>
      </w:pPr>
      <w:r w:rsidRPr="00C459FB">
        <w:rPr>
          <w:iCs/>
          <w:sz w:val="32"/>
          <w:szCs w:val="32"/>
        </w:rPr>
        <w:t xml:space="preserve">Muhammad </w:t>
      </w:r>
      <w:proofErr w:type="spellStart"/>
      <w:r w:rsidRPr="00C459FB">
        <w:rPr>
          <w:iCs/>
          <w:sz w:val="32"/>
          <w:szCs w:val="32"/>
        </w:rPr>
        <w:t>Cassamo</w:t>
      </w:r>
      <w:proofErr w:type="spellEnd"/>
    </w:p>
    <w:p w14:paraId="3DC767D8" w14:textId="77777777" w:rsidR="00C459FB" w:rsidRPr="00C459FB" w:rsidRDefault="00C459FB" w:rsidP="00C459FB">
      <w:pPr>
        <w:jc w:val="center"/>
        <w:rPr>
          <w:iCs/>
          <w:sz w:val="32"/>
          <w:szCs w:val="32"/>
        </w:rPr>
      </w:pPr>
      <w:r w:rsidRPr="00C459FB">
        <w:rPr>
          <w:iCs/>
          <w:sz w:val="32"/>
          <w:szCs w:val="32"/>
        </w:rPr>
        <w:t>Tristan Hawkins</w:t>
      </w:r>
    </w:p>
    <w:p w14:paraId="25E7A688" w14:textId="77777777" w:rsidR="00C459FB" w:rsidRPr="00C459FB" w:rsidRDefault="00C459FB" w:rsidP="00C459FB">
      <w:pPr>
        <w:jc w:val="center"/>
        <w:rPr>
          <w:iCs/>
          <w:sz w:val="32"/>
          <w:szCs w:val="32"/>
        </w:rPr>
      </w:pPr>
      <w:r w:rsidRPr="00C459FB">
        <w:rPr>
          <w:iCs/>
          <w:sz w:val="32"/>
          <w:szCs w:val="32"/>
        </w:rPr>
        <w:t>Kathryn Roberts</w:t>
      </w:r>
    </w:p>
    <w:p w14:paraId="3B4AF767" w14:textId="42EC79CF" w:rsidR="00C459FB" w:rsidRPr="00C459FB" w:rsidRDefault="00C459FB" w:rsidP="00C459FB">
      <w:pPr>
        <w:jc w:val="center"/>
        <w:rPr>
          <w:iCs/>
          <w:sz w:val="32"/>
          <w:szCs w:val="32"/>
        </w:rPr>
      </w:pPr>
      <w:r w:rsidRPr="00C459FB">
        <w:rPr>
          <w:iCs/>
          <w:sz w:val="32"/>
          <w:szCs w:val="32"/>
        </w:rPr>
        <w:t xml:space="preserve">Lisa </w:t>
      </w:r>
      <w:proofErr w:type="spellStart"/>
      <w:r w:rsidRPr="00C459FB">
        <w:rPr>
          <w:iCs/>
          <w:sz w:val="32"/>
          <w:szCs w:val="32"/>
        </w:rPr>
        <w:t>Bassler</w:t>
      </w:r>
      <w:proofErr w:type="spellEnd"/>
    </w:p>
    <w:p w14:paraId="5111E3E8" w14:textId="142215DF" w:rsidR="00B2058E" w:rsidRPr="00744CC0" w:rsidRDefault="0024517C" w:rsidP="00744CC0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AB2BBF">
        <w:rPr>
          <w:rFonts w:ascii="Times New Roman" w:hAnsi="Times New Roman" w:cs="Times New Roman"/>
          <w:color w:val="000000"/>
          <w:shd w:val="clear" w:color="auto" w:fill="FFFFFF"/>
        </w:rPr>
        <w:br w:type="page"/>
      </w:r>
      <w:r w:rsidR="00B2058E" w:rsidRPr="00744CC0">
        <w:rPr>
          <w:rFonts w:ascii="Arial" w:hAnsi="Arial" w:cs="Arial"/>
          <w:sz w:val="24"/>
          <w:szCs w:val="24"/>
        </w:rPr>
        <w:lastRenderedPageBreak/>
        <w:t>The importance of sustainability within the hospitality sector has recently been a hot topic, as guests' awareness of environmental issues grows</w:t>
      </w:r>
      <w:r w:rsidR="001F60E0" w:rsidRPr="00744CC0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1F60E0" w:rsidRPr="00744CC0">
        <w:rPr>
          <w:rFonts w:ascii="Arial" w:hAnsi="Arial" w:cs="Arial"/>
          <w:sz w:val="24"/>
          <w:szCs w:val="24"/>
        </w:rPr>
        <w:t>Helgadóttir</w:t>
      </w:r>
      <w:proofErr w:type="spellEnd"/>
      <w:r w:rsidR="001F60E0" w:rsidRPr="00744CC0">
        <w:rPr>
          <w:rFonts w:ascii="Arial" w:hAnsi="Arial" w:cs="Arial"/>
          <w:sz w:val="24"/>
          <w:szCs w:val="24"/>
        </w:rPr>
        <w:t xml:space="preserve"> et al., 2019</w:t>
      </w:r>
      <w:r w:rsidR="001F60E0" w:rsidRPr="00744CC0">
        <w:rPr>
          <w:rFonts w:ascii="Arial" w:hAnsi="Arial" w:cs="Arial"/>
          <w:color w:val="2C3E50"/>
          <w:sz w:val="24"/>
          <w:szCs w:val="24"/>
          <w:shd w:val="clear" w:color="auto" w:fill="FFFFFF"/>
        </w:rPr>
        <w:t>)</w:t>
      </w:r>
      <w:r w:rsidR="00B2058E" w:rsidRPr="00744CC0">
        <w:rPr>
          <w:rFonts w:ascii="Arial" w:hAnsi="Arial" w:cs="Arial"/>
          <w:sz w:val="24"/>
          <w:szCs w:val="24"/>
        </w:rPr>
        <w:t>. The hospitality sector is currently responsible for about 1% of global greenhouse gas emissions, and this percentage is only expected to rise.</w:t>
      </w:r>
    </w:p>
    <w:p w14:paraId="732D2E0E" w14:textId="77777777" w:rsidR="00744CC0" w:rsidRPr="00744CC0" w:rsidRDefault="00744CC0" w:rsidP="00744CC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6612D79" w14:textId="40074D4C" w:rsidR="00B2058E" w:rsidRPr="00744CC0" w:rsidRDefault="00B2058E" w:rsidP="00744C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44CC0">
        <w:rPr>
          <w:rFonts w:ascii="Arial" w:hAnsi="Arial" w:cs="Arial"/>
          <w:sz w:val="24"/>
          <w:szCs w:val="24"/>
        </w:rPr>
        <w:t>Studies reveal that by 2050, the hospitality industry would need to cut its greenhouse gas emissions per room by more than 90 percent</w:t>
      </w:r>
      <w:r w:rsidR="001F60E0" w:rsidRPr="00744CC0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1F60E0" w:rsidRPr="00744CC0">
        <w:rPr>
          <w:rFonts w:ascii="Arial" w:hAnsi="Arial" w:cs="Arial"/>
          <w:sz w:val="24"/>
          <w:szCs w:val="24"/>
        </w:rPr>
        <w:t>Dibra</w:t>
      </w:r>
      <w:proofErr w:type="spellEnd"/>
      <w:r w:rsidR="001F60E0" w:rsidRPr="00744CC0">
        <w:rPr>
          <w:rFonts w:ascii="Arial" w:hAnsi="Arial" w:cs="Arial"/>
          <w:sz w:val="24"/>
          <w:szCs w:val="24"/>
        </w:rPr>
        <w:t>, 2015)</w:t>
      </w:r>
      <w:r w:rsidRPr="00744CC0">
        <w:rPr>
          <w:rFonts w:ascii="Arial" w:hAnsi="Arial" w:cs="Arial"/>
          <w:sz w:val="24"/>
          <w:szCs w:val="24"/>
        </w:rPr>
        <w:t>. It's important to take this step to prevent the growth projections from causing a similar rise in carbon emissions. Hotels will need to go above and beyond to assist limit warming to 1.5°C if we're to avoid the worst effects of climate change. Many large hotel companies have already implemented eco-friendly policies to lessen their negative effects on the environment</w:t>
      </w:r>
      <w:r w:rsidR="00F429E1" w:rsidRPr="00744CC0">
        <w:rPr>
          <w:rFonts w:ascii="Arial" w:hAnsi="Arial" w:cs="Arial"/>
          <w:sz w:val="24"/>
          <w:szCs w:val="24"/>
        </w:rPr>
        <w:t xml:space="preserve"> (Tien et al., 2021)</w:t>
      </w:r>
      <w:r w:rsidRPr="00744CC0">
        <w:rPr>
          <w:rFonts w:ascii="Arial" w:hAnsi="Arial" w:cs="Arial"/>
          <w:sz w:val="24"/>
          <w:szCs w:val="24"/>
        </w:rPr>
        <w:t>. Hotel chains like IHG and Marriott, for instance, have phased out single-use toiletries. Over 200 million mini-bottles' worth of waste were prevented annually at IHG thanks to this campaign, while over $14 million was saved at Marriott.</w:t>
      </w:r>
    </w:p>
    <w:p w14:paraId="491A4DE7" w14:textId="3F771FBF" w:rsidR="00B2058E" w:rsidRPr="00744CC0" w:rsidRDefault="00B2058E" w:rsidP="00744C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44CC0">
        <w:rPr>
          <w:rFonts w:ascii="Arial" w:hAnsi="Arial" w:cs="Arial"/>
          <w:sz w:val="24"/>
          <w:szCs w:val="24"/>
        </w:rPr>
        <w:t xml:space="preserve">Hotels that </w:t>
      </w:r>
      <w:proofErr w:type="gramStart"/>
      <w:r w:rsidRPr="00744CC0">
        <w:rPr>
          <w:rFonts w:ascii="Arial" w:hAnsi="Arial" w:cs="Arial"/>
          <w:sz w:val="24"/>
          <w:szCs w:val="24"/>
        </w:rPr>
        <w:t>make an effort</w:t>
      </w:r>
      <w:proofErr w:type="gramEnd"/>
      <w:r w:rsidRPr="00744CC0">
        <w:rPr>
          <w:rFonts w:ascii="Arial" w:hAnsi="Arial" w:cs="Arial"/>
          <w:sz w:val="24"/>
          <w:szCs w:val="24"/>
        </w:rPr>
        <w:t xml:space="preserve"> to lessen their impact on the environment are considered sustainable or green</w:t>
      </w:r>
      <w:r w:rsidR="00F429E1" w:rsidRPr="00744CC0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F429E1" w:rsidRPr="00744CC0">
        <w:rPr>
          <w:rFonts w:ascii="Arial" w:hAnsi="Arial" w:cs="Arial"/>
          <w:sz w:val="24"/>
          <w:szCs w:val="24"/>
        </w:rPr>
        <w:t>Cotterell</w:t>
      </w:r>
      <w:proofErr w:type="spellEnd"/>
      <w:r w:rsidR="00F429E1" w:rsidRPr="00744CC0">
        <w:rPr>
          <w:rFonts w:ascii="Arial" w:hAnsi="Arial" w:cs="Arial"/>
          <w:sz w:val="24"/>
          <w:szCs w:val="24"/>
        </w:rPr>
        <w:t xml:space="preserve"> et al., 2019)</w:t>
      </w:r>
      <w:r w:rsidRPr="00744CC0">
        <w:rPr>
          <w:rFonts w:ascii="Arial" w:hAnsi="Arial" w:cs="Arial"/>
          <w:sz w:val="24"/>
          <w:szCs w:val="24"/>
        </w:rPr>
        <w:t xml:space="preserve">. Environmentally responsible procedures are now standard throughout </w:t>
      </w:r>
      <w:proofErr w:type="gramStart"/>
      <w:r w:rsidRPr="00744CC0">
        <w:rPr>
          <w:rFonts w:ascii="Arial" w:hAnsi="Arial" w:cs="Arial"/>
          <w:sz w:val="24"/>
          <w:szCs w:val="24"/>
        </w:rPr>
        <w:t>all of</w:t>
      </w:r>
      <w:proofErr w:type="gramEnd"/>
      <w:r w:rsidRPr="00744CC0">
        <w:rPr>
          <w:rFonts w:ascii="Arial" w:hAnsi="Arial" w:cs="Arial"/>
          <w:sz w:val="24"/>
          <w:szCs w:val="24"/>
        </w:rPr>
        <w:t xml:space="preserve"> their production, servicing, and sourcing operations.</w:t>
      </w:r>
    </w:p>
    <w:p w14:paraId="112B73AF" w14:textId="15C6E6C7" w:rsidR="00B2058E" w:rsidRPr="00744CC0" w:rsidRDefault="00B2058E" w:rsidP="00744C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44CC0">
        <w:rPr>
          <w:rFonts w:ascii="Arial" w:hAnsi="Arial" w:cs="Arial"/>
          <w:sz w:val="24"/>
          <w:szCs w:val="24"/>
        </w:rPr>
        <w:t xml:space="preserve">To name just a few, a green hotel cuts back on electricity use, recycles what it can, implements new water-saving measures, and improves the guest experience </w:t>
      </w:r>
      <w:proofErr w:type="gramStart"/>
      <w:r w:rsidRPr="00744CC0">
        <w:rPr>
          <w:rFonts w:ascii="Arial" w:hAnsi="Arial" w:cs="Arial"/>
          <w:sz w:val="24"/>
          <w:szCs w:val="24"/>
        </w:rPr>
        <w:t>through the use of</w:t>
      </w:r>
      <w:proofErr w:type="gramEnd"/>
      <w:r w:rsidRPr="00744CC0">
        <w:rPr>
          <w:rFonts w:ascii="Arial" w:hAnsi="Arial" w:cs="Arial"/>
          <w:sz w:val="24"/>
          <w:szCs w:val="24"/>
        </w:rPr>
        <w:t xml:space="preserve"> automation and other digital tools</w:t>
      </w:r>
      <w:r w:rsidR="00F429E1" w:rsidRPr="00744CC0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F429E1" w:rsidRPr="00744CC0">
        <w:rPr>
          <w:rFonts w:ascii="Arial" w:hAnsi="Arial" w:cs="Arial"/>
          <w:sz w:val="24"/>
          <w:szCs w:val="24"/>
        </w:rPr>
        <w:t>Kelman</w:t>
      </w:r>
      <w:proofErr w:type="spellEnd"/>
      <w:r w:rsidR="00F429E1" w:rsidRPr="00744CC0">
        <w:rPr>
          <w:rFonts w:ascii="Arial" w:hAnsi="Arial" w:cs="Arial"/>
          <w:sz w:val="24"/>
          <w:szCs w:val="24"/>
        </w:rPr>
        <w:t>, 2019)</w:t>
      </w:r>
      <w:r w:rsidRPr="00744CC0">
        <w:rPr>
          <w:rFonts w:ascii="Arial" w:hAnsi="Arial" w:cs="Arial"/>
          <w:sz w:val="24"/>
          <w:szCs w:val="24"/>
        </w:rPr>
        <w:t xml:space="preserve">. Converting a hotel into a self-sustaining establishment can be a time-consuming and difficult process. Management at hotels shouldn't overstate their commitment to sustainability </w:t>
      </w:r>
      <w:proofErr w:type="gramStart"/>
      <w:r w:rsidRPr="00744CC0">
        <w:rPr>
          <w:rFonts w:ascii="Arial" w:hAnsi="Arial" w:cs="Arial"/>
          <w:sz w:val="24"/>
          <w:szCs w:val="24"/>
        </w:rPr>
        <w:t>in an attempt to</w:t>
      </w:r>
      <w:proofErr w:type="gramEnd"/>
      <w:r w:rsidRPr="00744CC0">
        <w:rPr>
          <w:rFonts w:ascii="Arial" w:hAnsi="Arial" w:cs="Arial"/>
          <w:sz w:val="24"/>
          <w:szCs w:val="24"/>
        </w:rPr>
        <w:t xml:space="preserve"> win over more eco-conscious customers. Green practices should be adopted gradually, starting with the smallest possible changes.</w:t>
      </w:r>
    </w:p>
    <w:p w14:paraId="7D8576C5" w14:textId="77777777" w:rsidR="00AB2BBF" w:rsidRPr="00744CC0" w:rsidRDefault="00B2058E" w:rsidP="00744C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44CC0">
        <w:rPr>
          <w:rFonts w:ascii="Arial" w:hAnsi="Arial" w:cs="Arial"/>
          <w:sz w:val="24"/>
          <w:szCs w:val="24"/>
        </w:rPr>
        <w:t>It may take time and careful preparation to turn your hotel into a green establishment. Here are a few suggestions for getting into ecotourism on a budget.</w:t>
      </w:r>
      <w:r w:rsidRPr="00744CC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Premier Inn hotel, South Shields, UK, also follows some of these</w:t>
      </w:r>
      <w:r w:rsidR="001F60E0" w:rsidRPr="00744CC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F60E0" w:rsidRPr="00744CC0">
        <w:rPr>
          <w:rFonts w:ascii="Arial" w:hAnsi="Arial" w:cs="Arial"/>
          <w:sz w:val="24"/>
          <w:szCs w:val="24"/>
        </w:rPr>
        <w:t>(</w:t>
      </w:r>
      <w:proofErr w:type="spellStart"/>
      <w:r w:rsidR="001F60E0" w:rsidRPr="00744CC0">
        <w:rPr>
          <w:rFonts w:ascii="Arial" w:hAnsi="Arial" w:cs="Arial"/>
          <w:sz w:val="24"/>
          <w:szCs w:val="24"/>
        </w:rPr>
        <w:t>Helgadóttir</w:t>
      </w:r>
      <w:proofErr w:type="spellEnd"/>
      <w:r w:rsidR="001F60E0" w:rsidRPr="00744CC0">
        <w:rPr>
          <w:rFonts w:ascii="Arial" w:hAnsi="Arial" w:cs="Arial"/>
          <w:sz w:val="24"/>
          <w:szCs w:val="24"/>
        </w:rPr>
        <w:t xml:space="preserve"> et al., 2019</w:t>
      </w:r>
      <w:r w:rsidR="001F60E0" w:rsidRPr="00744CC0">
        <w:rPr>
          <w:rFonts w:ascii="Arial" w:hAnsi="Arial" w:cs="Arial"/>
          <w:color w:val="2C3E50"/>
          <w:sz w:val="24"/>
          <w:szCs w:val="24"/>
          <w:shd w:val="clear" w:color="auto" w:fill="FFFFFF"/>
        </w:rPr>
        <w:t>)</w:t>
      </w:r>
      <w:r w:rsidRPr="00744CC0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Pr="00744CC0">
        <w:rPr>
          <w:rFonts w:ascii="Arial" w:hAnsi="Arial" w:cs="Arial"/>
          <w:sz w:val="24"/>
          <w:szCs w:val="24"/>
        </w:rPr>
        <w:t xml:space="preserve"> The primary one is to accept automated processes. Automated check-in uses digital methods to avoid the check-in line. The elimination of physical keys and the need to check in at a front desk is </w:t>
      </w:r>
      <w:r w:rsidRPr="00744CC0">
        <w:rPr>
          <w:rFonts w:ascii="Arial" w:hAnsi="Arial" w:cs="Arial"/>
          <w:sz w:val="24"/>
          <w:szCs w:val="24"/>
        </w:rPr>
        <w:lastRenderedPageBreak/>
        <w:t>a major convenience for hotel guests.</w:t>
      </w:r>
      <w:r w:rsidRPr="00744CC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Premier Inn hotel follows</w:t>
      </w:r>
      <w:r w:rsidRPr="00744CC0">
        <w:rPr>
          <w:rFonts w:ascii="Arial" w:hAnsi="Arial" w:cs="Arial"/>
          <w:sz w:val="24"/>
          <w:szCs w:val="24"/>
        </w:rPr>
        <w:t xml:space="preserve"> it to help the environment by reducing energy consumption and enhances the digitalization of the hotel's service to its guests. </w:t>
      </w:r>
    </w:p>
    <w:p w14:paraId="1DB63D61" w14:textId="77777777" w:rsidR="00AB2BBF" w:rsidRPr="00744CC0" w:rsidRDefault="00B2058E" w:rsidP="00744C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44CC0">
        <w:rPr>
          <w:rFonts w:ascii="Arial" w:hAnsi="Arial" w:cs="Arial"/>
          <w:sz w:val="24"/>
          <w:szCs w:val="24"/>
        </w:rPr>
        <w:t>Redu</w:t>
      </w:r>
      <w:r w:rsidR="00AB2BBF" w:rsidRPr="00744CC0">
        <w:rPr>
          <w:rFonts w:ascii="Arial" w:hAnsi="Arial" w:cs="Arial"/>
          <w:sz w:val="24"/>
          <w:szCs w:val="24"/>
        </w:rPr>
        <w:t xml:space="preserve">cing the </w:t>
      </w:r>
      <w:r w:rsidRPr="00744CC0">
        <w:rPr>
          <w:rFonts w:ascii="Arial" w:hAnsi="Arial" w:cs="Arial"/>
          <w:sz w:val="24"/>
          <w:szCs w:val="24"/>
        </w:rPr>
        <w:t>use of single-use plastics</w:t>
      </w:r>
      <w:r w:rsidR="00AB2BBF" w:rsidRPr="00744CC0">
        <w:rPr>
          <w:rFonts w:ascii="Arial" w:hAnsi="Arial" w:cs="Arial"/>
          <w:sz w:val="24"/>
          <w:szCs w:val="24"/>
        </w:rPr>
        <w:t xml:space="preserve"> </w:t>
      </w:r>
      <w:r w:rsidR="001F60E0" w:rsidRPr="00744CC0">
        <w:rPr>
          <w:rFonts w:ascii="Arial" w:hAnsi="Arial" w:cs="Arial"/>
          <w:sz w:val="24"/>
          <w:szCs w:val="24"/>
        </w:rPr>
        <w:t>(</w:t>
      </w:r>
      <w:proofErr w:type="spellStart"/>
      <w:r w:rsidR="001F60E0" w:rsidRPr="00744CC0">
        <w:rPr>
          <w:rFonts w:ascii="Arial" w:hAnsi="Arial" w:cs="Arial"/>
          <w:sz w:val="24"/>
          <w:szCs w:val="24"/>
        </w:rPr>
        <w:t>Dibra</w:t>
      </w:r>
      <w:proofErr w:type="spellEnd"/>
      <w:r w:rsidR="001F60E0" w:rsidRPr="00744CC0">
        <w:rPr>
          <w:rFonts w:ascii="Arial" w:hAnsi="Arial" w:cs="Arial"/>
          <w:sz w:val="24"/>
          <w:szCs w:val="24"/>
        </w:rPr>
        <w:t>, 2015)</w:t>
      </w:r>
      <w:r w:rsidR="00AB2BBF" w:rsidRPr="00744CC0">
        <w:rPr>
          <w:rFonts w:ascii="Arial" w:hAnsi="Arial" w:cs="Arial"/>
          <w:sz w:val="24"/>
          <w:szCs w:val="24"/>
        </w:rPr>
        <w:t xml:space="preserve">. </w:t>
      </w:r>
      <w:r w:rsidRPr="00744CC0">
        <w:rPr>
          <w:rFonts w:ascii="Arial" w:hAnsi="Arial" w:cs="Arial"/>
          <w:sz w:val="24"/>
          <w:szCs w:val="24"/>
        </w:rPr>
        <w:t xml:space="preserve">To reduce a hotel's impact on the environment, plastic management is a viable option. </w:t>
      </w:r>
      <w:r w:rsidRPr="00744CC0">
        <w:rPr>
          <w:rFonts w:ascii="Arial" w:hAnsi="Arial" w:cs="Arial"/>
          <w:color w:val="000000"/>
          <w:sz w:val="24"/>
          <w:szCs w:val="24"/>
          <w:shd w:val="clear" w:color="auto" w:fill="FFFFFF"/>
        </w:rPr>
        <w:t>Premier Inn hotel</w:t>
      </w:r>
      <w:r w:rsidRPr="00744CC0">
        <w:rPr>
          <w:rFonts w:ascii="Arial" w:hAnsi="Arial" w:cs="Arial"/>
          <w:sz w:val="24"/>
          <w:szCs w:val="24"/>
        </w:rPr>
        <w:t xml:space="preserve"> uses substitute glass or metal straws and reusable glass bottles for single-use plastic ones. </w:t>
      </w:r>
    </w:p>
    <w:p w14:paraId="6072F665" w14:textId="77777777" w:rsidR="00AB2BBF" w:rsidRPr="00744CC0" w:rsidRDefault="00B2058E" w:rsidP="00744C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44CC0">
        <w:rPr>
          <w:rFonts w:ascii="Arial" w:hAnsi="Arial" w:cs="Arial"/>
          <w:sz w:val="24"/>
          <w:szCs w:val="24"/>
        </w:rPr>
        <w:t xml:space="preserve">The third is to use less water. Water consumption can be reduced by installing a Comfort Saver, an attachment for the shower hose that mixes air with the water stream. It can reduce your annual water bill by up to 25% and reduce your water usage by 50%. It can also reduce your energy bill by 30%. The </w:t>
      </w:r>
      <w:proofErr w:type="spellStart"/>
      <w:r w:rsidRPr="00744CC0">
        <w:rPr>
          <w:rFonts w:ascii="Arial" w:hAnsi="Arial" w:cs="Arial"/>
          <w:sz w:val="24"/>
          <w:szCs w:val="24"/>
        </w:rPr>
        <w:t>Hydrao</w:t>
      </w:r>
      <w:proofErr w:type="spellEnd"/>
      <w:r w:rsidRPr="00744CC0">
        <w:rPr>
          <w:rFonts w:ascii="Arial" w:hAnsi="Arial" w:cs="Arial"/>
          <w:sz w:val="24"/>
          <w:szCs w:val="24"/>
        </w:rPr>
        <w:t xml:space="preserve"> Shower Head is an add-on for existing shower heads that uses LED lights to display the amount of water being used. There is a potential annual savings of $240 per hotel room using this method. </w:t>
      </w:r>
      <w:r w:rsidRPr="00744CC0">
        <w:rPr>
          <w:rFonts w:ascii="Arial" w:hAnsi="Arial" w:cs="Arial"/>
          <w:color w:val="000000"/>
          <w:sz w:val="24"/>
          <w:szCs w:val="24"/>
          <w:shd w:val="clear" w:color="auto" w:fill="FFFFFF"/>
        </w:rPr>
        <w:t>Premier Inn hotel uses these two.</w:t>
      </w:r>
      <w:r w:rsidRPr="00744CC0">
        <w:rPr>
          <w:rFonts w:ascii="Arial" w:hAnsi="Arial" w:cs="Arial"/>
          <w:sz w:val="24"/>
          <w:szCs w:val="24"/>
        </w:rPr>
        <w:t xml:space="preserve"> </w:t>
      </w:r>
    </w:p>
    <w:p w14:paraId="3FA06490" w14:textId="77777777" w:rsidR="00AB2BBF" w:rsidRPr="00744CC0" w:rsidRDefault="00B2058E" w:rsidP="00744C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44CC0">
        <w:rPr>
          <w:rFonts w:ascii="Arial" w:hAnsi="Arial" w:cs="Arial"/>
          <w:sz w:val="24"/>
          <w:szCs w:val="24"/>
        </w:rPr>
        <w:t>Reducing food waste is another option</w:t>
      </w:r>
      <w:r w:rsidR="00F429E1" w:rsidRPr="00744CC0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F429E1" w:rsidRPr="00744CC0">
        <w:rPr>
          <w:rFonts w:ascii="Arial" w:hAnsi="Arial" w:cs="Arial"/>
          <w:sz w:val="24"/>
          <w:szCs w:val="24"/>
        </w:rPr>
        <w:t>Cotterell</w:t>
      </w:r>
      <w:proofErr w:type="spellEnd"/>
      <w:r w:rsidR="00F429E1" w:rsidRPr="00744CC0">
        <w:rPr>
          <w:rFonts w:ascii="Arial" w:hAnsi="Arial" w:cs="Arial"/>
          <w:sz w:val="24"/>
          <w:szCs w:val="24"/>
        </w:rPr>
        <w:t xml:space="preserve"> et al., 2019)</w:t>
      </w:r>
      <w:r w:rsidRPr="00744CC0">
        <w:rPr>
          <w:rFonts w:ascii="Arial" w:hAnsi="Arial" w:cs="Arial"/>
          <w:sz w:val="24"/>
          <w:szCs w:val="24"/>
        </w:rPr>
        <w:t>. The management of the hotel should think about expanding the number of plant-based options available to their patrons. When compared to vegetarian dishes, the carbon footprint of a vegan diet is 10% smaller, and when compared to meat-heavy menus, it shrinks by 64%.</w:t>
      </w:r>
      <w:r w:rsidRPr="00744CC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Premier Inn hotel focuses less on this.</w:t>
      </w:r>
      <w:r w:rsidRPr="00744CC0">
        <w:rPr>
          <w:rFonts w:ascii="Arial" w:hAnsi="Arial" w:cs="Arial"/>
          <w:sz w:val="24"/>
          <w:szCs w:val="24"/>
        </w:rPr>
        <w:t xml:space="preserve"> </w:t>
      </w:r>
    </w:p>
    <w:p w14:paraId="0B218112" w14:textId="1F614D35" w:rsidR="00AB2BBF" w:rsidRPr="00744CC0" w:rsidRDefault="00B2058E" w:rsidP="00744C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44CC0">
        <w:rPr>
          <w:rFonts w:ascii="Arial" w:hAnsi="Arial" w:cs="Arial"/>
          <w:sz w:val="24"/>
          <w:szCs w:val="24"/>
        </w:rPr>
        <w:t>Another method of maintaining sustainability is through transportation. Many guests and departing guests frequent the hotels. For the most part, this is what leads to greenhouse gas emissions from transportation</w:t>
      </w:r>
      <w:r w:rsidR="00F429E1" w:rsidRPr="00744CC0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F429E1" w:rsidRPr="00744CC0">
        <w:rPr>
          <w:rFonts w:ascii="Arial" w:hAnsi="Arial" w:cs="Arial"/>
          <w:sz w:val="24"/>
          <w:szCs w:val="24"/>
        </w:rPr>
        <w:t>Pushpakumara</w:t>
      </w:r>
      <w:proofErr w:type="spellEnd"/>
      <w:r w:rsidR="00F429E1" w:rsidRPr="00744CC0">
        <w:rPr>
          <w:rFonts w:ascii="Arial" w:hAnsi="Arial" w:cs="Arial"/>
          <w:sz w:val="24"/>
          <w:szCs w:val="24"/>
        </w:rPr>
        <w:t xml:space="preserve"> et al., 2019)</w:t>
      </w:r>
      <w:r w:rsidRPr="00744CC0">
        <w:rPr>
          <w:rFonts w:ascii="Arial" w:hAnsi="Arial" w:cs="Arial"/>
          <w:sz w:val="24"/>
          <w:szCs w:val="24"/>
        </w:rPr>
        <w:t xml:space="preserve">. A hotel might go green by offering e-bike and e-scooter rentals instead of cars, for instance, or by installing a charging station for guests' personal electric vehicles. But </w:t>
      </w:r>
      <w:r w:rsidRPr="00744CC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Premier Inn hotel is </w:t>
      </w:r>
      <w:proofErr w:type="gramStart"/>
      <w:r w:rsidRPr="00744CC0">
        <w:rPr>
          <w:rFonts w:ascii="Arial" w:hAnsi="Arial" w:cs="Arial"/>
          <w:color w:val="000000"/>
          <w:sz w:val="24"/>
          <w:szCs w:val="24"/>
          <w:shd w:val="clear" w:color="auto" w:fill="FFFFFF"/>
        </w:rPr>
        <w:t>lagging behind</w:t>
      </w:r>
      <w:proofErr w:type="gramEnd"/>
      <w:r w:rsidRPr="00744CC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this matter.</w:t>
      </w:r>
      <w:r w:rsidRPr="00744CC0">
        <w:rPr>
          <w:rFonts w:ascii="Arial" w:hAnsi="Arial" w:cs="Arial"/>
          <w:sz w:val="24"/>
          <w:szCs w:val="24"/>
        </w:rPr>
        <w:t xml:space="preserve"> </w:t>
      </w:r>
    </w:p>
    <w:p w14:paraId="7589BC3C" w14:textId="77777777" w:rsidR="00744CC0" w:rsidRPr="00744CC0" w:rsidRDefault="00744CC0" w:rsidP="00744CC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44ADB4E" w14:textId="7AADB871" w:rsidR="0002190C" w:rsidRPr="00744CC0" w:rsidRDefault="00B2058E" w:rsidP="00744C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44CC0">
        <w:rPr>
          <w:rFonts w:ascii="Arial" w:hAnsi="Arial" w:cs="Arial"/>
          <w:sz w:val="24"/>
          <w:szCs w:val="24"/>
        </w:rPr>
        <w:t>To get customers on board with your eco-friendly mission, upselling is one strategy to promote. It's also a fantastic method for shaping the public's perception of a company</w:t>
      </w:r>
      <w:r w:rsidR="00F429E1" w:rsidRPr="00744CC0">
        <w:rPr>
          <w:rFonts w:ascii="Arial" w:hAnsi="Arial" w:cs="Arial"/>
          <w:sz w:val="24"/>
          <w:szCs w:val="24"/>
        </w:rPr>
        <w:t xml:space="preserve"> (Han, 2021)</w:t>
      </w:r>
      <w:r w:rsidRPr="00744CC0">
        <w:rPr>
          <w:rFonts w:ascii="Arial" w:hAnsi="Arial" w:cs="Arial"/>
          <w:sz w:val="24"/>
          <w:szCs w:val="24"/>
        </w:rPr>
        <w:t xml:space="preserve">. Hotels can promote </w:t>
      </w:r>
      <w:r w:rsidR="000121CD" w:rsidRPr="00744CC0">
        <w:rPr>
          <w:rFonts w:ascii="Arial" w:hAnsi="Arial" w:cs="Arial"/>
          <w:sz w:val="24"/>
          <w:szCs w:val="24"/>
        </w:rPr>
        <w:t xml:space="preserve">them </w:t>
      </w:r>
      <w:r w:rsidRPr="00744CC0">
        <w:rPr>
          <w:rFonts w:ascii="Arial" w:hAnsi="Arial" w:cs="Arial"/>
          <w:sz w:val="24"/>
          <w:szCs w:val="24"/>
        </w:rPr>
        <w:t xml:space="preserve">with a predetermined set of "green" upselling deals. Consider investing in hotel upselling software to streamline the creation and </w:t>
      </w:r>
      <w:r w:rsidRPr="00744CC0">
        <w:rPr>
          <w:rFonts w:ascii="Arial" w:hAnsi="Arial" w:cs="Arial"/>
          <w:sz w:val="24"/>
          <w:szCs w:val="24"/>
        </w:rPr>
        <w:lastRenderedPageBreak/>
        <w:t>distribution of upsell offers</w:t>
      </w:r>
      <w:r w:rsidRPr="00744CC0">
        <w:rPr>
          <w:rFonts w:ascii="Arial" w:hAnsi="Arial" w:cs="Arial"/>
          <w:color w:val="535353"/>
          <w:sz w:val="24"/>
          <w:szCs w:val="24"/>
        </w:rPr>
        <w:t>.</w:t>
      </w:r>
      <w:r w:rsidR="000121CD" w:rsidRPr="00744CC0">
        <w:rPr>
          <w:rFonts w:ascii="Arial" w:hAnsi="Arial" w:cs="Arial"/>
          <w:color w:val="535353"/>
          <w:sz w:val="24"/>
          <w:szCs w:val="24"/>
        </w:rPr>
        <w:t xml:space="preserve"> </w:t>
      </w:r>
      <w:r w:rsidR="000121CD" w:rsidRPr="00744CC0">
        <w:rPr>
          <w:rFonts w:ascii="Arial" w:hAnsi="Arial" w:cs="Arial"/>
          <w:color w:val="000000"/>
          <w:sz w:val="24"/>
          <w:szCs w:val="24"/>
          <w:shd w:val="clear" w:color="auto" w:fill="FFFFFF"/>
        </w:rPr>
        <w:t>Premier Inn hotel is not focusing much on these digitalized technologies and it can be a sector for this hotel to improve on for both maintaining sustainability and capturing consumers.</w:t>
      </w:r>
    </w:p>
    <w:p w14:paraId="1E724615" w14:textId="77777777" w:rsidR="000121CD" w:rsidRPr="00744CC0" w:rsidRDefault="000121CD" w:rsidP="00744CC0">
      <w:pPr>
        <w:pStyle w:val="NormalWeb"/>
        <w:spacing w:line="360" w:lineRule="auto"/>
        <w:jc w:val="both"/>
        <w:rPr>
          <w:rFonts w:ascii="Arial" w:hAnsi="Arial" w:cs="Arial"/>
          <w:color w:val="535353"/>
        </w:rPr>
      </w:pPr>
    </w:p>
    <w:p w14:paraId="4EBD9EE6" w14:textId="2D71A51D" w:rsidR="003B3365" w:rsidRPr="00744CC0" w:rsidRDefault="00AB2BBF" w:rsidP="00744CC0">
      <w:pPr>
        <w:pStyle w:val="Heading1"/>
        <w:spacing w:line="360" w:lineRule="auto"/>
        <w:rPr>
          <w:rFonts w:ascii="Arial" w:hAnsi="Arial" w:cs="Arial"/>
          <w:sz w:val="24"/>
          <w:szCs w:val="24"/>
        </w:rPr>
      </w:pPr>
      <w:r w:rsidRPr="00744CC0">
        <w:rPr>
          <w:rFonts w:ascii="Arial" w:hAnsi="Arial" w:cs="Arial"/>
          <w:sz w:val="24"/>
          <w:szCs w:val="24"/>
        </w:rPr>
        <w:br w:type="page"/>
      </w:r>
      <w:bookmarkStart w:id="0" w:name="_Toc116975204"/>
      <w:r w:rsidR="005F00F2" w:rsidRPr="00744CC0">
        <w:rPr>
          <w:rFonts w:ascii="Arial" w:hAnsi="Arial" w:cs="Arial"/>
          <w:sz w:val="24"/>
          <w:szCs w:val="24"/>
        </w:rPr>
        <w:lastRenderedPageBreak/>
        <w:t>References</w:t>
      </w:r>
      <w:bookmarkEnd w:id="0"/>
    </w:p>
    <w:p w14:paraId="676ACBDA" w14:textId="538FC708" w:rsidR="005F00F2" w:rsidRPr="00744CC0" w:rsidRDefault="001F60E0" w:rsidP="00744C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44CC0">
        <w:rPr>
          <w:rFonts w:ascii="Arial" w:hAnsi="Arial" w:cs="Arial"/>
          <w:sz w:val="24"/>
          <w:szCs w:val="24"/>
        </w:rPr>
        <w:t xml:space="preserve">Han, H. (2021). Consumer behavior and environmental sustainability in tourism and hospitality: a review of theories, concepts, and latest research. Journal of Sustainable Tourism, 29(7), pp.1–22. doi:10.1080/09669582.2021.1903019. </w:t>
      </w:r>
    </w:p>
    <w:p w14:paraId="2A3361CE" w14:textId="2F0160B1" w:rsidR="001F60E0" w:rsidRPr="00744CC0" w:rsidRDefault="001F60E0" w:rsidP="00744C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744CC0">
        <w:rPr>
          <w:rFonts w:ascii="Arial" w:hAnsi="Arial" w:cs="Arial"/>
          <w:sz w:val="24"/>
          <w:szCs w:val="24"/>
        </w:rPr>
        <w:t>Kelman</w:t>
      </w:r>
      <w:proofErr w:type="spellEnd"/>
      <w:r w:rsidRPr="00744CC0">
        <w:rPr>
          <w:rFonts w:ascii="Arial" w:hAnsi="Arial" w:cs="Arial"/>
          <w:sz w:val="24"/>
          <w:szCs w:val="24"/>
        </w:rPr>
        <w:t xml:space="preserve">, I. (2019). Critiques of island sustainability in tourism. Tourism Geographies, pp.1–18. doi:10.1080/14616688.2019.1619825. </w:t>
      </w:r>
    </w:p>
    <w:p w14:paraId="2FBB8E98" w14:textId="07647BCF" w:rsidR="001F60E0" w:rsidRPr="00744CC0" w:rsidRDefault="001F60E0" w:rsidP="00744C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744CC0">
        <w:rPr>
          <w:rFonts w:ascii="Arial" w:hAnsi="Arial" w:cs="Arial"/>
          <w:sz w:val="24"/>
          <w:szCs w:val="24"/>
        </w:rPr>
        <w:t>Pushpakumara</w:t>
      </w:r>
      <w:proofErr w:type="spellEnd"/>
      <w:r w:rsidRPr="00744CC0">
        <w:rPr>
          <w:rFonts w:ascii="Arial" w:hAnsi="Arial" w:cs="Arial"/>
          <w:sz w:val="24"/>
          <w:szCs w:val="24"/>
        </w:rPr>
        <w:t xml:space="preserve">, W.D.H., </w:t>
      </w:r>
      <w:proofErr w:type="spellStart"/>
      <w:r w:rsidRPr="00744CC0">
        <w:rPr>
          <w:rFonts w:ascii="Arial" w:hAnsi="Arial" w:cs="Arial"/>
          <w:sz w:val="24"/>
          <w:szCs w:val="24"/>
        </w:rPr>
        <w:t>Atan</w:t>
      </w:r>
      <w:proofErr w:type="spellEnd"/>
      <w:r w:rsidRPr="00744CC0">
        <w:rPr>
          <w:rFonts w:ascii="Arial" w:hAnsi="Arial" w:cs="Arial"/>
          <w:sz w:val="24"/>
          <w:szCs w:val="24"/>
        </w:rPr>
        <w:t xml:space="preserve">, H., Khatib, A., Azam, S.M.F. and </w:t>
      </w:r>
      <w:proofErr w:type="spellStart"/>
      <w:r w:rsidRPr="00744CC0">
        <w:rPr>
          <w:rFonts w:ascii="Arial" w:hAnsi="Arial" w:cs="Arial"/>
          <w:sz w:val="24"/>
          <w:szCs w:val="24"/>
        </w:rPr>
        <w:t>Tham</w:t>
      </w:r>
      <w:proofErr w:type="spellEnd"/>
      <w:r w:rsidRPr="00744CC0">
        <w:rPr>
          <w:rFonts w:ascii="Arial" w:hAnsi="Arial" w:cs="Arial"/>
          <w:sz w:val="24"/>
          <w:szCs w:val="24"/>
        </w:rPr>
        <w:t>, J. (2019). DEVELOPING A FRAMEWORK FOR SCRUTINIZING STRATEGIC GREEN ORIENTATION AND ORGANIZATIONAL PERFORMANCE WITH RELEVANCE TO THE SUSTAINABILITY OF TOURISM INDUSTRY. European Journal of Social Sciences Studies, [online] (0). doi:10.46827/</w:t>
      </w:r>
      <w:proofErr w:type="gramStart"/>
      <w:r w:rsidRPr="00744CC0">
        <w:rPr>
          <w:rFonts w:ascii="Arial" w:hAnsi="Arial" w:cs="Arial"/>
          <w:sz w:val="24"/>
          <w:szCs w:val="24"/>
        </w:rPr>
        <w:t>ejsss.v</w:t>
      </w:r>
      <w:proofErr w:type="gramEnd"/>
      <w:r w:rsidRPr="00744CC0">
        <w:rPr>
          <w:rFonts w:ascii="Arial" w:hAnsi="Arial" w:cs="Arial"/>
          <w:sz w:val="24"/>
          <w:szCs w:val="24"/>
        </w:rPr>
        <w:t xml:space="preserve">0i0.545. </w:t>
      </w:r>
    </w:p>
    <w:p w14:paraId="4B322918" w14:textId="54324234" w:rsidR="001F60E0" w:rsidRPr="00744CC0" w:rsidRDefault="001F60E0" w:rsidP="00744C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744CC0">
        <w:rPr>
          <w:rFonts w:ascii="Arial" w:hAnsi="Arial" w:cs="Arial"/>
          <w:sz w:val="24"/>
          <w:szCs w:val="24"/>
        </w:rPr>
        <w:t>Cotterell</w:t>
      </w:r>
      <w:proofErr w:type="spellEnd"/>
      <w:r w:rsidRPr="00744CC0">
        <w:rPr>
          <w:rFonts w:ascii="Arial" w:hAnsi="Arial" w:cs="Arial"/>
          <w:sz w:val="24"/>
          <w:szCs w:val="24"/>
        </w:rPr>
        <w:t xml:space="preserve">, D., Hales, R., </w:t>
      </w:r>
      <w:proofErr w:type="spellStart"/>
      <w:r w:rsidRPr="00744CC0">
        <w:rPr>
          <w:rFonts w:ascii="Arial" w:hAnsi="Arial" w:cs="Arial"/>
          <w:sz w:val="24"/>
          <w:szCs w:val="24"/>
        </w:rPr>
        <w:t>Arcodia</w:t>
      </w:r>
      <w:proofErr w:type="spellEnd"/>
      <w:r w:rsidRPr="00744CC0">
        <w:rPr>
          <w:rFonts w:ascii="Arial" w:hAnsi="Arial" w:cs="Arial"/>
          <w:sz w:val="24"/>
          <w:szCs w:val="24"/>
        </w:rPr>
        <w:t xml:space="preserve">, C. and Ferreira, J.-A. (2019). Overcommitted to tourism and under committed to sustainability: the urgency of teaching ‘strong sustainability’ in tourism courses. Journal of Sustainable Tourism, 27(7), pp.882–902. doi:10.1080/09669582.2018.1545777. </w:t>
      </w:r>
    </w:p>
    <w:p w14:paraId="59E114E4" w14:textId="410BC04E" w:rsidR="001F60E0" w:rsidRPr="00744CC0" w:rsidRDefault="001F60E0" w:rsidP="00744C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44CC0">
        <w:rPr>
          <w:rFonts w:ascii="Arial" w:hAnsi="Arial" w:cs="Arial"/>
          <w:sz w:val="24"/>
          <w:szCs w:val="24"/>
        </w:rPr>
        <w:t xml:space="preserve">Tien, N.H., Viet, P.Q., Duc, </w:t>
      </w:r>
      <w:proofErr w:type="gramStart"/>
      <w:r w:rsidRPr="00744CC0">
        <w:rPr>
          <w:rFonts w:ascii="Arial" w:hAnsi="Arial" w:cs="Arial"/>
          <w:sz w:val="24"/>
          <w:szCs w:val="24"/>
        </w:rPr>
        <w:t>N.M.</w:t>
      </w:r>
      <w:proofErr w:type="gramEnd"/>
      <w:r w:rsidRPr="00744CC0">
        <w:rPr>
          <w:rFonts w:ascii="Arial" w:hAnsi="Arial" w:cs="Arial"/>
          <w:sz w:val="24"/>
          <w:szCs w:val="24"/>
        </w:rPr>
        <w:t xml:space="preserve"> and Tam, V.T. (2021). Sustainability of tourism development in Vietnam’s coastal provinces. World Review of Entrepreneurship, Management and Sustainable Development, 17(5), p.579. doi:10.1504/wremsd.2021.117443. </w:t>
      </w:r>
    </w:p>
    <w:p w14:paraId="09801AA3" w14:textId="203EC290" w:rsidR="001F60E0" w:rsidRPr="00744CC0" w:rsidRDefault="001F60E0" w:rsidP="00744C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744CC0">
        <w:rPr>
          <w:rFonts w:ascii="Arial" w:hAnsi="Arial" w:cs="Arial"/>
          <w:sz w:val="24"/>
          <w:szCs w:val="24"/>
        </w:rPr>
        <w:t>Dibra</w:t>
      </w:r>
      <w:proofErr w:type="spellEnd"/>
      <w:r w:rsidRPr="00744CC0">
        <w:rPr>
          <w:rFonts w:ascii="Arial" w:hAnsi="Arial" w:cs="Arial"/>
          <w:sz w:val="24"/>
          <w:szCs w:val="24"/>
        </w:rPr>
        <w:t xml:space="preserve">, M. (2015). Rogers Theory on Diffusion of Innovation-The Most Appropriate Theoretical Model in the Study of Factors Influencing the Integration of Sustainability in Tourism Businesses. Procedia - Social and Behavioral Sciences, [online] 195, pp.1453–1462. </w:t>
      </w:r>
      <w:proofErr w:type="gramStart"/>
      <w:r w:rsidRPr="00744CC0">
        <w:rPr>
          <w:rFonts w:ascii="Arial" w:hAnsi="Arial" w:cs="Arial"/>
          <w:sz w:val="24"/>
          <w:szCs w:val="24"/>
        </w:rPr>
        <w:t>doi:10.1016/j.sbspro</w:t>
      </w:r>
      <w:proofErr w:type="gramEnd"/>
      <w:r w:rsidRPr="00744CC0">
        <w:rPr>
          <w:rFonts w:ascii="Arial" w:hAnsi="Arial" w:cs="Arial"/>
          <w:sz w:val="24"/>
          <w:szCs w:val="24"/>
        </w:rPr>
        <w:t xml:space="preserve">.2015.06.443. </w:t>
      </w:r>
    </w:p>
    <w:p w14:paraId="09BCA681" w14:textId="106A88F0" w:rsidR="001F60E0" w:rsidRPr="00744CC0" w:rsidRDefault="001F60E0" w:rsidP="00744CC0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proofErr w:type="spellStart"/>
      <w:r w:rsidRPr="00744CC0">
        <w:rPr>
          <w:rFonts w:ascii="Arial" w:hAnsi="Arial" w:cs="Arial"/>
          <w:sz w:val="24"/>
          <w:szCs w:val="24"/>
        </w:rPr>
        <w:t>Helgadóttir</w:t>
      </w:r>
      <w:proofErr w:type="spellEnd"/>
      <w:r w:rsidRPr="00744CC0">
        <w:rPr>
          <w:rFonts w:ascii="Arial" w:hAnsi="Arial" w:cs="Arial"/>
          <w:sz w:val="24"/>
          <w:szCs w:val="24"/>
        </w:rPr>
        <w:t xml:space="preserve">, G., </w:t>
      </w:r>
      <w:proofErr w:type="spellStart"/>
      <w:r w:rsidRPr="00744CC0">
        <w:rPr>
          <w:rFonts w:ascii="Arial" w:hAnsi="Arial" w:cs="Arial"/>
          <w:sz w:val="24"/>
          <w:szCs w:val="24"/>
        </w:rPr>
        <w:t>Einarsdóttir</w:t>
      </w:r>
      <w:proofErr w:type="spellEnd"/>
      <w:r w:rsidRPr="00744CC0">
        <w:rPr>
          <w:rFonts w:ascii="Arial" w:hAnsi="Arial" w:cs="Arial"/>
          <w:sz w:val="24"/>
          <w:szCs w:val="24"/>
        </w:rPr>
        <w:t xml:space="preserve">, A.V., Burns, G.L., </w:t>
      </w:r>
      <w:proofErr w:type="spellStart"/>
      <w:r w:rsidRPr="00744CC0">
        <w:rPr>
          <w:rFonts w:ascii="Arial" w:hAnsi="Arial" w:cs="Arial"/>
          <w:sz w:val="24"/>
          <w:szCs w:val="24"/>
        </w:rPr>
        <w:t>Gunnarsdóttir</w:t>
      </w:r>
      <w:proofErr w:type="spellEnd"/>
      <w:r w:rsidRPr="00744CC0">
        <w:rPr>
          <w:rFonts w:ascii="Arial" w:hAnsi="Arial" w:cs="Arial"/>
          <w:sz w:val="24"/>
          <w:szCs w:val="24"/>
        </w:rPr>
        <w:t xml:space="preserve">, G.Þ. and </w:t>
      </w:r>
      <w:proofErr w:type="spellStart"/>
      <w:r w:rsidRPr="00744CC0">
        <w:rPr>
          <w:rFonts w:ascii="Arial" w:hAnsi="Arial" w:cs="Arial"/>
          <w:sz w:val="24"/>
          <w:szCs w:val="24"/>
        </w:rPr>
        <w:t>Matthíasdóttir</w:t>
      </w:r>
      <w:proofErr w:type="spellEnd"/>
      <w:r w:rsidRPr="00744CC0">
        <w:rPr>
          <w:rFonts w:ascii="Arial" w:hAnsi="Arial" w:cs="Arial"/>
          <w:sz w:val="24"/>
          <w:szCs w:val="24"/>
        </w:rPr>
        <w:t xml:space="preserve">, J.M.E. (2019). Social sustainability of tourism in Iceland: A qualitative inquiry. Scandinavian Journal of Hospitality and Tourism, 19(4-5), pp.404–421. doi:10.1080/15022250.2019.1696699. </w:t>
      </w:r>
    </w:p>
    <w:p w14:paraId="4CC2488C" w14:textId="77777777" w:rsidR="005F00F2" w:rsidRPr="00AB2BBF" w:rsidRDefault="005F00F2" w:rsidP="00AB2BB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5F00F2" w:rsidRPr="00AB2BBF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0E2917" w14:textId="77777777" w:rsidR="00927CC7" w:rsidRDefault="00927CC7" w:rsidP="00AB2BBF">
      <w:pPr>
        <w:spacing w:after="0" w:line="240" w:lineRule="auto"/>
      </w:pPr>
      <w:r>
        <w:separator/>
      </w:r>
    </w:p>
  </w:endnote>
  <w:endnote w:type="continuationSeparator" w:id="0">
    <w:p w14:paraId="326C9939" w14:textId="77777777" w:rsidR="00927CC7" w:rsidRDefault="00927CC7" w:rsidP="00AB2B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228888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401E15" w14:textId="3ADB7075" w:rsidR="00AB2BBF" w:rsidRDefault="00AB2BB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730A5DA" w14:textId="77777777" w:rsidR="00AB2BBF" w:rsidRDefault="00AB2B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2F961D" w14:textId="77777777" w:rsidR="00927CC7" w:rsidRDefault="00927CC7" w:rsidP="00AB2BBF">
      <w:pPr>
        <w:spacing w:after="0" w:line="240" w:lineRule="auto"/>
      </w:pPr>
      <w:r>
        <w:separator/>
      </w:r>
    </w:p>
  </w:footnote>
  <w:footnote w:type="continuationSeparator" w:id="0">
    <w:p w14:paraId="261B5001" w14:textId="77777777" w:rsidR="00927CC7" w:rsidRDefault="00927CC7" w:rsidP="00AB2B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75D00"/>
    <w:multiLevelType w:val="multilevel"/>
    <w:tmpl w:val="1AF20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61A"/>
    <w:rsid w:val="000121CD"/>
    <w:rsid w:val="0002190C"/>
    <w:rsid w:val="00042847"/>
    <w:rsid w:val="00142078"/>
    <w:rsid w:val="001F60E0"/>
    <w:rsid w:val="0024517C"/>
    <w:rsid w:val="002E558E"/>
    <w:rsid w:val="003B3365"/>
    <w:rsid w:val="0050361A"/>
    <w:rsid w:val="005F00F2"/>
    <w:rsid w:val="0067777D"/>
    <w:rsid w:val="00744CC0"/>
    <w:rsid w:val="00804BF6"/>
    <w:rsid w:val="0083541B"/>
    <w:rsid w:val="00927CC7"/>
    <w:rsid w:val="0096040D"/>
    <w:rsid w:val="00A30F8A"/>
    <w:rsid w:val="00AB2BBF"/>
    <w:rsid w:val="00B06EAF"/>
    <w:rsid w:val="00B2058E"/>
    <w:rsid w:val="00C459FB"/>
    <w:rsid w:val="00C83900"/>
    <w:rsid w:val="00C96DE5"/>
    <w:rsid w:val="00E3127A"/>
    <w:rsid w:val="00E5673A"/>
    <w:rsid w:val="00F42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8CFF5C"/>
  <w15:chartTrackingRefBased/>
  <w15:docId w15:val="{D7DA1BED-AD34-4166-BC4F-ED989E81F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2B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219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04BF6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96040D"/>
    <w:rPr>
      <w:b/>
      <w:bCs/>
    </w:rPr>
  </w:style>
  <w:style w:type="paragraph" w:styleId="Title">
    <w:name w:val="Title"/>
    <w:basedOn w:val="Normal"/>
    <w:next w:val="Normal"/>
    <w:link w:val="TitleChar"/>
    <w:uiPriority w:val="10"/>
    <w:qFormat/>
    <w:rsid w:val="00AB2BB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2B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AB2B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2BBF"/>
  </w:style>
  <w:style w:type="paragraph" w:styleId="Footer">
    <w:name w:val="footer"/>
    <w:basedOn w:val="Normal"/>
    <w:link w:val="FooterChar"/>
    <w:uiPriority w:val="99"/>
    <w:unhideWhenUsed/>
    <w:rsid w:val="00AB2B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2BBF"/>
  </w:style>
  <w:style w:type="character" w:customStyle="1" w:styleId="Heading1Char">
    <w:name w:val="Heading 1 Char"/>
    <w:basedOn w:val="DefaultParagraphFont"/>
    <w:link w:val="Heading1"/>
    <w:uiPriority w:val="9"/>
    <w:rsid w:val="00AB2BB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AB2BBF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AB2BBF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75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1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8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6EDB45-893A-4063-8B71-91490B683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1016</Words>
  <Characters>5795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Mohammad Arifur Rahman Khan (2022401)</cp:lastModifiedBy>
  <cp:revision>3</cp:revision>
  <dcterms:created xsi:type="dcterms:W3CDTF">2022-10-26T21:22:00Z</dcterms:created>
  <dcterms:modified xsi:type="dcterms:W3CDTF">2022-10-26T21:29:00Z</dcterms:modified>
</cp:coreProperties>
</file>