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201EFF" w14:textId="77777777" w:rsidR="00566E43" w:rsidRDefault="00D24B15">
      <w:r>
        <w:rPr>
          <w:noProof/>
        </w:rPr>
        <w:drawing>
          <wp:inline distT="0" distB="0" distL="0" distR="0" wp14:anchorId="67B38842" wp14:editId="6D7F38D8">
            <wp:extent cx="5731510" cy="789305"/>
            <wp:effectExtent l="0" t="0" r="0" b="0"/>
            <wp:docPr id="6" name="Picture 5">
              <a:extLst xmlns:a="http://schemas.openxmlformats.org/drawingml/2006/main">
                <a:ext uri="{FF2B5EF4-FFF2-40B4-BE49-F238E27FC236}">
                  <a16:creationId xmlns:a16="http://schemas.microsoft.com/office/drawing/2014/main" id="{CAE4D67E-2440-8465-D1D5-036BC7E7C9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CAE4D67E-2440-8465-D1D5-036BC7E7C9A1}"/>
                        </a:ext>
                      </a:extLst>
                    </pic:cNvPr>
                    <pic:cNvPicPr>
                      <a:picLocks noChangeAspect="1"/>
                    </pic:cNvPicPr>
                  </pic:nvPicPr>
                  <pic:blipFill>
                    <a:blip r:embed="rId8"/>
                    <a:stretch>
                      <a:fillRect/>
                    </a:stretch>
                  </pic:blipFill>
                  <pic:spPr>
                    <a:xfrm>
                      <a:off x="0" y="0"/>
                      <a:ext cx="5731510" cy="789305"/>
                    </a:xfrm>
                    <a:prstGeom prst="rect">
                      <a:avLst/>
                    </a:prstGeom>
                  </pic:spPr>
                </pic:pic>
              </a:graphicData>
            </a:graphic>
          </wp:inline>
        </w:drawing>
      </w:r>
    </w:p>
    <w:p w14:paraId="2251F282" w14:textId="77777777" w:rsidR="00D24B15" w:rsidRPr="00D24B15" w:rsidRDefault="00D24B15" w:rsidP="00D24B15">
      <w:pPr>
        <w:pStyle w:val="NormalWeb"/>
        <w:spacing w:before="0" w:beforeAutospacing="0" w:after="160" w:afterAutospacing="0" w:line="256" w:lineRule="auto"/>
        <w:jc w:val="center"/>
        <w:rPr>
          <w:sz w:val="36"/>
          <w:szCs w:val="36"/>
        </w:rPr>
      </w:pPr>
      <w:r w:rsidRPr="00D24B15">
        <w:rPr>
          <w:rFonts w:ascii="Calibri" w:eastAsia="Arial Unicode MS" w:hAnsi="Calibri" w:cs="Arial Unicode MS"/>
          <w:b/>
          <w:bCs/>
          <w:color w:val="000000"/>
          <w:kern w:val="24"/>
          <w:sz w:val="36"/>
          <w:szCs w:val="36"/>
          <w:lang w:val="en-US"/>
        </w:rPr>
        <w:t>University of Wales Trinity Saint David</w:t>
      </w:r>
    </w:p>
    <w:p w14:paraId="3CD11ED9" w14:textId="77777777" w:rsidR="00D24B15" w:rsidRDefault="00D24B15" w:rsidP="00D24B15">
      <w:pPr>
        <w:pStyle w:val="NormalWeb"/>
        <w:spacing w:before="0" w:beforeAutospacing="0" w:after="160" w:afterAutospacing="0" w:line="256" w:lineRule="auto"/>
        <w:jc w:val="both"/>
      </w:pPr>
      <w:r>
        <w:rPr>
          <w:rFonts w:ascii="Calibri" w:eastAsia="Arial Unicode MS" w:hAnsi="Calibri" w:cs="Arial Unicode MS"/>
          <w:color w:val="000000"/>
          <w:kern w:val="24"/>
          <w:sz w:val="36"/>
          <w:szCs w:val="36"/>
          <w:lang w:val="en-US"/>
        </w:rPr>
        <w:t> </w:t>
      </w:r>
    </w:p>
    <w:p w14:paraId="3D993875" w14:textId="77777777" w:rsidR="00D24B15" w:rsidRDefault="00D24B15" w:rsidP="00D24B15">
      <w:pPr>
        <w:pStyle w:val="NormalWeb"/>
        <w:spacing w:before="0" w:beforeAutospacing="0" w:after="160" w:afterAutospacing="0" w:line="256" w:lineRule="auto"/>
        <w:jc w:val="center"/>
        <w:rPr>
          <w:rFonts w:ascii="Calibri" w:eastAsia="Arial Unicode MS" w:hAnsi="Calibri" w:cs="Arial Unicode MS"/>
          <w:b/>
          <w:bCs/>
          <w:color w:val="000000"/>
          <w:kern w:val="24"/>
          <w:sz w:val="28"/>
          <w:szCs w:val="28"/>
        </w:rPr>
      </w:pPr>
      <w:r w:rsidRPr="00D24B15">
        <w:rPr>
          <w:rFonts w:ascii="Calibri" w:eastAsia="Arial Unicode MS" w:hAnsi="Calibri" w:cs="Arial Unicode MS"/>
          <w:b/>
          <w:bCs/>
          <w:color w:val="000000"/>
          <w:kern w:val="24"/>
          <w:sz w:val="28"/>
          <w:szCs w:val="28"/>
          <w:lang w:val="it-IT"/>
        </w:rPr>
        <w:t>Level 7</w:t>
      </w:r>
      <w:r w:rsidRPr="00D24B15">
        <w:rPr>
          <w:rFonts w:ascii="Calibri" w:eastAsia="Arial Unicode MS" w:hAnsi="Calibri" w:cs="Arial Unicode MS"/>
          <w:b/>
          <w:bCs/>
          <w:color w:val="000000"/>
          <w:kern w:val="24"/>
          <w:sz w:val="28"/>
          <w:szCs w:val="28"/>
        </w:rPr>
        <w:t xml:space="preserve"> Assessment</w:t>
      </w:r>
    </w:p>
    <w:p w14:paraId="3A17C13D" w14:textId="77777777" w:rsidR="00D24B15" w:rsidRPr="00D24B15" w:rsidRDefault="00D24B15" w:rsidP="00D24B15">
      <w:pPr>
        <w:pStyle w:val="NormalWeb"/>
        <w:spacing w:before="0" w:beforeAutospacing="0" w:after="160" w:afterAutospacing="0" w:line="256" w:lineRule="auto"/>
        <w:jc w:val="center"/>
        <w:rPr>
          <w:sz w:val="28"/>
          <w:szCs w:val="28"/>
        </w:rPr>
      </w:pPr>
    </w:p>
    <w:p w14:paraId="3C5D07BE" w14:textId="77777777" w:rsidR="00D24B15" w:rsidRDefault="00D24B15" w:rsidP="00D24B15">
      <w:pPr>
        <w:pStyle w:val="NormalWeb"/>
        <w:spacing w:before="0" w:beforeAutospacing="0" w:after="160" w:afterAutospacing="0" w:line="256" w:lineRule="auto"/>
        <w:jc w:val="center"/>
        <w:rPr>
          <w:rFonts w:ascii="Calibri" w:eastAsia="Arial Unicode MS" w:hAnsi="Calibri" w:cs="Arial Unicode MS"/>
          <w:color w:val="000000"/>
          <w:kern w:val="24"/>
          <w:sz w:val="28"/>
          <w:szCs w:val="28"/>
          <w:lang w:val="en-US"/>
        </w:rPr>
      </w:pPr>
      <w:r w:rsidRPr="00D24B15">
        <w:rPr>
          <w:rFonts w:ascii="Calibri" w:eastAsia="Arial Unicode MS" w:hAnsi="Calibri" w:cs="Arial Unicode MS"/>
          <w:b/>
          <w:bCs/>
          <w:color w:val="000000"/>
          <w:kern w:val="24"/>
          <w:sz w:val="28"/>
          <w:szCs w:val="28"/>
        </w:rPr>
        <w:t>Programme</w:t>
      </w:r>
      <w:r w:rsidRPr="00D24B15">
        <w:rPr>
          <w:rFonts w:ascii="Calibri" w:eastAsia="Arial Unicode MS" w:hAnsi="Calibri" w:cs="Arial Unicode MS"/>
          <w:b/>
          <w:bCs/>
          <w:color w:val="000000"/>
          <w:kern w:val="24"/>
          <w:sz w:val="28"/>
          <w:szCs w:val="28"/>
          <w:lang w:val="en-US"/>
        </w:rPr>
        <w:t>:</w:t>
      </w:r>
      <w:r w:rsidRPr="00D24B15">
        <w:rPr>
          <w:rFonts w:ascii="Calibri" w:eastAsia="Arial Unicode MS" w:hAnsi="Calibri" w:cs="Arial Unicode MS"/>
          <w:color w:val="000000"/>
          <w:kern w:val="24"/>
          <w:sz w:val="28"/>
          <w:szCs w:val="28"/>
          <w:lang w:val="en-US"/>
        </w:rPr>
        <w:t xml:space="preserve"> MSc Advanced Manufacturing (Industry 4.0)</w:t>
      </w:r>
    </w:p>
    <w:p w14:paraId="57FEE1E8" w14:textId="77777777" w:rsidR="00D24B15" w:rsidRPr="00D24B15" w:rsidRDefault="00D24B15" w:rsidP="00D24B15">
      <w:pPr>
        <w:pStyle w:val="NormalWeb"/>
        <w:spacing w:before="0" w:beforeAutospacing="0" w:after="160" w:afterAutospacing="0" w:line="256" w:lineRule="auto"/>
        <w:jc w:val="center"/>
        <w:rPr>
          <w:sz w:val="28"/>
          <w:szCs w:val="28"/>
        </w:rPr>
      </w:pPr>
    </w:p>
    <w:p w14:paraId="682D71F9" w14:textId="77777777" w:rsidR="00D24B15" w:rsidRDefault="00D24B15" w:rsidP="00D24B15">
      <w:pPr>
        <w:pStyle w:val="NormalWeb"/>
        <w:spacing w:before="0" w:beforeAutospacing="0" w:after="160" w:afterAutospacing="0" w:line="256" w:lineRule="auto"/>
        <w:jc w:val="center"/>
        <w:rPr>
          <w:rFonts w:ascii="Calibri" w:eastAsia="Arial Unicode MS" w:hAnsi="Calibri" w:cs="Arial Unicode MS"/>
          <w:b/>
          <w:bCs/>
          <w:color w:val="000000"/>
          <w:kern w:val="24"/>
          <w:sz w:val="28"/>
          <w:szCs w:val="28"/>
          <w:lang w:val="en-US"/>
        </w:rPr>
      </w:pPr>
      <w:r w:rsidRPr="00D24B15">
        <w:rPr>
          <w:rFonts w:ascii="Calibri" w:eastAsia="Arial Unicode MS" w:hAnsi="Calibri" w:cs="Arial Unicode MS"/>
          <w:b/>
          <w:bCs/>
          <w:color w:val="000000"/>
          <w:kern w:val="24"/>
          <w:sz w:val="28"/>
          <w:szCs w:val="28"/>
          <w:lang w:val="en-US"/>
        </w:rPr>
        <w:t>Module:</w:t>
      </w:r>
      <w:r w:rsidRPr="00D24B15">
        <w:rPr>
          <w:rFonts w:ascii="Calibri" w:eastAsia="Arial Unicode MS" w:hAnsi="Calibri" w:cs="Arial Unicode MS"/>
          <w:color w:val="000000"/>
          <w:kern w:val="24"/>
          <w:sz w:val="28"/>
          <w:szCs w:val="28"/>
          <w:lang w:val="en-US"/>
        </w:rPr>
        <w:t xml:space="preserve"> Financial Management and Planning</w:t>
      </w:r>
      <w:r w:rsidRPr="00D24B15">
        <w:rPr>
          <w:rFonts w:ascii="Calibri" w:eastAsia="Arial Unicode MS" w:hAnsi="Calibri" w:cs="Arial Unicode MS"/>
          <w:b/>
          <w:bCs/>
          <w:color w:val="000000"/>
          <w:kern w:val="24"/>
          <w:sz w:val="28"/>
          <w:szCs w:val="28"/>
          <w:lang w:val="en-US"/>
        </w:rPr>
        <w:t> </w:t>
      </w:r>
    </w:p>
    <w:p w14:paraId="327A3E7E" w14:textId="77777777" w:rsidR="00D24B15" w:rsidRPr="00D24B15" w:rsidRDefault="00D24B15" w:rsidP="00D24B15">
      <w:pPr>
        <w:pStyle w:val="NormalWeb"/>
        <w:spacing w:before="0" w:beforeAutospacing="0" w:after="160" w:afterAutospacing="0" w:line="256" w:lineRule="auto"/>
        <w:jc w:val="center"/>
        <w:rPr>
          <w:sz w:val="28"/>
          <w:szCs w:val="28"/>
        </w:rPr>
      </w:pPr>
    </w:p>
    <w:p w14:paraId="16BC23DE" w14:textId="77777777" w:rsidR="00D24B15" w:rsidRDefault="00D24B15" w:rsidP="00D24B15">
      <w:pPr>
        <w:pStyle w:val="NormalWeb"/>
        <w:spacing w:before="0" w:beforeAutospacing="0" w:after="160" w:afterAutospacing="0" w:line="256" w:lineRule="auto"/>
        <w:jc w:val="center"/>
        <w:rPr>
          <w:rFonts w:ascii="Calibri" w:eastAsia="Arial Unicode MS" w:hAnsi="Calibri" w:cs="Arial Unicode MS"/>
          <w:color w:val="000000"/>
          <w:kern w:val="24"/>
          <w:sz w:val="28"/>
          <w:szCs w:val="28"/>
          <w:lang w:val="en-US"/>
        </w:rPr>
      </w:pPr>
      <w:r w:rsidRPr="00D24B15">
        <w:rPr>
          <w:rFonts w:ascii="Calibri" w:eastAsia="Arial Unicode MS" w:hAnsi="Calibri" w:cs="Arial Unicode MS"/>
          <w:b/>
          <w:bCs/>
          <w:color w:val="000000"/>
          <w:kern w:val="24"/>
          <w:sz w:val="28"/>
          <w:szCs w:val="28"/>
          <w:lang w:val="en-US"/>
        </w:rPr>
        <w:t>Module Code:</w:t>
      </w:r>
      <w:r w:rsidRPr="00D24B15">
        <w:rPr>
          <w:rFonts w:ascii="Calibri" w:eastAsia="Arial Unicode MS" w:hAnsi="Calibri" w:cs="Arial Unicode MS"/>
          <w:color w:val="000000"/>
          <w:kern w:val="24"/>
          <w:sz w:val="28"/>
          <w:szCs w:val="28"/>
          <w:lang w:val="en-US"/>
        </w:rPr>
        <w:t xml:space="preserve"> ACPA7002 </w:t>
      </w:r>
    </w:p>
    <w:p w14:paraId="4AB8C90D" w14:textId="77777777" w:rsidR="00D24B15" w:rsidRPr="00D24B15" w:rsidRDefault="00D24B15" w:rsidP="00D24B15">
      <w:pPr>
        <w:pStyle w:val="NormalWeb"/>
        <w:spacing w:before="0" w:beforeAutospacing="0" w:after="160" w:afterAutospacing="0" w:line="256" w:lineRule="auto"/>
        <w:jc w:val="center"/>
        <w:rPr>
          <w:sz w:val="28"/>
          <w:szCs w:val="28"/>
        </w:rPr>
      </w:pPr>
    </w:p>
    <w:p w14:paraId="2E05C38D" w14:textId="77777777" w:rsidR="00D24B15" w:rsidRDefault="00D24B15" w:rsidP="00D24B15">
      <w:pPr>
        <w:pStyle w:val="NormalWeb"/>
        <w:spacing w:before="0" w:beforeAutospacing="0" w:after="160" w:afterAutospacing="0" w:line="256" w:lineRule="auto"/>
        <w:jc w:val="center"/>
        <w:rPr>
          <w:rFonts w:ascii="Calibri" w:eastAsia="Arial Unicode MS" w:hAnsi="Calibri" w:cs="Arial Unicode MS"/>
          <w:color w:val="000000"/>
          <w:kern w:val="24"/>
          <w:sz w:val="28"/>
          <w:szCs w:val="28"/>
          <w:lang w:val="en-US"/>
        </w:rPr>
      </w:pPr>
      <w:r w:rsidRPr="00D24B15">
        <w:rPr>
          <w:rFonts w:ascii="Calibri" w:eastAsia="Arial Unicode MS" w:hAnsi="Calibri" w:cs="Arial Unicode MS"/>
          <w:b/>
          <w:bCs/>
          <w:color w:val="000000"/>
          <w:kern w:val="24"/>
          <w:sz w:val="28"/>
          <w:szCs w:val="28"/>
          <w:lang w:val="en-US"/>
        </w:rPr>
        <w:t>Assignment Title:</w:t>
      </w:r>
      <w:r w:rsidRPr="00D24B15">
        <w:rPr>
          <w:rFonts w:ascii="Calibri" w:eastAsia="Arial Unicode MS" w:hAnsi="Calibri" w:cs="Arial Unicode MS"/>
          <w:color w:val="000000"/>
          <w:kern w:val="24"/>
          <w:sz w:val="28"/>
          <w:szCs w:val="28"/>
          <w:lang w:val="en-US"/>
        </w:rPr>
        <w:t xml:space="preserve"> Assessment 1</w:t>
      </w:r>
    </w:p>
    <w:p w14:paraId="2E2BCB2B" w14:textId="77777777" w:rsidR="00D24B15" w:rsidRPr="00D24B15" w:rsidRDefault="00D24B15" w:rsidP="00D24B15">
      <w:pPr>
        <w:pStyle w:val="NormalWeb"/>
        <w:spacing w:before="0" w:beforeAutospacing="0" w:after="160" w:afterAutospacing="0" w:line="256" w:lineRule="auto"/>
        <w:jc w:val="center"/>
        <w:rPr>
          <w:sz w:val="28"/>
          <w:szCs w:val="28"/>
        </w:rPr>
      </w:pPr>
    </w:p>
    <w:p w14:paraId="611E0D61" w14:textId="77777777" w:rsidR="00D24B15" w:rsidRDefault="00D24B15" w:rsidP="00D24B15">
      <w:pPr>
        <w:pStyle w:val="NormalWeb"/>
        <w:spacing w:before="0" w:beforeAutospacing="0" w:after="160" w:afterAutospacing="0" w:line="256" w:lineRule="auto"/>
        <w:jc w:val="center"/>
        <w:rPr>
          <w:rFonts w:ascii="Calibri" w:eastAsia="Arial Unicode MS" w:hAnsi="Calibri" w:cs="Arial Unicode MS"/>
          <w:color w:val="000000"/>
          <w:kern w:val="24"/>
          <w:sz w:val="28"/>
          <w:szCs w:val="28"/>
          <w:lang w:val="en-US"/>
        </w:rPr>
      </w:pPr>
      <w:r w:rsidRPr="00D24B15">
        <w:rPr>
          <w:rFonts w:ascii="Calibri" w:eastAsia="Arial Unicode MS" w:hAnsi="Calibri" w:cs="Arial Unicode MS"/>
          <w:b/>
          <w:bCs/>
          <w:color w:val="000000"/>
          <w:kern w:val="24"/>
          <w:sz w:val="28"/>
          <w:szCs w:val="28"/>
          <w:lang w:val="en-US"/>
        </w:rPr>
        <w:t>Author:</w:t>
      </w:r>
      <w:r w:rsidRPr="00D24B15">
        <w:rPr>
          <w:rFonts w:ascii="Calibri" w:eastAsia="Arial Unicode MS" w:hAnsi="Calibri" w:cs="Arial Unicode MS"/>
          <w:color w:val="000000"/>
          <w:kern w:val="24"/>
          <w:sz w:val="28"/>
          <w:szCs w:val="28"/>
          <w:lang w:val="en-US"/>
        </w:rPr>
        <w:t xml:space="preserve"> Mike Davies </w:t>
      </w:r>
    </w:p>
    <w:p w14:paraId="58F43D7E" w14:textId="77777777" w:rsidR="00D24B15" w:rsidRPr="00D24B15" w:rsidRDefault="00D24B15" w:rsidP="00D24B15">
      <w:pPr>
        <w:pStyle w:val="NormalWeb"/>
        <w:spacing w:before="0" w:beforeAutospacing="0" w:after="160" w:afterAutospacing="0" w:line="256" w:lineRule="auto"/>
        <w:jc w:val="center"/>
        <w:rPr>
          <w:sz w:val="28"/>
          <w:szCs w:val="28"/>
        </w:rPr>
      </w:pPr>
    </w:p>
    <w:p w14:paraId="2CE80342" w14:textId="77777777" w:rsidR="00D24B15" w:rsidRDefault="00D24B15" w:rsidP="00D24B15">
      <w:pPr>
        <w:pStyle w:val="NormalWeb"/>
        <w:spacing w:before="0" w:beforeAutospacing="0" w:after="160" w:afterAutospacing="0" w:line="256" w:lineRule="auto"/>
        <w:jc w:val="center"/>
        <w:rPr>
          <w:rFonts w:ascii="Calibri" w:eastAsia="Arial Unicode MS" w:hAnsi="Calibri" w:cs="Arial Unicode MS"/>
          <w:color w:val="000000"/>
          <w:kern w:val="24"/>
          <w:sz w:val="28"/>
          <w:szCs w:val="28"/>
          <w:lang w:val="en-US"/>
        </w:rPr>
      </w:pPr>
      <w:r w:rsidRPr="00D24B15">
        <w:rPr>
          <w:rFonts w:ascii="Calibri" w:eastAsia="Arial Unicode MS" w:hAnsi="Calibri" w:cs="Arial Unicode MS"/>
          <w:b/>
          <w:bCs/>
          <w:color w:val="000000"/>
          <w:kern w:val="24"/>
          <w:sz w:val="28"/>
          <w:szCs w:val="28"/>
          <w:lang w:val="en-US"/>
        </w:rPr>
        <w:t>Student Number:</w:t>
      </w:r>
      <w:r w:rsidRPr="00D24B15">
        <w:rPr>
          <w:rFonts w:ascii="Calibri" w:eastAsia="Arial Unicode MS" w:hAnsi="Calibri" w:cs="Arial Unicode MS"/>
          <w:color w:val="000000"/>
          <w:kern w:val="24"/>
          <w:sz w:val="28"/>
          <w:szCs w:val="28"/>
          <w:lang w:val="en-US"/>
        </w:rPr>
        <w:t xml:space="preserve"> 213189</w:t>
      </w:r>
    </w:p>
    <w:p w14:paraId="5BD1D7D0" w14:textId="77777777" w:rsidR="00D24B15" w:rsidRPr="00D24B15" w:rsidRDefault="00D24B15" w:rsidP="00D24B15">
      <w:pPr>
        <w:pStyle w:val="NormalWeb"/>
        <w:spacing w:before="0" w:beforeAutospacing="0" w:after="160" w:afterAutospacing="0" w:line="256" w:lineRule="auto"/>
        <w:jc w:val="center"/>
        <w:rPr>
          <w:sz w:val="28"/>
          <w:szCs w:val="28"/>
        </w:rPr>
      </w:pPr>
    </w:p>
    <w:p w14:paraId="1C51226D" w14:textId="77777777" w:rsidR="00D24B15" w:rsidRPr="00D24B15" w:rsidRDefault="00D24B15" w:rsidP="00D24B15">
      <w:pPr>
        <w:pStyle w:val="NormalWeb"/>
        <w:spacing w:before="0" w:beforeAutospacing="0" w:after="160" w:afterAutospacing="0" w:line="256" w:lineRule="auto"/>
        <w:jc w:val="center"/>
        <w:rPr>
          <w:sz w:val="28"/>
          <w:szCs w:val="28"/>
        </w:rPr>
      </w:pPr>
      <w:r w:rsidRPr="00D24B15">
        <w:rPr>
          <w:rFonts w:ascii="Calibri" w:eastAsia="Arial Unicode MS" w:hAnsi="Calibri" w:cs="Arial Unicode MS"/>
          <w:b/>
          <w:bCs/>
          <w:color w:val="000000"/>
          <w:kern w:val="24"/>
          <w:sz w:val="28"/>
          <w:szCs w:val="28"/>
          <w:lang w:val="en-US"/>
        </w:rPr>
        <w:t xml:space="preserve">Submission Date: </w:t>
      </w:r>
      <w:r w:rsidRPr="00D24B15">
        <w:rPr>
          <w:rFonts w:ascii="Calibri" w:eastAsia="Arial Unicode MS" w:hAnsi="Calibri" w:cs="Arial Unicode MS"/>
          <w:color w:val="000000"/>
          <w:kern w:val="24"/>
          <w:sz w:val="28"/>
          <w:szCs w:val="28"/>
          <w:lang w:val="en-US"/>
        </w:rPr>
        <w:t>May 2023</w:t>
      </w:r>
    </w:p>
    <w:p w14:paraId="6FA27D98" w14:textId="77777777" w:rsidR="00D24B15" w:rsidRDefault="00D24B15" w:rsidP="00D24B15">
      <w:pPr>
        <w:rPr>
          <w:sz w:val="28"/>
          <w:szCs w:val="28"/>
        </w:rPr>
      </w:pPr>
    </w:p>
    <w:p w14:paraId="47B933CB" w14:textId="77777777" w:rsidR="00D24B15" w:rsidRDefault="00D24B15" w:rsidP="00D24B15">
      <w:pPr>
        <w:rPr>
          <w:sz w:val="28"/>
          <w:szCs w:val="28"/>
        </w:rPr>
      </w:pPr>
    </w:p>
    <w:p w14:paraId="2704CB17" w14:textId="77777777" w:rsidR="00D24B15" w:rsidRDefault="00D24B15" w:rsidP="00D24B15">
      <w:pPr>
        <w:rPr>
          <w:sz w:val="28"/>
          <w:szCs w:val="28"/>
        </w:rPr>
      </w:pPr>
    </w:p>
    <w:p w14:paraId="7DEFEABF" w14:textId="77777777" w:rsidR="00D24B15" w:rsidRDefault="00D24B15" w:rsidP="00D24B15">
      <w:pPr>
        <w:rPr>
          <w:sz w:val="28"/>
          <w:szCs w:val="28"/>
        </w:rPr>
      </w:pPr>
    </w:p>
    <w:p w14:paraId="780DA6D5" w14:textId="77777777" w:rsidR="00D24B15" w:rsidRDefault="00D24B15" w:rsidP="00D24B15">
      <w:pPr>
        <w:rPr>
          <w:sz w:val="28"/>
          <w:szCs w:val="28"/>
        </w:rPr>
      </w:pPr>
    </w:p>
    <w:p w14:paraId="3EC6268D" w14:textId="77777777" w:rsidR="00D24B15" w:rsidRDefault="00D24B15" w:rsidP="00D24B15">
      <w:pPr>
        <w:rPr>
          <w:sz w:val="28"/>
          <w:szCs w:val="28"/>
        </w:rPr>
      </w:pPr>
    </w:p>
    <w:p w14:paraId="52C1BBB9" w14:textId="77777777" w:rsidR="00D24B15" w:rsidRDefault="00D24B15" w:rsidP="00D24B15">
      <w:pPr>
        <w:rPr>
          <w:sz w:val="28"/>
          <w:szCs w:val="28"/>
        </w:rPr>
      </w:pPr>
    </w:p>
    <w:p w14:paraId="6D4B9380" w14:textId="77777777" w:rsidR="00D24B15" w:rsidRPr="00D13DEE" w:rsidRDefault="00D24B15" w:rsidP="00D24B15">
      <w:pPr>
        <w:pStyle w:val="BodyA"/>
        <w:rPr>
          <w:b/>
          <w:color w:val="000000" w:themeColor="text1"/>
          <w:sz w:val="28"/>
          <w:szCs w:val="28"/>
        </w:rPr>
      </w:pPr>
      <w:r w:rsidRPr="00D13DEE">
        <w:rPr>
          <w:b/>
          <w:color w:val="000000" w:themeColor="text1"/>
          <w:sz w:val="28"/>
          <w:szCs w:val="28"/>
        </w:rPr>
        <w:lastRenderedPageBreak/>
        <w:t xml:space="preserve">Assignment Task   </w:t>
      </w:r>
    </w:p>
    <w:p w14:paraId="076699E7" w14:textId="69CC7E0E" w:rsidR="00D24B15" w:rsidRPr="00D24B15" w:rsidRDefault="00D24B15" w:rsidP="00D24B15">
      <w:pPr>
        <w:rPr>
          <w:sz w:val="24"/>
          <w:szCs w:val="28"/>
        </w:rPr>
      </w:pPr>
      <w:r w:rsidRPr="00D24B15">
        <w:rPr>
          <w:sz w:val="24"/>
          <w:szCs w:val="28"/>
        </w:rPr>
        <w:t xml:space="preserve">You are managing a project team that has identified a capital investment project that </w:t>
      </w:r>
      <w:r w:rsidR="009575AB" w:rsidRPr="00D24B15">
        <w:rPr>
          <w:sz w:val="24"/>
          <w:szCs w:val="28"/>
        </w:rPr>
        <w:t>you.</w:t>
      </w:r>
    </w:p>
    <w:p w14:paraId="062AE4E6" w14:textId="559EE2E5" w:rsidR="00D24B15" w:rsidRPr="00D24B15" w:rsidRDefault="00D24B15" w:rsidP="00D24B15">
      <w:pPr>
        <w:rPr>
          <w:sz w:val="24"/>
          <w:szCs w:val="28"/>
        </w:rPr>
      </w:pPr>
      <w:r w:rsidRPr="00D24B15">
        <w:rPr>
          <w:sz w:val="24"/>
          <w:szCs w:val="28"/>
        </w:rPr>
        <w:t>want to champion within your organisation.</w:t>
      </w:r>
      <w:r>
        <w:rPr>
          <w:sz w:val="24"/>
          <w:szCs w:val="28"/>
        </w:rPr>
        <w:t xml:space="preserve"> </w:t>
      </w:r>
      <w:r w:rsidRPr="00D24B15">
        <w:rPr>
          <w:sz w:val="24"/>
          <w:szCs w:val="28"/>
        </w:rPr>
        <w:t xml:space="preserve">The identified project </w:t>
      </w:r>
      <w:r w:rsidR="009575AB" w:rsidRPr="00D24B15">
        <w:rPr>
          <w:sz w:val="24"/>
          <w:szCs w:val="28"/>
        </w:rPr>
        <w:t>will: -</w:t>
      </w:r>
    </w:p>
    <w:p w14:paraId="369C04F3" w14:textId="77777777" w:rsidR="00D24B15" w:rsidRDefault="00D24B15" w:rsidP="00D24B15">
      <w:pPr>
        <w:rPr>
          <w:sz w:val="24"/>
          <w:szCs w:val="28"/>
        </w:rPr>
      </w:pPr>
      <w:r w:rsidRPr="00D24B15">
        <w:rPr>
          <w:sz w:val="24"/>
          <w:szCs w:val="28"/>
        </w:rPr>
        <w:t>• bring an innovation change to your business.</w:t>
      </w:r>
      <w:r>
        <w:rPr>
          <w:sz w:val="24"/>
          <w:szCs w:val="28"/>
        </w:rPr>
        <w:t xml:space="preserve"> </w:t>
      </w:r>
    </w:p>
    <w:p w14:paraId="1A76BD5D" w14:textId="77777777" w:rsidR="00D24B15" w:rsidRPr="00D24B15" w:rsidRDefault="00D24B15" w:rsidP="00D24B15">
      <w:pPr>
        <w:rPr>
          <w:sz w:val="24"/>
          <w:szCs w:val="28"/>
        </w:rPr>
      </w:pPr>
      <w:r w:rsidRPr="00D24B15">
        <w:rPr>
          <w:sz w:val="24"/>
          <w:szCs w:val="28"/>
        </w:rPr>
        <w:t>• add value to a current process within your business.</w:t>
      </w:r>
    </w:p>
    <w:p w14:paraId="584B5F84" w14:textId="77777777" w:rsidR="00D24B15" w:rsidRPr="00D24B15" w:rsidRDefault="00D24B15" w:rsidP="00D24B15">
      <w:pPr>
        <w:rPr>
          <w:sz w:val="24"/>
          <w:szCs w:val="28"/>
        </w:rPr>
      </w:pPr>
      <w:r w:rsidRPr="00D24B15">
        <w:rPr>
          <w:sz w:val="24"/>
          <w:szCs w:val="28"/>
        </w:rPr>
        <w:t>• bring more productivity through efficiency improvements within</w:t>
      </w:r>
      <w:r>
        <w:rPr>
          <w:sz w:val="24"/>
          <w:szCs w:val="28"/>
        </w:rPr>
        <w:t xml:space="preserve"> </w:t>
      </w:r>
      <w:r w:rsidRPr="00D24B15">
        <w:rPr>
          <w:sz w:val="24"/>
          <w:szCs w:val="28"/>
        </w:rPr>
        <w:t>your organisation.</w:t>
      </w:r>
    </w:p>
    <w:p w14:paraId="5E9C36C6" w14:textId="329341B9" w:rsidR="00D24B15" w:rsidRPr="00D24B15" w:rsidRDefault="00D24B15" w:rsidP="00D24B15">
      <w:pPr>
        <w:rPr>
          <w:sz w:val="24"/>
          <w:szCs w:val="28"/>
        </w:rPr>
      </w:pPr>
      <w:r w:rsidRPr="00D24B15">
        <w:rPr>
          <w:sz w:val="24"/>
          <w:szCs w:val="28"/>
        </w:rPr>
        <w:t xml:space="preserve">Since identifying this </w:t>
      </w:r>
      <w:r w:rsidR="009575AB" w:rsidRPr="00D24B15">
        <w:rPr>
          <w:sz w:val="24"/>
          <w:szCs w:val="28"/>
        </w:rPr>
        <w:t>opportunity,</w:t>
      </w:r>
      <w:r w:rsidRPr="00D24B15">
        <w:rPr>
          <w:sz w:val="24"/>
          <w:szCs w:val="28"/>
        </w:rPr>
        <w:t xml:space="preserve"> you have been asked to present your project to your</w:t>
      </w:r>
    </w:p>
    <w:p w14:paraId="29EE3262" w14:textId="25EF3D10" w:rsidR="00D24B15" w:rsidRPr="00D24B15" w:rsidRDefault="00D24B15" w:rsidP="00D24B15">
      <w:pPr>
        <w:rPr>
          <w:sz w:val="24"/>
          <w:szCs w:val="28"/>
        </w:rPr>
      </w:pPr>
      <w:r w:rsidRPr="00D24B15">
        <w:rPr>
          <w:sz w:val="24"/>
          <w:szCs w:val="28"/>
        </w:rPr>
        <w:t xml:space="preserve">senior management team highlighting the cost of the project and the </w:t>
      </w:r>
      <w:r w:rsidR="009575AB" w:rsidRPr="00D24B15">
        <w:rPr>
          <w:sz w:val="24"/>
          <w:szCs w:val="28"/>
        </w:rPr>
        <w:t>expected.</w:t>
      </w:r>
    </w:p>
    <w:p w14:paraId="320F9505" w14:textId="77777777" w:rsidR="00D24B15" w:rsidRDefault="00D24B15" w:rsidP="00D24B15">
      <w:pPr>
        <w:rPr>
          <w:sz w:val="24"/>
          <w:szCs w:val="28"/>
        </w:rPr>
      </w:pPr>
      <w:r w:rsidRPr="00D24B15">
        <w:rPr>
          <w:sz w:val="24"/>
          <w:szCs w:val="28"/>
        </w:rPr>
        <w:t>improvements it will bring to your organisation.</w:t>
      </w:r>
    </w:p>
    <w:p w14:paraId="1AD4BC3B" w14:textId="77777777" w:rsidR="00D24B15" w:rsidRDefault="00D24B15" w:rsidP="00D24B15">
      <w:pPr>
        <w:rPr>
          <w:sz w:val="24"/>
          <w:szCs w:val="28"/>
        </w:rPr>
      </w:pPr>
    </w:p>
    <w:p w14:paraId="6E45EDFC" w14:textId="77777777" w:rsidR="00D24B15" w:rsidRDefault="00D24B15" w:rsidP="00D24B15">
      <w:pPr>
        <w:rPr>
          <w:sz w:val="24"/>
          <w:szCs w:val="28"/>
        </w:rPr>
      </w:pPr>
    </w:p>
    <w:p w14:paraId="0BC7D27D" w14:textId="77777777" w:rsidR="00D24B15" w:rsidRDefault="00D24B15" w:rsidP="00D24B15">
      <w:pPr>
        <w:rPr>
          <w:sz w:val="24"/>
          <w:szCs w:val="28"/>
        </w:rPr>
      </w:pPr>
    </w:p>
    <w:p w14:paraId="0BE2B54B" w14:textId="77777777" w:rsidR="00D24B15" w:rsidRDefault="00D24B15" w:rsidP="00D24B15">
      <w:pPr>
        <w:rPr>
          <w:sz w:val="24"/>
          <w:szCs w:val="28"/>
        </w:rPr>
      </w:pPr>
    </w:p>
    <w:p w14:paraId="1351B459" w14:textId="77777777" w:rsidR="00D24B15" w:rsidRDefault="00D24B15" w:rsidP="00D24B15">
      <w:pPr>
        <w:rPr>
          <w:sz w:val="24"/>
          <w:szCs w:val="28"/>
        </w:rPr>
      </w:pPr>
    </w:p>
    <w:p w14:paraId="4080735A" w14:textId="77777777" w:rsidR="00D24B15" w:rsidRDefault="00D24B15" w:rsidP="00D24B15">
      <w:pPr>
        <w:rPr>
          <w:sz w:val="24"/>
          <w:szCs w:val="28"/>
        </w:rPr>
      </w:pPr>
    </w:p>
    <w:p w14:paraId="1AD6264E" w14:textId="77777777" w:rsidR="00D24B15" w:rsidRDefault="00D24B15" w:rsidP="00D24B15">
      <w:pPr>
        <w:rPr>
          <w:sz w:val="24"/>
          <w:szCs w:val="28"/>
        </w:rPr>
      </w:pPr>
    </w:p>
    <w:p w14:paraId="24883350" w14:textId="77777777" w:rsidR="00D24B15" w:rsidRDefault="00D24B15" w:rsidP="00D24B15">
      <w:pPr>
        <w:rPr>
          <w:sz w:val="24"/>
          <w:szCs w:val="28"/>
        </w:rPr>
      </w:pPr>
    </w:p>
    <w:p w14:paraId="182547A7" w14:textId="77777777" w:rsidR="00D24B15" w:rsidRDefault="00D24B15" w:rsidP="00D24B15">
      <w:pPr>
        <w:rPr>
          <w:sz w:val="24"/>
          <w:szCs w:val="28"/>
        </w:rPr>
      </w:pPr>
    </w:p>
    <w:p w14:paraId="693A7EFF" w14:textId="77777777" w:rsidR="00D24B15" w:rsidRDefault="00D24B15" w:rsidP="00D24B15">
      <w:pPr>
        <w:rPr>
          <w:sz w:val="24"/>
          <w:szCs w:val="28"/>
        </w:rPr>
      </w:pPr>
    </w:p>
    <w:p w14:paraId="0426F8B9" w14:textId="77777777" w:rsidR="00D24B15" w:rsidRDefault="00D24B15" w:rsidP="00D24B15">
      <w:pPr>
        <w:rPr>
          <w:sz w:val="24"/>
          <w:szCs w:val="28"/>
        </w:rPr>
      </w:pPr>
    </w:p>
    <w:p w14:paraId="66207CE3" w14:textId="77777777" w:rsidR="00D24B15" w:rsidRDefault="00D24B15" w:rsidP="00D24B15">
      <w:pPr>
        <w:rPr>
          <w:sz w:val="24"/>
          <w:szCs w:val="28"/>
        </w:rPr>
      </w:pPr>
    </w:p>
    <w:p w14:paraId="07640CB3" w14:textId="77777777" w:rsidR="00D24B15" w:rsidRDefault="00D24B15" w:rsidP="00D24B15">
      <w:pPr>
        <w:rPr>
          <w:sz w:val="24"/>
          <w:szCs w:val="28"/>
        </w:rPr>
      </w:pPr>
    </w:p>
    <w:p w14:paraId="2447E8A6" w14:textId="77777777" w:rsidR="00D24B15" w:rsidRDefault="00D24B15" w:rsidP="00D24B15">
      <w:pPr>
        <w:rPr>
          <w:sz w:val="24"/>
          <w:szCs w:val="28"/>
        </w:rPr>
      </w:pPr>
    </w:p>
    <w:p w14:paraId="75B4F5ED" w14:textId="77777777" w:rsidR="00D24B15" w:rsidRDefault="00D24B15" w:rsidP="00D24B15">
      <w:pPr>
        <w:rPr>
          <w:sz w:val="24"/>
          <w:szCs w:val="28"/>
        </w:rPr>
      </w:pPr>
    </w:p>
    <w:p w14:paraId="3A4B8C32" w14:textId="77777777" w:rsidR="00D24B15" w:rsidRDefault="00D24B15" w:rsidP="00D24B15">
      <w:pPr>
        <w:rPr>
          <w:sz w:val="24"/>
          <w:szCs w:val="28"/>
        </w:rPr>
      </w:pPr>
    </w:p>
    <w:p w14:paraId="7F4E20D1" w14:textId="77777777" w:rsidR="00D24B15" w:rsidRDefault="00D24B15" w:rsidP="00D24B15">
      <w:pPr>
        <w:rPr>
          <w:sz w:val="24"/>
          <w:szCs w:val="28"/>
        </w:rPr>
      </w:pPr>
    </w:p>
    <w:p w14:paraId="734DFD24" w14:textId="77777777" w:rsidR="00D24B15" w:rsidRDefault="00D24B15" w:rsidP="00D24B15">
      <w:pPr>
        <w:rPr>
          <w:sz w:val="24"/>
          <w:szCs w:val="28"/>
        </w:rPr>
      </w:pPr>
    </w:p>
    <w:p w14:paraId="11F53ACD" w14:textId="77777777" w:rsidR="00D24B15" w:rsidRDefault="00D24B15" w:rsidP="00D24B15">
      <w:pPr>
        <w:rPr>
          <w:sz w:val="24"/>
          <w:szCs w:val="28"/>
        </w:rPr>
      </w:pPr>
    </w:p>
    <w:p w14:paraId="07DD9388" w14:textId="77777777" w:rsidR="00D24B15" w:rsidRDefault="00D24B15" w:rsidP="00D24B15">
      <w:pPr>
        <w:rPr>
          <w:sz w:val="24"/>
          <w:szCs w:val="28"/>
        </w:rPr>
      </w:pPr>
    </w:p>
    <w:p w14:paraId="5A717FB4" w14:textId="77777777" w:rsidR="00D24B15" w:rsidRDefault="00D24B15" w:rsidP="00D24B15">
      <w:pPr>
        <w:rPr>
          <w:sz w:val="24"/>
          <w:szCs w:val="28"/>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513"/>
        <w:gridCol w:w="1497"/>
      </w:tblGrid>
      <w:tr w:rsidR="00D24B15" w:rsidRPr="000A2C65" w14:paraId="1EA7315C" w14:textId="77777777" w:rsidTr="00DD183A">
        <w:tc>
          <w:tcPr>
            <w:tcW w:w="7513" w:type="dxa"/>
          </w:tcPr>
          <w:p w14:paraId="4F3CF82D" w14:textId="77777777" w:rsidR="00D24B15" w:rsidRPr="000A2C65" w:rsidRDefault="00D24B15" w:rsidP="00DD183A">
            <w:pPr>
              <w:pStyle w:val="Body"/>
              <w:pBdr>
                <w:top w:val="none" w:sz="0" w:space="0" w:color="auto"/>
                <w:left w:val="none" w:sz="0" w:space="0" w:color="auto"/>
                <w:bottom w:val="none" w:sz="0" w:space="0" w:color="auto"/>
                <w:right w:val="none" w:sz="0" w:space="0" w:color="auto"/>
                <w:between w:val="none" w:sz="0" w:space="0" w:color="auto"/>
                <w:bar w:val="none" w:sz="0" w:color="auto"/>
              </w:pBdr>
              <w:rPr>
                <w:color w:val="000000" w:themeColor="text1"/>
                <w:sz w:val="32"/>
              </w:rPr>
            </w:pPr>
            <w:r w:rsidRPr="000A2C65">
              <w:rPr>
                <w:color w:val="000000" w:themeColor="text1"/>
                <w:sz w:val="32"/>
              </w:rPr>
              <w:t xml:space="preserve">Description  </w:t>
            </w:r>
          </w:p>
        </w:tc>
        <w:tc>
          <w:tcPr>
            <w:tcW w:w="1497" w:type="dxa"/>
          </w:tcPr>
          <w:p w14:paraId="7109C3BE" w14:textId="77777777" w:rsidR="00D24B15" w:rsidRPr="000A2C65" w:rsidRDefault="00D24B15" w:rsidP="00DD183A">
            <w:pPr>
              <w:pStyle w:val="Body"/>
              <w:pBdr>
                <w:top w:val="none" w:sz="0" w:space="0" w:color="auto"/>
                <w:left w:val="none" w:sz="0" w:space="0" w:color="auto"/>
                <w:bottom w:val="none" w:sz="0" w:space="0" w:color="auto"/>
                <w:right w:val="none" w:sz="0" w:space="0" w:color="auto"/>
                <w:between w:val="none" w:sz="0" w:space="0" w:color="auto"/>
                <w:bar w:val="none" w:sz="0" w:color="auto"/>
              </w:pBdr>
              <w:rPr>
                <w:color w:val="000000" w:themeColor="text1"/>
                <w:sz w:val="32"/>
              </w:rPr>
            </w:pPr>
            <w:r w:rsidRPr="000A2C65">
              <w:rPr>
                <w:color w:val="000000" w:themeColor="text1"/>
                <w:sz w:val="32"/>
              </w:rPr>
              <w:t>Page No.</w:t>
            </w:r>
          </w:p>
        </w:tc>
      </w:tr>
      <w:tr w:rsidR="00D24B15" w:rsidRPr="000A2C65" w14:paraId="1D627316" w14:textId="77777777" w:rsidTr="00DD183A">
        <w:tc>
          <w:tcPr>
            <w:tcW w:w="7513" w:type="dxa"/>
          </w:tcPr>
          <w:p w14:paraId="0F1D481A" w14:textId="77777777" w:rsidR="00D24B15" w:rsidRPr="000A2C65" w:rsidRDefault="00D24B15" w:rsidP="00DD183A">
            <w:pPr>
              <w:pStyle w:val="Body"/>
              <w:pBdr>
                <w:top w:val="none" w:sz="0" w:space="0" w:color="auto"/>
                <w:left w:val="none" w:sz="0" w:space="0" w:color="auto"/>
                <w:bottom w:val="none" w:sz="0" w:space="0" w:color="auto"/>
                <w:right w:val="none" w:sz="0" w:space="0" w:color="auto"/>
                <w:between w:val="none" w:sz="0" w:space="0" w:color="auto"/>
                <w:bar w:val="none" w:sz="0" w:color="auto"/>
              </w:pBdr>
              <w:rPr>
                <w:color w:val="000000" w:themeColor="text1"/>
                <w:sz w:val="32"/>
              </w:rPr>
            </w:pPr>
            <w:r w:rsidRPr="000A2C65">
              <w:rPr>
                <w:color w:val="000000" w:themeColor="text1"/>
                <w:sz w:val="32"/>
              </w:rPr>
              <w:t>Title Page</w:t>
            </w:r>
          </w:p>
        </w:tc>
        <w:tc>
          <w:tcPr>
            <w:tcW w:w="1497" w:type="dxa"/>
          </w:tcPr>
          <w:p w14:paraId="7163D154" w14:textId="77777777" w:rsidR="00D24B15" w:rsidRPr="000A2C65" w:rsidRDefault="00D24B15" w:rsidP="00DD183A">
            <w:pPr>
              <w:pStyle w:val="Body"/>
              <w:pBdr>
                <w:top w:val="none" w:sz="0" w:space="0" w:color="auto"/>
                <w:left w:val="none" w:sz="0" w:space="0" w:color="auto"/>
                <w:bottom w:val="none" w:sz="0" w:space="0" w:color="auto"/>
                <w:right w:val="none" w:sz="0" w:space="0" w:color="auto"/>
                <w:between w:val="none" w:sz="0" w:space="0" w:color="auto"/>
                <w:bar w:val="none" w:sz="0" w:color="auto"/>
              </w:pBdr>
              <w:rPr>
                <w:color w:val="000000" w:themeColor="text1"/>
                <w:sz w:val="32"/>
              </w:rPr>
            </w:pPr>
            <w:r w:rsidRPr="000A2C65">
              <w:rPr>
                <w:color w:val="000000" w:themeColor="text1"/>
                <w:sz w:val="32"/>
              </w:rPr>
              <w:t>1</w:t>
            </w:r>
          </w:p>
        </w:tc>
      </w:tr>
      <w:tr w:rsidR="00D24B15" w:rsidRPr="000A2C65" w14:paraId="22C26B13" w14:textId="77777777" w:rsidTr="00DD183A">
        <w:tc>
          <w:tcPr>
            <w:tcW w:w="7513" w:type="dxa"/>
          </w:tcPr>
          <w:p w14:paraId="64E5D84D" w14:textId="77777777" w:rsidR="00D24B15" w:rsidRPr="000A2C65" w:rsidRDefault="00D24B15" w:rsidP="00DD183A">
            <w:pPr>
              <w:pStyle w:val="Body"/>
              <w:pBdr>
                <w:top w:val="none" w:sz="0" w:space="0" w:color="auto"/>
                <w:left w:val="none" w:sz="0" w:space="0" w:color="auto"/>
                <w:bottom w:val="none" w:sz="0" w:space="0" w:color="auto"/>
                <w:right w:val="none" w:sz="0" w:space="0" w:color="auto"/>
                <w:between w:val="none" w:sz="0" w:space="0" w:color="auto"/>
                <w:bar w:val="none" w:sz="0" w:color="auto"/>
              </w:pBdr>
              <w:rPr>
                <w:color w:val="000000" w:themeColor="text1"/>
                <w:sz w:val="32"/>
              </w:rPr>
            </w:pPr>
            <w:r w:rsidRPr="000A2C65">
              <w:rPr>
                <w:color w:val="000000" w:themeColor="text1"/>
                <w:sz w:val="32"/>
              </w:rPr>
              <w:t xml:space="preserve">Assignment Task   </w:t>
            </w:r>
          </w:p>
        </w:tc>
        <w:tc>
          <w:tcPr>
            <w:tcW w:w="1497" w:type="dxa"/>
          </w:tcPr>
          <w:p w14:paraId="60A7DC7C" w14:textId="77777777" w:rsidR="00D24B15" w:rsidRPr="000A2C65" w:rsidRDefault="00D24B15" w:rsidP="00DD183A">
            <w:pPr>
              <w:pStyle w:val="Body"/>
              <w:pBdr>
                <w:top w:val="none" w:sz="0" w:space="0" w:color="auto"/>
                <w:left w:val="none" w:sz="0" w:space="0" w:color="auto"/>
                <w:bottom w:val="none" w:sz="0" w:space="0" w:color="auto"/>
                <w:right w:val="none" w:sz="0" w:space="0" w:color="auto"/>
                <w:between w:val="none" w:sz="0" w:space="0" w:color="auto"/>
                <w:bar w:val="none" w:sz="0" w:color="auto"/>
              </w:pBdr>
              <w:rPr>
                <w:color w:val="000000" w:themeColor="text1"/>
                <w:sz w:val="32"/>
              </w:rPr>
            </w:pPr>
            <w:r w:rsidRPr="000A2C65">
              <w:rPr>
                <w:color w:val="000000" w:themeColor="text1"/>
                <w:sz w:val="32"/>
              </w:rPr>
              <w:t>2</w:t>
            </w:r>
          </w:p>
        </w:tc>
      </w:tr>
      <w:tr w:rsidR="00D24B15" w:rsidRPr="000A2C65" w14:paraId="307705D5" w14:textId="77777777" w:rsidTr="00DD183A">
        <w:tc>
          <w:tcPr>
            <w:tcW w:w="7513" w:type="dxa"/>
          </w:tcPr>
          <w:p w14:paraId="17926C35" w14:textId="77777777" w:rsidR="00D24B15" w:rsidRPr="000A2C65" w:rsidRDefault="00D24B15" w:rsidP="00DB1401">
            <w:pPr>
              <w:pStyle w:val="Body"/>
              <w:pBdr>
                <w:top w:val="none" w:sz="0" w:space="0" w:color="auto"/>
                <w:left w:val="none" w:sz="0" w:space="0" w:color="auto"/>
                <w:bottom w:val="none" w:sz="0" w:space="0" w:color="auto"/>
                <w:right w:val="none" w:sz="0" w:space="0" w:color="auto"/>
                <w:between w:val="none" w:sz="0" w:space="0" w:color="auto"/>
                <w:bar w:val="none" w:sz="0" w:color="auto"/>
              </w:pBdr>
              <w:rPr>
                <w:color w:val="000000" w:themeColor="text1"/>
                <w:sz w:val="32"/>
              </w:rPr>
            </w:pPr>
            <w:r w:rsidRPr="000A2C65">
              <w:rPr>
                <w:color w:val="000000" w:themeColor="text1"/>
                <w:sz w:val="32"/>
              </w:rPr>
              <w:t xml:space="preserve">Contents Page              </w:t>
            </w:r>
            <w:r w:rsidR="00DB1401">
              <w:rPr>
                <w:color w:val="000000" w:themeColor="text1"/>
                <w:sz w:val="32"/>
              </w:rPr>
              <w:t xml:space="preserve"> </w:t>
            </w:r>
            <w:r w:rsidRPr="000A2C65">
              <w:rPr>
                <w:color w:val="000000" w:themeColor="text1"/>
                <w:sz w:val="32"/>
              </w:rPr>
              <w:t xml:space="preserve">                                                                                                                                      </w:t>
            </w:r>
          </w:p>
        </w:tc>
        <w:tc>
          <w:tcPr>
            <w:tcW w:w="1497" w:type="dxa"/>
          </w:tcPr>
          <w:p w14:paraId="674DD87C" w14:textId="77777777" w:rsidR="00D24B15" w:rsidRPr="000A2C65" w:rsidRDefault="00DB1401" w:rsidP="00DB1401">
            <w:pPr>
              <w:pStyle w:val="Body"/>
              <w:pBdr>
                <w:top w:val="none" w:sz="0" w:space="0" w:color="auto"/>
                <w:left w:val="none" w:sz="0" w:space="0" w:color="auto"/>
                <w:bottom w:val="none" w:sz="0" w:space="0" w:color="auto"/>
                <w:right w:val="none" w:sz="0" w:space="0" w:color="auto"/>
                <w:between w:val="none" w:sz="0" w:space="0" w:color="auto"/>
                <w:bar w:val="none" w:sz="0" w:color="auto"/>
              </w:pBdr>
              <w:rPr>
                <w:color w:val="000000" w:themeColor="text1"/>
                <w:sz w:val="32"/>
              </w:rPr>
            </w:pPr>
            <w:r>
              <w:rPr>
                <w:color w:val="000000" w:themeColor="text1"/>
                <w:sz w:val="32"/>
              </w:rPr>
              <w:t>3</w:t>
            </w:r>
          </w:p>
        </w:tc>
      </w:tr>
      <w:tr w:rsidR="00D24B15" w:rsidRPr="000A2C65" w14:paraId="701779C6" w14:textId="77777777" w:rsidTr="00DD183A">
        <w:tc>
          <w:tcPr>
            <w:tcW w:w="7513" w:type="dxa"/>
          </w:tcPr>
          <w:p w14:paraId="61278EB9" w14:textId="77777777" w:rsidR="00D24B15" w:rsidRPr="000A2C65" w:rsidRDefault="00D24B15" w:rsidP="00DD183A">
            <w:pPr>
              <w:pStyle w:val="Body"/>
              <w:pBdr>
                <w:top w:val="none" w:sz="0" w:space="0" w:color="auto"/>
                <w:left w:val="none" w:sz="0" w:space="0" w:color="auto"/>
                <w:bottom w:val="none" w:sz="0" w:space="0" w:color="auto"/>
                <w:right w:val="none" w:sz="0" w:space="0" w:color="auto"/>
                <w:between w:val="none" w:sz="0" w:space="0" w:color="auto"/>
                <w:bar w:val="none" w:sz="0" w:color="auto"/>
              </w:pBdr>
              <w:rPr>
                <w:color w:val="000000" w:themeColor="text1"/>
                <w:sz w:val="32"/>
              </w:rPr>
            </w:pPr>
            <w:r w:rsidRPr="000A2C65">
              <w:rPr>
                <w:color w:val="000000" w:themeColor="text1"/>
                <w:sz w:val="32"/>
              </w:rPr>
              <w:t>Introduction</w:t>
            </w:r>
          </w:p>
        </w:tc>
        <w:tc>
          <w:tcPr>
            <w:tcW w:w="1497" w:type="dxa"/>
          </w:tcPr>
          <w:p w14:paraId="459B40F3" w14:textId="77777777" w:rsidR="00D24B15" w:rsidRPr="000A2C65" w:rsidRDefault="00DB1401" w:rsidP="00DD183A">
            <w:pPr>
              <w:pStyle w:val="Body"/>
              <w:pBdr>
                <w:top w:val="none" w:sz="0" w:space="0" w:color="auto"/>
                <w:left w:val="none" w:sz="0" w:space="0" w:color="auto"/>
                <w:bottom w:val="none" w:sz="0" w:space="0" w:color="auto"/>
                <w:right w:val="none" w:sz="0" w:space="0" w:color="auto"/>
                <w:between w:val="none" w:sz="0" w:space="0" w:color="auto"/>
                <w:bar w:val="none" w:sz="0" w:color="auto"/>
              </w:pBdr>
              <w:rPr>
                <w:color w:val="000000" w:themeColor="text1"/>
                <w:sz w:val="32"/>
              </w:rPr>
            </w:pPr>
            <w:r>
              <w:rPr>
                <w:color w:val="000000" w:themeColor="text1"/>
                <w:sz w:val="32"/>
              </w:rPr>
              <w:t>4</w:t>
            </w:r>
          </w:p>
        </w:tc>
      </w:tr>
      <w:tr w:rsidR="00D24B15" w:rsidRPr="000A2C65" w14:paraId="6B710434" w14:textId="77777777" w:rsidTr="00DD183A">
        <w:tc>
          <w:tcPr>
            <w:tcW w:w="7513" w:type="dxa"/>
          </w:tcPr>
          <w:p w14:paraId="4FA7966B" w14:textId="77777777" w:rsidR="00D24B15" w:rsidRPr="000A2C65" w:rsidRDefault="00DB1401" w:rsidP="00DD183A">
            <w:pPr>
              <w:pStyle w:val="Body"/>
              <w:pBdr>
                <w:top w:val="none" w:sz="0" w:space="0" w:color="auto"/>
                <w:left w:val="none" w:sz="0" w:space="0" w:color="auto"/>
                <w:bottom w:val="none" w:sz="0" w:space="0" w:color="auto"/>
                <w:right w:val="none" w:sz="0" w:space="0" w:color="auto"/>
                <w:between w:val="none" w:sz="0" w:space="0" w:color="auto"/>
                <w:bar w:val="none" w:sz="0" w:color="auto"/>
              </w:pBdr>
              <w:rPr>
                <w:color w:val="000000" w:themeColor="text1"/>
                <w:sz w:val="32"/>
              </w:rPr>
            </w:pPr>
            <w:bookmarkStart w:id="0" w:name="_Hlk134887282"/>
            <w:r>
              <w:rPr>
                <w:color w:val="000000" w:themeColor="text1"/>
                <w:sz w:val="32"/>
              </w:rPr>
              <w:t>Measurement System</w:t>
            </w:r>
            <w:r w:rsidR="00D24B15" w:rsidRPr="000A2C65">
              <w:rPr>
                <w:color w:val="000000" w:themeColor="text1"/>
                <w:sz w:val="32"/>
              </w:rPr>
              <w:t xml:space="preserve"> Case Study                                                                                                                          </w:t>
            </w:r>
            <w:bookmarkEnd w:id="0"/>
          </w:p>
        </w:tc>
        <w:tc>
          <w:tcPr>
            <w:tcW w:w="1497" w:type="dxa"/>
          </w:tcPr>
          <w:p w14:paraId="6B425984" w14:textId="77777777" w:rsidR="00D24B15" w:rsidRPr="000A2C65" w:rsidRDefault="00DB1401" w:rsidP="00DD183A">
            <w:pPr>
              <w:pStyle w:val="Body"/>
              <w:pBdr>
                <w:top w:val="none" w:sz="0" w:space="0" w:color="auto"/>
                <w:left w:val="none" w:sz="0" w:space="0" w:color="auto"/>
                <w:bottom w:val="none" w:sz="0" w:space="0" w:color="auto"/>
                <w:right w:val="none" w:sz="0" w:space="0" w:color="auto"/>
                <w:between w:val="none" w:sz="0" w:space="0" w:color="auto"/>
                <w:bar w:val="none" w:sz="0" w:color="auto"/>
              </w:pBdr>
              <w:rPr>
                <w:color w:val="000000" w:themeColor="text1"/>
                <w:sz w:val="32"/>
              </w:rPr>
            </w:pPr>
            <w:r>
              <w:rPr>
                <w:color w:val="000000" w:themeColor="text1"/>
                <w:sz w:val="32"/>
              </w:rPr>
              <w:t>5</w:t>
            </w:r>
          </w:p>
        </w:tc>
      </w:tr>
      <w:tr w:rsidR="00D24B15" w:rsidRPr="000A2C65" w14:paraId="486D6D83" w14:textId="77777777" w:rsidTr="00DD183A">
        <w:tc>
          <w:tcPr>
            <w:tcW w:w="7513" w:type="dxa"/>
          </w:tcPr>
          <w:p w14:paraId="69BB246B" w14:textId="77777777" w:rsidR="00D24B15" w:rsidRPr="000A2C65" w:rsidRDefault="00D24B15" w:rsidP="00DD183A">
            <w:pPr>
              <w:pStyle w:val="Body"/>
              <w:pBdr>
                <w:top w:val="none" w:sz="0" w:space="0" w:color="auto"/>
                <w:left w:val="none" w:sz="0" w:space="0" w:color="auto"/>
                <w:bottom w:val="none" w:sz="0" w:space="0" w:color="auto"/>
                <w:right w:val="none" w:sz="0" w:space="0" w:color="auto"/>
                <w:between w:val="none" w:sz="0" w:space="0" w:color="auto"/>
                <w:bar w:val="none" w:sz="0" w:color="auto"/>
              </w:pBdr>
              <w:rPr>
                <w:color w:val="000000" w:themeColor="text1"/>
                <w:sz w:val="32"/>
              </w:rPr>
            </w:pPr>
            <w:r w:rsidRPr="000A2C65">
              <w:rPr>
                <w:color w:val="000000" w:themeColor="text1"/>
                <w:sz w:val="32"/>
              </w:rPr>
              <w:t xml:space="preserve">Conclusion                                                                                                                                                          </w:t>
            </w:r>
          </w:p>
        </w:tc>
        <w:tc>
          <w:tcPr>
            <w:tcW w:w="1497" w:type="dxa"/>
          </w:tcPr>
          <w:p w14:paraId="4B70FB81" w14:textId="77777777" w:rsidR="00D24B15" w:rsidRPr="000A2C65" w:rsidRDefault="00D24B15" w:rsidP="002E178E">
            <w:pPr>
              <w:pStyle w:val="Body"/>
              <w:pBdr>
                <w:top w:val="none" w:sz="0" w:space="0" w:color="auto"/>
                <w:left w:val="none" w:sz="0" w:space="0" w:color="auto"/>
                <w:bottom w:val="none" w:sz="0" w:space="0" w:color="auto"/>
                <w:right w:val="none" w:sz="0" w:space="0" w:color="auto"/>
                <w:between w:val="none" w:sz="0" w:space="0" w:color="auto"/>
                <w:bar w:val="none" w:sz="0" w:color="auto"/>
              </w:pBdr>
              <w:rPr>
                <w:color w:val="000000" w:themeColor="text1"/>
                <w:sz w:val="32"/>
              </w:rPr>
            </w:pPr>
            <w:r w:rsidRPr="000A2C65">
              <w:rPr>
                <w:color w:val="000000" w:themeColor="text1"/>
                <w:sz w:val="32"/>
              </w:rPr>
              <w:t>1</w:t>
            </w:r>
            <w:r w:rsidR="002E178E">
              <w:rPr>
                <w:color w:val="000000" w:themeColor="text1"/>
                <w:sz w:val="32"/>
              </w:rPr>
              <w:t>9</w:t>
            </w:r>
          </w:p>
        </w:tc>
      </w:tr>
      <w:tr w:rsidR="00D24B15" w:rsidRPr="000A2C65" w14:paraId="14C6CAE7" w14:textId="77777777" w:rsidTr="00DD183A">
        <w:tc>
          <w:tcPr>
            <w:tcW w:w="7513" w:type="dxa"/>
          </w:tcPr>
          <w:p w14:paraId="290F18C7" w14:textId="77777777" w:rsidR="00D24B15" w:rsidRPr="000A2C65" w:rsidRDefault="00D24B15" w:rsidP="00DD183A">
            <w:pPr>
              <w:pStyle w:val="Body"/>
              <w:pBdr>
                <w:top w:val="none" w:sz="0" w:space="0" w:color="auto"/>
                <w:left w:val="none" w:sz="0" w:space="0" w:color="auto"/>
                <w:bottom w:val="none" w:sz="0" w:space="0" w:color="auto"/>
                <w:right w:val="none" w:sz="0" w:space="0" w:color="auto"/>
                <w:between w:val="none" w:sz="0" w:space="0" w:color="auto"/>
                <w:bar w:val="none" w:sz="0" w:color="auto"/>
              </w:pBdr>
              <w:rPr>
                <w:color w:val="000000" w:themeColor="text1"/>
                <w:sz w:val="32"/>
              </w:rPr>
            </w:pPr>
            <w:r w:rsidRPr="000A2C65">
              <w:rPr>
                <w:color w:val="000000" w:themeColor="text1"/>
                <w:sz w:val="32"/>
              </w:rPr>
              <w:t xml:space="preserve">List of Figures                                                                                                                    </w:t>
            </w:r>
          </w:p>
        </w:tc>
        <w:tc>
          <w:tcPr>
            <w:tcW w:w="1497" w:type="dxa"/>
          </w:tcPr>
          <w:p w14:paraId="43364A22" w14:textId="77777777" w:rsidR="00D24B15" w:rsidRPr="000A2C65" w:rsidRDefault="002E178E" w:rsidP="00DD183A">
            <w:pPr>
              <w:pStyle w:val="Body"/>
              <w:pBdr>
                <w:top w:val="none" w:sz="0" w:space="0" w:color="auto"/>
                <w:left w:val="none" w:sz="0" w:space="0" w:color="auto"/>
                <w:bottom w:val="none" w:sz="0" w:space="0" w:color="auto"/>
                <w:right w:val="none" w:sz="0" w:space="0" w:color="auto"/>
                <w:between w:val="none" w:sz="0" w:space="0" w:color="auto"/>
                <w:bar w:val="none" w:sz="0" w:color="auto"/>
              </w:pBdr>
              <w:rPr>
                <w:color w:val="000000" w:themeColor="text1"/>
                <w:sz w:val="32"/>
              </w:rPr>
            </w:pPr>
            <w:r>
              <w:rPr>
                <w:color w:val="000000" w:themeColor="text1"/>
                <w:sz w:val="32"/>
              </w:rPr>
              <w:t>20</w:t>
            </w:r>
          </w:p>
        </w:tc>
      </w:tr>
      <w:tr w:rsidR="00D24B15" w:rsidRPr="000A2C65" w14:paraId="2B41CF6A" w14:textId="77777777" w:rsidTr="00DD183A">
        <w:tc>
          <w:tcPr>
            <w:tcW w:w="7513" w:type="dxa"/>
          </w:tcPr>
          <w:p w14:paraId="2962BD83" w14:textId="77777777" w:rsidR="00D24B15" w:rsidRPr="000A2C65" w:rsidRDefault="00D24B15" w:rsidP="00DD183A">
            <w:pPr>
              <w:pStyle w:val="Body"/>
              <w:pBdr>
                <w:top w:val="none" w:sz="0" w:space="0" w:color="auto"/>
                <w:left w:val="none" w:sz="0" w:space="0" w:color="auto"/>
                <w:bottom w:val="none" w:sz="0" w:space="0" w:color="auto"/>
                <w:right w:val="none" w:sz="0" w:space="0" w:color="auto"/>
                <w:between w:val="none" w:sz="0" w:space="0" w:color="auto"/>
                <w:bar w:val="none" w:sz="0" w:color="auto"/>
              </w:pBdr>
              <w:rPr>
                <w:color w:val="000000" w:themeColor="text1"/>
                <w:sz w:val="32"/>
              </w:rPr>
            </w:pPr>
            <w:r w:rsidRPr="000A2C65">
              <w:rPr>
                <w:color w:val="000000" w:themeColor="text1"/>
                <w:sz w:val="32"/>
              </w:rPr>
              <w:t xml:space="preserve">Reference List                                                                                                                                      </w:t>
            </w:r>
          </w:p>
        </w:tc>
        <w:tc>
          <w:tcPr>
            <w:tcW w:w="1497" w:type="dxa"/>
          </w:tcPr>
          <w:p w14:paraId="4C0D09E7" w14:textId="77777777" w:rsidR="00D24B15" w:rsidRPr="000A2C65" w:rsidRDefault="00D24B15" w:rsidP="00DD183A">
            <w:pPr>
              <w:pStyle w:val="Body"/>
              <w:pBdr>
                <w:top w:val="none" w:sz="0" w:space="0" w:color="auto"/>
                <w:left w:val="none" w:sz="0" w:space="0" w:color="auto"/>
                <w:bottom w:val="none" w:sz="0" w:space="0" w:color="auto"/>
                <w:right w:val="none" w:sz="0" w:space="0" w:color="auto"/>
                <w:between w:val="none" w:sz="0" w:space="0" w:color="auto"/>
                <w:bar w:val="none" w:sz="0" w:color="auto"/>
              </w:pBdr>
              <w:rPr>
                <w:color w:val="000000" w:themeColor="text1"/>
                <w:sz w:val="32"/>
              </w:rPr>
            </w:pPr>
            <w:r w:rsidRPr="000A2C65">
              <w:rPr>
                <w:color w:val="000000" w:themeColor="text1"/>
                <w:sz w:val="32"/>
              </w:rPr>
              <w:t>2</w:t>
            </w:r>
            <w:r w:rsidR="002E178E">
              <w:rPr>
                <w:color w:val="000000" w:themeColor="text1"/>
                <w:sz w:val="32"/>
              </w:rPr>
              <w:t>1</w:t>
            </w:r>
          </w:p>
        </w:tc>
      </w:tr>
    </w:tbl>
    <w:p w14:paraId="16BEEFF3" w14:textId="77777777" w:rsidR="00D24B15" w:rsidRDefault="00D24B15" w:rsidP="00D24B15">
      <w:pPr>
        <w:rPr>
          <w:sz w:val="24"/>
          <w:szCs w:val="28"/>
        </w:rPr>
      </w:pPr>
    </w:p>
    <w:p w14:paraId="3607F9F8" w14:textId="77777777" w:rsidR="00D24B15" w:rsidRDefault="00D24B15" w:rsidP="00D24B15">
      <w:pPr>
        <w:rPr>
          <w:sz w:val="24"/>
          <w:szCs w:val="28"/>
        </w:rPr>
      </w:pPr>
    </w:p>
    <w:p w14:paraId="6B0D7DE0" w14:textId="77777777" w:rsidR="00D24B15" w:rsidRDefault="00D24B15" w:rsidP="00D24B15">
      <w:pPr>
        <w:rPr>
          <w:sz w:val="24"/>
          <w:szCs w:val="28"/>
        </w:rPr>
      </w:pPr>
    </w:p>
    <w:p w14:paraId="7FA2F1F5" w14:textId="77777777" w:rsidR="00D24B15" w:rsidRDefault="00D24B15" w:rsidP="00D24B15">
      <w:pPr>
        <w:rPr>
          <w:sz w:val="24"/>
          <w:szCs w:val="28"/>
        </w:rPr>
      </w:pPr>
    </w:p>
    <w:p w14:paraId="29294050" w14:textId="77777777" w:rsidR="00D24B15" w:rsidRDefault="00D24B15" w:rsidP="00D24B15">
      <w:pPr>
        <w:rPr>
          <w:sz w:val="24"/>
          <w:szCs w:val="28"/>
        </w:rPr>
      </w:pPr>
    </w:p>
    <w:p w14:paraId="2E94FDBA" w14:textId="77777777" w:rsidR="00D24B15" w:rsidRDefault="00D24B15" w:rsidP="00D24B15">
      <w:pPr>
        <w:rPr>
          <w:sz w:val="24"/>
          <w:szCs w:val="28"/>
        </w:rPr>
      </w:pPr>
    </w:p>
    <w:p w14:paraId="24D6990C" w14:textId="77777777" w:rsidR="00D24B15" w:rsidRDefault="00D24B15" w:rsidP="00D24B15">
      <w:pPr>
        <w:rPr>
          <w:sz w:val="24"/>
          <w:szCs w:val="28"/>
        </w:rPr>
      </w:pPr>
    </w:p>
    <w:p w14:paraId="57BA17FB" w14:textId="77777777" w:rsidR="00D24B15" w:rsidRDefault="00D24B15" w:rsidP="00D24B15">
      <w:pPr>
        <w:rPr>
          <w:sz w:val="24"/>
          <w:szCs w:val="28"/>
        </w:rPr>
      </w:pPr>
    </w:p>
    <w:p w14:paraId="1936E1FC" w14:textId="77777777" w:rsidR="00D24B15" w:rsidRDefault="00D24B15" w:rsidP="00D24B15">
      <w:pPr>
        <w:rPr>
          <w:sz w:val="24"/>
          <w:szCs w:val="28"/>
        </w:rPr>
      </w:pPr>
    </w:p>
    <w:p w14:paraId="6988464E" w14:textId="77777777" w:rsidR="00D24B15" w:rsidRDefault="00D24B15" w:rsidP="00D24B15">
      <w:pPr>
        <w:rPr>
          <w:sz w:val="24"/>
          <w:szCs w:val="28"/>
        </w:rPr>
      </w:pPr>
    </w:p>
    <w:p w14:paraId="2BFDFC4C" w14:textId="77777777" w:rsidR="00D24B15" w:rsidRDefault="00D24B15" w:rsidP="00D24B15">
      <w:pPr>
        <w:rPr>
          <w:sz w:val="24"/>
          <w:szCs w:val="28"/>
        </w:rPr>
      </w:pPr>
    </w:p>
    <w:p w14:paraId="49C4C0E8" w14:textId="77777777" w:rsidR="00D24B15" w:rsidRDefault="00D24B15" w:rsidP="00D24B15">
      <w:pPr>
        <w:rPr>
          <w:sz w:val="24"/>
          <w:szCs w:val="28"/>
        </w:rPr>
      </w:pPr>
    </w:p>
    <w:p w14:paraId="1C296132" w14:textId="77777777" w:rsidR="00D24B15" w:rsidRDefault="00D24B15" w:rsidP="00D24B15">
      <w:pPr>
        <w:rPr>
          <w:sz w:val="24"/>
          <w:szCs w:val="28"/>
        </w:rPr>
      </w:pPr>
    </w:p>
    <w:p w14:paraId="7A8277A1" w14:textId="77777777" w:rsidR="00D24B15" w:rsidRDefault="00D24B15" w:rsidP="00D24B15">
      <w:pPr>
        <w:rPr>
          <w:sz w:val="24"/>
          <w:szCs w:val="28"/>
        </w:rPr>
      </w:pPr>
    </w:p>
    <w:p w14:paraId="7A344BBA" w14:textId="77777777" w:rsidR="00D24B15" w:rsidRDefault="00D24B15" w:rsidP="00D24B15">
      <w:pPr>
        <w:rPr>
          <w:sz w:val="24"/>
          <w:szCs w:val="28"/>
        </w:rPr>
      </w:pPr>
    </w:p>
    <w:p w14:paraId="434A22AB" w14:textId="77777777" w:rsidR="00D24B15" w:rsidRDefault="00D24B15" w:rsidP="00D24B15">
      <w:pPr>
        <w:rPr>
          <w:sz w:val="24"/>
          <w:szCs w:val="28"/>
        </w:rPr>
      </w:pPr>
    </w:p>
    <w:p w14:paraId="0E20DCF4" w14:textId="77777777" w:rsidR="00D24B15" w:rsidRDefault="00D24B15" w:rsidP="00D24B15">
      <w:pPr>
        <w:rPr>
          <w:sz w:val="24"/>
          <w:szCs w:val="28"/>
        </w:rPr>
      </w:pPr>
    </w:p>
    <w:p w14:paraId="1DC94686" w14:textId="77777777" w:rsidR="00D24B15" w:rsidRDefault="00D24B15" w:rsidP="00D24B15">
      <w:pPr>
        <w:rPr>
          <w:sz w:val="24"/>
          <w:szCs w:val="28"/>
        </w:rPr>
      </w:pPr>
    </w:p>
    <w:p w14:paraId="4DA339E7" w14:textId="77777777" w:rsidR="00D24B15" w:rsidRDefault="00D24B15" w:rsidP="00D24B15">
      <w:pPr>
        <w:rPr>
          <w:sz w:val="24"/>
          <w:szCs w:val="28"/>
        </w:rPr>
      </w:pPr>
    </w:p>
    <w:p w14:paraId="09F127BE" w14:textId="77777777" w:rsidR="00D24B15" w:rsidRDefault="00D24B15" w:rsidP="00D24B15">
      <w:pPr>
        <w:rPr>
          <w:sz w:val="24"/>
          <w:szCs w:val="28"/>
        </w:rPr>
      </w:pPr>
    </w:p>
    <w:p w14:paraId="038E48D1" w14:textId="77777777" w:rsidR="00DB1401" w:rsidRDefault="00DB1401" w:rsidP="00D24B15">
      <w:pPr>
        <w:rPr>
          <w:color w:val="000000" w:themeColor="text1"/>
          <w:sz w:val="32"/>
        </w:rPr>
      </w:pPr>
    </w:p>
    <w:p w14:paraId="048C3486" w14:textId="77777777" w:rsidR="00D24B15" w:rsidRPr="00D13DEE" w:rsidRDefault="00D24B15" w:rsidP="00D24B15">
      <w:pPr>
        <w:rPr>
          <w:b/>
          <w:color w:val="000000" w:themeColor="text1"/>
          <w:sz w:val="28"/>
        </w:rPr>
      </w:pPr>
      <w:r w:rsidRPr="00D13DEE">
        <w:rPr>
          <w:b/>
          <w:color w:val="000000" w:themeColor="text1"/>
          <w:sz w:val="28"/>
        </w:rPr>
        <w:t>Introduction</w:t>
      </w:r>
    </w:p>
    <w:p w14:paraId="11C7ADCF" w14:textId="77777777" w:rsidR="00D24B15" w:rsidRPr="00D24B15" w:rsidRDefault="00D24B15" w:rsidP="00D24B15">
      <w:pPr>
        <w:rPr>
          <w:sz w:val="24"/>
          <w:szCs w:val="28"/>
        </w:rPr>
      </w:pPr>
      <w:r w:rsidRPr="00D24B15">
        <w:rPr>
          <w:sz w:val="24"/>
          <w:szCs w:val="28"/>
        </w:rPr>
        <w:t>This assignment will review the proposed introduction of the industry 4.0 technologies to automate the measurement process of airway manufacture, a critical step in the manufacture of automotive radiators &amp; condensers.</w:t>
      </w:r>
    </w:p>
    <w:p w14:paraId="3463895C" w14:textId="77777777" w:rsidR="00D24B15" w:rsidRPr="00D24B15" w:rsidRDefault="00D24B15" w:rsidP="00D24B15">
      <w:pPr>
        <w:rPr>
          <w:sz w:val="24"/>
          <w:szCs w:val="28"/>
        </w:rPr>
      </w:pPr>
      <w:r w:rsidRPr="00D24B15">
        <w:rPr>
          <w:sz w:val="24"/>
          <w:szCs w:val="28"/>
        </w:rPr>
        <w:t xml:space="preserve">The current process requires operators to manually measure the formed airways at set frequencies at start of production and after the raw material coils are changed. </w:t>
      </w:r>
    </w:p>
    <w:p w14:paraId="699959DF" w14:textId="2B766BC5" w:rsidR="00D24B15" w:rsidRPr="00D24B15" w:rsidRDefault="00D24B15" w:rsidP="00D24B15">
      <w:pPr>
        <w:rPr>
          <w:sz w:val="24"/>
          <w:szCs w:val="28"/>
        </w:rPr>
      </w:pPr>
      <w:r w:rsidRPr="00D24B15">
        <w:rPr>
          <w:sz w:val="24"/>
          <w:szCs w:val="28"/>
        </w:rPr>
        <w:t xml:space="preserve">This presentation </w:t>
      </w:r>
      <w:r w:rsidR="009575AB" w:rsidRPr="00D24B15">
        <w:rPr>
          <w:sz w:val="24"/>
          <w:szCs w:val="28"/>
        </w:rPr>
        <w:t>will: -</w:t>
      </w:r>
    </w:p>
    <w:p w14:paraId="3B19BCD8" w14:textId="52C1D376" w:rsidR="006D340E" w:rsidRPr="00D24B15" w:rsidRDefault="00F40351" w:rsidP="00D24B15">
      <w:pPr>
        <w:numPr>
          <w:ilvl w:val="0"/>
          <w:numId w:val="1"/>
        </w:numPr>
        <w:rPr>
          <w:sz w:val="24"/>
          <w:szCs w:val="28"/>
        </w:rPr>
      </w:pPr>
      <w:r w:rsidRPr="00D24B15">
        <w:rPr>
          <w:sz w:val="24"/>
          <w:szCs w:val="28"/>
        </w:rPr>
        <w:t xml:space="preserve">Describe the current process, outlining identified </w:t>
      </w:r>
      <w:r w:rsidR="009575AB" w:rsidRPr="00D24B15">
        <w:rPr>
          <w:sz w:val="24"/>
          <w:szCs w:val="28"/>
        </w:rPr>
        <w:t>weaknesses.</w:t>
      </w:r>
    </w:p>
    <w:p w14:paraId="656E7578" w14:textId="09C84025" w:rsidR="006D340E" w:rsidRPr="00D24B15" w:rsidRDefault="00F40351" w:rsidP="00D24B15">
      <w:pPr>
        <w:numPr>
          <w:ilvl w:val="0"/>
          <w:numId w:val="1"/>
        </w:numPr>
        <w:rPr>
          <w:sz w:val="24"/>
          <w:szCs w:val="28"/>
        </w:rPr>
      </w:pPr>
      <w:r w:rsidRPr="00D24B15">
        <w:rPr>
          <w:sz w:val="24"/>
          <w:szCs w:val="28"/>
        </w:rPr>
        <w:t xml:space="preserve">Describe the proposed improved </w:t>
      </w:r>
      <w:r w:rsidR="009575AB" w:rsidRPr="00D24B15">
        <w:rPr>
          <w:sz w:val="24"/>
          <w:szCs w:val="28"/>
        </w:rPr>
        <w:t>process.</w:t>
      </w:r>
      <w:r w:rsidRPr="00D24B15">
        <w:rPr>
          <w:sz w:val="24"/>
          <w:szCs w:val="28"/>
        </w:rPr>
        <w:t xml:space="preserve"> </w:t>
      </w:r>
    </w:p>
    <w:p w14:paraId="599D75FA" w14:textId="1FF58875" w:rsidR="006D340E" w:rsidRPr="00D24B15" w:rsidRDefault="00F40351" w:rsidP="00D24B15">
      <w:pPr>
        <w:numPr>
          <w:ilvl w:val="0"/>
          <w:numId w:val="1"/>
        </w:numPr>
        <w:rPr>
          <w:sz w:val="24"/>
          <w:szCs w:val="28"/>
        </w:rPr>
      </w:pPr>
      <w:r w:rsidRPr="00D24B15">
        <w:rPr>
          <w:sz w:val="24"/>
          <w:szCs w:val="28"/>
        </w:rPr>
        <w:t xml:space="preserve">Outline the improvements in productivity through efficiency </w:t>
      </w:r>
      <w:r w:rsidR="009575AB" w:rsidRPr="00D24B15">
        <w:rPr>
          <w:sz w:val="24"/>
          <w:szCs w:val="28"/>
        </w:rPr>
        <w:t>improvements.</w:t>
      </w:r>
    </w:p>
    <w:p w14:paraId="08C3DB8E" w14:textId="7A864F1B" w:rsidR="006D340E" w:rsidRPr="00D24B15" w:rsidRDefault="00F40351" w:rsidP="00D24B15">
      <w:pPr>
        <w:numPr>
          <w:ilvl w:val="0"/>
          <w:numId w:val="1"/>
        </w:numPr>
        <w:rPr>
          <w:sz w:val="24"/>
          <w:szCs w:val="28"/>
        </w:rPr>
      </w:pPr>
      <w:r w:rsidRPr="00D24B15">
        <w:rPr>
          <w:sz w:val="24"/>
          <w:szCs w:val="28"/>
        </w:rPr>
        <w:t xml:space="preserve">Demonstrate the finance benefits to the proposed new </w:t>
      </w:r>
      <w:r w:rsidR="009575AB" w:rsidRPr="00D24B15">
        <w:rPr>
          <w:sz w:val="24"/>
          <w:szCs w:val="28"/>
        </w:rPr>
        <w:t>process.</w:t>
      </w:r>
      <w:r w:rsidRPr="00D24B15">
        <w:rPr>
          <w:sz w:val="24"/>
          <w:szCs w:val="28"/>
        </w:rPr>
        <w:t xml:space="preserve"> </w:t>
      </w:r>
    </w:p>
    <w:p w14:paraId="5CCA80FE" w14:textId="77777777" w:rsidR="006D340E" w:rsidRPr="00D24B15" w:rsidRDefault="00F40351" w:rsidP="00D24B15">
      <w:pPr>
        <w:numPr>
          <w:ilvl w:val="1"/>
          <w:numId w:val="1"/>
        </w:numPr>
        <w:rPr>
          <w:sz w:val="24"/>
          <w:szCs w:val="28"/>
        </w:rPr>
      </w:pPr>
      <w:r w:rsidRPr="00D24B15">
        <w:rPr>
          <w:sz w:val="24"/>
          <w:szCs w:val="28"/>
        </w:rPr>
        <w:t>Cost of Project</w:t>
      </w:r>
    </w:p>
    <w:p w14:paraId="5FC38922" w14:textId="7F0417B5" w:rsidR="006D340E" w:rsidRPr="00D24B15" w:rsidRDefault="00F40351" w:rsidP="00D24B15">
      <w:pPr>
        <w:numPr>
          <w:ilvl w:val="1"/>
          <w:numId w:val="1"/>
        </w:numPr>
        <w:rPr>
          <w:sz w:val="24"/>
          <w:szCs w:val="28"/>
        </w:rPr>
      </w:pPr>
      <w:r w:rsidRPr="00D24B15">
        <w:rPr>
          <w:sz w:val="24"/>
          <w:szCs w:val="28"/>
        </w:rPr>
        <w:t xml:space="preserve">Any issues that implementation will </w:t>
      </w:r>
      <w:r w:rsidR="009575AB" w:rsidRPr="00D24B15">
        <w:rPr>
          <w:sz w:val="24"/>
          <w:szCs w:val="28"/>
        </w:rPr>
        <w:t>cause.</w:t>
      </w:r>
    </w:p>
    <w:p w14:paraId="6B70B6AA" w14:textId="77777777" w:rsidR="006D340E" w:rsidRPr="00D24B15" w:rsidRDefault="00F40351" w:rsidP="00D24B15">
      <w:pPr>
        <w:numPr>
          <w:ilvl w:val="1"/>
          <w:numId w:val="1"/>
        </w:numPr>
        <w:rPr>
          <w:sz w:val="24"/>
          <w:szCs w:val="28"/>
        </w:rPr>
      </w:pPr>
      <w:r w:rsidRPr="00D24B15">
        <w:rPr>
          <w:sz w:val="24"/>
          <w:szCs w:val="28"/>
        </w:rPr>
        <w:t>Rational for costing project</w:t>
      </w:r>
    </w:p>
    <w:p w14:paraId="5E1C8560" w14:textId="77777777" w:rsidR="006D340E" w:rsidRPr="00D24B15" w:rsidRDefault="00F40351" w:rsidP="00D24B15">
      <w:pPr>
        <w:numPr>
          <w:ilvl w:val="2"/>
          <w:numId w:val="1"/>
        </w:numPr>
        <w:rPr>
          <w:sz w:val="24"/>
          <w:szCs w:val="28"/>
        </w:rPr>
      </w:pPr>
      <w:r w:rsidRPr="00D24B15">
        <w:rPr>
          <w:sz w:val="24"/>
          <w:szCs w:val="28"/>
        </w:rPr>
        <w:t>Payback</w:t>
      </w:r>
    </w:p>
    <w:p w14:paraId="0735AA31" w14:textId="77777777" w:rsidR="006D340E" w:rsidRPr="00D24B15" w:rsidRDefault="00F40351" w:rsidP="00D24B15">
      <w:pPr>
        <w:numPr>
          <w:ilvl w:val="2"/>
          <w:numId w:val="1"/>
        </w:numPr>
        <w:rPr>
          <w:sz w:val="24"/>
          <w:szCs w:val="28"/>
        </w:rPr>
      </w:pPr>
      <w:r w:rsidRPr="00D24B15">
        <w:rPr>
          <w:sz w:val="24"/>
          <w:szCs w:val="28"/>
        </w:rPr>
        <w:t>Positive NPV from a WACC of 6%</w:t>
      </w:r>
    </w:p>
    <w:p w14:paraId="30CEC602" w14:textId="77777777" w:rsidR="00FE2FC8" w:rsidRDefault="00FE2FC8" w:rsidP="00FE2FC8">
      <w:pPr>
        <w:numPr>
          <w:ilvl w:val="1"/>
          <w:numId w:val="1"/>
        </w:numPr>
        <w:rPr>
          <w:sz w:val="24"/>
          <w:szCs w:val="28"/>
        </w:rPr>
      </w:pPr>
      <w:r w:rsidRPr="00FE2FC8">
        <w:rPr>
          <w:sz w:val="24"/>
          <w:szCs w:val="28"/>
        </w:rPr>
        <w:t>Introduction timings</w:t>
      </w:r>
      <w:r>
        <w:rPr>
          <w:sz w:val="24"/>
          <w:szCs w:val="28"/>
        </w:rPr>
        <w:t xml:space="preserve"> </w:t>
      </w:r>
    </w:p>
    <w:p w14:paraId="078F1B03" w14:textId="2EB778C1" w:rsidR="006D340E" w:rsidRDefault="00F40351" w:rsidP="00FE2FC8">
      <w:pPr>
        <w:numPr>
          <w:ilvl w:val="1"/>
          <w:numId w:val="1"/>
        </w:numPr>
        <w:rPr>
          <w:sz w:val="24"/>
          <w:szCs w:val="28"/>
        </w:rPr>
      </w:pPr>
      <w:r w:rsidRPr="00D24B15">
        <w:rPr>
          <w:sz w:val="24"/>
          <w:szCs w:val="28"/>
        </w:rPr>
        <w:t xml:space="preserve">Review available funding </w:t>
      </w:r>
      <w:r w:rsidR="009575AB" w:rsidRPr="00D24B15">
        <w:rPr>
          <w:sz w:val="24"/>
          <w:szCs w:val="28"/>
        </w:rPr>
        <w:t>options.</w:t>
      </w:r>
    </w:p>
    <w:p w14:paraId="180C053A" w14:textId="77777777" w:rsidR="00FE2FC8" w:rsidRPr="00FE2FC8" w:rsidRDefault="00FE2FC8" w:rsidP="00FE2FC8">
      <w:pPr>
        <w:pStyle w:val="ListParagraph"/>
        <w:numPr>
          <w:ilvl w:val="0"/>
          <w:numId w:val="1"/>
        </w:numPr>
        <w:rPr>
          <w:sz w:val="24"/>
          <w:szCs w:val="28"/>
        </w:rPr>
      </w:pPr>
      <w:r w:rsidRPr="00FE2FC8">
        <w:rPr>
          <w:sz w:val="24"/>
          <w:szCs w:val="28"/>
        </w:rPr>
        <w:t xml:space="preserve">Conclusion and recommendation </w:t>
      </w:r>
    </w:p>
    <w:p w14:paraId="20315252" w14:textId="77777777" w:rsidR="00FE2FC8" w:rsidRPr="00D24B15" w:rsidRDefault="00FE2FC8" w:rsidP="00FE2FC8">
      <w:pPr>
        <w:rPr>
          <w:sz w:val="24"/>
          <w:szCs w:val="28"/>
        </w:rPr>
      </w:pPr>
    </w:p>
    <w:p w14:paraId="1F2FDBDF" w14:textId="77777777" w:rsidR="00A27CBC" w:rsidRDefault="00A27CBC" w:rsidP="006B5C18">
      <w:pPr>
        <w:ind w:left="720"/>
        <w:rPr>
          <w:sz w:val="24"/>
          <w:szCs w:val="28"/>
        </w:rPr>
      </w:pPr>
    </w:p>
    <w:p w14:paraId="0A12C9D0" w14:textId="77777777" w:rsidR="00A27CBC" w:rsidRDefault="00A27CBC" w:rsidP="006B5C18">
      <w:pPr>
        <w:ind w:left="720"/>
        <w:rPr>
          <w:sz w:val="24"/>
          <w:szCs w:val="28"/>
        </w:rPr>
      </w:pPr>
    </w:p>
    <w:p w14:paraId="0DD4F533" w14:textId="77777777" w:rsidR="00A27CBC" w:rsidRDefault="00A27CBC" w:rsidP="006B5C18">
      <w:pPr>
        <w:ind w:left="720"/>
        <w:rPr>
          <w:sz w:val="24"/>
          <w:szCs w:val="28"/>
        </w:rPr>
      </w:pPr>
    </w:p>
    <w:p w14:paraId="3DCF67B1" w14:textId="77777777" w:rsidR="00A27CBC" w:rsidRDefault="00A27CBC" w:rsidP="006B5C18">
      <w:pPr>
        <w:ind w:left="720"/>
        <w:rPr>
          <w:sz w:val="24"/>
          <w:szCs w:val="28"/>
        </w:rPr>
      </w:pPr>
    </w:p>
    <w:p w14:paraId="58C9B3B0" w14:textId="77777777" w:rsidR="00A27CBC" w:rsidRDefault="00A27CBC" w:rsidP="006B5C18">
      <w:pPr>
        <w:ind w:left="720"/>
        <w:rPr>
          <w:sz w:val="24"/>
          <w:szCs w:val="28"/>
        </w:rPr>
      </w:pPr>
    </w:p>
    <w:p w14:paraId="4CFF3E3A" w14:textId="77777777" w:rsidR="00A27CBC" w:rsidRDefault="00A27CBC" w:rsidP="006B5C18">
      <w:pPr>
        <w:ind w:left="720"/>
        <w:rPr>
          <w:sz w:val="24"/>
          <w:szCs w:val="28"/>
        </w:rPr>
      </w:pPr>
    </w:p>
    <w:p w14:paraId="7703285C" w14:textId="77777777" w:rsidR="00A27CBC" w:rsidRDefault="00A27CBC" w:rsidP="006B5C18">
      <w:pPr>
        <w:ind w:left="720"/>
        <w:rPr>
          <w:sz w:val="24"/>
          <w:szCs w:val="28"/>
        </w:rPr>
      </w:pPr>
    </w:p>
    <w:p w14:paraId="4F3043D6" w14:textId="77777777" w:rsidR="00A27CBC" w:rsidRDefault="00A27CBC" w:rsidP="006B5C18">
      <w:pPr>
        <w:ind w:left="720"/>
        <w:rPr>
          <w:sz w:val="24"/>
          <w:szCs w:val="28"/>
        </w:rPr>
      </w:pPr>
    </w:p>
    <w:p w14:paraId="09A750AC" w14:textId="77777777" w:rsidR="00A27CBC" w:rsidRDefault="00A27CBC" w:rsidP="006B5C18">
      <w:pPr>
        <w:ind w:left="720"/>
        <w:rPr>
          <w:sz w:val="24"/>
          <w:szCs w:val="28"/>
        </w:rPr>
      </w:pPr>
    </w:p>
    <w:p w14:paraId="72CE877C" w14:textId="77777777" w:rsidR="00A27CBC" w:rsidRDefault="00A27CBC" w:rsidP="006B5C18">
      <w:pPr>
        <w:ind w:left="720"/>
        <w:rPr>
          <w:sz w:val="24"/>
          <w:szCs w:val="28"/>
        </w:rPr>
      </w:pPr>
    </w:p>
    <w:p w14:paraId="7830984E" w14:textId="77777777" w:rsidR="00D13DEE" w:rsidRPr="00D13DEE" w:rsidRDefault="00D13DEE" w:rsidP="006B5C18">
      <w:pPr>
        <w:ind w:left="720"/>
        <w:rPr>
          <w:b/>
          <w:szCs w:val="28"/>
        </w:rPr>
      </w:pPr>
      <w:r w:rsidRPr="00D13DEE">
        <w:rPr>
          <w:b/>
          <w:color w:val="000000" w:themeColor="text1"/>
          <w:sz w:val="28"/>
        </w:rPr>
        <w:t xml:space="preserve">Measurement System Case Study                                                                                                                          </w:t>
      </w:r>
    </w:p>
    <w:p w14:paraId="7B4FD6B4" w14:textId="77777777" w:rsidR="006B5C18" w:rsidRPr="006B5C18" w:rsidRDefault="006B5C18" w:rsidP="006B5C18">
      <w:pPr>
        <w:ind w:left="720"/>
        <w:rPr>
          <w:sz w:val="24"/>
          <w:szCs w:val="28"/>
        </w:rPr>
      </w:pPr>
      <w:r w:rsidRPr="006B5C18">
        <w:rPr>
          <w:sz w:val="24"/>
          <w:szCs w:val="28"/>
        </w:rPr>
        <w:t>First a brief description on how a radiator is made.</w:t>
      </w:r>
    </w:p>
    <w:p w14:paraId="40ECA6A9" w14:textId="77777777" w:rsidR="00A27CBC" w:rsidRPr="00A27CBC" w:rsidRDefault="00FE2FC8" w:rsidP="00A27CBC">
      <w:pPr>
        <w:ind w:left="720"/>
        <w:rPr>
          <w:sz w:val="24"/>
          <w:szCs w:val="28"/>
        </w:rPr>
      </w:pPr>
      <w:r>
        <w:rPr>
          <w:sz w:val="24"/>
          <w:szCs w:val="28"/>
        </w:rPr>
        <w:t xml:space="preserve"> </w:t>
      </w:r>
      <w:r w:rsidR="00A27CBC" w:rsidRPr="00A27CBC">
        <w:rPr>
          <w:sz w:val="24"/>
          <w:szCs w:val="28"/>
        </w:rPr>
        <w:t>A car radiator is made in three stages: -</w:t>
      </w:r>
    </w:p>
    <w:p w14:paraId="51C27131" w14:textId="77777777" w:rsidR="00A27CBC" w:rsidRPr="00A27CBC" w:rsidRDefault="00A27CBC" w:rsidP="00A27CBC">
      <w:pPr>
        <w:ind w:left="720"/>
        <w:rPr>
          <w:sz w:val="24"/>
          <w:szCs w:val="28"/>
        </w:rPr>
      </w:pPr>
      <w:r w:rsidRPr="00A27CBC">
        <w:rPr>
          <w:sz w:val="24"/>
          <w:szCs w:val="28"/>
        </w:rPr>
        <w:t>1.</w:t>
      </w:r>
      <w:r w:rsidRPr="00A27CBC">
        <w:rPr>
          <w:sz w:val="24"/>
          <w:szCs w:val="28"/>
        </w:rPr>
        <w:tab/>
        <w:t xml:space="preserve">Core manufacture, where aluminium raw materials in the form of thin coils or components are assembled into a ‘Core’ and held in clamp until brazed. There is a dedicated machine used to manufacture the radiator core using aluminium coils to produce the airway or fin </w:t>
      </w:r>
      <w:proofErr w:type="gramStart"/>
      <w:r w:rsidRPr="00A27CBC">
        <w:rPr>
          <w:sz w:val="24"/>
          <w:szCs w:val="28"/>
        </w:rPr>
        <w:t>and also</w:t>
      </w:r>
      <w:proofErr w:type="gramEnd"/>
      <w:r w:rsidRPr="00A27CBC">
        <w:rPr>
          <w:sz w:val="24"/>
          <w:szCs w:val="28"/>
        </w:rPr>
        <w:t xml:space="preserve"> forming aluminium coil into the tube components, which are sequenced to build the basic core. Aluminium pressed components in the form of tube plates and side casing are fitted to the basic core prior to a clamp being fitted to complete the core assembly.</w:t>
      </w:r>
    </w:p>
    <w:p w14:paraId="2B7D4FCD" w14:textId="77777777" w:rsidR="00A27CBC" w:rsidRPr="00A27CBC" w:rsidRDefault="00A27CBC" w:rsidP="00A27CBC">
      <w:pPr>
        <w:ind w:left="720"/>
        <w:rPr>
          <w:sz w:val="24"/>
          <w:szCs w:val="28"/>
        </w:rPr>
      </w:pPr>
    </w:p>
    <w:p w14:paraId="016B2DA3" w14:textId="4D37FBA6" w:rsidR="00A27CBC" w:rsidRPr="00A27CBC" w:rsidRDefault="00A27CBC" w:rsidP="00A27CBC">
      <w:pPr>
        <w:ind w:left="720"/>
        <w:rPr>
          <w:sz w:val="24"/>
          <w:szCs w:val="28"/>
        </w:rPr>
      </w:pPr>
      <w:r w:rsidRPr="00A27CBC">
        <w:rPr>
          <w:sz w:val="24"/>
          <w:szCs w:val="28"/>
        </w:rPr>
        <w:t>2.</w:t>
      </w:r>
      <w:r w:rsidRPr="00A27CBC">
        <w:rPr>
          <w:sz w:val="24"/>
          <w:szCs w:val="28"/>
        </w:rPr>
        <w:tab/>
        <w:t>The clamped core assembly is then brazed in a furnace- taking the aluminium core assembly to just below their base metal melting point, then</w:t>
      </w:r>
      <w:r w:rsidR="004804EB">
        <w:rPr>
          <w:sz w:val="24"/>
          <w:szCs w:val="28"/>
        </w:rPr>
        <w:t xml:space="preserve"> are</w:t>
      </w:r>
      <w:r w:rsidRPr="00A27CBC">
        <w:rPr>
          <w:sz w:val="24"/>
          <w:szCs w:val="28"/>
        </w:rPr>
        <w:t xml:space="preserve"> rapidly cooled to allow melted braze layers (thin coating on either side of the base metal) on components to solidify.    </w:t>
      </w:r>
    </w:p>
    <w:p w14:paraId="07C2889B" w14:textId="77777777" w:rsidR="00A27CBC" w:rsidRPr="00A27CBC" w:rsidRDefault="00A27CBC" w:rsidP="00A27CBC">
      <w:pPr>
        <w:ind w:left="720"/>
        <w:rPr>
          <w:sz w:val="24"/>
          <w:szCs w:val="28"/>
        </w:rPr>
      </w:pPr>
    </w:p>
    <w:p w14:paraId="4CFF533D" w14:textId="77BDFAC0" w:rsidR="00A27CBC" w:rsidRPr="00A27CBC" w:rsidRDefault="00A27CBC" w:rsidP="00A27CBC">
      <w:pPr>
        <w:ind w:left="720"/>
        <w:rPr>
          <w:sz w:val="24"/>
          <w:szCs w:val="28"/>
        </w:rPr>
      </w:pPr>
      <w:r w:rsidRPr="00A27CBC">
        <w:rPr>
          <w:sz w:val="24"/>
          <w:szCs w:val="28"/>
        </w:rPr>
        <w:t>3.</w:t>
      </w:r>
      <w:r w:rsidRPr="00A27CBC">
        <w:rPr>
          <w:sz w:val="24"/>
          <w:szCs w:val="28"/>
        </w:rPr>
        <w:tab/>
        <w:t xml:space="preserve"> After cooling</w:t>
      </w:r>
      <w:r w:rsidR="004804EB">
        <w:rPr>
          <w:sz w:val="24"/>
          <w:szCs w:val="28"/>
        </w:rPr>
        <w:t>,</w:t>
      </w:r>
      <w:r w:rsidRPr="00A27CBC">
        <w:rPr>
          <w:sz w:val="24"/>
          <w:szCs w:val="28"/>
        </w:rPr>
        <w:t xml:space="preserve"> a rubber seal and plastic tank are fitted using a clenching technique, the completed radiator is then leak tested to confirm there are no leaks. </w:t>
      </w:r>
    </w:p>
    <w:p w14:paraId="7A292196" w14:textId="77777777" w:rsidR="00A27CBC" w:rsidRPr="00A27CBC" w:rsidRDefault="00A27CBC" w:rsidP="00A27CBC">
      <w:pPr>
        <w:ind w:left="720"/>
        <w:rPr>
          <w:sz w:val="24"/>
          <w:szCs w:val="28"/>
        </w:rPr>
      </w:pPr>
    </w:p>
    <w:p w14:paraId="16FA7886" w14:textId="018E13B5" w:rsidR="006B5C18" w:rsidRDefault="00A27CBC" w:rsidP="00A27CBC">
      <w:pPr>
        <w:ind w:left="720"/>
        <w:rPr>
          <w:sz w:val="24"/>
          <w:szCs w:val="28"/>
        </w:rPr>
      </w:pPr>
      <w:r w:rsidRPr="00A27CBC">
        <w:rPr>
          <w:sz w:val="24"/>
          <w:szCs w:val="28"/>
        </w:rPr>
        <w:t xml:space="preserve">Fig </w:t>
      </w:r>
      <w:r>
        <w:rPr>
          <w:sz w:val="24"/>
          <w:szCs w:val="28"/>
        </w:rPr>
        <w:t>1</w:t>
      </w:r>
      <w:r w:rsidRPr="00A27CBC">
        <w:rPr>
          <w:sz w:val="24"/>
          <w:szCs w:val="28"/>
        </w:rPr>
        <w:t xml:space="preserve"> shows the construction of a typical car radiator.     </w:t>
      </w:r>
      <w:r w:rsidR="006B5C18" w:rsidRPr="006B5C18">
        <w:rPr>
          <w:sz w:val="24"/>
          <w:szCs w:val="28"/>
        </w:rPr>
        <w:t xml:space="preserve"> The height of the airway is a critical control to ensure defects are eliminated and this project looks to automate this </w:t>
      </w:r>
      <w:r w:rsidR="009575AB" w:rsidRPr="006B5C18">
        <w:rPr>
          <w:sz w:val="24"/>
          <w:szCs w:val="28"/>
        </w:rPr>
        <w:t>process.</w:t>
      </w:r>
    </w:p>
    <w:p w14:paraId="21EE5811" w14:textId="77777777" w:rsidR="00A27CBC" w:rsidRPr="006B5C18" w:rsidRDefault="00A27CBC" w:rsidP="00A27CBC">
      <w:pPr>
        <w:ind w:left="720"/>
        <w:rPr>
          <w:sz w:val="24"/>
          <w:szCs w:val="28"/>
        </w:rPr>
      </w:pPr>
      <w:r>
        <w:rPr>
          <w:noProof/>
          <w:sz w:val="24"/>
          <w:szCs w:val="28"/>
        </w:rPr>
        <w:drawing>
          <wp:inline distT="0" distB="0" distL="0" distR="0" wp14:anchorId="44B4B3C0" wp14:editId="63609B33">
            <wp:extent cx="3559693" cy="2990850"/>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66169" cy="2996291"/>
                    </a:xfrm>
                    <a:prstGeom prst="rect">
                      <a:avLst/>
                    </a:prstGeom>
                    <a:noFill/>
                  </pic:spPr>
                </pic:pic>
              </a:graphicData>
            </a:graphic>
          </wp:inline>
        </w:drawing>
      </w:r>
    </w:p>
    <w:p w14:paraId="4FB53E2B" w14:textId="77777777" w:rsidR="00D24B15" w:rsidRDefault="00A27CBC" w:rsidP="00D24B15">
      <w:pPr>
        <w:ind w:left="720"/>
        <w:rPr>
          <w:sz w:val="24"/>
          <w:szCs w:val="28"/>
        </w:rPr>
      </w:pPr>
      <w:r>
        <w:rPr>
          <w:sz w:val="24"/>
          <w:szCs w:val="28"/>
        </w:rPr>
        <w:lastRenderedPageBreak/>
        <w:t>Fig.1 (Marelli, 2023)</w:t>
      </w:r>
    </w:p>
    <w:p w14:paraId="771EE816" w14:textId="77777777" w:rsidR="00A27CBC" w:rsidRPr="00A27CBC" w:rsidRDefault="00A27CBC" w:rsidP="00A27CBC">
      <w:pPr>
        <w:ind w:left="720"/>
        <w:rPr>
          <w:sz w:val="24"/>
          <w:szCs w:val="28"/>
        </w:rPr>
      </w:pPr>
      <w:r w:rsidRPr="00A27CBC">
        <w:rPr>
          <w:sz w:val="24"/>
          <w:szCs w:val="28"/>
        </w:rPr>
        <w:t>In this activity we are looking at the manufacturing process to make the airway</w:t>
      </w:r>
    </w:p>
    <w:p w14:paraId="77BA867B" w14:textId="04B5B38E" w:rsidR="00DB1401" w:rsidRDefault="00A27CBC" w:rsidP="004804EB">
      <w:pPr>
        <w:ind w:left="720"/>
        <w:rPr>
          <w:sz w:val="24"/>
          <w:szCs w:val="28"/>
        </w:rPr>
      </w:pPr>
      <w:r w:rsidRPr="00A27CBC">
        <w:rPr>
          <w:sz w:val="24"/>
          <w:szCs w:val="28"/>
        </w:rPr>
        <w:t xml:space="preserve">The current process to manufacture the </w:t>
      </w:r>
      <w:r w:rsidR="004804EB">
        <w:rPr>
          <w:sz w:val="24"/>
          <w:szCs w:val="28"/>
        </w:rPr>
        <w:t>a</w:t>
      </w:r>
      <w:r w:rsidRPr="00A27CBC">
        <w:rPr>
          <w:sz w:val="24"/>
          <w:szCs w:val="28"/>
        </w:rPr>
        <w:t>irway is to cut louvre angle at a set angle (24 ° ± 2°) as shown on the examp</w:t>
      </w:r>
      <w:r>
        <w:rPr>
          <w:sz w:val="24"/>
          <w:szCs w:val="28"/>
        </w:rPr>
        <w:t>le airway drawing shown in Fig 2</w:t>
      </w:r>
    </w:p>
    <w:p w14:paraId="49C60B81" w14:textId="77777777" w:rsidR="00A27CBC" w:rsidRDefault="00A27CBC" w:rsidP="00A27CBC">
      <w:pPr>
        <w:ind w:left="720"/>
        <w:rPr>
          <w:sz w:val="24"/>
          <w:szCs w:val="28"/>
        </w:rPr>
      </w:pPr>
      <w:r>
        <w:rPr>
          <w:noProof/>
          <w:sz w:val="24"/>
          <w:szCs w:val="28"/>
        </w:rPr>
        <w:drawing>
          <wp:inline distT="0" distB="0" distL="0" distR="0" wp14:anchorId="0C2ED430" wp14:editId="7B8EF50C">
            <wp:extent cx="5523230" cy="4029710"/>
            <wp:effectExtent l="0" t="0" r="127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23230" cy="4029710"/>
                    </a:xfrm>
                    <a:prstGeom prst="rect">
                      <a:avLst/>
                    </a:prstGeom>
                    <a:noFill/>
                  </pic:spPr>
                </pic:pic>
              </a:graphicData>
            </a:graphic>
          </wp:inline>
        </w:drawing>
      </w:r>
    </w:p>
    <w:p w14:paraId="4DB42037" w14:textId="77777777" w:rsidR="00DB1401" w:rsidRDefault="00A27CBC" w:rsidP="00D24B15">
      <w:pPr>
        <w:ind w:left="720"/>
        <w:rPr>
          <w:sz w:val="24"/>
          <w:szCs w:val="28"/>
        </w:rPr>
      </w:pPr>
      <w:r w:rsidRPr="00A27CBC">
        <w:rPr>
          <w:sz w:val="24"/>
          <w:szCs w:val="28"/>
        </w:rPr>
        <w:t xml:space="preserve">Fig </w:t>
      </w:r>
      <w:r>
        <w:rPr>
          <w:sz w:val="24"/>
          <w:szCs w:val="28"/>
        </w:rPr>
        <w:t>2</w:t>
      </w:r>
      <w:r w:rsidRPr="00A27CBC">
        <w:rPr>
          <w:sz w:val="24"/>
          <w:szCs w:val="28"/>
        </w:rPr>
        <w:t xml:space="preserve"> (Marelli 2020).</w:t>
      </w:r>
    </w:p>
    <w:p w14:paraId="1244BB58" w14:textId="650A0209" w:rsidR="00A27CBC" w:rsidRPr="00A27CBC" w:rsidRDefault="00A27CBC" w:rsidP="00A27CBC">
      <w:pPr>
        <w:ind w:left="720"/>
        <w:rPr>
          <w:sz w:val="24"/>
          <w:szCs w:val="28"/>
        </w:rPr>
      </w:pPr>
      <w:r w:rsidRPr="00A27CBC">
        <w:rPr>
          <w:sz w:val="24"/>
          <w:szCs w:val="28"/>
        </w:rPr>
        <w:t>After the louvres have been cut the airway is formed into the correct profile and height.</w:t>
      </w:r>
    </w:p>
    <w:p w14:paraId="71D3DEE1" w14:textId="77777777" w:rsidR="00A27CBC" w:rsidRPr="00A27CBC" w:rsidRDefault="00A27CBC" w:rsidP="00A27CBC">
      <w:pPr>
        <w:ind w:left="720"/>
        <w:rPr>
          <w:sz w:val="24"/>
          <w:szCs w:val="28"/>
        </w:rPr>
      </w:pPr>
      <w:r w:rsidRPr="00A27CBC">
        <w:rPr>
          <w:sz w:val="24"/>
          <w:szCs w:val="28"/>
        </w:rPr>
        <w:t xml:space="preserve">And then cut to the correct length. </w:t>
      </w:r>
    </w:p>
    <w:p w14:paraId="681A5B9E" w14:textId="32A8C8D8" w:rsidR="00A27CBC" w:rsidRPr="00A27CBC" w:rsidRDefault="00A27CBC" w:rsidP="00A27CBC">
      <w:pPr>
        <w:ind w:left="720"/>
        <w:rPr>
          <w:sz w:val="24"/>
          <w:szCs w:val="28"/>
        </w:rPr>
      </w:pPr>
      <w:r w:rsidRPr="00A27CBC">
        <w:rPr>
          <w:sz w:val="24"/>
          <w:szCs w:val="28"/>
        </w:rPr>
        <w:t>If the airway height is too high it will cause the airways to be crushed in the core and the core would be rejected as a defect and if the airway is too low the airways will not bound to the tubes during the brazing process and the core would be rejected as a defect, so controll</w:t>
      </w:r>
      <w:r w:rsidR="004804EB">
        <w:rPr>
          <w:sz w:val="24"/>
          <w:szCs w:val="28"/>
        </w:rPr>
        <w:t>ing</w:t>
      </w:r>
      <w:r w:rsidRPr="00A27CBC">
        <w:rPr>
          <w:sz w:val="24"/>
          <w:szCs w:val="28"/>
        </w:rPr>
        <w:t xml:space="preserve"> the height of the core is a critical step in the manufacturing process</w:t>
      </w:r>
      <w:r w:rsidR="004804EB">
        <w:rPr>
          <w:sz w:val="24"/>
          <w:szCs w:val="28"/>
        </w:rPr>
        <w:t>.</w:t>
      </w:r>
      <w:r w:rsidRPr="00A27CBC">
        <w:rPr>
          <w:sz w:val="24"/>
          <w:szCs w:val="28"/>
        </w:rPr>
        <w:t xml:space="preserve"> The traditional way of measuring the airway height is for the operator to use</w:t>
      </w:r>
      <w:r w:rsidR="004804EB">
        <w:rPr>
          <w:sz w:val="24"/>
          <w:szCs w:val="28"/>
        </w:rPr>
        <w:t xml:space="preserve"> a</w:t>
      </w:r>
      <w:r w:rsidRPr="00A27CBC">
        <w:rPr>
          <w:sz w:val="24"/>
          <w:szCs w:val="28"/>
        </w:rPr>
        <w:t xml:space="preserve"> dial test indicator to manually measure the airway height and record the reading on the control document.</w:t>
      </w:r>
    </w:p>
    <w:p w14:paraId="56399C3B" w14:textId="77777777" w:rsidR="00A27CBC" w:rsidRPr="00A27CBC" w:rsidRDefault="00A27CBC" w:rsidP="00A27CBC">
      <w:pPr>
        <w:ind w:left="720"/>
        <w:rPr>
          <w:sz w:val="24"/>
          <w:szCs w:val="28"/>
        </w:rPr>
      </w:pPr>
    </w:p>
    <w:p w14:paraId="7B2B697C" w14:textId="77777777" w:rsidR="00A27CBC" w:rsidRPr="00A27CBC" w:rsidRDefault="00A27CBC" w:rsidP="00A27CBC">
      <w:pPr>
        <w:ind w:left="720"/>
        <w:rPr>
          <w:sz w:val="24"/>
          <w:szCs w:val="28"/>
        </w:rPr>
      </w:pPr>
    </w:p>
    <w:p w14:paraId="4B7AA305" w14:textId="77777777" w:rsidR="00A27CBC" w:rsidRPr="00A27CBC" w:rsidRDefault="00A27CBC" w:rsidP="00A27CBC">
      <w:pPr>
        <w:ind w:left="720"/>
        <w:rPr>
          <w:sz w:val="24"/>
          <w:szCs w:val="28"/>
        </w:rPr>
      </w:pPr>
    </w:p>
    <w:p w14:paraId="3ACCE317" w14:textId="77777777" w:rsidR="00DB1401" w:rsidRDefault="00DB1401" w:rsidP="00D24B15">
      <w:pPr>
        <w:ind w:left="720"/>
        <w:rPr>
          <w:sz w:val="24"/>
          <w:szCs w:val="28"/>
        </w:rPr>
      </w:pPr>
    </w:p>
    <w:p w14:paraId="6130AEE3" w14:textId="300E59DD" w:rsidR="00D24B15" w:rsidRDefault="00D24B15" w:rsidP="00D24B15">
      <w:pPr>
        <w:ind w:left="720"/>
        <w:rPr>
          <w:sz w:val="24"/>
          <w:szCs w:val="28"/>
        </w:rPr>
      </w:pPr>
      <w:r w:rsidRPr="00D24B15">
        <w:rPr>
          <w:sz w:val="24"/>
          <w:szCs w:val="28"/>
        </w:rPr>
        <w:t xml:space="preserve">The current process consists of the following process </w:t>
      </w:r>
      <w:r w:rsidR="009575AB" w:rsidRPr="00D24B15">
        <w:rPr>
          <w:sz w:val="24"/>
          <w:szCs w:val="28"/>
        </w:rPr>
        <w:t>steps: -</w:t>
      </w:r>
    </w:p>
    <w:p w14:paraId="23B229E3" w14:textId="056A06AB" w:rsidR="007662AD" w:rsidRPr="006B5C18" w:rsidRDefault="007D2C38" w:rsidP="006B5C18">
      <w:pPr>
        <w:numPr>
          <w:ilvl w:val="0"/>
          <w:numId w:val="4"/>
        </w:numPr>
        <w:rPr>
          <w:sz w:val="24"/>
          <w:szCs w:val="28"/>
        </w:rPr>
      </w:pPr>
      <w:r w:rsidRPr="006B5C18">
        <w:rPr>
          <w:sz w:val="24"/>
          <w:szCs w:val="28"/>
        </w:rPr>
        <w:t xml:space="preserve">At start of production, samples are diverted to a dedicated area on the airway machine to enable first off </w:t>
      </w:r>
      <w:r w:rsidR="009575AB" w:rsidRPr="006B5C18">
        <w:rPr>
          <w:sz w:val="24"/>
          <w:szCs w:val="28"/>
        </w:rPr>
        <w:t>measurement.</w:t>
      </w:r>
    </w:p>
    <w:p w14:paraId="04FDA0C4" w14:textId="4BAA3053" w:rsidR="007662AD" w:rsidRPr="006B5C18" w:rsidRDefault="007D2C38" w:rsidP="006B5C18">
      <w:pPr>
        <w:numPr>
          <w:ilvl w:val="0"/>
          <w:numId w:val="4"/>
        </w:numPr>
        <w:rPr>
          <w:sz w:val="24"/>
          <w:szCs w:val="28"/>
        </w:rPr>
      </w:pPr>
      <w:r w:rsidRPr="006B5C18">
        <w:rPr>
          <w:sz w:val="24"/>
          <w:szCs w:val="28"/>
        </w:rPr>
        <w:t xml:space="preserve">These samples are then collected and transported to the designated quality control </w:t>
      </w:r>
      <w:r w:rsidR="009575AB" w:rsidRPr="006B5C18">
        <w:rPr>
          <w:sz w:val="24"/>
          <w:szCs w:val="28"/>
        </w:rPr>
        <w:t>station.</w:t>
      </w:r>
    </w:p>
    <w:p w14:paraId="110D34A1" w14:textId="12BDF1A5" w:rsidR="007662AD" w:rsidRPr="006B5C18" w:rsidRDefault="007D2C38" w:rsidP="006B5C18">
      <w:pPr>
        <w:numPr>
          <w:ilvl w:val="0"/>
          <w:numId w:val="4"/>
        </w:numPr>
        <w:rPr>
          <w:sz w:val="24"/>
          <w:szCs w:val="28"/>
        </w:rPr>
      </w:pPr>
      <w:r w:rsidRPr="006B5C18">
        <w:rPr>
          <w:sz w:val="24"/>
          <w:szCs w:val="28"/>
        </w:rPr>
        <w:t xml:space="preserve">A Dial Test Indicator is used to measure the airway height (See figures </w:t>
      </w:r>
      <w:r w:rsidR="00A27CBC">
        <w:rPr>
          <w:sz w:val="24"/>
          <w:szCs w:val="28"/>
        </w:rPr>
        <w:t>3</w:t>
      </w:r>
      <w:r w:rsidRPr="006B5C18">
        <w:rPr>
          <w:sz w:val="24"/>
          <w:szCs w:val="28"/>
        </w:rPr>
        <w:t xml:space="preserve"> [ extract from MLUK SOS 1214</w:t>
      </w:r>
      <w:r w:rsidR="009575AB" w:rsidRPr="006B5C18">
        <w:rPr>
          <w:sz w:val="24"/>
          <w:szCs w:val="28"/>
        </w:rPr>
        <w:t>])</w:t>
      </w:r>
    </w:p>
    <w:p w14:paraId="42A8CB85" w14:textId="330FD732" w:rsidR="007662AD" w:rsidRPr="006B5C18" w:rsidRDefault="007D2C38" w:rsidP="006B5C18">
      <w:pPr>
        <w:numPr>
          <w:ilvl w:val="0"/>
          <w:numId w:val="4"/>
        </w:numPr>
        <w:rPr>
          <w:sz w:val="24"/>
          <w:szCs w:val="28"/>
        </w:rPr>
      </w:pPr>
      <w:r w:rsidRPr="006B5C18">
        <w:rPr>
          <w:sz w:val="24"/>
          <w:szCs w:val="28"/>
        </w:rPr>
        <w:t xml:space="preserve">The observed height is written on a unique Quality Control Record Sheet, which references the correct tolerance </w:t>
      </w:r>
      <w:r w:rsidR="009575AB" w:rsidRPr="006B5C18">
        <w:rPr>
          <w:sz w:val="24"/>
          <w:szCs w:val="28"/>
        </w:rPr>
        <w:t>limits.</w:t>
      </w:r>
    </w:p>
    <w:p w14:paraId="60948EA6" w14:textId="71E38317" w:rsidR="007662AD" w:rsidRPr="006B5C18" w:rsidRDefault="007D2C38" w:rsidP="006B5C18">
      <w:pPr>
        <w:numPr>
          <w:ilvl w:val="0"/>
          <w:numId w:val="4"/>
        </w:numPr>
        <w:rPr>
          <w:sz w:val="24"/>
          <w:szCs w:val="28"/>
        </w:rPr>
      </w:pPr>
      <w:r w:rsidRPr="006B5C18">
        <w:rPr>
          <w:sz w:val="24"/>
          <w:szCs w:val="28"/>
        </w:rPr>
        <w:t xml:space="preserve">If the airway is within tolerance, the production run is started; </w:t>
      </w:r>
      <w:r w:rsidR="009575AB" w:rsidRPr="006B5C18">
        <w:rPr>
          <w:sz w:val="24"/>
          <w:szCs w:val="28"/>
        </w:rPr>
        <w:t>otherwise,</w:t>
      </w:r>
      <w:r w:rsidRPr="006B5C18">
        <w:rPr>
          <w:sz w:val="24"/>
          <w:szCs w:val="28"/>
        </w:rPr>
        <w:t xml:space="preserve"> the airway height is </w:t>
      </w:r>
      <w:proofErr w:type="gramStart"/>
      <w:r w:rsidRPr="006B5C18">
        <w:rPr>
          <w:sz w:val="24"/>
          <w:szCs w:val="28"/>
        </w:rPr>
        <w:t>adjusted</w:t>
      </w:r>
      <w:proofErr w:type="gramEnd"/>
    </w:p>
    <w:p w14:paraId="3E314E45" w14:textId="4FE4CB92" w:rsidR="007662AD" w:rsidRDefault="007D2C38" w:rsidP="006B5C18">
      <w:pPr>
        <w:numPr>
          <w:ilvl w:val="0"/>
          <w:numId w:val="4"/>
        </w:numPr>
        <w:rPr>
          <w:sz w:val="24"/>
          <w:szCs w:val="28"/>
        </w:rPr>
      </w:pPr>
      <w:r w:rsidRPr="006B5C18">
        <w:rPr>
          <w:sz w:val="24"/>
          <w:szCs w:val="28"/>
        </w:rPr>
        <w:t xml:space="preserve"> Layered process audits are conducted to confirm that the correct process for measurement recording is </w:t>
      </w:r>
      <w:r w:rsidR="009575AB" w:rsidRPr="006B5C18">
        <w:rPr>
          <w:sz w:val="24"/>
          <w:szCs w:val="28"/>
        </w:rPr>
        <w:t>observed.</w:t>
      </w:r>
    </w:p>
    <w:p w14:paraId="0494905A" w14:textId="77777777" w:rsidR="00A27CBC" w:rsidRPr="006B5C18" w:rsidRDefault="00A27CBC" w:rsidP="00A27CBC">
      <w:pPr>
        <w:ind w:left="720"/>
        <w:rPr>
          <w:sz w:val="24"/>
          <w:szCs w:val="28"/>
        </w:rPr>
      </w:pPr>
      <w:r>
        <w:rPr>
          <w:noProof/>
          <w:sz w:val="24"/>
          <w:szCs w:val="28"/>
        </w:rPr>
        <mc:AlternateContent>
          <mc:Choice Requires="wps">
            <w:drawing>
              <wp:anchor distT="0" distB="0" distL="114300" distR="114300" simplePos="0" relativeHeight="251663360" behindDoc="0" locked="0" layoutInCell="1" allowOverlap="1" wp14:anchorId="365BD5BB" wp14:editId="7C2330E2">
                <wp:simplePos x="0" y="0"/>
                <wp:positionH relativeFrom="column">
                  <wp:posOffset>4105275</wp:posOffset>
                </wp:positionH>
                <wp:positionV relativeFrom="paragraph">
                  <wp:posOffset>1698625</wp:posOffset>
                </wp:positionV>
                <wp:extent cx="1828800" cy="400050"/>
                <wp:effectExtent l="0" t="0" r="19050" b="19050"/>
                <wp:wrapNone/>
                <wp:docPr id="17" name="Text Box 17"/>
                <wp:cNvGraphicFramePr/>
                <a:graphic xmlns:a="http://schemas.openxmlformats.org/drawingml/2006/main">
                  <a:graphicData uri="http://schemas.microsoft.com/office/word/2010/wordprocessingShape">
                    <wps:wsp>
                      <wps:cNvSpPr txBox="1"/>
                      <wps:spPr>
                        <a:xfrm>
                          <a:off x="0" y="0"/>
                          <a:ext cx="1828800" cy="400050"/>
                        </a:xfrm>
                        <a:prstGeom prst="rect">
                          <a:avLst/>
                        </a:prstGeom>
                        <a:solidFill>
                          <a:sysClr val="window" lastClr="FFFFFF"/>
                        </a:solidFill>
                        <a:ln w="6350">
                          <a:solidFill>
                            <a:sysClr val="window" lastClr="FFFFFF"/>
                          </a:solidFill>
                        </a:ln>
                      </wps:spPr>
                      <wps:txbx>
                        <w:txbxContent>
                          <w:p w14:paraId="3043EA8C" w14:textId="77777777" w:rsidR="00A27CBC" w:rsidRPr="00A27CBC" w:rsidRDefault="00A27CBC" w:rsidP="00A27CBC">
                            <w:pPr>
                              <w:rPr>
                                <w:sz w:val="16"/>
                              </w:rPr>
                            </w:pPr>
                            <w:r>
                              <w:rPr>
                                <w:sz w:val="16"/>
                              </w:rPr>
                              <w:t xml:space="preserve"> Close up </w:t>
                            </w:r>
                            <w:proofErr w:type="gramStart"/>
                            <w:r>
                              <w:rPr>
                                <w:sz w:val="16"/>
                              </w:rPr>
                              <w:t>of  Airway</w:t>
                            </w:r>
                            <w:proofErr w:type="gramEnd"/>
                            <w:r>
                              <w:rPr>
                                <w:sz w:val="16"/>
                              </w:rPr>
                              <w:t xml:space="preserve"> Showing Precision louvres cut into airway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DB32CC3" id="_x0000_t202" coordsize="21600,21600" o:spt="202" path="m,l,21600r21600,l21600,xe">
                <v:stroke joinstyle="miter"/>
                <v:path gradientshapeok="t" o:connecttype="rect"/>
              </v:shapetype>
              <v:shape id="Text Box 17" o:spid="_x0000_s1026" type="#_x0000_t202" style="position:absolute;left:0;text-align:left;margin-left:323.25pt;margin-top:133.75pt;width:2in;height:3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" fillcolor="window" strokecolor="window" strokeweight=".5pt">
                <v:textbox>
                  <w:txbxContent>
                    <w:p w:rsidR="00A27CBC" w:rsidRPr="00A27CBC" w:rsidRDefault="00A27CBC" w:rsidP="00A27CBC">
                      <w:pPr>
                        <w:rPr>
                          <w:sz w:val="16"/>
                        </w:rPr>
                      </w:pPr>
                      <w:r>
                        <w:rPr>
                          <w:sz w:val="16"/>
                        </w:rPr>
                        <w:t xml:space="preserve"> C</w:t>
                      </w:r>
                      <w:r>
                        <w:rPr>
                          <w:sz w:val="16"/>
                        </w:rPr>
                        <w:t xml:space="preserve">lose up of </w:t>
                      </w:r>
                      <w:r>
                        <w:rPr>
                          <w:sz w:val="16"/>
                        </w:rPr>
                        <w:t xml:space="preserve"> Airway Showing Precision louvres cut into airway</w:t>
                      </w:r>
                    </w:p>
                  </w:txbxContent>
                </v:textbox>
              </v:shape>
            </w:pict>
          </mc:Fallback>
        </mc:AlternateContent>
      </w:r>
      <w:r>
        <w:rPr>
          <w:noProof/>
          <w:sz w:val="24"/>
          <w:szCs w:val="28"/>
        </w:rPr>
        <mc:AlternateContent>
          <mc:Choice Requires="wps">
            <w:drawing>
              <wp:anchor distT="0" distB="0" distL="114300" distR="114300" simplePos="0" relativeHeight="251661312" behindDoc="0" locked="0" layoutInCell="1" allowOverlap="1" wp14:anchorId="6D175904" wp14:editId="33BEE5AA">
                <wp:simplePos x="0" y="0"/>
                <wp:positionH relativeFrom="column">
                  <wp:posOffset>2371725</wp:posOffset>
                </wp:positionH>
                <wp:positionV relativeFrom="paragraph">
                  <wp:posOffset>1698625</wp:posOffset>
                </wp:positionV>
                <wp:extent cx="1400175" cy="400050"/>
                <wp:effectExtent l="0" t="0" r="28575" b="19050"/>
                <wp:wrapNone/>
                <wp:docPr id="16" name="Text Box 16"/>
                <wp:cNvGraphicFramePr/>
                <a:graphic xmlns:a="http://schemas.openxmlformats.org/drawingml/2006/main">
                  <a:graphicData uri="http://schemas.microsoft.com/office/word/2010/wordprocessingShape">
                    <wps:wsp>
                      <wps:cNvSpPr txBox="1"/>
                      <wps:spPr>
                        <a:xfrm>
                          <a:off x="0" y="0"/>
                          <a:ext cx="1400175" cy="400050"/>
                        </a:xfrm>
                        <a:prstGeom prst="rect">
                          <a:avLst/>
                        </a:prstGeom>
                        <a:solidFill>
                          <a:sysClr val="window" lastClr="FFFFFF"/>
                        </a:solidFill>
                        <a:ln w="6350">
                          <a:solidFill>
                            <a:sysClr val="window" lastClr="FFFFFF"/>
                          </a:solidFill>
                        </a:ln>
                      </wps:spPr>
                      <wps:txbx>
                        <w:txbxContent>
                          <w:p w14:paraId="16D112D0" w14:textId="77777777" w:rsidR="00A27CBC" w:rsidRPr="00A27CBC" w:rsidRDefault="00A27CBC" w:rsidP="00A27CBC">
                            <w:pPr>
                              <w:rPr>
                                <w:sz w:val="16"/>
                              </w:rPr>
                            </w:pPr>
                            <w:r>
                              <w:rPr>
                                <w:sz w:val="16"/>
                              </w:rPr>
                              <w:t xml:space="preserve">Photo of </w:t>
                            </w:r>
                            <w:proofErr w:type="gramStart"/>
                            <w:r>
                              <w:rPr>
                                <w:sz w:val="16"/>
                              </w:rPr>
                              <w:t>close up</w:t>
                            </w:r>
                            <w:proofErr w:type="gramEnd"/>
                            <w:r>
                              <w:rPr>
                                <w:sz w:val="16"/>
                              </w:rPr>
                              <w:t xml:space="preserve"> of measurement method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800A8F" id="Text Box 16" o:spid="_x0000_s1027" type="#_x0000_t202" style="position:absolute;left:0;text-align:left;margin-left:186.75pt;margin-top:133.75pt;width:110.25pt;height:3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" fillcolor="window" strokecolor="window" strokeweight=".5pt">
                <v:textbox>
                  <w:txbxContent>
                    <w:p w:rsidR="00A27CBC" w:rsidRPr="00A27CBC" w:rsidRDefault="00A27CBC" w:rsidP="00A27CBC">
                      <w:pPr>
                        <w:rPr>
                          <w:sz w:val="16"/>
                        </w:rPr>
                      </w:pPr>
                      <w:r>
                        <w:rPr>
                          <w:sz w:val="16"/>
                        </w:rPr>
                        <w:t>Photo of close up of measurement method</w:t>
                      </w:r>
                    </w:p>
                  </w:txbxContent>
                </v:textbox>
              </v:shape>
            </w:pict>
          </mc:Fallback>
        </mc:AlternateContent>
      </w:r>
      <w:r>
        <w:rPr>
          <w:noProof/>
          <w:sz w:val="24"/>
          <w:szCs w:val="28"/>
        </w:rPr>
        <mc:AlternateContent>
          <mc:Choice Requires="wps">
            <w:drawing>
              <wp:anchor distT="0" distB="0" distL="114300" distR="114300" simplePos="0" relativeHeight="251659264" behindDoc="0" locked="0" layoutInCell="1" allowOverlap="1" wp14:anchorId="3D7D844C" wp14:editId="134933C6">
                <wp:simplePos x="0" y="0"/>
                <wp:positionH relativeFrom="column">
                  <wp:posOffset>457200</wp:posOffset>
                </wp:positionH>
                <wp:positionV relativeFrom="paragraph">
                  <wp:posOffset>2251075</wp:posOffset>
                </wp:positionV>
                <wp:extent cx="2038350" cy="238125"/>
                <wp:effectExtent l="0" t="0" r="19050" b="28575"/>
                <wp:wrapNone/>
                <wp:docPr id="15" name="Text Box 15"/>
                <wp:cNvGraphicFramePr/>
                <a:graphic xmlns:a="http://schemas.openxmlformats.org/drawingml/2006/main">
                  <a:graphicData uri="http://schemas.microsoft.com/office/word/2010/wordprocessingShape">
                    <wps:wsp>
                      <wps:cNvSpPr txBox="1"/>
                      <wps:spPr>
                        <a:xfrm>
                          <a:off x="0" y="0"/>
                          <a:ext cx="2038350" cy="238125"/>
                        </a:xfrm>
                        <a:prstGeom prst="rect">
                          <a:avLst/>
                        </a:prstGeom>
                        <a:solidFill>
                          <a:schemeClr val="bg1"/>
                        </a:solidFill>
                        <a:ln w="6350">
                          <a:solidFill>
                            <a:schemeClr val="bg1"/>
                          </a:solidFill>
                        </a:ln>
                      </wps:spPr>
                      <wps:txbx>
                        <w:txbxContent>
                          <w:p w14:paraId="2F3EB9AB" w14:textId="77777777" w:rsidR="00A27CBC" w:rsidRPr="00A27CBC" w:rsidRDefault="00A27CBC">
                            <w:pPr>
                              <w:rPr>
                                <w:sz w:val="16"/>
                              </w:rPr>
                            </w:pPr>
                            <w:r w:rsidRPr="00A27CBC">
                              <w:rPr>
                                <w:sz w:val="16"/>
                              </w:rPr>
                              <w:t>[extract from MLUK SOS 1214]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5" o:spid="_x0000_s1028" type="#_x0000_t202" style="position:absolute;left:0;text-align:left;margin-left:36pt;margin-top:177.25pt;width:160.5pt;height:18.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" fillcolor="white [3212]" strokecolor="white [3212]" strokeweight=".5pt">
                <v:textbox>
                  <w:txbxContent>
                    <w:p w:rsidR="00A27CBC" w:rsidRPr="00A27CBC" w:rsidRDefault="00A27CBC">
                      <w:pPr>
                        <w:rPr>
                          <w:sz w:val="16"/>
                        </w:rPr>
                      </w:pPr>
                      <w:r w:rsidRPr="00A27CBC">
                        <w:rPr>
                          <w:sz w:val="16"/>
                        </w:rPr>
                        <w:t>[extract from MLUK SOS 1214]</w:t>
                      </w:r>
                    </w:p>
                  </w:txbxContent>
                </v:textbox>
              </v:shape>
            </w:pict>
          </mc:Fallback>
        </mc:AlternateContent>
      </w:r>
      <w:r>
        <w:rPr>
          <w:noProof/>
          <w:sz w:val="24"/>
          <w:szCs w:val="28"/>
        </w:rPr>
        <w:drawing>
          <wp:inline distT="0" distB="0" distL="0" distR="0" wp14:anchorId="7A53F670" wp14:editId="022219C8">
            <wp:extent cx="5365115" cy="2457450"/>
            <wp:effectExtent l="0" t="0" r="698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65115" cy="2457450"/>
                    </a:xfrm>
                    <a:prstGeom prst="rect">
                      <a:avLst/>
                    </a:prstGeom>
                    <a:noFill/>
                  </pic:spPr>
                </pic:pic>
              </a:graphicData>
            </a:graphic>
          </wp:inline>
        </w:drawing>
      </w:r>
    </w:p>
    <w:p w14:paraId="527273A8" w14:textId="77777777" w:rsidR="00DB1401" w:rsidRDefault="00CB409C" w:rsidP="00D24B15">
      <w:pPr>
        <w:ind w:left="720"/>
        <w:rPr>
          <w:sz w:val="24"/>
          <w:szCs w:val="28"/>
        </w:rPr>
      </w:pPr>
      <w:r>
        <w:rPr>
          <w:sz w:val="24"/>
          <w:szCs w:val="28"/>
        </w:rPr>
        <w:t>Figure 3 (Marelli, 2020)</w:t>
      </w:r>
    </w:p>
    <w:p w14:paraId="0BCBDF42" w14:textId="3983E71B" w:rsidR="00D24B15" w:rsidRPr="00D24B15" w:rsidRDefault="00D24B15" w:rsidP="00D24B15">
      <w:pPr>
        <w:ind w:left="720"/>
        <w:rPr>
          <w:sz w:val="24"/>
          <w:szCs w:val="28"/>
        </w:rPr>
      </w:pPr>
      <w:r w:rsidRPr="00D24B15">
        <w:rPr>
          <w:sz w:val="24"/>
          <w:szCs w:val="28"/>
        </w:rPr>
        <w:t xml:space="preserve">The following weaknesses were observed with this measurement </w:t>
      </w:r>
      <w:r w:rsidR="009575AB" w:rsidRPr="00D24B15">
        <w:rPr>
          <w:sz w:val="24"/>
          <w:szCs w:val="28"/>
        </w:rPr>
        <w:t>method: -</w:t>
      </w:r>
    </w:p>
    <w:p w14:paraId="274097AF" w14:textId="77777777" w:rsidR="00D24B15" w:rsidRPr="00D13DEE" w:rsidRDefault="00D24B15" w:rsidP="00D13DEE">
      <w:pPr>
        <w:pStyle w:val="ListParagraph"/>
        <w:numPr>
          <w:ilvl w:val="0"/>
          <w:numId w:val="5"/>
        </w:numPr>
        <w:rPr>
          <w:sz w:val="24"/>
          <w:szCs w:val="28"/>
        </w:rPr>
      </w:pPr>
      <w:r w:rsidRPr="00D13DEE">
        <w:rPr>
          <w:sz w:val="24"/>
          <w:szCs w:val="28"/>
        </w:rPr>
        <w:t>Reading accuracy inconsistency due to different operator skill levels</w:t>
      </w:r>
    </w:p>
    <w:p w14:paraId="7407CA98" w14:textId="77777777" w:rsidR="00D24B15" w:rsidRPr="00D13DEE" w:rsidRDefault="00D24B15" w:rsidP="00D13DEE">
      <w:pPr>
        <w:pStyle w:val="ListParagraph"/>
        <w:numPr>
          <w:ilvl w:val="0"/>
          <w:numId w:val="5"/>
        </w:numPr>
        <w:rPr>
          <w:sz w:val="24"/>
          <w:szCs w:val="28"/>
        </w:rPr>
      </w:pPr>
      <w:r w:rsidRPr="00D13DEE">
        <w:rPr>
          <w:sz w:val="24"/>
          <w:szCs w:val="28"/>
        </w:rPr>
        <w:t xml:space="preserve">No evidence of “reading data control” (e.g., operator zeroing the DTI prior to use) </w:t>
      </w:r>
    </w:p>
    <w:p w14:paraId="69F427FF" w14:textId="77777777" w:rsidR="00D24B15" w:rsidRPr="00D13DEE" w:rsidRDefault="00D24B15" w:rsidP="00D13DEE">
      <w:pPr>
        <w:pStyle w:val="ListParagraph"/>
        <w:numPr>
          <w:ilvl w:val="0"/>
          <w:numId w:val="5"/>
        </w:numPr>
        <w:rPr>
          <w:sz w:val="24"/>
          <w:szCs w:val="28"/>
        </w:rPr>
      </w:pPr>
      <w:r w:rsidRPr="00D13DEE">
        <w:rPr>
          <w:sz w:val="24"/>
          <w:szCs w:val="28"/>
        </w:rPr>
        <w:t xml:space="preserve">Potential delay from the production of non-conforming component to the physical measurement of parts. </w:t>
      </w:r>
    </w:p>
    <w:p w14:paraId="56AF485D" w14:textId="77777777" w:rsidR="00D24B15" w:rsidRPr="00D13DEE" w:rsidRDefault="00D24B15" w:rsidP="00D13DEE">
      <w:pPr>
        <w:pStyle w:val="ListParagraph"/>
        <w:numPr>
          <w:ilvl w:val="0"/>
          <w:numId w:val="5"/>
        </w:numPr>
        <w:rPr>
          <w:sz w:val="24"/>
          <w:szCs w:val="28"/>
        </w:rPr>
      </w:pPr>
      <w:r w:rsidRPr="00D13DEE">
        <w:rPr>
          <w:sz w:val="24"/>
          <w:szCs w:val="28"/>
        </w:rPr>
        <w:t>If there is a delay in measurement, then defects may not be identified in a timely manner, with the potential for excessive levels of defective parts to be made.</w:t>
      </w:r>
    </w:p>
    <w:p w14:paraId="1D77F2C0" w14:textId="77777777" w:rsidR="00D24B15" w:rsidRPr="00D13DEE" w:rsidRDefault="00D24B15" w:rsidP="00D13DEE">
      <w:pPr>
        <w:pStyle w:val="ListParagraph"/>
        <w:numPr>
          <w:ilvl w:val="0"/>
          <w:numId w:val="5"/>
        </w:numPr>
        <w:rPr>
          <w:sz w:val="24"/>
          <w:szCs w:val="28"/>
        </w:rPr>
      </w:pPr>
      <w:r w:rsidRPr="00D13DEE">
        <w:rPr>
          <w:sz w:val="24"/>
          <w:szCs w:val="28"/>
        </w:rPr>
        <w:t xml:space="preserve">Operator negligence (not conducting measurements, but recording </w:t>
      </w:r>
      <w:r w:rsidR="00D6293C" w:rsidRPr="00D13DEE">
        <w:rPr>
          <w:sz w:val="24"/>
          <w:szCs w:val="28"/>
        </w:rPr>
        <w:t>factious</w:t>
      </w:r>
      <w:r w:rsidRPr="00D13DEE">
        <w:rPr>
          <w:sz w:val="24"/>
          <w:szCs w:val="28"/>
        </w:rPr>
        <w:t xml:space="preserve"> readings)</w:t>
      </w:r>
    </w:p>
    <w:p w14:paraId="1DA876DC" w14:textId="54D1F9FB" w:rsidR="00D24B15" w:rsidRPr="00D13DEE" w:rsidRDefault="00D24B15" w:rsidP="00D13DEE">
      <w:pPr>
        <w:pStyle w:val="ListParagraph"/>
        <w:numPr>
          <w:ilvl w:val="0"/>
          <w:numId w:val="5"/>
        </w:numPr>
        <w:rPr>
          <w:sz w:val="24"/>
          <w:szCs w:val="28"/>
        </w:rPr>
      </w:pPr>
      <w:r w:rsidRPr="00D13DEE">
        <w:rPr>
          <w:sz w:val="24"/>
          <w:szCs w:val="28"/>
        </w:rPr>
        <w:lastRenderedPageBreak/>
        <w:t xml:space="preserve">Calibration of measuring equipment to confirmed accuracy prior to use leading to false </w:t>
      </w:r>
      <w:r w:rsidR="009575AB" w:rsidRPr="00D13DEE">
        <w:rPr>
          <w:sz w:val="24"/>
          <w:szCs w:val="28"/>
        </w:rPr>
        <w:t>readings.</w:t>
      </w:r>
    </w:p>
    <w:p w14:paraId="62E497DB" w14:textId="77777777" w:rsidR="00D24B15" w:rsidRPr="00D13DEE" w:rsidRDefault="00D24B15" w:rsidP="00D13DEE">
      <w:pPr>
        <w:pStyle w:val="ListParagraph"/>
        <w:numPr>
          <w:ilvl w:val="0"/>
          <w:numId w:val="5"/>
        </w:numPr>
        <w:rPr>
          <w:sz w:val="24"/>
          <w:szCs w:val="28"/>
        </w:rPr>
      </w:pPr>
      <w:r w:rsidRPr="00D13DEE">
        <w:rPr>
          <w:sz w:val="24"/>
          <w:szCs w:val="28"/>
        </w:rPr>
        <w:t xml:space="preserve">Major on cost of rejects if not identified immediately. </w:t>
      </w:r>
    </w:p>
    <w:p w14:paraId="76A2A6C3" w14:textId="77777777" w:rsidR="00D24B15" w:rsidRPr="00D13DEE" w:rsidRDefault="00D24B15" w:rsidP="00D13DEE">
      <w:pPr>
        <w:pStyle w:val="ListParagraph"/>
        <w:numPr>
          <w:ilvl w:val="0"/>
          <w:numId w:val="5"/>
        </w:numPr>
        <w:rPr>
          <w:sz w:val="24"/>
          <w:szCs w:val="28"/>
        </w:rPr>
      </w:pPr>
      <w:r w:rsidRPr="00D13DEE">
        <w:rPr>
          <w:sz w:val="24"/>
          <w:szCs w:val="28"/>
        </w:rPr>
        <w:t xml:space="preserve">Potential to use defective airways and only then identify an issue after the assembly and braze </w:t>
      </w:r>
      <w:r w:rsidR="00D6293C" w:rsidRPr="00D13DEE">
        <w:rPr>
          <w:sz w:val="24"/>
          <w:szCs w:val="28"/>
        </w:rPr>
        <w:t>process (</w:t>
      </w:r>
      <w:r w:rsidRPr="00D13DEE">
        <w:rPr>
          <w:sz w:val="24"/>
          <w:szCs w:val="28"/>
        </w:rPr>
        <w:t>several upstream processes later)</w:t>
      </w:r>
    </w:p>
    <w:p w14:paraId="58E490DB" w14:textId="77777777" w:rsidR="007F5991" w:rsidRDefault="007F5991" w:rsidP="00D24B15">
      <w:pPr>
        <w:ind w:left="720"/>
        <w:rPr>
          <w:sz w:val="24"/>
          <w:szCs w:val="28"/>
        </w:rPr>
      </w:pPr>
    </w:p>
    <w:p w14:paraId="539611E0" w14:textId="1661A65E" w:rsidR="007F5991" w:rsidRPr="007F5991" w:rsidRDefault="007F5991" w:rsidP="007F5991">
      <w:pPr>
        <w:ind w:left="720"/>
        <w:rPr>
          <w:sz w:val="24"/>
          <w:szCs w:val="28"/>
        </w:rPr>
      </w:pPr>
      <w:r w:rsidRPr="007F5991">
        <w:rPr>
          <w:sz w:val="24"/>
          <w:szCs w:val="28"/>
        </w:rPr>
        <w:t xml:space="preserve">The proposed best practice system introduction would follow these </w:t>
      </w:r>
      <w:r w:rsidR="009575AB" w:rsidRPr="007F5991">
        <w:rPr>
          <w:sz w:val="24"/>
          <w:szCs w:val="28"/>
        </w:rPr>
        <w:t>steps: -</w:t>
      </w:r>
    </w:p>
    <w:p w14:paraId="3F38A2EE" w14:textId="77777777" w:rsidR="007F5991" w:rsidRPr="007F5991" w:rsidRDefault="007F5991" w:rsidP="00D13DEE">
      <w:pPr>
        <w:ind w:left="720" w:hanging="720"/>
        <w:rPr>
          <w:sz w:val="24"/>
          <w:szCs w:val="28"/>
        </w:rPr>
      </w:pPr>
      <w:r w:rsidRPr="007F5991">
        <w:rPr>
          <w:sz w:val="24"/>
          <w:szCs w:val="28"/>
        </w:rPr>
        <w:t>1.</w:t>
      </w:r>
      <w:r w:rsidRPr="007F5991">
        <w:rPr>
          <w:sz w:val="24"/>
          <w:szCs w:val="28"/>
        </w:rPr>
        <w:tab/>
        <w:t>Optimise current process (you don’t want to get better at producing defects)</w:t>
      </w:r>
    </w:p>
    <w:p w14:paraId="7ACF5528" w14:textId="77777777" w:rsidR="007F5991" w:rsidRPr="007F5991" w:rsidRDefault="007F5991" w:rsidP="00D13DEE">
      <w:pPr>
        <w:ind w:left="720" w:hanging="720"/>
        <w:rPr>
          <w:sz w:val="24"/>
          <w:szCs w:val="28"/>
        </w:rPr>
      </w:pPr>
      <w:r w:rsidRPr="007F5991">
        <w:rPr>
          <w:sz w:val="24"/>
          <w:szCs w:val="28"/>
        </w:rPr>
        <w:t>2.</w:t>
      </w:r>
      <w:r w:rsidRPr="007F5991">
        <w:rPr>
          <w:sz w:val="24"/>
          <w:szCs w:val="28"/>
        </w:rPr>
        <w:tab/>
        <w:t>Introduce in-line measurement system as a pilot standalone system</w:t>
      </w:r>
    </w:p>
    <w:p w14:paraId="7F02D16B" w14:textId="77777777" w:rsidR="007F5991" w:rsidRPr="007F5991" w:rsidRDefault="007F5991" w:rsidP="00D13DEE">
      <w:pPr>
        <w:ind w:left="720" w:hanging="720"/>
        <w:rPr>
          <w:sz w:val="24"/>
          <w:szCs w:val="28"/>
        </w:rPr>
      </w:pPr>
      <w:r w:rsidRPr="007F5991">
        <w:rPr>
          <w:sz w:val="24"/>
          <w:szCs w:val="28"/>
        </w:rPr>
        <w:t>3.</w:t>
      </w:r>
      <w:r w:rsidRPr="007F5991">
        <w:rPr>
          <w:sz w:val="24"/>
          <w:szCs w:val="28"/>
        </w:rPr>
        <w:tab/>
        <w:t>Analyse data to set up predictive maintenance markers</w:t>
      </w:r>
    </w:p>
    <w:p w14:paraId="2A28F9AC" w14:textId="77777777" w:rsidR="007F5991" w:rsidRPr="007F5991" w:rsidRDefault="007F5991" w:rsidP="00D13DEE">
      <w:pPr>
        <w:ind w:left="720" w:hanging="720"/>
        <w:rPr>
          <w:sz w:val="24"/>
          <w:szCs w:val="28"/>
        </w:rPr>
      </w:pPr>
      <w:r w:rsidRPr="007F5991">
        <w:rPr>
          <w:sz w:val="24"/>
          <w:szCs w:val="28"/>
        </w:rPr>
        <w:t>4.</w:t>
      </w:r>
      <w:r w:rsidRPr="007F5991">
        <w:rPr>
          <w:sz w:val="24"/>
          <w:szCs w:val="28"/>
        </w:rPr>
        <w:tab/>
        <w:t>Network to maintenance MP2 system to automate predictive maintenance flags</w:t>
      </w:r>
    </w:p>
    <w:p w14:paraId="00FF0272" w14:textId="77777777" w:rsidR="007F5991" w:rsidRPr="007F5991" w:rsidRDefault="007F5991" w:rsidP="00D13DEE">
      <w:pPr>
        <w:ind w:left="720" w:hanging="720"/>
        <w:rPr>
          <w:sz w:val="24"/>
          <w:szCs w:val="28"/>
        </w:rPr>
      </w:pPr>
      <w:r w:rsidRPr="007F5991">
        <w:rPr>
          <w:sz w:val="24"/>
          <w:szCs w:val="28"/>
        </w:rPr>
        <w:t>5.</w:t>
      </w:r>
      <w:r w:rsidRPr="007F5991">
        <w:rPr>
          <w:sz w:val="24"/>
          <w:szCs w:val="28"/>
        </w:rPr>
        <w:tab/>
        <w:t>Introduce in-line measurement systems on additional core build machines</w:t>
      </w:r>
    </w:p>
    <w:p w14:paraId="520D836A" w14:textId="77777777" w:rsidR="007F5991" w:rsidRPr="007F5991" w:rsidRDefault="007F5991" w:rsidP="00D13DEE">
      <w:pPr>
        <w:ind w:left="720" w:hanging="720"/>
        <w:rPr>
          <w:sz w:val="24"/>
          <w:szCs w:val="28"/>
        </w:rPr>
      </w:pPr>
      <w:r w:rsidRPr="007F5991">
        <w:rPr>
          <w:sz w:val="24"/>
          <w:szCs w:val="28"/>
        </w:rPr>
        <w:t>6.</w:t>
      </w:r>
      <w:r w:rsidRPr="007F5991">
        <w:rPr>
          <w:sz w:val="24"/>
          <w:szCs w:val="28"/>
        </w:rPr>
        <w:tab/>
        <w:t>Network all measurement systems to conduct trend analysis on the factory as a system</w:t>
      </w:r>
    </w:p>
    <w:p w14:paraId="6B775598" w14:textId="77777777" w:rsidR="007F5991" w:rsidRPr="007F5991" w:rsidRDefault="007F5991" w:rsidP="007F5991">
      <w:pPr>
        <w:ind w:left="720"/>
        <w:rPr>
          <w:sz w:val="24"/>
          <w:szCs w:val="28"/>
        </w:rPr>
      </w:pPr>
      <w:r w:rsidRPr="007F5991">
        <w:rPr>
          <w:sz w:val="24"/>
          <w:szCs w:val="28"/>
        </w:rPr>
        <w:t xml:space="preserve">Initial meeting to discuss this project with management, project approval was only given to review &amp; investigate to pilot stage only. </w:t>
      </w:r>
    </w:p>
    <w:p w14:paraId="5C1B9696" w14:textId="3D9DAA5C" w:rsidR="007F5991" w:rsidRPr="007F5991" w:rsidRDefault="009575AB" w:rsidP="007F5991">
      <w:pPr>
        <w:ind w:left="720"/>
        <w:rPr>
          <w:sz w:val="24"/>
          <w:szCs w:val="28"/>
        </w:rPr>
      </w:pPr>
      <w:r w:rsidRPr="007F5991">
        <w:rPr>
          <w:sz w:val="24"/>
          <w:szCs w:val="28"/>
        </w:rPr>
        <w:t>Therefore,</w:t>
      </w:r>
      <w:r w:rsidR="007F5991" w:rsidRPr="007F5991">
        <w:rPr>
          <w:sz w:val="24"/>
          <w:szCs w:val="28"/>
        </w:rPr>
        <w:t xml:space="preserve"> the expected cost reduction from predictive maintenance saving </w:t>
      </w:r>
      <w:proofErr w:type="gramStart"/>
      <w:r w:rsidR="007F5991" w:rsidRPr="007F5991">
        <w:rPr>
          <w:sz w:val="24"/>
          <w:szCs w:val="28"/>
        </w:rPr>
        <w:t>are</w:t>
      </w:r>
      <w:proofErr w:type="gramEnd"/>
      <w:r w:rsidR="007F5991" w:rsidRPr="007F5991">
        <w:rPr>
          <w:sz w:val="24"/>
          <w:szCs w:val="28"/>
        </w:rPr>
        <w:t xml:space="preserve"> not included in the project and only</w:t>
      </w:r>
    </w:p>
    <w:p w14:paraId="296CE7C3" w14:textId="77777777" w:rsidR="007F5991" w:rsidRPr="007F5991" w:rsidRDefault="00D6293C" w:rsidP="007F5991">
      <w:pPr>
        <w:ind w:left="720"/>
        <w:rPr>
          <w:sz w:val="24"/>
          <w:szCs w:val="28"/>
        </w:rPr>
      </w:pPr>
      <w:r w:rsidRPr="007F5991">
        <w:rPr>
          <w:sz w:val="24"/>
          <w:szCs w:val="28"/>
        </w:rPr>
        <w:t>The</w:t>
      </w:r>
      <w:r w:rsidR="007F5991" w:rsidRPr="007F5991">
        <w:rPr>
          <w:sz w:val="24"/>
          <w:szCs w:val="28"/>
        </w:rPr>
        <w:t xml:space="preserve"> cost reduction in measurement time &amp; defect reduction are included in this report.</w:t>
      </w:r>
    </w:p>
    <w:p w14:paraId="5203F390" w14:textId="41C4F0A5" w:rsidR="007F5991" w:rsidRDefault="007F5991" w:rsidP="00D24B15">
      <w:pPr>
        <w:ind w:left="720"/>
        <w:rPr>
          <w:sz w:val="24"/>
          <w:szCs w:val="28"/>
        </w:rPr>
      </w:pPr>
      <w:r w:rsidRPr="007F5991">
        <w:rPr>
          <w:sz w:val="24"/>
          <w:szCs w:val="28"/>
        </w:rPr>
        <w:t>The financ</w:t>
      </w:r>
      <w:r w:rsidR="004804EB">
        <w:rPr>
          <w:sz w:val="24"/>
          <w:szCs w:val="28"/>
        </w:rPr>
        <w:t>ial</w:t>
      </w:r>
      <w:r w:rsidRPr="007F5991">
        <w:rPr>
          <w:sz w:val="24"/>
          <w:szCs w:val="28"/>
        </w:rPr>
        <w:t xml:space="preserve"> benefits to the proposed new process</w:t>
      </w:r>
    </w:p>
    <w:p w14:paraId="7CA3BF57" w14:textId="77777777" w:rsidR="007F5991" w:rsidRDefault="007F5991" w:rsidP="00D24B15">
      <w:pPr>
        <w:ind w:left="720"/>
        <w:rPr>
          <w:sz w:val="24"/>
          <w:szCs w:val="28"/>
        </w:rPr>
      </w:pPr>
      <w:r w:rsidRPr="007F5991">
        <w:rPr>
          <w:sz w:val="24"/>
          <w:szCs w:val="28"/>
        </w:rPr>
        <w:t xml:space="preserve">New system </w:t>
      </w:r>
      <w:r w:rsidR="00D6293C" w:rsidRPr="007F5991">
        <w:rPr>
          <w:sz w:val="24"/>
          <w:szCs w:val="28"/>
        </w:rPr>
        <w:t>costs Keyence</w:t>
      </w:r>
      <w:r w:rsidRPr="007F5991">
        <w:rPr>
          <w:sz w:val="24"/>
          <w:szCs w:val="28"/>
        </w:rPr>
        <w:t xml:space="preserve"> £</w:t>
      </w:r>
      <w:r w:rsidR="00D6293C" w:rsidRPr="007F5991">
        <w:rPr>
          <w:sz w:val="24"/>
          <w:szCs w:val="28"/>
        </w:rPr>
        <w:t>14,224.80 Marelli</w:t>
      </w:r>
      <w:r w:rsidRPr="007F5991">
        <w:rPr>
          <w:sz w:val="24"/>
          <w:szCs w:val="28"/>
        </w:rPr>
        <w:t xml:space="preserve"> Installation &amp; misc. costs £</w:t>
      </w:r>
      <w:r w:rsidR="00D6293C" w:rsidRPr="007F5991">
        <w:rPr>
          <w:sz w:val="24"/>
          <w:szCs w:val="28"/>
        </w:rPr>
        <w:t>775.20 Total</w:t>
      </w:r>
      <w:r w:rsidRPr="007F5991">
        <w:rPr>
          <w:sz w:val="24"/>
          <w:szCs w:val="28"/>
        </w:rPr>
        <w:t xml:space="preserve"> New system Cost £15,000</w:t>
      </w:r>
    </w:p>
    <w:p w14:paraId="30F05941" w14:textId="77777777" w:rsidR="007F5991" w:rsidRDefault="007F5991" w:rsidP="007F5991">
      <w:pPr>
        <w:ind w:left="720"/>
        <w:rPr>
          <w:sz w:val="24"/>
          <w:szCs w:val="28"/>
        </w:rPr>
      </w:pPr>
    </w:p>
    <w:p w14:paraId="0F9CD4C7" w14:textId="77777777" w:rsidR="007F5991" w:rsidRDefault="007F5991" w:rsidP="007F5991">
      <w:pPr>
        <w:ind w:left="720"/>
        <w:rPr>
          <w:sz w:val="24"/>
          <w:szCs w:val="28"/>
        </w:rPr>
      </w:pPr>
    </w:p>
    <w:p w14:paraId="0E9B98AF" w14:textId="77777777" w:rsidR="007F5991" w:rsidRDefault="007F5991" w:rsidP="007F5991">
      <w:pPr>
        <w:ind w:left="720"/>
        <w:rPr>
          <w:sz w:val="24"/>
          <w:szCs w:val="28"/>
        </w:rPr>
      </w:pPr>
    </w:p>
    <w:p w14:paraId="023D2282" w14:textId="77777777" w:rsidR="007F5991" w:rsidRDefault="007F5991" w:rsidP="007F5991">
      <w:pPr>
        <w:ind w:left="720"/>
        <w:rPr>
          <w:sz w:val="24"/>
          <w:szCs w:val="28"/>
        </w:rPr>
      </w:pPr>
    </w:p>
    <w:p w14:paraId="7E6179CA" w14:textId="77777777" w:rsidR="007F5991" w:rsidRDefault="007F5991" w:rsidP="007F5991">
      <w:pPr>
        <w:ind w:left="720"/>
        <w:rPr>
          <w:sz w:val="24"/>
          <w:szCs w:val="28"/>
        </w:rPr>
      </w:pPr>
    </w:p>
    <w:p w14:paraId="7C8A2CCC" w14:textId="77777777" w:rsidR="007F5991" w:rsidRDefault="007F5991" w:rsidP="007F5991">
      <w:pPr>
        <w:ind w:left="720"/>
        <w:rPr>
          <w:sz w:val="24"/>
          <w:szCs w:val="28"/>
        </w:rPr>
      </w:pPr>
    </w:p>
    <w:p w14:paraId="5BE58CF6" w14:textId="77777777" w:rsidR="007F5991" w:rsidRDefault="007F5991" w:rsidP="007F5991">
      <w:pPr>
        <w:rPr>
          <w:sz w:val="24"/>
          <w:szCs w:val="28"/>
        </w:rPr>
      </w:pPr>
      <w:r w:rsidRPr="007F5991">
        <w:rPr>
          <w:noProof/>
          <w:sz w:val="24"/>
          <w:szCs w:val="28"/>
        </w:rPr>
        <w:lastRenderedPageBreak/>
        <w:drawing>
          <wp:inline distT="0" distB="0" distL="0" distR="0" wp14:anchorId="7143C121" wp14:editId="4F550706">
            <wp:extent cx="5743575" cy="8791575"/>
            <wp:effectExtent l="0" t="0" r="9525" b="952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rotWithShape="1">
                    <a:blip r:embed="rId12"/>
                    <a:srcRect l="34261" t="14985" r="38152" b="15536"/>
                    <a:stretch/>
                  </pic:blipFill>
                  <pic:spPr>
                    <a:xfrm>
                      <a:off x="0" y="0"/>
                      <a:ext cx="5750713" cy="8802501"/>
                    </a:xfrm>
                    <a:prstGeom prst="rect">
                      <a:avLst/>
                    </a:prstGeom>
                  </pic:spPr>
                </pic:pic>
              </a:graphicData>
            </a:graphic>
          </wp:inline>
        </w:drawing>
      </w:r>
    </w:p>
    <w:p w14:paraId="105DA724" w14:textId="77777777" w:rsidR="007F5991" w:rsidRDefault="007F5991" w:rsidP="007F5991">
      <w:pPr>
        <w:rPr>
          <w:sz w:val="24"/>
          <w:szCs w:val="28"/>
        </w:rPr>
      </w:pPr>
      <w:r w:rsidRPr="007F5991">
        <w:rPr>
          <w:noProof/>
          <w:sz w:val="24"/>
          <w:szCs w:val="28"/>
        </w:rPr>
        <w:lastRenderedPageBreak/>
        <w:drawing>
          <wp:inline distT="0" distB="0" distL="0" distR="0" wp14:anchorId="0BFB61A7" wp14:editId="45DDE96F">
            <wp:extent cx="5695315" cy="8543925"/>
            <wp:effectExtent l="0" t="0" r="635" b="9525"/>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rotWithShape="1">
                    <a:blip r:embed="rId13"/>
                    <a:srcRect l="34522" t="24232" r="37826" b="5275"/>
                    <a:stretch/>
                  </pic:blipFill>
                  <pic:spPr>
                    <a:xfrm>
                      <a:off x="0" y="0"/>
                      <a:ext cx="5710966" cy="8567404"/>
                    </a:xfrm>
                    <a:prstGeom prst="rect">
                      <a:avLst/>
                    </a:prstGeom>
                  </pic:spPr>
                </pic:pic>
              </a:graphicData>
            </a:graphic>
          </wp:inline>
        </w:drawing>
      </w:r>
    </w:p>
    <w:p w14:paraId="73E1C786" w14:textId="77777777" w:rsidR="00D13DEE" w:rsidRDefault="00CB409C" w:rsidP="007F5991">
      <w:pPr>
        <w:rPr>
          <w:sz w:val="24"/>
          <w:szCs w:val="28"/>
        </w:rPr>
      </w:pPr>
      <w:r>
        <w:rPr>
          <w:sz w:val="24"/>
          <w:szCs w:val="28"/>
        </w:rPr>
        <w:t>Figure 4</w:t>
      </w:r>
      <w:r w:rsidR="00D13DEE">
        <w:rPr>
          <w:sz w:val="24"/>
          <w:szCs w:val="28"/>
        </w:rPr>
        <w:t xml:space="preserve"> (Keyence</w:t>
      </w:r>
      <w:r>
        <w:rPr>
          <w:sz w:val="24"/>
          <w:szCs w:val="28"/>
        </w:rPr>
        <w:t>,</w:t>
      </w:r>
      <w:r w:rsidR="00D13DEE">
        <w:rPr>
          <w:sz w:val="24"/>
          <w:szCs w:val="28"/>
        </w:rPr>
        <w:t xml:space="preserve"> 2023)</w:t>
      </w:r>
    </w:p>
    <w:p w14:paraId="37B04968" w14:textId="5D665EBA" w:rsidR="007F5991" w:rsidRPr="007F5991" w:rsidRDefault="007F5991" w:rsidP="007F5991">
      <w:pPr>
        <w:rPr>
          <w:sz w:val="24"/>
          <w:szCs w:val="28"/>
        </w:rPr>
      </w:pPr>
      <w:r w:rsidRPr="007F5991">
        <w:rPr>
          <w:sz w:val="24"/>
          <w:szCs w:val="28"/>
        </w:rPr>
        <w:lastRenderedPageBreak/>
        <w:t>The financ</w:t>
      </w:r>
      <w:r w:rsidR="004804EB">
        <w:rPr>
          <w:sz w:val="24"/>
          <w:szCs w:val="28"/>
        </w:rPr>
        <w:t>ial</w:t>
      </w:r>
      <w:r w:rsidRPr="007F5991">
        <w:rPr>
          <w:sz w:val="24"/>
          <w:szCs w:val="28"/>
        </w:rPr>
        <w:t xml:space="preserve"> benefits to the proposed new process </w:t>
      </w:r>
    </w:p>
    <w:p w14:paraId="00FCD9A6" w14:textId="77777777" w:rsidR="007F5991" w:rsidRPr="007F5991" w:rsidRDefault="007F5991" w:rsidP="007F5991">
      <w:pPr>
        <w:rPr>
          <w:sz w:val="24"/>
          <w:szCs w:val="28"/>
        </w:rPr>
      </w:pPr>
      <w:r w:rsidRPr="007F5991">
        <w:rPr>
          <w:sz w:val="24"/>
          <w:szCs w:val="28"/>
        </w:rPr>
        <w:t>New system costs   £15,000</w:t>
      </w:r>
    </w:p>
    <w:p w14:paraId="7F3677FD" w14:textId="77777777" w:rsidR="007F5991" w:rsidRPr="007F5991" w:rsidRDefault="007F5991" w:rsidP="007F5991">
      <w:pPr>
        <w:rPr>
          <w:sz w:val="24"/>
          <w:szCs w:val="28"/>
        </w:rPr>
      </w:pPr>
      <w:r w:rsidRPr="007F5991">
        <w:rPr>
          <w:sz w:val="24"/>
          <w:szCs w:val="28"/>
        </w:rPr>
        <w:t xml:space="preserve">                                                                  </w:t>
      </w:r>
    </w:p>
    <w:p w14:paraId="67A61813" w14:textId="77777777" w:rsidR="007F5991" w:rsidRPr="007F5991" w:rsidRDefault="007F5991" w:rsidP="007F5991">
      <w:pPr>
        <w:rPr>
          <w:sz w:val="24"/>
          <w:szCs w:val="28"/>
        </w:rPr>
      </w:pPr>
      <w:r w:rsidRPr="007F5991">
        <w:rPr>
          <w:sz w:val="24"/>
          <w:szCs w:val="28"/>
        </w:rPr>
        <w:t xml:space="preserve">                  </w:t>
      </w:r>
      <w:r w:rsidR="00743BED">
        <w:rPr>
          <w:sz w:val="24"/>
          <w:szCs w:val="28"/>
        </w:rPr>
        <w:t xml:space="preserve">                              </w:t>
      </w:r>
      <w:r w:rsidRPr="007F5991">
        <w:rPr>
          <w:sz w:val="24"/>
          <w:szCs w:val="28"/>
        </w:rPr>
        <w:t xml:space="preserve"> Current Costs due manual measure method &amp; associated defects</w:t>
      </w:r>
    </w:p>
    <w:p w14:paraId="69F67D52" w14:textId="77777777" w:rsidR="007F5991" w:rsidRDefault="007F5991" w:rsidP="007F5991">
      <w:pPr>
        <w:rPr>
          <w:sz w:val="24"/>
          <w:szCs w:val="28"/>
        </w:rPr>
      </w:pPr>
      <w:r w:rsidRPr="007F5991">
        <w:rPr>
          <w:noProof/>
          <w:sz w:val="24"/>
          <w:szCs w:val="28"/>
        </w:rPr>
        <w:drawing>
          <wp:inline distT="0" distB="0" distL="0" distR="0" wp14:anchorId="6D510FC7" wp14:editId="59D737EF">
            <wp:extent cx="5731510" cy="3524885"/>
            <wp:effectExtent l="0" t="0" r="254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rotWithShape="1">
                    <a:blip r:embed="rId14"/>
                    <a:srcRect l="9065" t="38536" r="55948" b="14226"/>
                    <a:stretch/>
                  </pic:blipFill>
                  <pic:spPr>
                    <a:xfrm>
                      <a:off x="0" y="0"/>
                      <a:ext cx="5731510" cy="3524885"/>
                    </a:xfrm>
                    <a:prstGeom prst="rect">
                      <a:avLst/>
                    </a:prstGeom>
                  </pic:spPr>
                </pic:pic>
              </a:graphicData>
            </a:graphic>
          </wp:inline>
        </w:drawing>
      </w:r>
    </w:p>
    <w:p w14:paraId="3032ACA0" w14:textId="77777777" w:rsidR="007F5991" w:rsidRDefault="007F5991" w:rsidP="007F5991">
      <w:pPr>
        <w:rPr>
          <w:sz w:val="24"/>
          <w:szCs w:val="28"/>
          <w:lang w:val="es-ES"/>
        </w:rPr>
      </w:pPr>
    </w:p>
    <w:p w14:paraId="231536F1" w14:textId="77777777" w:rsidR="007F5991" w:rsidRDefault="007F5991" w:rsidP="007F5991">
      <w:pPr>
        <w:rPr>
          <w:sz w:val="24"/>
          <w:szCs w:val="28"/>
          <w:lang w:val="es-ES"/>
        </w:rPr>
      </w:pPr>
    </w:p>
    <w:p w14:paraId="7FE97398" w14:textId="77777777" w:rsidR="007F5991" w:rsidRPr="007F5991" w:rsidRDefault="007F5991" w:rsidP="007F5991">
      <w:pPr>
        <w:rPr>
          <w:sz w:val="24"/>
          <w:szCs w:val="28"/>
        </w:rPr>
      </w:pPr>
      <w:r w:rsidRPr="007F5991">
        <w:rPr>
          <w:sz w:val="24"/>
          <w:szCs w:val="28"/>
        </w:rPr>
        <w:t xml:space="preserve">New system costs   £15,000                                  Payback and NPV calculations                                                                  </w:t>
      </w:r>
    </w:p>
    <w:p w14:paraId="3A048954" w14:textId="77777777" w:rsidR="007F5991" w:rsidRDefault="007F5991" w:rsidP="007F5991">
      <w:pPr>
        <w:rPr>
          <w:sz w:val="24"/>
          <w:szCs w:val="28"/>
        </w:rPr>
      </w:pPr>
      <w:r w:rsidRPr="007F5991">
        <w:rPr>
          <w:noProof/>
          <w:sz w:val="24"/>
          <w:szCs w:val="28"/>
        </w:rPr>
        <w:drawing>
          <wp:inline distT="0" distB="0" distL="0" distR="0" wp14:anchorId="3089A25E" wp14:editId="2B26C21F">
            <wp:extent cx="5731510" cy="2228215"/>
            <wp:effectExtent l="0" t="0" r="2540" b="635"/>
            <wp:docPr id="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rotWithShape="1">
                    <a:blip r:embed="rId15"/>
                    <a:srcRect l="2109" t="41652" r="52389" b="26894"/>
                    <a:stretch/>
                  </pic:blipFill>
                  <pic:spPr>
                    <a:xfrm>
                      <a:off x="0" y="0"/>
                      <a:ext cx="5731510" cy="2228215"/>
                    </a:xfrm>
                    <a:prstGeom prst="rect">
                      <a:avLst/>
                    </a:prstGeom>
                  </pic:spPr>
                </pic:pic>
              </a:graphicData>
            </a:graphic>
          </wp:inline>
        </w:drawing>
      </w:r>
      <w:r>
        <w:rPr>
          <w:sz w:val="24"/>
          <w:szCs w:val="28"/>
        </w:rPr>
        <w:t xml:space="preserve"> </w:t>
      </w:r>
    </w:p>
    <w:p w14:paraId="5B151FC6" w14:textId="5B299CBB" w:rsidR="007F5991" w:rsidRPr="007F5991" w:rsidRDefault="007F5991" w:rsidP="007F5991">
      <w:pPr>
        <w:rPr>
          <w:sz w:val="24"/>
          <w:szCs w:val="28"/>
        </w:rPr>
      </w:pPr>
      <w:r w:rsidRPr="007F5991">
        <w:rPr>
          <w:sz w:val="24"/>
          <w:szCs w:val="28"/>
        </w:rPr>
        <w:t xml:space="preserve">Funding method- Marelli Management have stated during project review funding would use Marelli Capex to finance this </w:t>
      </w:r>
      <w:r w:rsidR="009575AB" w:rsidRPr="007F5991">
        <w:rPr>
          <w:sz w:val="24"/>
          <w:szCs w:val="28"/>
        </w:rPr>
        <w:t>project.</w:t>
      </w:r>
    </w:p>
    <w:p w14:paraId="5470DAFA" w14:textId="57C36825" w:rsidR="007F5991" w:rsidRDefault="007F5991" w:rsidP="007F5991">
      <w:pPr>
        <w:rPr>
          <w:sz w:val="24"/>
          <w:szCs w:val="28"/>
        </w:rPr>
      </w:pPr>
      <w:r w:rsidRPr="007F5991">
        <w:rPr>
          <w:sz w:val="24"/>
          <w:szCs w:val="28"/>
        </w:rPr>
        <w:lastRenderedPageBreak/>
        <w:t xml:space="preserve">It has been emphasised the cost reduction on using the data collected for Predictive Maintenance would generate greater saving than the scrap reduction &amp; lost production time used for costings in this </w:t>
      </w:r>
      <w:r w:rsidR="009575AB" w:rsidRPr="007F5991">
        <w:rPr>
          <w:sz w:val="24"/>
          <w:szCs w:val="28"/>
        </w:rPr>
        <w:t>report.</w:t>
      </w:r>
      <w:r w:rsidRPr="007F5991">
        <w:rPr>
          <w:sz w:val="24"/>
          <w:szCs w:val="28"/>
        </w:rPr>
        <w:t xml:space="preserve"> </w:t>
      </w:r>
    </w:p>
    <w:p w14:paraId="088D7FD1" w14:textId="77777777" w:rsidR="00D13DEE" w:rsidRPr="00D13DEE" w:rsidRDefault="00D13DEE" w:rsidP="00D13DEE">
      <w:pPr>
        <w:rPr>
          <w:b/>
          <w:sz w:val="28"/>
          <w:szCs w:val="28"/>
        </w:rPr>
      </w:pPr>
      <w:r w:rsidRPr="00D13DEE">
        <w:rPr>
          <w:b/>
          <w:sz w:val="28"/>
          <w:szCs w:val="28"/>
        </w:rPr>
        <w:t>Rational for costing project</w:t>
      </w:r>
    </w:p>
    <w:p w14:paraId="376D23FB" w14:textId="77777777" w:rsidR="00437650" w:rsidRDefault="00437650" w:rsidP="007F5991">
      <w:pPr>
        <w:rPr>
          <w:sz w:val="24"/>
          <w:szCs w:val="28"/>
        </w:rPr>
      </w:pPr>
      <w:r>
        <w:rPr>
          <w:sz w:val="24"/>
          <w:szCs w:val="28"/>
        </w:rPr>
        <w:t>For Project Investment appraisal, there are two categories used –</w:t>
      </w:r>
    </w:p>
    <w:p w14:paraId="710A30B8" w14:textId="0BA2F94F" w:rsidR="00437650" w:rsidRDefault="00437650" w:rsidP="00437650">
      <w:r>
        <w:t xml:space="preserve">Non-Discounted </w:t>
      </w:r>
      <w:r w:rsidR="004804EB">
        <w:t>c</w:t>
      </w:r>
      <w:r>
        <w:t xml:space="preserve">ash </w:t>
      </w:r>
      <w:r w:rsidR="004804EB">
        <w:t>f</w:t>
      </w:r>
      <w:r>
        <w:t xml:space="preserve">low </w:t>
      </w:r>
      <w:r w:rsidR="004804EB">
        <w:t>t</w:t>
      </w:r>
      <w:r>
        <w:t xml:space="preserve">echniques, which include </w:t>
      </w:r>
      <w:r w:rsidRPr="00437650">
        <w:t xml:space="preserve">Payback period and Accounting </w:t>
      </w:r>
      <w:r w:rsidR="004804EB">
        <w:t>R</w:t>
      </w:r>
      <w:r w:rsidRPr="00437650">
        <w:t xml:space="preserve">ate of </w:t>
      </w:r>
      <w:r w:rsidR="004804EB">
        <w:t>R</w:t>
      </w:r>
      <w:r w:rsidRPr="00437650">
        <w:t xml:space="preserve">eturn method. </w:t>
      </w:r>
    </w:p>
    <w:p w14:paraId="2EFBE932" w14:textId="77777777" w:rsidR="00437650" w:rsidRDefault="00437650" w:rsidP="00437650">
      <w:r>
        <w:t>D</w:t>
      </w:r>
      <w:r w:rsidRPr="00437650">
        <w:t>iscount</w:t>
      </w:r>
      <w:r>
        <w:t>ed cash flow method includes Net Present Value (</w:t>
      </w:r>
      <w:r w:rsidRPr="00437650">
        <w:t>NPV</w:t>
      </w:r>
      <w:r>
        <w:t>)</w:t>
      </w:r>
      <w:r w:rsidRPr="00437650">
        <w:t xml:space="preserve"> method, profitability index </w:t>
      </w:r>
      <w:r>
        <w:t xml:space="preserve">(PI) </w:t>
      </w:r>
      <w:r w:rsidRPr="00437650">
        <w:t xml:space="preserve">method and </w:t>
      </w:r>
      <w:r>
        <w:t>Internal Rate of Return (</w:t>
      </w:r>
      <w:r w:rsidRPr="00437650">
        <w:t>IRR</w:t>
      </w:r>
      <w:r>
        <w:t>)</w:t>
      </w:r>
      <w:r w:rsidRPr="00437650">
        <w:t>.</w:t>
      </w:r>
    </w:p>
    <w:p w14:paraId="112E01CD" w14:textId="06430CD1" w:rsidR="00437650" w:rsidRDefault="00437650" w:rsidP="00437650">
      <w:r>
        <w:t xml:space="preserve">The </w:t>
      </w:r>
      <w:r w:rsidRPr="00437650">
        <w:t>key difference between discoun</w:t>
      </w:r>
      <w:r>
        <w:t>ted and undiscounted cash flow is that</w:t>
      </w:r>
      <w:r w:rsidRPr="00437650">
        <w:t xml:space="preserve"> discounted cash flows </w:t>
      </w:r>
      <w:r>
        <w:t xml:space="preserve">are </w:t>
      </w:r>
      <w:r w:rsidRPr="00437650">
        <w:t>adjusted to inc</w:t>
      </w:r>
      <w:r>
        <w:t>lude</w:t>
      </w:r>
      <w:r w:rsidRPr="00437650">
        <w:t xml:space="preserve"> the time value of money, </w:t>
      </w:r>
      <w:r>
        <w:t xml:space="preserve">whilst </w:t>
      </w:r>
      <w:r w:rsidRPr="00437650">
        <w:t xml:space="preserve">undiscounted cash flows </w:t>
      </w:r>
      <w:r>
        <w:t xml:space="preserve">are not </w:t>
      </w:r>
      <w:r w:rsidRPr="00437650">
        <w:t>adjusted to include the time value of money.</w:t>
      </w:r>
    </w:p>
    <w:p w14:paraId="2D07D8C2" w14:textId="77777777" w:rsidR="00437650" w:rsidRDefault="00437650" w:rsidP="00437650">
      <w:r>
        <w:t>On this project Payback has been used as the</w:t>
      </w:r>
      <w:r w:rsidR="005569DB">
        <w:t xml:space="preserve"> non-discounted</w:t>
      </w:r>
      <w:r>
        <w:t xml:space="preserve"> appraisal method</w:t>
      </w:r>
      <w:r w:rsidR="005569DB">
        <w:t>.</w:t>
      </w:r>
    </w:p>
    <w:p w14:paraId="211368AA" w14:textId="77777777" w:rsidR="005569DB" w:rsidRDefault="005569DB" w:rsidP="005569DB">
      <w:r>
        <w:t>Payback is calculated by dividing the amount of the initial investment by the annual cash flow / benefits from the project.</w:t>
      </w:r>
    </w:p>
    <w:p w14:paraId="00A3019A" w14:textId="77777777" w:rsidR="005569DB" w:rsidRDefault="005569DB" w:rsidP="005569DB">
      <w:r>
        <w:t>Payback Period = Initial investment / Cash flow per year</w:t>
      </w:r>
    </w:p>
    <w:p w14:paraId="08811B22" w14:textId="2EE97480" w:rsidR="005569DB" w:rsidRDefault="002E178E" w:rsidP="005569DB">
      <w:r>
        <w:t>Figure 5</w:t>
      </w:r>
      <w:r w:rsidR="005569DB">
        <w:t xml:space="preserve"> show a screenshot of the Payback period calculations for this project in </w:t>
      </w:r>
      <w:r w:rsidR="009575AB">
        <w:t>excel.</w:t>
      </w:r>
    </w:p>
    <w:p w14:paraId="5BFAA4F1" w14:textId="77777777" w:rsidR="005569DB" w:rsidRDefault="005569DB" w:rsidP="005569DB">
      <w:r>
        <w:rPr>
          <w:noProof/>
        </w:rPr>
        <w:drawing>
          <wp:inline distT="0" distB="0" distL="0" distR="0" wp14:anchorId="08F1EE2A" wp14:editId="444A7F00">
            <wp:extent cx="5514975" cy="32480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29840" r="40505" b="6047"/>
                    <a:stretch/>
                  </pic:blipFill>
                  <pic:spPr bwMode="auto">
                    <a:xfrm>
                      <a:off x="0" y="0"/>
                      <a:ext cx="5514975" cy="3248025"/>
                    </a:xfrm>
                    <a:prstGeom prst="rect">
                      <a:avLst/>
                    </a:prstGeom>
                    <a:ln>
                      <a:noFill/>
                    </a:ln>
                    <a:extLst>
                      <a:ext uri="{53640926-AAD7-44D8-BBD7-CCE9431645EC}">
                        <a14:shadowObscured xmlns:a14="http://schemas.microsoft.com/office/drawing/2010/main"/>
                      </a:ext>
                    </a:extLst>
                  </pic:spPr>
                </pic:pic>
              </a:graphicData>
            </a:graphic>
          </wp:inline>
        </w:drawing>
      </w:r>
    </w:p>
    <w:p w14:paraId="3996A2BB" w14:textId="77777777" w:rsidR="005569DB" w:rsidRDefault="00B866E8" w:rsidP="005569DB">
      <w:r>
        <w:t>Fig. 5</w:t>
      </w:r>
      <w:r w:rsidR="005569DB">
        <w:t xml:space="preserve"> (Davies 2023)</w:t>
      </w:r>
    </w:p>
    <w:p w14:paraId="62EDB4C0" w14:textId="04058EEE" w:rsidR="00A648CC" w:rsidRDefault="00A648CC" w:rsidP="00A648CC">
      <w:r>
        <w:t xml:space="preserve">The pro and cons of using Payback appraisal </w:t>
      </w:r>
      <w:r w:rsidR="009575AB">
        <w:t>method.</w:t>
      </w:r>
      <w:r>
        <w:t xml:space="preserve"> </w:t>
      </w:r>
    </w:p>
    <w:p w14:paraId="543C1B44" w14:textId="77777777" w:rsidR="00A648CC" w:rsidRDefault="00A648CC" w:rsidP="00A648CC">
      <w:r>
        <w:t>Pros</w:t>
      </w:r>
    </w:p>
    <w:p w14:paraId="20EEE0AA" w14:textId="68503CD1" w:rsidR="00A648CC" w:rsidRDefault="00A648CC" w:rsidP="00A648CC">
      <w:r>
        <w:tab/>
        <w:t xml:space="preserve">Easy to use &amp; </w:t>
      </w:r>
      <w:r w:rsidR="009575AB">
        <w:t>calculate.</w:t>
      </w:r>
    </w:p>
    <w:p w14:paraId="072D8EE3" w14:textId="77777777" w:rsidR="00A648CC" w:rsidRDefault="00A648CC" w:rsidP="00A648CC">
      <w:r>
        <w:lastRenderedPageBreak/>
        <w:tab/>
        <w:t>Fast to conduct appraisal</w:t>
      </w:r>
    </w:p>
    <w:p w14:paraId="79CF459F" w14:textId="7D0E406C" w:rsidR="00A648CC" w:rsidRDefault="00A648CC" w:rsidP="00A648CC">
      <w:r>
        <w:tab/>
        <w:t xml:space="preserve">Show liquidity status in the </w:t>
      </w:r>
      <w:r w:rsidR="009575AB">
        <w:t>calculations.</w:t>
      </w:r>
    </w:p>
    <w:p w14:paraId="1FAED695" w14:textId="77777777" w:rsidR="00A648CC" w:rsidRDefault="00A648CC" w:rsidP="00A648CC">
      <w:r>
        <w:t>Cons</w:t>
      </w:r>
    </w:p>
    <w:p w14:paraId="116AC250" w14:textId="743771CD" w:rsidR="00A648CC" w:rsidRDefault="00A648CC" w:rsidP="00A648CC">
      <w:r>
        <w:tab/>
        <w:t xml:space="preserve">Does not consider future value of </w:t>
      </w:r>
      <w:r w:rsidR="009575AB">
        <w:t>money.</w:t>
      </w:r>
    </w:p>
    <w:p w14:paraId="47AD22AC" w14:textId="4F00742C" w:rsidR="00A648CC" w:rsidRDefault="00A648CC" w:rsidP="00A648CC">
      <w:r>
        <w:tab/>
        <w:t xml:space="preserve">Prioritises Liquidity at the cost of </w:t>
      </w:r>
      <w:r w:rsidR="009575AB">
        <w:t>profitability.</w:t>
      </w:r>
      <w:r>
        <w:t xml:space="preserve"> </w:t>
      </w:r>
    </w:p>
    <w:p w14:paraId="5817EF62" w14:textId="77777777" w:rsidR="00A648CC" w:rsidRDefault="00A648CC" w:rsidP="00A648CC"/>
    <w:p w14:paraId="294766B5" w14:textId="77777777" w:rsidR="00A648CC" w:rsidRDefault="00A648CC" w:rsidP="00A648CC">
      <w:r>
        <w:t xml:space="preserve">On this project </w:t>
      </w:r>
      <w:r w:rsidR="005569DB">
        <w:t>Net Present value (NVP)</w:t>
      </w:r>
      <w:r>
        <w:t>,</w:t>
      </w:r>
      <w:r w:rsidR="005569DB">
        <w:t xml:space="preserve"> has been used for the discounted </w:t>
      </w:r>
      <w:r>
        <w:t>appraisal method.</w:t>
      </w:r>
    </w:p>
    <w:p w14:paraId="333BFB02" w14:textId="77777777" w:rsidR="00A648CC" w:rsidRDefault="00157DD6" w:rsidP="00A648CC">
      <w:r>
        <w:t>Using Net Present Value (NVP) appraisal method, the current or present value of your</w:t>
      </w:r>
      <w:r w:rsidR="00A648CC" w:rsidRPr="00A648CC">
        <w:t xml:space="preserve"> cash flow are </w:t>
      </w:r>
      <w:r>
        <w:t>calculated and the c</w:t>
      </w:r>
      <w:r w:rsidR="00A648CC" w:rsidRPr="00A648CC">
        <w:t xml:space="preserve">ost of </w:t>
      </w:r>
      <w:r w:rsidR="00FB4059">
        <w:t>the required rate of return is us</w:t>
      </w:r>
      <w:r w:rsidR="00A648CC" w:rsidRPr="00A648CC">
        <w:t xml:space="preserve">ed as discount rate. The </w:t>
      </w:r>
      <w:r w:rsidR="00FB4059">
        <w:t>positive</w:t>
      </w:r>
      <w:r w:rsidR="00A648CC" w:rsidRPr="00A648CC">
        <w:t xml:space="preserve"> present value of all inflows over present value of initial investment is equal to net present value of the investment made.</w:t>
      </w:r>
    </w:p>
    <w:p w14:paraId="1F19399F" w14:textId="6CAF9979" w:rsidR="00157DD6" w:rsidRDefault="00FB4059" w:rsidP="00A648CC">
      <w:r>
        <w:t xml:space="preserve">Net Present Value is calculated </w:t>
      </w:r>
      <w:r w:rsidR="009575AB">
        <w:t>by: -</w:t>
      </w:r>
    </w:p>
    <w:p w14:paraId="25C43D97" w14:textId="77777777" w:rsidR="00157DD6" w:rsidRDefault="003778A6" w:rsidP="00FB4059">
      <w:pPr>
        <w:ind w:firstLine="720"/>
      </w:pPr>
      <w:r>
        <w:t xml:space="preserve"> I</w:t>
      </w:r>
      <w:r w:rsidR="00157DD6">
        <w:t>dentify all cash inflows and cash outflows.</w:t>
      </w:r>
    </w:p>
    <w:p w14:paraId="747B7F80" w14:textId="77777777" w:rsidR="00157DD6" w:rsidRDefault="00157DD6" w:rsidP="00157DD6">
      <w:r>
        <w:t xml:space="preserve">  </w:t>
      </w:r>
      <w:r w:rsidR="00FB4059">
        <w:tab/>
      </w:r>
      <w:r w:rsidR="003778A6">
        <w:t>D</w:t>
      </w:r>
      <w:r>
        <w:t>etermine an appropriate discount rate (r).</w:t>
      </w:r>
    </w:p>
    <w:p w14:paraId="40D753CD" w14:textId="77777777" w:rsidR="00157DD6" w:rsidRDefault="00157DD6" w:rsidP="00157DD6">
      <w:r>
        <w:t xml:space="preserve">    </w:t>
      </w:r>
      <w:r w:rsidR="00FB4059">
        <w:tab/>
      </w:r>
      <w:r>
        <w:t>Use the discount rate to find the present value of all cash inflows and outflows.</w:t>
      </w:r>
    </w:p>
    <w:p w14:paraId="1FB6B485" w14:textId="77777777" w:rsidR="00157DD6" w:rsidRDefault="00157DD6" w:rsidP="00157DD6">
      <w:r>
        <w:t xml:space="preserve">    </w:t>
      </w:r>
      <w:r w:rsidR="00FB4059">
        <w:tab/>
      </w:r>
      <w:r>
        <w:t>Take the sum of all present values.</w:t>
      </w:r>
    </w:p>
    <w:p w14:paraId="3F380C03" w14:textId="37B67AB4" w:rsidR="00FB4059" w:rsidRDefault="00FB4059" w:rsidP="00157DD6">
      <w:r>
        <w:t xml:space="preserve">And can be expressed in the formula shown </w:t>
      </w:r>
      <w:r w:rsidR="009575AB">
        <w:t>below: -</w:t>
      </w:r>
    </w:p>
    <w:p w14:paraId="6431A3AF" w14:textId="77777777" w:rsidR="00FB4059" w:rsidRDefault="00FB4059" w:rsidP="00157DD6">
      <w:r>
        <w:t>Net Present Value = Present Value of Cash inflows – Cost of Initial Investment</w:t>
      </w:r>
    </w:p>
    <w:p w14:paraId="5F614D2F" w14:textId="5A320867" w:rsidR="00FB4059" w:rsidRDefault="00FB4059" w:rsidP="00157DD6">
      <w:pPr>
        <w:rPr>
          <w:vertAlign w:val="subscript"/>
        </w:rPr>
      </w:pPr>
      <w:r>
        <w:t>NPV = C</w:t>
      </w:r>
      <w:r>
        <w:rPr>
          <w:vertAlign w:val="subscript"/>
        </w:rPr>
        <w:t>1</w:t>
      </w:r>
      <w:r>
        <w:t xml:space="preserve"> / </w:t>
      </w:r>
      <w:r w:rsidR="00AA7246">
        <w:t>(1+k) + C</w:t>
      </w:r>
      <w:r w:rsidR="00AA7246">
        <w:rPr>
          <w:vertAlign w:val="subscript"/>
        </w:rPr>
        <w:t>1</w:t>
      </w:r>
      <w:r w:rsidR="00AA7246" w:rsidRPr="00AA7246">
        <w:t>/ (1+k)</w:t>
      </w:r>
      <w:r w:rsidR="00AA7246">
        <w:rPr>
          <w:vertAlign w:val="superscript"/>
        </w:rPr>
        <w:t xml:space="preserve">2 </w:t>
      </w:r>
      <w:r w:rsidR="00AA7246">
        <w:t>+ C</w:t>
      </w:r>
      <w:r w:rsidR="00AA7246">
        <w:rPr>
          <w:vertAlign w:val="subscript"/>
        </w:rPr>
        <w:t>1</w:t>
      </w:r>
      <w:r w:rsidR="00AA7246">
        <w:t>/ (1+k)</w:t>
      </w:r>
      <w:r w:rsidR="00AA7246">
        <w:rPr>
          <w:vertAlign w:val="superscript"/>
        </w:rPr>
        <w:t>3</w:t>
      </w:r>
      <w:r w:rsidR="00AA7246">
        <w:t>+ ………</w:t>
      </w:r>
      <w:proofErr w:type="gramStart"/>
      <w:r w:rsidR="009575AB">
        <w:t>….</w:t>
      </w:r>
      <w:r w:rsidR="00AA7246">
        <w:t>+</w:t>
      </w:r>
      <w:proofErr w:type="gramEnd"/>
      <w:r w:rsidR="00AA7246">
        <w:t xml:space="preserve"> C</w:t>
      </w:r>
      <w:r w:rsidR="003778A6">
        <w:rPr>
          <w:vertAlign w:val="subscript"/>
        </w:rPr>
        <w:t>N</w:t>
      </w:r>
      <w:r w:rsidR="003778A6">
        <w:t>/ (1+k)</w:t>
      </w:r>
      <w:r w:rsidR="003778A6">
        <w:rPr>
          <w:vertAlign w:val="superscript"/>
        </w:rPr>
        <w:t>N</w:t>
      </w:r>
      <w:r w:rsidR="003778A6">
        <w:t xml:space="preserve"> – C</w:t>
      </w:r>
      <w:r w:rsidR="003778A6">
        <w:rPr>
          <w:vertAlign w:val="subscript"/>
        </w:rPr>
        <w:t>o</w:t>
      </w:r>
    </w:p>
    <w:p w14:paraId="32DAF165" w14:textId="77777777" w:rsidR="003778A6" w:rsidRDefault="003778A6" w:rsidP="00157DD6">
      <w:r>
        <w:t>Where NPV: Net Present Value</w:t>
      </w:r>
    </w:p>
    <w:p w14:paraId="146B8A0F" w14:textId="77777777" w:rsidR="003778A6" w:rsidRDefault="003778A6" w:rsidP="00157DD6">
      <w:r>
        <w:tab/>
        <w:t>C</w:t>
      </w:r>
      <w:r>
        <w:rPr>
          <w:vertAlign w:val="subscript"/>
        </w:rPr>
        <w:t xml:space="preserve">o </w:t>
      </w:r>
      <w:r>
        <w:t>= Initial cost of Investment</w:t>
      </w:r>
    </w:p>
    <w:p w14:paraId="7C9C172B" w14:textId="77777777" w:rsidR="003778A6" w:rsidRDefault="003778A6" w:rsidP="00157DD6">
      <w:r>
        <w:tab/>
        <w:t>C</w:t>
      </w:r>
      <w:r>
        <w:rPr>
          <w:vertAlign w:val="subscript"/>
        </w:rPr>
        <w:t>1</w:t>
      </w:r>
      <w:r>
        <w:t>, C</w:t>
      </w:r>
      <w:r>
        <w:rPr>
          <w:vertAlign w:val="subscript"/>
        </w:rPr>
        <w:t>2</w:t>
      </w:r>
      <w:r w:rsidRPr="003778A6">
        <w:t>…</w:t>
      </w:r>
      <w:r>
        <w:t>C</w:t>
      </w:r>
      <w:r>
        <w:rPr>
          <w:vertAlign w:val="subscript"/>
        </w:rPr>
        <w:t>N =</w:t>
      </w:r>
      <w:r>
        <w:t xml:space="preserve"> Cash inflows in period 1, 2 …N</w:t>
      </w:r>
    </w:p>
    <w:p w14:paraId="0B31D5E5" w14:textId="77777777" w:rsidR="003778A6" w:rsidRDefault="003778A6" w:rsidP="00157DD6">
      <w:r>
        <w:tab/>
        <w:t>K = Coast of capital</w:t>
      </w:r>
    </w:p>
    <w:p w14:paraId="11E75CAE" w14:textId="77777777" w:rsidR="003778A6" w:rsidRPr="003778A6" w:rsidRDefault="003778A6" w:rsidP="00157DD6"/>
    <w:p w14:paraId="3B25FC42" w14:textId="022B96EE" w:rsidR="00FB4059" w:rsidRDefault="00157DD6" w:rsidP="00DD6655">
      <w:r>
        <w:t xml:space="preserve">The NPV method </w:t>
      </w:r>
      <w:r w:rsidR="00407825">
        <w:t xml:space="preserve">shows the chances of a project becoming </w:t>
      </w:r>
      <w:r>
        <w:t xml:space="preserve">profitable </w:t>
      </w:r>
      <w:proofErr w:type="gramStart"/>
      <w:r w:rsidR="00407825">
        <w:t>and also</w:t>
      </w:r>
      <w:proofErr w:type="gramEnd"/>
      <w:r w:rsidR="00407825">
        <w:t xml:space="preserve"> gives a </w:t>
      </w:r>
      <w:r>
        <w:t>comparison to alternatives</w:t>
      </w:r>
      <w:r w:rsidR="00407825">
        <w:t xml:space="preserve"> projects</w:t>
      </w:r>
      <w:r>
        <w:t>.</w:t>
      </w:r>
      <w:r w:rsidR="00407825">
        <w:t xml:space="preserve"> If there are several opportunities </w:t>
      </w:r>
      <w:r w:rsidR="00FB4059">
        <w:t>for investigati</w:t>
      </w:r>
      <w:r w:rsidR="00407825">
        <w:t xml:space="preserve">ng in </w:t>
      </w:r>
      <w:r w:rsidR="00FB4059">
        <w:t>different project</w:t>
      </w:r>
      <w:r w:rsidR="00407825">
        <w:t>s</w:t>
      </w:r>
      <w:r w:rsidR="00FB4059">
        <w:t>.</w:t>
      </w:r>
      <w:r w:rsidR="00DD6655">
        <w:t xml:space="preserve"> </w:t>
      </w:r>
      <w:r w:rsidR="00FB4059">
        <w:t>The general rule is -</w:t>
      </w:r>
      <w:r>
        <w:t xml:space="preserve">When a project has a positive net present value, it should be accepted. If negative, it should be rejected. </w:t>
      </w:r>
    </w:p>
    <w:p w14:paraId="3B4B37AF" w14:textId="77777777" w:rsidR="00157DD6" w:rsidRDefault="00FB4059" w:rsidP="00157DD6">
      <w:r>
        <w:t xml:space="preserve">Using Net Present value (NVP) to </w:t>
      </w:r>
      <w:r w:rsidR="003778A6">
        <w:t xml:space="preserve">compare projects with positive </w:t>
      </w:r>
      <w:r>
        <w:t xml:space="preserve">NPV values </w:t>
      </w:r>
      <w:r w:rsidR="00157DD6">
        <w:t xml:space="preserve">the higher discounted values should be </w:t>
      </w:r>
      <w:r>
        <w:t>the project approved</w:t>
      </w:r>
      <w:r w:rsidR="00157DD6">
        <w:t>.</w:t>
      </w:r>
    </w:p>
    <w:p w14:paraId="4FA407E5" w14:textId="77777777" w:rsidR="003778A6" w:rsidRDefault="003778A6" w:rsidP="003778A6">
      <w:r>
        <w:t xml:space="preserve">NPV </w:t>
      </w:r>
      <w:r w:rsidR="00A639E0">
        <w:t>shows</w:t>
      </w:r>
      <w:r>
        <w:t xml:space="preserve"> the time value of money and </w:t>
      </w:r>
      <w:r w:rsidR="00A639E0">
        <w:t>is</w:t>
      </w:r>
      <w:r>
        <w:t xml:space="preserve"> used to compare the rates of return of different projects, or to compare a projected rate of return with</w:t>
      </w:r>
      <w:r w:rsidR="00A639E0">
        <w:t xml:space="preserve"> </w:t>
      </w:r>
      <w:r w:rsidR="00A639E0" w:rsidRPr="00A639E0">
        <w:t>minimum rate of return required</w:t>
      </w:r>
      <w:r w:rsidR="00A639E0">
        <w:t xml:space="preserve"> to approve an investment, (sometimes called</w:t>
      </w:r>
      <w:r w:rsidR="00A639E0" w:rsidRPr="00A639E0">
        <w:t xml:space="preserve"> </w:t>
      </w:r>
      <w:r w:rsidR="00A639E0">
        <w:t>the hurdle rate).</w:t>
      </w:r>
    </w:p>
    <w:p w14:paraId="62CFB56E" w14:textId="3801DD5B" w:rsidR="003778A6" w:rsidRDefault="003778A6" w:rsidP="002E178E">
      <w:pPr>
        <w:spacing w:after="0"/>
      </w:pPr>
      <w:r>
        <w:lastRenderedPageBreak/>
        <w:t xml:space="preserve">The time value of money is represented in the NPV formula by the discount rate, which might be </w:t>
      </w:r>
      <w:r w:rsidR="00A639E0">
        <w:t>the</w:t>
      </w:r>
      <w:r>
        <w:t xml:space="preserve"> </w:t>
      </w:r>
      <w:r w:rsidR="00A639E0" w:rsidRPr="00A639E0">
        <w:t xml:space="preserve">minimum rate of return required </w:t>
      </w:r>
      <w:r>
        <w:t xml:space="preserve">for a project based on a company’s </w:t>
      </w:r>
      <w:r w:rsidR="00A639E0">
        <w:t>procedures concerning cost of capital. A</w:t>
      </w:r>
      <w:r>
        <w:t xml:space="preserve"> negative NPV shows that the expected rate of return will </w:t>
      </w:r>
      <w:r w:rsidR="00A639E0">
        <w:t>be negative</w:t>
      </w:r>
      <w:r>
        <w:t>, meaning that the project will create</w:t>
      </w:r>
      <w:r w:rsidR="00DD6655">
        <w:t xml:space="preserve"> no</w:t>
      </w:r>
      <w:r w:rsidR="00A639E0">
        <w:t xml:space="preserve"> financial</w:t>
      </w:r>
      <w:r>
        <w:t xml:space="preserve"> value</w:t>
      </w:r>
      <w:r w:rsidR="00A639E0">
        <w:t>, although there may be other reasons to progress with the project</w:t>
      </w:r>
      <w:r>
        <w:t>.</w:t>
      </w:r>
    </w:p>
    <w:p w14:paraId="5570239D" w14:textId="77777777" w:rsidR="00A639E0" w:rsidRDefault="003778A6" w:rsidP="003778A6">
      <w:r>
        <w:t xml:space="preserve">The discount rate is </w:t>
      </w:r>
      <w:r w:rsidR="00A639E0">
        <w:t>the key to</w:t>
      </w:r>
      <w:r>
        <w:t xml:space="preserve"> the</w:t>
      </w:r>
      <w:r w:rsidR="00A639E0">
        <w:t xml:space="preserve"> Net Present Value</w:t>
      </w:r>
      <w:r>
        <w:t xml:space="preserve"> formula. </w:t>
      </w:r>
      <w:r w:rsidR="00A639E0">
        <w:t xml:space="preserve">If the </w:t>
      </w:r>
      <w:r>
        <w:t xml:space="preserve">interest rates are positive, a </w:t>
      </w:r>
      <w:r w:rsidR="00A639E0">
        <w:t>pound</w:t>
      </w:r>
      <w:r>
        <w:t xml:space="preserve"> today is worth more than a </w:t>
      </w:r>
      <w:r w:rsidR="00A639E0">
        <w:t>pound</w:t>
      </w:r>
      <w:r>
        <w:t xml:space="preserve"> in the future. Inflation erodes the value of money over time. </w:t>
      </w:r>
      <w:r w:rsidR="002E178E" w:rsidRPr="002E178E">
        <w:t>(Fernando, 2023)</w:t>
      </w:r>
    </w:p>
    <w:p w14:paraId="4A131208" w14:textId="77777777" w:rsidR="00A639E0" w:rsidRDefault="00825AF6" w:rsidP="003778A6">
      <w:r>
        <w:t xml:space="preserve">There are </w:t>
      </w:r>
      <w:proofErr w:type="gramStart"/>
      <w:r>
        <w:t>a number of</w:t>
      </w:r>
      <w:proofErr w:type="gramEnd"/>
      <w:r>
        <w:t xml:space="preserve"> ways to calculate Net Present Value (NPV)</w:t>
      </w:r>
    </w:p>
    <w:p w14:paraId="58A78822" w14:textId="1B4E42C5" w:rsidR="00825AF6" w:rsidRDefault="00825AF6" w:rsidP="00825AF6">
      <w:pPr>
        <w:pStyle w:val="ListParagraph"/>
        <w:numPr>
          <w:ilvl w:val="0"/>
          <w:numId w:val="2"/>
        </w:numPr>
      </w:pPr>
      <w:r>
        <w:t xml:space="preserve">Use of pre calculated </w:t>
      </w:r>
      <w:r w:rsidR="009575AB">
        <w:t>tables.</w:t>
      </w:r>
    </w:p>
    <w:p w14:paraId="2E1E6847" w14:textId="77777777" w:rsidR="00825AF6" w:rsidRDefault="00825AF6" w:rsidP="00825AF6">
      <w:pPr>
        <w:pStyle w:val="ListParagraph"/>
        <w:numPr>
          <w:ilvl w:val="0"/>
          <w:numId w:val="2"/>
        </w:numPr>
      </w:pPr>
      <w:r>
        <w:t>Microsoft Excel (Calculated)</w:t>
      </w:r>
    </w:p>
    <w:p w14:paraId="5F934328" w14:textId="3296E3B6" w:rsidR="00825AF6" w:rsidRDefault="00825AF6" w:rsidP="00825AF6">
      <w:pPr>
        <w:pStyle w:val="ListParagraph"/>
        <w:numPr>
          <w:ilvl w:val="0"/>
          <w:numId w:val="2"/>
        </w:numPr>
      </w:pPr>
      <w:r>
        <w:t xml:space="preserve">Microsoft Excel </w:t>
      </w:r>
      <w:r w:rsidR="009575AB">
        <w:t>(Formulas</w:t>
      </w:r>
      <w:r>
        <w:t>)</w:t>
      </w:r>
    </w:p>
    <w:p w14:paraId="2F844DCB" w14:textId="77777777" w:rsidR="00825AF6" w:rsidRDefault="00825AF6" w:rsidP="00825AF6"/>
    <w:p w14:paraId="01A92CAE" w14:textId="130A984A" w:rsidR="00825AF6" w:rsidRDefault="00825AF6" w:rsidP="00CE1132">
      <w:pPr>
        <w:pStyle w:val="ListParagraph"/>
        <w:numPr>
          <w:ilvl w:val="0"/>
          <w:numId w:val="3"/>
        </w:numPr>
        <w:ind w:left="360" w:firstLine="66"/>
      </w:pPr>
      <w:r>
        <w:t xml:space="preserve">There are printed tables published by </w:t>
      </w:r>
      <w:r w:rsidRPr="00825AF6">
        <w:t>The Chartered Institute of Management Accountants 2010</w:t>
      </w:r>
      <w:r>
        <w:t>. These tables give Periods (</w:t>
      </w:r>
      <w:r w:rsidRPr="002B79FB">
        <w:rPr>
          <w:i/>
        </w:rPr>
        <w:t>n</w:t>
      </w:r>
      <w:r>
        <w:t>) [Timescale] in the rows and</w:t>
      </w:r>
      <w:r w:rsidRPr="00825AF6">
        <w:t xml:space="preserve"> Interest rates (</w:t>
      </w:r>
      <w:r w:rsidRPr="002B79FB">
        <w:rPr>
          <w:i/>
        </w:rPr>
        <w:t>r</w:t>
      </w:r>
      <w:r w:rsidRPr="00825AF6">
        <w:t>)</w:t>
      </w:r>
      <w:r>
        <w:t xml:space="preserve"> in the columns with Periods ranging from 1 to 20 and the interest rates of 1% to 20%. The associated value from the table is use as </w:t>
      </w:r>
      <w:r w:rsidR="002B79FB">
        <w:t>a d</w:t>
      </w:r>
      <w:r w:rsidR="002B79FB" w:rsidRPr="002B79FB">
        <w:t>enominator</w:t>
      </w:r>
      <w:r w:rsidR="002B79FB">
        <w:t xml:space="preserve">, which is multiplied by the present values to calculate the future value. Another name given to the interest rate in the tables is </w:t>
      </w:r>
      <w:r w:rsidR="00961C28">
        <w:t>w</w:t>
      </w:r>
      <w:r w:rsidRPr="00825AF6">
        <w:t>eighted average cost of Capital adjustment (WACC).</w:t>
      </w:r>
      <w:r w:rsidR="00A464FE">
        <w:t xml:space="preserve"> Shown in Screenshot figure </w:t>
      </w:r>
      <w:r w:rsidR="009575AB">
        <w:t>2.</w:t>
      </w:r>
    </w:p>
    <w:p w14:paraId="5223D112" w14:textId="77777777" w:rsidR="00A464FE" w:rsidRDefault="00A464FE" w:rsidP="00A464FE">
      <w:pPr>
        <w:pStyle w:val="ListParagraph"/>
        <w:ind w:left="360"/>
      </w:pPr>
      <w:r>
        <w:rPr>
          <w:noProof/>
        </w:rPr>
        <w:drawing>
          <wp:inline distT="0" distB="0" distL="0" distR="0" wp14:anchorId="78F6F03F" wp14:editId="346BAB81">
            <wp:extent cx="4748354" cy="1610436"/>
            <wp:effectExtent l="0" t="0" r="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30691" r="17135" b="19344"/>
                    <a:stretch/>
                  </pic:blipFill>
                  <pic:spPr bwMode="auto">
                    <a:xfrm>
                      <a:off x="0" y="0"/>
                      <a:ext cx="4749421" cy="1610798"/>
                    </a:xfrm>
                    <a:prstGeom prst="rect">
                      <a:avLst/>
                    </a:prstGeom>
                    <a:ln>
                      <a:noFill/>
                    </a:ln>
                    <a:extLst>
                      <a:ext uri="{53640926-AAD7-44D8-BBD7-CCE9431645EC}">
                        <a14:shadowObscured xmlns:a14="http://schemas.microsoft.com/office/drawing/2010/main"/>
                      </a:ext>
                    </a:extLst>
                  </pic:spPr>
                </pic:pic>
              </a:graphicData>
            </a:graphic>
          </wp:inline>
        </w:drawing>
      </w:r>
    </w:p>
    <w:p w14:paraId="431892C8" w14:textId="77777777" w:rsidR="00A464FE" w:rsidRDefault="00A464FE" w:rsidP="00CE1132">
      <w:r>
        <w:t xml:space="preserve"> Fig. </w:t>
      </w:r>
      <w:r w:rsidR="00B866E8">
        <w:t>6</w:t>
      </w:r>
      <w:r>
        <w:t xml:space="preserve"> (Davies, 2023)</w:t>
      </w:r>
    </w:p>
    <w:p w14:paraId="20C3CF89" w14:textId="77777777" w:rsidR="00CE1132" w:rsidRDefault="00CE1132" w:rsidP="00CE1132"/>
    <w:p w14:paraId="12FD7C2F" w14:textId="77777777" w:rsidR="00C75EAF" w:rsidRDefault="00CE1132" w:rsidP="005A13FA">
      <w:pPr>
        <w:pStyle w:val="ListParagraph"/>
        <w:numPr>
          <w:ilvl w:val="0"/>
          <w:numId w:val="3"/>
        </w:numPr>
        <w:ind w:left="709" w:hanging="349"/>
      </w:pPr>
      <w:r>
        <w:t xml:space="preserve">In Excel the Net Present values can be calculated </w:t>
      </w:r>
      <w:r w:rsidR="00C75EAF">
        <w:t>using Present Value to Calculate NPV</w:t>
      </w:r>
    </w:p>
    <w:p w14:paraId="2191E082" w14:textId="77777777" w:rsidR="00C75EAF" w:rsidRDefault="00C75EAF" w:rsidP="00C75EAF">
      <w:pPr>
        <w:pStyle w:val="ListParagraph"/>
        <w:ind w:left="709"/>
      </w:pPr>
      <w:r>
        <w:t>Using the figures from the project the project will need an initial outlay of £15,000 in year zero. From the second year (year one) onwards, the project starts generating inflows of £</w:t>
      </w:r>
      <w:r w:rsidRPr="00C75EAF">
        <w:t>4</w:t>
      </w:r>
      <w:r>
        <w:t>,</w:t>
      </w:r>
      <w:r w:rsidRPr="00C75EAF">
        <w:t>913.42</w:t>
      </w:r>
      <w:r>
        <w:t xml:space="preserve">. The WACC used by Marelli as the discount rate when budgeting for </w:t>
      </w:r>
      <w:r w:rsidR="00D6293C">
        <w:t>this</w:t>
      </w:r>
      <w:r>
        <w:t xml:space="preserve"> </w:t>
      </w:r>
      <w:r w:rsidR="00961C28">
        <w:t>project</w:t>
      </w:r>
      <w:r>
        <w:t xml:space="preserve"> </w:t>
      </w:r>
      <w:r w:rsidR="00961C28">
        <w:t>is 6</w:t>
      </w:r>
      <w:r>
        <w:t>%.</w:t>
      </w:r>
      <w:r w:rsidR="00961C28">
        <w:t xml:space="preserve">  Calculations shown in screenshot figure 3.</w:t>
      </w:r>
    </w:p>
    <w:p w14:paraId="745E8F00" w14:textId="77777777" w:rsidR="00C75EAF" w:rsidRDefault="00C75EAF" w:rsidP="00C75EAF">
      <w:pPr>
        <w:pStyle w:val="ListParagraph"/>
        <w:ind w:left="709"/>
      </w:pPr>
    </w:p>
    <w:p w14:paraId="6AA0E08B" w14:textId="77777777" w:rsidR="003778A6" w:rsidRDefault="00961C28" w:rsidP="00157DD6">
      <w:r>
        <w:rPr>
          <w:noProof/>
        </w:rPr>
        <w:lastRenderedPageBreak/>
        <w:drawing>
          <wp:inline distT="0" distB="0" distL="0" distR="0" wp14:anchorId="219F4F34" wp14:editId="77AE4179">
            <wp:extent cx="5759355" cy="1944806"/>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 t="29423" r="44763" b="41776"/>
                    <a:stretch/>
                  </pic:blipFill>
                  <pic:spPr bwMode="auto">
                    <a:xfrm>
                      <a:off x="0" y="0"/>
                      <a:ext cx="5805676" cy="1960448"/>
                    </a:xfrm>
                    <a:prstGeom prst="rect">
                      <a:avLst/>
                    </a:prstGeom>
                    <a:ln>
                      <a:noFill/>
                    </a:ln>
                    <a:extLst>
                      <a:ext uri="{53640926-AAD7-44D8-BBD7-CCE9431645EC}">
                        <a14:shadowObscured xmlns:a14="http://schemas.microsoft.com/office/drawing/2010/main"/>
                      </a:ext>
                    </a:extLst>
                  </pic:spPr>
                </pic:pic>
              </a:graphicData>
            </a:graphic>
          </wp:inline>
        </w:drawing>
      </w:r>
    </w:p>
    <w:p w14:paraId="38D323EA" w14:textId="77777777" w:rsidR="00961C28" w:rsidRDefault="00961C28" w:rsidP="00157DD6">
      <w:r>
        <w:t>Fig. 3 (Davies, 2023)</w:t>
      </w:r>
    </w:p>
    <w:p w14:paraId="1715A5AC" w14:textId="77777777" w:rsidR="00961C28" w:rsidRDefault="00961C28" w:rsidP="00961C28">
      <w:pPr>
        <w:pStyle w:val="ListParagraph"/>
        <w:numPr>
          <w:ilvl w:val="0"/>
          <w:numId w:val="3"/>
        </w:numPr>
      </w:pPr>
      <w:r>
        <w:t>Using the NPV Function to Calculate NPV</w:t>
      </w:r>
    </w:p>
    <w:p w14:paraId="34816CE9" w14:textId="77777777" w:rsidR="00961C28" w:rsidRDefault="00961C28" w:rsidP="00961C28">
      <w:pPr>
        <w:ind w:left="360"/>
      </w:pPr>
      <w:r>
        <w:t xml:space="preserve">The second Excel method uses the excel NPV function. This needs the WACC and the series of cash flows from year 1 to the last year. </w:t>
      </w:r>
    </w:p>
    <w:p w14:paraId="643BEDAD" w14:textId="77777777" w:rsidR="00961C28" w:rsidRDefault="00961C28" w:rsidP="00961C28">
      <w:r>
        <w:t xml:space="preserve">The result using the NPV function for the example comes to </w:t>
      </w:r>
      <w:r w:rsidR="00BC3EDE" w:rsidRPr="00BC3EDE">
        <w:t>£20,697.13</w:t>
      </w:r>
      <w:r w:rsidR="00BC3EDE">
        <w:t>,</w:t>
      </w:r>
      <w:r>
        <w:t xml:space="preserve"> to compute the final NPV, subtract the initial </w:t>
      </w:r>
      <w:r w:rsidR="00BC3EDE">
        <w:t xml:space="preserve">investment </w:t>
      </w:r>
      <w:r>
        <w:t xml:space="preserve">from the value obtained by the NPV function. NPV = </w:t>
      </w:r>
      <w:r w:rsidR="00BC3EDE">
        <w:t>£20,697.13</w:t>
      </w:r>
      <w:r>
        <w:t xml:space="preserve"> - </w:t>
      </w:r>
      <w:r w:rsidR="00BC3EDE">
        <w:t>£15,000 giving the NPV = £5,697.13</w:t>
      </w:r>
    </w:p>
    <w:p w14:paraId="6A19E72D" w14:textId="77777777" w:rsidR="00961C28" w:rsidRDefault="00961C28" w:rsidP="00961C28"/>
    <w:p w14:paraId="7EC6A7AC" w14:textId="77777777" w:rsidR="00961C28" w:rsidRDefault="00BC3EDE" w:rsidP="00961C28">
      <w:r>
        <w:t xml:space="preserve">The Excel function value </w:t>
      </w:r>
      <w:r w:rsidR="00961C28">
        <w:t>matches that obtained using the first method.</w:t>
      </w:r>
    </w:p>
    <w:p w14:paraId="261B7B21" w14:textId="77777777" w:rsidR="00BC3EDE" w:rsidRDefault="00BC3EDE" w:rsidP="00961C28">
      <w:r>
        <w:rPr>
          <w:noProof/>
        </w:rPr>
        <w:drawing>
          <wp:inline distT="0" distB="0" distL="0" distR="0" wp14:anchorId="7312B903" wp14:editId="3050A43F">
            <wp:extent cx="5485301" cy="3095625"/>
            <wp:effectExtent l="0" t="0" r="127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953" t="31750" r="42733" b="24850"/>
                    <a:stretch/>
                  </pic:blipFill>
                  <pic:spPr bwMode="auto">
                    <a:xfrm>
                      <a:off x="0" y="0"/>
                      <a:ext cx="5515008" cy="3112390"/>
                    </a:xfrm>
                    <a:prstGeom prst="rect">
                      <a:avLst/>
                    </a:prstGeom>
                    <a:ln>
                      <a:noFill/>
                    </a:ln>
                    <a:extLst>
                      <a:ext uri="{53640926-AAD7-44D8-BBD7-CCE9431645EC}">
                        <a14:shadowObscured xmlns:a14="http://schemas.microsoft.com/office/drawing/2010/main"/>
                      </a:ext>
                    </a:extLst>
                  </pic:spPr>
                </pic:pic>
              </a:graphicData>
            </a:graphic>
          </wp:inline>
        </w:drawing>
      </w:r>
    </w:p>
    <w:p w14:paraId="074F6E65" w14:textId="1B056A4F" w:rsidR="00BC3EDE" w:rsidRDefault="00BC3EDE" w:rsidP="00BC3EDE">
      <w:r>
        <w:t xml:space="preserve">There are Pros and Cons of the using these two excel </w:t>
      </w:r>
      <w:r w:rsidR="009575AB">
        <w:t>methods.</w:t>
      </w:r>
    </w:p>
    <w:p w14:paraId="0D4ABE29" w14:textId="77777777" w:rsidR="00BC3EDE" w:rsidRDefault="00BC3EDE" w:rsidP="00BC3EDE">
      <w:r>
        <w:t>Method 1</w:t>
      </w:r>
    </w:p>
    <w:p w14:paraId="076DD77B" w14:textId="77777777" w:rsidR="00BC3EDE" w:rsidRDefault="00BC3EDE" w:rsidP="00743BED">
      <w:pPr>
        <w:spacing w:after="0"/>
      </w:pPr>
      <w:r>
        <w:t>Pro</w:t>
      </w:r>
    </w:p>
    <w:p w14:paraId="1BF04016" w14:textId="77777777" w:rsidR="00BC3EDE" w:rsidRDefault="00743BED" w:rsidP="00743BED">
      <w:pPr>
        <w:spacing w:after="0"/>
      </w:pPr>
      <w:r>
        <w:t>Used for modelling as calculation easy to check.</w:t>
      </w:r>
    </w:p>
    <w:p w14:paraId="6AD73A85" w14:textId="77777777" w:rsidR="00BC3EDE" w:rsidRDefault="00BC3EDE" w:rsidP="00743BED">
      <w:pPr>
        <w:spacing w:after="0"/>
      </w:pPr>
      <w:r>
        <w:t>Con</w:t>
      </w:r>
    </w:p>
    <w:p w14:paraId="5DECF8CD" w14:textId="77777777" w:rsidR="00BC3EDE" w:rsidRDefault="00743BED" w:rsidP="00743BED">
      <w:pPr>
        <w:spacing w:after="0"/>
      </w:pPr>
      <w:r>
        <w:t>M</w:t>
      </w:r>
      <w:r w:rsidR="00BC3EDE">
        <w:t xml:space="preserve">anual </w:t>
      </w:r>
      <w:r>
        <w:t xml:space="preserve">inputs are time consuming &amp; could lead to </w:t>
      </w:r>
      <w:r w:rsidR="00BC3EDE">
        <w:t>input errors.</w:t>
      </w:r>
    </w:p>
    <w:p w14:paraId="6711AD4F" w14:textId="77777777" w:rsidR="00BC3EDE" w:rsidRDefault="00BC3EDE" w:rsidP="00BC3EDE">
      <w:r>
        <w:lastRenderedPageBreak/>
        <w:t>Method 2</w:t>
      </w:r>
    </w:p>
    <w:p w14:paraId="2C328B90" w14:textId="77777777" w:rsidR="00BC3EDE" w:rsidRDefault="00BC3EDE" w:rsidP="00743BED">
      <w:pPr>
        <w:spacing w:after="0"/>
      </w:pPr>
      <w:r>
        <w:t>Pro</w:t>
      </w:r>
    </w:p>
    <w:p w14:paraId="2A20E151" w14:textId="5F184CF3" w:rsidR="00BC3EDE" w:rsidRDefault="00BC3EDE" w:rsidP="00743BED">
      <w:pPr>
        <w:spacing w:after="0"/>
      </w:pPr>
      <w:r>
        <w:t xml:space="preserve">NPV function method </w:t>
      </w:r>
      <w:r w:rsidR="00743BED">
        <w:t xml:space="preserve">is </w:t>
      </w:r>
      <w:r>
        <w:t>simpler</w:t>
      </w:r>
      <w:r w:rsidR="00DD6655">
        <w:t>, requires</w:t>
      </w:r>
      <w:r>
        <w:t xml:space="preserve"> less effort</w:t>
      </w:r>
      <w:r w:rsidR="00DD6655">
        <w:t xml:space="preserve"> and g</w:t>
      </w:r>
      <w:r w:rsidR="00743BED">
        <w:t>ives</w:t>
      </w:r>
      <w:r w:rsidR="00743BED" w:rsidRPr="00743BED">
        <w:t xml:space="preserve"> better view of after-tax cash flows over the course of the year.</w:t>
      </w:r>
      <w:r w:rsidR="00743BED">
        <w:t xml:space="preserve"> </w:t>
      </w:r>
    </w:p>
    <w:p w14:paraId="4A709746" w14:textId="77777777" w:rsidR="00BC3EDE" w:rsidRDefault="00BC3EDE" w:rsidP="00743BED">
      <w:pPr>
        <w:spacing w:after="0"/>
      </w:pPr>
      <w:r>
        <w:t>Con</w:t>
      </w:r>
    </w:p>
    <w:p w14:paraId="5C6830C5" w14:textId="18E51C1D" w:rsidR="00BC3EDE" w:rsidRDefault="00743BED" w:rsidP="00743BED">
      <w:pPr>
        <w:spacing w:after="0"/>
      </w:pPr>
      <w:r>
        <w:t xml:space="preserve"> NPV function method assumes that all cash flows are received at the end of the year. </w:t>
      </w:r>
      <w:r w:rsidR="009575AB">
        <w:t>Also,</w:t>
      </w:r>
      <w:r>
        <w:t xml:space="preserve"> as Excel function, it’s hard to cross examine calculations.</w:t>
      </w:r>
    </w:p>
    <w:p w14:paraId="2423D554" w14:textId="0C9E67E3" w:rsidR="00743BED" w:rsidRDefault="00B866E8" w:rsidP="00743BED">
      <w:pPr>
        <w:spacing w:after="0"/>
      </w:pPr>
      <w:r>
        <w:t>(</w:t>
      </w:r>
      <w:r w:rsidRPr="00B866E8">
        <w:t xml:space="preserve">Cheusheva, S. </w:t>
      </w:r>
      <w:r w:rsidR="009575AB" w:rsidRPr="00B866E8">
        <w:t>2023)</w:t>
      </w:r>
      <w:r>
        <w:t>.</w:t>
      </w:r>
      <w:r w:rsidRPr="00B866E8">
        <w:t xml:space="preserve"> </w:t>
      </w:r>
    </w:p>
    <w:p w14:paraId="0DBBB03D" w14:textId="77777777" w:rsidR="00D13DEE" w:rsidRDefault="00D13DEE" w:rsidP="00D13DEE">
      <w:pPr>
        <w:rPr>
          <w:b/>
          <w:sz w:val="28"/>
          <w:szCs w:val="28"/>
        </w:rPr>
      </w:pPr>
    </w:p>
    <w:p w14:paraId="7464DAE4" w14:textId="77777777" w:rsidR="00D13DEE" w:rsidRDefault="00D13DEE" w:rsidP="00D13DEE">
      <w:pPr>
        <w:rPr>
          <w:b/>
          <w:sz w:val="28"/>
          <w:szCs w:val="28"/>
        </w:rPr>
      </w:pPr>
    </w:p>
    <w:p w14:paraId="5C2E48A6" w14:textId="77777777" w:rsidR="00D13DEE" w:rsidRDefault="00D13DEE" w:rsidP="00D13DEE">
      <w:pPr>
        <w:rPr>
          <w:b/>
          <w:sz w:val="28"/>
          <w:szCs w:val="28"/>
        </w:rPr>
      </w:pPr>
    </w:p>
    <w:p w14:paraId="76A5F0D4" w14:textId="77777777" w:rsidR="00D13DEE" w:rsidRDefault="00D13DEE" w:rsidP="00D13DEE">
      <w:pPr>
        <w:rPr>
          <w:b/>
          <w:sz w:val="28"/>
          <w:szCs w:val="28"/>
        </w:rPr>
      </w:pPr>
    </w:p>
    <w:p w14:paraId="5714DDC4" w14:textId="77777777" w:rsidR="00D13DEE" w:rsidRDefault="00D13DEE" w:rsidP="00D13DEE">
      <w:pPr>
        <w:rPr>
          <w:b/>
          <w:sz w:val="28"/>
          <w:szCs w:val="28"/>
        </w:rPr>
      </w:pPr>
    </w:p>
    <w:p w14:paraId="568C7FA5" w14:textId="77777777" w:rsidR="00D13DEE" w:rsidRDefault="00D13DEE" w:rsidP="00D13DEE">
      <w:pPr>
        <w:rPr>
          <w:b/>
          <w:sz w:val="28"/>
          <w:szCs w:val="28"/>
        </w:rPr>
      </w:pPr>
    </w:p>
    <w:p w14:paraId="6709B5CE" w14:textId="77777777" w:rsidR="00D13DEE" w:rsidRDefault="00D13DEE" w:rsidP="00D13DEE">
      <w:pPr>
        <w:rPr>
          <w:b/>
          <w:sz w:val="28"/>
          <w:szCs w:val="28"/>
        </w:rPr>
      </w:pPr>
    </w:p>
    <w:p w14:paraId="7A908A02" w14:textId="77777777" w:rsidR="00D13DEE" w:rsidRDefault="00D13DEE" w:rsidP="00D13DEE">
      <w:pPr>
        <w:rPr>
          <w:b/>
          <w:sz w:val="28"/>
          <w:szCs w:val="28"/>
        </w:rPr>
      </w:pPr>
    </w:p>
    <w:p w14:paraId="160B5754" w14:textId="77777777" w:rsidR="00D13DEE" w:rsidRDefault="00D13DEE" w:rsidP="00D13DEE">
      <w:pPr>
        <w:rPr>
          <w:b/>
          <w:sz w:val="28"/>
          <w:szCs w:val="28"/>
        </w:rPr>
      </w:pPr>
    </w:p>
    <w:p w14:paraId="4C21FADF" w14:textId="77777777" w:rsidR="00D13DEE" w:rsidRDefault="00D13DEE" w:rsidP="00D13DEE">
      <w:pPr>
        <w:rPr>
          <w:b/>
          <w:sz w:val="28"/>
          <w:szCs w:val="28"/>
        </w:rPr>
      </w:pPr>
    </w:p>
    <w:p w14:paraId="4EA2102E" w14:textId="77777777" w:rsidR="00D13DEE" w:rsidRDefault="00D13DEE" w:rsidP="00D13DEE">
      <w:pPr>
        <w:rPr>
          <w:b/>
          <w:sz w:val="28"/>
          <w:szCs w:val="28"/>
        </w:rPr>
      </w:pPr>
    </w:p>
    <w:p w14:paraId="3A53A661" w14:textId="77777777" w:rsidR="00D13DEE" w:rsidRDefault="00D13DEE" w:rsidP="00D13DEE">
      <w:pPr>
        <w:rPr>
          <w:b/>
          <w:sz w:val="28"/>
          <w:szCs w:val="28"/>
        </w:rPr>
      </w:pPr>
    </w:p>
    <w:p w14:paraId="36229FC5" w14:textId="77777777" w:rsidR="00D13DEE" w:rsidRDefault="00D13DEE" w:rsidP="00D13DEE">
      <w:pPr>
        <w:rPr>
          <w:b/>
          <w:sz w:val="28"/>
          <w:szCs w:val="28"/>
        </w:rPr>
      </w:pPr>
    </w:p>
    <w:p w14:paraId="69581BCF" w14:textId="77777777" w:rsidR="00D13DEE" w:rsidRDefault="00D13DEE" w:rsidP="00D13DEE">
      <w:pPr>
        <w:rPr>
          <w:b/>
          <w:sz w:val="28"/>
          <w:szCs w:val="28"/>
        </w:rPr>
      </w:pPr>
    </w:p>
    <w:p w14:paraId="742FCCD5" w14:textId="77777777" w:rsidR="00D13DEE" w:rsidRDefault="00D13DEE" w:rsidP="00D13DEE">
      <w:pPr>
        <w:rPr>
          <w:b/>
          <w:sz w:val="28"/>
          <w:szCs w:val="28"/>
        </w:rPr>
      </w:pPr>
    </w:p>
    <w:p w14:paraId="68D1F226" w14:textId="77777777" w:rsidR="00D13DEE" w:rsidRDefault="00D13DEE" w:rsidP="00D13DEE">
      <w:pPr>
        <w:rPr>
          <w:b/>
          <w:sz w:val="28"/>
          <w:szCs w:val="28"/>
        </w:rPr>
      </w:pPr>
    </w:p>
    <w:p w14:paraId="594395DD" w14:textId="77777777" w:rsidR="00D13DEE" w:rsidRDefault="00D13DEE" w:rsidP="00D13DEE">
      <w:pPr>
        <w:rPr>
          <w:b/>
          <w:sz w:val="28"/>
          <w:szCs w:val="28"/>
        </w:rPr>
      </w:pPr>
    </w:p>
    <w:p w14:paraId="10D91502" w14:textId="77777777" w:rsidR="00D13DEE" w:rsidRDefault="00D13DEE" w:rsidP="00D13DEE">
      <w:pPr>
        <w:rPr>
          <w:b/>
          <w:sz w:val="28"/>
          <w:szCs w:val="28"/>
        </w:rPr>
      </w:pPr>
    </w:p>
    <w:p w14:paraId="73079968" w14:textId="77777777" w:rsidR="00D13DEE" w:rsidRDefault="00D13DEE" w:rsidP="00D13DEE">
      <w:pPr>
        <w:rPr>
          <w:b/>
          <w:sz w:val="28"/>
          <w:szCs w:val="28"/>
        </w:rPr>
      </w:pPr>
    </w:p>
    <w:p w14:paraId="05952704" w14:textId="77777777" w:rsidR="00D13DEE" w:rsidRDefault="00D13DEE" w:rsidP="00D13DEE">
      <w:pPr>
        <w:rPr>
          <w:b/>
          <w:sz w:val="28"/>
          <w:szCs w:val="28"/>
        </w:rPr>
      </w:pPr>
    </w:p>
    <w:p w14:paraId="46067E39" w14:textId="77777777" w:rsidR="00D13DEE" w:rsidRDefault="00D13DEE" w:rsidP="00D13DEE">
      <w:pPr>
        <w:rPr>
          <w:b/>
          <w:sz w:val="28"/>
          <w:szCs w:val="28"/>
        </w:rPr>
      </w:pPr>
    </w:p>
    <w:p w14:paraId="02252C46" w14:textId="77777777" w:rsidR="00D13DEE" w:rsidRDefault="00D13DEE" w:rsidP="00D13DEE">
      <w:pPr>
        <w:rPr>
          <w:b/>
          <w:sz w:val="28"/>
          <w:szCs w:val="28"/>
        </w:rPr>
      </w:pPr>
    </w:p>
    <w:p w14:paraId="67202B8E" w14:textId="77777777" w:rsidR="00D13DEE" w:rsidRPr="00D13DEE" w:rsidRDefault="00D13DEE" w:rsidP="00D13DEE">
      <w:pPr>
        <w:rPr>
          <w:b/>
          <w:sz w:val="28"/>
          <w:szCs w:val="28"/>
        </w:rPr>
      </w:pPr>
      <w:r w:rsidRPr="00D13DEE">
        <w:rPr>
          <w:b/>
          <w:sz w:val="28"/>
          <w:szCs w:val="28"/>
        </w:rPr>
        <w:lastRenderedPageBreak/>
        <w:t xml:space="preserve">Introduction timings </w:t>
      </w:r>
    </w:p>
    <w:p w14:paraId="5833D448" w14:textId="77777777" w:rsidR="00743BED" w:rsidRDefault="00743BED" w:rsidP="00743BED">
      <w:pPr>
        <w:spacing w:after="0"/>
      </w:pPr>
      <w:r>
        <w:t>Project timescale</w:t>
      </w:r>
    </w:p>
    <w:p w14:paraId="5763BC00" w14:textId="1F0ABA39" w:rsidR="00894CA4" w:rsidRDefault="00D6293C" w:rsidP="00743BED">
      <w:pPr>
        <w:spacing w:after="0"/>
      </w:pPr>
      <w:r>
        <w:t xml:space="preserve">The calculated timescale for this project is 5 weeks from time of order with Keyence. This is made up of </w:t>
      </w:r>
      <w:r w:rsidR="009575AB">
        <w:t>4-week</w:t>
      </w:r>
      <w:r>
        <w:t xml:space="preserve"> delivery lead time from Keyence and one week installation &amp; initial training. The timing plan for this project is shown in figure 4</w:t>
      </w:r>
      <w:r w:rsidR="003F50AD">
        <w:t>.</w:t>
      </w:r>
    </w:p>
    <w:p w14:paraId="283030C8" w14:textId="77777777" w:rsidR="00743BED" w:rsidRDefault="00D13DEE" w:rsidP="00743BED">
      <w:pPr>
        <w:spacing w:after="0"/>
      </w:pPr>
      <w:r>
        <w:object w:dxaOrig="17866" w:dyaOrig="12630" w14:anchorId="20B9DDF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6.95pt;height:294.55pt" o:ole="">
            <v:imagedata r:id="rId20" o:title="" croptop="3382f" cropbottom="41400f" cropleft="2187f" cropright="2984f"/>
          </v:shape>
          <o:OLEObject Type="Embed" ProgID="Acrobat.Document.DC" ShapeID="_x0000_i1025" DrawAspect="Content" ObjectID="_1746862040" r:id="rId21"/>
        </w:object>
      </w:r>
      <w:r w:rsidR="00D6293C">
        <w:t xml:space="preserve"> </w:t>
      </w:r>
    </w:p>
    <w:p w14:paraId="5BCC27E5" w14:textId="77777777" w:rsidR="00D6293C" w:rsidRDefault="00B866E8" w:rsidP="00743BED">
      <w:pPr>
        <w:spacing w:after="0"/>
      </w:pPr>
      <w:r>
        <w:t>Figure 8</w:t>
      </w:r>
      <w:r w:rsidR="00CB409C">
        <w:t xml:space="preserve"> (Davies,2023)</w:t>
      </w:r>
    </w:p>
    <w:p w14:paraId="422361B8" w14:textId="77777777" w:rsidR="00CB409C" w:rsidRDefault="00CB409C" w:rsidP="00743BED">
      <w:pPr>
        <w:spacing w:after="0"/>
      </w:pPr>
    </w:p>
    <w:p w14:paraId="6268AE67" w14:textId="31456342" w:rsidR="00D6293C" w:rsidRDefault="00894CA4" w:rsidP="00743BED">
      <w:pPr>
        <w:spacing w:after="0"/>
      </w:pPr>
      <w:r>
        <w:t xml:space="preserve">The main areas of the time plan are shown </w:t>
      </w:r>
      <w:r w:rsidR="009575AB">
        <w:t>below.</w:t>
      </w:r>
    </w:p>
    <w:p w14:paraId="64F78819" w14:textId="77777777" w:rsidR="00894CA4" w:rsidRDefault="00894CA4" w:rsidP="00743BED">
      <w:pPr>
        <w:spacing w:after="0"/>
      </w:pPr>
      <w:r>
        <w:rPr>
          <w:noProof/>
        </w:rPr>
        <w:drawing>
          <wp:inline distT="0" distB="0" distL="0" distR="0" wp14:anchorId="1585988A" wp14:editId="41399C02">
            <wp:extent cx="4345433" cy="1746913"/>
            <wp:effectExtent l="0" t="0" r="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t="33446" r="65353" b="41792"/>
                    <a:stretch/>
                  </pic:blipFill>
                  <pic:spPr bwMode="auto">
                    <a:xfrm>
                      <a:off x="0" y="0"/>
                      <a:ext cx="4364476" cy="1754568"/>
                    </a:xfrm>
                    <a:prstGeom prst="rect">
                      <a:avLst/>
                    </a:prstGeom>
                    <a:ln>
                      <a:noFill/>
                    </a:ln>
                    <a:extLst>
                      <a:ext uri="{53640926-AAD7-44D8-BBD7-CCE9431645EC}">
                        <a14:shadowObscured xmlns:a14="http://schemas.microsoft.com/office/drawing/2010/main"/>
                      </a:ext>
                    </a:extLst>
                  </pic:spPr>
                </pic:pic>
              </a:graphicData>
            </a:graphic>
          </wp:inline>
        </w:drawing>
      </w:r>
    </w:p>
    <w:p w14:paraId="072D0964" w14:textId="77777777" w:rsidR="00BC3EDE" w:rsidRDefault="00CB409C" w:rsidP="00BC3EDE">
      <w:r>
        <w:t xml:space="preserve">Figure </w:t>
      </w:r>
      <w:r w:rsidR="00B866E8">
        <w:t>9</w:t>
      </w:r>
      <w:r>
        <w:t xml:space="preserve"> (Davies, 2023)</w:t>
      </w:r>
    </w:p>
    <w:p w14:paraId="65CE00CA" w14:textId="77777777" w:rsidR="00D13DEE" w:rsidRDefault="00D13DEE" w:rsidP="00D13DEE">
      <w:pPr>
        <w:rPr>
          <w:b/>
          <w:sz w:val="28"/>
          <w:szCs w:val="28"/>
        </w:rPr>
      </w:pPr>
    </w:p>
    <w:p w14:paraId="2B013FD1" w14:textId="77777777" w:rsidR="00D13DEE" w:rsidRDefault="00D13DEE" w:rsidP="00D13DEE">
      <w:pPr>
        <w:rPr>
          <w:b/>
          <w:sz w:val="28"/>
          <w:szCs w:val="28"/>
        </w:rPr>
      </w:pPr>
    </w:p>
    <w:p w14:paraId="69FA071F" w14:textId="77777777" w:rsidR="00D13DEE" w:rsidRDefault="00D13DEE" w:rsidP="00D13DEE">
      <w:pPr>
        <w:rPr>
          <w:b/>
          <w:sz w:val="28"/>
          <w:szCs w:val="28"/>
        </w:rPr>
      </w:pPr>
    </w:p>
    <w:p w14:paraId="37F01411" w14:textId="77777777" w:rsidR="00D13DEE" w:rsidRDefault="00D13DEE" w:rsidP="00D13DEE">
      <w:pPr>
        <w:rPr>
          <w:b/>
          <w:sz w:val="28"/>
          <w:szCs w:val="28"/>
        </w:rPr>
      </w:pPr>
    </w:p>
    <w:p w14:paraId="103EA7EC" w14:textId="77777777" w:rsidR="00D13DEE" w:rsidRDefault="00D13DEE" w:rsidP="00D13DEE">
      <w:pPr>
        <w:rPr>
          <w:b/>
          <w:sz w:val="28"/>
          <w:szCs w:val="28"/>
        </w:rPr>
      </w:pPr>
    </w:p>
    <w:p w14:paraId="4EBCB0BF" w14:textId="2CEA18F3" w:rsidR="00D13DEE" w:rsidRDefault="00D13DEE" w:rsidP="00D13DEE">
      <w:pPr>
        <w:rPr>
          <w:b/>
          <w:sz w:val="28"/>
          <w:szCs w:val="28"/>
        </w:rPr>
      </w:pPr>
      <w:r w:rsidRPr="00D13DEE">
        <w:rPr>
          <w:b/>
          <w:sz w:val="28"/>
          <w:szCs w:val="28"/>
        </w:rPr>
        <w:t xml:space="preserve">Review </w:t>
      </w:r>
      <w:r w:rsidR="00DD6655">
        <w:rPr>
          <w:b/>
          <w:sz w:val="28"/>
          <w:szCs w:val="28"/>
        </w:rPr>
        <w:t xml:space="preserve">of </w:t>
      </w:r>
      <w:r w:rsidRPr="00D13DEE">
        <w:rPr>
          <w:b/>
          <w:sz w:val="28"/>
          <w:szCs w:val="28"/>
        </w:rPr>
        <w:t>available funding options</w:t>
      </w:r>
    </w:p>
    <w:p w14:paraId="37D56914" w14:textId="77777777" w:rsidR="00CB409C" w:rsidRDefault="00CB409C" w:rsidP="00D13DEE">
      <w:pPr>
        <w:rPr>
          <w:sz w:val="24"/>
          <w:szCs w:val="28"/>
        </w:rPr>
      </w:pPr>
      <w:r w:rsidRPr="00CB409C">
        <w:rPr>
          <w:sz w:val="24"/>
          <w:szCs w:val="28"/>
        </w:rPr>
        <w:t>Marelli management stated at the initial project review meeting that the source of funding for this project would be internal via Marelli Capex system</w:t>
      </w:r>
      <w:r>
        <w:rPr>
          <w:sz w:val="24"/>
          <w:szCs w:val="28"/>
        </w:rPr>
        <w:t>.</w:t>
      </w:r>
    </w:p>
    <w:p w14:paraId="112CE801" w14:textId="77777777" w:rsidR="00CB409C" w:rsidRDefault="00CB409C" w:rsidP="00D13DEE">
      <w:pPr>
        <w:rPr>
          <w:sz w:val="24"/>
          <w:szCs w:val="28"/>
        </w:rPr>
      </w:pPr>
    </w:p>
    <w:p w14:paraId="02CD29A3" w14:textId="79A9C541" w:rsidR="00CB409C" w:rsidRDefault="00CB409C" w:rsidP="00D13DEE">
      <w:pPr>
        <w:rPr>
          <w:sz w:val="24"/>
          <w:szCs w:val="28"/>
        </w:rPr>
      </w:pPr>
      <w:r>
        <w:rPr>
          <w:sz w:val="24"/>
          <w:szCs w:val="28"/>
        </w:rPr>
        <w:t xml:space="preserve">This did not allow for further investigation into funding methods, </w:t>
      </w:r>
      <w:r w:rsidR="009575AB">
        <w:rPr>
          <w:sz w:val="24"/>
          <w:szCs w:val="28"/>
        </w:rPr>
        <w:t>i.e.,</w:t>
      </w:r>
      <w:r>
        <w:rPr>
          <w:sz w:val="24"/>
          <w:szCs w:val="28"/>
        </w:rPr>
        <w:t xml:space="preserve"> internal or external funding or for the key funding areas to be investigated – </w:t>
      </w:r>
      <w:proofErr w:type="gramStart"/>
      <w:r>
        <w:rPr>
          <w:sz w:val="24"/>
          <w:szCs w:val="28"/>
        </w:rPr>
        <w:t>namely</w:t>
      </w:r>
      <w:proofErr w:type="gramEnd"/>
    </w:p>
    <w:p w14:paraId="13C2F955" w14:textId="68DF9744" w:rsidR="00CB409C" w:rsidRPr="0058329F" w:rsidRDefault="00CB409C" w:rsidP="00CB409C">
      <w:pPr>
        <w:pStyle w:val="Default"/>
        <w:numPr>
          <w:ilvl w:val="0"/>
          <w:numId w:val="6"/>
        </w:numPr>
        <w:rPr>
          <w:rFonts w:asciiTheme="minorHAnsi" w:hAnsiTheme="minorHAnsi" w:cstheme="minorHAnsi"/>
        </w:rPr>
      </w:pPr>
      <w:r w:rsidRPr="0058329F">
        <w:rPr>
          <w:rFonts w:asciiTheme="minorHAnsi" w:hAnsiTheme="minorHAnsi" w:cstheme="minorHAnsi"/>
        </w:rPr>
        <w:t xml:space="preserve">How much &amp; how quickly would funding be </w:t>
      </w:r>
      <w:r w:rsidR="009575AB" w:rsidRPr="0058329F">
        <w:rPr>
          <w:rFonts w:asciiTheme="minorHAnsi" w:hAnsiTheme="minorHAnsi" w:cstheme="minorHAnsi"/>
        </w:rPr>
        <w:t>require.</w:t>
      </w:r>
    </w:p>
    <w:p w14:paraId="39E3DE50" w14:textId="68EF8053" w:rsidR="00CB409C" w:rsidRPr="0058329F" w:rsidRDefault="00CB409C" w:rsidP="00CB409C">
      <w:pPr>
        <w:pStyle w:val="Default"/>
        <w:numPr>
          <w:ilvl w:val="0"/>
          <w:numId w:val="6"/>
        </w:numPr>
        <w:rPr>
          <w:rFonts w:asciiTheme="minorHAnsi" w:hAnsiTheme="minorHAnsi" w:cstheme="minorHAnsi"/>
        </w:rPr>
      </w:pPr>
      <w:r w:rsidRPr="0058329F">
        <w:rPr>
          <w:rFonts w:asciiTheme="minorHAnsi" w:hAnsiTheme="minorHAnsi" w:cstheme="minorHAnsi"/>
        </w:rPr>
        <w:t xml:space="preserve">How long would funds be </w:t>
      </w:r>
      <w:r w:rsidR="009575AB" w:rsidRPr="0058329F">
        <w:rPr>
          <w:rFonts w:asciiTheme="minorHAnsi" w:hAnsiTheme="minorHAnsi" w:cstheme="minorHAnsi"/>
        </w:rPr>
        <w:t>needed?</w:t>
      </w:r>
    </w:p>
    <w:p w14:paraId="75D488E3" w14:textId="77777777" w:rsidR="00CB409C" w:rsidRPr="0058329F" w:rsidRDefault="00CB409C" w:rsidP="00CB409C">
      <w:pPr>
        <w:pStyle w:val="Default"/>
        <w:numPr>
          <w:ilvl w:val="0"/>
          <w:numId w:val="6"/>
        </w:numPr>
        <w:rPr>
          <w:rFonts w:asciiTheme="minorHAnsi" w:hAnsiTheme="minorHAnsi" w:cstheme="minorHAnsi"/>
        </w:rPr>
      </w:pPr>
      <w:r w:rsidRPr="0058329F">
        <w:rPr>
          <w:rFonts w:asciiTheme="minorHAnsi" w:hAnsiTheme="minorHAnsi" w:cstheme="minorHAnsi"/>
        </w:rPr>
        <w:t>Review of finance sources</w:t>
      </w:r>
    </w:p>
    <w:p w14:paraId="759466E5" w14:textId="306B7802" w:rsidR="00CB409C" w:rsidRPr="0058329F" w:rsidRDefault="00CB409C" w:rsidP="00CB409C">
      <w:pPr>
        <w:pStyle w:val="Default"/>
        <w:numPr>
          <w:ilvl w:val="0"/>
          <w:numId w:val="6"/>
        </w:numPr>
        <w:rPr>
          <w:rFonts w:asciiTheme="minorHAnsi" w:hAnsiTheme="minorHAnsi" w:cstheme="minorHAnsi"/>
        </w:rPr>
      </w:pPr>
      <w:r w:rsidRPr="0058329F">
        <w:rPr>
          <w:rFonts w:asciiTheme="minorHAnsi" w:hAnsiTheme="minorHAnsi" w:cstheme="minorHAnsi"/>
        </w:rPr>
        <w:t>What is risk assessment</w:t>
      </w:r>
      <w:r w:rsidR="00DD6655">
        <w:rPr>
          <w:rFonts w:asciiTheme="minorHAnsi" w:hAnsiTheme="minorHAnsi" w:cstheme="minorHAnsi"/>
        </w:rPr>
        <w:t xml:space="preserve"> for</w:t>
      </w:r>
      <w:r w:rsidRPr="0058329F">
        <w:rPr>
          <w:rFonts w:asciiTheme="minorHAnsi" w:hAnsiTheme="minorHAnsi" w:cstheme="minorHAnsi"/>
        </w:rPr>
        <w:t xml:space="preserve"> of </w:t>
      </w:r>
      <w:r w:rsidR="009575AB" w:rsidRPr="0058329F">
        <w:rPr>
          <w:rFonts w:asciiTheme="minorHAnsi" w:hAnsiTheme="minorHAnsi" w:cstheme="minorHAnsi"/>
        </w:rPr>
        <w:t>project?</w:t>
      </w:r>
    </w:p>
    <w:p w14:paraId="593C57E6" w14:textId="77777777" w:rsidR="00CB409C" w:rsidRDefault="00D40686" w:rsidP="00CB409C">
      <w:pPr>
        <w:pStyle w:val="Default"/>
        <w:numPr>
          <w:ilvl w:val="0"/>
          <w:numId w:val="6"/>
        </w:numPr>
        <w:rPr>
          <w:rFonts w:asciiTheme="minorHAnsi" w:hAnsiTheme="minorHAnsi" w:cstheme="minorHAnsi"/>
        </w:rPr>
      </w:pPr>
      <w:r w:rsidRPr="0058329F">
        <w:rPr>
          <w:rFonts w:asciiTheme="minorHAnsi" w:hAnsiTheme="minorHAnsi" w:cstheme="minorHAnsi"/>
        </w:rPr>
        <w:t>Type of ratios &amp; business control &amp; management</w:t>
      </w:r>
    </w:p>
    <w:p w14:paraId="7B05045E" w14:textId="77777777" w:rsidR="0058329F" w:rsidRPr="0058329F" w:rsidRDefault="0058329F" w:rsidP="0058329F">
      <w:pPr>
        <w:pStyle w:val="Default"/>
        <w:ind w:left="360"/>
        <w:rPr>
          <w:rFonts w:asciiTheme="minorHAnsi" w:hAnsiTheme="minorHAnsi" w:cstheme="minorHAnsi"/>
        </w:rPr>
      </w:pPr>
      <w:r>
        <w:rPr>
          <w:rFonts w:asciiTheme="minorHAnsi" w:hAnsiTheme="minorHAnsi" w:cstheme="minorHAnsi"/>
        </w:rPr>
        <w:t>(CFI, 2023)</w:t>
      </w:r>
    </w:p>
    <w:p w14:paraId="0A8586FC" w14:textId="77777777" w:rsidR="00CB409C" w:rsidRDefault="00CB409C" w:rsidP="00CB409C">
      <w:pPr>
        <w:pStyle w:val="Default"/>
        <w:rPr>
          <w:color w:val="auto"/>
        </w:rPr>
      </w:pPr>
    </w:p>
    <w:p w14:paraId="3F981656" w14:textId="77777777" w:rsidR="00CB409C" w:rsidRPr="00CB409C" w:rsidRDefault="00CB409C" w:rsidP="00D13DEE">
      <w:pPr>
        <w:rPr>
          <w:sz w:val="24"/>
          <w:szCs w:val="28"/>
        </w:rPr>
      </w:pPr>
    </w:p>
    <w:p w14:paraId="489DC233" w14:textId="77777777" w:rsidR="00D13DEE" w:rsidRDefault="00D13DEE" w:rsidP="00D13DEE">
      <w:pPr>
        <w:rPr>
          <w:sz w:val="24"/>
          <w:szCs w:val="28"/>
        </w:rPr>
      </w:pPr>
    </w:p>
    <w:p w14:paraId="672FFA03" w14:textId="77777777" w:rsidR="00D13DEE" w:rsidRDefault="00D13DEE" w:rsidP="00D13DEE">
      <w:pPr>
        <w:rPr>
          <w:sz w:val="24"/>
          <w:szCs w:val="28"/>
        </w:rPr>
      </w:pPr>
    </w:p>
    <w:p w14:paraId="36973CFA" w14:textId="77777777" w:rsidR="00D40686" w:rsidRDefault="00D40686" w:rsidP="00D13DEE">
      <w:pPr>
        <w:rPr>
          <w:sz w:val="24"/>
          <w:szCs w:val="28"/>
        </w:rPr>
      </w:pPr>
    </w:p>
    <w:p w14:paraId="630B0E45" w14:textId="77777777" w:rsidR="00D40686" w:rsidRDefault="00D40686" w:rsidP="00D13DEE">
      <w:pPr>
        <w:rPr>
          <w:sz w:val="24"/>
          <w:szCs w:val="28"/>
        </w:rPr>
      </w:pPr>
    </w:p>
    <w:p w14:paraId="3A2F69E6" w14:textId="77777777" w:rsidR="00D40686" w:rsidRDefault="00D40686" w:rsidP="00D13DEE">
      <w:pPr>
        <w:rPr>
          <w:sz w:val="24"/>
          <w:szCs w:val="28"/>
        </w:rPr>
      </w:pPr>
    </w:p>
    <w:p w14:paraId="47FE678F" w14:textId="77777777" w:rsidR="00D40686" w:rsidRDefault="00D40686" w:rsidP="00D13DEE">
      <w:pPr>
        <w:rPr>
          <w:sz w:val="24"/>
          <w:szCs w:val="28"/>
        </w:rPr>
      </w:pPr>
    </w:p>
    <w:p w14:paraId="05D7ABF9" w14:textId="77777777" w:rsidR="00D40686" w:rsidRDefault="00D40686" w:rsidP="00D13DEE">
      <w:pPr>
        <w:rPr>
          <w:sz w:val="24"/>
          <w:szCs w:val="28"/>
        </w:rPr>
      </w:pPr>
    </w:p>
    <w:p w14:paraId="3DED2CD3" w14:textId="77777777" w:rsidR="00D40686" w:rsidRDefault="00D40686" w:rsidP="00D13DEE">
      <w:pPr>
        <w:rPr>
          <w:sz w:val="24"/>
          <w:szCs w:val="28"/>
        </w:rPr>
      </w:pPr>
    </w:p>
    <w:p w14:paraId="4EDD6B6D" w14:textId="77777777" w:rsidR="00D40686" w:rsidRDefault="00D40686" w:rsidP="00D13DEE">
      <w:pPr>
        <w:rPr>
          <w:sz w:val="24"/>
          <w:szCs w:val="28"/>
        </w:rPr>
      </w:pPr>
    </w:p>
    <w:p w14:paraId="1F6F0719" w14:textId="77777777" w:rsidR="00D40686" w:rsidRDefault="00D40686" w:rsidP="00D13DEE">
      <w:pPr>
        <w:rPr>
          <w:sz w:val="24"/>
          <w:szCs w:val="28"/>
        </w:rPr>
      </w:pPr>
    </w:p>
    <w:p w14:paraId="016FFD0A" w14:textId="77777777" w:rsidR="00D40686" w:rsidRDefault="00D40686" w:rsidP="00D13DEE">
      <w:pPr>
        <w:rPr>
          <w:sz w:val="24"/>
          <w:szCs w:val="28"/>
        </w:rPr>
      </w:pPr>
    </w:p>
    <w:p w14:paraId="404B0987" w14:textId="77777777" w:rsidR="00D40686" w:rsidRDefault="00D40686" w:rsidP="00D13DEE">
      <w:pPr>
        <w:rPr>
          <w:sz w:val="24"/>
          <w:szCs w:val="28"/>
        </w:rPr>
      </w:pPr>
    </w:p>
    <w:p w14:paraId="19B94FEC" w14:textId="77777777" w:rsidR="00D40686" w:rsidRDefault="00D40686" w:rsidP="00D13DEE">
      <w:pPr>
        <w:rPr>
          <w:sz w:val="24"/>
          <w:szCs w:val="28"/>
        </w:rPr>
      </w:pPr>
    </w:p>
    <w:p w14:paraId="753BC16F" w14:textId="77777777" w:rsidR="00D40686" w:rsidRDefault="00D40686" w:rsidP="00D13DEE">
      <w:pPr>
        <w:rPr>
          <w:sz w:val="24"/>
          <w:szCs w:val="28"/>
        </w:rPr>
      </w:pPr>
    </w:p>
    <w:p w14:paraId="1078C214" w14:textId="77777777" w:rsidR="00D40686" w:rsidRDefault="00D40686" w:rsidP="00D13DEE">
      <w:pPr>
        <w:rPr>
          <w:sz w:val="24"/>
          <w:szCs w:val="28"/>
        </w:rPr>
      </w:pPr>
    </w:p>
    <w:p w14:paraId="03BA2B66" w14:textId="77777777" w:rsidR="00D40686" w:rsidRDefault="00D40686" w:rsidP="00D13DEE">
      <w:pPr>
        <w:rPr>
          <w:sz w:val="24"/>
          <w:szCs w:val="28"/>
        </w:rPr>
      </w:pPr>
    </w:p>
    <w:p w14:paraId="181F8907" w14:textId="77777777" w:rsidR="00D40686" w:rsidRDefault="00D40686" w:rsidP="00D13DEE">
      <w:pPr>
        <w:rPr>
          <w:sz w:val="24"/>
          <w:szCs w:val="28"/>
        </w:rPr>
      </w:pPr>
    </w:p>
    <w:p w14:paraId="0CD88206" w14:textId="77777777" w:rsidR="00D13DEE" w:rsidRDefault="00D13DEE" w:rsidP="00D13DEE">
      <w:pPr>
        <w:rPr>
          <w:sz w:val="24"/>
          <w:szCs w:val="28"/>
        </w:rPr>
      </w:pPr>
    </w:p>
    <w:p w14:paraId="6900E7A9" w14:textId="77777777" w:rsidR="00D13DEE" w:rsidRPr="00D13DEE" w:rsidRDefault="00D13DEE" w:rsidP="00D13DEE">
      <w:pPr>
        <w:rPr>
          <w:b/>
          <w:sz w:val="28"/>
          <w:szCs w:val="28"/>
        </w:rPr>
      </w:pPr>
      <w:r w:rsidRPr="00D13DEE">
        <w:rPr>
          <w:b/>
          <w:sz w:val="28"/>
          <w:szCs w:val="28"/>
        </w:rPr>
        <w:t>Conclusions and Recommendations</w:t>
      </w:r>
    </w:p>
    <w:p w14:paraId="62C4232C" w14:textId="77777777" w:rsidR="00D13DEE" w:rsidRDefault="00D13DEE" w:rsidP="00D13DEE">
      <w:pPr>
        <w:rPr>
          <w:sz w:val="24"/>
          <w:szCs w:val="28"/>
        </w:rPr>
      </w:pPr>
      <w:r w:rsidRPr="007F5991">
        <w:rPr>
          <w:sz w:val="24"/>
          <w:szCs w:val="28"/>
        </w:rPr>
        <w:t xml:space="preserve"> It has been recommended to Marelli Management to proceed with this project.</w:t>
      </w:r>
      <w:r w:rsidR="00D40686">
        <w:rPr>
          <w:sz w:val="24"/>
          <w:szCs w:val="28"/>
        </w:rPr>
        <w:t xml:space="preserve"> Not only will there be the cost avoidance savings outlined in this report, but it would also allow for development of a data network if the original prototype trial were to be expanded to cover all twenty core build machines within Marelli Llanelli plant.</w:t>
      </w:r>
    </w:p>
    <w:p w14:paraId="19863497" w14:textId="08054824" w:rsidR="00D40686" w:rsidRDefault="00D40686" w:rsidP="00D13DEE">
      <w:pPr>
        <w:rPr>
          <w:sz w:val="24"/>
          <w:szCs w:val="28"/>
        </w:rPr>
      </w:pPr>
      <w:r>
        <w:rPr>
          <w:sz w:val="24"/>
          <w:szCs w:val="28"/>
        </w:rPr>
        <w:t>This would then allow for data trend analysis techniques to be introduced and predictive maintenance to be implemented, which would lead to much great</w:t>
      </w:r>
      <w:r w:rsidR="00DD6655">
        <w:rPr>
          <w:sz w:val="24"/>
          <w:szCs w:val="28"/>
        </w:rPr>
        <w:t>er</w:t>
      </w:r>
      <w:r>
        <w:rPr>
          <w:sz w:val="24"/>
          <w:szCs w:val="28"/>
        </w:rPr>
        <w:t xml:space="preserve"> cost avoidance savings then the initial airway measurement trial.</w:t>
      </w:r>
    </w:p>
    <w:p w14:paraId="4C9C4405" w14:textId="4F7C7B3C" w:rsidR="00D40686" w:rsidRDefault="00D40686" w:rsidP="00D13DEE">
      <w:pPr>
        <w:rPr>
          <w:sz w:val="24"/>
          <w:szCs w:val="28"/>
        </w:rPr>
      </w:pPr>
      <w:r>
        <w:rPr>
          <w:sz w:val="24"/>
          <w:szCs w:val="28"/>
        </w:rPr>
        <w:t xml:space="preserve">Networking the measurement systems would also allow for best practice settings &amp; operating procedures identified on one core build to be transferred </w:t>
      </w:r>
      <w:r w:rsidR="00DD6655">
        <w:rPr>
          <w:sz w:val="24"/>
          <w:szCs w:val="28"/>
        </w:rPr>
        <w:t>onto</w:t>
      </w:r>
      <w:r>
        <w:rPr>
          <w:sz w:val="24"/>
          <w:szCs w:val="28"/>
        </w:rPr>
        <w:t xml:space="preserve"> all other core builds. Using the collected data would also allow for the construction on offline simu</w:t>
      </w:r>
      <w:r w:rsidR="00044A23">
        <w:rPr>
          <w:sz w:val="24"/>
          <w:szCs w:val="28"/>
        </w:rPr>
        <w:t>lation models (D</w:t>
      </w:r>
      <w:r>
        <w:rPr>
          <w:sz w:val="24"/>
          <w:szCs w:val="28"/>
        </w:rPr>
        <w:t>igital Twins) to be constructed</w:t>
      </w:r>
      <w:r w:rsidR="00044A23">
        <w:rPr>
          <w:sz w:val="24"/>
          <w:szCs w:val="28"/>
        </w:rPr>
        <w:t xml:space="preserve"> to tri</w:t>
      </w:r>
      <w:r w:rsidR="00DD6655">
        <w:rPr>
          <w:sz w:val="24"/>
          <w:szCs w:val="28"/>
        </w:rPr>
        <w:t>a</w:t>
      </w:r>
      <w:r w:rsidR="00044A23">
        <w:rPr>
          <w:sz w:val="24"/>
          <w:szCs w:val="28"/>
        </w:rPr>
        <w:t xml:space="preserve">l process changes, which would be impossible to run on the actual equipment. </w:t>
      </w:r>
    </w:p>
    <w:p w14:paraId="35670F8E" w14:textId="06FAAA89" w:rsidR="00044A23" w:rsidRDefault="00044A23" w:rsidP="00DD6655">
      <w:pPr>
        <w:rPr>
          <w:sz w:val="24"/>
          <w:szCs w:val="28"/>
        </w:rPr>
      </w:pPr>
      <w:r>
        <w:rPr>
          <w:sz w:val="24"/>
          <w:szCs w:val="28"/>
        </w:rPr>
        <w:t>The downside</w:t>
      </w:r>
      <w:r w:rsidR="00DD6655">
        <w:rPr>
          <w:sz w:val="24"/>
          <w:szCs w:val="28"/>
        </w:rPr>
        <w:t>s</w:t>
      </w:r>
      <w:r>
        <w:rPr>
          <w:sz w:val="24"/>
          <w:szCs w:val="28"/>
        </w:rPr>
        <w:t xml:space="preserve"> to the introduction of industry 4 technologies </w:t>
      </w:r>
      <w:r w:rsidR="009575AB">
        <w:rPr>
          <w:sz w:val="24"/>
          <w:szCs w:val="28"/>
        </w:rPr>
        <w:t>are</w:t>
      </w:r>
      <w:r>
        <w:rPr>
          <w:sz w:val="24"/>
          <w:szCs w:val="28"/>
        </w:rPr>
        <w:t xml:space="preserve"> with </w:t>
      </w:r>
      <w:r w:rsidR="009575AB">
        <w:rPr>
          <w:sz w:val="24"/>
          <w:szCs w:val="28"/>
        </w:rPr>
        <w:t>its</w:t>
      </w:r>
      <w:r>
        <w:rPr>
          <w:sz w:val="24"/>
          <w:szCs w:val="28"/>
        </w:rPr>
        <w:t xml:space="preserve"> reliance of great</w:t>
      </w:r>
      <w:r w:rsidR="00DD6655">
        <w:rPr>
          <w:sz w:val="24"/>
          <w:szCs w:val="28"/>
        </w:rPr>
        <w:t>er</w:t>
      </w:r>
      <w:r>
        <w:rPr>
          <w:sz w:val="24"/>
          <w:szCs w:val="28"/>
        </w:rPr>
        <w:t xml:space="preserve"> amounts of computer software and hardware</w:t>
      </w:r>
      <w:r w:rsidR="00DD6655">
        <w:rPr>
          <w:sz w:val="24"/>
          <w:szCs w:val="28"/>
        </w:rPr>
        <w:t>,</w:t>
      </w:r>
      <w:r>
        <w:rPr>
          <w:sz w:val="24"/>
          <w:szCs w:val="28"/>
        </w:rPr>
        <w:t xml:space="preserve"> is the increas</w:t>
      </w:r>
      <w:r w:rsidR="00DD6655">
        <w:rPr>
          <w:sz w:val="24"/>
          <w:szCs w:val="28"/>
        </w:rPr>
        <w:t>ing the</w:t>
      </w:r>
      <w:r>
        <w:rPr>
          <w:sz w:val="24"/>
          <w:szCs w:val="28"/>
        </w:rPr>
        <w:t xml:space="preserve"> risk of cyberattacks, which could have devastating effects on all networked equipment, so with the great</w:t>
      </w:r>
      <w:r w:rsidR="00DD6655">
        <w:rPr>
          <w:sz w:val="24"/>
          <w:szCs w:val="28"/>
        </w:rPr>
        <w:t>er</w:t>
      </w:r>
      <w:r>
        <w:rPr>
          <w:sz w:val="24"/>
          <w:szCs w:val="28"/>
        </w:rPr>
        <w:t xml:space="preserve"> use of these types of technologies, cyber security must be the main consideration.</w:t>
      </w:r>
      <w:r w:rsidR="00DD6655">
        <w:rPr>
          <w:sz w:val="24"/>
          <w:szCs w:val="28"/>
        </w:rPr>
        <w:t xml:space="preserve"> Another issue is technology replacing humans in the workplace leading to resentment &amp; hostility to change and it has been recently stated with the use of artificial intelligence, it could lead to an industrial elite </w:t>
      </w:r>
      <w:r w:rsidR="009575AB">
        <w:rPr>
          <w:sz w:val="24"/>
          <w:szCs w:val="28"/>
        </w:rPr>
        <w:t>of companies profiting from the use of these new at the expense of companies that don’t have access to these new technologies.</w:t>
      </w:r>
    </w:p>
    <w:p w14:paraId="4DCC9CE4" w14:textId="77777777" w:rsidR="00044A23" w:rsidRDefault="00044A23" w:rsidP="00D13DEE">
      <w:pPr>
        <w:rPr>
          <w:sz w:val="24"/>
          <w:szCs w:val="28"/>
        </w:rPr>
      </w:pPr>
    </w:p>
    <w:p w14:paraId="3DABBCA8" w14:textId="77777777" w:rsidR="00044A23" w:rsidRDefault="00044A23" w:rsidP="00D13DEE">
      <w:pPr>
        <w:rPr>
          <w:sz w:val="24"/>
          <w:szCs w:val="28"/>
        </w:rPr>
      </w:pPr>
    </w:p>
    <w:p w14:paraId="00714D1B" w14:textId="77777777" w:rsidR="00044A23" w:rsidRDefault="00044A23" w:rsidP="00D13DEE">
      <w:pPr>
        <w:rPr>
          <w:sz w:val="24"/>
          <w:szCs w:val="28"/>
        </w:rPr>
      </w:pPr>
    </w:p>
    <w:p w14:paraId="15A7B0A5" w14:textId="77777777" w:rsidR="00044A23" w:rsidRDefault="00044A23" w:rsidP="00D13DEE">
      <w:pPr>
        <w:rPr>
          <w:sz w:val="24"/>
          <w:szCs w:val="28"/>
        </w:rPr>
      </w:pPr>
    </w:p>
    <w:p w14:paraId="5D306762" w14:textId="77777777" w:rsidR="00044A23" w:rsidRDefault="00044A23" w:rsidP="00D13DEE">
      <w:pPr>
        <w:rPr>
          <w:sz w:val="24"/>
          <w:szCs w:val="28"/>
        </w:rPr>
      </w:pPr>
    </w:p>
    <w:p w14:paraId="24FAFDD9" w14:textId="77777777" w:rsidR="00044A23" w:rsidRDefault="00044A23" w:rsidP="00D13DEE">
      <w:pPr>
        <w:rPr>
          <w:sz w:val="24"/>
          <w:szCs w:val="28"/>
        </w:rPr>
      </w:pPr>
    </w:p>
    <w:p w14:paraId="4BE92487" w14:textId="77777777" w:rsidR="00044A23" w:rsidRDefault="00044A23" w:rsidP="00D13DEE">
      <w:pPr>
        <w:rPr>
          <w:sz w:val="24"/>
          <w:szCs w:val="28"/>
        </w:rPr>
      </w:pPr>
    </w:p>
    <w:p w14:paraId="4A2B3FCF" w14:textId="77777777" w:rsidR="00044A23" w:rsidRDefault="00044A23" w:rsidP="00D13DEE">
      <w:pPr>
        <w:rPr>
          <w:sz w:val="24"/>
          <w:szCs w:val="28"/>
        </w:rPr>
      </w:pPr>
    </w:p>
    <w:p w14:paraId="783BD032" w14:textId="77777777" w:rsidR="00044A23" w:rsidRDefault="00044A23" w:rsidP="00D13DEE">
      <w:pPr>
        <w:rPr>
          <w:sz w:val="24"/>
          <w:szCs w:val="28"/>
        </w:rPr>
      </w:pPr>
    </w:p>
    <w:p w14:paraId="29AF12DD" w14:textId="77777777" w:rsidR="00044A23" w:rsidRDefault="00044A23" w:rsidP="00D13DEE">
      <w:pPr>
        <w:rPr>
          <w:sz w:val="24"/>
          <w:szCs w:val="28"/>
        </w:rPr>
      </w:pPr>
    </w:p>
    <w:p w14:paraId="3C737623" w14:textId="77777777" w:rsidR="00044A23" w:rsidRDefault="00044A23" w:rsidP="00D13DEE">
      <w:pPr>
        <w:rPr>
          <w:sz w:val="24"/>
          <w:szCs w:val="28"/>
        </w:rPr>
      </w:pPr>
    </w:p>
    <w:p w14:paraId="3487EBFD" w14:textId="77777777" w:rsidR="00044A23" w:rsidRDefault="00044A23" w:rsidP="00D13DEE">
      <w:pPr>
        <w:rPr>
          <w:sz w:val="24"/>
          <w:szCs w:val="28"/>
        </w:rPr>
      </w:pPr>
    </w:p>
    <w:p w14:paraId="5D75297E" w14:textId="77777777" w:rsidR="00044A23" w:rsidRDefault="00044A23" w:rsidP="00D13DEE">
      <w:pPr>
        <w:rPr>
          <w:sz w:val="24"/>
          <w:szCs w:val="28"/>
        </w:rPr>
      </w:pPr>
    </w:p>
    <w:p w14:paraId="72C5A5C8" w14:textId="77777777" w:rsidR="00044A23" w:rsidRDefault="00044A23" w:rsidP="00D13DEE">
      <w:pPr>
        <w:rPr>
          <w:sz w:val="24"/>
          <w:szCs w:val="28"/>
        </w:rPr>
      </w:pPr>
    </w:p>
    <w:p w14:paraId="2375CFC9" w14:textId="77777777" w:rsidR="00044A23" w:rsidRPr="00B866E8" w:rsidRDefault="00044A23" w:rsidP="00044A23">
      <w:pPr>
        <w:rPr>
          <w:rFonts w:eastAsiaTheme="minorHAnsi" w:cstheme="minorHAnsi"/>
          <w:b/>
          <w:color w:val="000000" w:themeColor="text1"/>
          <w:kern w:val="2"/>
          <w:sz w:val="28"/>
          <w:szCs w:val="24"/>
          <w:lang w:eastAsia="en-US"/>
          <w14:ligatures w14:val="standardContextual"/>
        </w:rPr>
      </w:pPr>
      <w:r w:rsidRPr="00044A23">
        <w:rPr>
          <w:rFonts w:eastAsiaTheme="minorHAnsi" w:cstheme="minorHAnsi"/>
          <w:b/>
          <w:color w:val="000000" w:themeColor="text1"/>
          <w:kern w:val="2"/>
          <w:sz w:val="28"/>
          <w:szCs w:val="24"/>
          <w:lang w:eastAsia="en-US"/>
          <w14:ligatures w14:val="standardContextual"/>
        </w:rPr>
        <w:t>List of figures</w:t>
      </w:r>
    </w:p>
    <w:p w14:paraId="79B11BAC" w14:textId="77777777" w:rsidR="0058329F" w:rsidRPr="0058329F" w:rsidRDefault="0058329F" w:rsidP="00B866E8">
      <w:pPr>
        <w:spacing w:after="240"/>
        <w:rPr>
          <w:rFonts w:eastAsiaTheme="minorHAnsi" w:cstheme="minorHAnsi"/>
          <w:color w:val="000000" w:themeColor="text1"/>
          <w:kern w:val="2"/>
          <w:sz w:val="24"/>
          <w:szCs w:val="24"/>
          <w:lang w:eastAsia="en-US"/>
          <w14:ligatures w14:val="standardContextual"/>
        </w:rPr>
      </w:pPr>
      <w:r w:rsidRPr="0058329F">
        <w:rPr>
          <w:rFonts w:eastAsiaTheme="minorHAnsi" w:cstheme="minorHAnsi"/>
          <w:color w:val="000000" w:themeColor="text1"/>
          <w:kern w:val="2"/>
          <w:sz w:val="24"/>
          <w:szCs w:val="24"/>
          <w:lang w:eastAsia="en-US"/>
          <w14:ligatures w14:val="standardContextual"/>
        </w:rPr>
        <w:t>Fig 1:</w:t>
      </w:r>
      <w:r>
        <w:rPr>
          <w:rFonts w:eastAsiaTheme="minorHAnsi" w:cstheme="minorHAnsi"/>
          <w:color w:val="000000" w:themeColor="text1"/>
          <w:kern w:val="2"/>
          <w:sz w:val="24"/>
          <w:szCs w:val="24"/>
          <w:lang w:eastAsia="en-US"/>
          <w14:ligatures w14:val="standardContextual"/>
        </w:rPr>
        <w:t xml:space="preserve"> </w:t>
      </w:r>
      <w:r w:rsidRPr="0058329F">
        <w:rPr>
          <w:rFonts w:eastAsiaTheme="minorHAnsi" w:cstheme="minorHAnsi"/>
          <w:color w:val="000000" w:themeColor="text1"/>
          <w:kern w:val="2"/>
          <w:sz w:val="24"/>
          <w:szCs w:val="24"/>
          <w:lang w:eastAsia="en-US"/>
          <w14:ligatures w14:val="standardContextual"/>
        </w:rPr>
        <w:t>Marelli Quality Manual – Product Catalogue. Radiator Assembly.</w:t>
      </w:r>
    </w:p>
    <w:p w14:paraId="1A7F8488" w14:textId="77777777" w:rsidR="0058329F" w:rsidRPr="0058329F" w:rsidRDefault="0058329F" w:rsidP="00B866E8">
      <w:pPr>
        <w:spacing w:after="240"/>
        <w:rPr>
          <w:rFonts w:eastAsiaTheme="minorHAnsi" w:cstheme="minorHAnsi"/>
          <w:color w:val="000000" w:themeColor="text1"/>
          <w:kern w:val="2"/>
          <w:sz w:val="24"/>
          <w:szCs w:val="24"/>
          <w:lang w:eastAsia="en-US"/>
          <w14:ligatures w14:val="standardContextual"/>
        </w:rPr>
      </w:pPr>
      <w:r w:rsidRPr="0058329F">
        <w:rPr>
          <w:rFonts w:eastAsiaTheme="minorHAnsi" w:cstheme="minorHAnsi"/>
          <w:color w:val="000000" w:themeColor="text1"/>
          <w:kern w:val="2"/>
          <w:sz w:val="24"/>
          <w:szCs w:val="24"/>
          <w:lang w:eastAsia="en-US"/>
          <w14:ligatures w14:val="standardContextual"/>
        </w:rPr>
        <w:t xml:space="preserve">Fig </w:t>
      </w:r>
      <w:r>
        <w:rPr>
          <w:rFonts w:eastAsiaTheme="minorHAnsi" w:cstheme="minorHAnsi"/>
          <w:color w:val="000000" w:themeColor="text1"/>
          <w:kern w:val="2"/>
          <w:sz w:val="24"/>
          <w:szCs w:val="24"/>
          <w:lang w:eastAsia="en-US"/>
          <w14:ligatures w14:val="standardContextual"/>
        </w:rPr>
        <w:t>2</w:t>
      </w:r>
      <w:r w:rsidRPr="0058329F">
        <w:rPr>
          <w:rFonts w:eastAsiaTheme="minorHAnsi" w:cstheme="minorHAnsi"/>
          <w:color w:val="000000" w:themeColor="text1"/>
          <w:kern w:val="2"/>
          <w:sz w:val="24"/>
          <w:szCs w:val="24"/>
          <w:lang w:eastAsia="en-US"/>
          <w14:ligatures w14:val="standardContextual"/>
        </w:rPr>
        <w:t>:</w:t>
      </w:r>
      <w:r>
        <w:rPr>
          <w:rFonts w:eastAsiaTheme="minorHAnsi" w:cstheme="minorHAnsi"/>
          <w:color w:val="000000" w:themeColor="text1"/>
          <w:kern w:val="2"/>
          <w:sz w:val="24"/>
          <w:szCs w:val="24"/>
          <w:lang w:eastAsia="en-US"/>
          <w14:ligatures w14:val="standardContextual"/>
        </w:rPr>
        <w:t xml:space="preserve"> </w:t>
      </w:r>
      <w:r w:rsidRPr="0058329F">
        <w:rPr>
          <w:rFonts w:eastAsiaTheme="minorHAnsi" w:cstheme="minorHAnsi"/>
          <w:color w:val="000000" w:themeColor="text1"/>
          <w:kern w:val="2"/>
          <w:sz w:val="24"/>
          <w:szCs w:val="24"/>
          <w:lang w:eastAsia="en-US"/>
          <w14:ligatures w14:val="standardContextual"/>
        </w:rPr>
        <w:t>Marelli Quality Manual – Product Catalogue. Example Airway Drawing.</w:t>
      </w:r>
    </w:p>
    <w:p w14:paraId="290C1060" w14:textId="77777777" w:rsidR="0058329F" w:rsidRPr="0058329F" w:rsidRDefault="0058329F" w:rsidP="00B866E8">
      <w:pPr>
        <w:spacing w:after="240"/>
        <w:rPr>
          <w:rFonts w:eastAsiaTheme="minorHAnsi" w:cstheme="minorHAnsi"/>
          <w:color w:val="000000" w:themeColor="text1"/>
          <w:kern w:val="2"/>
          <w:sz w:val="24"/>
          <w:szCs w:val="24"/>
          <w:lang w:eastAsia="en-US"/>
          <w14:ligatures w14:val="standardContextual"/>
        </w:rPr>
      </w:pPr>
      <w:r w:rsidRPr="0058329F">
        <w:rPr>
          <w:rFonts w:eastAsiaTheme="minorHAnsi" w:cstheme="minorHAnsi"/>
          <w:color w:val="000000" w:themeColor="text1"/>
          <w:kern w:val="2"/>
          <w:sz w:val="24"/>
          <w:szCs w:val="24"/>
          <w:lang w:eastAsia="en-US"/>
          <w14:ligatures w14:val="standardContextual"/>
        </w:rPr>
        <w:t xml:space="preserve">Fig </w:t>
      </w:r>
      <w:r>
        <w:rPr>
          <w:rFonts w:eastAsiaTheme="minorHAnsi" w:cstheme="minorHAnsi"/>
          <w:color w:val="000000" w:themeColor="text1"/>
          <w:kern w:val="2"/>
          <w:sz w:val="24"/>
          <w:szCs w:val="24"/>
          <w:lang w:eastAsia="en-US"/>
          <w14:ligatures w14:val="standardContextual"/>
        </w:rPr>
        <w:t>3</w:t>
      </w:r>
      <w:r w:rsidRPr="0058329F">
        <w:rPr>
          <w:rFonts w:eastAsiaTheme="minorHAnsi" w:cstheme="minorHAnsi"/>
          <w:color w:val="000000" w:themeColor="text1"/>
          <w:kern w:val="2"/>
          <w:sz w:val="24"/>
          <w:szCs w:val="24"/>
          <w:lang w:eastAsia="en-US"/>
          <w14:ligatures w14:val="standardContextual"/>
        </w:rPr>
        <w:t>:</w:t>
      </w:r>
      <w:r>
        <w:rPr>
          <w:rFonts w:eastAsiaTheme="minorHAnsi" w:cstheme="minorHAnsi"/>
          <w:color w:val="000000" w:themeColor="text1"/>
          <w:kern w:val="2"/>
          <w:sz w:val="24"/>
          <w:szCs w:val="24"/>
          <w:lang w:eastAsia="en-US"/>
          <w14:ligatures w14:val="standardContextual"/>
        </w:rPr>
        <w:t xml:space="preserve"> </w:t>
      </w:r>
      <w:r w:rsidRPr="0058329F">
        <w:rPr>
          <w:rFonts w:eastAsiaTheme="minorHAnsi" w:cstheme="minorHAnsi"/>
          <w:color w:val="000000" w:themeColor="text1"/>
          <w:kern w:val="2"/>
          <w:sz w:val="24"/>
          <w:szCs w:val="24"/>
          <w:lang w:eastAsia="en-US"/>
          <w14:ligatures w14:val="standardContextual"/>
        </w:rPr>
        <w:t>Marelli Standard Operation Sheet Database. [Extract from MLUK SOS 1214].</w:t>
      </w:r>
    </w:p>
    <w:p w14:paraId="4EDD0AD7" w14:textId="77777777" w:rsidR="0058329F" w:rsidRPr="0058329F" w:rsidRDefault="0058329F" w:rsidP="00B866E8">
      <w:pPr>
        <w:spacing w:after="240"/>
        <w:rPr>
          <w:rFonts w:eastAsiaTheme="minorHAnsi" w:cstheme="minorHAnsi"/>
          <w:color w:val="000000" w:themeColor="text1"/>
          <w:kern w:val="2"/>
          <w:sz w:val="24"/>
          <w:szCs w:val="24"/>
          <w:lang w:eastAsia="en-US"/>
          <w14:ligatures w14:val="standardContextual"/>
        </w:rPr>
      </w:pPr>
      <w:r w:rsidRPr="0058329F">
        <w:rPr>
          <w:rFonts w:eastAsiaTheme="minorHAnsi" w:cstheme="minorHAnsi"/>
          <w:color w:val="000000" w:themeColor="text1"/>
          <w:kern w:val="2"/>
          <w:sz w:val="24"/>
          <w:szCs w:val="24"/>
          <w:lang w:eastAsia="en-US"/>
          <w14:ligatures w14:val="standardContextual"/>
        </w:rPr>
        <w:t xml:space="preserve">Fig </w:t>
      </w:r>
      <w:r>
        <w:rPr>
          <w:rFonts w:eastAsiaTheme="minorHAnsi" w:cstheme="minorHAnsi"/>
          <w:color w:val="000000" w:themeColor="text1"/>
          <w:kern w:val="2"/>
          <w:sz w:val="24"/>
          <w:szCs w:val="24"/>
          <w:lang w:eastAsia="en-US"/>
          <w14:ligatures w14:val="standardContextual"/>
        </w:rPr>
        <w:t>4</w:t>
      </w:r>
      <w:r w:rsidRPr="0058329F">
        <w:rPr>
          <w:rFonts w:eastAsiaTheme="minorHAnsi" w:cstheme="minorHAnsi"/>
          <w:color w:val="000000" w:themeColor="text1"/>
          <w:kern w:val="2"/>
          <w:sz w:val="24"/>
          <w:szCs w:val="24"/>
          <w:lang w:eastAsia="en-US"/>
          <w14:ligatures w14:val="standardContextual"/>
        </w:rPr>
        <w:t>:</w:t>
      </w:r>
      <w:r>
        <w:rPr>
          <w:rFonts w:eastAsiaTheme="minorHAnsi" w:cstheme="minorHAnsi"/>
          <w:color w:val="000000" w:themeColor="text1"/>
          <w:kern w:val="2"/>
          <w:sz w:val="24"/>
          <w:szCs w:val="24"/>
          <w:lang w:eastAsia="en-US"/>
          <w14:ligatures w14:val="standardContextual"/>
        </w:rPr>
        <w:t xml:space="preserve"> Keyence Quote for Marelli Llanelli vision system project</w:t>
      </w:r>
    </w:p>
    <w:p w14:paraId="10F5BD63" w14:textId="77777777" w:rsidR="0058329F" w:rsidRDefault="0058329F" w:rsidP="00B866E8">
      <w:pPr>
        <w:spacing w:after="240"/>
        <w:rPr>
          <w:rFonts w:eastAsiaTheme="minorHAnsi" w:cstheme="minorHAnsi"/>
          <w:color w:val="000000" w:themeColor="text1"/>
          <w:kern w:val="2"/>
          <w:sz w:val="24"/>
          <w:szCs w:val="24"/>
          <w:lang w:eastAsia="en-US"/>
          <w14:ligatures w14:val="standardContextual"/>
        </w:rPr>
      </w:pPr>
      <w:r w:rsidRPr="0058329F">
        <w:rPr>
          <w:rFonts w:eastAsiaTheme="minorHAnsi" w:cstheme="minorHAnsi"/>
          <w:color w:val="000000" w:themeColor="text1"/>
          <w:kern w:val="2"/>
          <w:sz w:val="24"/>
          <w:szCs w:val="24"/>
          <w:lang w:eastAsia="en-US"/>
          <w14:ligatures w14:val="standardContextual"/>
        </w:rPr>
        <w:t xml:space="preserve">Fig </w:t>
      </w:r>
      <w:r>
        <w:rPr>
          <w:rFonts w:eastAsiaTheme="minorHAnsi" w:cstheme="minorHAnsi"/>
          <w:color w:val="000000" w:themeColor="text1"/>
          <w:kern w:val="2"/>
          <w:sz w:val="24"/>
          <w:szCs w:val="24"/>
          <w:lang w:eastAsia="en-US"/>
          <w14:ligatures w14:val="standardContextual"/>
        </w:rPr>
        <w:t>5</w:t>
      </w:r>
      <w:r w:rsidRPr="0058329F">
        <w:rPr>
          <w:rFonts w:eastAsiaTheme="minorHAnsi" w:cstheme="minorHAnsi"/>
          <w:color w:val="000000" w:themeColor="text1"/>
          <w:kern w:val="2"/>
          <w:sz w:val="24"/>
          <w:szCs w:val="24"/>
          <w:lang w:eastAsia="en-US"/>
          <w14:ligatures w14:val="standardContextual"/>
        </w:rPr>
        <w:t>:</w:t>
      </w:r>
      <w:r>
        <w:rPr>
          <w:rFonts w:eastAsiaTheme="minorHAnsi" w:cstheme="minorHAnsi"/>
          <w:color w:val="000000" w:themeColor="text1"/>
          <w:kern w:val="2"/>
          <w:sz w:val="24"/>
          <w:szCs w:val="24"/>
          <w:lang w:eastAsia="en-US"/>
          <w14:ligatures w14:val="standardContextual"/>
        </w:rPr>
        <w:t xml:space="preserve"> </w:t>
      </w:r>
      <w:r w:rsidRPr="0058329F">
        <w:rPr>
          <w:rFonts w:eastAsiaTheme="minorHAnsi" w:cstheme="minorHAnsi"/>
          <w:color w:val="000000" w:themeColor="text1"/>
          <w:kern w:val="2"/>
          <w:sz w:val="24"/>
          <w:szCs w:val="24"/>
          <w:lang w:eastAsia="en-US"/>
          <w14:ligatures w14:val="standardContextual"/>
        </w:rPr>
        <w:t>Marelli</w:t>
      </w:r>
      <w:r>
        <w:rPr>
          <w:rFonts w:eastAsiaTheme="minorHAnsi" w:cstheme="minorHAnsi"/>
          <w:color w:val="000000" w:themeColor="text1"/>
          <w:kern w:val="2"/>
          <w:sz w:val="24"/>
          <w:szCs w:val="24"/>
          <w:lang w:eastAsia="en-US"/>
          <w14:ligatures w14:val="standardContextual"/>
        </w:rPr>
        <w:t xml:space="preserve"> Quality Dept. Vision system </w:t>
      </w:r>
      <w:r w:rsidR="00B866E8">
        <w:rPr>
          <w:rFonts w:eastAsiaTheme="minorHAnsi" w:cstheme="minorHAnsi"/>
          <w:color w:val="000000" w:themeColor="text1"/>
          <w:kern w:val="2"/>
          <w:sz w:val="24"/>
          <w:szCs w:val="24"/>
          <w:lang w:eastAsia="en-US"/>
          <w14:ligatures w14:val="standardContextual"/>
        </w:rPr>
        <w:t>Project appraisal report NPV method 1 Screenshot</w:t>
      </w:r>
      <w:r w:rsidRPr="0058329F">
        <w:rPr>
          <w:rFonts w:eastAsiaTheme="minorHAnsi" w:cstheme="minorHAnsi"/>
          <w:color w:val="000000" w:themeColor="text1"/>
          <w:kern w:val="2"/>
          <w:sz w:val="24"/>
          <w:szCs w:val="24"/>
          <w:lang w:eastAsia="en-US"/>
          <w14:ligatures w14:val="standardContextual"/>
        </w:rPr>
        <w:t>.</w:t>
      </w:r>
    </w:p>
    <w:p w14:paraId="3E6F4C4B" w14:textId="77777777" w:rsidR="00B866E8" w:rsidRDefault="0058329F" w:rsidP="00B866E8">
      <w:pPr>
        <w:spacing w:after="240"/>
        <w:rPr>
          <w:rFonts w:eastAsiaTheme="minorHAnsi" w:cstheme="minorHAnsi"/>
          <w:color w:val="000000" w:themeColor="text1"/>
          <w:kern w:val="2"/>
          <w:sz w:val="24"/>
          <w:szCs w:val="24"/>
          <w:lang w:eastAsia="en-US"/>
          <w14:ligatures w14:val="standardContextual"/>
        </w:rPr>
      </w:pPr>
      <w:r w:rsidRPr="0058329F">
        <w:rPr>
          <w:rFonts w:eastAsiaTheme="minorHAnsi" w:cstheme="minorHAnsi"/>
          <w:color w:val="000000" w:themeColor="text1"/>
          <w:kern w:val="2"/>
          <w:sz w:val="24"/>
          <w:szCs w:val="24"/>
          <w:lang w:eastAsia="en-US"/>
          <w14:ligatures w14:val="standardContextual"/>
        </w:rPr>
        <w:t xml:space="preserve">Fig </w:t>
      </w:r>
      <w:r>
        <w:rPr>
          <w:rFonts w:eastAsiaTheme="minorHAnsi" w:cstheme="minorHAnsi"/>
          <w:color w:val="000000" w:themeColor="text1"/>
          <w:kern w:val="2"/>
          <w:sz w:val="24"/>
          <w:szCs w:val="24"/>
          <w:lang w:eastAsia="en-US"/>
          <w14:ligatures w14:val="standardContextual"/>
        </w:rPr>
        <w:t>6</w:t>
      </w:r>
      <w:r w:rsidRPr="0058329F">
        <w:rPr>
          <w:rFonts w:eastAsiaTheme="minorHAnsi" w:cstheme="minorHAnsi"/>
          <w:color w:val="000000" w:themeColor="text1"/>
          <w:kern w:val="2"/>
          <w:sz w:val="24"/>
          <w:szCs w:val="24"/>
          <w:lang w:eastAsia="en-US"/>
          <w14:ligatures w14:val="standardContextual"/>
        </w:rPr>
        <w:t>:</w:t>
      </w:r>
      <w:r>
        <w:rPr>
          <w:rFonts w:eastAsiaTheme="minorHAnsi" w:cstheme="minorHAnsi"/>
          <w:color w:val="000000" w:themeColor="text1"/>
          <w:kern w:val="2"/>
          <w:sz w:val="24"/>
          <w:szCs w:val="24"/>
          <w:lang w:eastAsia="en-US"/>
          <w14:ligatures w14:val="standardContextual"/>
        </w:rPr>
        <w:t xml:space="preserve"> </w:t>
      </w:r>
      <w:r w:rsidR="00B866E8" w:rsidRPr="00B866E8">
        <w:rPr>
          <w:rFonts w:eastAsiaTheme="minorHAnsi" w:cstheme="minorHAnsi"/>
          <w:color w:val="000000" w:themeColor="text1"/>
          <w:kern w:val="2"/>
          <w:sz w:val="24"/>
          <w:szCs w:val="24"/>
          <w:lang w:eastAsia="en-US"/>
          <w14:ligatures w14:val="standardContextual"/>
        </w:rPr>
        <w:t>Marelli Quality Dept. Vision system Project appraisal report NPV</w:t>
      </w:r>
      <w:r w:rsidR="00B866E8">
        <w:rPr>
          <w:rFonts w:eastAsiaTheme="minorHAnsi" w:cstheme="minorHAnsi"/>
          <w:color w:val="000000" w:themeColor="text1"/>
          <w:kern w:val="2"/>
          <w:sz w:val="24"/>
          <w:szCs w:val="24"/>
          <w:lang w:eastAsia="en-US"/>
          <w14:ligatures w14:val="standardContextual"/>
        </w:rPr>
        <w:t xml:space="preserve"> method ii</w:t>
      </w:r>
      <w:r w:rsidR="00B866E8" w:rsidRPr="00B866E8">
        <w:rPr>
          <w:rFonts w:eastAsiaTheme="minorHAnsi" w:cstheme="minorHAnsi"/>
          <w:color w:val="000000" w:themeColor="text1"/>
          <w:kern w:val="2"/>
          <w:sz w:val="24"/>
          <w:szCs w:val="24"/>
          <w:lang w:eastAsia="en-US"/>
          <w14:ligatures w14:val="standardContextual"/>
        </w:rPr>
        <w:t xml:space="preserve"> Screenshot</w:t>
      </w:r>
    </w:p>
    <w:p w14:paraId="4ECE9E1B" w14:textId="77777777" w:rsidR="00B866E8" w:rsidRDefault="00B866E8" w:rsidP="00B866E8">
      <w:pPr>
        <w:spacing w:after="240"/>
        <w:rPr>
          <w:rFonts w:eastAsiaTheme="minorHAnsi" w:cstheme="minorHAnsi"/>
          <w:color w:val="000000" w:themeColor="text1"/>
          <w:kern w:val="2"/>
          <w:sz w:val="24"/>
          <w:szCs w:val="24"/>
          <w:lang w:eastAsia="en-US"/>
          <w14:ligatures w14:val="standardContextual"/>
        </w:rPr>
      </w:pPr>
      <w:r w:rsidRPr="0058329F">
        <w:rPr>
          <w:rFonts w:eastAsiaTheme="minorHAnsi" w:cstheme="minorHAnsi"/>
          <w:color w:val="000000" w:themeColor="text1"/>
          <w:kern w:val="2"/>
          <w:sz w:val="24"/>
          <w:szCs w:val="24"/>
          <w:lang w:eastAsia="en-US"/>
          <w14:ligatures w14:val="standardContextual"/>
        </w:rPr>
        <w:t xml:space="preserve">Fig </w:t>
      </w:r>
      <w:r>
        <w:rPr>
          <w:rFonts w:eastAsiaTheme="minorHAnsi" w:cstheme="minorHAnsi"/>
          <w:color w:val="000000" w:themeColor="text1"/>
          <w:kern w:val="2"/>
          <w:sz w:val="24"/>
          <w:szCs w:val="24"/>
          <w:lang w:eastAsia="en-US"/>
          <w14:ligatures w14:val="standardContextual"/>
        </w:rPr>
        <w:t>8</w:t>
      </w:r>
      <w:r w:rsidRPr="0058329F">
        <w:rPr>
          <w:rFonts w:eastAsiaTheme="minorHAnsi" w:cstheme="minorHAnsi"/>
          <w:color w:val="000000" w:themeColor="text1"/>
          <w:kern w:val="2"/>
          <w:sz w:val="24"/>
          <w:szCs w:val="24"/>
          <w:lang w:eastAsia="en-US"/>
          <w14:ligatures w14:val="standardContextual"/>
        </w:rPr>
        <w:t>:</w:t>
      </w:r>
      <w:r>
        <w:rPr>
          <w:rFonts w:eastAsiaTheme="minorHAnsi" w:cstheme="minorHAnsi"/>
          <w:color w:val="000000" w:themeColor="text1"/>
          <w:kern w:val="2"/>
          <w:sz w:val="24"/>
          <w:szCs w:val="24"/>
          <w:lang w:eastAsia="en-US"/>
          <w14:ligatures w14:val="standardContextual"/>
        </w:rPr>
        <w:t xml:space="preserve"> </w:t>
      </w:r>
      <w:r w:rsidRPr="0058329F">
        <w:rPr>
          <w:rFonts w:eastAsiaTheme="minorHAnsi" w:cstheme="minorHAnsi"/>
          <w:color w:val="000000" w:themeColor="text1"/>
          <w:kern w:val="2"/>
          <w:sz w:val="24"/>
          <w:szCs w:val="24"/>
          <w:lang w:eastAsia="en-US"/>
          <w14:ligatures w14:val="standardContextual"/>
        </w:rPr>
        <w:t>Marelli</w:t>
      </w:r>
      <w:r>
        <w:rPr>
          <w:rFonts w:eastAsiaTheme="minorHAnsi" w:cstheme="minorHAnsi"/>
          <w:color w:val="000000" w:themeColor="text1"/>
          <w:kern w:val="2"/>
          <w:sz w:val="24"/>
          <w:szCs w:val="24"/>
          <w:lang w:eastAsia="en-US"/>
          <w14:ligatures w14:val="standardContextual"/>
        </w:rPr>
        <w:t xml:space="preserve"> Quality Dept. Vision system Timing plan</w:t>
      </w:r>
      <w:r w:rsidRPr="0058329F">
        <w:rPr>
          <w:rFonts w:eastAsiaTheme="minorHAnsi" w:cstheme="minorHAnsi"/>
          <w:color w:val="000000" w:themeColor="text1"/>
          <w:kern w:val="2"/>
          <w:sz w:val="24"/>
          <w:szCs w:val="24"/>
          <w:lang w:eastAsia="en-US"/>
          <w14:ligatures w14:val="standardContextual"/>
        </w:rPr>
        <w:t>.</w:t>
      </w:r>
    </w:p>
    <w:p w14:paraId="679448E0" w14:textId="77777777" w:rsidR="00B866E8" w:rsidRDefault="00B866E8" w:rsidP="00B866E8">
      <w:pPr>
        <w:spacing w:after="240"/>
        <w:rPr>
          <w:rFonts w:eastAsiaTheme="minorHAnsi" w:cstheme="minorHAnsi"/>
          <w:color w:val="000000" w:themeColor="text1"/>
          <w:kern w:val="2"/>
          <w:sz w:val="24"/>
          <w:szCs w:val="24"/>
          <w:lang w:eastAsia="en-US"/>
          <w14:ligatures w14:val="standardContextual"/>
        </w:rPr>
      </w:pPr>
      <w:r w:rsidRPr="0058329F">
        <w:rPr>
          <w:rFonts w:eastAsiaTheme="minorHAnsi" w:cstheme="minorHAnsi"/>
          <w:color w:val="000000" w:themeColor="text1"/>
          <w:kern w:val="2"/>
          <w:sz w:val="24"/>
          <w:szCs w:val="24"/>
          <w:lang w:eastAsia="en-US"/>
          <w14:ligatures w14:val="standardContextual"/>
        </w:rPr>
        <w:t xml:space="preserve">Fig </w:t>
      </w:r>
      <w:r>
        <w:rPr>
          <w:rFonts w:eastAsiaTheme="minorHAnsi" w:cstheme="minorHAnsi"/>
          <w:color w:val="000000" w:themeColor="text1"/>
          <w:kern w:val="2"/>
          <w:sz w:val="24"/>
          <w:szCs w:val="24"/>
          <w:lang w:eastAsia="en-US"/>
          <w14:ligatures w14:val="standardContextual"/>
        </w:rPr>
        <w:t>9</w:t>
      </w:r>
      <w:r w:rsidRPr="0058329F">
        <w:rPr>
          <w:rFonts w:eastAsiaTheme="minorHAnsi" w:cstheme="minorHAnsi"/>
          <w:color w:val="000000" w:themeColor="text1"/>
          <w:kern w:val="2"/>
          <w:sz w:val="24"/>
          <w:szCs w:val="24"/>
          <w:lang w:eastAsia="en-US"/>
          <w14:ligatures w14:val="standardContextual"/>
        </w:rPr>
        <w:t>:</w:t>
      </w:r>
      <w:r>
        <w:rPr>
          <w:rFonts w:eastAsiaTheme="minorHAnsi" w:cstheme="minorHAnsi"/>
          <w:color w:val="000000" w:themeColor="text1"/>
          <w:kern w:val="2"/>
          <w:sz w:val="24"/>
          <w:szCs w:val="24"/>
          <w:lang w:eastAsia="en-US"/>
          <w14:ligatures w14:val="standardContextual"/>
        </w:rPr>
        <w:t xml:space="preserve"> </w:t>
      </w:r>
      <w:r w:rsidRPr="0058329F">
        <w:rPr>
          <w:rFonts w:eastAsiaTheme="minorHAnsi" w:cstheme="minorHAnsi"/>
          <w:color w:val="000000" w:themeColor="text1"/>
          <w:kern w:val="2"/>
          <w:sz w:val="24"/>
          <w:szCs w:val="24"/>
          <w:lang w:eastAsia="en-US"/>
          <w14:ligatures w14:val="standardContextual"/>
        </w:rPr>
        <w:t>Marelli</w:t>
      </w:r>
      <w:r>
        <w:rPr>
          <w:rFonts w:eastAsiaTheme="minorHAnsi" w:cstheme="minorHAnsi"/>
          <w:color w:val="000000" w:themeColor="text1"/>
          <w:kern w:val="2"/>
          <w:sz w:val="24"/>
          <w:szCs w:val="24"/>
          <w:lang w:eastAsia="en-US"/>
          <w14:ligatures w14:val="standardContextual"/>
        </w:rPr>
        <w:t xml:space="preserve"> Quality Dept. Vision system Timing plan</w:t>
      </w:r>
      <w:r w:rsidRPr="0058329F">
        <w:rPr>
          <w:rFonts w:eastAsiaTheme="minorHAnsi" w:cstheme="minorHAnsi"/>
          <w:color w:val="000000" w:themeColor="text1"/>
          <w:kern w:val="2"/>
          <w:sz w:val="24"/>
          <w:szCs w:val="24"/>
          <w:lang w:eastAsia="en-US"/>
          <w14:ligatures w14:val="standardContextual"/>
        </w:rPr>
        <w:t>.</w:t>
      </w:r>
    </w:p>
    <w:p w14:paraId="3EBC95C3" w14:textId="77777777" w:rsidR="00B866E8" w:rsidRDefault="00B866E8" w:rsidP="00B866E8">
      <w:pPr>
        <w:rPr>
          <w:rFonts w:eastAsiaTheme="minorHAnsi" w:cstheme="minorHAnsi"/>
          <w:color w:val="000000" w:themeColor="text1"/>
          <w:kern w:val="2"/>
          <w:sz w:val="24"/>
          <w:szCs w:val="24"/>
          <w:lang w:eastAsia="en-US"/>
          <w14:ligatures w14:val="standardContextual"/>
        </w:rPr>
      </w:pPr>
    </w:p>
    <w:p w14:paraId="63CA3241" w14:textId="77777777" w:rsidR="00B866E8" w:rsidRPr="0058329F" w:rsidRDefault="00B866E8" w:rsidP="0058329F">
      <w:pPr>
        <w:rPr>
          <w:rFonts w:eastAsiaTheme="minorHAnsi" w:cstheme="minorHAnsi"/>
          <w:color w:val="000000" w:themeColor="text1"/>
          <w:kern w:val="2"/>
          <w:sz w:val="24"/>
          <w:szCs w:val="24"/>
          <w:lang w:eastAsia="en-US"/>
          <w14:ligatures w14:val="standardContextual"/>
        </w:rPr>
      </w:pPr>
    </w:p>
    <w:p w14:paraId="5EF6CE57" w14:textId="77777777" w:rsidR="0058329F" w:rsidRPr="0058329F" w:rsidRDefault="0058329F" w:rsidP="0058329F">
      <w:pPr>
        <w:rPr>
          <w:rFonts w:eastAsiaTheme="minorHAnsi" w:cstheme="minorHAnsi"/>
          <w:color w:val="000000" w:themeColor="text1"/>
          <w:kern w:val="2"/>
          <w:sz w:val="24"/>
          <w:szCs w:val="24"/>
          <w:lang w:eastAsia="en-US"/>
          <w14:ligatures w14:val="standardContextual"/>
        </w:rPr>
      </w:pPr>
    </w:p>
    <w:p w14:paraId="3D56BA92" w14:textId="77777777" w:rsidR="005569DB" w:rsidRPr="0058329F" w:rsidRDefault="005569DB" w:rsidP="005569DB">
      <w:pPr>
        <w:rPr>
          <w:sz w:val="24"/>
          <w:szCs w:val="24"/>
        </w:rPr>
      </w:pPr>
    </w:p>
    <w:p w14:paraId="43403A25" w14:textId="77777777" w:rsidR="005569DB" w:rsidRPr="0058329F" w:rsidRDefault="005569DB" w:rsidP="005569DB">
      <w:pPr>
        <w:rPr>
          <w:sz w:val="24"/>
          <w:szCs w:val="24"/>
        </w:rPr>
      </w:pPr>
    </w:p>
    <w:p w14:paraId="120385BF" w14:textId="77777777" w:rsidR="005569DB" w:rsidRPr="0058329F" w:rsidRDefault="005569DB" w:rsidP="00437650">
      <w:pPr>
        <w:rPr>
          <w:sz w:val="24"/>
          <w:szCs w:val="24"/>
        </w:rPr>
      </w:pPr>
    </w:p>
    <w:p w14:paraId="2C2E9DDF" w14:textId="77777777" w:rsidR="00437650" w:rsidRPr="0058329F" w:rsidRDefault="00437650" w:rsidP="00437650">
      <w:pPr>
        <w:rPr>
          <w:sz w:val="24"/>
          <w:szCs w:val="24"/>
        </w:rPr>
      </w:pPr>
    </w:p>
    <w:p w14:paraId="136B314E" w14:textId="77777777" w:rsidR="00B866E8" w:rsidRDefault="00B866E8" w:rsidP="00CB409C">
      <w:pPr>
        <w:rPr>
          <w:sz w:val="24"/>
          <w:szCs w:val="24"/>
        </w:rPr>
      </w:pPr>
    </w:p>
    <w:p w14:paraId="124F4725" w14:textId="77777777" w:rsidR="00B866E8" w:rsidRDefault="00B866E8" w:rsidP="00CB409C">
      <w:pPr>
        <w:rPr>
          <w:sz w:val="24"/>
          <w:szCs w:val="24"/>
        </w:rPr>
      </w:pPr>
    </w:p>
    <w:p w14:paraId="066906B3" w14:textId="77777777" w:rsidR="00B866E8" w:rsidRDefault="00B866E8" w:rsidP="00CB409C">
      <w:pPr>
        <w:rPr>
          <w:sz w:val="24"/>
          <w:szCs w:val="24"/>
        </w:rPr>
      </w:pPr>
    </w:p>
    <w:p w14:paraId="0632B39C" w14:textId="77777777" w:rsidR="00B866E8" w:rsidRDefault="00B866E8" w:rsidP="00CB409C">
      <w:pPr>
        <w:rPr>
          <w:sz w:val="24"/>
          <w:szCs w:val="24"/>
        </w:rPr>
      </w:pPr>
    </w:p>
    <w:p w14:paraId="62210C16" w14:textId="77777777" w:rsidR="00B866E8" w:rsidRDefault="00B866E8" w:rsidP="00CB409C">
      <w:pPr>
        <w:rPr>
          <w:sz w:val="24"/>
          <w:szCs w:val="24"/>
        </w:rPr>
      </w:pPr>
    </w:p>
    <w:p w14:paraId="28D98C79" w14:textId="77777777" w:rsidR="00B866E8" w:rsidRDefault="00B866E8" w:rsidP="00CB409C">
      <w:pPr>
        <w:rPr>
          <w:sz w:val="24"/>
          <w:szCs w:val="24"/>
        </w:rPr>
      </w:pPr>
    </w:p>
    <w:p w14:paraId="3CEEC7B0" w14:textId="77777777" w:rsidR="00B866E8" w:rsidRDefault="00B866E8" w:rsidP="00CB409C">
      <w:pPr>
        <w:rPr>
          <w:sz w:val="24"/>
          <w:szCs w:val="24"/>
        </w:rPr>
      </w:pPr>
    </w:p>
    <w:p w14:paraId="2F6F7A96" w14:textId="77777777" w:rsidR="00B866E8" w:rsidRDefault="00B866E8" w:rsidP="00CB409C">
      <w:pPr>
        <w:rPr>
          <w:sz w:val="24"/>
          <w:szCs w:val="24"/>
        </w:rPr>
      </w:pPr>
    </w:p>
    <w:p w14:paraId="62BEA98D" w14:textId="77777777" w:rsidR="00B866E8" w:rsidRDefault="00B866E8" w:rsidP="00CB409C">
      <w:pPr>
        <w:rPr>
          <w:sz w:val="24"/>
          <w:szCs w:val="24"/>
        </w:rPr>
      </w:pPr>
    </w:p>
    <w:p w14:paraId="477B76FD" w14:textId="77777777" w:rsidR="00B866E8" w:rsidRDefault="00B866E8" w:rsidP="00CB409C">
      <w:pPr>
        <w:rPr>
          <w:sz w:val="24"/>
          <w:szCs w:val="24"/>
        </w:rPr>
      </w:pPr>
    </w:p>
    <w:p w14:paraId="6690AFE9" w14:textId="77777777" w:rsidR="00B866E8" w:rsidRDefault="00B866E8" w:rsidP="00CB409C">
      <w:pPr>
        <w:rPr>
          <w:sz w:val="24"/>
          <w:szCs w:val="24"/>
        </w:rPr>
      </w:pPr>
    </w:p>
    <w:p w14:paraId="57B95BFA" w14:textId="77777777" w:rsidR="00B866E8" w:rsidRDefault="00B866E8" w:rsidP="00CB409C">
      <w:pPr>
        <w:rPr>
          <w:sz w:val="24"/>
          <w:szCs w:val="24"/>
        </w:rPr>
      </w:pPr>
    </w:p>
    <w:p w14:paraId="7D0A79F5" w14:textId="77777777" w:rsidR="00B866E8" w:rsidRPr="00B866E8" w:rsidRDefault="00B866E8" w:rsidP="00CB409C">
      <w:pPr>
        <w:rPr>
          <w:b/>
          <w:sz w:val="28"/>
          <w:szCs w:val="24"/>
        </w:rPr>
      </w:pPr>
      <w:r w:rsidRPr="00B866E8">
        <w:rPr>
          <w:b/>
          <w:sz w:val="28"/>
          <w:szCs w:val="24"/>
        </w:rPr>
        <w:t xml:space="preserve">Reference List                                                                                                                                      </w:t>
      </w:r>
    </w:p>
    <w:p w14:paraId="15F59AAD" w14:textId="77777777" w:rsidR="00B866E8" w:rsidRDefault="00B866E8" w:rsidP="00CB409C">
      <w:pPr>
        <w:rPr>
          <w:sz w:val="24"/>
          <w:szCs w:val="24"/>
        </w:rPr>
      </w:pPr>
    </w:p>
    <w:p w14:paraId="0A3B9D44" w14:textId="77777777" w:rsidR="0058329F" w:rsidRDefault="0058329F" w:rsidP="00CB409C">
      <w:pPr>
        <w:rPr>
          <w:sz w:val="24"/>
          <w:szCs w:val="24"/>
        </w:rPr>
      </w:pPr>
      <w:r>
        <w:rPr>
          <w:sz w:val="24"/>
          <w:szCs w:val="24"/>
        </w:rPr>
        <w:t>CFI “</w:t>
      </w:r>
      <w:r w:rsidRPr="0058329F">
        <w:rPr>
          <w:sz w:val="24"/>
          <w:szCs w:val="24"/>
        </w:rPr>
        <w:t>Sources of Funding</w:t>
      </w:r>
      <w:r>
        <w:rPr>
          <w:sz w:val="24"/>
          <w:szCs w:val="24"/>
        </w:rPr>
        <w:t>” 2023 updated 7 May 2023. Available from</w:t>
      </w:r>
      <w:r w:rsidRPr="0058329F">
        <w:t xml:space="preserve"> </w:t>
      </w:r>
      <w:hyperlink r:id="rId23" w:history="1">
        <w:r w:rsidRPr="004A027C">
          <w:rPr>
            <w:rStyle w:val="Hyperlink"/>
            <w:sz w:val="24"/>
            <w:szCs w:val="24"/>
          </w:rPr>
          <w:t>https://corporatefinanceinstitute.com/resources/accounting/sources-of-funding/</w:t>
        </w:r>
      </w:hyperlink>
      <w:r>
        <w:rPr>
          <w:sz w:val="24"/>
          <w:szCs w:val="24"/>
        </w:rPr>
        <w:t xml:space="preserve"> </w:t>
      </w:r>
      <w:r w:rsidR="00B866E8">
        <w:rPr>
          <w:sz w:val="24"/>
          <w:szCs w:val="24"/>
        </w:rPr>
        <w:t>(</w:t>
      </w:r>
      <w:r>
        <w:rPr>
          <w:sz w:val="24"/>
          <w:szCs w:val="24"/>
        </w:rPr>
        <w:t>Accessed 12/05/2023</w:t>
      </w:r>
      <w:r w:rsidR="00B866E8">
        <w:rPr>
          <w:sz w:val="24"/>
          <w:szCs w:val="24"/>
        </w:rPr>
        <w:t>)</w:t>
      </w:r>
      <w:r>
        <w:rPr>
          <w:sz w:val="24"/>
          <w:szCs w:val="24"/>
        </w:rPr>
        <w:t xml:space="preserve"> </w:t>
      </w:r>
    </w:p>
    <w:p w14:paraId="2C0CF8F2" w14:textId="77777777" w:rsidR="0058329F" w:rsidRDefault="0058329F" w:rsidP="00CB409C">
      <w:pPr>
        <w:rPr>
          <w:sz w:val="24"/>
          <w:szCs w:val="24"/>
        </w:rPr>
      </w:pPr>
    </w:p>
    <w:p w14:paraId="08B71B15" w14:textId="77777777" w:rsidR="0058329F" w:rsidRDefault="0058329F" w:rsidP="00CB409C">
      <w:pPr>
        <w:rPr>
          <w:sz w:val="24"/>
          <w:szCs w:val="24"/>
        </w:rPr>
      </w:pPr>
      <w:proofErr w:type="spellStart"/>
      <w:r w:rsidRPr="0058329F">
        <w:rPr>
          <w:sz w:val="24"/>
          <w:szCs w:val="24"/>
        </w:rPr>
        <w:t>Cheusheva</w:t>
      </w:r>
      <w:proofErr w:type="spellEnd"/>
      <w:r w:rsidRPr="0058329F">
        <w:rPr>
          <w:sz w:val="24"/>
          <w:szCs w:val="24"/>
        </w:rPr>
        <w:t>,</w:t>
      </w:r>
      <w:r>
        <w:rPr>
          <w:sz w:val="24"/>
          <w:szCs w:val="24"/>
        </w:rPr>
        <w:t xml:space="preserve"> S</w:t>
      </w:r>
      <w:r w:rsidR="00B866E8">
        <w:rPr>
          <w:sz w:val="24"/>
          <w:szCs w:val="24"/>
        </w:rPr>
        <w:t xml:space="preserve">. 2023 </w:t>
      </w:r>
      <w:r w:rsidRPr="0058329F">
        <w:rPr>
          <w:sz w:val="24"/>
          <w:szCs w:val="24"/>
        </w:rPr>
        <w:t xml:space="preserve"> </w:t>
      </w:r>
      <w:r w:rsidR="00B866E8">
        <w:rPr>
          <w:sz w:val="24"/>
          <w:szCs w:val="24"/>
        </w:rPr>
        <w:t>“</w:t>
      </w:r>
      <w:r w:rsidRPr="0058329F">
        <w:rPr>
          <w:sz w:val="24"/>
          <w:szCs w:val="24"/>
        </w:rPr>
        <w:t>How to calculate NPV in Excel - net present value formula examples</w:t>
      </w:r>
      <w:r w:rsidR="00B866E8">
        <w:rPr>
          <w:sz w:val="24"/>
          <w:szCs w:val="24"/>
        </w:rPr>
        <w:t xml:space="preserve">” </w:t>
      </w:r>
      <w:r w:rsidR="00B866E8" w:rsidRPr="0058329F">
        <w:rPr>
          <w:sz w:val="24"/>
          <w:szCs w:val="24"/>
        </w:rPr>
        <w:t>updated on March 15, 2023</w:t>
      </w:r>
      <w:r w:rsidR="00B866E8">
        <w:rPr>
          <w:sz w:val="24"/>
          <w:szCs w:val="24"/>
        </w:rPr>
        <w:t xml:space="preserve"> Available from </w:t>
      </w:r>
      <w:hyperlink r:id="rId24" w:history="1">
        <w:r w:rsidR="00B866E8" w:rsidRPr="004A027C">
          <w:rPr>
            <w:rStyle w:val="Hyperlink"/>
            <w:sz w:val="24"/>
            <w:szCs w:val="24"/>
          </w:rPr>
          <w:t>https://www.ablebits.com/office-addins-blog/calculate-npv-excel-net-present-value-formula/</w:t>
        </w:r>
      </w:hyperlink>
      <w:r w:rsidR="00B866E8">
        <w:rPr>
          <w:sz w:val="24"/>
          <w:szCs w:val="24"/>
        </w:rPr>
        <w:t xml:space="preserve"> (Accessed 13/05/2023)</w:t>
      </w:r>
    </w:p>
    <w:p w14:paraId="7396ACD3" w14:textId="77777777" w:rsidR="0058329F" w:rsidRDefault="0058329F" w:rsidP="00CB409C">
      <w:pPr>
        <w:rPr>
          <w:sz w:val="24"/>
          <w:szCs w:val="24"/>
        </w:rPr>
      </w:pPr>
    </w:p>
    <w:p w14:paraId="7670FD54" w14:textId="77777777" w:rsidR="0058329F" w:rsidRDefault="002E178E" w:rsidP="00CB409C">
      <w:pPr>
        <w:rPr>
          <w:sz w:val="24"/>
          <w:szCs w:val="24"/>
        </w:rPr>
      </w:pPr>
      <w:r w:rsidRPr="002E178E">
        <w:rPr>
          <w:sz w:val="24"/>
          <w:szCs w:val="24"/>
        </w:rPr>
        <w:t xml:space="preserve">Fernando, </w:t>
      </w:r>
      <w:r>
        <w:rPr>
          <w:sz w:val="24"/>
          <w:szCs w:val="24"/>
        </w:rPr>
        <w:t xml:space="preserve">J. 2023 </w:t>
      </w:r>
      <w:r w:rsidRPr="002E178E">
        <w:rPr>
          <w:sz w:val="24"/>
          <w:szCs w:val="24"/>
        </w:rPr>
        <w:t>Net Present Value (NPV): What It Means and Steps to Calculate It</w:t>
      </w:r>
      <w:r>
        <w:rPr>
          <w:sz w:val="24"/>
          <w:szCs w:val="24"/>
        </w:rPr>
        <w:t xml:space="preserve"> Available from </w:t>
      </w:r>
      <w:hyperlink r:id="rId25" w:anchor=":~:text=NPV%20accounts%20for%20the%20time%20value%20of%20money,project%20based%20on%20a%20company%E2%80%99s%20cost%20of%20capital" w:history="1">
        <w:r w:rsidRPr="004A027C">
          <w:rPr>
            <w:rStyle w:val="Hyperlink"/>
            <w:sz w:val="24"/>
            <w:szCs w:val="24"/>
          </w:rPr>
          <w:t>https://www.investopedia.com/terms/n/npv.asp#:~:text=NPV%20accounts%20for%20the%20time%20value%20of%20money,project%20based%20on%20a%20company%E2%80%99s%20cost%20of%20capital</w:t>
        </w:r>
      </w:hyperlink>
      <w:r w:rsidRPr="002E178E">
        <w:rPr>
          <w:sz w:val="24"/>
          <w:szCs w:val="24"/>
        </w:rPr>
        <w:t>.</w:t>
      </w:r>
      <w:r>
        <w:rPr>
          <w:sz w:val="24"/>
          <w:szCs w:val="24"/>
        </w:rPr>
        <w:t xml:space="preserve"> (Accessed 24/04/2023).</w:t>
      </w:r>
    </w:p>
    <w:sectPr w:rsidR="0058329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963BD0" w14:textId="77777777" w:rsidR="00B90CF4" w:rsidRDefault="00B90CF4" w:rsidP="00437650">
      <w:pPr>
        <w:spacing w:after="0" w:line="240" w:lineRule="auto"/>
      </w:pPr>
      <w:r>
        <w:separator/>
      </w:r>
    </w:p>
  </w:endnote>
  <w:endnote w:type="continuationSeparator" w:id="0">
    <w:p w14:paraId="5D30728A" w14:textId="77777777" w:rsidR="00B90CF4" w:rsidRDefault="00B90CF4" w:rsidP="004376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 w:name="Arial Unicode MS">
    <w:altName w:val="Arial"/>
    <w:panose1 w:val="020B0604020202020204"/>
    <w:charset w:val="00"/>
    <w:family w:val="roman"/>
    <w:pitch w:val="default"/>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35F35B" w14:textId="77777777" w:rsidR="00B90CF4" w:rsidRDefault="00B90CF4" w:rsidP="00437650">
      <w:pPr>
        <w:spacing w:after="0" w:line="240" w:lineRule="auto"/>
      </w:pPr>
      <w:r>
        <w:separator/>
      </w:r>
    </w:p>
  </w:footnote>
  <w:footnote w:type="continuationSeparator" w:id="0">
    <w:p w14:paraId="7E789F98" w14:textId="77777777" w:rsidR="00B90CF4" w:rsidRDefault="00B90CF4" w:rsidP="004376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5577F"/>
    <w:multiLevelType w:val="hybridMultilevel"/>
    <w:tmpl w:val="B50895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9A70EB0"/>
    <w:multiLevelType w:val="hybridMultilevel"/>
    <w:tmpl w:val="4EE2A4C6"/>
    <w:lvl w:ilvl="0" w:tplc="ACA0F20E">
      <w:start w:val="1"/>
      <w:numFmt w:val="decimal"/>
      <w:lvlText w:val="%1."/>
      <w:lvlJc w:val="left"/>
      <w:pPr>
        <w:tabs>
          <w:tab w:val="num" w:pos="720"/>
        </w:tabs>
        <w:ind w:left="720" w:hanging="360"/>
      </w:pPr>
    </w:lvl>
    <w:lvl w:ilvl="1" w:tplc="AA44888A" w:tentative="1">
      <w:start w:val="1"/>
      <w:numFmt w:val="decimal"/>
      <w:lvlText w:val="%2."/>
      <w:lvlJc w:val="left"/>
      <w:pPr>
        <w:tabs>
          <w:tab w:val="num" w:pos="1440"/>
        </w:tabs>
        <w:ind w:left="1440" w:hanging="360"/>
      </w:pPr>
    </w:lvl>
    <w:lvl w:ilvl="2" w:tplc="7E5ABCFA" w:tentative="1">
      <w:start w:val="1"/>
      <w:numFmt w:val="decimal"/>
      <w:lvlText w:val="%3."/>
      <w:lvlJc w:val="left"/>
      <w:pPr>
        <w:tabs>
          <w:tab w:val="num" w:pos="2160"/>
        </w:tabs>
        <w:ind w:left="2160" w:hanging="360"/>
      </w:pPr>
    </w:lvl>
    <w:lvl w:ilvl="3" w:tplc="548631D4" w:tentative="1">
      <w:start w:val="1"/>
      <w:numFmt w:val="decimal"/>
      <w:lvlText w:val="%4."/>
      <w:lvlJc w:val="left"/>
      <w:pPr>
        <w:tabs>
          <w:tab w:val="num" w:pos="2880"/>
        </w:tabs>
        <w:ind w:left="2880" w:hanging="360"/>
      </w:pPr>
    </w:lvl>
    <w:lvl w:ilvl="4" w:tplc="D894416E" w:tentative="1">
      <w:start w:val="1"/>
      <w:numFmt w:val="decimal"/>
      <w:lvlText w:val="%5."/>
      <w:lvlJc w:val="left"/>
      <w:pPr>
        <w:tabs>
          <w:tab w:val="num" w:pos="3600"/>
        </w:tabs>
        <w:ind w:left="3600" w:hanging="360"/>
      </w:pPr>
    </w:lvl>
    <w:lvl w:ilvl="5" w:tplc="77CC3D56" w:tentative="1">
      <w:start w:val="1"/>
      <w:numFmt w:val="decimal"/>
      <w:lvlText w:val="%6."/>
      <w:lvlJc w:val="left"/>
      <w:pPr>
        <w:tabs>
          <w:tab w:val="num" w:pos="4320"/>
        </w:tabs>
        <w:ind w:left="4320" w:hanging="360"/>
      </w:pPr>
    </w:lvl>
    <w:lvl w:ilvl="6" w:tplc="66121F38" w:tentative="1">
      <w:start w:val="1"/>
      <w:numFmt w:val="decimal"/>
      <w:lvlText w:val="%7."/>
      <w:lvlJc w:val="left"/>
      <w:pPr>
        <w:tabs>
          <w:tab w:val="num" w:pos="5040"/>
        </w:tabs>
        <w:ind w:left="5040" w:hanging="360"/>
      </w:pPr>
    </w:lvl>
    <w:lvl w:ilvl="7" w:tplc="281E88D2" w:tentative="1">
      <w:start w:val="1"/>
      <w:numFmt w:val="decimal"/>
      <w:lvlText w:val="%8."/>
      <w:lvlJc w:val="left"/>
      <w:pPr>
        <w:tabs>
          <w:tab w:val="num" w:pos="5760"/>
        </w:tabs>
        <w:ind w:left="5760" w:hanging="360"/>
      </w:pPr>
    </w:lvl>
    <w:lvl w:ilvl="8" w:tplc="572235EE" w:tentative="1">
      <w:start w:val="1"/>
      <w:numFmt w:val="decimal"/>
      <w:lvlText w:val="%9."/>
      <w:lvlJc w:val="left"/>
      <w:pPr>
        <w:tabs>
          <w:tab w:val="num" w:pos="6480"/>
        </w:tabs>
        <w:ind w:left="6480" w:hanging="360"/>
      </w:pPr>
    </w:lvl>
  </w:abstractNum>
  <w:abstractNum w:abstractNumId="2" w15:restartNumberingAfterBreak="0">
    <w:nsid w:val="3E062AB4"/>
    <w:multiLevelType w:val="hybridMultilevel"/>
    <w:tmpl w:val="730E72D8"/>
    <w:lvl w:ilvl="0" w:tplc="33BC28E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F900A11"/>
    <w:multiLevelType w:val="hybridMultilevel"/>
    <w:tmpl w:val="339A0CB0"/>
    <w:lvl w:ilvl="0" w:tplc="EFE8360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2347C33"/>
    <w:multiLevelType w:val="hybridMultilevel"/>
    <w:tmpl w:val="262CD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6B3745"/>
    <w:multiLevelType w:val="hybridMultilevel"/>
    <w:tmpl w:val="4112B584"/>
    <w:lvl w:ilvl="0" w:tplc="1FAE98F6">
      <w:start w:val="1"/>
      <w:numFmt w:val="bullet"/>
      <w:lvlText w:val="•"/>
      <w:lvlJc w:val="left"/>
      <w:pPr>
        <w:tabs>
          <w:tab w:val="num" w:pos="720"/>
        </w:tabs>
        <w:ind w:left="720" w:hanging="360"/>
      </w:pPr>
      <w:rPr>
        <w:rFonts w:ascii="Arial" w:hAnsi="Arial" w:hint="default"/>
      </w:rPr>
    </w:lvl>
    <w:lvl w:ilvl="1" w:tplc="95BE1784">
      <w:start w:val="238"/>
      <w:numFmt w:val="bullet"/>
      <w:lvlText w:val="•"/>
      <w:lvlJc w:val="left"/>
      <w:pPr>
        <w:tabs>
          <w:tab w:val="num" w:pos="1440"/>
        </w:tabs>
        <w:ind w:left="1440" w:hanging="360"/>
      </w:pPr>
      <w:rPr>
        <w:rFonts w:ascii="Arial" w:hAnsi="Arial" w:hint="default"/>
      </w:rPr>
    </w:lvl>
    <w:lvl w:ilvl="2" w:tplc="7D1040F4">
      <w:start w:val="238"/>
      <w:numFmt w:val="bullet"/>
      <w:lvlText w:val="•"/>
      <w:lvlJc w:val="left"/>
      <w:pPr>
        <w:tabs>
          <w:tab w:val="num" w:pos="2160"/>
        </w:tabs>
        <w:ind w:left="2160" w:hanging="360"/>
      </w:pPr>
      <w:rPr>
        <w:rFonts w:ascii="Arial" w:hAnsi="Arial" w:hint="default"/>
      </w:rPr>
    </w:lvl>
    <w:lvl w:ilvl="3" w:tplc="256AB1CA" w:tentative="1">
      <w:start w:val="1"/>
      <w:numFmt w:val="bullet"/>
      <w:lvlText w:val="•"/>
      <w:lvlJc w:val="left"/>
      <w:pPr>
        <w:tabs>
          <w:tab w:val="num" w:pos="2880"/>
        </w:tabs>
        <w:ind w:left="2880" w:hanging="360"/>
      </w:pPr>
      <w:rPr>
        <w:rFonts w:ascii="Arial" w:hAnsi="Arial" w:hint="default"/>
      </w:rPr>
    </w:lvl>
    <w:lvl w:ilvl="4" w:tplc="37D2F172" w:tentative="1">
      <w:start w:val="1"/>
      <w:numFmt w:val="bullet"/>
      <w:lvlText w:val="•"/>
      <w:lvlJc w:val="left"/>
      <w:pPr>
        <w:tabs>
          <w:tab w:val="num" w:pos="3600"/>
        </w:tabs>
        <w:ind w:left="3600" w:hanging="360"/>
      </w:pPr>
      <w:rPr>
        <w:rFonts w:ascii="Arial" w:hAnsi="Arial" w:hint="default"/>
      </w:rPr>
    </w:lvl>
    <w:lvl w:ilvl="5" w:tplc="51EE6C62" w:tentative="1">
      <w:start w:val="1"/>
      <w:numFmt w:val="bullet"/>
      <w:lvlText w:val="•"/>
      <w:lvlJc w:val="left"/>
      <w:pPr>
        <w:tabs>
          <w:tab w:val="num" w:pos="4320"/>
        </w:tabs>
        <w:ind w:left="4320" w:hanging="360"/>
      </w:pPr>
      <w:rPr>
        <w:rFonts w:ascii="Arial" w:hAnsi="Arial" w:hint="default"/>
      </w:rPr>
    </w:lvl>
    <w:lvl w:ilvl="6" w:tplc="5970B818" w:tentative="1">
      <w:start w:val="1"/>
      <w:numFmt w:val="bullet"/>
      <w:lvlText w:val="•"/>
      <w:lvlJc w:val="left"/>
      <w:pPr>
        <w:tabs>
          <w:tab w:val="num" w:pos="5040"/>
        </w:tabs>
        <w:ind w:left="5040" w:hanging="360"/>
      </w:pPr>
      <w:rPr>
        <w:rFonts w:ascii="Arial" w:hAnsi="Arial" w:hint="default"/>
      </w:rPr>
    </w:lvl>
    <w:lvl w:ilvl="7" w:tplc="DEE20A96" w:tentative="1">
      <w:start w:val="1"/>
      <w:numFmt w:val="bullet"/>
      <w:lvlText w:val="•"/>
      <w:lvlJc w:val="left"/>
      <w:pPr>
        <w:tabs>
          <w:tab w:val="num" w:pos="5760"/>
        </w:tabs>
        <w:ind w:left="5760" w:hanging="360"/>
      </w:pPr>
      <w:rPr>
        <w:rFonts w:ascii="Arial" w:hAnsi="Arial" w:hint="default"/>
      </w:rPr>
    </w:lvl>
    <w:lvl w:ilvl="8" w:tplc="74229FEE" w:tentative="1">
      <w:start w:val="1"/>
      <w:numFmt w:val="bullet"/>
      <w:lvlText w:val="•"/>
      <w:lvlJc w:val="left"/>
      <w:pPr>
        <w:tabs>
          <w:tab w:val="num" w:pos="6480"/>
        </w:tabs>
        <w:ind w:left="6480" w:hanging="360"/>
      </w:pPr>
      <w:rPr>
        <w:rFonts w:ascii="Arial" w:hAnsi="Arial" w:hint="default"/>
      </w:rPr>
    </w:lvl>
  </w:abstractNum>
  <w:num w:numId="1" w16cid:durableId="1375277726">
    <w:abstractNumId w:val="5"/>
  </w:num>
  <w:num w:numId="2" w16cid:durableId="419106992">
    <w:abstractNumId w:val="3"/>
  </w:num>
  <w:num w:numId="3" w16cid:durableId="2123528953">
    <w:abstractNumId w:val="2"/>
  </w:num>
  <w:num w:numId="4" w16cid:durableId="418449659">
    <w:abstractNumId w:val="1"/>
  </w:num>
  <w:num w:numId="5" w16cid:durableId="547687116">
    <w:abstractNumId w:val="0"/>
  </w:num>
  <w:num w:numId="6" w16cid:durableId="101530987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activeWritingStyle w:appName="MSWord" w:lang="fr-FR" w:vendorID="64" w:dllVersion="6" w:nlCheck="1" w:checkStyle="0"/>
  <w:activeWritingStyle w:appName="MSWord" w:lang="en-GB" w:vendorID="64" w:dllVersion="6" w:nlCheck="1" w:checkStyle="1"/>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4B15"/>
    <w:rsid w:val="00044A23"/>
    <w:rsid w:val="000B727C"/>
    <w:rsid w:val="00157DD6"/>
    <w:rsid w:val="002B79FB"/>
    <w:rsid w:val="002E178E"/>
    <w:rsid w:val="003778A6"/>
    <w:rsid w:val="003F50AD"/>
    <w:rsid w:val="00407825"/>
    <w:rsid w:val="00437650"/>
    <w:rsid w:val="004804EB"/>
    <w:rsid w:val="005569DB"/>
    <w:rsid w:val="0058329F"/>
    <w:rsid w:val="00594E27"/>
    <w:rsid w:val="0068235C"/>
    <w:rsid w:val="006855A2"/>
    <w:rsid w:val="006B5C18"/>
    <w:rsid w:val="006D340E"/>
    <w:rsid w:val="00743BED"/>
    <w:rsid w:val="007662AD"/>
    <w:rsid w:val="007D2C38"/>
    <w:rsid w:val="007F5991"/>
    <w:rsid w:val="00825AF6"/>
    <w:rsid w:val="00894CA4"/>
    <w:rsid w:val="008B2C3D"/>
    <w:rsid w:val="009575AB"/>
    <w:rsid w:val="00961C28"/>
    <w:rsid w:val="00A27CBC"/>
    <w:rsid w:val="00A464FE"/>
    <w:rsid w:val="00A639E0"/>
    <w:rsid w:val="00A648CC"/>
    <w:rsid w:val="00AA7246"/>
    <w:rsid w:val="00B866E8"/>
    <w:rsid w:val="00B90CF4"/>
    <w:rsid w:val="00BC3EDE"/>
    <w:rsid w:val="00C75EAF"/>
    <w:rsid w:val="00CB409C"/>
    <w:rsid w:val="00CE1132"/>
    <w:rsid w:val="00D13DEE"/>
    <w:rsid w:val="00D24B15"/>
    <w:rsid w:val="00D40686"/>
    <w:rsid w:val="00D6293C"/>
    <w:rsid w:val="00DB1401"/>
    <w:rsid w:val="00DD6655"/>
    <w:rsid w:val="00F40351"/>
    <w:rsid w:val="00FB4059"/>
    <w:rsid w:val="00FE2FC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38BFB1"/>
  <w15:chartTrackingRefBased/>
  <w15:docId w15:val="{E143D0F3-B59B-4714-9D9A-385EF47887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24B1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BodyA">
    <w:name w:val="Body A"/>
    <w:rsid w:val="00D24B15"/>
    <w:pPr>
      <w:pBdr>
        <w:top w:val="nil"/>
        <w:left w:val="nil"/>
        <w:bottom w:val="nil"/>
        <w:right w:val="nil"/>
        <w:between w:val="nil"/>
        <w:bar w:val="nil"/>
      </w:pBdr>
    </w:pPr>
    <w:rPr>
      <w:rFonts w:ascii="Calibri" w:eastAsia="Arial Unicode MS" w:hAnsi="Calibri" w:cs="Arial Unicode MS"/>
      <w:color w:val="000000"/>
      <w:u w:color="000000"/>
      <w:bdr w:val="nil"/>
      <w:lang w:val="en-US"/>
      <w14:textOutline w14:w="12700" w14:cap="flat" w14:cmpd="sng" w14:algn="ctr">
        <w14:noFill/>
        <w14:prstDash w14:val="solid"/>
        <w14:miter w14:lim="400000"/>
      </w14:textOutline>
    </w:rPr>
  </w:style>
  <w:style w:type="paragraph" w:customStyle="1" w:styleId="Body">
    <w:name w:val="Body"/>
    <w:rsid w:val="00D24B15"/>
    <w:pPr>
      <w:pBdr>
        <w:top w:val="nil"/>
        <w:left w:val="nil"/>
        <w:bottom w:val="nil"/>
        <w:right w:val="nil"/>
        <w:between w:val="nil"/>
        <w:bar w:val="nil"/>
      </w:pBdr>
    </w:pPr>
    <w:rPr>
      <w:rFonts w:ascii="Calibri" w:eastAsia="Calibri" w:hAnsi="Calibri" w:cs="Calibri"/>
      <w:color w:val="000000"/>
      <w:u w:color="000000"/>
      <w:bdr w:val="nil"/>
      <w14:textOutline w14:w="0" w14:cap="flat" w14:cmpd="sng" w14:algn="ctr">
        <w14:noFill/>
        <w14:prstDash w14:val="solid"/>
        <w14:bevel/>
      </w14:textOutline>
    </w:rPr>
  </w:style>
  <w:style w:type="table" w:styleId="TableGrid">
    <w:name w:val="Table Grid"/>
    <w:basedOn w:val="TableNormal"/>
    <w:uiPriority w:val="39"/>
    <w:rsid w:val="00D24B15"/>
    <w:pPr>
      <w:pBdr>
        <w:top w:val="nil"/>
        <w:left w:val="nil"/>
        <w:bottom w:val="nil"/>
        <w:right w:val="nil"/>
        <w:between w:val="nil"/>
        <w:bar w:val="nil"/>
      </w:pBdr>
      <w:spacing w:after="0" w:line="240" w:lineRule="auto"/>
    </w:pPr>
    <w:rPr>
      <w:rFonts w:ascii="Times New Roman" w:eastAsia="Arial Unicode MS" w:hAnsi="Times New Roman" w:cs="Times New Roman"/>
      <w:sz w:val="20"/>
      <w:szCs w:val="20"/>
      <w:bdr w:val="ni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24B15"/>
    <w:pPr>
      <w:ind w:left="720"/>
      <w:contextualSpacing/>
    </w:pPr>
  </w:style>
  <w:style w:type="paragraph" w:styleId="Header">
    <w:name w:val="header"/>
    <w:basedOn w:val="Normal"/>
    <w:link w:val="HeaderChar"/>
    <w:uiPriority w:val="99"/>
    <w:unhideWhenUsed/>
    <w:rsid w:val="004376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7650"/>
  </w:style>
  <w:style w:type="paragraph" w:styleId="Footer">
    <w:name w:val="footer"/>
    <w:basedOn w:val="Normal"/>
    <w:link w:val="FooterChar"/>
    <w:uiPriority w:val="99"/>
    <w:unhideWhenUsed/>
    <w:rsid w:val="004376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7650"/>
  </w:style>
  <w:style w:type="paragraph" w:customStyle="1" w:styleId="Default">
    <w:name w:val="Default"/>
    <w:rsid w:val="00CB409C"/>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58329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23665">
      <w:bodyDiv w:val="1"/>
      <w:marLeft w:val="0"/>
      <w:marRight w:val="0"/>
      <w:marTop w:val="0"/>
      <w:marBottom w:val="0"/>
      <w:divBdr>
        <w:top w:val="none" w:sz="0" w:space="0" w:color="auto"/>
        <w:left w:val="none" w:sz="0" w:space="0" w:color="auto"/>
        <w:bottom w:val="none" w:sz="0" w:space="0" w:color="auto"/>
        <w:right w:val="none" w:sz="0" w:space="0" w:color="auto"/>
      </w:divBdr>
    </w:div>
    <w:div w:id="693842121">
      <w:bodyDiv w:val="1"/>
      <w:marLeft w:val="0"/>
      <w:marRight w:val="0"/>
      <w:marTop w:val="0"/>
      <w:marBottom w:val="0"/>
      <w:divBdr>
        <w:top w:val="none" w:sz="0" w:space="0" w:color="auto"/>
        <w:left w:val="none" w:sz="0" w:space="0" w:color="auto"/>
        <w:bottom w:val="none" w:sz="0" w:space="0" w:color="auto"/>
        <w:right w:val="none" w:sz="0" w:space="0" w:color="auto"/>
      </w:divBdr>
    </w:div>
    <w:div w:id="729891134">
      <w:bodyDiv w:val="1"/>
      <w:marLeft w:val="0"/>
      <w:marRight w:val="0"/>
      <w:marTop w:val="0"/>
      <w:marBottom w:val="0"/>
      <w:divBdr>
        <w:top w:val="none" w:sz="0" w:space="0" w:color="auto"/>
        <w:left w:val="none" w:sz="0" w:space="0" w:color="auto"/>
        <w:bottom w:val="none" w:sz="0" w:space="0" w:color="auto"/>
        <w:right w:val="none" w:sz="0" w:space="0" w:color="auto"/>
      </w:divBdr>
    </w:div>
    <w:div w:id="730618884">
      <w:bodyDiv w:val="1"/>
      <w:marLeft w:val="0"/>
      <w:marRight w:val="0"/>
      <w:marTop w:val="0"/>
      <w:marBottom w:val="0"/>
      <w:divBdr>
        <w:top w:val="none" w:sz="0" w:space="0" w:color="auto"/>
        <w:left w:val="none" w:sz="0" w:space="0" w:color="auto"/>
        <w:bottom w:val="none" w:sz="0" w:space="0" w:color="auto"/>
        <w:right w:val="none" w:sz="0" w:space="0" w:color="auto"/>
      </w:divBdr>
    </w:div>
    <w:div w:id="842940831">
      <w:bodyDiv w:val="1"/>
      <w:marLeft w:val="0"/>
      <w:marRight w:val="0"/>
      <w:marTop w:val="0"/>
      <w:marBottom w:val="0"/>
      <w:divBdr>
        <w:top w:val="none" w:sz="0" w:space="0" w:color="auto"/>
        <w:left w:val="none" w:sz="0" w:space="0" w:color="auto"/>
        <w:bottom w:val="none" w:sz="0" w:space="0" w:color="auto"/>
        <w:right w:val="none" w:sz="0" w:space="0" w:color="auto"/>
      </w:divBdr>
    </w:div>
    <w:div w:id="1179079248">
      <w:bodyDiv w:val="1"/>
      <w:marLeft w:val="0"/>
      <w:marRight w:val="0"/>
      <w:marTop w:val="0"/>
      <w:marBottom w:val="0"/>
      <w:divBdr>
        <w:top w:val="none" w:sz="0" w:space="0" w:color="auto"/>
        <w:left w:val="none" w:sz="0" w:space="0" w:color="auto"/>
        <w:bottom w:val="none" w:sz="0" w:space="0" w:color="auto"/>
        <w:right w:val="none" w:sz="0" w:space="0" w:color="auto"/>
      </w:divBdr>
    </w:div>
    <w:div w:id="1292903636">
      <w:bodyDiv w:val="1"/>
      <w:marLeft w:val="0"/>
      <w:marRight w:val="0"/>
      <w:marTop w:val="0"/>
      <w:marBottom w:val="0"/>
      <w:divBdr>
        <w:top w:val="none" w:sz="0" w:space="0" w:color="auto"/>
        <w:left w:val="none" w:sz="0" w:space="0" w:color="auto"/>
        <w:bottom w:val="none" w:sz="0" w:space="0" w:color="auto"/>
        <w:right w:val="none" w:sz="0" w:space="0" w:color="auto"/>
      </w:divBdr>
    </w:div>
    <w:div w:id="1323659504">
      <w:bodyDiv w:val="1"/>
      <w:marLeft w:val="0"/>
      <w:marRight w:val="0"/>
      <w:marTop w:val="0"/>
      <w:marBottom w:val="0"/>
      <w:divBdr>
        <w:top w:val="none" w:sz="0" w:space="0" w:color="auto"/>
        <w:left w:val="none" w:sz="0" w:space="0" w:color="auto"/>
        <w:bottom w:val="none" w:sz="0" w:space="0" w:color="auto"/>
        <w:right w:val="none" w:sz="0" w:space="0" w:color="auto"/>
      </w:divBdr>
      <w:divsChild>
        <w:div w:id="1712877201">
          <w:marLeft w:val="547"/>
          <w:marRight w:val="0"/>
          <w:marTop w:val="0"/>
          <w:marBottom w:val="0"/>
          <w:divBdr>
            <w:top w:val="none" w:sz="0" w:space="0" w:color="auto"/>
            <w:left w:val="none" w:sz="0" w:space="0" w:color="auto"/>
            <w:bottom w:val="none" w:sz="0" w:space="0" w:color="auto"/>
            <w:right w:val="none" w:sz="0" w:space="0" w:color="auto"/>
          </w:divBdr>
        </w:div>
        <w:div w:id="1225141170">
          <w:marLeft w:val="547"/>
          <w:marRight w:val="0"/>
          <w:marTop w:val="0"/>
          <w:marBottom w:val="0"/>
          <w:divBdr>
            <w:top w:val="none" w:sz="0" w:space="0" w:color="auto"/>
            <w:left w:val="none" w:sz="0" w:space="0" w:color="auto"/>
            <w:bottom w:val="none" w:sz="0" w:space="0" w:color="auto"/>
            <w:right w:val="none" w:sz="0" w:space="0" w:color="auto"/>
          </w:divBdr>
        </w:div>
        <w:div w:id="714281128">
          <w:marLeft w:val="547"/>
          <w:marRight w:val="0"/>
          <w:marTop w:val="0"/>
          <w:marBottom w:val="0"/>
          <w:divBdr>
            <w:top w:val="none" w:sz="0" w:space="0" w:color="auto"/>
            <w:left w:val="none" w:sz="0" w:space="0" w:color="auto"/>
            <w:bottom w:val="none" w:sz="0" w:space="0" w:color="auto"/>
            <w:right w:val="none" w:sz="0" w:space="0" w:color="auto"/>
          </w:divBdr>
        </w:div>
        <w:div w:id="1190337220">
          <w:marLeft w:val="547"/>
          <w:marRight w:val="0"/>
          <w:marTop w:val="0"/>
          <w:marBottom w:val="0"/>
          <w:divBdr>
            <w:top w:val="none" w:sz="0" w:space="0" w:color="auto"/>
            <w:left w:val="none" w:sz="0" w:space="0" w:color="auto"/>
            <w:bottom w:val="none" w:sz="0" w:space="0" w:color="auto"/>
            <w:right w:val="none" w:sz="0" w:space="0" w:color="auto"/>
          </w:divBdr>
        </w:div>
        <w:div w:id="419445721">
          <w:marLeft w:val="547"/>
          <w:marRight w:val="0"/>
          <w:marTop w:val="0"/>
          <w:marBottom w:val="0"/>
          <w:divBdr>
            <w:top w:val="none" w:sz="0" w:space="0" w:color="auto"/>
            <w:left w:val="none" w:sz="0" w:space="0" w:color="auto"/>
            <w:bottom w:val="none" w:sz="0" w:space="0" w:color="auto"/>
            <w:right w:val="none" w:sz="0" w:space="0" w:color="auto"/>
          </w:divBdr>
        </w:div>
        <w:div w:id="1474327779">
          <w:marLeft w:val="547"/>
          <w:marRight w:val="0"/>
          <w:marTop w:val="0"/>
          <w:marBottom w:val="0"/>
          <w:divBdr>
            <w:top w:val="none" w:sz="0" w:space="0" w:color="auto"/>
            <w:left w:val="none" w:sz="0" w:space="0" w:color="auto"/>
            <w:bottom w:val="none" w:sz="0" w:space="0" w:color="auto"/>
            <w:right w:val="none" w:sz="0" w:space="0" w:color="auto"/>
          </w:divBdr>
        </w:div>
      </w:divsChild>
    </w:div>
    <w:div w:id="1365910137">
      <w:bodyDiv w:val="1"/>
      <w:marLeft w:val="0"/>
      <w:marRight w:val="0"/>
      <w:marTop w:val="0"/>
      <w:marBottom w:val="0"/>
      <w:divBdr>
        <w:top w:val="none" w:sz="0" w:space="0" w:color="auto"/>
        <w:left w:val="none" w:sz="0" w:space="0" w:color="auto"/>
        <w:bottom w:val="none" w:sz="0" w:space="0" w:color="auto"/>
        <w:right w:val="none" w:sz="0" w:space="0" w:color="auto"/>
      </w:divBdr>
    </w:div>
    <w:div w:id="1517189545">
      <w:bodyDiv w:val="1"/>
      <w:marLeft w:val="0"/>
      <w:marRight w:val="0"/>
      <w:marTop w:val="0"/>
      <w:marBottom w:val="0"/>
      <w:divBdr>
        <w:top w:val="none" w:sz="0" w:space="0" w:color="auto"/>
        <w:left w:val="none" w:sz="0" w:space="0" w:color="auto"/>
        <w:bottom w:val="none" w:sz="0" w:space="0" w:color="auto"/>
        <w:right w:val="none" w:sz="0" w:space="0" w:color="auto"/>
      </w:divBdr>
    </w:div>
    <w:div w:id="1640839582">
      <w:bodyDiv w:val="1"/>
      <w:marLeft w:val="0"/>
      <w:marRight w:val="0"/>
      <w:marTop w:val="0"/>
      <w:marBottom w:val="0"/>
      <w:divBdr>
        <w:top w:val="none" w:sz="0" w:space="0" w:color="auto"/>
        <w:left w:val="none" w:sz="0" w:space="0" w:color="auto"/>
        <w:bottom w:val="none" w:sz="0" w:space="0" w:color="auto"/>
        <w:right w:val="none" w:sz="0" w:space="0" w:color="auto"/>
      </w:divBdr>
    </w:div>
    <w:div w:id="1713773440">
      <w:bodyDiv w:val="1"/>
      <w:marLeft w:val="0"/>
      <w:marRight w:val="0"/>
      <w:marTop w:val="0"/>
      <w:marBottom w:val="0"/>
      <w:divBdr>
        <w:top w:val="none" w:sz="0" w:space="0" w:color="auto"/>
        <w:left w:val="none" w:sz="0" w:space="0" w:color="auto"/>
        <w:bottom w:val="none" w:sz="0" w:space="0" w:color="auto"/>
        <w:right w:val="none" w:sz="0" w:space="0" w:color="auto"/>
      </w:divBdr>
      <w:divsChild>
        <w:div w:id="1251236036">
          <w:marLeft w:val="446"/>
          <w:marRight w:val="0"/>
          <w:marTop w:val="0"/>
          <w:marBottom w:val="80"/>
          <w:divBdr>
            <w:top w:val="none" w:sz="0" w:space="0" w:color="auto"/>
            <w:left w:val="none" w:sz="0" w:space="0" w:color="auto"/>
            <w:bottom w:val="none" w:sz="0" w:space="0" w:color="auto"/>
            <w:right w:val="none" w:sz="0" w:space="0" w:color="auto"/>
          </w:divBdr>
        </w:div>
        <w:div w:id="603343735">
          <w:marLeft w:val="446"/>
          <w:marRight w:val="0"/>
          <w:marTop w:val="0"/>
          <w:marBottom w:val="80"/>
          <w:divBdr>
            <w:top w:val="none" w:sz="0" w:space="0" w:color="auto"/>
            <w:left w:val="none" w:sz="0" w:space="0" w:color="auto"/>
            <w:bottom w:val="none" w:sz="0" w:space="0" w:color="auto"/>
            <w:right w:val="none" w:sz="0" w:space="0" w:color="auto"/>
          </w:divBdr>
        </w:div>
        <w:div w:id="1235968696">
          <w:marLeft w:val="446"/>
          <w:marRight w:val="0"/>
          <w:marTop w:val="0"/>
          <w:marBottom w:val="80"/>
          <w:divBdr>
            <w:top w:val="none" w:sz="0" w:space="0" w:color="auto"/>
            <w:left w:val="none" w:sz="0" w:space="0" w:color="auto"/>
            <w:bottom w:val="none" w:sz="0" w:space="0" w:color="auto"/>
            <w:right w:val="none" w:sz="0" w:space="0" w:color="auto"/>
          </w:divBdr>
        </w:div>
        <w:div w:id="829446931">
          <w:marLeft w:val="446"/>
          <w:marRight w:val="0"/>
          <w:marTop w:val="0"/>
          <w:marBottom w:val="80"/>
          <w:divBdr>
            <w:top w:val="none" w:sz="0" w:space="0" w:color="auto"/>
            <w:left w:val="none" w:sz="0" w:space="0" w:color="auto"/>
            <w:bottom w:val="none" w:sz="0" w:space="0" w:color="auto"/>
            <w:right w:val="none" w:sz="0" w:space="0" w:color="auto"/>
          </w:divBdr>
        </w:div>
        <w:div w:id="180163910">
          <w:marLeft w:val="1166"/>
          <w:marRight w:val="0"/>
          <w:marTop w:val="0"/>
          <w:marBottom w:val="80"/>
          <w:divBdr>
            <w:top w:val="none" w:sz="0" w:space="0" w:color="auto"/>
            <w:left w:val="none" w:sz="0" w:space="0" w:color="auto"/>
            <w:bottom w:val="none" w:sz="0" w:space="0" w:color="auto"/>
            <w:right w:val="none" w:sz="0" w:space="0" w:color="auto"/>
          </w:divBdr>
        </w:div>
        <w:div w:id="859006127">
          <w:marLeft w:val="1166"/>
          <w:marRight w:val="0"/>
          <w:marTop w:val="0"/>
          <w:marBottom w:val="80"/>
          <w:divBdr>
            <w:top w:val="none" w:sz="0" w:space="0" w:color="auto"/>
            <w:left w:val="none" w:sz="0" w:space="0" w:color="auto"/>
            <w:bottom w:val="none" w:sz="0" w:space="0" w:color="auto"/>
            <w:right w:val="none" w:sz="0" w:space="0" w:color="auto"/>
          </w:divBdr>
        </w:div>
        <w:div w:id="1645894634">
          <w:marLeft w:val="1166"/>
          <w:marRight w:val="0"/>
          <w:marTop w:val="0"/>
          <w:marBottom w:val="80"/>
          <w:divBdr>
            <w:top w:val="none" w:sz="0" w:space="0" w:color="auto"/>
            <w:left w:val="none" w:sz="0" w:space="0" w:color="auto"/>
            <w:bottom w:val="none" w:sz="0" w:space="0" w:color="auto"/>
            <w:right w:val="none" w:sz="0" w:space="0" w:color="auto"/>
          </w:divBdr>
        </w:div>
        <w:div w:id="946348729">
          <w:marLeft w:val="1166"/>
          <w:marRight w:val="0"/>
          <w:marTop w:val="0"/>
          <w:marBottom w:val="80"/>
          <w:divBdr>
            <w:top w:val="none" w:sz="0" w:space="0" w:color="auto"/>
            <w:left w:val="none" w:sz="0" w:space="0" w:color="auto"/>
            <w:bottom w:val="none" w:sz="0" w:space="0" w:color="auto"/>
            <w:right w:val="none" w:sz="0" w:space="0" w:color="auto"/>
          </w:divBdr>
        </w:div>
        <w:div w:id="1530727427">
          <w:marLeft w:val="1886"/>
          <w:marRight w:val="0"/>
          <w:marTop w:val="0"/>
          <w:marBottom w:val="80"/>
          <w:divBdr>
            <w:top w:val="none" w:sz="0" w:space="0" w:color="auto"/>
            <w:left w:val="none" w:sz="0" w:space="0" w:color="auto"/>
            <w:bottom w:val="none" w:sz="0" w:space="0" w:color="auto"/>
            <w:right w:val="none" w:sz="0" w:space="0" w:color="auto"/>
          </w:divBdr>
        </w:div>
        <w:div w:id="1652556171">
          <w:marLeft w:val="1886"/>
          <w:marRight w:val="0"/>
          <w:marTop w:val="0"/>
          <w:marBottom w:val="80"/>
          <w:divBdr>
            <w:top w:val="none" w:sz="0" w:space="0" w:color="auto"/>
            <w:left w:val="none" w:sz="0" w:space="0" w:color="auto"/>
            <w:bottom w:val="none" w:sz="0" w:space="0" w:color="auto"/>
            <w:right w:val="none" w:sz="0" w:space="0" w:color="auto"/>
          </w:divBdr>
        </w:div>
        <w:div w:id="1410080204">
          <w:marLeft w:val="1166"/>
          <w:marRight w:val="0"/>
          <w:marTop w:val="0"/>
          <w:marBottom w:val="80"/>
          <w:divBdr>
            <w:top w:val="none" w:sz="0" w:space="0" w:color="auto"/>
            <w:left w:val="none" w:sz="0" w:space="0" w:color="auto"/>
            <w:bottom w:val="none" w:sz="0" w:space="0" w:color="auto"/>
            <w:right w:val="none" w:sz="0" w:space="0" w:color="auto"/>
          </w:divBdr>
        </w:div>
        <w:div w:id="631863447">
          <w:marLeft w:val="1166"/>
          <w:marRight w:val="0"/>
          <w:marTop w:val="0"/>
          <w:marBottom w:val="80"/>
          <w:divBdr>
            <w:top w:val="none" w:sz="0" w:space="0" w:color="auto"/>
            <w:left w:val="none" w:sz="0" w:space="0" w:color="auto"/>
            <w:bottom w:val="none" w:sz="0" w:space="0" w:color="auto"/>
            <w:right w:val="none" w:sz="0" w:space="0" w:color="auto"/>
          </w:divBdr>
        </w:div>
      </w:divsChild>
    </w:div>
    <w:div w:id="1828587882">
      <w:bodyDiv w:val="1"/>
      <w:marLeft w:val="0"/>
      <w:marRight w:val="0"/>
      <w:marTop w:val="0"/>
      <w:marBottom w:val="0"/>
      <w:divBdr>
        <w:top w:val="none" w:sz="0" w:space="0" w:color="auto"/>
        <w:left w:val="none" w:sz="0" w:space="0" w:color="auto"/>
        <w:bottom w:val="none" w:sz="0" w:space="0" w:color="auto"/>
        <w:right w:val="none" w:sz="0" w:space="0" w:color="auto"/>
      </w:divBdr>
    </w:div>
    <w:div w:id="2100514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oleObject" Target="embeddings/oleObject1.bin"/><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investopedia.com/terms/n/npv.asp"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ablebits.com/office-addins-blog/calculate-npv-excel-net-present-value-formula/"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corporatefinanceinstitute.com/resources/accounting/sources-of-funding/" TargetMode="Externa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9BA46AF-2D59-4D41-9093-1C3A00530F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2785</Words>
  <Characters>15881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Mike</dc:creator>
  <cp:keywords/>
  <dc:description/>
  <cp:lastModifiedBy>Mike Davies (2134189)</cp:lastModifiedBy>
  <cp:revision>2</cp:revision>
  <dcterms:created xsi:type="dcterms:W3CDTF">2023-05-29T09:41:00Z</dcterms:created>
  <dcterms:modified xsi:type="dcterms:W3CDTF">2023-05-29T09:41:00Z</dcterms:modified>
</cp:coreProperties>
</file>