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34713634" w:displacedByCustomXml="next"/>
    <w:sdt>
      <w:sdtPr>
        <w:rPr>
          <w:b w:val="0"/>
          <w:sz w:val="20"/>
        </w:rPr>
        <w:id w:val="-1728368539"/>
        <w:docPartObj>
          <w:docPartGallery w:val="Table of Contents"/>
          <w:docPartUnique/>
        </w:docPartObj>
      </w:sdtPr>
      <w:sdtEndPr>
        <w:rPr>
          <w:bCs/>
          <w:noProof/>
          <w:sz w:val="24"/>
        </w:rPr>
      </w:sdtEndPr>
      <w:sdtContent>
        <w:p w14:paraId="0BF5AB99" w14:textId="6234C65D" w:rsidR="000A5479" w:rsidRPr="002422ED" w:rsidRDefault="000A5479" w:rsidP="002422ED">
          <w:pPr>
            <w:pStyle w:val="Heading2"/>
            <w:rPr>
              <w:rStyle w:val="Heading1Char"/>
            </w:rPr>
          </w:pPr>
          <w:r w:rsidRPr="002422ED">
            <w:rPr>
              <w:rStyle w:val="Heading1Char"/>
            </w:rPr>
            <w:t>Contents Page</w:t>
          </w:r>
          <w:bookmarkEnd w:id="0"/>
        </w:p>
        <w:p w14:paraId="346C39C0" w14:textId="274536E7" w:rsidR="003D39AD" w:rsidRDefault="000A5479">
          <w:pPr>
            <w:pStyle w:val="TOC2"/>
            <w:tabs>
              <w:tab w:val="right" w:leader="dot" w:pos="10457"/>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34713634" w:history="1">
            <w:r w:rsidR="003D39AD" w:rsidRPr="005265A6">
              <w:rPr>
                <w:rStyle w:val="Hyperlink"/>
                <w:noProof/>
                <w:shd w:val="pct15" w:color="auto" w:fill="auto"/>
              </w:rPr>
              <w:t>Contents Page</w:t>
            </w:r>
            <w:r w:rsidR="003D39AD">
              <w:rPr>
                <w:noProof/>
                <w:webHidden/>
              </w:rPr>
              <w:tab/>
            </w:r>
            <w:r w:rsidR="003D39AD">
              <w:rPr>
                <w:noProof/>
                <w:webHidden/>
              </w:rPr>
              <w:fldChar w:fldCharType="begin"/>
            </w:r>
            <w:r w:rsidR="003D39AD">
              <w:rPr>
                <w:noProof/>
                <w:webHidden/>
              </w:rPr>
              <w:instrText xml:space="preserve"> PAGEREF _Toc134713634 \h </w:instrText>
            </w:r>
            <w:r w:rsidR="003D39AD">
              <w:rPr>
                <w:noProof/>
                <w:webHidden/>
              </w:rPr>
            </w:r>
            <w:r w:rsidR="003D39AD">
              <w:rPr>
                <w:noProof/>
                <w:webHidden/>
              </w:rPr>
              <w:fldChar w:fldCharType="separate"/>
            </w:r>
            <w:r w:rsidR="003D39AD">
              <w:rPr>
                <w:noProof/>
                <w:webHidden/>
              </w:rPr>
              <w:t>12</w:t>
            </w:r>
            <w:r w:rsidR="003D39AD">
              <w:rPr>
                <w:noProof/>
                <w:webHidden/>
              </w:rPr>
              <w:fldChar w:fldCharType="end"/>
            </w:r>
          </w:hyperlink>
        </w:p>
        <w:p w14:paraId="36F05809" w14:textId="4F9D76FC" w:rsidR="003D39AD" w:rsidRDefault="00CB2C22">
          <w:pPr>
            <w:pStyle w:val="TOC1"/>
            <w:tabs>
              <w:tab w:val="right" w:leader="dot" w:pos="10457"/>
            </w:tabs>
            <w:rPr>
              <w:rFonts w:asciiTheme="minorHAnsi" w:eastAsiaTheme="minorEastAsia" w:hAnsiTheme="minorHAnsi" w:cstheme="minorBidi"/>
              <w:noProof/>
              <w:kern w:val="2"/>
              <w:sz w:val="22"/>
              <w:szCs w:val="22"/>
              <w14:ligatures w14:val="standardContextual"/>
            </w:rPr>
          </w:pPr>
          <w:hyperlink w:anchor="_Toc134713635" w:history="1">
            <w:r w:rsidR="003D39AD" w:rsidRPr="005265A6">
              <w:rPr>
                <w:rStyle w:val="Hyperlink"/>
                <w:noProof/>
              </w:rPr>
              <w:t>Task 1</w:t>
            </w:r>
            <w:r w:rsidR="003D39AD">
              <w:rPr>
                <w:noProof/>
                <w:webHidden/>
              </w:rPr>
              <w:tab/>
            </w:r>
            <w:r w:rsidR="003D39AD">
              <w:rPr>
                <w:noProof/>
                <w:webHidden/>
              </w:rPr>
              <w:fldChar w:fldCharType="begin"/>
            </w:r>
            <w:r w:rsidR="003D39AD">
              <w:rPr>
                <w:noProof/>
                <w:webHidden/>
              </w:rPr>
              <w:instrText xml:space="preserve"> PAGEREF _Toc134713635 \h </w:instrText>
            </w:r>
            <w:r w:rsidR="003D39AD">
              <w:rPr>
                <w:noProof/>
                <w:webHidden/>
              </w:rPr>
            </w:r>
            <w:r w:rsidR="003D39AD">
              <w:rPr>
                <w:noProof/>
                <w:webHidden/>
              </w:rPr>
              <w:fldChar w:fldCharType="separate"/>
            </w:r>
            <w:r w:rsidR="003D39AD">
              <w:rPr>
                <w:noProof/>
                <w:webHidden/>
              </w:rPr>
              <w:t>13</w:t>
            </w:r>
            <w:r w:rsidR="003D39AD">
              <w:rPr>
                <w:noProof/>
                <w:webHidden/>
              </w:rPr>
              <w:fldChar w:fldCharType="end"/>
            </w:r>
          </w:hyperlink>
        </w:p>
        <w:p w14:paraId="3D6E3094" w14:textId="1501FD8E"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36" w:history="1">
            <w:r w:rsidR="003D39AD" w:rsidRPr="005265A6">
              <w:rPr>
                <w:rStyle w:val="Hyperlink"/>
                <w:noProof/>
              </w:rPr>
              <w:t>How the Transmission Control Protocol operates and endeavours to guarantee delivery of data.  Refer to the three-way handshake and so-called “Two Generals’ Problem”.</w:t>
            </w:r>
            <w:r w:rsidR="003D39AD">
              <w:rPr>
                <w:noProof/>
                <w:webHidden/>
              </w:rPr>
              <w:tab/>
            </w:r>
            <w:r w:rsidR="003D39AD">
              <w:rPr>
                <w:noProof/>
                <w:webHidden/>
              </w:rPr>
              <w:fldChar w:fldCharType="begin"/>
            </w:r>
            <w:r w:rsidR="003D39AD">
              <w:rPr>
                <w:noProof/>
                <w:webHidden/>
              </w:rPr>
              <w:instrText xml:space="preserve"> PAGEREF _Toc134713636 \h </w:instrText>
            </w:r>
            <w:r w:rsidR="003D39AD">
              <w:rPr>
                <w:noProof/>
                <w:webHidden/>
              </w:rPr>
            </w:r>
            <w:r w:rsidR="003D39AD">
              <w:rPr>
                <w:noProof/>
                <w:webHidden/>
              </w:rPr>
              <w:fldChar w:fldCharType="separate"/>
            </w:r>
            <w:r w:rsidR="003D39AD">
              <w:rPr>
                <w:noProof/>
                <w:webHidden/>
              </w:rPr>
              <w:t>13</w:t>
            </w:r>
            <w:r w:rsidR="003D39AD">
              <w:rPr>
                <w:noProof/>
                <w:webHidden/>
              </w:rPr>
              <w:fldChar w:fldCharType="end"/>
            </w:r>
          </w:hyperlink>
        </w:p>
        <w:p w14:paraId="474A7967" w14:textId="28C91D16"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37" w:history="1">
            <w:r w:rsidR="003D39AD" w:rsidRPr="005265A6">
              <w:rPr>
                <w:rStyle w:val="Hyperlink"/>
                <w:noProof/>
                <w:lang w:eastAsia="en-US"/>
              </w:rPr>
              <w:t>The impact of the maximum transmission unit (MTU) size on the transfer of data.  You should consider associated factors such as the size of the protocol data unit (PDU), their relative positions in the OSI model and the practicalities of IP fragmentation.</w:t>
            </w:r>
            <w:r w:rsidR="003D39AD">
              <w:rPr>
                <w:noProof/>
                <w:webHidden/>
              </w:rPr>
              <w:tab/>
            </w:r>
            <w:r w:rsidR="003D39AD">
              <w:rPr>
                <w:noProof/>
                <w:webHidden/>
              </w:rPr>
              <w:fldChar w:fldCharType="begin"/>
            </w:r>
            <w:r w:rsidR="003D39AD">
              <w:rPr>
                <w:noProof/>
                <w:webHidden/>
              </w:rPr>
              <w:instrText xml:space="preserve"> PAGEREF _Toc134713637 \h </w:instrText>
            </w:r>
            <w:r w:rsidR="003D39AD">
              <w:rPr>
                <w:noProof/>
                <w:webHidden/>
              </w:rPr>
            </w:r>
            <w:r w:rsidR="003D39AD">
              <w:rPr>
                <w:noProof/>
                <w:webHidden/>
              </w:rPr>
              <w:fldChar w:fldCharType="separate"/>
            </w:r>
            <w:r w:rsidR="003D39AD">
              <w:rPr>
                <w:noProof/>
                <w:webHidden/>
              </w:rPr>
              <w:t>16</w:t>
            </w:r>
            <w:r w:rsidR="003D39AD">
              <w:rPr>
                <w:noProof/>
                <w:webHidden/>
              </w:rPr>
              <w:fldChar w:fldCharType="end"/>
            </w:r>
          </w:hyperlink>
        </w:p>
        <w:p w14:paraId="0F2043E1" w14:textId="6917D444"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38" w:history="1">
            <w:r w:rsidR="003D39AD" w:rsidRPr="005265A6">
              <w:rPr>
                <w:rStyle w:val="Hyperlink"/>
                <w:noProof/>
              </w:rPr>
              <w:t>Synchronicity and asynchronicity in network protocols.  Consider the sorts of applications you might use with each.  Consider I/O dispatch models.</w:t>
            </w:r>
            <w:r w:rsidR="003D39AD">
              <w:rPr>
                <w:noProof/>
                <w:webHidden/>
              </w:rPr>
              <w:tab/>
            </w:r>
            <w:r w:rsidR="003D39AD">
              <w:rPr>
                <w:noProof/>
                <w:webHidden/>
              </w:rPr>
              <w:fldChar w:fldCharType="begin"/>
            </w:r>
            <w:r w:rsidR="003D39AD">
              <w:rPr>
                <w:noProof/>
                <w:webHidden/>
              </w:rPr>
              <w:instrText xml:space="preserve"> PAGEREF _Toc134713638 \h </w:instrText>
            </w:r>
            <w:r w:rsidR="003D39AD">
              <w:rPr>
                <w:noProof/>
                <w:webHidden/>
              </w:rPr>
            </w:r>
            <w:r w:rsidR="003D39AD">
              <w:rPr>
                <w:noProof/>
                <w:webHidden/>
              </w:rPr>
              <w:fldChar w:fldCharType="separate"/>
            </w:r>
            <w:r w:rsidR="003D39AD">
              <w:rPr>
                <w:noProof/>
                <w:webHidden/>
              </w:rPr>
              <w:t>17</w:t>
            </w:r>
            <w:r w:rsidR="003D39AD">
              <w:rPr>
                <w:noProof/>
                <w:webHidden/>
              </w:rPr>
              <w:fldChar w:fldCharType="end"/>
            </w:r>
          </w:hyperlink>
        </w:p>
        <w:p w14:paraId="63D8D1F2" w14:textId="4FBA71A7"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39" w:history="1">
            <w:r w:rsidR="003D39AD" w:rsidRPr="005265A6">
              <w:rPr>
                <w:rStyle w:val="Hyperlink"/>
                <w:noProof/>
                <w:lang w:eastAsia="en-US"/>
              </w:rPr>
              <w:t>The meaning of interoperability for networked applications and how it is best achieved.</w:t>
            </w:r>
            <w:r w:rsidR="003D39AD">
              <w:rPr>
                <w:noProof/>
                <w:webHidden/>
              </w:rPr>
              <w:tab/>
            </w:r>
            <w:r w:rsidR="003D39AD">
              <w:rPr>
                <w:noProof/>
                <w:webHidden/>
              </w:rPr>
              <w:fldChar w:fldCharType="begin"/>
            </w:r>
            <w:r w:rsidR="003D39AD">
              <w:rPr>
                <w:noProof/>
                <w:webHidden/>
              </w:rPr>
              <w:instrText xml:space="preserve"> PAGEREF _Toc134713639 \h </w:instrText>
            </w:r>
            <w:r w:rsidR="003D39AD">
              <w:rPr>
                <w:noProof/>
                <w:webHidden/>
              </w:rPr>
            </w:r>
            <w:r w:rsidR="003D39AD">
              <w:rPr>
                <w:noProof/>
                <w:webHidden/>
              </w:rPr>
              <w:fldChar w:fldCharType="separate"/>
            </w:r>
            <w:r w:rsidR="003D39AD">
              <w:rPr>
                <w:noProof/>
                <w:webHidden/>
              </w:rPr>
              <w:t>18</w:t>
            </w:r>
            <w:r w:rsidR="003D39AD">
              <w:rPr>
                <w:noProof/>
                <w:webHidden/>
              </w:rPr>
              <w:fldChar w:fldCharType="end"/>
            </w:r>
          </w:hyperlink>
        </w:p>
        <w:p w14:paraId="0FFB2E7F" w14:textId="196C0A09" w:rsidR="003D39AD" w:rsidRDefault="00CB2C22">
          <w:pPr>
            <w:pStyle w:val="TOC1"/>
            <w:tabs>
              <w:tab w:val="right" w:leader="dot" w:pos="10457"/>
            </w:tabs>
            <w:rPr>
              <w:rFonts w:asciiTheme="minorHAnsi" w:eastAsiaTheme="minorEastAsia" w:hAnsiTheme="minorHAnsi" w:cstheme="minorBidi"/>
              <w:noProof/>
              <w:kern w:val="2"/>
              <w:sz w:val="22"/>
              <w:szCs w:val="22"/>
              <w14:ligatures w14:val="standardContextual"/>
            </w:rPr>
          </w:pPr>
          <w:hyperlink w:anchor="_Toc134713640" w:history="1">
            <w:r w:rsidR="003D39AD" w:rsidRPr="005265A6">
              <w:rPr>
                <w:rStyle w:val="Hyperlink"/>
                <w:noProof/>
              </w:rPr>
              <w:t>Task 2</w:t>
            </w:r>
            <w:r w:rsidR="003D39AD">
              <w:rPr>
                <w:noProof/>
                <w:webHidden/>
              </w:rPr>
              <w:tab/>
            </w:r>
            <w:r w:rsidR="003D39AD">
              <w:rPr>
                <w:noProof/>
                <w:webHidden/>
              </w:rPr>
              <w:fldChar w:fldCharType="begin"/>
            </w:r>
            <w:r w:rsidR="003D39AD">
              <w:rPr>
                <w:noProof/>
                <w:webHidden/>
              </w:rPr>
              <w:instrText xml:space="preserve"> PAGEREF _Toc134713640 \h </w:instrText>
            </w:r>
            <w:r w:rsidR="003D39AD">
              <w:rPr>
                <w:noProof/>
                <w:webHidden/>
              </w:rPr>
            </w:r>
            <w:r w:rsidR="003D39AD">
              <w:rPr>
                <w:noProof/>
                <w:webHidden/>
              </w:rPr>
              <w:fldChar w:fldCharType="separate"/>
            </w:r>
            <w:r w:rsidR="003D39AD">
              <w:rPr>
                <w:noProof/>
                <w:webHidden/>
              </w:rPr>
              <w:t>19</w:t>
            </w:r>
            <w:r w:rsidR="003D39AD">
              <w:rPr>
                <w:noProof/>
                <w:webHidden/>
              </w:rPr>
              <w:fldChar w:fldCharType="end"/>
            </w:r>
          </w:hyperlink>
        </w:p>
        <w:p w14:paraId="32338219" w14:textId="6B593F2E"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41" w:history="1">
            <w:r w:rsidR="003D39AD" w:rsidRPr="005265A6">
              <w:rPr>
                <w:rStyle w:val="Hyperlink"/>
                <w:noProof/>
              </w:rPr>
              <w:t>Design Statement</w:t>
            </w:r>
            <w:r w:rsidR="003D39AD">
              <w:rPr>
                <w:noProof/>
                <w:webHidden/>
              </w:rPr>
              <w:tab/>
            </w:r>
            <w:r w:rsidR="003D39AD">
              <w:rPr>
                <w:noProof/>
                <w:webHidden/>
              </w:rPr>
              <w:fldChar w:fldCharType="begin"/>
            </w:r>
            <w:r w:rsidR="003D39AD">
              <w:rPr>
                <w:noProof/>
                <w:webHidden/>
              </w:rPr>
              <w:instrText xml:space="preserve"> PAGEREF _Toc134713641 \h </w:instrText>
            </w:r>
            <w:r w:rsidR="003D39AD">
              <w:rPr>
                <w:noProof/>
                <w:webHidden/>
              </w:rPr>
            </w:r>
            <w:r w:rsidR="003D39AD">
              <w:rPr>
                <w:noProof/>
                <w:webHidden/>
              </w:rPr>
              <w:fldChar w:fldCharType="separate"/>
            </w:r>
            <w:r w:rsidR="003D39AD">
              <w:rPr>
                <w:noProof/>
                <w:webHidden/>
              </w:rPr>
              <w:t>19</w:t>
            </w:r>
            <w:r w:rsidR="003D39AD">
              <w:rPr>
                <w:noProof/>
                <w:webHidden/>
              </w:rPr>
              <w:fldChar w:fldCharType="end"/>
            </w:r>
          </w:hyperlink>
        </w:p>
        <w:p w14:paraId="7D12C940" w14:textId="0BA45103"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42" w:history="1">
            <w:r w:rsidR="003D39AD" w:rsidRPr="005265A6">
              <w:rPr>
                <w:rStyle w:val="Hyperlink"/>
                <w:noProof/>
              </w:rPr>
              <w:t>Application Logic Planning</w:t>
            </w:r>
            <w:r w:rsidR="003D39AD">
              <w:rPr>
                <w:noProof/>
                <w:webHidden/>
              </w:rPr>
              <w:tab/>
            </w:r>
            <w:r w:rsidR="003D39AD">
              <w:rPr>
                <w:noProof/>
                <w:webHidden/>
              </w:rPr>
              <w:fldChar w:fldCharType="begin"/>
            </w:r>
            <w:r w:rsidR="003D39AD">
              <w:rPr>
                <w:noProof/>
                <w:webHidden/>
              </w:rPr>
              <w:instrText xml:space="preserve"> PAGEREF _Toc134713642 \h </w:instrText>
            </w:r>
            <w:r w:rsidR="003D39AD">
              <w:rPr>
                <w:noProof/>
                <w:webHidden/>
              </w:rPr>
            </w:r>
            <w:r w:rsidR="003D39AD">
              <w:rPr>
                <w:noProof/>
                <w:webHidden/>
              </w:rPr>
              <w:fldChar w:fldCharType="separate"/>
            </w:r>
            <w:r w:rsidR="003D39AD">
              <w:rPr>
                <w:noProof/>
                <w:webHidden/>
              </w:rPr>
              <w:t>19</w:t>
            </w:r>
            <w:r w:rsidR="003D39AD">
              <w:rPr>
                <w:noProof/>
                <w:webHidden/>
              </w:rPr>
              <w:fldChar w:fldCharType="end"/>
            </w:r>
          </w:hyperlink>
        </w:p>
        <w:p w14:paraId="54BFAA17" w14:textId="7928E411"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43" w:history="1">
            <w:r w:rsidR="003D39AD" w:rsidRPr="005265A6">
              <w:rPr>
                <w:rStyle w:val="Hyperlink"/>
                <w:noProof/>
              </w:rPr>
              <w:t>Data Requirements</w:t>
            </w:r>
            <w:r w:rsidR="003D39AD">
              <w:rPr>
                <w:noProof/>
                <w:webHidden/>
              </w:rPr>
              <w:tab/>
            </w:r>
            <w:r w:rsidR="003D39AD">
              <w:rPr>
                <w:noProof/>
                <w:webHidden/>
              </w:rPr>
              <w:fldChar w:fldCharType="begin"/>
            </w:r>
            <w:r w:rsidR="003D39AD">
              <w:rPr>
                <w:noProof/>
                <w:webHidden/>
              </w:rPr>
              <w:instrText xml:space="preserve"> PAGEREF _Toc134713643 \h </w:instrText>
            </w:r>
            <w:r w:rsidR="003D39AD">
              <w:rPr>
                <w:noProof/>
                <w:webHidden/>
              </w:rPr>
            </w:r>
            <w:r w:rsidR="003D39AD">
              <w:rPr>
                <w:noProof/>
                <w:webHidden/>
              </w:rPr>
              <w:fldChar w:fldCharType="separate"/>
            </w:r>
            <w:r w:rsidR="003D39AD">
              <w:rPr>
                <w:noProof/>
                <w:webHidden/>
              </w:rPr>
              <w:t>19</w:t>
            </w:r>
            <w:r w:rsidR="003D39AD">
              <w:rPr>
                <w:noProof/>
                <w:webHidden/>
              </w:rPr>
              <w:fldChar w:fldCharType="end"/>
            </w:r>
          </w:hyperlink>
        </w:p>
        <w:p w14:paraId="57ED0859" w14:textId="37D1D373"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44" w:history="1">
            <w:r w:rsidR="003D39AD" w:rsidRPr="005265A6">
              <w:rPr>
                <w:rStyle w:val="Hyperlink"/>
                <w:noProof/>
              </w:rPr>
              <w:t>Application Flow</w:t>
            </w:r>
            <w:r w:rsidR="003D39AD">
              <w:rPr>
                <w:noProof/>
                <w:webHidden/>
              </w:rPr>
              <w:tab/>
            </w:r>
            <w:r w:rsidR="003D39AD">
              <w:rPr>
                <w:noProof/>
                <w:webHidden/>
              </w:rPr>
              <w:fldChar w:fldCharType="begin"/>
            </w:r>
            <w:r w:rsidR="003D39AD">
              <w:rPr>
                <w:noProof/>
                <w:webHidden/>
              </w:rPr>
              <w:instrText xml:space="preserve"> PAGEREF _Toc134713644 \h </w:instrText>
            </w:r>
            <w:r w:rsidR="003D39AD">
              <w:rPr>
                <w:noProof/>
                <w:webHidden/>
              </w:rPr>
            </w:r>
            <w:r w:rsidR="003D39AD">
              <w:rPr>
                <w:noProof/>
                <w:webHidden/>
              </w:rPr>
              <w:fldChar w:fldCharType="separate"/>
            </w:r>
            <w:r w:rsidR="003D39AD">
              <w:rPr>
                <w:noProof/>
                <w:webHidden/>
              </w:rPr>
              <w:t>20</w:t>
            </w:r>
            <w:r w:rsidR="003D39AD">
              <w:rPr>
                <w:noProof/>
                <w:webHidden/>
              </w:rPr>
              <w:fldChar w:fldCharType="end"/>
            </w:r>
          </w:hyperlink>
        </w:p>
        <w:p w14:paraId="3B662FED" w14:textId="4978E243"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45" w:history="1">
            <w:r w:rsidR="003D39AD" w:rsidRPr="005265A6">
              <w:rPr>
                <w:rStyle w:val="Hyperlink"/>
                <w:noProof/>
              </w:rPr>
              <w:t>Interface Wireframe Designs</w:t>
            </w:r>
            <w:r w:rsidR="003D39AD">
              <w:rPr>
                <w:noProof/>
                <w:webHidden/>
              </w:rPr>
              <w:tab/>
            </w:r>
            <w:r w:rsidR="003D39AD">
              <w:rPr>
                <w:noProof/>
                <w:webHidden/>
              </w:rPr>
              <w:fldChar w:fldCharType="begin"/>
            </w:r>
            <w:r w:rsidR="003D39AD">
              <w:rPr>
                <w:noProof/>
                <w:webHidden/>
              </w:rPr>
              <w:instrText xml:space="preserve"> PAGEREF _Toc134713645 \h </w:instrText>
            </w:r>
            <w:r w:rsidR="003D39AD">
              <w:rPr>
                <w:noProof/>
                <w:webHidden/>
              </w:rPr>
            </w:r>
            <w:r w:rsidR="003D39AD">
              <w:rPr>
                <w:noProof/>
                <w:webHidden/>
              </w:rPr>
              <w:fldChar w:fldCharType="separate"/>
            </w:r>
            <w:r w:rsidR="003D39AD">
              <w:rPr>
                <w:noProof/>
                <w:webHidden/>
              </w:rPr>
              <w:t>21</w:t>
            </w:r>
            <w:r w:rsidR="003D39AD">
              <w:rPr>
                <w:noProof/>
                <w:webHidden/>
              </w:rPr>
              <w:fldChar w:fldCharType="end"/>
            </w:r>
          </w:hyperlink>
        </w:p>
        <w:p w14:paraId="5A4958A9" w14:textId="398A44AB" w:rsidR="003D39AD" w:rsidRDefault="00CB2C22">
          <w:pPr>
            <w:pStyle w:val="TOC2"/>
            <w:tabs>
              <w:tab w:val="right" w:leader="dot" w:pos="10457"/>
            </w:tabs>
            <w:rPr>
              <w:rFonts w:asciiTheme="minorHAnsi" w:eastAsiaTheme="minorEastAsia" w:hAnsiTheme="minorHAnsi" w:cstheme="minorBidi"/>
              <w:noProof/>
              <w:kern w:val="2"/>
              <w:sz w:val="22"/>
              <w:szCs w:val="22"/>
              <w14:ligatures w14:val="standardContextual"/>
            </w:rPr>
          </w:pPr>
          <w:hyperlink w:anchor="_Toc134713646" w:history="1">
            <w:r w:rsidR="003D39AD" w:rsidRPr="005265A6">
              <w:rPr>
                <w:rStyle w:val="Hyperlink"/>
                <w:noProof/>
              </w:rPr>
              <w:t>Development</w:t>
            </w:r>
            <w:r w:rsidR="003D39AD">
              <w:rPr>
                <w:noProof/>
                <w:webHidden/>
              </w:rPr>
              <w:tab/>
            </w:r>
            <w:r w:rsidR="003D39AD">
              <w:rPr>
                <w:noProof/>
                <w:webHidden/>
              </w:rPr>
              <w:fldChar w:fldCharType="begin"/>
            </w:r>
            <w:r w:rsidR="003D39AD">
              <w:rPr>
                <w:noProof/>
                <w:webHidden/>
              </w:rPr>
              <w:instrText xml:space="preserve"> PAGEREF _Toc134713646 \h </w:instrText>
            </w:r>
            <w:r w:rsidR="003D39AD">
              <w:rPr>
                <w:noProof/>
                <w:webHidden/>
              </w:rPr>
            </w:r>
            <w:r w:rsidR="003D39AD">
              <w:rPr>
                <w:noProof/>
                <w:webHidden/>
              </w:rPr>
              <w:fldChar w:fldCharType="separate"/>
            </w:r>
            <w:r w:rsidR="003D39AD">
              <w:rPr>
                <w:noProof/>
                <w:webHidden/>
              </w:rPr>
              <w:t>21</w:t>
            </w:r>
            <w:r w:rsidR="003D39AD">
              <w:rPr>
                <w:noProof/>
                <w:webHidden/>
              </w:rPr>
              <w:fldChar w:fldCharType="end"/>
            </w:r>
          </w:hyperlink>
        </w:p>
        <w:p w14:paraId="4ADB22C3" w14:textId="61254A55" w:rsidR="003D39AD" w:rsidRDefault="00CB2C22">
          <w:pPr>
            <w:pStyle w:val="TOC1"/>
            <w:tabs>
              <w:tab w:val="right" w:leader="dot" w:pos="10457"/>
            </w:tabs>
            <w:rPr>
              <w:rFonts w:asciiTheme="minorHAnsi" w:eastAsiaTheme="minorEastAsia" w:hAnsiTheme="minorHAnsi" w:cstheme="minorBidi"/>
              <w:noProof/>
              <w:kern w:val="2"/>
              <w:sz w:val="22"/>
              <w:szCs w:val="22"/>
              <w14:ligatures w14:val="standardContextual"/>
            </w:rPr>
          </w:pPr>
          <w:hyperlink w:anchor="_Toc134713647" w:history="1">
            <w:r w:rsidR="003D39AD" w:rsidRPr="005265A6">
              <w:rPr>
                <w:rStyle w:val="Hyperlink"/>
                <w:noProof/>
              </w:rPr>
              <w:t>References</w:t>
            </w:r>
            <w:r w:rsidR="003D39AD">
              <w:rPr>
                <w:noProof/>
                <w:webHidden/>
              </w:rPr>
              <w:tab/>
            </w:r>
            <w:r w:rsidR="003D39AD">
              <w:rPr>
                <w:noProof/>
                <w:webHidden/>
              </w:rPr>
              <w:fldChar w:fldCharType="begin"/>
            </w:r>
            <w:r w:rsidR="003D39AD">
              <w:rPr>
                <w:noProof/>
                <w:webHidden/>
              </w:rPr>
              <w:instrText xml:space="preserve"> PAGEREF _Toc134713647 \h </w:instrText>
            </w:r>
            <w:r w:rsidR="003D39AD">
              <w:rPr>
                <w:noProof/>
                <w:webHidden/>
              </w:rPr>
            </w:r>
            <w:r w:rsidR="003D39AD">
              <w:rPr>
                <w:noProof/>
                <w:webHidden/>
              </w:rPr>
              <w:fldChar w:fldCharType="separate"/>
            </w:r>
            <w:r w:rsidR="003D39AD">
              <w:rPr>
                <w:noProof/>
                <w:webHidden/>
              </w:rPr>
              <w:t>22</w:t>
            </w:r>
            <w:r w:rsidR="003D39AD">
              <w:rPr>
                <w:noProof/>
                <w:webHidden/>
              </w:rPr>
              <w:fldChar w:fldCharType="end"/>
            </w:r>
          </w:hyperlink>
        </w:p>
        <w:p w14:paraId="6AC4B14B" w14:textId="53D164BC" w:rsidR="000A5479" w:rsidRDefault="000A5479">
          <w:r>
            <w:rPr>
              <w:b/>
              <w:bCs/>
              <w:noProof/>
            </w:rPr>
            <w:fldChar w:fldCharType="end"/>
          </w:r>
        </w:p>
      </w:sdtContent>
    </w:sdt>
    <w:p w14:paraId="6F2D0AE2" w14:textId="1A3C946D" w:rsidR="000A5479" w:rsidRDefault="000A5479">
      <w:pPr>
        <w:rPr>
          <w:rFonts w:ascii="Arial" w:hAnsi="Arial" w:cs="Arial"/>
          <w:b/>
        </w:rPr>
      </w:pPr>
      <w:r>
        <w:rPr>
          <w:rFonts w:ascii="Arial" w:hAnsi="Arial" w:cs="Arial"/>
          <w:b/>
        </w:rPr>
        <w:br w:type="page"/>
      </w:r>
    </w:p>
    <w:p w14:paraId="7C711FF9" w14:textId="30926104" w:rsidR="00C04AB2" w:rsidRPr="0098463D" w:rsidRDefault="000A5479" w:rsidP="0098463D">
      <w:pPr>
        <w:pStyle w:val="Heading1"/>
        <w:rPr>
          <w:rFonts w:eastAsiaTheme="majorEastAsia"/>
        </w:rPr>
      </w:pPr>
      <w:bookmarkStart w:id="1" w:name="_Toc134713635"/>
      <w:r w:rsidRPr="0098463D">
        <w:lastRenderedPageBreak/>
        <w:t>Task 1</w:t>
      </w:r>
      <w:bookmarkEnd w:id="1"/>
    </w:p>
    <w:p w14:paraId="0341CBC1" w14:textId="77777777" w:rsidR="0098463D" w:rsidRDefault="0098463D">
      <w:pPr>
        <w:rPr>
          <w:lang w:eastAsia="en-US"/>
        </w:rPr>
      </w:pPr>
    </w:p>
    <w:p w14:paraId="4F214FFD" w14:textId="77777777" w:rsidR="00BC5381" w:rsidRPr="00BC5381" w:rsidRDefault="00BC5381" w:rsidP="00BC5381">
      <w:pPr>
        <w:pStyle w:val="Heading2"/>
      </w:pPr>
      <w:bookmarkStart w:id="2" w:name="_Toc134713636"/>
      <w:r w:rsidRPr="00BC5381">
        <w:t>How the Transmission Control Protocol operates and endeavours to guarantee delivery of data.  Refer to the three-way handshake and so-called “Two Generals’ Problem”.</w:t>
      </w:r>
      <w:bookmarkEnd w:id="2"/>
    </w:p>
    <w:p w14:paraId="22EF2D75" w14:textId="294E0A83" w:rsidR="000F2579" w:rsidRDefault="006262D5" w:rsidP="00BC3E0E">
      <w:pPr>
        <w:rPr>
          <w:lang w:eastAsia="en-US"/>
        </w:rPr>
      </w:pPr>
      <w:r>
        <w:rPr>
          <w:lang w:eastAsia="en-US"/>
        </w:rPr>
        <w:t xml:space="preserve">The transmission control protocol, </w:t>
      </w:r>
      <w:r w:rsidR="001B10F0">
        <w:rPr>
          <w:lang w:eastAsia="en-US"/>
        </w:rPr>
        <w:t xml:space="preserve">often referred to as its acronym, TCP, </w:t>
      </w:r>
      <w:r w:rsidR="001267A7">
        <w:rPr>
          <w:lang w:eastAsia="en-US"/>
        </w:rPr>
        <w:t xml:space="preserve">is responsible for data transmission for </w:t>
      </w:r>
      <w:commentRangeStart w:id="3"/>
      <w:r w:rsidR="001267A7">
        <w:rPr>
          <w:lang w:eastAsia="en-US"/>
        </w:rPr>
        <w:t>email, file transfer and web browsing</w:t>
      </w:r>
      <w:commentRangeEnd w:id="3"/>
      <w:r w:rsidR="00BC3E0E">
        <w:rPr>
          <w:rStyle w:val="CommentReference"/>
        </w:rPr>
        <w:commentReference w:id="3"/>
      </w:r>
      <w:r w:rsidR="001267A7">
        <w:rPr>
          <w:lang w:eastAsia="en-US"/>
        </w:rPr>
        <w:t xml:space="preserve">. The transmission control protocol </w:t>
      </w:r>
      <w:r w:rsidR="005258AF">
        <w:rPr>
          <w:lang w:eastAsia="en-US"/>
        </w:rPr>
        <w:t xml:space="preserve">allows </w:t>
      </w:r>
      <w:r w:rsidR="00BE05A5">
        <w:rPr>
          <w:lang w:eastAsia="en-US"/>
        </w:rPr>
        <w:t xml:space="preserve">a device to send a packet or packets to another device. </w:t>
      </w:r>
      <w:r w:rsidR="007F0E68">
        <w:rPr>
          <w:lang w:eastAsia="en-US"/>
        </w:rPr>
        <w:t>A packet is</w:t>
      </w:r>
      <w:r w:rsidR="003D6462">
        <w:rPr>
          <w:lang w:eastAsia="en-US"/>
        </w:rPr>
        <w:t xml:space="preserve"> data that has been divided</w:t>
      </w:r>
      <w:r w:rsidR="00390807">
        <w:rPr>
          <w:lang w:eastAsia="en-US"/>
        </w:rPr>
        <w:t xml:space="preserve"> to make smaller to transfer</w:t>
      </w:r>
      <w:r w:rsidR="003D6462">
        <w:rPr>
          <w:lang w:eastAsia="en-US"/>
        </w:rPr>
        <w:t xml:space="preserve"> and is</w:t>
      </w:r>
      <w:r w:rsidR="007F0E68">
        <w:rPr>
          <w:lang w:eastAsia="en-US"/>
        </w:rPr>
        <w:t xml:space="preserve"> the </w:t>
      </w:r>
      <w:r w:rsidR="00E83D7C">
        <w:rPr>
          <w:lang w:eastAsia="en-US"/>
        </w:rPr>
        <w:t xml:space="preserve">unit of communication over the network (1). </w:t>
      </w:r>
      <w:r w:rsidR="00F5689D">
        <w:rPr>
          <w:lang w:eastAsia="en-US"/>
        </w:rPr>
        <w:t xml:space="preserve">The packet will then </w:t>
      </w:r>
      <w:r w:rsidR="002271BF">
        <w:rPr>
          <w:lang w:eastAsia="en-US"/>
        </w:rPr>
        <w:t xml:space="preserve">carry the information until it gets to its intended destination. </w:t>
      </w:r>
      <w:r w:rsidR="001B6B96">
        <w:rPr>
          <w:lang w:eastAsia="en-US"/>
        </w:rPr>
        <w:t xml:space="preserve">Each packet contains a header and </w:t>
      </w:r>
      <w:r w:rsidR="00412388">
        <w:rPr>
          <w:lang w:eastAsia="en-US"/>
        </w:rPr>
        <w:t>payload</w:t>
      </w:r>
      <w:r w:rsidR="001B6B96">
        <w:rPr>
          <w:lang w:eastAsia="en-US"/>
        </w:rPr>
        <w:t xml:space="preserve">. </w:t>
      </w:r>
      <w:r w:rsidR="007E4A6C">
        <w:rPr>
          <w:lang w:eastAsia="en-US"/>
        </w:rPr>
        <w:t>Within the header</w:t>
      </w:r>
      <w:r w:rsidR="007D1E7C">
        <w:rPr>
          <w:lang w:eastAsia="en-US"/>
        </w:rPr>
        <w:t xml:space="preserve"> of the packet</w:t>
      </w:r>
      <w:r w:rsidR="007E4A6C">
        <w:rPr>
          <w:lang w:eastAsia="en-US"/>
        </w:rPr>
        <w:t xml:space="preserve"> is the “</w:t>
      </w:r>
      <w:r w:rsidR="007E4A6C" w:rsidRPr="007E4A6C">
        <w:rPr>
          <w:lang w:eastAsia="en-US"/>
        </w:rPr>
        <w:t>IP addresses of the source and destination, plus other fields that help to route the packet</w:t>
      </w:r>
      <w:r w:rsidR="007E4A6C">
        <w:rPr>
          <w:lang w:eastAsia="en-US"/>
        </w:rPr>
        <w:t xml:space="preserve">” (2). </w:t>
      </w:r>
      <w:r w:rsidR="009E496C">
        <w:rPr>
          <w:lang w:eastAsia="en-US"/>
        </w:rPr>
        <w:t>These fields</w:t>
      </w:r>
      <w:r w:rsidR="00056E0E">
        <w:rPr>
          <w:lang w:eastAsia="en-US"/>
        </w:rPr>
        <w:t>,</w:t>
      </w:r>
      <w:r w:rsidR="009E496C">
        <w:rPr>
          <w:lang w:eastAsia="en-US"/>
        </w:rPr>
        <w:t xml:space="preserve"> that can help route the packet</w:t>
      </w:r>
      <w:r w:rsidR="00056E0E">
        <w:rPr>
          <w:lang w:eastAsia="en-US"/>
        </w:rPr>
        <w:t>,</w:t>
      </w:r>
      <w:r w:rsidR="009E496C">
        <w:rPr>
          <w:lang w:eastAsia="en-US"/>
        </w:rPr>
        <w:t xml:space="preserve"> can include the destination port number, the sequence number, the acknowledgement number, the checksum and the window size. </w:t>
      </w:r>
      <w:r w:rsidR="00EE151A">
        <w:rPr>
          <w:lang w:eastAsia="en-US"/>
        </w:rPr>
        <w:t xml:space="preserve">This is important so that the transmission control protocol can maintain an established connection between the devices. </w:t>
      </w:r>
      <w:r w:rsidR="00D3788F">
        <w:rPr>
          <w:lang w:eastAsia="en-US"/>
        </w:rPr>
        <w:t xml:space="preserve">The </w:t>
      </w:r>
      <w:r w:rsidR="00412388">
        <w:rPr>
          <w:lang w:eastAsia="en-US"/>
        </w:rPr>
        <w:t>payload</w:t>
      </w:r>
      <w:r w:rsidR="00F675F2">
        <w:rPr>
          <w:lang w:eastAsia="en-US"/>
        </w:rPr>
        <w:t xml:space="preserve"> within the packet</w:t>
      </w:r>
      <w:r w:rsidR="00412388">
        <w:rPr>
          <w:lang w:eastAsia="en-US"/>
        </w:rPr>
        <w:t xml:space="preserve"> is the </w:t>
      </w:r>
      <w:r w:rsidR="00241BF9">
        <w:rPr>
          <w:lang w:eastAsia="en-US"/>
        </w:rPr>
        <w:t xml:space="preserve">“actual </w:t>
      </w:r>
      <w:r w:rsidR="00412388">
        <w:rPr>
          <w:lang w:eastAsia="en-US"/>
        </w:rPr>
        <w:t>data</w:t>
      </w:r>
      <w:r w:rsidR="00241BF9">
        <w:rPr>
          <w:lang w:eastAsia="en-US"/>
        </w:rPr>
        <w:t>” (3).</w:t>
      </w:r>
      <w:r w:rsidR="00F71760">
        <w:rPr>
          <w:lang w:eastAsia="en-US"/>
        </w:rPr>
        <w:t xml:space="preserve"> </w:t>
      </w:r>
      <w:r w:rsidR="0066307C">
        <w:rPr>
          <w:lang w:eastAsia="en-US"/>
        </w:rPr>
        <w:t xml:space="preserve">This could include </w:t>
      </w:r>
      <w:r w:rsidR="00BA256D">
        <w:rPr>
          <w:lang w:eastAsia="en-US"/>
        </w:rPr>
        <w:t>the content of an email message, a file or a web page. The payload can differ in size when being sent using the transmission control protocol</w:t>
      </w:r>
      <w:r w:rsidR="00574677">
        <w:rPr>
          <w:lang w:eastAsia="en-US"/>
        </w:rPr>
        <w:t>. The payload can sometimes be encrypted when sending sensitive data like passwords or payment details</w:t>
      </w:r>
      <w:r w:rsidR="007135A3">
        <w:rPr>
          <w:lang w:eastAsia="en-US"/>
        </w:rPr>
        <w:t xml:space="preserve"> in order</w:t>
      </w:r>
      <w:r w:rsidR="00574677">
        <w:rPr>
          <w:lang w:eastAsia="en-US"/>
        </w:rPr>
        <w:t xml:space="preserve"> </w:t>
      </w:r>
      <w:r w:rsidR="00056E0E">
        <w:rPr>
          <w:lang w:eastAsia="en-US"/>
        </w:rPr>
        <w:t>to try and</w:t>
      </w:r>
      <w:r w:rsidR="00574677">
        <w:rPr>
          <w:lang w:eastAsia="en-US"/>
        </w:rPr>
        <w:t xml:space="preserve"> increase the security of the transmission.</w:t>
      </w:r>
      <w:r w:rsidR="00D606DF">
        <w:rPr>
          <w:lang w:eastAsia="en-US"/>
        </w:rPr>
        <w:t xml:space="preserve"> </w:t>
      </w:r>
      <w:r w:rsidR="00F71760">
        <w:rPr>
          <w:lang w:eastAsia="en-US"/>
        </w:rPr>
        <w:t>When the packets are sent across a network</w:t>
      </w:r>
      <w:r w:rsidR="00DC23DA">
        <w:rPr>
          <w:lang w:eastAsia="en-US"/>
        </w:rPr>
        <w:t>,</w:t>
      </w:r>
      <w:r w:rsidR="00F71760">
        <w:rPr>
          <w:lang w:eastAsia="en-US"/>
        </w:rPr>
        <w:t xml:space="preserve"> they are broken up into frames</w:t>
      </w:r>
      <w:r w:rsidR="006A117E">
        <w:rPr>
          <w:lang w:eastAsia="en-US"/>
        </w:rPr>
        <w:t xml:space="preserve"> in the</w:t>
      </w:r>
      <w:r w:rsidR="00E90D20">
        <w:rPr>
          <w:lang w:eastAsia="en-US"/>
        </w:rPr>
        <w:t xml:space="preserve"> data</w:t>
      </w:r>
      <w:r w:rsidR="006A117E">
        <w:rPr>
          <w:lang w:eastAsia="en-US"/>
        </w:rPr>
        <w:t xml:space="preserve"> link layer</w:t>
      </w:r>
      <w:r w:rsidR="00E90D20">
        <w:rPr>
          <w:lang w:eastAsia="en-US"/>
        </w:rPr>
        <w:t xml:space="preserve"> within the OSI model, whereas packets are used within the network layer of the OSI </w:t>
      </w:r>
      <w:r w:rsidR="00E67AEF">
        <w:rPr>
          <w:lang w:eastAsia="en-US"/>
        </w:rPr>
        <w:t>model</w:t>
      </w:r>
      <w:r w:rsidR="00E90D20">
        <w:rPr>
          <w:lang w:eastAsia="en-US"/>
        </w:rPr>
        <w:t>.</w:t>
      </w:r>
      <w:r w:rsidR="00DA61A7">
        <w:rPr>
          <w:lang w:eastAsia="en-US"/>
        </w:rPr>
        <w:t xml:space="preserve"> </w:t>
      </w:r>
      <w:r w:rsidR="00322ECD">
        <w:rPr>
          <w:lang w:eastAsia="en-US"/>
        </w:rPr>
        <w:t>The layers within the OSI</w:t>
      </w:r>
      <w:r w:rsidR="005C396F">
        <w:rPr>
          <w:lang w:eastAsia="en-US"/>
        </w:rPr>
        <w:t xml:space="preserve"> include the physical layer, the data link layer, the network layer, the transport layer, the session layer, the presentation layer and the application</w:t>
      </w:r>
      <w:r w:rsidR="00E46B30">
        <w:rPr>
          <w:lang w:eastAsia="en-US"/>
        </w:rPr>
        <w:t xml:space="preserve">. </w:t>
      </w:r>
    </w:p>
    <w:p w14:paraId="6BEFEDED" w14:textId="77777777" w:rsidR="000746FB" w:rsidRDefault="000746FB" w:rsidP="0098463D">
      <w:pPr>
        <w:rPr>
          <w:lang w:eastAsia="en-US"/>
        </w:rPr>
      </w:pPr>
    </w:p>
    <w:tbl>
      <w:tblPr>
        <w:tblStyle w:val="TableGrid"/>
        <w:tblW w:w="0" w:type="auto"/>
        <w:tblLook w:val="04A0" w:firstRow="1" w:lastRow="0" w:firstColumn="1" w:lastColumn="0" w:noHBand="0" w:noVBand="1"/>
      </w:tblPr>
      <w:tblGrid>
        <w:gridCol w:w="5222"/>
        <w:gridCol w:w="5222"/>
      </w:tblGrid>
      <w:tr w:rsidR="000746FB" w14:paraId="335C5776" w14:textId="77777777" w:rsidTr="000746FB">
        <w:tc>
          <w:tcPr>
            <w:tcW w:w="5222" w:type="dxa"/>
          </w:tcPr>
          <w:p w14:paraId="64370F51" w14:textId="4D18FDDA" w:rsidR="000746FB" w:rsidRPr="000D40C8" w:rsidRDefault="000746FB" w:rsidP="000746FB">
            <w:pPr>
              <w:jc w:val="center"/>
              <w:rPr>
                <w:b/>
                <w:bCs/>
                <w:u w:val="single"/>
                <w:lang w:eastAsia="en-US"/>
              </w:rPr>
            </w:pPr>
            <w:r w:rsidRPr="000D40C8">
              <w:rPr>
                <w:b/>
                <w:bCs/>
                <w:u w:val="single"/>
                <w:lang w:eastAsia="en-US"/>
              </w:rPr>
              <w:t>OSI Model</w:t>
            </w:r>
          </w:p>
        </w:tc>
        <w:tc>
          <w:tcPr>
            <w:tcW w:w="5222" w:type="dxa"/>
          </w:tcPr>
          <w:p w14:paraId="2F538D31" w14:textId="425C60B8" w:rsidR="000746FB" w:rsidRPr="000D40C8" w:rsidRDefault="00073465" w:rsidP="000746FB">
            <w:pPr>
              <w:jc w:val="center"/>
              <w:rPr>
                <w:b/>
                <w:bCs/>
                <w:u w:val="single"/>
                <w:lang w:eastAsia="en-US"/>
              </w:rPr>
            </w:pPr>
            <w:r w:rsidRPr="000D40C8">
              <w:rPr>
                <w:b/>
                <w:bCs/>
                <w:u w:val="single"/>
                <w:lang w:eastAsia="en-US"/>
              </w:rPr>
              <w:t>TCP/IP Model</w:t>
            </w:r>
          </w:p>
        </w:tc>
      </w:tr>
      <w:tr w:rsidR="000746FB" w14:paraId="53273CF8" w14:textId="77777777" w:rsidTr="000746FB">
        <w:tc>
          <w:tcPr>
            <w:tcW w:w="5222" w:type="dxa"/>
          </w:tcPr>
          <w:p w14:paraId="7894085B" w14:textId="68C44F33" w:rsidR="000746FB" w:rsidRDefault="000746FB" w:rsidP="000746FB">
            <w:pPr>
              <w:jc w:val="center"/>
              <w:rPr>
                <w:lang w:eastAsia="en-US"/>
              </w:rPr>
            </w:pPr>
            <w:r>
              <w:rPr>
                <w:lang w:eastAsia="en-US"/>
              </w:rPr>
              <w:t>Application Layer</w:t>
            </w:r>
          </w:p>
        </w:tc>
        <w:tc>
          <w:tcPr>
            <w:tcW w:w="5222" w:type="dxa"/>
          </w:tcPr>
          <w:p w14:paraId="621177A1" w14:textId="4D7D7962" w:rsidR="000746FB" w:rsidRDefault="00073465" w:rsidP="000746FB">
            <w:pPr>
              <w:jc w:val="center"/>
              <w:rPr>
                <w:lang w:eastAsia="en-US"/>
              </w:rPr>
            </w:pPr>
            <w:r>
              <w:rPr>
                <w:lang w:eastAsia="en-US"/>
              </w:rPr>
              <w:t>Network Access Layer</w:t>
            </w:r>
          </w:p>
        </w:tc>
      </w:tr>
      <w:tr w:rsidR="000746FB" w14:paraId="4C3EDAEC" w14:textId="77777777" w:rsidTr="000746FB">
        <w:tc>
          <w:tcPr>
            <w:tcW w:w="5222" w:type="dxa"/>
          </w:tcPr>
          <w:p w14:paraId="235ADC00" w14:textId="458309C0" w:rsidR="000746FB" w:rsidRDefault="000746FB" w:rsidP="000746FB">
            <w:pPr>
              <w:jc w:val="center"/>
              <w:rPr>
                <w:lang w:eastAsia="en-US"/>
              </w:rPr>
            </w:pPr>
            <w:r>
              <w:rPr>
                <w:lang w:eastAsia="en-US"/>
              </w:rPr>
              <w:t>Presentation Layer</w:t>
            </w:r>
          </w:p>
        </w:tc>
        <w:tc>
          <w:tcPr>
            <w:tcW w:w="5222" w:type="dxa"/>
          </w:tcPr>
          <w:p w14:paraId="6FB6A0AC" w14:textId="1627CCC8" w:rsidR="000746FB" w:rsidRDefault="00073465" w:rsidP="000746FB">
            <w:pPr>
              <w:jc w:val="center"/>
              <w:rPr>
                <w:lang w:eastAsia="en-US"/>
              </w:rPr>
            </w:pPr>
            <w:r>
              <w:rPr>
                <w:lang w:eastAsia="en-US"/>
              </w:rPr>
              <w:t>Internet Layer</w:t>
            </w:r>
          </w:p>
        </w:tc>
      </w:tr>
      <w:tr w:rsidR="000746FB" w14:paraId="3170E0FC" w14:textId="77777777" w:rsidTr="000746FB">
        <w:tc>
          <w:tcPr>
            <w:tcW w:w="5222" w:type="dxa"/>
          </w:tcPr>
          <w:p w14:paraId="22617411" w14:textId="60211DED" w:rsidR="000746FB" w:rsidRDefault="000746FB" w:rsidP="000746FB">
            <w:pPr>
              <w:jc w:val="center"/>
              <w:rPr>
                <w:lang w:eastAsia="en-US"/>
              </w:rPr>
            </w:pPr>
            <w:r>
              <w:rPr>
                <w:lang w:eastAsia="en-US"/>
              </w:rPr>
              <w:t>Session Layer</w:t>
            </w:r>
          </w:p>
        </w:tc>
        <w:tc>
          <w:tcPr>
            <w:tcW w:w="5222" w:type="dxa"/>
          </w:tcPr>
          <w:p w14:paraId="0FAE6BF9" w14:textId="150EA920" w:rsidR="000746FB" w:rsidRDefault="00073465" w:rsidP="000746FB">
            <w:pPr>
              <w:jc w:val="center"/>
              <w:rPr>
                <w:lang w:eastAsia="en-US"/>
              </w:rPr>
            </w:pPr>
            <w:r>
              <w:rPr>
                <w:lang w:eastAsia="en-US"/>
              </w:rPr>
              <w:t>Transport Layer</w:t>
            </w:r>
          </w:p>
        </w:tc>
      </w:tr>
      <w:tr w:rsidR="000746FB" w14:paraId="67E93CFE" w14:textId="77777777" w:rsidTr="000746FB">
        <w:tc>
          <w:tcPr>
            <w:tcW w:w="5222" w:type="dxa"/>
          </w:tcPr>
          <w:p w14:paraId="5273FFDC" w14:textId="4B012BD7" w:rsidR="000746FB" w:rsidRDefault="000746FB" w:rsidP="000746FB">
            <w:pPr>
              <w:jc w:val="center"/>
              <w:rPr>
                <w:lang w:eastAsia="en-US"/>
              </w:rPr>
            </w:pPr>
            <w:r>
              <w:rPr>
                <w:lang w:eastAsia="en-US"/>
              </w:rPr>
              <w:t>Transport Layer</w:t>
            </w:r>
          </w:p>
        </w:tc>
        <w:tc>
          <w:tcPr>
            <w:tcW w:w="5222" w:type="dxa"/>
          </w:tcPr>
          <w:p w14:paraId="472B6C5E" w14:textId="68ABBD6E" w:rsidR="000746FB" w:rsidRDefault="00073465" w:rsidP="000746FB">
            <w:pPr>
              <w:jc w:val="center"/>
              <w:rPr>
                <w:lang w:eastAsia="en-US"/>
              </w:rPr>
            </w:pPr>
            <w:r>
              <w:rPr>
                <w:lang w:eastAsia="en-US"/>
              </w:rPr>
              <w:t>Application Layer</w:t>
            </w:r>
          </w:p>
        </w:tc>
      </w:tr>
      <w:tr w:rsidR="000D40C8" w14:paraId="124ADD93" w14:textId="77777777" w:rsidTr="000746FB">
        <w:trPr>
          <w:gridAfter w:val="1"/>
          <w:wAfter w:w="5222" w:type="dxa"/>
        </w:trPr>
        <w:tc>
          <w:tcPr>
            <w:tcW w:w="5222" w:type="dxa"/>
          </w:tcPr>
          <w:p w14:paraId="79D5DD39" w14:textId="25E68579" w:rsidR="000D40C8" w:rsidRDefault="000D40C8" w:rsidP="000746FB">
            <w:pPr>
              <w:jc w:val="center"/>
              <w:rPr>
                <w:lang w:eastAsia="en-US"/>
              </w:rPr>
            </w:pPr>
            <w:r>
              <w:rPr>
                <w:lang w:eastAsia="en-US"/>
              </w:rPr>
              <w:t>Network Layer</w:t>
            </w:r>
          </w:p>
        </w:tc>
      </w:tr>
      <w:tr w:rsidR="000D40C8" w14:paraId="5F2D4703" w14:textId="77777777" w:rsidTr="000746FB">
        <w:trPr>
          <w:gridAfter w:val="1"/>
          <w:wAfter w:w="5222" w:type="dxa"/>
        </w:trPr>
        <w:tc>
          <w:tcPr>
            <w:tcW w:w="5222" w:type="dxa"/>
          </w:tcPr>
          <w:p w14:paraId="5D22FC02" w14:textId="6EF0F70D" w:rsidR="000D40C8" w:rsidRDefault="000D40C8" w:rsidP="000746FB">
            <w:pPr>
              <w:jc w:val="center"/>
              <w:rPr>
                <w:lang w:eastAsia="en-US"/>
              </w:rPr>
            </w:pPr>
            <w:r>
              <w:rPr>
                <w:lang w:eastAsia="en-US"/>
              </w:rPr>
              <w:t>Data Link Layer</w:t>
            </w:r>
          </w:p>
        </w:tc>
      </w:tr>
      <w:tr w:rsidR="000D40C8" w14:paraId="5F9C5721" w14:textId="77777777" w:rsidTr="000746FB">
        <w:trPr>
          <w:gridAfter w:val="1"/>
          <w:wAfter w:w="5222" w:type="dxa"/>
        </w:trPr>
        <w:tc>
          <w:tcPr>
            <w:tcW w:w="5222" w:type="dxa"/>
          </w:tcPr>
          <w:p w14:paraId="670A31B4" w14:textId="78A2C7D5" w:rsidR="000D40C8" w:rsidRDefault="000D40C8" w:rsidP="000746FB">
            <w:pPr>
              <w:jc w:val="center"/>
              <w:rPr>
                <w:lang w:eastAsia="en-US"/>
              </w:rPr>
            </w:pPr>
            <w:r>
              <w:rPr>
                <w:lang w:eastAsia="en-US"/>
              </w:rPr>
              <w:t>Physical Layer</w:t>
            </w:r>
          </w:p>
        </w:tc>
      </w:tr>
    </w:tbl>
    <w:p w14:paraId="4A5D9357" w14:textId="255695ED" w:rsidR="007957DB" w:rsidRDefault="007957DB" w:rsidP="000D40C8">
      <w:pPr>
        <w:keepNext/>
      </w:pPr>
    </w:p>
    <w:p w14:paraId="16C24069" w14:textId="55163DAE" w:rsidR="00DB55D3" w:rsidRPr="009C323D" w:rsidRDefault="007957DB" w:rsidP="007957DB">
      <w:pPr>
        <w:pStyle w:val="Caption"/>
        <w:jc w:val="center"/>
        <w:rPr>
          <w:color w:val="auto"/>
          <w:lang w:eastAsia="en-US"/>
        </w:rPr>
      </w:pPr>
      <w:r w:rsidRPr="009C323D">
        <w:rPr>
          <w:color w:val="auto"/>
        </w:rPr>
        <w:t xml:space="preserve">Figure </w:t>
      </w:r>
      <w:r w:rsidRPr="009C323D">
        <w:rPr>
          <w:color w:val="auto"/>
        </w:rPr>
        <w:fldChar w:fldCharType="begin"/>
      </w:r>
      <w:r w:rsidRPr="009C323D">
        <w:rPr>
          <w:color w:val="auto"/>
        </w:rPr>
        <w:instrText xml:space="preserve"> SEQ Figure \* ARABIC </w:instrText>
      </w:r>
      <w:r w:rsidRPr="009C323D">
        <w:rPr>
          <w:color w:val="auto"/>
        </w:rPr>
        <w:fldChar w:fldCharType="separate"/>
      </w:r>
      <w:r w:rsidR="00DD0546">
        <w:rPr>
          <w:noProof/>
          <w:color w:val="auto"/>
        </w:rPr>
        <w:t>1</w:t>
      </w:r>
      <w:r w:rsidRPr="009C323D">
        <w:rPr>
          <w:noProof/>
          <w:color w:val="auto"/>
        </w:rPr>
        <w:fldChar w:fldCharType="end"/>
      </w:r>
      <w:r w:rsidRPr="009C323D">
        <w:rPr>
          <w:color w:val="auto"/>
        </w:rPr>
        <w:t xml:space="preserve">- The OSI &amp; TCP/IP </w:t>
      </w:r>
      <w:commentRangeStart w:id="4"/>
      <w:r w:rsidRPr="009C323D">
        <w:rPr>
          <w:color w:val="auto"/>
        </w:rPr>
        <w:t>Model (4)</w:t>
      </w:r>
      <w:commentRangeEnd w:id="4"/>
      <w:r w:rsidR="00195AF2">
        <w:rPr>
          <w:rStyle w:val="CommentReference"/>
          <w:i w:val="0"/>
          <w:iCs w:val="0"/>
          <w:color w:val="auto"/>
        </w:rPr>
        <w:commentReference w:id="4"/>
      </w:r>
    </w:p>
    <w:p w14:paraId="0A6E4AC5" w14:textId="77777777" w:rsidR="000F2579" w:rsidRDefault="000F2579" w:rsidP="0098463D">
      <w:pPr>
        <w:rPr>
          <w:lang w:eastAsia="en-US"/>
        </w:rPr>
      </w:pPr>
    </w:p>
    <w:p w14:paraId="2F4F4A27" w14:textId="2BBF0013" w:rsidR="001267A7" w:rsidRDefault="00980FFE" w:rsidP="0098463D">
      <w:pPr>
        <w:rPr>
          <w:lang w:eastAsia="en-US"/>
        </w:rPr>
      </w:pPr>
      <w:r>
        <w:rPr>
          <w:lang w:eastAsia="en-US"/>
        </w:rPr>
        <w:t xml:space="preserve">The transmission control protocol is also used within the TCP/IP model. </w:t>
      </w:r>
      <w:r w:rsidR="00052C0C">
        <w:rPr>
          <w:lang w:eastAsia="en-US"/>
        </w:rPr>
        <w:t>There are four layers within the TCP/IP model</w:t>
      </w:r>
      <w:r w:rsidR="00A0541B">
        <w:rPr>
          <w:lang w:eastAsia="en-US"/>
        </w:rPr>
        <w:t>, which include the application layer, the transport layer, the internet layer and the network access layer,</w:t>
      </w:r>
      <w:r w:rsidR="00052C0C">
        <w:rPr>
          <w:lang w:eastAsia="en-US"/>
        </w:rPr>
        <w:t xml:space="preserve"> and </w:t>
      </w:r>
      <w:r w:rsidR="00970E38">
        <w:rPr>
          <w:lang w:eastAsia="en-US"/>
        </w:rPr>
        <w:t xml:space="preserve">data is divided into packets </w:t>
      </w:r>
      <w:r w:rsidR="00E16B9F">
        <w:rPr>
          <w:lang w:eastAsia="en-US"/>
        </w:rPr>
        <w:t xml:space="preserve">at the third layer, the internet layer. </w:t>
      </w:r>
      <w:r w:rsidR="00052C0C">
        <w:rPr>
          <w:lang w:eastAsia="en-US"/>
        </w:rPr>
        <w:t xml:space="preserve"> </w:t>
      </w:r>
      <w:r w:rsidR="002927B9">
        <w:rPr>
          <w:lang w:eastAsia="en-US"/>
        </w:rPr>
        <w:t xml:space="preserve">This layer is also responsible for the packet having a header where its destination is withheld. </w:t>
      </w:r>
      <w:r w:rsidR="007F2C99">
        <w:rPr>
          <w:lang w:eastAsia="en-US"/>
        </w:rPr>
        <w:t xml:space="preserve">When the packet has arrived at its </w:t>
      </w:r>
      <w:r w:rsidR="0036085D">
        <w:rPr>
          <w:lang w:eastAsia="en-US"/>
        </w:rPr>
        <w:t>intended destination, the header is taken off</w:t>
      </w:r>
      <w:r w:rsidR="00056E0E">
        <w:rPr>
          <w:lang w:eastAsia="en-US"/>
        </w:rPr>
        <w:t>,</w:t>
      </w:r>
      <w:r w:rsidR="0036085D">
        <w:rPr>
          <w:lang w:eastAsia="en-US"/>
        </w:rPr>
        <w:t xml:space="preserve"> as that information is no longer needed. The packet will then </w:t>
      </w:r>
      <w:r w:rsidR="009F140D">
        <w:rPr>
          <w:lang w:eastAsia="en-US"/>
        </w:rPr>
        <w:t xml:space="preserve">be processed by </w:t>
      </w:r>
      <w:r w:rsidR="00AA2F72">
        <w:rPr>
          <w:lang w:eastAsia="en-US"/>
        </w:rPr>
        <w:t>the transmission control protocol</w:t>
      </w:r>
      <w:r w:rsidR="009F140D">
        <w:rPr>
          <w:lang w:eastAsia="en-US"/>
        </w:rPr>
        <w:t xml:space="preserve">. </w:t>
      </w:r>
      <w:commentRangeStart w:id="5"/>
      <w:r w:rsidR="009F140D">
        <w:rPr>
          <w:lang w:eastAsia="en-US"/>
        </w:rPr>
        <w:t>At this point, the packet could also be processed by UDP</w:t>
      </w:r>
      <w:r w:rsidR="00BC0578">
        <w:rPr>
          <w:lang w:eastAsia="en-US"/>
        </w:rPr>
        <w:t xml:space="preserve">. UDP </w:t>
      </w:r>
      <w:r w:rsidR="00CB5BDF">
        <w:rPr>
          <w:lang w:eastAsia="en-US"/>
        </w:rPr>
        <w:t xml:space="preserve">stands for User Datagram Protocol and </w:t>
      </w:r>
      <w:r w:rsidR="004D7462">
        <w:rPr>
          <w:lang w:eastAsia="en-US"/>
        </w:rPr>
        <w:t xml:space="preserve">can be seen as “faster” (5) than </w:t>
      </w:r>
      <w:r w:rsidR="001D490A">
        <w:rPr>
          <w:lang w:eastAsia="en-US"/>
        </w:rPr>
        <w:t>the transmission control protocol</w:t>
      </w:r>
      <w:r w:rsidR="006D62F0">
        <w:rPr>
          <w:lang w:eastAsia="en-US"/>
        </w:rPr>
        <w:t xml:space="preserve"> but less reliable</w:t>
      </w:r>
      <w:r w:rsidR="00FA4939">
        <w:rPr>
          <w:lang w:eastAsia="en-US"/>
        </w:rPr>
        <w:t xml:space="preserve"> as </w:t>
      </w:r>
      <w:r w:rsidR="00BF23F3">
        <w:rPr>
          <w:lang w:eastAsia="en-US"/>
        </w:rPr>
        <w:t>compared to the transmission control protocol, UDP does not provide error checking.</w:t>
      </w:r>
      <w:r w:rsidR="006D62F0">
        <w:rPr>
          <w:lang w:eastAsia="en-US"/>
        </w:rPr>
        <w:t xml:space="preserve"> UDP is commonly used for live streaming, online games and VoIP</w:t>
      </w:r>
      <w:r w:rsidR="00937682">
        <w:rPr>
          <w:lang w:eastAsia="en-US"/>
        </w:rPr>
        <w:t xml:space="preserve"> </w:t>
      </w:r>
      <w:commentRangeEnd w:id="5"/>
      <w:r w:rsidR="00772C95">
        <w:rPr>
          <w:rStyle w:val="CommentReference"/>
        </w:rPr>
        <w:commentReference w:id="5"/>
      </w:r>
      <w:r w:rsidR="00701546">
        <w:rPr>
          <w:lang w:eastAsia="en-US"/>
        </w:rPr>
        <w:t xml:space="preserve">whereas </w:t>
      </w:r>
      <w:r w:rsidR="001D490A">
        <w:rPr>
          <w:lang w:eastAsia="en-US"/>
        </w:rPr>
        <w:t>the transmission control protocol</w:t>
      </w:r>
      <w:r w:rsidR="00701546">
        <w:rPr>
          <w:lang w:eastAsia="en-US"/>
        </w:rPr>
        <w:t xml:space="preserve"> can be used for </w:t>
      </w:r>
      <w:r w:rsidR="001D490A">
        <w:rPr>
          <w:lang w:eastAsia="en-US"/>
        </w:rPr>
        <w:t>the transfer of files</w:t>
      </w:r>
      <w:r w:rsidR="00701546">
        <w:rPr>
          <w:lang w:eastAsia="en-US"/>
        </w:rPr>
        <w:t xml:space="preserve">, </w:t>
      </w:r>
      <w:r w:rsidR="001D490A">
        <w:rPr>
          <w:lang w:eastAsia="en-US"/>
        </w:rPr>
        <w:t xml:space="preserve">sending and receiving an </w:t>
      </w:r>
      <w:r w:rsidR="00701546">
        <w:rPr>
          <w:lang w:eastAsia="en-US"/>
        </w:rPr>
        <w:t>email and browsing</w:t>
      </w:r>
      <w:r w:rsidR="001D490A">
        <w:rPr>
          <w:lang w:eastAsia="en-US"/>
        </w:rPr>
        <w:t xml:space="preserve"> the web</w:t>
      </w:r>
      <w:r w:rsidR="008C08CA">
        <w:rPr>
          <w:lang w:eastAsia="en-US"/>
        </w:rPr>
        <w:t xml:space="preserve"> </w:t>
      </w:r>
      <w:r w:rsidR="00937682">
        <w:rPr>
          <w:lang w:eastAsia="en-US"/>
        </w:rPr>
        <w:t xml:space="preserve">(5). </w:t>
      </w:r>
    </w:p>
    <w:p w14:paraId="10AC4AF5" w14:textId="77777777" w:rsidR="005F2339" w:rsidRDefault="005F2339" w:rsidP="0098463D">
      <w:pPr>
        <w:rPr>
          <w:lang w:eastAsia="en-US"/>
        </w:rPr>
      </w:pPr>
    </w:p>
    <w:p w14:paraId="4E359C77" w14:textId="77777777" w:rsidR="003936B3" w:rsidRPr="003936B3" w:rsidRDefault="003936B3" w:rsidP="003936B3">
      <w:pPr>
        <w:keepNext/>
        <w:jc w:val="center"/>
      </w:pPr>
      <w:r w:rsidRPr="003936B3">
        <w:rPr>
          <w:noProof/>
        </w:rPr>
        <w:lastRenderedPageBreak/>
        <w:drawing>
          <wp:inline distT="0" distB="0" distL="0" distR="0" wp14:anchorId="63691203" wp14:editId="2E237648">
            <wp:extent cx="5124450" cy="4520427"/>
            <wp:effectExtent l="0" t="0" r="0" b="0"/>
            <wp:docPr id="2212283" name="Picture 2212283" descr="A picture containing text, line,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283" name="Picture 1" descr="A picture containing text, line, screenshot, diagram&#10;&#10;Description automatically generated"/>
                    <pic:cNvPicPr>
                      <a:picLocks noChangeAspect="1" noChangeArrowheads="1"/>
                    </pic:cNvPicPr>
                  </pic:nvPicPr>
                  <pic:blipFill>
                    <a:blip r:embed="rId12">
                      <a:biLevel thresh="75000"/>
                      <a:extLst>
                        <a:ext uri="{28A0092B-C50C-407E-A947-70E740481C1C}">
                          <a14:useLocalDpi xmlns:a14="http://schemas.microsoft.com/office/drawing/2010/main" val="0"/>
                        </a:ext>
                      </a:extLst>
                    </a:blip>
                    <a:srcRect/>
                    <a:stretch>
                      <a:fillRect/>
                    </a:stretch>
                  </pic:blipFill>
                  <pic:spPr bwMode="auto">
                    <a:xfrm>
                      <a:off x="0" y="0"/>
                      <a:ext cx="5126372" cy="4522122"/>
                    </a:xfrm>
                    <a:prstGeom prst="rect">
                      <a:avLst/>
                    </a:prstGeom>
                    <a:noFill/>
                    <a:ln>
                      <a:noFill/>
                    </a:ln>
                  </pic:spPr>
                </pic:pic>
              </a:graphicData>
            </a:graphic>
          </wp:inline>
        </w:drawing>
      </w:r>
    </w:p>
    <w:p w14:paraId="4E7D6DAE" w14:textId="3D0D6DCC" w:rsidR="003936B3" w:rsidRPr="003936B3" w:rsidRDefault="758B06CA" w:rsidP="003936B3">
      <w:pPr>
        <w:pStyle w:val="Caption"/>
        <w:jc w:val="center"/>
        <w:rPr>
          <w:color w:val="auto"/>
          <w:lang w:eastAsia="en-US"/>
        </w:rPr>
      </w:pPr>
      <w:r w:rsidRPr="59359113">
        <w:rPr>
          <w:color w:val="auto"/>
        </w:rPr>
        <w:t xml:space="preserve">Figure </w:t>
      </w:r>
      <w:r w:rsidR="003936B3" w:rsidRPr="59359113">
        <w:rPr>
          <w:color w:val="auto"/>
        </w:rPr>
        <w:fldChar w:fldCharType="begin"/>
      </w:r>
      <w:r w:rsidR="003936B3" w:rsidRPr="59359113">
        <w:rPr>
          <w:color w:val="auto"/>
        </w:rPr>
        <w:instrText xml:space="preserve"> SEQ Figure \* ARABIC </w:instrText>
      </w:r>
      <w:r w:rsidR="003936B3" w:rsidRPr="59359113">
        <w:rPr>
          <w:color w:val="auto"/>
        </w:rPr>
        <w:fldChar w:fldCharType="separate"/>
      </w:r>
      <w:r w:rsidR="37BF1B5F" w:rsidRPr="59359113">
        <w:rPr>
          <w:noProof/>
          <w:color w:val="auto"/>
        </w:rPr>
        <w:t>2</w:t>
      </w:r>
      <w:r w:rsidR="003936B3" w:rsidRPr="59359113">
        <w:rPr>
          <w:color w:val="auto"/>
        </w:rPr>
        <w:fldChar w:fldCharType="end"/>
      </w:r>
      <w:r w:rsidRPr="59359113">
        <w:rPr>
          <w:color w:val="auto"/>
        </w:rPr>
        <w:t xml:space="preserve"> </w:t>
      </w:r>
      <w:r w:rsidR="3E3AA775" w:rsidRPr="59359113">
        <w:rPr>
          <w:color w:val="auto"/>
        </w:rPr>
        <w:t xml:space="preserve">Example of the </w:t>
      </w:r>
      <w:r w:rsidRPr="59359113">
        <w:rPr>
          <w:color w:val="auto"/>
        </w:rPr>
        <w:t>Three-Way Handshake (</w:t>
      </w:r>
      <w:r w:rsidR="2C07552A" w:rsidRPr="59359113">
        <w:rPr>
          <w:color w:val="auto"/>
        </w:rPr>
        <w:t>6</w:t>
      </w:r>
      <w:r w:rsidRPr="59359113">
        <w:rPr>
          <w:color w:val="auto"/>
        </w:rPr>
        <w:t>)</w:t>
      </w:r>
    </w:p>
    <w:p w14:paraId="4EA5C409" w14:textId="77777777" w:rsidR="003936B3" w:rsidRDefault="003936B3" w:rsidP="0098463D">
      <w:pPr>
        <w:rPr>
          <w:lang w:eastAsia="en-US"/>
        </w:rPr>
      </w:pPr>
    </w:p>
    <w:p w14:paraId="3ABE31AC" w14:textId="3FFED6D4" w:rsidR="005F2339" w:rsidRDefault="32A614CB" w:rsidP="0098463D">
      <w:pPr>
        <w:rPr>
          <w:lang w:eastAsia="en-US"/>
        </w:rPr>
      </w:pPr>
      <w:r w:rsidRPr="59359113">
        <w:rPr>
          <w:lang w:eastAsia="en-US"/>
        </w:rPr>
        <w:t xml:space="preserve">In order for a socket connection to be reliable and </w:t>
      </w:r>
      <w:r w:rsidR="3675DA4D" w:rsidRPr="59359113">
        <w:rPr>
          <w:lang w:eastAsia="en-US"/>
        </w:rPr>
        <w:t xml:space="preserve">guarantee a </w:t>
      </w:r>
      <w:r w:rsidRPr="59359113">
        <w:rPr>
          <w:lang w:eastAsia="en-US"/>
        </w:rPr>
        <w:t xml:space="preserve">transmit </w:t>
      </w:r>
      <w:r w:rsidR="3675DA4D" w:rsidRPr="59359113">
        <w:rPr>
          <w:lang w:eastAsia="en-US"/>
        </w:rPr>
        <w:t xml:space="preserve">of </w:t>
      </w:r>
      <w:r w:rsidRPr="59359113">
        <w:rPr>
          <w:lang w:eastAsia="en-US"/>
        </w:rPr>
        <w:t>data between devices</w:t>
      </w:r>
      <w:r w:rsidR="072D76FD" w:rsidRPr="59359113">
        <w:rPr>
          <w:lang w:eastAsia="en-US"/>
        </w:rPr>
        <w:t>, the three-way handshake is used (</w:t>
      </w:r>
      <w:r w:rsidR="042602E4" w:rsidRPr="59359113">
        <w:rPr>
          <w:lang w:eastAsia="en-US"/>
        </w:rPr>
        <w:t>7</w:t>
      </w:r>
      <w:r w:rsidR="072D76FD" w:rsidRPr="59359113">
        <w:rPr>
          <w:lang w:eastAsia="en-US"/>
        </w:rPr>
        <w:t>).</w:t>
      </w:r>
      <w:r w:rsidR="72BBC4F8" w:rsidRPr="59359113">
        <w:rPr>
          <w:lang w:eastAsia="en-US"/>
        </w:rPr>
        <w:t xml:space="preserve"> The three-way handshake,</w:t>
      </w:r>
      <w:r w:rsidR="3675DA4D" w:rsidRPr="59359113">
        <w:rPr>
          <w:lang w:eastAsia="en-US"/>
        </w:rPr>
        <w:t xml:space="preserve"> is</w:t>
      </w:r>
      <w:r w:rsidR="72BBC4F8" w:rsidRPr="59359113">
        <w:rPr>
          <w:lang w:eastAsia="en-US"/>
        </w:rPr>
        <w:t xml:space="preserve"> also known as SYN-ACK</w:t>
      </w:r>
      <w:r w:rsidR="3C20B88F" w:rsidRPr="59359113">
        <w:rPr>
          <w:lang w:eastAsia="en-US"/>
        </w:rPr>
        <w:t xml:space="preserve">. The three steps </w:t>
      </w:r>
      <w:r w:rsidR="02846E4A" w:rsidRPr="59359113">
        <w:rPr>
          <w:lang w:eastAsia="en-US"/>
        </w:rPr>
        <w:t xml:space="preserve">within the handshake include SYN, SYN-ACK and ACK. </w:t>
      </w:r>
      <w:r w:rsidR="530DA53E" w:rsidRPr="59359113">
        <w:rPr>
          <w:lang w:eastAsia="en-US"/>
        </w:rPr>
        <w:t xml:space="preserve">First, the client sends a </w:t>
      </w:r>
      <w:r w:rsidR="17DD495F" w:rsidRPr="59359113">
        <w:rPr>
          <w:lang w:eastAsia="en-US"/>
        </w:rPr>
        <w:t>SYN, a Synchronize Sequence Number, to a server</w:t>
      </w:r>
      <w:r w:rsidR="247E8305" w:rsidRPr="59359113">
        <w:rPr>
          <w:lang w:eastAsia="en-US"/>
        </w:rPr>
        <w:t>. Then, once the server has received the SYN, it will respond with a S</w:t>
      </w:r>
      <w:r w:rsidR="0C4B75F2" w:rsidRPr="59359113">
        <w:rPr>
          <w:lang w:eastAsia="en-US"/>
        </w:rPr>
        <w:t>YN-ACK</w:t>
      </w:r>
      <w:r w:rsidR="10F79D55" w:rsidRPr="59359113">
        <w:rPr>
          <w:lang w:eastAsia="en-US"/>
        </w:rPr>
        <w:t xml:space="preserve"> packet</w:t>
      </w:r>
      <w:r w:rsidR="0C4B75F2" w:rsidRPr="59359113">
        <w:rPr>
          <w:lang w:eastAsia="en-US"/>
        </w:rPr>
        <w:t>, a Synchronize</w:t>
      </w:r>
      <w:r w:rsidR="10F79D55" w:rsidRPr="59359113">
        <w:rPr>
          <w:lang w:eastAsia="en-US"/>
        </w:rPr>
        <w:t xml:space="preserve"> Acknowledgement. </w:t>
      </w:r>
      <w:r w:rsidR="206F2457" w:rsidRPr="59359113">
        <w:rPr>
          <w:lang w:eastAsia="en-US"/>
        </w:rPr>
        <w:t xml:space="preserve">Once the client receives the SYN-ACK from the server </w:t>
      </w:r>
      <w:r w:rsidR="03FD706A" w:rsidRPr="59359113">
        <w:rPr>
          <w:lang w:eastAsia="en-US"/>
        </w:rPr>
        <w:t xml:space="preserve">the client will reply with an ACK packet, acknowledging that </w:t>
      </w:r>
      <w:r w:rsidR="52597CF7" w:rsidRPr="59359113">
        <w:rPr>
          <w:lang w:eastAsia="en-US"/>
        </w:rPr>
        <w:t>they have received the SYN-ACK from the server</w:t>
      </w:r>
      <w:r w:rsidR="5D364D87" w:rsidRPr="59359113">
        <w:rPr>
          <w:lang w:eastAsia="en-US"/>
        </w:rPr>
        <w:t xml:space="preserve"> (</w:t>
      </w:r>
      <w:r w:rsidR="37220DCB" w:rsidRPr="59359113">
        <w:rPr>
          <w:lang w:eastAsia="en-US"/>
        </w:rPr>
        <w:t>7</w:t>
      </w:r>
      <w:r w:rsidR="5D364D87" w:rsidRPr="59359113">
        <w:rPr>
          <w:lang w:eastAsia="en-US"/>
        </w:rPr>
        <w:t xml:space="preserve">). </w:t>
      </w:r>
      <w:r w:rsidR="52597CF7" w:rsidRPr="59359113">
        <w:rPr>
          <w:lang w:eastAsia="en-US"/>
        </w:rPr>
        <w:t xml:space="preserve">This is where </w:t>
      </w:r>
      <w:r w:rsidR="5D364D87" w:rsidRPr="59359113">
        <w:rPr>
          <w:lang w:eastAsia="en-US"/>
        </w:rPr>
        <w:t xml:space="preserve">a reliable connection would have been established between the client and the </w:t>
      </w:r>
      <w:commentRangeStart w:id="6"/>
      <w:r w:rsidR="5D364D87" w:rsidRPr="59359113">
        <w:rPr>
          <w:lang w:eastAsia="en-US"/>
        </w:rPr>
        <w:t>server</w:t>
      </w:r>
      <w:commentRangeEnd w:id="6"/>
      <w:r w:rsidR="001244DE">
        <w:rPr>
          <w:rStyle w:val="CommentReference"/>
        </w:rPr>
        <w:commentReference w:id="6"/>
      </w:r>
      <w:r w:rsidR="5D364D87" w:rsidRPr="59359113">
        <w:rPr>
          <w:lang w:eastAsia="en-US"/>
        </w:rPr>
        <w:t xml:space="preserve">. </w:t>
      </w:r>
      <w:r w:rsidR="537077A5" w:rsidRPr="59359113">
        <w:rPr>
          <w:lang w:eastAsia="en-US"/>
        </w:rPr>
        <w:t xml:space="preserve">When the </w:t>
      </w:r>
      <w:r w:rsidR="4AA42B22" w:rsidRPr="59359113">
        <w:rPr>
          <w:lang w:eastAsia="en-US"/>
        </w:rPr>
        <w:t xml:space="preserve">two </w:t>
      </w:r>
      <w:r w:rsidR="3332878D" w:rsidRPr="59359113">
        <w:rPr>
          <w:lang w:eastAsia="en-US"/>
        </w:rPr>
        <w:t>generals’</w:t>
      </w:r>
      <w:r w:rsidR="4AA42B22" w:rsidRPr="59359113">
        <w:rPr>
          <w:lang w:eastAsia="en-US"/>
        </w:rPr>
        <w:t xml:space="preserve"> problem is applied to data transmission there could be a risk of loss or corruption to the messages that they are sending to and from each other. </w:t>
      </w:r>
      <w:r w:rsidR="6E360E91" w:rsidRPr="59359113">
        <w:rPr>
          <w:lang w:eastAsia="en-US"/>
        </w:rPr>
        <w:t>The transmission control protocol</w:t>
      </w:r>
      <w:r w:rsidR="376380A8" w:rsidRPr="59359113">
        <w:rPr>
          <w:lang w:eastAsia="en-US"/>
        </w:rPr>
        <w:t xml:space="preserve"> </w:t>
      </w:r>
      <w:r w:rsidR="076D0115" w:rsidRPr="59359113">
        <w:rPr>
          <w:lang w:eastAsia="en-US"/>
        </w:rPr>
        <w:t xml:space="preserve">utilises the three-way handshake </w:t>
      </w:r>
      <w:r w:rsidR="007135A3">
        <w:rPr>
          <w:lang w:eastAsia="en-US"/>
        </w:rPr>
        <w:t xml:space="preserve">in order </w:t>
      </w:r>
      <w:r w:rsidR="076D0115" w:rsidRPr="59359113">
        <w:rPr>
          <w:lang w:eastAsia="en-US"/>
        </w:rPr>
        <w:t>to provide a reliable way of transferring and delivering data</w:t>
      </w:r>
      <w:r w:rsidR="7507483A" w:rsidRPr="59359113">
        <w:rPr>
          <w:lang w:eastAsia="en-US"/>
        </w:rPr>
        <w:t xml:space="preserve">. </w:t>
      </w:r>
      <w:r w:rsidR="6E360E91" w:rsidRPr="59359113">
        <w:rPr>
          <w:lang w:eastAsia="en-US"/>
        </w:rPr>
        <w:t>The transmission control protocol</w:t>
      </w:r>
      <w:r w:rsidR="35389124" w:rsidRPr="59359113">
        <w:rPr>
          <w:lang w:eastAsia="en-US"/>
        </w:rPr>
        <w:t xml:space="preserve"> also uses retransmissions if there is data loss. If the </w:t>
      </w:r>
      <w:r w:rsidR="0068DA3F" w:rsidRPr="59359113">
        <w:rPr>
          <w:lang w:eastAsia="en-US"/>
        </w:rPr>
        <w:t>client does not reply with an ACK packet to the server</w:t>
      </w:r>
      <w:r w:rsidR="3332878D" w:rsidRPr="59359113">
        <w:rPr>
          <w:lang w:eastAsia="en-US"/>
        </w:rPr>
        <w:t>,</w:t>
      </w:r>
      <w:r w:rsidR="0068DA3F" w:rsidRPr="59359113">
        <w:rPr>
          <w:lang w:eastAsia="en-US"/>
        </w:rPr>
        <w:t xml:space="preserve"> then the </w:t>
      </w:r>
      <w:r w:rsidR="4E1F1578" w:rsidRPr="59359113">
        <w:rPr>
          <w:lang w:eastAsia="en-US"/>
        </w:rPr>
        <w:t xml:space="preserve">server will retransmit that packet to the client until they respond with the ACK packet. </w:t>
      </w:r>
      <w:r w:rsidR="6E360E91" w:rsidRPr="59359113">
        <w:rPr>
          <w:lang w:eastAsia="en-US"/>
        </w:rPr>
        <w:t>TCP</w:t>
      </w:r>
      <w:r w:rsidR="5FB52B3D" w:rsidRPr="59359113">
        <w:rPr>
          <w:lang w:eastAsia="en-US"/>
        </w:rPr>
        <w:t xml:space="preserve"> also utilises </w:t>
      </w:r>
      <w:r w:rsidR="7C91B6A7" w:rsidRPr="59359113">
        <w:rPr>
          <w:lang w:eastAsia="en-US"/>
        </w:rPr>
        <w:t xml:space="preserve">flow control and congestion control </w:t>
      </w:r>
      <w:r w:rsidR="007135A3">
        <w:rPr>
          <w:lang w:eastAsia="en-US"/>
        </w:rPr>
        <w:t xml:space="preserve">in order </w:t>
      </w:r>
      <w:r w:rsidR="7C91B6A7" w:rsidRPr="59359113">
        <w:rPr>
          <w:lang w:eastAsia="en-US"/>
        </w:rPr>
        <w:t xml:space="preserve">to attempt to limit the amount of error with delivering data. Flow control surrounds the </w:t>
      </w:r>
      <w:r w:rsidR="67840C11" w:rsidRPr="59359113">
        <w:rPr>
          <w:lang w:eastAsia="en-US"/>
        </w:rPr>
        <w:t xml:space="preserve">“amount of data sent to the receiver side without receiving any acknowledgment” (8). By doing this it can allow </w:t>
      </w:r>
      <w:r w:rsidR="7DB56AB9" w:rsidRPr="59359113">
        <w:rPr>
          <w:lang w:eastAsia="en-US"/>
        </w:rPr>
        <w:t xml:space="preserve">the receiver not to be flooded with an overwhelming amount of data (8). </w:t>
      </w:r>
      <w:r w:rsidR="2FBF42CC" w:rsidRPr="59359113">
        <w:rPr>
          <w:lang w:eastAsia="en-US"/>
        </w:rPr>
        <w:t xml:space="preserve">Congestion control will be able to limit </w:t>
      </w:r>
      <w:r w:rsidR="00450A3E">
        <w:rPr>
          <w:lang w:eastAsia="en-US"/>
        </w:rPr>
        <w:t>“</w:t>
      </w:r>
      <w:r w:rsidR="2FBF42CC" w:rsidRPr="59359113">
        <w:rPr>
          <w:lang w:eastAsia="en-US"/>
        </w:rPr>
        <w:t>the flow of packets at each node of the network” (8).</w:t>
      </w:r>
      <w:r w:rsidR="189371EC" w:rsidRPr="59359113">
        <w:rPr>
          <w:lang w:eastAsia="en-US"/>
        </w:rPr>
        <w:t xml:space="preserve"> Congestion slows down response time, so using congestion control will be able to keep the speed of transmission to be the speed </w:t>
      </w:r>
      <w:commentRangeStart w:id="7"/>
      <w:r w:rsidR="189371EC" w:rsidRPr="59359113">
        <w:rPr>
          <w:lang w:eastAsia="en-US"/>
        </w:rPr>
        <w:t>expected</w:t>
      </w:r>
      <w:commentRangeEnd w:id="7"/>
      <w:r w:rsidR="00E0272D">
        <w:rPr>
          <w:rStyle w:val="CommentReference"/>
        </w:rPr>
        <w:commentReference w:id="7"/>
      </w:r>
      <w:r w:rsidR="189371EC" w:rsidRPr="59359113">
        <w:rPr>
          <w:lang w:eastAsia="en-US"/>
        </w:rPr>
        <w:t xml:space="preserve">. </w:t>
      </w:r>
    </w:p>
    <w:p w14:paraId="2F55F083" w14:textId="77777777" w:rsidR="00186A39" w:rsidRDefault="00186A39" w:rsidP="0098463D">
      <w:pPr>
        <w:rPr>
          <w:lang w:eastAsia="en-US"/>
        </w:rPr>
      </w:pPr>
    </w:p>
    <w:p w14:paraId="64D318C6" w14:textId="77777777" w:rsidR="00A669F9" w:rsidRDefault="00A669F9">
      <w:pPr>
        <w:rPr>
          <w:lang w:eastAsia="en-US"/>
        </w:rPr>
      </w:pPr>
      <w:r>
        <w:rPr>
          <w:lang w:eastAsia="en-US"/>
        </w:rPr>
        <w:br w:type="page"/>
      </w:r>
    </w:p>
    <w:p w14:paraId="740C35AF" w14:textId="2B770A1A" w:rsidR="00186A39" w:rsidRDefault="00EF46AE" w:rsidP="0098463D">
      <w:pPr>
        <w:rPr>
          <w:lang w:eastAsia="en-US"/>
        </w:rPr>
      </w:pPr>
      <w:r>
        <w:rPr>
          <w:lang w:eastAsia="en-US"/>
        </w:rPr>
        <w:lastRenderedPageBreak/>
        <w:t xml:space="preserve">There is also the four-way handshake. This is used when </w:t>
      </w:r>
      <w:r w:rsidR="00D919D0">
        <w:rPr>
          <w:lang w:eastAsia="en-US"/>
        </w:rPr>
        <w:t xml:space="preserve">a connection between the client and server is terminated. </w:t>
      </w:r>
      <w:r w:rsidR="00B5072B">
        <w:rPr>
          <w:lang w:eastAsia="en-US"/>
        </w:rPr>
        <w:t xml:space="preserve">The termination of the </w:t>
      </w:r>
      <w:r w:rsidR="004901AB">
        <w:rPr>
          <w:lang w:eastAsia="en-US"/>
        </w:rPr>
        <w:t xml:space="preserve">transmission control protocol </w:t>
      </w:r>
      <w:r w:rsidR="00B5072B">
        <w:rPr>
          <w:lang w:eastAsia="en-US"/>
        </w:rPr>
        <w:t>connection</w:t>
      </w:r>
      <w:r w:rsidR="00B11768">
        <w:rPr>
          <w:lang w:eastAsia="en-US"/>
        </w:rPr>
        <w:t xml:space="preserve"> begins with </w:t>
      </w:r>
      <w:r w:rsidR="006E30FA">
        <w:rPr>
          <w:lang w:eastAsia="en-US"/>
        </w:rPr>
        <w:t>a FIN packet, finish, sent</w:t>
      </w:r>
      <w:r w:rsidR="00D60709">
        <w:rPr>
          <w:lang w:eastAsia="en-US"/>
        </w:rPr>
        <w:t xml:space="preserve"> as a request to terminate the connection</w:t>
      </w:r>
      <w:r w:rsidR="006E30FA">
        <w:rPr>
          <w:lang w:eastAsia="en-US"/>
        </w:rPr>
        <w:t>.</w:t>
      </w:r>
      <w:r w:rsidR="006837E4">
        <w:rPr>
          <w:lang w:eastAsia="en-US"/>
        </w:rPr>
        <w:t xml:space="preserve"> If a client wanted to terminate the connection, t</w:t>
      </w:r>
      <w:r w:rsidR="006E30FA">
        <w:rPr>
          <w:lang w:eastAsia="en-US"/>
        </w:rPr>
        <w:t xml:space="preserve">hen an ACK, acknowledgement </w:t>
      </w:r>
      <w:r w:rsidR="00D60709">
        <w:rPr>
          <w:lang w:eastAsia="en-US"/>
        </w:rPr>
        <w:t xml:space="preserve">will be </w:t>
      </w:r>
      <w:r w:rsidR="006837E4">
        <w:rPr>
          <w:lang w:eastAsia="en-US"/>
        </w:rPr>
        <w:t>sent</w:t>
      </w:r>
      <w:r w:rsidR="00D60709">
        <w:rPr>
          <w:lang w:eastAsia="en-US"/>
        </w:rPr>
        <w:t xml:space="preserve"> back</w:t>
      </w:r>
      <w:r w:rsidR="006837E4">
        <w:rPr>
          <w:lang w:eastAsia="en-US"/>
        </w:rPr>
        <w:t xml:space="preserve"> by the server. The server would then have to send its own </w:t>
      </w:r>
      <w:r w:rsidR="00A132A3">
        <w:rPr>
          <w:lang w:eastAsia="en-US"/>
        </w:rPr>
        <w:t>FIN packet</w:t>
      </w:r>
      <w:r w:rsidR="007135A3">
        <w:rPr>
          <w:lang w:eastAsia="en-US"/>
        </w:rPr>
        <w:t>, a finish packet</w:t>
      </w:r>
      <w:r w:rsidR="00A132A3">
        <w:rPr>
          <w:lang w:eastAsia="en-US"/>
        </w:rPr>
        <w:t>. Followed by the client acknowledging the request</w:t>
      </w:r>
      <w:r w:rsidR="007135A3">
        <w:rPr>
          <w:lang w:eastAsia="en-US"/>
        </w:rPr>
        <w:t>, an ACK</w:t>
      </w:r>
      <w:r w:rsidR="00A132A3">
        <w:rPr>
          <w:lang w:eastAsia="en-US"/>
        </w:rPr>
        <w:t xml:space="preserve">. </w:t>
      </w:r>
    </w:p>
    <w:p w14:paraId="35434F8E" w14:textId="77777777" w:rsidR="00A669F9" w:rsidRDefault="00A669F9" w:rsidP="0098463D">
      <w:pPr>
        <w:rPr>
          <w:lang w:eastAsia="en-US"/>
        </w:rPr>
      </w:pPr>
    </w:p>
    <w:p w14:paraId="1A103A75" w14:textId="77777777" w:rsidR="001267A7" w:rsidRDefault="001267A7" w:rsidP="0098463D">
      <w:pPr>
        <w:rPr>
          <w:lang w:eastAsia="en-US"/>
        </w:rPr>
      </w:pPr>
    </w:p>
    <w:p w14:paraId="133F433A" w14:textId="77777777" w:rsidR="00A669F9" w:rsidRDefault="00A669F9" w:rsidP="00A669F9">
      <w:pPr>
        <w:keepNext/>
      </w:pPr>
      <w:r>
        <w:rPr>
          <w:noProof/>
        </w:rPr>
        <w:drawing>
          <wp:inline distT="0" distB="0" distL="0" distR="0" wp14:anchorId="4E775E7D" wp14:editId="3C2DB4D9">
            <wp:extent cx="6135459" cy="3343275"/>
            <wp:effectExtent l="0" t="0" r="0" b="0"/>
            <wp:docPr id="1333233560" name="Picture 1333233560" descr="The Four-Way Handshake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our-Way Handshake Process"/>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0" y="0"/>
                      <a:ext cx="6142058" cy="3346871"/>
                    </a:xfrm>
                    <a:prstGeom prst="rect">
                      <a:avLst/>
                    </a:prstGeom>
                    <a:noFill/>
                    <a:ln>
                      <a:noFill/>
                    </a:ln>
                  </pic:spPr>
                </pic:pic>
              </a:graphicData>
            </a:graphic>
          </wp:inline>
        </w:drawing>
      </w:r>
    </w:p>
    <w:p w14:paraId="7D02B82C" w14:textId="0465C4A2" w:rsidR="00A669F9" w:rsidRPr="00A669F9" w:rsidRDefault="0FF81811" w:rsidP="00A669F9">
      <w:pPr>
        <w:pStyle w:val="Caption"/>
        <w:jc w:val="center"/>
        <w:rPr>
          <w:color w:val="auto"/>
        </w:rPr>
      </w:pPr>
      <w:r w:rsidRPr="59359113">
        <w:rPr>
          <w:color w:val="auto"/>
        </w:rPr>
        <w:t xml:space="preserve">Figure </w:t>
      </w:r>
      <w:r w:rsidR="00A669F9" w:rsidRPr="59359113">
        <w:rPr>
          <w:color w:val="auto"/>
        </w:rPr>
        <w:fldChar w:fldCharType="begin"/>
      </w:r>
      <w:r w:rsidR="00A669F9" w:rsidRPr="59359113">
        <w:rPr>
          <w:color w:val="auto"/>
        </w:rPr>
        <w:instrText xml:space="preserve"> SEQ Figure \* ARABIC </w:instrText>
      </w:r>
      <w:r w:rsidR="00A669F9" w:rsidRPr="59359113">
        <w:rPr>
          <w:color w:val="auto"/>
        </w:rPr>
        <w:fldChar w:fldCharType="separate"/>
      </w:r>
      <w:r w:rsidR="37BF1B5F" w:rsidRPr="59359113">
        <w:rPr>
          <w:noProof/>
          <w:color w:val="auto"/>
        </w:rPr>
        <w:t>3</w:t>
      </w:r>
      <w:r w:rsidR="00A669F9" w:rsidRPr="59359113">
        <w:rPr>
          <w:color w:val="auto"/>
        </w:rPr>
        <w:fldChar w:fldCharType="end"/>
      </w:r>
      <w:r w:rsidRPr="59359113">
        <w:rPr>
          <w:color w:val="auto"/>
        </w:rPr>
        <w:t xml:space="preserve"> </w:t>
      </w:r>
      <w:r w:rsidR="3E3AA775" w:rsidRPr="59359113">
        <w:rPr>
          <w:color w:val="auto"/>
        </w:rPr>
        <w:t xml:space="preserve">Example of the </w:t>
      </w:r>
      <w:r w:rsidRPr="59359113">
        <w:rPr>
          <w:color w:val="auto"/>
        </w:rPr>
        <w:t>Four-Way Handshake (</w:t>
      </w:r>
      <w:r w:rsidR="3C4C4E28" w:rsidRPr="59359113">
        <w:rPr>
          <w:color w:val="auto"/>
        </w:rPr>
        <w:t>9</w:t>
      </w:r>
      <w:r w:rsidRPr="59359113">
        <w:rPr>
          <w:color w:val="auto"/>
        </w:rPr>
        <w:t>)</w:t>
      </w:r>
    </w:p>
    <w:p w14:paraId="6C7F8326" w14:textId="3CD6B089" w:rsidR="003C176D" w:rsidRDefault="003C176D" w:rsidP="008B3AF3">
      <w:pPr>
        <w:rPr>
          <w:b/>
          <w:lang w:eastAsia="en-US"/>
        </w:rPr>
      </w:pPr>
      <w:r>
        <w:rPr>
          <w:lang w:eastAsia="en-US"/>
        </w:rPr>
        <w:br w:type="page"/>
      </w:r>
    </w:p>
    <w:p w14:paraId="74F1A1DA" w14:textId="77777777" w:rsidR="00B11ED2" w:rsidRPr="00BC5381" w:rsidRDefault="00B11ED2" w:rsidP="00BC5381">
      <w:pPr>
        <w:pStyle w:val="Heading2"/>
        <w:rPr>
          <w:lang w:eastAsia="en-US"/>
        </w:rPr>
      </w:pPr>
      <w:bookmarkStart w:id="8" w:name="_Toc134713637"/>
      <w:r w:rsidRPr="00BC5381">
        <w:rPr>
          <w:lang w:eastAsia="en-US"/>
        </w:rPr>
        <w:lastRenderedPageBreak/>
        <w:t>The impact of the maximum transmission unit (MTU) size on the transfer of data.  You should consider associated factors such as the size of the protocol data unit (PDU), their relative positions in the OSI model and the practicalities of IP fragmentation.</w:t>
      </w:r>
      <w:bookmarkEnd w:id="8"/>
    </w:p>
    <w:p w14:paraId="1BD86050" w14:textId="77777777" w:rsidR="00FD55DB" w:rsidRDefault="00FD55DB" w:rsidP="00FD55DB">
      <w:pPr>
        <w:rPr>
          <w:lang w:eastAsia="en-US"/>
        </w:rPr>
      </w:pPr>
    </w:p>
    <w:p w14:paraId="2F4D5ED7" w14:textId="115F63B1" w:rsidR="00E215FA" w:rsidRDefault="6B8B027A">
      <w:pPr>
        <w:rPr>
          <w:lang w:eastAsia="en-US"/>
        </w:rPr>
      </w:pPr>
      <w:r w:rsidRPr="59359113">
        <w:rPr>
          <w:lang w:eastAsia="en-US"/>
        </w:rPr>
        <w:t xml:space="preserve">The packet, mentioned </w:t>
      </w:r>
      <w:r w:rsidR="48D422A6" w:rsidRPr="59359113">
        <w:rPr>
          <w:lang w:eastAsia="en-US"/>
        </w:rPr>
        <w:t xml:space="preserve">and defined </w:t>
      </w:r>
      <w:r w:rsidRPr="59359113">
        <w:rPr>
          <w:lang w:eastAsia="en-US"/>
        </w:rPr>
        <w:t xml:space="preserve">in </w:t>
      </w:r>
      <w:r w:rsidR="007135A3">
        <w:rPr>
          <w:lang w:eastAsia="en-US"/>
        </w:rPr>
        <w:t xml:space="preserve">one of </w:t>
      </w:r>
      <w:r w:rsidRPr="59359113">
        <w:rPr>
          <w:lang w:eastAsia="en-US"/>
        </w:rPr>
        <w:t>the previous section,</w:t>
      </w:r>
      <w:r w:rsidR="00E03AD4" w:rsidRPr="59359113">
        <w:rPr>
          <w:lang w:eastAsia="en-US"/>
        </w:rPr>
        <w:t xml:space="preserve"> size is limited </w:t>
      </w:r>
      <w:r w:rsidR="50D0E524" w:rsidRPr="59359113">
        <w:rPr>
          <w:lang w:eastAsia="en-US"/>
        </w:rPr>
        <w:t>by</w:t>
      </w:r>
      <w:r w:rsidR="6667F48D" w:rsidRPr="59359113">
        <w:rPr>
          <w:lang w:eastAsia="en-US"/>
        </w:rPr>
        <w:t xml:space="preserve"> the maximum transmission unit. </w:t>
      </w:r>
      <w:r w:rsidR="44F23B8E" w:rsidRPr="59359113">
        <w:rPr>
          <w:lang w:eastAsia="en-US"/>
        </w:rPr>
        <w:t xml:space="preserve">The </w:t>
      </w:r>
      <w:r w:rsidR="69C57023" w:rsidRPr="59359113">
        <w:rPr>
          <w:lang w:eastAsia="en-US"/>
        </w:rPr>
        <w:t xml:space="preserve">maximum transmission unit, sometimes referred to as its acronym MTU, is </w:t>
      </w:r>
      <w:r w:rsidR="53379B3B" w:rsidRPr="59359113">
        <w:rPr>
          <w:lang w:eastAsia="en-US"/>
        </w:rPr>
        <w:t xml:space="preserve">responsible for providing the maximum amount of data that can be </w:t>
      </w:r>
      <w:r w:rsidR="1D2FAFFD" w:rsidRPr="59359113">
        <w:rPr>
          <w:lang w:eastAsia="en-US"/>
        </w:rPr>
        <w:t xml:space="preserve">transmitted between client and </w:t>
      </w:r>
      <w:commentRangeStart w:id="9"/>
      <w:r w:rsidR="1D2FAFFD" w:rsidRPr="59359113">
        <w:rPr>
          <w:lang w:eastAsia="en-US"/>
        </w:rPr>
        <w:t>server</w:t>
      </w:r>
      <w:commentRangeEnd w:id="9"/>
      <w:r w:rsidR="00C347A2">
        <w:rPr>
          <w:rStyle w:val="CommentReference"/>
        </w:rPr>
        <w:commentReference w:id="9"/>
      </w:r>
      <w:r w:rsidR="1D2FAFFD" w:rsidRPr="59359113">
        <w:rPr>
          <w:lang w:eastAsia="en-US"/>
        </w:rPr>
        <w:t xml:space="preserve">. </w:t>
      </w:r>
      <w:r w:rsidR="0AFBD073" w:rsidRPr="59359113">
        <w:rPr>
          <w:lang w:eastAsia="en-US"/>
        </w:rPr>
        <w:t xml:space="preserve">The </w:t>
      </w:r>
      <w:r w:rsidR="6E360E91" w:rsidRPr="59359113">
        <w:rPr>
          <w:lang w:eastAsia="en-US"/>
        </w:rPr>
        <w:t>maximum transmission unit</w:t>
      </w:r>
      <w:r w:rsidR="246F895D" w:rsidRPr="59359113">
        <w:rPr>
          <w:lang w:eastAsia="en-US"/>
        </w:rPr>
        <w:t xml:space="preserve"> size</w:t>
      </w:r>
      <w:r w:rsidR="0AFBD073" w:rsidRPr="59359113">
        <w:rPr>
          <w:lang w:eastAsia="en-US"/>
        </w:rPr>
        <w:t xml:space="preserve"> is something that ca</w:t>
      </w:r>
      <w:r w:rsidR="47023D27" w:rsidRPr="59359113">
        <w:rPr>
          <w:lang w:eastAsia="en-US"/>
        </w:rPr>
        <w:t xml:space="preserve">n be different from network to network. The </w:t>
      </w:r>
      <w:r w:rsidR="6E360E91" w:rsidRPr="59359113">
        <w:rPr>
          <w:lang w:eastAsia="en-US"/>
        </w:rPr>
        <w:t>maximum transmission</w:t>
      </w:r>
      <w:r w:rsidR="246F895D" w:rsidRPr="59359113">
        <w:rPr>
          <w:lang w:eastAsia="en-US"/>
        </w:rPr>
        <w:t xml:space="preserve"> size</w:t>
      </w:r>
      <w:r w:rsidR="47023D27" w:rsidRPr="59359113">
        <w:rPr>
          <w:lang w:eastAsia="en-US"/>
        </w:rPr>
        <w:t xml:space="preserve"> can </w:t>
      </w:r>
      <w:r w:rsidR="007135A3">
        <w:rPr>
          <w:lang w:eastAsia="en-US"/>
        </w:rPr>
        <w:t xml:space="preserve">usually </w:t>
      </w:r>
      <w:r w:rsidR="47023D27" w:rsidRPr="59359113">
        <w:rPr>
          <w:lang w:eastAsia="en-US"/>
        </w:rPr>
        <w:t xml:space="preserve">be </w:t>
      </w:r>
      <w:r w:rsidR="118761A1" w:rsidRPr="59359113">
        <w:rPr>
          <w:lang w:eastAsia="en-US"/>
        </w:rPr>
        <w:t xml:space="preserve">“configured on network devices such as routers and switches” </w:t>
      </w:r>
      <w:r w:rsidR="007135A3">
        <w:rPr>
          <w:lang w:eastAsia="en-US"/>
        </w:rPr>
        <w:t xml:space="preserve">to either increase or decrease the maximum transmission size </w:t>
      </w:r>
      <w:r w:rsidR="118761A1" w:rsidRPr="59359113">
        <w:rPr>
          <w:lang w:eastAsia="en-US"/>
        </w:rPr>
        <w:t>(</w:t>
      </w:r>
      <w:r w:rsidR="7A0106CD" w:rsidRPr="59359113">
        <w:rPr>
          <w:lang w:eastAsia="en-US"/>
        </w:rPr>
        <w:t>10</w:t>
      </w:r>
      <w:r w:rsidR="118761A1" w:rsidRPr="59359113">
        <w:rPr>
          <w:lang w:eastAsia="en-US"/>
        </w:rPr>
        <w:t xml:space="preserve">). </w:t>
      </w:r>
      <w:r w:rsidR="08EF0571" w:rsidRPr="59359113">
        <w:rPr>
          <w:lang w:eastAsia="en-US"/>
        </w:rPr>
        <w:t xml:space="preserve">The Ethernet protocol has a default maximum transmission size of 1500 bytes, </w:t>
      </w:r>
      <w:r w:rsidR="00450A3E">
        <w:rPr>
          <w:lang w:eastAsia="en-US"/>
        </w:rPr>
        <w:t>meaning</w:t>
      </w:r>
      <w:r w:rsidR="08EF0571" w:rsidRPr="59359113">
        <w:rPr>
          <w:lang w:eastAsia="en-US"/>
        </w:rPr>
        <w:t xml:space="preserve"> that any data </w:t>
      </w:r>
      <w:commentRangeStart w:id="10"/>
      <w:r w:rsidR="08EF0571" w:rsidRPr="59359113">
        <w:rPr>
          <w:lang w:eastAsia="en-US"/>
        </w:rPr>
        <w:t xml:space="preserve">payload </w:t>
      </w:r>
      <w:commentRangeEnd w:id="10"/>
      <w:r w:rsidR="008E392A">
        <w:rPr>
          <w:rStyle w:val="CommentReference"/>
        </w:rPr>
        <w:commentReference w:id="10"/>
      </w:r>
      <w:r w:rsidR="08EF0571" w:rsidRPr="59359113">
        <w:rPr>
          <w:lang w:eastAsia="en-US"/>
        </w:rPr>
        <w:t xml:space="preserve">larger than the 1500 bytes limit will be fragmented into packets and reassembled at the receiving end of the </w:t>
      </w:r>
      <w:r w:rsidR="00450A3E">
        <w:rPr>
          <w:lang w:eastAsia="en-US"/>
        </w:rPr>
        <w:t xml:space="preserve">data </w:t>
      </w:r>
      <w:r w:rsidR="08EF0571" w:rsidRPr="59359113">
        <w:rPr>
          <w:lang w:eastAsia="en-US"/>
        </w:rPr>
        <w:t>transfer. However, some network technologies, such as DSL</w:t>
      </w:r>
      <w:r w:rsidR="6E005197" w:rsidRPr="59359113">
        <w:rPr>
          <w:lang w:eastAsia="en-US"/>
        </w:rPr>
        <w:t>, the Digital Subscriber Line</w:t>
      </w:r>
      <w:r w:rsidR="08EF0571" w:rsidRPr="59359113">
        <w:rPr>
          <w:lang w:eastAsia="en-US"/>
        </w:rPr>
        <w:t xml:space="preserve"> and PPPoE</w:t>
      </w:r>
      <w:r w:rsidR="6E005197" w:rsidRPr="59359113">
        <w:rPr>
          <w:lang w:eastAsia="en-US"/>
        </w:rPr>
        <w:t xml:space="preserve">, the </w:t>
      </w:r>
      <w:r w:rsidR="273560E8" w:rsidRPr="59359113">
        <w:rPr>
          <w:lang w:eastAsia="en-US"/>
        </w:rPr>
        <w:t>Point-to-Point</w:t>
      </w:r>
      <w:r w:rsidR="6E005197" w:rsidRPr="59359113">
        <w:rPr>
          <w:lang w:eastAsia="en-US"/>
        </w:rPr>
        <w:t xml:space="preserve"> Protocol over Ethernet</w:t>
      </w:r>
      <w:r w:rsidR="08EF0571" w:rsidRPr="59359113">
        <w:rPr>
          <w:lang w:eastAsia="en-US"/>
        </w:rPr>
        <w:t>, have a smaller MTU size.</w:t>
      </w:r>
    </w:p>
    <w:p w14:paraId="0A6FA7D0" w14:textId="77777777" w:rsidR="00E215FA" w:rsidRDefault="00E215FA">
      <w:pPr>
        <w:rPr>
          <w:lang w:eastAsia="en-US"/>
        </w:rPr>
      </w:pPr>
    </w:p>
    <w:p w14:paraId="11888B96" w14:textId="77777777" w:rsidR="00DE6497" w:rsidRDefault="00DE6497" w:rsidP="00DE6497">
      <w:pPr>
        <w:keepNext/>
        <w:jc w:val="center"/>
      </w:pPr>
      <w:r>
        <w:rPr>
          <w:noProof/>
        </w:rPr>
        <w:drawing>
          <wp:inline distT="0" distB="0" distL="0" distR="0" wp14:anchorId="3F6ADF62" wp14:editId="237FE78E">
            <wp:extent cx="4733925" cy="1219200"/>
            <wp:effectExtent l="0" t="0" r="9525" b="0"/>
            <wp:docPr id="1974262435" name="Picture 1974262435" descr="What Is MTU &amp; MSS | Fragmentation Explained | Imper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MTU &amp; MSS | Fragmentation Explained | Imperva"/>
                    <pic:cNvPicPr>
                      <a:picLocks noChangeAspect="1" noChangeArrowheads="1"/>
                    </pic:cNvPicPr>
                  </pic:nvPicPr>
                  <pic:blipFill>
                    <a:blip r:embed="rId14">
                      <a:biLevel thresh="75000"/>
                      <a:extLst>
                        <a:ext uri="{28A0092B-C50C-407E-A947-70E740481C1C}">
                          <a14:useLocalDpi xmlns:a14="http://schemas.microsoft.com/office/drawing/2010/main" val="0"/>
                        </a:ext>
                      </a:extLst>
                    </a:blip>
                    <a:srcRect/>
                    <a:stretch>
                      <a:fillRect/>
                    </a:stretch>
                  </pic:blipFill>
                  <pic:spPr bwMode="auto">
                    <a:xfrm>
                      <a:off x="0" y="0"/>
                      <a:ext cx="4733925" cy="1219200"/>
                    </a:xfrm>
                    <a:prstGeom prst="rect">
                      <a:avLst/>
                    </a:prstGeom>
                    <a:noFill/>
                    <a:ln>
                      <a:noFill/>
                    </a:ln>
                  </pic:spPr>
                </pic:pic>
              </a:graphicData>
            </a:graphic>
          </wp:inline>
        </w:drawing>
      </w:r>
    </w:p>
    <w:p w14:paraId="10D9E1C5" w14:textId="4E180C0F" w:rsidR="00255736" w:rsidRPr="00DE6497" w:rsidRDefault="324B7FC7" w:rsidP="00DE6497">
      <w:pPr>
        <w:pStyle w:val="Caption"/>
        <w:jc w:val="center"/>
        <w:rPr>
          <w:color w:val="auto"/>
          <w:lang w:eastAsia="en-US"/>
        </w:rPr>
      </w:pPr>
      <w:r w:rsidRPr="59359113">
        <w:rPr>
          <w:color w:val="auto"/>
        </w:rPr>
        <w:t xml:space="preserve">Figure </w:t>
      </w:r>
      <w:r w:rsidR="00DE6497" w:rsidRPr="59359113">
        <w:rPr>
          <w:color w:val="auto"/>
        </w:rPr>
        <w:fldChar w:fldCharType="begin"/>
      </w:r>
      <w:r w:rsidR="00DE6497" w:rsidRPr="59359113">
        <w:rPr>
          <w:color w:val="auto"/>
        </w:rPr>
        <w:instrText xml:space="preserve"> SEQ Figure \* ARABIC </w:instrText>
      </w:r>
      <w:r w:rsidR="00DE6497" w:rsidRPr="59359113">
        <w:rPr>
          <w:color w:val="auto"/>
        </w:rPr>
        <w:fldChar w:fldCharType="separate"/>
      </w:r>
      <w:r w:rsidR="37BF1B5F" w:rsidRPr="59359113">
        <w:rPr>
          <w:noProof/>
          <w:color w:val="auto"/>
        </w:rPr>
        <w:t>4</w:t>
      </w:r>
      <w:r w:rsidR="00DE6497" w:rsidRPr="59359113">
        <w:rPr>
          <w:color w:val="auto"/>
        </w:rPr>
        <w:fldChar w:fldCharType="end"/>
      </w:r>
      <w:r w:rsidRPr="59359113">
        <w:rPr>
          <w:color w:val="auto"/>
        </w:rPr>
        <w:t xml:space="preserve"> - Anatomy of a Datagram (1</w:t>
      </w:r>
      <w:r w:rsidR="602BD430" w:rsidRPr="59359113">
        <w:rPr>
          <w:color w:val="auto"/>
        </w:rPr>
        <w:t>1</w:t>
      </w:r>
      <w:r w:rsidRPr="59359113">
        <w:rPr>
          <w:color w:val="auto"/>
        </w:rPr>
        <w:t>)</w:t>
      </w:r>
    </w:p>
    <w:p w14:paraId="353B9CBF" w14:textId="77777777" w:rsidR="00E215FA" w:rsidRDefault="00E215FA">
      <w:pPr>
        <w:rPr>
          <w:lang w:eastAsia="en-US"/>
        </w:rPr>
      </w:pPr>
    </w:p>
    <w:p w14:paraId="5F6A2D05" w14:textId="29E341A8" w:rsidR="00320854" w:rsidRDefault="3ECC2246">
      <w:pPr>
        <w:rPr>
          <w:lang w:eastAsia="en-US"/>
        </w:rPr>
      </w:pPr>
      <w:r w:rsidRPr="59359113">
        <w:rPr>
          <w:lang w:eastAsia="en-US"/>
        </w:rPr>
        <w:t xml:space="preserve">The larger the </w:t>
      </w:r>
      <w:r w:rsidR="6E360E91" w:rsidRPr="59359113">
        <w:rPr>
          <w:lang w:eastAsia="en-US"/>
        </w:rPr>
        <w:t>max</w:t>
      </w:r>
      <w:r w:rsidR="246F895D" w:rsidRPr="59359113">
        <w:rPr>
          <w:lang w:eastAsia="en-US"/>
        </w:rPr>
        <w:t>imum transmission unit size</w:t>
      </w:r>
      <w:r w:rsidR="08D0115A" w:rsidRPr="59359113">
        <w:rPr>
          <w:lang w:eastAsia="en-US"/>
        </w:rPr>
        <w:t xml:space="preserve"> could result in more efficiency </w:t>
      </w:r>
      <w:r w:rsidR="007135A3">
        <w:rPr>
          <w:lang w:eastAsia="en-US"/>
        </w:rPr>
        <w:t xml:space="preserve">for the transmission </w:t>
      </w:r>
      <w:r w:rsidR="43EC5D25" w:rsidRPr="59359113">
        <w:rPr>
          <w:lang w:eastAsia="en-US"/>
        </w:rPr>
        <w:t>as “</w:t>
      </w:r>
      <w:commentRangeStart w:id="11"/>
      <w:r w:rsidR="0375BD73" w:rsidRPr="59359113">
        <w:rPr>
          <w:lang w:eastAsia="en-US"/>
        </w:rPr>
        <w:t>e</w:t>
      </w:r>
      <w:r w:rsidR="0C8BD5FE" w:rsidRPr="59359113">
        <w:rPr>
          <w:lang w:eastAsia="en-US"/>
        </w:rPr>
        <w:t>ach network packet carries more user data while protocol overheads, such as headers or underlying per-packet delays, remain fixed; the resulting higher efficiency means an improvement in bulk protocol throughput</w:t>
      </w:r>
      <w:commentRangeEnd w:id="11"/>
      <w:r w:rsidR="00D263F6">
        <w:rPr>
          <w:rStyle w:val="CommentReference"/>
        </w:rPr>
        <w:commentReference w:id="11"/>
      </w:r>
      <w:r w:rsidR="43EC5D25" w:rsidRPr="59359113">
        <w:rPr>
          <w:lang w:eastAsia="en-US"/>
        </w:rPr>
        <w:t>” (1</w:t>
      </w:r>
      <w:r w:rsidR="119DF260" w:rsidRPr="59359113">
        <w:rPr>
          <w:lang w:eastAsia="en-US"/>
        </w:rPr>
        <w:t>2</w:t>
      </w:r>
      <w:r w:rsidR="3465C254" w:rsidRPr="59359113">
        <w:rPr>
          <w:lang w:eastAsia="en-US"/>
        </w:rPr>
        <w:t>)</w:t>
      </w:r>
      <w:r w:rsidR="43EC5D25" w:rsidRPr="59359113">
        <w:rPr>
          <w:lang w:eastAsia="en-US"/>
        </w:rPr>
        <w:t>.</w:t>
      </w:r>
      <w:r w:rsidR="3465C254" w:rsidRPr="59359113">
        <w:rPr>
          <w:lang w:eastAsia="en-US"/>
        </w:rPr>
        <w:t xml:space="preserve"> </w:t>
      </w:r>
      <w:r w:rsidR="5097DE94" w:rsidRPr="59359113">
        <w:rPr>
          <w:lang w:eastAsia="en-US"/>
        </w:rPr>
        <w:t xml:space="preserve">If the </w:t>
      </w:r>
      <w:r w:rsidR="3AA52A09" w:rsidRPr="59359113">
        <w:rPr>
          <w:lang w:eastAsia="en-US"/>
        </w:rPr>
        <w:t>packet size is larger than the maximum transmission unit</w:t>
      </w:r>
      <w:r w:rsidR="7CD1874C" w:rsidRPr="59359113">
        <w:rPr>
          <w:lang w:eastAsia="en-US"/>
        </w:rPr>
        <w:t xml:space="preserve">, </w:t>
      </w:r>
      <w:r w:rsidR="3AA52A09" w:rsidRPr="59359113">
        <w:rPr>
          <w:lang w:eastAsia="en-US"/>
        </w:rPr>
        <w:t xml:space="preserve">then </w:t>
      </w:r>
      <w:r w:rsidR="0BC2F9D1" w:rsidRPr="59359113">
        <w:rPr>
          <w:lang w:eastAsia="en-US"/>
        </w:rPr>
        <w:t xml:space="preserve">this would result in fragmentation. </w:t>
      </w:r>
      <w:r w:rsidR="36FAD32F" w:rsidRPr="59359113">
        <w:rPr>
          <w:lang w:eastAsia="en-US"/>
        </w:rPr>
        <w:t xml:space="preserve">Fragmentation </w:t>
      </w:r>
      <w:r w:rsidR="17B990D7" w:rsidRPr="59359113">
        <w:rPr>
          <w:lang w:eastAsia="en-US"/>
        </w:rPr>
        <w:t>is where the datagram is divided into pieces small enough to be tran</w:t>
      </w:r>
      <w:r w:rsidR="14788616" w:rsidRPr="59359113">
        <w:rPr>
          <w:lang w:eastAsia="en-US"/>
        </w:rPr>
        <w:t xml:space="preserve">smitted using the </w:t>
      </w:r>
      <w:r w:rsidR="246F895D" w:rsidRPr="59359113">
        <w:rPr>
          <w:lang w:eastAsia="en-US"/>
        </w:rPr>
        <w:t>maximum transmission</w:t>
      </w:r>
      <w:r w:rsidR="14788616" w:rsidRPr="59359113">
        <w:rPr>
          <w:lang w:eastAsia="en-US"/>
        </w:rPr>
        <w:t xml:space="preserve"> </w:t>
      </w:r>
      <w:r w:rsidR="6B72C841" w:rsidRPr="59359113">
        <w:rPr>
          <w:lang w:eastAsia="en-US"/>
        </w:rPr>
        <w:t xml:space="preserve">limit. </w:t>
      </w:r>
      <w:r w:rsidR="28BA52B4" w:rsidRPr="59359113">
        <w:rPr>
          <w:lang w:eastAsia="en-US"/>
        </w:rPr>
        <w:t>When the resized packets have reached their destination</w:t>
      </w:r>
      <w:r w:rsidR="3332878D" w:rsidRPr="59359113">
        <w:rPr>
          <w:lang w:eastAsia="en-US"/>
        </w:rPr>
        <w:t>,</w:t>
      </w:r>
      <w:r w:rsidR="28BA52B4" w:rsidRPr="59359113">
        <w:rPr>
          <w:lang w:eastAsia="en-US"/>
        </w:rPr>
        <w:t xml:space="preserve"> they will be reassembled into </w:t>
      </w:r>
      <w:r w:rsidR="510C4E06" w:rsidRPr="59359113">
        <w:rPr>
          <w:lang w:eastAsia="en-US"/>
        </w:rPr>
        <w:t>the packet it was before fragmented.</w:t>
      </w:r>
      <w:r w:rsidR="1CCD20F4" w:rsidRPr="59359113">
        <w:rPr>
          <w:lang w:eastAsia="en-US"/>
        </w:rPr>
        <w:t xml:space="preserve"> However, fragmentation does bring its own drawbacks for the transfer of data. </w:t>
      </w:r>
      <w:r w:rsidR="483FA978" w:rsidRPr="59359113">
        <w:rPr>
          <w:lang w:eastAsia="en-US"/>
        </w:rPr>
        <w:t xml:space="preserve">More traffic will be sent </w:t>
      </w:r>
      <w:r w:rsidR="3332878D" w:rsidRPr="59359113">
        <w:rPr>
          <w:lang w:eastAsia="en-US"/>
        </w:rPr>
        <w:t>because</w:t>
      </w:r>
      <w:r w:rsidR="483FA978" w:rsidRPr="59359113">
        <w:rPr>
          <w:lang w:eastAsia="en-US"/>
        </w:rPr>
        <w:t xml:space="preserve"> of fragmentation because the</w:t>
      </w:r>
      <w:r w:rsidR="0F8F46F3" w:rsidRPr="59359113">
        <w:rPr>
          <w:lang w:eastAsia="en-US"/>
        </w:rPr>
        <w:t xml:space="preserve"> packet’s IP header will now be duplicated. </w:t>
      </w:r>
      <w:r w:rsidR="2BA4FB8E" w:rsidRPr="59359113">
        <w:rPr>
          <w:lang w:eastAsia="en-US"/>
        </w:rPr>
        <w:t xml:space="preserve">This will add </w:t>
      </w:r>
      <w:r w:rsidR="5B65ABC2" w:rsidRPr="59359113">
        <w:rPr>
          <w:lang w:eastAsia="en-US"/>
        </w:rPr>
        <w:t xml:space="preserve">“processing overhead on the router that fragments the packets, and on the destination that reassembles them” and if these fragments become corrupted then the </w:t>
      </w:r>
      <w:r w:rsidR="108E335B" w:rsidRPr="59359113">
        <w:rPr>
          <w:lang w:eastAsia="en-US"/>
        </w:rPr>
        <w:t>packet will have to be resent and undergo fragmentation again (1</w:t>
      </w:r>
      <w:r w:rsidR="30967E10" w:rsidRPr="59359113">
        <w:rPr>
          <w:lang w:eastAsia="en-US"/>
        </w:rPr>
        <w:t>3</w:t>
      </w:r>
      <w:r w:rsidR="108E335B" w:rsidRPr="59359113">
        <w:rPr>
          <w:lang w:eastAsia="en-US"/>
        </w:rPr>
        <w:t>)</w:t>
      </w:r>
      <w:r w:rsidR="41340CE9" w:rsidRPr="59359113">
        <w:rPr>
          <w:lang w:eastAsia="en-US"/>
        </w:rPr>
        <w:t xml:space="preserve">. This can also </w:t>
      </w:r>
      <w:r w:rsidR="2238D0AC" w:rsidRPr="59359113">
        <w:rPr>
          <w:lang w:eastAsia="en-US"/>
        </w:rPr>
        <w:t xml:space="preserve">result in a </w:t>
      </w:r>
      <w:r w:rsidR="3B367ACB" w:rsidRPr="59359113">
        <w:rPr>
          <w:lang w:eastAsia="en-US"/>
        </w:rPr>
        <w:t xml:space="preserve">slower </w:t>
      </w:r>
      <w:r w:rsidR="5A3A000F" w:rsidRPr="59359113">
        <w:rPr>
          <w:lang w:eastAsia="en-US"/>
        </w:rPr>
        <w:t xml:space="preserve">rate of </w:t>
      </w:r>
      <w:commentRangeStart w:id="12"/>
      <w:r w:rsidR="5A3A000F" w:rsidRPr="59359113">
        <w:rPr>
          <w:lang w:eastAsia="en-US"/>
        </w:rPr>
        <w:t>transmission</w:t>
      </w:r>
      <w:commentRangeEnd w:id="12"/>
      <w:r w:rsidR="00ED72C4">
        <w:rPr>
          <w:rStyle w:val="CommentReference"/>
        </w:rPr>
        <w:commentReference w:id="12"/>
      </w:r>
      <w:r w:rsidR="5A3A000F" w:rsidRPr="59359113">
        <w:rPr>
          <w:lang w:eastAsia="en-US"/>
        </w:rPr>
        <w:t>.</w:t>
      </w:r>
    </w:p>
    <w:p w14:paraId="1FFF1E42" w14:textId="77777777" w:rsidR="00993B27" w:rsidRDefault="00993B27">
      <w:pPr>
        <w:rPr>
          <w:lang w:eastAsia="en-US"/>
        </w:rPr>
      </w:pPr>
    </w:p>
    <w:p w14:paraId="62A70F40" w14:textId="36CE1923" w:rsidR="007C3F26" w:rsidRDefault="5A3A000F" w:rsidP="007C3F26">
      <w:pPr>
        <w:rPr>
          <w:lang w:eastAsia="en-US"/>
        </w:rPr>
      </w:pPr>
      <w:r w:rsidRPr="59359113">
        <w:rPr>
          <w:lang w:eastAsia="en-US"/>
        </w:rPr>
        <w:t xml:space="preserve">The Protocol Data Unit </w:t>
      </w:r>
      <w:r w:rsidR="78D5C191" w:rsidRPr="59359113">
        <w:rPr>
          <w:lang w:eastAsia="en-US"/>
        </w:rPr>
        <w:t xml:space="preserve">is a </w:t>
      </w:r>
      <w:r w:rsidR="5F2897ED" w:rsidRPr="59359113">
        <w:rPr>
          <w:lang w:eastAsia="en-US"/>
        </w:rPr>
        <w:t>group of information either “added or removed by a layer of the OSI model”</w:t>
      </w:r>
      <w:r w:rsidR="5922D0CF" w:rsidRPr="59359113">
        <w:rPr>
          <w:lang w:eastAsia="en-US"/>
        </w:rPr>
        <w:t xml:space="preserve"> (1</w:t>
      </w:r>
      <w:r w:rsidR="46F958D3" w:rsidRPr="59359113">
        <w:rPr>
          <w:lang w:eastAsia="en-US"/>
        </w:rPr>
        <w:t>4</w:t>
      </w:r>
      <w:r w:rsidR="5922D0CF" w:rsidRPr="59359113">
        <w:rPr>
          <w:lang w:eastAsia="en-US"/>
        </w:rPr>
        <w:t>)</w:t>
      </w:r>
      <w:r w:rsidR="5F2897ED" w:rsidRPr="59359113">
        <w:rPr>
          <w:lang w:eastAsia="en-US"/>
        </w:rPr>
        <w:t>.</w:t>
      </w:r>
      <w:r w:rsidR="5922D0CF" w:rsidRPr="59359113">
        <w:rPr>
          <w:lang w:eastAsia="en-US"/>
        </w:rPr>
        <w:t xml:space="preserve"> </w:t>
      </w:r>
      <w:r w:rsidR="163378DE" w:rsidRPr="59359113">
        <w:rPr>
          <w:lang w:eastAsia="en-US"/>
        </w:rPr>
        <w:t>The P</w:t>
      </w:r>
      <w:r w:rsidR="76BFB2D5" w:rsidRPr="59359113">
        <w:rPr>
          <w:lang w:eastAsia="en-US"/>
        </w:rPr>
        <w:t>rotocol Data Unit</w:t>
      </w:r>
      <w:r w:rsidR="163378DE" w:rsidRPr="59359113">
        <w:rPr>
          <w:lang w:eastAsia="en-US"/>
        </w:rPr>
        <w:t xml:space="preserve"> in the physical layer of the O</w:t>
      </w:r>
      <w:r w:rsidR="565D2007" w:rsidRPr="59359113">
        <w:rPr>
          <w:lang w:eastAsia="en-US"/>
        </w:rPr>
        <w:t xml:space="preserve">pen </w:t>
      </w:r>
      <w:r w:rsidR="163378DE" w:rsidRPr="59359113">
        <w:rPr>
          <w:lang w:eastAsia="en-US"/>
        </w:rPr>
        <w:t>S</w:t>
      </w:r>
      <w:r w:rsidR="565D2007" w:rsidRPr="59359113">
        <w:rPr>
          <w:lang w:eastAsia="en-US"/>
        </w:rPr>
        <w:t xml:space="preserve">ystem </w:t>
      </w:r>
      <w:r w:rsidR="163378DE" w:rsidRPr="59359113">
        <w:rPr>
          <w:lang w:eastAsia="en-US"/>
        </w:rPr>
        <w:t>I</w:t>
      </w:r>
      <w:r w:rsidR="565D2007" w:rsidRPr="59359113">
        <w:rPr>
          <w:lang w:eastAsia="en-US"/>
        </w:rPr>
        <w:t>nterconnection</w:t>
      </w:r>
      <w:r w:rsidR="163378DE" w:rsidRPr="59359113">
        <w:rPr>
          <w:lang w:eastAsia="en-US"/>
        </w:rPr>
        <w:t xml:space="preserve"> model </w:t>
      </w:r>
      <w:r w:rsidR="3AD80451" w:rsidRPr="59359113">
        <w:rPr>
          <w:lang w:eastAsia="en-US"/>
        </w:rPr>
        <w:t xml:space="preserve">are </w:t>
      </w:r>
      <w:r w:rsidR="7B1196EE" w:rsidRPr="59359113">
        <w:rPr>
          <w:lang w:eastAsia="en-US"/>
        </w:rPr>
        <w:t xml:space="preserve">called </w:t>
      </w:r>
      <w:r w:rsidR="3AD80451" w:rsidRPr="59359113">
        <w:rPr>
          <w:lang w:eastAsia="en-US"/>
        </w:rPr>
        <w:t>bits. The</w:t>
      </w:r>
      <w:r w:rsidR="565D2007" w:rsidRPr="59359113">
        <w:rPr>
          <w:lang w:eastAsia="en-US"/>
        </w:rPr>
        <w:t xml:space="preserve"> Protocol Data Unit within the data link layer of the OSI model are </w:t>
      </w:r>
      <w:r w:rsidR="7B1196EE" w:rsidRPr="59359113">
        <w:rPr>
          <w:lang w:eastAsia="en-US"/>
        </w:rPr>
        <w:t>called frames</w:t>
      </w:r>
      <w:r w:rsidR="43691446" w:rsidRPr="59359113">
        <w:rPr>
          <w:lang w:eastAsia="en-US"/>
        </w:rPr>
        <w:t xml:space="preserve"> and is made up of </w:t>
      </w:r>
      <w:r w:rsidR="575F7A6A" w:rsidRPr="59359113">
        <w:rPr>
          <w:lang w:eastAsia="en-US"/>
        </w:rPr>
        <w:t xml:space="preserve">the TCP header, the network layer header and the data link </w:t>
      </w:r>
      <w:commentRangeStart w:id="13"/>
      <w:r w:rsidR="575F7A6A" w:rsidRPr="59359113">
        <w:rPr>
          <w:lang w:eastAsia="en-US"/>
        </w:rPr>
        <w:t>header</w:t>
      </w:r>
      <w:commentRangeEnd w:id="13"/>
      <w:r w:rsidR="009C4DC3">
        <w:rPr>
          <w:rStyle w:val="CommentReference"/>
        </w:rPr>
        <w:commentReference w:id="13"/>
      </w:r>
      <w:r w:rsidR="7B1196EE" w:rsidRPr="59359113">
        <w:rPr>
          <w:lang w:eastAsia="en-US"/>
        </w:rPr>
        <w:t xml:space="preserve">. </w:t>
      </w:r>
      <w:r w:rsidR="3AD80451" w:rsidRPr="59359113">
        <w:rPr>
          <w:lang w:eastAsia="en-US"/>
        </w:rPr>
        <w:t xml:space="preserve"> </w:t>
      </w:r>
      <w:r w:rsidR="7B1196EE" w:rsidRPr="59359113">
        <w:rPr>
          <w:lang w:eastAsia="en-US"/>
        </w:rPr>
        <w:t>The Protocol Data Unit within the network layer of the OSI model are called packets.</w:t>
      </w:r>
      <w:r w:rsidR="43691446" w:rsidRPr="59359113">
        <w:rPr>
          <w:lang w:eastAsia="en-US"/>
        </w:rPr>
        <w:t xml:space="preserve"> The Protocol Data Unit within the </w:t>
      </w:r>
      <w:r w:rsidR="38FB5B87" w:rsidRPr="59359113">
        <w:rPr>
          <w:lang w:eastAsia="en-US"/>
        </w:rPr>
        <w:t xml:space="preserve">transport </w:t>
      </w:r>
      <w:r w:rsidR="43691446" w:rsidRPr="59359113">
        <w:rPr>
          <w:lang w:eastAsia="en-US"/>
        </w:rPr>
        <w:t xml:space="preserve">layer of the OSI model are called </w:t>
      </w:r>
      <w:r w:rsidR="38FB5B87" w:rsidRPr="59359113">
        <w:rPr>
          <w:lang w:eastAsia="en-US"/>
        </w:rPr>
        <w:t>segments or datagram</w:t>
      </w:r>
      <w:r w:rsidR="43691446" w:rsidRPr="59359113">
        <w:rPr>
          <w:lang w:eastAsia="en-US"/>
        </w:rPr>
        <w:t>.</w:t>
      </w:r>
      <w:r w:rsidR="3051B2AF" w:rsidRPr="59359113">
        <w:rPr>
          <w:lang w:eastAsia="en-US"/>
        </w:rPr>
        <w:t xml:space="preserve"> When using </w:t>
      </w:r>
      <w:r w:rsidR="4AE1C765" w:rsidRPr="59359113">
        <w:rPr>
          <w:lang w:eastAsia="en-US"/>
        </w:rPr>
        <w:t>TCP,</w:t>
      </w:r>
      <w:r w:rsidR="3051B2AF" w:rsidRPr="59359113">
        <w:rPr>
          <w:lang w:eastAsia="en-US"/>
        </w:rPr>
        <w:t xml:space="preserve"> it is a segment, however, when using UDP</w:t>
      </w:r>
      <w:r w:rsidR="4AE1C765" w:rsidRPr="59359113">
        <w:rPr>
          <w:lang w:eastAsia="en-US"/>
        </w:rPr>
        <w:t>,</w:t>
      </w:r>
      <w:r w:rsidR="3051B2AF" w:rsidRPr="59359113">
        <w:rPr>
          <w:lang w:eastAsia="en-US"/>
        </w:rPr>
        <w:t xml:space="preserve"> it is a datagram (1</w:t>
      </w:r>
      <w:r w:rsidR="1C6C5B0C" w:rsidRPr="59359113">
        <w:rPr>
          <w:lang w:eastAsia="en-US"/>
        </w:rPr>
        <w:t>5</w:t>
      </w:r>
      <w:r w:rsidR="3051B2AF" w:rsidRPr="59359113">
        <w:rPr>
          <w:lang w:eastAsia="en-US"/>
        </w:rPr>
        <w:t xml:space="preserve">). </w:t>
      </w:r>
      <w:r w:rsidR="43691446" w:rsidRPr="59359113">
        <w:rPr>
          <w:lang w:eastAsia="en-US"/>
        </w:rPr>
        <w:t xml:space="preserve"> </w:t>
      </w:r>
      <w:r w:rsidR="271D0A7E" w:rsidRPr="59359113">
        <w:rPr>
          <w:lang w:eastAsia="en-US"/>
        </w:rPr>
        <w:t>Within t</w:t>
      </w:r>
      <w:r w:rsidR="4AE1C765" w:rsidRPr="59359113">
        <w:rPr>
          <w:lang w:eastAsia="en-US"/>
        </w:rPr>
        <w:t>he final 3 layers of the OSI model</w:t>
      </w:r>
      <w:r w:rsidR="271D0A7E" w:rsidRPr="59359113">
        <w:rPr>
          <w:lang w:eastAsia="en-US"/>
        </w:rPr>
        <w:t>, the session</w:t>
      </w:r>
      <w:r w:rsidR="18DFDCB3" w:rsidRPr="59359113">
        <w:rPr>
          <w:lang w:eastAsia="en-US"/>
        </w:rPr>
        <w:t xml:space="preserve"> layer</w:t>
      </w:r>
      <w:r w:rsidR="271D0A7E" w:rsidRPr="59359113">
        <w:rPr>
          <w:lang w:eastAsia="en-US"/>
        </w:rPr>
        <w:t xml:space="preserve">, </w:t>
      </w:r>
      <w:r w:rsidR="18DFDCB3" w:rsidRPr="59359113">
        <w:rPr>
          <w:lang w:eastAsia="en-US"/>
        </w:rPr>
        <w:t xml:space="preserve">the </w:t>
      </w:r>
      <w:r w:rsidR="271D0A7E" w:rsidRPr="59359113">
        <w:rPr>
          <w:lang w:eastAsia="en-US"/>
        </w:rPr>
        <w:t>presentation</w:t>
      </w:r>
      <w:r w:rsidR="18DFDCB3" w:rsidRPr="59359113">
        <w:rPr>
          <w:lang w:eastAsia="en-US"/>
        </w:rPr>
        <w:t xml:space="preserve"> layer</w:t>
      </w:r>
      <w:r w:rsidR="271D0A7E" w:rsidRPr="59359113">
        <w:rPr>
          <w:lang w:eastAsia="en-US"/>
        </w:rPr>
        <w:t xml:space="preserve"> and application layer, the Protocol Data Unit is </w:t>
      </w:r>
      <w:commentRangeStart w:id="14"/>
      <w:r w:rsidR="271D0A7E" w:rsidRPr="59359113">
        <w:rPr>
          <w:lang w:eastAsia="en-US"/>
        </w:rPr>
        <w:t>data</w:t>
      </w:r>
      <w:commentRangeEnd w:id="14"/>
      <w:r w:rsidR="009C4DC3">
        <w:rPr>
          <w:rStyle w:val="CommentReference"/>
        </w:rPr>
        <w:commentReference w:id="14"/>
      </w:r>
      <w:r w:rsidR="271D0A7E" w:rsidRPr="59359113">
        <w:rPr>
          <w:lang w:eastAsia="en-US"/>
        </w:rPr>
        <w:t xml:space="preserve">. </w:t>
      </w:r>
      <w:r w:rsidR="00993B27">
        <w:br/>
      </w:r>
    </w:p>
    <w:tbl>
      <w:tblPr>
        <w:tblStyle w:val="TableGrid"/>
        <w:tblW w:w="0" w:type="auto"/>
        <w:tblLook w:val="04A0" w:firstRow="1" w:lastRow="0" w:firstColumn="1" w:lastColumn="0" w:noHBand="0" w:noVBand="1"/>
      </w:tblPr>
      <w:tblGrid>
        <w:gridCol w:w="5222"/>
        <w:gridCol w:w="5222"/>
      </w:tblGrid>
      <w:tr w:rsidR="00A93340" w14:paraId="1313C33A" w14:textId="77777777" w:rsidTr="00A93340">
        <w:tc>
          <w:tcPr>
            <w:tcW w:w="5222" w:type="dxa"/>
          </w:tcPr>
          <w:p w14:paraId="454ABE6A" w14:textId="179F1604" w:rsidR="00A93340" w:rsidRPr="000D40C8" w:rsidRDefault="006269B3" w:rsidP="006269B3">
            <w:pPr>
              <w:jc w:val="center"/>
              <w:rPr>
                <w:b/>
                <w:bCs/>
                <w:u w:val="single"/>
                <w:lang w:eastAsia="en-US"/>
              </w:rPr>
            </w:pPr>
            <w:r w:rsidRPr="000D40C8">
              <w:rPr>
                <w:b/>
                <w:bCs/>
                <w:u w:val="single"/>
                <w:lang w:eastAsia="en-US"/>
              </w:rPr>
              <w:t>PDU Name</w:t>
            </w:r>
          </w:p>
        </w:tc>
        <w:tc>
          <w:tcPr>
            <w:tcW w:w="5222" w:type="dxa"/>
          </w:tcPr>
          <w:p w14:paraId="5F77D42E" w14:textId="133F2E43" w:rsidR="00A93340" w:rsidRPr="000D40C8" w:rsidRDefault="006269B3" w:rsidP="006269B3">
            <w:pPr>
              <w:jc w:val="center"/>
              <w:rPr>
                <w:b/>
                <w:bCs/>
                <w:u w:val="single"/>
                <w:lang w:eastAsia="en-US"/>
              </w:rPr>
            </w:pPr>
            <w:r w:rsidRPr="000D40C8">
              <w:rPr>
                <w:b/>
                <w:bCs/>
                <w:u w:val="single"/>
                <w:lang w:eastAsia="en-US"/>
              </w:rPr>
              <w:t>OSI Model Layers</w:t>
            </w:r>
          </w:p>
        </w:tc>
      </w:tr>
      <w:tr w:rsidR="00A93340" w14:paraId="39740254" w14:textId="77777777" w:rsidTr="00A93340">
        <w:tc>
          <w:tcPr>
            <w:tcW w:w="5222" w:type="dxa"/>
          </w:tcPr>
          <w:p w14:paraId="78354BBA" w14:textId="5C61CBA9" w:rsidR="00A93340" w:rsidRDefault="00852A26" w:rsidP="006269B3">
            <w:pPr>
              <w:jc w:val="center"/>
              <w:rPr>
                <w:lang w:eastAsia="en-US"/>
              </w:rPr>
            </w:pPr>
            <w:r>
              <w:rPr>
                <w:lang w:eastAsia="en-US"/>
              </w:rPr>
              <w:t>Data</w:t>
            </w:r>
          </w:p>
        </w:tc>
        <w:tc>
          <w:tcPr>
            <w:tcW w:w="5222" w:type="dxa"/>
          </w:tcPr>
          <w:p w14:paraId="2FA71F99" w14:textId="18FFBBF6" w:rsidR="00A93340" w:rsidRDefault="006269B3" w:rsidP="006269B3">
            <w:pPr>
              <w:jc w:val="center"/>
              <w:rPr>
                <w:lang w:eastAsia="en-US"/>
              </w:rPr>
            </w:pPr>
            <w:r>
              <w:rPr>
                <w:lang w:eastAsia="en-US"/>
              </w:rPr>
              <w:t>Application Layer</w:t>
            </w:r>
          </w:p>
        </w:tc>
      </w:tr>
      <w:tr w:rsidR="00A93340" w14:paraId="6067F9CF" w14:textId="77777777" w:rsidTr="00A93340">
        <w:tc>
          <w:tcPr>
            <w:tcW w:w="5222" w:type="dxa"/>
          </w:tcPr>
          <w:p w14:paraId="328A30E0" w14:textId="40AE8DD7" w:rsidR="00A93340" w:rsidRDefault="00852A26" w:rsidP="006269B3">
            <w:pPr>
              <w:jc w:val="center"/>
              <w:rPr>
                <w:lang w:eastAsia="en-US"/>
              </w:rPr>
            </w:pPr>
            <w:r>
              <w:rPr>
                <w:lang w:eastAsia="en-US"/>
              </w:rPr>
              <w:t>Data</w:t>
            </w:r>
          </w:p>
        </w:tc>
        <w:tc>
          <w:tcPr>
            <w:tcW w:w="5222" w:type="dxa"/>
          </w:tcPr>
          <w:p w14:paraId="7A81CB7A" w14:textId="2480EF03" w:rsidR="00A93340" w:rsidRDefault="006269B3" w:rsidP="006269B3">
            <w:pPr>
              <w:jc w:val="center"/>
              <w:rPr>
                <w:lang w:eastAsia="en-US"/>
              </w:rPr>
            </w:pPr>
            <w:r>
              <w:rPr>
                <w:lang w:eastAsia="en-US"/>
              </w:rPr>
              <w:t>Presentation Layer</w:t>
            </w:r>
          </w:p>
        </w:tc>
      </w:tr>
      <w:tr w:rsidR="00A93340" w14:paraId="1DFABC1D" w14:textId="77777777" w:rsidTr="00A93340">
        <w:tc>
          <w:tcPr>
            <w:tcW w:w="5222" w:type="dxa"/>
          </w:tcPr>
          <w:p w14:paraId="0FE76905" w14:textId="1A57F568" w:rsidR="00A93340" w:rsidRDefault="00852A26" w:rsidP="006269B3">
            <w:pPr>
              <w:jc w:val="center"/>
              <w:rPr>
                <w:lang w:eastAsia="en-US"/>
              </w:rPr>
            </w:pPr>
            <w:r>
              <w:rPr>
                <w:lang w:eastAsia="en-US"/>
              </w:rPr>
              <w:t>Data</w:t>
            </w:r>
          </w:p>
        </w:tc>
        <w:tc>
          <w:tcPr>
            <w:tcW w:w="5222" w:type="dxa"/>
          </w:tcPr>
          <w:p w14:paraId="3BB4B118" w14:textId="7F88DD75" w:rsidR="00A93340" w:rsidRDefault="006269B3" w:rsidP="006269B3">
            <w:pPr>
              <w:jc w:val="center"/>
              <w:rPr>
                <w:lang w:eastAsia="en-US"/>
              </w:rPr>
            </w:pPr>
            <w:r>
              <w:rPr>
                <w:lang w:eastAsia="en-US"/>
              </w:rPr>
              <w:t>Session Layer</w:t>
            </w:r>
          </w:p>
        </w:tc>
      </w:tr>
      <w:tr w:rsidR="00A93340" w14:paraId="50E14811" w14:textId="77777777" w:rsidTr="00A93340">
        <w:tc>
          <w:tcPr>
            <w:tcW w:w="5222" w:type="dxa"/>
          </w:tcPr>
          <w:p w14:paraId="370F6892" w14:textId="5B70EDC7" w:rsidR="00A93340" w:rsidRDefault="00852A26" w:rsidP="006269B3">
            <w:pPr>
              <w:jc w:val="center"/>
              <w:rPr>
                <w:lang w:eastAsia="en-US"/>
              </w:rPr>
            </w:pPr>
            <w:r>
              <w:rPr>
                <w:lang w:eastAsia="en-US"/>
              </w:rPr>
              <w:t>Segments</w:t>
            </w:r>
          </w:p>
        </w:tc>
        <w:tc>
          <w:tcPr>
            <w:tcW w:w="5222" w:type="dxa"/>
          </w:tcPr>
          <w:p w14:paraId="652B802E" w14:textId="0469618B" w:rsidR="00A93340" w:rsidRDefault="00852A26" w:rsidP="006269B3">
            <w:pPr>
              <w:jc w:val="center"/>
              <w:rPr>
                <w:lang w:eastAsia="en-US"/>
              </w:rPr>
            </w:pPr>
            <w:r>
              <w:rPr>
                <w:lang w:eastAsia="en-US"/>
              </w:rPr>
              <w:t>Transport Layer</w:t>
            </w:r>
          </w:p>
        </w:tc>
      </w:tr>
      <w:tr w:rsidR="00A93340" w14:paraId="3084661B" w14:textId="77777777" w:rsidTr="00A93340">
        <w:tc>
          <w:tcPr>
            <w:tcW w:w="5222" w:type="dxa"/>
          </w:tcPr>
          <w:p w14:paraId="6D968878" w14:textId="2E039A4D" w:rsidR="00A93340" w:rsidRDefault="00852A26" w:rsidP="006269B3">
            <w:pPr>
              <w:jc w:val="center"/>
              <w:rPr>
                <w:lang w:eastAsia="en-US"/>
              </w:rPr>
            </w:pPr>
            <w:r>
              <w:rPr>
                <w:lang w:eastAsia="en-US"/>
              </w:rPr>
              <w:t>Packets</w:t>
            </w:r>
          </w:p>
        </w:tc>
        <w:tc>
          <w:tcPr>
            <w:tcW w:w="5222" w:type="dxa"/>
          </w:tcPr>
          <w:p w14:paraId="42FE4AB2" w14:textId="2E1F712E" w:rsidR="00A93340" w:rsidRDefault="00852A26" w:rsidP="006269B3">
            <w:pPr>
              <w:jc w:val="center"/>
              <w:rPr>
                <w:lang w:eastAsia="en-US"/>
              </w:rPr>
            </w:pPr>
            <w:r>
              <w:rPr>
                <w:lang w:eastAsia="en-US"/>
              </w:rPr>
              <w:t>Network Layer</w:t>
            </w:r>
          </w:p>
        </w:tc>
      </w:tr>
      <w:tr w:rsidR="00A93340" w14:paraId="7F3107A1" w14:textId="77777777" w:rsidTr="00A93340">
        <w:tc>
          <w:tcPr>
            <w:tcW w:w="5222" w:type="dxa"/>
          </w:tcPr>
          <w:p w14:paraId="624DF2AC" w14:textId="19160BC8" w:rsidR="00A93340" w:rsidRDefault="00852A26" w:rsidP="006269B3">
            <w:pPr>
              <w:jc w:val="center"/>
              <w:rPr>
                <w:lang w:eastAsia="en-US"/>
              </w:rPr>
            </w:pPr>
            <w:r>
              <w:rPr>
                <w:lang w:eastAsia="en-US"/>
              </w:rPr>
              <w:t>Frames</w:t>
            </w:r>
          </w:p>
        </w:tc>
        <w:tc>
          <w:tcPr>
            <w:tcW w:w="5222" w:type="dxa"/>
          </w:tcPr>
          <w:p w14:paraId="63639AA8" w14:textId="42329317" w:rsidR="00A93340" w:rsidRDefault="00852A26" w:rsidP="006269B3">
            <w:pPr>
              <w:jc w:val="center"/>
              <w:rPr>
                <w:lang w:eastAsia="en-US"/>
              </w:rPr>
            </w:pPr>
            <w:r>
              <w:rPr>
                <w:lang w:eastAsia="en-US"/>
              </w:rPr>
              <w:t>Data Link Layer</w:t>
            </w:r>
          </w:p>
        </w:tc>
      </w:tr>
      <w:tr w:rsidR="00A93340" w14:paraId="3219E7C6" w14:textId="77777777" w:rsidTr="00A93340">
        <w:tc>
          <w:tcPr>
            <w:tcW w:w="5222" w:type="dxa"/>
          </w:tcPr>
          <w:p w14:paraId="16FE9B36" w14:textId="3A74988A" w:rsidR="00A93340" w:rsidRDefault="00852A26" w:rsidP="006269B3">
            <w:pPr>
              <w:jc w:val="center"/>
              <w:rPr>
                <w:lang w:eastAsia="en-US"/>
              </w:rPr>
            </w:pPr>
            <w:r>
              <w:rPr>
                <w:lang w:eastAsia="en-US"/>
              </w:rPr>
              <w:t>Bits</w:t>
            </w:r>
          </w:p>
        </w:tc>
        <w:tc>
          <w:tcPr>
            <w:tcW w:w="5222" w:type="dxa"/>
          </w:tcPr>
          <w:p w14:paraId="40951380" w14:textId="337CFC81" w:rsidR="00A93340" w:rsidRDefault="00852A26" w:rsidP="006269B3">
            <w:pPr>
              <w:jc w:val="center"/>
              <w:rPr>
                <w:lang w:eastAsia="en-US"/>
              </w:rPr>
            </w:pPr>
            <w:r>
              <w:rPr>
                <w:lang w:eastAsia="en-US"/>
              </w:rPr>
              <w:t>Physical Layer</w:t>
            </w:r>
          </w:p>
        </w:tc>
      </w:tr>
    </w:tbl>
    <w:p w14:paraId="4BEC0238" w14:textId="77777777" w:rsidR="000D40C8" w:rsidRDefault="000D40C8" w:rsidP="00F74B3C">
      <w:pPr>
        <w:pStyle w:val="Caption"/>
        <w:jc w:val="center"/>
        <w:rPr>
          <w:color w:val="auto"/>
        </w:rPr>
      </w:pPr>
    </w:p>
    <w:p w14:paraId="02F9139E" w14:textId="686314FA" w:rsidR="00863988" w:rsidRPr="00BC5381" w:rsidRDefault="271D0A7E" w:rsidP="00F74B3C">
      <w:pPr>
        <w:pStyle w:val="Caption"/>
        <w:jc w:val="center"/>
        <w:rPr>
          <w:color w:val="auto"/>
          <w:lang w:eastAsia="en-US"/>
        </w:rPr>
      </w:pPr>
      <w:r w:rsidRPr="59359113">
        <w:rPr>
          <w:color w:val="auto"/>
        </w:rPr>
        <w:t xml:space="preserve">Figure </w:t>
      </w:r>
      <w:r w:rsidR="00BC5381" w:rsidRPr="59359113">
        <w:rPr>
          <w:color w:val="auto"/>
        </w:rPr>
        <w:fldChar w:fldCharType="begin"/>
      </w:r>
      <w:r w:rsidR="00BC5381" w:rsidRPr="59359113">
        <w:rPr>
          <w:color w:val="auto"/>
        </w:rPr>
        <w:instrText xml:space="preserve"> SEQ Figure \* ARABIC </w:instrText>
      </w:r>
      <w:r w:rsidR="00BC5381" w:rsidRPr="59359113">
        <w:rPr>
          <w:color w:val="auto"/>
        </w:rPr>
        <w:fldChar w:fldCharType="separate"/>
      </w:r>
      <w:r w:rsidR="37BF1B5F" w:rsidRPr="59359113">
        <w:rPr>
          <w:noProof/>
          <w:color w:val="auto"/>
        </w:rPr>
        <w:t>5</w:t>
      </w:r>
      <w:r w:rsidR="00BC5381" w:rsidRPr="59359113">
        <w:rPr>
          <w:color w:val="auto"/>
        </w:rPr>
        <w:fldChar w:fldCharType="end"/>
      </w:r>
      <w:r w:rsidRPr="59359113">
        <w:rPr>
          <w:color w:val="auto"/>
        </w:rPr>
        <w:t xml:space="preserve"> - Protocol Data Unit Name per </w:t>
      </w:r>
      <w:r w:rsidR="3E3AA775" w:rsidRPr="59359113">
        <w:rPr>
          <w:color w:val="auto"/>
        </w:rPr>
        <w:t>L</w:t>
      </w:r>
      <w:r w:rsidRPr="59359113">
        <w:rPr>
          <w:color w:val="auto"/>
        </w:rPr>
        <w:t>ayer</w:t>
      </w:r>
      <w:r w:rsidR="3E3AA775" w:rsidRPr="59359113">
        <w:rPr>
          <w:color w:val="auto"/>
        </w:rPr>
        <w:t xml:space="preserve"> Within the OSI Model</w:t>
      </w:r>
      <w:r w:rsidRPr="59359113">
        <w:rPr>
          <w:color w:val="auto"/>
        </w:rPr>
        <w:t xml:space="preserve"> (1</w:t>
      </w:r>
      <w:r w:rsidR="6AE7FE56" w:rsidRPr="59359113">
        <w:rPr>
          <w:color w:val="auto"/>
        </w:rPr>
        <w:t>5</w:t>
      </w:r>
      <w:r w:rsidRPr="59359113">
        <w:rPr>
          <w:color w:val="auto"/>
        </w:rPr>
        <w:t>)</w:t>
      </w:r>
    </w:p>
    <w:p w14:paraId="290627BC" w14:textId="2D9DE44B" w:rsidR="00993B27" w:rsidRDefault="00993B27">
      <w:pPr>
        <w:rPr>
          <w:lang w:eastAsia="en-US"/>
        </w:rPr>
      </w:pPr>
    </w:p>
    <w:p w14:paraId="4F2C6D26" w14:textId="1F356B82" w:rsidR="003C176D" w:rsidRDefault="003C176D">
      <w:pPr>
        <w:rPr>
          <w:b/>
          <w:lang w:eastAsia="en-US"/>
        </w:rPr>
      </w:pPr>
      <w:r>
        <w:rPr>
          <w:lang w:eastAsia="en-US"/>
        </w:rPr>
        <w:br w:type="page"/>
      </w:r>
    </w:p>
    <w:p w14:paraId="3940803F" w14:textId="665CB0D2" w:rsidR="00B11ED2" w:rsidRPr="004012F7" w:rsidRDefault="00B11ED2" w:rsidP="004012F7">
      <w:pPr>
        <w:pStyle w:val="Heading2"/>
        <w:rPr>
          <w:lang w:eastAsia="en-US"/>
        </w:rPr>
      </w:pPr>
      <w:bookmarkStart w:id="15" w:name="_Toc134713638"/>
      <w:r w:rsidRPr="004012F7">
        <w:rPr>
          <w:szCs w:val="24"/>
        </w:rPr>
        <w:lastRenderedPageBreak/>
        <w:t>Synchronicity and asynchronicity in network protocols.  Consider the sorts of applications you might use with each.  Consider I/O dispatch models.</w:t>
      </w:r>
      <w:bookmarkEnd w:id="15"/>
      <w:r w:rsidR="00FE7C66">
        <w:rPr>
          <w:szCs w:val="24"/>
        </w:rPr>
        <w:t xml:space="preserve"> </w:t>
      </w:r>
    </w:p>
    <w:p w14:paraId="45FF2EEB" w14:textId="77777777" w:rsidR="00B11ED2" w:rsidRDefault="00B11ED2" w:rsidP="00B11ED2">
      <w:pPr>
        <w:rPr>
          <w:lang w:eastAsia="en-US"/>
        </w:rPr>
      </w:pPr>
    </w:p>
    <w:p w14:paraId="076B8009" w14:textId="1DBA7BDB" w:rsidR="0095448B" w:rsidRDefault="009869B3" w:rsidP="00FD55DB">
      <w:pPr>
        <w:rPr>
          <w:lang w:eastAsia="en-US"/>
        </w:rPr>
      </w:pPr>
      <w:r w:rsidRPr="641DC7EF">
        <w:rPr>
          <w:lang w:eastAsia="en-US"/>
        </w:rPr>
        <w:t xml:space="preserve">Synchronicity and asynchronicity are two types of network communication and differ in how they operate within the network. </w:t>
      </w:r>
      <w:r w:rsidR="00292C93" w:rsidRPr="641DC7EF">
        <w:rPr>
          <w:lang w:eastAsia="en-US"/>
        </w:rPr>
        <w:t xml:space="preserve">Synchronicity </w:t>
      </w:r>
      <w:r w:rsidR="009A7068" w:rsidRPr="641DC7EF">
        <w:rPr>
          <w:lang w:eastAsia="en-US"/>
        </w:rPr>
        <w:t>can be</w:t>
      </w:r>
      <w:r w:rsidR="00292C93" w:rsidRPr="641DC7EF">
        <w:rPr>
          <w:lang w:eastAsia="en-US"/>
        </w:rPr>
        <w:t xml:space="preserve"> </w:t>
      </w:r>
      <w:r w:rsidR="002438BA" w:rsidRPr="641DC7EF">
        <w:rPr>
          <w:lang w:eastAsia="en-US"/>
        </w:rPr>
        <w:t>defined as something “happening or done at the same time or speed” (16)</w:t>
      </w:r>
      <w:r w:rsidR="00B93E8A" w:rsidRPr="641DC7EF">
        <w:rPr>
          <w:lang w:eastAsia="en-US"/>
        </w:rPr>
        <w:t>. When applied to network communication and protocols</w:t>
      </w:r>
      <w:r w:rsidR="009A7068" w:rsidRPr="641DC7EF">
        <w:rPr>
          <w:lang w:eastAsia="en-US"/>
        </w:rPr>
        <w:t>,</w:t>
      </w:r>
      <w:r w:rsidR="004823CC" w:rsidRPr="641DC7EF">
        <w:rPr>
          <w:lang w:eastAsia="en-US"/>
        </w:rPr>
        <w:t xml:space="preserve"> synchronicity is</w:t>
      </w:r>
      <w:r w:rsidR="00C31F8B" w:rsidRPr="641DC7EF">
        <w:rPr>
          <w:lang w:eastAsia="en-US"/>
        </w:rPr>
        <w:t xml:space="preserve"> where more than one </w:t>
      </w:r>
      <w:r w:rsidR="00393869" w:rsidRPr="641DC7EF">
        <w:rPr>
          <w:lang w:eastAsia="en-US"/>
        </w:rPr>
        <w:t xml:space="preserve">party is </w:t>
      </w:r>
      <w:commentRangeStart w:id="16"/>
      <w:r w:rsidR="00393869" w:rsidRPr="641DC7EF">
        <w:rPr>
          <w:lang w:eastAsia="en-US"/>
        </w:rPr>
        <w:t xml:space="preserve">continually listening </w:t>
      </w:r>
      <w:r w:rsidR="00CE039C" w:rsidRPr="641DC7EF">
        <w:rPr>
          <w:lang w:eastAsia="en-US"/>
        </w:rPr>
        <w:t xml:space="preserve">for incoming data and replying to </w:t>
      </w:r>
      <w:r w:rsidR="00497FB7" w:rsidRPr="641DC7EF">
        <w:rPr>
          <w:lang w:eastAsia="en-US"/>
        </w:rPr>
        <w:t xml:space="preserve">each other </w:t>
      </w:r>
      <w:commentRangeEnd w:id="16"/>
      <w:r w:rsidR="005C0F0B">
        <w:rPr>
          <w:rStyle w:val="CommentReference"/>
        </w:rPr>
        <w:commentReference w:id="16"/>
      </w:r>
      <w:r w:rsidR="00497FB7" w:rsidRPr="641DC7EF">
        <w:rPr>
          <w:lang w:eastAsia="en-US"/>
        </w:rPr>
        <w:t xml:space="preserve">(17). </w:t>
      </w:r>
      <w:r w:rsidR="00CD3ED3" w:rsidRPr="641DC7EF">
        <w:rPr>
          <w:lang w:eastAsia="en-US"/>
        </w:rPr>
        <w:t xml:space="preserve"> </w:t>
      </w:r>
      <w:r w:rsidR="0018196E" w:rsidRPr="641DC7EF">
        <w:rPr>
          <w:lang w:eastAsia="en-US"/>
        </w:rPr>
        <w:t>Synchronicity is used when data has to be transferred quickly across multiple networks</w:t>
      </w:r>
      <w:r w:rsidR="00B75F6C" w:rsidRPr="641DC7EF">
        <w:rPr>
          <w:lang w:eastAsia="en-US"/>
        </w:rPr>
        <w:t xml:space="preserve"> and is described as the “full-duplex t</w:t>
      </w:r>
      <w:r w:rsidR="005910E6" w:rsidRPr="641DC7EF">
        <w:rPr>
          <w:lang w:eastAsia="en-US"/>
        </w:rPr>
        <w:t>ype” of transmission (18)</w:t>
      </w:r>
      <w:r w:rsidR="0018196E" w:rsidRPr="641DC7EF">
        <w:rPr>
          <w:lang w:eastAsia="en-US"/>
        </w:rPr>
        <w:t xml:space="preserve">. </w:t>
      </w:r>
      <w:r w:rsidR="00D70D8C" w:rsidRPr="641DC7EF">
        <w:rPr>
          <w:lang w:eastAsia="en-US"/>
        </w:rPr>
        <w:t xml:space="preserve">When a network utilises </w:t>
      </w:r>
      <w:r w:rsidR="52D67DFA" w:rsidRPr="641DC7EF">
        <w:rPr>
          <w:lang w:eastAsia="en-US"/>
        </w:rPr>
        <w:t>synchronicity,</w:t>
      </w:r>
      <w:r w:rsidR="00D70D8C" w:rsidRPr="641DC7EF">
        <w:rPr>
          <w:lang w:eastAsia="en-US"/>
        </w:rPr>
        <w:t xml:space="preserve"> it will be waiting to receive and once it does it will act upon what it receives. </w:t>
      </w:r>
      <w:commentRangeStart w:id="17"/>
      <w:r w:rsidR="001E0128" w:rsidRPr="641DC7EF">
        <w:rPr>
          <w:lang w:eastAsia="en-US"/>
        </w:rPr>
        <w:t xml:space="preserve">An example of this would include an online </w:t>
      </w:r>
      <w:r w:rsidR="006F68D7" w:rsidRPr="641DC7EF">
        <w:rPr>
          <w:lang w:eastAsia="en-US"/>
        </w:rPr>
        <w:t>customer service chat</w:t>
      </w:r>
      <w:r w:rsidR="00671E3B" w:rsidRPr="641DC7EF">
        <w:rPr>
          <w:lang w:eastAsia="en-US"/>
        </w:rPr>
        <w:t xml:space="preserve"> </w:t>
      </w:r>
      <w:commentRangeEnd w:id="17"/>
      <w:r w:rsidR="006F444F">
        <w:rPr>
          <w:rStyle w:val="CommentReference"/>
        </w:rPr>
        <w:commentReference w:id="17"/>
      </w:r>
      <w:r w:rsidR="00671E3B" w:rsidRPr="641DC7EF">
        <w:rPr>
          <w:lang w:eastAsia="en-US"/>
        </w:rPr>
        <w:t>(16)</w:t>
      </w:r>
      <w:r w:rsidR="006F68D7" w:rsidRPr="641DC7EF">
        <w:rPr>
          <w:lang w:eastAsia="en-US"/>
        </w:rPr>
        <w:t xml:space="preserve">. </w:t>
      </w:r>
      <w:r w:rsidR="00275EE9" w:rsidRPr="641DC7EF">
        <w:rPr>
          <w:lang w:eastAsia="en-US"/>
        </w:rPr>
        <w:t>A connect</w:t>
      </w:r>
      <w:r w:rsidR="002063D9" w:rsidRPr="641DC7EF">
        <w:rPr>
          <w:lang w:eastAsia="en-US"/>
        </w:rPr>
        <w:t xml:space="preserve">ion would be </w:t>
      </w:r>
      <w:r w:rsidR="00EC6DC2" w:rsidRPr="641DC7EF">
        <w:rPr>
          <w:lang w:eastAsia="en-US"/>
        </w:rPr>
        <w:t xml:space="preserve">made between the customer and that responsible for the customer service chats. </w:t>
      </w:r>
      <w:r w:rsidR="00274BA0" w:rsidRPr="641DC7EF">
        <w:rPr>
          <w:lang w:eastAsia="en-US"/>
        </w:rPr>
        <w:t xml:space="preserve">When the connection is established, the sending of chats can begin from either </w:t>
      </w:r>
      <w:r w:rsidR="007511C0" w:rsidRPr="641DC7EF">
        <w:rPr>
          <w:lang w:eastAsia="en-US"/>
        </w:rPr>
        <w:t xml:space="preserve">person at any time. Once a chat is sent from the customer, the other side is waiting to receive the message and </w:t>
      </w:r>
      <w:r w:rsidR="005F650E" w:rsidRPr="641DC7EF">
        <w:rPr>
          <w:lang w:eastAsia="en-US"/>
        </w:rPr>
        <w:t>the same can be said for when a chat is sent by the customer service agent/representative</w:t>
      </w:r>
      <w:r w:rsidR="00671E3B" w:rsidRPr="641DC7EF">
        <w:rPr>
          <w:lang w:eastAsia="en-US"/>
        </w:rPr>
        <w:t xml:space="preserve">, the customer will be waiting to receive the </w:t>
      </w:r>
      <w:commentRangeStart w:id="18"/>
      <w:r w:rsidR="00671E3B" w:rsidRPr="641DC7EF">
        <w:rPr>
          <w:lang w:eastAsia="en-US"/>
        </w:rPr>
        <w:t>message</w:t>
      </w:r>
      <w:commentRangeEnd w:id="18"/>
      <w:r w:rsidR="006F444F">
        <w:rPr>
          <w:rStyle w:val="CommentReference"/>
        </w:rPr>
        <w:commentReference w:id="18"/>
      </w:r>
      <w:r w:rsidR="00671E3B" w:rsidRPr="641DC7EF">
        <w:rPr>
          <w:lang w:eastAsia="en-US"/>
        </w:rPr>
        <w:t>.</w:t>
      </w:r>
      <w:r w:rsidR="009C1712" w:rsidRPr="641DC7EF">
        <w:rPr>
          <w:lang w:eastAsia="en-US"/>
        </w:rPr>
        <w:t xml:space="preserve"> </w:t>
      </w:r>
      <w:commentRangeStart w:id="19"/>
      <w:r w:rsidR="009C1712" w:rsidRPr="641DC7EF">
        <w:rPr>
          <w:lang w:eastAsia="en-US"/>
        </w:rPr>
        <w:t xml:space="preserve">Other examples include chat rooms and video conferencing. </w:t>
      </w:r>
      <w:r w:rsidR="00AF424A" w:rsidRPr="641DC7EF">
        <w:rPr>
          <w:lang w:eastAsia="en-US"/>
        </w:rPr>
        <w:t>Russinovich et al state that</w:t>
      </w:r>
      <w:r w:rsidR="001F65D0" w:rsidRPr="641DC7EF">
        <w:rPr>
          <w:lang w:eastAsia="en-US"/>
        </w:rPr>
        <w:t xml:space="preserve"> “Most I/O operations that applications issue are synchronous…the application thread waits while the device performs the data operation and returns a status code when the I/O is complete</w:t>
      </w:r>
      <w:commentRangeEnd w:id="19"/>
      <w:r w:rsidR="00167C2D">
        <w:rPr>
          <w:rStyle w:val="CommentReference"/>
        </w:rPr>
        <w:commentReference w:id="19"/>
      </w:r>
      <w:r w:rsidR="001F65D0" w:rsidRPr="641DC7EF">
        <w:rPr>
          <w:lang w:eastAsia="en-US"/>
        </w:rPr>
        <w:t xml:space="preserve">” (19). </w:t>
      </w:r>
      <w:r w:rsidR="007B15F3" w:rsidRPr="641DC7EF">
        <w:rPr>
          <w:lang w:eastAsia="en-US"/>
        </w:rPr>
        <w:t xml:space="preserve">Synchronicity within network protocols and communication can ensure that the transmission of data between devices, systems or networks can be </w:t>
      </w:r>
      <w:r w:rsidR="00A40314" w:rsidRPr="641DC7EF">
        <w:rPr>
          <w:lang w:eastAsia="en-US"/>
        </w:rPr>
        <w:t xml:space="preserve">done accurately and efficiently. </w:t>
      </w:r>
      <w:r w:rsidR="003C1E61" w:rsidRPr="641DC7EF">
        <w:rPr>
          <w:lang w:eastAsia="en-US"/>
        </w:rPr>
        <w:t xml:space="preserve">Another advantage of synchronicity is </w:t>
      </w:r>
      <w:r w:rsidR="00D44236" w:rsidRPr="641DC7EF">
        <w:rPr>
          <w:lang w:eastAsia="en-US"/>
        </w:rPr>
        <w:t>that it can allow for a reliable exchange of data across the networks. This w</w:t>
      </w:r>
      <w:r w:rsidR="000B58BB" w:rsidRPr="641DC7EF">
        <w:rPr>
          <w:lang w:eastAsia="en-US"/>
        </w:rPr>
        <w:t xml:space="preserve">ould allow for less errors and less data being corrupted. Security could also be </w:t>
      </w:r>
      <w:r w:rsidR="00A1402E" w:rsidRPr="641DC7EF">
        <w:rPr>
          <w:lang w:eastAsia="en-US"/>
        </w:rPr>
        <w:t xml:space="preserve">improved by using synchronicity as devices that are synchronised could quickly </w:t>
      </w:r>
      <w:r w:rsidR="00E82325" w:rsidRPr="641DC7EF">
        <w:rPr>
          <w:lang w:eastAsia="en-US"/>
        </w:rPr>
        <w:t xml:space="preserve">identify and stop any suspicious traffic which could prevent a number of security threats. </w:t>
      </w:r>
      <w:r w:rsidR="00A40314" w:rsidRPr="641DC7EF">
        <w:rPr>
          <w:lang w:eastAsia="en-US"/>
        </w:rPr>
        <w:t>A disadvantage of not using synchronicity could lead to data loss of communication error</w:t>
      </w:r>
      <w:r w:rsidR="00062352" w:rsidRPr="641DC7EF">
        <w:rPr>
          <w:lang w:eastAsia="en-US"/>
        </w:rPr>
        <w:t xml:space="preserve"> which diminishes the performance and quality of a system.</w:t>
      </w:r>
      <w:r w:rsidR="00EE3D56" w:rsidRPr="641DC7EF">
        <w:rPr>
          <w:lang w:eastAsia="en-US"/>
        </w:rPr>
        <w:t xml:space="preserve"> Applying synchronicity within a network </w:t>
      </w:r>
      <w:r w:rsidR="003D03E5" w:rsidRPr="641DC7EF">
        <w:rPr>
          <w:lang w:eastAsia="en-US"/>
        </w:rPr>
        <w:t xml:space="preserve">could however lead to a lack of scalability within the network which would </w:t>
      </w:r>
      <w:r w:rsidR="00636A26" w:rsidRPr="641DC7EF">
        <w:rPr>
          <w:lang w:eastAsia="en-US"/>
        </w:rPr>
        <w:t xml:space="preserve">result in the network being expanded. Another disadvantage of utilising synchronicity could include the cost as </w:t>
      </w:r>
      <w:r w:rsidR="008236D0" w:rsidRPr="641DC7EF">
        <w:rPr>
          <w:lang w:eastAsia="en-US"/>
        </w:rPr>
        <w:t xml:space="preserve">with some synchronisation requires specific specialised hardware in order to work efficiently. </w:t>
      </w:r>
      <w:r w:rsidR="00062352" w:rsidRPr="641DC7EF">
        <w:rPr>
          <w:lang w:eastAsia="en-US"/>
        </w:rPr>
        <w:t xml:space="preserve"> </w:t>
      </w:r>
    </w:p>
    <w:p w14:paraId="6FEF3E6E" w14:textId="77777777" w:rsidR="0095448B" w:rsidRDefault="0095448B" w:rsidP="0095448B">
      <w:pPr>
        <w:keepNext/>
        <w:jc w:val="center"/>
      </w:pPr>
      <w:r>
        <w:rPr>
          <w:noProof/>
        </w:rPr>
        <w:drawing>
          <wp:inline distT="0" distB="0" distL="0" distR="0" wp14:anchorId="63FECE72" wp14:editId="3B71FBAE">
            <wp:extent cx="5734050" cy="1162050"/>
            <wp:effectExtent l="0" t="0" r="0" b="0"/>
            <wp:docPr id="1420186850" name="Picture 1420186850"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box"/>
                    <pic:cNvPicPr>
                      <a:picLocks noChangeAspect="1" noChangeArrowheads="1"/>
                    </pic:cNvPicPr>
                  </pic:nvPicPr>
                  <pic:blipFill rotWithShape="1">
                    <a:blip r:embed="rId15">
                      <a:biLevel thresh="75000"/>
                      <a:extLst>
                        <a:ext uri="{28A0092B-C50C-407E-A947-70E740481C1C}">
                          <a14:useLocalDpi xmlns:a14="http://schemas.microsoft.com/office/drawing/2010/main" val="0"/>
                        </a:ext>
                      </a:extLst>
                    </a:blip>
                    <a:srcRect b="21795"/>
                    <a:stretch/>
                  </pic:blipFill>
                  <pic:spPr bwMode="auto">
                    <a:xfrm>
                      <a:off x="0" y="0"/>
                      <a:ext cx="5734050" cy="1162050"/>
                    </a:xfrm>
                    <a:prstGeom prst="rect">
                      <a:avLst/>
                    </a:prstGeom>
                    <a:noFill/>
                    <a:ln>
                      <a:noFill/>
                    </a:ln>
                    <a:extLst>
                      <a:ext uri="{53640926-AAD7-44D8-BBD7-CCE9431645EC}">
                        <a14:shadowObscured xmlns:a14="http://schemas.microsoft.com/office/drawing/2010/main"/>
                      </a:ext>
                    </a:extLst>
                  </pic:spPr>
                </pic:pic>
              </a:graphicData>
            </a:graphic>
          </wp:inline>
        </w:drawing>
      </w:r>
    </w:p>
    <w:p w14:paraId="5E0A268B" w14:textId="47A4003B" w:rsidR="00FD55DB" w:rsidRPr="0095448B" w:rsidRDefault="0095448B" w:rsidP="0095448B">
      <w:pPr>
        <w:pStyle w:val="Caption"/>
        <w:jc w:val="center"/>
        <w:rPr>
          <w:color w:val="auto"/>
          <w:lang w:eastAsia="en-US"/>
        </w:rPr>
      </w:pPr>
      <w:r w:rsidRPr="0095448B">
        <w:rPr>
          <w:color w:val="auto"/>
        </w:rPr>
        <w:t xml:space="preserve">Figure </w:t>
      </w:r>
      <w:r w:rsidRPr="0095448B">
        <w:rPr>
          <w:color w:val="auto"/>
        </w:rPr>
        <w:fldChar w:fldCharType="begin"/>
      </w:r>
      <w:r w:rsidRPr="0095448B">
        <w:rPr>
          <w:color w:val="auto"/>
        </w:rPr>
        <w:instrText xml:space="preserve"> SEQ Figure \* ARABIC </w:instrText>
      </w:r>
      <w:r w:rsidRPr="0095448B">
        <w:rPr>
          <w:color w:val="auto"/>
        </w:rPr>
        <w:fldChar w:fldCharType="separate"/>
      </w:r>
      <w:r w:rsidR="00DD0546">
        <w:rPr>
          <w:noProof/>
          <w:color w:val="auto"/>
        </w:rPr>
        <w:t>6</w:t>
      </w:r>
      <w:r w:rsidRPr="0095448B">
        <w:rPr>
          <w:color w:val="auto"/>
        </w:rPr>
        <w:fldChar w:fldCharType="end"/>
      </w:r>
      <w:r w:rsidRPr="0095448B">
        <w:rPr>
          <w:color w:val="auto"/>
        </w:rPr>
        <w:t xml:space="preserve"> </w:t>
      </w:r>
      <w:r w:rsidR="001F65D0">
        <w:rPr>
          <w:color w:val="auto"/>
        </w:rPr>
        <w:t>–</w:t>
      </w:r>
      <w:r w:rsidRPr="0095448B">
        <w:rPr>
          <w:color w:val="auto"/>
        </w:rPr>
        <w:t xml:space="preserve"> </w:t>
      </w:r>
      <w:r w:rsidR="00DD0546">
        <w:rPr>
          <w:color w:val="auto"/>
        </w:rPr>
        <w:t>Data Transmission Through the Use of Synchronous</w:t>
      </w:r>
      <w:r w:rsidRPr="0095448B">
        <w:rPr>
          <w:color w:val="auto"/>
        </w:rPr>
        <w:t xml:space="preserve"> Transmission (18)</w:t>
      </w:r>
    </w:p>
    <w:p w14:paraId="13787C83" w14:textId="77777777" w:rsidR="00FE7C66" w:rsidRDefault="00FE7C66" w:rsidP="00FD55DB">
      <w:pPr>
        <w:rPr>
          <w:lang w:eastAsia="en-US"/>
        </w:rPr>
      </w:pPr>
    </w:p>
    <w:p w14:paraId="5DF10C30" w14:textId="3C33BA36" w:rsidR="00196EBC" w:rsidRDefault="002710A1" w:rsidP="00FD55DB">
      <w:pPr>
        <w:rPr>
          <w:lang w:eastAsia="en-US"/>
        </w:rPr>
      </w:pPr>
      <w:r>
        <w:rPr>
          <w:lang w:eastAsia="en-US"/>
        </w:rPr>
        <w:t>A</w:t>
      </w:r>
      <w:r w:rsidR="00EB501C">
        <w:rPr>
          <w:lang w:eastAsia="en-US"/>
        </w:rPr>
        <w:t>synchronicty</w:t>
      </w:r>
      <w:r>
        <w:rPr>
          <w:lang w:eastAsia="en-US"/>
        </w:rPr>
        <w:t xml:space="preserve"> however,</w:t>
      </w:r>
      <w:r w:rsidR="00EB501C">
        <w:rPr>
          <w:lang w:eastAsia="en-US"/>
        </w:rPr>
        <w:t xml:space="preserve"> is</w:t>
      </w:r>
      <w:r w:rsidR="00FD35D1">
        <w:rPr>
          <w:lang w:eastAsia="en-US"/>
        </w:rPr>
        <w:t xml:space="preserve"> communication where data can be transmitted and received independently</w:t>
      </w:r>
      <w:r>
        <w:rPr>
          <w:lang w:eastAsia="en-US"/>
        </w:rPr>
        <w:t xml:space="preserve"> without having synchronisation between a device, system or network. </w:t>
      </w:r>
      <w:r w:rsidR="004A21EB" w:rsidRPr="004A21EB">
        <w:rPr>
          <w:lang w:eastAsia="en-US"/>
        </w:rPr>
        <w:t>One of the advantages of asynchronous communication is that it allows devices to transmit data independently, without waiting for other devices to finish transmitting. This can improve the overall efficiency of the communication system, especially in situations where there are many devices transmitting data simultaneously.</w:t>
      </w:r>
      <w:r w:rsidR="00047687">
        <w:rPr>
          <w:lang w:eastAsia="en-US"/>
        </w:rPr>
        <w:t xml:space="preserve"> This way of transmitting data can be described as the “</w:t>
      </w:r>
      <w:commentRangeStart w:id="20"/>
      <w:r w:rsidR="00047687">
        <w:rPr>
          <w:lang w:eastAsia="en-US"/>
        </w:rPr>
        <w:t>half-duplex type of transmission</w:t>
      </w:r>
      <w:commentRangeEnd w:id="20"/>
      <w:r w:rsidR="00F753C0">
        <w:rPr>
          <w:rStyle w:val="CommentReference"/>
        </w:rPr>
        <w:commentReference w:id="20"/>
      </w:r>
      <w:r w:rsidR="00047687">
        <w:rPr>
          <w:lang w:eastAsia="en-US"/>
        </w:rPr>
        <w:t xml:space="preserve">” (18). </w:t>
      </w:r>
      <w:r w:rsidR="00115C1F">
        <w:rPr>
          <w:lang w:eastAsia="en-US"/>
        </w:rPr>
        <w:t xml:space="preserve">The use of asynchronous </w:t>
      </w:r>
      <w:r w:rsidR="00C60032">
        <w:rPr>
          <w:lang w:eastAsia="en-US"/>
        </w:rPr>
        <w:t xml:space="preserve">communication typically have a delay “between </w:t>
      </w:r>
      <w:r w:rsidR="00C60032" w:rsidRPr="00C60032">
        <w:rPr>
          <w:lang w:eastAsia="en-US"/>
        </w:rPr>
        <w:t>when the sender initiates the message and when the recipient responds</w:t>
      </w:r>
      <w:r w:rsidR="00C60032">
        <w:rPr>
          <w:lang w:eastAsia="en-US"/>
        </w:rPr>
        <w:t>”</w:t>
      </w:r>
      <w:r w:rsidR="009B3296">
        <w:rPr>
          <w:lang w:eastAsia="en-US"/>
        </w:rPr>
        <w:t xml:space="preserve"> (17). </w:t>
      </w:r>
      <w:r w:rsidR="00244DCF">
        <w:rPr>
          <w:lang w:eastAsia="en-US"/>
        </w:rPr>
        <w:t xml:space="preserve">An example of this could be an email. </w:t>
      </w:r>
      <w:r w:rsidR="009703EB">
        <w:rPr>
          <w:lang w:eastAsia="en-US"/>
        </w:rPr>
        <w:t>When the email is sent by the customer, they would not expect to receive a reply in real time</w:t>
      </w:r>
      <w:r w:rsidR="007135A3">
        <w:rPr>
          <w:lang w:eastAsia="en-US"/>
        </w:rPr>
        <w:t xml:space="preserve"> from the intended recipient</w:t>
      </w:r>
      <w:r w:rsidR="009703EB">
        <w:rPr>
          <w:lang w:eastAsia="en-US"/>
        </w:rPr>
        <w:t xml:space="preserve">. Instead, the message arrives in the business email inbox and </w:t>
      </w:r>
      <w:r w:rsidR="007C323A">
        <w:rPr>
          <w:lang w:eastAsia="en-US"/>
        </w:rPr>
        <w:t xml:space="preserve">the staff </w:t>
      </w:r>
      <w:r w:rsidR="007135A3">
        <w:rPr>
          <w:lang w:eastAsia="en-US"/>
        </w:rPr>
        <w:t>have the choice of</w:t>
      </w:r>
      <w:r w:rsidR="007C323A">
        <w:rPr>
          <w:lang w:eastAsia="en-US"/>
        </w:rPr>
        <w:t xml:space="preserve"> “when to read or reply to the </w:t>
      </w:r>
      <w:commentRangeStart w:id="21"/>
      <w:r w:rsidR="007C323A">
        <w:rPr>
          <w:lang w:eastAsia="en-US"/>
        </w:rPr>
        <w:t>message</w:t>
      </w:r>
      <w:commentRangeEnd w:id="21"/>
      <w:r w:rsidR="00DF6759">
        <w:rPr>
          <w:rStyle w:val="CommentReference"/>
        </w:rPr>
        <w:commentReference w:id="21"/>
      </w:r>
      <w:r w:rsidR="007C323A">
        <w:rPr>
          <w:lang w:eastAsia="en-US"/>
        </w:rPr>
        <w:t>” (17).</w:t>
      </w:r>
      <w:r w:rsidR="00D005AA">
        <w:rPr>
          <w:lang w:eastAsia="en-US"/>
        </w:rPr>
        <w:t xml:space="preserve"> Russinovich et al also elaborate on the use of asynchronous I/O. They state that </w:t>
      </w:r>
      <w:r w:rsidR="004B74C3">
        <w:rPr>
          <w:lang w:eastAsia="en-US"/>
        </w:rPr>
        <w:t>“</w:t>
      </w:r>
      <w:r w:rsidR="004B74C3" w:rsidRPr="004B74C3">
        <w:rPr>
          <w:lang w:eastAsia="en-US"/>
        </w:rPr>
        <w:t xml:space="preserve">Asynchronous I/O allows an application to issue multiple I/O requests and continue executing while the device performs the I/O operation. This type of I/O can improve an application’s throughput because it allows the application thread to continue with other work while an I/O operation is in </w:t>
      </w:r>
      <w:commentRangeStart w:id="22"/>
      <w:r w:rsidR="004B74C3" w:rsidRPr="004B74C3">
        <w:rPr>
          <w:lang w:eastAsia="en-US"/>
        </w:rPr>
        <w:t>progress</w:t>
      </w:r>
      <w:commentRangeEnd w:id="22"/>
      <w:r w:rsidR="004C4B30">
        <w:rPr>
          <w:rStyle w:val="CommentReference"/>
        </w:rPr>
        <w:commentReference w:id="22"/>
      </w:r>
      <w:r w:rsidR="004B74C3">
        <w:rPr>
          <w:lang w:eastAsia="en-US"/>
        </w:rPr>
        <w:t xml:space="preserve">” (19). </w:t>
      </w:r>
      <w:r w:rsidR="003B0350">
        <w:rPr>
          <w:lang w:eastAsia="en-US"/>
        </w:rPr>
        <w:t xml:space="preserve">Utilising asynchronous network communication </w:t>
      </w:r>
      <w:r w:rsidR="002F08AD">
        <w:rPr>
          <w:lang w:eastAsia="en-US"/>
        </w:rPr>
        <w:t xml:space="preserve">over synchronous could offer advantages such as lower cost, an increase in potential scalability </w:t>
      </w:r>
      <w:commentRangeStart w:id="23"/>
      <w:r w:rsidR="002F08AD">
        <w:rPr>
          <w:lang w:eastAsia="en-US"/>
        </w:rPr>
        <w:t>and an improvement in the reliability data transfer between different systems or networks</w:t>
      </w:r>
      <w:commentRangeEnd w:id="23"/>
      <w:r w:rsidR="007E0736">
        <w:rPr>
          <w:rStyle w:val="CommentReference"/>
        </w:rPr>
        <w:commentReference w:id="23"/>
      </w:r>
      <w:r w:rsidR="002F08AD">
        <w:rPr>
          <w:lang w:eastAsia="en-US"/>
        </w:rPr>
        <w:t xml:space="preserve">. </w:t>
      </w:r>
      <w:r w:rsidR="00C45A2E">
        <w:rPr>
          <w:lang w:eastAsia="en-US"/>
        </w:rPr>
        <w:t xml:space="preserve">However, the use of asynchronous over synchronous could result in </w:t>
      </w:r>
      <w:r w:rsidR="005753D7">
        <w:rPr>
          <w:lang w:eastAsia="en-US"/>
        </w:rPr>
        <w:t xml:space="preserve">lower efficiency in transmission and </w:t>
      </w:r>
      <w:r w:rsidR="00996717">
        <w:rPr>
          <w:lang w:eastAsia="en-US"/>
        </w:rPr>
        <w:t xml:space="preserve">implementing asynchronous </w:t>
      </w:r>
      <w:commentRangeStart w:id="24"/>
      <w:r w:rsidR="005753D7">
        <w:rPr>
          <w:lang w:eastAsia="en-US"/>
        </w:rPr>
        <w:t>c</w:t>
      </w:r>
      <w:r w:rsidR="00996717">
        <w:rPr>
          <w:lang w:eastAsia="en-US"/>
        </w:rPr>
        <w:t>ould</w:t>
      </w:r>
      <w:r w:rsidR="005753D7">
        <w:rPr>
          <w:lang w:eastAsia="en-US"/>
        </w:rPr>
        <w:t xml:space="preserve"> be more complex than </w:t>
      </w:r>
      <w:r w:rsidR="00996717">
        <w:rPr>
          <w:lang w:eastAsia="en-US"/>
        </w:rPr>
        <w:t xml:space="preserve">implementing </w:t>
      </w:r>
      <w:r w:rsidR="005753D7">
        <w:rPr>
          <w:lang w:eastAsia="en-US"/>
        </w:rPr>
        <w:t>synchronous data transmission</w:t>
      </w:r>
      <w:commentRangeEnd w:id="24"/>
      <w:r w:rsidR="00FF6C13">
        <w:rPr>
          <w:rStyle w:val="CommentReference"/>
        </w:rPr>
        <w:commentReference w:id="24"/>
      </w:r>
      <w:r w:rsidR="005753D7">
        <w:rPr>
          <w:lang w:eastAsia="en-US"/>
        </w:rPr>
        <w:t xml:space="preserve">. </w:t>
      </w:r>
    </w:p>
    <w:p w14:paraId="5D529A08" w14:textId="77777777" w:rsidR="00DD0546" w:rsidRDefault="002471D6" w:rsidP="00DD0546">
      <w:pPr>
        <w:keepNext/>
        <w:jc w:val="center"/>
      </w:pPr>
      <w:r>
        <w:rPr>
          <w:noProof/>
        </w:rPr>
        <w:lastRenderedPageBreak/>
        <w:drawing>
          <wp:inline distT="0" distB="0" distL="0" distR="0" wp14:anchorId="60D4F77B" wp14:editId="611CE8FE">
            <wp:extent cx="4876800" cy="1981200"/>
            <wp:effectExtent l="0" t="0" r="0" b="0"/>
            <wp:docPr id="1806713441" name="Picture 180671344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13441" name="Picture 2" descr="A screenshot of a computer&#10;&#10;Description automatically generated with low confidence"/>
                    <pic:cNvPicPr>
                      <a:picLocks noChangeAspect="1" noChangeArrowheads="1"/>
                    </pic:cNvPicPr>
                  </pic:nvPicPr>
                  <pic:blipFill rotWithShape="1">
                    <a:blip r:embed="rId16">
                      <a:biLevel thresh="75000"/>
                      <a:extLst>
                        <a:ext uri="{28A0092B-C50C-407E-A947-70E740481C1C}">
                          <a14:useLocalDpi xmlns:a14="http://schemas.microsoft.com/office/drawing/2010/main" val="0"/>
                        </a:ext>
                      </a:extLst>
                    </a:blip>
                    <a:srcRect b="15447"/>
                    <a:stretch/>
                  </pic:blipFill>
                  <pic:spPr bwMode="auto">
                    <a:xfrm>
                      <a:off x="0" y="0"/>
                      <a:ext cx="4876800" cy="1981200"/>
                    </a:xfrm>
                    <a:prstGeom prst="rect">
                      <a:avLst/>
                    </a:prstGeom>
                    <a:noFill/>
                    <a:ln>
                      <a:noFill/>
                    </a:ln>
                    <a:extLst>
                      <a:ext uri="{53640926-AAD7-44D8-BBD7-CCE9431645EC}">
                        <a14:shadowObscured xmlns:a14="http://schemas.microsoft.com/office/drawing/2010/main"/>
                      </a:ext>
                    </a:extLst>
                  </pic:spPr>
                </pic:pic>
              </a:graphicData>
            </a:graphic>
          </wp:inline>
        </w:drawing>
      </w:r>
    </w:p>
    <w:p w14:paraId="2765612A" w14:textId="7DCC50F1" w:rsidR="002471D6" w:rsidRPr="00DD0546" w:rsidRDefault="00DD0546" w:rsidP="00DD0546">
      <w:pPr>
        <w:pStyle w:val="Caption"/>
        <w:jc w:val="center"/>
        <w:rPr>
          <w:color w:val="auto"/>
          <w:lang w:eastAsia="en-US"/>
        </w:rPr>
      </w:pPr>
      <w:r w:rsidRPr="00DD0546">
        <w:rPr>
          <w:color w:val="auto"/>
        </w:rPr>
        <w:t xml:space="preserve">Figure </w:t>
      </w:r>
      <w:r w:rsidRPr="00DD0546">
        <w:rPr>
          <w:color w:val="auto"/>
        </w:rPr>
        <w:fldChar w:fldCharType="begin"/>
      </w:r>
      <w:r w:rsidRPr="00DD0546">
        <w:rPr>
          <w:color w:val="auto"/>
        </w:rPr>
        <w:instrText xml:space="preserve"> SEQ Figure \* ARABIC </w:instrText>
      </w:r>
      <w:r w:rsidRPr="00DD0546">
        <w:rPr>
          <w:color w:val="auto"/>
        </w:rPr>
        <w:fldChar w:fldCharType="separate"/>
      </w:r>
      <w:r w:rsidRPr="00DD0546">
        <w:rPr>
          <w:noProof/>
          <w:color w:val="auto"/>
        </w:rPr>
        <w:t>7</w:t>
      </w:r>
      <w:r w:rsidRPr="00DD0546">
        <w:rPr>
          <w:color w:val="auto"/>
        </w:rPr>
        <w:fldChar w:fldCharType="end"/>
      </w:r>
      <w:r w:rsidRPr="00DD0546">
        <w:rPr>
          <w:color w:val="auto"/>
        </w:rPr>
        <w:t xml:space="preserve"> - Data Transmission Through the Use of Asynchronous Transmission (18)</w:t>
      </w:r>
    </w:p>
    <w:p w14:paraId="7A7CE402" w14:textId="6FF2F042" w:rsidR="003C176D" w:rsidRDefault="003C176D" w:rsidP="00395692">
      <w:pPr>
        <w:rPr>
          <w:b/>
          <w:lang w:eastAsia="en-US"/>
        </w:rPr>
      </w:pPr>
    </w:p>
    <w:p w14:paraId="473B1E07" w14:textId="56D423A1" w:rsidR="00B11ED2" w:rsidRPr="006B62D8" w:rsidRDefault="00B11ED2" w:rsidP="006B62D8">
      <w:pPr>
        <w:pStyle w:val="Heading2"/>
        <w:rPr>
          <w:lang w:eastAsia="en-US"/>
        </w:rPr>
      </w:pPr>
      <w:bookmarkStart w:id="25" w:name="_Toc134713639"/>
      <w:r w:rsidRPr="006B62D8">
        <w:rPr>
          <w:lang w:eastAsia="en-US"/>
        </w:rPr>
        <w:t>The meaning of interoperability for networked applications and how it is best achieved.</w:t>
      </w:r>
      <w:bookmarkEnd w:id="25"/>
    </w:p>
    <w:p w14:paraId="5BF69617" w14:textId="77777777" w:rsidR="006B62D8" w:rsidRDefault="006B62D8" w:rsidP="00B11ED2">
      <w:pPr>
        <w:rPr>
          <w:lang w:eastAsia="en-US"/>
        </w:rPr>
      </w:pPr>
    </w:p>
    <w:p w14:paraId="0021BDA0" w14:textId="75E67932" w:rsidR="00716C6D" w:rsidRDefault="00D04849" w:rsidP="00AA10EB">
      <w:pPr>
        <w:rPr>
          <w:lang w:eastAsia="en-US"/>
        </w:rPr>
      </w:pPr>
      <w:r>
        <w:rPr>
          <w:lang w:eastAsia="en-US"/>
        </w:rPr>
        <w:t xml:space="preserve">Interoperability </w:t>
      </w:r>
      <w:r w:rsidR="007135A3">
        <w:rPr>
          <w:lang w:eastAsia="en-US"/>
        </w:rPr>
        <w:t>can be</w:t>
      </w:r>
      <w:r>
        <w:rPr>
          <w:lang w:eastAsia="en-US"/>
        </w:rPr>
        <w:t xml:space="preserve"> defined as </w:t>
      </w:r>
      <w:r w:rsidR="00554D19">
        <w:rPr>
          <w:lang w:eastAsia="en-US"/>
        </w:rPr>
        <w:t>“</w:t>
      </w:r>
      <w:r w:rsidR="00554D19" w:rsidRPr="00554D19">
        <w:rPr>
          <w:lang w:eastAsia="en-US"/>
        </w:rPr>
        <w:t>the ability of apps, equipment, products, and systems from different companies to seamlessly communicate and process data in a way that does not require any involvement from end-users</w:t>
      </w:r>
      <w:r w:rsidR="00554D19">
        <w:rPr>
          <w:lang w:eastAsia="en-US"/>
        </w:rPr>
        <w:t>”</w:t>
      </w:r>
      <w:r w:rsidR="00D47D28">
        <w:rPr>
          <w:lang w:eastAsia="en-US"/>
        </w:rPr>
        <w:t xml:space="preserve"> (</w:t>
      </w:r>
      <w:r w:rsidR="003F1A36">
        <w:rPr>
          <w:lang w:eastAsia="en-US"/>
        </w:rPr>
        <w:t xml:space="preserve">20). </w:t>
      </w:r>
      <w:r w:rsidR="00716C6D">
        <w:rPr>
          <w:lang w:eastAsia="en-US"/>
        </w:rPr>
        <w:t xml:space="preserve">Interoperability can be used in systems in many different sectors of work. </w:t>
      </w:r>
      <w:commentRangeStart w:id="26"/>
      <w:r w:rsidR="000839F3">
        <w:rPr>
          <w:lang w:eastAsia="en-US"/>
        </w:rPr>
        <w:t xml:space="preserve">Interoperability </w:t>
      </w:r>
      <w:r w:rsidR="009A7D78">
        <w:rPr>
          <w:lang w:eastAsia="en-US"/>
        </w:rPr>
        <w:t xml:space="preserve">can be seen as </w:t>
      </w:r>
      <w:r w:rsidR="00AA10EB">
        <w:rPr>
          <w:lang w:eastAsia="en-US"/>
        </w:rPr>
        <w:t>essential in fields such as “Healthcare, eGovernment, Public Safety, Military</w:t>
      </w:r>
      <w:r w:rsidR="00AC447B">
        <w:rPr>
          <w:lang w:eastAsia="en-US"/>
        </w:rPr>
        <w:t xml:space="preserve"> and </w:t>
      </w:r>
      <w:r w:rsidR="00AA10EB">
        <w:rPr>
          <w:lang w:eastAsia="en-US"/>
        </w:rPr>
        <w:t>Flood Risk Management</w:t>
      </w:r>
      <w:r w:rsidR="00AC447B">
        <w:rPr>
          <w:lang w:eastAsia="en-US"/>
        </w:rPr>
        <w:t xml:space="preserve">” (21). </w:t>
      </w:r>
      <w:commentRangeEnd w:id="26"/>
      <w:r w:rsidR="00FB56CC">
        <w:rPr>
          <w:rStyle w:val="CommentReference"/>
        </w:rPr>
        <w:commentReference w:id="26"/>
      </w:r>
      <w:r w:rsidR="00FA63ED">
        <w:rPr>
          <w:lang w:eastAsia="en-US"/>
        </w:rPr>
        <w:t xml:space="preserve"> The use of interoperability within these fields can bring benefits to the</w:t>
      </w:r>
      <w:r w:rsidR="007135A3">
        <w:rPr>
          <w:lang w:eastAsia="en-US"/>
        </w:rPr>
        <w:t xml:space="preserve"> sectors that use them</w:t>
      </w:r>
      <w:r w:rsidR="00FA63ED">
        <w:rPr>
          <w:lang w:eastAsia="en-US"/>
        </w:rPr>
        <w:t>. These bene</w:t>
      </w:r>
      <w:r w:rsidR="005F46C5">
        <w:rPr>
          <w:lang w:eastAsia="en-US"/>
        </w:rPr>
        <w:t>fits include</w:t>
      </w:r>
      <w:r w:rsidR="00B441D2">
        <w:rPr>
          <w:lang w:eastAsia="en-US"/>
        </w:rPr>
        <w:t xml:space="preserve"> </w:t>
      </w:r>
      <w:r w:rsidR="00A65DFA">
        <w:rPr>
          <w:lang w:eastAsia="en-US"/>
        </w:rPr>
        <w:t xml:space="preserve">adaptability, </w:t>
      </w:r>
      <w:r w:rsidR="00512CEB">
        <w:rPr>
          <w:lang w:eastAsia="en-US"/>
        </w:rPr>
        <w:t>smoother business operations</w:t>
      </w:r>
      <w:r w:rsidR="00A65DFA">
        <w:rPr>
          <w:lang w:eastAsia="en-US"/>
        </w:rPr>
        <w:t>, data unity</w:t>
      </w:r>
      <w:r w:rsidR="0012382C">
        <w:rPr>
          <w:lang w:eastAsia="en-US"/>
        </w:rPr>
        <w:t xml:space="preserve">, improved </w:t>
      </w:r>
      <w:r w:rsidR="00C17FFB">
        <w:rPr>
          <w:lang w:eastAsia="en-US"/>
        </w:rPr>
        <w:t>protection of sensitive data</w:t>
      </w:r>
      <w:r w:rsidR="002105BF">
        <w:rPr>
          <w:lang w:eastAsia="en-US"/>
        </w:rPr>
        <w:t>, fewer errors a</w:t>
      </w:r>
      <w:r w:rsidR="00D34589">
        <w:rPr>
          <w:lang w:eastAsia="en-US"/>
        </w:rPr>
        <w:t xml:space="preserve">nd lower costs (20). </w:t>
      </w:r>
      <w:r w:rsidR="004F36DC">
        <w:rPr>
          <w:lang w:eastAsia="en-US"/>
        </w:rPr>
        <w:t>By implementing interoperability within a business</w:t>
      </w:r>
      <w:r w:rsidR="00696E28">
        <w:rPr>
          <w:lang w:eastAsia="en-US"/>
        </w:rPr>
        <w:t xml:space="preserve"> are able to operate smoothly as data is available and can be sent to those who need the data. </w:t>
      </w:r>
    </w:p>
    <w:p w14:paraId="7013F924" w14:textId="77777777" w:rsidR="00716C6D" w:rsidRDefault="00716C6D" w:rsidP="00B11ED2">
      <w:pPr>
        <w:rPr>
          <w:lang w:eastAsia="en-US"/>
        </w:rPr>
      </w:pPr>
    </w:p>
    <w:p w14:paraId="7C4236BA" w14:textId="7BF71F3B" w:rsidR="00667BE8" w:rsidRDefault="00F15088" w:rsidP="00B11ED2">
      <w:pPr>
        <w:rPr>
          <w:lang w:eastAsia="en-US"/>
        </w:rPr>
      </w:pPr>
      <w:r>
        <w:rPr>
          <w:lang w:eastAsia="en-US"/>
        </w:rPr>
        <w:t xml:space="preserve">There are different types of interoperability that can be implemented. These include syntactic </w:t>
      </w:r>
      <w:r w:rsidR="000D016F">
        <w:rPr>
          <w:lang w:eastAsia="en-US"/>
        </w:rPr>
        <w:t xml:space="preserve">interoperability, semantic interoperability </w:t>
      </w:r>
      <w:r w:rsidR="00BD7D46">
        <w:rPr>
          <w:lang w:eastAsia="en-US"/>
        </w:rPr>
        <w:t>and cross-domain</w:t>
      </w:r>
      <w:r w:rsidR="008C3F7D">
        <w:rPr>
          <w:lang w:eastAsia="en-US"/>
        </w:rPr>
        <w:t xml:space="preserve">. </w:t>
      </w:r>
      <w:r w:rsidR="002E786A">
        <w:rPr>
          <w:lang w:eastAsia="en-US"/>
        </w:rPr>
        <w:t xml:space="preserve">Syntactic </w:t>
      </w:r>
      <w:r w:rsidR="001964FC">
        <w:rPr>
          <w:lang w:eastAsia="en-US"/>
        </w:rPr>
        <w:t xml:space="preserve">interoperability is when </w:t>
      </w:r>
      <w:r w:rsidR="00254530">
        <w:rPr>
          <w:lang w:eastAsia="en-US"/>
        </w:rPr>
        <w:t>multiple systems can communicate and exchange data to each other</w:t>
      </w:r>
      <w:r w:rsidR="00BB1602">
        <w:rPr>
          <w:lang w:eastAsia="en-US"/>
        </w:rPr>
        <w:t xml:space="preserve"> regardless of </w:t>
      </w:r>
      <w:r w:rsidR="000B412B">
        <w:rPr>
          <w:lang w:eastAsia="en-US"/>
        </w:rPr>
        <w:t xml:space="preserve">the programming language used for each system or their interfaces. </w:t>
      </w:r>
      <w:r w:rsidR="00A60B0F">
        <w:rPr>
          <w:lang w:eastAsia="en-US"/>
        </w:rPr>
        <w:t xml:space="preserve">It is when different and more than one system can communicate through the same standards. </w:t>
      </w:r>
      <w:r w:rsidR="0018114E">
        <w:rPr>
          <w:lang w:eastAsia="en-US"/>
        </w:rPr>
        <w:t xml:space="preserve">Using syntactic can result in the lack of additional translation or processing. </w:t>
      </w:r>
      <w:r w:rsidR="000143E7">
        <w:rPr>
          <w:lang w:eastAsia="en-US"/>
        </w:rPr>
        <w:t>Applying syntactic interoperability can allow data to be transferred reliably and efficiently</w:t>
      </w:r>
      <w:r w:rsidR="001E09B4">
        <w:rPr>
          <w:lang w:eastAsia="en-US"/>
        </w:rPr>
        <w:t xml:space="preserve"> which would benefit the previous sectors that use </w:t>
      </w:r>
      <w:commentRangeStart w:id="27"/>
      <w:r w:rsidR="001E09B4">
        <w:rPr>
          <w:lang w:eastAsia="en-US"/>
        </w:rPr>
        <w:t>interoperability</w:t>
      </w:r>
      <w:commentRangeEnd w:id="27"/>
      <w:r w:rsidR="004E6A7B">
        <w:rPr>
          <w:rStyle w:val="CommentReference"/>
        </w:rPr>
        <w:commentReference w:id="27"/>
      </w:r>
      <w:r w:rsidR="001E09B4">
        <w:rPr>
          <w:lang w:eastAsia="en-US"/>
        </w:rPr>
        <w:t xml:space="preserve">. </w:t>
      </w:r>
      <w:r w:rsidR="000B412B">
        <w:rPr>
          <w:lang w:eastAsia="en-US"/>
        </w:rPr>
        <w:t xml:space="preserve">Semantic interoperability is </w:t>
      </w:r>
      <w:r w:rsidR="00334166">
        <w:rPr>
          <w:lang w:eastAsia="en-US"/>
        </w:rPr>
        <w:t>when the data that has been exchanged is meaningful to the system</w:t>
      </w:r>
      <w:r w:rsidR="00AB4166">
        <w:rPr>
          <w:lang w:eastAsia="en-US"/>
        </w:rPr>
        <w:t>.</w:t>
      </w:r>
      <w:r w:rsidR="007C21FB">
        <w:rPr>
          <w:lang w:eastAsia="en-US"/>
        </w:rPr>
        <w:t xml:space="preserve"> Utilising semantic interoperability </w:t>
      </w:r>
      <w:r w:rsidR="00D12685">
        <w:rPr>
          <w:lang w:eastAsia="en-US"/>
        </w:rPr>
        <w:t xml:space="preserve">can allow the different systems to </w:t>
      </w:r>
      <w:r w:rsidR="00573E36">
        <w:rPr>
          <w:lang w:eastAsia="en-US"/>
        </w:rPr>
        <w:t xml:space="preserve">interpret the data in the same way as each other. </w:t>
      </w:r>
      <w:commentRangeStart w:id="28"/>
      <w:r w:rsidR="00573E36">
        <w:rPr>
          <w:lang w:eastAsia="en-US"/>
        </w:rPr>
        <w:t>This can be an important type of interoperability within the health</w:t>
      </w:r>
      <w:r w:rsidR="00FE3019">
        <w:rPr>
          <w:lang w:eastAsia="en-US"/>
        </w:rPr>
        <w:t xml:space="preserve"> care sector as it can allow accurate data for the patient. </w:t>
      </w:r>
      <w:commentRangeEnd w:id="28"/>
      <w:r w:rsidR="001764A0">
        <w:rPr>
          <w:rStyle w:val="CommentReference"/>
        </w:rPr>
        <w:commentReference w:id="28"/>
      </w:r>
      <w:r w:rsidR="00DF52F4">
        <w:rPr>
          <w:lang w:eastAsia="en-US"/>
        </w:rPr>
        <w:t xml:space="preserve">Using semantic interoperability can allow more to be done with the data. </w:t>
      </w:r>
      <w:commentRangeStart w:id="29"/>
      <w:r w:rsidR="00DF52F4">
        <w:rPr>
          <w:lang w:eastAsia="en-US"/>
        </w:rPr>
        <w:t xml:space="preserve">Data analytics or artificial intelligence could be used once the data has been defined as meaningful to the systems. </w:t>
      </w:r>
      <w:commentRangeEnd w:id="29"/>
      <w:r w:rsidR="00A619BB">
        <w:rPr>
          <w:rStyle w:val="CommentReference"/>
        </w:rPr>
        <w:commentReference w:id="29"/>
      </w:r>
      <w:r w:rsidR="00EA2AE2">
        <w:rPr>
          <w:lang w:eastAsia="en-US"/>
        </w:rPr>
        <w:t>Whereas cross-d</w:t>
      </w:r>
      <w:r w:rsidR="009727E6">
        <w:rPr>
          <w:lang w:eastAsia="en-US"/>
        </w:rPr>
        <w:t>omain “</w:t>
      </w:r>
      <w:r w:rsidR="009727E6" w:rsidRPr="009727E6">
        <w:rPr>
          <w:lang w:eastAsia="en-US"/>
        </w:rPr>
        <w:t>refers to the standardization of practices, policies, foundations and requirements of disparate systems. Rather than relating to the mechanisms behind data exchange, this type only focuses on the non-technical aspects of an interoperable organization</w:t>
      </w:r>
      <w:r w:rsidR="009727E6">
        <w:rPr>
          <w:lang w:eastAsia="en-US"/>
        </w:rPr>
        <w:t xml:space="preserve">” (22). </w:t>
      </w:r>
      <w:r w:rsidR="007A3073">
        <w:rPr>
          <w:lang w:eastAsia="en-US"/>
        </w:rPr>
        <w:t xml:space="preserve">This is where data can be transmitted and exchanged over </w:t>
      </w:r>
      <w:r w:rsidR="007972E9">
        <w:rPr>
          <w:lang w:eastAsia="en-US"/>
        </w:rPr>
        <w:t>different domains</w:t>
      </w:r>
      <w:r w:rsidR="001D0ADB">
        <w:rPr>
          <w:lang w:eastAsia="en-US"/>
        </w:rPr>
        <w:t xml:space="preserve">. This type of interoperability can allow </w:t>
      </w:r>
      <w:r w:rsidR="006137F1">
        <w:rPr>
          <w:lang w:eastAsia="en-US"/>
        </w:rPr>
        <w:t xml:space="preserve">different organisations and businesses to send and receive data securely over their networks. </w:t>
      </w:r>
      <w:r w:rsidR="00BD74C3">
        <w:rPr>
          <w:lang w:eastAsia="en-US"/>
        </w:rPr>
        <w:t xml:space="preserve">Having cross-domain interoperability in place can allow a business to transmit securely and efficiently while ensuring that policies and law are maintained. </w:t>
      </w:r>
    </w:p>
    <w:p w14:paraId="3F03B5C9" w14:textId="77777777" w:rsidR="00132E07" w:rsidRDefault="00132E07" w:rsidP="00B11ED2">
      <w:pPr>
        <w:rPr>
          <w:lang w:eastAsia="en-US"/>
        </w:rPr>
      </w:pPr>
    </w:p>
    <w:p w14:paraId="5DB96A7E" w14:textId="5393D0D9" w:rsidR="00BE1E63" w:rsidRDefault="00920683" w:rsidP="00B11ED2">
      <w:pPr>
        <w:rPr>
          <w:lang w:eastAsia="en-US"/>
        </w:rPr>
      </w:pPr>
      <w:r>
        <w:rPr>
          <w:lang w:eastAsia="en-US"/>
        </w:rPr>
        <w:t xml:space="preserve">There are a number of ways that interoperability can be achieved. </w:t>
      </w:r>
      <w:commentRangeStart w:id="30"/>
      <w:r>
        <w:rPr>
          <w:lang w:eastAsia="en-US"/>
        </w:rPr>
        <w:t xml:space="preserve">Some examples include </w:t>
      </w:r>
      <w:r w:rsidR="00C14E06">
        <w:rPr>
          <w:lang w:eastAsia="en-US"/>
        </w:rPr>
        <w:t>using standardised protocols and formats, implementing open application programming interfaces (APIs)</w:t>
      </w:r>
      <w:r w:rsidR="00B125F3">
        <w:rPr>
          <w:lang w:eastAsia="en-US"/>
        </w:rPr>
        <w:t xml:space="preserve">, </w:t>
      </w:r>
      <w:commentRangeEnd w:id="30"/>
      <w:r w:rsidR="002B1544">
        <w:rPr>
          <w:rStyle w:val="CommentReference"/>
        </w:rPr>
        <w:commentReference w:id="30"/>
      </w:r>
      <w:r w:rsidR="00B125F3">
        <w:rPr>
          <w:lang w:eastAsia="en-US"/>
        </w:rPr>
        <w:t xml:space="preserve">using middleware, testing for compatibility, </w:t>
      </w:r>
      <w:r w:rsidR="00635839">
        <w:rPr>
          <w:lang w:eastAsia="en-US"/>
        </w:rPr>
        <w:t xml:space="preserve">utilising collaboration and providing documentation and support. </w:t>
      </w:r>
      <w:r w:rsidR="00E46066">
        <w:rPr>
          <w:lang w:eastAsia="en-US"/>
        </w:rPr>
        <w:t xml:space="preserve">By utilising standardised </w:t>
      </w:r>
      <w:r w:rsidR="00276C4E">
        <w:rPr>
          <w:lang w:eastAsia="en-US"/>
        </w:rPr>
        <w:t>protocols,</w:t>
      </w:r>
      <w:r w:rsidR="00E46066">
        <w:rPr>
          <w:lang w:eastAsia="en-US"/>
        </w:rPr>
        <w:t xml:space="preserve"> it can allow for an easier communication process between the systems. </w:t>
      </w:r>
      <w:r w:rsidR="00276C4E">
        <w:rPr>
          <w:lang w:eastAsia="en-US"/>
        </w:rPr>
        <w:t xml:space="preserve">Standardised protocols include </w:t>
      </w:r>
      <w:r w:rsidR="00F53E08">
        <w:rPr>
          <w:lang w:eastAsia="en-US"/>
        </w:rPr>
        <w:t>“</w:t>
      </w:r>
      <w:r w:rsidR="00F53E08" w:rsidRPr="00F53E08">
        <w:rPr>
          <w:lang w:eastAsia="en-US"/>
        </w:rPr>
        <w:t>Wi-Fi, the Internet Protocol, and the Hypertext Transfer Protocol (HTTP)</w:t>
      </w:r>
      <w:r w:rsidR="00F53E08">
        <w:rPr>
          <w:lang w:eastAsia="en-US"/>
        </w:rPr>
        <w:t>” (23)</w:t>
      </w:r>
      <w:r w:rsidR="006F58C1">
        <w:rPr>
          <w:lang w:eastAsia="en-US"/>
        </w:rPr>
        <w:t xml:space="preserve">. The use of APIs can </w:t>
      </w:r>
      <w:r w:rsidR="002F3D05">
        <w:rPr>
          <w:lang w:eastAsia="en-US"/>
        </w:rPr>
        <w:t xml:space="preserve">be integrated across different systems to allow a standardised way for the systems to interact with each other. </w:t>
      </w:r>
      <w:commentRangeStart w:id="31"/>
      <w:r w:rsidR="00787A96">
        <w:rPr>
          <w:lang w:eastAsia="en-US"/>
        </w:rPr>
        <w:t>Middleware could be used as a software which can allow the different systems to share data and communicate with each other</w:t>
      </w:r>
      <w:commentRangeEnd w:id="31"/>
      <w:r w:rsidR="00800B07">
        <w:rPr>
          <w:rStyle w:val="CommentReference"/>
        </w:rPr>
        <w:commentReference w:id="31"/>
      </w:r>
      <w:r w:rsidR="00787A96">
        <w:rPr>
          <w:lang w:eastAsia="en-US"/>
        </w:rPr>
        <w:t xml:space="preserve">. </w:t>
      </w:r>
      <w:r w:rsidR="00885BC6">
        <w:rPr>
          <w:lang w:eastAsia="en-US"/>
        </w:rPr>
        <w:t>Having</w:t>
      </w:r>
      <w:r w:rsidR="00885BC6" w:rsidRPr="00885BC6">
        <w:rPr>
          <w:lang w:eastAsia="en-US"/>
        </w:rPr>
        <w:t xml:space="preserve"> documentation and support </w:t>
      </w:r>
      <w:r w:rsidR="00885BC6">
        <w:rPr>
          <w:lang w:eastAsia="en-US"/>
        </w:rPr>
        <w:t>could</w:t>
      </w:r>
      <w:r w:rsidR="00885BC6" w:rsidRPr="00885BC6">
        <w:rPr>
          <w:lang w:eastAsia="en-US"/>
        </w:rPr>
        <w:t xml:space="preserve"> </w:t>
      </w:r>
      <w:r w:rsidR="00885BC6">
        <w:rPr>
          <w:lang w:eastAsia="en-US"/>
        </w:rPr>
        <w:t>aid</w:t>
      </w:r>
      <w:r w:rsidR="00885BC6" w:rsidRPr="00885BC6">
        <w:rPr>
          <w:lang w:eastAsia="en-US"/>
        </w:rPr>
        <w:t xml:space="preserve"> users and developers </w:t>
      </w:r>
      <w:r w:rsidR="00885BC6">
        <w:rPr>
          <w:lang w:eastAsia="en-US"/>
        </w:rPr>
        <w:t xml:space="preserve">by allowing them </w:t>
      </w:r>
      <w:r w:rsidR="00885BC6" w:rsidRPr="00885BC6">
        <w:rPr>
          <w:lang w:eastAsia="en-US"/>
        </w:rPr>
        <w:t xml:space="preserve">to understand how different </w:t>
      </w:r>
      <w:r w:rsidR="00885BC6">
        <w:rPr>
          <w:lang w:eastAsia="en-US"/>
        </w:rPr>
        <w:t xml:space="preserve">the different </w:t>
      </w:r>
      <w:r w:rsidR="00885BC6" w:rsidRPr="00885BC6">
        <w:rPr>
          <w:lang w:eastAsia="en-US"/>
        </w:rPr>
        <w:t>systems can work together</w:t>
      </w:r>
      <w:r w:rsidR="00885BC6">
        <w:rPr>
          <w:lang w:eastAsia="en-US"/>
        </w:rPr>
        <w:t xml:space="preserve"> and communicate with each other</w:t>
      </w:r>
      <w:r w:rsidR="00885BC6" w:rsidRPr="00885BC6">
        <w:rPr>
          <w:lang w:eastAsia="en-US"/>
        </w:rPr>
        <w:t xml:space="preserve">. </w:t>
      </w:r>
      <w:r w:rsidR="00885BC6">
        <w:rPr>
          <w:lang w:eastAsia="en-US"/>
        </w:rPr>
        <w:t>Implementing t</w:t>
      </w:r>
      <w:r w:rsidR="00885BC6" w:rsidRPr="00885BC6">
        <w:rPr>
          <w:lang w:eastAsia="en-US"/>
        </w:rPr>
        <w:t xml:space="preserve">his </w:t>
      </w:r>
      <w:r w:rsidR="00885BC6">
        <w:rPr>
          <w:lang w:eastAsia="en-US"/>
        </w:rPr>
        <w:t>could</w:t>
      </w:r>
      <w:r w:rsidR="00885BC6" w:rsidRPr="00885BC6">
        <w:rPr>
          <w:lang w:eastAsia="en-US"/>
        </w:rPr>
        <w:t xml:space="preserve"> reduce the time and resources needed for custom integrations and improve the user experience.</w:t>
      </w:r>
      <w:r w:rsidR="00AA0DAF">
        <w:rPr>
          <w:lang w:eastAsia="en-US"/>
        </w:rPr>
        <w:t xml:space="preserve"> Interoperability can only be achieved once </w:t>
      </w:r>
      <w:r w:rsidR="00A6797A">
        <w:rPr>
          <w:lang w:eastAsia="en-US"/>
        </w:rPr>
        <w:t xml:space="preserve">standards have </w:t>
      </w:r>
      <w:r w:rsidR="00A6797A">
        <w:rPr>
          <w:lang w:eastAsia="en-US"/>
        </w:rPr>
        <w:lastRenderedPageBreak/>
        <w:t xml:space="preserve">been implemented and </w:t>
      </w:r>
      <w:r w:rsidR="00AA0DAF">
        <w:rPr>
          <w:lang w:eastAsia="en-US"/>
        </w:rPr>
        <w:t>testing has been completed.</w:t>
      </w:r>
      <w:r w:rsidR="00713A79">
        <w:rPr>
          <w:lang w:eastAsia="en-US"/>
        </w:rPr>
        <w:t xml:space="preserve"> </w:t>
      </w:r>
      <w:r w:rsidR="002C28B8">
        <w:rPr>
          <w:lang w:eastAsia="en-US"/>
        </w:rPr>
        <w:t>“</w:t>
      </w:r>
      <w:r w:rsidR="002C28B8" w:rsidRPr="002C28B8">
        <w:rPr>
          <w:lang w:eastAsia="en-US"/>
        </w:rPr>
        <w:t>The specifications of the standardization should properly cover the architecture, requirements and protocols</w:t>
      </w:r>
      <w:r w:rsidR="002C28B8">
        <w:rPr>
          <w:lang w:eastAsia="en-US"/>
        </w:rPr>
        <w:t xml:space="preserve">” (23). </w:t>
      </w:r>
      <w:r w:rsidR="00713A79">
        <w:rPr>
          <w:lang w:eastAsia="en-US"/>
        </w:rPr>
        <w:t>Conformance testing and interoperability testing are undergone “in order to check that the</w:t>
      </w:r>
      <w:r w:rsidR="007276D7">
        <w:rPr>
          <w:lang w:eastAsia="en-US"/>
        </w:rPr>
        <w:t xml:space="preserve"> equipment and network confirm to the standards” (</w:t>
      </w:r>
      <w:commentRangeStart w:id="32"/>
      <w:r w:rsidR="007276D7">
        <w:rPr>
          <w:lang w:eastAsia="en-US"/>
        </w:rPr>
        <w:t>23</w:t>
      </w:r>
      <w:commentRangeEnd w:id="32"/>
      <w:r w:rsidR="00BC3E0E">
        <w:rPr>
          <w:rStyle w:val="CommentReference"/>
        </w:rPr>
        <w:commentReference w:id="32"/>
      </w:r>
      <w:r w:rsidR="007276D7">
        <w:rPr>
          <w:lang w:eastAsia="en-US"/>
        </w:rPr>
        <w:t>).</w:t>
      </w:r>
    </w:p>
    <w:p w14:paraId="613FF593" w14:textId="0A7712EB" w:rsidR="00B11ED2" w:rsidRDefault="00B11ED2" w:rsidP="00132E07">
      <w:pPr>
        <w:rPr>
          <w:rFonts w:eastAsiaTheme="majorEastAsia"/>
          <w:lang w:eastAsia="en-US"/>
        </w:rPr>
      </w:pPr>
      <w:r>
        <w:rPr>
          <w:rFonts w:eastAsiaTheme="majorEastAsia"/>
          <w:lang w:eastAsia="en-US"/>
        </w:rPr>
        <w:br w:type="page"/>
      </w:r>
    </w:p>
    <w:p w14:paraId="46C11DA0" w14:textId="58DE3FBC" w:rsidR="00667BE8" w:rsidRDefault="00667BE8" w:rsidP="00B11ED2">
      <w:pPr>
        <w:pStyle w:val="Heading1"/>
      </w:pPr>
      <w:bookmarkStart w:id="33" w:name="_Toc134713640"/>
      <w:r w:rsidRPr="00B11ED2">
        <w:lastRenderedPageBreak/>
        <w:t>Task 2</w:t>
      </w:r>
      <w:bookmarkEnd w:id="33"/>
    </w:p>
    <w:p w14:paraId="69851FA2" w14:textId="77777777" w:rsidR="00625ACC" w:rsidRDefault="00625ACC" w:rsidP="00625ACC"/>
    <w:p w14:paraId="4863EFC1" w14:textId="23D19032" w:rsidR="00FD4FFE" w:rsidRDefault="00FD4FFE" w:rsidP="00FD4FFE">
      <w:pPr>
        <w:pStyle w:val="Heading2"/>
      </w:pPr>
      <w:bookmarkStart w:id="34" w:name="_Toc134713641"/>
      <w:r>
        <w:t>Design Statement</w:t>
      </w:r>
      <w:bookmarkEnd w:id="34"/>
    </w:p>
    <w:p w14:paraId="1182E14C" w14:textId="270B0E67" w:rsidR="003D4C7C" w:rsidRDefault="181F2AEC">
      <w:r>
        <w:t>The project will be a desktop application</w:t>
      </w:r>
      <w:r w:rsidR="003D4C7C">
        <w:t xml:space="preserve"> game. The game of choice will be blackjack, or twenty-one. The a</w:t>
      </w:r>
      <w:r w:rsidR="00EE6B16">
        <w:t xml:space="preserve">im of the game is to be the player closest to twenty-one without going over it. </w:t>
      </w:r>
      <w:r w:rsidR="000F132A">
        <w:t xml:space="preserve">The </w:t>
      </w:r>
      <w:r w:rsidR="00F5344D">
        <w:t xml:space="preserve">user will be </w:t>
      </w:r>
      <w:r w:rsidR="00225C1E">
        <w:t xml:space="preserve">up against a </w:t>
      </w:r>
      <w:r w:rsidR="005767A6">
        <w:t>‘the dealer’. In this instance</w:t>
      </w:r>
      <w:r w:rsidR="007E5380">
        <w:t xml:space="preserve"> ‘the dealer’ will b</w:t>
      </w:r>
      <w:r w:rsidR="00E81877">
        <w:t xml:space="preserve">e </w:t>
      </w:r>
      <w:r w:rsidR="004C4655">
        <w:t xml:space="preserve">assigned one number until the user </w:t>
      </w:r>
      <w:r w:rsidR="00EE416B">
        <w:t xml:space="preserve">decides that they do not want </w:t>
      </w:r>
      <w:r w:rsidR="37B5D0B1">
        <w:t>any more</w:t>
      </w:r>
      <w:r w:rsidR="00EE416B">
        <w:t xml:space="preserve"> cards. Once that has happened, the dealer will then be dealt their cards un</w:t>
      </w:r>
      <w:r w:rsidR="00EA1D6C">
        <w:t xml:space="preserve">til they either bust or are happy with the number that they have (if it is closer to twenty-one than the user’s cards). </w:t>
      </w:r>
      <w:r w:rsidR="00A650B3">
        <w:t xml:space="preserve">This application will not incorporate other decisions that the user can make whilst playing blackjack at a casino. There, the </w:t>
      </w:r>
      <w:r w:rsidR="00AB78D7">
        <w:t>player would have the choice to hit, stand, double down, split or surrender. In this application the user will only be able to hit and stand.</w:t>
      </w:r>
      <w:r w:rsidR="7D6F5642">
        <w:t xml:space="preserve"> This application will not include face cards or the ability for an ace to be a one or </w:t>
      </w:r>
      <w:commentRangeStart w:id="35"/>
      <w:r w:rsidR="7D6F5642">
        <w:t>eleven</w:t>
      </w:r>
      <w:commentRangeEnd w:id="35"/>
      <w:r w:rsidR="007827F1">
        <w:rPr>
          <w:rStyle w:val="CommentReference"/>
        </w:rPr>
        <w:commentReference w:id="35"/>
      </w:r>
      <w:r w:rsidR="7D6F5642">
        <w:t>.</w:t>
      </w:r>
      <w:r w:rsidR="00AB78D7">
        <w:t xml:space="preserve"> </w:t>
      </w:r>
      <w:r w:rsidR="009A2572">
        <w:t xml:space="preserve">This application could be used </w:t>
      </w:r>
      <w:r w:rsidR="00BE4B8B">
        <w:t xml:space="preserve">by those who </w:t>
      </w:r>
      <w:r w:rsidR="00F635ED">
        <w:t xml:space="preserve">want to try their luck or those who want to gamble without losing any money. This application could be considered as a practice game before placing </w:t>
      </w:r>
      <w:r w:rsidR="00EA60C6">
        <w:t xml:space="preserve">any money using different applications or in person. </w:t>
      </w:r>
      <w:r w:rsidR="000D1A3A">
        <w:t>It could be used by</w:t>
      </w:r>
      <w:r w:rsidR="000F32AA">
        <w:t xml:space="preserve"> those who have recently reached the legal age that they would be able to play twenty-one. It could also be used by a seasoned veteran of the card game as </w:t>
      </w:r>
      <w:commentRangeStart w:id="36"/>
      <w:r w:rsidR="000F32AA">
        <w:t>practice</w:t>
      </w:r>
      <w:commentRangeEnd w:id="36"/>
      <w:r w:rsidR="00775B05">
        <w:rPr>
          <w:rStyle w:val="CommentReference"/>
        </w:rPr>
        <w:commentReference w:id="36"/>
      </w:r>
      <w:r w:rsidR="000F32AA">
        <w:t xml:space="preserve">. </w:t>
      </w:r>
      <w:r w:rsidR="007B4503">
        <w:t>The application will be developed using Visual Studio</w:t>
      </w:r>
      <w:r w:rsidR="0082544E">
        <w:t xml:space="preserve"> and written in C#</w:t>
      </w:r>
      <w:r w:rsidR="00D22125">
        <w:t xml:space="preserve">. This will be used to create a </w:t>
      </w:r>
      <w:r w:rsidR="0082544E">
        <w:t xml:space="preserve">Windows Forms Application. </w:t>
      </w:r>
      <w:r w:rsidR="008754DF">
        <w:t>Development of the application should be relatively easy</w:t>
      </w:r>
      <w:r w:rsidR="00814547">
        <w:t xml:space="preserve">. However, the inclusion of sockets will need to be understood further in order to develop </w:t>
      </w:r>
      <w:r w:rsidR="00510307">
        <w:t>a</w:t>
      </w:r>
      <w:r w:rsidR="00814547">
        <w:t xml:space="preserve">n application that meets the brief’s needs. </w:t>
      </w:r>
    </w:p>
    <w:p w14:paraId="68E407E8" w14:textId="77777777" w:rsidR="00510307" w:rsidRPr="000D1A3A" w:rsidRDefault="00510307"/>
    <w:p w14:paraId="23E2126F" w14:textId="3494799E" w:rsidR="00FD4FFE" w:rsidRDefault="00FD4FFE" w:rsidP="00556143">
      <w:pPr>
        <w:pStyle w:val="Heading2"/>
      </w:pPr>
      <w:bookmarkStart w:id="37" w:name="_Toc134713642"/>
      <w:r>
        <w:t>Application Logic Planning</w:t>
      </w:r>
      <w:bookmarkEnd w:id="37"/>
    </w:p>
    <w:p w14:paraId="03563DC2" w14:textId="065E5EF5" w:rsidR="00365541" w:rsidRDefault="00922315">
      <w:r>
        <w:t>Both the client and the server will communicate based on certain outcomes</w:t>
      </w:r>
      <w:r w:rsidR="00522221">
        <w:t xml:space="preserve"> once the client has connected to the server</w:t>
      </w:r>
      <w:r>
        <w:t xml:space="preserve">. </w:t>
      </w:r>
      <w:r w:rsidR="00381EC9">
        <w:t xml:space="preserve">The client is responsible for how the game will be played based on whether they hit or stand. </w:t>
      </w:r>
      <w:r w:rsidR="00E20FF7">
        <w:t xml:space="preserve">This will then be sent </w:t>
      </w:r>
      <w:r w:rsidR="0054246D">
        <w:t xml:space="preserve">to the </w:t>
      </w:r>
      <w:commentRangeStart w:id="38"/>
      <w:r w:rsidR="0054246D">
        <w:t>server</w:t>
      </w:r>
      <w:commentRangeEnd w:id="38"/>
      <w:r w:rsidR="00387CE4">
        <w:rPr>
          <w:rStyle w:val="CommentReference"/>
        </w:rPr>
        <w:commentReference w:id="38"/>
      </w:r>
      <w:r w:rsidR="0054246D">
        <w:t>.</w:t>
      </w:r>
      <w:r w:rsidR="00365541">
        <w:t xml:space="preserve"> </w:t>
      </w:r>
    </w:p>
    <w:p w14:paraId="79E7B1F9" w14:textId="77777777" w:rsidR="00365541" w:rsidRDefault="00365541"/>
    <w:p w14:paraId="321E4E27" w14:textId="6D41FE81" w:rsidR="00522221" w:rsidRDefault="009D6DE2">
      <w:r>
        <w:t>T</w:t>
      </w:r>
      <w:r w:rsidR="0073389D">
        <w:t xml:space="preserve">he server must be responsible for the creation of the </w:t>
      </w:r>
      <w:r w:rsidR="009300A9">
        <w:t>integers needed for the game screen. These can be created using</w:t>
      </w:r>
      <w:r w:rsidR="002A5315">
        <w:t xml:space="preserve"> the</w:t>
      </w:r>
      <w:r w:rsidR="009300A9">
        <w:t xml:space="preserve"> Random</w:t>
      </w:r>
      <w:r w:rsidR="002A5315">
        <w:t xml:space="preserve"> class</w:t>
      </w:r>
      <w:r w:rsidR="009300A9">
        <w:t xml:space="preserve">. </w:t>
      </w:r>
      <w:r w:rsidR="00C24BC6">
        <w:t>This will need to be done twice</w:t>
      </w:r>
      <w:r w:rsidR="009B31ED">
        <w:t xml:space="preserve"> at the start of the game to generate the card number for the client </w:t>
      </w:r>
      <w:r w:rsidR="00464194">
        <w:t>and for the dealer. The server will also need to generate the card number for the user</w:t>
      </w:r>
      <w:r w:rsidR="00B83936">
        <w:t xml:space="preserve"> when they decide to hit. </w:t>
      </w:r>
      <w:r w:rsidR="00922315">
        <w:t xml:space="preserve">The server will generate the next cards for the dealer once the user has decided to stand. </w:t>
      </w:r>
      <w:commentRangeStart w:id="39"/>
      <w:r w:rsidR="00C8777A">
        <w:t xml:space="preserve">These numbers will be sent to the client when </w:t>
      </w:r>
      <w:r w:rsidR="00522221">
        <w:t xml:space="preserve">they have been generated. The server will also deal with the game logic. </w:t>
      </w:r>
      <w:r w:rsidR="00974DA4">
        <w:t xml:space="preserve">The server </w:t>
      </w:r>
      <w:r w:rsidR="00C05C8B">
        <w:t xml:space="preserve">will understand when </w:t>
      </w:r>
      <w:r w:rsidR="00556143">
        <w:t>either the user or the dealer has won and will convey that to the client.</w:t>
      </w:r>
      <w:commentRangeEnd w:id="39"/>
      <w:r w:rsidR="00387CE4">
        <w:rPr>
          <w:rStyle w:val="CommentReference"/>
        </w:rPr>
        <w:commentReference w:id="39"/>
      </w:r>
    </w:p>
    <w:p w14:paraId="1F384DD8" w14:textId="77777777" w:rsidR="00522221" w:rsidRDefault="00522221"/>
    <w:p w14:paraId="5BDFAFB6" w14:textId="3A429F2F" w:rsidR="0073389D" w:rsidRPr="0073389D" w:rsidRDefault="0073389D"/>
    <w:p w14:paraId="4C92EDB7" w14:textId="093CF57F" w:rsidR="00975774" w:rsidRDefault="00975774" w:rsidP="00510307">
      <w:pPr>
        <w:pStyle w:val="Heading2"/>
      </w:pPr>
      <w:bookmarkStart w:id="40" w:name="_Toc134713643"/>
      <w:r>
        <w:t>Data Requirements</w:t>
      </w:r>
      <w:bookmarkEnd w:id="40"/>
    </w:p>
    <w:p w14:paraId="13BC2B9C" w14:textId="21B99AE7" w:rsidR="003D4C7C" w:rsidRDefault="00EB6ED2">
      <w:pPr>
        <w:rPr>
          <w:b/>
        </w:rPr>
      </w:pPr>
      <w:r>
        <w:t xml:space="preserve">The information that the application requires includes </w:t>
      </w:r>
      <w:r w:rsidR="00FD58CA">
        <w:t>the card numbers, the</w:t>
      </w:r>
      <w:r w:rsidR="00672581">
        <w:t xml:space="preserve"> user’s decision and </w:t>
      </w:r>
      <w:r w:rsidR="00682C32">
        <w:t xml:space="preserve">who has won. </w:t>
      </w:r>
      <w:r w:rsidR="00783A26">
        <w:t xml:space="preserve">The card numbers will be generated by the server and sent to the client. The user’s decision is </w:t>
      </w:r>
      <w:r w:rsidR="002D6D74">
        <w:t xml:space="preserve">decided from which button has been clicked by the user. Who has won is decided by the server depending on the scores of both the user and the </w:t>
      </w:r>
      <w:r w:rsidR="0094276F">
        <w:t xml:space="preserve">dealer. The card numbers will be </w:t>
      </w:r>
      <w:r w:rsidR="003442AD">
        <w:t xml:space="preserve">stored as an integer as they will only be used as whole numbers. The user’s decision and the winner will be stored in a string. </w:t>
      </w:r>
      <w:r w:rsidR="003D4C7C">
        <w:br w:type="page"/>
      </w:r>
    </w:p>
    <w:p w14:paraId="17673901" w14:textId="77777777" w:rsidR="00FD4E6C" w:rsidRDefault="00FD4E6C" w:rsidP="00FD4E6C">
      <w:pPr>
        <w:pStyle w:val="Heading2"/>
        <w:sectPr w:rsidR="00FD4E6C" w:rsidSect="00FD4E6C">
          <w:footerReference w:type="default" r:id="rId17"/>
          <w:pgSz w:w="11907" w:h="16840" w:code="9"/>
          <w:pgMar w:top="720" w:right="720" w:bottom="720" w:left="720" w:header="709" w:footer="709" w:gutter="0"/>
          <w:paperSrc w:first="15" w:other="15"/>
          <w:cols w:space="720"/>
          <w:docGrid w:linePitch="272"/>
        </w:sectPr>
      </w:pPr>
    </w:p>
    <w:p w14:paraId="260A716B" w14:textId="77777777" w:rsidR="00FD4E6C" w:rsidRDefault="00975774" w:rsidP="00FD4E6C">
      <w:pPr>
        <w:pStyle w:val="Heading2"/>
      </w:pPr>
      <w:bookmarkStart w:id="41" w:name="_Toc134713644"/>
      <w:r>
        <w:lastRenderedPageBreak/>
        <w:t>Application Flow</w:t>
      </w:r>
      <w:bookmarkEnd w:id="41"/>
    </w:p>
    <w:p w14:paraId="58773995" w14:textId="54441BBC" w:rsidR="00975774" w:rsidRDefault="00975774" w:rsidP="00FD4E6C">
      <w:pPr>
        <w:jc w:val="center"/>
      </w:pPr>
    </w:p>
    <w:p w14:paraId="527D00A6" w14:textId="5A66063C" w:rsidR="003D4C7C" w:rsidRDefault="00A40967" w:rsidP="000F0D18">
      <w:pPr>
        <w:jc w:val="center"/>
        <w:rPr>
          <w:b/>
        </w:rPr>
      </w:pPr>
      <w:commentRangeStart w:id="42"/>
      <w:r>
        <w:rPr>
          <w:noProof/>
        </w:rPr>
        <w:drawing>
          <wp:inline distT="0" distB="0" distL="0" distR="0" wp14:anchorId="170A0843" wp14:editId="53B2C1E4">
            <wp:extent cx="5036299" cy="18202275"/>
            <wp:effectExtent l="0" t="0" r="0" b="0"/>
            <wp:docPr id="928296897" name="Picture 2" descr="A diagram of a flow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96897" name="Picture 2" descr="A diagram of a flowchart&#10;&#10;Description automatically generated with low confidence"/>
                    <pic:cNvPicPr/>
                  </pic:nvPicPr>
                  <pic:blipFill>
                    <a:blip r:embed="rId18"/>
                    <a:stretch>
                      <a:fillRect/>
                    </a:stretch>
                  </pic:blipFill>
                  <pic:spPr>
                    <a:xfrm>
                      <a:off x="0" y="0"/>
                      <a:ext cx="5043438" cy="18228077"/>
                    </a:xfrm>
                    <a:prstGeom prst="rect">
                      <a:avLst/>
                    </a:prstGeom>
                  </pic:spPr>
                </pic:pic>
              </a:graphicData>
            </a:graphic>
          </wp:inline>
        </w:drawing>
      </w:r>
      <w:commentRangeEnd w:id="42"/>
      <w:r w:rsidR="00DB1254">
        <w:rPr>
          <w:rStyle w:val="CommentReference"/>
        </w:rPr>
        <w:commentReference w:id="42"/>
      </w:r>
      <w:r w:rsidR="003D4C7C">
        <w:br w:type="page"/>
      </w:r>
    </w:p>
    <w:p w14:paraId="6E029714" w14:textId="77777777" w:rsidR="00FD4E6C" w:rsidRDefault="00FD4E6C" w:rsidP="00426C2E">
      <w:pPr>
        <w:pStyle w:val="Heading2"/>
        <w:sectPr w:rsidR="00FD4E6C" w:rsidSect="00FD4E6C">
          <w:pgSz w:w="11907" w:h="31185" w:code="9"/>
          <w:pgMar w:top="720" w:right="720" w:bottom="720" w:left="720" w:header="709" w:footer="709" w:gutter="0"/>
          <w:cols w:space="720"/>
          <w:docGrid w:linePitch="272"/>
        </w:sectPr>
      </w:pPr>
    </w:p>
    <w:p w14:paraId="3338202B" w14:textId="31913EEA" w:rsidR="00975774" w:rsidRDefault="00426C2E" w:rsidP="00426C2E">
      <w:pPr>
        <w:pStyle w:val="Heading2"/>
      </w:pPr>
      <w:bookmarkStart w:id="43" w:name="_Toc134713645"/>
      <w:r>
        <w:lastRenderedPageBreak/>
        <w:t xml:space="preserve">Interface </w:t>
      </w:r>
      <w:r w:rsidR="00975774">
        <w:t>Wireframe Designs</w:t>
      </w:r>
      <w:bookmarkEnd w:id="43"/>
    </w:p>
    <w:p w14:paraId="01EFA86C" w14:textId="77777777" w:rsidR="001B41D1" w:rsidRDefault="7A8BB8FC" w:rsidP="00975774">
      <w:r>
        <w:t>Wireframes were designed using Adobe XD.</w:t>
      </w:r>
    </w:p>
    <w:p w14:paraId="66514639" w14:textId="715FC403" w:rsidR="00975774" w:rsidRDefault="7A8BB8FC" w:rsidP="00975774">
      <w:r>
        <w:t xml:space="preserve"> </w:t>
      </w:r>
    </w:p>
    <w:p w14:paraId="5B3EF1FA" w14:textId="77777777" w:rsidR="003C11D2" w:rsidRDefault="00767386">
      <w:r>
        <w:rPr>
          <w:noProof/>
        </w:rPr>
        <w:drawing>
          <wp:inline distT="0" distB="0" distL="0" distR="0" wp14:anchorId="1146E980" wp14:editId="1C3161DB">
            <wp:extent cx="6638290" cy="4064635"/>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9"/>
                    <a:stretch>
                      <a:fillRect/>
                    </a:stretch>
                  </pic:blipFill>
                  <pic:spPr>
                    <a:xfrm>
                      <a:off x="0" y="0"/>
                      <a:ext cx="6638290" cy="4064635"/>
                    </a:xfrm>
                    <a:prstGeom prst="rect">
                      <a:avLst/>
                    </a:prstGeom>
                  </pic:spPr>
                </pic:pic>
              </a:graphicData>
            </a:graphic>
          </wp:inline>
        </w:drawing>
      </w:r>
    </w:p>
    <w:p w14:paraId="0EA6786A" w14:textId="77777777" w:rsidR="001B41D1" w:rsidRDefault="001B41D1"/>
    <w:p w14:paraId="78EA517F" w14:textId="4C0DA65F" w:rsidR="00F33577" w:rsidRDefault="004E7C37">
      <w:r>
        <w:t>The login screen will consist of two text boxes, two labels and two buttons. The two labels are there to show the user what to enter in the text boxes. The text boxes are there so that the user can enter the</w:t>
      </w:r>
      <w:r w:rsidR="001B41D1">
        <w:t xml:space="preserve"> server they are trying to connect to and their username that they want </w:t>
      </w:r>
      <w:r w:rsidR="00CF42C5">
        <w:t xml:space="preserve">to appear within the game. The buttons located on the login screen </w:t>
      </w:r>
      <w:r w:rsidR="00052685">
        <w:t xml:space="preserve">would allow the user to connect to the server by pressing the ‘Log In’ button. </w:t>
      </w:r>
      <w:r w:rsidR="003F3BD0">
        <w:t xml:space="preserve">If the user has entered an incorrect server name or the server had not been </w:t>
      </w:r>
      <w:r w:rsidR="03F9B9D4">
        <w:t>started,</w:t>
      </w:r>
      <w:r w:rsidR="003F3BD0">
        <w:t xml:space="preserve"> then </w:t>
      </w:r>
      <w:r w:rsidR="00581578">
        <w:t xml:space="preserve">a message box would appear to make the user aware of the issue. </w:t>
      </w:r>
      <w:r w:rsidR="00137003">
        <w:t xml:space="preserve">If the user were to enter the correct </w:t>
      </w:r>
      <w:r w:rsidR="006D244F">
        <w:t>server’s</w:t>
      </w:r>
      <w:r w:rsidR="00137003">
        <w:t xml:space="preserve"> </w:t>
      </w:r>
      <w:r w:rsidR="17E442BB">
        <w:t>name,</w:t>
      </w:r>
      <w:r w:rsidR="00137003">
        <w:t xml:space="preserve"> then they would connect to the server. From this the log in form would close and the game screen form would open. </w:t>
      </w:r>
      <w:r w:rsidR="007D1155">
        <w:t xml:space="preserve">The exit button would close the application. </w:t>
      </w:r>
    </w:p>
    <w:p w14:paraId="11B0D36E" w14:textId="77777777" w:rsidR="00F33577" w:rsidRDefault="00F33577"/>
    <w:p w14:paraId="2F290388" w14:textId="33C21168" w:rsidR="001B2DE7" w:rsidRDefault="00565722">
      <w:r>
        <w:t>The game screen form will consist of labels</w:t>
      </w:r>
      <w:r w:rsidR="747A0B06">
        <w:t xml:space="preserve">, </w:t>
      </w:r>
      <w:r>
        <w:t>buttons</w:t>
      </w:r>
      <w:r w:rsidR="646E25B4">
        <w:t xml:space="preserve"> and images</w:t>
      </w:r>
      <w:r>
        <w:t xml:space="preserve">. </w:t>
      </w:r>
      <w:r w:rsidR="00156603">
        <w:t xml:space="preserve">When </w:t>
      </w:r>
      <w:r w:rsidR="00C4284A">
        <w:t xml:space="preserve">the form is loaded first the user will be able to see what number they have scored and their total. These will populate the </w:t>
      </w:r>
      <w:r w:rsidR="67B84B38">
        <w:t xml:space="preserve">images </w:t>
      </w:r>
      <w:r w:rsidR="00C4284A">
        <w:t>underneath the ‘Your Card’ and ‘Your Total’</w:t>
      </w:r>
      <w:r w:rsidR="00671AFD">
        <w:t xml:space="preserve">. The </w:t>
      </w:r>
      <w:r w:rsidR="34C8A9C3">
        <w:t>dealer's</w:t>
      </w:r>
      <w:r w:rsidR="0019341B">
        <w:t xml:space="preserve"> cards would also be populated under the ‘Their Card’ and ‘Their Total’ labels. </w:t>
      </w:r>
      <w:r>
        <w:t>The buttons on this form are</w:t>
      </w:r>
      <w:r w:rsidR="00761626">
        <w:t xml:space="preserve"> for the main aspects of the game, whether the user would like another card or not. If the user were to click the</w:t>
      </w:r>
      <w:r w:rsidR="00266D2A">
        <w:t xml:space="preserve"> stand button</w:t>
      </w:r>
      <w:r w:rsidR="00156603">
        <w:t xml:space="preserve"> their total would not </w:t>
      </w:r>
      <w:r w:rsidR="78017347">
        <w:t>increase,</w:t>
      </w:r>
      <w:r w:rsidR="00602946">
        <w:t xml:space="preserve"> and the ‘dealer’s’ cards would increase and stop once they have gone above 17. If the dealer has </w:t>
      </w:r>
      <w:r w:rsidR="758BD726">
        <w:t>bust,</w:t>
      </w:r>
      <w:r w:rsidR="00602946">
        <w:t xml:space="preserve"> then the </w:t>
      </w:r>
      <w:r w:rsidR="00917CED">
        <w:t xml:space="preserve">user would have won. If the dealer stops at 18 and has a higher total than the </w:t>
      </w:r>
      <w:r w:rsidR="3BB22DFC">
        <w:t>user,</w:t>
      </w:r>
      <w:r w:rsidR="00917CED">
        <w:t xml:space="preserve"> then the dealer has won. The other button on this form is the </w:t>
      </w:r>
      <w:r w:rsidR="00C244B0">
        <w:t xml:space="preserve">‘Hit’ button. When this is pressed the user will have another card populate the </w:t>
      </w:r>
      <w:r w:rsidR="18E27EB7">
        <w:t>image</w:t>
      </w:r>
      <w:r w:rsidR="00C244B0">
        <w:t xml:space="preserve"> underneath ‘Your Card’ and the total will increase. If the total </w:t>
      </w:r>
      <w:r w:rsidR="001B2DE7">
        <w:t xml:space="preserve">exceeds 21 then the user has lost. </w:t>
      </w:r>
      <w:r w:rsidR="000B2A6A">
        <w:t xml:space="preserve">The numbers will be generated by the server and will be sent to the user using sockets. </w:t>
      </w:r>
      <w:r w:rsidR="00393CC6">
        <w:t xml:space="preserve">The button clicks will be sent to the server and there, the server will either send another card total or stop the addition of numbers. </w:t>
      </w:r>
    </w:p>
    <w:p w14:paraId="6D1EF18B" w14:textId="77777777" w:rsidR="001B2DE7" w:rsidRDefault="001B2DE7"/>
    <w:p w14:paraId="1D853AC1" w14:textId="79D71A8D" w:rsidR="003D4C7C" w:rsidRDefault="001B2DE7">
      <w:r>
        <w:t xml:space="preserve">Once the game has ended with either the user winning, the ‘dealer’ winning or the game resulted in a tie, the game screen form will </w:t>
      </w:r>
      <w:r w:rsidR="0074BEF8">
        <w:t>close,</w:t>
      </w:r>
      <w:r>
        <w:t xml:space="preserve"> and the winning/losing screen form will appear. Here the user will see whether they have won, lost or tied the game. From here they can decide whether they want to play again. If they click the no </w:t>
      </w:r>
      <w:r w:rsidR="15DBA262">
        <w:t>button,</w:t>
      </w:r>
      <w:r>
        <w:t xml:space="preserve"> </w:t>
      </w:r>
      <w:r w:rsidR="00393CC6">
        <w:t xml:space="preserve">then the application will close and if they were to click the yes button the game would </w:t>
      </w:r>
      <w:commentRangeStart w:id="44"/>
      <w:r w:rsidR="00393CC6">
        <w:t>restart</w:t>
      </w:r>
      <w:commentRangeEnd w:id="44"/>
      <w:r w:rsidR="00DC4F2B">
        <w:rPr>
          <w:rStyle w:val="CommentReference"/>
        </w:rPr>
        <w:commentReference w:id="44"/>
      </w:r>
      <w:r w:rsidR="00393CC6">
        <w:t xml:space="preserve">. </w:t>
      </w:r>
    </w:p>
    <w:p w14:paraId="62C40DB2" w14:textId="77777777" w:rsidR="003D39AD" w:rsidRPr="0019341B" w:rsidRDefault="003D39AD"/>
    <w:p w14:paraId="7DFBD7B2" w14:textId="6827820B" w:rsidR="00426C2E" w:rsidRDefault="00426C2E" w:rsidP="00426C2E">
      <w:pPr>
        <w:pStyle w:val="Heading2"/>
      </w:pPr>
      <w:bookmarkStart w:id="45" w:name="_Toc134713646"/>
      <w:r>
        <w:lastRenderedPageBreak/>
        <w:t>Development</w:t>
      </w:r>
      <w:bookmarkEnd w:id="45"/>
    </w:p>
    <w:p w14:paraId="156F8825" w14:textId="55C83C2B" w:rsidR="00426C2E" w:rsidRDefault="4772F902" w:rsidP="00426C2E">
      <w:r>
        <w:t>For development see</w:t>
      </w:r>
      <w:r w:rsidR="00413B93">
        <w:t xml:space="preserve"> YouTube video and </w:t>
      </w:r>
      <w:r w:rsidR="00593D11">
        <w:t xml:space="preserve">zipped project </w:t>
      </w:r>
      <w:commentRangeStart w:id="46"/>
      <w:r w:rsidR="00593D11">
        <w:t>folder</w:t>
      </w:r>
      <w:commentRangeEnd w:id="46"/>
      <w:r w:rsidR="001F3ECD">
        <w:rPr>
          <w:rStyle w:val="CommentReference"/>
        </w:rPr>
        <w:commentReference w:id="46"/>
      </w:r>
      <w:r w:rsidR="00593D11">
        <w:t>.</w:t>
      </w:r>
    </w:p>
    <w:p w14:paraId="6D50EE94" w14:textId="682C3A6D" w:rsidR="59359113" w:rsidRDefault="00CB2C22" w:rsidP="59359113">
      <w:hyperlink r:id="rId20">
        <w:r w:rsidR="59359113" w:rsidRPr="59359113">
          <w:rPr>
            <w:rStyle w:val="Hyperlink"/>
          </w:rPr>
          <w:t>Socket Programming Screencast</w:t>
        </w:r>
      </w:hyperlink>
    </w:p>
    <w:p w14:paraId="1CA11B34" w14:textId="71F9080B" w:rsidR="59359113" w:rsidRDefault="59359113">
      <w:r>
        <w:rPr>
          <w:noProof/>
        </w:rPr>
        <w:drawing>
          <wp:anchor distT="0" distB="0" distL="114300" distR="114300" simplePos="0" relativeHeight="251658240" behindDoc="0" locked="0" layoutInCell="1" allowOverlap="1" wp14:anchorId="33C03BE2" wp14:editId="0E1CE44F">
            <wp:simplePos x="0" y="0"/>
            <wp:positionH relativeFrom="column">
              <wp:align>left</wp:align>
            </wp:positionH>
            <wp:positionV relativeFrom="paragraph">
              <wp:posOffset>0</wp:posOffset>
            </wp:positionV>
            <wp:extent cx="6467474" cy="3733800"/>
            <wp:effectExtent l="0" t="0" r="0" b="0"/>
            <wp:wrapSquare wrapText="bothSides"/>
            <wp:docPr id="1816651079" name="picture" title="Video titled: Socket Programming Screencast">
              <a:hlinkClick xmlns:a="http://schemas.openxmlformats.org/drawingml/2006/main" r:id="rId20"/>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21">
                      <a:extLst>
                        <a:ext uri="{28A0092B-C50C-407E-A947-70E740481C1C}">
                          <a14:useLocalDpi xmlns:a14="http://schemas.microsoft.com/office/drawing/2010/main" val="0"/>
                        </a:ext>
                        <a:ext uri="http://schemas.microsoft.com/office/word/2020/oembed">
                          <woe:oembed xmlns:woe="http://schemas.microsoft.com/office/word/2020/oembed" oEmbedUrl="https://youtu.be/H-D9snvO6W0" mediaType="Video" picLocksAutoForOEmbed="1"/>
                        </a:ext>
                      </a:extLst>
                    </a:blip>
                    <a:stretch>
                      <a:fillRect/>
                    </a:stretch>
                  </pic:blipFill>
                  <pic:spPr>
                    <a:xfrm>
                      <a:off x="0" y="0"/>
                      <a:ext cx="6467474" cy="3733800"/>
                    </a:xfrm>
                    <a:prstGeom prst="rect">
                      <a:avLst/>
                    </a:prstGeom>
                  </pic:spPr>
                </pic:pic>
              </a:graphicData>
            </a:graphic>
            <wp14:sizeRelH relativeFrom="page">
              <wp14:pctWidth>0</wp14:pctWidth>
            </wp14:sizeRelH>
            <wp14:sizeRelV relativeFrom="page">
              <wp14:pctHeight>0</wp14:pctHeight>
            </wp14:sizeRelV>
          </wp:anchor>
        </w:drawing>
      </w:r>
    </w:p>
    <w:p w14:paraId="0FD9B774" w14:textId="33B4216E" w:rsidR="59359113" w:rsidRDefault="59359113" w:rsidP="59359113"/>
    <w:p w14:paraId="6C2964DB" w14:textId="41E6C551" w:rsidR="59359113" w:rsidRDefault="59359113" w:rsidP="59359113"/>
    <w:p w14:paraId="629F3400" w14:textId="49A4774F" w:rsidR="003C176D" w:rsidRDefault="003C176D">
      <w:r>
        <w:br w:type="page"/>
      </w:r>
    </w:p>
    <w:p w14:paraId="4581F9ED" w14:textId="3328ABEA" w:rsidR="003C176D" w:rsidRDefault="003C176D" w:rsidP="003C176D">
      <w:pPr>
        <w:pStyle w:val="Heading1"/>
      </w:pPr>
      <w:bookmarkStart w:id="47" w:name="_Toc134713647"/>
      <w:r>
        <w:lastRenderedPageBreak/>
        <w:t>References</w:t>
      </w:r>
      <w:bookmarkEnd w:id="47"/>
    </w:p>
    <w:p w14:paraId="18BF869C" w14:textId="77777777" w:rsidR="00E83D7C" w:rsidRDefault="00E83D7C" w:rsidP="00E83D7C"/>
    <w:p w14:paraId="1FE723D1" w14:textId="28B60490" w:rsidR="00E83D7C" w:rsidRDefault="00E83D7C" w:rsidP="00E83D7C"/>
    <w:p w14:paraId="2E119AB9"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normaltextrun"/>
          <w:sz w:val="20"/>
          <w:szCs w:val="20"/>
          <w:lang w:val="en-US"/>
        </w:rPr>
        <w:t>[1] Indiana University, “What is a packet?”. [Accessed 30</w:t>
      </w:r>
      <w:r>
        <w:rPr>
          <w:rStyle w:val="normaltextrun"/>
          <w:sz w:val="16"/>
          <w:szCs w:val="16"/>
          <w:vertAlign w:val="superscript"/>
          <w:lang w:val="en-US"/>
        </w:rPr>
        <w:t>th</w:t>
      </w:r>
      <w:r>
        <w:rPr>
          <w:rStyle w:val="normaltextrun"/>
          <w:sz w:val="20"/>
          <w:szCs w:val="20"/>
          <w:lang w:val="en-US"/>
        </w:rPr>
        <w:t xml:space="preserve"> April 2023] Available at: </w:t>
      </w:r>
      <w:hyperlink r:id="rId22" w:tgtFrame="_blank" w:history="1">
        <w:r>
          <w:rPr>
            <w:rStyle w:val="normaltextrun"/>
            <w:color w:val="0563C1"/>
            <w:sz w:val="20"/>
            <w:szCs w:val="20"/>
            <w:u w:val="single"/>
            <w:lang w:val="en-US"/>
          </w:rPr>
          <w:t>https://kb.iu.edu/d/anyq</w:t>
        </w:r>
      </w:hyperlink>
    </w:p>
    <w:p w14:paraId="1A08CB7C" w14:textId="55FEE12F"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0B64BA1A"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normaltextrun"/>
          <w:sz w:val="20"/>
          <w:szCs w:val="20"/>
          <w:lang w:val="en-US"/>
        </w:rPr>
        <w:t>[2] Khan Academy, “IP Packets” 2020. [Accessed 30</w:t>
      </w:r>
      <w:r>
        <w:rPr>
          <w:rStyle w:val="normaltextrun"/>
          <w:sz w:val="16"/>
          <w:szCs w:val="16"/>
          <w:vertAlign w:val="superscript"/>
          <w:lang w:val="en-US"/>
        </w:rPr>
        <w:t>th</w:t>
      </w:r>
      <w:r>
        <w:rPr>
          <w:rStyle w:val="normaltextrun"/>
          <w:sz w:val="20"/>
          <w:szCs w:val="20"/>
          <w:lang w:val="en-US"/>
        </w:rPr>
        <w:t xml:space="preserve"> April 2023] Available at: </w:t>
      </w:r>
      <w:hyperlink r:id="rId23" w:tgtFrame="_blank" w:history="1">
        <w:r>
          <w:rPr>
            <w:rStyle w:val="normaltextrun"/>
            <w:color w:val="0563C1"/>
            <w:sz w:val="20"/>
            <w:szCs w:val="20"/>
            <w:u w:val="single"/>
            <w:lang w:val="en-US"/>
          </w:rPr>
          <w:t>https://www.khanacademy.org/computing/computers-and-internet/xcae6f4a7ff015e7d:the-internet/xcae6f4a7ff015e7d:routing-with-redundancy/a/ip-packets</w:t>
        </w:r>
      </w:hyperlink>
    </w:p>
    <w:p w14:paraId="5E7306D9" w14:textId="74696C18"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DDA9283" w14:textId="77777777" w:rsidR="00EE5814" w:rsidRDefault="00EE5814" w:rsidP="00EE5814">
      <w:pPr>
        <w:pStyle w:val="paragraph"/>
        <w:spacing w:before="0" w:beforeAutospacing="0" w:after="0" w:afterAutospacing="0"/>
        <w:textAlignment w:val="baseline"/>
        <w:rPr>
          <w:rStyle w:val="eop"/>
          <w:sz w:val="20"/>
          <w:szCs w:val="20"/>
          <w:lang w:val="en-US"/>
        </w:rPr>
      </w:pPr>
      <w:r>
        <w:rPr>
          <w:rStyle w:val="normaltextrun"/>
          <w:sz w:val="20"/>
          <w:szCs w:val="20"/>
          <w:lang w:val="en-US"/>
        </w:rPr>
        <w:t>[3] Cloudflare, “What is a packet? | Network Packet Definition”. [Accessed 30</w:t>
      </w:r>
      <w:r>
        <w:rPr>
          <w:rStyle w:val="normaltextrun"/>
          <w:sz w:val="16"/>
          <w:szCs w:val="16"/>
          <w:vertAlign w:val="superscript"/>
          <w:lang w:val="en-US"/>
        </w:rPr>
        <w:t>th</w:t>
      </w:r>
      <w:r>
        <w:rPr>
          <w:rStyle w:val="normaltextrun"/>
          <w:sz w:val="20"/>
          <w:szCs w:val="20"/>
          <w:lang w:val="en-US"/>
        </w:rPr>
        <w:t xml:space="preserve"> April 2023] Available at: </w:t>
      </w:r>
      <w:hyperlink r:id="rId24" w:anchor=":~:text=Packets%20consist%20of%20two%20portions,payload%20is%20the%20actual%20data" w:tgtFrame="_blank" w:history="1">
        <w:r>
          <w:rPr>
            <w:rStyle w:val="normaltextrun"/>
            <w:color w:val="0563C1"/>
            <w:sz w:val="20"/>
            <w:szCs w:val="20"/>
            <w:u w:val="single"/>
            <w:lang w:val="en-US"/>
          </w:rPr>
          <w:t>https://www.cloudflare.com/learning/network-layer/what-is-a-packet/#:~:text=Packets%20consist%20of%20two%20portions,payload%20is%20the%20actual%20data</w:t>
        </w:r>
      </w:hyperlink>
      <w:r>
        <w:rPr>
          <w:rStyle w:val="normaltextrun"/>
          <w:sz w:val="20"/>
          <w:szCs w:val="20"/>
          <w:lang w:val="en-US"/>
        </w:rPr>
        <w:t>.</w:t>
      </w:r>
      <w:r>
        <w:rPr>
          <w:rStyle w:val="eop"/>
          <w:sz w:val="20"/>
          <w:szCs w:val="20"/>
          <w:lang w:val="en-US"/>
        </w:rPr>
        <w:t> </w:t>
      </w:r>
    </w:p>
    <w:p w14:paraId="7AD0C12E"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4533AA12"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[4] S. Tawde, “OSI Model vs TCP/IP Model”. [Accessed 30</w:t>
      </w:r>
      <w:r>
        <w:rPr>
          <w:rStyle w:val="normaltextrun"/>
          <w:sz w:val="16"/>
          <w:szCs w:val="16"/>
          <w:vertAlign w:val="superscript"/>
          <w:lang w:val="en-US"/>
        </w:rPr>
        <w:t>th</w:t>
      </w:r>
      <w:r>
        <w:rPr>
          <w:rStyle w:val="normaltextrun"/>
          <w:sz w:val="20"/>
          <w:szCs w:val="20"/>
          <w:lang w:val="en-US"/>
        </w:rPr>
        <w:t xml:space="preserve"> April 2023] Available at: </w:t>
      </w:r>
      <w:hyperlink r:id="rId25" w:tgtFrame="_blank" w:history="1">
        <w:r>
          <w:rPr>
            <w:rStyle w:val="normaltextrun"/>
            <w:color w:val="0563C1"/>
            <w:sz w:val="20"/>
            <w:szCs w:val="20"/>
            <w:u w:val="single"/>
            <w:lang w:val="en-US"/>
          </w:rPr>
          <w:t>https://www.educba.com/osi-model-vs-tcp-ip-model/</w:t>
        </w:r>
      </w:hyperlink>
      <w:r>
        <w:rPr>
          <w:rStyle w:val="eop"/>
          <w:rFonts w:ascii="Calibri" w:hAnsi="Calibri" w:cs="Calibri"/>
          <w:sz w:val="22"/>
          <w:szCs w:val="22"/>
          <w:lang w:val="en-US"/>
        </w:rPr>
        <w:t> </w:t>
      </w:r>
    </w:p>
    <w:p w14:paraId="05E51F01"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6A103F64"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[5] K. Koshigawa, “TCP vs. UDP — What's the Difference and Which Protocol is Faster?”, 28</w:t>
      </w:r>
      <w:r>
        <w:rPr>
          <w:rStyle w:val="normaltextrun"/>
          <w:sz w:val="16"/>
          <w:szCs w:val="16"/>
          <w:vertAlign w:val="superscript"/>
          <w:lang w:val="en-US"/>
        </w:rPr>
        <w:t>th</w:t>
      </w:r>
      <w:r>
        <w:rPr>
          <w:rStyle w:val="normaltextrun"/>
          <w:sz w:val="20"/>
          <w:szCs w:val="20"/>
          <w:lang w:val="en-US"/>
        </w:rPr>
        <w:t xml:space="preserve"> June 2021. [Accessed 1</w:t>
      </w:r>
      <w:r>
        <w:rPr>
          <w:rStyle w:val="normaltextrun"/>
          <w:sz w:val="16"/>
          <w:szCs w:val="16"/>
          <w:vertAlign w:val="superscript"/>
          <w:lang w:val="en-US"/>
        </w:rPr>
        <w:t>st</w:t>
      </w:r>
      <w:r>
        <w:rPr>
          <w:rStyle w:val="normaltextrun"/>
          <w:sz w:val="20"/>
          <w:szCs w:val="20"/>
          <w:lang w:val="en-US"/>
        </w:rPr>
        <w:t xml:space="preserve"> May 2023] Available at: </w:t>
      </w:r>
      <w:hyperlink r:id="rId26" w:tgtFrame="_blank" w:history="1">
        <w:r>
          <w:rPr>
            <w:rStyle w:val="normaltextrun"/>
            <w:color w:val="0563C1"/>
            <w:sz w:val="20"/>
            <w:szCs w:val="20"/>
            <w:u w:val="single"/>
            <w:lang w:val="en-US"/>
          </w:rPr>
          <w:t>https://www.freecodecamp.org/news/tcp-vs-udp/</w:t>
        </w:r>
      </w:hyperlink>
      <w:r>
        <w:rPr>
          <w:rStyle w:val="eop"/>
          <w:rFonts w:ascii="Calibri" w:hAnsi="Calibri" w:cs="Calibri"/>
          <w:sz w:val="22"/>
          <w:szCs w:val="22"/>
          <w:lang w:val="en-US"/>
        </w:rPr>
        <w:t> </w:t>
      </w:r>
    </w:p>
    <w:p w14:paraId="42576473"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0C5CCAC7"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[6] U. Abhishek, “TCP 3-Way Handshake | Computer Networks”. [Accessed 1</w:t>
      </w:r>
      <w:r>
        <w:rPr>
          <w:rStyle w:val="normaltextrun"/>
          <w:sz w:val="16"/>
          <w:szCs w:val="16"/>
          <w:vertAlign w:val="superscript"/>
          <w:lang w:val="en-US"/>
        </w:rPr>
        <w:t>st</w:t>
      </w:r>
      <w:r>
        <w:rPr>
          <w:rStyle w:val="normaltextrun"/>
          <w:sz w:val="20"/>
          <w:szCs w:val="20"/>
          <w:lang w:val="en-US"/>
        </w:rPr>
        <w:t xml:space="preserve"> May 2023] Available at: </w:t>
      </w:r>
      <w:hyperlink r:id="rId27" w:tgtFrame="_blank" w:history="1">
        <w:r>
          <w:rPr>
            <w:rStyle w:val="normaltextrun"/>
            <w:color w:val="0563C1"/>
            <w:sz w:val="20"/>
            <w:szCs w:val="20"/>
            <w:u w:val="single"/>
            <w:lang w:val="en-US"/>
          </w:rPr>
          <w:t>https://workat.tech/core-cs/tutorial/tcp-three-way-handshake-in-computer-networks-yoo7331910lh</w:t>
        </w:r>
      </w:hyperlink>
      <w:r>
        <w:rPr>
          <w:rStyle w:val="eop"/>
          <w:rFonts w:ascii="Calibri" w:hAnsi="Calibri" w:cs="Calibri"/>
          <w:sz w:val="22"/>
          <w:szCs w:val="22"/>
          <w:lang w:val="en-US"/>
        </w:rPr>
        <w:t> </w:t>
      </w:r>
    </w:p>
    <w:p w14:paraId="214BBEF9"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5EDBF9E6"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[7] M. Rouse, “Three-Way Handshake”, 10</w:t>
      </w:r>
      <w:r>
        <w:rPr>
          <w:rStyle w:val="normaltextrun"/>
          <w:sz w:val="16"/>
          <w:szCs w:val="16"/>
          <w:vertAlign w:val="superscript"/>
          <w:lang w:val="en-US"/>
        </w:rPr>
        <w:t>th</w:t>
      </w:r>
      <w:r>
        <w:rPr>
          <w:rStyle w:val="normaltextrun"/>
          <w:sz w:val="20"/>
          <w:szCs w:val="20"/>
          <w:lang w:val="en-US"/>
        </w:rPr>
        <w:t xml:space="preserve"> November 2020. [Accessed 1</w:t>
      </w:r>
      <w:r>
        <w:rPr>
          <w:rStyle w:val="normaltextrun"/>
          <w:sz w:val="16"/>
          <w:szCs w:val="16"/>
          <w:vertAlign w:val="superscript"/>
          <w:lang w:val="en-US"/>
        </w:rPr>
        <w:t>st</w:t>
      </w:r>
      <w:r>
        <w:rPr>
          <w:rStyle w:val="normaltextrun"/>
          <w:sz w:val="20"/>
          <w:szCs w:val="20"/>
          <w:lang w:val="en-US"/>
        </w:rPr>
        <w:t xml:space="preserve"> May 2023] Available at: </w:t>
      </w:r>
      <w:hyperlink r:id="rId28" w:tgtFrame="_blank" w:history="1">
        <w:r>
          <w:rPr>
            <w:rStyle w:val="normaltextrun"/>
            <w:color w:val="0563C1"/>
            <w:sz w:val="20"/>
            <w:szCs w:val="20"/>
            <w:u w:val="single"/>
            <w:lang w:val="en-US"/>
          </w:rPr>
          <w:t>https://www.techopedia.com/definition/10339/three-way-handshake</w:t>
        </w:r>
      </w:hyperlink>
      <w:r>
        <w:rPr>
          <w:rStyle w:val="eop"/>
          <w:rFonts w:ascii="Calibri" w:hAnsi="Calibri" w:cs="Calibri"/>
          <w:sz w:val="22"/>
          <w:szCs w:val="22"/>
          <w:lang w:val="en-US"/>
        </w:rPr>
        <w:t> </w:t>
      </w:r>
    </w:p>
    <w:p w14:paraId="3C749183"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380EE2F1"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[8] S. Datta, “Flow Control vs. Congestion Control in TCP”, 8</w:t>
      </w:r>
      <w:r>
        <w:rPr>
          <w:rStyle w:val="normaltextrun"/>
          <w:sz w:val="16"/>
          <w:szCs w:val="16"/>
          <w:vertAlign w:val="superscript"/>
          <w:lang w:val="en-US"/>
        </w:rPr>
        <w:t>th</w:t>
      </w:r>
      <w:r>
        <w:rPr>
          <w:rStyle w:val="normaltextrun"/>
          <w:sz w:val="20"/>
          <w:szCs w:val="20"/>
          <w:lang w:val="en-US"/>
        </w:rPr>
        <w:t xml:space="preserve"> November 2022. [Accessed 1</w:t>
      </w:r>
      <w:r>
        <w:rPr>
          <w:rStyle w:val="normaltextrun"/>
          <w:sz w:val="16"/>
          <w:szCs w:val="16"/>
          <w:vertAlign w:val="superscript"/>
          <w:lang w:val="en-US"/>
        </w:rPr>
        <w:t>st</w:t>
      </w:r>
      <w:r>
        <w:rPr>
          <w:rStyle w:val="normaltextrun"/>
          <w:sz w:val="20"/>
          <w:szCs w:val="20"/>
          <w:lang w:val="en-US"/>
        </w:rPr>
        <w:t xml:space="preserve"> May 2023] Available at: </w:t>
      </w:r>
      <w:hyperlink r:id="rId29" w:tgtFrame="_blank" w:history="1">
        <w:r>
          <w:rPr>
            <w:rStyle w:val="normaltextrun"/>
            <w:color w:val="0563C1"/>
            <w:sz w:val="20"/>
            <w:szCs w:val="20"/>
            <w:u w:val="single"/>
            <w:lang w:val="en-US"/>
          </w:rPr>
          <w:t>https://www.baeldung.com/cs/tcp-flow-control-vs-congestion-control</w:t>
        </w:r>
      </w:hyperlink>
      <w:r>
        <w:rPr>
          <w:rStyle w:val="eop"/>
          <w:rFonts w:ascii="Calibri" w:hAnsi="Calibri" w:cs="Calibri"/>
          <w:sz w:val="22"/>
          <w:szCs w:val="22"/>
          <w:lang w:val="en-US"/>
        </w:rPr>
        <w:t> </w:t>
      </w:r>
    </w:p>
    <w:p w14:paraId="7C2C67BC"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2E251117" w14:textId="77777777" w:rsidR="00EE5814" w:rsidRDefault="00EE5814" w:rsidP="00EE5814">
      <w:pPr>
        <w:pStyle w:val="paragraph"/>
        <w:spacing w:before="0" w:beforeAutospacing="0" w:after="0" w:afterAutospacing="0"/>
        <w:textAlignment w:val="baseline"/>
        <w:rPr>
          <w:rStyle w:val="eop"/>
          <w:sz w:val="20"/>
          <w:szCs w:val="20"/>
          <w:lang w:val="en-US"/>
        </w:rPr>
      </w:pPr>
      <w:r>
        <w:rPr>
          <w:rStyle w:val="normaltextrun"/>
          <w:sz w:val="20"/>
          <w:szCs w:val="20"/>
          <w:lang w:val="en-US"/>
        </w:rPr>
        <w:t>[9] P. Kashayp, “Why TCP Connect Termination Need 4-Way-Handshake”. [Accessed 2</w:t>
      </w:r>
      <w:r>
        <w:rPr>
          <w:rStyle w:val="normaltextrun"/>
          <w:sz w:val="16"/>
          <w:szCs w:val="16"/>
          <w:vertAlign w:val="superscript"/>
          <w:lang w:val="en-US"/>
        </w:rPr>
        <w:t>nd</w:t>
      </w:r>
      <w:r>
        <w:rPr>
          <w:rStyle w:val="normaltextrun"/>
          <w:sz w:val="20"/>
          <w:szCs w:val="20"/>
          <w:lang w:val="en-US"/>
        </w:rPr>
        <w:t xml:space="preserve"> May 2023] Available at: </w:t>
      </w:r>
      <w:hyperlink r:id="rId30" w:tgtFrame="_blank" w:history="1">
        <w:r>
          <w:rPr>
            <w:rStyle w:val="normaltextrun"/>
            <w:color w:val="0563C1"/>
            <w:sz w:val="20"/>
            <w:szCs w:val="20"/>
            <w:u w:val="single"/>
            <w:lang w:val="en-US"/>
          </w:rPr>
          <w:t>https://www.geeksforgeeks.org/why-tcp-connect-termination-need-4-way-handshake/</w:t>
        </w:r>
      </w:hyperlink>
      <w:r>
        <w:rPr>
          <w:rStyle w:val="normaltextrun"/>
          <w:sz w:val="20"/>
          <w:szCs w:val="20"/>
          <w:lang w:val="en-US"/>
        </w:rPr>
        <w:t> </w:t>
      </w:r>
      <w:r>
        <w:rPr>
          <w:rStyle w:val="eop"/>
          <w:sz w:val="20"/>
          <w:szCs w:val="20"/>
          <w:lang w:val="en-US"/>
        </w:rPr>
        <w:t> </w:t>
      </w:r>
    </w:p>
    <w:p w14:paraId="35AD1970"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5F0D7B84"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[10] Geeks For Geeks, “What is MTU(Maximum Transmission Unit)?”, 18</w:t>
      </w:r>
      <w:r>
        <w:rPr>
          <w:rStyle w:val="normaltextrun"/>
          <w:sz w:val="16"/>
          <w:szCs w:val="16"/>
          <w:vertAlign w:val="superscript"/>
          <w:lang w:val="en-US"/>
        </w:rPr>
        <w:t>th</w:t>
      </w:r>
      <w:r>
        <w:rPr>
          <w:rStyle w:val="normaltextrun"/>
          <w:sz w:val="20"/>
          <w:szCs w:val="20"/>
          <w:lang w:val="en-US"/>
        </w:rPr>
        <w:t xml:space="preserve"> April 2023. [Accessed 2</w:t>
      </w:r>
      <w:r>
        <w:rPr>
          <w:rStyle w:val="normaltextrun"/>
          <w:sz w:val="16"/>
          <w:szCs w:val="16"/>
          <w:vertAlign w:val="superscript"/>
          <w:lang w:val="en-US"/>
        </w:rPr>
        <w:t>nd</w:t>
      </w:r>
      <w:r>
        <w:rPr>
          <w:rStyle w:val="normaltextrun"/>
          <w:sz w:val="20"/>
          <w:szCs w:val="20"/>
          <w:lang w:val="en-US"/>
        </w:rPr>
        <w:t xml:space="preserve"> May 2023] Available at: </w:t>
      </w:r>
      <w:hyperlink r:id="rId31" w:tgtFrame="_blank" w:history="1">
        <w:r>
          <w:rPr>
            <w:rStyle w:val="normaltextrun"/>
            <w:color w:val="0563C1"/>
            <w:sz w:val="20"/>
            <w:szCs w:val="20"/>
            <w:u w:val="single"/>
            <w:lang w:val="en-US"/>
          </w:rPr>
          <w:t>https://www.geeksforgeeks.org/what-is-mtumaximum-transmission-unit/</w:t>
        </w:r>
      </w:hyperlink>
      <w:r>
        <w:rPr>
          <w:rStyle w:val="eop"/>
          <w:rFonts w:ascii="Calibri" w:hAnsi="Calibri" w:cs="Calibri"/>
          <w:sz w:val="22"/>
          <w:szCs w:val="22"/>
          <w:lang w:val="en-US"/>
        </w:rPr>
        <w:t> </w:t>
      </w:r>
    </w:p>
    <w:p w14:paraId="7062FDD4"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234860D4"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[11] Imperva, “MTU and MSS: What You Need to Know”. [Accessed 2</w:t>
      </w:r>
      <w:r>
        <w:rPr>
          <w:rStyle w:val="normaltextrun"/>
          <w:sz w:val="16"/>
          <w:szCs w:val="16"/>
          <w:vertAlign w:val="superscript"/>
          <w:lang w:val="en-US"/>
        </w:rPr>
        <w:t>nd</w:t>
      </w:r>
      <w:r>
        <w:rPr>
          <w:rStyle w:val="normaltextrun"/>
          <w:sz w:val="20"/>
          <w:szCs w:val="20"/>
          <w:lang w:val="en-US"/>
        </w:rPr>
        <w:t xml:space="preserve"> May 2023] Available at: </w:t>
      </w:r>
      <w:hyperlink r:id="rId32" w:tgtFrame="_blank" w:history="1">
        <w:r>
          <w:rPr>
            <w:rStyle w:val="normaltextrun"/>
            <w:color w:val="0563C1"/>
            <w:sz w:val="20"/>
            <w:szCs w:val="20"/>
            <w:u w:val="single"/>
            <w:lang w:val="en-US"/>
          </w:rPr>
          <w:t>https://www.imperva.com/learn/application-security/what-is-mtu-mss/</w:t>
        </w:r>
      </w:hyperlink>
      <w:r>
        <w:rPr>
          <w:rStyle w:val="eop"/>
          <w:rFonts w:ascii="Calibri" w:hAnsi="Calibri" w:cs="Calibri"/>
          <w:sz w:val="22"/>
          <w:szCs w:val="22"/>
          <w:lang w:val="en-US"/>
        </w:rPr>
        <w:t> </w:t>
      </w:r>
    </w:p>
    <w:p w14:paraId="3166B6B7"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2AB771BE"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[12] Network Security, “Maximum Transmission Unit”. [Accessed 2</w:t>
      </w:r>
      <w:r>
        <w:rPr>
          <w:rStyle w:val="normaltextrun"/>
          <w:sz w:val="16"/>
          <w:szCs w:val="16"/>
          <w:vertAlign w:val="superscript"/>
          <w:lang w:val="en-US"/>
        </w:rPr>
        <w:t>nd</w:t>
      </w:r>
      <w:r>
        <w:rPr>
          <w:rStyle w:val="normaltextrun"/>
          <w:sz w:val="20"/>
          <w:szCs w:val="20"/>
          <w:lang w:val="en-US"/>
        </w:rPr>
        <w:t xml:space="preserve"> May 2023] Available at: </w:t>
      </w:r>
      <w:hyperlink r:id="rId33" w:tgtFrame="_blank" w:history="1">
        <w:r>
          <w:rPr>
            <w:rStyle w:val="normaltextrun"/>
            <w:color w:val="0563C1"/>
            <w:sz w:val="20"/>
            <w:szCs w:val="20"/>
            <w:u w:val="single"/>
            <w:lang w:val="en-US"/>
          </w:rPr>
          <w:t>https://www.networxsecurity.org/members-area/glossary/m/mtu.html</w:t>
        </w:r>
      </w:hyperlink>
      <w:r>
        <w:rPr>
          <w:rStyle w:val="eop"/>
          <w:rFonts w:ascii="Calibri" w:hAnsi="Calibri" w:cs="Calibri"/>
          <w:sz w:val="22"/>
          <w:szCs w:val="22"/>
          <w:lang w:val="en-US"/>
        </w:rPr>
        <w:t> </w:t>
      </w:r>
    </w:p>
    <w:p w14:paraId="595E23C4"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5A935FDC"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[13] Network Direction, “How MTU and MSS Affect Your Network”. [Accessed 2</w:t>
      </w:r>
      <w:r>
        <w:rPr>
          <w:rStyle w:val="normaltextrun"/>
          <w:sz w:val="16"/>
          <w:szCs w:val="16"/>
          <w:vertAlign w:val="superscript"/>
          <w:lang w:val="en-US"/>
        </w:rPr>
        <w:t>nd</w:t>
      </w:r>
      <w:r>
        <w:rPr>
          <w:rStyle w:val="normaltextrun"/>
          <w:sz w:val="20"/>
          <w:szCs w:val="20"/>
          <w:lang w:val="en-US"/>
        </w:rPr>
        <w:t xml:space="preserve"> May 2023] Available at: </w:t>
      </w:r>
      <w:hyperlink r:id="rId34" w:tgtFrame="_blank" w:history="1">
        <w:r>
          <w:rPr>
            <w:rStyle w:val="normaltextrun"/>
            <w:color w:val="0563C1"/>
            <w:sz w:val="20"/>
            <w:szCs w:val="20"/>
            <w:u w:val="single"/>
            <w:lang w:val="en-US"/>
          </w:rPr>
          <w:t>https://networkdirection.net/articles/network-theory/mtu-and-mss/</w:t>
        </w:r>
      </w:hyperlink>
      <w:r>
        <w:rPr>
          <w:rStyle w:val="eop"/>
          <w:rFonts w:ascii="Calibri" w:hAnsi="Calibri" w:cs="Calibri"/>
          <w:sz w:val="22"/>
          <w:szCs w:val="22"/>
          <w:lang w:val="en-US"/>
        </w:rPr>
        <w:t> </w:t>
      </w:r>
    </w:p>
    <w:p w14:paraId="04C4115F"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62D172F5"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[14] M. Rouse, “Protocol Data Unit”, 6</w:t>
      </w:r>
      <w:r>
        <w:rPr>
          <w:rStyle w:val="normaltextrun"/>
          <w:sz w:val="16"/>
          <w:szCs w:val="16"/>
          <w:vertAlign w:val="superscript"/>
          <w:lang w:val="en-US"/>
        </w:rPr>
        <w:t>th</w:t>
      </w:r>
      <w:r>
        <w:rPr>
          <w:rStyle w:val="normaltextrun"/>
          <w:sz w:val="20"/>
          <w:szCs w:val="20"/>
          <w:lang w:val="en-US"/>
        </w:rPr>
        <w:t xml:space="preserve"> November 2014. [Accessed 2</w:t>
      </w:r>
      <w:r>
        <w:rPr>
          <w:rStyle w:val="normaltextrun"/>
          <w:sz w:val="16"/>
          <w:szCs w:val="16"/>
          <w:vertAlign w:val="superscript"/>
          <w:lang w:val="en-US"/>
        </w:rPr>
        <w:t>nd</w:t>
      </w:r>
      <w:r>
        <w:rPr>
          <w:rStyle w:val="normaltextrun"/>
          <w:sz w:val="20"/>
          <w:szCs w:val="20"/>
          <w:lang w:val="en-US"/>
        </w:rPr>
        <w:t xml:space="preserve"> May 2023] Available at: </w:t>
      </w:r>
      <w:hyperlink r:id="rId35" w:tgtFrame="_blank" w:history="1">
        <w:r>
          <w:rPr>
            <w:rStyle w:val="normaltextrun"/>
            <w:color w:val="0563C1"/>
            <w:sz w:val="20"/>
            <w:szCs w:val="20"/>
            <w:u w:val="single"/>
            <w:lang w:val="en-US"/>
          </w:rPr>
          <w:t>https://www.techopedia.com/definition/25292/protocol-data-unit-pdu</w:t>
        </w:r>
      </w:hyperlink>
      <w:r>
        <w:rPr>
          <w:rStyle w:val="eop"/>
          <w:rFonts w:ascii="Calibri" w:hAnsi="Calibri" w:cs="Calibri"/>
          <w:sz w:val="22"/>
          <w:szCs w:val="22"/>
          <w:lang w:val="en-US"/>
        </w:rPr>
        <w:t> </w:t>
      </w:r>
    </w:p>
    <w:p w14:paraId="2136049C"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p>
    <w:p w14:paraId="1833FA65"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[15] A. Jaweb, “Protocol Data Unit (PDU)”. [Accessed 2</w:t>
      </w:r>
      <w:r>
        <w:rPr>
          <w:rStyle w:val="normaltextrun"/>
          <w:sz w:val="16"/>
          <w:szCs w:val="16"/>
          <w:vertAlign w:val="superscript"/>
          <w:lang w:val="en-US"/>
        </w:rPr>
        <w:t>nd</w:t>
      </w:r>
      <w:r>
        <w:rPr>
          <w:rStyle w:val="normaltextrun"/>
          <w:sz w:val="20"/>
          <w:szCs w:val="20"/>
          <w:lang w:val="en-US"/>
        </w:rPr>
        <w:t xml:space="preserve"> May 2023] Available at: </w:t>
      </w:r>
      <w:hyperlink r:id="rId36" w:tgtFrame="_blank" w:history="1">
        <w:r>
          <w:rPr>
            <w:rStyle w:val="normaltextrun"/>
            <w:color w:val="0563C1"/>
            <w:sz w:val="20"/>
            <w:szCs w:val="20"/>
            <w:u w:val="single"/>
            <w:lang w:val="en-US"/>
          </w:rPr>
          <w:t>https://www.geeksforgeeks.org/protocol-data-unit-pdu/</w:t>
        </w:r>
      </w:hyperlink>
      <w:r>
        <w:rPr>
          <w:rStyle w:val="eop"/>
          <w:rFonts w:ascii="Calibri" w:hAnsi="Calibri" w:cs="Calibri"/>
          <w:sz w:val="22"/>
          <w:szCs w:val="22"/>
          <w:lang w:val="en-US"/>
        </w:rPr>
        <w:t> </w:t>
      </w:r>
    </w:p>
    <w:p w14:paraId="23B75FAC" w14:textId="77777777" w:rsidR="006D244F" w:rsidRDefault="006D244F" w:rsidP="00EE5814">
      <w:pPr>
        <w:pStyle w:val="paragraph"/>
        <w:spacing w:before="0" w:beforeAutospacing="0" w:after="0" w:afterAutospacing="0"/>
        <w:textAlignment w:val="baseline"/>
        <w:rPr>
          <w:rFonts w:ascii="Segoe UI" w:hAnsi="Segoe UI" w:cs="Segoe UI"/>
          <w:sz w:val="18"/>
          <w:szCs w:val="18"/>
          <w:lang w:val="en-US"/>
        </w:rPr>
      </w:pPr>
    </w:p>
    <w:p w14:paraId="1D19C2EB"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[16] Cambridge University Press, “Cambridge Business English Dictionary”, 10th November 2011. [Accessed 7</w:t>
      </w:r>
      <w:r>
        <w:rPr>
          <w:rStyle w:val="normaltextrun"/>
          <w:sz w:val="16"/>
          <w:szCs w:val="16"/>
          <w:vertAlign w:val="superscript"/>
          <w:lang w:val="en-US"/>
        </w:rPr>
        <w:t>th</w:t>
      </w:r>
      <w:r>
        <w:rPr>
          <w:rStyle w:val="normaltextrun"/>
          <w:sz w:val="20"/>
          <w:szCs w:val="20"/>
          <w:lang w:val="en-US"/>
        </w:rPr>
        <w:t xml:space="preserve"> May 2023] Available at: </w:t>
      </w:r>
      <w:hyperlink r:id="rId37" w:tgtFrame="_blank" w:history="1">
        <w:r>
          <w:rPr>
            <w:rStyle w:val="normaltextrun"/>
            <w:color w:val="0563C1"/>
            <w:sz w:val="20"/>
            <w:szCs w:val="20"/>
            <w:u w:val="single"/>
            <w:lang w:val="en-US"/>
          </w:rPr>
          <w:t>https://dictionary.cambridge.org/dictionary/english/synchronous</w:t>
        </w:r>
      </w:hyperlink>
      <w:r>
        <w:rPr>
          <w:rStyle w:val="eop"/>
          <w:rFonts w:ascii="Calibri" w:hAnsi="Calibri" w:cs="Calibri"/>
          <w:sz w:val="22"/>
          <w:szCs w:val="22"/>
          <w:lang w:val="en-US"/>
        </w:rPr>
        <w:t> </w:t>
      </w:r>
    </w:p>
    <w:p w14:paraId="7F65CB2F" w14:textId="77777777" w:rsidR="006D244F" w:rsidRDefault="006D244F" w:rsidP="00EE5814">
      <w:pPr>
        <w:pStyle w:val="paragraph"/>
        <w:spacing w:before="0" w:beforeAutospacing="0" w:after="0" w:afterAutospacing="0"/>
        <w:textAlignment w:val="baseline"/>
        <w:rPr>
          <w:rFonts w:ascii="Segoe UI" w:hAnsi="Segoe UI" w:cs="Segoe UI"/>
          <w:sz w:val="18"/>
          <w:szCs w:val="18"/>
          <w:lang w:val="en-US"/>
        </w:rPr>
      </w:pPr>
    </w:p>
    <w:p w14:paraId="00577D21"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[17] P. Gupta &amp; J. Shore, “Synchronous vs. asynchronous communications: The differences”, 18</w:t>
      </w:r>
      <w:r>
        <w:rPr>
          <w:rStyle w:val="normaltextrun"/>
          <w:sz w:val="16"/>
          <w:szCs w:val="16"/>
          <w:vertAlign w:val="superscript"/>
          <w:lang w:val="en-US"/>
        </w:rPr>
        <w:t>th</w:t>
      </w:r>
      <w:r>
        <w:rPr>
          <w:rStyle w:val="normaltextrun"/>
          <w:sz w:val="20"/>
          <w:szCs w:val="20"/>
          <w:lang w:val="en-US"/>
        </w:rPr>
        <w:t xml:space="preserve"> August 2021. [Accessed 7</w:t>
      </w:r>
      <w:r>
        <w:rPr>
          <w:rStyle w:val="normaltextrun"/>
          <w:sz w:val="16"/>
          <w:szCs w:val="16"/>
          <w:vertAlign w:val="superscript"/>
          <w:lang w:val="en-US"/>
        </w:rPr>
        <w:t>th</w:t>
      </w:r>
      <w:r>
        <w:rPr>
          <w:rStyle w:val="normaltextrun"/>
          <w:sz w:val="20"/>
          <w:szCs w:val="20"/>
          <w:lang w:val="en-US"/>
        </w:rPr>
        <w:t xml:space="preserve"> May 2023] Available at: </w:t>
      </w:r>
      <w:hyperlink r:id="rId38" w:tgtFrame="_blank" w:history="1">
        <w:r>
          <w:rPr>
            <w:rStyle w:val="normaltextrun"/>
            <w:color w:val="0563C1"/>
            <w:sz w:val="20"/>
            <w:szCs w:val="20"/>
            <w:u w:val="single"/>
            <w:lang w:val="en-US"/>
          </w:rPr>
          <w:t>https://www.techtarget.com/searchapparchitecture/tip/Synchronous-vs-asynchronous-communication-The-differences</w:t>
        </w:r>
      </w:hyperlink>
      <w:r>
        <w:rPr>
          <w:rStyle w:val="eop"/>
          <w:rFonts w:ascii="Calibri" w:hAnsi="Calibri" w:cs="Calibri"/>
          <w:sz w:val="22"/>
          <w:szCs w:val="22"/>
          <w:lang w:val="en-US"/>
        </w:rPr>
        <w:t> </w:t>
      </w:r>
    </w:p>
    <w:p w14:paraId="0F314782" w14:textId="77777777" w:rsidR="006D244F" w:rsidRDefault="006D244F" w:rsidP="00EE5814">
      <w:pPr>
        <w:pStyle w:val="paragraph"/>
        <w:spacing w:before="0" w:beforeAutospacing="0" w:after="0" w:afterAutospacing="0"/>
        <w:textAlignment w:val="baseline"/>
        <w:rPr>
          <w:rFonts w:ascii="Segoe UI" w:hAnsi="Segoe UI" w:cs="Segoe UI"/>
          <w:sz w:val="18"/>
          <w:szCs w:val="18"/>
          <w:lang w:val="en-US"/>
        </w:rPr>
      </w:pPr>
    </w:p>
    <w:p w14:paraId="03EDC9E5" w14:textId="77777777" w:rsidR="006D244F"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normaltextrun"/>
          <w:sz w:val="20"/>
          <w:szCs w:val="20"/>
          <w:lang w:val="en-US"/>
        </w:rPr>
        <w:t>[18] GeeksForGeeks, “Difference between Synchronous and Asynchronous Transmission”. [Accessed 7</w:t>
      </w:r>
      <w:r>
        <w:rPr>
          <w:rStyle w:val="normaltextrun"/>
          <w:sz w:val="16"/>
          <w:szCs w:val="16"/>
          <w:vertAlign w:val="superscript"/>
          <w:lang w:val="en-US"/>
        </w:rPr>
        <w:t>th</w:t>
      </w:r>
      <w:r>
        <w:rPr>
          <w:rStyle w:val="normaltextrun"/>
          <w:sz w:val="20"/>
          <w:szCs w:val="20"/>
          <w:lang w:val="en-US"/>
        </w:rPr>
        <w:t xml:space="preserve"> May 2023] Available at: </w:t>
      </w:r>
      <w:hyperlink r:id="rId39" w:anchor="article-meta-div" w:tgtFrame="_blank" w:history="1">
        <w:r>
          <w:rPr>
            <w:rStyle w:val="normaltextrun"/>
            <w:color w:val="0563C1"/>
            <w:sz w:val="20"/>
            <w:szCs w:val="20"/>
            <w:u w:val="single"/>
            <w:lang w:val="en-US"/>
          </w:rPr>
          <w:t>https://www.geeksforgeeks.org/difference-between-synchronous-and-asynchronous-transmission/#article-meta-div</w:t>
        </w:r>
      </w:hyperlink>
    </w:p>
    <w:p w14:paraId="3768009A" w14:textId="7090F401"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2BEBF4D5"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[19] M. E. Russinovich et al, “Windows Internals, Part 2”, 15</w:t>
      </w:r>
      <w:r>
        <w:rPr>
          <w:rStyle w:val="normaltextrun"/>
          <w:sz w:val="16"/>
          <w:szCs w:val="16"/>
          <w:vertAlign w:val="superscript"/>
          <w:lang w:val="en-US"/>
        </w:rPr>
        <w:t>th</w:t>
      </w:r>
      <w:r>
        <w:rPr>
          <w:rStyle w:val="normaltextrun"/>
          <w:sz w:val="20"/>
          <w:szCs w:val="20"/>
          <w:lang w:val="en-US"/>
        </w:rPr>
        <w:t xml:space="preserve"> September 2012. [Accessed 7</w:t>
      </w:r>
      <w:r>
        <w:rPr>
          <w:rStyle w:val="normaltextrun"/>
          <w:sz w:val="16"/>
          <w:szCs w:val="16"/>
          <w:vertAlign w:val="superscript"/>
          <w:lang w:val="en-US"/>
        </w:rPr>
        <w:t>th</w:t>
      </w:r>
      <w:r>
        <w:rPr>
          <w:rStyle w:val="normaltextrun"/>
          <w:sz w:val="20"/>
          <w:szCs w:val="20"/>
          <w:lang w:val="en-US"/>
        </w:rPr>
        <w:t xml:space="preserve"> May 2023] Available at: </w:t>
      </w:r>
      <w:hyperlink r:id="rId40" w:tgtFrame="_blank" w:history="1">
        <w:r>
          <w:rPr>
            <w:rStyle w:val="normaltextrun"/>
            <w:color w:val="0563C1"/>
            <w:sz w:val="20"/>
            <w:szCs w:val="20"/>
            <w:u w:val="single"/>
            <w:lang w:val="en-US"/>
          </w:rPr>
          <w:t>https://www.microsoftpressstore.com/articles/article.aspx?p=2201309&amp;seqNum=3</w:t>
        </w:r>
      </w:hyperlink>
      <w:r>
        <w:rPr>
          <w:rStyle w:val="eop"/>
          <w:rFonts w:ascii="Calibri" w:hAnsi="Calibri" w:cs="Calibri"/>
          <w:sz w:val="22"/>
          <w:szCs w:val="22"/>
          <w:lang w:val="en-US"/>
        </w:rPr>
        <w:t> </w:t>
      </w:r>
    </w:p>
    <w:p w14:paraId="10D0AC73" w14:textId="77777777" w:rsidR="006D244F" w:rsidRDefault="006D244F" w:rsidP="00EE5814">
      <w:pPr>
        <w:pStyle w:val="paragraph"/>
        <w:spacing w:before="0" w:beforeAutospacing="0" w:after="0" w:afterAutospacing="0"/>
        <w:textAlignment w:val="baseline"/>
        <w:rPr>
          <w:rFonts w:ascii="Segoe UI" w:hAnsi="Segoe UI" w:cs="Segoe UI"/>
          <w:sz w:val="18"/>
          <w:szCs w:val="18"/>
          <w:lang w:val="en-US"/>
        </w:rPr>
      </w:pPr>
    </w:p>
    <w:p w14:paraId="161C4BED"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[20] V. Hare, “What is Interoperability and Why is it Important?”, 24</w:t>
      </w:r>
      <w:r>
        <w:rPr>
          <w:rStyle w:val="normaltextrun"/>
          <w:sz w:val="16"/>
          <w:szCs w:val="16"/>
          <w:vertAlign w:val="superscript"/>
          <w:lang w:val="en-US"/>
        </w:rPr>
        <w:t>th</w:t>
      </w:r>
      <w:r>
        <w:rPr>
          <w:rStyle w:val="normaltextrun"/>
          <w:sz w:val="20"/>
          <w:szCs w:val="20"/>
          <w:lang w:val="en-US"/>
        </w:rPr>
        <w:t xml:space="preserve"> November 2021. [Accessed 7</w:t>
      </w:r>
      <w:r>
        <w:rPr>
          <w:rStyle w:val="normaltextrun"/>
          <w:sz w:val="16"/>
          <w:szCs w:val="16"/>
          <w:vertAlign w:val="superscript"/>
          <w:lang w:val="en-US"/>
        </w:rPr>
        <w:t>th</w:t>
      </w:r>
      <w:r>
        <w:rPr>
          <w:rStyle w:val="normaltextrun"/>
          <w:sz w:val="20"/>
          <w:szCs w:val="20"/>
          <w:lang w:val="en-US"/>
        </w:rPr>
        <w:t xml:space="preserve"> May 2023] Available at: </w:t>
      </w:r>
      <w:hyperlink r:id="rId41" w:tgtFrame="_blank" w:history="1">
        <w:r>
          <w:rPr>
            <w:rStyle w:val="normaltextrun"/>
            <w:color w:val="0563C1"/>
            <w:sz w:val="20"/>
            <w:szCs w:val="20"/>
            <w:u w:val="single"/>
            <w:lang w:val="en-US"/>
          </w:rPr>
          <w:t>https://www.tokenex.com/blog/what-is-interoperability-and-why-is-it-important/</w:t>
        </w:r>
      </w:hyperlink>
      <w:r>
        <w:rPr>
          <w:rStyle w:val="eop"/>
          <w:rFonts w:ascii="Calibri" w:hAnsi="Calibri" w:cs="Calibri"/>
          <w:sz w:val="22"/>
          <w:szCs w:val="22"/>
          <w:lang w:val="en-US"/>
        </w:rPr>
        <w:t> </w:t>
      </w:r>
    </w:p>
    <w:p w14:paraId="7F881428" w14:textId="77777777" w:rsidR="006D244F" w:rsidRDefault="006D244F" w:rsidP="00EE5814">
      <w:pPr>
        <w:pStyle w:val="paragraph"/>
        <w:spacing w:before="0" w:beforeAutospacing="0" w:after="0" w:afterAutospacing="0"/>
        <w:textAlignment w:val="baseline"/>
        <w:rPr>
          <w:rFonts w:ascii="Segoe UI" w:hAnsi="Segoe UI" w:cs="Segoe UI"/>
          <w:sz w:val="18"/>
          <w:szCs w:val="18"/>
          <w:lang w:val="en-US"/>
        </w:rPr>
      </w:pPr>
    </w:p>
    <w:p w14:paraId="56996D95"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[21] Heavy.AI, “Interoperability”. [Accessed 7</w:t>
      </w:r>
      <w:r>
        <w:rPr>
          <w:rStyle w:val="normaltextrun"/>
          <w:sz w:val="16"/>
          <w:szCs w:val="16"/>
          <w:vertAlign w:val="superscript"/>
          <w:lang w:val="en-US"/>
        </w:rPr>
        <w:t>th</w:t>
      </w:r>
      <w:r>
        <w:rPr>
          <w:rStyle w:val="normaltextrun"/>
          <w:sz w:val="20"/>
          <w:szCs w:val="20"/>
          <w:lang w:val="en-US"/>
        </w:rPr>
        <w:t xml:space="preserve"> May 2023] Available at: </w:t>
      </w:r>
      <w:hyperlink r:id="rId42" w:tgtFrame="_blank" w:history="1">
        <w:r>
          <w:rPr>
            <w:rStyle w:val="normaltextrun"/>
            <w:color w:val="0563C1"/>
            <w:sz w:val="20"/>
            <w:szCs w:val="20"/>
            <w:u w:val="single"/>
            <w:lang w:val="en-US"/>
          </w:rPr>
          <w:t>https://www.heavy.ai/technical-glossary/interoperability</w:t>
        </w:r>
      </w:hyperlink>
      <w:r>
        <w:rPr>
          <w:rStyle w:val="eop"/>
          <w:rFonts w:ascii="Calibri" w:hAnsi="Calibri" w:cs="Calibri"/>
          <w:sz w:val="22"/>
          <w:szCs w:val="22"/>
          <w:lang w:val="en-US"/>
        </w:rPr>
        <w:t> </w:t>
      </w:r>
    </w:p>
    <w:p w14:paraId="490864E7" w14:textId="77777777" w:rsidR="006D244F" w:rsidRDefault="006D244F" w:rsidP="00EE5814">
      <w:pPr>
        <w:pStyle w:val="paragraph"/>
        <w:spacing w:before="0" w:beforeAutospacing="0" w:after="0" w:afterAutospacing="0"/>
        <w:textAlignment w:val="baseline"/>
        <w:rPr>
          <w:rFonts w:ascii="Segoe UI" w:hAnsi="Segoe UI" w:cs="Segoe UI"/>
          <w:sz w:val="18"/>
          <w:szCs w:val="18"/>
          <w:lang w:val="en-US"/>
        </w:rPr>
      </w:pPr>
    </w:p>
    <w:p w14:paraId="570DC698" w14:textId="77777777" w:rsidR="00EE5814" w:rsidRDefault="00EE5814" w:rsidP="00EE5814">
      <w:pPr>
        <w:pStyle w:val="paragraph"/>
        <w:spacing w:before="0" w:beforeAutospacing="0" w:after="0" w:afterAutospacing="0"/>
        <w:textAlignment w:val="baseline"/>
        <w:rPr>
          <w:rStyle w:val="eop"/>
          <w:rFonts w:ascii="Calibri" w:hAnsi="Calibri" w:cs="Calibri"/>
          <w:sz w:val="22"/>
          <w:szCs w:val="22"/>
          <w:lang w:val="en-US"/>
        </w:rPr>
      </w:pPr>
      <w:r>
        <w:rPr>
          <w:rStyle w:val="normaltextrun"/>
          <w:sz w:val="20"/>
          <w:szCs w:val="20"/>
          <w:lang w:val="en-US"/>
        </w:rPr>
        <w:t>[22] S. Lewis, “interoperability”. [Accessed 7</w:t>
      </w:r>
      <w:r>
        <w:rPr>
          <w:rStyle w:val="normaltextrun"/>
          <w:sz w:val="16"/>
          <w:szCs w:val="16"/>
          <w:vertAlign w:val="superscript"/>
          <w:lang w:val="en-US"/>
        </w:rPr>
        <w:t>th</w:t>
      </w:r>
      <w:r>
        <w:rPr>
          <w:rStyle w:val="normaltextrun"/>
          <w:sz w:val="20"/>
          <w:szCs w:val="20"/>
          <w:lang w:val="en-US"/>
        </w:rPr>
        <w:t xml:space="preserve"> May 2023] Available at: </w:t>
      </w:r>
      <w:hyperlink r:id="rId43" w:tgtFrame="_blank" w:history="1">
        <w:r>
          <w:rPr>
            <w:rStyle w:val="normaltextrun"/>
            <w:color w:val="0563C1"/>
            <w:sz w:val="20"/>
            <w:szCs w:val="20"/>
            <w:u w:val="single"/>
            <w:lang w:val="en-US"/>
          </w:rPr>
          <w:t>https://www.techtarget.com/searchapparchitecture/definition/interoperability</w:t>
        </w:r>
      </w:hyperlink>
      <w:r>
        <w:rPr>
          <w:rStyle w:val="eop"/>
          <w:rFonts w:ascii="Calibri" w:hAnsi="Calibri" w:cs="Calibri"/>
          <w:sz w:val="22"/>
          <w:szCs w:val="22"/>
          <w:lang w:val="en-US"/>
        </w:rPr>
        <w:t> </w:t>
      </w:r>
    </w:p>
    <w:p w14:paraId="2E0C312C" w14:textId="77777777" w:rsidR="006D244F" w:rsidRDefault="006D244F" w:rsidP="00EE5814">
      <w:pPr>
        <w:pStyle w:val="paragraph"/>
        <w:spacing w:before="0" w:beforeAutospacing="0" w:after="0" w:afterAutospacing="0"/>
        <w:textAlignment w:val="baseline"/>
        <w:rPr>
          <w:rFonts w:ascii="Segoe UI" w:hAnsi="Segoe UI" w:cs="Segoe UI"/>
          <w:sz w:val="18"/>
          <w:szCs w:val="18"/>
          <w:lang w:val="en-US"/>
        </w:rPr>
      </w:pPr>
    </w:p>
    <w:p w14:paraId="46888A6A"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normaltextrun"/>
          <w:sz w:val="20"/>
          <w:szCs w:val="20"/>
          <w:lang w:val="en-US"/>
        </w:rPr>
        <w:t>[23] M. Comviva, “All You Need To Know About Network Interoperability”, 23</w:t>
      </w:r>
      <w:r>
        <w:rPr>
          <w:rStyle w:val="normaltextrun"/>
          <w:sz w:val="16"/>
          <w:szCs w:val="16"/>
          <w:vertAlign w:val="superscript"/>
          <w:lang w:val="en-US"/>
        </w:rPr>
        <w:t>rd</w:t>
      </w:r>
      <w:r>
        <w:rPr>
          <w:rStyle w:val="normaltextrun"/>
          <w:sz w:val="20"/>
          <w:szCs w:val="20"/>
          <w:lang w:val="en-US"/>
        </w:rPr>
        <w:t xml:space="preserve"> May 2023. [Accessed 7</w:t>
      </w:r>
      <w:r>
        <w:rPr>
          <w:rStyle w:val="normaltextrun"/>
          <w:sz w:val="16"/>
          <w:szCs w:val="16"/>
          <w:vertAlign w:val="superscript"/>
          <w:lang w:val="en-US"/>
        </w:rPr>
        <w:t>th</w:t>
      </w:r>
      <w:r>
        <w:rPr>
          <w:rStyle w:val="normaltextrun"/>
          <w:sz w:val="20"/>
          <w:szCs w:val="20"/>
          <w:lang w:val="en-US"/>
        </w:rPr>
        <w:t xml:space="preserve"> May 2023] Available at: </w:t>
      </w:r>
      <w:hyperlink r:id="rId44" w:tgtFrame="_blank" w:history="1">
        <w:r>
          <w:rPr>
            <w:rStyle w:val="normaltextrun"/>
            <w:color w:val="0563C1"/>
            <w:sz w:val="20"/>
            <w:szCs w:val="20"/>
            <w:u w:val="single"/>
            <w:lang w:val="en-US"/>
          </w:rPr>
          <w:t>https://www.comviva.com/blog/references/all-you-need-to-know-about-network-interoperability-comviva/</w:t>
        </w:r>
      </w:hyperlink>
      <w:r>
        <w:rPr>
          <w:rStyle w:val="eop"/>
          <w:rFonts w:ascii="Calibri" w:hAnsi="Calibri" w:cs="Calibri"/>
          <w:sz w:val="22"/>
          <w:szCs w:val="22"/>
          <w:lang w:val="en-US"/>
        </w:rPr>
        <w:t> </w:t>
      </w:r>
    </w:p>
    <w:p w14:paraId="7F32CC23"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normaltextrun"/>
          <w:sz w:val="20"/>
          <w:szCs w:val="20"/>
          <w:lang w:val="en-US"/>
        </w:rPr>
        <w:t> </w:t>
      </w:r>
      <w:r>
        <w:rPr>
          <w:rStyle w:val="eop"/>
          <w:sz w:val="20"/>
          <w:szCs w:val="20"/>
          <w:lang w:val="en-US"/>
        </w:rPr>
        <w:t> </w:t>
      </w:r>
    </w:p>
    <w:p w14:paraId="5ACE4D6E"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normaltextrun"/>
          <w:sz w:val="20"/>
          <w:szCs w:val="20"/>
          <w:lang w:val="en-US"/>
        </w:rPr>
        <w:t> </w:t>
      </w:r>
      <w:r>
        <w:rPr>
          <w:rStyle w:val="eop"/>
          <w:sz w:val="20"/>
          <w:szCs w:val="20"/>
          <w:lang w:val="en-US"/>
        </w:rPr>
        <w:t> </w:t>
      </w:r>
    </w:p>
    <w:p w14:paraId="377D5266" w14:textId="77777777" w:rsidR="00EE5814" w:rsidRDefault="00EE5814" w:rsidP="00EE5814">
      <w:pPr>
        <w:pStyle w:val="paragraph"/>
        <w:spacing w:before="0" w:beforeAutospacing="0" w:after="0" w:afterAutospacing="0"/>
        <w:textAlignment w:val="baseline"/>
        <w:rPr>
          <w:rFonts w:ascii="Segoe UI" w:hAnsi="Segoe UI" w:cs="Segoe UI"/>
          <w:sz w:val="18"/>
          <w:szCs w:val="18"/>
          <w:lang w:val="en-US"/>
        </w:rPr>
      </w:pPr>
      <w:r>
        <w:rPr>
          <w:rStyle w:val="eop"/>
          <w:sz w:val="20"/>
          <w:szCs w:val="20"/>
          <w:lang w:val="en-US"/>
        </w:rPr>
        <w:t> </w:t>
      </w:r>
    </w:p>
    <w:p w14:paraId="491B1CA4" w14:textId="77777777" w:rsidR="007C6C2A" w:rsidRDefault="007C6C2A" w:rsidP="00E83D7C"/>
    <w:p w14:paraId="5B61BCFC" w14:textId="77777777" w:rsidR="002F1EE6" w:rsidRDefault="002F1EE6" w:rsidP="00E83D7C"/>
    <w:p w14:paraId="1C6ECE87" w14:textId="77777777" w:rsidR="00AF3622" w:rsidRDefault="00AF3622" w:rsidP="00E83D7C"/>
    <w:sectPr w:rsidR="00AF3622" w:rsidSect="00FD4E6C">
      <w:pgSz w:w="11907" w:h="16840" w:code="9"/>
      <w:pgMar w:top="720" w:right="720" w:bottom="720" w:left="720" w:header="709" w:footer="709"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Andrew Green" w:date="2023-05-16T18:22:00Z" w:initials="AG">
    <w:p w14:paraId="3B6AAEE8" w14:textId="77777777" w:rsidR="00BC3E0E" w:rsidRDefault="00BC3E0E" w:rsidP="00B627B4">
      <w:pPr>
        <w:pStyle w:val="CommentText"/>
      </w:pPr>
      <w:r>
        <w:rPr>
          <w:rStyle w:val="CommentReference"/>
        </w:rPr>
        <w:annotationRef/>
      </w:r>
      <w:r>
        <w:t>Just these?</w:t>
      </w:r>
    </w:p>
  </w:comment>
  <w:comment w:id="4" w:author="Andrew Green" w:date="2023-05-16T18:35:00Z" w:initials="AG">
    <w:p w14:paraId="311E907B" w14:textId="77777777" w:rsidR="00195AF2" w:rsidRDefault="00195AF2" w:rsidP="005F1719">
      <w:pPr>
        <w:pStyle w:val="CommentText"/>
      </w:pPr>
      <w:r>
        <w:rPr>
          <w:rStyle w:val="CommentReference"/>
        </w:rPr>
        <w:annotationRef/>
      </w:r>
      <w:r>
        <w:t>This could be more clearly represented.</w:t>
      </w:r>
    </w:p>
  </w:comment>
  <w:comment w:id="5" w:author="Andrew Green" w:date="2023-05-16T18:43:00Z" w:initials="AG">
    <w:p w14:paraId="1C40FA0D" w14:textId="77777777" w:rsidR="00772C95" w:rsidRDefault="00772C95" w:rsidP="00717333">
      <w:pPr>
        <w:pStyle w:val="CommentText"/>
      </w:pPr>
      <w:r>
        <w:rPr>
          <w:rStyle w:val="CommentReference"/>
        </w:rPr>
        <w:annotationRef/>
      </w:r>
      <w:r>
        <w:t>No need to discuss UDP - off topic.</w:t>
      </w:r>
    </w:p>
  </w:comment>
  <w:comment w:id="6" w:author="Andrew Green" w:date="2023-05-16T18:44:00Z" w:initials="AG">
    <w:p w14:paraId="3F44241E" w14:textId="77777777" w:rsidR="001244DE" w:rsidRDefault="001244DE" w:rsidP="00725914">
      <w:pPr>
        <w:pStyle w:val="CommentText"/>
      </w:pPr>
      <w:r>
        <w:rPr>
          <w:rStyle w:val="CommentReference"/>
        </w:rPr>
        <w:annotationRef/>
      </w:r>
      <w:r>
        <w:t>Fine, reasonably described handshake</w:t>
      </w:r>
    </w:p>
  </w:comment>
  <w:comment w:id="7" w:author="Andrew Green" w:date="2023-05-16T18:50:00Z" w:initials="AG">
    <w:p w14:paraId="144B624D" w14:textId="77777777" w:rsidR="00E0272D" w:rsidRDefault="00E0272D" w:rsidP="00A80B28">
      <w:pPr>
        <w:pStyle w:val="CommentText"/>
      </w:pPr>
      <w:r>
        <w:rPr>
          <w:rStyle w:val="CommentReference"/>
        </w:rPr>
        <w:annotationRef/>
      </w:r>
      <w:r>
        <w:t>Mention of 2 generals, a little too generally to be fully demonstrative of understanding.  No discussion of TCP checksums.</w:t>
      </w:r>
    </w:p>
  </w:comment>
  <w:comment w:id="9" w:author="Andrew Green" w:date="2023-05-16T18:57:00Z" w:initials="AG">
    <w:p w14:paraId="3DFE566D" w14:textId="77777777" w:rsidR="00C347A2" w:rsidRDefault="00C347A2" w:rsidP="00C94C29">
      <w:pPr>
        <w:pStyle w:val="CommentText"/>
      </w:pPr>
      <w:r>
        <w:rPr>
          <w:rStyle w:val="CommentReference"/>
        </w:rPr>
        <w:annotationRef/>
      </w:r>
      <w:r>
        <w:t>… in a single packet</w:t>
      </w:r>
    </w:p>
  </w:comment>
  <w:comment w:id="10" w:author="Andrew Green" w:date="2023-05-16T18:58:00Z" w:initials="AG">
    <w:p w14:paraId="2FC04A90" w14:textId="77777777" w:rsidR="008E392A" w:rsidRDefault="008E392A" w:rsidP="00E1246C">
      <w:pPr>
        <w:pStyle w:val="CommentText"/>
      </w:pPr>
      <w:r>
        <w:rPr>
          <w:rStyle w:val="CommentReference"/>
        </w:rPr>
        <w:annotationRef/>
      </w:r>
      <w:r>
        <w:t>No, not payload</w:t>
      </w:r>
    </w:p>
  </w:comment>
  <w:comment w:id="11" w:author="Andrew Green" w:date="2023-05-16T18:59:00Z" w:initials="AG">
    <w:p w14:paraId="21FF8914" w14:textId="77777777" w:rsidR="00D263F6" w:rsidRDefault="00D263F6" w:rsidP="00BF4A3D">
      <w:pPr>
        <w:pStyle w:val="CommentText"/>
      </w:pPr>
      <w:r>
        <w:rPr>
          <w:rStyle w:val="CommentReference"/>
        </w:rPr>
        <w:annotationRef/>
      </w:r>
      <w:r>
        <w:t>Yes… but at what cost!</w:t>
      </w:r>
    </w:p>
  </w:comment>
  <w:comment w:id="12" w:author="Andrew Green" w:date="2023-05-16T19:00:00Z" w:initials="AG">
    <w:p w14:paraId="282A6AD3" w14:textId="77777777" w:rsidR="00ED72C4" w:rsidRDefault="00ED72C4" w:rsidP="0004525D">
      <w:pPr>
        <w:pStyle w:val="CommentText"/>
      </w:pPr>
      <w:r>
        <w:rPr>
          <w:rStyle w:val="CommentReference"/>
        </w:rPr>
        <w:annotationRef/>
      </w:r>
      <w:r>
        <w:t>Exactly!! Issues with fragmentation are covered clearly</w:t>
      </w:r>
    </w:p>
  </w:comment>
  <w:comment w:id="13" w:author="Andrew Green" w:date="2023-05-16T19:01:00Z" w:initials="AG">
    <w:p w14:paraId="646F5812" w14:textId="77777777" w:rsidR="009C4DC3" w:rsidRDefault="009C4DC3" w:rsidP="00A81431">
      <w:pPr>
        <w:pStyle w:val="CommentText"/>
      </w:pPr>
      <w:r>
        <w:rPr>
          <w:rStyle w:val="CommentReference"/>
        </w:rPr>
        <w:annotationRef/>
      </w:r>
      <w:r>
        <w:t>… and?</w:t>
      </w:r>
    </w:p>
  </w:comment>
  <w:comment w:id="14" w:author="Andrew Green" w:date="2023-05-16T19:02:00Z" w:initials="AG">
    <w:p w14:paraId="71894DE8" w14:textId="77777777" w:rsidR="009C4DC3" w:rsidRDefault="009C4DC3" w:rsidP="00C23AD1">
      <w:pPr>
        <w:pStyle w:val="CommentText"/>
      </w:pPr>
      <w:r>
        <w:rPr>
          <w:rStyle w:val="CommentReference"/>
        </w:rPr>
        <w:annotationRef/>
      </w:r>
      <w:r>
        <w:t>Okay but this does not explore how these differ</w:t>
      </w:r>
    </w:p>
  </w:comment>
  <w:comment w:id="16" w:author="Andrew Green" w:date="2023-05-16T19:04:00Z" w:initials="AG">
    <w:p w14:paraId="7CB12B91" w14:textId="77777777" w:rsidR="005C0F0B" w:rsidRDefault="005C0F0B" w:rsidP="009C5D5C">
      <w:pPr>
        <w:pStyle w:val="CommentText"/>
      </w:pPr>
      <w:r>
        <w:rPr>
          <w:rStyle w:val="CommentReference"/>
        </w:rPr>
        <w:annotationRef/>
      </w:r>
      <w:r>
        <w:t>Fine, this is the case</w:t>
      </w:r>
    </w:p>
  </w:comment>
  <w:comment w:id="17" w:author="Andrew Green" w:date="2023-05-16T19:04:00Z" w:initials="AG">
    <w:p w14:paraId="4F5D62FF" w14:textId="77777777" w:rsidR="006F444F" w:rsidRDefault="006F444F" w:rsidP="00C1677A">
      <w:pPr>
        <w:pStyle w:val="CommentText"/>
      </w:pPr>
      <w:r>
        <w:rPr>
          <w:rStyle w:val="CommentReference"/>
        </w:rPr>
        <w:annotationRef/>
      </w:r>
      <w:r>
        <w:t>Maybe, if it was a video or audio chat.</w:t>
      </w:r>
    </w:p>
  </w:comment>
  <w:comment w:id="18" w:author="Andrew Green" w:date="2023-05-16T19:05:00Z" w:initials="AG">
    <w:p w14:paraId="76819DFA" w14:textId="77777777" w:rsidR="006F444F" w:rsidRDefault="006F444F" w:rsidP="00AE138F">
      <w:pPr>
        <w:pStyle w:val="CommentText"/>
      </w:pPr>
      <w:r>
        <w:rPr>
          <w:rStyle w:val="CommentReference"/>
        </w:rPr>
        <w:annotationRef/>
      </w:r>
      <w:r>
        <w:t>If you mean text messages, these are async</w:t>
      </w:r>
    </w:p>
  </w:comment>
  <w:comment w:id="19" w:author="Andrew Green" w:date="2023-05-16T19:06:00Z" w:initials="AG">
    <w:p w14:paraId="269FA8A5" w14:textId="77777777" w:rsidR="006D116C" w:rsidRDefault="00167C2D" w:rsidP="00941A23">
      <w:pPr>
        <w:pStyle w:val="CommentText"/>
      </w:pPr>
      <w:r>
        <w:rPr>
          <w:rStyle w:val="CommentReference"/>
        </w:rPr>
        <w:annotationRef/>
      </w:r>
      <w:r w:rsidR="006D116C">
        <w:t>Default, yes, most… probably not.</w:t>
      </w:r>
    </w:p>
  </w:comment>
  <w:comment w:id="20" w:author="Andrew Green" w:date="2023-05-16T19:12:00Z" w:initials="AG">
    <w:p w14:paraId="2CE847C9" w14:textId="77777777" w:rsidR="00F753C0" w:rsidRDefault="00F753C0" w:rsidP="0036710A">
      <w:pPr>
        <w:pStyle w:val="CommentText"/>
      </w:pPr>
      <w:r>
        <w:rPr>
          <w:rStyle w:val="CommentReference"/>
        </w:rPr>
        <w:annotationRef/>
      </w:r>
      <w:r>
        <w:t>Rubbish!</w:t>
      </w:r>
    </w:p>
  </w:comment>
  <w:comment w:id="21" w:author="Andrew Green" w:date="2023-05-16T19:13:00Z" w:initials="AG">
    <w:p w14:paraId="14F558A2" w14:textId="77777777" w:rsidR="00DF6759" w:rsidRDefault="00DF6759" w:rsidP="00EE0CE8">
      <w:pPr>
        <w:pStyle w:val="CommentText"/>
      </w:pPr>
      <w:r>
        <w:rPr>
          <w:rStyle w:val="CommentReference"/>
        </w:rPr>
        <w:annotationRef/>
      </w:r>
      <w:r>
        <w:t>There is a difference between digital and human processes.</w:t>
      </w:r>
    </w:p>
  </w:comment>
  <w:comment w:id="22" w:author="Andrew Green" w:date="2023-05-16T19:13:00Z" w:initials="AG">
    <w:p w14:paraId="25FD12A8" w14:textId="77777777" w:rsidR="004C4B30" w:rsidRDefault="004C4B30" w:rsidP="00062B94">
      <w:pPr>
        <w:pStyle w:val="CommentText"/>
      </w:pPr>
      <w:r>
        <w:rPr>
          <w:rStyle w:val="CommentReference"/>
        </w:rPr>
        <w:annotationRef/>
      </w:r>
      <w:r>
        <w:t>Exactly!</w:t>
      </w:r>
    </w:p>
  </w:comment>
  <w:comment w:id="23" w:author="Andrew Green" w:date="2023-05-16T19:18:00Z" w:initials="AG">
    <w:p w14:paraId="47CBBCA4" w14:textId="77777777" w:rsidR="007E0736" w:rsidRDefault="007E0736" w:rsidP="00CC43C7">
      <w:pPr>
        <w:pStyle w:val="CommentText"/>
      </w:pPr>
      <w:r>
        <w:rPr>
          <w:rStyle w:val="CommentReference"/>
        </w:rPr>
        <w:annotationRef/>
      </w:r>
      <w:r>
        <w:t>Why?</w:t>
      </w:r>
    </w:p>
  </w:comment>
  <w:comment w:id="24" w:author="Andrew Green" w:date="2023-05-16T19:19:00Z" w:initials="AG">
    <w:p w14:paraId="6AC3997D" w14:textId="77777777" w:rsidR="00FF6C13" w:rsidRDefault="00FF6C13" w:rsidP="00425BC1">
      <w:pPr>
        <w:pStyle w:val="CommentText"/>
      </w:pPr>
      <w:r>
        <w:rPr>
          <w:rStyle w:val="CommentReference"/>
        </w:rPr>
        <w:annotationRef/>
      </w:r>
      <w:r>
        <w:t>Now that I agree with</w:t>
      </w:r>
    </w:p>
  </w:comment>
  <w:comment w:id="26" w:author="Andrew Green" w:date="2023-05-16T19:21:00Z" w:initials="AG">
    <w:p w14:paraId="4A9BA23E" w14:textId="77777777" w:rsidR="00FB56CC" w:rsidRDefault="00FB56CC" w:rsidP="00271007">
      <w:pPr>
        <w:pStyle w:val="CommentText"/>
      </w:pPr>
      <w:r>
        <w:rPr>
          <w:rStyle w:val="CommentReference"/>
        </w:rPr>
        <w:annotationRef/>
      </w:r>
      <w:r>
        <w:t>How?</w:t>
      </w:r>
    </w:p>
  </w:comment>
  <w:comment w:id="27" w:author="Andrew Green" w:date="2023-05-16T19:22:00Z" w:initials="AG">
    <w:p w14:paraId="4C609F29" w14:textId="77777777" w:rsidR="004E6A7B" w:rsidRDefault="004E6A7B" w:rsidP="002F0E0F">
      <w:pPr>
        <w:pStyle w:val="CommentText"/>
      </w:pPr>
      <w:r>
        <w:rPr>
          <w:rStyle w:val="CommentReference"/>
        </w:rPr>
        <w:annotationRef/>
      </w:r>
      <w:r>
        <w:t>So how do IP applications do this?</w:t>
      </w:r>
    </w:p>
  </w:comment>
  <w:comment w:id="28" w:author="Andrew Green" w:date="2023-05-16T19:22:00Z" w:initials="AG">
    <w:p w14:paraId="1BFFC90D" w14:textId="77777777" w:rsidR="001764A0" w:rsidRDefault="001764A0" w:rsidP="00F070DA">
      <w:pPr>
        <w:pStyle w:val="CommentText"/>
      </w:pPr>
      <w:r>
        <w:rPr>
          <w:rStyle w:val="CommentReference"/>
        </w:rPr>
        <w:annotationRef/>
      </w:r>
      <w:r>
        <w:t>Why?</w:t>
      </w:r>
    </w:p>
  </w:comment>
  <w:comment w:id="29" w:author="Andrew Green" w:date="2023-05-16T19:23:00Z" w:initials="AG">
    <w:p w14:paraId="55138D6E" w14:textId="77777777" w:rsidR="00A619BB" w:rsidRDefault="00A619BB" w:rsidP="00D701A8">
      <w:pPr>
        <w:pStyle w:val="CommentText"/>
      </w:pPr>
      <w:r>
        <w:rPr>
          <w:rStyle w:val="CommentReference"/>
        </w:rPr>
        <w:annotationRef/>
      </w:r>
      <w:r>
        <w:t>Only if its that kind of data… which I suppose all data is at some level</w:t>
      </w:r>
    </w:p>
  </w:comment>
  <w:comment w:id="30" w:author="Andrew Green" w:date="2023-05-16T19:24:00Z" w:initials="AG">
    <w:p w14:paraId="09FFC913" w14:textId="77777777" w:rsidR="002B1544" w:rsidRDefault="002B1544" w:rsidP="00823670">
      <w:pPr>
        <w:pStyle w:val="CommentText"/>
      </w:pPr>
      <w:r>
        <w:rPr>
          <w:rStyle w:val="CommentReference"/>
        </w:rPr>
        <w:annotationRef/>
      </w:r>
      <w:r>
        <w:t>These would be it - more detail needed!</w:t>
      </w:r>
    </w:p>
  </w:comment>
  <w:comment w:id="31" w:author="Andrew Green" w:date="2023-05-16T19:24:00Z" w:initials="AG">
    <w:p w14:paraId="4F68F4D0" w14:textId="77777777" w:rsidR="0091248B" w:rsidRDefault="00800B07" w:rsidP="003F2CA3">
      <w:pPr>
        <w:pStyle w:val="CommentText"/>
      </w:pPr>
      <w:r>
        <w:rPr>
          <w:rStyle w:val="CommentReference"/>
        </w:rPr>
        <w:annotationRef/>
      </w:r>
      <w:r w:rsidR="0091248B">
        <w:t>Transport languages?</w:t>
      </w:r>
    </w:p>
  </w:comment>
  <w:comment w:id="32" w:author="Andrew Green" w:date="2023-05-16T18:20:00Z" w:initials="AG">
    <w:p w14:paraId="7968F6CF" w14:textId="50D4A682" w:rsidR="00BC3E0E" w:rsidRDefault="00BC3E0E" w:rsidP="00C801C8">
      <w:pPr>
        <w:pStyle w:val="CommentText"/>
      </w:pPr>
      <w:r>
        <w:rPr>
          <w:rStyle w:val="CommentReference"/>
        </w:rPr>
        <w:annotationRef/>
      </w:r>
      <w:r>
        <w:t>2802 words - within 10% but with room to spare for more detail.</w:t>
      </w:r>
    </w:p>
  </w:comment>
  <w:comment w:id="35" w:author="Andrew Green" w:date="2023-05-17T09:24:00Z" w:initials="AG">
    <w:p w14:paraId="3716281F" w14:textId="77777777" w:rsidR="007827F1" w:rsidRDefault="007827F1" w:rsidP="002B3135">
      <w:pPr>
        <w:pStyle w:val="CommentText"/>
      </w:pPr>
      <w:r>
        <w:rPr>
          <w:rStyle w:val="CommentReference"/>
        </w:rPr>
        <w:annotationRef/>
      </w:r>
      <w:r>
        <w:t>Why on earth not?  Surely this is easy enough.</w:t>
      </w:r>
    </w:p>
  </w:comment>
  <w:comment w:id="36" w:author="Andrew Green" w:date="2023-05-17T09:25:00Z" w:initials="AG">
    <w:p w14:paraId="616894DD" w14:textId="77777777" w:rsidR="00775B05" w:rsidRDefault="00775B05" w:rsidP="00DE67C6">
      <w:pPr>
        <w:pStyle w:val="CommentText"/>
      </w:pPr>
      <w:r>
        <w:rPr>
          <w:rStyle w:val="CommentReference"/>
        </w:rPr>
        <w:annotationRef/>
      </w:r>
      <w:r>
        <w:t>It really does not matter who this is for</w:t>
      </w:r>
    </w:p>
  </w:comment>
  <w:comment w:id="38" w:author="Andrew Green" w:date="2023-05-17T09:28:00Z" w:initials="AG">
    <w:p w14:paraId="036360E1" w14:textId="77777777" w:rsidR="00387CE4" w:rsidRDefault="00387CE4" w:rsidP="005B6809">
      <w:pPr>
        <w:pStyle w:val="CommentText"/>
      </w:pPr>
      <w:r>
        <w:rPr>
          <w:rStyle w:val="CommentReference"/>
        </w:rPr>
        <w:annotationRef/>
      </w:r>
      <w:r>
        <w:t>In what form?  (no specified messaging scheme yet).</w:t>
      </w:r>
    </w:p>
  </w:comment>
  <w:comment w:id="39" w:author="Andrew Green" w:date="2023-05-17T09:29:00Z" w:initials="AG">
    <w:p w14:paraId="768E67DB" w14:textId="77777777" w:rsidR="00387CE4" w:rsidRDefault="00387CE4" w:rsidP="005063D4">
      <w:pPr>
        <w:pStyle w:val="CommentText"/>
      </w:pPr>
      <w:r>
        <w:rPr>
          <w:rStyle w:val="CommentReference"/>
        </w:rPr>
        <w:annotationRef/>
      </w:r>
      <w:r>
        <w:t xml:space="preserve">Fine, this works and makes the most of the open socket connection. </w:t>
      </w:r>
    </w:p>
  </w:comment>
  <w:comment w:id="42" w:author="Andrew Green" w:date="2023-05-17T09:31:00Z" w:initials="AG">
    <w:p w14:paraId="58F75273" w14:textId="77777777" w:rsidR="00DB1254" w:rsidRDefault="00DB1254" w:rsidP="009435AB">
      <w:pPr>
        <w:pStyle w:val="CommentText"/>
      </w:pPr>
      <w:r>
        <w:rPr>
          <w:rStyle w:val="CommentReference"/>
        </w:rPr>
        <w:annotationRef/>
      </w:r>
      <w:r>
        <w:t>This is not correctly formatted as a flowchart and some of the logic is a little problematic as a result.  It does demonstrate overall application flow across both client and server reasonably well although this would be better achieved with two parallel flowcharts.</w:t>
      </w:r>
    </w:p>
  </w:comment>
  <w:comment w:id="44" w:author="Andrew Green" w:date="2023-05-17T09:48:00Z" w:initials="AG">
    <w:p w14:paraId="277E9A16" w14:textId="77777777" w:rsidR="00CB2C22" w:rsidRDefault="00DC4F2B">
      <w:pPr>
        <w:pStyle w:val="CommentText"/>
      </w:pPr>
      <w:r>
        <w:rPr>
          <w:rStyle w:val="CommentReference"/>
        </w:rPr>
        <w:annotationRef/>
      </w:r>
      <w:r w:rsidR="00CB2C22">
        <w:t>Okay - little to no design of sockets here.</w:t>
      </w:r>
      <w:r w:rsidR="00CB2C22">
        <w:br/>
        <w:t>No protocol / messaging scheme.</w:t>
      </w:r>
      <w:r w:rsidR="00CB2C22">
        <w:br/>
        <w:t>No encoding / unencoding.</w:t>
      </w:r>
      <w:r w:rsidR="00CB2C22">
        <w:br/>
        <w:t>No design of dispatch model(s).</w:t>
      </w:r>
    </w:p>
    <w:p w14:paraId="61897B5A" w14:textId="77777777" w:rsidR="00CB2C22" w:rsidRDefault="00CB2C22" w:rsidP="009E20AD">
      <w:pPr>
        <w:pStyle w:val="CommentText"/>
      </w:pPr>
      <w:r>
        <w:t>No discussion of hostname/IP or port number used.</w:t>
      </w:r>
    </w:p>
  </w:comment>
  <w:comment w:id="46" w:author="Andrew Green" w:date="2023-05-17T09:22:00Z" w:initials="AG">
    <w:p w14:paraId="080ABD28" w14:textId="3259BDD1" w:rsidR="001F3ECD" w:rsidRDefault="001F3ECD" w:rsidP="00647815">
      <w:pPr>
        <w:pStyle w:val="CommentText"/>
      </w:pPr>
      <w:r>
        <w:rPr>
          <w:rStyle w:val="CommentReference"/>
        </w:rPr>
        <w:annotationRef/>
      </w:r>
      <w:r>
        <w:t>1047 words - within 10%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6AAEE8" w15:done="0"/>
  <w15:commentEx w15:paraId="311E907B" w15:done="0"/>
  <w15:commentEx w15:paraId="1C40FA0D" w15:done="0"/>
  <w15:commentEx w15:paraId="3F44241E" w15:done="0"/>
  <w15:commentEx w15:paraId="144B624D" w15:done="0"/>
  <w15:commentEx w15:paraId="3DFE566D" w15:done="0"/>
  <w15:commentEx w15:paraId="2FC04A90" w15:done="0"/>
  <w15:commentEx w15:paraId="21FF8914" w15:done="0"/>
  <w15:commentEx w15:paraId="282A6AD3" w15:done="0"/>
  <w15:commentEx w15:paraId="646F5812" w15:done="0"/>
  <w15:commentEx w15:paraId="71894DE8" w15:done="0"/>
  <w15:commentEx w15:paraId="7CB12B91" w15:done="0"/>
  <w15:commentEx w15:paraId="4F5D62FF" w15:done="0"/>
  <w15:commentEx w15:paraId="76819DFA" w15:done="0"/>
  <w15:commentEx w15:paraId="269FA8A5" w15:done="0"/>
  <w15:commentEx w15:paraId="2CE847C9" w15:done="0"/>
  <w15:commentEx w15:paraId="14F558A2" w15:done="0"/>
  <w15:commentEx w15:paraId="25FD12A8" w15:done="0"/>
  <w15:commentEx w15:paraId="47CBBCA4" w15:done="0"/>
  <w15:commentEx w15:paraId="6AC3997D" w15:done="0"/>
  <w15:commentEx w15:paraId="4A9BA23E" w15:done="0"/>
  <w15:commentEx w15:paraId="4C609F29" w15:done="0"/>
  <w15:commentEx w15:paraId="1BFFC90D" w15:done="0"/>
  <w15:commentEx w15:paraId="55138D6E" w15:done="0"/>
  <w15:commentEx w15:paraId="09FFC913" w15:done="0"/>
  <w15:commentEx w15:paraId="4F68F4D0" w15:done="0"/>
  <w15:commentEx w15:paraId="7968F6CF" w15:done="0"/>
  <w15:commentEx w15:paraId="3716281F" w15:done="0"/>
  <w15:commentEx w15:paraId="616894DD" w15:done="0"/>
  <w15:commentEx w15:paraId="036360E1" w15:done="0"/>
  <w15:commentEx w15:paraId="768E67DB" w15:done="0"/>
  <w15:commentEx w15:paraId="58F75273" w15:done="0"/>
  <w15:commentEx w15:paraId="61897B5A" w15:done="0"/>
  <w15:commentEx w15:paraId="080ABD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E4848" w16cex:dateUtc="2023-05-16T17:22:00Z"/>
  <w16cex:commentExtensible w16cex:durableId="280E4B6E" w16cex:dateUtc="2023-05-16T17:35:00Z"/>
  <w16cex:commentExtensible w16cex:durableId="280E4D67" w16cex:dateUtc="2023-05-16T17:43:00Z"/>
  <w16cex:commentExtensible w16cex:durableId="280E4DA5" w16cex:dateUtc="2023-05-16T17:44:00Z"/>
  <w16cex:commentExtensible w16cex:durableId="280E4EFF" w16cex:dateUtc="2023-05-16T17:50:00Z"/>
  <w16cex:commentExtensible w16cex:durableId="280E50B7" w16cex:dateUtc="2023-05-16T17:57:00Z"/>
  <w16cex:commentExtensible w16cex:durableId="280E50D7" w16cex:dateUtc="2023-05-16T17:58:00Z"/>
  <w16cex:commentExtensible w16cex:durableId="280E5118" w16cex:dateUtc="2023-05-16T17:59:00Z"/>
  <w16cex:commentExtensible w16cex:durableId="280E5139" w16cex:dateUtc="2023-05-16T18:00:00Z"/>
  <w16cex:commentExtensible w16cex:durableId="280E51A2" w16cex:dateUtc="2023-05-16T18:01:00Z"/>
  <w16cex:commentExtensible w16cex:durableId="280E51BA" w16cex:dateUtc="2023-05-16T18:02:00Z"/>
  <w16cex:commentExtensible w16cex:durableId="280E5230" w16cex:dateUtc="2023-05-16T18:04:00Z"/>
  <w16cex:commentExtensible w16cex:durableId="280E524B" w16cex:dateUtc="2023-05-16T18:04:00Z"/>
  <w16cex:commentExtensible w16cex:durableId="280E526B" w16cex:dateUtc="2023-05-16T18:05:00Z"/>
  <w16cex:commentExtensible w16cex:durableId="280E52BD" w16cex:dateUtc="2023-05-16T18:06:00Z"/>
  <w16cex:commentExtensible w16cex:durableId="280E542E" w16cex:dateUtc="2023-05-16T18:12:00Z"/>
  <w16cex:commentExtensible w16cex:durableId="280E5458" w16cex:dateUtc="2023-05-16T18:13:00Z"/>
  <w16cex:commentExtensible w16cex:durableId="280E5477" w16cex:dateUtc="2023-05-16T18:13:00Z"/>
  <w16cex:commentExtensible w16cex:durableId="280E5590" w16cex:dateUtc="2023-05-16T18:18:00Z"/>
  <w16cex:commentExtensible w16cex:durableId="280E55A6" w16cex:dateUtc="2023-05-16T18:19:00Z"/>
  <w16cex:commentExtensible w16cex:durableId="280E564D" w16cex:dateUtc="2023-05-16T18:21:00Z"/>
  <w16cex:commentExtensible w16cex:durableId="280E5672" w16cex:dateUtc="2023-05-16T18:22:00Z"/>
  <w16cex:commentExtensible w16cex:durableId="280E5693" w16cex:dateUtc="2023-05-16T18:22:00Z"/>
  <w16cex:commentExtensible w16cex:durableId="280E56BB" w16cex:dateUtc="2023-05-16T18:23:00Z"/>
  <w16cex:commentExtensible w16cex:durableId="280E56E6" w16cex:dateUtc="2023-05-16T18:24:00Z"/>
  <w16cex:commentExtensible w16cex:durableId="280E5709" w16cex:dateUtc="2023-05-16T18:24:00Z"/>
  <w16cex:commentExtensible w16cex:durableId="280E47FC" w16cex:dateUtc="2023-05-16T17:20:00Z"/>
  <w16cex:commentExtensible w16cex:durableId="280F1BC0" w16cex:dateUtc="2023-05-17T08:24:00Z"/>
  <w16cex:commentExtensible w16cex:durableId="280F1C24" w16cex:dateUtc="2023-05-17T08:25:00Z"/>
  <w16cex:commentExtensible w16cex:durableId="280F1CB2" w16cex:dateUtc="2023-05-17T08:28:00Z"/>
  <w16cex:commentExtensible w16cex:durableId="280F1CE2" w16cex:dateUtc="2023-05-17T08:29:00Z"/>
  <w16cex:commentExtensible w16cex:durableId="280F1D86" w16cex:dateUtc="2023-05-17T08:31:00Z"/>
  <w16cex:commentExtensible w16cex:durableId="280F2169" w16cex:dateUtc="2023-05-17T08:48:00Z"/>
  <w16cex:commentExtensible w16cex:durableId="280F1B64" w16cex:dateUtc="2023-05-17T0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6AAEE8" w16cid:durableId="280E4848"/>
  <w16cid:commentId w16cid:paraId="311E907B" w16cid:durableId="280E4B6E"/>
  <w16cid:commentId w16cid:paraId="1C40FA0D" w16cid:durableId="280E4D67"/>
  <w16cid:commentId w16cid:paraId="3F44241E" w16cid:durableId="280E4DA5"/>
  <w16cid:commentId w16cid:paraId="144B624D" w16cid:durableId="280E4EFF"/>
  <w16cid:commentId w16cid:paraId="3DFE566D" w16cid:durableId="280E50B7"/>
  <w16cid:commentId w16cid:paraId="2FC04A90" w16cid:durableId="280E50D7"/>
  <w16cid:commentId w16cid:paraId="21FF8914" w16cid:durableId="280E5118"/>
  <w16cid:commentId w16cid:paraId="282A6AD3" w16cid:durableId="280E5139"/>
  <w16cid:commentId w16cid:paraId="646F5812" w16cid:durableId="280E51A2"/>
  <w16cid:commentId w16cid:paraId="71894DE8" w16cid:durableId="280E51BA"/>
  <w16cid:commentId w16cid:paraId="7CB12B91" w16cid:durableId="280E5230"/>
  <w16cid:commentId w16cid:paraId="4F5D62FF" w16cid:durableId="280E524B"/>
  <w16cid:commentId w16cid:paraId="76819DFA" w16cid:durableId="280E526B"/>
  <w16cid:commentId w16cid:paraId="269FA8A5" w16cid:durableId="280E52BD"/>
  <w16cid:commentId w16cid:paraId="2CE847C9" w16cid:durableId="280E542E"/>
  <w16cid:commentId w16cid:paraId="14F558A2" w16cid:durableId="280E5458"/>
  <w16cid:commentId w16cid:paraId="25FD12A8" w16cid:durableId="280E5477"/>
  <w16cid:commentId w16cid:paraId="47CBBCA4" w16cid:durableId="280E5590"/>
  <w16cid:commentId w16cid:paraId="6AC3997D" w16cid:durableId="280E55A6"/>
  <w16cid:commentId w16cid:paraId="4A9BA23E" w16cid:durableId="280E564D"/>
  <w16cid:commentId w16cid:paraId="4C609F29" w16cid:durableId="280E5672"/>
  <w16cid:commentId w16cid:paraId="1BFFC90D" w16cid:durableId="280E5693"/>
  <w16cid:commentId w16cid:paraId="55138D6E" w16cid:durableId="280E56BB"/>
  <w16cid:commentId w16cid:paraId="09FFC913" w16cid:durableId="280E56E6"/>
  <w16cid:commentId w16cid:paraId="4F68F4D0" w16cid:durableId="280E5709"/>
  <w16cid:commentId w16cid:paraId="7968F6CF" w16cid:durableId="280E47FC"/>
  <w16cid:commentId w16cid:paraId="3716281F" w16cid:durableId="280F1BC0"/>
  <w16cid:commentId w16cid:paraId="616894DD" w16cid:durableId="280F1C24"/>
  <w16cid:commentId w16cid:paraId="036360E1" w16cid:durableId="280F1CB2"/>
  <w16cid:commentId w16cid:paraId="768E67DB" w16cid:durableId="280F1CE2"/>
  <w16cid:commentId w16cid:paraId="58F75273" w16cid:durableId="280F1D86"/>
  <w16cid:commentId w16cid:paraId="61897B5A" w16cid:durableId="280F2169"/>
  <w16cid:commentId w16cid:paraId="080ABD28" w16cid:durableId="280F1B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DFE5C" w14:textId="77777777" w:rsidR="00C87F97" w:rsidRDefault="00C87F97">
      <w:r>
        <w:separator/>
      </w:r>
    </w:p>
  </w:endnote>
  <w:endnote w:type="continuationSeparator" w:id="0">
    <w:p w14:paraId="327E76AB" w14:textId="77777777" w:rsidR="00C87F97" w:rsidRDefault="00C87F97">
      <w:r>
        <w:continuationSeparator/>
      </w:r>
    </w:p>
  </w:endnote>
  <w:endnote w:type="continuationNotice" w:id="1">
    <w:p w14:paraId="3714F1DF" w14:textId="77777777" w:rsidR="00C87F97" w:rsidRDefault="00C87F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15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F6DFC" w14:textId="77777777" w:rsidR="00C87F97" w:rsidRDefault="00C87F97">
      <w:r>
        <w:separator/>
      </w:r>
    </w:p>
  </w:footnote>
  <w:footnote w:type="continuationSeparator" w:id="0">
    <w:p w14:paraId="49404FDF" w14:textId="77777777" w:rsidR="00C87F97" w:rsidRDefault="00C87F97">
      <w:r>
        <w:continuationSeparator/>
      </w:r>
    </w:p>
  </w:footnote>
  <w:footnote w:type="continuationNotice" w:id="1">
    <w:p w14:paraId="45DFCF25" w14:textId="77777777" w:rsidR="00C87F97" w:rsidRDefault="00C87F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819C8"/>
    <w:multiLevelType w:val="hybridMultilevel"/>
    <w:tmpl w:val="A860DDB6"/>
    <w:lvl w:ilvl="0" w:tplc="5C50DB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7433707"/>
    <w:multiLevelType w:val="multilevel"/>
    <w:tmpl w:val="8976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316ADA"/>
    <w:multiLevelType w:val="hybridMultilevel"/>
    <w:tmpl w:val="0680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4137C9"/>
    <w:multiLevelType w:val="hybridMultilevel"/>
    <w:tmpl w:val="D5D4C1A0"/>
    <w:lvl w:ilvl="0" w:tplc="A074FC08">
      <w:start w:val="1"/>
      <w:numFmt w:val="bullet"/>
      <w:lvlText w:val=""/>
      <w:lvlJc w:val="left"/>
      <w:pPr>
        <w:tabs>
          <w:tab w:val="num" w:pos="720"/>
        </w:tabs>
        <w:ind w:left="720" w:hanging="360"/>
      </w:pPr>
      <w:rPr>
        <w:rFonts w:ascii="Wingdings 2" w:hAnsi="Wingdings 2" w:hint="default"/>
      </w:rPr>
    </w:lvl>
    <w:lvl w:ilvl="1" w:tplc="6CAA18B8">
      <w:numFmt w:val="bullet"/>
      <w:lvlText w:val=""/>
      <w:lvlJc w:val="left"/>
      <w:pPr>
        <w:tabs>
          <w:tab w:val="num" w:pos="1440"/>
        </w:tabs>
        <w:ind w:left="1440" w:hanging="360"/>
      </w:pPr>
      <w:rPr>
        <w:rFonts w:ascii="Wingdings" w:hAnsi="Wingdings" w:hint="default"/>
      </w:rPr>
    </w:lvl>
    <w:lvl w:ilvl="2" w:tplc="A80C4938" w:tentative="1">
      <w:start w:val="1"/>
      <w:numFmt w:val="bullet"/>
      <w:lvlText w:val=""/>
      <w:lvlJc w:val="left"/>
      <w:pPr>
        <w:tabs>
          <w:tab w:val="num" w:pos="2160"/>
        </w:tabs>
        <w:ind w:left="2160" w:hanging="360"/>
      </w:pPr>
      <w:rPr>
        <w:rFonts w:ascii="Wingdings 2" w:hAnsi="Wingdings 2" w:hint="default"/>
      </w:rPr>
    </w:lvl>
    <w:lvl w:ilvl="3" w:tplc="69D2FB3A" w:tentative="1">
      <w:start w:val="1"/>
      <w:numFmt w:val="bullet"/>
      <w:lvlText w:val=""/>
      <w:lvlJc w:val="left"/>
      <w:pPr>
        <w:tabs>
          <w:tab w:val="num" w:pos="2880"/>
        </w:tabs>
        <w:ind w:left="2880" w:hanging="360"/>
      </w:pPr>
      <w:rPr>
        <w:rFonts w:ascii="Wingdings 2" w:hAnsi="Wingdings 2" w:hint="default"/>
      </w:rPr>
    </w:lvl>
    <w:lvl w:ilvl="4" w:tplc="7EFCF1E2" w:tentative="1">
      <w:start w:val="1"/>
      <w:numFmt w:val="bullet"/>
      <w:lvlText w:val=""/>
      <w:lvlJc w:val="left"/>
      <w:pPr>
        <w:tabs>
          <w:tab w:val="num" w:pos="3600"/>
        </w:tabs>
        <w:ind w:left="3600" w:hanging="360"/>
      </w:pPr>
      <w:rPr>
        <w:rFonts w:ascii="Wingdings 2" w:hAnsi="Wingdings 2" w:hint="default"/>
      </w:rPr>
    </w:lvl>
    <w:lvl w:ilvl="5" w:tplc="0CF47274" w:tentative="1">
      <w:start w:val="1"/>
      <w:numFmt w:val="bullet"/>
      <w:lvlText w:val=""/>
      <w:lvlJc w:val="left"/>
      <w:pPr>
        <w:tabs>
          <w:tab w:val="num" w:pos="4320"/>
        </w:tabs>
        <w:ind w:left="4320" w:hanging="360"/>
      </w:pPr>
      <w:rPr>
        <w:rFonts w:ascii="Wingdings 2" w:hAnsi="Wingdings 2" w:hint="default"/>
      </w:rPr>
    </w:lvl>
    <w:lvl w:ilvl="6" w:tplc="29F88962" w:tentative="1">
      <w:start w:val="1"/>
      <w:numFmt w:val="bullet"/>
      <w:lvlText w:val=""/>
      <w:lvlJc w:val="left"/>
      <w:pPr>
        <w:tabs>
          <w:tab w:val="num" w:pos="5040"/>
        </w:tabs>
        <w:ind w:left="5040" w:hanging="360"/>
      </w:pPr>
      <w:rPr>
        <w:rFonts w:ascii="Wingdings 2" w:hAnsi="Wingdings 2" w:hint="default"/>
      </w:rPr>
    </w:lvl>
    <w:lvl w:ilvl="7" w:tplc="1F22CB7C" w:tentative="1">
      <w:start w:val="1"/>
      <w:numFmt w:val="bullet"/>
      <w:lvlText w:val=""/>
      <w:lvlJc w:val="left"/>
      <w:pPr>
        <w:tabs>
          <w:tab w:val="num" w:pos="5760"/>
        </w:tabs>
        <w:ind w:left="5760" w:hanging="360"/>
      </w:pPr>
      <w:rPr>
        <w:rFonts w:ascii="Wingdings 2" w:hAnsi="Wingdings 2" w:hint="default"/>
      </w:rPr>
    </w:lvl>
    <w:lvl w:ilvl="8" w:tplc="0A9454E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57661956"/>
    <w:multiLevelType w:val="hybridMultilevel"/>
    <w:tmpl w:val="2550C25C"/>
    <w:lvl w:ilvl="0" w:tplc="D2E42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60382073">
    <w:abstractNumId w:val="2"/>
  </w:num>
  <w:num w:numId="2" w16cid:durableId="1604531331">
    <w:abstractNumId w:val="12"/>
  </w:num>
  <w:num w:numId="3" w16cid:durableId="1843735996">
    <w:abstractNumId w:val="21"/>
  </w:num>
  <w:num w:numId="4" w16cid:durableId="385567803">
    <w:abstractNumId w:val="15"/>
  </w:num>
  <w:num w:numId="5" w16cid:durableId="1765221534">
    <w:abstractNumId w:val="8"/>
  </w:num>
  <w:num w:numId="6" w16cid:durableId="1401706855">
    <w:abstractNumId w:val="20"/>
  </w:num>
  <w:num w:numId="7" w16cid:durableId="701366928">
    <w:abstractNumId w:val="3"/>
  </w:num>
  <w:num w:numId="8" w16cid:durableId="1291593845">
    <w:abstractNumId w:val="19"/>
  </w:num>
  <w:num w:numId="9" w16cid:durableId="984315127">
    <w:abstractNumId w:val="13"/>
  </w:num>
  <w:num w:numId="10" w16cid:durableId="2003073081">
    <w:abstractNumId w:val="5"/>
  </w:num>
  <w:num w:numId="11" w16cid:durableId="496191931">
    <w:abstractNumId w:val="6"/>
  </w:num>
  <w:num w:numId="12" w16cid:durableId="816537227">
    <w:abstractNumId w:val="9"/>
  </w:num>
  <w:num w:numId="13" w16cid:durableId="1649214132">
    <w:abstractNumId w:val="18"/>
  </w:num>
  <w:num w:numId="14" w16cid:durableId="662319158">
    <w:abstractNumId w:val="4"/>
  </w:num>
  <w:num w:numId="15" w16cid:durableId="1142116389">
    <w:abstractNumId w:val="0"/>
  </w:num>
  <w:num w:numId="16" w16cid:durableId="540359783">
    <w:abstractNumId w:val="7"/>
  </w:num>
  <w:num w:numId="17" w16cid:durableId="1477529979">
    <w:abstractNumId w:val="10"/>
  </w:num>
  <w:num w:numId="18" w16cid:durableId="703360058">
    <w:abstractNumId w:val="1"/>
  </w:num>
  <w:num w:numId="19" w16cid:durableId="1265185579">
    <w:abstractNumId w:val="17"/>
  </w:num>
  <w:num w:numId="20" w16cid:durableId="1055550091">
    <w:abstractNumId w:val="14"/>
  </w:num>
  <w:num w:numId="21" w16cid:durableId="1900435299">
    <w:abstractNumId w:val="11"/>
  </w:num>
  <w:num w:numId="22" w16cid:durableId="94892591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rew Green">
    <w15:presenceInfo w15:providerId="AD" w15:userId="S::greeand@nptcgroup.ac.uk::5c87a1a1-9dba-4e8d-80a3-ee66ced3ed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11E"/>
    <w:rsid w:val="00005792"/>
    <w:rsid w:val="00007425"/>
    <w:rsid w:val="00011666"/>
    <w:rsid w:val="000119A3"/>
    <w:rsid w:val="000143E7"/>
    <w:rsid w:val="000178FE"/>
    <w:rsid w:val="0002144E"/>
    <w:rsid w:val="0002274C"/>
    <w:rsid w:val="00026B02"/>
    <w:rsid w:val="000319BE"/>
    <w:rsid w:val="00047687"/>
    <w:rsid w:val="00052685"/>
    <w:rsid w:val="00052C0C"/>
    <w:rsid w:val="00056E0E"/>
    <w:rsid w:val="00062352"/>
    <w:rsid w:val="00073465"/>
    <w:rsid w:val="000746FB"/>
    <w:rsid w:val="00076A05"/>
    <w:rsid w:val="000822E5"/>
    <w:rsid w:val="000830B1"/>
    <w:rsid w:val="000839F3"/>
    <w:rsid w:val="00096AB1"/>
    <w:rsid w:val="000971FC"/>
    <w:rsid w:val="000A14A8"/>
    <w:rsid w:val="000A2A3A"/>
    <w:rsid w:val="000A492A"/>
    <w:rsid w:val="000A5479"/>
    <w:rsid w:val="000B2A6A"/>
    <w:rsid w:val="000B412B"/>
    <w:rsid w:val="000B58BB"/>
    <w:rsid w:val="000D016F"/>
    <w:rsid w:val="000D1A3A"/>
    <w:rsid w:val="000D1AB9"/>
    <w:rsid w:val="000D1D29"/>
    <w:rsid w:val="000D2F80"/>
    <w:rsid w:val="000D40C8"/>
    <w:rsid w:val="000D798F"/>
    <w:rsid w:val="000E413A"/>
    <w:rsid w:val="000F0D18"/>
    <w:rsid w:val="000F0FDE"/>
    <w:rsid w:val="000F132A"/>
    <w:rsid w:val="000F2579"/>
    <w:rsid w:val="000F32AA"/>
    <w:rsid w:val="000F5AA3"/>
    <w:rsid w:val="000F72DC"/>
    <w:rsid w:val="00100396"/>
    <w:rsid w:val="00100B5C"/>
    <w:rsid w:val="00103507"/>
    <w:rsid w:val="00106505"/>
    <w:rsid w:val="001106E9"/>
    <w:rsid w:val="00112A57"/>
    <w:rsid w:val="00115C1F"/>
    <w:rsid w:val="0012382C"/>
    <w:rsid w:val="001244DE"/>
    <w:rsid w:val="00124CA5"/>
    <w:rsid w:val="001267A7"/>
    <w:rsid w:val="001271E8"/>
    <w:rsid w:val="0013114B"/>
    <w:rsid w:val="00132E07"/>
    <w:rsid w:val="00134F77"/>
    <w:rsid w:val="00137003"/>
    <w:rsid w:val="00152E9D"/>
    <w:rsid w:val="00154487"/>
    <w:rsid w:val="00154508"/>
    <w:rsid w:val="00156603"/>
    <w:rsid w:val="00167C2D"/>
    <w:rsid w:val="0017512A"/>
    <w:rsid w:val="00175677"/>
    <w:rsid w:val="001764A0"/>
    <w:rsid w:val="0018114E"/>
    <w:rsid w:val="0018196E"/>
    <w:rsid w:val="00186A39"/>
    <w:rsid w:val="0019341B"/>
    <w:rsid w:val="00195AF2"/>
    <w:rsid w:val="001964FC"/>
    <w:rsid w:val="00196958"/>
    <w:rsid w:val="00196EBC"/>
    <w:rsid w:val="001A1E39"/>
    <w:rsid w:val="001A24F3"/>
    <w:rsid w:val="001A28EB"/>
    <w:rsid w:val="001B10F0"/>
    <w:rsid w:val="001B2DE7"/>
    <w:rsid w:val="001B405C"/>
    <w:rsid w:val="001B41D1"/>
    <w:rsid w:val="001B5784"/>
    <w:rsid w:val="001B5F45"/>
    <w:rsid w:val="001B6B96"/>
    <w:rsid w:val="001C70C0"/>
    <w:rsid w:val="001D0ADB"/>
    <w:rsid w:val="001D490A"/>
    <w:rsid w:val="001D7DE6"/>
    <w:rsid w:val="001E0128"/>
    <w:rsid w:val="001E09B4"/>
    <w:rsid w:val="001E1050"/>
    <w:rsid w:val="001E1E1F"/>
    <w:rsid w:val="001E2007"/>
    <w:rsid w:val="001E4421"/>
    <w:rsid w:val="001E57C1"/>
    <w:rsid w:val="001F07EF"/>
    <w:rsid w:val="001F112C"/>
    <w:rsid w:val="001F3ECD"/>
    <w:rsid w:val="001F50B6"/>
    <w:rsid w:val="001F65D0"/>
    <w:rsid w:val="001F6D7A"/>
    <w:rsid w:val="00202CCD"/>
    <w:rsid w:val="002063D9"/>
    <w:rsid w:val="002105BF"/>
    <w:rsid w:val="00215C97"/>
    <w:rsid w:val="002247E6"/>
    <w:rsid w:val="00225C1E"/>
    <w:rsid w:val="002271BF"/>
    <w:rsid w:val="0022746E"/>
    <w:rsid w:val="0022766F"/>
    <w:rsid w:val="00232EE8"/>
    <w:rsid w:val="00235F71"/>
    <w:rsid w:val="00241BF9"/>
    <w:rsid w:val="002422ED"/>
    <w:rsid w:val="002438BA"/>
    <w:rsid w:val="002444CA"/>
    <w:rsid w:val="00244911"/>
    <w:rsid w:val="00244DCF"/>
    <w:rsid w:val="002471D6"/>
    <w:rsid w:val="00254530"/>
    <w:rsid w:val="00255736"/>
    <w:rsid w:val="00260DE6"/>
    <w:rsid w:val="00266D2A"/>
    <w:rsid w:val="002710A1"/>
    <w:rsid w:val="002732AC"/>
    <w:rsid w:val="00273FEE"/>
    <w:rsid w:val="00274BA0"/>
    <w:rsid w:val="00275EE9"/>
    <w:rsid w:val="00276C4E"/>
    <w:rsid w:val="0028204E"/>
    <w:rsid w:val="0028591B"/>
    <w:rsid w:val="00291841"/>
    <w:rsid w:val="002927B9"/>
    <w:rsid w:val="002929FA"/>
    <w:rsid w:val="00292C93"/>
    <w:rsid w:val="002A5315"/>
    <w:rsid w:val="002A62A2"/>
    <w:rsid w:val="002B1544"/>
    <w:rsid w:val="002C28B8"/>
    <w:rsid w:val="002C449B"/>
    <w:rsid w:val="002C6040"/>
    <w:rsid w:val="002C6D42"/>
    <w:rsid w:val="002D5B3F"/>
    <w:rsid w:val="002D6D74"/>
    <w:rsid w:val="002E18DC"/>
    <w:rsid w:val="002E272E"/>
    <w:rsid w:val="002E3C1A"/>
    <w:rsid w:val="002E786A"/>
    <w:rsid w:val="002F08AD"/>
    <w:rsid w:val="002F1EE6"/>
    <w:rsid w:val="002F3D05"/>
    <w:rsid w:val="002F5778"/>
    <w:rsid w:val="00320854"/>
    <w:rsid w:val="003223E0"/>
    <w:rsid w:val="00322ECD"/>
    <w:rsid w:val="00334166"/>
    <w:rsid w:val="003442AD"/>
    <w:rsid w:val="00352C4A"/>
    <w:rsid w:val="0036085D"/>
    <w:rsid w:val="00362560"/>
    <w:rsid w:val="00365541"/>
    <w:rsid w:val="00373223"/>
    <w:rsid w:val="003732FD"/>
    <w:rsid w:val="00373EF5"/>
    <w:rsid w:val="003753B2"/>
    <w:rsid w:val="00376559"/>
    <w:rsid w:val="00376A2E"/>
    <w:rsid w:val="00381EC9"/>
    <w:rsid w:val="00382BAA"/>
    <w:rsid w:val="00383484"/>
    <w:rsid w:val="00384D73"/>
    <w:rsid w:val="00387CE4"/>
    <w:rsid w:val="00390807"/>
    <w:rsid w:val="003936B3"/>
    <w:rsid w:val="00393869"/>
    <w:rsid w:val="00393CC6"/>
    <w:rsid w:val="00393EB6"/>
    <w:rsid w:val="00395692"/>
    <w:rsid w:val="003A3727"/>
    <w:rsid w:val="003A3CE5"/>
    <w:rsid w:val="003B0350"/>
    <w:rsid w:val="003B366F"/>
    <w:rsid w:val="003B3F9D"/>
    <w:rsid w:val="003B409D"/>
    <w:rsid w:val="003B6C95"/>
    <w:rsid w:val="003C11D2"/>
    <w:rsid w:val="003C176D"/>
    <w:rsid w:val="003C1E61"/>
    <w:rsid w:val="003D03E5"/>
    <w:rsid w:val="003D39AD"/>
    <w:rsid w:val="003D4C7C"/>
    <w:rsid w:val="003D6462"/>
    <w:rsid w:val="003D7FA7"/>
    <w:rsid w:val="003E5751"/>
    <w:rsid w:val="003F016A"/>
    <w:rsid w:val="003F1A36"/>
    <w:rsid w:val="003F1F8D"/>
    <w:rsid w:val="003F2FDD"/>
    <w:rsid w:val="003F3BD0"/>
    <w:rsid w:val="004012F7"/>
    <w:rsid w:val="004046A9"/>
    <w:rsid w:val="00404C50"/>
    <w:rsid w:val="00412388"/>
    <w:rsid w:val="00413B93"/>
    <w:rsid w:val="00420ABB"/>
    <w:rsid w:val="00423934"/>
    <w:rsid w:val="00426244"/>
    <w:rsid w:val="00426C2E"/>
    <w:rsid w:val="00431C5C"/>
    <w:rsid w:val="00433C28"/>
    <w:rsid w:val="00435EE7"/>
    <w:rsid w:val="00436727"/>
    <w:rsid w:val="00441022"/>
    <w:rsid w:val="00450A3E"/>
    <w:rsid w:val="00450C38"/>
    <w:rsid w:val="00457A28"/>
    <w:rsid w:val="00464194"/>
    <w:rsid w:val="00464985"/>
    <w:rsid w:val="00470A38"/>
    <w:rsid w:val="004823CC"/>
    <w:rsid w:val="0048513D"/>
    <w:rsid w:val="004874DE"/>
    <w:rsid w:val="004901AB"/>
    <w:rsid w:val="00497FB7"/>
    <w:rsid w:val="004A21EB"/>
    <w:rsid w:val="004B5334"/>
    <w:rsid w:val="004B6C14"/>
    <w:rsid w:val="004B74C3"/>
    <w:rsid w:val="004C3C9A"/>
    <w:rsid w:val="004C4655"/>
    <w:rsid w:val="004C4B30"/>
    <w:rsid w:val="004C4F19"/>
    <w:rsid w:val="004D5E9B"/>
    <w:rsid w:val="004D63D9"/>
    <w:rsid w:val="004D7462"/>
    <w:rsid w:val="004E6585"/>
    <w:rsid w:val="004E6A7B"/>
    <w:rsid w:val="004E7C37"/>
    <w:rsid w:val="004F36DC"/>
    <w:rsid w:val="0050249F"/>
    <w:rsid w:val="00505477"/>
    <w:rsid w:val="00510307"/>
    <w:rsid w:val="00512CEB"/>
    <w:rsid w:val="00522221"/>
    <w:rsid w:val="00524566"/>
    <w:rsid w:val="005258AF"/>
    <w:rsid w:val="00530BEF"/>
    <w:rsid w:val="0054246D"/>
    <w:rsid w:val="00552351"/>
    <w:rsid w:val="00553DEB"/>
    <w:rsid w:val="00554D19"/>
    <w:rsid w:val="00556143"/>
    <w:rsid w:val="005570CB"/>
    <w:rsid w:val="00561F00"/>
    <w:rsid w:val="00562C4E"/>
    <w:rsid w:val="00562DEC"/>
    <w:rsid w:val="00563D39"/>
    <w:rsid w:val="00565722"/>
    <w:rsid w:val="00566D1A"/>
    <w:rsid w:val="00573E36"/>
    <w:rsid w:val="00574677"/>
    <w:rsid w:val="005753D7"/>
    <w:rsid w:val="005767A6"/>
    <w:rsid w:val="00576AB4"/>
    <w:rsid w:val="00577917"/>
    <w:rsid w:val="00581578"/>
    <w:rsid w:val="00590667"/>
    <w:rsid w:val="005910E6"/>
    <w:rsid w:val="00593D11"/>
    <w:rsid w:val="005969E2"/>
    <w:rsid w:val="005A0AD4"/>
    <w:rsid w:val="005A1689"/>
    <w:rsid w:val="005B61CD"/>
    <w:rsid w:val="005B675C"/>
    <w:rsid w:val="005C0F0B"/>
    <w:rsid w:val="005C396F"/>
    <w:rsid w:val="005D1D58"/>
    <w:rsid w:val="005D432C"/>
    <w:rsid w:val="005E0883"/>
    <w:rsid w:val="005E285E"/>
    <w:rsid w:val="005E72F8"/>
    <w:rsid w:val="005F0579"/>
    <w:rsid w:val="005F2339"/>
    <w:rsid w:val="005F3A53"/>
    <w:rsid w:val="005F46C5"/>
    <w:rsid w:val="005F650E"/>
    <w:rsid w:val="00602946"/>
    <w:rsid w:val="006062A3"/>
    <w:rsid w:val="00610E08"/>
    <w:rsid w:val="006137F1"/>
    <w:rsid w:val="006140BF"/>
    <w:rsid w:val="006161BE"/>
    <w:rsid w:val="00620787"/>
    <w:rsid w:val="006248BB"/>
    <w:rsid w:val="00625ACC"/>
    <w:rsid w:val="006262D5"/>
    <w:rsid w:val="006269B3"/>
    <w:rsid w:val="00627972"/>
    <w:rsid w:val="00632434"/>
    <w:rsid w:val="0063478F"/>
    <w:rsid w:val="00635839"/>
    <w:rsid w:val="00636A26"/>
    <w:rsid w:val="00637FBD"/>
    <w:rsid w:val="00644256"/>
    <w:rsid w:val="00645F3F"/>
    <w:rsid w:val="0065545E"/>
    <w:rsid w:val="00661D6F"/>
    <w:rsid w:val="006628E9"/>
    <w:rsid w:val="0066307C"/>
    <w:rsid w:val="0066725E"/>
    <w:rsid w:val="00667BE8"/>
    <w:rsid w:val="006716C7"/>
    <w:rsid w:val="00671AFD"/>
    <w:rsid w:val="00671E3B"/>
    <w:rsid w:val="00672581"/>
    <w:rsid w:val="00681208"/>
    <w:rsid w:val="00681FA9"/>
    <w:rsid w:val="00682C32"/>
    <w:rsid w:val="006837E4"/>
    <w:rsid w:val="0068DA3F"/>
    <w:rsid w:val="00691EA9"/>
    <w:rsid w:val="00692585"/>
    <w:rsid w:val="006934D4"/>
    <w:rsid w:val="00696E28"/>
    <w:rsid w:val="00697195"/>
    <w:rsid w:val="006A117E"/>
    <w:rsid w:val="006A5D34"/>
    <w:rsid w:val="006A6DC3"/>
    <w:rsid w:val="006B5CEB"/>
    <w:rsid w:val="006B62D8"/>
    <w:rsid w:val="006C1480"/>
    <w:rsid w:val="006D116C"/>
    <w:rsid w:val="006D244F"/>
    <w:rsid w:val="006D49ED"/>
    <w:rsid w:val="006D55CE"/>
    <w:rsid w:val="006D62F0"/>
    <w:rsid w:val="006D637A"/>
    <w:rsid w:val="006D6B5E"/>
    <w:rsid w:val="006D6F24"/>
    <w:rsid w:val="006E30FA"/>
    <w:rsid w:val="006E3E4E"/>
    <w:rsid w:val="006E67B5"/>
    <w:rsid w:val="006F444F"/>
    <w:rsid w:val="006F45BF"/>
    <w:rsid w:val="006F58C1"/>
    <w:rsid w:val="006F60E0"/>
    <w:rsid w:val="006F68D7"/>
    <w:rsid w:val="00701546"/>
    <w:rsid w:val="00701E4F"/>
    <w:rsid w:val="00702F71"/>
    <w:rsid w:val="007135A3"/>
    <w:rsid w:val="00713A79"/>
    <w:rsid w:val="00716C6D"/>
    <w:rsid w:val="007244A4"/>
    <w:rsid w:val="00725746"/>
    <w:rsid w:val="007276D7"/>
    <w:rsid w:val="00727C60"/>
    <w:rsid w:val="00731AED"/>
    <w:rsid w:val="0073389D"/>
    <w:rsid w:val="007366DF"/>
    <w:rsid w:val="0074BEF8"/>
    <w:rsid w:val="007511C0"/>
    <w:rsid w:val="00754A7D"/>
    <w:rsid w:val="00757839"/>
    <w:rsid w:val="00761626"/>
    <w:rsid w:val="00765E3E"/>
    <w:rsid w:val="00767386"/>
    <w:rsid w:val="00770C81"/>
    <w:rsid w:val="00772C95"/>
    <w:rsid w:val="00775B05"/>
    <w:rsid w:val="00780873"/>
    <w:rsid w:val="007827F1"/>
    <w:rsid w:val="00783A26"/>
    <w:rsid w:val="00787A96"/>
    <w:rsid w:val="00791024"/>
    <w:rsid w:val="00793F0A"/>
    <w:rsid w:val="007957DB"/>
    <w:rsid w:val="007972E9"/>
    <w:rsid w:val="007A2657"/>
    <w:rsid w:val="007A3073"/>
    <w:rsid w:val="007A5FB3"/>
    <w:rsid w:val="007B15F3"/>
    <w:rsid w:val="007B4503"/>
    <w:rsid w:val="007C21FB"/>
    <w:rsid w:val="007C323A"/>
    <w:rsid w:val="007C3F26"/>
    <w:rsid w:val="007C682C"/>
    <w:rsid w:val="007C6C2A"/>
    <w:rsid w:val="007D1155"/>
    <w:rsid w:val="007D1E7C"/>
    <w:rsid w:val="007D2385"/>
    <w:rsid w:val="007E0736"/>
    <w:rsid w:val="007E4A6C"/>
    <w:rsid w:val="007E5380"/>
    <w:rsid w:val="007E6F99"/>
    <w:rsid w:val="007F0E68"/>
    <w:rsid w:val="007F0FEA"/>
    <w:rsid w:val="007F214F"/>
    <w:rsid w:val="007F2C99"/>
    <w:rsid w:val="00800069"/>
    <w:rsid w:val="00800B07"/>
    <w:rsid w:val="008042F0"/>
    <w:rsid w:val="00811F34"/>
    <w:rsid w:val="00814547"/>
    <w:rsid w:val="008159F2"/>
    <w:rsid w:val="008232FD"/>
    <w:rsid w:val="008236D0"/>
    <w:rsid w:val="00823D35"/>
    <w:rsid w:val="0082544E"/>
    <w:rsid w:val="00826853"/>
    <w:rsid w:val="008310A0"/>
    <w:rsid w:val="00835D29"/>
    <w:rsid w:val="00842E7F"/>
    <w:rsid w:val="008452D7"/>
    <w:rsid w:val="00852933"/>
    <w:rsid w:val="00852A26"/>
    <w:rsid w:val="008566E5"/>
    <w:rsid w:val="008566FE"/>
    <w:rsid w:val="00863988"/>
    <w:rsid w:val="00863BF0"/>
    <w:rsid w:val="00864023"/>
    <w:rsid w:val="00865B46"/>
    <w:rsid w:val="00867ECB"/>
    <w:rsid w:val="008754DF"/>
    <w:rsid w:val="00876838"/>
    <w:rsid w:val="008837D0"/>
    <w:rsid w:val="00884893"/>
    <w:rsid w:val="00885BC6"/>
    <w:rsid w:val="00885C49"/>
    <w:rsid w:val="00885EE0"/>
    <w:rsid w:val="00896134"/>
    <w:rsid w:val="008A62BC"/>
    <w:rsid w:val="008B301F"/>
    <w:rsid w:val="008B3AF3"/>
    <w:rsid w:val="008B43E7"/>
    <w:rsid w:val="008B4A38"/>
    <w:rsid w:val="008B729F"/>
    <w:rsid w:val="008C08CA"/>
    <w:rsid w:val="008C13C3"/>
    <w:rsid w:val="008C3F7D"/>
    <w:rsid w:val="008D763F"/>
    <w:rsid w:val="008E32C0"/>
    <w:rsid w:val="008E392A"/>
    <w:rsid w:val="008F036F"/>
    <w:rsid w:val="008F1308"/>
    <w:rsid w:val="008F78C2"/>
    <w:rsid w:val="00901F02"/>
    <w:rsid w:val="00904568"/>
    <w:rsid w:val="00906663"/>
    <w:rsid w:val="00911394"/>
    <w:rsid w:val="0091248B"/>
    <w:rsid w:val="00913ADD"/>
    <w:rsid w:val="00916313"/>
    <w:rsid w:val="00917CED"/>
    <w:rsid w:val="00920683"/>
    <w:rsid w:val="00922315"/>
    <w:rsid w:val="00923EF2"/>
    <w:rsid w:val="00926D25"/>
    <w:rsid w:val="00926E9D"/>
    <w:rsid w:val="009300A9"/>
    <w:rsid w:val="00932C6E"/>
    <w:rsid w:val="00933F10"/>
    <w:rsid w:val="00934CCC"/>
    <w:rsid w:val="00937682"/>
    <w:rsid w:val="0094276F"/>
    <w:rsid w:val="009433C5"/>
    <w:rsid w:val="00953AB0"/>
    <w:rsid w:val="0095448B"/>
    <w:rsid w:val="009624AB"/>
    <w:rsid w:val="00965881"/>
    <w:rsid w:val="009703EB"/>
    <w:rsid w:val="00970E38"/>
    <w:rsid w:val="009727E6"/>
    <w:rsid w:val="00974DA4"/>
    <w:rsid w:val="00975774"/>
    <w:rsid w:val="00975DEE"/>
    <w:rsid w:val="00976D0E"/>
    <w:rsid w:val="00980FFE"/>
    <w:rsid w:val="0098463D"/>
    <w:rsid w:val="009869B3"/>
    <w:rsid w:val="009871FF"/>
    <w:rsid w:val="00990799"/>
    <w:rsid w:val="00993B27"/>
    <w:rsid w:val="0099485B"/>
    <w:rsid w:val="00995D51"/>
    <w:rsid w:val="00996717"/>
    <w:rsid w:val="009A0631"/>
    <w:rsid w:val="009A2572"/>
    <w:rsid w:val="009A4DFB"/>
    <w:rsid w:val="009A69D7"/>
    <w:rsid w:val="009A7068"/>
    <w:rsid w:val="009A7D78"/>
    <w:rsid w:val="009B05E9"/>
    <w:rsid w:val="009B10ED"/>
    <w:rsid w:val="009B31ED"/>
    <w:rsid w:val="009B3296"/>
    <w:rsid w:val="009B69C9"/>
    <w:rsid w:val="009C1712"/>
    <w:rsid w:val="009C323D"/>
    <w:rsid w:val="009C4DC3"/>
    <w:rsid w:val="009D3EA4"/>
    <w:rsid w:val="009D649C"/>
    <w:rsid w:val="009D6DE2"/>
    <w:rsid w:val="009E496C"/>
    <w:rsid w:val="009E4BC1"/>
    <w:rsid w:val="009F1360"/>
    <w:rsid w:val="009F140D"/>
    <w:rsid w:val="009F5CB2"/>
    <w:rsid w:val="00A02950"/>
    <w:rsid w:val="00A03BB8"/>
    <w:rsid w:val="00A0541B"/>
    <w:rsid w:val="00A132A3"/>
    <w:rsid w:val="00A1402E"/>
    <w:rsid w:val="00A2110B"/>
    <w:rsid w:val="00A33328"/>
    <w:rsid w:val="00A3505D"/>
    <w:rsid w:val="00A36E81"/>
    <w:rsid w:val="00A40314"/>
    <w:rsid w:val="00A4036F"/>
    <w:rsid w:val="00A4066B"/>
    <w:rsid w:val="00A406E5"/>
    <w:rsid w:val="00A40967"/>
    <w:rsid w:val="00A43D3B"/>
    <w:rsid w:val="00A4641C"/>
    <w:rsid w:val="00A55876"/>
    <w:rsid w:val="00A561AC"/>
    <w:rsid w:val="00A60B0F"/>
    <w:rsid w:val="00A619BB"/>
    <w:rsid w:val="00A62095"/>
    <w:rsid w:val="00A63394"/>
    <w:rsid w:val="00A650B3"/>
    <w:rsid w:val="00A65DFA"/>
    <w:rsid w:val="00A669F9"/>
    <w:rsid w:val="00A67707"/>
    <w:rsid w:val="00A6797A"/>
    <w:rsid w:val="00A67FB1"/>
    <w:rsid w:val="00A778A1"/>
    <w:rsid w:val="00A806EE"/>
    <w:rsid w:val="00A85BFE"/>
    <w:rsid w:val="00A918EC"/>
    <w:rsid w:val="00A93340"/>
    <w:rsid w:val="00A93B53"/>
    <w:rsid w:val="00AA0DAF"/>
    <w:rsid w:val="00AA10EB"/>
    <w:rsid w:val="00AA2F72"/>
    <w:rsid w:val="00AB1D1D"/>
    <w:rsid w:val="00AB4166"/>
    <w:rsid w:val="00AB6FE7"/>
    <w:rsid w:val="00AB78D7"/>
    <w:rsid w:val="00AB7AD7"/>
    <w:rsid w:val="00AC447B"/>
    <w:rsid w:val="00AC5F32"/>
    <w:rsid w:val="00AD1302"/>
    <w:rsid w:val="00AD2430"/>
    <w:rsid w:val="00AE41A6"/>
    <w:rsid w:val="00AF0E34"/>
    <w:rsid w:val="00AF271D"/>
    <w:rsid w:val="00AF3622"/>
    <w:rsid w:val="00AF424A"/>
    <w:rsid w:val="00AF4599"/>
    <w:rsid w:val="00AF56C2"/>
    <w:rsid w:val="00B004E6"/>
    <w:rsid w:val="00B0088C"/>
    <w:rsid w:val="00B0744D"/>
    <w:rsid w:val="00B11768"/>
    <w:rsid w:val="00B11ED2"/>
    <w:rsid w:val="00B125F3"/>
    <w:rsid w:val="00B20F9A"/>
    <w:rsid w:val="00B40F2F"/>
    <w:rsid w:val="00B441D2"/>
    <w:rsid w:val="00B5072B"/>
    <w:rsid w:val="00B50EA8"/>
    <w:rsid w:val="00B567D5"/>
    <w:rsid w:val="00B64082"/>
    <w:rsid w:val="00B64A1B"/>
    <w:rsid w:val="00B71632"/>
    <w:rsid w:val="00B72325"/>
    <w:rsid w:val="00B75F6C"/>
    <w:rsid w:val="00B8009F"/>
    <w:rsid w:val="00B81AD3"/>
    <w:rsid w:val="00B829D8"/>
    <w:rsid w:val="00B83936"/>
    <w:rsid w:val="00B84B5B"/>
    <w:rsid w:val="00B86446"/>
    <w:rsid w:val="00B93E8A"/>
    <w:rsid w:val="00BA1176"/>
    <w:rsid w:val="00BA256D"/>
    <w:rsid w:val="00BA4CA8"/>
    <w:rsid w:val="00BB1602"/>
    <w:rsid w:val="00BC0578"/>
    <w:rsid w:val="00BC3487"/>
    <w:rsid w:val="00BC3E0E"/>
    <w:rsid w:val="00BC4796"/>
    <w:rsid w:val="00BC5381"/>
    <w:rsid w:val="00BC7DC2"/>
    <w:rsid w:val="00BD039A"/>
    <w:rsid w:val="00BD39D6"/>
    <w:rsid w:val="00BD3AF1"/>
    <w:rsid w:val="00BD6199"/>
    <w:rsid w:val="00BD74C3"/>
    <w:rsid w:val="00BD7D46"/>
    <w:rsid w:val="00BE05A5"/>
    <w:rsid w:val="00BE0B01"/>
    <w:rsid w:val="00BE1E63"/>
    <w:rsid w:val="00BE2D29"/>
    <w:rsid w:val="00BE4B8B"/>
    <w:rsid w:val="00BE79C7"/>
    <w:rsid w:val="00BF06FD"/>
    <w:rsid w:val="00BF23F3"/>
    <w:rsid w:val="00BF3CB5"/>
    <w:rsid w:val="00C01A3F"/>
    <w:rsid w:val="00C04AB2"/>
    <w:rsid w:val="00C05C8B"/>
    <w:rsid w:val="00C073F1"/>
    <w:rsid w:val="00C1285B"/>
    <w:rsid w:val="00C1361B"/>
    <w:rsid w:val="00C14E06"/>
    <w:rsid w:val="00C14E1F"/>
    <w:rsid w:val="00C17FFB"/>
    <w:rsid w:val="00C244B0"/>
    <w:rsid w:val="00C24BC6"/>
    <w:rsid w:val="00C268CE"/>
    <w:rsid w:val="00C274B2"/>
    <w:rsid w:val="00C315AF"/>
    <w:rsid w:val="00C31F8B"/>
    <w:rsid w:val="00C3279B"/>
    <w:rsid w:val="00C347A2"/>
    <w:rsid w:val="00C36D9A"/>
    <w:rsid w:val="00C4284A"/>
    <w:rsid w:val="00C44A72"/>
    <w:rsid w:val="00C45A2E"/>
    <w:rsid w:val="00C46471"/>
    <w:rsid w:val="00C51A06"/>
    <w:rsid w:val="00C60032"/>
    <w:rsid w:val="00C61FC2"/>
    <w:rsid w:val="00C705F9"/>
    <w:rsid w:val="00C71544"/>
    <w:rsid w:val="00C71E8A"/>
    <w:rsid w:val="00C75672"/>
    <w:rsid w:val="00C80F0F"/>
    <w:rsid w:val="00C81798"/>
    <w:rsid w:val="00C82D95"/>
    <w:rsid w:val="00C8667A"/>
    <w:rsid w:val="00C8777A"/>
    <w:rsid w:val="00C87F97"/>
    <w:rsid w:val="00C93BCB"/>
    <w:rsid w:val="00C93F1C"/>
    <w:rsid w:val="00CA7800"/>
    <w:rsid w:val="00CB2C22"/>
    <w:rsid w:val="00CB5BDF"/>
    <w:rsid w:val="00CC241A"/>
    <w:rsid w:val="00CC53F0"/>
    <w:rsid w:val="00CD2BF8"/>
    <w:rsid w:val="00CD3ED3"/>
    <w:rsid w:val="00CE039C"/>
    <w:rsid w:val="00CE4035"/>
    <w:rsid w:val="00CE4CDE"/>
    <w:rsid w:val="00CE65AB"/>
    <w:rsid w:val="00CF292C"/>
    <w:rsid w:val="00CF4266"/>
    <w:rsid w:val="00CF42C5"/>
    <w:rsid w:val="00D005AA"/>
    <w:rsid w:val="00D04849"/>
    <w:rsid w:val="00D12685"/>
    <w:rsid w:val="00D22125"/>
    <w:rsid w:val="00D22D9C"/>
    <w:rsid w:val="00D241F1"/>
    <w:rsid w:val="00D263F6"/>
    <w:rsid w:val="00D26A94"/>
    <w:rsid w:val="00D275CB"/>
    <w:rsid w:val="00D30DFA"/>
    <w:rsid w:val="00D34589"/>
    <w:rsid w:val="00D3788F"/>
    <w:rsid w:val="00D44236"/>
    <w:rsid w:val="00D463A5"/>
    <w:rsid w:val="00D4710D"/>
    <w:rsid w:val="00D47D25"/>
    <w:rsid w:val="00D47D28"/>
    <w:rsid w:val="00D52FD2"/>
    <w:rsid w:val="00D606DF"/>
    <w:rsid w:val="00D60709"/>
    <w:rsid w:val="00D62ACD"/>
    <w:rsid w:val="00D63B4F"/>
    <w:rsid w:val="00D70D8C"/>
    <w:rsid w:val="00D73C74"/>
    <w:rsid w:val="00D919D0"/>
    <w:rsid w:val="00DA12BC"/>
    <w:rsid w:val="00DA2CBC"/>
    <w:rsid w:val="00DA36EE"/>
    <w:rsid w:val="00DA4B1C"/>
    <w:rsid w:val="00DA4DE9"/>
    <w:rsid w:val="00DA61A7"/>
    <w:rsid w:val="00DB116D"/>
    <w:rsid w:val="00DB1254"/>
    <w:rsid w:val="00DB55D3"/>
    <w:rsid w:val="00DC0798"/>
    <w:rsid w:val="00DC23DA"/>
    <w:rsid w:val="00DC4F2B"/>
    <w:rsid w:val="00DD0546"/>
    <w:rsid w:val="00DD17CC"/>
    <w:rsid w:val="00DD1AE0"/>
    <w:rsid w:val="00DD74D9"/>
    <w:rsid w:val="00DE09F0"/>
    <w:rsid w:val="00DE217A"/>
    <w:rsid w:val="00DE2551"/>
    <w:rsid w:val="00DE3AC1"/>
    <w:rsid w:val="00DE6497"/>
    <w:rsid w:val="00DE6FE7"/>
    <w:rsid w:val="00DF321B"/>
    <w:rsid w:val="00DF52F4"/>
    <w:rsid w:val="00DF6759"/>
    <w:rsid w:val="00E01157"/>
    <w:rsid w:val="00E01943"/>
    <w:rsid w:val="00E0272D"/>
    <w:rsid w:val="00E03AD4"/>
    <w:rsid w:val="00E05287"/>
    <w:rsid w:val="00E16B9F"/>
    <w:rsid w:val="00E20FF7"/>
    <w:rsid w:val="00E215FA"/>
    <w:rsid w:val="00E230E0"/>
    <w:rsid w:val="00E3322F"/>
    <w:rsid w:val="00E438C7"/>
    <w:rsid w:val="00E46066"/>
    <w:rsid w:val="00E46B30"/>
    <w:rsid w:val="00E51AAC"/>
    <w:rsid w:val="00E66CC0"/>
    <w:rsid w:val="00E67AEF"/>
    <w:rsid w:val="00E728A9"/>
    <w:rsid w:val="00E807D9"/>
    <w:rsid w:val="00E81877"/>
    <w:rsid w:val="00E82325"/>
    <w:rsid w:val="00E83055"/>
    <w:rsid w:val="00E83D7C"/>
    <w:rsid w:val="00E84491"/>
    <w:rsid w:val="00E84B97"/>
    <w:rsid w:val="00E90D20"/>
    <w:rsid w:val="00EA0F4E"/>
    <w:rsid w:val="00EA1D6C"/>
    <w:rsid w:val="00EA295B"/>
    <w:rsid w:val="00EA2AE2"/>
    <w:rsid w:val="00EA3B9B"/>
    <w:rsid w:val="00EA60C6"/>
    <w:rsid w:val="00EA6801"/>
    <w:rsid w:val="00EB4F96"/>
    <w:rsid w:val="00EB501C"/>
    <w:rsid w:val="00EB6ED2"/>
    <w:rsid w:val="00EC264A"/>
    <w:rsid w:val="00EC6DC2"/>
    <w:rsid w:val="00ED7072"/>
    <w:rsid w:val="00ED72C4"/>
    <w:rsid w:val="00EE151A"/>
    <w:rsid w:val="00EE3132"/>
    <w:rsid w:val="00EE3377"/>
    <w:rsid w:val="00EE3D56"/>
    <w:rsid w:val="00EE3D9D"/>
    <w:rsid w:val="00EE416B"/>
    <w:rsid w:val="00EE5814"/>
    <w:rsid w:val="00EE6B16"/>
    <w:rsid w:val="00EE6F25"/>
    <w:rsid w:val="00EF013F"/>
    <w:rsid w:val="00EF46AE"/>
    <w:rsid w:val="00F02126"/>
    <w:rsid w:val="00F02DBA"/>
    <w:rsid w:val="00F03BA0"/>
    <w:rsid w:val="00F03D85"/>
    <w:rsid w:val="00F03E44"/>
    <w:rsid w:val="00F07C8C"/>
    <w:rsid w:val="00F15088"/>
    <w:rsid w:val="00F21F23"/>
    <w:rsid w:val="00F249F1"/>
    <w:rsid w:val="00F25B9D"/>
    <w:rsid w:val="00F2664E"/>
    <w:rsid w:val="00F31163"/>
    <w:rsid w:val="00F31C04"/>
    <w:rsid w:val="00F33577"/>
    <w:rsid w:val="00F442A7"/>
    <w:rsid w:val="00F5274F"/>
    <w:rsid w:val="00F5344D"/>
    <w:rsid w:val="00F53E08"/>
    <w:rsid w:val="00F5689D"/>
    <w:rsid w:val="00F57A89"/>
    <w:rsid w:val="00F61A20"/>
    <w:rsid w:val="00F635ED"/>
    <w:rsid w:val="00F63DD9"/>
    <w:rsid w:val="00F664C3"/>
    <w:rsid w:val="00F675F2"/>
    <w:rsid w:val="00F67644"/>
    <w:rsid w:val="00F71760"/>
    <w:rsid w:val="00F74B3C"/>
    <w:rsid w:val="00F753C0"/>
    <w:rsid w:val="00F81962"/>
    <w:rsid w:val="00F8381F"/>
    <w:rsid w:val="00F85203"/>
    <w:rsid w:val="00F859E3"/>
    <w:rsid w:val="00FA04CD"/>
    <w:rsid w:val="00FA25F5"/>
    <w:rsid w:val="00FA2810"/>
    <w:rsid w:val="00FA4939"/>
    <w:rsid w:val="00FA4E79"/>
    <w:rsid w:val="00FA574D"/>
    <w:rsid w:val="00FA63ED"/>
    <w:rsid w:val="00FA68F8"/>
    <w:rsid w:val="00FA68FA"/>
    <w:rsid w:val="00FB1DC0"/>
    <w:rsid w:val="00FB3B4E"/>
    <w:rsid w:val="00FB4521"/>
    <w:rsid w:val="00FB4F84"/>
    <w:rsid w:val="00FB56CC"/>
    <w:rsid w:val="00FB5CF8"/>
    <w:rsid w:val="00FB69C2"/>
    <w:rsid w:val="00FB6DEA"/>
    <w:rsid w:val="00FD35D1"/>
    <w:rsid w:val="00FD4391"/>
    <w:rsid w:val="00FD4E6C"/>
    <w:rsid w:val="00FD4FFE"/>
    <w:rsid w:val="00FD55DB"/>
    <w:rsid w:val="00FD58CA"/>
    <w:rsid w:val="00FD6A1E"/>
    <w:rsid w:val="00FE2F5F"/>
    <w:rsid w:val="00FE3019"/>
    <w:rsid w:val="00FE5651"/>
    <w:rsid w:val="00FE7C66"/>
    <w:rsid w:val="00FF063F"/>
    <w:rsid w:val="00FF0FFE"/>
    <w:rsid w:val="00FF273B"/>
    <w:rsid w:val="00FF564C"/>
    <w:rsid w:val="00FF644A"/>
    <w:rsid w:val="00FF6C13"/>
    <w:rsid w:val="02846E4A"/>
    <w:rsid w:val="02C79D5F"/>
    <w:rsid w:val="0375BD73"/>
    <w:rsid w:val="03F9B9D4"/>
    <w:rsid w:val="03FD706A"/>
    <w:rsid w:val="042602E4"/>
    <w:rsid w:val="072D76FD"/>
    <w:rsid w:val="076D0115"/>
    <w:rsid w:val="08D0115A"/>
    <w:rsid w:val="08EF0571"/>
    <w:rsid w:val="0AFBD073"/>
    <w:rsid w:val="0BC2F9D1"/>
    <w:rsid w:val="0C4B75F2"/>
    <w:rsid w:val="0C8BD5FE"/>
    <w:rsid w:val="0DD8D9B5"/>
    <w:rsid w:val="0F8F46F3"/>
    <w:rsid w:val="0FF81811"/>
    <w:rsid w:val="108E335B"/>
    <w:rsid w:val="10F79D55"/>
    <w:rsid w:val="118761A1"/>
    <w:rsid w:val="119DF260"/>
    <w:rsid w:val="14788616"/>
    <w:rsid w:val="15DBA262"/>
    <w:rsid w:val="163378DE"/>
    <w:rsid w:val="16D5B0F4"/>
    <w:rsid w:val="17B990D7"/>
    <w:rsid w:val="17DD495F"/>
    <w:rsid w:val="17E442BB"/>
    <w:rsid w:val="181F2AEC"/>
    <w:rsid w:val="189371EC"/>
    <w:rsid w:val="18DFDCB3"/>
    <w:rsid w:val="18E27EB7"/>
    <w:rsid w:val="1C6C5B0C"/>
    <w:rsid w:val="1CCD20F4"/>
    <w:rsid w:val="1D2FAFFD"/>
    <w:rsid w:val="1FB128CD"/>
    <w:rsid w:val="206F2457"/>
    <w:rsid w:val="2238D0AC"/>
    <w:rsid w:val="246F895D"/>
    <w:rsid w:val="247E8305"/>
    <w:rsid w:val="2512C3F5"/>
    <w:rsid w:val="271D0A7E"/>
    <w:rsid w:val="273560E8"/>
    <w:rsid w:val="28BA52B4"/>
    <w:rsid w:val="2BA4FB8E"/>
    <w:rsid w:val="2C07552A"/>
    <w:rsid w:val="2FBF42CC"/>
    <w:rsid w:val="3051B2AF"/>
    <w:rsid w:val="30967E10"/>
    <w:rsid w:val="324B7FC7"/>
    <w:rsid w:val="32A614CB"/>
    <w:rsid w:val="3332878D"/>
    <w:rsid w:val="3465C254"/>
    <w:rsid w:val="34C8A9C3"/>
    <w:rsid w:val="35389124"/>
    <w:rsid w:val="3675DA4D"/>
    <w:rsid w:val="36FAD32F"/>
    <w:rsid w:val="37220DCB"/>
    <w:rsid w:val="376380A8"/>
    <w:rsid w:val="37B5D0B1"/>
    <w:rsid w:val="37BF1B5F"/>
    <w:rsid w:val="37DE90B7"/>
    <w:rsid w:val="38FB5B87"/>
    <w:rsid w:val="39BFB31F"/>
    <w:rsid w:val="3AA52A09"/>
    <w:rsid w:val="3AD80451"/>
    <w:rsid w:val="3B367ACB"/>
    <w:rsid w:val="3BB22DFC"/>
    <w:rsid w:val="3C20B88F"/>
    <w:rsid w:val="3C4C4E28"/>
    <w:rsid w:val="3E3AA775"/>
    <w:rsid w:val="3EB2496C"/>
    <w:rsid w:val="3ECC2246"/>
    <w:rsid w:val="3F70BCB0"/>
    <w:rsid w:val="41340CE9"/>
    <w:rsid w:val="41AE7F08"/>
    <w:rsid w:val="43691446"/>
    <w:rsid w:val="43EC5D25"/>
    <w:rsid w:val="44273F89"/>
    <w:rsid w:val="44F23B8E"/>
    <w:rsid w:val="4515B2F9"/>
    <w:rsid w:val="46ED71F1"/>
    <w:rsid w:val="46F958D3"/>
    <w:rsid w:val="47023D27"/>
    <w:rsid w:val="4772F902"/>
    <w:rsid w:val="483FA978"/>
    <w:rsid w:val="48D422A6"/>
    <w:rsid w:val="4AA42B22"/>
    <w:rsid w:val="4AE1C765"/>
    <w:rsid w:val="4E1F1578"/>
    <w:rsid w:val="4F3E909B"/>
    <w:rsid w:val="5097DE94"/>
    <w:rsid w:val="50D0E524"/>
    <w:rsid w:val="510C4E06"/>
    <w:rsid w:val="52597CF7"/>
    <w:rsid w:val="52D67DFA"/>
    <w:rsid w:val="52E85856"/>
    <w:rsid w:val="530DA53E"/>
    <w:rsid w:val="53379B3B"/>
    <w:rsid w:val="537077A5"/>
    <w:rsid w:val="565D2007"/>
    <w:rsid w:val="575F7A6A"/>
    <w:rsid w:val="5922D0CF"/>
    <w:rsid w:val="59293AE0"/>
    <w:rsid w:val="59359113"/>
    <w:rsid w:val="5A3A000F"/>
    <w:rsid w:val="5B65ABC2"/>
    <w:rsid w:val="5D364D87"/>
    <w:rsid w:val="5F2897ED"/>
    <w:rsid w:val="5FB52B3D"/>
    <w:rsid w:val="602BD430"/>
    <w:rsid w:val="641DC7EF"/>
    <w:rsid w:val="646E25B4"/>
    <w:rsid w:val="64FDE233"/>
    <w:rsid w:val="6667F48D"/>
    <w:rsid w:val="6679E0CA"/>
    <w:rsid w:val="66F528D0"/>
    <w:rsid w:val="67840C11"/>
    <w:rsid w:val="67B84B38"/>
    <w:rsid w:val="6815B12B"/>
    <w:rsid w:val="69C57023"/>
    <w:rsid w:val="6A2C3131"/>
    <w:rsid w:val="6AE7FE56"/>
    <w:rsid w:val="6B72C841"/>
    <w:rsid w:val="6B8B027A"/>
    <w:rsid w:val="6DB361C9"/>
    <w:rsid w:val="6DBBCF5E"/>
    <w:rsid w:val="6E005197"/>
    <w:rsid w:val="6E360E91"/>
    <w:rsid w:val="70543D89"/>
    <w:rsid w:val="72BBC4F8"/>
    <w:rsid w:val="747A0B06"/>
    <w:rsid w:val="7504DE29"/>
    <w:rsid w:val="7507483A"/>
    <w:rsid w:val="758B06CA"/>
    <w:rsid w:val="758BD726"/>
    <w:rsid w:val="76831011"/>
    <w:rsid w:val="76BFB2D5"/>
    <w:rsid w:val="78017347"/>
    <w:rsid w:val="7873D8A1"/>
    <w:rsid w:val="78D5C191"/>
    <w:rsid w:val="7A0106CD"/>
    <w:rsid w:val="7A8BB8FC"/>
    <w:rsid w:val="7AE017FE"/>
    <w:rsid w:val="7B1196EE"/>
    <w:rsid w:val="7C91B6A7"/>
    <w:rsid w:val="7CD1874C"/>
    <w:rsid w:val="7D6F5642"/>
    <w:rsid w:val="7DB56AB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AE61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3E0E"/>
    <w:rPr>
      <w:sz w:val="24"/>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0A5479"/>
    <w:pPr>
      <w:spacing w:before="100" w:beforeAutospacing="1" w:after="100" w:afterAutospacing="1"/>
    </w:pPr>
    <w:rPr>
      <w:szCs w:val="24"/>
    </w:rPr>
  </w:style>
  <w:style w:type="character" w:customStyle="1" w:styleId="normaltextrun">
    <w:name w:val="normaltextrun"/>
    <w:basedOn w:val="DefaultParagraphFont"/>
    <w:rsid w:val="000A5479"/>
  </w:style>
  <w:style w:type="character" w:customStyle="1" w:styleId="eop">
    <w:name w:val="eop"/>
    <w:basedOn w:val="DefaultParagraphFont"/>
    <w:rsid w:val="000A5479"/>
  </w:style>
  <w:style w:type="paragraph" w:styleId="TOCHeading">
    <w:name w:val="TOC Heading"/>
    <w:basedOn w:val="Heading1"/>
    <w:next w:val="Normal"/>
    <w:uiPriority w:val="39"/>
    <w:unhideWhenUsed/>
    <w:qFormat/>
    <w:rsid w:val="000A5479"/>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0A5479"/>
    <w:pPr>
      <w:spacing w:after="100"/>
      <w:ind w:left="200"/>
    </w:pPr>
  </w:style>
  <w:style w:type="paragraph" w:styleId="TOC3">
    <w:name w:val="toc 3"/>
    <w:basedOn w:val="Normal"/>
    <w:next w:val="Normal"/>
    <w:autoRedefine/>
    <w:uiPriority w:val="39"/>
    <w:unhideWhenUsed/>
    <w:rsid w:val="000A5479"/>
    <w:pPr>
      <w:spacing w:after="100"/>
      <w:ind w:left="400"/>
    </w:pPr>
  </w:style>
  <w:style w:type="character" w:customStyle="1" w:styleId="Heading1Char">
    <w:name w:val="Heading 1 Char"/>
    <w:basedOn w:val="DefaultParagraphFont"/>
    <w:link w:val="Heading1"/>
    <w:uiPriority w:val="9"/>
    <w:rsid w:val="00667BE8"/>
    <w:rPr>
      <w:b/>
      <w:sz w:val="36"/>
      <w:shd w:val="pct15" w:color="auto" w:fill="auto"/>
      <w:lang w:eastAsia="en-GB"/>
    </w:rPr>
  </w:style>
  <w:style w:type="paragraph" w:styleId="TOC1">
    <w:name w:val="toc 1"/>
    <w:basedOn w:val="Normal"/>
    <w:next w:val="Normal"/>
    <w:autoRedefine/>
    <w:uiPriority w:val="39"/>
    <w:unhideWhenUsed/>
    <w:rsid w:val="00B11ED2"/>
    <w:pPr>
      <w:spacing w:after="100"/>
    </w:pPr>
  </w:style>
  <w:style w:type="character" w:styleId="UnresolvedMention">
    <w:name w:val="Unresolved Mention"/>
    <w:basedOn w:val="DefaultParagraphFont"/>
    <w:uiPriority w:val="99"/>
    <w:semiHidden/>
    <w:unhideWhenUsed/>
    <w:rsid w:val="00B40F2F"/>
    <w:rPr>
      <w:color w:val="605E5C"/>
      <w:shd w:val="clear" w:color="auto" w:fill="E1DFDD"/>
    </w:rPr>
  </w:style>
  <w:style w:type="paragraph" w:styleId="Caption">
    <w:name w:val="caption"/>
    <w:basedOn w:val="Normal"/>
    <w:next w:val="Normal"/>
    <w:unhideWhenUsed/>
    <w:qFormat/>
    <w:rsid w:val="007957DB"/>
    <w:pPr>
      <w:spacing w:after="200"/>
    </w:pPr>
    <w:rPr>
      <w:i/>
      <w:iCs/>
      <w:color w:val="1F497D" w:themeColor="text2"/>
      <w:sz w:val="18"/>
      <w:szCs w:val="18"/>
    </w:rPr>
  </w:style>
  <w:style w:type="character" w:styleId="FollowedHyperlink">
    <w:name w:val="FollowedHyperlink"/>
    <w:basedOn w:val="DefaultParagraphFont"/>
    <w:semiHidden/>
    <w:unhideWhenUsed/>
    <w:rsid w:val="00FD6A1E"/>
    <w:rPr>
      <w:color w:val="800080" w:themeColor="followedHyperlink"/>
      <w:u w:val="single"/>
    </w:rPr>
  </w:style>
  <w:style w:type="character" w:styleId="CommentReference">
    <w:name w:val="annotation reference"/>
    <w:basedOn w:val="DefaultParagraphFont"/>
    <w:semiHidden/>
    <w:unhideWhenUsed/>
    <w:rsid w:val="00BC3E0E"/>
    <w:rPr>
      <w:sz w:val="16"/>
      <w:szCs w:val="16"/>
    </w:rPr>
  </w:style>
  <w:style w:type="paragraph" w:styleId="CommentText">
    <w:name w:val="annotation text"/>
    <w:basedOn w:val="Normal"/>
    <w:link w:val="CommentTextChar"/>
    <w:unhideWhenUsed/>
    <w:rsid w:val="00BC3E0E"/>
  </w:style>
  <w:style w:type="character" w:customStyle="1" w:styleId="CommentTextChar">
    <w:name w:val="Comment Text Char"/>
    <w:basedOn w:val="DefaultParagraphFont"/>
    <w:link w:val="CommentText"/>
    <w:rsid w:val="00BC3E0E"/>
    <w:rPr>
      <w:lang w:eastAsia="en-GB"/>
    </w:rPr>
  </w:style>
  <w:style w:type="paragraph" w:styleId="CommentSubject">
    <w:name w:val="annotation subject"/>
    <w:basedOn w:val="CommentText"/>
    <w:next w:val="CommentText"/>
    <w:link w:val="CommentSubjectChar"/>
    <w:semiHidden/>
    <w:unhideWhenUsed/>
    <w:rsid w:val="00BC3E0E"/>
    <w:rPr>
      <w:b/>
      <w:bCs/>
    </w:rPr>
  </w:style>
  <w:style w:type="character" w:customStyle="1" w:styleId="CommentSubjectChar">
    <w:name w:val="Comment Subject Char"/>
    <w:basedOn w:val="CommentTextChar"/>
    <w:link w:val="CommentSubject"/>
    <w:semiHidden/>
    <w:rsid w:val="00BC3E0E"/>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362748">
      <w:bodyDiv w:val="1"/>
      <w:marLeft w:val="0"/>
      <w:marRight w:val="0"/>
      <w:marTop w:val="0"/>
      <w:marBottom w:val="0"/>
      <w:divBdr>
        <w:top w:val="none" w:sz="0" w:space="0" w:color="auto"/>
        <w:left w:val="none" w:sz="0" w:space="0" w:color="auto"/>
        <w:bottom w:val="none" w:sz="0" w:space="0" w:color="auto"/>
        <w:right w:val="none" w:sz="0" w:space="0" w:color="auto"/>
      </w:divBdr>
      <w:divsChild>
        <w:div w:id="1089499301">
          <w:marLeft w:val="691"/>
          <w:marRight w:val="0"/>
          <w:marTop w:val="0"/>
          <w:marBottom w:val="120"/>
          <w:divBdr>
            <w:top w:val="none" w:sz="0" w:space="0" w:color="auto"/>
            <w:left w:val="none" w:sz="0" w:space="0" w:color="auto"/>
            <w:bottom w:val="none" w:sz="0" w:space="0" w:color="auto"/>
            <w:right w:val="none" w:sz="0" w:space="0" w:color="auto"/>
          </w:divBdr>
        </w:div>
        <w:div w:id="808132433">
          <w:marLeft w:val="1152"/>
          <w:marRight w:val="0"/>
          <w:marTop w:val="0"/>
          <w:marBottom w:val="120"/>
          <w:divBdr>
            <w:top w:val="none" w:sz="0" w:space="0" w:color="auto"/>
            <w:left w:val="none" w:sz="0" w:space="0" w:color="auto"/>
            <w:bottom w:val="none" w:sz="0" w:space="0" w:color="auto"/>
            <w:right w:val="none" w:sz="0" w:space="0" w:color="auto"/>
          </w:divBdr>
        </w:div>
        <w:div w:id="2050572153">
          <w:marLeft w:val="1152"/>
          <w:marRight w:val="0"/>
          <w:marTop w:val="0"/>
          <w:marBottom w:val="120"/>
          <w:divBdr>
            <w:top w:val="none" w:sz="0" w:space="0" w:color="auto"/>
            <w:left w:val="none" w:sz="0" w:space="0" w:color="auto"/>
            <w:bottom w:val="none" w:sz="0" w:space="0" w:color="auto"/>
            <w:right w:val="none" w:sz="0" w:space="0" w:color="auto"/>
          </w:divBdr>
        </w:div>
      </w:divsChild>
    </w:div>
    <w:div w:id="644242346">
      <w:bodyDiv w:val="1"/>
      <w:marLeft w:val="0"/>
      <w:marRight w:val="0"/>
      <w:marTop w:val="0"/>
      <w:marBottom w:val="0"/>
      <w:divBdr>
        <w:top w:val="none" w:sz="0" w:space="0" w:color="auto"/>
        <w:left w:val="none" w:sz="0" w:space="0" w:color="auto"/>
        <w:bottom w:val="none" w:sz="0" w:space="0" w:color="auto"/>
        <w:right w:val="none" w:sz="0" w:space="0" w:color="auto"/>
      </w:divBdr>
      <w:divsChild>
        <w:div w:id="837426189">
          <w:marLeft w:val="0"/>
          <w:marRight w:val="0"/>
          <w:marTop w:val="0"/>
          <w:marBottom w:val="0"/>
          <w:divBdr>
            <w:top w:val="none" w:sz="0" w:space="0" w:color="auto"/>
            <w:left w:val="none" w:sz="0" w:space="0" w:color="auto"/>
            <w:bottom w:val="none" w:sz="0" w:space="0" w:color="auto"/>
            <w:right w:val="none" w:sz="0" w:space="0" w:color="auto"/>
          </w:divBdr>
        </w:div>
        <w:div w:id="1081098095">
          <w:marLeft w:val="0"/>
          <w:marRight w:val="0"/>
          <w:marTop w:val="0"/>
          <w:marBottom w:val="0"/>
          <w:divBdr>
            <w:top w:val="none" w:sz="0" w:space="0" w:color="auto"/>
            <w:left w:val="none" w:sz="0" w:space="0" w:color="auto"/>
            <w:bottom w:val="none" w:sz="0" w:space="0" w:color="auto"/>
            <w:right w:val="none" w:sz="0" w:space="0" w:color="auto"/>
          </w:divBdr>
        </w:div>
        <w:div w:id="426577664">
          <w:marLeft w:val="0"/>
          <w:marRight w:val="0"/>
          <w:marTop w:val="0"/>
          <w:marBottom w:val="0"/>
          <w:divBdr>
            <w:top w:val="none" w:sz="0" w:space="0" w:color="auto"/>
            <w:left w:val="none" w:sz="0" w:space="0" w:color="auto"/>
            <w:bottom w:val="none" w:sz="0" w:space="0" w:color="auto"/>
            <w:right w:val="none" w:sz="0" w:space="0" w:color="auto"/>
          </w:divBdr>
        </w:div>
        <w:div w:id="2053536935">
          <w:marLeft w:val="0"/>
          <w:marRight w:val="0"/>
          <w:marTop w:val="0"/>
          <w:marBottom w:val="0"/>
          <w:divBdr>
            <w:top w:val="none" w:sz="0" w:space="0" w:color="auto"/>
            <w:left w:val="none" w:sz="0" w:space="0" w:color="auto"/>
            <w:bottom w:val="none" w:sz="0" w:space="0" w:color="auto"/>
            <w:right w:val="none" w:sz="0" w:space="0" w:color="auto"/>
          </w:divBdr>
        </w:div>
        <w:div w:id="1038159962">
          <w:marLeft w:val="0"/>
          <w:marRight w:val="0"/>
          <w:marTop w:val="0"/>
          <w:marBottom w:val="0"/>
          <w:divBdr>
            <w:top w:val="none" w:sz="0" w:space="0" w:color="auto"/>
            <w:left w:val="none" w:sz="0" w:space="0" w:color="auto"/>
            <w:bottom w:val="none" w:sz="0" w:space="0" w:color="auto"/>
            <w:right w:val="none" w:sz="0" w:space="0" w:color="auto"/>
          </w:divBdr>
        </w:div>
        <w:div w:id="1254970184">
          <w:marLeft w:val="0"/>
          <w:marRight w:val="0"/>
          <w:marTop w:val="0"/>
          <w:marBottom w:val="0"/>
          <w:divBdr>
            <w:top w:val="none" w:sz="0" w:space="0" w:color="auto"/>
            <w:left w:val="none" w:sz="0" w:space="0" w:color="auto"/>
            <w:bottom w:val="none" w:sz="0" w:space="0" w:color="auto"/>
            <w:right w:val="none" w:sz="0" w:space="0" w:color="auto"/>
          </w:divBdr>
        </w:div>
        <w:div w:id="220479581">
          <w:marLeft w:val="0"/>
          <w:marRight w:val="0"/>
          <w:marTop w:val="0"/>
          <w:marBottom w:val="0"/>
          <w:divBdr>
            <w:top w:val="none" w:sz="0" w:space="0" w:color="auto"/>
            <w:left w:val="none" w:sz="0" w:space="0" w:color="auto"/>
            <w:bottom w:val="none" w:sz="0" w:space="0" w:color="auto"/>
            <w:right w:val="none" w:sz="0" w:space="0" w:color="auto"/>
          </w:divBdr>
        </w:div>
        <w:div w:id="1029986880">
          <w:marLeft w:val="0"/>
          <w:marRight w:val="0"/>
          <w:marTop w:val="0"/>
          <w:marBottom w:val="0"/>
          <w:divBdr>
            <w:top w:val="none" w:sz="0" w:space="0" w:color="auto"/>
            <w:left w:val="none" w:sz="0" w:space="0" w:color="auto"/>
            <w:bottom w:val="none" w:sz="0" w:space="0" w:color="auto"/>
            <w:right w:val="none" w:sz="0" w:space="0" w:color="auto"/>
          </w:divBdr>
        </w:div>
        <w:div w:id="1650401006">
          <w:marLeft w:val="0"/>
          <w:marRight w:val="0"/>
          <w:marTop w:val="0"/>
          <w:marBottom w:val="0"/>
          <w:divBdr>
            <w:top w:val="none" w:sz="0" w:space="0" w:color="auto"/>
            <w:left w:val="none" w:sz="0" w:space="0" w:color="auto"/>
            <w:bottom w:val="none" w:sz="0" w:space="0" w:color="auto"/>
            <w:right w:val="none" w:sz="0" w:space="0" w:color="auto"/>
          </w:divBdr>
        </w:div>
        <w:div w:id="465128953">
          <w:marLeft w:val="0"/>
          <w:marRight w:val="0"/>
          <w:marTop w:val="0"/>
          <w:marBottom w:val="0"/>
          <w:divBdr>
            <w:top w:val="none" w:sz="0" w:space="0" w:color="auto"/>
            <w:left w:val="none" w:sz="0" w:space="0" w:color="auto"/>
            <w:bottom w:val="none" w:sz="0" w:space="0" w:color="auto"/>
            <w:right w:val="none" w:sz="0" w:space="0" w:color="auto"/>
          </w:divBdr>
        </w:div>
        <w:div w:id="1872261848">
          <w:marLeft w:val="0"/>
          <w:marRight w:val="0"/>
          <w:marTop w:val="0"/>
          <w:marBottom w:val="0"/>
          <w:divBdr>
            <w:top w:val="none" w:sz="0" w:space="0" w:color="auto"/>
            <w:left w:val="none" w:sz="0" w:space="0" w:color="auto"/>
            <w:bottom w:val="none" w:sz="0" w:space="0" w:color="auto"/>
            <w:right w:val="none" w:sz="0" w:space="0" w:color="auto"/>
          </w:divBdr>
        </w:div>
        <w:div w:id="1890260882">
          <w:marLeft w:val="0"/>
          <w:marRight w:val="0"/>
          <w:marTop w:val="0"/>
          <w:marBottom w:val="0"/>
          <w:divBdr>
            <w:top w:val="none" w:sz="0" w:space="0" w:color="auto"/>
            <w:left w:val="none" w:sz="0" w:space="0" w:color="auto"/>
            <w:bottom w:val="none" w:sz="0" w:space="0" w:color="auto"/>
            <w:right w:val="none" w:sz="0" w:space="0" w:color="auto"/>
          </w:divBdr>
        </w:div>
        <w:div w:id="1084914075">
          <w:marLeft w:val="0"/>
          <w:marRight w:val="0"/>
          <w:marTop w:val="0"/>
          <w:marBottom w:val="0"/>
          <w:divBdr>
            <w:top w:val="none" w:sz="0" w:space="0" w:color="auto"/>
            <w:left w:val="none" w:sz="0" w:space="0" w:color="auto"/>
            <w:bottom w:val="none" w:sz="0" w:space="0" w:color="auto"/>
            <w:right w:val="none" w:sz="0" w:space="0" w:color="auto"/>
          </w:divBdr>
        </w:div>
        <w:div w:id="1502622092">
          <w:marLeft w:val="0"/>
          <w:marRight w:val="0"/>
          <w:marTop w:val="0"/>
          <w:marBottom w:val="0"/>
          <w:divBdr>
            <w:top w:val="none" w:sz="0" w:space="0" w:color="auto"/>
            <w:left w:val="none" w:sz="0" w:space="0" w:color="auto"/>
            <w:bottom w:val="none" w:sz="0" w:space="0" w:color="auto"/>
            <w:right w:val="none" w:sz="0" w:space="0" w:color="auto"/>
          </w:divBdr>
        </w:div>
        <w:div w:id="1824467341">
          <w:marLeft w:val="0"/>
          <w:marRight w:val="0"/>
          <w:marTop w:val="0"/>
          <w:marBottom w:val="0"/>
          <w:divBdr>
            <w:top w:val="none" w:sz="0" w:space="0" w:color="auto"/>
            <w:left w:val="none" w:sz="0" w:space="0" w:color="auto"/>
            <w:bottom w:val="none" w:sz="0" w:space="0" w:color="auto"/>
            <w:right w:val="none" w:sz="0" w:space="0" w:color="auto"/>
          </w:divBdr>
        </w:div>
        <w:div w:id="321399491">
          <w:marLeft w:val="0"/>
          <w:marRight w:val="0"/>
          <w:marTop w:val="0"/>
          <w:marBottom w:val="0"/>
          <w:divBdr>
            <w:top w:val="none" w:sz="0" w:space="0" w:color="auto"/>
            <w:left w:val="none" w:sz="0" w:space="0" w:color="auto"/>
            <w:bottom w:val="none" w:sz="0" w:space="0" w:color="auto"/>
            <w:right w:val="none" w:sz="0" w:space="0" w:color="auto"/>
          </w:divBdr>
        </w:div>
        <w:div w:id="21177269">
          <w:marLeft w:val="0"/>
          <w:marRight w:val="0"/>
          <w:marTop w:val="0"/>
          <w:marBottom w:val="0"/>
          <w:divBdr>
            <w:top w:val="none" w:sz="0" w:space="0" w:color="auto"/>
            <w:left w:val="none" w:sz="0" w:space="0" w:color="auto"/>
            <w:bottom w:val="none" w:sz="0" w:space="0" w:color="auto"/>
            <w:right w:val="none" w:sz="0" w:space="0" w:color="auto"/>
          </w:divBdr>
        </w:div>
        <w:div w:id="1809663985">
          <w:marLeft w:val="0"/>
          <w:marRight w:val="0"/>
          <w:marTop w:val="0"/>
          <w:marBottom w:val="0"/>
          <w:divBdr>
            <w:top w:val="none" w:sz="0" w:space="0" w:color="auto"/>
            <w:left w:val="none" w:sz="0" w:space="0" w:color="auto"/>
            <w:bottom w:val="none" w:sz="0" w:space="0" w:color="auto"/>
            <w:right w:val="none" w:sz="0" w:space="0" w:color="auto"/>
          </w:divBdr>
        </w:div>
        <w:div w:id="224418220">
          <w:marLeft w:val="0"/>
          <w:marRight w:val="0"/>
          <w:marTop w:val="0"/>
          <w:marBottom w:val="0"/>
          <w:divBdr>
            <w:top w:val="none" w:sz="0" w:space="0" w:color="auto"/>
            <w:left w:val="none" w:sz="0" w:space="0" w:color="auto"/>
            <w:bottom w:val="none" w:sz="0" w:space="0" w:color="auto"/>
            <w:right w:val="none" w:sz="0" w:space="0" w:color="auto"/>
          </w:divBdr>
        </w:div>
        <w:div w:id="1146161922">
          <w:marLeft w:val="0"/>
          <w:marRight w:val="0"/>
          <w:marTop w:val="0"/>
          <w:marBottom w:val="0"/>
          <w:divBdr>
            <w:top w:val="none" w:sz="0" w:space="0" w:color="auto"/>
            <w:left w:val="none" w:sz="0" w:space="0" w:color="auto"/>
            <w:bottom w:val="none" w:sz="0" w:space="0" w:color="auto"/>
            <w:right w:val="none" w:sz="0" w:space="0" w:color="auto"/>
          </w:divBdr>
        </w:div>
        <w:div w:id="1529755000">
          <w:marLeft w:val="0"/>
          <w:marRight w:val="0"/>
          <w:marTop w:val="0"/>
          <w:marBottom w:val="0"/>
          <w:divBdr>
            <w:top w:val="none" w:sz="0" w:space="0" w:color="auto"/>
            <w:left w:val="none" w:sz="0" w:space="0" w:color="auto"/>
            <w:bottom w:val="none" w:sz="0" w:space="0" w:color="auto"/>
            <w:right w:val="none" w:sz="0" w:space="0" w:color="auto"/>
          </w:divBdr>
        </w:div>
        <w:div w:id="1213929349">
          <w:marLeft w:val="0"/>
          <w:marRight w:val="0"/>
          <w:marTop w:val="0"/>
          <w:marBottom w:val="0"/>
          <w:divBdr>
            <w:top w:val="none" w:sz="0" w:space="0" w:color="auto"/>
            <w:left w:val="none" w:sz="0" w:space="0" w:color="auto"/>
            <w:bottom w:val="none" w:sz="0" w:space="0" w:color="auto"/>
            <w:right w:val="none" w:sz="0" w:space="0" w:color="auto"/>
          </w:divBdr>
        </w:div>
        <w:div w:id="1642345020">
          <w:marLeft w:val="0"/>
          <w:marRight w:val="0"/>
          <w:marTop w:val="0"/>
          <w:marBottom w:val="0"/>
          <w:divBdr>
            <w:top w:val="none" w:sz="0" w:space="0" w:color="auto"/>
            <w:left w:val="none" w:sz="0" w:space="0" w:color="auto"/>
            <w:bottom w:val="none" w:sz="0" w:space="0" w:color="auto"/>
            <w:right w:val="none" w:sz="0" w:space="0" w:color="auto"/>
          </w:divBdr>
        </w:div>
        <w:div w:id="808322627">
          <w:marLeft w:val="0"/>
          <w:marRight w:val="0"/>
          <w:marTop w:val="0"/>
          <w:marBottom w:val="0"/>
          <w:divBdr>
            <w:top w:val="none" w:sz="0" w:space="0" w:color="auto"/>
            <w:left w:val="none" w:sz="0" w:space="0" w:color="auto"/>
            <w:bottom w:val="none" w:sz="0" w:space="0" w:color="auto"/>
            <w:right w:val="none" w:sz="0" w:space="0" w:color="auto"/>
          </w:divBdr>
        </w:div>
        <w:div w:id="1162350270">
          <w:marLeft w:val="0"/>
          <w:marRight w:val="0"/>
          <w:marTop w:val="0"/>
          <w:marBottom w:val="0"/>
          <w:divBdr>
            <w:top w:val="none" w:sz="0" w:space="0" w:color="auto"/>
            <w:left w:val="none" w:sz="0" w:space="0" w:color="auto"/>
            <w:bottom w:val="none" w:sz="0" w:space="0" w:color="auto"/>
            <w:right w:val="none" w:sz="0" w:space="0" w:color="auto"/>
          </w:divBdr>
        </w:div>
        <w:div w:id="740710627">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325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g"/><Relationship Id="rId26" Type="http://schemas.openxmlformats.org/officeDocument/2006/relationships/hyperlink" Target="https://www.freecodecamp.org/news/tcp-vs-udp/" TargetMode="External"/><Relationship Id="rId39" Type="http://schemas.openxmlformats.org/officeDocument/2006/relationships/hyperlink" Target="https://www.geeksforgeeks.org/difference-between-synchronous-and-asynchronous-transmission/" TargetMode="External"/><Relationship Id="rId21" Type="http://schemas.openxmlformats.org/officeDocument/2006/relationships/image" Target="media/image8.jpg"/><Relationship Id="rId34" Type="http://schemas.openxmlformats.org/officeDocument/2006/relationships/hyperlink" Target="https://networkdirection.net/articles/network-theory/mtu-and-mss/" TargetMode="External"/><Relationship Id="rId42" Type="http://schemas.openxmlformats.org/officeDocument/2006/relationships/hyperlink" Target="https://www.heavy.ai/technical-glossary/interoperability" TargetMode="External"/><Relationship Id="rId47" Type="http://schemas.openxmlformats.org/officeDocument/2006/relationships/theme" Target="theme/theme1.xml"/><Relationship Id="rId50"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baeldung.com/cs/tcp-flow-control-vs-congestion-control" TargetMode="External"/><Relationship Id="rId11" Type="http://schemas.microsoft.com/office/2018/08/relationships/commentsExtensible" Target="commentsExtensible.xml"/><Relationship Id="rId24" Type="http://schemas.openxmlformats.org/officeDocument/2006/relationships/hyperlink" Target="https://www.cloudflare.com/learning/network-layer/what-is-a-packet/" TargetMode="External"/><Relationship Id="rId32" Type="http://schemas.openxmlformats.org/officeDocument/2006/relationships/hyperlink" Target="https://www.imperva.com/learn/application-security/what-is-mtu-mss/" TargetMode="External"/><Relationship Id="rId37" Type="http://schemas.openxmlformats.org/officeDocument/2006/relationships/hyperlink" Target="https://dictionary.cambridge.org/dictionary/english/synchronous" TargetMode="External"/><Relationship Id="rId40" Type="http://schemas.openxmlformats.org/officeDocument/2006/relationships/hyperlink" Target="https://www.microsoftpressstore.com/articles/article.aspx?p=2201309&amp;seqNum=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khanacademy.org/computing/computers-and-internet/xcae6f4a7ff015e7d:the-internet/xcae6f4a7ff015e7d:routing-with-redundancy/a/ip-packets" TargetMode="External"/><Relationship Id="rId28" Type="http://schemas.openxmlformats.org/officeDocument/2006/relationships/hyperlink" Target="https://www.techopedia.com/definition/10339/three-way-handshake" TargetMode="External"/><Relationship Id="rId36" Type="http://schemas.openxmlformats.org/officeDocument/2006/relationships/hyperlink" Target="https://www.geeksforgeeks.org/protocol-data-unit-pdu/" TargetMode="External"/><Relationship Id="rId49" Type="http://schemas.openxmlformats.org/officeDocument/2006/relationships/customXml" Target="../customXml/item3.xml"/><Relationship Id="rId10" Type="http://schemas.microsoft.com/office/2016/09/relationships/commentsIds" Target="commentsIds.xml"/><Relationship Id="rId19" Type="http://schemas.openxmlformats.org/officeDocument/2006/relationships/image" Target="media/image7.png"/><Relationship Id="rId31" Type="http://schemas.openxmlformats.org/officeDocument/2006/relationships/hyperlink" Target="https://www.geeksforgeeks.org/what-is-mtumaximum-transmission-unit/" TargetMode="External"/><Relationship Id="rId44" Type="http://schemas.openxmlformats.org/officeDocument/2006/relationships/hyperlink" Target="https://www.comviva.com/blog/references/all-you-need-to-know-about-network-interoperability-comviva/"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hyperlink" Target="https://kb.iu.edu/d/anyq" TargetMode="External"/><Relationship Id="rId27" Type="http://schemas.openxmlformats.org/officeDocument/2006/relationships/hyperlink" Target="https://workat.tech/core-cs/tutorial/tcp-three-way-handshake-in-computer-networks-yoo7331910lh" TargetMode="External"/><Relationship Id="rId30" Type="http://schemas.openxmlformats.org/officeDocument/2006/relationships/hyperlink" Target="https://www.geeksforgeeks.org/why-tcp-connect-termination-need-4-way-handshake/" TargetMode="External"/><Relationship Id="rId35" Type="http://schemas.openxmlformats.org/officeDocument/2006/relationships/hyperlink" Target="https://www.techopedia.com/definition/25292/protocol-data-unit-pdu" TargetMode="External"/><Relationship Id="rId43" Type="http://schemas.openxmlformats.org/officeDocument/2006/relationships/hyperlink" Target="https://www.techtarget.com/searchapparchitecture/definition/interoperability" TargetMode="External"/><Relationship Id="rId48" Type="http://schemas.openxmlformats.org/officeDocument/2006/relationships/customXml" Target="../customXml/item2.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5" Type="http://schemas.openxmlformats.org/officeDocument/2006/relationships/hyperlink" Target="https://www.educba.com/osi-model-vs-tcp-ip-model/" TargetMode="External"/><Relationship Id="rId33" Type="http://schemas.openxmlformats.org/officeDocument/2006/relationships/hyperlink" Target="https://www.networxsecurity.org/members-area/glossary/m/mtu.html" TargetMode="External"/><Relationship Id="rId38" Type="http://schemas.openxmlformats.org/officeDocument/2006/relationships/hyperlink" Target="https://www.techtarget.com/searchapparchitecture/tip/Synchronous-vs-asynchronous-communication-The-differences" TargetMode="External"/><Relationship Id="rId46" Type="http://schemas.microsoft.com/office/2011/relationships/people" Target="people.xml"/><Relationship Id="rId20" Type="http://schemas.openxmlformats.org/officeDocument/2006/relationships/hyperlink" Target="https://youtu.be/H-D9snvO6W0" TargetMode="External"/><Relationship Id="rId41" Type="http://schemas.openxmlformats.org/officeDocument/2006/relationships/hyperlink" Target="https://www.tokenex.com/blog/what-is-interoperability-and-why-is-it-important/"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AB3EFA-9E44-4C09-8BAE-61197F84453D}">
  <ds:schemaRefs>
    <ds:schemaRef ds:uri="http://schemas.openxmlformats.org/officeDocument/2006/bibliography"/>
  </ds:schemaRefs>
</ds:datastoreItem>
</file>

<file path=customXml/itemProps2.xml><?xml version="1.0" encoding="utf-8"?>
<ds:datastoreItem xmlns:ds="http://schemas.openxmlformats.org/officeDocument/2006/customXml" ds:itemID="{F5CF2659-4AD2-4EF0-AFA2-452EE7CF656F}"/>
</file>

<file path=customXml/itemProps3.xml><?xml version="1.0" encoding="utf-8"?>
<ds:datastoreItem xmlns:ds="http://schemas.openxmlformats.org/officeDocument/2006/customXml" ds:itemID="{C998587E-6DC6-42CF-9B6D-0EF0698CD344}"/>
</file>

<file path=customXml/itemProps4.xml><?xml version="1.0" encoding="utf-8"?>
<ds:datastoreItem xmlns:ds="http://schemas.openxmlformats.org/officeDocument/2006/customXml" ds:itemID="{C19C23BF-D1AB-4322-91DC-7EBCF6E0B43B}"/>
</file>

<file path=docProps/app.xml><?xml version="1.0" encoding="utf-8"?>
<Properties xmlns="http://schemas.openxmlformats.org/officeDocument/2006/extended-properties" xmlns:vt="http://schemas.openxmlformats.org/officeDocument/2006/docPropsVTypes">
  <Template>AssignFrm.dot</Template>
  <TotalTime>102</TotalTime>
  <Pages>15</Pages>
  <Words>4372</Words>
  <Characters>28062</Characters>
  <Application>Microsoft Office Word</Application>
  <DocSecurity>0</DocSecurity>
  <Lines>233</Lines>
  <Paragraphs>64</Paragraphs>
  <ScaleCrop>false</ScaleCrop>
  <Company>S.I.H.E.</Company>
  <LinksUpToDate>false</LinksUpToDate>
  <CharactersWithSpaces>32370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Green</cp:lastModifiedBy>
  <cp:revision>41</cp:revision>
  <cp:lastPrinted>2014-10-10T07:42:00Z</cp:lastPrinted>
  <dcterms:created xsi:type="dcterms:W3CDTF">2023-05-12T16:22:00Z</dcterms:created>
  <dcterms:modified xsi:type="dcterms:W3CDTF">2023-05-17T09:00:00Z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