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532B" w:rsidRPr="00A30CE7" w:rsidRDefault="003A532B">
      <w:pPr>
        <w:rPr>
          <w:b/>
          <w:sz w:val="36"/>
          <w:szCs w:val="36"/>
          <w:u w:val="single"/>
        </w:rPr>
      </w:pPr>
    </w:p>
    <w:p w:rsidR="00A30CE7" w:rsidRPr="00A30CE7" w:rsidRDefault="00A30CE7" w:rsidP="00A30CE7">
      <w:pPr>
        <w:rPr>
          <w:b/>
          <w:sz w:val="32"/>
          <w:szCs w:val="32"/>
        </w:rPr>
      </w:pPr>
      <w:r w:rsidRPr="00A30CE7">
        <w:t xml:space="preserve">                                </w:t>
      </w:r>
      <w:r w:rsidRPr="00A30CE7">
        <w:rPr>
          <w:b/>
          <w:sz w:val="32"/>
          <w:szCs w:val="32"/>
        </w:rPr>
        <w:t xml:space="preserve">BA Leadership and Management </w:t>
      </w:r>
    </w:p>
    <w:p w:rsidR="00A30CE7" w:rsidRPr="00A30CE7" w:rsidRDefault="00A30CE7" w:rsidP="00A30CE7">
      <w:pPr>
        <w:rPr>
          <w:rFonts w:eastAsiaTheme="majorEastAsia" w:cstheme="minorHAnsi"/>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0CE7">
        <w:rPr>
          <w:rFonts w:asciiTheme="majorHAnsi" w:eastAsiaTheme="majorEastAsia" w:hAnsiTheme="majorHAnsi" w:cstheme="majorBidi"/>
          <w:b/>
          <w:color w:val="2F5496" w:themeColor="accent1" w:themeShade="BF"/>
          <w:sz w:val="32"/>
          <w:szCs w:val="32"/>
        </w:rPr>
        <w:t xml:space="preserve">                                                  </w:t>
      </w:r>
      <w:r w:rsidRPr="00A30CE7">
        <w:rPr>
          <w:rFonts w:eastAsiaTheme="majorEastAsia" w:cstheme="minorHAnsi"/>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Year 2 </w:t>
      </w:r>
    </w:p>
    <w:p w:rsidR="00A30CE7" w:rsidRPr="00A30CE7" w:rsidRDefault="00A30CE7" w:rsidP="00A30CE7">
      <w:pPr>
        <w:rPr>
          <w:rFonts w:asciiTheme="majorHAnsi" w:eastAsiaTheme="majorEastAsia" w:hAnsiTheme="majorHAnsi" w:cstheme="majorBidi"/>
          <w:b/>
          <w:color w:val="2F5496" w:themeColor="accent1" w:themeShade="BF"/>
          <w:sz w:val="32"/>
          <w:szCs w:val="32"/>
        </w:rPr>
      </w:pPr>
    </w:p>
    <w:p w:rsidR="00A30CE7" w:rsidRPr="00A30CE7" w:rsidRDefault="00A30CE7" w:rsidP="00A30CE7">
      <w:pPr>
        <w:rPr>
          <w:rFonts w:asciiTheme="majorHAnsi" w:eastAsiaTheme="majorEastAsia" w:hAnsiTheme="majorHAnsi" w:cstheme="majorBidi"/>
          <w:b/>
          <w:color w:val="2F5496" w:themeColor="accent1" w:themeShade="BF"/>
          <w:sz w:val="32"/>
          <w:szCs w:val="32"/>
        </w:rPr>
      </w:pPr>
    </w:p>
    <w:p w:rsidR="00A30CE7" w:rsidRPr="00A30CE7" w:rsidRDefault="00A30CE7" w:rsidP="00A30CE7">
      <w:pPr>
        <w:rPr>
          <w:b/>
          <w:sz w:val="32"/>
          <w:szCs w:val="32"/>
        </w:rPr>
      </w:pPr>
      <w:r w:rsidRPr="00A30CE7">
        <w:rPr>
          <w:b/>
          <w:sz w:val="32"/>
          <w:szCs w:val="32"/>
        </w:rPr>
        <w:t>Student name: Sorin-</w:t>
      </w:r>
      <w:proofErr w:type="spellStart"/>
      <w:r w:rsidRPr="00A30CE7">
        <w:rPr>
          <w:b/>
          <w:sz w:val="32"/>
          <w:szCs w:val="32"/>
        </w:rPr>
        <w:t>Nastase</w:t>
      </w:r>
      <w:proofErr w:type="spellEnd"/>
      <w:r w:rsidRPr="00A30CE7">
        <w:rPr>
          <w:b/>
          <w:sz w:val="32"/>
          <w:szCs w:val="32"/>
        </w:rPr>
        <w:t xml:space="preserve"> Gilmeanu</w:t>
      </w:r>
    </w:p>
    <w:p w:rsidR="00A30CE7" w:rsidRPr="00A30CE7" w:rsidRDefault="00A30CE7" w:rsidP="00A30CE7">
      <w:pPr>
        <w:rPr>
          <w:b/>
          <w:sz w:val="32"/>
          <w:szCs w:val="32"/>
        </w:rPr>
      </w:pPr>
      <w:r w:rsidRPr="00A30CE7">
        <w:rPr>
          <w:b/>
          <w:sz w:val="32"/>
          <w:szCs w:val="32"/>
        </w:rPr>
        <w:t>Student number: 1605779</w:t>
      </w:r>
    </w:p>
    <w:p w:rsidR="00A30CE7" w:rsidRPr="00A30CE7" w:rsidRDefault="00A30CE7" w:rsidP="00A30CE7">
      <w:pPr>
        <w:rPr>
          <w:b/>
          <w:sz w:val="32"/>
          <w:szCs w:val="32"/>
        </w:rPr>
      </w:pPr>
      <w:r w:rsidRPr="00A30CE7">
        <w:rPr>
          <w:b/>
          <w:sz w:val="32"/>
          <w:szCs w:val="32"/>
        </w:rPr>
        <w:t>Module no: BMSK600</w:t>
      </w:r>
      <w:r w:rsidR="00B03609">
        <w:rPr>
          <w:b/>
          <w:sz w:val="32"/>
          <w:szCs w:val="32"/>
        </w:rPr>
        <w:t>4</w:t>
      </w:r>
    </w:p>
    <w:p w:rsidR="00A30CE7" w:rsidRPr="00A30CE7" w:rsidRDefault="00A30CE7" w:rsidP="00A30CE7">
      <w:pPr>
        <w:rPr>
          <w:b/>
          <w:sz w:val="32"/>
          <w:szCs w:val="32"/>
        </w:rPr>
      </w:pPr>
      <w:r w:rsidRPr="00A30CE7">
        <w:rPr>
          <w:b/>
          <w:sz w:val="32"/>
          <w:szCs w:val="32"/>
        </w:rPr>
        <w:t xml:space="preserve">Module Title: </w:t>
      </w:r>
      <w:r w:rsidR="00B03609">
        <w:rPr>
          <w:b/>
          <w:sz w:val="32"/>
          <w:szCs w:val="32"/>
        </w:rPr>
        <w:t>Strategic Management of SMEs</w:t>
      </w:r>
    </w:p>
    <w:p w:rsidR="00DF5494" w:rsidRPr="00A30CE7" w:rsidRDefault="00A30CE7" w:rsidP="00A30CE7">
      <w:proofErr w:type="spellStart"/>
      <w:r w:rsidRPr="00A30CE7">
        <w:rPr>
          <w:b/>
          <w:sz w:val="32"/>
          <w:szCs w:val="32"/>
        </w:rPr>
        <w:t>Lecturer:</w:t>
      </w:r>
      <w:r w:rsidR="00B03609">
        <w:rPr>
          <w:b/>
          <w:sz w:val="32"/>
          <w:szCs w:val="32"/>
        </w:rPr>
        <w:t>Dr</w:t>
      </w:r>
      <w:proofErr w:type="spellEnd"/>
      <w:r w:rsidR="00B03609">
        <w:rPr>
          <w:b/>
          <w:sz w:val="32"/>
          <w:szCs w:val="32"/>
        </w:rPr>
        <w:t xml:space="preserve"> </w:t>
      </w:r>
      <w:proofErr w:type="spellStart"/>
      <w:r w:rsidR="00B03609">
        <w:rPr>
          <w:b/>
          <w:sz w:val="32"/>
          <w:szCs w:val="32"/>
        </w:rPr>
        <w:t>Rexton</w:t>
      </w:r>
      <w:proofErr w:type="spellEnd"/>
      <w:r w:rsidR="00B03609">
        <w:rPr>
          <w:b/>
          <w:sz w:val="32"/>
          <w:szCs w:val="32"/>
        </w:rPr>
        <w:t xml:space="preserve"> Nting</w:t>
      </w:r>
      <w:bookmarkStart w:id="0" w:name="_GoBack"/>
      <w:bookmarkEnd w:id="0"/>
    </w:p>
    <w:p w:rsidR="00DF5494" w:rsidRDefault="00DF5494"/>
    <w:p w:rsidR="00DF5494" w:rsidRDefault="00DF5494"/>
    <w:p w:rsidR="00DF5494" w:rsidRDefault="00DF5494"/>
    <w:p w:rsidR="00DF5494" w:rsidRDefault="00DF5494"/>
    <w:p w:rsidR="00DF5494" w:rsidRDefault="00DF5494"/>
    <w:p w:rsidR="00DF5494" w:rsidRDefault="00DF5494"/>
    <w:p w:rsidR="00DF5494" w:rsidRDefault="00DF5494"/>
    <w:p w:rsidR="00DF5494" w:rsidRDefault="00DF5494"/>
    <w:p w:rsidR="00DF5494" w:rsidRDefault="00DF5494"/>
    <w:p w:rsidR="00DF5494" w:rsidRDefault="00DF5494"/>
    <w:p w:rsidR="00DF5494" w:rsidRDefault="00DF5494"/>
    <w:p w:rsidR="00DF5494" w:rsidRDefault="00DF5494"/>
    <w:p w:rsidR="00DF5494" w:rsidRDefault="00DF5494"/>
    <w:p w:rsidR="00DF5494" w:rsidRDefault="00DF5494"/>
    <w:p w:rsidR="00DF5494" w:rsidRDefault="00DF5494"/>
    <w:p w:rsidR="00DF5494" w:rsidRDefault="00DF5494"/>
    <w:p w:rsidR="00DF5494" w:rsidRDefault="00DF5494"/>
    <w:p w:rsidR="00DF5494" w:rsidRDefault="00DF5494"/>
    <w:p w:rsidR="00DF5494" w:rsidRDefault="00DF5494"/>
    <w:p w:rsidR="00DF5494" w:rsidRDefault="00DF5494"/>
    <w:p w:rsidR="00DF5494" w:rsidRDefault="00DF5494"/>
    <w:p w:rsidR="00DF5494" w:rsidRDefault="00DF5494"/>
    <w:p w:rsidR="00DF5494" w:rsidRDefault="00DF5494"/>
    <w:p w:rsidR="00DF5494" w:rsidRDefault="00DF5494"/>
    <w:p w:rsidR="00DF5494" w:rsidRDefault="00DF5494"/>
    <w:p w:rsidR="00DF5494" w:rsidRDefault="00DF5494"/>
    <w:p w:rsidR="00DF5494" w:rsidRDefault="00DF5494"/>
    <w:p w:rsidR="00DF5494" w:rsidRPr="00DF5494" w:rsidRDefault="00DF5494" w:rsidP="00DF5494">
      <w:pPr>
        <w:autoSpaceDE w:val="0"/>
        <w:autoSpaceDN w:val="0"/>
        <w:adjustRightInd w:val="0"/>
        <w:spacing w:after="0" w:line="360" w:lineRule="auto"/>
        <w:rPr>
          <w:rFonts w:ascii="Times New Roman" w:hAnsi="Times New Roman" w:cs="Times New Roman"/>
          <w:b/>
          <w:bCs/>
          <w:color w:val="000000"/>
          <w:sz w:val="24"/>
          <w:szCs w:val="24"/>
        </w:rPr>
      </w:pPr>
    </w:p>
    <w:sdt>
      <w:sdtPr>
        <w:rPr>
          <w:rFonts w:ascii="Times New Roman" w:hAnsi="Times New Roman"/>
          <w:sz w:val="24"/>
        </w:rPr>
        <w:id w:val="-1013298609"/>
        <w:docPartObj>
          <w:docPartGallery w:val="Table of Contents"/>
          <w:docPartUnique/>
        </w:docPartObj>
      </w:sdtPr>
      <w:sdtEndPr>
        <w:rPr>
          <w:bCs/>
          <w:noProof/>
        </w:rPr>
      </w:sdtEndPr>
      <w:sdtContent>
        <w:p w:rsidR="00DF5494" w:rsidRPr="00DF5494" w:rsidRDefault="00DF5494" w:rsidP="00DF5494">
          <w:pPr>
            <w:keepNext/>
            <w:keepLines/>
            <w:spacing w:before="240" w:after="0"/>
            <w:rPr>
              <w:rFonts w:ascii="Times New Roman" w:eastAsiaTheme="majorEastAsia" w:hAnsi="Times New Roman" w:cs="Times New Roman"/>
              <w:sz w:val="24"/>
              <w:szCs w:val="24"/>
            </w:rPr>
          </w:pPr>
          <w:r w:rsidRPr="00DF5494">
            <w:rPr>
              <w:rFonts w:ascii="Times New Roman" w:eastAsiaTheme="majorEastAsia" w:hAnsi="Times New Roman" w:cs="Times New Roman"/>
              <w:sz w:val="24"/>
              <w:szCs w:val="24"/>
            </w:rPr>
            <w:t>Table of Contents</w:t>
          </w:r>
        </w:p>
        <w:p w:rsidR="00DF5494" w:rsidRPr="00DF5494" w:rsidRDefault="00DF5494" w:rsidP="00DF5494">
          <w:pPr>
            <w:tabs>
              <w:tab w:val="right" w:leader="dot" w:pos="9009"/>
            </w:tabs>
            <w:spacing w:after="100"/>
            <w:rPr>
              <w:rFonts w:ascii="Times New Roman" w:hAnsi="Times New Roman" w:cs="Times New Roman"/>
              <w:noProof/>
              <w:sz w:val="24"/>
              <w:szCs w:val="24"/>
            </w:rPr>
          </w:pPr>
          <w:r w:rsidRPr="00DF5494">
            <w:rPr>
              <w:rFonts w:ascii="Times New Roman" w:hAnsi="Times New Roman" w:cs="Times New Roman"/>
              <w:sz w:val="24"/>
              <w:szCs w:val="24"/>
            </w:rPr>
            <w:fldChar w:fldCharType="begin"/>
          </w:r>
          <w:r w:rsidRPr="00DF5494">
            <w:rPr>
              <w:rFonts w:ascii="Times New Roman" w:hAnsi="Times New Roman" w:cs="Times New Roman"/>
              <w:sz w:val="24"/>
              <w:szCs w:val="24"/>
            </w:rPr>
            <w:instrText xml:space="preserve"> TOC \o "1-3" \h \z \u </w:instrText>
          </w:r>
          <w:r w:rsidRPr="00DF5494">
            <w:rPr>
              <w:rFonts w:ascii="Times New Roman" w:hAnsi="Times New Roman" w:cs="Times New Roman"/>
              <w:sz w:val="24"/>
              <w:szCs w:val="24"/>
            </w:rPr>
            <w:fldChar w:fldCharType="separate"/>
          </w:r>
          <w:hyperlink w:anchor="_Toc27315342" w:history="1">
            <w:r w:rsidRPr="00DF5494">
              <w:rPr>
                <w:rFonts w:ascii="Times New Roman" w:hAnsi="Times New Roman" w:cs="Times New Roman"/>
                <w:noProof/>
                <w:sz w:val="24"/>
                <w:szCs w:val="24"/>
                <w:u w:val="single"/>
              </w:rPr>
              <w:t>Introduction</w:t>
            </w:r>
            <w:r w:rsidRPr="00DF5494">
              <w:rPr>
                <w:rFonts w:ascii="Times New Roman" w:hAnsi="Times New Roman" w:cs="Times New Roman"/>
                <w:noProof/>
                <w:webHidden/>
                <w:sz w:val="24"/>
                <w:szCs w:val="24"/>
              </w:rPr>
              <w:tab/>
            </w:r>
            <w:r w:rsidRPr="00DF5494">
              <w:rPr>
                <w:rFonts w:ascii="Times New Roman" w:hAnsi="Times New Roman" w:cs="Times New Roman"/>
                <w:noProof/>
                <w:webHidden/>
                <w:sz w:val="24"/>
                <w:szCs w:val="24"/>
              </w:rPr>
              <w:fldChar w:fldCharType="begin"/>
            </w:r>
            <w:r w:rsidRPr="00DF5494">
              <w:rPr>
                <w:rFonts w:ascii="Times New Roman" w:hAnsi="Times New Roman" w:cs="Times New Roman"/>
                <w:noProof/>
                <w:webHidden/>
                <w:sz w:val="24"/>
                <w:szCs w:val="24"/>
              </w:rPr>
              <w:instrText xml:space="preserve"> PAGEREF _Toc27315342 \h </w:instrText>
            </w:r>
            <w:r w:rsidRPr="00DF5494">
              <w:rPr>
                <w:rFonts w:ascii="Times New Roman" w:hAnsi="Times New Roman" w:cs="Times New Roman"/>
                <w:noProof/>
                <w:webHidden/>
                <w:sz w:val="24"/>
                <w:szCs w:val="24"/>
              </w:rPr>
            </w:r>
            <w:r w:rsidRPr="00DF549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DF5494">
              <w:rPr>
                <w:rFonts w:ascii="Times New Roman" w:hAnsi="Times New Roman" w:cs="Times New Roman"/>
                <w:noProof/>
                <w:webHidden/>
                <w:sz w:val="24"/>
                <w:szCs w:val="24"/>
              </w:rPr>
              <w:fldChar w:fldCharType="end"/>
            </w:r>
          </w:hyperlink>
        </w:p>
        <w:p w:rsidR="00DF5494" w:rsidRPr="00DF5494" w:rsidRDefault="00DF5494" w:rsidP="00DF5494">
          <w:pPr>
            <w:tabs>
              <w:tab w:val="right" w:leader="dot" w:pos="9009"/>
            </w:tabs>
            <w:spacing w:after="100"/>
            <w:rPr>
              <w:rFonts w:ascii="Times New Roman" w:hAnsi="Times New Roman" w:cs="Times New Roman"/>
              <w:noProof/>
              <w:sz w:val="24"/>
              <w:szCs w:val="24"/>
            </w:rPr>
          </w:pPr>
          <w:hyperlink w:anchor="_Toc27315343" w:history="1">
            <w:r w:rsidRPr="00DF5494">
              <w:rPr>
                <w:rFonts w:ascii="Times New Roman" w:hAnsi="Times New Roman" w:cs="Times New Roman"/>
                <w:noProof/>
                <w:sz w:val="24"/>
                <w:szCs w:val="24"/>
                <w:u w:val="single"/>
              </w:rPr>
              <w:t>The current strategic direction of Monzo</w:t>
            </w:r>
            <w:r w:rsidRPr="00DF5494">
              <w:rPr>
                <w:rFonts w:ascii="Times New Roman" w:hAnsi="Times New Roman" w:cs="Times New Roman"/>
                <w:noProof/>
                <w:webHidden/>
                <w:sz w:val="24"/>
                <w:szCs w:val="24"/>
              </w:rPr>
              <w:tab/>
            </w:r>
            <w:r w:rsidRPr="00DF5494">
              <w:rPr>
                <w:rFonts w:ascii="Times New Roman" w:hAnsi="Times New Roman" w:cs="Times New Roman"/>
                <w:noProof/>
                <w:webHidden/>
                <w:sz w:val="24"/>
                <w:szCs w:val="24"/>
              </w:rPr>
              <w:fldChar w:fldCharType="begin"/>
            </w:r>
            <w:r w:rsidRPr="00DF5494">
              <w:rPr>
                <w:rFonts w:ascii="Times New Roman" w:hAnsi="Times New Roman" w:cs="Times New Roman"/>
                <w:noProof/>
                <w:webHidden/>
                <w:sz w:val="24"/>
                <w:szCs w:val="24"/>
              </w:rPr>
              <w:instrText xml:space="preserve"> PAGEREF _Toc27315343 \h </w:instrText>
            </w:r>
            <w:r w:rsidRPr="00DF5494">
              <w:rPr>
                <w:rFonts w:ascii="Times New Roman" w:hAnsi="Times New Roman" w:cs="Times New Roman"/>
                <w:noProof/>
                <w:webHidden/>
                <w:sz w:val="24"/>
                <w:szCs w:val="24"/>
              </w:rPr>
            </w:r>
            <w:r w:rsidRPr="00DF549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DF5494">
              <w:rPr>
                <w:rFonts w:ascii="Times New Roman" w:hAnsi="Times New Roman" w:cs="Times New Roman"/>
                <w:noProof/>
                <w:webHidden/>
                <w:sz w:val="24"/>
                <w:szCs w:val="24"/>
              </w:rPr>
              <w:fldChar w:fldCharType="end"/>
            </w:r>
          </w:hyperlink>
        </w:p>
        <w:p w:rsidR="00DF5494" w:rsidRPr="00DF5494" w:rsidRDefault="00DF5494" w:rsidP="00DF5494">
          <w:pPr>
            <w:tabs>
              <w:tab w:val="right" w:leader="dot" w:pos="9009"/>
            </w:tabs>
            <w:spacing w:after="100"/>
            <w:rPr>
              <w:rFonts w:ascii="Times New Roman" w:hAnsi="Times New Roman" w:cs="Times New Roman"/>
              <w:noProof/>
              <w:sz w:val="24"/>
              <w:szCs w:val="24"/>
            </w:rPr>
          </w:pPr>
          <w:hyperlink w:anchor="_Toc27315344" w:history="1">
            <w:r w:rsidRPr="00DF5494">
              <w:rPr>
                <w:rFonts w:ascii="Times New Roman" w:hAnsi="Times New Roman" w:cs="Times New Roman"/>
                <w:noProof/>
                <w:sz w:val="24"/>
                <w:szCs w:val="24"/>
                <w:u w:val="single"/>
              </w:rPr>
              <w:t>External and internal environmental analysis of Monzo</w:t>
            </w:r>
            <w:r w:rsidRPr="00DF5494">
              <w:rPr>
                <w:rFonts w:ascii="Times New Roman" w:hAnsi="Times New Roman" w:cs="Times New Roman"/>
                <w:noProof/>
                <w:webHidden/>
                <w:sz w:val="24"/>
                <w:szCs w:val="24"/>
              </w:rPr>
              <w:tab/>
            </w:r>
            <w:r w:rsidRPr="00DF5494">
              <w:rPr>
                <w:rFonts w:ascii="Times New Roman" w:hAnsi="Times New Roman" w:cs="Times New Roman"/>
                <w:noProof/>
                <w:webHidden/>
                <w:sz w:val="24"/>
                <w:szCs w:val="24"/>
              </w:rPr>
              <w:fldChar w:fldCharType="begin"/>
            </w:r>
            <w:r w:rsidRPr="00DF5494">
              <w:rPr>
                <w:rFonts w:ascii="Times New Roman" w:hAnsi="Times New Roman" w:cs="Times New Roman"/>
                <w:noProof/>
                <w:webHidden/>
                <w:sz w:val="24"/>
                <w:szCs w:val="24"/>
              </w:rPr>
              <w:instrText xml:space="preserve"> PAGEREF _Toc27315344 \h </w:instrText>
            </w:r>
            <w:r w:rsidRPr="00DF5494">
              <w:rPr>
                <w:rFonts w:ascii="Times New Roman" w:hAnsi="Times New Roman" w:cs="Times New Roman"/>
                <w:noProof/>
                <w:webHidden/>
                <w:sz w:val="24"/>
                <w:szCs w:val="24"/>
              </w:rPr>
            </w:r>
            <w:r w:rsidRPr="00DF549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10</w:t>
            </w:r>
            <w:r w:rsidRPr="00DF5494">
              <w:rPr>
                <w:rFonts w:ascii="Times New Roman" w:hAnsi="Times New Roman" w:cs="Times New Roman"/>
                <w:noProof/>
                <w:webHidden/>
                <w:sz w:val="24"/>
                <w:szCs w:val="24"/>
              </w:rPr>
              <w:fldChar w:fldCharType="end"/>
            </w:r>
          </w:hyperlink>
        </w:p>
        <w:p w:rsidR="00DF5494" w:rsidRPr="00DF5494" w:rsidRDefault="00DF5494" w:rsidP="00DF5494">
          <w:pPr>
            <w:tabs>
              <w:tab w:val="right" w:leader="dot" w:pos="9009"/>
            </w:tabs>
            <w:spacing w:after="100"/>
            <w:rPr>
              <w:rFonts w:ascii="Times New Roman" w:hAnsi="Times New Roman" w:cs="Times New Roman"/>
              <w:noProof/>
              <w:sz w:val="24"/>
              <w:szCs w:val="24"/>
            </w:rPr>
          </w:pPr>
          <w:hyperlink w:anchor="_Toc27315345" w:history="1">
            <w:r w:rsidRPr="00DF5494">
              <w:rPr>
                <w:rFonts w:ascii="Times New Roman" w:hAnsi="Times New Roman" w:cs="Times New Roman"/>
                <w:noProof/>
                <w:sz w:val="24"/>
                <w:szCs w:val="24"/>
                <w:u w:val="single"/>
              </w:rPr>
              <w:t>Stakeholder analysis of Monzo</w:t>
            </w:r>
            <w:r w:rsidRPr="00DF5494">
              <w:rPr>
                <w:rFonts w:ascii="Times New Roman" w:hAnsi="Times New Roman" w:cs="Times New Roman"/>
                <w:noProof/>
                <w:webHidden/>
                <w:sz w:val="24"/>
                <w:szCs w:val="24"/>
              </w:rPr>
              <w:tab/>
            </w:r>
            <w:r w:rsidRPr="00DF5494">
              <w:rPr>
                <w:rFonts w:ascii="Times New Roman" w:hAnsi="Times New Roman" w:cs="Times New Roman"/>
                <w:noProof/>
                <w:webHidden/>
                <w:sz w:val="24"/>
                <w:szCs w:val="24"/>
              </w:rPr>
              <w:fldChar w:fldCharType="begin"/>
            </w:r>
            <w:r w:rsidRPr="00DF5494">
              <w:rPr>
                <w:rFonts w:ascii="Times New Roman" w:hAnsi="Times New Roman" w:cs="Times New Roman"/>
                <w:noProof/>
                <w:webHidden/>
                <w:sz w:val="24"/>
                <w:szCs w:val="24"/>
              </w:rPr>
              <w:instrText xml:space="preserve"> PAGEREF _Toc27315345 \h </w:instrText>
            </w:r>
            <w:r w:rsidRPr="00DF5494">
              <w:rPr>
                <w:rFonts w:ascii="Times New Roman" w:hAnsi="Times New Roman" w:cs="Times New Roman"/>
                <w:noProof/>
                <w:webHidden/>
                <w:sz w:val="24"/>
                <w:szCs w:val="24"/>
              </w:rPr>
            </w:r>
            <w:r w:rsidRPr="00DF549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13</w:t>
            </w:r>
            <w:r w:rsidRPr="00DF5494">
              <w:rPr>
                <w:rFonts w:ascii="Times New Roman" w:hAnsi="Times New Roman" w:cs="Times New Roman"/>
                <w:noProof/>
                <w:webHidden/>
                <w:sz w:val="24"/>
                <w:szCs w:val="24"/>
              </w:rPr>
              <w:fldChar w:fldCharType="end"/>
            </w:r>
          </w:hyperlink>
        </w:p>
        <w:p w:rsidR="00DF5494" w:rsidRPr="00DF5494" w:rsidRDefault="00DF5494" w:rsidP="00DF5494">
          <w:pPr>
            <w:tabs>
              <w:tab w:val="right" w:leader="dot" w:pos="9009"/>
            </w:tabs>
            <w:spacing w:after="100"/>
            <w:rPr>
              <w:rFonts w:ascii="Times New Roman" w:hAnsi="Times New Roman" w:cs="Times New Roman"/>
              <w:noProof/>
              <w:sz w:val="24"/>
              <w:szCs w:val="24"/>
            </w:rPr>
          </w:pPr>
          <w:hyperlink w:anchor="_Toc27315346" w:history="1">
            <w:r w:rsidRPr="00DF5494">
              <w:rPr>
                <w:rFonts w:ascii="Times New Roman" w:hAnsi="Times New Roman" w:cs="Times New Roman"/>
                <w:noProof/>
                <w:sz w:val="24"/>
                <w:szCs w:val="24"/>
                <w:u w:val="single"/>
              </w:rPr>
              <w:t>Verification of a sustainable strategy for the long-term future of Monzo</w:t>
            </w:r>
            <w:r w:rsidRPr="00DF5494">
              <w:rPr>
                <w:rFonts w:ascii="Times New Roman" w:hAnsi="Times New Roman" w:cs="Times New Roman"/>
                <w:noProof/>
                <w:webHidden/>
                <w:sz w:val="24"/>
                <w:szCs w:val="24"/>
              </w:rPr>
              <w:tab/>
            </w:r>
            <w:r w:rsidRPr="00DF5494">
              <w:rPr>
                <w:rFonts w:ascii="Times New Roman" w:hAnsi="Times New Roman" w:cs="Times New Roman"/>
                <w:noProof/>
                <w:webHidden/>
                <w:sz w:val="24"/>
                <w:szCs w:val="24"/>
              </w:rPr>
              <w:fldChar w:fldCharType="begin"/>
            </w:r>
            <w:r w:rsidRPr="00DF5494">
              <w:rPr>
                <w:rFonts w:ascii="Times New Roman" w:hAnsi="Times New Roman" w:cs="Times New Roman"/>
                <w:noProof/>
                <w:webHidden/>
                <w:sz w:val="24"/>
                <w:szCs w:val="24"/>
              </w:rPr>
              <w:instrText xml:space="preserve"> PAGEREF _Toc27315346 \h </w:instrText>
            </w:r>
            <w:r w:rsidRPr="00DF5494">
              <w:rPr>
                <w:rFonts w:ascii="Times New Roman" w:hAnsi="Times New Roman" w:cs="Times New Roman"/>
                <w:noProof/>
                <w:webHidden/>
                <w:sz w:val="24"/>
                <w:szCs w:val="24"/>
              </w:rPr>
            </w:r>
            <w:r w:rsidRPr="00DF549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15</w:t>
            </w:r>
            <w:r w:rsidRPr="00DF5494">
              <w:rPr>
                <w:rFonts w:ascii="Times New Roman" w:hAnsi="Times New Roman" w:cs="Times New Roman"/>
                <w:noProof/>
                <w:webHidden/>
                <w:sz w:val="24"/>
                <w:szCs w:val="24"/>
              </w:rPr>
              <w:fldChar w:fldCharType="end"/>
            </w:r>
          </w:hyperlink>
        </w:p>
        <w:p w:rsidR="00DF5494" w:rsidRPr="00DF5494" w:rsidRDefault="00DF5494" w:rsidP="00DF5494">
          <w:pPr>
            <w:tabs>
              <w:tab w:val="right" w:leader="dot" w:pos="9009"/>
            </w:tabs>
            <w:spacing w:after="100"/>
            <w:rPr>
              <w:rFonts w:ascii="Times New Roman" w:hAnsi="Times New Roman" w:cs="Times New Roman"/>
              <w:noProof/>
              <w:sz w:val="24"/>
              <w:szCs w:val="24"/>
            </w:rPr>
          </w:pPr>
          <w:hyperlink w:anchor="_Toc27315347" w:history="1">
            <w:r w:rsidRPr="00DF5494">
              <w:rPr>
                <w:rFonts w:ascii="Times New Roman" w:hAnsi="Times New Roman" w:cs="Times New Roman"/>
                <w:noProof/>
                <w:sz w:val="24"/>
                <w:szCs w:val="24"/>
                <w:u w:val="single"/>
              </w:rPr>
              <w:t>Conclusion</w:t>
            </w:r>
            <w:r w:rsidRPr="00DF5494">
              <w:rPr>
                <w:rFonts w:ascii="Times New Roman" w:hAnsi="Times New Roman" w:cs="Times New Roman"/>
                <w:noProof/>
                <w:webHidden/>
                <w:sz w:val="24"/>
                <w:szCs w:val="24"/>
              </w:rPr>
              <w:tab/>
            </w:r>
            <w:r w:rsidRPr="00DF5494">
              <w:rPr>
                <w:rFonts w:ascii="Times New Roman" w:hAnsi="Times New Roman" w:cs="Times New Roman"/>
                <w:noProof/>
                <w:webHidden/>
                <w:sz w:val="24"/>
                <w:szCs w:val="24"/>
              </w:rPr>
              <w:fldChar w:fldCharType="begin"/>
            </w:r>
            <w:r w:rsidRPr="00DF5494">
              <w:rPr>
                <w:rFonts w:ascii="Times New Roman" w:hAnsi="Times New Roman" w:cs="Times New Roman"/>
                <w:noProof/>
                <w:webHidden/>
                <w:sz w:val="24"/>
                <w:szCs w:val="24"/>
              </w:rPr>
              <w:instrText xml:space="preserve"> PAGEREF _Toc27315347 \h </w:instrText>
            </w:r>
            <w:r w:rsidRPr="00DF5494">
              <w:rPr>
                <w:rFonts w:ascii="Times New Roman" w:hAnsi="Times New Roman" w:cs="Times New Roman"/>
                <w:noProof/>
                <w:webHidden/>
                <w:sz w:val="24"/>
                <w:szCs w:val="24"/>
              </w:rPr>
            </w:r>
            <w:r w:rsidRPr="00DF549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16</w:t>
            </w:r>
            <w:r w:rsidRPr="00DF5494">
              <w:rPr>
                <w:rFonts w:ascii="Times New Roman" w:hAnsi="Times New Roman" w:cs="Times New Roman"/>
                <w:noProof/>
                <w:webHidden/>
                <w:sz w:val="24"/>
                <w:szCs w:val="24"/>
              </w:rPr>
              <w:fldChar w:fldCharType="end"/>
            </w:r>
          </w:hyperlink>
        </w:p>
        <w:p w:rsidR="00DF5494" w:rsidRPr="00DF5494" w:rsidRDefault="00DF5494" w:rsidP="00DF5494">
          <w:pPr>
            <w:tabs>
              <w:tab w:val="right" w:leader="dot" w:pos="9009"/>
            </w:tabs>
            <w:spacing w:after="100"/>
            <w:rPr>
              <w:rFonts w:ascii="Times New Roman" w:hAnsi="Times New Roman" w:cs="Times New Roman"/>
              <w:noProof/>
              <w:sz w:val="24"/>
              <w:szCs w:val="24"/>
            </w:rPr>
          </w:pPr>
          <w:hyperlink w:anchor="_Toc27315348" w:history="1">
            <w:r w:rsidRPr="00DF5494">
              <w:rPr>
                <w:rFonts w:ascii="Times New Roman" w:hAnsi="Times New Roman" w:cs="Times New Roman"/>
                <w:noProof/>
                <w:sz w:val="24"/>
                <w:szCs w:val="24"/>
                <w:u w:val="single"/>
              </w:rPr>
              <w:t>References</w:t>
            </w:r>
            <w:r w:rsidRPr="00DF5494">
              <w:rPr>
                <w:rFonts w:ascii="Times New Roman" w:hAnsi="Times New Roman" w:cs="Times New Roman"/>
                <w:noProof/>
                <w:webHidden/>
                <w:sz w:val="24"/>
                <w:szCs w:val="24"/>
              </w:rPr>
              <w:tab/>
            </w:r>
            <w:r w:rsidRPr="00DF5494">
              <w:rPr>
                <w:rFonts w:ascii="Times New Roman" w:hAnsi="Times New Roman" w:cs="Times New Roman"/>
                <w:noProof/>
                <w:webHidden/>
                <w:sz w:val="24"/>
                <w:szCs w:val="24"/>
              </w:rPr>
              <w:fldChar w:fldCharType="begin"/>
            </w:r>
            <w:r w:rsidRPr="00DF5494">
              <w:rPr>
                <w:rFonts w:ascii="Times New Roman" w:hAnsi="Times New Roman" w:cs="Times New Roman"/>
                <w:noProof/>
                <w:webHidden/>
                <w:sz w:val="24"/>
                <w:szCs w:val="24"/>
              </w:rPr>
              <w:instrText xml:space="preserve"> PAGEREF _Toc27315348 \h </w:instrText>
            </w:r>
            <w:r w:rsidRPr="00DF5494">
              <w:rPr>
                <w:rFonts w:ascii="Times New Roman" w:hAnsi="Times New Roman" w:cs="Times New Roman"/>
                <w:noProof/>
                <w:webHidden/>
                <w:sz w:val="24"/>
                <w:szCs w:val="24"/>
              </w:rPr>
            </w:r>
            <w:r w:rsidRPr="00DF549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16</w:t>
            </w:r>
            <w:r w:rsidRPr="00DF5494">
              <w:rPr>
                <w:rFonts w:ascii="Times New Roman" w:hAnsi="Times New Roman" w:cs="Times New Roman"/>
                <w:noProof/>
                <w:webHidden/>
                <w:sz w:val="24"/>
                <w:szCs w:val="24"/>
              </w:rPr>
              <w:fldChar w:fldCharType="end"/>
            </w:r>
          </w:hyperlink>
        </w:p>
        <w:p w:rsidR="00DF5494" w:rsidRPr="00DF5494" w:rsidRDefault="00DF5494" w:rsidP="00DF5494">
          <w:pPr>
            <w:rPr>
              <w:rFonts w:ascii="Times New Roman" w:hAnsi="Times New Roman"/>
              <w:sz w:val="24"/>
            </w:rPr>
          </w:pPr>
          <w:r w:rsidRPr="00DF5494">
            <w:rPr>
              <w:rFonts w:ascii="Times New Roman" w:hAnsi="Times New Roman" w:cs="Times New Roman"/>
              <w:bCs/>
              <w:noProof/>
              <w:sz w:val="24"/>
              <w:szCs w:val="24"/>
            </w:rPr>
            <w:fldChar w:fldCharType="end"/>
          </w:r>
        </w:p>
      </w:sdtContent>
    </w:sdt>
    <w:p w:rsidR="00DF5494" w:rsidRPr="00DF5494" w:rsidRDefault="00DF5494" w:rsidP="00DF5494">
      <w:pPr>
        <w:rPr>
          <w:rFonts w:ascii="Times New Roman" w:hAnsi="Times New Roman"/>
          <w:sz w:val="24"/>
        </w:rPr>
      </w:pPr>
    </w:p>
    <w:p w:rsidR="00DF5494" w:rsidRPr="00DF5494" w:rsidRDefault="00DF5494" w:rsidP="00DF5494">
      <w:pPr>
        <w:rPr>
          <w:rFonts w:ascii="Times New Roman" w:eastAsiaTheme="majorEastAsia" w:hAnsi="Times New Roman" w:cs="Times New Roman"/>
          <w:b/>
          <w:sz w:val="24"/>
          <w:szCs w:val="24"/>
        </w:rPr>
      </w:pPr>
      <w:r w:rsidRPr="00DF5494">
        <w:rPr>
          <w:rFonts w:ascii="Times New Roman" w:hAnsi="Times New Roman" w:cs="Times New Roman"/>
          <w:b/>
          <w:sz w:val="24"/>
          <w:szCs w:val="24"/>
        </w:rPr>
        <w:br w:type="page"/>
      </w:r>
    </w:p>
    <w:p w:rsidR="00DF5494" w:rsidRPr="00DF5494" w:rsidRDefault="00DF5494" w:rsidP="00DF5494">
      <w:pPr>
        <w:keepNext/>
        <w:keepLines/>
        <w:spacing w:before="240" w:after="0"/>
        <w:outlineLvl w:val="0"/>
        <w:rPr>
          <w:rFonts w:ascii="Times New Roman" w:eastAsiaTheme="majorEastAsia" w:hAnsi="Times New Roman" w:cs="Times New Roman"/>
          <w:b/>
          <w:sz w:val="24"/>
          <w:szCs w:val="24"/>
        </w:rPr>
      </w:pPr>
      <w:bookmarkStart w:id="1" w:name="_Toc27315342"/>
      <w:r w:rsidRPr="00DF5494">
        <w:rPr>
          <w:rFonts w:ascii="Times New Roman" w:eastAsiaTheme="majorEastAsia" w:hAnsi="Times New Roman" w:cs="Times New Roman"/>
          <w:b/>
          <w:sz w:val="24"/>
          <w:szCs w:val="24"/>
        </w:rPr>
        <w:lastRenderedPageBreak/>
        <w:t>Introduction</w:t>
      </w:r>
      <w:bookmarkEnd w:id="1"/>
      <w:r w:rsidRPr="00DF5494">
        <w:rPr>
          <w:rFonts w:ascii="Times New Roman" w:eastAsiaTheme="majorEastAsia" w:hAnsi="Times New Roman" w:cs="Times New Roman"/>
          <w:b/>
          <w:sz w:val="24"/>
          <w:szCs w:val="24"/>
        </w:rPr>
        <w:t xml:space="preserve"> </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In the current increasing business world, business </w:t>
      </w:r>
      <w:proofErr w:type="spellStart"/>
      <w:r w:rsidRPr="00DF5494">
        <w:rPr>
          <w:rFonts w:ascii="Times New Roman" w:hAnsi="Times New Roman" w:cs="Times New Roman"/>
          <w:color w:val="000000"/>
          <w:sz w:val="24"/>
          <w:szCs w:val="24"/>
        </w:rPr>
        <w:t>organisations</w:t>
      </w:r>
      <w:proofErr w:type="spellEnd"/>
      <w:r w:rsidRPr="00DF5494">
        <w:rPr>
          <w:rFonts w:ascii="Times New Roman" w:hAnsi="Times New Roman" w:cs="Times New Roman"/>
          <w:color w:val="000000"/>
          <w:sz w:val="24"/>
          <w:szCs w:val="24"/>
        </w:rPr>
        <w:t xml:space="preserve"> needs to come up with objectives and business strategies that will steer them towards those objectives in order to remain relevant and perform competitively in the market. The strategic direction adopted must follow a thorough market environmental analysis in order to ensure that the strategies will not meet any obstacles and that the objectives are achieved. This report will look at the current strategic direction that </w:t>
      </w:r>
      <w:proofErr w:type="spellStart"/>
      <w:r w:rsidRPr="00DF5494">
        <w:rPr>
          <w:rFonts w:ascii="Times New Roman" w:hAnsi="Times New Roman" w:cs="Times New Roman"/>
          <w:color w:val="000000"/>
          <w:sz w:val="24"/>
          <w:szCs w:val="24"/>
        </w:rPr>
        <w:t>Mozo</w:t>
      </w:r>
      <w:proofErr w:type="spellEnd"/>
      <w:r w:rsidRPr="00DF5494">
        <w:rPr>
          <w:rFonts w:ascii="Times New Roman" w:hAnsi="Times New Roman" w:cs="Times New Roman"/>
          <w:color w:val="000000"/>
          <w:sz w:val="24"/>
          <w:szCs w:val="24"/>
        </w:rPr>
        <w:t xml:space="preserve"> Bank Limited has adopted with aim of achieving its business objectives. The report will also </w:t>
      </w:r>
      <w:proofErr w:type="spellStart"/>
      <w:r w:rsidRPr="00DF5494">
        <w:rPr>
          <w:rFonts w:ascii="Times New Roman" w:hAnsi="Times New Roman" w:cs="Times New Roman"/>
          <w:color w:val="000000"/>
          <w:sz w:val="24"/>
          <w:szCs w:val="24"/>
        </w:rPr>
        <w:t>analyse</w:t>
      </w:r>
      <w:proofErr w:type="spellEnd"/>
      <w:r w:rsidRPr="00DF5494">
        <w:rPr>
          <w:rFonts w:ascii="Times New Roman" w:hAnsi="Times New Roman" w:cs="Times New Roman"/>
          <w:color w:val="000000"/>
          <w:sz w:val="24"/>
          <w:szCs w:val="24"/>
        </w:rPr>
        <w:t xml:space="preserve"> both micro and macro environment in which </w:t>
      </w:r>
      <w:proofErr w:type="spellStart"/>
      <w:r w:rsidRPr="00DF5494">
        <w:rPr>
          <w:rFonts w:ascii="Times New Roman" w:hAnsi="Times New Roman" w:cs="Times New Roman"/>
          <w:color w:val="000000"/>
          <w:sz w:val="24"/>
          <w:szCs w:val="24"/>
        </w:rPr>
        <w:t>Mozo</w:t>
      </w:r>
      <w:proofErr w:type="spellEnd"/>
      <w:r w:rsidRPr="00DF5494">
        <w:rPr>
          <w:rFonts w:ascii="Times New Roman" w:hAnsi="Times New Roman" w:cs="Times New Roman"/>
          <w:color w:val="000000"/>
          <w:sz w:val="24"/>
          <w:szCs w:val="24"/>
        </w:rPr>
        <w:t xml:space="preserve"> operates as well as its stakeholders. Based on this a new strategy for the company’s long-term future sustainability will also be verified. </w:t>
      </w:r>
      <w:proofErr w:type="spellStart"/>
      <w:r w:rsidRPr="00DF5494">
        <w:rPr>
          <w:rFonts w:ascii="Times New Roman" w:hAnsi="Times New Roman" w:cs="Times New Roman"/>
          <w:color w:val="000000"/>
          <w:sz w:val="24"/>
          <w:szCs w:val="24"/>
        </w:rPr>
        <w:t>Mozo</w:t>
      </w:r>
      <w:proofErr w:type="spellEnd"/>
      <w:r w:rsidRPr="00DF5494">
        <w:rPr>
          <w:rFonts w:ascii="Times New Roman" w:hAnsi="Times New Roman" w:cs="Times New Roman"/>
          <w:color w:val="000000"/>
          <w:sz w:val="24"/>
          <w:szCs w:val="24"/>
        </w:rPr>
        <w:t xml:space="preserve"> is a digital bank founded in 2015 by Tom </w:t>
      </w:r>
      <w:proofErr w:type="spellStart"/>
      <w:r w:rsidRPr="00DF5494">
        <w:rPr>
          <w:rFonts w:ascii="Times New Roman" w:hAnsi="Times New Roman" w:cs="Times New Roman"/>
          <w:color w:val="000000"/>
          <w:sz w:val="24"/>
          <w:szCs w:val="24"/>
        </w:rPr>
        <w:t>Blomfield</w:t>
      </w:r>
      <w:proofErr w:type="spellEnd"/>
      <w:r w:rsidRPr="00DF5494">
        <w:rPr>
          <w:rFonts w:ascii="Times New Roman" w:hAnsi="Times New Roman" w:cs="Times New Roman"/>
          <w:color w:val="000000"/>
          <w:sz w:val="24"/>
          <w:szCs w:val="24"/>
        </w:rPr>
        <w:t xml:space="preserve">, Jason Bates, Gar Dolman, Paul Rippon and Jonas </w:t>
      </w:r>
      <w:proofErr w:type="spellStart"/>
      <w:r w:rsidRPr="00DF5494">
        <w:rPr>
          <w:rFonts w:ascii="Times New Roman" w:hAnsi="Times New Roman" w:cs="Times New Roman"/>
          <w:color w:val="000000"/>
          <w:sz w:val="24"/>
          <w:szCs w:val="24"/>
        </w:rPr>
        <w:t>Huckestein</w:t>
      </w:r>
      <w:proofErr w:type="spellEnd"/>
      <w:r w:rsidRPr="00DF5494">
        <w:rPr>
          <w:rFonts w:ascii="Times New Roman" w:hAnsi="Times New Roman" w:cs="Times New Roman"/>
          <w:color w:val="000000"/>
          <w:sz w:val="24"/>
          <w:szCs w:val="24"/>
        </w:rPr>
        <w:t>. The London headquartered company offers financial services on mobile and credit card platforms to over 3million customers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2019). </w:t>
      </w:r>
    </w:p>
    <w:p w:rsidR="00DF5494" w:rsidRPr="00DF5494" w:rsidRDefault="00DF5494" w:rsidP="00DF5494">
      <w:pPr>
        <w:keepNext/>
        <w:keepLines/>
        <w:spacing w:before="240" w:after="0"/>
        <w:outlineLvl w:val="0"/>
        <w:rPr>
          <w:rFonts w:ascii="Times New Roman" w:eastAsiaTheme="majorEastAsia" w:hAnsi="Times New Roman" w:cs="Times New Roman"/>
          <w:b/>
          <w:sz w:val="24"/>
          <w:szCs w:val="24"/>
        </w:rPr>
      </w:pPr>
      <w:bookmarkStart w:id="2" w:name="_Toc27315343"/>
      <w:r w:rsidRPr="00DF5494">
        <w:rPr>
          <w:rFonts w:ascii="Times New Roman" w:eastAsiaTheme="majorEastAsia" w:hAnsi="Times New Roman" w:cs="Times New Roman"/>
          <w:b/>
          <w:sz w:val="24"/>
          <w:szCs w:val="24"/>
        </w:rPr>
        <w:t xml:space="preserve">The current strategic direction of </w:t>
      </w:r>
      <w:proofErr w:type="spellStart"/>
      <w:r w:rsidRPr="00DF5494">
        <w:rPr>
          <w:rFonts w:ascii="Times New Roman" w:eastAsiaTheme="majorEastAsia" w:hAnsi="Times New Roman" w:cs="Times New Roman"/>
          <w:b/>
          <w:sz w:val="24"/>
          <w:szCs w:val="24"/>
        </w:rPr>
        <w:t>Monzo</w:t>
      </w:r>
      <w:bookmarkEnd w:id="2"/>
      <w:proofErr w:type="spellEnd"/>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According to de </w:t>
      </w:r>
      <w:proofErr w:type="spellStart"/>
      <w:r w:rsidRPr="00DF5494">
        <w:rPr>
          <w:rFonts w:ascii="Times New Roman" w:hAnsi="Times New Roman" w:cs="Times New Roman"/>
          <w:color w:val="000000"/>
          <w:sz w:val="24"/>
          <w:szCs w:val="24"/>
        </w:rPr>
        <w:t>Ruijter</w:t>
      </w:r>
      <w:proofErr w:type="spellEnd"/>
      <w:r w:rsidRPr="00DF5494">
        <w:rPr>
          <w:rFonts w:ascii="Times New Roman" w:hAnsi="Times New Roman" w:cs="Times New Roman"/>
          <w:color w:val="000000"/>
          <w:sz w:val="24"/>
          <w:szCs w:val="24"/>
        </w:rPr>
        <w:t xml:space="preserve"> (2014, 104), in the business world, it is not easy to predict the future or choose circumstances but when scenarios are </w:t>
      </w:r>
      <w:proofErr w:type="gramStart"/>
      <w:r w:rsidRPr="00DF5494">
        <w:rPr>
          <w:rFonts w:ascii="Times New Roman" w:hAnsi="Times New Roman" w:cs="Times New Roman"/>
          <w:color w:val="000000"/>
          <w:sz w:val="24"/>
          <w:szCs w:val="24"/>
        </w:rPr>
        <w:t>taken into account</w:t>
      </w:r>
      <w:proofErr w:type="gramEnd"/>
      <w:r w:rsidRPr="00DF5494">
        <w:rPr>
          <w:rFonts w:ascii="Times New Roman" w:hAnsi="Times New Roman" w:cs="Times New Roman"/>
          <w:color w:val="000000"/>
          <w:sz w:val="24"/>
          <w:szCs w:val="24"/>
        </w:rPr>
        <w:t xml:space="preserve">, it is possible to sketch an ideal image of where the </w:t>
      </w:r>
      <w:proofErr w:type="spellStart"/>
      <w:r w:rsidRPr="00DF5494">
        <w:rPr>
          <w:rFonts w:ascii="Times New Roman" w:hAnsi="Times New Roman" w:cs="Times New Roman"/>
          <w:color w:val="000000"/>
          <w:sz w:val="24"/>
          <w:szCs w:val="24"/>
        </w:rPr>
        <w:t>organisation</w:t>
      </w:r>
      <w:proofErr w:type="spellEnd"/>
      <w:r w:rsidRPr="00DF5494">
        <w:rPr>
          <w:rFonts w:ascii="Times New Roman" w:hAnsi="Times New Roman" w:cs="Times New Roman"/>
          <w:color w:val="000000"/>
          <w:sz w:val="24"/>
          <w:szCs w:val="24"/>
        </w:rPr>
        <w:t xml:space="preserve"> should be in future. It is through thinking of where a business should be in future that vision for the business emerges. Therefore, a vision is a that image an </w:t>
      </w:r>
      <w:proofErr w:type="spellStart"/>
      <w:r w:rsidRPr="00DF5494">
        <w:rPr>
          <w:rFonts w:ascii="Times New Roman" w:hAnsi="Times New Roman" w:cs="Times New Roman"/>
          <w:color w:val="000000"/>
          <w:sz w:val="24"/>
          <w:szCs w:val="24"/>
        </w:rPr>
        <w:t>organisation</w:t>
      </w:r>
      <w:proofErr w:type="spellEnd"/>
      <w:r w:rsidRPr="00DF5494">
        <w:rPr>
          <w:rFonts w:ascii="Times New Roman" w:hAnsi="Times New Roman" w:cs="Times New Roman"/>
          <w:color w:val="000000"/>
          <w:sz w:val="24"/>
          <w:szCs w:val="24"/>
        </w:rPr>
        <w:t xml:space="preserve"> wants to achieve in future (de </w:t>
      </w:r>
      <w:proofErr w:type="spellStart"/>
      <w:r w:rsidRPr="00DF5494">
        <w:rPr>
          <w:rFonts w:ascii="Times New Roman" w:hAnsi="Times New Roman" w:cs="Times New Roman"/>
          <w:color w:val="000000"/>
          <w:sz w:val="24"/>
          <w:szCs w:val="24"/>
        </w:rPr>
        <w:t>Ruijter</w:t>
      </w:r>
      <w:proofErr w:type="spellEnd"/>
      <w:r w:rsidRPr="00DF5494">
        <w:rPr>
          <w:rFonts w:ascii="Times New Roman" w:hAnsi="Times New Roman" w:cs="Times New Roman"/>
          <w:color w:val="000000"/>
          <w:sz w:val="24"/>
          <w:szCs w:val="24"/>
        </w:rPr>
        <w:t xml:space="preserve"> 2014, p.104). For example, the </w:t>
      </w:r>
      <w:proofErr w:type="spellStart"/>
      <w:r w:rsidRPr="00DF5494">
        <w:rPr>
          <w:rFonts w:ascii="Times New Roman" w:hAnsi="Times New Roman" w:cs="Times New Roman"/>
          <w:color w:val="000000"/>
          <w:sz w:val="24"/>
          <w:szCs w:val="24"/>
        </w:rPr>
        <w:t>organisational</w:t>
      </w:r>
      <w:proofErr w:type="spellEnd"/>
      <w:r w:rsidRPr="00DF5494">
        <w:rPr>
          <w:rFonts w:ascii="Times New Roman" w:hAnsi="Times New Roman" w:cs="Times New Roman"/>
          <w:color w:val="000000"/>
          <w:sz w:val="24"/>
          <w:szCs w:val="24"/>
        </w:rPr>
        <w:t xml:space="preserve"> vision of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is letting people to perform at their though speed through creation of a platform that is scalable and </w:t>
      </w:r>
      <w:proofErr w:type="gramStart"/>
      <w:r w:rsidRPr="00DF5494">
        <w:rPr>
          <w:rFonts w:ascii="Times New Roman" w:hAnsi="Times New Roman" w:cs="Times New Roman"/>
          <w:color w:val="000000"/>
          <w:sz w:val="24"/>
          <w:szCs w:val="24"/>
        </w:rPr>
        <w:t>extensible</w:t>
      </w:r>
      <w:proofErr w:type="gramEnd"/>
      <w:r w:rsidRPr="00DF5494">
        <w:rPr>
          <w:rFonts w:ascii="Times New Roman" w:hAnsi="Times New Roman" w:cs="Times New Roman"/>
          <w:color w:val="000000"/>
          <w:sz w:val="24"/>
          <w:szCs w:val="24"/>
        </w:rPr>
        <w:t xml:space="preserve"> and which will enable learning and progression of global as well as elastic team aimed at achieving highest performance.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2019).</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In order to achieve its objectives or realize its vision, an </w:t>
      </w:r>
      <w:proofErr w:type="spellStart"/>
      <w:r w:rsidRPr="00DF5494">
        <w:rPr>
          <w:rFonts w:ascii="Times New Roman" w:hAnsi="Times New Roman" w:cs="Times New Roman"/>
          <w:color w:val="000000"/>
          <w:sz w:val="24"/>
          <w:szCs w:val="24"/>
        </w:rPr>
        <w:t>organisation</w:t>
      </w:r>
      <w:proofErr w:type="spellEnd"/>
      <w:r w:rsidRPr="00DF5494">
        <w:rPr>
          <w:rFonts w:ascii="Times New Roman" w:hAnsi="Times New Roman" w:cs="Times New Roman"/>
          <w:color w:val="000000"/>
          <w:sz w:val="24"/>
          <w:szCs w:val="24"/>
        </w:rPr>
        <w:t xml:space="preserve"> </w:t>
      </w:r>
      <w:proofErr w:type="gramStart"/>
      <w:r w:rsidRPr="00DF5494">
        <w:rPr>
          <w:rFonts w:ascii="Times New Roman" w:hAnsi="Times New Roman" w:cs="Times New Roman"/>
          <w:color w:val="000000"/>
          <w:sz w:val="24"/>
          <w:szCs w:val="24"/>
        </w:rPr>
        <w:t>is able to</w:t>
      </w:r>
      <w:proofErr w:type="gramEnd"/>
      <w:r w:rsidRPr="00DF5494">
        <w:rPr>
          <w:rFonts w:ascii="Times New Roman" w:hAnsi="Times New Roman" w:cs="Times New Roman"/>
          <w:color w:val="000000"/>
          <w:sz w:val="24"/>
          <w:szCs w:val="24"/>
        </w:rPr>
        <w:t xml:space="preserve"> come up with various functional strategies ranging from operational, marketing and human resource among others. As such,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needs to adopt a multi-functional strategy that is tailored towards achievement of its functional goals</w:t>
      </w:r>
    </w:p>
    <w:p w:rsidR="00DF5494" w:rsidRPr="00DF5494" w:rsidRDefault="00DF5494" w:rsidP="00DF5494">
      <w:pPr>
        <w:autoSpaceDE w:val="0"/>
        <w:autoSpaceDN w:val="0"/>
        <w:adjustRightInd w:val="0"/>
        <w:spacing w:after="0" w:line="360" w:lineRule="auto"/>
        <w:rPr>
          <w:rFonts w:ascii="Times New Roman" w:hAnsi="Times New Roman" w:cs="Times New Roman"/>
          <w:b/>
          <w:bCs/>
          <w:color w:val="000000"/>
          <w:sz w:val="24"/>
          <w:szCs w:val="24"/>
        </w:rPr>
      </w:pPr>
      <w:r w:rsidRPr="00DF5494">
        <w:rPr>
          <w:rFonts w:ascii="Times New Roman" w:hAnsi="Times New Roman" w:cs="Times New Roman"/>
          <w:b/>
          <w:bCs/>
          <w:color w:val="000000"/>
          <w:sz w:val="24"/>
          <w:szCs w:val="24"/>
        </w:rPr>
        <w:t>Operational strategies</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The function of operation plays a vital role in implementation of an </w:t>
      </w:r>
      <w:proofErr w:type="spellStart"/>
      <w:r w:rsidRPr="00DF5494">
        <w:rPr>
          <w:rFonts w:ascii="Times New Roman" w:hAnsi="Times New Roman" w:cs="Times New Roman"/>
          <w:color w:val="000000"/>
          <w:sz w:val="24"/>
          <w:szCs w:val="24"/>
        </w:rPr>
        <w:t>organisational</w:t>
      </w:r>
      <w:proofErr w:type="spellEnd"/>
      <w:r w:rsidRPr="00DF5494">
        <w:rPr>
          <w:rFonts w:ascii="Times New Roman" w:hAnsi="Times New Roman" w:cs="Times New Roman"/>
          <w:color w:val="000000"/>
          <w:sz w:val="24"/>
          <w:szCs w:val="24"/>
        </w:rPr>
        <w:t xml:space="preserve"> strategy. Through operational function, an </w:t>
      </w:r>
      <w:proofErr w:type="spellStart"/>
      <w:r w:rsidRPr="00DF5494">
        <w:rPr>
          <w:rFonts w:ascii="Times New Roman" w:hAnsi="Times New Roman" w:cs="Times New Roman"/>
          <w:color w:val="000000"/>
          <w:sz w:val="24"/>
          <w:szCs w:val="24"/>
        </w:rPr>
        <w:t>organisation</w:t>
      </w:r>
      <w:proofErr w:type="spellEnd"/>
      <w:r w:rsidRPr="00DF5494">
        <w:rPr>
          <w:rFonts w:ascii="Times New Roman" w:hAnsi="Times New Roman" w:cs="Times New Roman"/>
          <w:color w:val="000000"/>
          <w:sz w:val="24"/>
          <w:szCs w:val="24"/>
        </w:rPr>
        <w:t xml:space="preserve"> should be able to establish the level of quality of products and services offered. This mean that any operational decisions taken must be consistent with the </w:t>
      </w:r>
      <w:proofErr w:type="spellStart"/>
      <w:r w:rsidRPr="00DF5494">
        <w:rPr>
          <w:rFonts w:ascii="Times New Roman" w:hAnsi="Times New Roman" w:cs="Times New Roman"/>
          <w:color w:val="000000"/>
          <w:sz w:val="24"/>
          <w:szCs w:val="24"/>
        </w:rPr>
        <w:t>organisational</w:t>
      </w:r>
      <w:proofErr w:type="spellEnd"/>
      <w:r w:rsidRPr="00DF5494">
        <w:rPr>
          <w:rFonts w:ascii="Times New Roman" w:hAnsi="Times New Roman" w:cs="Times New Roman"/>
          <w:color w:val="000000"/>
          <w:sz w:val="24"/>
          <w:szCs w:val="24"/>
        </w:rPr>
        <w:t xml:space="preserve"> strategy in order to realize the full potential out of the operations. </w:t>
      </w:r>
      <w:r w:rsidRPr="00DF5494">
        <w:rPr>
          <w:rFonts w:ascii="Times New Roman" w:hAnsi="Times New Roman" w:cs="Times New Roman"/>
          <w:color w:val="000000"/>
          <w:sz w:val="24"/>
          <w:szCs w:val="24"/>
        </w:rPr>
        <w:lastRenderedPageBreak/>
        <w:t xml:space="preserve">Operational strategy involves recognition of the role operations perform in ensuring </w:t>
      </w:r>
      <w:proofErr w:type="spellStart"/>
      <w:r w:rsidRPr="00DF5494">
        <w:rPr>
          <w:rFonts w:ascii="Times New Roman" w:hAnsi="Times New Roman" w:cs="Times New Roman"/>
          <w:color w:val="000000"/>
          <w:sz w:val="24"/>
          <w:szCs w:val="24"/>
        </w:rPr>
        <w:t>organisational</w:t>
      </w:r>
      <w:proofErr w:type="spellEnd"/>
      <w:r w:rsidRPr="00DF5494">
        <w:rPr>
          <w:rFonts w:ascii="Times New Roman" w:hAnsi="Times New Roman" w:cs="Times New Roman"/>
          <w:color w:val="000000"/>
          <w:sz w:val="24"/>
          <w:szCs w:val="24"/>
        </w:rPr>
        <w:t xml:space="preserve"> success together with its involvement in the strategic planning of the </w:t>
      </w:r>
      <w:proofErr w:type="spellStart"/>
      <w:r w:rsidRPr="00DF5494">
        <w:rPr>
          <w:rFonts w:ascii="Times New Roman" w:hAnsi="Times New Roman" w:cs="Times New Roman"/>
          <w:color w:val="000000"/>
          <w:sz w:val="24"/>
          <w:szCs w:val="24"/>
        </w:rPr>
        <w:t>organisation</w:t>
      </w:r>
      <w:proofErr w:type="spellEnd"/>
      <w:r w:rsidRPr="00DF5494">
        <w:rPr>
          <w:rFonts w:ascii="Times New Roman" w:hAnsi="Times New Roman" w:cs="Times New Roman"/>
          <w:color w:val="000000"/>
          <w:sz w:val="24"/>
          <w:szCs w:val="24"/>
        </w:rPr>
        <w:t xml:space="preserve"> (Rao and Krishna 2008, p.485). </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A well designed and implanted operating system is necessary for the successful execution of an operations strategy. The best design involves various elements including product-service mix, quality, capacity, technology and productivity (Rao and Krishna 2008, p.485). Product service mix is concerned with productivity, cost efficiency, quality, reliability and flexibility. Capacity planning on the other hand deals with forecasting demand and making decisions on the resources that will be needed in order to meet the demand. As such capacity planning entails predicting demands of the future together with the competitive reactions, translating those demands into capacity needs and coming up with alternative capacity plan which are then evaluated, selected and executed. </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Technology should be applied in such aspects as process planning, major choices in technology, product or service layout and process layout in order to increase efficiency, quality and reliability. </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Quality on the other hand should focus on totality of features and characteristics of the product in terms of its ability to meet intended needs. Aspect of quality include performance, features, reliability, conformance, durability, serviceability, aesthetics and perceived quality. According to Rao and Krishna (2008, p.490), quality should be given much emphasis since it determines the competitiveness of the product or service. As such it should be managed using appropriate approaches such as TQM. TQM emphasizes on being customer </w:t>
      </w:r>
      <w:proofErr w:type="spellStart"/>
      <w:r w:rsidRPr="00DF5494">
        <w:rPr>
          <w:rFonts w:ascii="Times New Roman" w:hAnsi="Times New Roman" w:cs="Times New Roman"/>
          <w:color w:val="000000"/>
          <w:sz w:val="24"/>
          <w:szCs w:val="24"/>
        </w:rPr>
        <w:t>centred</w:t>
      </w:r>
      <w:proofErr w:type="spellEnd"/>
      <w:r w:rsidRPr="00DF5494">
        <w:rPr>
          <w:rFonts w:ascii="Times New Roman" w:hAnsi="Times New Roman" w:cs="Times New Roman"/>
          <w:color w:val="000000"/>
          <w:sz w:val="24"/>
          <w:szCs w:val="24"/>
        </w:rPr>
        <w:t>, doing it right the first time, making continuous improvements and building teamwork and empowerment.</w:t>
      </w:r>
    </w:p>
    <w:p w:rsidR="00DF5494" w:rsidRPr="00DF5494" w:rsidRDefault="00DF5494" w:rsidP="00DF5494">
      <w:pPr>
        <w:autoSpaceDE w:val="0"/>
        <w:autoSpaceDN w:val="0"/>
        <w:adjustRightInd w:val="0"/>
        <w:spacing w:after="0" w:line="360" w:lineRule="auto"/>
        <w:rPr>
          <w:rFonts w:ascii="Times New Roman" w:hAnsi="Times New Roman" w:cs="Times New Roman"/>
          <w:b/>
          <w:bCs/>
          <w:color w:val="000000"/>
          <w:sz w:val="24"/>
          <w:szCs w:val="24"/>
        </w:rPr>
      </w:pPr>
      <w:r w:rsidRPr="00DF5494">
        <w:rPr>
          <w:rFonts w:ascii="Times New Roman" w:hAnsi="Times New Roman" w:cs="Times New Roman"/>
          <w:b/>
          <w:bCs/>
          <w:color w:val="000000"/>
          <w:sz w:val="24"/>
          <w:szCs w:val="24"/>
        </w:rPr>
        <w:t xml:space="preserve">Operation strategy at </w:t>
      </w:r>
      <w:proofErr w:type="spellStart"/>
      <w:r w:rsidRPr="00DF5494">
        <w:rPr>
          <w:rFonts w:ascii="Times New Roman" w:hAnsi="Times New Roman" w:cs="Times New Roman"/>
          <w:b/>
          <w:bCs/>
          <w:color w:val="000000"/>
          <w:sz w:val="24"/>
          <w:szCs w:val="24"/>
        </w:rPr>
        <w:t>Monzo</w:t>
      </w:r>
      <w:proofErr w:type="spellEnd"/>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looks forward to building a bank that is tailored for the smartphone and the today’s way of living of people. The company wants to build the best bank account globally and this has seen it become a regulated bank in 2016, less than a year after its founding. The bank has ever since achieved a customer base of more than 3 million customers in the UK with other joining in hundreds </w:t>
      </w:r>
      <w:proofErr w:type="gramStart"/>
      <w:r w:rsidRPr="00DF5494">
        <w:rPr>
          <w:rFonts w:ascii="Times New Roman" w:hAnsi="Times New Roman" w:cs="Times New Roman"/>
          <w:color w:val="000000"/>
          <w:sz w:val="24"/>
          <w:szCs w:val="24"/>
        </w:rPr>
        <w:t>on a daily basis</w:t>
      </w:r>
      <w:proofErr w:type="gramEnd"/>
      <w:r w:rsidRPr="00DF5494">
        <w:rPr>
          <w:rFonts w:ascii="Times New Roman" w:hAnsi="Times New Roman" w:cs="Times New Roman"/>
          <w:color w:val="000000"/>
          <w:sz w:val="24"/>
          <w:szCs w:val="24"/>
        </w:rPr>
        <w:t xml:space="preserve">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2019). </w:t>
      </w:r>
    </w:p>
    <w:p w:rsidR="00DF5494" w:rsidRPr="00DF5494" w:rsidRDefault="00DF5494" w:rsidP="00DF5494">
      <w:pPr>
        <w:autoSpaceDE w:val="0"/>
        <w:autoSpaceDN w:val="0"/>
        <w:adjustRightInd w:val="0"/>
        <w:spacing w:after="0" w:line="360" w:lineRule="auto"/>
        <w:rPr>
          <w:rFonts w:ascii="Times New Roman" w:hAnsi="Times New Roman" w:cs="Times New Roman"/>
          <w:b/>
          <w:bCs/>
          <w:i/>
          <w:iCs/>
          <w:color w:val="000000"/>
          <w:sz w:val="24"/>
          <w:szCs w:val="24"/>
        </w:rPr>
      </w:pPr>
      <w:r w:rsidRPr="00DF5494">
        <w:rPr>
          <w:rFonts w:ascii="Times New Roman" w:hAnsi="Times New Roman" w:cs="Times New Roman"/>
          <w:b/>
          <w:bCs/>
          <w:i/>
          <w:iCs/>
          <w:color w:val="000000"/>
          <w:sz w:val="24"/>
          <w:szCs w:val="24"/>
        </w:rPr>
        <w:t>Scalable and extensible platform</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In order to build a scalable and extensible platform,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has come up with several strategies that ensure that this is achieved. First, the company is building a product that is reliable and </w:t>
      </w:r>
      <w:r w:rsidRPr="00DF5494">
        <w:rPr>
          <w:rFonts w:ascii="Times New Roman" w:hAnsi="Times New Roman" w:cs="Times New Roman"/>
          <w:color w:val="000000"/>
          <w:sz w:val="24"/>
          <w:szCs w:val="24"/>
        </w:rPr>
        <w:lastRenderedPageBreak/>
        <w:t xml:space="preserve">capable of supporting its ambitious growth. Second, the product being built is easy to change and enable the company to adapt to any external needs as opportunities as quickly as possible. Thirdly, the product enables the company to experiment and prototype as fast possible. In addition, many contributors are involved in the building the product </w:t>
      </w:r>
      <w:proofErr w:type="gramStart"/>
      <w:r w:rsidRPr="00DF5494">
        <w:rPr>
          <w:rFonts w:ascii="Times New Roman" w:hAnsi="Times New Roman" w:cs="Times New Roman"/>
          <w:color w:val="000000"/>
          <w:sz w:val="24"/>
          <w:szCs w:val="24"/>
        </w:rPr>
        <w:t>in order for</w:t>
      </w:r>
      <w:proofErr w:type="gramEnd"/>
      <w:r w:rsidRPr="00DF5494">
        <w:rPr>
          <w:rFonts w:ascii="Times New Roman" w:hAnsi="Times New Roman" w:cs="Times New Roman"/>
          <w:color w:val="000000"/>
          <w:sz w:val="24"/>
          <w:szCs w:val="24"/>
        </w:rPr>
        <w:t xml:space="preserve"> it to be supportive to omnichannel approach when supporting customers. This means that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customers </w:t>
      </w:r>
      <w:proofErr w:type="gramStart"/>
      <w:r w:rsidRPr="00DF5494">
        <w:rPr>
          <w:rFonts w:ascii="Times New Roman" w:hAnsi="Times New Roman" w:cs="Times New Roman"/>
          <w:color w:val="000000"/>
          <w:sz w:val="24"/>
          <w:szCs w:val="24"/>
        </w:rPr>
        <w:t>are able to</w:t>
      </w:r>
      <w:proofErr w:type="gramEnd"/>
      <w:r w:rsidRPr="00DF5494">
        <w:rPr>
          <w:rFonts w:ascii="Times New Roman" w:hAnsi="Times New Roman" w:cs="Times New Roman"/>
          <w:color w:val="000000"/>
          <w:sz w:val="24"/>
          <w:szCs w:val="24"/>
        </w:rPr>
        <w:t xml:space="preserve"> access the products in any way they see suitable for them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2019). </w:t>
      </w:r>
    </w:p>
    <w:p w:rsidR="00DF5494" w:rsidRPr="00DF5494" w:rsidRDefault="00DF5494" w:rsidP="00DF5494">
      <w:pPr>
        <w:autoSpaceDE w:val="0"/>
        <w:autoSpaceDN w:val="0"/>
        <w:adjustRightInd w:val="0"/>
        <w:spacing w:after="0" w:line="360" w:lineRule="auto"/>
        <w:rPr>
          <w:rFonts w:ascii="Times New Roman" w:hAnsi="Times New Roman" w:cs="Times New Roman"/>
          <w:b/>
          <w:bCs/>
          <w:i/>
          <w:iCs/>
          <w:color w:val="000000"/>
          <w:sz w:val="24"/>
          <w:szCs w:val="24"/>
        </w:rPr>
      </w:pPr>
      <w:r w:rsidRPr="00DF5494">
        <w:rPr>
          <w:rFonts w:ascii="Times New Roman" w:hAnsi="Times New Roman" w:cs="Times New Roman"/>
          <w:b/>
          <w:bCs/>
          <w:i/>
          <w:iCs/>
          <w:color w:val="000000"/>
          <w:sz w:val="24"/>
          <w:szCs w:val="24"/>
        </w:rPr>
        <w:t>Global and elastic team</w:t>
      </w:r>
    </w:p>
    <w:p w:rsidR="00DF5494" w:rsidRPr="00DF5494" w:rsidRDefault="00DF5494" w:rsidP="00DF5494">
      <w:pPr>
        <w:autoSpaceDE w:val="0"/>
        <w:autoSpaceDN w:val="0"/>
        <w:adjustRightInd w:val="0"/>
        <w:spacing w:after="0" w:line="360" w:lineRule="auto"/>
        <w:rPr>
          <w:rFonts w:ascii="Times New Roman" w:hAnsi="Times New Roman" w:cs="Times New Roman"/>
          <w:b/>
          <w:bCs/>
          <w:color w:val="000000"/>
          <w:sz w:val="24"/>
          <w:szCs w:val="24"/>
        </w:rPr>
      </w:pPr>
      <w:r w:rsidRPr="00DF5494">
        <w:rPr>
          <w:rFonts w:ascii="Times New Roman" w:hAnsi="Times New Roman" w:cs="Times New Roman"/>
          <w:color w:val="000000"/>
          <w:sz w:val="24"/>
          <w:szCs w:val="24"/>
        </w:rPr>
        <w:t xml:space="preserve">In order to ensure that the </w:t>
      </w:r>
      <w:proofErr w:type="spellStart"/>
      <w:r w:rsidRPr="00DF5494">
        <w:rPr>
          <w:rFonts w:ascii="Times New Roman" w:hAnsi="Times New Roman" w:cs="Times New Roman"/>
          <w:color w:val="000000"/>
          <w:sz w:val="24"/>
          <w:szCs w:val="24"/>
        </w:rPr>
        <w:t>Monzo’s</w:t>
      </w:r>
      <w:proofErr w:type="spellEnd"/>
      <w:r w:rsidRPr="00DF5494">
        <w:rPr>
          <w:rFonts w:ascii="Times New Roman" w:hAnsi="Times New Roman" w:cs="Times New Roman"/>
          <w:color w:val="000000"/>
          <w:sz w:val="24"/>
          <w:szCs w:val="24"/>
        </w:rPr>
        <w:t xml:space="preserve"> team that is found in different parts of the world </w:t>
      </w:r>
      <w:proofErr w:type="gramStart"/>
      <w:r w:rsidRPr="00DF5494">
        <w:rPr>
          <w:rFonts w:ascii="Times New Roman" w:hAnsi="Times New Roman" w:cs="Times New Roman"/>
          <w:color w:val="000000"/>
          <w:sz w:val="24"/>
          <w:szCs w:val="24"/>
        </w:rPr>
        <w:t>is able to</w:t>
      </w:r>
      <w:proofErr w:type="gramEnd"/>
      <w:r w:rsidRPr="00DF5494">
        <w:rPr>
          <w:rFonts w:ascii="Times New Roman" w:hAnsi="Times New Roman" w:cs="Times New Roman"/>
          <w:color w:val="000000"/>
          <w:sz w:val="24"/>
          <w:szCs w:val="24"/>
        </w:rPr>
        <w:t xml:space="preserve"> operate seamlessly in their various geographical locations and time zones. As such the financial product of the company is made in such a way that it will enable co-existence of the company’s various types of teams and user profiles.</w:t>
      </w:r>
      <w:r w:rsidRPr="00DF5494">
        <w:rPr>
          <w:rFonts w:ascii="Times New Roman" w:hAnsi="Times New Roman" w:cs="Times New Roman"/>
          <w:b/>
          <w:bCs/>
          <w:color w:val="000000"/>
          <w:sz w:val="24"/>
          <w:szCs w:val="24"/>
        </w:rPr>
        <w:t xml:space="preserve"> </w:t>
      </w:r>
    </w:p>
    <w:p w:rsidR="00DF5494" w:rsidRPr="00DF5494" w:rsidRDefault="00DF5494" w:rsidP="00DF5494">
      <w:pPr>
        <w:autoSpaceDE w:val="0"/>
        <w:autoSpaceDN w:val="0"/>
        <w:adjustRightInd w:val="0"/>
        <w:spacing w:after="0" w:line="360" w:lineRule="auto"/>
        <w:rPr>
          <w:rFonts w:ascii="Times New Roman" w:hAnsi="Times New Roman" w:cs="Times New Roman"/>
          <w:b/>
          <w:bCs/>
          <w:i/>
          <w:iCs/>
          <w:color w:val="000000"/>
          <w:sz w:val="24"/>
          <w:szCs w:val="24"/>
        </w:rPr>
      </w:pPr>
      <w:r w:rsidRPr="00DF5494">
        <w:rPr>
          <w:rFonts w:ascii="Times New Roman" w:hAnsi="Times New Roman" w:cs="Times New Roman"/>
          <w:b/>
          <w:bCs/>
          <w:i/>
          <w:iCs/>
          <w:color w:val="000000"/>
          <w:sz w:val="24"/>
          <w:szCs w:val="24"/>
        </w:rPr>
        <w:t>Learning and progression</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The product build by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is intended to be understandable and usable to all types of people from beginners to those who have years experienced. In addition, the product build has the training and documentation material embedded and presented to users in a way that can be easily presented to the right users at the most appropriate time. In addition, the product is aimed at encouraging people to become experts in its use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2019).</w:t>
      </w:r>
    </w:p>
    <w:p w:rsidR="00DF5494" w:rsidRPr="00DF5494" w:rsidRDefault="00DF5494" w:rsidP="00DF5494">
      <w:pPr>
        <w:autoSpaceDE w:val="0"/>
        <w:autoSpaceDN w:val="0"/>
        <w:adjustRightInd w:val="0"/>
        <w:spacing w:after="0" w:line="360" w:lineRule="auto"/>
        <w:rPr>
          <w:rFonts w:ascii="Times New Roman" w:hAnsi="Times New Roman" w:cs="Times New Roman"/>
          <w:b/>
          <w:bCs/>
          <w:i/>
          <w:iCs/>
          <w:color w:val="000000"/>
          <w:sz w:val="24"/>
          <w:szCs w:val="24"/>
        </w:rPr>
      </w:pPr>
      <w:r w:rsidRPr="00DF5494">
        <w:rPr>
          <w:rFonts w:ascii="Times New Roman" w:hAnsi="Times New Roman" w:cs="Times New Roman"/>
          <w:b/>
          <w:bCs/>
          <w:i/>
          <w:iCs/>
          <w:color w:val="000000"/>
          <w:sz w:val="24"/>
          <w:szCs w:val="24"/>
        </w:rPr>
        <w:t xml:space="preserve">Achievement of highest performance </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The product is also intended to </w:t>
      </w:r>
      <w:proofErr w:type="gramStart"/>
      <w:r w:rsidRPr="00DF5494">
        <w:rPr>
          <w:rFonts w:ascii="Times New Roman" w:hAnsi="Times New Roman" w:cs="Times New Roman"/>
          <w:color w:val="000000"/>
          <w:sz w:val="24"/>
          <w:szCs w:val="24"/>
        </w:rPr>
        <w:t>being</w:t>
      </w:r>
      <w:proofErr w:type="gramEnd"/>
      <w:r w:rsidRPr="00DF5494">
        <w:rPr>
          <w:rFonts w:ascii="Times New Roman" w:hAnsi="Times New Roman" w:cs="Times New Roman"/>
          <w:color w:val="000000"/>
          <w:sz w:val="24"/>
          <w:szCs w:val="24"/>
        </w:rPr>
        <w:t xml:space="preserve"> more efficient through making sure that it is intuitive, </w:t>
      </w:r>
      <w:proofErr w:type="spellStart"/>
      <w:r w:rsidRPr="00DF5494">
        <w:rPr>
          <w:rFonts w:ascii="Times New Roman" w:hAnsi="Times New Roman" w:cs="Times New Roman"/>
          <w:color w:val="000000"/>
          <w:sz w:val="24"/>
          <w:szCs w:val="24"/>
        </w:rPr>
        <w:t>frictonless</w:t>
      </w:r>
      <w:proofErr w:type="spellEnd"/>
      <w:r w:rsidRPr="00DF5494">
        <w:rPr>
          <w:rFonts w:ascii="Times New Roman" w:hAnsi="Times New Roman" w:cs="Times New Roman"/>
          <w:color w:val="000000"/>
          <w:sz w:val="24"/>
          <w:szCs w:val="24"/>
        </w:rPr>
        <w:t xml:space="preserve"> and have optimized power for users. Furthermore, the product is expected to be safe and impossible to cause errors. According to </w:t>
      </w:r>
      <w:proofErr w:type="spellStart"/>
      <w:r w:rsidRPr="00DF5494">
        <w:rPr>
          <w:rFonts w:ascii="Times New Roman" w:hAnsi="Times New Roman" w:cs="Times New Roman"/>
          <w:color w:val="000000"/>
          <w:sz w:val="24"/>
          <w:szCs w:val="24"/>
        </w:rPr>
        <w:t>Monzon</w:t>
      </w:r>
      <w:proofErr w:type="spellEnd"/>
      <w:r w:rsidRPr="00DF5494">
        <w:rPr>
          <w:rFonts w:ascii="Times New Roman" w:hAnsi="Times New Roman" w:cs="Times New Roman"/>
          <w:color w:val="000000"/>
          <w:sz w:val="24"/>
          <w:szCs w:val="24"/>
        </w:rPr>
        <w:t xml:space="preserve"> (2019), the product should be able to work as fast as possible in a safe manner with comfort.</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In order to ensure that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is consistent with its approaches to problems and build its product that will ensure it achieves its vision, several principles have been put in place to help in realizing its vision and building its product, facilitating a shared understanding, evaluating new ideas and solution, empowering everyone and assessing its results against its beliefs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2019). These principles include caring about its platform contributors, optimizing learning through simple solutions and letting consistency and patters that can build trust, teaching, guiding and empowering people, living up to its promises and keeping the big picture. </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lastRenderedPageBreak/>
        <w:t xml:space="preserve">In order to prepare for the future, the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needs to be flexible through use of great solutions. As a result, the company is aimed at having numerous team-buildings and searching for the best technical solutions while at the same time focusing on experience of other developers. </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The company looks forward for optimization of learning and development processes and prototyping. As a result,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focuses on building something that is simplest which will ensure effectiveness in performance and data generation as well as knowledge that will take forward decision making. This will thus see the company boost its learning through use of Minimum Viable Prototypes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2019).</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The company has also created a product that is efficient with minimized chances of errors in order to increase efficiency among the people. In addition, the company there is training and customization of the user experience in order to ensure it fits the users. </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The company also works to ensure that it builds integrity through developing a clear and reliable mental model that can enable its customers to easily use its systems. With such consistent actions, the bank can move fast and safe without making mistakes. </w:t>
      </w:r>
    </w:p>
    <w:p w:rsidR="00DF5494" w:rsidRPr="00DF5494" w:rsidRDefault="00DF5494" w:rsidP="00DF5494">
      <w:pPr>
        <w:autoSpaceDE w:val="0"/>
        <w:autoSpaceDN w:val="0"/>
        <w:adjustRightInd w:val="0"/>
        <w:spacing w:after="0" w:line="360" w:lineRule="auto"/>
        <w:rPr>
          <w:rFonts w:ascii="Times New Roman" w:hAnsi="Times New Roman" w:cs="Times New Roman"/>
          <w:b/>
          <w:bCs/>
          <w:color w:val="000000"/>
          <w:sz w:val="24"/>
          <w:szCs w:val="24"/>
        </w:rPr>
      </w:pPr>
      <w:r w:rsidRPr="00DF5494">
        <w:rPr>
          <w:rFonts w:ascii="Times New Roman" w:hAnsi="Times New Roman" w:cs="Times New Roman"/>
          <w:b/>
          <w:bCs/>
          <w:color w:val="000000"/>
          <w:sz w:val="24"/>
          <w:szCs w:val="24"/>
        </w:rPr>
        <w:t>Human resource strategy</w:t>
      </w:r>
    </w:p>
    <w:p w:rsidR="00DF5494" w:rsidRPr="00DF5494" w:rsidRDefault="00DF5494" w:rsidP="00DF5494">
      <w:pPr>
        <w:autoSpaceDE w:val="0"/>
        <w:autoSpaceDN w:val="0"/>
        <w:adjustRightInd w:val="0"/>
        <w:spacing w:after="0" w:line="360" w:lineRule="auto"/>
        <w:rPr>
          <w:rFonts w:ascii="Times New Roman" w:hAnsi="Times New Roman" w:cs="Times New Roman"/>
          <w:bCs/>
          <w:color w:val="000000"/>
          <w:sz w:val="24"/>
          <w:szCs w:val="24"/>
        </w:rPr>
      </w:pPr>
      <w:r w:rsidRPr="00DF5494">
        <w:rPr>
          <w:rFonts w:ascii="Times New Roman" w:hAnsi="Times New Roman" w:cs="Times New Roman"/>
          <w:bCs/>
          <w:color w:val="000000"/>
          <w:sz w:val="24"/>
          <w:szCs w:val="24"/>
        </w:rPr>
        <w:t xml:space="preserve">The strategic functions of human resources relate to the planning of the </w:t>
      </w:r>
      <w:proofErr w:type="spellStart"/>
      <w:r w:rsidRPr="00DF5494">
        <w:rPr>
          <w:rFonts w:ascii="Times New Roman" w:hAnsi="Times New Roman" w:cs="Times New Roman"/>
          <w:bCs/>
          <w:color w:val="000000"/>
          <w:sz w:val="24"/>
          <w:szCs w:val="24"/>
        </w:rPr>
        <w:t>organisation</w:t>
      </w:r>
      <w:proofErr w:type="spellEnd"/>
      <w:r w:rsidRPr="00DF5494">
        <w:rPr>
          <w:rFonts w:ascii="Times New Roman" w:hAnsi="Times New Roman" w:cs="Times New Roman"/>
          <w:bCs/>
          <w:color w:val="000000"/>
          <w:sz w:val="24"/>
          <w:szCs w:val="24"/>
        </w:rPr>
        <w:t xml:space="preserve"> workforce deployment and all other activities that are aimed at enabling the </w:t>
      </w:r>
      <w:proofErr w:type="spellStart"/>
      <w:r w:rsidRPr="00DF5494">
        <w:rPr>
          <w:rFonts w:ascii="Times New Roman" w:hAnsi="Times New Roman" w:cs="Times New Roman"/>
          <w:bCs/>
          <w:color w:val="000000"/>
          <w:sz w:val="24"/>
          <w:szCs w:val="24"/>
        </w:rPr>
        <w:t>organisation</w:t>
      </w:r>
      <w:proofErr w:type="spellEnd"/>
      <w:r w:rsidRPr="00DF5494">
        <w:rPr>
          <w:rFonts w:ascii="Times New Roman" w:hAnsi="Times New Roman" w:cs="Times New Roman"/>
          <w:bCs/>
          <w:color w:val="000000"/>
          <w:sz w:val="24"/>
          <w:szCs w:val="24"/>
        </w:rPr>
        <w:t xml:space="preserve"> to realize its strategic goals. HR strategy plays an important role in development of the competitive advantage of the </w:t>
      </w:r>
      <w:proofErr w:type="spellStart"/>
      <w:r w:rsidRPr="00DF5494">
        <w:rPr>
          <w:rFonts w:ascii="Times New Roman" w:hAnsi="Times New Roman" w:cs="Times New Roman"/>
          <w:bCs/>
          <w:color w:val="000000"/>
          <w:sz w:val="24"/>
          <w:szCs w:val="24"/>
        </w:rPr>
        <w:t>organisation</w:t>
      </w:r>
      <w:proofErr w:type="spellEnd"/>
      <w:r w:rsidRPr="00DF5494">
        <w:rPr>
          <w:rFonts w:ascii="Times New Roman" w:hAnsi="Times New Roman" w:cs="Times New Roman"/>
          <w:bCs/>
          <w:color w:val="000000"/>
          <w:sz w:val="24"/>
          <w:szCs w:val="24"/>
        </w:rPr>
        <w:t xml:space="preserve"> hence it should be owned by whole </w:t>
      </w:r>
      <w:proofErr w:type="spellStart"/>
      <w:r w:rsidRPr="00DF5494">
        <w:rPr>
          <w:rFonts w:ascii="Times New Roman" w:hAnsi="Times New Roman" w:cs="Times New Roman"/>
          <w:bCs/>
          <w:color w:val="000000"/>
          <w:sz w:val="24"/>
          <w:szCs w:val="24"/>
        </w:rPr>
        <w:t>organisation</w:t>
      </w:r>
      <w:proofErr w:type="spellEnd"/>
      <w:r w:rsidRPr="00DF5494">
        <w:rPr>
          <w:rFonts w:ascii="Times New Roman" w:hAnsi="Times New Roman" w:cs="Times New Roman"/>
          <w:bCs/>
          <w:color w:val="000000"/>
          <w:sz w:val="24"/>
          <w:szCs w:val="24"/>
        </w:rPr>
        <w:t xml:space="preserve"> and not merely the HR department. According to Deb (2006, p.16). HR strategy helps in bringing a competitive advantage to the </w:t>
      </w:r>
      <w:proofErr w:type="spellStart"/>
      <w:r w:rsidRPr="00DF5494">
        <w:rPr>
          <w:rFonts w:ascii="Times New Roman" w:hAnsi="Times New Roman" w:cs="Times New Roman"/>
          <w:bCs/>
          <w:color w:val="000000"/>
          <w:sz w:val="24"/>
          <w:szCs w:val="24"/>
        </w:rPr>
        <w:t>organisation</w:t>
      </w:r>
      <w:proofErr w:type="spellEnd"/>
      <w:r w:rsidRPr="00DF5494">
        <w:rPr>
          <w:rFonts w:ascii="Times New Roman" w:hAnsi="Times New Roman" w:cs="Times New Roman"/>
          <w:bCs/>
          <w:color w:val="000000"/>
          <w:sz w:val="24"/>
          <w:szCs w:val="24"/>
        </w:rPr>
        <w:t xml:space="preserve">, unique competencies that can be achieved through employees who are highly developed. It also brings distinctive </w:t>
      </w:r>
      <w:proofErr w:type="spellStart"/>
      <w:r w:rsidRPr="00DF5494">
        <w:rPr>
          <w:rFonts w:ascii="Times New Roman" w:hAnsi="Times New Roman" w:cs="Times New Roman"/>
          <w:bCs/>
          <w:color w:val="000000"/>
          <w:sz w:val="24"/>
          <w:szCs w:val="24"/>
        </w:rPr>
        <w:t>organisational</w:t>
      </w:r>
      <w:proofErr w:type="spellEnd"/>
      <w:r w:rsidRPr="00DF5494">
        <w:rPr>
          <w:rFonts w:ascii="Times New Roman" w:hAnsi="Times New Roman" w:cs="Times New Roman"/>
          <w:bCs/>
          <w:color w:val="000000"/>
          <w:sz w:val="24"/>
          <w:szCs w:val="24"/>
        </w:rPr>
        <w:t xml:space="preserve"> cultures as well as the management systems and processes.</w:t>
      </w:r>
    </w:p>
    <w:p w:rsidR="00DF5494" w:rsidRPr="00DF5494" w:rsidRDefault="00DF5494" w:rsidP="00DF5494">
      <w:pPr>
        <w:autoSpaceDE w:val="0"/>
        <w:autoSpaceDN w:val="0"/>
        <w:adjustRightInd w:val="0"/>
        <w:spacing w:after="0" w:line="360" w:lineRule="auto"/>
        <w:rPr>
          <w:rFonts w:ascii="Times New Roman" w:hAnsi="Times New Roman" w:cs="Times New Roman"/>
          <w:bCs/>
          <w:color w:val="000000"/>
          <w:sz w:val="24"/>
          <w:szCs w:val="24"/>
        </w:rPr>
      </w:pPr>
      <w:r w:rsidRPr="00DF5494">
        <w:rPr>
          <w:rFonts w:ascii="Times New Roman" w:hAnsi="Times New Roman" w:cs="Times New Roman"/>
          <w:bCs/>
          <w:color w:val="000000"/>
          <w:sz w:val="24"/>
          <w:szCs w:val="24"/>
        </w:rPr>
        <w:t xml:space="preserve">As it can be seen human resource strategy is a </w:t>
      </w:r>
      <w:proofErr w:type="gramStart"/>
      <w:r w:rsidRPr="00DF5494">
        <w:rPr>
          <w:rFonts w:ascii="Times New Roman" w:hAnsi="Times New Roman" w:cs="Times New Roman"/>
          <w:bCs/>
          <w:color w:val="000000"/>
          <w:sz w:val="24"/>
          <w:szCs w:val="24"/>
        </w:rPr>
        <w:t>long term</w:t>
      </w:r>
      <w:proofErr w:type="gramEnd"/>
      <w:r w:rsidRPr="00DF5494">
        <w:rPr>
          <w:rFonts w:ascii="Times New Roman" w:hAnsi="Times New Roman" w:cs="Times New Roman"/>
          <w:bCs/>
          <w:color w:val="000000"/>
          <w:sz w:val="24"/>
          <w:szCs w:val="24"/>
        </w:rPr>
        <w:t xml:space="preserve"> aspect and focuses on such activities as workforce planning and development based on a forward thinking perspective. Through strategic HRM, an </w:t>
      </w:r>
      <w:proofErr w:type="spellStart"/>
      <w:r w:rsidRPr="00DF5494">
        <w:rPr>
          <w:rFonts w:ascii="Times New Roman" w:hAnsi="Times New Roman" w:cs="Times New Roman"/>
          <w:bCs/>
          <w:color w:val="000000"/>
          <w:sz w:val="24"/>
          <w:szCs w:val="24"/>
        </w:rPr>
        <w:t>organisation</w:t>
      </w:r>
      <w:proofErr w:type="spellEnd"/>
      <w:r w:rsidRPr="00DF5494">
        <w:rPr>
          <w:rFonts w:ascii="Times New Roman" w:hAnsi="Times New Roman" w:cs="Times New Roman"/>
          <w:bCs/>
          <w:color w:val="000000"/>
          <w:sz w:val="24"/>
          <w:szCs w:val="24"/>
        </w:rPr>
        <w:t xml:space="preserve"> is able to focus on the alignment of the </w:t>
      </w:r>
      <w:proofErr w:type="gramStart"/>
      <w:r w:rsidRPr="00DF5494">
        <w:rPr>
          <w:rFonts w:ascii="Times New Roman" w:hAnsi="Times New Roman" w:cs="Times New Roman"/>
          <w:bCs/>
          <w:color w:val="000000"/>
          <w:sz w:val="24"/>
          <w:szCs w:val="24"/>
        </w:rPr>
        <w:t>employees</w:t>
      </w:r>
      <w:proofErr w:type="gramEnd"/>
      <w:r w:rsidRPr="00DF5494">
        <w:rPr>
          <w:rFonts w:ascii="Times New Roman" w:hAnsi="Times New Roman" w:cs="Times New Roman"/>
          <w:bCs/>
          <w:color w:val="000000"/>
          <w:sz w:val="24"/>
          <w:szCs w:val="24"/>
        </w:rPr>
        <w:t xml:space="preserve"> qualifications with the workforce needs of the </w:t>
      </w:r>
      <w:proofErr w:type="spellStart"/>
      <w:r w:rsidRPr="00DF5494">
        <w:rPr>
          <w:rFonts w:ascii="Times New Roman" w:hAnsi="Times New Roman" w:cs="Times New Roman"/>
          <w:bCs/>
          <w:color w:val="000000"/>
          <w:sz w:val="24"/>
          <w:szCs w:val="24"/>
        </w:rPr>
        <w:t>organisation</w:t>
      </w:r>
      <w:proofErr w:type="spellEnd"/>
      <w:r w:rsidRPr="00DF5494">
        <w:rPr>
          <w:rFonts w:ascii="Times New Roman" w:hAnsi="Times New Roman" w:cs="Times New Roman"/>
          <w:bCs/>
          <w:color w:val="000000"/>
          <w:sz w:val="24"/>
          <w:szCs w:val="24"/>
        </w:rPr>
        <w:t xml:space="preserve">. This is done through training and development in order to prepare employees for their career growth as well as the growth of the </w:t>
      </w:r>
      <w:proofErr w:type="spellStart"/>
      <w:r w:rsidRPr="00DF5494">
        <w:rPr>
          <w:rFonts w:ascii="Times New Roman" w:hAnsi="Times New Roman" w:cs="Times New Roman"/>
          <w:bCs/>
          <w:color w:val="000000"/>
          <w:sz w:val="24"/>
          <w:szCs w:val="24"/>
        </w:rPr>
        <w:t>organisation</w:t>
      </w:r>
      <w:proofErr w:type="spellEnd"/>
      <w:r w:rsidRPr="00DF5494">
        <w:rPr>
          <w:rFonts w:ascii="Times New Roman" w:hAnsi="Times New Roman" w:cs="Times New Roman"/>
          <w:bCs/>
          <w:color w:val="000000"/>
          <w:sz w:val="24"/>
          <w:szCs w:val="24"/>
        </w:rPr>
        <w:t xml:space="preserve"> (Hernandez and O’Connor, 2010, p.220). </w:t>
      </w:r>
    </w:p>
    <w:p w:rsidR="00DF5494" w:rsidRPr="00DF5494" w:rsidRDefault="00DF5494" w:rsidP="00DF5494">
      <w:pPr>
        <w:autoSpaceDE w:val="0"/>
        <w:autoSpaceDN w:val="0"/>
        <w:adjustRightInd w:val="0"/>
        <w:spacing w:after="0" w:line="360" w:lineRule="auto"/>
        <w:rPr>
          <w:rFonts w:ascii="Times New Roman" w:hAnsi="Times New Roman" w:cs="Times New Roman"/>
          <w:bCs/>
          <w:color w:val="000000"/>
          <w:sz w:val="24"/>
          <w:szCs w:val="24"/>
        </w:rPr>
      </w:pPr>
      <w:r w:rsidRPr="00DF5494">
        <w:rPr>
          <w:rFonts w:ascii="Times New Roman" w:hAnsi="Times New Roman" w:cs="Times New Roman"/>
          <w:bCs/>
          <w:color w:val="000000"/>
          <w:sz w:val="24"/>
          <w:szCs w:val="24"/>
        </w:rPr>
        <w:t xml:space="preserve">There are several human resource strategies that an </w:t>
      </w:r>
      <w:proofErr w:type="spellStart"/>
      <w:r w:rsidRPr="00DF5494">
        <w:rPr>
          <w:rFonts w:ascii="Times New Roman" w:hAnsi="Times New Roman" w:cs="Times New Roman"/>
          <w:bCs/>
          <w:color w:val="000000"/>
          <w:sz w:val="24"/>
          <w:szCs w:val="24"/>
        </w:rPr>
        <w:t>organisation</w:t>
      </w:r>
      <w:proofErr w:type="spellEnd"/>
      <w:r w:rsidRPr="00DF5494">
        <w:rPr>
          <w:rFonts w:ascii="Times New Roman" w:hAnsi="Times New Roman" w:cs="Times New Roman"/>
          <w:bCs/>
          <w:color w:val="000000"/>
          <w:sz w:val="24"/>
          <w:szCs w:val="24"/>
        </w:rPr>
        <w:t xml:space="preserve"> like </w:t>
      </w:r>
      <w:proofErr w:type="spellStart"/>
      <w:r w:rsidRPr="00DF5494">
        <w:rPr>
          <w:rFonts w:ascii="Times New Roman" w:hAnsi="Times New Roman" w:cs="Times New Roman"/>
          <w:bCs/>
          <w:color w:val="000000"/>
          <w:sz w:val="24"/>
          <w:szCs w:val="24"/>
        </w:rPr>
        <w:t>Monzo</w:t>
      </w:r>
      <w:proofErr w:type="spellEnd"/>
      <w:r w:rsidRPr="00DF5494">
        <w:rPr>
          <w:rFonts w:ascii="Times New Roman" w:hAnsi="Times New Roman" w:cs="Times New Roman"/>
          <w:bCs/>
          <w:color w:val="000000"/>
          <w:sz w:val="24"/>
          <w:szCs w:val="24"/>
        </w:rPr>
        <w:t xml:space="preserve"> ca use in order to gain a competitive strategy. Firstly, recruitment, selection ad talent acquisition should be done in </w:t>
      </w:r>
      <w:r w:rsidRPr="00DF5494">
        <w:rPr>
          <w:rFonts w:ascii="Times New Roman" w:hAnsi="Times New Roman" w:cs="Times New Roman"/>
          <w:bCs/>
          <w:color w:val="000000"/>
          <w:sz w:val="24"/>
          <w:szCs w:val="24"/>
        </w:rPr>
        <w:lastRenderedPageBreak/>
        <w:t xml:space="preserve">such a way that will ensure that the </w:t>
      </w:r>
      <w:proofErr w:type="spellStart"/>
      <w:r w:rsidRPr="00DF5494">
        <w:rPr>
          <w:rFonts w:ascii="Times New Roman" w:hAnsi="Times New Roman" w:cs="Times New Roman"/>
          <w:bCs/>
          <w:color w:val="000000"/>
          <w:sz w:val="24"/>
          <w:szCs w:val="24"/>
        </w:rPr>
        <w:t>organisation</w:t>
      </w:r>
      <w:proofErr w:type="spellEnd"/>
      <w:r w:rsidRPr="00DF5494">
        <w:rPr>
          <w:rFonts w:ascii="Times New Roman" w:hAnsi="Times New Roman" w:cs="Times New Roman"/>
          <w:bCs/>
          <w:color w:val="000000"/>
          <w:sz w:val="24"/>
          <w:szCs w:val="24"/>
        </w:rPr>
        <w:t xml:space="preserve"> gest the right employees at the right time. Secondly, there should be employee relations and </w:t>
      </w:r>
      <w:proofErr w:type="spellStart"/>
      <w:r w:rsidRPr="00DF5494">
        <w:rPr>
          <w:rFonts w:ascii="Times New Roman" w:hAnsi="Times New Roman" w:cs="Times New Roman"/>
          <w:bCs/>
          <w:color w:val="000000"/>
          <w:sz w:val="24"/>
          <w:szCs w:val="24"/>
        </w:rPr>
        <w:t>labour</w:t>
      </w:r>
      <w:proofErr w:type="spellEnd"/>
      <w:r w:rsidRPr="00DF5494">
        <w:rPr>
          <w:rFonts w:ascii="Times New Roman" w:hAnsi="Times New Roman" w:cs="Times New Roman"/>
          <w:bCs/>
          <w:color w:val="000000"/>
          <w:sz w:val="24"/>
          <w:szCs w:val="24"/>
        </w:rPr>
        <w:t xml:space="preserve"> relations for handling employee-employer relations that may affect </w:t>
      </w:r>
      <w:proofErr w:type="spellStart"/>
      <w:r w:rsidRPr="00DF5494">
        <w:rPr>
          <w:rFonts w:ascii="Times New Roman" w:hAnsi="Times New Roman" w:cs="Times New Roman"/>
          <w:bCs/>
          <w:color w:val="000000"/>
          <w:sz w:val="24"/>
          <w:szCs w:val="24"/>
        </w:rPr>
        <w:t>organisational</w:t>
      </w:r>
      <w:proofErr w:type="spellEnd"/>
      <w:r w:rsidRPr="00DF5494">
        <w:rPr>
          <w:rFonts w:ascii="Times New Roman" w:hAnsi="Times New Roman" w:cs="Times New Roman"/>
          <w:bCs/>
          <w:color w:val="000000"/>
          <w:sz w:val="24"/>
          <w:szCs w:val="24"/>
        </w:rPr>
        <w:t xml:space="preserve"> productivity. Compensation and benefits should be offered to ensure that employees are adequately motivated towards producing their best. Lastly, employees should undergo training and development to ensure that they are able to grow their careers </w:t>
      </w:r>
      <w:proofErr w:type="gramStart"/>
      <w:r w:rsidRPr="00DF5494">
        <w:rPr>
          <w:rFonts w:ascii="Times New Roman" w:hAnsi="Times New Roman" w:cs="Times New Roman"/>
          <w:bCs/>
          <w:color w:val="000000"/>
          <w:sz w:val="24"/>
          <w:szCs w:val="24"/>
        </w:rPr>
        <w:t>and also</w:t>
      </w:r>
      <w:proofErr w:type="gramEnd"/>
      <w:r w:rsidRPr="00DF5494">
        <w:rPr>
          <w:rFonts w:ascii="Times New Roman" w:hAnsi="Times New Roman" w:cs="Times New Roman"/>
          <w:bCs/>
          <w:color w:val="000000"/>
          <w:sz w:val="24"/>
          <w:szCs w:val="24"/>
        </w:rPr>
        <w:t xml:space="preserve"> </w:t>
      </w:r>
      <w:proofErr w:type="spellStart"/>
      <w:r w:rsidRPr="00DF5494">
        <w:rPr>
          <w:rFonts w:ascii="Times New Roman" w:hAnsi="Times New Roman" w:cs="Times New Roman"/>
          <w:bCs/>
          <w:color w:val="000000"/>
          <w:sz w:val="24"/>
          <w:szCs w:val="24"/>
        </w:rPr>
        <w:t>organisational</w:t>
      </w:r>
      <w:proofErr w:type="spellEnd"/>
      <w:r w:rsidRPr="00DF5494">
        <w:rPr>
          <w:rFonts w:ascii="Times New Roman" w:hAnsi="Times New Roman" w:cs="Times New Roman"/>
          <w:bCs/>
          <w:color w:val="000000"/>
          <w:sz w:val="24"/>
          <w:szCs w:val="24"/>
        </w:rPr>
        <w:t xml:space="preserve"> growth. </w:t>
      </w:r>
    </w:p>
    <w:p w:rsidR="00DF5494" w:rsidRPr="00DF5494" w:rsidRDefault="00DF5494" w:rsidP="00DF5494">
      <w:pPr>
        <w:autoSpaceDE w:val="0"/>
        <w:autoSpaceDN w:val="0"/>
        <w:adjustRightInd w:val="0"/>
        <w:spacing w:after="0" w:line="360" w:lineRule="auto"/>
        <w:rPr>
          <w:rFonts w:ascii="Times New Roman" w:hAnsi="Times New Roman" w:cs="Times New Roman"/>
          <w:bCs/>
          <w:color w:val="000000"/>
          <w:sz w:val="24"/>
          <w:szCs w:val="24"/>
        </w:rPr>
      </w:pPr>
      <w:r w:rsidRPr="00DF5494">
        <w:rPr>
          <w:rFonts w:ascii="Times New Roman" w:hAnsi="Times New Roman" w:cs="Times New Roman"/>
          <w:bCs/>
          <w:color w:val="000000"/>
          <w:sz w:val="24"/>
          <w:szCs w:val="24"/>
        </w:rPr>
        <w:t xml:space="preserve">Human resource strategy at </w:t>
      </w:r>
      <w:proofErr w:type="spellStart"/>
      <w:r w:rsidRPr="00DF5494">
        <w:rPr>
          <w:rFonts w:ascii="Times New Roman" w:hAnsi="Times New Roman" w:cs="Times New Roman"/>
          <w:bCs/>
          <w:color w:val="000000"/>
          <w:sz w:val="24"/>
          <w:szCs w:val="24"/>
        </w:rPr>
        <w:t>Monzo</w:t>
      </w:r>
      <w:proofErr w:type="spellEnd"/>
    </w:p>
    <w:p w:rsidR="00DF5494" w:rsidRPr="00DF5494" w:rsidRDefault="00DF5494" w:rsidP="00DF5494">
      <w:pPr>
        <w:autoSpaceDE w:val="0"/>
        <w:autoSpaceDN w:val="0"/>
        <w:adjustRightInd w:val="0"/>
        <w:spacing w:after="0" w:line="360" w:lineRule="auto"/>
        <w:rPr>
          <w:rFonts w:ascii="Times New Roman" w:hAnsi="Times New Roman" w:cs="Times New Roman"/>
          <w:bCs/>
          <w:color w:val="000000"/>
          <w:sz w:val="24"/>
          <w:szCs w:val="24"/>
        </w:rPr>
      </w:pPr>
      <w:r w:rsidRPr="00DF5494">
        <w:rPr>
          <w:rFonts w:ascii="Times New Roman" w:hAnsi="Times New Roman" w:cs="Times New Roman"/>
          <w:bCs/>
          <w:color w:val="000000"/>
          <w:sz w:val="24"/>
          <w:szCs w:val="24"/>
        </w:rPr>
        <w:t xml:space="preserve">As part of human resource strategy, </w:t>
      </w:r>
      <w:proofErr w:type="spellStart"/>
      <w:r w:rsidRPr="00DF5494">
        <w:rPr>
          <w:rFonts w:ascii="Times New Roman" w:hAnsi="Times New Roman" w:cs="Times New Roman"/>
          <w:bCs/>
          <w:color w:val="000000"/>
          <w:sz w:val="24"/>
          <w:szCs w:val="24"/>
        </w:rPr>
        <w:t>Monzo</w:t>
      </w:r>
      <w:proofErr w:type="spellEnd"/>
      <w:r w:rsidRPr="00DF5494">
        <w:rPr>
          <w:rFonts w:ascii="Times New Roman" w:hAnsi="Times New Roman" w:cs="Times New Roman"/>
          <w:bCs/>
          <w:color w:val="000000"/>
          <w:sz w:val="24"/>
          <w:szCs w:val="24"/>
        </w:rPr>
        <w:t xml:space="preserve"> has come up with several tactics to ensure that human resource aides in ensuring achievement of the </w:t>
      </w:r>
      <w:proofErr w:type="spellStart"/>
      <w:r w:rsidRPr="00DF5494">
        <w:rPr>
          <w:rFonts w:ascii="Times New Roman" w:hAnsi="Times New Roman" w:cs="Times New Roman"/>
          <w:bCs/>
          <w:color w:val="000000"/>
          <w:sz w:val="24"/>
          <w:szCs w:val="24"/>
        </w:rPr>
        <w:t>organisational</w:t>
      </w:r>
      <w:proofErr w:type="spellEnd"/>
      <w:r w:rsidRPr="00DF5494">
        <w:rPr>
          <w:rFonts w:ascii="Times New Roman" w:hAnsi="Times New Roman" w:cs="Times New Roman"/>
          <w:bCs/>
          <w:color w:val="000000"/>
          <w:sz w:val="24"/>
          <w:szCs w:val="24"/>
        </w:rPr>
        <w:t xml:space="preserve"> goals. These include compensation, flexible working, working hours, health and well-being, learning and pension schemes and family leaves (</w:t>
      </w:r>
      <w:proofErr w:type="spellStart"/>
      <w:r w:rsidRPr="00DF5494">
        <w:rPr>
          <w:rFonts w:ascii="Times New Roman" w:hAnsi="Times New Roman" w:cs="Times New Roman"/>
          <w:bCs/>
          <w:color w:val="000000"/>
          <w:sz w:val="24"/>
          <w:szCs w:val="24"/>
        </w:rPr>
        <w:t>Monzo</w:t>
      </w:r>
      <w:proofErr w:type="spellEnd"/>
      <w:r w:rsidRPr="00DF5494">
        <w:rPr>
          <w:rFonts w:ascii="Times New Roman" w:hAnsi="Times New Roman" w:cs="Times New Roman"/>
          <w:bCs/>
          <w:color w:val="000000"/>
          <w:sz w:val="24"/>
          <w:szCs w:val="24"/>
        </w:rPr>
        <w:t xml:space="preserve">, 2019). </w:t>
      </w:r>
    </w:p>
    <w:p w:rsidR="00DF5494" w:rsidRPr="00DF5494" w:rsidRDefault="00DF5494" w:rsidP="00DF5494">
      <w:pPr>
        <w:autoSpaceDE w:val="0"/>
        <w:autoSpaceDN w:val="0"/>
        <w:adjustRightInd w:val="0"/>
        <w:spacing w:after="0" w:line="360" w:lineRule="auto"/>
        <w:rPr>
          <w:rFonts w:ascii="Times New Roman" w:hAnsi="Times New Roman" w:cs="Times New Roman"/>
          <w:bCs/>
          <w:color w:val="000000"/>
          <w:sz w:val="24"/>
          <w:szCs w:val="24"/>
        </w:rPr>
      </w:pPr>
      <w:r w:rsidRPr="00DF5494">
        <w:rPr>
          <w:rFonts w:ascii="Times New Roman" w:hAnsi="Times New Roman" w:cs="Times New Roman"/>
          <w:bCs/>
          <w:color w:val="000000"/>
          <w:sz w:val="24"/>
          <w:szCs w:val="24"/>
        </w:rPr>
        <w:t>Compensation</w:t>
      </w:r>
    </w:p>
    <w:p w:rsidR="00DF5494" w:rsidRPr="00DF5494" w:rsidRDefault="00DF5494" w:rsidP="00DF5494">
      <w:pPr>
        <w:autoSpaceDE w:val="0"/>
        <w:autoSpaceDN w:val="0"/>
        <w:adjustRightInd w:val="0"/>
        <w:spacing w:after="0" w:line="360" w:lineRule="auto"/>
        <w:rPr>
          <w:rFonts w:ascii="Times New Roman" w:hAnsi="Times New Roman" w:cs="Times New Roman"/>
          <w:bCs/>
          <w:color w:val="000000"/>
          <w:sz w:val="24"/>
          <w:szCs w:val="24"/>
        </w:rPr>
      </w:pPr>
      <w:r w:rsidRPr="00DF5494">
        <w:rPr>
          <w:rFonts w:ascii="Times New Roman" w:hAnsi="Times New Roman" w:cs="Times New Roman"/>
          <w:bCs/>
          <w:color w:val="000000"/>
          <w:sz w:val="24"/>
          <w:szCs w:val="24"/>
        </w:rPr>
        <w:t xml:space="preserve">At </w:t>
      </w:r>
      <w:proofErr w:type="spellStart"/>
      <w:r w:rsidRPr="00DF5494">
        <w:rPr>
          <w:rFonts w:ascii="Times New Roman" w:hAnsi="Times New Roman" w:cs="Times New Roman"/>
          <w:bCs/>
          <w:color w:val="000000"/>
          <w:sz w:val="24"/>
          <w:szCs w:val="24"/>
        </w:rPr>
        <w:t>Monzo</w:t>
      </w:r>
      <w:proofErr w:type="spellEnd"/>
      <w:r w:rsidRPr="00DF5494">
        <w:rPr>
          <w:rFonts w:ascii="Times New Roman" w:hAnsi="Times New Roman" w:cs="Times New Roman"/>
          <w:bCs/>
          <w:color w:val="000000"/>
          <w:sz w:val="24"/>
          <w:szCs w:val="24"/>
        </w:rPr>
        <w:t xml:space="preserve">, employees’ salaries are reviewed every six months. In addition, there is a proactive increase in pay that reflects the growing responsibilities of employees. In addition, employees </w:t>
      </w:r>
      <w:proofErr w:type="gramStart"/>
      <w:r w:rsidRPr="00DF5494">
        <w:rPr>
          <w:rFonts w:ascii="Times New Roman" w:hAnsi="Times New Roman" w:cs="Times New Roman"/>
          <w:bCs/>
          <w:color w:val="000000"/>
          <w:sz w:val="24"/>
          <w:szCs w:val="24"/>
        </w:rPr>
        <w:t>are allowed to</w:t>
      </w:r>
      <w:proofErr w:type="gramEnd"/>
      <w:r w:rsidRPr="00DF5494">
        <w:rPr>
          <w:rFonts w:ascii="Times New Roman" w:hAnsi="Times New Roman" w:cs="Times New Roman"/>
          <w:bCs/>
          <w:color w:val="000000"/>
          <w:sz w:val="24"/>
          <w:szCs w:val="24"/>
        </w:rPr>
        <w:t xml:space="preserve"> purchase shares from the bank. When employees </w:t>
      </w:r>
      <w:proofErr w:type="gramStart"/>
      <w:r w:rsidRPr="00DF5494">
        <w:rPr>
          <w:rFonts w:ascii="Times New Roman" w:hAnsi="Times New Roman" w:cs="Times New Roman"/>
          <w:bCs/>
          <w:color w:val="000000"/>
          <w:sz w:val="24"/>
          <w:szCs w:val="24"/>
        </w:rPr>
        <w:t>are able to</w:t>
      </w:r>
      <w:proofErr w:type="gramEnd"/>
      <w:r w:rsidRPr="00DF5494">
        <w:rPr>
          <w:rFonts w:ascii="Times New Roman" w:hAnsi="Times New Roman" w:cs="Times New Roman"/>
          <w:bCs/>
          <w:color w:val="000000"/>
          <w:sz w:val="24"/>
          <w:szCs w:val="24"/>
        </w:rPr>
        <w:t xml:space="preserve"> buy shares, they become part of the company and can be involved in decision making thus ensuring inclusivity.</w:t>
      </w:r>
    </w:p>
    <w:p w:rsidR="00DF5494" w:rsidRPr="00DF5494" w:rsidRDefault="00DF5494" w:rsidP="00DF5494">
      <w:pPr>
        <w:autoSpaceDE w:val="0"/>
        <w:autoSpaceDN w:val="0"/>
        <w:adjustRightInd w:val="0"/>
        <w:spacing w:after="0" w:line="360" w:lineRule="auto"/>
        <w:rPr>
          <w:rFonts w:ascii="Times New Roman" w:hAnsi="Times New Roman" w:cs="Times New Roman"/>
          <w:bCs/>
          <w:color w:val="000000"/>
          <w:sz w:val="24"/>
          <w:szCs w:val="24"/>
        </w:rPr>
      </w:pPr>
      <w:r w:rsidRPr="00DF5494">
        <w:rPr>
          <w:rFonts w:ascii="Times New Roman" w:hAnsi="Times New Roman" w:cs="Times New Roman"/>
          <w:bCs/>
          <w:color w:val="000000"/>
          <w:sz w:val="24"/>
          <w:szCs w:val="24"/>
        </w:rPr>
        <w:t>Working hours</w:t>
      </w:r>
    </w:p>
    <w:p w:rsidR="00DF5494" w:rsidRPr="00DF5494" w:rsidRDefault="00DF5494" w:rsidP="00DF5494">
      <w:pPr>
        <w:autoSpaceDE w:val="0"/>
        <w:autoSpaceDN w:val="0"/>
        <w:adjustRightInd w:val="0"/>
        <w:spacing w:after="0" w:line="360" w:lineRule="auto"/>
        <w:rPr>
          <w:rFonts w:ascii="Times New Roman" w:hAnsi="Times New Roman" w:cs="Times New Roman"/>
          <w:bCs/>
          <w:color w:val="000000"/>
          <w:sz w:val="24"/>
          <w:szCs w:val="24"/>
        </w:rPr>
      </w:pPr>
      <w:r w:rsidRPr="00DF5494">
        <w:rPr>
          <w:rFonts w:ascii="Times New Roman" w:hAnsi="Times New Roman" w:cs="Times New Roman"/>
          <w:bCs/>
          <w:color w:val="000000"/>
          <w:sz w:val="24"/>
          <w:szCs w:val="24"/>
        </w:rPr>
        <w:t xml:space="preserve">The company is able to offer employees flexible working hours where employees are able to choose work within </w:t>
      </w:r>
      <w:proofErr w:type="gramStart"/>
      <w:r w:rsidRPr="00DF5494">
        <w:rPr>
          <w:rFonts w:ascii="Times New Roman" w:hAnsi="Times New Roman" w:cs="Times New Roman"/>
          <w:bCs/>
          <w:color w:val="000000"/>
          <w:sz w:val="24"/>
          <w:szCs w:val="24"/>
        </w:rPr>
        <w:t>hours</w:t>
      </w:r>
      <w:proofErr w:type="gramEnd"/>
      <w:r w:rsidRPr="00DF5494">
        <w:rPr>
          <w:rFonts w:ascii="Times New Roman" w:hAnsi="Times New Roman" w:cs="Times New Roman"/>
          <w:bCs/>
          <w:color w:val="000000"/>
          <w:sz w:val="24"/>
          <w:szCs w:val="24"/>
        </w:rPr>
        <w:t xml:space="preserve"> they are able to perform their job well. There are various shifts where employees can choose the most suitable shifts to work in.</w:t>
      </w:r>
    </w:p>
    <w:p w:rsidR="00DF5494" w:rsidRPr="00DF5494" w:rsidRDefault="00DF5494" w:rsidP="00DF5494">
      <w:pPr>
        <w:autoSpaceDE w:val="0"/>
        <w:autoSpaceDN w:val="0"/>
        <w:adjustRightInd w:val="0"/>
        <w:spacing w:after="0" w:line="360" w:lineRule="auto"/>
        <w:rPr>
          <w:rFonts w:ascii="Times New Roman" w:hAnsi="Times New Roman" w:cs="Times New Roman"/>
          <w:bCs/>
          <w:color w:val="000000"/>
          <w:sz w:val="24"/>
          <w:szCs w:val="24"/>
        </w:rPr>
      </w:pPr>
      <w:r w:rsidRPr="00DF5494">
        <w:rPr>
          <w:rFonts w:ascii="Times New Roman" w:hAnsi="Times New Roman" w:cs="Times New Roman"/>
          <w:bCs/>
          <w:color w:val="000000"/>
          <w:sz w:val="24"/>
          <w:szCs w:val="24"/>
        </w:rPr>
        <w:t>Working from home</w:t>
      </w:r>
    </w:p>
    <w:p w:rsidR="00DF5494" w:rsidRPr="00DF5494" w:rsidRDefault="00DF5494" w:rsidP="00DF5494">
      <w:pPr>
        <w:autoSpaceDE w:val="0"/>
        <w:autoSpaceDN w:val="0"/>
        <w:adjustRightInd w:val="0"/>
        <w:spacing w:after="0" w:line="360" w:lineRule="auto"/>
        <w:rPr>
          <w:rFonts w:ascii="Times New Roman" w:hAnsi="Times New Roman" w:cs="Times New Roman"/>
          <w:bCs/>
          <w:color w:val="000000"/>
          <w:sz w:val="24"/>
          <w:szCs w:val="24"/>
        </w:rPr>
      </w:pPr>
      <w:proofErr w:type="spellStart"/>
      <w:r w:rsidRPr="00DF5494">
        <w:rPr>
          <w:rFonts w:ascii="Times New Roman" w:hAnsi="Times New Roman" w:cs="Times New Roman"/>
          <w:bCs/>
          <w:color w:val="000000"/>
          <w:sz w:val="24"/>
          <w:szCs w:val="24"/>
        </w:rPr>
        <w:t>Monzo</w:t>
      </w:r>
      <w:proofErr w:type="spellEnd"/>
      <w:r w:rsidRPr="00DF5494">
        <w:rPr>
          <w:rFonts w:ascii="Times New Roman" w:hAnsi="Times New Roman" w:cs="Times New Roman"/>
          <w:bCs/>
          <w:color w:val="000000"/>
          <w:sz w:val="24"/>
          <w:szCs w:val="24"/>
        </w:rPr>
        <w:t xml:space="preserve"> also allows for its employees to work from home depending on their suitability. As such, the company purchases for such employees any equipment they need to work from home </w:t>
      </w:r>
      <w:proofErr w:type="gramStart"/>
      <w:r w:rsidRPr="00DF5494">
        <w:rPr>
          <w:rFonts w:ascii="Times New Roman" w:hAnsi="Times New Roman" w:cs="Times New Roman"/>
          <w:bCs/>
          <w:color w:val="000000"/>
          <w:sz w:val="24"/>
          <w:szCs w:val="24"/>
        </w:rPr>
        <w:t>in order for</w:t>
      </w:r>
      <w:proofErr w:type="gramEnd"/>
      <w:r w:rsidRPr="00DF5494">
        <w:rPr>
          <w:rFonts w:ascii="Times New Roman" w:hAnsi="Times New Roman" w:cs="Times New Roman"/>
          <w:bCs/>
          <w:color w:val="000000"/>
          <w:sz w:val="24"/>
          <w:szCs w:val="24"/>
        </w:rPr>
        <w:t xml:space="preserve"> them to do their job effectively. For those who work from the office, they still have a chance to work from home. As a matter of fact, everyone at </w:t>
      </w:r>
      <w:proofErr w:type="spellStart"/>
      <w:r w:rsidRPr="00DF5494">
        <w:rPr>
          <w:rFonts w:ascii="Times New Roman" w:hAnsi="Times New Roman" w:cs="Times New Roman"/>
          <w:bCs/>
          <w:color w:val="000000"/>
          <w:sz w:val="24"/>
          <w:szCs w:val="24"/>
        </w:rPr>
        <w:t>Monzo</w:t>
      </w:r>
      <w:proofErr w:type="spellEnd"/>
      <w:r w:rsidRPr="00DF5494">
        <w:rPr>
          <w:rFonts w:ascii="Times New Roman" w:hAnsi="Times New Roman" w:cs="Times New Roman"/>
          <w:bCs/>
          <w:color w:val="000000"/>
          <w:sz w:val="24"/>
          <w:szCs w:val="24"/>
        </w:rPr>
        <w:t xml:space="preserve"> works from home every Friday (</w:t>
      </w:r>
      <w:proofErr w:type="spellStart"/>
      <w:r w:rsidRPr="00DF5494">
        <w:rPr>
          <w:rFonts w:ascii="Times New Roman" w:hAnsi="Times New Roman" w:cs="Times New Roman"/>
          <w:bCs/>
          <w:color w:val="000000"/>
          <w:sz w:val="24"/>
          <w:szCs w:val="24"/>
        </w:rPr>
        <w:t>Monzo</w:t>
      </w:r>
      <w:proofErr w:type="spellEnd"/>
      <w:r w:rsidRPr="00DF5494">
        <w:rPr>
          <w:rFonts w:ascii="Times New Roman" w:hAnsi="Times New Roman" w:cs="Times New Roman"/>
          <w:bCs/>
          <w:color w:val="000000"/>
          <w:sz w:val="24"/>
          <w:szCs w:val="24"/>
        </w:rPr>
        <w:t>, 2019).</w:t>
      </w:r>
    </w:p>
    <w:p w:rsidR="00DF5494" w:rsidRPr="00DF5494" w:rsidRDefault="00DF5494" w:rsidP="00DF5494">
      <w:pPr>
        <w:autoSpaceDE w:val="0"/>
        <w:autoSpaceDN w:val="0"/>
        <w:adjustRightInd w:val="0"/>
        <w:spacing w:after="0" w:line="360" w:lineRule="auto"/>
        <w:rPr>
          <w:rFonts w:ascii="Times New Roman" w:hAnsi="Times New Roman" w:cs="Times New Roman"/>
          <w:bCs/>
          <w:color w:val="000000"/>
          <w:sz w:val="24"/>
          <w:szCs w:val="24"/>
        </w:rPr>
      </w:pPr>
      <w:r w:rsidRPr="00DF5494">
        <w:rPr>
          <w:rFonts w:ascii="Times New Roman" w:hAnsi="Times New Roman" w:cs="Times New Roman"/>
          <w:bCs/>
          <w:color w:val="000000"/>
          <w:sz w:val="24"/>
          <w:szCs w:val="24"/>
        </w:rPr>
        <w:t>Holiday</w:t>
      </w:r>
    </w:p>
    <w:p w:rsidR="00DF5494" w:rsidRPr="00DF5494" w:rsidRDefault="00DF5494" w:rsidP="00DF5494">
      <w:pPr>
        <w:autoSpaceDE w:val="0"/>
        <w:autoSpaceDN w:val="0"/>
        <w:adjustRightInd w:val="0"/>
        <w:spacing w:after="0" w:line="360" w:lineRule="auto"/>
        <w:rPr>
          <w:rFonts w:ascii="Times New Roman" w:hAnsi="Times New Roman" w:cs="Times New Roman"/>
          <w:bCs/>
          <w:color w:val="000000"/>
          <w:sz w:val="24"/>
          <w:szCs w:val="24"/>
        </w:rPr>
      </w:pPr>
      <w:r w:rsidRPr="00DF5494">
        <w:rPr>
          <w:rFonts w:ascii="Times New Roman" w:hAnsi="Times New Roman" w:cs="Times New Roman"/>
          <w:bCs/>
          <w:color w:val="000000"/>
          <w:sz w:val="24"/>
          <w:szCs w:val="24"/>
        </w:rPr>
        <w:t xml:space="preserve">Every employee at </w:t>
      </w:r>
      <w:proofErr w:type="spellStart"/>
      <w:r w:rsidRPr="00DF5494">
        <w:rPr>
          <w:rFonts w:ascii="Times New Roman" w:hAnsi="Times New Roman" w:cs="Times New Roman"/>
          <w:bCs/>
          <w:color w:val="000000"/>
          <w:sz w:val="24"/>
          <w:szCs w:val="24"/>
        </w:rPr>
        <w:t>Monzo</w:t>
      </w:r>
      <w:proofErr w:type="spellEnd"/>
      <w:r w:rsidRPr="00DF5494">
        <w:rPr>
          <w:rFonts w:ascii="Times New Roman" w:hAnsi="Times New Roman" w:cs="Times New Roman"/>
          <w:bCs/>
          <w:color w:val="000000"/>
          <w:sz w:val="24"/>
          <w:szCs w:val="24"/>
        </w:rPr>
        <w:t xml:space="preserve"> is given 24 days as holiday every year together with a bank holiday. There is also a 32 days holiday for the staff in customer operations who can also request annual leave if they need. There is also an extra I month unpaid leave for all employees every year.</w:t>
      </w:r>
    </w:p>
    <w:p w:rsidR="00DF5494" w:rsidRPr="00DF5494" w:rsidRDefault="00DF5494" w:rsidP="00DF5494">
      <w:pPr>
        <w:autoSpaceDE w:val="0"/>
        <w:autoSpaceDN w:val="0"/>
        <w:adjustRightInd w:val="0"/>
        <w:spacing w:after="0" w:line="360" w:lineRule="auto"/>
        <w:rPr>
          <w:rFonts w:ascii="Times New Roman" w:hAnsi="Times New Roman" w:cs="Times New Roman"/>
          <w:bCs/>
          <w:color w:val="000000"/>
          <w:sz w:val="24"/>
          <w:szCs w:val="24"/>
        </w:rPr>
      </w:pPr>
      <w:r w:rsidRPr="00DF5494">
        <w:rPr>
          <w:rFonts w:ascii="Times New Roman" w:hAnsi="Times New Roman" w:cs="Times New Roman"/>
          <w:bCs/>
          <w:color w:val="000000"/>
          <w:sz w:val="24"/>
          <w:szCs w:val="24"/>
        </w:rPr>
        <w:t>Health and well being</w:t>
      </w:r>
    </w:p>
    <w:p w:rsidR="00DF5494" w:rsidRPr="00DF5494" w:rsidRDefault="00DF5494" w:rsidP="00DF5494">
      <w:pPr>
        <w:autoSpaceDE w:val="0"/>
        <w:autoSpaceDN w:val="0"/>
        <w:adjustRightInd w:val="0"/>
        <w:spacing w:after="0" w:line="360" w:lineRule="auto"/>
        <w:rPr>
          <w:rFonts w:ascii="Times New Roman" w:hAnsi="Times New Roman" w:cs="Times New Roman"/>
          <w:bCs/>
          <w:color w:val="000000"/>
          <w:sz w:val="24"/>
          <w:szCs w:val="24"/>
        </w:rPr>
      </w:pPr>
      <w:r w:rsidRPr="00DF5494">
        <w:rPr>
          <w:rFonts w:ascii="Times New Roman" w:hAnsi="Times New Roman" w:cs="Times New Roman"/>
          <w:bCs/>
          <w:color w:val="000000"/>
          <w:sz w:val="24"/>
          <w:szCs w:val="24"/>
        </w:rPr>
        <w:lastRenderedPageBreak/>
        <w:t xml:space="preserve">Employees health at </w:t>
      </w:r>
      <w:proofErr w:type="spellStart"/>
      <w:r w:rsidRPr="00DF5494">
        <w:rPr>
          <w:rFonts w:ascii="Times New Roman" w:hAnsi="Times New Roman" w:cs="Times New Roman"/>
          <w:bCs/>
          <w:color w:val="000000"/>
          <w:sz w:val="24"/>
          <w:szCs w:val="24"/>
        </w:rPr>
        <w:t>Monzo</w:t>
      </w:r>
      <w:proofErr w:type="spellEnd"/>
      <w:r w:rsidRPr="00DF5494">
        <w:rPr>
          <w:rFonts w:ascii="Times New Roman" w:hAnsi="Times New Roman" w:cs="Times New Roman"/>
          <w:bCs/>
          <w:color w:val="000000"/>
          <w:sz w:val="24"/>
          <w:szCs w:val="24"/>
        </w:rPr>
        <w:t xml:space="preserve"> has been given priority through the bank’s health and well-being </w:t>
      </w:r>
      <w:proofErr w:type="spellStart"/>
      <w:r w:rsidRPr="00DF5494">
        <w:rPr>
          <w:rFonts w:ascii="Times New Roman" w:hAnsi="Times New Roman" w:cs="Times New Roman"/>
          <w:bCs/>
          <w:color w:val="000000"/>
          <w:sz w:val="24"/>
          <w:szCs w:val="24"/>
        </w:rPr>
        <w:t>programme</w:t>
      </w:r>
      <w:proofErr w:type="spellEnd"/>
      <w:r w:rsidRPr="00DF5494">
        <w:rPr>
          <w:rFonts w:ascii="Times New Roman" w:hAnsi="Times New Roman" w:cs="Times New Roman"/>
          <w:bCs/>
          <w:color w:val="000000"/>
          <w:sz w:val="24"/>
          <w:szCs w:val="24"/>
        </w:rPr>
        <w:t xml:space="preserve">. Through this </w:t>
      </w:r>
      <w:proofErr w:type="spellStart"/>
      <w:r w:rsidRPr="00DF5494">
        <w:rPr>
          <w:rFonts w:ascii="Times New Roman" w:hAnsi="Times New Roman" w:cs="Times New Roman"/>
          <w:bCs/>
          <w:color w:val="000000"/>
          <w:sz w:val="24"/>
          <w:szCs w:val="24"/>
        </w:rPr>
        <w:t>programme</w:t>
      </w:r>
      <w:proofErr w:type="spellEnd"/>
      <w:r w:rsidRPr="00DF5494">
        <w:rPr>
          <w:rFonts w:ascii="Times New Roman" w:hAnsi="Times New Roman" w:cs="Times New Roman"/>
          <w:bCs/>
          <w:color w:val="000000"/>
          <w:sz w:val="24"/>
          <w:szCs w:val="24"/>
        </w:rPr>
        <w:t xml:space="preserve">, employees </w:t>
      </w:r>
      <w:proofErr w:type="gramStart"/>
      <w:r w:rsidRPr="00DF5494">
        <w:rPr>
          <w:rFonts w:ascii="Times New Roman" w:hAnsi="Times New Roman" w:cs="Times New Roman"/>
          <w:bCs/>
          <w:color w:val="000000"/>
          <w:sz w:val="24"/>
          <w:szCs w:val="24"/>
        </w:rPr>
        <w:t>are able to</w:t>
      </w:r>
      <w:proofErr w:type="gramEnd"/>
      <w:r w:rsidRPr="00DF5494">
        <w:rPr>
          <w:rFonts w:ascii="Times New Roman" w:hAnsi="Times New Roman" w:cs="Times New Roman"/>
          <w:bCs/>
          <w:color w:val="000000"/>
          <w:sz w:val="24"/>
          <w:szCs w:val="24"/>
        </w:rPr>
        <w:t xml:space="preserve"> get a paid sick leave in case of mental and physical health, they have a health insurance through partnered companies of BUPA and Vitality as well as an additional health insurance with </w:t>
      </w:r>
      <w:proofErr w:type="spellStart"/>
      <w:r w:rsidRPr="00DF5494">
        <w:rPr>
          <w:rFonts w:ascii="Times New Roman" w:hAnsi="Times New Roman" w:cs="Times New Roman"/>
          <w:bCs/>
          <w:color w:val="000000"/>
          <w:sz w:val="24"/>
          <w:szCs w:val="24"/>
        </w:rPr>
        <w:t>Medicash</w:t>
      </w:r>
      <w:proofErr w:type="spellEnd"/>
      <w:r w:rsidRPr="00DF5494">
        <w:rPr>
          <w:rFonts w:ascii="Times New Roman" w:hAnsi="Times New Roman" w:cs="Times New Roman"/>
          <w:bCs/>
          <w:color w:val="000000"/>
          <w:sz w:val="24"/>
          <w:szCs w:val="24"/>
        </w:rPr>
        <w:t xml:space="preserve">. There is also employee assistance </w:t>
      </w:r>
      <w:proofErr w:type="spellStart"/>
      <w:r w:rsidRPr="00DF5494">
        <w:rPr>
          <w:rFonts w:ascii="Times New Roman" w:hAnsi="Times New Roman" w:cs="Times New Roman"/>
          <w:bCs/>
          <w:color w:val="000000"/>
          <w:sz w:val="24"/>
          <w:szCs w:val="24"/>
        </w:rPr>
        <w:t>programme</w:t>
      </w:r>
      <w:proofErr w:type="spellEnd"/>
      <w:r w:rsidRPr="00DF5494">
        <w:rPr>
          <w:rFonts w:ascii="Times New Roman" w:hAnsi="Times New Roman" w:cs="Times New Roman"/>
          <w:bCs/>
          <w:color w:val="000000"/>
          <w:sz w:val="24"/>
          <w:szCs w:val="24"/>
        </w:rPr>
        <w:t xml:space="preserve"> which offers employees a 24/7 advice in matters health, legal and bereavement. Employees also have a free subscription to online counselling service, Spill. While in the office, employees are also </w:t>
      </w:r>
      <w:proofErr w:type="gramStart"/>
      <w:r w:rsidRPr="00DF5494">
        <w:rPr>
          <w:rFonts w:ascii="Times New Roman" w:hAnsi="Times New Roman" w:cs="Times New Roman"/>
          <w:bCs/>
          <w:color w:val="000000"/>
          <w:sz w:val="24"/>
          <w:szCs w:val="24"/>
        </w:rPr>
        <w:t>have</w:t>
      </w:r>
      <w:proofErr w:type="gramEnd"/>
      <w:r w:rsidRPr="00DF5494">
        <w:rPr>
          <w:rFonts w:ascii="Times New Roman" w:hAnsi="Times New Roman" w:cs="Times New Roman"/>
          <w:bCs/>
          <w:color w:val="000000"/>
          <w:sz w:val="24"/>
          <w:szCs w:val="24"/>
        </w:rPr>
        <w:t xml:space="preserve"> refreshments like coffee and tea as well as snacks.</w:t>
      </w:r>
    </w:p>
    <w:p w:rsidR="00DF5494" w:rsidRPr="00DF5494" w:rsidRDefault="00DF5494" w:rsidP="00DF5494">
      <w:pPr>
        <w:autoSpaceDE w:val="0"/>
        <w:autoSpaceDN w:val="0"/>
        <w:adjustRightInd w:val="0"/>
        <w:spacing w:after="0" w:line="360" w:lineRule="auto"/>
        <w:rPr>
          <w:rFonts w:ascii="Times New Roman" w:hAnsi="Times New Roman" w:cs="Times New Roman"/>
          <w:bCs/>
          <w:color w:val="000000"/>
          <w:sz w:val="24"/>
          <w:szCs w:val="24"/>
        </w:rPr>
      </w:pPr>
      <w:r w:rsidRPr="00DF5494">
        <w:rPr>
          <w:rFonts w:ascii="Times New Roman" w:hAnsi="Times New Roman" w:cs="Times New Roman"/>
          <w:bCs/>
          <w:color w:val="000000"/>
          <w:sz w:val="24"/>
          <w:szCs w:val="24"/>
        </w:rPr>
        <w:t>Learning</w:t>
      </w:r>
    </w:p>
    <w:p w:rsidR="00DF5494" w:rsidRPr="00DF5494" w:rsidRDefault="00DF5494" w:rsidP="00DF5494">
      <w:pPr>
        <w:autoSpaceDE w:val="0"/>
        <w:autoSpaceDN w:val="0"/>
        <w:adjustRightInd w:val="0"/>
        <w:spacing w:after="0" w:line="360" w:lineRule="auto"/>
        <w:rPr>
          <w:rFonts w:ascii="Times New Roman" w:hAnsi="Times New Roman" w:cs="Times New Roman"/>
          <w:bCs/>
          <w:color w:val="000000"/>
          <w:sz w:val="24"/>
          <w:szCs w:val="24"/>
        </w:rPr>
      </w:pPr>
      <w:r w:rsidRPr="00DF5494">
        <w:rPr>
          <w:rFonts w:ascii="Times New Roman" w:hAnsi="Times New Roman" w:cs="Times New Roman"/>
          <w:bCs/>
          <w:color w:val="000000"/>
          <w:sz w:val="24"/>
          <w:szCs w:val="24"/>
        </w:rPr>
        <w:t xml:space="preserve">According to Hernandez and O’Connor (2010, p.220), learning and development is part </w:t>
      </w:r>
      <w:proofErr w:type="gramStart"/>
      <w:r w:rsidRPr="00DF5494">
        <w:rPr>
          <w:rFonts w:ascii="Times New Roman" w:hAnsi="Times New Roman" w:cs="Times New Roman"/>
          <w:bCs/>
          <w:color w:val="000000"/>
          <w:sz w:val="24"/>
          <w:szCs w:val="24"/>
        </w:rPr>
        <w:t>of  any</w:t>
      </w:r>
      <w:proofErr w:type="gramEnd"/>
      <w:r w:rsidRPr="00DF5494">
        <w:rPr>
          <w:rFonts w:ascii="Times New Roman" w:hAnsi="Times New Roman" w:cs="Times New Roman"/>
          <w:bCs/>
          <w:color w:val="000000"/>
          <w:sz w:val="24"/>
          <w:szCs w:val="24"/>
        </w:rPr>
        <w:t xml:space="preserve"> </w:t>
      </w:r>
      <w:proofErr w:type="spellStart"/>
      <w:r w:rsidRPr="00DF5494">
        <w:rPr>
          <w:rFonts w:ascii="Times New Roman" w:hAnsi="Times New Roman" w:cs="Times New Roman"/>
          <w:bCs/>
          <w:color w:val="000000"/>
          <w:sz w:val="24"/>
          <w:szCs w:val="24"/>
        </w:rPr>
        <w:t>organisation’s</w:t>
      </w:r>
      <w:proofErr w:type="spellEnd"/>
      <w:r w:rsidRPr="00DF5494">
        <w:rPr>
          <w:rFonts w:ascii="Times New Roman" w:hAnsi="Times New Roman" w:cs="Times New Roman"/>
          <w:bCs/>
          <w:color w:val="000000"/>
          <w:sz w:val="24"/>
          <w:szCs w:val="24"/>
        </w:rPr>
        <w:t xml:space="preserve"> human resource strategy aimed at ensuring that employees are able to achieve their career growth and the </w:t>
      </w:r>
      <w:proofErr w:type="spellStart"/>
      <w:r w:rsidRPr="00DF5494">
        <w:rPr>
          <w:rFonts w:ascii="Times New Roman" w:hAnsi="Times New Roman" w:cs="Times New Roman"/>
          <w:bCs/>
          <w:color w:val="000000"/>
          <w:sz w:val="24"/>
          <w:szCs w:val="24"/>
        </w:rPr>
        <w:t>organisation</w:t>
      </w:r>
      <w:proofErr w:type="spellEnd"/>
      <w:r w:rsidRPr="00DF5494">
        <w:rPr>
          <w:rFonts w:ascii="Times New Roman" w:hAnsi="Times New Roman" w:cs="Times New Roman"/>
          <w:bCs/>
          <w:color w:val="000000"/>
          <w:sz w:val="24"/>
          <w:szCs w:val="24"/>
        </w:rPr>
        <w:t xml:space="preserve"> is able to achieve its strategic goals. </w:t>
      </w:r>
      <w:proofErr w:type="spellStart"/>
      <w:r w:rsidRPr="00DF5494">
        <w:rPr>
          <w:rFonts w:ascii="Times New Roman" w:hAnsi="Times New Roman" w:cs="Times New Roman"/>
          <w:bCs/>
          <w:color w:val="000000"/>
          <w:sz w:val="24"/>
          <w:szCs w:val="24"/>
        </w:rPr>
        <w:t>Monzo</w:t>
      </w:r>
      <w:proofErr w:type="spellEnd"/>
      <w:r w:rsidRPr="00DF5494">
        <w:rPr>
          <w:rFonts w:ascii="Times New Roman" w:hAnsi="Times New Roman" w:cs="Times New Roman"/>
          <w:bCs/>
          <w:color w:val="000000"/>
          <w:sz w:val="24"/>
          <w:szCs w:val="24"/>
        </w:rPr>
        <w:t xml:space="preserve">, has embraced this by having a learning to ensure these where there us a budget of GBP 1,000 set aside for training courses and conferences as well as books. The bank also organizes for a regular knowledge sharing sessions among employees. In addition, there are library of industry-related books where staff </w:t>
      </w:r>
      <w:proofErr w:type="gramStart"/>
      <w:r w:rsidRPr="00DF5494">
        <w:rPr>
          <w:rFonts w:ascii="Times New Roman" w:hAnsi="Times New Roman" w:cs="Times New Roman"/>
          <w:bCs/>
          <w:color w:val="000000"/>
          <w:sz w:val="24"/>
          <w:szCs w:val="24"/>
        </w:rPr>
        <w:t>are allowed to</w:t>
      </w:r>
      <w:proofErr w:type="gramEnd"/>
      <w:r w:rsidRPr="00DF5494">
        <w:rPr>
          <w:rFonts w:ascii="Times New Roman" w:hAnsi="Times New Roman" w:cs="Times New Roman"/>
          <w:bCs/>
          <w:color w:val="000000"/>
          <w:sz w:val="24"/>
          <w:szCs w:val="24"/>
        </w:rPr>
        <w:t xml:space="preserve"> borrow any time.</w:t>
      </w:r>
    </w:p>
    <w:p w:rsidR="00DF5494" w:rsidRPr="00DF5494" w:rsidRDefault="00DF5494" w:rsidP="00DF5494">
      <w:pPr>
        <w:autoSpaceDE w:val="0"/>
        <w:autoSpaceDN w:val="0"/>
        <w:adjustRightInd w:val="0"/>
        <w:spacing w:after="0" w:line="360" w:lineRule="auto"/>
        <w:rPr>
          <w:rFonts w:ascii="Times New Roman" w:hAnsi="Times New Roman" w:cs="Times New Roman"/>
          <w:bCs/>
          <w:color w:val="000000"/>
          <w:sz w:val="24"/>
          <w:szCs w:val="24"/>
        </w:rPr>
      </w:pPr>
      <w:r w:rsidRPr="00DF5494">
        <w:rPr>
          <w:rFonts w:ascii="Times New Roman" w:hAnsi="Times New Roman" w:cs="Times New Roman"/>
          <w:bCs/>
          <w:color w:val="000000"/>
          <w:sz w:val="24"/>
          <w:szCs w:val="24"/>
        </w:rPr>
        <w:t xml:space="preserve">Pension </w:t>
      </w:r>
    </w:p>
    <w:p w:rsidR="00DF5494" w:rsidRPr="00DF5494" w:rsidRDefault="00DF5494" w:rsidP="00DF5494">
      <w:pPr>
        <w:autoSpaceDE w:val="0"/>
        <w:autoSpaceDN w:val="0"/>
        <w:adjustRightInd w:val="0"/>
        <w:spacing w:after="0" w:line="360" w:lineRule="auto"/>
        <w:rPr>
          <w:rFonts w:ascii="Times New Roman" w:hAnsi="Times New Roman" w:cs="Times New Roman"/>
          <w:bCs/>
          <w:color w:val="000000"/>
          <w:sz w:val="24"/>
          <w:szCs w:val="24"/>
        </w:rPr>
      </w:pPr>
      <w:r w:rsidRPr="00DF5494">
        <w:rPr>
          <w:rFonts w:ascii="Times New Roman" w:hAnsi="Times New Roman" w:cs="Times New Roman"/>
          <w:bCs/>
          <w:color w:val="000000"/>
          <w:sz w:val="24"/>
          <w:szCs w:val="24"/>
        </w:rPr>
        <w:t xml:space="preserve">This is part of compensation where the company automatically enrolls its employees in its Aviva pension scheme. In this, the company offers a 4% contribution towards this insurance </w:t>
      </w:r>
      <w:proofErr w:type="gramStart"/>
      <w:r w:rsidRPr="00DF5494">
        <w:rPr>
          <w:rFonts w:ascii="Times New Roman" w:hAnsi="Times New Roman" w:cs="Times New Roman"/>
          <w:bCs/>
          <w:color w:val="000000"/>
          <w:sz w:val="24"/>
          <w:szCs w:val="24"/>
        </w:rPr>
        <w:t>despite the fact that</w:t>
      </w:r>
      <w:proofErr w:type="gramEnd"/>
      <w:r w:rsidRPr="00DF5494">
        <w:rPr>
          <w:rFonts w:ascii="Times New Roman" w:hAnsi="Times New Roman" w:cs="Times New Roman"/>
          <w:bCs/>
          <w:color w:val="000000"/>
          <w:sz w:val="24"/>
          <w:szCs w:val="24"/>
        </w:rPr>
        <w:t xml:space="preserve"> employees receive 100% of their salaries. However, this pension scheme is </w:t>
      </w:r>
      <w:proofErr w:type="gramStart"/>
      <w:r w:rsidRPr="00DF5494">
        <w:rPr>
          <w:rFonts w:ascii="Times New Roman" w:hAnsi="Times New Roman" w:cs="Times New Roman"/>
          <w:bCs/>
          <w:color w:val="000000"/>
          <w:sz w:val="24"/>
          <w:szCs w:val="24"/>
        </w:rPr>
        <w:t>voluntary</w:t>
      </w:r>
      <w:proofErr w:type="gramEnd"/>
      <w:r w:rsidRPr="00DF5494">
        <w:rPr>
          <w:rFonts w:ascii="Times New Roman" w:hAnsi="Times New Roman" w:cs="Times New Roman"/>
          <w:bCs/>
          <w:color w:val="000000"/>
          <w:sz w:val="24"/>
          <w:szCs w:val="24"/>
        </w:rPr>
        <w:t xml:space="preserve"> and employees can join and exit at their own discretion.</w:t>
      </w:r>
    </w:p>
    <w:p w:rsidR="00DF5494" w:rsidRPr="00DF5494" w:rsidRDefault="00DF5494" w:rsidP="00DF5494">
      <w:pPr>
        <w:autoSpaceDE w:val="0"/>
        <w:autoSpaceDN w:val="0"/>
        <w:adjustRightInd w:val="0"/>
        <w:spacing w:after="0" w:line="360" w:lineRule="auto"/>
        <w:rPr>
          <w:rFonts w:ascii="Times New Roman" w:hAnsi="Times New Roman" w:cs="Times New Roman"/>
          <w:bCs/>
          <w:color w:val="000000"/>
          <w:sz w:val="24"/>
          <w:szCs w:val="24"/>
        </w:rPr>
      </w:pPr>
      <w:r w:rsidRPr="00DF5494">
        <w:rPr>
          <w:rFonts w:ascii="Times New Roman" w:hAnsi="Times New Roman" w:cs="Times New Roman"/>
          <w:bCs/>
          <w:color w:val="000000"/>
          <w:sz w:val="24"/>
          <w:szCs w:val="24"/>
        </w:rPr>
        <w:t>Family</w:t>
      </w:r>
    </w:p>
    <w:p w:rsidR="00DF5494" w:rsidRPr="00DF5494" w:rsidRDefault="00DF5494" w:rsidP="00DF5494">
      <w:pPr>
        <w:autoSpaceDE w:val="0"/>
        <w:autoSpaceDN w:val="0"/>
        <w:adjustRightInd w:val="0"/>
        <w:spacing w:after="0" w:line="360" w:lineRule="auto"/>
        <w:rPr>
          <w:rFonts w:ascii="Times New Roman" w:hAnsi="Times New Roman" w:cs="Times New Roman"/>
          <w:bCs/>
          <w:color w:val="000000"/>
          <w:sz w:val="24"/>
          <w:szCs w:val="24"/>
        </w:rPr>
      </w:pPr>
      <w:r w:rsidRPr="00DF5494">
        <w:rPr>
          <w:rFonts w:ascii="Times New Roman" w:hAnsi="Times New Roman" w:cs="Times New Roman"/>
          <w:bCs/>
          <w:color w:val="000000"/>
          <w:sz w:val="24"/>
          <w:szCs w:val="24"/>
        </w:rPr>
        <w:t>There is leaves for employees on family related matters such as paid maternity, adoption and paternity leaves. The bank also offers 52 weeks for primary caregiver and 6 weeks for secondary caregiver. Employees also get to receive Life insurance from Unum (</w:t>
      </w:r>
      <w:proofErr w:type="spellStart"/>
      <w:r w:rsidRPr="00DF5494">
        <w:rPr>
          <w:rFonts w:ascii="Times New Roman" w:hAnsi="Times New Roman" w:cs="Times New Roman"/>
          <w:bCs/>
          <w:color w:val="000000"/>
          <w:sz w:val="24"/>
          <w:szCs w:val="24"/>
        </w:rPr>
        <w:t>Monzo</w:t>
      </w:r>
      <w:proofErr w:type="spellEnd"/>
      <w:r w:rsidRPr="00DF5494">
        <w:rPr>
          <w:rFonts w:ascii="Times New Roman" w:hAnsi="Times New Roman" w:cs="Times New Roman"/>
          <w:bCs/>
          <w:color w:val="000000"/>
          <w:sz w:val="24"/>
          <w:szCs w:val="24"/>
        </w:rPr>
        <w:t>, 2019).</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Community</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As part of promoting teamwork among employees,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has come up with various initiatives to ensure this. There are regular socials like sport day as well as holiday parties throughout the whole company employees. In addition, the company organizes small team breakfasts, lunches and dinners as well as other get-togethers. There are also clubs such as yoga, choir and netball where employees of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can make teams. </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Marketing strategy</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lastRenderedPageBreak/>
        <w:t xml:space="preserve">According to Kotler and Keller (2006), the key to achievement of </w:t>
      </w:r>
      <w:proofErr w:type="spellStart"/>
      <w:r w:rsidRPr="00DF5494">
        <w:rPr>
          <w:rFonts w:ascii="Times New Roman" w:hAnsi="Times New Roman" w:cs="Times New Roman"/>
          <w:color w:val="000000"/>
          <w:sz w:val="24"/>
          <w:szCs w:val="24"/>
        </w:rPr>
        <w:t>organisational</w:t>
      </w:r>
      <w:proofErr w:type="spellEnd"/>
      <w:r w:rsidRPr="00DF5494">
        <w:rPr>
          <w:rFonts w:ascii="Times New Roman" w:hAnsi="Times New Roman" w:cs="Times New Roman"/>
          <w:color w:val="000000"/>
          <w:sz w:val="24"/>
          <w:szCs w:val="24"/>
        </w:rPr>
        <w:t xml:space="preserve"> objectives depends upon determination of the needs and wants of the target market as well as delivery of desired satisfactions in a more efficient an effective manner compared to the competitors. As a result, </w:t>
      </w:r>
      <w:proofErr w:type="spellStart"/>
      <w:r w:rsidRPr="00DF5494">
        <w:rPr>
          <w:rFonts w:ascii="Times New Roman" w:hAnsi="Times New Roman" w:cs="Times New Roman"/>
          <w:color w:val="000000"/>
          <w:sz w:val="24"/>
          <w:szCs w:val="24"/>
        </w:rPr>
        <w:t>organisations</w:t>
      </w:r>
      <w:proofErr w:type="spellEnd"/>
      <w:r w:rsidRPr="00DF5494">
        <w:rPr>
          <w:rFonts w:ascii="Times New Roman" w:hAnsi="Times New Roman" w:cs="Times New Roman"/>
          <w:color w:val="000000"/>
          <w:sz w:val="24"/>
          <w:szCs w:val="24"/>
        </w:rPr>
        <w:t xml:space="preserve"> should be more market oriented with focus on the customers’ needs and wants and how these can continuously be met throughout the </w:t>
      </w:r>
      <w:proofErr w:type="spellStart"/>
      <w:r w:rsidRPr="00DF5494">
        <w:rPr>
          <w:rFonts w:ascii="Times New Roman" w:hAnsi="Times New Roman" w:cs="Times New Roman"/>
          <w:color w:val="000000"/>
          <w:sz w:val="24"/>
          <w:szCs w:val="24"/>
        </w:rPr>
        <w:t>organisation</w:t>
      </w:r>
      <w:proofErr w:type="spellEnd"/>
      <w:r w:rsidRPr="00DF5494">
        <w:rPr>
          <w:rFonts w:ascii="Times New Roman" w:hAnsi="Times New Roman" w:cs="Times New Roman"/>
          <w:color w:val="000000"/>
          <w:sz w:val="24"/>
          <w:szCs w:val="24"/>
        </w:rPr>
        <w:t xml:space="preserve"> (</w:t>
      </w:r>
      <w:proofErr w:type="spellStart"/>
      <w:r w:rsidRPr="00DF5494">
        <w:rPr>
          <w:rFonts w:ascii="Times New Roman" w:hAnsi="Times New Roman" w:cs="Times New Roman"/>
          <w:color w:val="000000"/>
          <w:sz w:val="24"/>
          <w:szCs w:val="24"/>
        </w:rPr>
        <w:t>Megicks</w:t>
      </w:r>
      <w:proofErr w:type="spellEnd"/>
      <w:r w:rsidRPr="00DF5494">
        <w:rPr>
          <w:rFonts w:ascii="Times New Roman" w:hAnsi="Times New Roman" w:cs="Times New Roman"/>
          <w:color w:val="000000"/>
          <w:sz w:val="24"/>
          <w:szCs w:val="24"/>
        </w:rPr>
        <w:t xml:space="preserve">, Donnelly and Harrison 2009, p.5). marketing orientation has five aspects including customer focus, competitor focus, </w:t>
      </w:r>
      <w:proofErr w:type="spellStart"/>
      <w:r w:rsidRPr="00DF5494">
        <w:rPr>
          <w:rFonts w:ascii="Times New Roman" w:hAnsi="Times New Roman" w:cs="Times New Roman"/>
          <w:color w:val="000000"/>
          <w:sz w:val="24"/>
          <w:szCs w:val="24"/>
        </w:rPr>
        <w:t>organisational</w:t>
      </w:r>
      <w:proofErr w:type="spellEnd"/>
      <w:r w:rsidRPr="00DF5494">
        <w:rPr>
          <w:rFonts w:ascii="Times New Roman" w:hAnsi="Times New Roman" w:cs="Times New Roman"/>
          <w:color w:val="000000"/>
          <w:sz w:val="24"/>
          <w:szCs w:val="24"/>
        </w:rPr>
        <w:t xml:space="preserve"> culture, long term profits and integrated functional coordination. These aspects will help the </w:t>
      </w:r>
      <w:proofErr w:type="spellStart"/>
      <w:r w:rsidRPr="00DF5494">
        <w:rPr>
          <w:rFonts w:ascii="Times New Roman" w:hAnsi="Times New Roman" w:cs="Times New Roman"/>
          <w:color w:val="000000"/>
          <w:sz w:val="24"/>
          <w:szCs w:val="24"/>
        </w:rPr>
        <w:t>organisation</w:t>
      </w:r>
      <w:proofErr w:type="spellEnd"/>
      <w:r w:rsidRPr="00DF5494">
        <w:rPr>
          <w:rFonts w:ascii="Times New Roman" w:hAnsi="Times New Roman" w:cs="Times New Roman"/>
          <w:color w:val="000000"/>
          <w:sz w:val="24"/>
          <w:szCs w:val="24"/>
        </w:rPr>
        <w:t xml:space="preserve"> in achieving a sustainable competitive advantage through meeting customer requirement. </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Marketing strategy at </w:t>
      </w:r>
      <w:proofErr w:type="spellStart"/>
      <w:r w:rsidRPr="00DF5494">
        <w:rPr>
          <w:rFonts w:ascii="Times New Roman" w:hAnsi="Times New Roman" w:cs="Times New Roman"/>
          <w:color w:val="000000"/>
          <w:sz w:val="24"/>
          <w:szCs w:val="24"/>
        </w:rPr>
        <w:t>Monzo</w:t>
      </w:r>
      <w:proofErr w:type="spellEnd"/>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is working to ensure that apart from meeting the customer wants and needs, it is able to achieve its both </w:t>
      </w:r>
      <w:proofErr w:type="gramStart"/>
      <w:r w:rsidRPr="00DF5494">
        <w:rPr>
          <w:rFonts w:ascii="Times New Roman" w:hAnsi="Times New Roman" w:cs="Times New Roman"/>
          <w:color w:val="000000"/>
          <w:sz w:val="24"/>
          <w:szCs w:val="24"/>
        </w:rPr>
        <w:t>short and long term</w:t>
      </w:r>
      <w:proofErr w:type="gramEnd"/>
      <w:r w:rsidRPr="00DF5494">
        <w:rPr>
          <w:rFonts w:ascii="Times New Roman" w:hAnsi="Times New Roman" w:cs="Times New Roman"/>
          <w:color w:val="000000"/>
          <w:sz w:val="24"/>
          <w:szCs w:val="24"/>
        </w:rPr>
        <w:t xml:space="preserve"> objectives. In order to meet customers’ needs and remain competitive in the market,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has adopted various initiatives. </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Technology</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With increasing accessibility of people to digital platforms, </w:t>
      </w:r>
      <w:proofErr w:type="spellStart"/>
      <w:r w:rsidRPr="00DF5494">
        <w:rPr>
          <w:rFonts w:ascii="Times New Roman" w:hAnsi="Times New Roman" w:cs="Times New Roman"/>
          <w:color w:val="000000"/>
          <w:sz w:val="24"/>
          <w:szCs w:val="24"/>
        </w:rPr>
        <w:t>organisations</w:t>
      </w:r>
      <w:proofErr w:type="spellEnd"/>
      <w:r w:rsidRPr="00DF5494">
        <w:rPr>
          <w:rFonts w:ascii="Times New Roman" w:hAnsi="Times New Roman" w:cs="Times New Roman"/>
          <w:color w:val="000000"/>
          <w:sz w:val="24"/>
          <w:szCs w:val="24"/>
        </w:rPr>
        <w:t xml:space="preserve"> have been forced to use such digital channels in order to access and provide services to their customers. For example, there has been an increasing possession of smartphones among adults and business like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needed to exploit this opportunity to establish a competitive advantage. As a result, </w:t>
      </w:r>
      <w:proofErr w:type="spellStart"/>
      <w:r w:rsidRPr="00DF5494">
        <w:rPr>
          <w:rFonts w:ascii="Times New Roman" w:hAnsi="Times New Roman" w:cs="Times New Roman"/>
          <w:color w:val="000000"/>
          <w:sz w:val="24"/>
          <w:szCs w:val="24"/>
        </w:rPr>
        <w:t>Monzo’s</w:t>
      </w:r>
      <w:proofErr w:type="spellEnd"/>
      <w:r w:rsidRPr="00DF5494">
        <w:rPr>
          <w:rFonts w:ascii="Times New Roman" w:hAnsi="Times New Roman" w:cs="Times New Roman"/>
          <w:color w:val="000000"/>
          <w:sz w:val="24"/>
          <w:szCs w:val="24"/>
        </w:rPr>
        <w:t xml:space="preserve"> main platform is to use digital platforms to offer banking services to its customers, for instance, through use of the mobile app. </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Transparency</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In order to ensure integrity, </w:t>
      </w:r>
      <w:proofErr w:type="spellStart"/>
      <w:r w:rsidRPr="00DF5494">
        <w:rPr>
          <w:rFonts w:ascii="Times New Roman" w:hAnsi="Times New Roman" w:cs="Times New Roman"/>
          <w:color w:val="000000"/>
          <w:sz w:val="24"/>
          <w:szCs w:val="24"/>
        </w:rPr>
        <w:t>organisations</w:t>
      </w:r>
      <w:proofErr w:type="spellEnd"/>
      <w:r w:rsidRPr="00DF5494">
        <w:rPr>
          <w:rFonts w:ascii="Times New Roman" w:hAnsi="Times New Roman" w:cs="Times New Roman"/>
          <w:color w:val="000000"/>
          <w:sz w:val="24"/>
          <w:szCs w:val="24"/>
        </w:rPr>
        <w:t xml:space="preserve"> needs to be transparent enough to ensure elimination of malpractices such as corruption. As Crowther and </w:t>
      </w:r>
      <w:proofErr w:type="spellStart"/>
      <w:r w:rsidRPr="00DF5494">
        <w:rPr>
          <w:rFonts w:ascii="Times New Roman" w:hAnsi="Times New Roman" w:cs="Times New Roman"/>
          <w:color w:val="000000"/>
          <w:sz w:val="24"/>
          <w:szCs w:val="24"/>
        </w:rPr>
        <w:t>Lauesen</w:t>
      </w:r>
      <w:proofErr w:type="spellEnd"/>
      <w:r w:rsidRPr="00DF5494">
        <w:rPr>
          <w:rFonts w:ascii="Times New Roman" w:hAnsi="Times New Roman" w:cs="Times New Roman"/>
          <w:color w:val="000000"/>
          <w:sz w:val="24"/>
          <w:szCs w:val="24"/>
        </w:rPr>
        <w:t xml:space="preserve"> (2017, p.21) argues, the increasing importance of matters corruption and associated consequences to business has led to need for transparency where the external stakeholders and society need to access to information from the </w:t>
      </w:r>
      <w:proofErr w:type="spellStart"/>
      <w:r w:rsidRPr="00DF5494">
        <w:rPr>
          <w:rFonts w:ascii="Times New Roman" w:hAnsi="Times New Roman" w:cs="Times New Roman"/>
          <w:color w:val="000000"/>
          <w:sz w:val="24"/>
          <w:szCs w:val="24"/>
        </w:rPr>
        <w:t>organisation</w:t>
      </w:r>
      <w:proofErr w:type="spellEnd"/>
      <w:r w:rsidRPr="00DF5494">
        <w:rPr>
          <w:rFonts w:ascii="Times New Roman" w:hAnsi="Times New Roman" w:cs="Times New Roman"/>
          <w:color w:val="000000"/>
          <w:sz w:val="24"/>
          <w:szCs w:val="24"/>
        </w:rPr>
        <w:t xml:space="preserve">. As such,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has ensured this by adopting the transparency through the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Transparency Dashboard to ensure sharing of information with the stakeholders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2019).</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Customer protection</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Being in a financial service, every customer needs a place where they are assured safety of their finances from increasing online frauds and other forms of financial losses. To ensure that its customers’ needs are met,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has ensured customers protection by providing protection </w:t>
      </w:r>
      <w:r w:rsidRPr="00DF5494">
        <w:rPr>
          <w:rFonts w:ascii="Times New Roman" w:hAnsi="Times New Roman" w:cs="Times New Roman"/>
          <w:color w:val="000000"/>
          <w:sz w:val="24"/>
          <w:szCs w:val="24"/>
        </w:rPr>
        <w:lastRenderedPageBreak/>
        <w:t xml:space="preserve">education and setting mechanisms to ensure that they are protected. For example, the bank is 4 times </w:t>
      </w:r>
      <w:proofErr w:type="gramStart"/>
      <w:r w:rsidRPr="00DF5494">
        <w:rPr>
          <w:rFonts w:ascii="Times New Roman" w:hAnsi="Times New Roman" w:cs="Times New Roman"/>
          <w:color w:val="000000"/>
          <w:sz w:val="24"/>
          <w:szCs w:val="24"/>
        </w:rPr>
        <w:t>more better</w:t>
      </w:r>
      <w:proofErr w:type="gramEnd"/>
      <w:r w:rsidRPr="00DF5494">
        <w:rPr>
          <w:rFonts w:ascii="Times New Roman" w:hAnsi="Times New Roman" w:cs="Times New Roman"/>
          <w:color w:val="000000"/>
          <w:sz w:val="24"/>
          <w:szCs w:val="24"/>
        </w:rPr>
        <w:t xml:space="preserve"> in preventing card related fraud compared to competitors, it is 3 times better in identity theft prevention and 10 times better in prevention of account takeover. In addition, up to GBP85,000 of customer funds are protected using the Financial Service Compensation Scheme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2019).</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Sustainability</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With increased environmental concerns from the society, business have also been forced to adopt sustainable ways of doing business to ensure protection of physical, social and environmental surrounding in which they operate.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is also forefront in this as part of providing the market with what they need. As part of its energy switching, the bank has partnered with providers who only use renewable energy to supply for its customers at reduced tariffs. </w:t>
      </w:r>
    </w:p>
    <w:p w:rsidR="00DF5494" w:rsidRPr="00DF5494" w:rsidRDefault="00DF5494" w:rsidP="00DF5494">
      <w:pPr>
        <w:keepNext/>
        <w:keepLines/>
        <w:spacing w:before="240" w:after="0"/>
        <w:outlineLvl w:val="0"/>
        <w:rPr>
          <w:rFonts w:ascii="Times New Roman" w:eastAsiaTheme="majorEastAsia" w:hAnsi="Times New Roman" w:cs="Times New Roman"/>
          <w:b/>
          <w:sz w:val="24"/>
          <w:szCs w:val="24"/>
        </w:rPr>
      </w:pPr>
      <w:bookmarkStart w:id="3" w:name="_Toc27315344"/>
      <w:r w:rsidRPr="00DF5494">
        <w:rPr>
          <w:rFonts w:ascii="Times New Roman" w:eastAsiaTheme="majorEastAsia" w:hAnsi="Times New Roman" w:cs="Times New Roman"/>
          <w:b/>
          <w:sz w:val="24"/>
          <w:szCs w:val="24"/>
        </w:rPr>
        <w:t xml:space="preserve">External and internal environmental analysis of </w:t>
      </w:r>
      <w:proofErr w:type="spellStart"/>
      <w:r w:rsidRPr="00DF5494">
        <w:rPr>
          <w:rFonts w:ascii="Times New Roman" w:eastAsiaTheme="majorEastAsia" w:hAnsi="Times New Roman" w:cs="Times New Roman"/>
          <w:b/>
          <w:sz w:val="24"/>
          <w:szCs w:val="24"/>
        </w:rPr>
        <w:t>Monzo</w:t>
      </w:r>
      <w:bookmarkEnd w:id="3"/>
      <w:proofErr w:type="spellEnd"/>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PESTEL Analysis</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Political </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This include the governmental laws and regulations that affect business operations of the bank. These include </w:t>
      </w:r>
      <w:proofErr w:type="spellStart"/>
      <w:r w:rsidRPr="00DF5494">
        <w:rPr>
          <w:rFonts w:ascii="Times New Roman" w:hAnsi="Times New Roman" w:cs="Times New Roman"/>
          <w:color w:val="000000"/>
          <w:sz w:val="24"/>
          <w:szCs w:val="24"/>
        </w:rPr>
        <w:t>labour</w:t>
      </w:r>
      <w:proofErr w:type="spellEnd"/>
      <w:r w:rsidRPr="00DF5494">
        <w:rPr>
          <w:rFonts w:ascii="Times New Roman" w:hAnsi="Times New Roman" w:cs="Times New Roman"/>
          <w:color w:val="000000"/>
          <w:sz w:val="24"/>
          <w:szCs w:val="24"/>
        </w:rPr>
        <w:t xml:space="preserve"> laws, trade restrictions, political stability and tariffs among other political decisions. In the UK, political stability is the major strength of the country but with Brexit in picture, there have been uncertainties as well as political debates which may not be conducive for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For example, with fear of reduction in the value of the pound, it may be impossible to attract international customers who need to transact in the currency. In addition, this may affect the </w:t>
      </w:r>
      <w:proofErr w:type="spellStart"/>
      <w:r w:rsidRPr="00DF5494">
        <w:rPr>
          <w:rFonts w:ascii="Times New Roman" w:hAnsi="Times New Roman" w:cs="Times New Roman"/>
          <w:color w:val="000000"/>
          <w:sz w:val="24"/>
          <w:szCs w:val="24"/>
        </w:rPr>
        <w:t>labour</w:t>
      </w:r>
      <w:proofErr w:type="spellEnd"/>
      <w:r w:rsidRPr="00DF5494">
        <w:rPr>
          <w:rFonts w:ascii="Times New Roman" w:hAnsi="Times New Roman" w:cs="Times New Roman"/>
          <w:color w:val="000000"/>
          <w:sz w:val="24"/>
          <w:szCs w:val="24"/>
        </w:rPr>
        <w:t xml:space="preserve"> of the bank with most talents likely to exit UK in case Brexit goes through. With intention to </w:t>
      </w:r>
      <w:proofErr w:type="gramStart"/>
      <w:r w:rsidRPr="00DF5494">
        <w:rPr>
          <w:rFonts w:ascii="Times New Roman" w:hAnsi="Times New Roman" w:cs="Times New Roman"/>
          <w:color w:val="000000"/>
          <w:sz w:val="24"/>
          <w:szCs w:val="24"/>
        </w:rPr>
        <w:t>enter into</w:t>
      </w:r>
      <w:proofErr w:type="gramEnd"/>
      <w:r w:rsidRPr="00DF5494">
        <w:rPr>
          <w:rFonts w:ascii="Times New Roman" w:hAnsi="Times New Roman" w:cs="Times New Roman"/>
          <w:color w:val="000000"/>
          <w:sz w:val="24"/>
          <w:szCs w:val="24"/>
        </w:rPr>
        <w:t xml:space="preserve"> US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also faces another regulatory situation where it will have to align its operations with the strict government regulations at both federal and state levels (</w:t>
      </w:r>
      <w:proofErr w:type="spellStart"/>
      <w:r w:rsidRPr="00DF5494">
        <w:rPr>
          <w:rFonts w:ascii="Times New Roman" w:hAnsi="Times New Roman" w:cs="Times New Roman"/>
          <w:color w:val="000000"/>
          <w:sz w:val="24"/>
          <w:szCs w:val="24"/>
        </w:rPr>
        <w:t>Fuscaldo</w:t>
      </w:r>
      <w:proofErr w:type="spellEnd"/>
      <w:r w:rsidRPr="00DF5494">
        <w:rPr>
          <w:rFonts w:ascii="Times New Roman" w:hAnsi="Times New Roman" w:cs="Times New Roman"/>
          <w:color w:val="000000"/>
          <w:sz w:val="24"/>
          <w:szCs w:val="24"/>
        </w:rPr>
        <w:t xml:space="preserve">, 2019).  </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Economic</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There exists a strong relationship between economy and the banking sector. The flow of income, spending habits of people, inflation, exchange rates and interest rates affects how the banks </w:t>
      </w:r>
      <w:proofErr w:type="gramStart"/>
      <w:r w:rsidRPr="00DF5494">
        <w:rPr>
          <w:rFonts w:ascii="Times New Roman" w:hAnsi="Times New Roman" w:cs="Times New Roman"/>
          <w:color w:val="000000"/>
          <w:sz w:val="24"/>
          <w:szCs w:val="24"/>
        </w:rPr>
        <w:t>are able to</w:t>
      </w:r>
      <w:proofErr w:type="gramEnd"/>
      <w:r w:rsidRPr="00DF5494">
        <w:rPr>
          <w:rFonts w:ascii="Times New Roman" w:hAnsi="Times New Roman" w:cs="Times New Roman"/>
          <w:color w:val="000000"/>
          <w:sz w:val="24"/>
          <w:szCs w:val="24"/>
        </w:rPr>
        <w:t xml:space="preserve"> make profits. In the UK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is likely to be affected by the exchange rates as a result of success of Brexit and high inflation rates which may weaken the pound leading to high exchange rates. Spending habits of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customers may also be reduced which in turn affect their borrowing from the bank thus reducing its profit margins. </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lastRenderedPageBreak/>
        <w:t>Social</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The social influences such as income and purchasing </w:t>
      </w:r>
      <w:proofErr w:type="spellStart"/>
      <w:r w:rsidRPr="00DF5494">
        <w:rPr>
          <w:rFonts w:ascii="Times New Roman" w:hAnsi="Times New Roman" w:cs="Times New Roman"/>
          <w:color w:val="000000"/>
          <w:sz w:val="24"/>
          <w:szCs w:val="24"/>
        </w:rPr>
        <w:t>behaviour</w:t>
      </w:r>
      <w:proofErr w:type="spellEnd"/>
      <w:r w:rsidRPr="00DF5494">
        <w:rPr>
          <w:rFonts w:ascii="Times New Roman" w:hAnsi="Times New Roman" w:cs="Times New Roman"/>
          <w:color w:val="000000"/>
          <w:sz w:val="24"/>
          <w:szCs w:val="24"/>
        </w:rPr>
        <w:t xml:space="preserve"> of people affect how they see and use banks. When people have stable income, they </w:t>
      </w:r>
      <w:proofErr w:type="gramStart"/>
      <w:r w:rsidRPr="00DF5494">
        <w:rPr>
          <w:rFonts w:ascii="Times New Roman" w:hAnsi="Times New Roman" w:cs="Times New Roman"/>
          <w:color w:val="000000"/>
          <w:sz w:val="24"/>
          <w:szCs w:val="24"/>
        </w:rPr>
        <w:t>are able to</w:t>
      </w:r>
      <w:proofErr w:type="gramEnd"/>
      <w:r w:rsidRPr="00DF5494">
        <w:rPr>
          <w:rFonts w:ascii="Times New Roman" w:hAnsi="Times New Roman" w:cs="Times New Roman"/>
          <w:color w:val="000000"/>
          <w:sz w:val="24"/>
          <w:szCs w:val="24"/>
        </w:rPr>
        <w:t xml:space="preserve"> take loans, mortgages and other financial services thus benefiting the bank. When it comes to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the purchasing </w:t>
      </w:r>
      <w:proofErr w:type="spellStart"/>
      <w:r w:rsidRPr="00DF5494">
        <w:rPr>
          <w:rFonts w:ascii="Times New Roman" w:hAnsi="Times New Roman" w:cs="Times New Roman"/>
          <w:color w:val="000000"/>
          <w:sz w:val="24"/>
          <w:szCs w:val="24"/>
        </w:rPr>
        <w:t>behaviour</w:t>
      </w:r>
      <w:proofErr w:type="spellEnd"/>
      <w:r w:rsidRPr="00DF5494">
        <w:rPr>
          <w:rFonts w:ascii="Times New Roman" w:hAnsi="Times New Roman" w:cs="Times New Roman"/>
          <w:color w:val="000000"/>
          <w:sz w:val="24"/>
          <w:szCs w:val="24"/>
        </w:rPr>
        <w:t xml:space="preserve"> of people have moved from the tradition brick and mortar to online purchase. As a financial partner who is there to facilitate this,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has a guarantee of receiving more customer base as more people embrace use of digital platforms. </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Technological</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UK is among the technologically advanced countries with business frequently coming up with new technologies in order to give their consumers best solutions. The changing customer </w:t>
      </w:r>
      <w:proofErr w:type="spellStart"/>
      <w:r w:rsidRPr="00DF5494">
        <w:rPr>
          <w:rFonts w:ascii="Times New Roman" w:hAnsi="Times New Roman" w:cs="Times New Roman"/>
          <w:color w:val="000000"/>
          <w:sz w:val="24"/>
          <w:szCs w:val="24"/>
        </w:rPr>
        <w:t>behaviour</w:t>
      </w:r>
      <w:proofErr w:type="spellEnd"/>
      <w:r w:rsidRPr="00DF5494">
        <w:rPr>
          <w:rFonts w:ascii="Times New Roman" w:hAnsi="Times New Roman" w:cs="Times New Roman"/>
          <w:color w:val="000000"/>
          <w:sz w:val="24"/>
          <w:szCs w:val="24"/>
        </w:rPr>
        <w:t xml:space="preserve"> towards digital transactions will continue </w:t>
      </w:r>
      <w:proofErr w:type="spellStart"/>
      <w:r w:rsidRPr="00DF5494">
        <w:rPr>
          <w:rFonts w:ascii="Times New Roman" w:hAnsi="Times New Roman" w:cs="Times New Roman"/>
          <w:color w:val="000000"/>
          <w:sz w:val="24"/>
          <w:szCs w:val="24"/>
        </w:rPr>
        <w:t>favouring</w:t>
      </w:r>
      <w:proofErr w:type="spellEnd"/>
      <w:r w:rsidRPr="00DF5494">
        <w:rPr>
          <w:rFonts w:ascii="Times New Roman" w:hAnsi="Times New Roman" w:cs="Times New Roman"/>
          <w:color w:val="000000"/>
          <w:sz w:val="24"/>
          <w:szCs w:val="24"/>
        </w:rPr>
        <w:t xml:space="preserve"> the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as consumers use mobile banking to make financial transactions. </w:t>
      </w:r>
      <w:proofErr w:type="gramStart"/>
      <w:r w:rsidRPr="00DF5494">
        <w:rPr>
          <w:rFonts w:ascii="Times New Roman" w:hAnsi="Times New Roman" w:cs="Times New Roman"/>
          <w:color w:val="000000"/>
          <w:sz w:val="24"/>
          <w:szCs w:val="24"/>
        </w:rPr>
        <w:t>However,  for</w:t>
      </w:r>
      <w:proofErr w:type="gramEnd"/>
      <w:r w:rsidRPr="00DF5494">
        <w:rPr>
          <w:rFonts w:ascii="Times New Roman" w:hAnsi="Times New Roman" w:cs="Times New Roman"/>
          <w:color w:val="000000"/>
          <w:sz w:val="24"/>
          <w:szCs w:val="24"/>
        </w:rPr>
        <w:t xml:space="preserve">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to remain competitive and relevant in the market, investment in technologies aimed at offering best products will need to be done in continuous process. </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Environmental</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There is increasing concerns about environmental sustainability from the governmental and other regulatory bodies. This means that moving forward </w:t>
      </w:r>
      <w:proofErr w:type="spellStart"/>
      <w:r w:rsidRPr="00DF5494">
        <w:rPr>
          <w:rFonts w:ascii="Times New Roman" w:hAnsi="Times New Roman" w:cs="Times New Roman"/>
          <w:color w:val="000000"/>
          <w:sz w:val="24"/>
          <w:szCs w:val="24"/>
        </w:rPr>
        <w:t>organisations</w:t>
      </w:r>
      <w:proofErr w:type="spellEnd"/>
      <w:r w:rsidRPr="00DF5494">
        <w:rPr>
          <w:rFonts w:ascii="Times New Roman" w:hAnsi="Times New Roman" w:cs="Times New Roman"/>
          <w:color w:val="000000"/>
          <w:sz w:val="24"/>
          <w:szCs w:val="24"/>
        </w:rPr>
        <w:t xml:space="preserve"> should plan and implement sustainable strategies that will protect environment. </w:t>
      </w:r>
      <w:proofErr w:type="gramStart"/>
      <w:r w:rsidRPr="00DF5494">
        <w:rPr>
          <w:rFonts w:ascii="Times New Roman" w:hAnsi="Times New Roman" w:cs="Times New Roman"/>
          <w:color w:val="000000"/>
          <w:sz w:val="24"/>
          <w:szCs w:val="24"/>
        </w:rPr>
        <w:t>This is why</w:t>
      </w:r>
      <w:proofErr w:type="gramEnd"/>
      <w:r w:rsidRPr="00DF5494">
        <w:rPr>
          <w:rFonts w:ascii="Times New Roman" w:hAnsi="Times New Roman" w:cs="Times New Roman"/>
          <w:color w:val="000000"/>
          <w:sz w:val="24"/>
          <w:szCs w:val="24"/>
        </w:rPr>
        <w:t xml:space="preserve">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has to adopt sustainable business practices that will reduce environmental degradation. For example, the bank has adopted working from home, cycling to work and energy save aimed at reducing energy consumption and carbon footprint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2019).  </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Legal </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These include laws touching on taxation, employment and </w:t>
      </w:r>
      <w:proofErr w:type="spellStart"/>
      <w:r w:rsidRPr="00DF5494">
        <w:rPr>
          <w:rFonts w:ascii="Times New Roman" w:hAnsi="Times New Roman" w:cs="Times New Roman"/>
          <w:color w:val="000000"/>
          <w:sz w:val="24"/>
          <w:szCs w:val="24"/>
        </w:rPr>
        <w:t>labour</w:t>
      </w:r>
      <w:proofErr w:type="spellEnd"/>
      <w:r w:rsidRPr="00DF5494">
        <w:rPr>
          <w:rFonts w:ascii="Times New Roman" w:hAnsi="Times New Roman" w:cs="Times New Roman"/>
          <w:color w:val="000000"/>
          <w:sz w:val="24"/>
          <w:szCs w:val="24"/>
        </w:rPr>
        <w:t xml:space="preserve"> as well as environmental sustainability. As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continues to expand its operations into new jurisdiction, it </w:t>
      </w:r>
      <w:proofErr w:type="gramStart"/>
      <w:r w:rsidRPr="00DF5494">
        <w:rPr>
          <w:rFonts w:ascii="Times New Roman" w:hAnsi="Times New Roman" w:cs="Times New Roman"/>
          <w:color w:val="000000"/>
          <w:sz w:val="24"/>
          <w:szCs w:val="24"/>
        </w:rPr>
        <w:t>has to</w:t>
      </w:r>
      <w:proofErr w:type="gramEnd"/>
      <w:r w:rsidRPr="00DF5494">
        <w:rPr>
          <w:rFonts w:ascii="Times New Roman" w:hAnsi="Times New Roman" w:cs="Times New Roman"/>
          <w:color w:val="000000"/>
          <w:sz w:val="24"/>
          <w:szCs w:val="24"/>
        </w:rPr>
        <w:t xml:space="preserve"> align its operations and </w:t>
      </w:r>
      <w:proofErr w:type="spellStart"/>
      <w:r w:rsidRPr="00DF5494">
        <w:rPr>
          <w:rFonts w:ascii="Times New Roman" w:hAnsi="Times New Roman" w:cs="Times New Roman"/>
          <w:color w:val="000000"/>
          <w:sz w:val="24"/>
          <w:szCs w:val="24"/>
        </w:rPr>
        <w:t>organisational</w:t>
      </w:r>
      <w:proofErr w:type="spellEnd"/>
      <w:r w:rsidRPr="00DF5494">
        <w:rPr>
          <w:rFonts w:ascii="Times New Roman" w:hAnsi="Times New Roman" w:cs="Times New Roman"/>
          <w:color w:val="000000"/>
          <w:sz w:val="24"/>
          <w:szCs w:val="24"/>
        </w:rPr>
        <w:t xml:space="preserve"> culture with the diverse laws and regulations found in these countries in order to avoid legal suits.</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SWOT Analysis</w:t>
      </w:r>
    </w:p>
    <w:tbl>
      <w:tblPr>
        <w:tblStyle w:val="TableGrid"/>
        <w:tblW w:w="0" w:type="auto"/>
        <w:tblLook w:val="04A0" w:firstRow="1" w:lastRow="0" w:firstColumn="1" w:lastColumn="0" w:noHBand="0" w:noVBand="1"/>
      </w:tblPr>
      <w:tblGrid>
        <w:gridCol w:w="4504"/>
        <w:gridCol w:w="4505"/>
      </w:tblGrid>
      <w:tr w:rsidR="00DF5494" w:rsidRPr="00DF5494" w:rsidTr="00261793">
        <w:tc>
          <w:tcPr>
            <w:tcW w:w="4504" w:type="dxa"/>
          </w:tcPr>
          <w:p w:rsidR="00DF5494" w:rsidRPr="00DF5494" w:rsidRDefault="00DF5494" w:rsidP="00DF5494">
            <w:pPr>
              <w:autoSpaceDE w:val="0"/>
              <w:autoSpaceDN w:val="0"/>
              <w:adjustRightInd w:val="0"/>
              <w:spacing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Strength </w:t>
            </w:r>
          </w:p>
        </w:tc>
        <w:tc>
          <w:tcPr>
            <w:tcW w:w="4505" w:type="dxa"/>
          </w:tcPr>
          <w:p w:rsidR="00DF5494" w:rsidRPr="00DF5494" w:rsidRDefault="00DF5494" w:rsidP="00DF5494">
            <w:pPr>
              <w:autoSpaceDE w:val="0"/>
              <w:autoSpaceDN w:val="0"/>
              <w:adjustRightInd w:val="0"/>
              <w:spacing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Opportunities </w:t>
            </w:r>
          </w:p>
        </w:tc>
      </w:tr>
      <w:tr w:rsidR="00DF5494" w:rsidRPr="00DF5494" w:rsidTr="00261793">
        <w:tc>
          <w:tcPr>
            <w:tcW w:w="4504" w:type="dxa"/>
          </w:tcPr>
          <w:p w:rsidR="00DF5494" w:rsidRPr="00DF5494" w:rsidRDefault="00DF5494" w:rsidP="00DF5494">
            <w:pPr>
              <w:autoSpaceDE w:val="0"/>
              <w:autoSpaceDN w:val="0"/>
              <w:adjustRightInd w:val="0"/>
              <w:spacing w:line="360" w:lineRule="auto"/>
              <w:rPr>
                <w:rFonts w:ascii="Times New Roman" w:hAnsi="Times New Roman" w:cs="Times New Roman"/>
                <w:color w:val="000000"/>
                <w:sz w:val="24"/>
                <w:szCs w:val="24"/>
              </w:rPr>
            </w:pP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relies on digital platforms for its services and this is a preference for most consumers in the market.</w:t>
            </w:r>
          </w:p>
          <w:p w:rsidR="00DF5494" w:rsidRPr="00DF5494" w:rsidRDefault="00DF5494" w:rsidP="00DF5494">
            <w:pPr>
              <w:autoSpaceDE w:val="0"/>
              <w:autoSpaceDN w:val="0"/>
              <w:adjustRightInd w:val="0"/>
              <w:spacing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lastRenderedPageBreak/>
              <w:t xml:space="preserve">The bank operates in UK and US where there is strong economic performance and political stability. </w:t>
            </w:r>
          </w:p>
          <w:p w:rsidR="00DF5494" w:rsidRPr="00DF5494" w:rsidRDefault="00DF5494" w:rsidP="00DF5494">
            <w:pPr>
              <w:autoSpaceDE w:val="0"/>
              <w:autoSpaceDN w:val="0"/>
              <w:adjustRightInd w:val="0"/>
              <w:spacing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The bank applies the most current workforce management strategies such as working from home and flexible working hours.</w:t>
            </w:r>
          </w:p>
          <w:p w:rsidR="00DF5494" w:rsidRPr="00DF5494" w:rsidRDefault="00DF5494" w:rsidP="00DF5494">
            <w:pPr>
              <w:autoSpaceDE w:val="0"/>
              <w:autoSpaceDN w:val="0"/>
              <w:adjustRightInd w:val="0"/>
              <w:spacing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The company has a transparency initiative which is a preference among stakeholders.</w:t>
            </w:r>
          </w:p>
          <w:p w:rsidR="00DF5494" w:rsidRPr="00DF5494" w:rsidRDefault="00DF5494" w:rsidP="00DF5494">
            <w:pPr>
              <w:autoSpaceDE w:val="0"/>
              <w:autoSpaceDN w:val="0"/>
              <w:adjustRightInd w:val="0"/>
              <w:spacing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The bank has customer protection strategies that ensure safety of customer funds through its established operation systems and  </w:t>
            </w:r>
          </w:p>
          <w:p w:rsidR="00DF5494" w:rsidRPr="00DF5494" w:rsidRDefault="00DF5494" w:rsidP="00DF5494">
            <w:pPr>
              <w:autoSpaceDE w:val="0"/>
              <w:autoSpaceDN w:val="0"/>
              <w:adjustRightInd w:val="0"/>
              <w:spacing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The bank uses sustainable approaches in its operations to align with most governmental laws and regulations.</w:t>
            </w:r>
          </w:p>
        </w:tc>
        <w:tc>
          <w:tcPr>
            <w:tcW w:w="4505" w:type="dxa"/>
          </w:tcPr>
          <w:p w:rsidR="00DF5494" w:rsidRPr="00DF5494" w:rsidRDefault="00DF5494" w:rsidP="00DF5494">
            <w:pPr>
              <w:autoSpaceDE w:val="0"/>
              <w:autoSpaceDN w:val="0"/>
              <w:adjustRightInd w:val="0"/>
              <w:spacing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lastRenderedPageBreak/>
              <w:t xml:space="preserve">Ability to operate on digital platforms can enable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to attract customers in other global destinations</w:t>
            </w:r>
          </w:p>
          <w:p w:rsidR="00DF5494" w:rsidRPr="00DF5494" w:rsidRDefault="00DF5494" w:rsidP="00DF5494">
            <w:pPr>
              <w:autoSpaceDE w:val="0"/>
              <w:autoSpaceDN w:val="0"/>
              <w:adjustRightInd w:val="0"/>
              <w:spacing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lastRenderedPageBreak/>
              <w:t xml:space="preserve">With good human resource management strategies,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will attract best talents for its workforce and leadership.</w:t>
            </w:r>
          </w:p>
          <w:p w:rsidR="00DF5494" w:rsidRPr="00DF5494" w:rsidRDefault="00DF5494" w:rsidP="00DF5494">
            <w:pPr>
              <w:autoSpaceDE w:val="0"/>
              <w:autoSpaceDN w:val="0"/>
              <w:adjustRightInd w:val="0"/>
              <w:spacing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Adoption of sustainable approaches establish its operations in other countries whose governments are supporting reduction in carbon footprint and sustainability in general. </w:t>
            </w:r>
          </w:p>
          <w:p w:rsidR="00DF5494" w:rsidRPr="00DF5494" w:rsidRDefault="00DF5494" w:rsidP="00DF5494">
            <w:pPr>
              <w:autoSpaceDE w:val="0"/>
              <w:autoSpaceDN w:val="0"/>
              <w:adjustRightInd w:val="0"/>
              <w:spacing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The bank can introduce products that target millennials who prefer digital platforms for purchase of various items. </w:t>
            </w:r>
          </w:p>
          <w:p w:rsidR="00DF5494" w:rsidRPr="00DF5494" w:rsidRDefault="00DF5494" w:rsidP="00DF5494">
            <w:pPr>
              <w:autoSpaceDE w:val="0"/>
              <w:autoSpaceDN w:val="0"/>
              <w:adjustRightInd w:val="0"/>
              <w:spacing w:line="360" w:lineRule="auto"/>
              <w:rPr>
                <w:rFonts w:ascii="Times New Roman" w:hAnsi="Times New Roman" w:cs="Times New Roman"/>
                <w:color w:val="000000"/>
                <w:sz w:val="24"/>
                <w:szCs w:val="24"/>
              </w:rPr>
            </w:pP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can start offering digital currency in order to secure future baking which according to Shier </w:t>
            </w:r>
            <w:r w:rsidRPr="00DF5494">
              <w:rPr>
                <w:rFonts w:ascii="Times New Roman" w:hAnsi="Times New Roman" w:cs="Times New Roman"/>
                <w:i/>
                <w:color w:val="000000"/>
                <w:sz w:val="24"/>
                <w:szCs w:val="24"/>
              </w:rPr>
              <w:t>et al.</w:t>
            </w:r>
            <w:r w:rsidRPr="00DF5494">
              <w:rPr>
                <w:rFonts w:ascii="Times New Roman" w:hAnsi="Times New Roman" w:cs="Times New Roman"/>
                <w:color w:val="000000"/>
                <w:sz w:val="24"/>
                <w:szCs w:val="24"/>
              </w:rPr>
              <w:t xml:space="preserve"> (2016), it is unimaginable without this form of currency.</w:t>
            </w:r>
          </w:p>
          <w:p w:rsidR="00DF5494" w:rsidRPr="00DF5494" w:rsidRDefault="00DF5494" w:rsidP="00DF5494">
            <w:pPr>
              <w:autoSpaceDE w:val="0"/>
              <w:autoSpaceDN w:val="0"/>
              <w:adjustRightInd w:val="0"/>
              <w:spacing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Target business customers and offer mortgages on digital </w:t>
            </w:r>
            <w:proofErr w:type="spellStart"/>
            <w:r w:rsidRPr="00DF5494">
              <w:rPr>
                <w:rFonts w:ascii="Times New Roman" w:hAnsi="Times New Roman" w:cs="Times New Roman"/>
                <w:color w:val="000000"/>
                <w:sz w:val="24"/>
                <w:szCs w:val="24"/>
              </w:rPr>
              <w:t>platfoms</w:t>
            </w:r>
            <w:proofErr w:type="spellEnd"/>
            <w:r w:rsidRPr="00DF5494">
              <w:rPr>
                <w:rFonts w:ascii="Times New Roman" w:hAnsi="Times New Roman" w:cs="Times New Roman"/>
                <w:color w:val="000000"/>
                <w:sz w:val="24"/>
                <w:szCs w:val="24"/>
              </w:rPr>
              <w:t>.</w:t>
            </w:r>
          </w:p>
        </w:tc>
      </w:tr>
      <w:tr w:rsidR="00DF5494" w:rsidRPr="00DF5494" w:rsidTr="00261793">
        <w:tc>
          <w:tcPr>
            <w:tcW w:w="4504" w:type="dxa"/>
          </w:tcPr>
          <w:p w:rsidR="00DF5494" w:rsidRPr="00DF5494" w:rsidRDefault="00DF5494" w:rsidP="00DF5494">
            <w:pPr>
              <w:autoSpaceDE w:val="0"/>
              <w:autoSpaceDN w:val="0"/>
              <w:adjustRightInd w:val="0"/>
              <w:spacing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lastRenderedPageBreak/>
              <w:t xml:space="preserve">Weaknesses </w:t>
            </w:r>
          </w:p>
        </w:tc>
        <w:tc>
          <w:tcPr>
            <w:tcW w:w="4505" w:type="dxa"/>
          </w:tcPr>
          <w:p w:rsidR="00DF5494" w:rsidRPr="00DF5494" w:rsidRDefault="00DF5494" w:rsidP="00DF5494">
            <w:pPr>
              <w:autoSpaceDE w:val="0"/>
              <w:autoSpaceDN w:val="0"/>
              <w:adjustRightInd w:val="0"/>
              <w:spacing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Threats </w:t>
            </w:r>
          </w:p>
        </w:tc>
      </w:tr>
      <w:tr w:rsidR="00DF5494" w:rsidRPr="00DF5494" w:rsidTr="00261793">
        <w:tc>
          <w:tcPr>
            <w:tcW w:w="4504" w:type="dxa"/>
          </w:tcPr>
          <w:p w:rsidR="00DF5494" w:rsidRPr="00DF5494" w:rsidRDefault="00DF5494" w:rsidP="00DF5494">
            <w:pPr>
              <w:autoSpaceDE w:val="0"/>
              <w:autoSpaceDN w:val="0"/>
              <w:adjustRightInd w:val="0"/>
              <w:spacing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Over reliance on digital platforms for marketing and service provision.</w:t>
            </w:r>
          </w:p>
          <w:p w:rsidR="00DF5494" w:rsidRPr="00DF5494" w:rsidRDefault="00DF5494" w:rsidP="00DF5494">
            <w:pPr>
              <w:autoSpaceDE w:val="0"/>
              <w:autoSpaceDN w:val="0"/>
              <w:adjustRightInd w:val="0"/>
              <w:spacing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Target market is majorly individual clients who do not have much financial </w:t>
            </w:r>
            <w:proofErr w:type="gramStart"/>
            <w:r w:rsidRPr="00DF5494">
              <w:rPr>
                <w:rFonts w:ascii="Times New Roman" w:hAnsi="Times New Roman" w:cs="Times New Roman"/>
                <w:color w:val="000000"/>
                <w:sz w:val="24"/>
                <w:szCs w:val="24"/>
              </w:rPr>
              <w:t>capacity</w:t>
            </w:r>
            <w:proofErr w:type="gramEnd"/>
            <w:r w:rsidRPr="00DF5494">
              <w:rPr>
                <w:rFonts w:ascii="Times New Roman" w:hAnsi="Times New Roman" w:cs="Times New Roman"/>
                <w:color w:val="000000"/>
                <w:sz w:val="24"/>
                <w:szCs w:val="24"/>
              </w:rPr>
              <w:t xml:space="preserve"> and this lowers revenue to the bank.</w:t>
            </w:r>
          </w:p>
          <w:p w:rsidR="00DF5494" w:rsidRPr="00DF5494" w:rsidRDefault="00DF5494" w:rsidP="00DF5494">
            <w:pPr>
              <w:autoSpaceDE w:val="0"/>
              <w:autoSpaceDN w:val="0"/>
              <w:adjustRightInd w:val="0"/>
              <w:spacing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The bank has less customer base compared to other banking corporates which have presence in various destinations around the world. </w:t>
            </w:r>
          </w:p>
          <w:p w:rsidR="00DF5494" w:rsidRPr="00DF5494" w:rsidRDefault="00DF5494" w:rsidP="00DF5494">
            <w:pPr>
              <w:autoSpaceDE w:val="0"/>
              <w:autoSpaceDN w:val="0"/>
              <w:adjustRightInd w:val="0"/>
              <w:spacing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With lack of monthly account maintenance costs, free cards and their delivery and less withdrawal and transfer cost, there is a reduced income generation for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w:t>
            </w:r>
          </w:p>
          <w:p w:rsidR="00DF5494" w:rsidRPr="00DF5494" w:rsidRDefault="00DF5494" w:rsidP="00DF5494">
            <w:pPr>
              <w:autoSpaceDE w:val="0"/>
              <w:autoSpaceDN w:val="0"/>
              <w:adjustRightInd w:val="0"/>
              <w:spacing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lastRenderedPageBreak/>
              <w:t>The bank services are also only available to UK residents reducing its customer reach.</w:t>
            </w:r>
          </w:p>
        </w:tc>
        <w:tc>
          <w:tcPr>
            <w:tcW w:w="4505" w:type="dxa"/>
          </w:tcPr>
          <w:p w:rsidR="00DF5494" w:rsidRPr="00DF5494" w:rsidRDefault="00DF5494" w:rsidP="00DF5494">
            <w:pPr>
              <w:autoSpaceDE w:val="0"/>
              <w:autoSpaceDN w:val="0"/>
              <w:adjustRightInd w:val="0"/>
              <w:spacing w:line="360" w:lineRule="auto"/>
              <w:rPr>
                <w:rFonts w:ascii="Times New Roman" w:hAnsi="Times New Roman" w:cs="Times New Roman"/>
                <w:color w:val="000000"/>
                <w:sz w:val="24"/>
                <w:szCs w:val="24"/>
              </w:rPr>
            </w:pPr>
            <w:proofErr w:type="spellStart"/>
            <w:r w:rsidRPr="00DF5494">
              <w:rPr>
                <w:rFonts w:ascii="Times New Roman" w:hAnsi="Times New Roman" w:cs="Times New Roman"/>
                <w:color w:val="000000"/>
                <w:sz w:val="24"/>
                <w:szCs w:val="24"/>
              </w:rPr>
              <w:lastRenderedPageBreak/>
              <w:t>Monzo</w:t>
            </w:r>
            <w:proofErr w:type="spellEnd"/>
            <w:r w:rsidRPr="00DF5494">
              <w:rPr>
                <w:rFonts w:ascii="Times New Roman" w:hAnsi="Times New Roman" w:cs="Times New Roman"/>
                <w:color w:val="000000"/>
                <w:sz w:val="24"/>
                <w:szCs w:val="24"/>
              </w:rPr>
              <w:t xml:space="preserve"> may be susceptible to hacking and other forms of fraud and crime as technological advancements keep rising. For example, in 2018, there was a data breach at British Airways affecting over 1300 customers who used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services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2019)</w:t>
            </w:r>
          </w:p>
          <w:p w:rsidR="00DF5494" w:rsidRPr="00DF5494" w:rsidRDefault="00DF5494" w:rsidP="00DF5494">
            <w:pPr>
              <w:autoSpaceDE w:val="0"/>
              <w:autoSpaceDN w:val="0"/>
              <w:adjustRightInd w:val="0"/>
              <w:spacing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The bank faces stiff competition from other established banks such as Lloyd and Barclays among other global banks which are also embracing digital platforms in their operations.</w:t>
            </w:r>
          </w:p>
          <w:p w:rsidR="00DF5494" w:rsidRPr="00DF5494" w:rsidRDefault="00DF5494" w:rsidP="00DF5494">
            <w:pPr>
              <w:autoSpaceDE w:val="0"/>
              <w:autoSpaceDN w:val="0"/>
              <w:adjustRightInd w:val="0"/>
              <w:spacing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lastRenderedPageBreak/>
              <w:t xml:space="preserve">There are also strict banking regulations that keep changing which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w:t>
            </w:r>
            <w:proofErr w:type="gramStart"/>
            <w:r w:rsidRPr="00DF5494">
              <w:rPr>
                <w:rFonts w:ascii="Times New Roman" w:hAnsi="Times New Roman" w:cs="Times New Roman"/>
                <w:color w:val="000000"/>
                <w:sz w:val="24"/>
                <w:szCs w:val="24"/>
              </w:rPr>
              <w:t>has to</w:t>
            </w:r>
            <w:proofErr w:type="gramEnd"/>
            <w:r w:rsidRPr="00DF5494">
              <w:rPr>
                <w:rFonts w:ascii="Times New Roman" w:hAnsi="Times New Roman" w:cs="Times New Roman"/>
                <w:color w:val="000000"/>
                <w:sz w:val="24"/>
                <w:szCs w:val="24"/>
              </w:rPr>
              <w:t xml:space="preserve"> adhere to. </w:t>
            </w:r>
          </w:p>
        </w:tc>
      </w:tr>
    </w:tbl>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p>
    <w:p w:rsidR="00DF5494" w:rsidRPr="00DF5494" w:rsidRDefault="00DF5494" w:rsidP="00DF5494">
      <w:pPr>
        <w:keepNext/>
        <w:keepLines/>
        <w:spacing w:before="240" w:after="0"/>
        <w:outlineLvl w:val="0"/>
        <w:rPr>
          <w:rFonts w:ascii="Times New Roman" w:eastAsiaTheme="majorEastAsia" w:hAnsi="Times New Roman" w:cs="Times New Roman"/>
          <w:b/>
          <w:sz w:val="24"/>
          <w:szCs w:val="24"/>
        </w:rPr>
      </w:pPr>
      <w:bookmarkStart w:id="4" w:name="_Toc27315345"/>
      <w:r w:rsidRPr="00DF5494">
        <w:rPr>
          <w:rFonts w:ascii="Times New Roman" w:eastAsiaTheme="majorEastAsia" w:hAnsi="Times New Roman" w:cs="Times New Roman"/>
          <w:b/>
          <w:sz w:val="24"/>
          <w:szCs w:val="24"/>
        </w:rPr>
        <w:t xml:space="preserve">Stakeholder analysis of </w:t>
      </w:r>
      <w:proofErr w:type="spellStart"/>
      <w:r w:rsidRPr="00DF5494">
        <w:rPr>
          <w:rFonts w:ascii="Times New Roman" w:eastAsiaTheme="majorEastAsia" w:hAnsi="Times New Roman" w:cs="Times New Roman"/>
          <w:b/>
          <w:sz w:val="24"/>
          <w:szCs w:val="24"/>
        </w:rPr>
        <w:t>Monzo</w:t>
      </w:r>
      <w:bookmarkEnd w:id="4"/>
      <w:proofErr w:type="spellEnd"/>
      <w:r w:rsidRPr="00DF5494">
        <w:rPr>
          <w:rFonts w:ascii="Times New Roman" w:eastAsiaTheme="majorEastAsia" w:hAnsi="Times New Roman" w:cs="Times New Roman"/>
          <w:b/>
          <w:sz w:val="24"/>
          <w:szCs w:val="24"/>
        </w:rPr>
        <w:t xml:space="preserve"> </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Customers</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Most customers are resorting to digital banking.in the UK, millions of current bank accounts are becoming dormant as people look forward to trying out new digital financial products. this means that for banks to be remain competitive, they need to adopt these digital technologies in order to attract their increasing numbers of customers. </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According to </w:t>
      </w:r>
      <w:proofErr w:type="spellStart"/>
      <w:r w:rsidRPr="00DF5494">
        <w:rPr>
          <w:rFonts w:ascii="Times New Roman" w:hAnsi="Times New Roman" w:cs="Times New Roman"/>
          <w:color w:val="000000"/>
          <w:sz w:val="24"/>
          <w:szCs w:val="24"/>
        </w:rPr>
        <w:t>Morawiec</w:t>
      </w:r>
      <w:proofErr w:type="spellEnd"/>
      <w:r w:rsidRPr="00DF5494">
        <w:rPr>
          <w:rFonts w:ascii="Times New Roman" w:hAnsi="Times New Roman" w:cs="Times New Roman"/>
          <w:color w:val="000000"/>
          <w:sz w:val="24"/>
          <w:szCs w:val="24"/>
        </w:rPr>
        <w:t xml:space="preserve"> (2019), the number of people who manage their bank accounts through mobile apps has surpassed that of people internet banking for the first time in the UK. There are 25 million customers, almost half of the country’s customers who are using mobile banking. This has been linked to adoption of migration of aged demographics, particularly the wealthier older people and the pre-retired ones (</w:t>
      </w:r>
      <w:proofErr w:type="spellStart"/>
      <w:r w:rsidRPr="00DF5494">
        <w:rPr>
          <w:rFonts w:ascii="Times New Roman" w:hAnsi="Times New Roman" w:cs="Times New Roman"/>
          <w:color w:val="000000"/>
          <w:sz w:val="24"/>
          <w:szCs w:val="24"/>
        </w:rPr>
        <w:t>Morawiec</w:t>
      </w:r>
      <w:proofErr w:type="spellEnd"/>
      <w:r w:rsidRPr="00DF5494">
        <w:rPr>
          <w:rFonts w:ascii="Times New Roman" w:hAnsi="Times New Roman" w:cs="Times New Roman"/>
          <w:color w:val="000000"/>
          <w:sz w:val="24"/>
          <w:szCs w:val="24"/>
        </w:rPr>
        <w:t>, 2019).</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Even as much as most customers are switching to digital platforms, research by Accenture (2019), shows that they still need that human touch. For example, in the SMEs in the UK still want to have their financial providers to have that human interaction </w:t>
      </w:r>
      <w:proofErr w:type="gramStart"/>
      <w:r w:rsidRPr="00DF5494">
        <w:rPr>
          <w:rFonts w:ascii="Times New Roman" w:hAnsi="Times New Roman" w:cs="Times New Roman"/>
          <w:color w:val="000000"/>
          <w:sz w:val="24"/>
          <w:szCs w:val="24"/>
        </w:rPr>
        <w:t>despite the fact that</w:t>
      </w:r>
      <w:proofErr w:type="gramEnd"/>
      <w:r w:rsidRPr="00DF5494">
        <w:rPr>
          <w:rFonts w:ascii="Times New Roman" w:hAnsi="Times New Roman" w:cs="Times New Roman"/>
          <w:color w:val="000000"/>
          <w:sz w:val="24"/>
          <w:szCs w:val="24"/>
        </w:rPr>
        <w:t xml:space="preserve"> artificial intelligence is there. According to Accenture (2019) 25% of the SMEs want their resource managers to advise on new banking innovations and making close business partnerships. </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Employees</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Flexible working-according to CIPD (2019), giving flexibility concerning hours, where and when to work is becoming an increasing demand among the UK workforce. This means that employees expect </w:t>
      </w:r>
      <w:proofErr w:type="spellStart"/>
      <w:r w:rsidRPr="00DF5494">
        <w:rPr>
          <w:rFonts w:ascii="Times New Roman" w:hAnsi="Times New Roman" w:cs="Times New Roman"/>
          <w:color w:val="000000"/>
          <w:sz w:val="24"/>
          <w:szCs w:val="24"/>
        </w:rPr>
        <w:t>organisations</w:t>
      </w:r>
      <w:proofErr w:type="spellEnd"/>
      <w:r w:rsidRPr="00DF5494">
        <w:rPr>
          <w:rFonts w:ascii="Times New Roman" w:hAnsi="Times New Roman" w:cs="Times New Roman"/>
          <w:color w:val="000000"/>
          <w:sz w:val="24"/>
          <w:szCs w:val="24"/>
        </w:rPr>
        <w:t xml:space="preserve"> like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to come up with flexible working strategies that will fit in the </w:t>
      </w:r>
      <w:proofErr w:type="spellStart"/>
      <w:r w:rsidRPr="00DF5494">
        <w:rPr>
          <w:rFonts w:ascii="Times New Roman" w:hAnsi="Times New Roman" w:cs="Times New Roman"/>
          <w:color w:val="000000"/>
          <w:sz w:val="24"/>
          <w:szCs w:val="24"/>
        </w:rPr>
        <w:t>organisational</w:t>
      </w:r>
      <w:proofErr w:type="spellEnd"/>
      <w:r w:rsidRPr="00DF5494">
        <w:rPr>
          <w:rFonts w:ascii="Times New Roman" w:hAnsi="Times New Roman" w:cs="Times New Roman"/>
          <w:color w:val="000000"/>
          <w:sz w:val="24"/>
          <w:szCs w:val="24"/>
        </w:rPr>
        <w:t xml:space="preserve"> strategy of the bank. Such can include part-time working, compressed hours, job shares and mobile working among others (CIPD, 2019). </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Diversity and inclusivity; with increasing diversity and inclusivity demands among employees, </w:t>
      </w:r>
      <w:proofErr w:type="spellStart"/>
      <w:r w:rsidRPr="00DF5494">
        <w:rPr>
          <w:rFonts w:ascii="Times New Roman" w:hAnsi="Times New Roman" w:cs="Times New Roman"/>
          <w:color w:val="000000"/>
          <w:sz w:val="24"/>
          <w:szCs w:val="24"/>
        </w:rPr>
        <w:t>organisations</w:t>
      </w:r>
      <w:proofErr w:type="spellEnd"/>
      <w:r w:rsidRPr="00DF5494">
        <w:rPr>
          <w:rFonts w:ascii="Times New Roman" w:hAnsi="Times New Roman" w:cs="Times New Roman"/>
          <w:color w:val="000000"/>
          <w:sz w:val="24"/>
          <w:szCs w:val="24"/>
        </w:rPr>
        <w:t xml:space="preserve"> are expected to provide platforms for employee inclusion in decision making and put mechanisms in place to ensure that minority groups have opportunities on their workforce. </w:t>
      </w:r>
      <w:r w:rsidRPr="00DF5494">
        <w:rPr>
          <w:rFonts w:ascii="Times New Roman" w:hAnsi="Times New Roman" w:cs="Times New Roman"/>
          <w:color w:val="000000"/>
          <w:sz w:val="24"/>
          <w:szCs w:val="24"/>
        </w:rPr>
        <w:lastRenderedPageBreak/>
        <w:t xml:space="preserve">As such,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will have to establish mechanisms to ensure that employees of all backgrounds are employable in the </w:t>
      </w:r>
      <w:proofErr w:type="spellStart"/>
      <w:r w:rsidRPr="00DF5494">
        <w:rPr>
          <w:rFonts w:ascii="Times New Roman" w:hAnsi="Times New Roman" w:cs="Times New Roman"/>
          <w:color w:val="000000"/>
          <w:sz w:val="24"/>
          <w:szCs w:val="24"/>
        </w:rPr>
        <w:t>organisation</w:t>
      </w:r>
      <w:proofErr w:type="spellEnd"/>
      <w:r w:rsidRPr="00DF5494">
        <w:rPr>
          <w:rFonts w:ascii="Times New Roman" w:hAnsi="Times New Roman" w:cs="Times New Roman"/>
          <w:color w:val="000000"/>
          <w:sz w:val="24"/>
          <w:szCs w:val="24"/>
        </w:rPr>
        <w:t xml:space="preserve">.  </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Suppliers</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needs to look for suppliers who will be able to help in achieving </w:t>
      </w:r>
      <w:proofErr w:type="spellStart"/>
      <w:r w:rsidRPr="00DF5494">
        <w:rPr>
          <w:rFonts w:ascii="Times New Roman" w:hAnsi="Times New Roman" w:cs="Times New Roman"/>
          <w:color w:val="000000"/>
          <w:sz w:val="24"/>
          <w:szCs w:val="24"/>
        </w:rPr>
        <w:t>organisational</w:t>
      </w:r>
      <w:proofErr w:type="spellEnd"/>
      <w:r w:rsidRPr="00DF5494">
        <w:rPr>
          <w:rFonts w:ascii="Times New Roman" w:hAnsi="Times New Roman" w:cs="Times New Roman"/>
          <w:color w:val="000000"/>
          <w:sz w:val="24"/>
          <w:szCs w:val="24"/>
        </w:rPr>
        <w:t xml:space="preserve"> vision.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has a sustainability strategy and as such it needs to work with suppliers who will help in its pursuit of sustainability initiatives. For example, the bank can work with energy suppliers who offer environmentally friendly energy sources. In addition, the bank can also work with suppliers who offer cost effective quality products and services that will reduce the input costs and maximize on revenue. </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Government and Regulatory bodies </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Climate change and sustainability – these have defined their expectations concerning management of risks associated with climate change. As a result,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will be required to adopt mechanism that will ensure reduction of carbon footprint and other risks associated with climate change. This will require the bank through CSR to initiate sustainable approaches to ensure protection of physical and social environment amidst increasing pressure and industrial actions concerning climate change and sustainability (Deloitte, 2019).</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Building mechanisms for operational disruptions –with increasing technological advancements,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is susceptible to operational interruptions based on the digital systems it heavily relies on to market itself. According to Deloitte (2019), there is an increasing IT and cyber risks hence firms will be needed to show that they understand the exposure to such risks and that they have capacity and ability to deal with any potential disruptions.</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Value for money – regulators are placing an increased emphasis on economic consequences that consumers are likely to face in case of poor value products and services. As a result, emphasis of regulatory bodies on </w:t>
      </w:r>
      <w:proofErr w:type="gramStart"/>
      <w:r w:rsidRPr="00DF5494">
        <w:rPr>
          <w:rFonts w:ascii="Times New Roman" w:hAnsi="Times New Roman" w:cs="Times New Roman"/>
          <w:color w:val="000000"/>
          <w:sz w:val="24"/>
          <w:szCs w:val="24"/>
        </w:rPr>
        <w:t>firms</w:t>
      </w:r>
      <w:proofErr w:type="gramEnd"/>
      <w:r w:rsidRPr="00DF5494">
        <w:rPr>
          <w:rFonts w:ascii="Times New Roman" w:hAnsi="Times New Roman" w:cs="Times New Roman"/>
          <w:color w:val="000000"/>
          <w:sz w:val="24"/>
          <w:szCs w:val="24"/>
        </w:rPr>
        <w:t xml:space="preserve"> fees and charges across consumer groups as well as transparency and product comparability will require that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apply structures that are clear and fair in the market (Deloitte, 2019). </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Whistle blowing and corruption – the governments are promoting a culture of whistleblowing by protecting whistle blowers. In UK this is seen through the Foreign Corrupt Practices and the Bribery Act which are aimed at ensuring integrity in the </w:t>
      </w:r>
      <w:proofErr w:type="spellStart"/>
      <w:r w:rsidRPr="00DF5494">
        <w:rPr>
          <w:rFonts w:ascii="Times New Roman" w:hAnsi="Times New Roman" w:cs="Times New Roman"/>
          <w:color w:val="000000"/>
          <w:sz w:val="24"/>
          <w:szCs w:val="24"/>
        </w:rPr>
        <w:t>organisations</w:t>
      </w:r>
      <w:proofErr w:type="spellEnd"/>
      <w:r w:rsidRPr="00DF5494">
        <w:rPr>
          <w:rFonts w:ascii="Times New Roman" w:hAnsi="Times New Roman" w:cs="Times New Roman"/>
          <w:color w:val="000000"/>
          <w:sz w:val="24"/>
          <w:szCs w:val="24"/>
        </w:rPr>
        <w:t xml:space="preserve">. As such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is promote this kind of culture in its operations. </w:t>
      </w:r>
    </w:p>
    <w:p w:rsidR="00DF5494" w:rsidRPr="00DF5494" w:rsidRDefault="00DF5494" w:rsidP="00DF5494">
      <w:pPr>
        <w:keepNext/>
        <w:keepLines/>
        <w:spacing w:before="240" w:after="0"/>
        <w:outlineLvl w:val="0"/>
        <w:rPr>
          <w:rFonts w:ascii="Times New Roman" w:eastAsiaTheme="majorEastAsia" w:hAnsi="Times New Roman" w:cs="Times New Roman"/>
          <w:b/>
          <w:sz w:val="24"/>
          <w:szCs w:val="24"/>
        </w:rPr>
      </w:pPr>
      <w:bookmarkStart w:id="5" w:name="_Toc27315346"/>
      <w:r w:rsidRPr="00DF5494">
        <w:rPr>
          <w:rFonts w:ascii="Times New Roman" w:eastAsiaTheme="majorEastAsia" w:hAnsi="Times New Roman" w:cs="Times New Roman"/>
          <w:b/>
          <w:sz w:val="24"/>
          <w:szCs w:val="24"/>
        </w:rPr>
        <w:lastRenderedPageBreak/>
        <w:t xml:space="preserve">Verification of a sustainable strategy for the long-term future of </w:t>
      </w:r>
      <w:proofErr w:type="spellStart"/>
      <w:r w:rsidRPr="00DF5494">
        <w:rPr>
          <w:rFonts w:ascii="Times New Roman" w:eastAsiaTheme="majorEastAsia" w:hAnsi="Times New Roman" w:cs="Times New Roman"/>
          <w:b/>
          <w:sz w:val="24"/>
          <w:szCs w:val="24"/>
        </w:rPr>
        <w:t>Monzo</w:t>
      </w:r>
      <w:bookmarkEnd w:id="5"/>
      <w:proofErr w:type="spellEnd"/>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Digital platforms – the use of digital platforms at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places the bank at the better position for future competitiveness given the increasing demand of mobile based transactions as well as internet banking. For example, in UK, 25 million people are using these platforms and the number is expected to increase hence bringing in more customer base for banks like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that use digital platforms.</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Flexible working and working from home – this </w:t>
      </w:r>
      <w:proofErr w:type="gramStart"/>
      <w:r w:rsidRPr="00DF5494">
        <w:rPr>
          <w:rFonts w:ascii="Times New Roman" w:hAnsi="Times New Roman" w:cs="Times New Roman"/>
          <w:color w:val="000000"/>
          <w:sz w:val="24"/>
          <w:szCs w:val="24"/>
        </w:rPr>
        <w:t>has</w:t>
      </w:r>
      <w:proofErr w:type="gramEnd"/>
      <w:r w:rsidRPr="00DF5494">
        <w:rPr>
          <w:rFonts w:ascii="Times New Roman" w:hAnsi="Times New Roman" w:cs="Times New Roman"/>
          <w:color w:val="000000"/>
          <w:sz w:val="24"/>
          <w:szCs w:val="24"/>
        </w:rPr>
        <w:t xml:space="preserve"> become an increasing trend among the UK workforce and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installing such strategies in its operations means that it can become one of the best employers thus attracting both young and experienced talent. </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Transparency – with governments and the general public asking for integrity, corruption free and whistleblowing environments, it requires </w:t>
      </w:r>
      <w:proofErr w:type="spellStart"/>
      <w:r w:rsidRPr="00DF5494">
        <w:rPr>
          <w:rFonts w:ascii="Times New Roman" w:hAnsi="Times New Roman" w:cs="Times New Roman"/>
          <w:color w:val="000000"/>
          <w:sz w:val="24"/>
          <w:szCs w:val="24"/>
        </w:rPr>
        <w:t>organisations</w:t>
      </w:r>
      <w:proofErr w:type="spellEnd"/>
      <w:r w:rsidRPr="00DF5494">
        <w:rPr>
          <w:rFonts w:ascii="Times New Roman" w:hAnsi="Times New Roman" w:cs="Times New Roman"/>
          <w:color w:val="000000"/>
          <w:sz w:val="24"/>
          <w:szCs w:val="24"/>
        </w:rPr>
        <w:t xml:space="preserve"> to be transparent in order to adopt to such demands.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has the transparency initiative where through its transparent dashboard, it ensures that it </w:t>
      </w:r>
      <w:proofErr w:type="gramStart"/>
      <w:r w:rsidRPr="00DF5494">
        <w:rPr>
          <w:rFonts w:ascii="Times New Roman" w:hAnsi="Times New Roman" w:cs="Times New Roman"/>
          <w:color w:val="000000"/>
          <w:sz w:val="24"/>
          <w:szCs w:val="24"/>
        </w:rPr>
        <w:t>is able to</w:t>
      </w:r>
      <w:proofErr w:type="gramEnd"/>
      <w:r w:rsidRPr="00DF5494">
        <w:rPr>
          <w:rFonts w:ascii="Times New Roman" w:hAnsi="Times New Roman" w:cs="Times New Roman"/>
          <w:color w:val="000000"/>
          <w:sz w:val="24"/>
          <w:szCs w:val="24"/>
        </w:rPr>
        <w:t xml:space="preserve"> create a brand with integrity thus helping in attracting more customer base. </w:t>
      </w:r>
    </w:p>
    <w:p w:rsidR="00DF5494" w:rsidRPr="00DF5494" w:rsidRDefault="00DF5494" w:rsidP="00DF5494">
      <w:pPr>
        <w:autoSpaceDE w:val="0"/>
        <w:autoSpaceDN w:val="0"/>
        <w:adjustRightInd w:val="0"/>
        <w:spacing w:after="0" w:line="360" w:lineRule="auto"/>
        <w:rPr>
          <w:rFonts w:ascii="Times New Roman" w:hAnsi="Times New Roman" w:cs="Times New Roman"/>
          <w:bCs/>
          <w:color w:val="000000"/>
          <w:sz w:val="24"/>
          <w:szCs w:val="24"/>
        </w:rPr>
      </w:pPr>
      <w:r w:rsidRPr="00DF5494">
        <w:rPr>
          <w:rFonts w:ascii="Times New Roman" w:hAnsi="Times New Roman" w:cs="Times New Roman"/>
          <w:color w:val="000000"/>
          <w:sz w:val="24"/>
          <w:szCs w:val="24"/>
        </w:rPr>
        <w:t xml:space="preserve">Training and development – there </w:t>
      </w:r>
      <w:proofErr w:type="gramStart"/>
      <w:r w:rsidRPr="00DF5494">
        <w:rPr>
          <w:rFonts w:ascii="Times New Roman" w:hAnsi="Times New Roman" w:cs="Times New Roman"/>
          <w:color w:val="000000"/>
          <w:sz w:val="24"/>
          <w:szCs w:val="24"/>
        </w:rPr>
        <w:t>is</w:t>
      </w:r>
      <w:proofErr w:type="gramEnd"/>
      <w:r w:rsidRPr="00DF5494">
        <w:rPr>
          <w:rFonts w:ascii="Times New Roman" w:hAnsi="Times New Roman" w:cs="Times New Roman"/>
          <w:color w:val="000000"/>
          <w:sz w:val="24"/>
          <w:szCs w:val="24"/>
        </w:rPr>
        <w:t xml:space="preserve"> an increasing competition among business </w:t>
      </w:r>
      <w:proofErr w:type="spellStart"/>
      <w:r w:rsidRPr="00DF5494">
        <w:rPr>
          <w:rFonts w:ascii="Times New Roman" w:hAnsi="Times New Roman" w:cs="Times New Roman"/>
          <w:color w:val="000000"/>
          <w:sz w:val="24"/>
          <w:szCs w:val="24"/>
        </w:rPr>
        <w:t>organisations</w:t>
      </w:r>
      <w:proofErr w:type="spellEnd"/>
      <w:r w:rsidRPr="00DF5494">
        <w:rPr>
          <w:rFonts w:ascii="Times New Roman" w:hAnsi="Times New Roman" w:cs="Times New Roman"/>
          <w:color w:val="000000"/>
          <w:sz w:val="24"/>
          <w:szCs w:val="24"/>
        </w:rPr>
        <w:t xml:space="preserve"> in various business sectors including banking. As a result, </w:t>
      </w:r>
      <w:proofErr w:type="spellStart"/>
      <w:r w:rsidRPr="00DF5494">
        <w:rPr>
          <w:rFonts w:ascii="Times New Roman" w:hAnsi="Times New Roman" w:cs="Times New Roman"/>
          <w:color w:val="000000"/>
          <w:sz w:val="24"/>
          <w:szCs w:val="24"/>
        </w:rPr>
        <w:t>organisations</w:t>
      </w:r>
      <w:proofErr w:type="spellEnd"/>
      <w:r w:rsidRPr="00DF5494">
        <w:rPr>
          <w:rFonts w:ascii="Times New Roman" w:hAnsi="Times New Roman" w:cs="Times New Roman"/>
          <w:color w:val="000000"/>
          <w:sz w:val="24"/>
          <w:szCs w:val="24"/>
        </w:rPr>
        <w:t xml:space="preserve"> need to adopt innovative measures that will ensure that they stay ahead of their competitors. One of the strategies that can help staying ahead is by strategic human resource management where employees are trained to be able to stay up to date by the new technologies. </w:t>
      </w:r>
      <w:proofErr w:type="spellStart"/>
      <w:proofErr w:type="gram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is</w:t>
      </w:r>
      <w:proofErr w:type="gramEnd"/>
      <w:r w:rsidRPr="00DF5494">
        <w:rPr>
          <w:rFonts w:ascii="Times New Roman" w:hAnsi="Times New Roman" w:cs="Times New Roman"/>
          <w:color w:val="000000"/>
          <w:sz w:val="24"/>
          <w:szCs w:val="24"/>
        </w:rPr>
        <w:t xml:space="preserve"> not left out in this since it has its employee learning strategy where </w:t>
      </w:r>
      <w:r w:rsidRPr="00DF5494">
        <w:rPr>
          <w:rFonts w:ascii="Times New Roman" w:hAnsi="Times New Roman" w:cs="Times New Roman"/>
          <w:bCs/>
          <w:color w:val="000000"/>
          <w:sz w:val="24"/>
          <w:szCs w:val="24"/>
        </w:rPr>
        <w:t xml:space="preserve">there us a budget is set aside for training courses and conferences as well as books in addition to regular knowledge sharing sessions among employees. In addition, there are library of industry-related books where staff </w:t>
      </w:r>
      <w:proofErr w:type="gramStart"/>
      <w:r w:rsidRPr="00DF5494">
        <w:rPr>
          <w:rFonts w:ascii="Times New Roman" w:hAnsi="Times New Roman" w:cs="Times New Roman"/>
          <w:bCs/>
          <w:color w:val="000000"/>
          <w:sz w:val="24"/>
          <w:szCs w:val="24"/>
        </w:rPr>
        <w:t>are allowed to</w:t>
      </w:r>
      <w:proofErr w:type="gramEnd"/>
      <w:r w:rsidRPr="00DF5494">
        <w:rPr>
          <w:rFonts w:ascii="Times New Roman" w:hAnsi="Times New Roman" w:cs="Times New Roman"/>
          <w:bCs/>
          <w:color w:val="000000"/>
          <w:sz w:val="24"/>
          <w:szCs w:val="24"/>
        </w:rPr>
        <w:t xml:space="preserve"> borrow any time. These initiatives are not only aimed at providing employees with career growth but also the bank is able to have competent workforce that will offer it a competitive edge in the market (Hernandez and O’Connor, 2010).</w:t>
      </w:r>
    </w:p>
    <w:p w:rsidR="00DF5494" w:rsidRPr="00DF5494" w:rsidRDefault="00DF5494" w:rsidP="00DF5494">
      <w:pPr>
        <w:autoSpaceDE w:val="0"/>
        <w:autoSpaceDN w:val="0"/>
        <w:adjustRightInd w:val="0"/>
        <w:spacing w:after="0" w:line="360" w:lineRule="auto"/>
        <w:rPr>
          <w:rFonts w:ascii="Times New Roman" w:hAnsi="Times New Roman" w:cs="Times New Roman"/>
          <w:color w:val="000000"/>
          <w:sz w:val="24"/>
          <w:szCs w:val="24"/>
        </w:rPr>
      </w:pPr>
      <w:r w:rsidRPr="00DF5494">
        <w:rPr>
          <w:rFonts w:ascii="Times New Roman" w:hAnsi="Times New Roman" w:cs="Times New Roman"/>
          <w:color w:val="000000"/>
          <w:sz w:val="24"/>
          <w:szCs w:val="24"/>
        </w:rPr>
        <w:t xml:space="preserve">Globalization – with increased technological advancement, business can target customers at global scale. </w:t>
      </w:r>
      <w:proofErr w:type="spellStart"/>
      <w:r w:rsidRPr="00DF5494">
        <w:rPr>
          <w:rFonts w:ascii="Times New Roman" w:hAnsi="Times New Roman" w:cs="Times New Roman"/>
          <w:color w:val="000000"/>
          <w:sz w:val="24"/>
          <w:szCs w:val="24"/>
        </w:rPr>
        <w:t>Monzo</w:t>
      </w:r>
      <w:proofErr w:type="spellEnd"/>
      <w:r w:rsidRPr="00DF5494">
        <w:rPr>
          <w:rFonts w:ascii="Times New Roman" w:hAnsi="Times New Roman" w:cs="Times New Roman"/>
          <w:color w:val="000000"/>
          <w:sz w:val="24"/>
          <w:szCs w:val="24"/>
        </w:rPr>
        <w:t xml:space="preserve"> provides banking services to UK residents and has intentions of expanding to </w:t>
      </w:r>
      <w:proofErr w:type="gramStart"/>
      <w:r w:rsidRPr="00DF5494">
        <w:rPr>
          <w:rFonts w:ascii="Times New Roman" w:hAnsi="Times New Roman" w:cs="Times New Roman"/>
          <w:color w:val="000000"/>
          <w:sz w:val="24"/>
          <w:szCs w:val="24"/>
        </w:rPr>
        <w:t>US  but</w:t>
      </w:r>
      <w:proofErr w:type="gramEnd"/>
      <w:r w:rsidRPr="00DF5494">
        <w:rPr>
          <w:rFonts w:ascii="Times New Roman" w:hAnsi="Times New Roman" w:cs="Times New Roman"/>
          <w:color w:val="000000"/>
          <w:sz w:val="24"/>
          <w:szCs w:val="24"/>
        </w:rPr>
        <w:t xml:space="preserve"> through globalization, it can expand its operations to other regions of the world in order to increase customer base. The bank can expand its operations in other countries with strong economies like Germany and France as well as emerging economies such as Brazil, Russia, India and China where there is an increasing number of </w:t>
      </w:r>
      <w:proofErr w:type="gramStart"/>
      <w:r w:rsidRPr="00DF5494">
        <w:rPr>
          <w:rFonts w:ascii="Times New Roman" w:hAnsi="Times New Roman" w:cs="Times New Roman"/>
          <w:color w:val="000000"/>
          <w:sz w:val="24"/>
          <w:szCs w:val="24"/>
        </w:rPr>
        <w:t>middle class</w:t>
      </w:r>
      <w:proofErr w:type="gramEnd"/>
      <w:r w:rsidRPr="00DF5494">
        <w:rPr>
          <w:rFonts w:ascii="Times New Roman" w:hAnsi="Times New Roman" w:cs="Times New Roman"/>
          <w:color w:val="000000"/>
          <w:sz w:val="24"/>
          <w:szCs w:val="24"/>
        </w:rPr>
        <w:t xml:space="preserve"> citizens. These </w:t>
      </w:r>
      <w:r w:rsidRPr="00DF5494">
        <w:rPr>
          <w:rFonts w:ascii="Times New Roman" w:hAnsi="Times New Roman" w:cs="Times New Roman"/>
          <w:color w:val="000000"/>
          <w:sz w:val="24"/>
          <w:szCs w:val="24"/>
        </w:rPr>
        <w:lastRenderedPageBreak/>
        <w:t xml:space="preserve">countries have consumers both at individual and company levels who </w:t>
      </w:r>
      <w:proofErr w:type="gramStart"/>
      <w:r w:rsidRPr="00DF5494">
        <w:rPr>
          <w:rFonts w:ascii="Times New Roman" w:hAnsi="Times New Roman" w:cs="Times New Roman"/>
          <w:color w:val="000000"/>
          <w:sz w:val="24"/>
          <w:szCs w:val="24"/>
        </w:rPr>
        <w:t>are able to</w:t>
      </w:r>
      <w:proofErr w:type="gramEnd"/>
      <w:r w:rsidRPr="00DF5494">
        <w:rPr>
          <w:rFonts w:ascii="Times New Roman" w:hAnsi="Times New Roman" w:cs="Times New Roman"/>
          <w:color w:val="000000"/>
          <w:sz w:val="24"/>
          <w:szCs w:val="24"/>
        </w:rPr>
        <w:t xml:space="preserve"> transact through </w:t>
      </w:r>
      <w:proofErr w:type="spellStart"/>
      <w:r w:rsidRPr="00DF5494">
        <w:rPr>
          <w:rFonts w:ascii="Times New Roman" w:hAnsi="Times New Roman" w:cs="Times New Roman"/>
          <w:color w:val="000000"/>
          <w:sz w:val="24"/>
          <w:szCs w:val="24"/>
        </w:rPr>
        <w:t>Monzo’s</w:t>
      </w:r>
      <w:proofErr w:type="spellEnd"/>
      <w:r w:rsidRPr="00DF5494">
        <w:rPr>
          <w:rFonts w:ascii="Times New Roman" w:hAnsi="Times New Roman" w:cs="Times New Roman"/>
          <w:color w:val="000000"/>
          <w:sz w:val="24"/>
          <w:szCs w:val="24"/>
        </w:rPr>
        <w:t xml:space="preserve"> digital platforms.</w:t>
      </w:r>
    </w:p>
    <w:p w:rsidR="00DF5494" w:rsidRPr="00DF5494" w:rsidRDefault="00DF5494" w:rsidP="00DF5494">
      <w:pPr>
        <w:keepNext/>
        <w:keepLines/>
        <w:spacing w:before="240" w:after="0"/>
        <w:outlineLvl w:val="0"/>
        <w:rPr>
          <w:rFonts w:ascii="Times New Roman" w:eastAsiaTheme="majorEastAsia" w:hAnsi="Times New Roman" w:cs="Times New Roman"/>
          <w:b/>
          <w:sz w:val="24"/>
          <w:szCs w:val="24"/>
        </w:rPr>
      </w:pPr>
      <w:bookmarkStart w:id="6" w:name="_Toc27315347"/>
      <w:r w:rsidRPr="00DF5494">
        <w:rPr>
          <w:rFonts w:ascii="Times New Roman" w:eastAsiaTheme="majorEastAsia" w:hAnsi="Times New Roman" w:cs="Times New Roman"/>
          <w:b/>
          <w:sz w:val="24"/>
          <w:szCs w:val="24"/>
        </w:rPr>
        <w:t>Conclusion</w:t>
      </w:r>
      <w:bookmarkEnd w:id="6"/>
    </w:p>
    <w:p w:rsidR="00DF5494" w:rsidRPr="00DF5494" w:rsidRDefault="00DF5494" w:rsidP="00DF5494">
      <w:pPr>
        <w:spacing w:line="360" w:lineRule="auto"/>
        <w:rPr>
          <w:rFonts w:ascii="Times New Roman" w:hAnsi="Times New Roman"/>
          <w:bCs/>
          <w:sz w:val="24"/>
          <w:szCs w:val="24"/>
        </w:rPr>
      </w:pPr>
      <w:r w:rsidRPr="00DF5494">
        <w:rPr>
          <w:rFonts w:ascii="Times New Roman" w:hAnsi="Times New Roman"/>
          <w:bCs/>
          <w:sz w:val="24"/>
          <w:szCs w:val="24"/>
        </w:rPr>
        <w:t xml:space="preserve">In the competitive business environment, </w:t>
      </w:r>
      <w:proofErr w:type="spellStart"/>
      <w:r w:rsidRPr="00DF5494">
        <w:rPr>
          <w:rFonts w:ascii="Times New Roman" w:hAnsi="Times New Roman"/>
          <w:bCs/>
          <w:sz w:val="24"/>
          <w:szCs w:val="24"/>
        </w:rPr>
        <w:t>organisations</w:t>
      </w:r>
      <w:proofErr w:type="spellEnd"/>
      <w:r w:rsidRPr="00DF5494">
        <w:rPr>
          <w:rFonts w:ascii="Times New Roman" w:hAnsi="Times New Roman"/>
          <w:bCs/>
          <w:sz w:val="24"/>
          <w:szCs w:val="24"/>
        </w:rPr>
        <w:t xml:space="preserve"> especially small business need to work have a robust strategic direction that will be able to steer them from one business level to the next. Therefore, business </w:t>
      </w:r>
      <w:proofErr w:type="spellStart"/>
      <w:r w:rsidRPr="00DF5494">
        <w:rPr>
          <w:rFonts w:ascii="Times New Roman" w:hAnsi="Times New Roman"/>
          <w:bCs/>
          <w:sz w:val="24"/>
          <w:szCs w:val="24"/>
        </w:rPr>
        <w:t>organisations</w:t>
      </w:r>
      <w:proofErr w:type="spellEnd"/>
      <w:r w:rsidRPr="00DF5494">
        <w:rPr>
          <w:rFonts w:ascii="Times New Roman" w:hAnsi="Times New Roman"/>
          <w:bCs/>
          <w:sz w:val="24"/>
          <w:szCs w:val="24"/>
        </w:rPr>
        <w:t xml:space="preserve"> need to have a vision and strategies that will steer them towards realizing that vision. All departments should be involved in the implementation of the </w:t>
      </w:r>
      <w:proofErr w:type="spellStart"/>
      <w:r w:rsidRPr="00DF5494">
        <w:rPr>
          <w:rFonts w:ascii="Times New Roman" w:hAnsi="Times New Roman"/>
          <w:bCs/>
          <w:sz w:val="24"/>
          <w:szCs w:val="24"/>
        </w:rPr>
        <w:t>organisational</w:t>
      </w:r>
      <w:proofErr w:type="spellEnd"/>
      <w:r w:rsidRPr="00DF5494">
        <w:rPr>
          <w:rFonts w:ascii="Times New Roman" w:hAnsi="Times New Roman"/>
          <w:bCs/>
          <w:sz w:val="24"/>
          <w:szCs w:val="24"/>
        </w:rPr>
        <w:t xml:space="preserve"> strategies through having their functional strategies that are aligned to the </w:t>
      </w:r>
      <w:proofErr w:type="spellStart"/>
      <w:r w:rsidRPr="00DF5494">
        <w:rPr>
          <w:rFonts w:ascii="Times New Roman" w:hAnsi="Times New Roman"/>
          <w:bCs/>
          <w:sz w:val="24"/>
          <w:szCs w:val="24"/>
        </w:rPr>
        <w:t>organisational</w:t>
      </w:r>
      <w:proofErr w:type="spellEnd"/>
      <w:r w:rsidRPr="00DF5494">
        <w:rPr>
          <w:rFonts w:ascii="Times New Roman" w:hAnsi="Times New Roman"/>
          <w:bCs/>
          <w:sz w:val="24"/>
          <w:szCs w:val="24"/>
        </w:rPr>
        <w:t xml:space="preserve"> objectives. In addition, </w:t>
      </w:r>
      <w:proofErr w:type="spellStart"/>
      <w:r w:rsidRPr="00DF5494">
        <w:rPr>
          <w:rFonts w:ascii="Times New Roman" w:hAnsi="Times New Roman"/>
          <w:bCs/>
          <w:sz w:val="24"/>
          <w:szCs w:val="24"/>
        </w:rPr>
        <w:t>organisations</w:t>
      </w:r>
      <w:proofErr w:type="spellEnd"/>
      <w:r w:rsidRPr="00DF5494">
        <w:rPr>
          <w:rFonts w:ascii="Times New Roman" w:hAnsi="Times New Roman"/>
          <w:bCs/>
          <w:sz w:val="24"/>
          <w:szCs w:val="24"/>
        </w:rPr>
        <w:t xml:space="preserve"> should not just formulate strategies without considering their internal and external business environments. As a result, they should undertake analysis of macro and micro environment through tools such as PESTEL and SWOT to know their internal strengths and how they can use such strengths to identify opportunities that exist in the market and identify threats they face due to their weaknesses. In addition, small businesses </w:t>
      </w:r>
      <w:proofErr w:type="gramStart"/>
      <w:r w:rsidRPr="00DF5494">
        <w:rPr>
          <w:rFonts w:ascii="Times New Roman" w:hAnsi="Times New Roman"/>
          <w:bCs/>
          <w:sz w:val="24"/>
          <w:szCs w:val="24"/>
        </w:rPr>
        <w:t>needs</w:t>
      </w:r>
      <w:proofErr w:type="gramEnd"/>
      <w:r w:rsidRPr="00DF5494">
        <w:rPr>
          <w:rFonts w:ascii="Times New Roman" w:hAnsi="Times New Roman"/>
          <w:bCs/>
          <w:sz w:val="24"/>
          <w:szCs w:val="24"/>
        </w:rPr>
        <w:t xml:space="preserve"> to consider what the requirements of various stakeholders including customers, regulatory bodies and government. Based on information from the market various stakeholders, the small businesses can formulate strategies that will ensure that they become sustainable and competitive in future. </w:t>
      </w:r>
    </w:p>
    <w:p w:rsidR="00DF5494" w:rsidRPr="00DF5494" w:rsidRDefault="00DF5494" w:rsidP="00DF5494">
      <w:pPr>
        <w:keepNext/>
        <w:keepLines/>
        <w:spacing w:before="240" w:after="0"/>
        <w:outlineLvl w:val="0"/>
        <w:rPr>
          <w:rFonts w:ascii="Times New Roman" w:eastAsiaTheme="majorEastAsia" w:hAnsi="Times New Roman" w:cs="Times New Roman"/>
          <w:b/>
          <w:sz w:val="24"/>
          <w:szCs w:val="24"/>
        </w:rPr>
      </w:pPr>
      <w:bookmarkStart w:id="7" w:name="_Toc27315348"/>
      <w:r w:rsidRPr="00DF5494">
        <w:rPr>
          <w:rFonts w:ascii="Times New Roman" w:eastAsiaTheme="majorEastAsia" w:hAnsi="Times New Roman" w:cs="Times New Roman"/>
          <w:b/>
          <w:sz w:val="24"/>
          <w:szCs w:val="24"/>
        </w:rPr>
        <w:t>References</w:t>
      </w:r>
      <w:bookmarkEnd w:id="7"/>
    </w:p>
    <w:p w:rsidR="00DF5494" w:rsidRPr="00DF5494" w:rsidRDefault="00DF5494" w:rsidP="00DF5494">
      <w:pPr>
        <w:spacing w:line="360" w:lineRule="auto"/>
        <w:ind w:left="720" w:hanging="720"/>
        <w:rPr>
          <w:rFonts w:ascii="Times New Roman" w:hAnsi="Times New Roman"/>
          <w:sz w:val="24"/>
        </w:rPr>
      </w:pPr>
      <w:r w:rsidRPr="00DF5494">
        <w:rPr>
          <w:rFonts w:ascii="Times New Roman" w:hAnsi="Times New Roman"/>
          <w:sz w:val="24"/>
        </w:rPr>
        <w:t>Accenture. (2019).</w:t>
      </w:r>
      <w:r w:rsidRPr="00DF5494">
        <w:rPr>
          <w:rFonts w:ascii="Times New Roman" w:hAnsi="Times New Roman"/>
          <w:i/>
          <w:sz w:val="24"/>
        </w:rPr>
        <w:t xml:space="preserve"> </w:t>
      </w:r>
      <w:r w:rsidRPr="00DF5494">
        <w:rPr>
          <w:rFonts w:ascii="Times New Roman" w:hAnsi="Times New Roman"/>
          <w:sz w:val="24"/>
        </w:rPr>
        <w:t>Finding the Balance. The Focus at Play on UK Commercial Banking</w:t>
      </w:r>
      <w:r w:rsidRPr="00DF5494">
        <w:rPr>
          <w:rFonts w:ascii="Times New Roman" w:hAnsi="Times New Roman"/>
          <w:i/>
          <w:sz w:val="24"/>
        </w:rPr>
        <w:t>.</w:t>
      </w:r>
      <w:r w:rsidRPr="00DF5494">
        <w:rPr>
          <w:rFonts w:ascii="Times New Roman" w:hAnsi="Times New Roman"/>
          <w:sz w:val="24"/>
        </w:rPr>
        <w:t xml:space="preserve"> </w:t>
      </w:r>
      <w:r w:rsidRPr="00DF5494">
        <w:rPr>
          <w:rFonts w:ascii="Times New Roman" w:hAnsi="Times New Roman"/>
          <w:i/>
          <w:sz w:val="24"/>
        </w:rPr>
        <w:t>2019 UK SME Banking Survey.</w:t>
      </w:r>
      <w:r w:rsidRPr="00DF5494">
        <w:rPr>
          <w:rFonts w:ascii="Times New Roman" w:hAnsi="Times New Roman"/>
          <w:sz w:val="24"/>
        </w:rPr>
        <w:t xml:space="preserve"> [online] Available at: </w:t>
      </w:r>
      <w:hyperlink r:id="rId4" w:history="1">
        <w:r w:rsidRPr="00DF5494">
          <w:rPr>
            <w:rFonts w:ascii="Times New Roman" w:hAnsi="Times New Roman"/>
            <w:sz w:val="24"/>
            <w:u w:val="single"/>
          </w:rPr>
          <w:t>https://www.accenture.com/_acnmedia/pdf-103/accenture-uk-sme-banking-survey.pdf</w:t>
        </w:r>
      </w:hyperlink>
      <w:r w:rsidRPr="00DF5494">
        <w:rPr>
          <w:rFonts w:ascii="Times New Roman" w:hAnsi="Times New Roman"/>
          <w:sz w:val="24"/>
        </w:rPr>
        <w:t xml:space="preserve"> [Accessed 15 Dec 2019]. </w:t>
      </w:r>
    </w:p>
    <w:p w:rsidR="00DF5494" w:rsidRPr="00DF5494" w:rsidRDefault="00DF5494" w:rsidP="00DF5494">
      <w:pPr>
        <w:spacing w:line="360" w:lineRule="auto"/>
        <w:ind w:left="720" w:hanging="720"/>
        <w:rPr>
          <w:rFonts w:ascii="Times New Roman" w:hAnsi="Times New Roman"/>
          <w:sz w:val="24"/>
        </w:rPr>
      </w:pPr>
      <w:r w:rsidRPr="00DF5494">
        <w:rPr>
          <w:rFonts w:ascii="Times New Roman" w:hAnsi="Times New Roman"/>
          <w:sz w:val="24"/>
        </w:rPr>
        <w:t xml:space="preserve">CIPD. (2019). </w:t>
      </w:r>
      <w:r w:rsidRPr="00DF5494">
        <w:rPr>
          <w:rFonts w:ascii="Times New Roman" w:hAnsi="Times New Roman"/>
          <w:i/>
          <w:sz w:val="24"/>
        </w:rPr>
        <w:t xml:space="preserve">Flexible Working Practices. </w:t>
      </w:r>
      <w:r w:rsidRPr="00DF5494">
        <w:rPr>
          <w:rFonts w:ascii="Times New Roman" w:hAnsi="Times New Roman"/>
          <w:sz w:val="24"/>
        </w:rPr>
        <w:t xml:space="preserve">[online]  Available at: </w:t>
      </w:r>
      <w:hyperlink r:id="rId5" w:history="1">
        <w:r w:rsidRPr="00DF5494">
          <w:rPr>
            <w:rFonts w:ascii="Times New Roman" w:hAnsi="Times New Roman"/>
            <w:sz w:val="24"/>
            <w:u w:val="single"/>
          </w:rPr>
          <w:t>https://www.cipd.co.uk/knowledge/fundamentals/relations/flexible-working/factsheet</w:t>
        </w:r>
      </w:hyperlink>
      <w:r w:rsidRPr="00DF5494">
        <w:rPr>
          <w:rFonts w:ascii="Times New Roman" w:hAnsi="Times New Roman"/>
          <w:sz w:val="24"/>
        </w:rPr>
        <w:t xml:space="preserve"> [Accessed 15 Dec 2019].</w:t>
      </w:r>
    </w:p>
    <w:p w:rsidR="00DF5494" w:rsidRPr="00DF5494" w:rsidRDefault="00DF5494" w:rsidP="00DF5494">
      <w:pPr>
        <w:spacing w:line="360" w:lineRule="auto"/>
        <w:ind w:left="720" w:hanging="720"/>
        <w:rPr>
          <w:rFonts w:ascii="Times New Roman" w:hAnsi="Times New Roman"/>
          <w:sz w:val="24"/>
        </w:rPr>
      </w:pPr>
      <w:r w:rsidRPr="00DF5494">
        <w:rPr>
          <w:rFonts w:ascii="Times New Roman" w:hAnsi="Times New Roman"/>
          <w:sz w:val="24"/>
        </w:rPr>
        <w:t xml:space="preserve">Crowther, D. and </w:t>
      </w:r>
      <w:proofErr w:type="spellStart"/>
      <w:r w:rsidRPr="00DF5494">
        <w:rPr>
          <w:rFonts w:ascii="Times New Roman" w:hAnsi="Times New Roman"/>
          <w:sz w:val="24"/>
        </w:rPr>
        <w:t>Lauesen</w:t>
      </w:r>
      <w:proofErr w:type="spellEnd"/>
      <w:r w:rsidRPr="00DF5494">
        <w:rPr>
          <w:rFonts w:ascii="Times New Roman" w:hAnsi="Times New Roman"/>
          <w:sz w:val="24"/>
        </w:rPr>
        <w:t xml:space="preserve">, L. M. (2017). </w:t>
      </w:r>
      <w:r w:rsidRPr="00DF5494">
        <w:rPr>
          <w:rFonts w:ascii="Times New Roman" w:hAnsi="Times New Roman"/>
          <w:i/>
          <w:sz w:val="24"/>
        </w:rPr>
        <w:t>Handbook of Research Methods Corporate Social Responsibility.</w:t>
      </w:r>
      <w:r w:rsidRPr="00DF5494">
        <w:rPr>
          <w:rFonts w:ascii="Times New Roman" w:hAnsi="Times New Roman"/>
          <w:sz w:val="24"/>
        </w:rPr>
        <w:t xml:space="preserve"> Cheltenham: Edward Elgar.</w:t>
      </w:r>
    </w:p>
    <w:p w:rsidR="00DF5494" w:rsidRPr="00DF5494" w:rsidRDefault="00DF5494" w:rsidP="00DF5494">
      <w:pPr>
        <w:spacing w:line="360" w:lineRule="auto"/>
        <w:ind w:left="720" w:hanging="720"/>
        <w:rPr>
          <w:rFonts w:ascii="Times New Roman" w:hAnsi="Times New Roman"/>
          <w:sz w:val="24"/>
        </w:rPr>
      </w:pPr>
      <w:r w:rsidRPr="00DF5494">
        <w:rPr>
          <w:rFonts w:ascii="Times New Roman" w:hAnsi="Times New Roman"/>
          <w:sz w:val="24"/>
        </w:rPr>
        <w:t xml:space="preserve">de </w:t>
      </w:r>
      <w:proofErr w:type="spellStart"/>
      <w:r w:rsidRPr="00DF5494">
        <w:rPr>
          <w:rFonts w:ascii="Times New Roman" w:hAnsi="Times New Roman"/>
          <w:sz w:val="24"/>
        </w:rPr>
        <w:t>Ruijter</w:t>
      </w:r>
      <w:proofErr w:type="spellEnd"/>
      <w:r w:rsidRPr="00DF5494">
        <w:rPr>
          <w:rFonts w:ascii="Times New Roman" w:hAnsi="Times New Roman"/>
          <w:sz w:val="24"/>
        </w:rPr>
        <w:t xml:space="preserve">, P. (2014). </w:t>
      </w:r>
      <w:r w:rsidRPr="00DF5494">
        <w:rPr>
          <w:rFonts w:ascii="Times New Roman" w:hAnsi="Times New Roman"/>
          <w:i/>
          <w:iCs/>
          <w:sz w:val="24"/>
        </w:rPr>
        <w:t>Scenario Based Strategy.</w:t>
      </w:r>
      <w:r w:rsidRPr="00DF5494">
        <w:rPr>
          <w:rFonts w:ascii="Times New Roman" w:hAnsi="Times New Roman"/>
          <w:sz w:val="24"/>
        </w:rPr>
        <w:t xml:space="preserve"> New York: Routledge.</w:t>
      </w:r>
    </w:p>
    <w:p w:rsidR="00DF5494" w:rsidRPr="00DF5494" w:rsidRDefault="00DF5494" w:rsidP="00DF5494">
      <w:pPr>
        <w:spacing w:line="360" w:lineRule="auto"/>
        <w:ind w:left="720" w:hanging="720"/>
        <w:rPr>
          <w:rFonts w:ascii="Times New Roman" w:hAnsi="Times New Roman"/>
          <w:bCs/>
          <w:sz w:val="24"/>
        </w:rPr>
      </w:pPr>
      <w:r w:rsidRPr="00DF5494">
        <w:rPr>
          <w:rFonts w:ascii="Times New Roman" w:hAnsi="Times New Roman"/>
          <w:bCs/>
          <w:sz w:val="24"/>
        </w:rPr>
        <w:lastRenderedPageBreak/>
        <w:t xml:space="preserve">Deb, T. (2006). </w:t>
      </w:r>
      <w:r w:rsidRPr="00DF5494">
        <w:rPr>
          <w:rFonts w:ascii="Times New Roman" w:hAnsi="Times New Roman"/>
          <w:bCs/>
          <w:i/>
          <w:sz w:val="24"/>
        </w:rPr>
        <w:t>Strategic Approach to Human Resource Management.</w:t>
      </w:r>
      <w:r w:rsidRPr="00DF5494">
        <w:rPr>
          <w:rFonts w:ascii="Times New Roman" w:hAnsi="Times New Roman"/>
          <w:bCs/>
          <w:sz w:val="24"/>
        </w:rPr>
        <w:t xml:space="preserve"> New Delhi: Atlantic Publishers &amp; Distributors.</w:t>
      </w:r>
    </w:p>
    <w:p w:rsidR="00DF5494" w:rsidRPr="00DF5494" w:rsidRDefault="00DF5494" w:rsidP="00DF5494">
      <w:pPr>
        <w:spacing w:line="360" w:lineRule="auto"/>
        <w:ind w:left="720" w:hanging="720"/>
        <w:rPr>
          <w:rFonts w:ascii="Times New Roman" w:hAnsi="Times New Roman"/>
          <w:i/>
          <w:sz w:val="24"/>
        </w:rPr>
      </w:pPr>
      <w:r w:rsidRPr="00DF5494">
        <w:rPr>
          <w:rFonts w:ascii="Times New Roman" w:hAnsi="Times New Roman"/>
          <w:sz w:val="24"/>
        </w:rPr>
        <w:t xml:space="preserve">Deloitte. (2019). Financial Markets Regulatory Outlook 2019. [online] Available at: </w:t>
      </w:r>
      <w:hyperlink r:id="rId6" w:history="1">
        <w:r w:rsidRPr="00DF5494">
          <w:rPr>
            <w:rFonts w:ascii="Times New Roman" w:hAnsi="Times New Roman"/>
            <w:sz w:val="24"/>
            <w:u w:val="single"/>
          </w:rPr>
          <w:t>https://www2.deloitte.com/uk/en/pages/financial-services/articles/emea-financial-markets-regulatory-outlook-predictions-2019.html</w:t>
        </w:r>
      </w:hyperlink>
      <w:r w:rsidRPr="00DF5494">
        <w:rPr>
          <w:rFonts w:ascii="Times New Roman" w:hAnsi="Times New Roman"/>
          <w:sz w:val="24"/>
        </w:rPr>
        <w:t xml:space="preserve"> [Accessed 15 Dec 2019].</w:t>
      </w:r>
    </w:p>
    <w:p w:rsidR="00DF5494" w:rsidRPr="00DF5494" w:rsidRDefault="00DF5494" w:rsidP="00DF5494">
      <w:pPr>
        <w:spacing w:line="360" w:lineRule="auto"/>
        <w:ind w:left="720" w:hanging="720"/>
        <w:rPr>
          <w:rFonts w:ascii="Times New Roman" w:hAnsi="Times New Roman"/>
          <w:i/>
          <w:sz w:val="24"/>
        </w:rPr>
      </w:pPr>
      <w:proofErr w:type="spellStart"/>
      <w:r w:rsidRPr="00DF5494">
        <w:rPr>
          <w:rFonts w:ascii="Times New Roman" w:hAnsi="Times New Roman"/>
          <w:sz w:val="24"/>
        </w:rPr>
        <w:t>Fuscaldo</w:t>
      </w:r>
      <w:proofErr w:type="spellEnd"/>
      <w:r w:rsidRPr="00DF5494">
        <w:rPr>
          <w:rFonts w:ascii="Times New Roman" w:hAnsi="Times New Roman"/>
          <w:sz w:val="24"/>
        </w:rPr>
        <w:t xml:space="preserve">, D. (2019). U.K. Digital-Only Bank </w:t>
      </w:r>
      <w:proofErr w:type="spellStart"/>
      <w:r w:rsidRPr="00DF5494">
        <w:rPr>
          <w:rFonts w:ascii="Times New Roman" w:hAnsi="Times New Roman"/>
          <w:sz w:val="24"/>
        </w:rPr>
        <w:t>Monzo</w:t>
      </w:r>
      <w:proofErr w:type="spellEnd"/>
      <w:r w:rsidRPr="00DF5494">
        <w:rPr>
          <w:rFonts w:ascii="Times New Roman" w:hAnsi="Times New Roman"/>
          <w:sz w:val="24"/>
        </w:rPr>
        <w:t xml:space="preserve"> Comes To The U.S. [online] Available at: </w:t>
      </w:r>
      <w:hyperlink r:id="rId7" w:anchor="720c32805b9b" w:history="1">
        <w:r w:rsidRPr="00DF5494">
          <w:rPr>
            <w:rFonts w:ascii="Times New Roman" w:hAnsi="Times New Roman"/>
            <w:sz w:val="24"/>
            <w:u w:val="single"/>
          </w:rPr>
          <w:t>https://www.forbes.com/sites/donnafuscaldo/2019/06/13/uk-digital-only-bank-monzo-comes-to-the-u-s/#720c32805b9b</w:t>
        </w:r>
      </w:hyperlink>
      <w:r w:rsidRPr="00DF5494">
        <w:rPr>
          <w:rFonts w:ascii="Times New Roman" w:hAnsi="Times New Roman"/>
          <w:sz w:val="24"/>
        </w:rPr>
        <w:t xml:space="preserve"> [Accessed 13 Dec 2019].</w:t>
      </w:r>
    </w:p>
    <w:p w:rsidR="00DF5494" w:rsidRPr="00DF5494" w:rsidRDefault="00DF5494" w:rsidP="00DF5494">
      <w:pPr>
        <w:spacing w:line="360" w:lineRule="auto"/>
        <w:ind w:left="720" w:hanging="720"/>
        <w:rPr>
          <w:rFonts w:ascii="Times New Roman" w:hAnsi="Times New Roman"/>
          <w:sz w:val="24"/>
        </w:rPr>
      </w:pPr>
      <w:r w:rsidRPr="00DF5494">
        <w:rPr>
          <w:rFonts w:ascii="Times New Roman" w:hAnsi="Times New Roman"/>
          <w:bCs/>
          <w:sz w:val="24"/>
        </w:rPr>
        <w:t>Hernandez, S. R. and O’Connor, S. J. (2010).</w:t>
      </w:r>
      <w:r w:rsidRPr="00DF5494">
        <w:rPr>
          <w:rFonts w:ascii="Times New Roman" w:hAnsi="Times New Roman"/>
          <w:sz w:val="24"/>
        </w:rPr>
        <w:t xml:space="preserve"> </w:t>
      </w:r>
      <w:r w:rsidRPr="00DF5494">
        <w:rPr>
          <w:rFonts w:ascii="Times New Roman" w:hAnsi="Times New Roman"/>
          <w:i/>
          <w:sz w:val="24"/>
        </w:rPr>
        <w:t xml:space="preserve">Strategic Human Resource Management in Health Services </w:t>
      </w:r>
      <w:proofErr w:type="spellStart"/>
      <w:r w:rsidRPr="00DF5494">
        <w:rPr>
          <w:rFonts w:ascii="Times New Roman" w:hAnsi="Times New Roman"/>
          <w:i/>
          <w:sz w:val="24"/>
        </w:rPr>
        <w:t>Organisations</w:t>
      </w:r>
      <w:proofErr w:type="spellEnd"/>
      <w:r w:rsidRPr="00DF5494">
        <w:rPr>
          <w:rFonts w:ascii="Times New Roman" w:hAnsi="Times New Roman"/>
          <w:i/>
          <w:sz w:val="24"/>
        </w:rPr>
        <w:t>,</w:t>
      </w:r>
      <w:r w:rsidRPr="00DF5494">
        <w:rPr>
          <w:rFonts w:ascii="Times New Roman" w:hAnsi="Times New Roman"/>
          <w:sz w:val="24"/>
        </w:rPr>
        <w:t xml:space="preserve"> 3</w:t>
      </w:r>
      <w:r w:rsidRPr="00DF5494">
        <w:rPr>
          <w:rFonts w:ascii="Times New Roman" w:hAnsi="Times New Roman"/>
          <w:sz w:val="24"/>
          <w:vertAlign w:val="superscript"/>
        </w:rPr>
        <w:t>rd</w:t>
      </w:r>
      <w:r w:rsidRPr="00DF5494">
        <w:rPr>
          <w:rFonts w:ascii="Times New Roman" w:hAnsi="Times New Roman"/>
          <w:sz w:val="24"/>
        </w:rPr>
        <w:t xml:space="preserve"> ed. New York: Delmar.</w:t>
      </w:r>
    </w:p>
    <w:p w:rsidR="00DF5494" w:rsidRPr="00DF5494" w:rsidRDefault="00DF5494" w:rsidP="00DF5494">
      <w:pPr>
        <w:spacing w:line="360" w:lineRule="auto"/>
        <w:ind w:left="720" w:hanging="720"/>
        <w:rPr>
          <w:rFonts w:ascii="Times New Roman" w:hAnsi="Times New Roman"/>
          <w:sz w:val="24"/>
        </w:rPr>
      </w:pPr>
      <w:r w:rsidRPr="00DF5494">
        <w:rPr>
          <w:rFonts w:ascii="Times New Roman" w:hAnsi="Times New Roman"/>
          <w:sz w:val="24"/>
        </w:rPr>
        <w:t>Kotler, P. and Keller, K. (2006). </w:t>
      </w:r>
      <w:r w:rsidRPr="00DF5494">
        <w:rPr>
          <w:rFonts w:ascii="Times New Roman" w:hAnsi="Times New Roman"/>
          <w:i/>
          <w:iCs/>
          <w:sz w:val="24"/>
        </w:rPr>
        <w:t>Marketing management</w:t>
      </w:r>
      <w:r w:rsidRPr="00DF5494">
        <w:rPr>
          <w:rFonts w:ascii="Times New Roman" w:hAnsi="Times New Roman"/>
          <w:sz w:val="24"/>
        </w:rPr>
        <w:t>. Upper Saddle River, NJ: Pearson Prentice Hall.</w:t>
      </w:r>
    </w:p>
    <w:p w:rsidR="00DF5494" w:rsidRPr="00DF5494" w:rsidRDefault="00DF5494" w:rsidP="00DF5494">
      <w:pPr>
        <w:spacing w:line="360" w:lineRule="auto"/>
        <w:ind w:left="720" w:hanging="720"/>
        <w:rPr>
          <w:rFonts w:ascii="Times New Roman" w:hAnsi="Times New Roman"/>
          <w:sz w:val="24"/>
        </w:rPr>
      </w:pPr>
      <w:proofErr w:type="spellStart"/>
      <w:r w:rsidRPr="00DF5494">
        <w:rPr>
          <w:rFonts w:ascii="Times New Roman" w:hAnsi="Times New Roman"/>
          <w:sz w:val="24"/>
        </w:rPr>
        <w:t>Megicks</w:t>
      </w:r>
      <w:proofErr w:type="spellEnd"/>
      <w:r w:rsidRPr="00DF5494">
        <w:rPr>
          <w:rFonts w:ascii="Times New Roman" w:hAnsi="Times New Roman"/>
          <w:sz w:val="24"/>
        </w:rPr>
        <w:t xml:space="preserve">, P., Donnelly, R. and Harrison, G. (2009). </w:t>
      </w:r>
      <w:r w:rsidRPr="00DF5494">
        <w:rPr>
          <w:rFonts w:ascii="Times New Roman" w:hAnsi="Times New Roman"/>
          <w:i/>
          <w:sz w:val="24"/>
        </w:rPr>
        <w:t>CIM Coursebook: The Marketing Planning Process.</w:t>
      </w:r>
      <w:r w:rsidRPr="00DF5494">
        <w:rPr>
          <w:rFonts w:ascii="Times New Roman" w:hAnsi="Times New Roman"/>
          <w:sz w:val="24"/>
        </w:rPr>
        <w:t xml:space="preserve"> Oxford: Butterworth-Heinemann.</w:t>
      </w:r>
    </w:p>
    <w:p w:rsidR="00DF5494" w:rsidRPr="00DF5494" w:rsidRDefault="00DF5494" w:rsidP="00DF5494">
      <w:pPr>
        <w:spacing w:line="360" w:lineRule="auto"/>
        <w:ind w:left="720" w:hanging="720"/>
        <w:rPr>
          <w:rFonts w:ascii="Times New Roman" w:hAnsi="Times New Roman"/>
          <w:sz w:val="24"/>
        </w:rPr>
      </w:pPr>
      <w:proofErr w:type="spellStart"/>
      <w:r w:rsidRPr="00DF5494">
        <w:rPr>
          <w:rFonts w:ascii="Times New Roman" w:hAnsi="Times New Roman"/>
          <w:sz w:val="24"/>
          <w:szCs w:val="24"/>
        </w:rPr>
        <w:t>Monzo</w:t>
      </w:r>
      <w:proofErr w:type="spellEnd"/>
      <w:r w:rsidRPr="00DF5494">
        <w:rPr>
          <w:rFonts w:ascii="Times New Roman" w:hAnsi="Times New Roman"/>
          <w:sz w:val="24"/>
          <w:szCs w:val="24"/>
        </w:rPr>
        <w:t xml:space="preserve">. (2019). </w:t>
      </w:r>
      <w:r w:rsidRPr="00DF5494">
        <w:rPr>
          <w:rFonts w:ascii="Times New Roman" w:hAnsi="Times New Roman"/>
          <w:i/>
          <w:iCs/>
          <w:sz w:val="24"/>
          <w:szCs w:val="24"/>
        </w:rPr>
        <w:t>About Us.</w:t>
      </w:r>
      <w:r w:rsidRPr="00DF5494">
        <w:rPr>
          <w:rFonts w:ascii="Times New Roman" w:hAnsi="Times New Roman"/>
          <w:sz w:val="24"/>
          <w:szCs w:val="24"/>
        </w:rPr>
        <w:t xml:space="preserve"> [online] Available at: </w:t>
      </w:r>
      <w:hyperlink r:id="rId8" w:history="1">
        <w:r w:rsidRPr="00DF5494">
          <w:rPr>
            <w:rFonts w:ascii="Times New Roman" w:hAnsi="Times New Roman"/>
            <w:sz w:val="24"/>
            <w:u w:val="single"/>
          </w:rPr>
          <w:t>https://monzo.com/about/</w:t>
        </w:r>
      </w:hyperlink>
      <w:r w:rsidRPr="00DF5494">
        <w:rPr>
          <w:rFonts w:ascii="Times New Roman" w:hAnsi="Times New Roman"/>
          <w:sz w:val="24"/>
        </w:rPr>
        <w:t xml:space="preserve"> [Accessed 11 Dec 2019].</w:t>
      </w:r>
    </w:p>
    <w:p w:rsidR="00DF5494" w:rsidRPr="00DF5494" w:rsidRDefault="00DF5494" w:rsidP="00DF5494">
      <w:pPr>
        <w:spacing w:line="360" w:lineRule="auto"/>
        <w:ind w:left="720" w:hanging="720"/>
        <w:rPr>
          <w:rFonts w:ascii="Times New Roman" w:hAnsi="Times New Roman"/>
          <w:sz w:val="24"/>
        </w:rPr>
      </w:pPr>
      <w:proofErr w:type="spellStart"/>
      <w:r w:rsidRPr="00DF5494">
        <w:rPr>
          <w:rFonts w:ascii="Times New Roman" w:hAnsi="Times New Roman"/>
          <w:sz w:val="24"/>
        </w:rPr>
        <w:t>Monzo</w:t>
      </w:r>
      <w:proofErr w:type="spellEnd"/>
      <w:r w:rsidRPr="00DF5494">
        <w:rPr>
          <w:rFonts w:ascii="Times New Roman" w:hAnsi="Times New Roman"/>
          <w:sz w:val="24"/>
        </w:rPr>
        <w:t xml:space="preserve">. (2019). </w:t>
      </w:r>
      <w:r w:rsidRPr="00DF5494">
        <w:rPr>
          <w:rFonts w:ascii="Times New Roman" w:hAnsi="Times New Roman"/>
          <w:i/>
          <w:sz w:val="24"/>
        </w:rPr>
        <w:t>Careers.</w:t>
      </w:r>
      <w:r w:rsidRPr="00DF5494">
        <w:rPr>
          <w:rFonts w:ascii="Times New Roman" w:hAnsi="Times New Roman"/>
          <w:sz w:val="24"/>
        </w:rPr>
        <w:t xml:space="preserve"> [online] Available at: </w:t>
      </w:r>
      <w:hyperlink r:id="rId9" w:history="1">
        <w:r w:rsidRPr="00DF5494">
          <w:rPr>
            <w:rFonts w:ascii="Times New Roman" w:hAnsi="Times New Roman"/>
            <w:sz w:val="24"/>
            <w:u w:val="single"/>
          </w:rPr>
          <w:t>https://monzo.com/careers/</w:t>
        </w:r>
      </w:hyperlink>
      <w:r w:rsidRPr="00DF5494">
        <w:rPr>
          <w:rFonts w:ascii="Times New Roman" w:hAnsi="Times New Roman"/>
          <w:sz w:val="24"/>
        </w:rPr>
        <w:t xml:space="preserve"> [Accessed 12 Dec 2019].</w:t>
      </w:r>
    </w:p>
    <w:p w:rsidR="00DF5494" w:rsidRPr="00DF5494" w:rsidRDefault="00DF5494" w:rsidP="00DF5494">
      <w:pPr>
        <w:spacing w:line="360" w:lineRule="auto"/>
        <w:ind w:left="720" w:hanging="720"/>
        <w:rPr>
          <w:rFonts w:ascii="Times New Roman" w:hAnsi="Times New Roman"/>
          <w:sz w:val="24"/>
        </w:rPr>
      </w:pPr>
      <w:proofErr w:type="spellStart"/>
      <w:r w:rsidRPr="00DF5494">
        <w:rPr>
          <w:rFonts w:ascii="Times New Roman" w:hAnsi="Times New Roman"/>
          <w:sz w:val="24"/>
        </w:rPr>
        <w:t>Monzo</w:t>
      </w:r>
      <w:proofErr w:type="spellEnd"/>
      <w:r w:rsidRPr="00DF5494">
        <w:rPr>
          <w:rFonts w:ascii="Times New Roman" w:hAnsi="Times New Roman"/>
          <w:sz w:val="24"/>
        </w:rPr>
        <w:t xml:space="preserve">. (2019). </w:t>
      </w:r>
      <w:r w:rsidRPr="00DF5494">
        <w:rPr>
          <w:rFonts w:ascii="Times New Roman" w:hAnsi="Times New Roman"/>
          <w:i/>
          <w:iCs/>
          <w:sz w:val="24"/>
        </w:rPr>
        <w:t xml:space="preserve">Internal Product. </w:t>
      </w:r>
      <w:r w:rsidRPr="00DF5494">
        <w:rPr>
          <w:rFonts w:ascii="Times New Roman" w:hAnsi="Times New Roman"/>
          <w:sz w:val="24"/>
        </w:rPr>
        <w:t xml:space="preserve">[online] Available at: </w:t>
      </w:r>
      <w:hyperlink r:id="rId10" w:history="1">
        <w:r w:rsidRPr="00DF5494">
          <w:rPr>
            <w:rFonts w:ascii="Times New Roman" w:hAnsi="Times New Roman"/>
            <w:sz w:val="24"/>
            <w:u w:val="single"/>
          </w:rPr>
          <w:t>https://monzo.com/internal-product/</w:t>
        </w:r>
      </w:hyperlink>
      <w:r w:rsidRPr="00DF5494">
        <w:rPr>
          <w:rFonts w:ascii="Times New Roman" w:hAnsi="Times New Roman"/>
          <w:sz w:val="24"/>
        </w:rPr>
        <w:t xml:space="preserve"> [Accessed 11 Dec 2019].</w:t>
      </w:r>
    </w:p>
    <w:p w:rsidR="00DF5494" w:rsidRPr="00DF5494" w:rsidRDefault="00DF5494" w:rsidP="00DF5494">
      <w:pPr>
        <w:spacing w:line="360" w:lineRule="auto"/>
        <w:ind w:left="720" w:hanging="720"/>
        <w:rPr>
          <w:rFonts w:ascii="Times New Roman" w:hAnsi="Times New Roman"/>
          <w:sz w:val="24"/>
        </w:rPr>
      </w:pPr>
      <w:proofErr w:type="spellStart"/>
      <w:r w:rsidRPr="00DF5494">
        <w:rPr>
          <w:rFonts w:ascii="Times New Roman" w:hAnsi="Times New Roman"/>
          <w:sz w:val="24"/>
        </w:rPr>
        <w:t>Monzo</w:t>
      </w:r>
      <w:proofErr w:type="spellEnd"/>
      <w:r w:rsidRPr="00DF5494">
        <w:rPr>
          <w:rFonts w:ascii="Times New Roman" w:hAnsi="Times New Roman"/>
          <w:sz w:val="24"/>
        </w:rPr>
        <w:t xml:space="preserve">. (2019). </w:t>
      </w:r>
      <w:r w:rsidRPr="00DF5494">
        <w:rPr>
          <w:rFonts w:ascii="Times New Roman" w:hAnsi="Times New Roman"/>
          <w:i/>
          <w:sz w:val="24"/>
        </w:rPr>
        <w:t>Transparency.</w:t>
      </w:r>
      <w:r w:rsidRPr="00DF5494">
        <w:rPr>
          <w:rFonts w:ascii="Times New Roman" w:hAnsi="Times New Roman"/>
          <w:sz w:val="24"/>
        </w:rPr>
        <w:t xml:space="preserve"> [online] Available at: </w:t>
      </w:r>
      <w:hyperlink r:id="rId11" w:history="1">
        <w:r w:rsidRPr="00DF5494">
          <w:rPr>
            <w:rFonts w:ascii="Times New Roman" w:hAnsi="Times New Roman"/>
            <w:sz w:val="24"/>
            <w:u w:val="single"/>
          </w:rPr>
          <w:t>https://monzo.com/transparency/</w:t>
        </w:r>
      </w:hyperlink>
      <w:r w:rsidRPr="00DF5494">
        <w:rPr>
          <w:rFonts w:ascii="Times New Roman" w:hAnsi="Times New Roman"/>
          <w:sz w:val="24"/>
        </w:rPr>
        <w:t xml:space="preserve"> [</w:t>
      </w:r>
      <w:proofErr w:type="spellStart"/>
      <w:r w:rsidRPr="00DF5494">
        <w:rPr>
          <w:rFonts w:ascii="Times New Roman" w:hAnsi="Times New Roman"/>
          <w:sz w:val="24"/>
        </w:rPr>
        <w:t>Accessd</w:t>
      </w:r>
      <w:proofErr w:type="spellEnd"/>
      <w:r w:rsidRPr="00DF5494">
        <w:rPr>
          <w:rFonts w:ascii="Times New Roman" w:hAnsi="Times New Roman"/>
          <w:sz w:val="24"/>
        </w:rPr>
        <w:t xml:space="preserve"> 13 Dec 2019].</w:t>
      </w:r>
    </w:p>
    <w:p w:rsidR="00DF5494" w:rsidRPr="00DF5494" w:rsidRDefault="00DF5494" w:rsidP="00DF5494">
      <w:pPr>
        <w:spacing w:line="360" w:lineRule="auto"/>
        <w:ind w:left="720" w:hanging="720"/>
        <w:rPr>
          <w:rFonts w:ascii="Times New Roman" w:hAnsi="Times New Roman"/>
          <w:sz w:val="24"/>
        </w:rPr>
      </w:pPr>
      <w:proofErr w:type="spellStart"/>
      <w:r w:rsidRPr="00DF5494">
        <w:rPr>
          <w:rFonts w:ascii="Times New Roman" w:hAnsi="Times New Roman"/>
          <w:sz w:val="24"/>
        </w:rPr>
        <w:t>Moraweiec</w:t>
      </w:r>
      <w:proofErr w:type="spellEnd"/>
      <w:r w:rsidRPr="00DF5494">
        <w:rPr>
          <w:rFonts w:ascii="Times New Roman" w:hAnsi="Times New Roman"/>
          <w:sz w:val="24"/>
        </w:rPr>
        <w:t xml:space="preserve">, J. (2019). </w:t>
      </w:r>
      <w:r w:rsidRPr="00DF5494">
        <w:rPr>
          <w:rFonts w:ascii="Times New Roman" w:hAnsi="Times New Roman"/>
          <w:i/>
          <w:sz w:val="24"/>
        </w:rPr>
        <w:t xml:space="preserve">The Growth of </w:t>
      </w:r>
      <w:proofErr w:type="gramStart"/>
      <w:r w:rsidRPr="00DF5494">
        <w:rPr>
          <w:rFonts w:ascii="Times New Roman" w:hAnsi="Times New Roman"/>
          <w:i/>
          <w:sz w:val="24"/>
        </w:rPr>
        <w:t>Digital  Banking</w:t>
      </w:r>
      <w:proofErr w:type="gramEnd"/>
      <w:r w:rsidRPr="00DF5494">
        <w:rPr>
          <w:rFonts w:ascii="Times New Roman" w:hAnsi="Times New Roman"/>
          <w:i/>
          <w:sz w:val="24"/>
        </w:rPr>
        <w:t xml:space="preserve"> Report.</w:t>
      </w:r>
      <w:r w:rsidRPr="00DF5494">
        <w:rPr>
          <w:rFonts w:ascii="Times New Roman" w:hAnsi="Times New Roman"/>
          <w:sz w:val="24"/>
        </w:rPr>
        <w:t xml:space="preserve"> CACI. [online] Available at: </w:t>
      </w:r>
      <w:hyperlink r:id="rId12" w:history="1">
        <w:r w:rsidRPr="00DF5494">
          <w:rPr>
            <w:rFonts w:ascii="Times New Roman" w:hAnsi="Times New Roman"/>
            <w:sz w:val="24"/>
            <w:u w:val="single"/>
          </w:rPr>
          <w:t>https://pages.caci.co.uk/rs/752-EBZ-498/images/caci-future-growth-digital-banking-report-2019.pdf</w:t>
        </w:r>
      </w:hyperlink>
      <w:r w:rsidRPr="00DF5494">
        <w:rPr>
          <w:rFonts w:ascii="Times New Roman" w:hAnsi="Times New Roman"/>
          <w:sz w:val="24"/>
        </w:rPr>
        <w:t xml:space="preserve"> [Accessed 15 Dec 2019].</w:t>
      </w:r>
    </w:p>
    <w:p w:rsidR="00DF5494" w:rsidRPr="00DF5494" w:rsidRDefault="00DF5494" w:rsidP="00DF5494">
      <w:pPr>
        <w:spacing w:line="360" w:lineRule="auto"/>
        <w:ind w:left="720" w:hanging="720"/>
        <w:rPr>
          <w:rFonts w:ascii="Times New Roman" w:hAnsi="Times New Roman"/>
          <w:sz w:val="24"/>
        </w:rPr>
      </w:pPr>
      <w:r w:rsidRPr="00DF5494">
        <w:rPr>
          <w:rFonts w:ascii="Times New Roman" w:hAnsi="Times New Roman"/>
          <w:sz w:val="24"/>
        </w:rPr>
        <w:t>Rao, V. S. and Krishna, V. H. (2008).</w:t>
      </w:r>
      <w:r w:rsidRPr="00DF5494">
        <w:rPr>
          <w:rFonts w:ascii="Times New Roman" w:hAnsi="Times New Roman"/>
          <w:i/>
          <w:iCs/>
          <w:sz w:val="24"/>
        </w:rPr>
        <w:t xml:space="preserve"> Strategic Management.</w:t>
      </w:r>
      <w:r w:rsidRPr="00DF5494">
        <w:rPr>
          <w:rFonts w:ascii="Times New Roman" w:hAnsi="Times New Roman"/>
          <w:sz w:val="24"/>
        </w:rPr>
        <w:t xml:space="preserve"> New Delhi: Excel Books.</w:t>
      </w:r>
    </w:p>
    <w:p w:rsidR="00DF5494" w:rsidRPr="00DF5494" w:rsidRDefault="00DF5494" w:rsidP="00DF5494">
      <w:pPr>
        <w:spacing w:line="360" w:lineRule="auto"/>
        <w:ind w:left="720" w:hanging="720"/>
        <w:rPr>
          <w:rFonts w:ascii="Times New Roman" w:hAnsi="Times New Roman"/>
          <w:sz w:val="24"/>
        </w:rPr>
      </w:pPr>
      <w:proofErr w:type="spellStart"/>
      <w:r w:rsidRPr="00DF5494">
        <w:rPr>
          <w:rFonts w:ascii="Times New Roman" w:hAnsi="Times New Roman"/>
          <w:sz w:val="24"/>
        </w:rPr>
        <w:lastRenderedPageBreak/>
        <w:t>Shrier</w:t>
      </w:r>
      <w:proofErr w:type="spellEnd"/>
      <w:r w:rsidRPr="00DF5494">
        <w:rPr>
          <w:rFonts w:ascii="Times New Roman" w:hAnsi="Times New Roman"/>
          <w:sz w:val="24"/>
        </w:rPr>
        <w:t xml:space="preserve">, D., </w:t>
      </w:r>
      <w:proofErr w:type="spellStart"/>
      <w:r w:rsidRPr="00DF5494">
        <w:rPr>
          <w:rFonts w:ascii="Times New Roman" w:hAnsi="Times New Roman"/>
          <w:sz w:val="24"/>
        </w:rPr>
        <w:t>Larossi</w:t>
      </w:r>
      <w:proofErr w:type="spellEnd"/>
      <w:r w:rsidRPr="00DF5494">
        <w:rPr>
          <w:rFonts w:ascii="Times New Roman" w:hAnsi="Times New Roman"/>
          <w:sz w:val="24"/>
        </w:rPr>
        <w:t xml:space="preserve">, </w:t>
      </w:r>
      <w:proofErr w:type="spellStart"/>
      <w:proofErr w:type="gramStart"/>
      <w:r w:rsidRPr="00DF5494">
        <w:rPr>
          <w:rFonts w:ascii="Times New Roman" w:hAnsi="Times New Roman"/>
          <w:sz w:val="24"/>
        </w:rPr>
        <w:t>J.,Sharma</w:t>
      </w:r>
      <w:proofErr w:type="spellEnd"/>
      <w:proofErr w:type="gramEnd"/>
      <w:r w:rsidRPr="00DF5494">
        <w:rPr>
          <w:rFonts w:ascii="Times New Roman" w:hAnsi="Times New Roman"/>
          <w:sz w:val="24"/>
        </w:rPr>
        <w:t xml:space="preserve">, D. and Pentland, A. (2016). Blockchain &amp; Transactions, Markets and Marketplaces. [online] Available at:  </w:t>
      </w:r>
      <w:hyperlink r:id="rId13" w:history="1">
        <w:r w:rsidRPr="00DF5494">
          <w:rPr>
            <w:rFonts w:ascii="Times New Roman" w:hAnsi="Times New Roman"/>
            <w:sz w:val="24"/>
            <w:u w:val="single"/>
          </w:rPr>
          <w:t>http://resources.getsmarter.ac/other/the-mit-report-on-blockchain-part-2/</w:t>
        </w:r>
      </w:hyperlink>
      <w:r w:rsidRPr="00DF5494">
        <w:rPr>
          <w:rFonts w:ascii="Times New Roman" w:hAnsi="Times New Roman"/>
          <w:sz w:val="24"/>
        </w:rPr>
        <w:t xml:space="preserve"> [Accessed 14 Dec 2019].</w:t>
      </w:r>
    </w:p>
    <w:p w:rsidR="00DF5494" w:rsidRPr="00DF5494" w:rsidRDefault="00DF5494" w:rsidP="00DF5494">
      <w:pPr>
        <w:spacing w:line="360" w:lineRule="auto"/>
        <w:rPr>
          <w:rFonts w:ascii="Times New Roman" w:hAnsi="Times New Roman"/>
          <w:sz w:val="24"/>
        </w:rPr>
      </w:pPr>
    </w:p>
    <w:p w:rsidR="00DF5494" w:rsidRDefault="00DF5494"/>
    <w:p w:rsidR="00DF5494" w:rsidRDefault="00DF5494"/>
    <w:sectPr w:rsidR="00DF54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494"/>
    <w:rsid w:val="003A532B"/>
    <w:rsid w:val="00A30CE7"/>
    <w:rsid w:val="00B03609"/>
    <w:rsid w:val="00DF54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ED8F0"/>
  <w15:chartTrackingRefBased/>
  <w15:docId w15:val="{7030747B-B375-4CC3-B4A3-51C06338F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F54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nzo.com/about/" TargetMode="External"/><Relationship Id="rId13" Type="http://schemas.openxmlformats.org/officeDocument/2006/relationships/hyperlink" Target="http://resources.getsmarter.ac/other/the-mit-report-on-blockchain-part-2/" TargetMode="External"/><Relationship Id="rId3" Type="http://schemas.openxmlformats.org/officeDocument/2006/relationships/webSettings" Target="webSettings.xml"/><Relationship Id="rId7" Type="http://schemas.openxmlformats.org/officeDocument/2006/relationships/hyperlink" Target="https://www.forbes.com/sites/donnafuscaldo/2019/06/13/uk-digital-only-bank-monzo-comes-to-the-u-s/" TargetMode="External"/><Relationship Id="rId12" Type="http://schemas.openxmlformats.org/officeDocument/2006/relationships/hyperlink" Target="https://pages.caci.co.uk/rs/752-EBZ-498/images/caci-future-growth-digital-banking-report-2019.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2.deloitte.com/uk/en/pages/financial-services/articles/emea-financial-markets-regulatory-outlook-predictions-2019.html" TargetMode="External"/><Relationship Id="rId11" Type="http://schemas.openxmlformats.org/officeDocument/2006/relationships/hyperlink" Target="https://monzo.com/transparency/" TargetMode="External"/><Relationship Id="rId5" Type="http://schemas.openxmlformats.org/officeDocument/2006/relationships/hyperlink" Target="https://www.cipd.co.uk/knowledge/fundamentals/relations/flexible-working/factsheet" TargetMode="External"/><Relationship Id="rId15" Type="http://schemas.openxmlformats.org/officeDocument/2006/relationships/theme" Target="theme/theme1.xml"/><Relationship Id="rId10" Type="http://schemas.openxmlformats.org/officeDocument/2006/relationships/hyperlink" Target="https://monzo.com/internal-product/" TargetMode="External"/><Relationship Id="rId4" Type="http://schemas.openxmlformats.org/officeDocument/2006/relationships/hyperlink" Target="https://www.accenture.com/_acnmedia/pdf-103/accenture-uk-sme-banking-survey.pdf" TargetMode="External"/><Relationship Id="rId9" Type="http://schemas.openxmlformats.org/officeDocument/2006/relationships/hyperlink" Target="https://monzo.com/career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18</Pages>
  <Words>5493</Words>
  <Characters>31313</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 Gilmeanu</dc:creator>
  <cp:keywords/>
  <dc:description/>
  <cp:lastModifiedBy>Sorin Gilmeanu</cp:lastModifiedBy>
  <cp:revision>3</cp:revision>
  <dcterms:created xsi:type="dcterms:W3CDTF">2019-12-28T10:30:00Z</dcterms:created>
  <dcterms:modified xsi:type="dcterms:W3CDTF">2019-12-28T10:51:00Z</dcterms:modified>
</cp:coreProperties>
</file>