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olor w:val="2E74B5" w:themeColor="accent1" w:themeShade="BF"/>
          <w:sz w:val="32"/>
          <w:szCs w:val="32"/>
        </w:rPr>
        <w:id w:val="-654681359"/>
        <w:docPartObj>
          <w:docPartGallery w:val="Cover Pages"/>
          <w:docPartUnique/>
        </w:docPartObj>
      </w:sdtPr>
      <w:sdtEndPr>
        <w:rPr>
          <w:rFonts w:asciiTheme="minorHAnsi" w:eastAsiaTheme="minorHAnsi" w:hAnsiTheme="minorHAnsi" w:cstheme="minorBidi"/>
          <w:color w:val="auto"/>
          <w:sz w:val="22"/>
          <w:szCs w:val="22"/>
        </w:rPr>
      </w:sdtEndPr>
      <w:sdtContent>
        <w:p w14:paraId="36A5A87A" w14:textId="4ABB3D46" w:rsidR="000D07FB" w:rsidRDefault="000D07FB">
          <w:r>
            <w:rPr>
              <w:noProof/>
              <w:lang w:eastAsia="en-GB"/>
            </w:rPr>
            <mc:AlternateContent>
              <mc:Choice Requires="wpg">
                <w:drawing>
                  <wp:anchor distT="0" distB="0" distL="114300" distR="114300" simplePos="0" relativeHeight="251670016" behindDoc="0" locked="0" layoutInCell="1" allowOverlap="1" wp14:anchorId="0C3D11E3" wp14:editId="1DE3E27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85EA407" id="Group 149" o:spid="_x0000_s1026" style="position:absolute;margin-left:0;margin-top:0;width:8in;height:95.7pt;z-index:25167001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59776" behindDoc="0" locked="0" layoutInCell="1" allowOverlap="1" wp14:anchorId="4A73E77D" wp14:editId="5B8494B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DC4C6BA" w14:textId="689B0227" w:rsidR="00C242DF" w:rsidRDefault="00C242DF">
                                    <w:pPr>
                                      <w:pStyle w:val="NoSpacing"/>
                                      <w:jc w:val="right"/>
                                      <w:rPr>
                                        <w:color w:val="595959" w:themeColor="text1" w:themeTint="A6"/>
                                        <w:sz w:val="28"/>
                                        <w:szCs w:val="28"/>
                                      </w:rPr>
                                    </w:pPr>
                                    <w:r>
                                      <w:rPr>
                                        <w:color w:val="595959" w:themeColor="text1" w:themeTint="A6"/>
                                        <w:sz w:val="28"/>
                                        <w:szCs w:val="28"/>
                                      </w:rPr>
                                      <w:t>Nathan Jones (P151484)</w:t>
                                    </w:r>
                                  </w:p>
                                </w:sdtContent>
                              </w:sdt>
                              <w:p w14:paraId="710892BA" w14:textId="71CE5F18" w:rsidR="00C242DF" w:rsidRDefault="004C736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C242DF">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A73E77D" id="_x0000_t202" coordsize="21600,21600" o:spt="202" path="m,l,21600r21600,l21600,xe">
                    <v:stroke joinstyle="miter"/>
                    <v:path gradientshapeok="t" o:connecttype="rect"/>
                  </v:shapetype>
                  <v:shape id="Text Box 152" o:spid="_x0000_s1026" type="#_x0000_t202" style="position:absolute;margin-left:0;margin-top:0;width:8in;height:1in;z-index:25165977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DC4C6BA" w14:textId="689B0227" w:rsidR="00C242DF" w:rsidRDefault="00C242DF">
                              <w:pPr>
                                <w:pStyle w:val="NoSpacing"/>
                                <w:jc w:val="right"/>
                                <w:rPr>
                                  <w:color w:val="595959" w:themeColor="text1" w:themeTint="A6"/>
                                  <w:sz w:val="28"/>
                                  <w:szCs w:val="28"/>
                                </w:rPr>
                              </w:pPr>
                              <w:r>
                                <w:rPr>
                                  <w:color w:val="595959" w:themeColor="text1" w:themeTint="A6"/>
                                  <w:sz w:val="28"/>
                                  <w:szCs w:val="28"/>
                                </w:rPr>
                                <w:t>Nathan Jones (P151484)</w:t>
                              </w:r>
                            </w:p>
                          </w:sdtContent>
                        </w:sdt>
                        <w:p w14:paraId="710892BA" w14:textId="71CE5F18" w:rsidR="00C242DF" w:rsidRDefault="00C242D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48512" behindDoc="0" locked="0" layoutInCell="1" allowOverlap="1" wp14:anchorId="5D174434" wp14:editId="0C2A824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4CF555" w14:textId="4CA1AEB4" w:rsidR="00C242DF" w:rsidRDefault="004C736E">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242DF">
                                      <w:rPr>
                                        <w:caps/>
                                        <w:color w:val="5B9BD5" w:themeColor="accent1"/>
                                        <w:sz w:val="64"/>
                                        <w:szCs w:val="64"/>
                                      </w:rPr>
                                      <w:t>Engineering Design</w:t>
                                    </w:r>
                                  </w:sdtContent>
                                </w:sdt>
                              </w:p>
                              <w:sdt>
                                <w:sdtPr>
                                  <w:rPr>
                                    <w:sz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16C85CF" w14:textId="578421CE" w:rsidR="00C242DF" w:rsidRDefault="00C242DF">
                                    <w:pPr>
                                      <w:jc w:val="right"/>
                                      <w:rPr>
                                        <w:smallCaps/>
                                        <w:color w:val="404040" w:themeColor="text1" w:themeTint="BF"/>
                                        <w:sz w:val="36"/>
                                        <w:szCs w:val="36"/>
                                      </w:rPr>
                                    </w:pPr>
                                    <w:r>
                                      <w:rPr>
                                        <w:sz w:val="36"/>
                                        <w:lang w:val="en-US"/>
                                      </w:rPr>
                                      <w:t>Drill Press Redesign and Reflective 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D174434" id="Text Box 154" o:spid="_x0000_s1027" type="#_x0000_t202" style="position:absolute;margin-left:0;margin-top:0;width:8in;height:286.5pt;z-index:25164851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364CF555" w14:textId="4CA1AEB4" w:rsidR="00C242DF" w:rsidRDefault="00C242DF">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Engineering Design</w:t>
                              </w:r>
                            </w:sdtContent>
                          </w:sdt>
                        </w:p>
                        <w:sdt>
                          <w:sdtPr>
                            <w:rPr>
                              <w:sz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16C85CF" w14:textId="578421CE" w:rsidR="00C242DF" w:rsidRDefault="00C242DF">
                              <w:pPr>
                                <w:jc w:val="right"/>
                                <w:rPr>
                                  <w:smallCaps/>
                                  <w:color w:val="404040" w:themeColor="text1" w:themeTint="BF"/>
                                  <w:sz w:val="36"/>
                                  <w:szCs w:val="36"/>
                                </w:rPr>
                              </w:pPr>
                              <w:r>
                                <w:rPr>
                                  <w:sz w:val="36"/>
                                  <w:lang w:val="en-US"/>
                                </w:rPr>
                                <w:t>Drill Press Redesign and Reflective Report</w:t>
                              </w:r>
                            </w:p>
                          </w:sdtContent>
                        </w:sdt>
                      </w:txbxContent>
                    </v:textbox>
                    <w10:wrap type="square" anchorx="page" anchory="page"/>
                  </v:shape>
                </w:pict>
              </mc:Fallback>
            </mc:AlternateContent>
          </w:r>
        </w:p>
        <w:p w14:paraId="30A6058F" w14:textId="77777777" w:rsidR="0065658A" w:rsidRDefault="000D07FB" w:rsidP="0065658A">
          <w:pPr>
            <w:pStyle w:val="Heading1"/>
            <w:numPr>
              <w:ilvl w:val="0"/>
              <w:numId w:val="7"/>
            </w:numPr>
            <w:rPr>
              <w:b/>
            </w:rPr>
          </w:pPr>
          <w:r>
            <w:br w:type="page"/>
          </w:r>
          <w:bookmarkStart w:id="0" w:name="_Toc502738906"/>
          <w:r w:rsidR="001A517D" w:rsidRPr="001A517D">
            <w:rPr>
              <w:b/>
            </w:rPr>
            <w:lastRenderedPageBreak/>
            <w:t>Executive Summar</w:t>
          </w:r>
          <w:r w:rsidR="0065658A">
            <w:rPr>
              <w:b/>
            </w:rPr>
            <w:t>y</w:t>
          </w:r>
          <w:bookmarkEnd w:id="0"/>
        </w:p>
        <w:p w14:paraId="18630788" w14:textId="2BE9102E" w:rsidR="0065658A" w:rsidRDefault="0065658A" w:rsidP="0065658A"/>
        <w:p w14:paraId="271E72AE" w14:textId="17986EAA" w:rsidR="0065658A" w:rsidRDefault="0065658A" w:rsidP="00F21743">
          <w:pPr>
            <w:spacing w:line="480" w:lineRule="auto"/>
          </w:pPr>
          <w:r>
            <w:t xml:space="preserve">This report is going to outline the aspects which are in </w:t>
          </w:r>
          <w:r w:rsidR="004340B5">
            <w:t xml:space="preserve">involved in the modification and redesign of an original product. It will look into the design, materials and manufacturing aspect of creating a new product and the design choices which need to be carried out in order to obtain the final outcome. </w:t>
          </w:r>
        </w:p>
        <w:p w14:paraId="4DDA3D29" w14:textId="2E9385B8" w:rsidR="00C242DF" w:rsidRDefault="00C242DF" w:rsidP="00F21743">
          <w:pPr>
            <w:spacing w:line="480" w:lineRule="auto"/>
          </w:pPr>
          <w:r>
            <w:t>It will look at different processes which can be used to manufacture the new product and the required quantity of 500 units per week will then have a process chosen for it</w:t>
          </w:r>
          <w:r w:rsidR="00926C87">
            <w:t>.</w:t>
          </w:r>
        </w:p>
        <w:p w14:paraId="0EF1E91B" w14:textId="77777777" w:rsidR="00926C87" w:rsidRDefault="00926C87" w:rsidP="0065658A"/>
        <w:p w14:paraId="48A8DCF2" w14:textId="400EF1E7" w:rsidR="004C6B7A" w:rsidRPr="0065658A" w:rsidRDefault="001A517D" w:rsidP="00E2145B">
          <w:r w:rsidRPr="0065658A">
            <w:br w:type="page"/>
          </w:r>
        </w:p>
      </w:sdtContent>
    </w:sdt>
    <w:sdt>
      <w:sdtPr>
        <w:rPr>
          <w:rFonts w:asciiTheme="minorHAnsi" w:eastAsiaTheme="minorHAnsi" w:hAnsiTheme="minorHAnsi" w:cstheme="minorBidi"/>
          <w:color w:val="auto"/>
          <w:sz w:val="22"/>
          <w:szCs w:val="22"/>
          <w:lang w:val="en-GB"/>
        </w:rPr>
        <w:id w:val="-214275237"/>
        <w:docPartObj>
          <w:docPartGallery w:val="Table of Contents"/>
          <w:docPartUnique/>
        </w:docPartObj>
      </w:sdtPr>
      <w:sdtEndPr>
        <w:rPr>
          <w:b/>
          <w:bCs/>
          <w:noProof/>
        </w:rPr>
      </w:sdtEndPr>
      <w:sdtContent>
        <w:p w14:paraId="48AF71C8" w14:textId="51FD3317" w:rsidR="004C6B7A" w:rsidRDefault="004C6B7A">
          <w:pPr>
            <w:pStyle w:val="TOCHeading"/>
          </w:pPr>
          <w:r>
            <w:t>Table of Conten</w:t>
          </w:r>
          <w:bookmarkStart w:id="1" w:name="_GoBack"/>
          <w:bookmarkEnd w:id="1"/>
          <w:r>
            <w:t>ts</w:t>
          </w:r>
        </w:p>
        <w:p w14:paraId="692B34D2" w14:textId="77777777" w:rsidR="004C736E" w:rsidRDefault="004C6B7A">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502738906" w:history="1">
            <w:r w:rsidR="004C736E" w:rsidRPr="0081401D">
              <w:rPr>
                <w:rStyle w:val="Hyperlink"/>
                <w:b/>
                <w:noProof/>
              </w:rPr>
              <w:t>1.</w:t>
            </w:r>
            <w:r w:rsidR="004C736E">
              <w:rPr>
                <w:rFonts w:eastAsiaTheme="minorEastAsia"/>
                <w:noProof/>
                <w:lang w:eastAsia="en-GB"/>
              </w:rPr>
              <w:tab/>
            </w:r>
            <w:r w:rsidR="004C736E" w:rsidRPr="0081401D">
              <w:rPr>
                <w:rStyle w:val="Hyperlink"/>
                <w:b/>
                <w:noProof/>
              </w:rPr>
              <w:t>Executive Summary</w:t>
            </w:r>
            <w:r w:rsidR="004C736E">
              <w:rPr>
                <w:noProof/>
                <w:webHidden/>
              </w:rPr>
              <w:tab/>
            </w:r>
            <w:r w:rsidR="004C736E">
              <w:rPr>
                <w:noProof/>
                <w:webHidden/>
              </w:rPr>
              <w:fldChar w:fldCharType="begin"/>
            </w:r>
            <w:r w:rsidR="004C736E">
              <w:rPr>
                <w:noProof/>
                <w:webHidden/>
              </w:rPr>
              <w:instrText xml:space="preserve"> PAGEREF _Toc502738906 \h </w:instrText>
            </w:r>
            <w:r w:rsidR="004C736E">
              <w:rPr>
                <w:noProof/>
                <w:webHidden/>
              </w:rPr>
            </w:r>
            <w:r w:rsidR="004C736E">
              <w:rPr>
                <w:noProof/>
                <w:webHidden/>
              </w:rPr>
              <w:fldChar w:fldCharType="separate"/>
            </w:r>
            <w:r w:rsidR="004C736E">
              <w:rPr>
                <w:noProof/>
                <w:webHidden/>
              </w:rPr>
              <w:t>1</w:t>
            </w:r>
            <w:r w:rsidR="004C736E">
              <w:rPr>
                <w:noProof/>
                <w:webHidden/>
              </w:rPr>
              <w:fldChar w:fldCharType="end"/>
            </w:r>
          </w:hyperlink>
        </w:p>
        <w:p w14:paraId="39964B55" w14:textId="77777777" w:rsidR="004C736E" w:rsidRDefault="004C736E">
          <w:pPr>
            <w:pStyle w:val="TOC1"/>
            <w:tabs>
              <w:tab w:val="left" w:pos="440"/>
              <w:tab w:val="right" w:leader="dot" w:pos="9016"/>
            </w:tabs>
            <w:rPr>
              <w:rFonts w:eastAsiaTheme="minorEastAsia"/>
              <w:noProof/>
              <w:lang w:eastAsia="en-GB"/>
            </w:rPr>
          </w:pPr>
          <w:hyperlink w:anchor="_Toc502738907" w:history="1">
            <w:r w:rsidRPr="0081401D">
              <w:rPr>
                <w:rStyle w:val="Hyperlink"/>
                <w:b/>
                <w:noProof/>
              </w:rPr>
              <w:t>2.</w:t>
            </w:r>
            <w:r>
              <w:rPr>
                <w:rFonts w:eastAsiaTheme="minorEastAsia"/>
                <w:noProof/>
                <w:lang w:eastAsia="en-GB"/>
              </w:rPr>
              <w:tab/>
            </w:r>
            <w:r w:rsidRPr="0081401D">
              <w:rPr>
                <w:rStyle w:val="Hyperlink"/>
                <w:b/>
                <w:noProof/>
              </w:rPr>
              <w:t>Introduction</w:t>
            </w:r>
            <w:r>
              <w:rPr>
                <w:noProof/>
                <w:webHidden/>
              </w:rPr>
              <w:tab/>
            </w:r>
            <w:r>
              <w:rPr>
                <w:noProof/>
                <w:webHidden/>
              </w:rPr>
              <w:fldChar w:fldCharType="begin"/>
            </w:r>
            <w:r>
              <w:rPr>
                <w:noProof/>
                <w:webHidden/>
              </w:rPr>
              <w:instrText xml:space="preserve"> PAGEREF _Toc502738907 \h </w:instrText>
            </w:r>
            <w:r>
              <w:rPr>
                <w:noProof/>
                <w:webHidden/>
              </w:rPr>
            </w:r>
            <w:r>
              <w:rPr>
                <w:noProof/>
                <w:webHidden/>
              </w:rPr>
              <w:fldChar w:fldCharType="separate"/>
            </w:r>
            <w:r>
              <w:rPr>
                <w:noProof/>
                <w:webHidden/>
              </w:rPr>
              <w:t>3</w:t>
            </w:r>
            <w:r>
              <w:rPr>
                <w:noProof/>
                <w:webHidden/>
              </w:rPr>
              <w:fldChar w:fldCharType="end"/>
            </w:r>
          </w:hyperlink>
        </w:p>
        <w:p w14:paraId="55D4DD0F" w14:textId="77777777" w:rsidR="004C736E" w:rsidRDefault="004C736E">
          <w:pPr>
            <w:pStyle w:val="TOC1"/>
            <w:tabs>
              <w:tab w:val="left" w:pos="440"/>
              <w:tab w:val="right" w:leader="dot" w:pos="9016"/>
            </w:tabs>
            <w:rPr>
              <w:rFonts w:eastAsiaTheme="minorEastAsia"/>
              <w:noProof/>
              <w:lang w:eastAsia="en-GB"/>
            </w:rPr>
          </w:pPr>
          <w:hyperlink w:anchor="_Toc502738908" w:history="1">
            <w:r w:rsidRPr="0081401D">
              <w:rPr>
                <w:rStyle w:val="Hyperlink"/>
                <w:b/>
                <w:noProof/>
              </w:rPr>
              <w:t>3.</w:t>
            </w:r>
            <w:r>
              <w:rPr>
                <w:rFonts w:eastAsiaTheme="minorEastAsia"/>
                <w:noProof/>
                <w:lang w:eastAsia="en-GB"/>
              </w:rPr>
              <w:tab/>
            </w:r>
            <w:r w:rsidRPr="0081401D">
              <w:rPr>
                <w:rStyle w:val="Hyperlink"/>
                <w:b/>
                <w:noProof/>
              </w:rPr>
              <w:t>Findings</w:t>
            </w:r>
            <w:r>
              <w:rPr>
                <w:noProof/>
                <w:webHidden/>
              </w:rPr>
              <w:tab/>
            </w:r>
            <w:r>
              <w:rPr>
                <w:noProof/>
                <w:webHidden/>
              </w:rPr>
              <w:fldChar w:fldCharType="begin"/>
            </w:r>
            <w:r>
              <w:rPr>
                <w:noProof/>
                <w:webHidden/>
              </w:rPr>
              <w:instrText xml:space="preserve"> PAGEREF _Toc502738908 \h </w:instrText>
            </w:r>
            <w:r>
              <w:rPr>
                <w:noProof/>
                <w:webHidden/>
              </w:rPr>
            </w:r>
            <w:r>
              <w:rPr>
                <w:noProof/>
                <w:webHidden/>
              </w:rPr>
              <w:fldChar w:fldCharType="separate"/>
            </w:r>
            <w:r>
              <w:rPr>
                <w:noProof/>
                <w:webHidden/>
              </w:rPr>
              <w:t>4</w:t>
            </w:r>
            <w:r>
              <w:rPr>
                <w:noProof/>
                <w:webHidden/>
              </w:rPr>
              <w:fldChar w:fldCharType="end"/>
            </w:r>
          </w:hyperlink>
        </w:p>
        <w:p w14:paraId="623178D7" w14:textId="77777777" w:rsidR="004C736E" w:rsidRDefault="004C736E">
          <w:pPr>
            <w:pStyle w:val="TOC2"/>
            <w:tabs>
              <w:tab w:val="left" w:pos="1100"/>
              <w:tab w:val="right" w:leader="dot" w:pos="9016"/>
            </w:tabs>
            <w:rPr>
              <w:rFonts w:eastAsiaTheme="minorEastAsia"/>
              <w:noProof/>
              <w:lang w:eastAsia="en-GB"/>
            </w:rPr>
          </w:pPr>
          <w:hyperlink w:anchor="_Toc502738909" w:history="1">
            <w:r w:rsidRPr="0081401D">
              <w:rPr>
                <w:rStyle w:val="Hyperlink"/>
                <w:noProof/>
              </w:rPr>
              <w:t>3.1.1</w:t>
            </w:r>
            <w:r>
              <w:rPr>
                <w:rFonts w:eastAsiaTheme="minorEastAsia"/>
                <w:noProof/>
                <w:lang w:eastAsia="en-GB"/>
              </w:rPr>
              <w:tab/>
            </w:r>
            <w:r w:rsidRPr="0081401D">
              <w:rPr>
                <w:rStyle w:val="Hyperlink"/>
                <w:noProof/>
              </w:rPr>
              <w:t>Research into Drill Presses</w:t>
            </w:r>
            <w:r>
              <w:rPr>
                <w:noProof/>
                <w:webHidden/>
              </w:rPr>
              <w:tab/>
            </w:r>
            <w:r>
              <w:rPr>
                <w:noProof/>
                <w:webHidden/>
              </w:rPr>
              <w:fldChar w:fldCharType="begin"/>
            </w:r>
            <w:r>
              <w:rPr>
                <w:noProof/>
                <w:webHidden/>
              </w:rPr>
              <w:instrText xml:space="preserve"> PAGEREF _Toc502738909 \h </w:instrText>
            </w:r>
            <w:r>
              <w:rPr>
                <w:noProof/>
                <w:webHidden/>
              </w:rPr>
            </w:r>
            <w:r>
              <w:rPr>
                <w:noProof/>
                <w:webHidden/>
              </w:rPr>
              <w:fldChar w:fldCharType="separate"/>
            </w:r>
            <w:r>
              <w:rPr>
                <w:noProof/>
                <w:webHidden/>
              </w:rPr>
              <w:t>4</w:t>
            </w:r>
            <w:r>
              <w:rPr>
                <w:noProof/>
                <w:webHidden/>
              </w:rPr>
              <w:fldChar w:fldCharType="end"/>
            </w:r>
          </w:hyperlink>
        </w:p>
        <w:p w14:paraId="1EF5BBA1" w14:textId="77777777" w:rsidR="004C736E" w:rsidRDefault="004C736E">
          <w:pPr>
            <w:pStyle w:val="TOC2"/>
            <w:tabs>
              <w:tab w:val="left" w:pos="1100"/>
              <w:tab w:val="right" w:leader="dot" w:pos="9016"/>
            </w:tabs>
            <w:rPr>
              <w:rFonts w:eastAsiaTheme="minorEastAsia"/>
              <w:noProof/>
              <w:lang w:eastAsia="en-GB"/>
            </w:rPr>
          </w:pPr>
          <w:hyperlink w:anchor="_Toc502738910" w:history="1">
            <w:r w:rsidRPr="0081401D">
              <w:rPr>
                <w:rStyle w:val="Hyperlink"/>
                <w:noProof/>
              </w:rPr>
              <w:t>3.1.2</w:t>
            </w:r>
            <w:r>
              <w:rPr>
                <w:rFonts w:eastAsiaTheme="minorEastAsia"/>
                <w:noProof/>
                <w:lang w:eastAsia="en-GB"/>
              </w:rPr>
              <w:tab/>
            </w:r>
            <w:r w:rsidRPr="0081401D">
              <w:rPr>
                <w:rStyle w:val="Hyperlink"/>
                <w:noProof/>
              </w:rPr>
              <w:t>The Original DPMSU</w:t>
            </w:r>
            <w:r>
              <w:rPr>
                <w:noProof/>
                <w:webHidden/>
              </w:rPr>
              <w:tab/>
            </w:r>
            <w:r>
              <w:rPr>
                <w:noProof/>
                <w:webHidden/>
              </w:rPr>
              <w:fldChar w:fldCharType="begin"/>
            </w:r>
            <w:r>
              <w:rPr>
                <w:noProof/>
                <w:webHidden/>
              </w:rPr>
              <w:instrText xml:space="preserve"> PAGEREF _Toc502738910 \h </w:instrText>
            </w:r>
            <w:r>
              <w:rPr>
                <w:noProof/>
                <w:webHidden/>
              </w:rPr>
            </w:r>
            <w:r>
              <w:rPr>
                <w:noProof/>
                <w:webHidden/>
              </w:rPr>
              <w:fldChar w:fldCharType="separate"/>
            </w:r>
            <w:r>
              <w:rPr>
                <w:noProof/>
                <w:webHidden/>
              </w:rPr>
              <w:t>4</w:t>
            </w:r>
            <w:r>
              <w:rPr>
                <w:noProof/>
                <w:webHidden/>
              </w:rPr>
              <w:fldChar w:fldCharType="end"/>
            </w:r>
          </w:hyperlink>
        </w:p>
        <w:p w14:paraId="542BDC10" w14:textId="77777777" w:rsidR="004C736E" w:rsidRDefault="004C736E">
          <w:pPr>
            <w:pStyle w:val="TOC2"/>
            <w:tabs>
              <w:tab w:val="left" w:pos="1100"/>
              <w:tab w:val="right" w:leader="dot" w:pos="9016"/>
            </w:tabs>
            <w:rPr>
              <w:rFonts w:eastAsiaTheme="minorEastAsia"/>
              <w:noProof/>
              <w:lang w:eastAsia="en-GB"/>
            </w:rPr>
          </w:pPr>
          <w:hyperlink w:anchor="_Toc502738911" w:history="1">
            <w:r w:rsidRPr="0081401D">
              <w:rPr>
                <w:rStyle w:val="Hyperlink"/>
                <w:noProof/>
              </w:rPr>
              <w:t>3.1.3</w:t>
            </w:r>
            <w:r>
              <w:rPr>
                <w:rFonts w:eastAsiaTheme="minorEastAsia"/>
                <w:noProof/>
                <w:lang w:eastAsia="en-GB"/>
              </w:rPr>
              <w:tab/>
            </w:r>
            <w:r w:rsidRPr="0081401D">
              <w:rPr>
                <w:rStyle w:val="Hyperlink"/>
                <w:noProof/>
              </w:rPr>
              <w:t>Improved Drill Press Main Sliding Unit</w:t>
            </w:r>
            <w:r>
              <w:rPr>
                <w:noProof/>
                <w:webHidden/>
              </w:rPr>
              <w:tab/>
            </w:r>
            <w:r>
              <w:rPr>
                <w:noProof/>
                <w:webHidden/>
              </w:rPr>
              <w:fldChar w:fldCharType="begin"/>
            </w:r>
            <w:r>
              <w:rPr>
                <w:noProof/>
                <w:webHidden/>
              </w:rPr>
              <w:instrText xml:space="preserve"> PAGEREF _Toc502738911 \h </w:instrText>
            </w:r>
            <w:r>
              <w:rPr>
                <w:noProof/>
                <w:webHidden/>
              </w:rPr>
            </w:r>
            <w:r>
              <w:rPr>
                <w:noProof/>
                <w:webHidden/>
              </w:rPr>
              <w:fldChar w:fldCharType="separate"/>
            </w:r>
            <w:r>
              <w:rPr>
                <w:noProof/>
                <w:webHidden/>
              </w:rPr>
              <w:t>5</w:t>
            </w:r>
            <w:r>
              <w:rPr>
                <w:noProof/>
                <w:webHidden/>
              </w:rPr>
              <w:fldChar w:fldCharType="end"/>
            </w:r>
          </w:hyperlink>
        </w:p>
        <w:p w14:paraId="31A64414" w14:textId="77777777" w:rsidR="004C736E" w:rsidRDefault="004C736E">
          <w:pPr>
            <w:pStyle w:val="TOC2"/>
            <w:tabs>
              <w:tab w:val="left" w:pos="1100"/>
              <w:tab w:val="right" w:leader="dot" w:pos="9016"/>
            </w:tabs>
            <w:rPr>
              <w:rFonts w:eastAsiaTheme="minorEastAsia"/>
              <w:noProof/>
              <w:lang w:eastAsia="en-GB"/>
            </w:rPr>
          </w:pPr>
          <w:hyperlink w:anchor="_Toc502738912" w:history="1">
            <w:r w:rsidRPr="0081401D">
              <w:rPr>
                <w:rStyle w:val="Hyperlink"/>
                <w:noProof/>
              </w:rPr>
              <w:t>3.1.4</w:t>
            </w:r>
            <w:r>
              <w:rPr>
                <w:rFonts w:eastAsiaTheme="minorEastAsia"/>
                <w:noProof/>
                <w:lang w:eastAsia="en-GB"/>
              </w:rPr>
              <w:tab/>
            </w:r>
            <w:r w:rsidRPr="0081401D">
              <w:rPr>
                <w:rStyle w:val="Hyperlink"/>
                <w:noProof/>
              </w:rPr>
              <w:t>Material Selection and Manufacturing Process</w:t>
            </w:r>
            <w:r>
              <w:rPr>
                <w:noProof/>
                <w:webHidden/>
              </w:rPr>
              <w:tab/>
            </w:r>
            <w:r>
              <w:rPr>
                <w:noProof/>
                <w:webHidden/>
              </w:rPr>
              <w:fldChar w:fldCharType="begin"/>
            </w:r>
            <w:r>
              <w:rPr>
                <w:noProof/>
                <w:webHidden/>
              </w:rPr>
              <w:instrText xml:space="preserve"> PAGEREF _Toc502738912 \h </w:instrText>
            </w:r>
            <w:r>
              <w:rPr>
                <w:noProof/>
                <w:webHidden/>
              </w:rPr>
            </w:r>
            <w:r>
              <w:rPr>
                <w:noProof/>
                <w:webHidden/>
              </w:rPr>
              <w:fldChar w:fldCharType="separate"/>
            </w:r>
            <w:r>
              <w:rPr>
                <w:noProof/>
                <w:webHidden/>
              </w:rPr>
              <w:t>6</w:t>
            </w:r>
            <w:r>
              <w:rPr>
                <w:noProof/>
                <w:webHidden/>
              </w:rPr>
              <w:fldChar w:fldCharType="end"/>
            </w:r>
          </w:hyperlink>
        </w:p>
        <w:p w14:paraId="528E8D2E" w14:textId="77777777" w:rsidR="004C736E" w:rsidRDefault="004C736E">
          <w:pPr>
            <w:pStyle w:val="TOC1"/>
            <w:tabs>
              <w:tab w:val="left" w:pos="440"/>
              <w:tab w:val="right" w:leader="dot" w:pos="9016"/>
            </w:tabs>
            <w:rPr>
              <w:rFonts w:eastAsiaTheme="minorEastAsia"/>
              <w:noProof/>
              <w:lang w:eastAsia="en-GB"/>
            </w:rPr>
          </w:pPr>
          <w:hyperlink w:anchor="_Toc502738913" w:history="1">
            <w:r w:rsidRPr="0081401D">
              <w:rPr>
                <w:rStyle w:val="Hyperlink"/>
                <w:b/>
                <w:noProof/>
              </w:rPr>
              <w:t>4.</w:t>
            </w:r>
            <w:r>
              <w:rPr>
                <w:rFonts w:eastAsiaTheme="minorEastAsia"/>
                <w:noProof/>
                <w:lang w:eastAsia="en-GB"/>
              </w:rPr>
              <w:tab/>
            </w:r>
            <w:r w:rsidRPr="0081401D">
              <w:rPr>
                <w:rStyle w:val="Hyperlink"/>
                <w:b/>
                <w:noProof/>
              </w:rPr>
              <w:t>Conclusion</w:t>
            </w:r>
            <w:r>
              <w:rPr>
                <w:noProof/>
                <w:webHidden/>
              </w:rPr>
              <w:tab/>
            </w:r>
            <w:r>
              <w:rPr>
                <w:noProof/>
                <w:webHidden/>
              </w:rPr>
              <w:fldChar w:fldCharType="begin"/>
            </w:r>
            <w:r>
              <w:rPr>
                <w:noProof/>
                <w:webHidden/>
              </w:rPr>
              <w:instrText xml:space="preserve"> PAGEREF _Toc502738913 \h </w:instrText>
            </w:r>
            <w:r>
              <w:rPr>
                <w:noProof/>
                <w:webHidden/>
              </w:rPr>
            </w:r>
            <w:r>
              <w:rPr>
                <w:noProof/>
                <w:webHidden/>
              </w:rPr>
              <w:fldChar w:fldCharType="separate"/>
            </w:r>
            <w:r>
              <w:rPr>
                <w:noProof/>
                <w:webHidden/>
              </w:rPr>
              <w:t>10</w:t>
            </w:r>
            <w:r>
              <w:rPr>
                <w:noProof/>
                <w:webHidden/>
              </w:rPr>
              <w:fldChar w:fldCharType="end"/>
            </w:r>
          </w:hyperlink>
        </w:p>
        <w:p w14:paraId="41CAF65A" w14:textId="77777777" w:rsidR="004C736E" w:rsidRDefault="004C736E">
          <w:pPr>
            <w:pStyle w:val="TOC1"/>
            <w:tabs>
              <w:tab w:val="left" w:pos="440"/>
              <w:tab w:val="right" w:leader="dot" w:pos="9016"/>
            </w:tabs>
            <w:rPr>
              <w:rFonts w:eastAsiaTheme="minorEastAsia"/>
              <w:noProof/>
              <w:lang w:eastAsia="en-GB"/>
            </w:rPr>
          </w:pPr>
          <w:hyperlink w:anchor="_Toc502738914" w:history="1">
            <w:r w:rsidRPr="0081401D">
              <w:rPr>
                <w:rStyle w:val="Hyperlink"/>
                <w:b/>
                <w:noProof/>
              </w:rPr>
              <w:t>5.</w:t>
            </w:r>
            <w:r>
              <w:rPr>
                <w:rFonts w:eastAsiaTheme="minorEastAsia"/>
                <w:noProof/>
                <w:lang w:eastAsia="en-GB"/>
              </w:rPr>
              <w:tab/>
            </w:r>
            <w:r w:rsidRPr="0081401D">
              <w:rPr>
                <w:rStyle w:val="Hyperlink"/>
                <w:b/>
                <w:noProof/>
              </w:rPr>
              <w:t>Reference List</w:t>
            </w:r>
            <w:r>
              <w:rPr>
                <w:noProof/>
                <w:webHidden/>
              </w:rPr>
              <w:tab/>
            </w:r>
            <w:r>
              <w:rPr>
                <w:noProof/>
                <w:webHidden/>
              </w:rPr>
              <w:fldChar w:fldCharType="begin"/>
            </w:r>
            <w:r>
              <w:rPr>
                <w:noProof/>
                <w:webHidden/>
              </w:rPr>
              <w:instrText xml:space="preserve"> PAGEREF _Toc502738914 \h </w:instrText>
            </w:r>
            <w:r>
              <w:rPr>
                <w:noProof/>
                <w:webHidden/>
              </w:rPr>
            </w:r>
            <w:r>
              <w:rPr>
                <w:noProof/>
                <w:webHidden/>
              </w:rPr>
              <w:fldChar w:fldCharType="separate"/>
            </w:r>
            <w:r>
              <w:rPr>
                <w:noProof/>
                <w:webHidden/>
              </w:rPr>
              <w:t>11</w:t>
            </w:r>
            <w:r>
              <w:rPr>
                <w:noProof/>
                <w:webHidden/>
              </w:rPr>
              <w:fldChar w:fldCharType="end"/>
            </w:r>
          </w:hyperlink>
        </w:p>
        <w:p w14:paraId="0DACD7C8" w14:textId="43E0E9B7" w:rsidR="004C6B7A" w:rsidRDefault="004C6B7A">
          <w:r>
            <w:rPr>
              <w:b/>
              <w:bCs/>
              <w:noProof/>
            </w:rPr>
            <w:fldChar w:fldCharType="end"/>
          </w:r>
        </w:p>
      </w:sdtContent>
    </w:sdt>
    <w:p w14:paraId="5DAE4783" w14:textId="21B43DC7" w:rsidR="004C6B7A" w:rsidRDefault="004C6B7A" w:rsidP="004C6B7A"/>
    <w:p w14:paraId="1AB2C04E" w14:textId="328C8641" w:rsidR="00FD59A8" w:rsidRDefault="00FD59A8" w:rsidP="004C6B7A"/>
    <w:p w14:paraId="54074500" w14:textId="4D61305C" w:rsidR="00FD59A8" w:rsidRDefault="00FD59A8" w:rsidP="004C6B7A"/>
    <w:p w14:paraId="24891549" w14:textId="236E18C5" w:rsidR="00FD59A8" w:rsidRDefault="00FD59A8" w:rsidP="004C6B7A"/>
    <w:p w14:paraId="51B8F277" w14:textId="6B0D7DF8" w:rsidR="00FD59A8" w:rsidRDefault="00FD59A8" w:rsidP="004C6B7A"/>
    <w:p w14:paraId="7FA68C53" w14:textId="31CAB43B" w:rsidR="00FD59A8" w:rsidRDefault="00FD59A8" w:rsidP="004C6B7A"/>
    <w:p w14:paraId="487116C5" w14:textId="5A843288" w:rsidR="00FD59A8" w:rsidRDefault="00FD59A8" w:rsidP="004C6B7A"/>
    <w:p w14:paraId="1C93750F" w14:textId="6D66D084" w:rsidR="00FD59A8" w:rsidRDefault="00FD59A8" w:rsidP="004C6B7A"/>
    <w:p w14:paraId="1C5A3B63" w14:textId="1595AB36" w:rsidR="00FD59A8" w:rsidRDefault="00FD59A8" w:rsidP="004C6B7A"/>
    <w:p w14:paraId="29D5F87B" w14:textId="75704E02" w:rsidR="00FD59A8" w:rsidRDefault="00FD59A8" w:rsidP="004C6B7A"/>
    <w:p w14:paraId="706DA46D" w14:textId="2184512A" w:rsidR="00FD59A8" w:rsidRDefault="00FD59A8" w:rsidP="004C6B7A"/>
    <w:p w14:paraId="6C2A7AF1" w14:textId="4415A4EE" w:rsidR="00FD59A8" w:rsidRDefault="00FD59A8" w:rsidP="004C6B7A"/>
    <w:p w14:paraId="0D6519E0" w14:textId="47D91C85" w:rsidR="00FD59A8" w:rsidRDefault="00FD59A8" w:rsidP="004C6B7A"/>
    <w:p w14:paraId="6F27F98C" w14:textId="2F07315E" w:rsidR="00FD59A8" w:rsidRDefault="00FD59A8" w:rsidP="004C6B7A"/>
    <w:p w14:paraId="41FDB0B3" w14:textId="26C58328" w:rsidR="00FD59A8" w:rsidRDefault="00FD59A8" w:rsidP="004C6B7A"/>
    <w:p w14:paraId="02455320" w14:textId="7F69458D" w:rsidR="00FD59A8" w:rsidRDefault="00FD59A8" w:rsidP="004C6B7A"/>
    <w:p w14:paraId="1F41BEA5" w14:textId="77777777" w:rsidR="00324A05" w:rsidRDefault="00324A05" w:rsidP="004C6B7A"/>
    <w:p w14:paraId="383B7657" w14:textId="77777777" w:rsidR="00324A05" w:rsidRDefault="00324A05" w:rsidP="004C6B7A"/>
    <w:p w14:paraId="5C37BC7F" w14:textId="77777777" w:rsidR="00324A05" w:rsidRDefault="00324A05" w:rsidP="004C6B7A"/>
    <w:p w14:paraId="049E4037" w14:textId="6E4FF0C6" w:rsidR="00FD59A8" w:rsidRDefault="00FD59A8" w:rsidP="004C6B7A"/>
    <w:p w14:paraId="7BBB4D67" w14:textId="7AE74E63" w:rsidR="00FD59A8" w:rsidRDefault="00FD59A8" w:rsidP="004C6B7A"/>
    <w:p w14:paraId="241106AB" w14:textId="625DA2B6" w:rsidR="00FD59A8" w:rsidRPr="00FD59A8" w:rsidRDefault="00FD59A8" w:rsidP="001A517D">
      <w:pPr>
        <w:pStyle w:val="Heading1"/>
        <w:numPr>
          <w:ilvl w:val="0"/>
          <w:numId w:val="7"/>
        </w:numPr>
        <w:rPr>
          <w:b/>
        </w:rPr>
      </w:pPr>
      <w:bookmarkStart w:id="2" w:name="_Toc502738907"/>
      <w:r w:rsidRPr="00FD59A8">
        <w:rPr>
          <w:b/>
        </w:rPr>
        <w:lastRenderedPageBreak/>
        <w:t>Introduction</w:t>
      </w:r>
      <w:bookmarkEnd w:id="2"/>
    </w:p>
    <w:p w14:paraId="2B2BADFA" w14:textId="77777777" w:rsidR="001A517D" w:rsidRDefault="001A517D" w:rsidP="00FD59A8"/>
    <w:p w14:paraId="7B08BB00" w14:textId="77777777" w:rsidR="001A517D" w:rsidRDefault="001A517D" w:rsidP="00F21743">
      <w:pPr>
        <w:spacing w:line="480" w:lineRule="auto"/>
      </w:pPr>
      <w:r>
        <w:t xml:space="preserve">During this report the ‘concept’ design of the drill press main sliding unit is going to be critically appraised, outlining all aspects of the component and the functions which it is used for. </w:t>
      </w:r>
    </w:p>
    <w:p w14:paraId="3749A9CE" w14:textId="54814383" w:rsidR="00CE186D" w:rsidRDefault="001A517D" w:rsidP="00F21743">
      <w:pPr>
        <w:spacing w:line="480" w:lineRule="auto"/>
      </w:pPr>
      <w:r>
        <w:t xml:space="preserve">Once appraised an improved </w:t>
      </w:r>
      <w:r w:rsidR="00A8610E">
        <w:t xml:space="preserve">drill press main sliding </w:t>
      </w:r>
      <w:r>
        <w:t xml:space="preserve">unit will be modelled up </w:t>
      </w:r>
      <w:r w:rsidR="00A8610E">
        <w:t xml:space="preserve">and analysed and </w:t>
      </w:r>
      <w:r>
        <w:t xml:space="preserve">the need to identify the materials and manufacturing processes which will be required in order to </w:t>
      </w:r>
      <w:r w:rsidR="00CE186D">
        <w:t xml:space="preserve">create the new model will be outlined. </w:t>
      </w:r>
    </w:p>
    <w:p w14:paraId="03E0F2CA" w14:textId="6B1BFC9B" w:rsidR="00CC45D7" w:rsidRDefault="00CC45D7" w:rsidP="00F21743">
      <w:pPr>
        <w:spacing w:line="480" w:lineRule="auto"/>
      </w:pPr>
      <w:r>
        <w:t>The new drill press main sliding unit will need to be run in a batch and main pro</w:t>
      </w:r>
      <w:r w:rsidR="003162DC">
        <w:t>duction run where a quantity of 500 units per week will need to be produced.</w:t>
      </w:r>
    </w:p>
    <w:p w14:paraId="33129647" w14:textId="712AAA78" w:rsidR="003162DC" w:rsidRDefault="003162DC" w:rsidP="00FD59A8"/>
    <w:p w14:paraId="179962D4" w14:textId="200409E5" w:rsidR="00FD59A8" w:rsidRDefault="001A517D" w:rsidP="00FD59A8">
      <w:r>
        <w:t xml:space="preserve"> </w:t>
      </w:r>
    </w:p>
    <w:p w14:paraId="03CD08E4" w14:textId="3B795F6E" w:rsidR="00FD59A8" w:rsidRDefault="00FD59A8" w:rsidP="00FD59A8"/>
    <w:p w14:paraId="3A4ED8E0" w14:textId="2F9A9B88" w:rsidR="00FD59A8" w:rsidRDefault="00FD59A8" w:rsidP="00FD59A8"/>
    <w:p w14:paraId="594D6AB3" w14:textId="189140D9" w:rsidR="00FD59A8" w:rsidRDefault="00FD59A8" w:rsidP="00FD59A8"/>
    <w:p w14:paraId="1771935C" w14:textId="4FD9F3AA" w:rsidR="00FD59A8" w:rsidRDefault="00FD59A8" w:rsidP="00FD59A8"/>
    <w:p w14:paraId="7765B139" w14:textId="4CC7E637" w:rsidR="00FD59A8" w:rsidRDefault="00FD59A8" w:rsidP="00FD59A8"/>
    <w:p w14:paraId="2BD7A419" w14:textId="1F295CDC" w:rsidR="00FD59A8" w:rsidRDefault="00FD59A8" w:rsidP="00FD59A8"/>
    <w:p w14:paraId="10DC2CE8" w14:textId="6F46FB9C" w:rsidR="00FD59A8" w:rsidRDefault="00FD59A8" w:rsidP="00FD59A8"/>
    <w:p w14:paraId="112F8D7B" w14:textId="19D79118" w:rsidR="00FD59A8" w:rsidRDefault="00FD59A8" w:rsidP="00FD59A8"/>
    <w:p w14:paraId="7DE5F991" w14:textId="0248CEB7" w:rsidR="00FD59A8" w:rsidRDefault="00FD59A8" w:rsidP="00FD59A8"/>
    <w:p w14:paraId="3E2EE2A0" w14:textId="4109327A" w:rsidR="00FD59A8" w:rsidRDefault="00FD59A8" w:rsidP="00FD59A8"/>
    <w:p w14:paraId="18E25873" w14:textId="4EE8366B" w:rsidR="00FD59A8" w:rsidRDefault="00FD59A8" w:rsidP="00FD59A8"/>
    <w:p w14:paraId="3D7C96D0" w14:textId="22240221" w:rsidR="00FD59A8" w:rsidRDefault="00FD59A8" w:rsidP="00FD59A8"/>
    <w:p w14:paraId="5A727019" w14:textId="41466C73" w:rsidR="00FD59A8" w:rsidRDefault="00FD59A8" w:rsidP="00FD59A8"/>
    <w:p w14:paraId="45BB4D6C" w14:textId="318C2AE8" w:rsidR="00FD59A8" w:rsidRDefault="00FD59A8" w:rsidP="00FD59A8"/>
    <w:p w14:paraId="6956D1F5" w14:textId="4416A335" w:rsidR="00FD59A8" w:rsidRDefault="00FD59A8" w:rsidP="00FD59A8"/>
    <w:p w14:paraId="2135B997" w14:textId="5FF55C92" w:rsidR="00FD59A8" w:rsidRDefault="00FD59A8" w:rsidP="00FD59A8"/>
    <w:p w14:paraId="6161FCDE" w14:textId="4F6E17BB" w:rsidR="0023517E" w:rsidRPr="00CC579C" w:rsidRDefault="00FD59A8" w:rsidP="0023517E">
      <w:pPr>
        <w:pStyle w:val="Heading1"/>
        <w:numPr>
          <w:ilvl w:val="0"/>
          <w:numId w:val="7"/>
        </w:numPr>
        <w:rPr>
          <w:b/>
        </w:rPr>
      </w:pPr>
      <w:bookmarkStart w:id="3" w:name="_Toc502738908"/>
      <w:r w:rsidRPr="00FD59A8">
        <w:rPr>
          <w:b/>
        </w:rPr>
        <w:lastRenderedPageBreak/>
        <w:t>Findings</w:t>
      </w:r>
      <w:bookmarkEnd w:id="3"/>
    </w:p>
    <w:p w14:paraId="0F211E25" w14:textId="3FA029BF" w:rsidR="00DF13F9" w:rsidRDefault="00DF13F9" w:rsidP="00DF13F9">
      <w:pPr>
        <w:pStyle w:val="Heading2"/>
        <w:numPr>
          <w:ilvl w:val="2"/>
          <w:numId w:val="10"/>
        </w:numPr>
      </w:pPr>
      <w:bookmarkStart w:id="4" w:name="_Toc502738909"/>
      <w:r>
        <w:t>Research into Drill Presses</w:t>
      </w:r>
      <w:bookmarkEnd w:id="4"/>
    </w:p>
    <w:p w14:paraId="0C628F74" w14:textId="77777777" w:rsidR="00DF13F9" w:rsidRDefault="00DF13F9" w:rsidP="00DF13F9"/>
    <w:p w14:paraId="3EB1C2FB" w14:textId="4491FB83" w:rsidR="00DF13F9" w:rsidRDefault="00DF13F9" w:rsidP="00F21743">
      <w:pPr>
        <w:spacing w:line="480" w:lineRule="auto"/>
      </w:pPr>
      <w:r>
        <w:t>What is a drill press?</w:t>
      </w:r>
    </w:p>
    <w:p w14:paraId="24232515" w14:textId="65EE262A" w:rsidR="00DF13F9" w:rsidRDefault="00DF13F9" w:rsidP="00F21743">
      <w:pPr>
        <w:spacing w:line="480" w:lineRule="auto"/>
        <w:rPr>
          <w:rFonts w:ascii="Montserrat" w:hAnsi="Montserrat"/>
          <w:color w:val="000000"/>
          <w:sz w:val="21"/>
          <w:szCs w:val="21"/>
          <w:lang w:val="en"/>
        </w:rPr>
      </w:pPr>
      <w:r>
        <w:t>“</w:t>
      </w:r>
      <w:r>
        <w:rPr>
          <w:rFonts w:ascii="Montserrat" w:hAnsi="Montserrat"/>
          <w:color w:val="000000"/>
          <w:sz w:val="21"/>
          <w:szCs w:val="21"/>
          <w:lang w:val="en"/>
        </w:rPr>
        <w:t xml:space="preserve">Drilling machines, also </w:t>
      </w:r>
      <w:r w:rsidR="00332556">
        <w:rPr>
          <w:rFonts w:ascii="Montserrat" w:hAnsi="Montserrat"/>
          <w:color w:val="000000"/>
          <w:sz w:val="21"/>
          <w:szCs w:val="21"/>
          <w:lang w:val="en"/>
        </w:rPr>
        <w:t>known as</w:t>
      </w:r>
      <w:r>
        <w:rPr>
          <w:rFonts w:ascii="Montserrat" w:hAnsi="Montserrat"/>
          <w:color w:val="000000"/>
          <w:sz w:val="21"/>
          <w:szCs w:val="21"/>
          <w:lang w:val="en"/>
        </w:rPr>
        <w:t xml:space="preserve"> </w:t>
      </w:r>
      <w:r w:rsidRPr="00DF13F9">
        <w:rPr>
          <w:rFonts w:ascii="Montserrat" w:hAnsi="Montserrat"/>
          <w:color w:val="000000"/>
          <w:sz w:val="21"/>
          <w:szCs w:val="21"/>
          <w:lang w:val="en"/>
        </w:rPr>
        <w:t>drill presses</w:t>
      </w:r>
      <w:r>
        <w:rPr>
          <w:rFonts w:ascii="Montserrat" w:hAnsi="Montserrat"/>
          <w:color w:val="000000"/>
          <w:sz w:val="21"/>
          <w:szCs w:val="21"/>
          <w:lang w:val="en"/>
        </w:rPr>
        <w:t xml:space="preserve">, </w:t>
      </w:r>
      <w:r w:rsidR="00332556">
        <w:rPr>
          <w:rFonts w:ascii="Montserrat" w:hAnsi="Montserrat"/>
          <w:color w:val="000000"/>
          <w:sz w:val="21"/>
          <w:szCs w:val="21"/>
          <w:lang w:val="en"/>
        </w:rPr>
        <w:t xml:space="preserve">are used to </w:t>
      </w:r>
      <w:r>
        <w:rPr>
          <w:rFonts w:ascii="Montserrat" w:hAnsi="Montserrat"/>
          <w:color w:val="000000"/>
          <w:sz w:val="21"/>
          <w:szCs w:val="21"/>
          <w:lang w:val="en"/>
        </w:rPr>
        <w:t xml:space="preserve">cut holes in metal with a </w:t>
      </w:r>
      <w:r w:rsidRPr="00DF13F9">
        <w:rPr>
          <w:rFonts w:ascii="Montserrat" w:hAnsi="Montserrat"/>
          <w:color w:val="000000"/>
          <w:sz w:val="21"/>
          <w:szCs w:val="21"/>
          <w:lang w:val="en"/>
        </w:rPr>
        <w:t>twist drill</w:t>
      </w:r>
      <w:r>
        <w:rPr>
          <w:rFonts w:ascii="Montserrat" w:hAnsi="Montserrat"/>
          <w:color w:val="000000"/>
          <w:sz w:val="21"/>
          <w:szCs w:val="21"/>
          <w:lang w:val="en"/>
        </w:rPr>
        <w:t>” (Britannica, 2016)</w:t>
      </w:r>
    </w:p>
    <w:p w14:paraId="4B68366B" w14:textId="1F64E548" w:rsidR="00DF13F9" w:rsidRDefault="002A4614" w:rsidP="00F21743">
      <w:pPr>
        <w:spacing w:line="480" w:lineRule="auto"/>
        <w:rPr>
          <w:rFonts w:ascii="Montserrat" w:hAnsi="Montserrat"/>
          <w:color w:val="000000"/>
          <w:sz w:val="21"/>
          <w:szCs w:val="21"/>
          <w:lang w:val="en"/>
        </w:rPr>
      </w:pPr>
      <w:r>
        <w:rPr>
          <w:rFonts w:ascii="Montserrat" w:hAnsi="Montserrat"/>
          <w:color w:val="000000"/>
          <w:sz w:val="21"/>
          <w:szCs w:val="21"/>
          <w:lang w:val="en"/>
        </w:rPr>
        <w:t>D</w:t>
      </w:r>
      <w:r w:rsidR="00DF13F9">
        <w:rPr>
          <w:rFonts w:ascii="Montserrat" w:hAnsi="Montserrat"/>
          <w:color w:val="000000"/>
          <w:sz w:val="21"/>
          <w:szCs w:val="21"/>
          <w:lang w:val="en"/>
        </w:rPr>
        <w:t>rill presses can do more than just cut holes they can be used for ‘reaming, counter boring and tapping holes’ Webster (2017)</w:t>
      </w:r>
      <w:r w:rsidR="00CA5624">
        <w:rPr>
          <w:rFonts w:ascii="Montserrat" w:hAnsi="Montserrat"/>
          <w:color w:val="000000"/>
          <w:sz w:val="21"/>
          <w:szCs w:val="21"/>
          <w:lang w:val="en"/>
        </w:rPr>
        <w:t>, meaning that one machine is able to replace the need for multiple machines.</w:t>
      </w:r>
      <w:r w:rsidR="00DF13F9">
        <w:rPr>
          <w:rFonts w:ascii="Montserrat" w:hAnsi="Montserrat"/>
          <w:color w:val="000000"/>
          <w:sz w:val="21"/>
          <w:szCs w:val="21"/>
          <w:lang w:val="en"/>
        </w:rPr>
        <w:t xml:space="preserve"> </w:t>
      </w:r>
    </w:p>
    <w:p w14:paraId="7C32AA07" w14:textId="6B58BFF9" w:rsidR="00DF13F9" w:rsidRPr="00DF13F9" w:rsidRDefault="00014E5E" w:rsidP="00F21743">
      <w:pPr>
        <w:spacing w:line="480" w:lineRule="auto"/>
      </w:pPr>
      <w:r>
        <w:rPr>
          <w:rFonts w:ascii="Montserrat" w:hAnsi="Montserrat"/>
          <w:color w:val="000000"/>
          <w:sz w:val="21"/>
          <w:szCs w:val="21"/>
          <w:lang w:val="en"/>
        </w:rPr>
        <w:t xml:space="preserve">These machines </w:t>
      </w:r>
      <w:r w:rsidR="00A629D7">
        <w:rPr>
          <w:rFonts w:ascii="Montserrat" w:hAnsi="Montserrat"/>
          <w:color w:val="000000"/>
          <w:sz w:val="21"/>
          <w:szCs w:val="21"/>
          <w:lang w:val="en"/>
        </w:rPr>
        <w:t>offer a wide variety of improvements over using a standard hand drill, these improvements can be, ‘drill</w:t>
      </w:r>
      <w:r w:rsidR="00332556">
        <w:rPr>
          <w:rFonts w:ascii="Montserrat" w:hAnsi="Montserrat"/>
          <w:color w:val="000000"/>
          <w:sz w:val="21"/>
          <w:szCs w:val="21"/>
          <w:lang w:val="en"/>
        </w:rPr>
        <w:t>ing</w:t>
      </w:r>
      <w:r w:rsidR="00A629D7">
        <w:rPr>
          <w:rFonts w:ascii="Montserrat" w:hAnsi="Montserrat"/>
          <w:color w:val="000000"/>
          <w:sz w:val="21"/>
          <w:szCs w:val="21"/>
          <w:lang w:val="en"/>
        </w:rPr>
        <w:t xml:space="preserve"> wider holes, adjustable/accurate hole depth and better control over drill speed’ Drill Press Guides (2017)</w:t>
      </w:r>
    </w:p>
    <w:p w14:paraId="1B140101" w14:textId="79FB9623" w:rsidR="00324A05" w:rsidRDefault="001A517D" w:rsidP="00DF13F9">
      <w:pPr>
        <w:pStyle w:val="Heading2"/>
        <w:numPr>
          <w:ilvl w:val="2"/>
          <w:numId w:val="10"/>
        </w:numPr>
      </w:pPr>
      <w:bookmarkStart w:id="5" w:name="_Toc502738910"/>
      <w:r>
        <w:t>The Original DPMSU</w:t>
      </w:r>
      <w:bookmarkEnd w:id="5"/>
    </w:p>
    <w:p w14:paraId="63EDF625" w14:textId="43BBB3DA" w:rsidR="00BA71E3" w:rsidRDefault="00280B5E" w:rsidP="00BA71E3">
      <w:r>
        <w:rPr>
          <w:noProof/>
          <w:lang w:eastAsia="en-GB"/>
        </w:rPr>
        <w:drawing>
          <wp:anchor distT="0" distB="0" distL="114300" distR="114300" simplePos="0" relativeHeight="251679232" behindDoc="0" locked="0" layoutInCell="1" allowOverlap="1" wp14:anchorId="1A3A3AD8" wp14:editId="20BC1E65">
            <wp:simplePos x="0" y="0"/>
            <wp:positionH relativeFrom="column">
              <wp:posOffset>0</wp:posOffset>
            </wp:positionH>
            <wp:positionV relativeFrom="paragraph">
              <wp:posOffset>248920</wp:posOffset>
            </wp:positionV>
            <wp:extent cx="1304925" cy="1650365"/>
            <wp:effectExtent l="0" t="0" r="9525" b="698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37036" t="24321" r="35044" b="12838"/>
                    <a:stretch/>
                  </pic:blipFill>
                  <pic:spPr bwMode="auto">
                    <a:xfrm>
                      <a:off x="0" y="0"/>
                      <a:ext cx="1304925" cy="16503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D3AA99" w14:textId="3EC9FB8B" w:rsidR="00802F9B" w:rsidRDefault="00280B5E" w:rsidP="00BA71E3">
      <w:r>
        <w:rPr>
          <w:noProof/>
          <w:lang w:eastAsia="en-GB"/>
        </w:rPr>
        <w:drawing>
          <wp:anchor distT="0" distB="0" distL="114300" distR="114300" simplePos="0" relativeHeight="251681280" behindDoc="0" locked="0" layoutInCell="1" allowOverlap="1" wp14:anchorId="2A4ABD8D" wp14:editId="53BB044C">
            <wp:simplePos x="0" y="0"/>
            <wp:positionH relativeFrom="column">
              <wp:posOffset>571500</wp:posOffset>
            </wp:positionH>
            <wp:positionV relativeFrom="paragraph">
              <wp:posOffset>196215</wp:posOffset>
            </wp:positionV>
            <wp:extent cx="2266950" cy="136144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7805" t="35806" r="23620" b="22973"/>
                    <a:stretch/>
                  </pic:blipFill>
                  <pic:spPr bwMode="auto">
                    <a:xfrm>
                      <a:off x="0" y="0"/>
                      <a:ext cx="2266950" cy="1361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BE51EF" w14:textId="183940DF" w:rsidR="00802F9B" w:rsidRDefault="00802F9B" w:rsidP="00BA71E3"/>
    <w:p w14:paraId="677A6A53" w14:textId="38D42CDD" w:rsidR="00CC579C" w:rsidRDefault="00CC579C" w:rsidP="00BA71E3"/>
    <w:p w14:paraId="36863EAD" w14:textId="77777777" w:rsidR="00CC579C" w:rsidRDefault="00CC579C" w:rsidP="00BA71E3"/>
    <w:p w14:paraId="1B5A0FCC" w14:textId="4CC6BB55" w:rsidR="00802F9B" w:rsidRDefault="00802F9B" w:rsidP="00BA71E3"/>
    <w:p w14:paraId="3F6805BA" w14:textId="77777777" w:rsidR="00280B5E" w:rsidRDefault="00280B5E" w:rsidP="00BA71E3"/>
    <w:p w14:paraId="23ED17B4" w14:textId="77777777" w:rsidR="00CC579C" w:rsidRDefault="00CC579C" w:rsidP="00BA71E3"/>
    <w:p w14:paraId="66BF4436" w14:textId="13744D0B" w:rsidR="00802F9B" w:rsidRDefault="00802F9B" w:rsidP="00590274">
      <w:pPr>
        <w:spacing w:line="480" w:lineRule="auto"/>
      </w:pPr>
      <w:r>
        <w:t>The above figures show the original dr</w:t>
      </w:r>
      <w:r w:rsidR="008951EB">
        <w:t>ill</w:t>
      </w:r>
      <w:r>
        <w:t xml:space="preserve"> press main sliding unit in component view but also in assembly view.</w:t>
      </w:r>
    </w:p>
    <w:p w14:paraId="691CD402" w14:textId="6FBC5AB6" w:rsidR="00802F9B" w:rsidRDefault="00802F9B" w:rsidP="00590274">
      <w:pPr>
        <w:spacing w:line="480" w:lineRule="auto"/>
      </w:pPr>
      <w:r>
        <w:t xml:space="preserve">The function of the component is very simple with what it is initially designed to do, the main objective of the unit is </w:t>
      </w:r>
      <w:r w:rsidR="008951EB">
        <w:t xml:space="preserve">to </w:t>
      </w:r>
      <w:r>
        <w:t>the hold a drill at 90° to the base plate allowing for vertical drilling.</w:t>
      </w:r>
    </w:p>
    <w:p w14:paraId="4D3A70D8" w14:textId="77777777" w:rsidR="00802F9B" w:rsidRDefault="00802F9B" w:rsidP="00590274">
      <w:pPr>
        <w:spacing w:line="480" w:lineRule="auto"/>
      </w:pPr>
      <w:r>
        <w:t>So how does that component work in the full assembly?</w:t>
      </w:r>
    </w:p>
    <w:p w14:paraId="33B1FF22" w14:textId="77777777" w:rsidR="00CC579C" w:rsidRDefault="00802F9B" w:rsidP="00590274">
      <w:pPr>
        <w:spacing w:line="480" w:lineRule="auto"/>
      </w:pPr>
      <w:r>
        <w:t xml:space="preserve">The large hole at the rear of the unit is machined to fit onto the main shaft of the </w:t>
      </w:r>
      <w:r w:rsidR="001C6F0D">
        <w:t>assembly</w:t>
      </w:r>
      <w:r>
        <w:t>, this shaft is at 90° to the base</w:t>
      </w:r>
      <w:r w:rsidR="001C6F0D">
        <w:t>.</w:t>
      </w:r>
    </w:p>
    <w:p w14:paraId="1150B4B5" w14:textId="3752FF0D" w:rsidR="000353BF" w:rsidRDefault="001C6F0D" w:rsidP="00590274">
      <w:pPr>
        <w:spacing w:line="480" w:lineRule="auto"/>
      </w:pPr>
      <w:r>
        <w:lastRenderedPageBreak/>
        <w:t>Once the component is on the shaft the 2</w:t>
      </w:r>
      <w:r w:rsidRPr="001C6F0D">
        <w:rPr>
          <w:vertAlign w:val="superscript"/>
        </w:rPr>
        <w:t>nd</w:t>
      </w:r>
      <w:r>
        <w:t xml:space="preserve"> smaller hole is used as a guide hole in which the guide shaft follows in orde</w:t>
      </w:r>
      <w:r w:rsidR="000353BF">
        <w:t xml:space="preserve">r to keep the component central. </w:t>
      </w:r>
    </w:p>
    <w:p w14:paraId="6062FF8A" w14:textId="02B07FFB" w:rsidR="00802F9B" w:rsidRDefault="000353BF" w:rsidP="00590274">
      <w:pPr>
        <w:spacing w:line="480" w:lineRule="auto"/>
      </w:pPr>
      <w:r>
        <w:t xml:space="preserve">The guide shaft also goes through the lever block which is connect to the main shaft, this block is fixed onto the shaft in a set but moveable position to allow for depth drilling of the hole. The lever block is also used for other functions, which include having a lever arm attached to the block which with the help of linkages also attaches to the main sliding unit. This lever arm is used to transmit a force of pulling the lever into a vertical movement of the </w:t>
      </w:r>
      <w:r w:rsidR="00910CD9">
        <w:t>sliding unit.</w:t>
      </w:r>
      <w:r w:rsidR="008951EB">
        <w:t xml:space="preserve"> The lever arm is on </w:t>
      </w:r>
      <w:r w:rsidR="00C65758">
        <w:t>a</w:t>
      </w:r>
      <w:r w:rsidR="008951EB">
        <w:t xml:space="preserve"> spring return in order to retract the drill once the lever is released. </w:t>
      </w:r>
      <w:r w:rsidR="00910CD9">
        <w:t xml:space="preserve"> </w:t>
      </w:r>
      <w:r>
        <w:t xml:space="preserve">  </w:t>
      </w:r>
    </w:p>
    <w:p w14:paraId="35B7CBCA" w14:textId="4EE48881" w:rsidR="0001149B" w:rsidRDefault="0001149B" w:rsidP="00590274">
      <w:pPr>
        <w:spacing w:line="480" w:lineRule="auto"/>
      </w:pPr>
      <w:r>
        <w:t>The large hole at the front of the unit is the hole in which the neck of the drill sits is used to clamp the drill into the sliding unit and hold it in place.</w:t>
      </w:r>
    </w:p>
    <w:p w14:paraId="287164D3" w14:textId="2CF522BF" w:rsidR="00E6576A" w:rsidRPr="000C494E" w:rsidRDefault="0001149B" w:rsidP="00590274">
      <w:pPr>
        <w:spacing w:line="480" w:lineRule="auto"/>
      </w:pPr>
      <w:r>
        <w:t xml:space="preserve">The improved drill press main sliding unit must be able to have the same </w:t>
      </w:r>
      <w:r w:rsidR="009D7626">
        <w:t>functionality</w:t>
      </w:r>
      <w:r>
        <w:t>.</w:t>
      </w:r>
    </w:p>
    <w:p w14:paraId="630F782A" w14:textId="0394A892" w:rsidR="00324A05" w:rsidRDefault="001A517D" w:rsidP="00DF13F9">
      <w:pPr>
        <w:pStyle w:val="Heading2"/>
        <w:numPr>
          <w:ilvl w:val="2"/>
          <w:numId w:val="10"/>
        </w:numPr>
      </w:pPr>
      <w:bookmarkStart w:id="6" w:name="_Toc502738911"/>
      <w:r>
        <w:t>Improved D</w:t>
      </w:r>
      <w:r w:rsidR="002730E4">
        <w:t xml:space="preserve">rill Press </w:t>
      </w:r>
      <w:r>
        <w:t>M</w:t>
      </w:r>
      <w:r w:rsidR="002730E4">
        <w:t xml:space="preserve">ain </w:t>
      </w:r>
      <w:r>
        <w:t>S</w:t>
      </w:r>
      <w:r w:rsidR="002730E4">
        <w:t xml:space="preserve">liding </w:t>
      </w:r>
      <w:r>
        <w:t>U</w:t>
      </w:r>
      <w:r w:rsidR="002730E4">
        <w:t>nit</w:t>
      </w:r>
      <w:bookmarkEnd w:id="6"/>
      <w:r w:rsidR="00713451">
        <w:t xml:space="preserve"> </w:t>
      </w:r>
    </w:p>
    <w:p w14:paraId="5D8C142F" w14:textId="7510518B" w:rsidR="0001149B" w:rsidRDefault="008910DD" w:rsidP="0001149B">
      <w:r>
        <w:rPr>
          <w:noProof/>
          <w:lang w:eastAsia="en-GB"/>
        </w:rPr>
        <w:drawing>
          <wp:anchor distT="0" distB="0" distL="114300" distR="114300" simplePos="0" relativeHeight="251673088" behindDoc="0" locked="0" layoutInCell="1" allowOverlap="1" wp14:anchorId="352A7FFF" wp14:editId="0E153231">
            <wp:simplePos x="0" y="0"/>
            <wp:positionH relativeFrom="column">
              <wp:posOffset>4959985</wp:posOffset>
            </wp:positionH>
            <wp:positionV relativeFrom="paragraph">
              <wp:posOffset>257810</wp:posOffset>
            </wp:positionV>
            <wp:extent cx="1409700" cy="1771650"/>
            <wp:effectExtent l="0" t="0" r="0" b="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3" cstate="print">
                      <a:extLst>
                        <a:ext uri="{28A0092B-C50C-407E-A947-70E740481C1C}">
                          <a14:useLocalDpi xmlns:a14="http://schemas.microsoft.com/office/drawing/2010/main" val="0"/>
                        </a:ext>
                      </a:extLst>
                    </a:blip>
                    <a:srcRect l="39365" t="17526" r="25397" b="14433"/>
                    <a:stretch/>
                  </pic:blipFill>
                  <pic:spPr bwMode="auto">
                    <a:xfrm>
                      <a:off x="0" y="0"/>
                      <a:ext cx="1409700" cy="1771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5136" behindDoc="0" locked="0" layoutInCell="1" allowOverlap="1" wp14:anchorId="29F0638D" wp14:editId="368CAE42">
            <wp:simplePos x="0" y="0"/>
            <wp:positionH relativeFrom="column">
              <wp:posOffset>2295525</wp:posOffset>
            </wp:positionH>
            <wp:positionV relativeFrom="paragraph">
              <wp:posOffset>258445</wp:posOffset>
            </wp:positionV>
            <wp:extent cx="2238375" cy="1771650"/>
            <wp:effectExtent l="0" t="0" r="9525"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4" cstate="print">
                      <a:extLst>
                        <a:ext uri="{28A0092B-C50C-407E-A947-70E740481C1C}">
                          <a14:useLocalDpi xmlns:a14="http://schemas.microsoft.com/office/drawing/2010/main" val="0"/>
                        </a:ext>
                      </a:extLst>
                    </a:blip>
                    <a:srcRect l="30697" t="15932" r="19209" b="14576"/>
                    <a:stretch/>
                  </pic:blipFill>
                  <pic:spPr bwMode="auto">
                    <a:xfrm>
                      <a:off x="0" y="0"/>
                      <a:ext cx="2238375" cy="1771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7184" behindDoc="0" locked="0" layoutInCell="1" allowOverlap="1" wp14:anchorId="46118793" wp14:editId="0B24E3F7">
            <wp:simplePos x="0" y="0"/>
            <wp:positionH relativeFrom="column">
              <wp:posOffset>0</wp:posOffset>
            </wp:positionH>
            <wp:positionV relativeFrom="paragraph">
              <wp:posOffset>258445</wp:posOffset>
            </wp:positionV>
            <wp:extent cx="1504950" cy="177165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5" cstate="print">
                      <a:extLst>
                        <a:ext uri="{28A0092B-C50C-407E-A947-70E740481C1C}">
                          <a14:useLocalDpi xmlns:a14="http://schemas.microsoft.com/office/drawing/2010/main" val="0"/>
                        </a:ext>
                      </a:extLst>
                    </a:blip>
                    <a:srcRect l="37227" t="14948" r="23358" b="8763"/>
                    <a:stretch/>
                  </pic:blipFill>
                  <pic:spPr bwMode="auto">
                    <a:xfrm>
                      <a:off x="0" y="0"/>
                      <a:ext cx="1504950" cy="1771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56640C" w14:textId="451617E3" w:rsidR="002730E4" w:rsidRDefault="002730E4" w:rsidP="0001149B">
      <w:pPr>
        <w:rPr>
          <w:noProof/>
          <w:lang w:val="en-US"/>
        </w:rPr>
      </w:pPr>
    </w:p>
    <w:p w14:paraId="3D87ED94" w14:textId="7AC4F87F" w:rsidR="002730E4" w:rsidRDefault="002730E4" w:rsidP="0001149B">
      <w:pPr>
        <w:rPr>
          <w:noProof/>
          <w:lang w:val="en-US"/>
        </w:rPr>
      </w:pPr>
    </w:p>
    <w:p w14:paraId="37A053FA" w14:textId="1361EAAF" w:rsidR="0001149B" w:rsidRPr="0001149B" w:rsidRDefault="0001149B" w:rsidP="0001149B"/>
    <w:p w14:paraId="66532FD6" w14:textId="12AF95BE" w:rsidR="001D5D64" w:rsidRDefault="001D5D64" w:rsidP="00822FEE"/>
    <w:p w14:paraId="0B95E7B0" w14:textId="77777777" w:rsidR="002730E4" w:rsidRDefault="002730E4" w:rsidP="00822FEE"/>
    <w:p w14:paraId="214A2A76" w14:textId="77777777" w:rsidR="008910DD" w:rsidRDefault="008910DD" w:rsidP="00822FEE"/>
    <w:p w14:paraId="354BBF65" w14:textId="77777777" w:rsidR="008910DD" w:rsidRDefault="008910DD" w:rsidP="00822FEE"/>
    <w:p w14:paraId="140922CB" w14:textId="77777777" w:rsidR="00F35344" w:rsidRDefault="008910DD" w:rsidP="00590274">
      <w:pPr>
        <w:spacing w:line="480" w:lineRule="auto"/>
      </w:pPr>
      <w:r>
        <w:t xml:space="preserve">The figures above show the improved drill press main sliding unit in assembly and component view. </w:t>
      </w:r>
    </w:p>
    <w:p w14:paraId="5D80E07F" w14:textId="5BC5196E" w:rsidR="008910DD" w:rsidRDefault="008910DD" w:rsidP="00590274">
      <w:pPr>
        <w:spacing w:line="480" w:lineRule="auto"/>
      </w:pPr>
      <w:r>
        <w:t>As you can see there is a variety of different characteristics between the original and the improved</w:t>
      </w:r>
      <w:r w:rsidR="00C26898">
        <w:t xml:space="preserve"> unit, </w:t>
      </w:r>
      <w:r w:rsidR="009D7626">
        <w:t>but the functionality of the product remains the same</w:t>
      </w:r>
      <w:r w:rsidR="00A364C1">
        <w:t xml:space="preserve"> due to the main mounting points of the new unit still having the same</w:t>
      </w:r>
      <w:r w:rsidR="00F35344">
        <w:t xml:space="preserve"> </w:t>
      </w:r>
      <w:r w:rsidR="00A364C1">
        <w:t xml:space="preserve">positioning holes for the main shaft, guide shaft and lever arm, meaning that the part would be a straight swap </w:t>
      </w:r>
      <w:r w:rsidR="00F35344">
        <w:t xml:space="preserve">as </w:t>
      </w:r>
      <w:r w:rsidR="00A364C1">
        <w:t>us</w:t>
      </w:r>
      <w:r w:rsidR="00F35344">
        <w:t>ing</w:t>
      </w:r>
      <w:r w:rsidR="00A364C1">
        <w:t xml:space="preserve"> all the original parts as shown in the above assemb</w:t>
      </w:r>
      <w:r w:rsidR="00F35344">
        <w:t xml:space="preserve">ly is doable. </w:t>
      </w:r>
    </w:p>
    <w:p w14:paraId="336D7E95" w14:textId="20333B87" w:rsidR="00F35344" w:rsidRDefault="00F35344" w:rsidP="00590274">
      <w:pPr>
        <w:spacing w:line="480" w:lineRule="auto"/>
      </w:pPr>
      <w:r>
        <w:lastRenderedPageBreak/>
        <w:t xml:space="preserve">In the new unit a different style of clamp is used to hold the drill in position, the hole in the front of the clamping hole is threaded allowing for a grub screw to hold the drill in position in the clamp. </w:t>
      </w:r>
    </w:p>
    <w:p w14:paraId="687F6336" w14:textId="76AFC545" w:rsidR="004D335C" w:rsidRDefault="004D335C" w:rsidP="00590274">
      <w:pPr>
        <w:spacing w:line="480" w:lineRule="auto"/>
      </w:pPr>
      <w:r>
        <w:t xml:space="preserve">The new drill press </w:t>
      </w:r>
      <w:proofErr w:type="gramStart"/>
      <w:r>
        <w:t>unit,</w:t>
      </w:r>
      <w:proofErr w:type="gramEnd"/>
      <w:r>
        <w:t xml:space="preserve"> clearly has a lot less material making it more environmentally friendly when it is manufactured, but also still is capable of doing the intended function. </w:t>
      </w:r>
      <w:r w:rsidR="00D76790">
        <w:t>Due to the less material required to manufacture the component the cost also decreases</w:t>
      </w:r>
      <w:r w:rsidR="00F232E3">
        <w:t>.</w:t>
      </w:r>
    </w:p>
    <w:p w14:paraId="67B88C99" w14:textId="77777777" w:rsidR="008910DD" w:rsidRPr="00713451" w:rsidRDefault="008910DD" w:rsidP="00822FEE"/>
    <w:p w14:paraId="5DDCE0CB" w14:textId="3F216756" w:rsidR="00FD59A8" w:rsidRDefault="001A517D" w:rsidP="00324A05">
      <w:pPr>
        <w:pStyle w:val="Heading2"/>
      </w:pPr>
      <w:bookmarkStart w:id="7" w:name="_Toc502738912"/>
      <w:r>
        <w:t>3</w:t>
      </w:r>
      <w:r w:rsidR="00324A05">
        <w:t>.1.</w:t>
      </w:r>
      <w:r w:rsidR="00F97FDA">
        <w:t>4</w:t>
      </w:r>
      <w:r>
        <w:tab/>
        <w:t>Material Selection and Manufacturing Process</w:t>
      </w:r>
      <w:bookmarkEnd w:id="7"/>
      <w:r>
        <w:tab/>
      </w:r>
    </w:p>
    <w:p w14:paraId="645D6A71" w14:textId="6D71257F" w:rsidR="00FD59A8" w:rsidRDefault="00FD59A8" w:rsidP="00FD59A8"/>
    <w:p w14:paraId="7581B65A" w14:textId="31BA061D" w:rsidR="00C65758" w:rsidRDefault="00C65758" w:rsidP="001A517D">
      <w:pPr>
        <w:spacing w:line="480" w:lineRule="auto"/>
      </w:pPr>
      <w:r>
        <w:t xml:space="preserve">In order to manufacture a batch and main production run of the new and modified drill press main sliding unit a manufacturing process will need to be decided upon and a </w:t>
      </w:r>
      <w:r w:rsidR="00C34DB3">
        <w:t xml:space="preserve">polymer </w:t>
      </w:r>
      <w:r>
        <w:t>material will need to be selected to get the best final outcome of the product</w:t>
      </w:r>
      <w:r w:rsidR="00C34DB3">
        <w:t>.</w:t>
      </w:r>
      <w:r w:rsidR="00474751">
        <w:t xml:space="preserve"> </w:t>
      </w:r>
      <w:r w:rsidR="00CB17DC">
        <w:t xml:space="preserve">A series of prior knowledge and in depth research and analysis will be used to come out with the best technique to create this product. </w:t>
      </w:r>
    </w:p>
    <w:p w14:paraId="48894F4A" w14:textId="1D14C917" w:rsidR="00D35F8A" w:rsidRDefault="00D35F8A" w:rsidP="001A517D">
      <w:pPr>
        <w:spacing w:line="480" w:lineRule="auto"/>
      </w:pPr>
      <w:r>
        <w:t xml:space="preserve">There will need to be a variety of different aspects which will need to be considered when selecting the material, this will be due to how each material reacts and how easy it is to manufacture with. The cost and availability aspects will also need to be taken into consideration, in order to obtain enough raw </w:t>
      </w:r>
      <w:proofErr w:type="gramStart"/>
      <w:r>
        <w:t>material</w:t>
      </w:r>
      <w:proofErr w:type="gramEnd"/>
      <w:r>
        <w:t xml:space="preserve"> to create 500 units per week. </w:t>
      </w:r>
    </w:p>
    <w:p w14:paraId="4163F757" w14:textId="77777777" w:rsidR="00D35F8A" w:rsidRDefault="00D35F8A" w:rsidP="001A517D">
      <w:pPr>
        <w:spacing w:line="480" w:lineRule="auto"/>
      </w:pPr>
    </w:p>
    <w:p w14:paraId="52F0723C" w14:textId="0A4CDA6B" w:rsidR="00C65758" w:rsidRDefault="00C65758" w:rsidP="001A517D">
      <w:pPr>
        <w:spacing w:line="480" w:lineRule="auto"/>
      </w:pPr>
      <w:r>
        <w:t>Material Selection</w:t>
      </w:r>
    </w:p>
    <w:tbl>
      <w:tblPr>
        <w:tblStyle w:val="TableGrid"/>
        <w:tblW w:w="0" w:type="auto"/>
        <w:tblLook w:val="04A0" w:firstRow="1" w:lastRow="0" w:firstColumn="1" w:lastColumn="0" w:noHBand="0" w:noVBand="1"/>
      </w:tblPr>
      <w:tblGrid>
        <w:gridCol w:w="2310"/>
        <w:gridCol w:w="2310"/>
        <w:gridCol w:w="2311"/>
        <w:gridCol w:w="2311"/>
      </w:tblGrid>
      <w:tr w:rsidR="00C65758" w14:paraId="299A1809" w14:textId="77777777" w:rsidTr="00C65758">
        <w:tc>
          <w:tcPr>
            <w:tcW w:w="2310" w:type="dxa"/>
          </w:tcPr>
          <w:p w14:paraId="037D26C7" w14:textId="48851350" w:rsidR="00C65758" w:rsidRDefault="00C65758" w:rsidP="001A517D">
            <w:pPr>
              <w:spacing w:line="480" w:lineRule="auto"/>
            </w:pPr>
            <w:r>
              <w:t>Material Name</w:t>
            </w:r>
          </w:p>
        </w:tc>
        <w:tc>
          <w:tcPr>
            <w:tcW w:w="2310" w:type="dxa"/>
          </w:tcPr>
          <w:p w14:paraId="73455A5C" w14:textId="11D81596" w:rsidR="00C65758" w:rsidRDefault="00C34DB3" w:rsidP="001A517D">
            <w:pPr>
              <w:spacing w:line="480" w:lineRule="auto"/>
            </w:pPr>
            <w:r>
              <w:t>Nylon</w:t>
            </w:r>
          </w:p>
        </w:tc>
        <w:tc>
          <w:tcPr>
            <w:tcW w:w="2311" w:type="dxa"/>
          </w:tcPr>
          <w:p w14:paraId="46A872DC" w14:textId="5892B3A3" w:rsidR="00C65758" w:rsidRDefault="00C34DB3" w:rsidP="001A517D">
            <w:pPr>
              <w:spacing w:line="480" w:lineRule="auto"/>
            </w:pPr>
            <w:r>
              <w:t>Polypropylene</w:t>
            </w:r>
          </w:p>
        </w:tc>
        <w:tc>
          <w:tcPr>
            <w:tcW w:w="2311" w:type="dxa"/>
          </w:tcPr>
          <w:p w14:paraId="474B2A14" w14:textId="2BDC0B6B" w:rsidR="00C65758" w:rsidRDefault="00A825D9" w:rsidP="00A825D9">
            <w:pPr>
              <w:spacing w:line="480" w:lineRule="auto"/>
            </w:pPr>
            <w:r>
              <w:t>Teflon</w:t>
            </w:r>
          </w:p>
        </w:tc>
      </w:tr>
      <w:tr w:rsidR="00C65758" w14:paraId="3BE829D6" w14:textId="77777777" w:rsidTr="004E32D7">
        <w:tc>
          <w:tcPr>
            <w:tcW w:w="2310" w:type="dxa"/>
          </w:tcPr>
          <w:p w14:paraId="1798D1C9" w14:textId="771F1926" w:rsidR="00C65758" w:rsidRDefault="00C65758" w:rsidP="001A517D">
            <w:pPr>
              <w:spacing w:line="480" w:lineRule="auto"/>
            </w:pPr>
            <w:r>
              <w:t xml:space="preserve">Cost </w:t>
            </w:r>
          </w:p>
        </w:tc>
        <w:tc>
          <w:tcPr>
            <w:tcW w:w="2310" w:type="dxa"/>
            <w:shd w:val="clear" w:color="auto" w:fill="92D050"/>
          </w:tcPr>
          <w:p w14:paraId="5CB4CE8E" w14:textId="69D55CCB" w:rsidR="00C65758" w:rsidRDefault="00440617" w:rsidP="00974101">
            <w:pPr>
              <w:spacing w:line="480" w:lineRule="auto"/>
              <w:jc w:val="center"/>
            </w:pPr>
            <w:r>
              <w:t>1</w:t>
            </w:r>
          </w:p>
        </w:tc>
        <w:tc>
          <w:tcPr>
            <w:tcW w:w="2311" w:type="dxa"/>
            <w:shd w:val="clear" w:color="auto" w:fill="92D050"/>
          </w:tcPr>
          <w:p w14:paraId="1F6502D1" w14:textId="1E18B160" w:rsidR="00C65758" w:rsidRDefault="00974101" w:rsidP="00974101">
            <w:pPr>
              <w:spacing w:line="480" w:lineRule="auto"/>
              <w:jc w:val="center"/>
            </w:pPr>
            <w:r>
              <w:t>1</w:t>
            </w:r>
          </w:p>
        </w:tc>
        <w:tc>
          <w:tcPr>
            <w:tcW w:w="2311" w:type="dxa"/>
            <w:shd w:val="clear" w:color="auto" w:fill="FFC000"/>
          </w:tcPr>
          <w:p w14:paraId="0129CE9E" w14:textId="4A887D62" w:rsidR="00C65758" w:rsidRDefault="00440617" w:rsidP="00974101">
            <w:pPr>
              <w:spacing w:line="480" w:lineRule="auto"/>
              <w:jc w:val="center"/>
            </w:pPr>
            <w:r>
              <w:t>2</w:t>
            </w:r>
          </w:p>
        </w:tc>
      </w:tr>
      <w:tr w:rsidR="00C65758" w14:paraId="0ED642D3" w14:textId="77777777" w:rsidTr="004E32D7">
        <w:tc>
          <w:tcPr>
            <w:tcW w:w="2310" w:type="dxa"/>
          </w:tcPr>
          <w:p w14:paraId="02824072" w14:textId="43B0C8FC" w:rsidR="00C65758" w:rsidRDefault="00440617" w:rsidP="001A517D">
            <w:pPr>
              <w:spacing w:line="480" w:lineRule="auto"/>
            </w:pPr>
            <w:r>
              <w:t>Density</w:t>
            </w:r>
          </w:p>
        </w:tc>
        <w:tc>
          <w:tcPr>
            <w:tcW w:w="2310" w:type="dxa"/>
            <w:shd w:val="clear" w:color="auto" w:fill="FFC000"/>
          </w:tcPr>
          <w:p w14:paraId="59EF15A0" w14:textId="6D841BB2" w:rsidR="00C65758" w:rsidRDefault="00440617" w:rsidP="00474751">
            <w:pPr>
              <w:spacing w:line="480" w:lineRule="auto"/>
              <w:jc w:val="center"/>
            </w:pPr>
            <w:r>
              <w:t>2</w:t>
            </w:r>
          </w:p>
        </w:tc>
        <w:tc>
          <w:tcPr>
            <w:tcW w:w="2311" w:type="dxa"/>
            <w:shd w:val="clear" w:color="auto" w:fill="92D050"/>
          </w:tcPr>
          <w:p w14:paraId="441D8E84" w14:textId="1DC2B426" w:rsidR="00C65758" w:rsidRDefault="00440617" w:rsidP="00474751">
            <w:pPr>
              <w:spacing w:line="480" w:lineRule="auto"/>
              <w:jc w:val="center"/>
            </w:pPr>
            <w:r>
              <w:t>1</w:t>
            </w:r>
          </w:p>
        </w:tc>
        <w:tc>
          <w:tcPr>
            <w:tcW w:w="2311" w:type="dxa"/>
            <w:shd w:val="clear" w:color="auto" w:fill="FF0000"/>
          </w:tcPr>
          <w:p w14:paraId="3CF1444E" w14:textId="4B73D419" w:rsidR="00C65758" w:rsidRDefault="00440617" w:rsidP="00474751">
            <w:pPr>
              <w:spacing w:line="480" w:lineRule="auto"/>
              <w:jc w:val="center"/>
            </w:pPr>
            <w:r>
              <w:t>3</w:t>
            </w:r>
          </w:p>
        </w:tc>
      </w:tr>
      <w:tr w:rsidR="00C65758" w14:paraId="27B6C4DE" w14:textId="77777777" w:rsidTr="004E32D7">
        <w:tc>
          <w:tcPr>
            <w:tcW w:w="2310" w:type="dxa"/>
          </w:tcPr>
          <w:p w14:paraId="4CCE4E00" w14:textId="7D4B2B9B" w:rsidR="00C65758" w:rsidRDefault="00440617" w:rsidP="001A517D">
            <w:pPr>
              <w:spacing w:line="480" w:lineRule="auto"/>
            </w:pPr>
            <w:r>
              <w:t>Tensile s</w:t>
            </w:r>
            <w:r w:rsidR="00C34DB3">
              <w:t>trength</w:t>
            </w:r>
          </w:p>
        </w:tc>
        <w:tc>
          <w:tcPr>
            <w:tcW w:w="2310" w:type="dxa"/>
            <w:shd w:val="clear" w:color="auto" w:fill="92D050"/>
          </w:tcPr>
          <w:p w14:paraId="21933C6E" w14:textId="145FA1C4" w:rsidR="00C65758" w:rsidRDefault="00474751" w:rsidP="00474751">
            <w:pPr>
              <w:spacing w:line="480" w:lineRule="auto"/>
              <w:jc w:val="center"/>
            </w:pPr>
            <w:r>
              <w:t>1</w:t>
            </w:r>
          </w:p>
        </w:tc>
        <w:tc>
          <w:tcPr>
            <w:tcW w:w="2311" w:type="dxa"/>
            <w:shd w:val="clear" w:color="auto" w:fill="FFC000"/>
          </w:tcPr>
          <w:p w14:paraId="2882070D" w14:textId="2123ED60" w:rsidR="00C65758" w:rsidRDefault="00474751" w:rsidP="00474751">
            <w:pPr>
              <w:spacing w:line="480" w:lineRule="auto"/>
              <w:jc w:val="center"/>
            </w:pPr>
            <w:r>
              <w:t>2</w:t>
            </w:r>
          </w:p>
        </w:tc>
        <w:tc>
          <w:tcPr>
            <w:tcW w:w="2311" w:type="dxa"/>
            <w:shd w:val="clear" w:color="auto" w:fill="FF0000"/>
          </w:tcPr>
          <w:p w14:paraId="1F555551" w14:textId="2DEAAFB7" w:rsidR="00C65758" w:rsidRDefault="00474751" w:rsidP="00474751">
            <w:pPr>
              <w:spacing w:line="480" w:lineRule="auto"/>
              <w:jc w:val="center"/>
            </w:pPr>
            <w:r>
              <w:t>3</w:t>
            </w:r>
          </w:p>
        </w:tc>
      </w:tr>
      <w:tr w:rsidR="00C34DB3" w14:paraId="0C1D2CE9" w14:textId="77777777" w:rsidTr="004E32D7">
        <w:tc>
          <w:tcPr>
            <w:tcW w:w="2310" w:type="dxa"/>
          </w:tcPr>
          <w:p w14:paraId="49313A3D" w14:textId="1AC7FFC1" w:rsidR="00C34DB3" w:rsidRDefault="00440617" w:rsidP="001A517D">
            <w:pPr>
              <w:spacing w:line="480" w:lineRule="auto"/>
            </w:pPr>
            <w:r>
              <w:t>Impact strength</w:t>
            </w:r>
          </w:p>
        </w:tc>
        <w:tc>
          <w:tcPr>
            <w:tcW w:w="2310" w:type="dxa"/>
            <w:shd w:val="clear" w:color="auto" w:fill="92D050"/>
          </w:tcPr>
          <w:p w14:paraId="00940656" w14:textId="719B1EC5" w:rsidR="00C34DB3" w:rsidRDefault="00474751" w:rsidP="00474751">
            <w:pPr>
              <w:spacing w:line="480" w:lineRule="auto"/>
              <w:jc w:val="center"/>
            </w:pPr>
            <w:r>
              <w:t>1</w:t>
            </w:r>
          </w:p>
        </w:tc>
        <w:tc>
          <w:tcPr>
            <w:tcW w:w="2311" w:type="dxa"/>
            <w:shd w:val="clear" w:color="auto" w:fill="FFC000"/>
          </w:tcPr>
          <w:p w14:paraId="49C3D25B" w14:textId="07C947EC" w:rsidR="00C34DB3" w:rsidRDefault="00474751" w:rsidP="00474751">
            <w:pPr>
              <w:spacing w:line="480" w:lineRule="auto"/>
              <w:jc w:val="center"/>
            </w:pPr>
            <w:r>
              <w:t>2</w:t>
            </w:r>
          </w:p>
        </w:tc>
        <w:tc>
          <w:tcPr>
            <w:tcW w:w="2311" w:type="dxa"/>
            <w:shd w:val="clear" w:color="auto" w:fill="FF0000"/>
          </w:tcPr>
          <w:p w14:paraId="7869C0FA" w14:textId="5BA55612" w:rsidR="00C34DB3" w:rsidRDefault="00474751" w:rsidP="00474751">
            <w:pPr>
              <w:spacing w:line="480" w:lineRule="auto"/>
              <w:jc w:val="center"/>
            </w:pPr>
            <w:r>
              <w:t>3</w:t>
            </w:r>
          </w:p>
        </w:tc>
      </w:tr>
      <w:tr w:rsidR="00382882" w14:paraId="22556F2A" w14:textId="77777777" w:rsidTr="004E32D7">
        <w:tc>
          <w:tcPr>
            <w:tcW w:w="2310" w:type="dxa"/>
          </w:tcPr>
          <w:p w14:paraId="53CFA211" w14:textId="20E47668" w:rsidR="00382882" w:rsidRDefault="00382882" w:rsidP="001A517D">
            <w:pPr>
              <w:spacing w:line="480" w:lineRule="auto"/>
            </w:pPr>
            <w:r>
              <w:t>Total</w:t>
            </w:r>
          </w:p>
        </w:tc>
        <w:tc>
          <w:tcPr>
            <w:tcW w:w="2310" w:type="dxa"/>
            <w:shd w:val="clear" w:color="auto" w:fill="92D050"/>
          </w:tcPr>
          <w:p w14:paraId="5F894D20" w14:textId="53BCDBCF" w:rsidR="00382882" w:rsidRDefault="004E32D7" w:rsidP="00474751">
            <w:pPr>
              <w:spacing w:line="480" w:lineRule="auto"/>
              <w:jc w:val="center"/>
            </w:pPr>
            <w:r>
              <w:t>5</w:t>
            </w:r>
          </w:p>
        </w:tc>
        <w:tc>
          <w:tcPr>
            <w:tcW w:w="2311" w:type="dxa"/>
            <w:shd w:val="clear" w:color="auto" w:fill="FFC000"/>
          </w:tcPr>
          <w:p w14:paraId="3160B47F" w14:textId="3705D58F" w:rsidR="00382882" w:rsidRDefault="004E32D7" w:rsidP="00474751">
            <w:pPr>
              <w:spacing w:line="480" w:lineRule="auto"/>
              <w:jc w:val="center"/>
            </w:pPr>
            <w:r>
              <w:t>6</w:t>
            </w:r>
          </w:p>
        </w:tc>
        <w:tc>
          <w:tcPr>
            <w:tcW w:w="2311" w:type="dxa"/>
            <w:shd w:val="clear" w:color="auto" w:fill="FF0000"/>
          </w:tcPr>
          <w:p w14:paraId="65F926E1" w14:textId="6A6213C6" w:rsidR="00382882" w:rsidRDefault="004E32D7" w:rsidP="00474751">
            <w:pPr>
              <w:spacing w:line="480" w:lineRule="auto"/>
              <w:jc w:val="center"/>
            </w:pPr>
            <w:r>
              <w:t>11</w:t>
            </w:r>
          </w:p>
        </w:tc>
      </w:tr>
    </w:tbl>
    <w:p w14:paraId="242E444F" w14:textId="164C8713" w:rsidR="00C65758" w:rsidRDefault="00C65758" w:rsidP="001A517D">
      <w:pPr>
        <w:spacing w:line="480" w:lineRule="auto"/>
      </w:pPr>
    </w:p>
    <w:p w14:paraId="10E6A997" w14:textId="3E98B476" w:rsidR="00C65758" w:rsidRDefault="004E32D7" w:rsidP="00F21743">
      <w:pPr>
        <w:spacing w:line="480" w:lineRule="auto"/>
      </w:pPr>
      <w:r>
        <w:lastRenderedPageBreak/>
        <w:t xml:space="preserve">All technical data and prices was taken from Alibaba (2017), where the ‘Technical Data Sheets’ for each material where used to complete the scoring in the above matrix analysis. </w:t>
      </w:r>
    </w:p>
    <w:p w14:paraId="034FE5BE" w14:textId="42125116" w:rsidR="00493CAE" w:rsidRDefault="00493CAE" w:rsidP="00F21743">
      <w:pPr>
        <w:spacing w:line="480" w:lineRule="auto"/>
      </w:pPr>
      <w:r>
        <w:t>Using the results obtained from the matrix table nylon is going to be the material of choice in order to create the new DPMSU, the grade of nylon which is going to be used in PA66-GF30.</w:t>
      </w:r>
    </w:p>
    <w:p w14:paraId="767A34D4" w14:textId="5777E74C" w:rsidR="00493CAE" w:rsidRDefault="00493CAE" w:rsidP="00F21743">
      <w:pPr>
        <w:spacing w:line="480" w:lineRule="auto"/>
        <w:rPr>
          <w:rFonts w:cstheme="minorHAnsi"/>
          <w:shd w:val="clear" w:color="auto" w:fill="FFFFFF"/>
        </w:rPr>
      </w:pPr>
      <w:r w:rsidRPr="0051426D">
        <w:rPr>
          <w:rFonts w:cstheme="minorHAnsi"/>
        </w:rPr>
        <w:t>“</w:t>
      </w:r>
      <w:r w:rsidRPr="0051426D">
        <w:rPr>
          <w:rFonts w:cstheme="minorHAnsi"/>
          <w:shd w:val="clear" w:color="auto" w:fill="FFFFFF"/>
        </w:rPr>
        <w:t xml:space="preserve">PA66 GF30 is a 30 % glass fibre reinforced PA66. It demonstrates outstanding mechanical properties such as higher strength, rigidity, creep strength and dimensional stability.” </w:t>
      </w:r>
      <w:proofErr w:type="spellStart"/>
      <w:r w:rsidRPr="0051426D">
        <w:rPr>
          <w:rFonts w:cstheme="minorHAnsi"/>
          <w:shd w:val="clear" w:color="auto" w:fill="FFFFFF"/>
        </w:rPr>
        <w:t>Ensinger</w:t>
      </w:r>
      <w:proofErr w:type="spellEnd"/>
      <w:r w:rsidRPr="0051426D">
        <w:rPr>
          <w:rFonts w:cstheme="minorHAnsi"/>
          <w:shd w:val="clear" w:color="auto" w:fill="FFFFFF"/>
        </w:rPr>
        <w:t xml:space="preserve"> (2017) Using a reinforced version of</w:t>
      </w:r>
      <w:r w:rsidR="0051426D" w:rsidRPr="0051426D">
        <w:rPr>
          <w:rFonts w:cstheme="minorHAnsi"/>
          <w:shd w:val="clear" w:color="auto" w:fill="FFFFFF"/>
        </w:rPr>
        <w:t xml:space="preserve"> </w:t>
      </w:r>
      <w:r w:rsidRPr="0051426D">
        <w:rPr>
          <w:rFonts w:cstheme="minorHAnsi"/>
          <w:shd w:val="clear" w:color="auto" w:fill="FFFFFF"/>
        </w:rPr>
        <w:t xml:space="preserve">PA66 </w:t>
      </w:r>
      <w:r w:rsidR="0051426D" w:rsidRPr="0051426D">
        <w:rPr>
          <w:rFonts w:cstheme="minorHAnsi"/>
          <w:shd w:val="clear" w:color="auto" w:fill="FFFFFF"/>
        </w:rPr>
        <w:t xml:space="preserve">means that it has ‘good wear properties’, is ‘very stiff’ and is ‘resistant to many oils, greases and fuels’ making it ideal for workshop use. </w:t>
      </w:r>
      <w:proofErr w:type="spellStart"/>
      <w:r w:rsidR="0051426D" w:rsidRPr="0051426D">
        <w:rPr>
          <w:rFonts w:cstheme="minorHAnsi"/>
          <w:shd w:val="clear" w:color="auto" w:fill="FFFFFF"/>
        </w:rPr>
        <w:t>Ensinger</w:t>
      </w:r>
      <w:proofErr w:type="spellEnd"/>
      <w:r w:rsidR="0051426D" w:rsidRPr="0051426D">
        <w:rPr>
          <w:rFonts w:cstheme="minorHAnsi"/>
          <w:shd w:val="clear" w:color="auto" w:fill="FFFFFF"/>
        </w:rPr>
        <w:t xml:space="preserve"> (2017)</w:t>
      </w:r>
    </w:p>
    <w:p w14:paraId="2DF12959" w14:textId="74144C1D" w:rsidR="00332556" w:rsidRDefault="00332556" w:rsidP="00F21743">
      <w:pPr>
        <w:spacing w:line="480" w:lineRule="auto"/>
        <w:rPr>
          <w:rFonts w:cstheme="minorHAnsi"/>
          <w:shd w:val="clear" w:color="auto" w:fill="FFFFFF"/>
        </w:rPr>
      </w:pPr>
      <w:r>
        <w:rPr>
          <w:rFonts w:cstheme="minorHAnsi"/>
          <w:shd w:val="clear" w:color="auto" w:fill="FFFFFF"/>
        </w:rPr>
        <w:t>PA66 is a grade of nylon.</w:t>
      </w:r>
    </w:p>
    <w:p w14:paraId="20A36970" w14:textId="10110639" w:rsidR="0071361B" w:rsidRDefault="0071361B" w:rsidP="00F21743">
      <w:pPr>
        <w:spacing w:line="480" w:lineRule="auto"/>
        <w:rPr>
          <w:rFonts w:cstheme="minorHAnsi"/>
          <w:shd w:val="clear" w:color="auto" w:fill="FFFFFF"/>
        </w:rPr>
      </w:pPr>
      <w:r>
        <w:rPr>
          <w:rFonts w:cstheme="minorHAnsi"/>
          <w:shd w:val="clear" w:color="auto" w:fill="FFFFFF"/>
        </w:rPr>
        <w:t xml:space="preserve">After looking back through Alibaba </w:t>
      </w:r>
      <w:r w:rsidR="00885C32">
        <w:rPr>
          <w:rFonts w:cstheme="minorHAnsi"/>
          <w:shd w:val="clear" w:color="auto" w:fill="FFFFFF"/>
        </w:rPr>
        <w:t xml:space="preserve">the average availability for PA66-GF30 is 200tonnes per month, meaning that raw stock </w:t>
      </w:r>
      <w:r w:rsidR="00AF2B44">
        <w:rPr>
          <w:rFonts w:cstheme="minorHAnsi"/>
          <w:shd w:val="clear" w:color="auto" w:fill="FFFFFF"/>
        </w:rPr>
        <w:t xml:space="preserve">needed </w:t>
      </w:r>
      <w:r w:rsidR="00885C32">
        <w:rPr>
          <w:rFonts w:cstheme="minorHAnsi"/>
          <w:shd w:val="clear" w:color="auto" w:fill="FFFFFF"/>
        </w:rPr>
        <w:t xml:space="preserve">to create 500 units per week is easily accessible. </w:t>
      </w:r>
    </w:p>
    <w:p w14:paraId="539C7764" w14:textId="77777777" w:rsidR="00DF7CDF" w:rsidRDefault="00DF7CDF" w:rsidP="00F21743">
      <w:pPr>
        <w:spacing w:line="480" w:lineRule="auto"/>
        <w:rPr>
          <w:rFonts w:cstheme="minorHAnsi"/>
          <w:shd w:val="clear" w:color="auto" w:fill="FFFFFF"/>
        </w:rPr>
      </w:pPr>
    </w:p>
    <w:p w14:paraId="1B65507C" w14:textId="64BE0CE0" w:rsidR="00DF7CDF" w:rsidRDefault="00DF7CDF" w:rsidP="00F21743">
      <w:pPr>
        <w:spacing w:line="480" w:lineRule="auto"/>
        <w:rPr>
          <w:rFonts w:cstheme="minorHAnsi"/>
          <w:shd w:val="clear" w:color="auto" w:fill="FFFFFF"/>
        </w:rPr>
      </w:pPr>
      <w:r>
        <w:rPr>
          <w:rFonts w:cstheme="minorHAnsi"/>
          <w:shd w:val="clear" w:color="auto" w:fill="FFFFFF"/>
        </w:rPr>
        <w:t>Manufacturing Process:</w:t>
      </w:r>
    </w:p>
    <w:p w14:paraId="0D2CD118" w14:textId="143F21A2" w:rsidR="00D3442F" w:rsidRDefault="00DF7CDF" w:rsidP="00F21743">
      <w:pPr>
        <w:spacing w:line="480" w:lineRule="auto"/>
        <w:rPr>
          <w:rFonts w:cstheme="minorHAnsi"/>
        </w:rPr>
      </w:pPr>
      <w:r>
        <w:rPr>
          <w:rFonts w:cstheme="minorHAnsi"/>
        </w:rPr>
        <w:t xml:space="preserve">In order to create a batch run of the new drill press main sliding unit a prototype would need to be made up, the quickest and most effective way to do this would be to have the </w:t>
      </w:r>
      <w:r w:rsidR="00AF2B44">
        <w:rPr>
          <w:rFonts w:cstheme="minorHAnsi"/>
        </w:rPr>
        <w:t xml:space="preserve">batch </w:t>
      </w:r>
      <w:r>
        <w:rPr>
          <w:rFonts w:cstheme="minorHAnsi"/>
        </w:rPr>
        <w:t xml:space="preserve">prototypes 3D printed, </w:t>
      </w:r>
      <w:r w:rsidR="00803AA8">
        <w:rPr>
          <w:rFonts w:cstheme="minorHAnsi"/>
        </w:rPr>
        <w:t xml:space="preserve">even though it could take up to ‘several hours’ to 3D print the DPMSU it has a much cheaper overall cost than </w:t>
      </w:r>
      <w:r w:rsidR="00903402">
        <w:rPr>
          <w:rFonts w:cstheme="minorHAnsi"/>
        </w:rPr>
        <w:t>to tool up an injection moulding machine</w:t>
      </w:r>
      <w:r w:rsidR="00AF2B44">
        <w:rPr>
          <w:rFonts w:cstheme="minorHAnsi"/>
        </w:rPr>
        <w:t xml:space="preserve">, and takes hours as oppose to weeks. </w:t>
      </w:r>
      <w:proofErr w:type="spellStart"/>
      <w:r w:rsidR="00903402">
        <w:rPr>
          <w:rFonts w:cstheme="minorHAnsi"/>
        </w:rPr>
        <w:t>Ultimaker</w:t>
      </w:r>
      <w:proofErr w:type="spellEnd"/>
      <w:r w:rsidR="00903402">
        <w:rPr>
          <w:rFonts w:cstheme="minorHAnsi"/>
        </w:rPr>
        <w:t xml:space="preserve"> (2017)</w:t>
      </w:r>
      <w:r w:rsidR="00803AA8">
        <w:rPr>
          <w:rFonts w:cstheme="minorHAnsi"/>
        </w:rPr>
        <w:t xml:space="preserve"> </w:t>
      </w:r>
    </w:p>
    <w:p w14:paraId="10112908" w14:textId="121F173B" w:rsidR="00FE7DB7" w:rsidRDefault="00FE7DB7" w:rsidP="00F21743">
      <w:pPr>
        <w:spacing w:line="480" w:lineRule="auto"/>
        <w:rPr>
          <w:rFonts w:cstheme="minorHAnsi"/>
        </w:rPr>
      </w:pPr>
      <w:r>
        <w:rPr>
          <w:rFonts w:cstheme="minorHAnsi"/>
        </w:rPr>
        <w:t>Once a batch run has been completed an injection mould tool could be made up, the lead time to manufacture an injection moulding tool out of tool steel can take up to 26weeks, but one tool can manufacture up to ‘1,000,000 units’, meaning that creating 500 units a week the tool would last for over 38years</w:t>
      </w:r>
      <w:r w:rsidR="007F22EA">
        <w:rPr>
          <w:rFonts w:cstheme="minorHAnsi"/>
        </w:rPr>
        <w:t>, the tool would need refurbishment but that would be done every 250,000 units</w:t>
      </w:r>
      <w:r>
        <w:rPr>
          <w:rFonts w:cstheme="minorHAnsi"/>
        </w:rPr>
        <w:t xml:space="preserve">. </w:t>
      </w:r>
      <w:proofErr w:type="spellStart"/>
      <w:r>
        <w:rPr>
          <w:rFonts w:cstheme="minorHAnsi"/>
        </w:rPr>
        <w:t>ToolCraft</w:t>
      </w:r>
      <w:proofErr w:type="spellEnd"/>
      <w:r>
        <w:rPr>
          <w:rFonts w:cstheme="minorHAnsi"/>
        </w:rPr>
        <w:t xml:space="preserve"> (2017)</w:t>
      </w:r>
    </w:p>
    <w:p w14:paraId="503262D9" w14:textId="45AD0C8D" w:rsidR="00522123" w:rsidRDefault="007F22EA" w:rsidP="00F21743">
      <w:pPr>
        <w:spacing w:line="480" w:lineRule="auto"/>
        <w:rPr>
          <w:rFonts w:cstheme="minorHAnsi"/>
        </w:rPr>
      </w:pPr>
      <w:r>
        <w:rPr>
          <w:rFonts w:cstheme="minorHAnsi"/>
        </w:rPr>
        <w:lastRenderedPageBreak/>
        <w:t xml:space="preserve">The benefits of using </w:t>
      </w:r>
      <w:r w:rsidR="00522123">
        <w:rPr>
          <w:rFonts w:cstheme="minorHAnsi"/>
        </w:rPr>
        <w:t>3D printing:</w:t>
      </w:r>
    </w:p>
    <w:p w14:paraId="1AC7600E" w14:textId="6412BB79" w:rsidR="007F22EA" w:rsidRDefault="00202ED1" w:rsidP="00F21743">
      <w:pPr>
        <w:pStyle w:val="ListParagraph"/>
        <w:numPr>
          <w:ilvl w:val="0"/>
          <w:numId w:val="12"/>
        </w:numPr>
        <w:spacing w:line="480" w:lineRule="auto"/>
        <w:rPr>
          <w:rFonts w:cstheme="minorHAnsi"/>
        </w:rPr>
      </w:pPr>
      <w:r>
        <w:rPr>
          <w:rFonts w:cstheme="minorHAnsi"/>
        </w:rPr>
        <w:t>‘Zero or close to zero waste.’ Plastic Scribbler (2017)</w:t>
      </w:r>
    </w:p>
    <w:p w14:paraId="777BBE33" w14:textId="1FE25974" w:rsidR="00202ED1" w:rsidRDefault="006F5DEC" w:rsidP="00F21743">
      <w:pPr>
        <w:pStyle w:val="ListParagraph"/>
        <w:numPr>
          <w:ilvl w:val="0"/>
          <w:numId w:val="12"/>
        </w:numPr>
        <w:spacing w:line="480" w:lineRule="auto"/>
        <w:rPr>
          <w:rFonts w:cstheme="minorHAnsi"/>
        </w:rPr>
      </w:pPr>
      <w:r>
        <w:rPr>
          <w:rFonts w:cstheme="minorHAnsi"/>
        </w:rPr>
        <w:t>Improved geometric capabilities. Dragon Innovation (2017)</w:t>
      </w:r>
    </w:p>
    <w:p w14:paraId="1FCAA405" w14:textId="7D091298" w:rsidR="004B5289" w:rsidRDefault="006F5DEC" w:rsidP="00F21743">
      <w:pPr>
        <w:pStyle w:val="ListParagraph"/>
        <w:numPr>
          <w:ilvl w:val="0"/>
          <w:numId w:val="12"/>
        </w:numPr>
        <w:spacing w:line="480" w:lineRule="auto"/>
        <w:rPr>
          <w:rFonts w:cstheme="minorHAnsi"/>
        </w:rPr>
      </w:pPr>
      <w:r>
        <w:rPr>
          <w:rFonts w:cstheme="minorHAnsi"/>
        </w:rPr>
        <w:t>Allows for designs to be designed and manufactured within a couple of hours. Dragon Innovation (2017)</w:t>
      </w:r>
    </w:p>
    <w:p w14:paraId="601B4548" w14:textId="3E362395" w:rsidR="004B5289" w:rsidRPr="0020653B" w:rsidRDefault="004B5289" w:rsidP="00F21743">
      <w:pPr>
        <w:spacing w:line="480" w:lineRule="auto"/>
        <w:rPr>
          <w:rFonts w:cstheme="minorHAnsi"/>
        </w:rPr>
      </w:pPr>
      <w:r w:rsidRPr="0020653B">
        <w:rPr>
          <w:rFonts w:cstheme="minorHAnsi"/>
        </w:rPr>
        <w:t xml:space="preserve">“Prototyping injection </w:t>
      </w:r>
      <w:proofErr w:type="spellStart"/>
      <w:r w:rsidRPr="0020653B">
        <w:rPr>
          <w:rFonts w:cstheme="minorHAnsi"/>
        </w:rPr>
        <w:t>mold</w:t>
      </w:r>
      <w:proofErr w:type="spellEnd"/>
      <w:r w:rsidRPr="0020653B">
        <w:rPr>
          <w:rFonts w:cstheme="minorHAnsi"/>
        </w:rPr>
        <w:t xml:space="preserve"> tools and production runs are expensive investments. The 3D printing process allows the creation of parts and/or tools through additive manufacturing at rates much lower than traditional machining.” (Dragon Innovation, 2017)</w:t>
      </w:r>
    </w:p>
    <w:p w14:paraId="395CCC0E" w14:textId="77777777" w:rsidR="0020653B" w:rsidRDefault="0020653B" w:rsidP="00F21743">
      <w:pPr>
        <w:spacing w:line="480" w:lineRule="auto"/>
        <w:rPr>
          <w:rFonts w:cstheme="minorHAnsi"/>
        </w:rPr>
      </w:pPr>
    </w:p>
    <w:p w14:paraId="156DB3E4" w14:textId="7D6FD0E2" w:rsidR="00522123" w:rsidRDefault="0020653B" w:rsidP="00F21743">
      <w:pPr>
        <w:spacing w:line="480" w:lineRule="auto"/>
        <w:rPr>
          <w:rFonts w:cstheme="minorHAnsi"/>
        </w:rPr>
      </w:pPr>
      <w:r>
        <w:rPr>
          <w:rFonts w:cstheme="minorHAnsi"/>
        </w:rPr>
        <w:t xml:space="preserve">The benefits of </w:t>
      </w:r>
      <w:r w:rsidR="00522123">
        <w:rPr>
          <w:rFonts w:cstheme="minorHAnsi"/>
        </w:rPr>
        <w:t>Injection Moulding:</w:t>
      </w:r>
    </w:p>
    <w:p w14:paraId="45AD74F9" w14:textId="2ADD0ED0" w:rsidR="0020653B" w:rsidRDefault="00F26012" w:rsidP="00F21743">
      <w:pPr>
        <w:pStyle w:val="ListParagraph"/>
        <w:numPr>
          <w:ilvl w:val="0"/>
          <w:numId w:val="13"/>
        </w:numPr>
        <w:spacing w:line="480" w:lineRule="auto"/>
        <w:rPr>
          <w:rFonts w:cstheme="minorHAnsi"/>
        </w:rPr>
      </w:pPr>
      <w:r>
        <w:rPr>
          <w:rFonts w:cstheme="minorHAnsi"/>
        </w:rPr>
        <w:t>Detailed features.</w:t>
      </w:r>
      <w:r w:rsidRPr="00F26012">
        <w:rPr>
          <w:rFonts w:cstheme="minorHAnsi"/>
        </w:rPr>
        <w:t xml:space="preserve"> </w:t>
      </w:r>
      <w:proofErr w:type="spellStart"/>
      <w:r>
        <w:rPr>
          <w:rFonts w:cstheme="minorHAnsi"/>
        </w:rPr>
        <w:t>NanoPlas</w:t>
      </w:r>
      <w:proofErr w:type="spellEnd"/>
      <w:r>
        <w:rPr>
          <w:rFonts w:cstheme="minorHAnsi"/>
        </w:rPr>
        <w:t xml:space="preserve"> (2015)</w:t>
      </w:r>
    </w:p>
    <w:p w14:paraId="1E75699A" w14:textId="6D7FDECC" w:rsidR="00F26012" w:rsidRDefault="00F26012" w:rsidP="00F21743">
      <w:pPr>
        <w:pStyle w:val="ListParagraph"/>
        <w:numPr>
          <w:ilvl w:val="0"/>
          <w:numId w:val="13"/>
        </w:numPr>
        <w:spacing w:line="480" w:lineRule="auto"/>
        <w:rPr>
          <w:rFonts w:cstheme="minorHAnsi"/>
        </w:rPr>
      </w:pPr>
      <w:r>
        <w:rPr>
          <w:rFonts w:cstheme="minorHAnsi"/>
        </w:rPr>
        <w:t xml:space="preserve">Very strong. </w:t>
      </w:r>
      <w:proofErr w:type="spellStart"/>
      <w:r>
        <w:rPr>
          <w:rFonts w:cstheme="minorHAnsi"/>
        </w:rPr>
        <w:t>NanoPlas</w:t>
      </w:r>
      <w:proofErr w:type="spellEnd"/>
      <w:r>
        <w:rPr>
          <w:rFonts w:cstheme="minorHAnsi"/>
        </w:rPr>
        <w:t xml:space="preserve"> (2015)</w:t>
      </w:r>
    </w:p>
    <w:p w14:paraId="3648E00B" w14:textId="6F1F88F1" w:rsidR="00412857" w:rsidRDefault="00412857" w:rsidP="00F21743">
      <w:pPr>
        <w:pStyle w:val="ListParagraph"/>
        <w:numPr>
          <w:ilvl w:val="0"/>
          <w:numId w:val="13"/>
        </w:numPr>
        <w:spacing w:line="480" w:lineRule="auto"/>
        <w:rPr>
          <w:rFonts w:cstheme="minorHAnsi"/>
        </w:rPr>
      </w:pPr>
      <w:r>
        <w:rPr>
          <w:rFonts w:cstheme="minorHAnsi"/>
        </w:rPr>
        <w:t xml:space="preserve">Fast process, generally only ’15 to 30 seconds pass between cycles’. </w:t>
      </w:r>
      <w:proofErr w:type="spellStart"/>
      <w:r>
        <w:rPr>
          <w:rFonts w:cstheme="minorHAnsi"/>
        </w:rPr>
        <w:t>Craftech</w:t>
      </w:r>
      <w:proofErr w:type="spellEnd"/>
      <w:r>
        <w:rPr>
          <w:rFonts w:cstheme="minorHAnsi"/>
        </w:rPr>
        <w:t xml:space="preserve"> (2017)</w:t>
      </w:r>
    </w:p>
    <w:p w14:paraId="64BE35FF" w14:textId="1EEC37FA" w:rsidR="00412857" w:rsidRDefault="00412857" w:rsidP="00F21743">
      <w:pPr>
        <w:pStyle w:val="ListParagraph"/>
        <w:numPr>
          <w:ilvl w:val="0"/>
          <w:numId w:val="13"/>
        </w:numPr>
        <w:spacing w:line="480" w:lineRule="auto"/>
        <w:rPr>
          <w:rFonts w:cstheme="minorHAnsi"/>
        </w:rPr>
      </w:pPr>
      <w:r>
        <w:rPr>
          <w:rFonts w:cstheme="minorHAnsi"/>
        </w:rPr>
        <w:t xml:space="preserve">Low labour cost due to being an automated process ‘requiring minimal supervision.’ </w:t>
      </w:r>
      <w:proofErr w:type="spellStart"/>
      <w:r>
        <w:rPr>
          <w:rFonts w:cstheme="minorHAnsi"/>
        </w:rPr>
        <w:t>Craftech</w:t>
      </w:r>
      <w:proofErr w:type="spellEnd"/>
      <w:r>
        <w:rPr>
          <w:rFonts w:cstheme="minorHAnsi"/>
        </w:rPr>
        <w:t xml:space="preserve"> (2017)</w:t>
      </w:r>
    </w:p>
    <w:p w14:paraId="406F964F" w14:textId="2B091C12" w:rsidR="00EA4667" w:rsidRPr="00EA4667" w:rsidRDefault="00EA4667" w:rsidP="00F21743">
      <w:pPr>
        <w:spacing w:line="480" w:lineRule="auto"/>
        <w:rPr>
          <w:rFonts w:cstheme="minorHAnsi"/>
        </w:rPr>
      </w:pPr>
      <w:r w:rsidRPr="00EA4667">
        <w:rPr>
          <w:rFonts w:cstheme="minorHAnsi"/>
        </w:rPr>
        <w:t xml:space="preserve">“The initial creation of a </w:t>
      </w:r>
      <w:proofErr w:type="spellStart"/>
      <w:r w:rsidRPr="00EA4667">
        <w:rPr>
          <w:rFonts w:cstheme="minorHAnsi"/>
        </w:rPr>
        <w:t>mold</w:t>
      </w:r>
      <w:proofErr w:type="spellEnd"/>
      <w:r w:rsidRPr="00EA4667">
        <w:rPr>
          <w:rFonts w:cstheme="minorHAnsi"/>
        </w:rPr>
        <w:t xml:space="preserve"> can be expensive, with the cost being a few thousand dollars.   But once the </w:t>
      </w:r>
      <w:proofErr w:type="spellStart"/>
      <w:r w:rsidRPr="00EA4667">
        <w:rPr>
          <w:rFonts w:cstheme="minorHAnsi"/>
        </w:rPr>
        <w:t>mold</w:t>
      </w:r>
      <w:proofErr w:type="spellEnd"/>
      <w:r w:rsidRPr="00EA4667">
        <w:rPr>
          <w:rFonts w:cstheme="minorHAnsi"/>
        </w:rPr>
        <w:t xml:space="preserve"> is created you can create a very large volume of plastic components at a minimal cost.  For this reason, large production runs using plastic machining can cost up to 25 times more than plastic injection </w:t>
      </w:r>
      <w:proofErr w:type="spellStart"/>
      <w:r w:rsidRPr="00EA4667">
        <w:rPr>
          <w:rFonts w:cstheme="minorHAnsi"/>
        </w:rPr>
        <w:t>molding</w:t>
      </w:r>
      <w:proofErr w:type="spellEnd"/>
      <w:r w:rsidRPr="00EA4667">
        <w:rPr>
          <w:rFonts w:cstheme="minorHAnsi"/>
        </w:rPr>
        <w:t>.” (</w:t>
      </w:r>
      <w:proofErr w:type="spellStart"/>
      <w:r w:rsidRPr="00EA4667">
        <w:rPr>
          <w:rFonts w:cstheme="minorHAnsi"/>
        </w:rPr>
        <w:t>Craftech</w:t>
      </w:r>
      <w:proofErr w:type="spellEnd"/>
      <w:r w:rsidRPr="00EA4667">
        <w:rPr>
          <w:rFonts w:cstheme="minorHAnsi"/>
        </w:rPr>
        <w:t>, 2017)</w:t>
      </w:r>
    </w:p>
    <w:p w14:paraId="12B50B99" w14:textId="02389ADD" w:rsidR="00522123" w:rsidRDefault="00F232E3" w:rsidP="00F21743">
      <w:pPr>
        <w:spacing w:line="480" w:lineRule="auto"/>
        <w:rPr>
          <w:rFonts w:cstheme="minorHAnsi"/>
        </w:rPr>
      </w:pPr>
      <w:r>
        <w:rPr>
          <w:rFonts w:cstheme="minorHAnsi"/>
        </w:rPr>
        <w:t xml:space="preserve">Using injection moulding to create the component also makes it very cheap, this is due to the labour costs but also the fact that there is very little waste material. </w:t>
      </w:r>
    </w:p>
    <w:p w14:paraId="5099C4BC" w14:textId="77777777" w:rsidR="00F232E3" w:rsidRDefault="00F232E3" w:rsidP="00493CAE">
      <w:pPr>
        <w:spacing w:line="480" w:lineRule="auto"/>
        <w:rPr>
          <w:rFonts w:cstheme="minorHAnsi"/>
        </w:rPr>
      </w:pPr>
    </w:p>
    <w:p w14:paraId="4C32812D" w14:textId="0E9E3772" w:rsidR="00F232E3" w:rsidRDefault="00F232E3" w:rsidP="00F21743">
      <w:pPr>
        <w:spacing w:line="480" w:lineRule="auto"/>
      </w:pPr>
      <w:r>
        <w:rPr>
          <w:rFonts w:cstheme="minorHAnsi"/>
        </w:rPr>
        <w:lastRenderedPageBreak/>
        <w:t>Even though injection moulding is a good manufacturing process there are also disadvantages of using this style of manufacturing</w:t>
      </w:r>
      <w:r w:rsidR="004D760D">
        <w:rPr>
          <w:rFonts w:cstheme="minorHAnsi"/>
        </w:rPr>
        <w:t>, due to the ‘high thermal expansion coefficient of polymers, significant shrinkage can occur during cooling,’ t</w:t>
      </w:r>
      <w:r w:rsidR="004D760D">
        <w:t xml:space="preserve">o help control shrinkage, ‘the dimensions of the </w:t>
      </w:r>
      <w:proofErr w:type="spellStart"/>
      <w:r w:rsidR="004D760D">
        <w:t>mold</w:t>
      </w:r>
      <w:proofErr w:type="spellEnd"/>
      <w:r w:rsidR="004D760D">
        <w:t xml:space="preserve"> cavity must be made larger than the specified part dimensions.’ Other than shrinkage the other problems with injection moulding </w:t>
      </w:r>
      <w:r w:rsidR="00F047C0">
        <w:t>are</w:t>
      </w:r>
      <w:r w:rsidR="004D760D">
        <w:t xml:space="preserve"> </w:t>
      </w:r>
      <w:r w:rsidR="003D58F0">
        <w:t>‘flashing’, ‘short shots’, ‘weld lines’ and ‘sink marks and voids’ these features all come down to the characteristics of injection moulding but can be controlled using various methods of ‘increasing temperature and/or pressure’, ‘alternative gating locations’ and carrying out mould flow analysis of the part before going into manufacturing. (Groover 2010)</w:t>
      </w:r>
    </w:p>
    <w:p w14:paraId="6EBD9088" w14:textId="77777777" w:rsidR="00952E27" w:rsidRPr="00F232E3" w:rsidRDefault="00952E27" w:rsidP="00F232E3">
      <w:pPr>
        <w:spacing w:line="480" w:lineRule="auto"/>
        <w:rPr>
          <w:rFonts w:cstheme="minorHAnsi"/>
        </w:rPr>
      </w:pPr>
    </w:p>
    <w:p w14:paraId="4AB10385" w14:textId="2BAE1ABB" w:rsidR="00CC45D7" w:rsidRDefault="00567DD6" w:rsidP="0045422F">
      <w:pPr>
        <w:spacing w:line="480" w:lineRule="auto"/>
      </w:pPr>
      <w:r>
        <w:br/>
      </w:r>
    </w:p>
    <w:p w14:paraId="51444D80" w14:textId="353A0A4A" w:rsidR="00F232E3" w:rsidRDefault="00F232E3" w:rsidP="0045422F">
      <w:pPr>
        <w:spacing w:line="480" w:lineRule="auto"/>
      </w:pPr>
    </w:p>
    <w:p w14:paraId="0EA97B1F" w14:textId="59F2B803" w:rsidR="00F232E3" w:rsidRDefault="00F232E3" w:rsidP="0045422F">
      <w:pPr>
        <w:spacing w:line="480" w:lineRule="auto"/>
      </w:pPr>
    </w:p>
    <w:p w14:paraId="4F8A332A" w14:textId="6926C2C0" w:rsidR="00F232E3" w:rsidRDefault="00F232E3" w:rsidP="0045422F">
      <w:pPr>
        <w:spacing w:line="480" w:lineRule="auto"/>
      </w:pPr>
    </w:p>
    <w:p w14:paraId="0F0A4187" w14:textId="33376FC6" w:rsidR="00F232E3" w:rsidRDefault="00F232E3" w:rsidP="0045422F">
      <w:pPr>
        <w:spacing w:line="480" w:lineRule="auto"/>
      </w:pPr>
    </w:p>
    <w:p w14:paraId="70C7CD01" w14:textId="4E3AE4F1" w:rsidR="00F232E3" w:rsidRDefault="00F232E3" w:rsidP="0045422F">
      <w:pPr>
        <w:spacing w:line="480" w:lineRule="auto"/>
      </w:pPr>
    </w:p>
    <w:p w14:paraId="446DD6DB" w14:textId="6DD57609" w:rsidR="00F232E3" w:rsidRDefault="00F232E3" w:rsidP="0045422F">
      <w:pPr>
        <w:spacing w:line="480" w:lineRule="auto"/>
      </w:pPr>
    </w:p>
    <w:p w14:paraId="311E2D48" w14:textId="5DBDCC2D" w:rsidR="00F232E3" w:rsidRDefault="00F232E3" w:rsidP="0045422F">
      <w:pPr>
        <w:spacing w:line="480" w:lineRule="auto"/>
      </w:pPr>
    </w:p>
    <w:p w14:paraId="554EB9E1" w14:textId="3FDC6744" w:rsidR="00F232E3" w:rsidRDefault="00F232E3" w:rsidP="0045422F">
      <w:pPr>
        <w:spacing w:line="480" w:lineRule="auto"/>
      </w:pPr>
    </w:p>
    <w:p w14:paraId="05726164" w14:textId="52F3973D" w:rsidR="00F232E3" w:rsidRDefault="00F232E3" w:rsidP="0045422F">
      <w:pPr>
        <w:spacing w:line="480" w:lineRule="auto"/>
      </w:pPr>
    </w:p>
    <w:p w14:paraId="65FDE609" w14:textId="14F9CB11" w:rsidR="00F232E3" w:rsidRDefault="00F232E3" w:rsidP="0045422F">
      <w:pPr>
        <w:spacing w:line="480" w:lineRule="auto"/>
      </w:pPr>
    </w:p>
    <w:p w14:paraId="4DF01009" w14:textId="77777777" w:rsidR="00F232E3" w:rsidRDefault="00F232E3" w:rsidP="0045422F">
      <w:pPr>
        <w:spacing w:line="480" w:lineRule="auto"/>
      </w:pPr>
    </w:p>
    <w:p w14:paraId="4D485287" w14:textId="38BCB3C6" w:rsidR="00FD59A8" w:rsidRDefault="00FD59A8" w:rsidP="001A517D">
      <w:pPr>
        <w:pStyle w:val="Heading1"/>
        <w:numPr>
          <w:ilvl w:val="0"/>
          <w:numId w:val="7"/>
        </w:numPr>
        <w:rPr>
          <w:b/>
        </w:rPr>
      </w:pPr>
      <w:bookmarkStart w:id="8" w:name="_Toc502738913"/>
      <w:r w:rsidRPr="00FD59A8">
        <w:rPr>
          <w:b/>
        </w:rPr>
        <w:lastRenderedPageBreak/>
        <w:t>Conclusion</w:t>
      </w:r>
      <w:bookmarkEnd w:id="8"/>
    </w:p>
    <w:p w14:paraId="30E43393" w14:textId="784B9DEF" w:rsidR="00C410F7" w:rsidRDefault="00C410F7" w:rsidP="00C410F7"/>
    <w:p w14:paraId="55D3E4CA" w14:textId="6D9B7BC5" w:rsidR="00C410F7" w:rsidRDefault="00AF4A7C" w:rsidP="00F21743">
      <w:pPr>
        <w:spacing w:line="480" w:lineRule="auto"/>
      </w:pPr>
      <w:r>
        <w:t xml:space="preserve">Based on the findings of this report </w:t>
      </w:r>
      <w:r w:rsidR="008D45F0">
        <w:t>the original drill press main sliding unit provided a good starting point</w:t>
      </w:r>
      <w:r w:rsidR="004D335C">
        <w:t xml:space="preserve"> and provided good use of features to allow the assembly to do the intended job, which is to ‘cut holes, ream, counter bore and tap’ Webster (2017). </w:t>
      </w:r>
    </w:p>
    <w:p w14:paraId="00E82650" w14:textId="6B9BFC03" w:rsidR="004D335C" w:rsidRDefault="004D335C" w:rsidP="00F21743">
      <w:pPr>
        <w:spacing w:line="480" w:lineRule="auto"/>
      </w:pPr>
      <w:r>
        <w:t xml:space="preserve">Using the features and functionality of the original drill press, the new modified unit was created, the new unit needed to be able to </w:t>
      </w:r>
      <w:r w:rsidR="007902A8">
        <w:t xml:space="preserve">do </w:t>
      </w:r>
      <w:r>
        <w:t xml:space="preserve">all the functions the original unit could, but have minor improvements. </w:t>
      </w:r>
    </w:p>
    <w:p w14:paraId="5A1FE045" w14:textId="4425588E" w:rsidR="007902A8" w:rsidRDefault="007902A8" w:rsidP="00F21743">
      <w:pPr>
        <w:spacing w:line="480" w:lineRule="auto"/>
      </w:pPr>
      <w:r>
        <w:t xml:space="preserve">The improvements of the modified unit include the less material and the lack of waste when being manufactured. </w:t>
      </w:r>
    </w:p>
    <w:p w14:paraId="62C366E0" w14:textId="77777777" w:rsidR="00C32486" w:rsidRDefault="007902A8" w:rsidP="00F21743">
      <w:pPr>
        <w:spacing w:line="480" w:lineRule="auto"/>
      </w:pPr>
      <w:r>
        <w:t xml:space="preserve">The material choice for the new unit has ‘good wear properties, and is ‘resistant to many oils, greases and fuels’ making it ideal </w:t>
      </w:r>
      <w:r w:rsidR="00C32486">
        <w:t xml:space="preserve">for repetitive use in an engineering workshop. </w:t>
      </w:r>
      <w:proofErr w:type="spellStart"/>
      <w:r w:rsidR="00C32486">
        <w:t>Ensinger</w:t>
      </w:r>
      <w:proofErr w:type="spellEnd"/>
      <w:r w:rsidR="00C32486">
        <w:t xml:space="preserve"> (2017)</w:t>
      </w:r>
    </w:p>
    <w:p w14:paraId="67C329FC" w14:textId="47345F6B" w:rsidR="007902A8" w:rsidRDefault="007902A8" w:rsidP="00F21743">
      <w:pPr>
        <w:spacing w:line="480" w:lineRule="auto"/>
      </w:pPr>
      <w:r>
        <w:t xml:space="preserve"> </w:t>
      </w:r>
      <w:r w:rsidR="006D5322">
        <w:t>The manufacturing process of creating the new unit is to be 3D printed for the batch prototypes and injection moulded for the main production run of 500 parts per week this is due to the characteristics of injection moulding making the part ‘very strong’ (</w:t>
      </w:r>
      <w:proofErr w:type="spellStart"/>
      <w:r w:rsidR="006D5322">
        <w:t>NanoPlas</w:t>
      </w:r>
      <w:proofErr w:type="spellEnd"/>
      <w:r w:rsidR="006D5322">
        <w:t xml:space="preserve">, 2015) for repetitive use and the ‘low labour costs’ involved. </w:t>
      </w:r>
      <w:proofErr w:type="spellStart"/>
      <w:r w:rsidR="006D5322">
        <w:t>Craftech</w:t>
      </w:r>
      <w:proofErr w:type="spellEnd"/>
      <w:r w:rsidR="006D5322">
        <w:t xml:space="preserve"> (2017)</w:t>
      </w:r>
    </w:p>
    <w:p w14:paraId="44B352DD" w14:textId="6145ECC9" w:rsidR="004D335C" w:rsidRDefault="004D335C" w:rsidP="00C410F7"/>
    <w:p w14:paraId="5299C39E" w14:textId="4891CCCD" w:rsidR="004D335C" w:rsidRDefault="004D335C" w:rsidP="00C410F7"/>
    <w:p w14:paraId="1C6AAB04" w14:textId="7914084A" w:rsidR="004D335C" w:rsidRDefault="004D335C" w:rsidP="00C410F7"/>
    <w:p w14:paraId="108EF4D3" w14:textId="347E24AA" w:rsidR="004D335C" w:rsidRDefault="004D335C" w:rsidP="00C410F7"/>
    <w:p w14:paraId="6651645F" w14:textId="160857AD" w:rsidR="004D335C" w:rsidRDefault="004D335C" w:rsidP="00C410F7"/>
    <w:p w14:paraId="591835A1" w14:textId="77777777" w:rsidR="004D335C" w:rsidRDefault="004D335C" w:rsidP="00C410F7"/>
    <w:p w14:paraId="5E35D422" w14:textId="2E633AAD" w:rsidR="00C410F7" w:rsidRDefault="00C410F7" w:rsidP="00C410F7"/>
    <w:p w14:paraId="6930051C" w14:textId="77777777" w:rsidR="00567DD6" w:rsidRDefault="00567DD6" w:rsidP="00C410F7"/>
    <w:p w14:paraId="66BEA211" w14:textId="6833E98E" w:rsidR="00C410F7" w:rsidRDefault="00C410F7" w:rsidP="00C410F7"/>
    <w:p w14:paraId="588CB36E" w14:textId="77777777" w:rsidR="00E37C17" w:rsidRDefault="00E37C17" w:rsidP="00C410F7"/>
    <w:p w14:paraId="23FFF214" w14:textId="77777777" w:rsidR="0045422F" w:rsidRDefault="0045422F" w:rsidP="00C410F7"/>
    <w:p w14:paraId="2CF607E3" w14:textId="6C2484F8" w:rsidR="00C410F7" w:rsidRDefault="00C410F7" w:rsidP="001A517D">
      <w:pPr>
        <w:pStyle w:val="Heading1"/>
        <w:numPr>
          <w:ilvl w:val="0"/>
          <w:numId w:val="7"/>
        </w:numPr>
        <w:rPr>
          <w:b/>
        </w:rPr>
      </w:pPr>
      <w:bookmarkStart w:id="9" w:name="_Toc502738914"/>
      <w:r w:rsidRPr="00C410F7">
        <w:rPr>
          <w:b/>
        </w:rPr>
        <w:lastRenderedPageBreak/>
        <w:t>Reference List</w:t>
      </w:r>
      <w:bookmarkEnd w:id="9"/>
    </w:p>
    <w:p w14:paraId="7F8B6A93" w14:textId="77777777" w:rsidR="00713C3E" w:rsidRDefault="00713C3E" w:rsidP="00713C3E">
      <w:pPr>
        <w:spacing w:line="480" w:lineRule="auto"/>
      </w:pPr>
    </w:p>
    <w:p w14:paraId="6E0143E0" w14:textId="7EF9003C" w:rsidR="00014E5E" w:rsidRDefault="00713C3E" w:rsidP="00713C3E">
      <w:pPr>
        <w:spacing w:line="480" w:lineRule="auto"/>
      </w:pPr>
      <w:r>
        <w:t xml:space="preserve">Alibaba (2017), ‘Raw Materials’, [Online]. Available: </w:t>
      </w:r>
      <w:hyperlink r:id="rId16" w:history="1">
        <w:r w:rsidRPr="00DF44F6">
          <w:rPr>
            <w:rStyle w:val="Hyperlink"/>
          </w:rPr>
          <w:t>https://www.alibaba.com/?spm=a2700.details.scGlobalHomeHeader.6.1a672033rLO2pD</w:t>
        </w:r>
      </w:hyperlink>
      <w:r>
        <w:t xml:space="preserve">            2017, December, 23</w:t>
      </w:r>
      <w:r w:rsidRPr="00713C3E">
        <w:rPr>
          <w:vertAlign w:val="superscript"/>
        </w:rPr>
        <w:t>rd</w:t>
      </w:r>
      <w:r>
        <w:t xml:space="preserve"> </w:t>
      </w:r>
    </w:p>
    <w:p w14:paraId="7D2C8970" w14:textId="1C5380E3" w:rsidR="00014E5E" w:rsidRDefault="00014E5E" w:rsidP="00EA4667">
      <w:pPr>
        <w:spacing w:line="480" w:lineRule="auto"/>
      </w:pPr>
      <w:r>
        <w:t xml:space="preserve">Britannica (2016), ‘Basic Machine Tools’, [Online]. Available: </w:t>
      </w:r>
      <w:hyperlink r:id="rId17" w:anchor="ref424305" w:history="1">
        <w:r w:rsidRPr="00262F19">
          <w:rPr>
            <w:rStyle w:val="Hyperlink"/>
          </w:rPr>
          <w:t>https://www.britannica.com/technology/machine-tool/Basic-machine-tools#ref424305</w:t>
        </w:r>
      </w:hyperlink>
      <w:r>
        <w:t xml:space="preserve">                2017, December, 20</w:t>
      </w:r>
      <w:r w:rsidRPr="00014E5E">
        <w:rPr>
          <w:vertAlign w:val="superscript"/>
        </w:rPr>
        <w:t>th</w:t>
      </w:r>
      <w:r>
        <w:t xml:space="preserve"> </w:t>
      </w:r>
    </w:p>
    <w:p w14:paraId="146EFC68" w14:textId="77777777" w:rsidR="00713C3E" w:rsidRDefault="00713C3E" w:rsidP="00713C3E">
      <w:pPr>
        <w:spacing w:line="480" w:lineRule="auto"/>
      </w:pPr>
      <w:proofErr w:type="spellStart"/>
      <w:r>
        <w:t>Craftech</w:t>
      </w:r>
      <w:proofErr w:type="spellEnd"/>
      <w:r>
        <w:t xml:space="preserve"> (2017), ‘The Top 10 Benefits of Plastic Injection </w:t>
      </w:r>
      <w:proofErr w:type="spellStart"/>
      <w:r>
        <w:t>Molding</w:t>
      </w:r>
      <w:proofErr w:type="spellEnd"/>
      <w:r>
        <w:t xml:space="preserve">’, [Online]. Available: </w:t>
      </w:r>
      <w:hyperlink r:id="rId18" w:history="1">
        <w:r w:rsidRPr="007758A6">
          <w:rPr>
            <w:rStyle w:val="Hyperlink"/>
          </w:rPr>
          <w:t>http://www.craftechind.com/the-top-10-benefits-of-plastic-injection-molding/</w:t>
        </w:r>
      </w:hyperlink>
      <w:r>
        <w:t xml:space="preserve">                               2017, December, 31</w:t>
      </w:r>
      <w:r w:rsidRPr="004E772F">
        <w:rPr>
          <w:vertAlign w:val="superscript"/>
        </w:rPr>
        <w:t>st</w:t>
      </w:r>
      <w:r>
        <w:t xml:space="preserve"> </w:t>
      </w:r>
    </w:p>
    <w:p w14:paraId="4A8444C1" w14:textId="6A6DB86A" w:rsidR="00713C3E" w:rsidRDefault="00713C3E" w:rsidP="00EA4667">
      <w:pPr>
        <w:spacing w:line="480" w:lineRule="auto"/>
      </w:pPr>
      <w:r>
        <w:t xml:space="preserve">Dragon Innovation (2014), ‘Top 10 Benefits of 3D Printing’, [Online]. Available: </w:t>
      </w:r>
      <w:hyperlink r:id="rId19" w:history="1">
        <w:r w:rsidRPr="007758A6">
          <w:rPr>
            <w:rStyle w:val="Hyperlink"/>
          </w:rPr>
          <w:t>https://blog.dragoninnovation.com/2014/12/30/top-10-benefits-3d-printing-salient-technologies/</w:t>
        </w:r>
      </w:hyperlink>
      <w:r>
        <w:t xml:space="preserve">               2017, December, 30</w:t>
      </w:r>
      <w:r w:rsidRPr="004B5289">
        <w:rPr>
          <w:vertAlign w:val="superscript"/>
        </w:rPr>
        <w:t>th</w:t>
      </w:r>
      <w:r>
        <w:t xml:space="preserve"> </w:t>
      </w:r>
    </w:p>
    <w:p w14:paraId="59AF4288" w14:textId="2F840046" w:rsidR="00C410F7" w:rsidRDefault="00A629D7" w:rsidP="00EA4667">
      <w:pPr>
        <w:spacing w:line="480" w:lineRule="auto"/>
      </w:pPr>
      <w:r>
        <w:t xml:space="preserve">Drill Press Guides (2017), ‘What kind of things can a drill press do?’, [Online]. Available: </w:t>
      </w:r>
      <w:hyperlink r:id="rId20" w:history="1">
        <w:r w:rsidRPr="00262F19">
          <w:rPr>
            <w:rStyle w:val="Hyperlink"/>
          </w:rPr>
          <w:t>https://bestdrillpressguide.com/what-kinds-of-things-can-a-drill-press-do/</w:t>
        </w:r>
      </w:hyperlink>
      <w:r>
        <w:t xml:space="preserve">   2017, December, 20</w:t>
      </w:r>
      <w:r w:rsidRPr="00A629D7">
        <w:rPr>
          <w:vertAlign w:val="superscript"/>
        </w:rPr>
        <w:t>th</w:t>
      </w:r>
      <w:r>
        <w:t xml:space="preserve"> </w:t>
      </w:r>
    </w:p>
    <w:p w14:paraId="590B1218" w14:textId="77777777" w:rsidR="00713C3E" w:rsidRDefault="00713C3E" w:rsidP="00713C3E">
      <w:pPr>
        <w:spacing w:line="480" w:lineRule="auto"/>
      </w:pPr>
      <w:proofErr w:type="spellStart"/>
      <w:r>
        <w:t>Ensinger</w:t>
      </w:r>
      <w:proofErr w:type="spellEnd"/>
      <w:r>
        <w:t xml:space="preserve"> (2017), ‘PA66 GF30’, [Online]. Available: </w:t>
      </w:r>
      <w:hyperlink r:id="rId21" w:history="1">
        <w:r w:rsidRPr="00DF44F6">
          <w:rPr>
            <w:rStyle w:val="Hyperlink"/>
          </w:rPr>
          <w:t>https://www.ensingerplastics.com/en-gb/shapes/products/pa66-tecamid-66-gf30-black</w:t>
        </w:r>
      </w:hyperlink>
      <w:r>
        <w:t xml:space="preserve">     2017, December, 27</w:t>
      </w:r>
      <w:r w:rsidRPr="00A51C77">
        <w:rPr>
          <w:vertAlign w:val="superscript"/>
        </w:rPr>
        <w:t>th</w:t>
      </w:r>
      <w:r>
        <w:t xml:space="preserve"> </w:t>
      </w:r>
    </w:p>
    <w:p w14:paraId="760B4ECD" w14:textId="1B276DC2" w:rsidR="00713C3E" w:rsidRDefault="00713C3E" w:rsidP="00EA4667">
      <w:pPr>
        <w:spacing w:line="480" w:lineRule="auto"/>
      </w:pPr>
      <w:r>
        <w:t xml:space="preserve">Groover, MP 2010, </w:t>
      </w:r>
      <w:r>
        <w:rPr>
          <w:i/>
        </w:rPr>
        <w:t xml:space="preserve">Fundamentals </w:t>
      </w:r>
      <w:proofErr w:type="gramStart"/>
      <w:r>
        <w:rPr>
          <w:i/>
        </w:rPr>
        <w:t>Of</w:t>
      </w:r>
      <w:proofErr w:type="gramEnd"/>
      <w:r>
        <w:rPr>
          <w:i/>
        </w:rPr>
        <w:t xml:space="preserve"> Modern Manufacturing, </w:t>
      </w:r>
      <w:r>
        <w:t>4</w:t>
      </w:r>
      <w:r w:rsidRPr="003D58F0">
        <w:rPr>
          <w:vertAlign w:val="superscript"/>
        </w:rPr>
        <w:t>th</w:t>
      </w:r>
      <w:r>
        <w:t xml:space="preserve"> </w:t>
      </w:r>
      <w:proofErr w:type="spellStart"/>
      <w:r>
        <w:t>edn</w:t>
      </w:r>
      <w:proofErr w:type="spellEnd"/>
      <w:r>
        <w:t>, John Wiley &amp; Sons Inc, USA</w:t>
      </w:r>
    </w:p>
    <w:p w14:paraId="2A65B77C" w14:textId="23DB3681" w:rsidR="005F0213" w:rsidRDefault="00014E5E" w:rsidP="00EA4667">
      <w:pPr>
        <w:spacing w:line="480" w:lineRule="auto"/>
        <w:rPr>
          <w:vertAlign w:val="superscript"/>
        </w:rPr>
      </w:pPr>
      <w:r>
        <w:t xml:space="preserve">Merriam Webster (2017), ‘Drilling Machine’, [Online]. Available: </w:t>
      </w:r>
      <w:hyperlink r:id="rId22" w:history="1">
        <w:r w:rsidRPr="00262F19">
          <w:rPr>
            <w:rStyle w:val="Hyperlink"/>
          </w:rPr>
          <w:t>https://www.merriam-webster.com/dictionary/drilling%20machine</w:t>
        </w:r>
      </w:hyperlink>
      <w:r>
        <w:t xml:space="preserve">  2017, December, 20</w:t>
      </w:r>
      <w:r w:rsidRPr="00014E5E">
        <w:rPr>
          <w:vertAlign w:val="superscript"/>
        </w:rPr>
        <w:t>th</w:t>
      </w:r>
    </w:p>
    <w:p w14:paraId="6900203C" w14:textId="77777777" w:rsidR="009B4155" w:rsidRDefault="009B4155" w:rsidP="009B4155">
      <w:proofErr w:type="spellStart"/>
      <w:r w:rsidRPr="00F26012">
        <w:t>NanoPlas</w:t>
      </w:r>
      <w:proofErr w:type="spellEnd"/>
      <w:r w:rsidRPr="00F26012">
        <w:t xml:space="preserve"> (2015), ‘5 Major Advantages to Using Plastic Injection </w:t>
      </w:r>
      <w:proofErr w:type="spellStart"/>
      <w:r w:rsidRPr="00F26012">
        <w:t>Molding</w:t>
      </w:r>
      <w:proofErr w:type="spellEnd"/>
      <w:r w:rsidRPr="00F26012">
        <w:t xml:space="preserve"> for the Manufacturing of Parts</w:t>
      </w:r>
      <w:r>
        <w:t xml:space="preserve">’, [Online]. Available: </w:t>
      </w:r>
      <w:hyperlink r:id="rId23" w:history="1">
        <w:r w:rsidRPr="007758A6">
          <w:rPr>
            <w:rStyle w:val="Hyperlink"/>
            <w:rFonts w:cstheme="minorHAnsi"/>
          </w:rPr>
          <w:t>http://nanomoldcoating.com/5-major-advantages-to-using-plastic-injection-molding-for-the-manufacturing-of-parts/</w:t>
        </w:r>
      </w:hyperlink>
      <w:r>
        <w:t xml:space="preserve">    2017, December, 30</w:t>
      </w:r>
      <w:r w:rsidRPr="00F26012">
        <w:rPr>
          <w:vertAlign w:val="superscript"/>
        </w:rPr>
        <w:t>th</w:t>
      </w:r>
      <w:r>
        <w:t xml:space="preserve"> </w:t>
      </w:r>
    </w:p>
    <w:p w14:paraId="2BC6C882" w14:textId="77777777" w:rsidR="009B4155" w:rsidRDefault="009B4155" w:rsidP="00EA4667">
      <w:pPr>
        <w:spacing w:line="480" w:lineRule="auto"/>
      </w:pPr>
    </w:p>
    <w:p w14:paraId="4F79DB2B" w14:textId="77777777" w:rsidR="009B4155" w:rsidRDefault="009B4155" w:rsidP="009B4155">
      <w:pPr>
        <w:spacing w:line="480" w:lineRule="auto"/>
      </w:pPr>
      <w:r>
        <w:lastRenderedPageBreak/>
        <w:t xml:space="preserve">Plastic Scribbler (2017), ‘Benefits of 3D Printing’, [Online]. Available: </w:t>
      </w:r>
      <w:hyperlink r:id="rId24" w:history="1">
        <w:r w:rsidRPr="007758A6">
          <w:rPr>
            <w:rStyle w:val="Hyperlink"/>
          </w:rPr>
          <w:t>http://www.plasticscribbler.com/item/8-real-world-benefits-of-3d-printing</w:t>
        </w:r>
      </w:hyperlink>
      <w:r>
        <w:t xml:space="preserve">   2017, December, 30</w:t>
      </w:r>
      <w:r w:rsidRPr="004B5289">
        <w:rPr>
          <w:vertAlign w:val="superscript"/>
        </w:rPr>
        <w:t>th</w:t>
      </w:r>
      <w:r>
        <w:t xml:space="preserve"> </w:t>
      </w:r>
    </w:p>
    <w:p w14:paraId="73365430" w14:textId="23C34C1E" w:rsidR="009B4155" w:rsidRDefault="009B4155" w:rsidP="00EA4667">
      <w:pPr>
        <w:spacing w:line="480" w:lineRule="auto"/>
      </w:pPr>
      <w:proofErr w:type="spellStart"/>
      <w:r>
        <w:t>ToolCraft</w:t>
      </w:r>
      <w:proofErr w:type="spellEnd"/>
      <w:r>
        <w:t xml:space="preserve"> (2017), ‘Injection Mould Tool Life’, [Online]. Available: </w:t>
      </w:r>
      <w:hyperlink r:id="rId25" w:history="1">
        <w:r w:rsidRPr="00DF44F6">
          <w:rPr>
            <w:rStyle w:val="Hyperlink"/>
          </w:rPr>
          <w:t>https://www.toolcraft.co.uk/injection-mould-tools/advice/injection-mould-tool-life.htm</w:t>
        </w:r>
      </w:hyperlink>
      <w:r>
        <w:t xml:space="preserve">              2017, December, 28</w:t>
      </w:r>
      <w:r w:rsidRPr="00FE7DB7">
        <w:rPr>
          <w:vertAlign w:val="superscript"/>
        </w:rPr>
        <w:t>th</w:t>
      </w:r>
      <w:r>
        <w:t xml:space="preserve">                 </w:t>
      </w:r>
    </w:p>
    <w:p w14:paraId="2E8834B0" w14:textId="070C055C" w:rsidR="00A51C77" w:rsidRDefault="00903402" w:rsidP="00EA4667">
      <w:pPr>
        <w:spacing w:line="480" w:lineRule="auto"/>
        <w:rPr>
          <w:vertAlign w:val="superscript"/>
        </w:rPr>
      </w:pPr>
      <w:proofErr w:type="spellStart"/>
      <w:r>
        <w:t>Ultimaker</w:t>
      </w:r>
      <w:proofErr w:type="spellEnd"/>
      <w:r>
        <w:t xml:space="preserve"> (2017), ‘General Questions’, [Online]. Available: </w:t>
      </w:r>
      <w:hyperlink r:id="rId26" w:history="1">
        <w:r w:rsidRPr="00DF44F6">
          <w:rPr>
            <w:rStyle w:val="Hyperlink"/>
          </w:rPr>
          <w:t>https://ultimaker.com/en/resources/11721-general-questions</w:t>
        </w:r>
      </w:hyperlink>
      <w:r>
        <w:t xml:space="preserve">    2017, December, 28</w:t>
      </w:r>
      <w:r w:rsidRPr="00903402">
        <w:rPr>
          <w:vertAlign w:val="superscript"/>
        </w:rPr>
        <w:t>th</w:t>
      </w:r>
    </w:p>
    <w:p w14:paraId="18A27314" w14:textId="77777777" w:rsidR="0086104E" w:rsidRPr="003D58F0" w:rsidRDefault="0086104E" w:rsidP="00EA4667">
      <w:pPr>
        <w:spacing w:line="480" w:lineRule="auto"/>
      </w:pPr>
    </w:p>
    <w:p w14:paraId="0552D66D" w14:textId="77777777" w:rsidR="004E772F" w:rsidRPr="00EA4667" w:rsidRDefault="004E772F" w:rsidP="00EA4667">
      <w:pPr>
        <w:spacing w:line="480" w:lineRule="auto"/>
      </w:pPr>
    </w:p>
    <w:p w14:paraId="1419D9D4" w14:textId="77777777" w:rsidR="00F26012" w:rsidRPr="00F26012" w:rsidRDefault="00F26012" w:rsidP="00F26012"/>
    <w:p w14:paraId="14A613F7" w14:textId="24F007E0" w:rsidR="004B5289" w:rsidRDefault="004B5289" w:rsidP="00C410F7"/>
    <w:p w14:paraId="30BCBB8E" w14:textId="3B110F56" w:rsidR="00FE7DB7" w:rsidRDefault="00FE7DB7" w:rsidP="00C410F7">
      <w:r>
        <w:t xml:space="preserve">                            </w:t>
      </w:r>
    </w:p>
    <w:p w14:paraId="75AE1550" w14:textId="77777777" w:rsidR="00903402" w:rsidRDefault="00903402" w:rsidP="00C410F7"/>
    <w:sectPr w:rsidR="00903402" w:rsidSect="000D07FB">
      <w:headerReference w:type="default" r:id="rId27"/>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E4A8A7" w14:textId="77777777" w:rsidR="00C242DF" w:rsidRDefault="00C242DF" w:rsidP="002C44EA">
      <w:pPr>
        <w:spacing w:after="0" w:line="240" w:lineRule="auto"/>
      </w:pPr>
      <w:r>
        <w:separator/>
      </w:r>
    </w:p>
  </w:endnote>
  <w:endnote w:type="continuationSeparator" w:id="0">
    <w:p w14:paraId="0EAF5E03" w14:textId="77777777" w:rsidR="00C242DF" w:rsidRDefault="00C242DF" w:rsidP="002C44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Montserra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0911077"/>
      <w:docPartObj>
        <w:docPartGallery w:val="Page Numbers (Bottom of Page)"/>
        <w:docPartUnique/>
      </w:docPartObj>
    </w:sdtPr>
    <w:sdtEndPr>
      <w:rPr>
        <w:noProof/>
      </w:rPr>
    </w:sdtEndPr>
    <w:sdtContent>
      <w:p w14:paraId="6E8EEA38" w14:textId="4DAF0A0B" w:rsidR="00C242DF" w:rsidRDefault="00C242DF">
        <w:pPr>
          <w:pStyle w:val="Footer"/>
          <w:jc w:val="center"/>
        </w:pPr>
        <w:r>
          <w:fldChar w:fldCharType="begin"/>
        </w:r>
        <w:r>
          <w:instrText xml:space="preserve"> PAGE   \* MERGEFORMAT </w:instrText>
        </w:r>
        <w:r>
          <w:fldChar w:fldCharType="separate"/>
        </w:r>
        <w:r w:rsidR="004C736E">
          <w:rPr>
            <w:noProof/>
          </w:rPr>
          <w:t>2</w:t>
        </w:r>
        <w:r>
          <w:rPr>
            <w:noProof/>
          </w:rPr>
          <w:fldChar w:fldCharType="end"/>
        </w:r>
      </w:p>
    </w:sdtContent>
  </w:sdt>
  <w:p w14:paraId="3368F03E" w14:textId="77777777" w:rsidR="00C242DF" w:rsidRDefault="00C242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56E23D" w14:textId="77777777" w:rsidR="00C242DF" w:rsidRDefault="00C242DF" w:rsidP="002C44EA">
      <w:pPr>
        <w:spacing w:after="0" w:line="240" w:lineRule="auto"/>
      </w:pPr>
      <w:r>
        <w:separator/>
      </w:r>
    </w:p>
  </w:footnote>
  <w:footnote w:type="continuationSeparator" w:id="0">
    <w:p w14:paraId="528A0A65" w14:textId="77777777" w:rsidR="00C242DF" w:rsidRDefault="00C242DF" w:rsidP="002C44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55C5BC" w14:textId="26470814" w:rsidR="00C242DF" w:rsidRDefault="00C242DF">
    <w:pPr>
      <w:pStyle w:val="Header"/>
    </w:pPr>
    <w:r>
      <w:t>Nathan Jones – P151484</w:t>
    </w:r>
  </w:p>
  <w:p w14:paraId="1486D601" w14:textId="77777777" w:rsidR="00C242DF" w:rsidRDefault="00C242D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403BF"/>
    <w:multiLevelType w:val="hybridMultilevel"/>
    <w:tmpl w:val="D452F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7BC2CCD"/>
    <w:multiLevelType w:val="multilevel"/>
    <w:tmpl w:val="DE3657B6"/>
    <w:lvl w:ilvl="0">
      <w:start w:val="2"/>
      <w:numFmt w:val="decimal"/>
      <w:lvlText w:val="%1"/>
      <w:lvlJc w:val="left"/>
      <w:pPr>
        <w:ind w:left="360" w:hanging="360"/>
      </w:pPr>
      <w:rPr>
        <w:rFonts w:hint="default"/>
      </w:rPr>
    </w:lvl>
    <w:lvl w:ilvl="1">
      <w:start w:val="1"/>
      <w:numFmt w:val="decimal"/>
      <w:lvlText w:val="%1.%2"/>
      <w:lvlJc w:val="left"/>
      <w:pPr>
        <w:ind w:left="1110" w:hanging="36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297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5190" w:hanging="1440"/>
      </w:pPr>
      <w:rPr>
        <w:rFonts w:hint="default"/>
      </w:rPr>
    </w:lvl>
    <w:lvl w:ilvl="6">
      <w:start w:val="1"/>
      <w:numFmt w:val="decimal"/>
      <w:lvlText w:val="%1.%2.%3.%4.%5.%6.%7"/>
      <w:lvlJc w:val="left"/>
      <w:pPr>
        <w:ind w:left="5940" w:hanging="1440"/>
      </w:pPr>
      <w:rPr>
        <w:rFonts w:hint="default"/>
      </w:rPr>
    </w:lvl>
    <w:lvl w:ilvl="7">
      <w:start w:val="1"/>
      <w:numFmt w:val="decimal"/>
      <w:lvlText w:val="%1.%2.%3.%4.%5.%6.%7.%8"/>
      <w:lvlJc w:val="left"/>
      <w:pPr>
        <w:ind w:left="7050" w:hanging="1800"/>
      </w:pPr>
      <w:rPr>
        <w:rFonts w:hint="default"/>
      </w:rPr>
    </w:lvl>
    <w:lvl w:ilvl="8">
      <w:start w:val="1"/>
      <w:numFmt w:val="decimal"/>
      <w:lvlText w:val="%1.%2.%3.%4.%5.%6.%7.%8.%9"/>
      <w:lvlJc w:val="left"/>
      <w:pPr>
        <w:ind w:left="7800" w:hanging="1800"/>
      </w:pPr>
      <w:rPr>
        <w:rFonts w:hint="default"/>
      </w:rPr>
    </w:lvl>
  </w:abstractNum>
  <w:abstractNum w:abstractNumId="2">
    <w:nsid w:val="1DD3690B"/>
    <w:multiLevelType w:val="multilevel"/>
    <w:tmpl w:val="FCDAD486"/>
    <w:lvl w:ilvl="0">
      <w:start w:val="3"/>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33AC146F"/>
    <w:multiLevelType w:val="hybridMultilevel"/>
    <w:tmpl w:val="58D8C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3CF11F9"/>
    <w:multiLevelType w:val="multilevel"/>
    <w:tmpl w:val="655A8C30"/>
    <w:lvl w:ilvl="0">
      <w:start w:val="3"/>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4A501CBB"/>
    <w:multiLevelType w:val="multilevel"/>
    <w:tmpl w:val="F2F68110"/>
    <w:lvl w:ilvl="0">
      <w:start w:val="3"/>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4BD32681"/>
    <w:multiLevelType w:val="hybridMultilevel"/>
    <w:tmpl w:val="A66A9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E1B755B"/>
    <w:multiLevelType w:val="hybridMultilevel"/>
    <w:tmpl w:val="AC8627A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FD81DEE"/>
    <w:multiLevelType w:val="multilevel"/>
    <w:tmpl w:val="C8389EB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66B322EB"/>
    <w:multiLevelType w:val="multilevel"/>
    <w:tmpl w:val="A384A4BA"/>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nsid w:val="73095E27"/>
    <w:multiLevelType w:val="multilevel"/>
    <w:tmpl w:val="9FEA6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7B2929EA"/>
    <w:multiLevelType w:val="hybridMultilevel"/>
    <w:tmpl w:val="62780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BC225CB"/>
    <w:multiLevelType w:val="hybridMultilevel"/>
    <w:tmpl w:val="D0665D6E"/>
    <w:lvl w:ilvl="0" w:tplc="5F2EE53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D881A2D"/>
    <w:multiLevelType w:val="hybridMultilevel"/>
    <w:tmpl w:val="D3F28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3"/>
  </w:num>
  <w:num w:numId="4">
    <w:abstractNumId w:val="10"/>
  </w:num>
  <w:num w:numId="5">
    <w:abstractNumId w:val="1"/>
  </w:num>
  <w:num w:numId="6">
    <w:abstractNumId w:val="12"/>
  </w:num>
  <w:num w:numId="7">
    <w:abstractNumId w:val="7"/>
  </w:num>
  <w:num w:numId="8">
    <w:abstractNumId w:val="8"/>
  </w:num>
  <w:num w:numId="9">
    <w:abstractNumId w:val="4"/>
  </w:num>
  <w:num w:numId="10">
    <w:abstractNumId w:val="2"/>
  </w:num>
  <w:num w:numId="11">
    <w:abstractNumId w:val="5"/>
  </w:num>
  <w:num w:numId="12">
    <w:abstractNumId w:val="11"/>
  </w:num>
  <w:num w:numId="13">
    <w:abstractNumId w:val="1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2CCB"/>
    <w:rsid w:val="0001149B"/>
    <w:rsid w:val="00014E5E"/>
    <w:rsid w:val="000328CB"/>
    <w:rsid w:val="00034A8B"/>
    <w:rsid w:val="000353BF"/>
    <w:rsid w:val="00061C38"/>
    <w:rsid w:val="000B3CF3"/>
    <w:rsid w:val="000B5AE6"/>
    <w:rsid w:val="000C494E"/>
    <w:rsid w:val="000D07FB"/>
    <w:rsid w:val="000F3F0E"/>
    <w:rsid w:val="00187194"/>
    <w:rsid w:val="001A2CCB"/>
    <w:rsid w:val="001A517D"/>
    <w:rsid w:val="001C2864"/>
    <w:rsid w:val="001C6F0D"/>
    <w:rsid w:val="001D3FA5"/>
    <w:rsid w:val="001D5D64"/>
    <w:rsid w:val="001D673E"/>
    <w:rsid w:val="001D6829"/>
    <w:rsid w:val="001E30C9"/>
    <w:rsid w:val="00200527"/>
    <w:rsid w:val="00202ED1"/>
    <w:rsid w:val="00203A1C"/>
    <w:rsid w:val="0020653B"/>
    <w:rsid w:val="00230BA8"/>
    <w:rsid w:val="0023517E"/>
    <w:rsid w:val="002730E4"/>
    <w:rsid w:val="00280B5E"/>
    <w:rsid w:val="002A4614"/>
    <w:rsid w:val="002C44EA"/>
    <w:rsid w:val="00306881"/>
    <w:rsid w:val="003118C3"/>
    <w:rsid w:val="003162DC"/>
    <w:rsid w:val="003219DC"/>
    <w:rsid w:val="00324A05"/>
    <w:rsid w:val="00332556"/>
    <w:rsid w:val="00382882"/>
    <w:rsid w:val="003871BD"/>
    <w:rsid w:val="003D58F0"/>
    <w:rsid w:val="00412857"/>
    <w:rsid w:val="004340B5"/>
    <w:rsid w:val="00440617"/>
    <w:rsid w:val="0045422F"/>
    <w:rsid w:val="00474751"/>
    <w:rsid w:val="00493CAE"/>
    <w:rsid w:val="004A77DB"/>
    <w:rsid w:val="004B5289"/>
    <w:rsid w:val="004C6B7A"/>
    <w:rsid w:val="004C736E"/>
    <w:rsid w:val="004D335C"/>
    <w:rsid w:val="004D760D"/>
    <w:rsid w:val="004E32D7"/>
    <w:rsid w:val="004E772F"/>
    <w:rsid w:val="0051426D"/>
    <w:rsid w:val="00522123"/>
    <w:rsid w:val="00533883"/>
    <w:rsid w:val="00567DD6"/>
    <w:rsid w:val="00582652"/>
    <w:rsid w:val="00590274"/>
    <w:rsid w:val="00591246"/>
    <w:rsid w:val="005C286F"/>
    <w:rsid w:val="005C50F0"/>
    <w:rsid w:val="005E7D3C"/>
    <w:rsid w:val="005F0213"/>
    <w:rsid w:val="005F3A23"/>
    <w:rsid w:val="00602C3B"/>
    <w:rsid w:val="0065658A"/>
    <w:rsid w:val="006A01F4"/>
    <w:rsid w:val="006D4BCF"/>
    <w:rsid w:val="006D5322"/>
    <w:rsid w:val="006E0E46"/>
    <w:rsid w:val="006F5DEC"/>
    <w:rsid w:val="00713451"/>
    <w:rsid w:val="0071361B"/>
    <w:rsid w:val="00713C3E"/>
    <w:rsid w:val="00726F5A"/>
    <w:rsid w:val="00747F4D"/>
    <w:rsid w:val="00766B74"/>
    <w:rsid w:val="007902A8"/>
    <w:rsid w:val="007F22EA"/>
    <w:rsid w:val="00802F9B"/>
    <w:rsid w:val="00803AA8"/>
    <w:rsid w:val="00813A10"/>
    <w:rsid w:val="00822FEE"/>
    <w:rsid w:val="00835D6A"/>
    <w:rsid w:val="0086104E"/>
    <w:rsid w:val="00885C32"/>
    <w:rsid w:val="008910DD"/>
    <w:rsid w:val="0089235D"/>
    <w:rsid w:val="008951EB"/>
    <w:rsid w:val="00897241"/>
    <w:rsid w:val="008C4EEF"/>
    <w:rsid w:val="008C6F91"/>
    <w:rsid w:val="008D45F0"/>
    <w:rsid w:val="00903402"/>
    <w:rsid w:val="00910CD9"/>
    <w:rsid w:val="00926C87"/>
    <w:rsid w:val="00952E27"/>
    <w:rsid w:val="00974101"/>
    <w:rsid w:val="009B107B"/>
    <w:rsid w:val="009B4155"/>
    <w:rsid w:val="009D7626"/>
    <w:rsid w:val="00A01C78"/>
    <w:rsid w:val="00A141BC"/>
    <w:rsid w:val="00A364C1"/>
    <w:rsid w:val="00A51C77"/>
    <w:rsid w:val="00A62812"/>
    <w:rsid w:val="00A629D7"/>
    <w:rsid w:val="00A825D9"/>
    <w:rsid w:val="00A8610E"/>
    <w:rsid w:val="00AA168D"/>
    <w:rsid w:val="00AF2B44"/>
    <w:rsid w:val="00AF4A7C"/>
    <w:rsid w:val="00B128EF"/>
    <w:rsid w:val="00BA71E3"/>
    <w:rsid w:val="00BE6ADE"/>
    <w:rsid w:val="00C242DF"/>
    <w:rsid w:val="00C26898"/>
    <w:rsid w:val="00C32486"/>
    <w:rsid w:val="00C34DB3"/>
    <w:rsid w:val="00C410F7"/>
    <w:rsid w:val="00C65180"/>
    <w:rsid w:val="00C65758"/>
    <w:rsid w:val="00C660A0"/>
    <w:rsid w:val="00C6615F"/>
    <w:rsid w:val="00C66905"/>
    <w:rsid w:val="00C93FD2"/>
    <w:rsid w:val="00CA5624"/>
    <w:rsid w:val="00CB17DC"/>
    <w:rsid w:val="00CB7D09"/>
    <w:rsid w:val="00CC45D7"/>
    <w:rsid w:val="00CC579C"/>
    <w:rsid w:val="00CD6CCE"/>
    <w:rsid w:val="00CE186D"/>
    <w:rsid w:val="00CF73DD"/>
    <w:rsid w:val="00D3042A"/>
    <w:rsid w:val="00D3442F"/>
    <w:rsid w:val="00D35F8A"/>
    <w:rsid w:val="00D529CA"/>
    <w:rsid w:val="00D76790"/>
    <w:rsid w:val="00DC4FE1"/>
    <w:rsid w:val="00DE324C"/>
    <w:rsid w:val="00DF13F9"/>
    <w:rsid w:val="00DF68FF"/>
    <w:rsid w:val="00DF7CDF"/>
    <w:rsid w:val="00E05235"/>
    <w:rsid w:val="00E2145B"/>
    <w:rsid w:val="00E37C17"/>
    <w:rsid w:val="00E6576A"/>
    <w:rsid w:val="00E76AF1"/>
    <w:rsid w:val="00EA4667"/>
    <w:rsid w:val="00EB3244"/>
    <w:rsid w:val="00F03B25"/>
    <w:rsid w:val="00F047C0"/>
    <w:rsid w:val="00F21743"/>
    <w:rsid w:val="00F232E3"/>
    <w:rsid w:val="00F26012"/>
    <w:rsid w:val="00F35344"/>
    <w:rsid w:val="00F45F9F"/>
    <w:rsid w:val="00F97FDA"/>
    <w:rsid w:val="00FD59A8"/>
    <w:rsid w:val="00FD63B0"/>
    <w:rsid w:val="00FE2A9F"/>
    <w:rsid w:val="00FE7D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32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C6B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D59A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B324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324A05"/>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D07F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D07FB"/>
    <w:rPr>
      <w:rFonts w:eastAsiaTheme="minorEastAsia"/>
      <w:lang w:val="en-US"/>
    </w:rPr>
  </w:style>
  <w:style w:type="character" w:customStyle="1" w:styleId="Heading1Char">
    <w:name w:val="Heading 1 Char"/>
    <w:basedOn w:val="DefaultParagraphFont"/>
    <w:link w:val="Heading1"/>
    <w:uiPriority w:val="9"/>
    <w:rsid w:val="004C6B7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C6B7A"/>
    <w:pPr>
      <w:outlineLvl w:val="9"/>
    </w:pPr>
    <w:rPr>
      <w:lang w:val="en-US"/>
    </w:rPr>
  </w:style>
  <w:style w:type="paragraph" w:styleId="TOC1">
    <w:name w:val="toc 1"/>
    <w:basedOn w:val="Normal"/>
    <w:next w:val="Normal"/>
    <w:autoRedefine/>
    <w:uiPriority w:val="39"/>
    <w:unhideWhenUsed/>
    <w:rsid w:val="004C6B7A"/>
    <w:pPr>
      <w:spacing w:after="100"/>
    </w:pPr>
  </w:style>
  <w:style w:type="character" w:styleId="Hyperlink">
    <w:name w:val="Hyperlink"/>
    <w:basedOn w:val="DefaultParagraphFont"/>
    <w:uiPriority w:val="99"/>
    <w:unhideWhenUsed/>
    <w:rsid w:val="004C6B7A"/>
    <w:rPr>
      <w:color w:val="0563C1" w:themeColor="hyperlink"/>
      <w:u w:val="single"/>
    </w:rPr>
  </w:style>
  <w:style w:type="paragraph" w:styleId="Header">
    <w:name w:val="header"/>
    <w:basedOn w:val="Normal"/>
    <w:link w:val="HeaderChar"/>
    <w:uiPriority w:val="99"/>
    <w:unhideWhenUsed/>
    <w:rsid w:val="002C44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4EA"/>
  </w:style>
  <w:style w:type="paragraph" w:styleId="Footer">
    <w:name w:val="footer"/>
    <w:basedOn w:val="Normal"/>
    <w:link w:val="FooterChar"/>
    <w:uiPriority w:val="99"/>
    <w:unhideWhenUsed/>
    <w:rsid w:val="002C44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4EA"/>
  </w:style>
  <w:style w:type="character" w:customStyle="1" w:styleId="Heading2Char">
    <w:name w:val="Heading 2 Char"/>
    <w:basedOn w:val="DefaultParagraphFont"/>
    <w:link w:val="Heading2"/>
    <w:uiPriority w:val="9"/>
    <w:rsid w:val="00FD59A8"/>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0328CB"/>
    <w:pPr>
      <w:spacing w:after="100"/>
      <w:ind w:left="220"/>
    </w:pPr>
  </w:style>
  <w:style w:type="character" w:customStyle="1" w:styleId="Heading3Char">
    <w:name w:val="Heading 3 Char"/>
    <w:basedOn w:val="DefaultParagraphFont"/>
    <w:link w:val="Heading3"/>
    <w:uiPriority w:val="9"/>
    <w:rsid w:val="00EB3244"/>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EB3244"/>
    <w:pPr>
      <w:spacing w:after="100"/>
      <w:ind w:left="440"/>
    </w:pPr>
  </w:style>
  <w:style w:type="paragraph" w:styleId="BalloonText">
    <w:name w:val="Balloon Text"/>
    <w:basedOn w:val="Normal"/>
    <w:link w:val="BalloonTextChar"/>
    <w:uiPriority w:val="99"/>
    <w:semiHidden/>
    <w:unhideWhenUsed/>
    <w:rsid w:val="00061C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1C38"/>
    <w:rPr>
      <w:rFonts w:ascii="Tahoma" w:hAnsi="Tahoma" w:cs="Tahoma"/>
      <w:sz w:val="16"/>
      <w:szCs w:val="16"/>
    </w:rPr>
  </w:style>
  <w:style w:type="paragraph" w:styleId="ListParagraph">
    <w:name w:val="List Paragraph"/>
    <w:basedOn w:val="Normal"/>
    <w:uiPriority w:val="34"/>
    <w:qFormat/>
    <w:rsid w:val="00713451"/>
    <w:pPr>
      <w:ind w:left="720"/>
      <w:contextualSpacing/>
    </w:pPr>
  </w:style>
  <w:style w:type="paragraph" w:styleId="NormalWeb">
    <w:name w:val="Normal (Web)"/>
    <w:basedOn w:val="Normal"/>
    <w:uiPriority w:val="99"/>
    <w:semiHidden/>
    <w:unhideWhenUsed/>
    <w:rsid w:val="00F03B25"/>
    <w:pPr>
      <w:spacing w:after="150" w:line="240" w:lineRule="auto"/>
    </w:pPr>
    <w:rPr>
      <w:rFonts w:ascii="Times New Roman" w:eastAsia="Times New Roman" w:hAnsi="Times New Roman" w:cs="Times New Roman"/>
      <w:sz w:val="24"/>
      <w:szCs w:val="24"/>
      <w:lang w:val="en-US"/>
    </w:rPr>
  </w:style>
  <w:style w:type="character" w:customStyle="1" w:styleId="Heading4Char">
    <w:name w:val="Heading 4 Char"/>
    <w:basedOn w:val="DefaultParagraphFont"/>
    <w:link w:val="Heading4"/>
    <w:uiPriority w:val="9"/>
    <w:rsid w:val="00324A05"/>
    <w:rPr>
      <w:rFonts w:asciiTheme="majorHAnsi" w:eastAsiaTheme="majorEastAsia" w:hAnsiTheme="majorHAnsi" w:cstheme="majorBidi"/>
      <w:b/>
      <w:bCs/>
      <w:i/>
      <w:iCs/>
      <w:color w:val="5B9BD5" w:themeColor="accent1"/>
    </w:rPr>
  </w:style>
  <w:style w:type="paragraph" w:customStyle="1" w:styleId="Default">
    <w:name w:val="Default"/>
    <w:rsid w:val="00567DD6"/>
    <w:pPr>
      <w:autoSpaceDE w:val="0"/>
      <w:autoSpaceDN w:val="0"/>
      <w:adjustRightInd w:val="0"/>
      <w:spacing w:after="0" w:line="240" w:lineRule="auto"/>
    </w:pPr>
    <w:rPr>
      <w:rFonts w:ascii="Times New Roman" w:hAnsi="Times New Roman" w:cs="Times New Roman"/>
      <w:color w:val="000000"/>
      <w:sz w:val="24"/>
      <w:szCs w:val="24"/>
      <w:lang w:val="en-US"/>
    </w:rPr>
  </w:style>
  <w:style w:type="table" w:styleId="TableGrid">
    <w:name w:val="Table Grid"/>
    <w:basedOn w:val="TableNormal"/>
    <w:uiPriority w:val="39"/>
    <w:rsid w:val="00C657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533883"/>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C6B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D59A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B324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324A05"/>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D07F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D07FB"/>
    <w:rPr>
      <w:rFonts w:eastAsiaTheme="minorEastAsia"/>
      <w:lang w:val="en-US"/>
    </w:rPr>
  </w:style>
  <w:style w:type="character" w:customStyle="1" w:styleId="Heading1Char">
    <w:name w:val="Heading 1 Char"/>
    <w:basedOn w:val="DefaultParagraphFont"/>
    <w:link w:val="Heading1"/>
    <w:uiPriority w:val="9"/>
    <w:rsid w:val="004C6B7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C6B7A"/>
    <w:pPr>
      <w:outlineLvl w:val="9"/>
    </w:pPr>
    <w:rPr>
      <w:lang w:val="en-US"/>
    </w:rPr>
  </w:style>
  <w:style w:type="paragraph" w:styleId="TOC1">
    <w:name w:val="toc 1"/>
    <w:basedOn w:val="Normal"/>
    <w:next w:val="Normal"/>
    <w:autoRedefine/>
    <w:uiPriority w:val="39"/>
    <w:unhideWhenUsed/>
    <w:rsid w:val="004C6B7A"/>
    <w:pPr>
      <w:spacing w:after="100"/>
    </w:pPr>
  </w:style>
  <w:style w:type="character" w:styleId="Hyperlink">
    <w:name w:val="Hyperlink"/>
    <w:basedOn w:val="DefaultParagraphFont"/>
    <w:uiPriority w:val="99"/>
    <w:unhideWhenUsed/>
    <w:rsid w:val="004C6B7A"/>
    <w:rPr>
      <w:color w:val="0563C1" w:themeColor="hyperlink"/>
      <w:u w:val="single"/>
    </w:rPr>
  </w:style>
  <w:style w:type="paragraph" w:styleId="Header">
    <w:name w:val="header"/>
    <w:basedOn w:val="Normal"/>
    <w:link w:val="HeaderChar"/>
    <w:uiPriority w:val="99"/>
    <w:unhideWhenUsed/>
    <w:rsid w:val="002C44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4EA"/>
  </w:style>
  <w:style w:type="paragraph" w:styleId="Footer">
    <w:name w:val="footer"/>
    <w:basedOn w:val="Normal"/>
    <w:link w:val="FooterChar"/>
    <w:uiPriority w:val="99"/>
    <w:unhideWhenUsed/>
    <w:rsid w:val="002C44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4EA"/>
  </w:style>
  <w:style w:type="character" w:customStyle="1" w:styleId="Heading2Char">
    <w:name w:val="Heading 2 Char"/>
    <w:basedOn w:val="DefaultParagraphFont"/>
    <w:link w:val="Heading2"/>
    <w:uiPriority w:val="9"/>
    <w:rsid w:val="00FD59A8"/>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0328CB"/>
    <w:pPr>
      <w:spacing w:after="100"/>
      <w:ind w:left="220"/>
    </w:pPr>
  </w:style>
  <w:style w:type="character" w:customStyle="1" w:styleId="Heading3Char">
    <w:name w:val="Heading 3 Char"/>
    <w:basedOn w:val="DefaultParagraphFont"/>
    <w:link w:val="Heading3"/>
    <w:uiPriority w:val="9"/>
    <w:rsid w:val="00EB3244"/>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EB3244"/>
    <w:pPr>
      <w:spacing w:after="100"/>
      <w:ind w:left="440"/>
    </w:pPr>
  </w:style>
  <w:style w:type="paragraph" w:styleId="BalloonText">
    <w:name w:val="Balloon Text"/>
    <w:basedOn w:val="Normal"/>
    <w:link w:val="BalloonTextChar"/>
    <w:uiPriority w:val="99"/>
    <w:semiHidden/>
    <w:unhideWhenUsed/>
    <w:rsid w:val="00061C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1C38"/>
    <w:rPr>
      <w:rFonts w:ascii="Tahoma" w:hAnsi="Tahoma" w:cs="Tahoma"/>
      <w:sz w:val="16"/>
      <w:szCs w:val="16"/>
    </w:rPr>
  </w:style>
  <w:style w:type="paragraph" w:styleId="ListParagraph">
    <w:name w:val="List Paragraph"/>
    <w:basedOn w:val="Normal"/>
    <w:uiPriority w:val="34"/>
    <w:qFormat/>
    <w:rsid w:val="00713451"/>
    <w:pPr>
      <w:ind w:left="720"/>
      <w:contextualSpacing/>
    </w:pPr>
  </w:style>
  <w:style w:type="paragraph" w:styleId="NormalWeb">
    <w:name w:val="Normal (Web)"/>
    <w:basedOn w:val="Normal"/>
    <w:uiPriority w:val="99"/>
    <w:semiHidden/>
    <w:unhideWhenUsed/>
    <w:rsid w:val="00F03B25"/>
    <w:pPr>
      <w:spacing w:after="150" w:line="240" w:lineRule="auto"/>
    </w:pPr>
    <w:rPr>
      <w:rFonts w:ascii="Times New Roman" w:eastAsia="Times New Roman" w:hAnsi="Times New Roman" w:cs="Times New Roman"/>
      <w:sz w:val="24"/>
      <w:szCs w:val="24"/>
      <w:lang w:val="en-US"/>
    </w:rPr>
  </w:style>
  <w:style w:type="character" w:customStyle="1" w:styleId="Heading4Char">
    <w:name w:val="Heading 4 Char"/>
    <w:basedOn w:val="DefaultParagraphFont"/>
    <w:link w:val="Heading4"/>
    <w:uiPriority w:val="9"/>
    <w:rsid w:val="00324A05"/>
    <w:rPr>
      <w:rFonts w:asciiTheme="majorHAnsi" w:eastAsiaTheme="majorEastAsia" w:hAnsiTheme="majorHAnsi" w:cstheme="majorBidi"/>
      <w:b/>
      <w:bCs/>
      <w:i/>
      <w:iCs/>
      <w:color w:val="5B9BD5" w:themeColor="accent1"/>
    </w:rPr>
  </w:style>
  <w:style w:type="paragraph" w:customStyle="1" w:styleId="Default">
    <w:name w:val="Default"/>
    <w:rsid w:val="00567DD6"/>
    <w:pPr>
      <w:autoSpaceDE w:val="0"/>
      <w:autoSpaceDN w:val="0"/>
      <w:adjustRightInd w:val="0"/>
      <w:spacing w:after="0" w:line="240" w:lineRule="auto"/>
    </w:pPr>
    <w:rPr>
      <w:rFonts w:ascii="Times New Roman" w:hAnsi="Times New Roman" w:cs="Times New Roman"/>
      <w:color w:val="000000"/>
      <w:sz w:val="24"/>
      <w:szCs w:val="24"/>
      <w:lang w:val="en-US"/>
    </w:rPr>
  </w:style>
  <w:style w:type="table" w:styleId="TableGrid">
    <w:name w:val="Table Grid"/>
    <w:basedOn w:val="TableNormal"/>
    <w:uiPriority w:val="39"/>
    <w:rsid w:val="00C657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53388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328476">
      <w:bodyDiv w:val="1"/>
      <w:marLeft w:val="0"/>
      <w:marRight w:val="0"/>
      <w:marTop w:val="0"/>
      <w:marBottom w:val="0"/>
      <w:divBdr>
        <w:top w:val="none" w:sz="0" w:space="0" w:color="auto"/>
        <w:left w:val="none" w:sz="0" w:space="0" w:color="auto"/>
        <w:bottom w:val="none" w:sz="0" w:space="0" w:color="auto"/>
        <w:right w:val="none" w:sz="0" w:space="0" w:color="auto"/>
      </w:divBdr>
    </w:div>
    <w:div w:id="104008708">
      <w:bodyDiv w:val="1"/>
      <w:marLeft w:val="0"/>
      <w:marRight w:val="0"/>
      <w:marTop w:val="0"/>
      <w:marBottom w:val="0"/>
      <w:divBdr>
        <w:top w:val="none" w:sz="0" w:space="0" w:color="auto"/>
        <w:left w:val="none" w:sz="0" w:space="0" w:color="auto"/>
        <w:bottom w:val="none" w:sz="0" w:space="0" w:color="auto"/>
        <w:right w:val="none" w:sz="0" w:space="0" w:color="auto"/>
      </w:divBdr>
      <w:divsChild>
        <w:div w:id="1478838367">
          <w:marLeft w:val="0"/>
          <w:marRight w:val="0"/>
          <w:marTop w:val="0"/>
          <w:marBottom w:val="0"/>
          <w:divBdr>
            <w:top w:val="none" w:sz="0" w:space="0" w:color="auto"/>
            <w:left w:val="none" w:sz="0" w:space="0" w:color="auto"/>
            <w:bottom w:val="none" w:sz="0" w:space="0" w:color="auto"/>
            <w:right w:val="none" w:sz="0" w:space="0" w:color="auto"/>
          </w:divBdr>
          <w:divsChild>
            <w:div w:id="111217590">
              <w:marLeft w:val="0"/>
              <w:marRight w:val="0"/>
              <w:marTop w:val="0"/>
              <w:marBottom w:val="0"/>
              <w:divBdr>
                <w:top w:val="none" w:sz="0" w:space="0" w:color="auto"/>
                <w:left w:val="none" w:sz="0" w:space="0" w:color="auto"/>
                <w:bottom w:val="none" w:sz="0" w:space="0" w:color="auto"/>
                <w:right w:val="none" w:sz="0" w:space="0" w:color="auto"/>
              </w:divBdr>
              <w:divsChild>
                <w:div w:id="1212032179">
                  <w:marLeft w:val="-225"/>
                  <w:marRight w:val="-225"/>
                  <w:marTop w:val="0"/>
                  <w:marBottom w:val="0"/>
                  <w:divBdr>
                    <w:top w:val="none" w:sz="0" w:space="0" w:color="auto"/>
                    <w:left w:val="none" w:sz="0" w:space="0" w:color="auto"/>
                    <w:bottom w:val="none" w:sz="0" w:space="0" w:color="auto"/>
                    <w:right w:val="none" w:sz="0" w:space="0" w:color="auto"/>
                  </w:divBdr>
                  <w:divsChild>
                    <w:div w:id="1038044137">
                      <w:marLeft w:val="0"/>
                      <w:marRight w:val="0"/>
                      <w:marTop w:val="0"/>
                      <w:marBottom w:val="0"/>
                      <w:divBdr>
                        <w:top w:val="none" w:sz="0" w:space="0" w:color="auto"/>
                        <w:left w:val="none" w:sz="0" w:space="0" w:color="auto"/>
                        <w:bottom w:val="none" w:sz="0" w:space="0" w:color="auto"/>
                        <w:right w:val="none" w:sz="0" w:space="0" w:color="auto"/>
                      </w:divBdr>
                      <w:divsChild>
                        <w:div w:id="1195071963">
                          <w:marLeft w:val="0"/>
                          <w:marRight w:val="0"/>
                          <w:marTop w:val="0"/>
                          <w:marBottom w:val="0"/>
                          <w:divBdr>
                            <w:top w:val="none" w:sz="0" w:space="0" w:color="auto"/>
                            <w:left w:val="none" w:sz="0" w:space="0" w:color="auto"/>
                            <w:bottom w:val="none" w:sz="0" w:space="0" w:color="auto"/>
                            <w:right w:val="none" w:sz="0" w:space="0" w:color="auto"/>
                          </w:divBdr>
                          <w:divsChild>
                            <w:div w:id="697239821">
                              <w:marLeft w:val="0"/>
                              <w:marRight w:val="0"/>
                              <w:marTop w:val="0"/>
                              <w:marBottom w:val="0"/>
                              <w:divBdr>
                                <w:top w:val="none" w:sz="0" w:space="0" w:color="auto"/>
                                <w:left w:val="none" w:sz="0" w:space="0" w:color="auto"/>
                                <w:bottom w:val="none" w:sz="0" w:space="0" w:color="auto"/>
                                <w:right w:val="none" w:sz="0" w:space="0" w:color="auto"/>
                              </w:divBdr>
                              <w:divsChild>
                                <w:div w:id="2047824866">
                                  <w:marLeft w:val="-225"/>
                                  <w:marRight w:val="-225"/>
                                  <w:marTop w:val="0"/>
                                  <w:marBottom w:val="0"/>
                                  <w:divBdr>
                                    <w:top w:val="none" w:sz="0" w:space="0" w:color="auto"/>
                                    <w:left w:val="none" w:sz="0" w:space="0" w:color="auto"/>
                                    <w:bottom w:val="none" w:sz="0" w:space="0" w:color="auto"/>
                                    <w:right w:val="none" w:sz="0" w:space="0" w:color="auto"/>
                                  </w:divBdr>
                                  <w:divsChild>
                                    <w:div w:id="642271097">
                                      <w:marLeft w:val="0"/>
                                      <w:marRight w:val="0"/>
                                      <w:marTop w:val="0"/>
                                      <w:marBottom w:val="0"/>
                                      <w:divBdr>
                                        <w:top w:val="none" w:sz="0" w:space="0" w:color="auto"/>
                                        <w:left w:val="none" w:sz="0" w:space="0" w:color="auto"/>
                                        <w:bottom w:val="none" w:sz="0" w:space="0" w:color="auto"/>
                                        <w:right w:val="none" w:sz="0" w:space="0" w:color="auto"/>
                                      </w:divBdr>
                                      <w:divsChild>
                                        <w:div w:id="1898085889">
                                          <w:marLeft w:val="0"/>
                                          <w:marRight w:val="0"/>
                                          <w:marTop w:val="0"/>
                                          <w:marBottom w:val="0"/>
                                          <w:divBdr>
                                            <w:top w:val="none" w:sz="0" w:space="0" w:color="auto"/>
                                            <w:left w:val="none" w:sz="0" w:space="0" w:color="auto"/>
                                            <w:bottom w:val="none" w:sz="0" w:space="0" w:color="auto"/>
                                            <w:right w:val="none" w:sz="0" w:space="0" w:color="auto"/>
                                          </w:divBdr>
                                          <w:divsChild>
                                            <w:div w:id="1476213707">
                                              <w:marLeft w:val="0"/>
                                              <w:marRight w:val="0"/>
                                              <w:marTop w:val="0"/>
                                              <w:marBottom w:val="0"/>
                                              <w:divBdr>
                                                <w:top w:val="none" w:sz="0" w:space="0" w:color="auto"/>
                                                <w:left w:val="none" w:sz="0" w:space="0" w:color="auto"/>
                                                <w:bottom w:val="none" w:sz="0" w:space="0" w:color="auto"/>
                                                <w:right w:val="none" w:sz="0" w:space="0" w:color="auto"/>
                                              </w:divBdr>
                                              <w:divsChild>
                                                <w:div w:id="490365614">
                                                  <w:marLeft w:val="0"/>
                                                  <w:marRight w:val="0"/>
                                                  <w:marTop w:val="0"/>
                                                  <w:marBottom w:val="0"/>
                                                  <w:divBdr>
                                                    <w:top w:val="none" w:sz="0" w:space="0" w:color="auto"/>
                                                    <w:left w:val="none" w:sz="0" w:space="0" w:color="auto"/>
                                                    <w:bottom w:val="none" w:sz="0" w:space="0" w:color="auto"/>
                                                    <w:right w:val="none" w:sz="0" w:space="0" w:color="auto"/>
                                                  </w:divBdr>
                                                  <w:divsChild>
                                                    <w:div w:id="685836823">
                                                      <w:marLeft w:val="0"/>
                                                      <w:marRight w:val="0"/>
                                                      <w:marTop w:val="0"/>
                                                      <w:marBottom w:val="300"/>
                                                      <w:divBdr>
                                                        <w:top w:val="single" w:sz="6" w:space="0" w:color="E6E6E6"/>
                                                        <w:left w:val="single" w:sz="6" w:space="0" w:color="E6E6E6"/>
                                                        <w:bottom w:val="single" w:sz="6" w:space="0" w:color="E6E6E6"/>
                                                        <w:right w:val="single" w:sz="6" w:space="0" w:color="E6E6E6"/>
                                                      </w:divBdr>
                                                      <w:divsChild>
                                                        <w:div w:id="1105343553">
                                                          <w:marLeft w:val="0"/>
                                                          <w:marRight w:val="0"/>
                                                          <w:marTop w:val="0"/>
                                                          <w:marBottom w:val="0"/>
                                                          <w:divBdr>
                                                            <w:top w:val="none" w:sz="0" w:space="0" w:color="auto"/>
                                                            <w:left w:val="none" w:sz="0" w:space="0" w:color="auto"/>
                                                            <w:bottom w:val="none" w:sz="0" w:space="0" w:color="auto"/>
                                                            <w:right w:val="none" w:sz="0" w:space="0" w:color="auto"/>
                                                          </w:divBdr>
                                                          <w:divsChild>
                                                            <w:div w:id="1301226560">
                                                              <w:marLeft w:val="0"/>
                                                              <w:marRight w:val="0"/>
                                                              <w:marTop w:val="0"/>
                                                              <w:marBottom w:val="0"/>
                                                              <w:divBdr>
                                                                <w:top w:val="none" w:sz="0" w:space="0" w:color="auto"/>
                                                                <w:left w:val="none" w:sz="0" w:space="0" w:color="auto"/>
                                                                <w:bottom w:val="none" w:sz="0" w:space="0" w:color="auto"/>
                                                                <w:right w:val="none" w:sz="0" w:space="0" w:color="auto"/>
                                                              </w:divBdr>
                                                              <w:divsChild>
                                                                <w:div w:id="94496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0457546">
      <w:bodyDiv w:val="1"/>
      <w:marLeft w:val="0"/>
      <w:marRight w:val="0"/>
      <w:marTop w:val="0"/>
      <w:marBottom w:val="0"/>
      <w:divBdr>
        <w:top w:val="none" w:sz="0" w:space="0" w:color="auto"/>
        <w:left w:val="none" w:sz="0" w:space="0" w:color="auto"/>
        <w:bottom w:val="none" w:sz="0" w:space="0" w:color="auto"/>
        <w:right w:val="none" w:sz="0" w:space="0" w:color="auto"/>
      </w:divBdr>
      <w:divsChild>
        <w:div w:id="15277091">
          <w:marLeft w:val="300"/>
          <w:marRight w:val="6000"/>
          <w:marTop w:val="300"/>
          <w:marBottom w:val="300"/>
          <w:divBdr>
            <w:top w:val="single" w:sz="6" w:space="31" w:color="D4D4D4"/>
            <w:left w:val="single" w:sz="6" w:space="31" w:color="D4D4D4"/>
            <w:bottom w:val="single" w:sz="6" w:space="31" w:color="D4D4D4"/>
            <w:right w:val="single" w:sz="6" w:space="31" w:color="D4D4D4"/>
          </w:divBdr>
        </w:div>
      </w:divsChild>
    </w:div>
    <w:div w:id="600989367">
      <w:bodyDiv w:val="1"/>
      <w:marLeft w:val="0"/>
      <w:marRight w:val="0"/>
      <w:marTop w:val="0"/>
      <w:marBottom w:val="0"/>
      <w:divBdr>
        <w:top w:val="none" w:sz="0" w:space="0" w:color="auto"/>
        <w:left w:val="none" w:sz="0" w:space="0" w:color="auto"/>
        <w:bottom w:val="none" w:sz="0" w:space="0" w:color="auto"/>
        <w:right w:val="none" w:sz="0" w:space="0" w:color="auto"/>
      </w:divBdr>
    </w:div>
    <w:div w:id="1892762455">
      <w:bodyDiv w:val="1"/>
      <w:marLeft w:val="0"/>
      <w:marRight w:val="0"/>
      <w:marTop w:val="0"/>
      <w:marBottom w:val="0"/>
      <w:divBdr>
        <w:top w:val="none" w:sz="0" w:space="0" w:color="auto"/>
        <w:left w:val="none" w:sz="0" w:space="0" w:color="auto"/>
        <w:bottom w:val="none" w:sz="0" w:space="0" w:color="auto"/>
        <w:right w:val="none" w:sz="0" w:space="0" w:color="auto"/>
      </w:divBdr>
      <w:divsChild>
        <w:div w:id="2099865750">
          <w:marLeft w:val="0"/>
          <w:marRight w:val="0"/>
          <w:marTop w:val="0"/>
          <w:marBottom w:val="0"/>
          <w:divBdr>
            <w:top w:val="none" w:sz="0" w:space="0" w:color="auto"/>
            <w:left w:val="none" w:sz="0" w:space="0" w:color="auto"/>
            <w:bottom w:val="none" w:sz="0" w:space="0" w:color="auto"/>
            <w:right w:val="none" w:sz="0" w:space="0" w:color="auto"/>
          </w:divBdr>
          <w:divsChild>
            <w:div w:id="788594978">
              <w:marLeft w:val="0"/>
              <w:marRight w:val="0"/>
              <w:marTop w:val="0"/>
              <w:marBottom w:val="0"/>
              <w:divBdr>
                <w:top w:val="none" w:sz="0" w:space="0" w:color="auto"/>
                <w:left w:val="none" w:sz="0" w:space="0" w:color="auto"/>
                <w:bottom w:val="none" w:sz="0" w:space="0" w:color="auto"/>
                <w:right w:val="none" w:sz="0" w:space="0" w:color="auto"/>
              </w:divBdr>
              <w:divsChild>
                <w:div w:id="61217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www.craftechind.com/the-top-10-benefits-of-plastic-injection-molding/" TargetMode="External"/><Relationship Id="rId26" Type="http://schemas.openxmlformats.org/officeDocument/2006/relationships/hyperlink" Target="https://ultimaker.com/en/resources/11721-general-questions" TargetMode="External"/><Relationship Id="rId3" Type="http://schemas.openxmlformats.org/officeDocument/2006/relationships/styles" Target="styles.xml"/><Relationship Id="rId21" Type="http://schemas.openxmlformats.org/officeDocument/2006/relationships/hyperlink" Target="https://www.ensingerplastics.com/en-gb/shapes/products/pa66-tecamid-66-gf30-black"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britannica.com/technology/machine-tool/Basic-machine-tools" TargetMode="External"/><Relationship Id="rId25" Type="http://schemas.openxmlformats.org/officeDocument/2006/relationships/hyperlink" Target="https://www.toolcraft.co.uk/injection-mould-tools/advice/injection-mould-tool-life.htm" TargetMode="External"/><Relationship Id="rId2" Type="http://schemas.openxmlformats.org/officeDocument/2006/relationships/numbering" Target="numbering.xml"/><Relationship Id="rId16" Type="http://schemas.openxmlformats.org/officeDocument/2006/relationships/hyperlink" Target="https://www.alibaba.com/?spm=a2700.details.scGlobalHomeHeader.6.1a672033rLO2pD" TargetMode="External"/><Relationship Id="rId20" Type="http://schemas.openxmlformats.org/officeDocument/2006/relationships/hyperlink" Target="https://bestdrillpressguide.com/what-kinds-of-things-can-a-drill-press-do/"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www.plasticscribbler.com/item/8-real-world-benefits-of-3d-printing"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nanomoldcoating.com/5-major-advantages-to-using-plastic-injection-molding-for-the-manufacturing-of-parts/" TargetMode="External"/><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blog.dragoninnovation.com/2014/12/30/top-10-benefits-3d-printing-salient-technologies/"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merriam-webster.com/dictionary/drilling%20machine"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83F6B-AF35-4B03-AF87-BF2D2B663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13</Pages>
  <Words>2156</Words>
  <Characters>12292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Engineering Design</vt:lpstr>
    </vt:vector>
  </TitlesOfParts>
  <Company>University of Wales Trinity Saint David</Company>
  <LinksUpToDate>false</LinksUpToDate>
  <CharactersWithSpaces>14420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Engineering Design</dc:title>
  <dc:subject>Drill Press Redesign and Reflective Report</dc:subject>
  <dc:creator>Nathan Jones (P151484)</dc:creator>
  <cp:lastModifiedBy>Jones, Nathan (N.P.)</cp:lastModifiedBy>
  <cp:revision>14</cp:revision>
  <dcterms:created xsi:type="dcterms:W3CDTF">2017-12-31T16:01:00Z</dcterms:created>
  <dcterms:modified xsi:type="dcterms:W3CDTF">2018-01-03T10:33:00Z</dcterms:modified>
</cp:coreProperties>
</file>