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54477" w14:textId="1B967EF3" w:rsidR="001C7106" w:rsidRDefault="001C7106" w:rsidP="008E5264"/>
    <w:p w14:paraId="4D2F6852" w14:textId="77777777" w:rsidR="00BB2E8A" w:rsidRDefault="00BB2E8A" w:rsidP="008E5264"/>
    <w:p w14:paraId="620BBF0E" w14:textId="77777777" w:rsidR="00BB2E8A" w:rsidRDefault="00BB2E8A" w:rsidP="008E5264"/>
    <w:p w14:paraId="4F7B7A22" w14:textId="77777777" w:rsidR="00BB2E8A" w:rsidRDefault="00BB2E8A" w:rsidP="008E5264"/>
    <w:p w14:paraId="6D46FC59" w14:textId="04EF93D2" w:rsidR="003A7EAB" w:rsidRDefault="001C7106" w:rsidP="008E5264">
      <w:pPr>
        <w:rPr>
          <w:b/>
          <w:bCs/>
          <w:sz w:val="32"/>
          <w:szCs w:val="32"/>
        </w:rPr>
      </w:pPr>
      <w:r>
        <w:t xml:space="preserve">                        </w:t>
      </w:r>
      <w:r w:rsidR="008E5264">
        <w:t xml:space="preserve"> </w:t>
      </w:r>
      <w:r w:rsidR="00CE4F86" w:rsidRPr="001C7106">
        <w:rPr>
          <w:b/>
          <w:bCs/>
          <w:sz w:val="32"/>
          <w:szCs w:val="32"/>
        </w:rPr>
        <w:t xml:space="preserve">University </w:t>
      </w:r>
      <w:r w:rsidR="00BB2013" w:rsidRPr="001C7106">
        <w:rPr>
          <w:b/>
          <w:bCs/>
          <w:sz w:val="32"/>
          <w:szCs w:val="32"/>
        </w:rPr>
        <w:t>Of</w:t>
      </w:r>
      <w:r w:rsidR="00CE4F86" w:rsidRPr="001C7106">
        <w:rPr>
          <w:b/>
          <w:bCs/>
          <w:sz w:val="32"/>
          <w:szCs w:val="32"/>
        </w:rPr>
        <w:t xml:space="preserve"> Wales </w:t>
      </w:r>
      <w:r w:rsidR="006407B5" w:rsidRPr="001C7106">
        <w:rPr>
          <w:b/>
          <w:bCs/>
          <w:sz w:val="32"/>
          <w:szCs w:val="32"/>
        </w:rPr>
        <w:t>Trinity</w:t>
      </w:r>
      <w:r w:rsidR="00CE4F86" w:rsidRPr="001C7106">
        <w:rPr>
          <w:b/>
          <w:bCs/>
          <w:sz w:val="32"/>
          <w:szCs w:val="32"/>
        </w:rPr>
        <w:t xml:space="preserve"> Saint </w:t>
      </w:r>
      <w:r w:rsidR="003F0598" w:rsidRPr="001C7106">
        <w:rPr>
          <w:b/>
          <w:bCs/>
          <w:sz w:val="32"/>
          <w:szCs w:val="32"/>
        </w:rPr>
        <w:t>David Birmingham</w:t>
      </w:r>
    </w:p>
    <w:p w14:paraId="5F1E7222" w14:textId="0046FAE7" w:rsidR="00AD03EB" w:rsidRPr="001C7106" w:rsidRDefault="00236CBD" w:rsidP="008E5264">
      <w:pPr>
        <w:rPr>
          <w:b/>
          <w:bCs/>
          <w:sz w:val="32"/>
          <w:szCs w:val="32"/>
        </w:rPr>
      </w:pPr>
      <w:r>
        <w:rPr>
          <w:b/>
          <w:bCs/>
          <w:sz w:val="32"/>
          <w:szCs w:val="32"/>
        </w:rPr>
        <w:t xml:space="preserve">                           Master</w:t>
      </w:r>
      <w:r w:rsidR="00B71781">
        <w:rPr>
          <w:b/>
          <w:bCs/>
          <w:sz w:val="32"/>
          <w:szCs w:val="32"/>
        </w:rPr>
        <w:t xml:space="preserve"> of Business Ad</w:t>
      </w:r>
      <w:r w:rsidR="00B20AC9">
        <w:rPr>
          <w:b/>
          <w:bCs/>
          <w:sz w:val="32"/>
          <w:szCs w:val="32"/>
        </w:rPr>
        <w:t>ministration (MBA)</w:t>
      </w:r>
    </w:p>
    <w:p w14:paraId="574BD4AC" w14:textId="3CB8D340" w:rsidR="003A7EAB" w:rsidRPr="001C7106" w:rsidRDefault="00E3506D" w:rsidP="003A7EAB">
      <w:pPr>
        <w:jc w:val="center"/>
        <w:rPr>
          <w:b/>
          <w:bCs/>
          <w:sz w:val="32"/>
          <w:szCs w:val="32"/>
        </w:rPr>
      </w:pPr>
      <w:r>
        <w:rPr>
          <w:b/>
          <w:bCs/>
          <w:sz w:val="32"/>
          <w:szCs w:val="32"/>
        </w:rPr>
        <w:t xml:space="preserve">       </w:t>
      </w:r>
      <w:r w:rsidR="00605F26" w:rsidRPr="001C7106">
        <w:rPr>
          <w:b/>
          <w:bCs/>
          <w:sz w:val="32"/>
          <w:szCs w:val="32"/>
        </w:rPr>
        <w:t>LCMB-7020 Dissertation Proposal</w:t>
      </w:r>
    </w:p>
    <w:p w14:paraId="3BFCDCE6" w14:textId="6A73FC3F" w:rsidR="00A80061" w:rsidRPr="001C7106" w:rsidRDefault="00E3506D" w:rsidP="003A7EAB">
      <w:pPr>
        <w:jc w:val="center"/>
        <w:rPr>
          <w:b/>
          <w:bCs/>
          <w:sz w:val="32"/>
          <w:szCs w:val="32"/>
        </w:rPr>
      </w:pPr>
      <w:r>
        <w:rPr>
          <w:b/>
          <w:bCs/>
          <w:sz w:val="32"/>
          <w:szCs w:val="32"/>
        </w:rPr>
        <w:t xml:space="preserve">       </w:t>
      </w:r>
      <w:r w:rsidR="00A80061" w:rsidRPr="001C7106">
        <w:rPr>
          <w:b/>
          <w:bCs/>
          <w:sz w:val="32"/>
          <w:szCs w:val="32"/>
        </w:rPr>
        <w:t>Superv</w:t>
      </w:r>
      <w:r w:rsidR="0091564F" w:rsidRPr="001C7106">
        <w:rPr>
          <w:b/>
          <w:bCs/>
          <w:sz w:val="32"/>
          <w:szCs w:val="32"/>
        </w:rPr>
        <w:t>ised By: P</w:t>
      </w:r>
      <w:r w:rsidR="009514F0" w:rsidRPr="001C7106">
        <w:rPr>
          <w:b/>
          <w:bCs/>
          <w:sz w:val="32"/>
          <w:szCs w:val="32"/>
        </w:rPr>
        <w:t>r</w:t>
      </w:r>
      <w:r w:rsidR="00C960F4" w:rsidRPr="001C7106">
        <w:rPr>
          <w:b/>
          <w:bCs/>
          <w:sz w:val="32"/>
          <w:szCs w:val="32"/>
        </w:rPr>
        <w:t xml:space="preserve">of. Dennis </w:t>
      </w:r>
      <w:r w:rsidR="00914112" w:rsidRPr="001C7106">
        <w:rPr>
          <w:b/>
          <w:bCs/>
          <w:sz w:val="32"/>
          <w:szCs w:val="32"/>
        </w:rPr>
        <w:t>Pepple</w:t>
      </w:r>
    </w:p>
    <w:p w14:paraId="132AAB5F" w14:textId="32BC20D0" w:rsidR="003A7EAB" w:rsidRPr="001C7106" w:rsidRDefault="00E3506D" w:rsidP="003A7EAB">
      <w:pPr>
        <w:jc w:val="center"/>
        <w:rPr>
          <w:b/>
          <w:bCs/>
          <w:sz w:val="32"/>
          <w:szCs w:val="32"/>
        </w:rPr>
      </w:pPr>
      <w:r>
        <w:rPr>
          <w:b/>
          <w:bCs/>
          <w:sz w:val="32"/>
          <w:szCs w:val="32"/>
        </w:rPr>
        <w:t xml:space="preserve">      </w:t>
      </w:r>
      <w:r w:rsidR="003A7EAB" w:rsidRPr="001C7106">
        <w:rPr>
          <w:b/>
          <w:bCs/>
          <w:sz w:val="32"/>
          <w:szCs w:val="32"/>
        </w:rPr>
        <w:t>S</w:t>
      </w:r>
      <w:r w:rsidR="000F5C85" w:rsidRPr="001C7106">
        <w:rPr>
          <w:b/>
          <w:bCs/>
          <w:sz w:val="32"/>
          <w:szCs w:val="32"/>
        </w:rPr>
        <w:t>ubmitted By</w:t>
      </w:r>
      <w:r w:rsidR="003A7EAB" w:rsidRPr="001C7106">
        <w:rPr>
          <w:b/>
          <w:bCs/>
          <w:sz w:val="32"/>
          <w:szCs w:val="32"/>
        </w:rPr>
        <w:t>: Kholsuma Ahmed</w:t>
      </w:r>
    </w:p>
    <w:p w14:paraId="66FD09AA" w14:textId="50959123" w:rsidR="00605F26" w:rsidRDefault="00605F26" w:rsidP="003A7EAB">
      <w:pPr>
        <w:jc w:val="center"/>
      </w:pPr>
      <w:r w:rsidRPr="001C7106">
        <w:rPr>
          <w:b/>
          <w:bCs/>
          <w:sz w:val="32"/>
          <w:szCs w:val="32"/>
        </w:rPr>
        <w:t xml:space="preserve">Student ID: </w:t>
      </w:r>
      <w:r w:rsidR="00AE1AEB" w:rsidRPr="001C7106">
        <w:rPr>
          <w:b/>
          <w:bCs/>
          <w:sz w:val="32"/>
          <w:szCs w:val="32"/>
        </w:rPr>
        <w:t>1815239</w:t>
      </w:r>
    </w:p>
    <w:p w14:paraId="1468BAC4" w14:textId="5EE0185E" w:rsidR="003A7EAB" w:rsidRDefault="008E4F02" w:rsidP="005712B2">
      <w:pPr>
        <w:spacing w:line="259" w:lineRule="auto"/>
        <w:jc w:val="center"/>
        <w:rPr>
          <w:b/>
          <w:bCs/>
        </w:rPr>
      </w:pPr>
      <w:r w:rsidRPr="005712B2">
        <w:rPr>
          <w:b/>
          <w:bCs/>
        </w:rPr>
        <w:t>Topic</w:t>
      </w:r>
      <w:r w:rsidR="005712B2" w:rsidRPr="005712B2">
        <w:rPr>
          <w:b/>
          <w:bCs/>
        </w:rPr>
        <w:t>:</w:t>
      </w:r>
      <w:r w:rsidR="009E12D2" w:rsidRPr="005712B2">
        <w:rPr>
          <w:b/>
          <w:bCs/>
        </w:rPr>
        <w:t xml:space="preserve"> </w:t>
      </w:r>
      <w:r w:rsidRPr="005712B2">
        <w:rPr>
          <w:b/>
          <w:bCs/>
        </w:rPr>
        <w:t>How Culture effect or play role within an Organisation</w:t>
      </w:r>
    </w:p>
    <w:p w14:paraId="3CE87067" w14:textId="77777777" w:rsidR="00A23AA3" w:rsidRDefault="00A23AA3" w:rsidP="005712B2">
      <w:pPr>
        <w:spacing w:line="259" w:lineRule="auto"/>
        <w:jc w:val="center"/>
        <w:rPr>
          <w:b/>
          <w:bCs/>
        </w:rPr>
      </w:pPr>
    </w:p>
    <w:p w14:paraId="247D097D" w14:textId="77777777" w:rsidR="00A23AA3" w:rsidRDefault="00A23AA3" w:rsidP="005712B2">
      <w:pPr>
        <w:spacing w:line="259" w:lineRule="auto"/>
        <w:jc w:val="center"/>
        <w:rPr>
          <w:b/>
          <w:bCs/>
        </w:rPr>
      </w:pPr>
    </w:p>
    <w:p w14:paraId="4CDE7BB7" w14:textId="77777777" w:rsidR="00A23AA3" w:rsidRDefault="00A23AA3" w:rsidP="005712B2">
      <w:pPr>
        <w:spacing w:line="259" w:lineRule="auto"/>
        <w:jc w:val="center"/>
        <w:rPr>
          <w:b/>
          <w:bCs/>
        </w:rPr>
      </w:pPr>
    </w:p>
    <w:p w14:paraId="52826922" w14:textId="77777777" w:rsidR="00A23AA3" w:rsidRDefault="00A23AA3" w:rsidP="005712B2">
      <w:pPr>
        <w:spacing w:line="259" w:lineRule="auto"/>
        <w:jc w:val="center"/>
        <w:rPr>
          <w:b/>
          <w:bCs/>
        </w:rPr>
      </w:pPr>
    </w:p>
    <w:p w14:paraId="04656256" w14:textId="77777777" w:rsidR="00A23AA3" w:rsidRDefault="00A23AA3" w:rsidP="005712B2">
      <w:pPr>
        <w:spacing w:line="259" w:lineRule="auto"/>
        <w:jc w:val="center"/>
        <w:rPr>
          <w:b/>
          <w:bCs/>
        </w:rPr>
      </w:pPr>
    </w:p>
    <w:p w14:paraId="288F6CD5" w14:textId="77777777" w:rsidR="00A23AA3" w:rsidRDefault="00A23AA3" w:rsidP="005712B2">
      <w:pPr>
        <w:spacing w:line="259" w:lineRule="auto"/>
        <w:jc w:val="center"/>
        <w:rPr>
          <w:b/>
          <w:bCs/>
        </w:rPr>
      </w:pPr>
    </w:p>
    <w:p w14:paraId="6A3D0912" w14:textId="77777777" w:rsidR="00A23AA3" w:rsidRDefault="00A23AA3" w:rsidP="005712B2">
      <w:pPr>
        <w:spacing w:line="259" w:lineRule="auto"/>
        <w:jc w:val="center"/>
        <w:rPr>
          <w:b/>
          <w:bCs/>
        </w:rPr>
      </w:pPr>
    </w:p>
    <w:p w14:paraId="74390CEF" w14:textId="77777777" w:rsidR="00A23AA3" w:rsidRDefault="00A23AA3" w:rsidP="005712B2">
      <w:pPr>
        <w:spacing w:line="259" w:lineRule="auto"/>
        <w:jc w:val="center"/>
        <w:rPr>
          <w:b/>
          <w:bCs/>
        </w:rPr>
      </w:pPr>
    </w:p>
    <w:p w14:paraId="0D7BF709" w14:textId="77777777" w:rsidR="00A23AA3" w:rsidRDefault="00A23AA3" w:rsidP="005712B2">
      <w:pPr>
        <w:spacing w:line="259" w:lineRule="auto"/>
        <w:jc w:val="center"/>
        <w:rPr>
          <w:b/>
          <w:bCs/>
        </w:rPr>
      </w:pPr>
    </w:p>
    <w:p w14:paraId="69799F08" w14:textId="77777777" w:rsidR="00A23AA3" w:rsidRDefault="00A23AA3" w:rsidP="005712B2">
      <w:pPr>
        <w:spacing w:line="259" w:lineRule="auto"/>
        <w:jc w:val="center"/>
        <w:rPr>
          <w:b/>
          <w:bCs/>
        </w:rPr>
      </w:pPr>
    </w:p>
    <w:p w14:paraId="439025AB" w14:textId="77777777" w:rsidR="00A23AA3" w:rsidRPr="005712B2" w:rsidRDefault="00A23AA3" w:rsidP="005712B2">
      <w:pPr>
        <w:spacing w:line="259" w:lineRule="auto"/>
        <w:jc w:val="center"/>
        <w:rPr>
          <w:b/>
          <w:bCs/>
        </w:rPr>
      </w:pPr>
    </w:p>
    <w:p w14:paraId="10D1BC49" w14:textId="08D8B6C1" w:rsidR="003A7EAB" w:rsidRDefault="003A7EAB" w:rsidP="003A7EAB">
      <w:pPr>
        <w:spacing w:line="259" w:lineRule="auto"/>
        <w:jc w:val="left"/>
      </w:pPr>
    </w:p>
    <w:sdt>
      <w:sdtPr>
        <w:rPr>
          <w:rFonts w:ascii="Times New Roman" w:eastAsiaTheme="minorHAnsi" w:hAnsi="Times New Roman" w:cs="Times New Roman"/>
          <w:color w:val="auto"/>
          <w:sz w:val="24"/>
          <w:szCs w:val="22"/>
          <w:lang w:val="en-GB"/>
        </w:rPr>
        <w:id w:val="-826753025"/>
        <w:docPartObj>
          <w:docPartGallery w:val="Table of Contents"/>
          <w:docPartUnique/>
        </w:docPartObj>
      </w:sdtPr>
      <w:sdtEndPr>
        <w:rPr>
          <w:b/>
          <w:bCs/>
          <w:noProof/>
        </w:rPr>
      </w:sdtEndPr>
      <w:sdtContent>
        <w:p w14:paraId="5930F025" w14:textId="77777777" w:rsidR="003A7EAB" w:rsidRDefault="003A7EAB">
          <w:pPr>
            <w:pStyle w:val="TOCHeading"/>
          </w:pPr>
          <w:r>
            <w:t>Table of Contents</w:t>
          </w:r>
        </w:p>
        <w:p w14:paraId="45799B0D" w14:textId="18980AA5" w:rsidR="003A7EAB" w:rsidRDefault="003A7EAB">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48175131" w:history="1">
            <w:r w:rsidRPr="00F72852">
              <w:rPr>
                <w:rStyle w:val="Hyperlink"/>
                <w:noProof/>
              </w:rPr>
              <w:t>Introduction</w:t>
            </w:r>
            <w:r>
              <w:rPr>
                <w:noProof/>
                <w:webHidden/>
              </w:rPr>
              <w:tab/>
            </w:r>
            <w:r>
              <w:rPr>
                <w:noProof/>
                <w:webHidden/>
              </w:rPr>
              <w:fldChar w:fldCharType="begin"/>
            </w:r>
            <w:r>
              <w:rPr>
                <w:noProof/>
                <w:webHidden/>
              </w:rPr>
              <w:instrText xml:space="preserve"> PAGEREF _Toc148175131 \h </w:instrText>
            </w:r>
            <w:r>
              <w:rPr>
                <w:noProof/>
                <w:webHidden/>
              </w:rPr>
            </w:r>
            <w:r>
              <w:rPr>
                <w:noProof/>
                <w:webHidden/>
              </w:rPr>
              <w:fldChar w:fldCharType="separate"/>
            </w:r>
            <w:r w:rsidR="00E203F6">
              <w:rPr>
                <w:noProof/>
                <w:webHidden/>
              </w:rPr>
              <w:t>3</w:t>
            </w:r>
            <w:r>
              <w:rPr>
                <w:noProof/>
                <w:webHidden/>
              </w:rPr>
              <w:fldChar w:fldCharType="end"/>
            </w:r>
          </w:hyperlink>
        </w:p>
        <w:p w14:paraId="653E12DE" w14:textId="3C0676A0" w:rsidR="003A7EAB" w:rsidRDefault="004400FA">
          <w:pPr>
            <w:pStyle w:val="TOC2"/>
            <w:tabs>
              <w:tab w:val="right" w:leader="dot" w:pos="9350"/>
            </w:tabs>
            <w:rPr>
              <w:noProof/>
            </w:rPr>
          </w:pPr>
          <w:hyperlink w:anchor="_Toc148175132" w:history="1">
            <w:r w:rsidR="003A7EAB" w:rsidRPr="00F72852">
              <w:rPr>
                <w:rStyle w:val="Hyperlink"/>
                <w:noProof/>
              </w:rPr>
              <w:t>Background</w:t>
            </w:r>
            <w:r w:rsidR="003A7EAB">
              <w:rPr>
                <w:noProof/>
                <w:webHidden/>
              </w:rPr>
              <w:tab/>
            </w:r>
            <w:r w:rsidR="003A7EAB">
              <w:rPr>
                <w:noProof/>
                <w:webHidden/>
              </w:rPr>
              <w:fldChar w:fldCharType="begin"/>
            </w:r>
            <w:r w:rsidR="003A7EAB">
              <w:rPr>
                <w:noProof/>
                <w:webHidden/>
              </w:rPr>
              <w:instrText xml:space="preserve"> PAGEREF _Toc148175132 \h </w:instrText>
            </w:r>
            <w:r w:rsidR="003A7EAB">
              <w:rPr>
                <w:noProof/>
                <w:webHidden/>
              </w:rPr>
            </w:r>
            <w:r w:rsidR="003A7EAB">
              <w:rPr>
                <w:noProof/>
                <w:webHidden/>
              </w:rPr>
              <w:fldChar w:fldCharType="separate"/>
            </w:r>
            <w:r w:rsidR="00E203F6">
              <w:rPr>
                <w:noProof/>
                <w:webHidden/>
              </w:rPr>
              <w:t>3</w:t>
            </w:r>
            <w:r w:rsidR="003A7EAB">
              <w:rPr>
                <w:noProof/>
                <w:webHidden/>
              </w:rPr>
              <w:fldChar w:fldCharType="end"/>
            </w:r>
          </w:hyperlink>
        </w:p>
        <w:p w14:paraId="1966C3FD" w14:textId="6051542D" w:rsidR="003A7EAB" w:rsidRDefault="004400FA">
          <w:pPr>
            <w:pStyle w:val="TOC2"/>
            <w:tabs>
              <w:tab w:val="right" w:leader="dot" w:pos="9350"/>
            </w:tabs>
            <w:rPr>
              <w:noProof/>
            </w:rPr>
          </w:pPr>
          <w:hyperlink w:anchor="_Toc148175133" w:history="1">
            <w:r w:rsidR="003A7EAB" w:rsidRPr="00F72852">
              <w:rPr>
                <w:rStyle w:val="Hyperlink"/>
                <w:noProof/>
              </w:rPr>
              <w:t>Research Problem</w:t>
            </w:r>
            <w:r w:rsidR="003A7EAB">
              <w:rPr>
                <w:noProof/>
                <w:webHidden/>
              </w:rPr>
              <w:tab/>
            </w:r>
            <w:r w:rsidR="003A7EAB">
              <w:rPr>
                <w:noProof/>
                <w:webHidden/>
              </w:rPr>
              <w:fldChar w:fldCharType="begin"/>
            </w:r>
            <w:r w:rsidR="003A7EAB">
              <w:rPr>
                <w:noProof/>
                <w:webHidden/>
              </w:rPr>
              <w:instrText xml:space="preserve"> PAGEREF _Toc148175133 \h </w:instrText>
            </w:r>
            <w:r w:rsidR="003A7EAB">
              <w:rPr>
                <w:noProof/>
                <w:webHidden/>
              </w:rPr>
            </w:r>
            <w:r w:rsidR="003A7EAB">
              <w:rPr>
                <w:noProof/>
                <w:webHidden/>
              </w:rPr>
              <w:fldChar w:fldCharType="separate"/>
            </w:r>
            <w:r w:rsidR="00E203F6">
              <w:rPr>
                <w:noProof/>
                <w:webHidden/>
              </w:rPr>
              <w:t>4</w:t>
            </w:r>
            <w:r w:rsidR="003A7EAB">
              <w:rPr>
                <w:noProof/>
                <w:webHidden/>
              </w:rPr>
              <w:fldChar w:fldCharType="end"/>
            </w:r>
          </w:hyperlink>
        </w:p>
        <w:p w14:paraId="1679859F" w14:textId="319E23BB" w:rsidR="003A7EAB" w:rsidRDefault="004400FA">
          <w:pPr>
            <w:pStyle w:val="TOC1"/>
            <w:tabs>
              <w:tab w:val="right" w:leader="dot" w:pos="9350"/>
            </w:tabs>
            <w:rPr>
              <w:noProof/>
            </w:rPr>
          </w:pPr>
          <w:hyperlink w:anchor="_Toc148175134" w:history="1">
            <w:r w:rsidR="003A7EAB" w:rsidRPr="00F72852">
              <w:rPr>
                <w:rStyle w:val="Hyperlink"/>
                <w:noProof/>
              </w:rPr>
              <w:t>Research Aims</w:t>
            </w:r>
            <w:r w:rsidR="003A7EAB">
              <w:rPr>
                <w:noProof/>
                <w:webHidden/>
              </w:rPr>
              <w:tab/>
            </w:r>
            <w:r w:rsidR="003A7EAB">
              <w:rPr>
                <w:noProof/>
                <w:webHidden/>
              </w:rPr>
              <w:fldChar w:fldCharType="begin"/>
            </w:r>
            <w:r w:rsidR="003A7EAB">
              <w:rPr>
                <w:noProof/>
                <w:webHidden/>
              </w:rPr>
              <w:instrText xml:space="preserve"> PAGEREF _Toc148175134 \h </w:instrText>
            </w:r>
            <w:r w:rsidR="003A7EAB">
              <w:rPr>
                <w:noProof/>
                <w:webHidden/>
              </w:rPr>
            </w:r>
            <w:r w:rsidR="003A7EAB">
              <w:rPr>
                <w:noProof/>
                <w:webHidden/>
              </w:rPr>
              <w:fldChar w:fldCharType="separate"/>
            </w:r>
            <w:r w:rsidR="00E203F6">
              <w:rPr>
                <w:noProof/>
                <w:webHidden/>
              </w:rPr>
              <w:t>4</w:t>
            </w:r>
            <w:r w:rsidR="003A7EAB">
              <w:rPr>
                <w:noProof/>
                <w:webHidden/>
              </w:rPr>
              <w:fldChar w:fldCharType="end"/>
            </w:r>
          </w:hyperlink>
        </w:p>
        <w:p w14:paraId="4F07EDE4" w14:textId="5971DA61" w:rsidR="003A7EAB" w:rsidRDefault="004400FA">
          <w:pPr>
            <w:pStyle w:val="TOC2"/>
            <w:tabs>
              <w:tab w:val="right" w:leader="dot" w:pos="9350"/>
            </w:tabs>
            <w:rPr>
              <w:noProof/>
            </w:rPr>
          </w:pPr>
          <w:hyperlink w:anchor="_Toc148175135" w:history="1">
            <w:r w:rsidR="003A7EAB" w:rsidRPr="00F72852">
              <w:rPr>
                <w:rStyle w:val="Hyperlink"/>
                <w:noProof/>
              </w:rPr>
              <w:t>Research Objectives</w:t>
            </w:r>
            <w:r w:rsidR="003A7EAB">
              <w:rPr>
                <w:noProof/>
                <w:webHidden/>
              </w:rPr>
              <w:tab/>
            </w:r>
            <w:r w:rsidR="003A7EAB">
              <w:rPr>
                <w:noProof/>
                <w:webHidden/>
              </w:rPr>
              <w:fldChar w:fldCharType="begin"/>
            </w:r>
            <w:r w:rsidR="003A7EAB">
              <w:rPr>
                <w:noProof/>
                <w:webHidden/>
              </w:rPr>
              <w:instrText xml:space="preserve"> PAGEREF _Toc148175135 \h </w:instrText>
            </w:r>
            <w:r w:rsidR="003A7EAB">
              <w:rPr>
                <w:noProof/>
                <w:webHidden/>
              </w:rPr>
            </w:r>
            <w:r w:rsidR="003A7EAB">
              <w:rPr>
                <w:noProof/>
                <w:webHidden/>
              </w:rPr>
              <w:fldChar w:fldCharType="separate"/>
            </w:r>
            <w:r w:rsidR="00E203F6">
              <w:rPr>
                <w:noProof/>
                <w:webHidden/>
              </w:rPr>
              <w:t>4</w:t>
            </w:r>
            <w:r w:rsidR="003A7EAB">
              <w:rPr>
                <w:noProof/>
                <w:webHidden/>
              </w:rPr>
              <w:fldChar w:fldCharType="end"/>
            </w:r>
          </w:hyperlink>
        </w:p>
        <w:p w14:paraId="7E3E2874" w14:textId="763B4D35" w:rsidR="003A7EAB" w:rsidRDefault="004400FA">
          <w:pPr>
            <w:pStyle w:val="TOC1"/>
            <w:tabs>
              <w:tab w:val="right" w:leader="dot" w:pos="9350"/>
            </w:tabs>
            <w:rPr>
              <w:noProof/>
            </w:rPr>
          </w:pPr>
          <w:hyperlink w:anchor="_Toc148175136" w:history="1">
            <w:r w:rsidR="003A7EAB" w:rsidRPr="00F72852">
              <w:rPr>
                <w:rStyle w:val="Hyperlink"/>
                <w:noProof/>
              </w:rPr>
              <w:t>Research Questions</w:t>
            </w:r>
            <w:r w:rsidR="003A7EAB">
              <w:rPr>
                <w:noProof/>
                <w:webHidden/>
              </w:rPr>
              <w:tab/>
            </w:r>
            <w:r w:rsidR="003A7EAB">
              <w:rPr>
                <w:noProof/>
                <w:webHidden/>
              </w:rPr>
              <w:fldChar w:fldCharType="begin"/>
            </w:r>
            <w:r w:rsidR="003A7EAB">
              <w:rPr>
                <w:noProof/>
                <w:webHidden/>
              </w:rPr>
              <w:instrText xml:space="preserve"> PAGEREF _Toc148175136 \h </w:instrText>
            </w:r>
            <w:r w:rsidR="003A7EAB">
              <w:rPr>
                <w:noProof/>
                <w:webHidden/>
              </w:rPr>
            </w:r>
            <w:r w:rsidR="003A7EAB">
              <w:rPr>
                <w:noProof/>
                <w:webHidden/>
              </w:rPr>
              <w:fldChar w:fldCharType="separate"/>
            </w:r>
            <w:r w:rsidR="00E203F6">
              <w:rPr>
                <w:noProof/>
                <w:webHidden/>
              </w:rPr>
              <w:t>5</w:t>
            </w:r>
            <w:r w:rsidR="003A7EAB">
              <w:rPr>
                <w:noProof/>
                <w:webHidden/>
              </w:rPr>
              <w:fldChar w:fldCharType="end"/>
            </w:r>
          </w:hyperlink>
        </w:p>
        <w:p w14:paraId="31A2E82C" w14:textId="19F17E65" w:rsidR="003A7EAB" w:rsidRDefault="004400FA">
          <w:pPr>
            <w:pStyle w:val="TOC2"/>
            <w:tabs>
              <w:tab w:val="right" w:leader="dot" w:pos="9350"/>
            </w:tabs>
            <w:rPr>
              <w:noProof/>
            </w:rPr>
          </w:pPr>
          <w:hyperlink w:anchor="_Toc148175137" w:history="1">
            <w:r w:rsidR="003A7EAB" w:rsidRPr="00F72852">
              <w:rPr>
                <w:rStyle w:val="Hyperlink"/>
                <w:noProof/>
              </w:rPr>
              <w:t>Culture and Its Influence on Employee Performance</w:t>
            </w:r>
            <w:r w:rsidR="003A7EAB">
              <w:rPr>
                <w:noProof/>
                <w:webHidden/>
              </w:rPr>
              <w:tab/>
            </w:r>
            <w:r w:rsidR="003A7EAB">
              <w:rPr>
                <w:noProof/>
                <w:webHidden/>
              </w:rPr>
              <w:fldChar w:fldCharType="begin"/>
            </w:r>
            <w:r w:rsidR="003A7EAB">
              <w:rPr>
                <w:noProof/>
                <w:webHidden/>
              </w:rPr>
              <w:instrText xml:space="preserve"> PAGEREF _Toc148175137 \h </w:instrText>
            </w:r>
            <w:r w:rsidR="003A7EAB">
              <w:rPr>
                <w:noProof/>
                <w:webHidden/>
              </w:rPr>
            </w:r>
            <w:r w:rsidR="003A7EAB">
              <w:rPr>
                <w:noProof/>
                <w:webHidden/>
              </w:rPr>
              <w:fldChar w:fldCharType="separate"/>
            </w:r>
            <w:r w:rsidR="00E203F6">
              <w:rPr>
                <w:noProof/>
                <w:webHidden/>
              </w:rPr>
              <w:t>5</w:t>
            </w:r>
            <w:r w:rsidR="003A7EAB">
              <w:rPr>
                <w:noProof/>
                <w:webHidden/>
              </w:rPr>
              <w:fldChar w:fldCharType="end"/>
            </w:r>
          </w:hyperlink>
        </w:p>
        <w:p w14:paraId="51B1A764" w14:textId="43A0EC3F" w:rsidR="003A7EAB" w:rsidRDefault="004400FA">
          <w:pPr>
            <w:pStyle w:val="TOC2"/>
            <w:tabs>
              <w:tab w:val="right" w:leader="dot" w:pos="9350"/>
            </w:tabs>
            <w:rPr>
              <w:noProof/>
            </w:rPr>
          </w:pPr>
          <w:hyperlink w:anchor="_Toc148175138" w:history="1">
            <w:r w:rsidR="003A7EAB" w:rsidRPr="00F72852">
              <w:rPr>
                <w:rStyle w:val="Hyperlink"/>
                <w:noProof/>
              </w:rPr>
              <w:t>Key Elements of Strong Company Culture and How It Can Improve Employee Performance</w:t>
            </w:r>
            <w:r w:rsidR="003A7EAB">
              <w:rPr>
                <w:noProof/>
                <w:webHidden/>
              </w:rPr>
              <w:tab/>
            </w:r>
            <w:r w:rsidR="003A7EAB">
              <w:rPr>
                <w:noProof/>
                <w:webHidden/>
              </w:rPr>
              <w:fldChar w:fldCharType="begin"/>
            </w:r>
            <w:r w:rsidR="003A7EAB">
              <w:rPr>
                <w:noProof/>
                <w:webHidden/>
              </w:rPr>
              <w:instrText xml:space="preserve"> PAGEREF _Toc148175138 \h </w:instrText>
            </w:r>
            <w:r w:rsidR="003A7EAB">
              <w:rPr>
                <w:noProof/>
                <w:webHidden/>
              </w:rPr>
            </w:r>
            <w:r w:rsidR="003A7EAB">
              <w:rPr>
                <w:noProof/>
                <w:webHidden/>
              </w:rPr>
              <w:fldChar w:fldCharType="separate"/>
            </w:r>
            <w:r w:rsidR="00E203F6">
              <w:rPr>
                <w:noProof/>
                <w:webHidden/>
              </w:rPr>
              <w:t>6</w:t>
            </w:r>
            <w:r w:rsidR="003A7EAB">
              <w:rPr>
                <w:noProof/>
                <w:webHidden/>
              </w:rPr>
              <w:fldChar w:fldCharType="end"/>
            </w:r>
          </w:hyperlink>
        </w:p>
        <w:p w14:paraId="276F8524" w14:textId="3C1DC764" w:rsidR="003A7EAB" w:rsidRDefault="004400FA">
          <w:pPr>
            <w:pStyle w:val="TOC1"/>
            <w:tabs>
              <w:tab w:val="right" w:leader="dot" w:pos="9350"/>
            </w:tabs>
            <w:rPr>
              <w:noProof/>
            </w:rPr>
          </w:pPr>
          <w:hyperlink w:anchor="_Toc148175139" w:history="1">
            <w:r w:rsidR="003A7EAB" w:rsidRPr="00F72852">
              <w:rPr>
                <w:rStyle w:val="Hyperlink"/>
                <w:noProof/>
              </w:rPr>
              <w:t>Research Methodology</w:t>
            </w:r>
            <w:r w:rsidR="003A7EAB">
              <w:rPr>
                <w:noProof/>
                <w:webHidden/>
              </w:rPr>
              <w:tab/>
            </w:r>
            <w:r w:rsidR="003A7EAB">
              <w:rPr>
                <w:noProof/>
                <w:webHidden/>
              </w:rPr>
              <w:fldChar w:fldCharType="begin"/>
            </w:r>
            <w:r w:rsidR="003A7EAB">
              <w:rPr>
                <w:noProof/>
                <w:webHidden/>
              </w:rPr>
              <w:instrText xml:space="preserve"> PAGEREF _Toc148175139 \h </w:instrText>
            </w:r>
            <w:r w:rsidR="003A7EAB">
              <w:rPr>
                <w:noProof/>
                <w:webHidden/>
              </w:rPr>
            </w:r>
            <w:r w:rsidR="003A7EAB">
              <w:rPr>
                <w:noProof/>
                <w:webHidden/>
              </w:rPr>
              <w:fldChar w:fldCharType="separate"/>
            </w:r>
            <w:r w:rsidR="00E203F6">
              <w:rPr>
                <w:noProof/>
                <w:webHidden/>
              </w:rPr>
              <w:t>6</w:t>
            </w:r>
            <w:r w:rsidR="003A7EAB">
              <w:rPr>
                <w:noProof/>
                <w:webHidden/>
              </w:rPr>
              <w:fldChar w:fldCharType="end"/>
            </w:r>
          </w:hyperlink>
        </w:p>
        <w:p w14:paraId="7C53796F" w14:textId="3CD8F076" w:rsidR="003A7EAB" w:rsidRDefault="004400FA">
          <w:pPr>
            <w:pStyle w:val="TOC2"/>
            <w:tabs>
              <w:tab w:val="right" w:leader="dot" w:pos="9350"/>
            </w:tabs>
            <w:rPr>
              <w:noProof/>
            </w:rPr>
          </w:pPr>
          <w:hyperlink w:anchor="_Toc148175140" w:history="1">
            <w:r w:rsidR="003A7EAB" w:rsidRPr="00F72852">
              <w:rPr>
                <w:rStyle w:val="Hyperlink"/>
                <w:noProof/>
              </w:rPr>
              <w:t>Research Approach</w:t>
            </w:r>
            <w:r w:rsidR="003A7EAB">
              <w:rPr>
                <w:noProof/>
                <w:webHidden/>
              </w:rPr>
              <w:tab/>
            </w:r>
            <w:r w:rsidR="003A7EAB">
              <w:rPr>
                <w:noProof/>
                <w:webHidden/>
              </w:rPr>
              <w:fldChar w:fldCharType="begin"/>
            </w:r>
            <w:r w:rsidR="003A7EAB">
              <w:rPr>
                <w:noProof/>
                <w:webHidden/>
              </w:rPr>
              <w:instrText xml:space="preserve"> PAGEREF _Toc148175140 \h </w:instrText>
            </w:r>
            <w:r w:rsidR="003A7EAB">
              <w:rPr>
                <w:noProof/>
                <w:webHidden/>
              </w:rPr>
            </w:r>
            <w:r w:rsidR="003A7EAB">
              <w:rPr>
                <w:noProof/>
                <w:webHidden/>
              </w:rPr>
              <w:fldChar w:fldCharType="separate"/>
            </w:r>
            <w:r w:rsidR="00E203F6">
              <w:rPr>
                <w:noProof/>
                <w:webHidden/>
              </w:rPr>
              <w:t>7</w:t>
            </w:r>
            <w:r w:rsidR="003A7EAB">
              <w:rPr>
                <w:noProof/>
                <w:webHidden/>
              </w:rPr>
              <w:fldChar w:fldCharType="end"/>
            </w:r>
          </w:hyperlink>
        </w:p>
        <w:p w14:paraId="2966A2D8" w14:textId="79985017" w:rsidR="003A7EAB" w:rsidRDefault="004400FA">
          <w:pPr>
            <w:pStyle w:val="TOC2"/>
            <w:tabs>
              <w:tab w:val="right" w:leader="dot" w:pos="9350"/>
            </w:tabs>
            <w:rPr>
              <w:noProof/>
            </w:rPr>
          </w:pPr>
          <w:hyperlink w:anchor="_Toc148175141" w:history="1">
            <w:r w:rsidR="003A7EAB" w:rsidRPr="00F72852">
              <w:rPr>
                <w:rStyle w:val="Hyperlink"/>
                <w:noProof/>
              </w:rPr>
              <w:t>Data Analysis</w:t>
            </w:r>
            <w:r w:rsidR="003A7EAB">
              <w:rPr>
                <w:noProof/>
                <w:webHidden/>
              </w:rPr>
              <w:tab/>
            </w:r>
            <w:r w:rsidR="003A7EAB">
              <w:rPr>
                <w:noProof/>
                <w:webHidden/>
              </w:rPr>
              <w:fldChar w:fldCharType="begin"/>
            </w:r>
            <w:r w:rsidR="003A7EAB">
              <w:rPr>
                <w:noProof/>
                <w:webHidden/>
              </w:rPr>
              <w:instrText xml:space="preserve"> PAGEREF _Toc148175141 \h </w:instrText>
            </w:r>
            <w:r w:rsidR="003A7EAB">
              <w:rPr>
                <w:noProof/>
                <w:webHidden/>
              </w:rPr>
            </w:r>
            <w:r w:rsidR="003A7EAB">
              <w:rPr>
                <w:noProof/>
                <w:webHidden/>
              </w:rPr>
              <w:fldChar w:fldCharType="separate"/>
            </w:r>
            <w:r w:rsidR="00E203F6">
              <w:rPr>
                <w:noProof/>
                <w:webHidden/>
              </w:rPr>
              <w:t>7</w:t>
            </w:r>
            <w:r w:rsidR="003A7EAB">
              <w:rPr>
                <w:noProof/>
                <w:webHidden/>
              </w:rPr>
              <w:fldChar w:fldCharType="end"/>
            </w:r>
          </w:hyperlink>
        </w:p>
        <w:p w14:paraId="6181F42F" w14:textId="7D4C92A8" w:rsidR="003A7EAB" w:rsidRDefault="004400FA">
          <w:pPr>
            <w:pStyle w:val="TOC2"/>
            <w:tabs>
              <w:tab w:val="right" w:leader="dot" w:pos="9350"/>
            </w:tabs>
            <w:rPr>
              <w:noProof/>
            </w:rPr>
          </w:pPr>
          <w:hyperlink w:anchor="_Toc148175142" w:history="1">
            <w:r w:rsidR="003A7EAB" w:rsidRPr="00F72852">
              <w:rPr>
                <w:rStyle w:val="Hyperlink"/>
                <w:noProof/>
              </w:rPr>
              <w:t>Ethical Consideration</w:t>
            </w:r>
            <w:r w:rsidR="003A7EAB">
              <w:rPr>
                <w:noProof/>
                <w:webHidden/>
              </w:rPr>
              <w:tab/>
            </w:r>
            <w:r w:rsidR="003A7EAB">
              <w:rPr>
                <w:noProof/>
                <w:webHidden/>
              </w:rPr>
              <w:fldChar w:fldCharType="begin"/>
            </w:r>
            <w:r w:rsidR="003A7EAB">
              <w:rPr>
                <w:noProof/>
                <w:webHidden/>
              </w:rPr>
              <w:instrText xml:space="preserve"> PAGEREF _Toc148175142 \h </w:instrText>
            </w:r>
            <w:r w:rsidR="003A7EAB">
              <w:rPr>
                <w:noProof/>
                <w:webHidden/>
              </w:rPr>
            </w:r>
            <w:r w:rsidR="003A7EAB">
              <w:rPr>
                <w:noProof/>
                <w:webHidden/>
              </w:rPr>
              <w:fldChar w:fldCharType="separate"/>
            </w:r>
            <w:r w:rsidR="00E203F6">
              <w:rPr>
                <w:noProof/>
                <w:webHidden/>
              </w:rPr>
              <w:t>8</w:t>
            </w:r>
            <w:r w:rsidR="003A7EAB">
              <w:rPr>
                <w:noProof/>
                <w:webHidden/>
              </w:rPr>
              <w:fldChar w:fldCharType="end"/>
            </w:r>
          </w:hyperlink>
        </w:p>
        <w:p w14:paraId="5181A65C" w14:textId="76578F79" w:rsidR="003A7EAB" w:rsidRDefault="004400FA">
          <w:pPr>
            <w:pStyle w:val="TOC1"/>
            <w:tabs>
              <w:tab w:val="right" w:leader="dot" w:pos="9350"/>
            </w:tabs>
            <w:rPr>
              <w:noProof/>
            </w:rPr>
          </w:pPr>
          <w:hyperlink w:anchor="_Toc148175143" w:history="1">
            <w:r w:rsidR="003A7EAB" w:rsidRPr="00F72852">
              <w:rPr>
                <w:rStyle w:val="Hyperlink"/>
                <w:noProof/>
              </w:rPr>
              <w:t>Risks</w:t>
            </w:r>
            <w:r w:rsidR="003A7EAB">
              <w:rPr>
                <w:noProof/>
                <w:webHidden/>
              </w:rPr>
              <w:tab/>
            </w:r>
            <w:r w:rsidR="003A7EAB">
              <w:rPr>
                <w:noProof/>
                <w:webHidden/>
              </w:rPr>
              <w:fldChar w:fldCharType="begin"/>
            </w:r>
            <w:r w:rsidR="003A7EAB">
              <w:rPr>
                <w:noProof/>
                <w:webHidden/>
              </w:rPr>
              <w:instrText xml:space="preserve"> PAGEREF _Toc148175143 \h </w:instrText>
            </w:r>
            <w:r w:rsidR="003A7EAB">
              <w:rPr>
                <w:noProof/>
                <w:webHidden/>
              </w:rPr>
            </w:r>
            <w:r w:rsidR="003A7EAB">
              <w:rPr>
                <w:noProof/>
                <w:webHidden/>
              </w:rPr>
              <w:fldChar w:fldCharType="separate"/>
            </w:r>
            <w:r w:rsidR="00E203F6">
              <w:rPr>
                <w:noProof/>
                <w:webHidden/>
              </w:rPr>
              <w:t>8</w:t>
            </w:r>
            <w:r w:rsidR="003A7EAB">
              <w:rPr>
                <w:noProof/>
                <w:webHidden/>
              </w:rPr>
              <w:fldChar w:fldCharType="end"/>
            </w:r>
          </w:hyperlink>
        </w:p>
        <w:p w14:paraId="75D7F7DA" w14:textId="549299B6" w:rsidR="003A7EAB" w:rsidRDefault="004400FA">
          <w:pPr>
            <w:pStyle w:val="TOC1"/>
            <w:tabs>
              <w:tab w:val="right" w:leader="dot" w:pos="9350"/>
            </w:tabs>
            <w:rPr>
              <w:noProof/>
            </w:rPr>
          </w:pPr>
          <w:hyperlink w:anchor="_Toc148175144" w:history="1">
            <w:r w:rsidR="003A7EAB" w:rsidRPr="00F72852">
              <w:rPr>
                <w:rStyle w:val="Hyperlink"/>
                <w:noProof/>
              </w:rPr>
              <w:t>Timeline</w:t>
            </w:r>
            <w:r w:rsidR="003A7EAB">
              <w:rPr>
                <w:noProof/>
                <w:webHidden/>
              </w:rPr>
              <w:tab/>
            </w:r>
            <w:r w:rsidR="003A7EAB">
              <w:rPr>
                <w:noProof/>
                <w:webHidden/>
              </w:rPr>
              <w:fldChar w:fldCharType="begin"/>
            </w:r>
            <w:r w:rsidR="003A7EAB">
              <w:rPr>
                <w:noProof/>
                <w:webHidden/>
              </w:rPr>
              <w:instrText xml:space="preserve"> PAGEREF _Toc148175144 \h </w:instrText>
            </w:r>
            <w:r w:rsidR="003A7EAB">
              <w:rPr>
                <w:noProof/>
                <w:webHidden/>
              </w:rPr>
            </w:r>
            <w:r w:rsidR="003A7EAB">
              <w:rPr>
                <w:noProof/>
                <w:webHidden/>
              </w:rPr>
              <w:fldChar w:fldCharType="separate"/>
            </w:r>
            <w:r w:rsidR="00E203F6">
              <w:rPr>
                <w:noProof/>
                <w:webHidden/>
              </w:rPr>
              <w:t>8</w:t>
            </w:r>
            <w:r w:rsidR="003A7EAB">
              <w:rPr>
                <w:noProof/>
                <w:webHidden/>
              </w:rPr>
              <w:fldChar w:fldCharType="end"/>
            </w:r>
          </w:hyperlink>
        </w:p>
        <w:p w14:paraId="794C5DA1" w14:textId="35CA140C" w:rsidR="003A7EAB" w:rsidRDefault="004400FA">
          <w:pPr>
            <w:pStyle w:val="TOC1"/>
            <w:tabs>
              <w:tab w:val="right" w:leader="dot" w:pos="9350"/>
            </w:tabs>
            <w:rPr>
              <w:noProof/>
            </w:rPr>
          </w:pPr>
          <w:hyperlink w:anchor="_Toc148175145" w:history="1">
            <w:r w:rsidR="003A7EAB" w:rsidRPr="00F72852">
              <w:rPr>
                <w:rStyle w:val="Hyperlink"/>
                <w:noProof/>
              </w:rPr>
              <w:t>References</w:t>
            </w:r>
            <w:r w:rsidR="003A7EAB">
              <w:rPr>
                <w:noProof/>
                <w:webHidden/>
              </w:rPr>
              <w:tab/>
            </w:r>
            <w:r w:rsidR="003A7EAB">
              <w:rPr>
                <w:noProof/>
                <w:webHidden/>
              </w:rPr>
              <w:fldChar w:fldCharType="begin"/>
            </w:r>
            <w:r w:rsidR="003A7EAB">
              <w:rPr>
                <w:noProof/>
                <w:webHidden/>
              </w:rPr>
              <w:instrText xml:space="preserve"> PAGEREF _Toc148175145 \h </w:instrText>
            </w:r>
            <w:r w:rsidR="003A7EAB">
              <w:rPr>
                <w:noProof/>
                <w:webHidden/>
              </w:rPr>
            </w:r>
            <w:r w:rsidR="003A7EAB">
              <w:rPr>
                <w:noProof/>
                <w:webHidden/>
              </w:rPr>
              <w:fldChar w:fldCharType="separate"/>
            </w:r>
            <w:r w:rsidR="00E203F6">
              <w:rPr>
                <w:noProof/>
                <w:webHidden/>
              </w:rPr>
              <w:t>10</w:t>
            </w:r>
            <w:r w:rsidR="003A7EAB">
              <w:rPr>
                <w:noProof/>
                <w:webHidden/>
              </w:rPr>
              <w:fldChar w:fldCharType="end"/>
            </w:r>
          </w:hyperlink>
        </w:p>
        <w:p w14:paraId="01B0D7DD" w14:textId="77777777" w:rsidR="003A7EAB" w:rsidRDefault="003A7EAB">
          <w:r>
            <w:rPr>
              <w:b/>
              <w:bCs/>
              <w:noProof/>
            </w:rPr>
            <w:fldChar w:fldCharType="end"/>
          </w:r>
        </w:p>
      </w:sdtContent>
    </w:sdt>
    <w:p w14:paraId="7855DBD3" w14:textId="0A9C4AD9" w:rsidR="003A7EAB" w:rsidRDefault="003A7EAB" w:rsidP="003A7EAB">
      <w:pPr>
        <w:spacing w:line="259" w:lineRule="auto"/>
        <w:jc w:val="left"/>
      </w:pPr>
      <w:r>
        <w:br w:type="page"/>
      </w:r>
    </w:p>
    <w:p w14:paraId="10DF23BF" w14:textId="69632643" w:rsidR="00F16DDA" w:rsidRDefault="00B521C7" w:rsidP="00B521C7">
      <w:pPr>
        <w:pStyle w:val="Heading1"/>
      </w:pPr>
      <w:bookmarkStart w:id="0" w:name="_Toc148175131"/>
      <w:r>
        <w:lastRenderedPageBreak/>
        <w:t>Introduction</w:t>
      </w:r>
      <w:bookmarkEnd w:id="0"/>
      <w:r>
        <w:t xml:space="preserve"> </w:t>
      </w:r>
      <w:r w:rsidR="00835F73">
        <w:t xml:space="preserve">  </w:t>
      </w:r>
    </w:p>
    <w:p w14:paraId="5B6B049E" w14:textId="77777777" w:rsidR="00B31644" w:rsidRDefault="00F146A6" w:rsidP="00EB72AB">
      <w:r>
        <w:t>Culture plays a</w:t>
      </w:r>
      <w:r w:rsidR="00F56FA9">
        <w:t xml:space="preserve"> vital</w:t>
      </w:r>
      <w:r>
        <w:t xml:space="preserve"> role in </w:t>
      </w:r>
      <w:r w:rsidR="00F56FA9">
        <w:t xml:space="preserve">the </w:t>
      </w:r>
      <w:r>
        <w:t xml:space="preserve">corporate world. </w:t>
      </w:r>
      <w:r w:rsidRPr="00AC5099">
        <w:t xml:space="preserve">Every </w:t>
      </w:r>
      <w:r w:rsidR="000E3C77" w:rsidRPr="00AC5099">
        <w:t>workplace</w:t>
      </w:r>
      <w:r w:rsidRPr="00AC5099">
        <w:t xml:space="preserve"> has its own </w:t>
      </w:r>
      <w:r w:rsidR="000E3C77" w:rsidRPr="00AC5099">
        <w:t>company</w:t>
      </w:r>
      <w:r w:rsidRPr="00AC5099">
        <w:t xml:space="preserve"> culture that can </w:t>
      </w:r>
      <w:r w:rsidR="000E3C77" w:rsidRPr="00AC5099">
        <w:t>regulate</w:t>
      </w:r>
      <w:r w:rsidRPr="00AC5099">
        <w:t xml:space="preserve"> how employees should </w:t>
      </w:r>
      <w:r w:rsidR="000E3C77" w:rsidRPr="00AC5099">
        <w:t xml:space="preserve">conduct and behave while working in an organization. </w:t>
      </w:r>
      <w:sdt>
        <w:sdtPr>
          <w:id w:val="1048804123"/>
          <w:citation/>
        </w:sdtPr>
        <w:sdtEndPr/>
        <w:sdtContent>
          <w:r w:rsidR="000D4606" w:rsidRPr="00AC5099">
            <w:fldChar w:fldCharType="begin"/>
          </w:r>
          <w:r w:rsidR="000D4606" w:rsidRPr="00AC5099">
            <w:instrText xml:space="preserve"> CITATION SHR231 \l 2057 </w:instrText>
          </w:r>
          <w:r w:rsidR="000D4606" w:rsidRPr="00AC5099">
            <w:fldChar w:fldCharType="separate"/>
          </w:r>
          <w:r w:rsidR="000D4606" w:rsidRPr="00AC5099">
            <w:rPr>
              <w:noProof/>
            </w:rPr>
            <w:t xml:space="preserve"> (SHRM, 2023)</w:t>
          </w:r>
          <w:r w:rsidR="000D4606" w:rsidRPr="00AC5099">
            <w:fldChar w:fldCharType="end"/>
          </w:r>
        </w:sdtContent>
      </w:sdt>
      <w:r w:rsidRPr="00AC5099">
        <w:t xml:space="preserve">. </w:t>
      </w:r>
      <w:r w:rsidR="00A16E1B" w:rsidRPr="00AC5099">
        <w:t xml:space="preserve">It is </w:t>
      </w:r>
      <w:r w:rsidR="00F57D0F" w:rsidRPr="00AC5099">
        <w:t>believed</w:t>
      </w:r>
      <w:r w:rsidR="00A16E1B" w:rsidRPr="00AC5099">
        <w:t xml:space="preserve"> that </w:t>
      </w:r>
      <w:r w:rsidR="00EA22E1" w:rsidRPr="00AC5099">
        <w:t>each</w:t>
      </w:r>
      <w:r w:rsidR="00A16E1B" w:rsidRPr="00AC5099">
        <w:t xml:space="preserve"> </w:t>
      </w:r>
      <w:r w:rsidR="00EA22E1" w:rsidRPr="00AC5099">
        <w:t>business</w:t>
      </w:r>
      <w:r w:rsidR="00A16E1B" w:rsidRPr="00AC5099">
        <w:t xml:space="preserve"> has</w:t>
      </w:r>
      <w:r w:rsidR="00A16E1B">
        <w:t xml:space="preserve"> its </w:t>
      </w:r>
      <w:r w:rsidR="00F56FA9">
        <w:t>shared</w:t>
      </w:r>
      <w:r w:rsidR="00A16E1B">
        <w:t xml:space="preserve"> </w:t>
      </w:r>
      <w:r w:rsidR="00EA22E1">
        <w:t>code of conduct</w:t>
      </w:r>
      <w:r w:rsidR="00A16E1B">
        <w:t xml:space="preserve"> that every individual within the organization has to follow</w:t>
      </w:r>
      <w:r w:rsidR="00F56FA9">
        <w:t>.</w:t>
      </w:r>
      <w:r w:rsidR="00A16E1B">
        <w:t xml:space="preserve"> </w:t>
      </w:r>
      <w:r w:rsidR="00F56FA9">
        <w:t>T</w:t>
      </w:r>
      <w:r w:rsidR="00A16E1B">
        <w:t>hese code</w:t>
      </w:r>
      <w:r w:rsidR="00F56FA9">
        <w:t>s</w:t>
      </w:r>
      <w:r w:rsidR="00A16E1B">
        <w:t xml:space="preserve"> of conduct are likely to guide employee</w:t>
      </w:r>
      <w:r w:rsidR="00F56FA9">
        <w:t>'</w:t>
      </w:r>
      <w:r w:rsidR="00A16E1B">
        <w:t xml:space="preserve">s behavior at the workplace and </w:t>
      </w:r>
      <w:r w:rsidR="00F56FA9">
        <w:t xml:space="preserve">in </w:t>
      </w:r>
      <w:r w:rsidR="00A16E1B">
        <w:t xml:space="preserve">corporate settings. It has been observed that organizations that consider the social values in which the environment or society they are operating are likely to succeed and survive. </w:t>
      </w:r>
      <w:r w:rsidR="00F57D0F" w:rsidRPr="00AC5099">
        <w:t xml:space="preserve">It is illustrated that a </w:t>
      </w:r>
      <w:r w:rsidR="00AC5099" w:rsidRPr="00AC5099">
        <w:t>major</w:t>
      </w:r>
      <w:r w:rsidR="00F57D0F" w:rsidRPr="00AC5099">
        <w:t xml:space="preserve"> </w:t>
      </w:r>
      <w:r w:rsidR="00AC5099" w:rsidRPr="00AC5099">
        <w:t>association</w:t>
      </w:r>
      <w:r w:rsidR="00F57D0F" w:rsidRPr="00AC5099">
        <w:t xml:space="preserve"> between organizations and their social culture </w:t>
      </w:r>
      <w:r w:rsidR="00F56FA9" w:rsidRPr="00AC5099">
        <w:t xml:space="preserve">is </w:t>
      </w:r>
      <w:r w:rsidR="00F57D0F" w:rsidRPr="00AC5099">
        <w:t>where these culture</w:t>
      </w:r>
      <w:r w:rsidR="00F56FA9" w:rsidRPr="00AC5099">
        <w:t>s</w:t>
      </w:r>
      <w:r w:rsidR="00F57D0F" w:rsidRPr="00AC5099">
        <w:t xml:space="preserve"> within society have impact</w:t>
      </w:r>
      <w:r w:rsidR="00F56FA9" w:rsidRPr="00AC5099">
        <w:t>s</w:t>
      </w:r>
      <w:r w:rsidR="00F57D0F" w:rsidRPr="00AC5099">
        <w:t xml:space="preserve"> on the </w:t>
      </w:r>
      <w:r w:rsidR="00AC5099" w:rsidRPr="00AC5099">
        <w:t>occupation</w:t>
      </w:r>
      <w:r w:rsidR="00F57D0F" w:rsidRPr="00AC5099">
        <w:t xml:space="preserve"> of the employees within an organization.</w:t>
      </w:r>
      <w:r w:rsidR="00F57D0F">
        <w:t xml:space="preserve"> </w:t>
      </w:r>
      <w:r w:rsidR="0004432B">
        <w:t>To further analy</w:t>
      </w:r>
      <w:r w:rsidR="00F56FA9">
        <w:t>z</w:t>
      </w:r>
      <w:r w:rsidR="0004432B">
        <w:t xml:space="preserve">e and better understand the role culture and societal values play in forming employee </w:t>
      </w:r>
      <w:r w:rsidR="00EA5330">
        <w:t>experiences</w:t>
      </w:r>
      <w:r w:rsidR="0004432B">
        <w:t>, behavior</w:t>
      </w:r>
      <w:r w:rsidR="00F56FA9">
        <w:t>,</w:t>
      </w:r>
      <w:r w:rsidR="0004432B">
        <w:t xml:space="preserve"> and performance</w:t>
      </w:r>
      <w:r w:rsidR="00F56FA9">
        <w:t>,</w:t>
      </w:r>
      <w:r w:rsidR="0004432B">
        <w:t xml:space="preserve"> in-depth research will be require</w:t>
      </w:r>
      <w:r w:rsidR="00F56FA9">
        <w:t>d</w:t>
      </w:r>
      <w:r w:rsidR="0004432B">
        <w:t xml:space="preserve">. </w:t>
      </w:r>
      <w:r w:rsidR="00B81288">
        <w:t xml:space="preserve">Company culture can have </w:t>
      </w:r>
      <w:r w:rsidR="00F56FA9">
        <w:t>a</w:t>
      </w:r>
      <w:r w:rsidR="00B81288">
        <w:t xml:space="preserve"> significant influence on employee performance and employee-employer relationship</w:t>
      </w:r>
      <w:r w:rsidR="00F56FA9">
        <w:t>s</w:t>
      </w:r>
      <w:sdt>
        <w:sdtPr>
          <w:id w:val="-691065507"/>
          <w:citation/>
        </w:sdtPr>
        <w:sdtEndPr/>
        <w:sdtContent>
          <w:r w:rsidR="000D4606">
            <w:fldChar w:fldCharType="begin"/>
          </w:r>
          <w:r w:rsidR="000D4606">
            <w:instrText xml:space="preserve"> CITATION Cla231 \l 2057 </w:instrText>
          </w:r>
          <w:r w:rsidR="000D4606">
            <w:fldChar w:fldCharType="separate"/>
          </w:r>
          <w:r w:rsidR="000D4606">
            <w:rPr>
              <w:noProof/>
            </w:rPr>
            <w:t xml:space="preserve"> </w:t>
          </w:r>
          <w:r w:rsidR="000D4606" w:rsidRPr="000D4606">
            <w:rPr>
              <w:noProof/>
            </w:rPr>
            <w:t>(Clarity Wave, 2023)</w:t>
          </w:r>
          <w:r w:rsidR="000D4606">
            <w:fldChar w:fldCharType="end"/>
          </w:r>
        </w:sdtContent>
      </w:sdt>
      <w:r w:rsidR="00B81288">
        <w:t xml:space="preserve">. </w:t>
      </w:r>
    </w:p>
    <w:p w14:paraId="339CFE03" w14:textId="77777777" w:rsidR="00B81288" w:rsidRDefault="00B81288" w:rsidP="00EB72AB">
      <w:r>
        <w:t>This research proposal pro</w:t>
      </w:r>
      <w:r w:rsidR="00FC7699">
        <w:t>po</w:t>
      </w:r>
      <w:r>
        <w:t xml:space="preserve">ses </w:t>
      </w:r>
      <w:r w:rsidR="00F56FA9">
        <w:t>a</w:t>
      </w:r>
      <w:r>
        <w:t xml:space="preserve"> new research idea</w:t>
      </w:r>
      <w:r w:rsidR="00F56FA9">
        <w:t>,</w:t>
      </w:r>
      <w:r>
        <w:t xml:space="preserve"> which is about </w:t>
      </w:r>
      <w:r w:rsidR="00F56FA9">
        <w:t xml:space="preserve">the </w:t>
      </w:r>
      <w:r w:rsidR="00AC5099">
        <w:t>effect</w:t>
      </w:r>
      <w:r>
        <w:t xml:space="preserve"> of culture on workforce performance </w:t>
      </w:r>
      <w:r w:rsidR="00AC5099">
        <w:t xml:space="preserve">and conduct </w:t>
      </w:r>
      <w:r>
        <w:t xml:space="preserve">in a corporate world and how different aspects of an individual are </w:t>
      </w:r>
      <w:r w:rsidR="00FC7699">
        <w:t>influenced</w:t>
      </w:r>
      <w:r>
        <w:t xml:space="preserve"> by culture</w:t>
      </w:r>
      <w:r w:rsidR="00F56FA9">
        <w:t>,</w:t>
      </w:r>
      <w:r>
        <w:t xml:space="preserve"> such as race, religion, ethnicity</w:t>
      </w:r>
      <w:r w:rsidR="00F56FA9">
        <w:t>,</w:t>
      </w:r>
      <w:r>
        <w:t xml:space="preserve"> and faith. </w:t>
      </w:r>
      <w:r w:rsidR="002F10E7">
        <w:t>This research proposal include</w:t>
      </w:r>
      <w:r w:rsidR="00F56FA9">
        <w:t>s</w:t>
      </w:r>
      <w:r w:rsidR="002F10E7">
        <w:t xml:space="preserve"> </w:t>
      </w:r>
      <w:r w:rsidR="00F56FA9">
        <w:t xml:space="preserve">a </w:t>
      </w:r>
      <w:r w:rsidR="002F10E7">
        <w:t xml:space="preserve">discussion about the aims and objectives of this research, </w:t>
      </w:r>
      <w:r w:rsidR="00F56FA9">
        <w:t xml:space="preserve">the </w:t>
      </w:r>
      <w:r w:rsidR="002F10E7">
        <w:t>research question</w:t>
      </w:r>
      <w:r w:rsidR="00F56FA9">
        <w:t>,</w:t>
      </w:r>
      <w:r w:rsidR="002F10E7">
        <w:t xml:space="preserve"> and a small literature review and literature research strategy will be highlighted through this proposal. This research proposal also highlights the risks associated w</w:t>
      </w:r>
      <w:r w:rsidR="00F56FA9">
        <w:t>ith</w:t>
      </w:r>
      <w:r w:rsidR="002F10E7">
        <w:t xml:space="preserve"> conducting secondary research the risks associated with secondary research. </w:t>
      </w:r>
    </w:p>
    <w:p w14:paraId="28C9800C" w14:textId="77777777" w:rsidR="00B521C7" w:rsidRDefault="00B521C7" w:rsidP="00FC7699">
      <w:pPr>
        <w:pStyle w:val="Heading2"/>
      </w:pPr>
      <w:bookmarkStart w:id="1" w:name="_Toc148175132"/>
      <w:r>
        <w:t>Background</w:t>
      </w:r>
      <w:bookmarkEnd w:id="1"/>
      <w:r>
        <w:t xml:space="preserve"> </w:t>
      </w:r>
    </w:p>
    <w:p w14:paraId="554226B9" w14:textId="77777777" w:rsidR="00FC7699" w:rsidRPr="00FC7699" w:rsidRDefault="00E546F0" w:rsidP="00E546F0">
      <w:r>
        <w:t>Previous research on workforce diversity has shown that it can have both positive and negative effects on employees within an organization. Diversity, in terms of differences like age, gender, education, religion, race, and ethnicity among individuals, can influence problem-solving abilities, creativity, and innovation, as highlighted by one of the research by</w:t>
      </w:r>
      <w:r w:rsidR="000352E6" w:rsidRPr="000352E6">
        <w:rPr>
          <w:noProof/>
        </w:rPr>
        <w:t xml:space="preserve"> </w:t>
      </w:r>
      <w:r w:rsidR="000352E6">
        <w:rPr>
          <w:noProof/>
        </w:rPr>
        <w:t>Prusinkiewicz, et al.,</w:t>
      </w:r>
      <w:r>
        <w:t xml:space="preserve"> </w:t>
      </w:r>
      <w:r w:rsidR="000352E6" w:rsidRPr="00E546F0">
        <w:rPr>
          <w:noProof/>
        </w:rPr>
        <w:t>(2007)</w:t>
      </w:r>
      <w:r w:rsidR="000352E6">
        <w:t>.</w:t>
      </w:r>
      <w:r w:rsidR="002F10E7">
        <w:t xml:space="preserve"> </w:t>
      </w:r>
      <w:r>
        <w:t>Retaining employees is a complex chall</w:t>
      </w:r>
      <w:r w:rsidR="002F10E7">
        <w:t>enge in any sector, whether it is</w:t>
      </w:r>
      <w:r>
        <w:t xml:space="preserve"> the service sector </w:t>
      </w:r>
      <w:r w:rsidR="00F56FA9">
        <w:t xml:space="preserve">the </w:t>
      </w:r>
      <w:r>
        <w:t>public or private sector. Workforce diversity is a growing phenomenon in many firms</w:t>
      </w:r>
      <w:r w:rsidR="00F56FA9">
        <w:t>,</w:t>
      </w:r>
      <w:r>
        <w:t xml:space="preserve"> and managing a diverse workforce is a crucial responsibility</w:t>
      </w:r>
      <w:r w:rsidR="002F10E7">
        <w:t xml:space="preserve"> for organizations</w:t>
      </w:r>
      <w:sdt>
        <w:sdtPr>
          <w:id w:val="-1373455809"/>
          <w:citation/>
        </w:sdtPr>
        <w:sdtEndPr/>
        <w:sdtContent>
          <w:r w:rsidR="00834491">
            <w:fldChar w:fldCharType="begin"/>
          </w:r>
          <w:r w:rsidR="00834491">
            <w:instrText xml:space="preserve"> CITATION Raf22 \l 2057 </w:instrText>
          </w:r>
          <w:r w:rsidR="00834491">
            <w:fldChar w:fldCharType="separate"/>
          </w:r>
          <w:r w:rsidR="00834491">
            <w:rPr>
              <w:noProof/>
            </w:rPr>
            <w:t xml:space="preserve"> </w:t>
          </w:r>
          <w:r w:rsidR="00834491" w:rsidRPr="00834491">
            <w:rPr>
              <w:noProof/>
            </w:rPr>
            <w:t>(Rafaqat, et al., 2022)</w:t>
          </w:r>
          <w:r w:rsidR="00834491">
            <w:fldChar w:fldCharType="end"/>
          </w:r>
        </w:sdtContent>
      </w:sdt>
      <w:r>
        <w:t xml:space="preserve">. Diverse teams can bring different perspectives and decision-making options, which can lead to </w:t>
      </w:r>
      <w:r>
        <w:lastRenderedPageBreak/>
        <w:t xml:space="preserve">better achievement of </w:t>
      </w:r>
      <w:r w:rsidR="002F10E7">
        <w:t xml:space="preserve">organizational goals. </w:t>
      </w:r>
      <w:r>
        <w:t xml:space="preserve">Organizational culture refers to the values, </w:t>
      </w:r>
      <w:r w:rsidR="00AC5099">
        <w:t>behaviours</w:t>
      </w:r>
      <w:r>
        <w:t>, and practices that shape the employee experience within a workplace</w:t>
      </w:r>
      <w:sdt>
        <w:sdtPr>
          <w:id w:val="-2022074240"/>
          <w:citation/>
        </w:sdtPr>
        <w:sdtEndPr/>
        <w:sdtContent>
          <w:r w:rsidR="00834491">
            <w:fldChar w:fldCharType="begin"/>
          </w:r>
          <w:r w:rsidR="00834491">
            <w:instrText xml:space="preserve"> CITATION Tsa11 \l 2057 </w:instrText>
          </w:r>
          <w:r w:rsidR="00834491">
            <w:fldChar w:fldCharType="separate"/>
          </w:r>
          <w:r w:rsidR="00834491">
            <w:rPr>
              <w:noProof/>
            </w:rPr>
            <w:t xml:space="preserve"> </w:t>
          </w:r>
          <w:r w:rsidR="00834491" w:rsidRPr="00834491">
            <w:rPr>
              <w:noProof/>
            </w:rPr>
            <w:t>(Tsai, 2011)</w:t>
          </w:r>
          <w:r w:rsidR="00834491">
            <w:fldChar w:fldCharType="end"/>
          </w:r>
        </w:sdtContent>
      </w:sdt>
      <w:r>
        <w:t>. It includes aspects such as the organization's mission, shared beliefs, how employees are recognized and rewarded, communication style, and unwritten rules. There is a strong connection between organizational culture and employee engagement, making it</w:t>
      </w:r>
      <w:r w:rsidR="002F10E7">
        <w:t xml:space="preserve"> a key focus in HR discussions. </w:t>
      </w:r>
      <w:r w:rsidRPr="005E6A4D">
        <w:t xml:space="preserve">A positive company culture can keep employees happy and loyal, which is especially valuable in a </w:t>
      </w:r>
      <w:r w:rsidR="005E6A4D" w:rsidRPr="005E6A4D">
        <w:t>viable</w:t>
      </w:r>
      <w:r w:rsidRPr="005E6A4D">
        <w:t xml:space="preserve"> job market. </w:t>
      </w:r>
      <w:r w:rsidR="005E6A4D" w:rsidRPr="005E6A4D">
        <w:t xml:space="preserve">Individuals are likely to be </w:t>
      </w:r>
      <w:r w:rsidRPr="005E6A4D">
        <w:t xml:space="preserve">more interested in joining and staying with companies that offer flexibility, support employee </w:t>
      </w:r>
      <w:r w:rsidR="005E6A4D" w:rsidRPr="005E6A4D">
        <w:t>evolution and development</w:t>
      </w:r>
      <w:r w:rsidRPr="005E6A4D">
        <w:t xml:space="preserve">, and maintain work-life balance. Enhancing employee </w:t>
      </w:r>
      <w:r w:rsidR="005E6A4D" w:rsidRPr="005E6A4D">
        <w:t>happiness and making them satisfied</w:t>
      </w:r>
      <w:r w:rsidRPr="005E6A4D">
        <w:t xml:space="preserve"> through a strong and supportive culture can reduce costs related to </w:t>
      </w:r>
      <w:r w:rsidR="005E6A4D" w:rsidRPr="005E6A4D">
        <w:t>staffing</w:t>
      </w:r>
      <w:r w:rsidRPr="005E6A4D">
        <w:t xml:space="preserve">, hiring, and training while </w:t>
      </w:r>
      <w:r w:rsidR="005E6A4D" w:rsidRPr="005E6A4D">
        <w:t>increasing</w:t>
      </w:r>
      <w:r w:rsidRPr="005E6A4D">
        <w:t xml:space="preserve"> morale and increasing profits</w:t>
      </w:r>
      <w:sdt>
        <w:sdtPr>
          <w:id w:val="-884104475"/>
          <w:citation/>
        </w:sdtPr>
        <w:sdtEndPr/>
        <w:sdtContent>
          <w:r w:rsidR="00834491" w:rsidRPr="005E6A4D">
            <w:fldChar w:fldCharType="begin"/>
          </w:r>
          <w:r w:rsidR="00834491" w:rsidRPr="005E6A4D">
            <w:instrText xml:space="preserve"> CITATION Osb172 \l 2057 </w:instrText>
          </w:r>
          <w:r w:rsidR="00834491" w:rsidRPr="005E6A4D">
            <w:fldChar w:fldCharType="separate"/>
          </w:r>
          <w:r w:rsidR="00834491" w:rsidRPr="005E6A4D">
            <w:rPr>
              <w:noProof/>
            </w:rPr>
            <w:t xml:space="preserve"> (Osborne &amp; Hammoud, 2017)</w:t>
          </w:r>
          <w:r w:rsidR="00834491" w:rsidRPr="005E6A4D">
            <w:fldChar w:fldCharType="end"/>
          </w:r>
        </w:sdtContent>
      </w:sdt>
      <w:r w:rsidRPr="005E6A4D">
        <w:t>.</w:t>
      </w:r>
    </w:p>
    <w:p w14:paraId="65D4634B" w14:textId="77777777" w:rsidR="005223B0" w:rsidRDefault="00B521C7" w:rsidP="005223B0">
      <w:pPr>
        <w:pStyle w:val="Heading2"/>
      </w:pPr>
      <w:bookmarkStart w:id="2" w:name="_Toc148175133"/>
      <w:r>
        <w:t>Research Problem</w:t>
      </w:r>
      <w:bookmarkEnd w:id="2"/>
      <w:r>
        <w:t xml:space="preserve"> </w:t>
      </w:r>
    </w:p>
    <w:p w14:paraId="1FF21727" w14:textId="77777777" w:rsidR="00C32C50" w:rsidRPr="00C32C50" w:rsidRDefault="005223B0" w:rsidP="005223B0">
      <w:r>
        <w:t xml:space="preserve">In today's globalized world, </w:t>
      </w:r>
      <w:r w:rsidR="00F56FA9">
        <w:t xml:space="preserve">the </w:t>
      </w:r>
      <w:r>
        <w:t>workforce is no longer the same for everyone. It is made up of p</w:t>
      </w:r>
      <w:r w:rsidR="00CA4BB8">
        <w:t>eople from various backgrounds:</w:t>
      </w:r>
      <w:r>
        <w:t xml:space="preserve"> different genders, ethnicities, races, and whether they come from cities or rural areas</w:t>
      </w:r>
      <w:sdt>
        <w:sdtPr>
          <w:id w:val="2081092306"/>
          <w:citation/>
        </w:sdtPr>
        <w:sdtEndPr/>
        <w:sdtContent>
          <w:r w:rsidR="00CA4BB8">
            <w:fldChar w:fldCharType="begin"/>
          </w:r>
          <w:r w:rsidR="00CA4BB8">
            <w:instrText xml:space="preserve"> CITATION Tur221 \l 2057 </w:instrText>
          </w:r>
          <w:r w:rsidR="00CA4BB8">
            <w:fldChar w:fldCharType="separate"/>
          </w:r>
          <w:r w:rsidR="00CA4BB8">
            <w:rPr>
              <w:noProof/>
            </w:rPr>
            <w:t xml:space="preserve"> </w:t>
          </w:r>
          <w:r w:rsidR="00CA4BB8" w:rsidRPr="00CA4BB8">
            <w:rPr>
              <w:noProof/>
            </w:rPr>
            <w:t>(Turi, et al., 2022)</w:t>
          </w:r>
          <w:r w:rsidR="00CA4BB8">
            <w:fldChar w:fldCharType="end"/>
          </w:r>
        </w:sdtContent>
      </w:sdt>
      <w:r>
        <w:t>. Some see this diversity as a positive thing, believing it can boost job performance, while others think it might harm it</w:t>
      </w:r>
      <w:sdt>
        <w:sdtPr>
          <w:id w:val="2142993322"/>
          <w:citation/>
        </w:sdtPr>
        <w:sdtEndPr/>
        <w:sdtContent>
          <w:r w:rsidR="00834491">
            <w:fldChar w:fldCharType="begin"/>
          </w:r>
          <w:r w:rsidR="00834491">
            <w:instrText xml:space="preserve"> CITATION Gar161 \l 2057 </w:instrText>
          </w:r>
          <w:r w:rsidR="00834491">
            <w:fldChar w:fldCharType="separate"/>
          </w:r>
          <w:r w:rsidR="00834491">
            <w:rPr>
              <w:noProof/>
            </w:rPr>
            <w:t xml:space="preserve"> </w:t>
          </w:r>
          <w:r w:rsidR="00834491" w:rsidRPr="00834491">
            <w:rPr>
              <w:noProof/>
            </w:rPr>
            <w:t>(Garnero, et al., 2016)</w:t>
          </w:r>
          <w:r w:rsidR="00834491">
            <w:fldChar w:fldCharType="end"/>
          </w:r>
        </w:sdtContent>
      </w:sdt>
      <w:r>
        <w:t>. This research aims to look at how culture, including aspects like race, ethnicity, and religion, influences employees</w:t>
      </w:r>
      <w:r w:rsidR="00B87B07">
        <w:t>'</w:t>
      </w:r>
      <w:r>
        <w:t xml:space="preserve"> jobs and their performance in a diverse workplace. This research will </w:t>
      </w:r>
      <w:r w:rsidR="00F56FA9">
        <w:t xml:space="preserve">be </w:t>
      </w:r>
      <w:r>
        <w:t>going to analy</w:t>
      </w:r>
      <w:r w:rsidR="00F56FA9">
        <w:t>z</w:t>
      </w:r>
      <w:r>
        <w:t>e the behavior of people in the workplace and the influence of culture on employee-employer relationship</w:t>
      </w:r>
      <w:r w:rsidR="00F56FA9">
        <w:t>s</w:t>
      </w:r>
      <w:r>
        <w:t xml:space="preserve">. </w:t>
      </w:r>
      <w:r w:rsidR="00F56FA9">
        <w:t>Notably,</w:t>
      </w:r>
      <w:r>
        <w:t xml:space="preserve"> organizations that see diversity in their workforce as a valuable part of their strategy rather than just an expense tend to benefit more. </w:t>
      </w:r>
    </w:p>
    <w:p w14:paraId="256F0404" w14:textId="77777777" w:rsidR="00B521C7" w:rsidRDefault="00B521C7" w:rsidP="00B521C7">
      <w:pPr>
        <w:pStyle w:val="Heading1"/>
      </w:pPr>
      <w:bookmarkStart w:id="3" w:name="_Toc148175134"/>
      <w:r>
        <w:t>Research Aims</w:t>
      </w:r>
      <w:bookmarkEnd w:id="3"/>
      <w:r>
        <w:t xml:space="preserve"> </w:t>
      </w:r>
    </w:p>
    <w:p w14:paraId="2EF9E6EB" w14:textId="77777777" w:rsidR="00577B8D" w:rsidRDefault="00577B8D" w:rsidP="00577B8D">
      <w:r>
        <w:t xml:space="preserve">This research aims to highlight the influence of culture and its role in transforming the performance and experiences of employees in diverse workplaces. The research will explore the elements and attributes of a strong company culture that can improve employee performance. </w:t>
      </w:r>
    </w:p>
    <w:p w14:paraId="441C9A91" w14:textId="77777777" w:rsidR="002F5996" w:rsidRDefault="002F5996" w:rsidP="002F5996">
      <w:pPr>
        <w:pStyle w:val="Heading2"/>
      </w:pPr>
      <w:bookmarkStart w:id="4" w:name="_Toc148175135"/>
      <w:r>
        <w:t>Research Objectives</w:t>
      </w:r>
      <w:bookmarkEnd w:id="4"/>
    </w:p>
    <w:p w14:paraId="1862744F" w14:textId="77777777" w:rsidR="00577B8D" w:rsidRDefault="00577B8D" w:rsidP="00577B8D">
      <w:r>
        <w:t>In order to achieve the research aims, there are the following research objectives:</w:t>
      </w:r>
    </w:p>
    <w:p w14:paraId="1414C70E" w14:textId="77777777" w:rsidR="00577B8D" w:rsidRPr="005569E4" w:rsidRDefault="00577B8D" w:rsidP="00577B8D">
      <w:pPr>
        <w:pStyle w:val="ListParagraph"/>
        <w:numPr>
          <w:ilvl w:val="0"/>
          <w:numId w:val="2"/>
        </w:numPr>
        <w:spacing w:after="0"/>
        <w:jc w:val="left"/>
        <w:rPr>
          <w:szCs w:val="24"/>
        </w:rPr>
      </w:pPr>
      <w:r w:rsidRPr="005569E4">
        <w:rPr>
          <w:szCs w:val="24"/>
        </w:rPr>
        <w:t>To determine how culture impacts the performance of employees within an organization.</w:t>
      </w:r>
    </w:p>
    <w:p w14:paraId="7C251B14" w14:textId="77777777" w:rsidR="00577B8D" w:rsidRPr="005569E4" w:rsidRDefault="00577B8D" w:rsidP="00577B8D">
      <w:pPr>
        <w:pStyle w:val="ListParagraph"/>
        <w:numPr>
          <w:ilvl w:val="0"/>
          <w:numId w:val="2"/>
        </w:numPr>
        <w:spacing w:after="0"/>
        <w:jc w:val="left"/>
        <w:rPr>
          <w:szCs w:val="24"/>
        </w:rPr>
      </w:pPr>
      <w:r w:rsidRPr="005569E4">
        <w:rPr>
          <w:szCs w:val="24"/>
        </w:rPr>
        <w:lastRenderedPageBreak/>
        <w:t>To examine the positive influence of a strong and positive company culture on employee motivation and engagement and to identify the specific ways in which it leads to improved performance.</w:t>
      </w:r>
    </w:p>
    <w:p w14:paraId="368CDAE8" w14:textId="6D3A23D2" w:rsidR="00CD154E" w:rsidRDefault="00577B8D" w:rsidP="00577B8D">
      <w:pPr>
        <w:pStyle w:val="ListParagraph"/>
        <w:numPr>
          <w:ilvl w:val="0"/>
          <w:numId w:val="2"/>
        </w:numPr>
        <w:spacing w:after="0"/>
        <w:jc w:val="left"/>
        <w:rPr>
          <w:szCs w:val="24"/>
        </w:rPr>
      </w:pPr>
      <w:r w:rsidRPr="005569E4">
        <w:rPr>
          <w:szCs w:val="24"/>
        </w:rPr>
        <w:t xml:space="preserve">To identify and </w:t>
      </w:r>
      <w:r w:rsidR="00BC6467" w:rsidRPr="005569E4">
        <w:rPr>
          <w:szCs w:val="24"/>
        </w:rPr>
        <w:t>analyse</w:t>
      </w:r>
      <w:r w:rsidRPr="005569E4">
        <w:rPr>
          <w:szCs w:val="24"/>
        </w:rPr>
        <w:t xml:space="preserve"> the key elements and attributes of company culture that are most closely linked to</w:t>
      </w:r>
      <w:r w:rsidR="00CD154E">
        <w:rPr>
          <w:szCs w:val="24"/>
        </w:rPr>
        <w:t xml:space="preserve"> enhancing employee performance.</w:t>
      </w:r>
    </w:p>
    <w:p w14:paraId="54B6CDDF" w14:textId="77777777" w:rsidR="00577B8D" w:rsidRPr="00CD154E" w:rsidRDefault="00577B8D" w:rsidP="00577B8D">
      <w:pPr>
        <w:pStyle w:val="ListParagraph"/>
        <w:numPr>
          <w:ilvl w:val="0"/>
          <w:numId w:val="2"/>
        </w:numPr>
        <w:spacing w:after="0"/>
        <w:jc w:val="left"/>
        <w:rPr>
          <w:szCs w:val="24"/>
        </w:rPr>
      </w:pPr>
      <w:r w:rsidRPr="005569E4">
        <w:t xml:space="preserve">To explore the impact of different types of company </w:t>
      </w:r>
      <w:r>
        <w:t xml:space="preserve">culture </w:t>
      </w:r>
      <w:r w:rsidRPr="005569E4">
        <w:t>on employee performance and understand the nuances of each type.</w:t>
      </w:r>
    </w:p>
    <w:p w14:paraId="0404CAD1" w14:textId="77777777" w:rsidR="00B521C7" w:rsidRDefault="00B521C7" w:rsidP="00577B8D">
      <w:pPr>
        <w:pStyle w:val="Heading1"/>
      </w:pPr>
      <w:bookmarkStart w:id="5" w:name="_Toc148175136"/>
      <w:r>
        <w:t>Research Questions</w:t>
      </w:r>
      <w:bookmarkEnd w:id="5"/>
      <w:r>
        <w:t xml:space="preserve"> </w:t>
      </w:r>
    </w:p>
    <w:p w14:paraId="46E56F7E" w14:textId="77777777" w:rsidR="00577B8D" w:rsidRDefault="00577B8D" w:rsidP="00577B8D">
      <w:r>
        <w:t>The research questions that will answer the research problem discussed in this research can include:</w:t>
      </w:r>
    </w:p>
    <w:p w14:paraId="6AF31E1F" w14:textId="77777777" w:rsidR="00577B8D" w:rsidRDefault="00577B8D" w:rsidP="00577B8D">
      <w:pPr>
        <w:pStyle w:val="ListParagraph"/>
        <w:numPr>
          <w:ilvl w:val="0"/>
          <w:numId w:val="4"/>
        </w:numPr>
        <w:spacing w:after="0"/>
      </w:pPr>
      <w:r w:rsidRPr="00A55235">
        <w:t xml:space="preserve">How does culture impact the performance of employees </w:t>
      </w:r>
      <w:r>
        <w:t>within an organization</w:t>
      </w:r>
      <w:r w:rsidRPr="00A55235">
        <w:t>?</w:t>
      </w:r>
    </w:p>
    <w:p w14:paraId="0BD773F1" w14:textId="77777777" w:rsidR="00577B8D" w:rsidRPr="00EC4AB9" w:rsidRDefault="00577B8D" w:rsidP="00577B8D">
      <w:pPr>
        <w:pStyle w:val="ListParagraph"/>
        <w:numPr>
          <w:ilvl w:val="0"/>
          <w:numId w:val="4"/>
        </w:numPr>
        <w:spacing w:after="0"/>
      </w:pPr>
      <w:r w:rsidRPr="00EC4AB9">
        <w:t>What are the key elements and attributes of a strong company culture that contribute to improved employee performance?</w:t>
      </w:r>
    </w:p>
    <w:p w14:paraId="63878E95" w14:textId="77777777" w:rsidR="00577B8D" w:rsidRDefault="00577B8D" w:rsidP="00577B8D">
      <w:pPr>
        <w:pStyle w:val="ListParagraph"/>
        <w:numPr>
          <w:ilvl w:val="0"/>
          <w:numId w:val="4"/>
        </w:numPr>
        <w:spacing w:after="0"/>
      </w:pPr>
      <w:r w:rsidRPr="00EC4AB9">
        <w:t>How do different types of company cultures, such as innovative, hierarchical, collaborative, or customer-centric, influence employee performance in unique ways?</w:t>
      </w:r>
    </w:p>
    <w:p w14:paraId="6275E682" w14:textId="77777777" w:rsidR="00EB444E" w:rsidRDefault="00EB444E" w:rsidP="00EB444E">
      <w:pPr>
        <w:rPr>
          <w:b/>
          <w:sz w:val="32"/>
        </w:rPr>
      </w:pPr>
      <w:r w:rsidRPr="00EB444E">
        <w:rPr>
          <w:b/>
          <w:sz w:val="32"/>
        </w:rPr>
        <w:t>Preliminary Literature Search</w:t>
      </w:r>
    </w:p>
    <w:p w14:paraId="6018F725" w14:textId="77777777" w:rsidR="00EB444E" w:rsidRDefault="00EB444E" w:rsidP="00EB444E">
      <w:r>
        <w:t>Lots of research and studies have been conducted to analy</w:t>
      </w:r>
      <w:r w:rsidR="00DA0D31">
        <w:t>z</w:t>
      </w:r>
      <w:r>
        <w:t xml:space="preserve">e the influence </w:t>
      </w:r>
      <w:r w:rsidR="00DA0D31">
        <w:t xml:space="preserve">of </w:t>
      </w:r>
      <w:r>
        <w:t>culture on employee performance</w:t>
      </w:r>
      <w:r w:rsidR="00DA0D31">
        <w:t>,</w:t>
      </w:r>
      <w:r>
        <w:t xml:space="preserve"> and diversity plays an </w:t>
      </w:r>
      <w:r w:rsidR="00DA0D31">
        <w:t>essential</w:t>
      </w:r>
      <w:r>
        <w:t xml:space="preserve"> role in shaping the performance and experiences of </w:t>
      </w:r>
      <w:r w:rsidR="00DA0D31">
        <w:t xml:space="preserve">the </w:t>
      </w:r>
      <w:r>
        <w:t>workforce in diverse workplace settings. Through this short literature review</w:t>
      </w:r>
      <w:r w:rsidR="00DA0D31">
        <w:t>,</w:t>
      </w:r>
      <w:r>
        <w:t xml:space="preserve"> the research problem will be discussed in this proposal to get </w:t>
      </w:r>
      <w:r w:rsidR="00DA0D31">
        <w:t xml:space="preserve">a </w:t>
      </w:r>
      <w:r>
        <w:t>better idea about the areas this research will explore.</w:t>
      </w:r>
    </w:p>
    <w:p w14:paraId="38CE3230" w14:textId="77777777" w:rsidR="00EB444E" w:rsidRDefault="00EB444E" w:rsidP="00EB444E">
      <w:pPr>
        <w:pStyle w:val="Heading2"/>
      </w:pPr>
      <w:bookmarkStart w:id="6" w:name="_Toc148175137"/>
      <w:r>
        <w:t>Culture and Its Influence on Employee Performance</w:t>
      </w:r>
      <w:bookmarkEnd w:id="6"/>
      <w:r>
        <w:t xml:space="preserve"> </w:t>
      </w:r>
    </w:p>
    <w:p w14:paraId="59683CEB" w14:textId="77777777" w:rsidR="00EB444E" w:rsidRDefault="00DA0D31" w:rsidP="00EB444E">
      <w:r>
        <w:t xml:space="preserve">According to </w:t>
      </w:r>
      <w:r w:rsidR="00CD154E">
        <w:rPr>
          <w:noProof/>
        </w:rPr>
        <w:t xml:space="preserve">Tsui, et al. </w:t>
      </w:r>
      <w:sdt>
        <w:sdtPr>
          <w:id w:val="-929509334"/>
          <w:citation/>
        </w:sdtPr>
        <w:sdtEndPr/>
        <w:sdtContent>
          <w:r w:rsidR="00CD154E">
            <w:fldChar w:fldCharType="begin"/>
          </w:r>
          <w:r w:rsidR="00CD154E">
            <w:instrText xml:space="preserve">CITATION Tsu00 \n  \l 2057 </w:instrText>
          </w:r>
          <w:r w:rsidR="00CD154E">
            <w:fldChar w:fldCharType="separate"/>
          </w:r>
          <w:r w:rsidR="00CD154E" w:rsidRPr="00CD154E">
            <w:rPr>
              <w:noProof/>
            </w:rPr>
            <w:t>(2000)</w:t>
          </w:r>
          <w:r w:rsidR="00CD154E">
            <w:fldChar w:fldCharType="end"/>
          </w:r>
        </w:sdtContent>
      </w:sdt>
      <w:r>
        <w:t>, it has been identified that various factors could be the significant reasons behind workplace conflicts, which are provoked by workforce diversity. Group dynamics can be disturbed by identifying individuals with different groups, for instance, ethnic and educational backgrounds</w:t>
      </w:r>
      <w:sdt>
        <w:sdtPr>
          <w:id w:val="2032521805"/>
          <w:citation/>
        </w:sdtPr>
        <w:sdtEndPr/>
        <w:sdtContent>
          <w:r>
            <w:fldChar w:fldCharType="begin"/>
          </w:r>
          <w:r>
            <w:instrText xml:space="preserve"> CITATION Tsu00 \l 2057 </w:instrText>
          </w:r>
          <w:r>
            <w:fldChar w:fldCharType="separate"/>
          </w:r>
          <w:r>
            <w:rPr>
              <w:noProof/>
            </w:rPr>
            <w:t xml:space="preserve"> </w:t>
          </w:r>
          <w:r w:rsidRPr="00DA0D31">
            <w:rPr>
              <w:noProof/>
            </w:rPr>
            <w:t>(Tsui, et al., 2000)</w:t>
          </w:r>
          <w:r>
            <w:fldChar w:fldCharType="end"/>
          </w:r>
        </w:sdtContent>
      </w:sdt>
      <w:r>
        <w:t>. Categorization of employees should be made based on attributes like ethnicity or educational background. One of the studies claimed that a diversified workforce belonging to different backgrounds and different ethnicities c</w:t>
      </w:r>
      <w:r w:rsidR="004A6DD7">
        <w:t>ould</w:t>
      </w:r>
      <w:r>
        <w:t xml:space="preserve"> create various </w:t>
      </w:r>
      <w:r>
        <w:lastRenderedPageBreak/>
        <w:t>opportunities for more incredible innovation and more creative solutions to the problems facing the organization</w:t>
      </w:r>
      <w:sdt>
        <w:sdtPr>
          <w:id w:val="2071920480"/>
          <w:citation/>
        </w:sdtPr>
        <w:sdtEndPr/>
        <w:sdtContent>
          <w:r w:rsidR="0094405F">
            <w:fldChar w:fldCharType="begin"/>
          </w:r>
          <w:r w:rsidR="0094405F">
            <w:instrText xml:space="preserve"> CITATION Moh17 \l 2057 </w:instrText>
          </w:r>
          <w:r w:rsidR="0094405F">
            <w:fldChar w:fldCharType="separate"/>
          </w:r>
          <w:r w:rsidR="0094405F">
            <w:rPr>
              <w:noProof/>
            </w:rPr>
            <w:t xml:space="preserve"> </w:t>
          </w:r>
          <w:r w:rsidR="0094405F" w:rsidRPr="0094405F">
            <w:rPr>
              <w:noProof/>
            </w:rPr>
            <w:t>(Qasim, 2017)</w:t>
          </w:r>
          <w:r w:rsidR="0094405F">
            <w:fldChar w:fldCharType="end"/>
          </w:r>
        </w:sdtContent>
      </w:sdt>
      <w:r>
        <w:t>. Sociocultural values play an essential role in maintaining to remain strong among workers despite conflicting values within the organizational culture. Cultural values can always remain part of the individual in their workplaces</w:t>
      </w:r>
      <w:sdt>
        <w:sdtPr>
          <w:id w:val="-1040282093"/>
          <w:citation/>
        </w:sdtPr>
        <w:sdtEndPr/>
        <w:sdtContent>
          <w:r w:rsidR="00EF634A">
            <w:fldChar w:fldCharType="begin"/>
          </w:r>
          <w:r w:rsidR="00EF634A">
            <w:instrText xml:space="preserve"> CITATION Men19 \l 2057 </w:instrText>
          </w:r>
          <w:r w:rsidR="00EF634A">
            <w:fldChar w:fldCharType="separate"/>
          </w:r>
          <w:r w:rsidR="00EF634A">
            <w:rPr>
              <w:noProof/>
            </w:rPr>
            <w:t xml:space="preserve"> </w:t>
          </w:r>
          <w:r w:rsidR="00EF634A" w:rsidRPr="00EF634A">
            <w:rPr>
              <w:noProof/>
            </w:rPr>
            <w:t>(Mensah, 2019)</w:t>
          </w:r>
          <w:r w:rsidR="00EF634A">
            <w:fldChar w:fldCharType="end"/>
          </w:r>
        </w:sdtContent>
      </w:sdt>
      <w:r>
        <w:t xml:space="preserve">. Culture has been identified as an influencing force for various organizational outcomes directly and indirectly. This can help businesses and organizations </w:t>
      </w:r>
      <w:r w:rsidR="00AC5099">
        <w:t xml:space="preserve">to enhance the </w:t>
      </w:r>
      <w:r w:rsidRPr="00AC5099">
        <w:t xml:space="preserve">positive effects and </w:t>
      </w:r>
      <w:r w:rsidR="00AC5099" w:rsidRPr="00AC5099">
        <w:t>diminish</w:t>
      </w:r>
      <w:r w:rsidRPr="00AC5099">
        <w:t xml:space="preserve"> the adverse</w:t>
      </w:r>
      <w:r>
        <w:t xml:space="preserve"> </w:t>
      </w:r>
      <w:r w:rsidR="00AC5099" w:rsidRPr="00AC5099">
        <w:t>influence of cultural values on the job satisfaction of the workforce</w:t>
      </w:r>
      <w:sdt>
        <w:sdtPr>
          <w:id w:val="2132665884"/>
          <w:citation/>
        </w:sdtPr>
        <w:sdtEndPr/>
        <w:sdtContent>
          <w:r w:rsidR="00EF634A">
            <w:fldChar w:fldCharType="begin"/>
          </w:r>
          <w:r w:rsidR="00EF634A">
            <w:instrText xml:space="preserve"> CITATION Hou02 \l 2057 </w:instrText>
          </w:r>
          <w:r w:rsidR="00EF634A">
            <w:fldChar w:fldCharType="separate"/>
          </w:r>
          <w:r w:rsidR="00EF634A">
            <w:rPr>
              <w:noProof/>
            </w:rPr>
            <w:t xml:space="preserve"> </w:t>
          </w:r>
          <w:r w:rsidR="00EF634A" w:rsidRPr="00EF634A">
            <w:rPr>
              <w:noProof/>
            </w:rPr>
            <w:t>(House, et al., 2002)</w:t>
          </w:r>
          <w:r w:rsidR="00EF634A">
            <w:fldChar w:fldCharType="end"/>
          </w:r>
        </w:sdtContent>
      </w:sdt>
      <w:r>
        <w:t xml:space="preserve">. Cultural values play a vital role as considered </w:t>
      </w:r>
      <w:r w:rsidRPr="001C0795">
        <w:t xml:space="preserve">as beliefs, values, </w:t>
      </w:r>
      <w:r w:rsidR="001C0795" w:rsidRPr="001C0795">
        <w:t xml:space="preserve">norms, </w:t>
      </w:r>
      <w:r w:rsidRPr="001C0795">
        <w:t xml:space="preserve">and </w:t>
      </w:r>
      <w:r w:rsidR="001C0795" w:rsidRPr="001C0795">
        <w:t>individualities</w:t>
      </w:r>
      <w:r w:rsidRPr="001C0795">
        <w:t xml:space="preserve"> to significant </w:t>
      </w:r>
      <w:r w:rsidR="001C0795" w:rsidRPr="001C0795">
        <w:t>occasions</w:t>
      </w:r>
      <w:r w:rsidRPr="001C0795">
        <w:t xml:space="preserve"> that</w:t>
      </w:r>
      <w:r>
        <w:t xml:space="preserve"> make sure that </w:t>
      </w:r>
      <w:r w:rsidR="00AC5099">
        <w:t>every day</w:t>
      </w:r>
      <w:r>
        <w:t xml:space="preserve"> experiences of people are transformed through different generations, which plays </w:t>
      </w:r>
      <w:r w:rsidRPr="001C0795">
        <w:t xml:space="preserve">a </w:t>
      </w:r>
      <w:r w:rsidR="001C0795" w:rsidRPr="001C0795">
        <w:t>dynamic</w:t>
      </w:r>
      <w:r w:rsidRPr="001C0795">
        <w:t xml:space="preserve"> role in </w:t>
      </w:r>
      <w:r w:rsidR="001C0795" w:rsidRPr="001C0795">
        <w:t>societal</w:t>
      </w:r>
      <w:r w:rsidRPr="001C0795">
        <w:t xml:space="preserve"> </w:t>
      </w:r>
      <w:r w:rsidR="001C0795" w:rsidRPr="001C0795">
        <w:t>organisations</w:t>
      </w:r>
      <w:r w:rsidRPr="001C0795">
        <w:t xml:space="preserve"> works</w:t>
      </w:r>
      <w:sdt>
        <w:sdtPr>
          <w:id w:val="1086270727"/>
          <w:citation/>
        </w:sdtPr>
        <w:sdtEndPr/>
        <w:sdtContent>
          <w:r w:rsidR="00EF634A" w:rsidRPr="001C0795">
            <w:fldChar w:fldCharType="begin"/>
          </w:r>
          <w:r w:rsidR="00EF634A" w:rsidRPr="001C0795">
            <w:instrText xml:space="preserve"> CITATION Sag07 \l 2057 </w:instrText>
          </w:r>
          <w:r w:rsidR="00EF634A" w:rsidRPr="001C0795">
            <w:fldChar w:fldCharType="separate"/>
          </w:r>
          <w:r w:rsidR="00EF634A" w:rsidRPr="001C0795">
            <w:rPr>
              <w:noProof/>
            </w:rPr>
            <w:t xml:space="preserve"> (Sagiv &amp; Schwartz, 2007)</w:t>
          </w:r>
          <w:r w:rsidR="00EF634A" w:rsidRPr="001C0795">
            <w:fldChar w:fldCharType="end"/>
          </w:r>
        </w:sdtContent>
      </w:sdt>
      <w:r w:rsidRPr="001C0795">
        <w:t>.</w:t>
      </w:r>
      <w:r>
        <w:t xml:space="preserve"> An organization’s culture encompasses unwritten customs, </w:t>
      </w:r>
      <w:r w:rsidR="007A0DC1">
        <w:t>behaviours</w:t>
      </w:r>
      <w:r>
        <w:t>, and beliefs that are used in decision-making, structure, and power. Organizational culture can include the way in which people do business and define the organizational survival techniques that might facilitate integration and personal success. Considering the strong organizational culture, employees only do things that they believe are the right thing, and they feel they would be rewarded for these actions. Organizational culture can encompass a system of ideas and concepts, customs, traditions, and functioning procedures in a specific macro culture</w:t>
      </w:r>
      <w:sdt>
        <w:sdtPr>
          <w:id w:val="376833663"/>
          <w:citation/>
        </w:sdtPr>
        <w:sdtEndPr/>
        <w:sdtContent>
          <w:r w:rsidR="00EB5FCA">
            <w:fldChar w:fldCharType="begin"/>
          </w:r>
          <w:r w:rsidR="00EB5FCA">
            <w:instrText xml:space="preserve"> CITATION Dea00 \l 2057 </w:instrText>
          </w:r>
          <w:r w:rsidR="00EB5FCA">
            <w:fldChar w:fldCharType="separate"/>
          </w:r>
          <w:r w:rsidR="00EB5FCA">
            <w:rPr>
              <w:noProof/>
            </w:rPr>
            <w:t xml:space="preserve"> </w:t>
          </w:r>
          <w:r w:rsidR="00EB5FCA" w:rsidRPr="00EB5FCA">
            <w:rPr>
              <w:noProof/>
            </w:rPr>
            <w:t>(Deal &amp; Kennedy, 2000)</w:t>
          </w:r>
          <w:r w:rsidR="00EB5FCA">
            <w:fldChar w:fldCharType="end"/>
          </w:r>
        </w:sdtContent>
      </w:sdt>
      <w:r>
        <w:t xml:space="preserve">. </w:t>
      </w:r>
    </w:p>
    <w:p w14:paraId="0EF5E947" w14:textId="77777777" w:rsidR="00EB444E" w:rsidRDefault="00DA0D31" w:rsidP="002B7612">
      <w:pPr>
        <w:pStyle w:val="Heading2"/>
      </w:pPr>
      <w:bookmarkStart w:id="7" w:name="_Toc148175138"/>
      <w:r>
        <w:t>Key Elements of Strong Company Culture and How It Can Improve Employee Performance</w:t>
      </w:r>
      <w:bookmarkEnd w:id="7"/>
      <w:r>
        <w:t xml:space="preserve"> </w:t>
      </w:r>
    </w:p>
    <w:p w14:paraId="0B02FD79" w14:textId="77777777" w:rsidR="002B7612" w:rsidRDefault="002B7612" w:rsidP="00A15AAD">
      <w:pPr>
        <w:rPr>
          <w:noProof/>
        </w:rPr>
      </w:pPr>
      <w:r>
        <w:t>Accord</w:t>
      </w:r>
      <w:r w:rsidR="00237698">
        <w:t xml:space="preserve">ing to </w:t>
      </w:r>
      <w:r w:rsidR="008F2047">
        <w:rPr>
          <w:noProof/>
        </w:rPr>
        <w:t xml:space="preserve">Sun </w:t>
      </w:r>
      <w:r w:rsidR="008F2047" w:rsidRPr="00237698">
        <w:rPr>
          <w:noProof/>
        </w:rPr>
        <w:t>(2008)</w:t>
      </w:r>
      <w:r w:rsidR="008F2047">
        <w:rPr>
          <w:noProof/>
        </w:rPr>
        <w:t xml:space="preserve">, </w:t>
      </w:r>
      <w:r w:rsidR="00BA12DF">
        <w:rPr>
          <w:noProof/>
        </w:rPr>
        <w:t>the core elements of culture encompass symbols, heroes, rituals, values</w:t>
      </w:r>
      <w:r w:rsidR="001F344E">
        <w:rPr>
          <w:noProof/>
        </w:rPr>
        <w:t>,</w:t>
      </w:r>
      <w:r w:rsidR="00BA12DF">
        <w:rPr>
          <w:noProof/>
        </w:rPr>
        <w:t xml:space="preserve"> and practices. </w:t>
      </w:r>
      <w:r w:rsidR="00A15AAD">
        <w:rPr>
          <w:noProof/>
        </w:rPr>
        <w:t xml:space="preserve">Organizational culture is like the unique personality of a company. It is how a company thinks, acts, and does things differently. It includes the ideas, customs, and traditions that guide how people work in that company. It is not something you can see, but it's there, influencing how everyone behaves. Research has shown that a company's culture has a </w:t>
      </w:r>
      <w:r w:rsidR="001F344E">
        <w:rPr>
          <w:noProof/>
        </w:rPr>
        <w:t>significant</w:t>
      </w:r>
      <w:r w:rsidR="00A15AAD">
        <w:rPr>
          <w:noProof/>
        </w:rPr>
        <w:t xml:space="preserve"> impact on how well it performs and how happy its employees are</w:t>
      </w:r>
      <w:sdt>
        <w:sdtPr>
          <w:rPr>
            <w:noProof/>
          </w:rPr>
          <w:id w:val="863020522"/>
          <w:citation/>
        </w:sdtPr>
        <w:sdtEndPr/>
        <w:sdtContent>
          <w:r w:rsidR="006944C2">
            <w:rPr>
              <w:noProof/>
            </w:rPr>
            <w:fldChar w:fldCharType="begin"/>
          </w:r>
          <w:r w:rsidR="006944C2">
            <w:rPr>
              <w:noProof/>
            </w:rPr>
            <w:instrText xml:space="preserve"> CITATION Mar2210 \l 2057 </w:instrText>
          </w:r>
          <w:r w:rsidR="006944C2">
            <w:rPr>
              <w:noProof/>
            </w:rPr>
            <w:fldChar w:fldCharType="separate"/>
          </w:r>
          <w:r w:rsidR="006944C2">
            <w:rPr>
              <w:noProof/>
            </w:rPr>
            <w:t xml:space="preserve"> </w:t>
          </w:r>
          <w:r w:rsidR="006944C2" w:rsidRPr="006944C2">
            <w:rPr>
              <w:noProof/>
            </w:rPr>
            <w:t>(Galli, 2022)</w:t>
          </w:r>
          <w:r w:rsidR="006944C2">
            <w:rPr>
              <w:noProof/>
            </w:rPr>
            <w:fldChar w:fldCharType="end"/>
          </w:r>
        </w:sdtContent>
      </w:sdt>
      <w:r w:rsidR="00A15AAD">
        <w:rPr>
          <w:noProof/>
        </w:rPr>
        <w:t>. A strong culture means that everyone knows the rules for how to work and what's important. This helps employees feel good about their jobs when they can do their tasks effectively</w:t>
      </w:r>
      <w:sdt>
        <w:sdtPr>
          <w:rPr>
            <w:noProof/>
          </w:rPr>
          <w:id w:val="423462561"/>
          <w:citation/>
        </w:sdtPr>
        <w:sdtEndPr/>
        <w:sdtContent>
          <w:r w:rsidR="00A15AAD">
            <w:rPr>
              <w:noProof/>
            </w:rPr>
            <w:fldChar w:fldCharType="begin"/>
          </w:r>
          <w:r w:rsidR="00A15AAD">
            <w:rPr>
              <w:noProof/>
            </w:rPr>
            <w:instrText xml:space="preserve"> CITATION Dea001 \l 2057 </w:instrText>
          </w:r>
          <w:r w:rsidR="00A15AAD">
            <w:rPr>
              <w:noProof/>
            </w:rPr>
            <w:fldChar w:fldCharType="separate"/>
          </w:r>
          <w:r w:rsidR="00A15AAD">
            <w:rPr>
              <w:noProof/>
            </w:rPr>
            <w:t xml:space="preserve"> </w:t>
          </w:r>
          <w:r w:rsidR="00A15AAD" w:rsidRPr="00A15AAD">
            <w:rPr>
              <w:noProof/>
            </w:rPr>
            <w:t>(Deal &amp; Kennedy, 2000)</w:t>
          </w:r>
          <w:r w:rsidR="00A15AAD">
            <w:rPr>
              <w:noProof/>
            </w:rPr>
            <w:fldChar w:fldCharType="end"/>
          </w:r>
        </w:sdtContent>
      </w:sdt>
      <w:r w:rsidR="00A15AAD">
        <w:rPr>
          <w:noProof/>
        </w:rPr>
        <w:t>.</w:t>
      </w:r>
    </w:p>
    <w:p w14:paraId="0CC2B2AC" w14:textId="77777777" w:rsidR="00B521C7" w:rsidRDefault="00B521C7" w:rsidP="00B521C7">
      <w:pPr>
        <w:pStyle w:val="Heading1"/>
      </w:pPr>
      <w:bookmarkStart w:id="8" w:name="_Toc148175139"/>
      <w:r>
        <w:t>Research Methodology</w:t>
      </w:r>
      <w:bookmarkEnd w:id="8"/>
      <w:r>
        <w:t xml:space="preserve"> </w:t>
      </w:r>
    </w:p>
    <w:p w14:paraId="244D2E4D" w14:textId="77777777" w:rsidR="002015CF" w:rsidRPr="002015CF" w:rsidRDefault="002015CF" w:rsidP="002015CF">
      <w:r>
        <w:lastRenderedPageBreak/>
        <w:t>The research methodology is defined as the procedure that is used to analy</w:t>
      </w:r>
      <w:r w:rsidR="001F344E">
        <w:t>z</w:t>
      </w:r>
      <w:r>
        <w:t xml:space="preserve">e, select, </w:t>
      </w:r>
      <w:r w:rsidR="001F344E">
        <w:t xml:space="preserve">and </w:t>
      </w:r>
      <w:r>
        <w:t>process the information about any research topic</w:t>
      </w:r>
      <w:sdt>
        <w:sdtPr>
          <w:id w:val="1043796676"/>
          <w:citation/>
        </w:sdtPr>
        <w:sdtEndPr/>
        <w:sdtContent>
          <w:r w:rsidR="0018001E">
            <w:fldChar w:fldCharType="begin"/>
          </w:r>
          <w:r w:rsidR="0018001E">
            <w:instrText xml:space="preserve"> CITATION Ind2346 \l 2057 </w:instrText>
          </w:r>
          <w:r w:rsidR="0018001E">
            <w:fldChar w:fldCharType="separate"/>
          </w:r>
          <w:r w:rsidR="0018001E">
            <w:rPr>
              <w:noProof/>
            </w:rPr>
            <w:t xml:space="preserve"> </w:t>
          </w:r>
          <w:r w:rsidR="0018001E" w:rsidRPr="0018001E">
            <w:rPr>
              <w:noProof/>
            </w:rPr>
            <w:t>(Indeed, 2023)</w:t>
          </w:r>
          <w:r w:rsidR="0018001E">
            <w:fldChar w:fldCharType="end"/>
          </w:r>
        </w:sdtContent>
      </w:sdt>
      <w:r>
        <w:t xml:space="preserve">. The methodology part </w:t>
      </w:r>
      <w:r w:rsidR="001F344E">
        <w:t>of</w:t>
      </w:r>
      <w:r>
        <w:t xml:space="preserve"> any research can allow the readers to </w:t>
      </w:r>
      <w:r w:rsidR="001F344E">
        <w:t>evaluate the study’s overall validity and reliability criticall</w:t>
      </w:r>
      <w:r>
        <w:t xml:space="preserve">y. The research methodology in this report will include </w:t>
      </w:r>
      <w:r w:rsidR="001F344E">
        <w:t xml:space="preserve">a </w:t>
      </w:r>
      <w:r>
        <w:t xml:space="preserve">research approach, data analysis, and ethical considerations. </w:t>
      </w:r>
    </w:p>
    <w:p w14:paraId="3FF61431" w14:textId="77777777" w:rsidR="00110A3A" w:rsidRPr="00110A3A" w:rsidRDefault="00110A3A" w:rsidP="00110A3A">
      <w:pPr>
        <w:pStyle w:val="Heading2"/>
      </w:pPr>
      <w:bookmarkStart w:id="9" w:name="_Toc148175140"/>
      <w:r>
        <w:t>Research Approach</w:t>
      </w:r>
      <w:bookmarkEnd w:id="9"/>
      <w:r>
        <w:t xml:space="preserve"> </w:t>
      </w:r>
    </w:p>
    <w:p w14:paraId="5E717BEF" w14:textId="77777777" w:rsidR="00110A3A" w:rsidRPr="00110A3A" w:rsidRDefault="001F344E" w:rsidP="00110A3A">
      <w:r>
        <w:t>The r</w:t>
      </w:r>
      <w:r w:rsidR="002015CF">
        <w:t xml:space="preserve">esearch approach is defined as the approaches adopted </w:t>
      </w:r>
      <w:r>
        <w:t xml:space="preserve">by </w:t>
      </w:r>
      <w:r w:rsidR="002015CF">
        <w:t>the researchers and authors to collect, analy</w:t>
      </w:r>
      <w:r>
        <w:t>z</w:t>
      </w:r>
      <w:r w:rsidR="002015CF">
        <w:t>e</w:t>
      </w:r>
      <w:r>
        <w:t>,</w:t>
      </w:r>
      <w:r w:rsidR="002015CF">
        <w:t xml:space="preserve"> and interpret data and set of data. </w:t>
      </w:r>
      <w:r w:rsidR="002438E8">
        <w:t>This research will adopt a secondary research method</w:t>
      </w:r>
      <w:r>
        <w:t>,</w:t>
      </w:r>
      <w:r w:rsidR="002438E8">
        <w:t xml:space="preserve"> which will be conducted through </w:t>
      </w:r>
      <w:r>
        <w:t xml:space="preserve">a </w:t>
      </w:r>
      <w:r w:rsidR="002438E8">
        <w:t xml:space="preserve">literature review. </w:t>
      </w:r>
      <w:r w:rsidR="003347EF">
        <w:t>This research aims to analy</w:t>
      </w:r>
      <w:r>
        <w:t>z</w:t>
      </w:r>
      <w:r w:rsidR="003347EF">
        <w:t xml:space="preserve">e the critical ideas and trends about the impact of culture on employee performance and how diversity in culture can contribute to positive or improved employee performance. </w:t>
      </w:r>
      <w:r w:rsidR="00110A3A">
        <w:t>Secondary</w:t>
      </w:r>
      <w:r w:rsidR="003E51BE">
        <w:t xml:space="preserve"> research methodology refers to the use of already existing data in order to answer the research questions or the research problem</w:t>
      </w:r>
      <w:sdt>
        <w:sdtPr>
          <w:id w:val="-1241556221"/>
          <w:citation/>
        </w:sdtPr>
        <w:sdtEndPr/>
        <w:sdtContent>
          <w:r w:rsidR="00110A3A">
            <w:fldChar w:fldCharType="begin"/>
          </w:r>
          <w:r w:rsidR="00110A3A">
            <w:instrText xml:space="preserve"> CITATION Hea04 \l 2057 </w:instrText>
          </w:r>
          <w:r w:rsidR="00110A3A">
            <w:fldChar w:fldCharType="separate"/>
          </w:r>
          <w:r w:rsidR="00110A3A">
            <w:rPr>
              <w:noProof/>
            </w:rPr>
            <w:t xml:space="preserve"> </w:t>
          </w:r>
          <w:r w:rsidR="00110A3A" w:rsidRPr="00110A3A">
            <w:rPr>
              <w:noProof/>
            </w:rPr>
            <w:t>(Heaton, 2004)</w:t>
          </w:r>
          <w:r w:rsidR="00110A3A">
            <w:fldChar w:fldCharType="end"/>
          </w:r>
        </w:sdtContent>
      </w:sdt>
      <w:r w:rsidR="003E51BE">
        <w:t xml:space="preserve">. Various studies and areas are there where </w:t>
      </w:r>
      <w:r>
        <w:t xml:space="preserve">a </w:t>
      </w:r>
      <w:r w:rsidR="003E51BE">
        <w:t>secondary research approach can be beneficial. Using this research method offer</w:t>
      </w:r>
      <w:r>
        <w:t>s</w:t>
      </w:r>
      <w:r w:rsidR="003E51BE">
        <w:t xml:space="preserve"> </w:t>
      </w:r>
      <w:r>
        <w:t xml:space="preserve">the </w:t>
      </w:r>
      <w:r w:rsidR="003E51BE">
        <w:t xml:space="preserve">benefits of conducting </w:t>
      </w:r>
      <w:r w:rsidR="00110A3A">
        <w:t>thorough</w:t>
      </w:r>
      <w:r w:rsidR="003E51BE">
        <w:t xml:space="preserve"> research on the topic based on the well-informed examination done by others in the field.</w:t>
      </w:r>
      <w:r w:rsidR="00A000DE">
        <w:t xml:space="preserve"> This research will have a qualitative research approach using the secondary research method. In this research</w:t>
      </w:r>
      <w:r>
        <w:t>,</w:t>
      </w:r>
      <w:r w:rsidR="00A000DE">
        <w:t xml:space="preserve"> the secondary data will be collected through various means of information regarding the culture topic and its influence on employee performance. </w:t>
      </w:r>
    </w:p>
    <w:p w14:paraId="42AC5B63" w14:textId="77777777" w:rsidR="00580F7E" w:rsidRDefault="00580F7E" w:rsidP="00580F7E">
      <w:pPr>
        <w:pStyle w:val="Heading2"/>
      </w:pPr>
      <w:bookmarkStart w:id="10" w:name="_Toc148175141"/>
      <w:r>
        <w:t>Data Analysis</w:t>
      </w:r>
      <w:bookmarkEnd w:id="10"/>
      <w:r>
        <w:t xml:space="preserve"> </w:t>
      </w:r>
    </w:p>
    <w:p w14:paraId="693ABD74" w14:textId="77777777" w:rsidR="002015CF" w:rsidRDefault="00110A3A" w:rsidP="00110A3A">
      <w:r>
        <w:t xml:space="preserve">The research will collect qualitative secondary data through the use of </w:t>
      </w:r>
      <w:r w:rsidR="001F344E">
        <w:t xml:space="preserve">a </w:t>
      </w:r>
      <w:r>
        <w:t xml:space="preserve">literature review. </w:t>
      </w:r>
      <w:r w:rsidR="00C83F12">
        <w:t xml:space="preserve">The data in </w:t>
      </w:r>
      <w:r w:rsidR="00235641">
        <w:t>this</w:t>
      </w:r>
      <w:r w:rsidR="00C83F12">
        <w:t xml:space="preserve"> research will be </w:t>
      </w:r>
      <w:r w:rsidR="0018001E">
        <w:t>analy</w:t>
      </w:r>
      <w:r w:rsidR="003A7EAB">
        <w:t>z</w:t>
      </w:r>
      <w:r w:rsidR="0018001E">
        <w:t>ed</w:t>
      </w:r>
      <w:r w:rsidR="00C83F12">
        <w:t xml:space="preserve"> through thematic data analysis. </w:t>
      </w:r>
      <w:r w:rsidR="0014435F">
        <w:t xml:space="preserve">There are various data analysis methods </w:t>
      </w:r>
      <w:r w:rsidR="001F344E">
        <w:t xml:space="preserve">have </w:t>
      </w:r>
      <w:r w:rsidR="0014435F">
        <w:t xml:space="preserve">been </w:t>
      </w:r>
      <w:r w:rsidR="00DC7B26">
        <w:t>adopted for secondary research</w:t>
      </w:r>
      <w:r w:rsidR="001F344E">
        <w:t>. O</w:t>
      </w:r>
      <w:r w:rsidR="00DC7B26">
        <w:t xml:space="preserve">ne of the widely used is thematic data analysis. </w:t>
      </w:r>
      <w:r w:rsidR="001839FB">
        <w:t>Thematic analysis is a method of analy</w:t>
      </w:r>
      <w:r w:rsidR="001F344E">
        <w:t>z</w:t>
      </w:r>
      <w:r w:rsidR="001839FB">
        <w:t xml:space="preserve">ing qualitative data </w:t>
      </w:r>
      <w:r w:rsidR="001F344E">
        <w:t>that</w:t>
      </w:r>
      <w:r w:rsidR="001839FB">
        <w:t xml:space="preserve"> is usually applied to </w:t>
      </w:r>
      <w:r w:rsidR="001F344E">
        <w:t xml:space="preserve">a </w:t>
      </w:r>
      <w:r w:rsidR="001839FB">
        <w:t>range of texts, such as interviews or transcripts</w:t>
      </w:r>
      <w:sdt>
        <w:sdtPr>
          <w:id w:val="1004555252"/>
          <w:citation/>
        </w:sdtPr>
        <w:sdtEndPr/>
        <w:sdtContent>
          <w:r w:rsidR="00C15067">
            <w:fldChar w:fldCharType="begin"/>
          </w:r>
          <w:r w:rsidR="00C15067">
            <w:instrText xml:space="preserve"> CITATION Cau23 \l 2057 </w:instrText>
          </w:r>
          <w:r w:rsidR="00C15067">
            <w:fldChar w:fldCharType="separate"/>
          </w:r>
          <w:r w:rsidR="00C15067">
            <w:rPr>
              <w:noProof/>
            </w:rPr>
            <w:t xml:space="preserve"> </w:t>
          </w:r>
          <w:r w:rsidR="00C15067" w:rsidRPr="00C15067">
            <w:rPr>
              <w:noProof/>
            </w:rPr>
            <w:t>(Caulfield., 2023)</w:t>
          </w:r>
          <w:r w:rsidR="00C15067">
            <w:fldChar w:fldCharType="end"/>
          </w:r>
        </w:sdtContent>
      </w:sdt>
      <w:r w:rsidR="001839FB">
        <w:t xml:space="preserve">. </w:t>
      </w:r>
      <w:r w:rsidR="002015CF">
        <w:t xml:space="preserve">Thematic analysis is the method that identify and organize the data into patterns </w:t>
      </w:r>
      <w:r w:rsidR="001F344E">
        <w:t>that</w:t>
      </w:r>
      <w:r w:rsidR="002015CF">
        <w:t xml:space="preserve"> offer different meaning across a dataset. Through thematic analysis</w:t>
      </w:r>
      <w:r w:rsidR="001F344E">
        <w:t>,</w:t>
      </w:r>
      <w:r w:rsidR="002015CF">
        <w:t xml:space="preserve"> the researchers mainly focus on data and make sense of shared meaning and experiences from that dataset</w:t>
      </w:r>
      <w:sdt>
        <w:sdtPr>
          <w:id w:val="1477651910"/>
          <w:citation/>
        </w:sdtPr>
        <w:sdtEndPr/>
        <w:sdtContent>
          <w:r w:rsidR="002B7612">
            <w:fldChar w:fldCharType="begin"/>
          </w:r>
          <w:r w:rsidR="002B7612">
            <w:instrText xml:space="preserve"> CITATION Bra121 \l 2057 </w:instrText>
          </w:r>
          <w:r w:rsidR="002B7612">
            <w:fldChar w:fldCharType="separate"/>
          </w:r>
          <w:r w:rsidR="002B7612">
            <w:rPr>
              <w:noProof/>
            </w:rPr>
            <w:t xml:space="preserve"> </w:t>
          </w:r>
          <w:r w:rsidR="002B7612" w:rsidRPr="002B7612">
            <w:rPr>
              <w:noProof/>
            </w:rPr>
            <w:t>(Braun &amp; Clarke, 2012)</w:t>
          </w:r>
          <w:r w:rsidR="002B7612">
            <w:fldChar w:fldCharType="end"/>
          </w:r>
        </w:sdtContent>
      </w:sdt>
      <w:r w:rsidR="002015CF">
        <w:t>. In this research</w:t>
      </w:r>
      <w:r w:rsidR="001F344E">
        <w:t>,</w:t>
      </w:r>
      <w:r w:rsidR="002015CF">
        <w:t xml:space="preserve"> different themes will be made from the data that would have been collected from the </w:t>
      </w:r>
      <w:r w:rsidR="00BF11C4">
        <w:t xml:space="preserve">literature review. By using this </w:t>
      </w:r>
      <w:r w:rsidR="00BF11C4">
        <w:lastRenderedPageBreak/>
        <w:t>analysis method</w:t>
      </w:r>
      <w:r w:rsidR="001F344E">
        <w:t>, the</w:t>
      </w:r>
      <w:r w:rsidR="00BF11C4">
        <w:t xml:space="preserve"> researcher will get in</w:t>
      </w:r>
      <w:r w:rsidR="001F344E">
        <w:t>-</w:t>
      </w:r>
      <w:r w:rsidR="00BF11C4">
        <w:t xml:space="preserve">depth insight </w:t>
      </w:r>
      <w:r w:rsidR="001F344E">
        <w:t>into</w:t>
      </w:r>
      <w:r w:rsidR="00BF11C4">
        <w:t xml:space="preserve"> the </w:t>
      </w:r>
      <w:r w:rsidR="001E3FB9">
        <w:t>culture</w:t>
      </w:r>
      <w:r w:rsidR="00BF11C4">
        <w:t xml:space="preserve"> and how it </w:t>
      </w:r>
      <w:r w:rsidR="001E3FB9">
        <w:t>influences</w:t>
      </w:r>
      <w:r w:rsidR="00BF11C4">
        <w:t xml:space="preserve"> the </w:t>
      </w:r>
      <w:r w:rsidR="001E3FB9">
        <w:t>different</w:t>
      </w:r>
      <w:r w:rsidR="00BF11C4">
        <w:t xml:space="preserve"> aspects of </w:t>
      </w:r>
      <w:r w:rsidR="001F344E">
        <w:t xml:space="preserve">the </w:t>
      </w:r>
      <w:r w:rsidR="00BF11C4">
        <w:t xml:space="preserve">workplace or workforce working in the company. </w:t>
      </w:r>
    </w:p>
    <w:p w14:paraId="0D82F8D7" w14:textId="77777777" w:rsidR="00580F7E" w:rsidRDefault="00580F7E" w:rsidP="00580F7E">
      <w:pPr>
        <w:pStyle w:val="Heading2"/>
      </w:pPr>
      <w:bookmarkStart w:id="11" w:name="_Toc148175142"/>
      <w:r>
        <w:t>Ethical Consideration</w:t>
      </w:r>
      <w:bookmarkEnd w:id="11"/>
      <w:r>
        <w:t xml:space="preserve"> </w:t>
      </w:r>
    </w:p>
    <w:p w14:paraId="74910095" w14:textId="77777777" w:rsidR="00075A0F" w:rsidRPr="00075A0F" w:rsidRDefault="001F344E" w:rsidP="00075A0F">
      <w:r>
        <w:t>Several ethical issues</w:t>
      </w:r>
      <w:r w:rsidR="00075A0F">
        <w:t xml:space="preserve"> need to </w:t>
      </w:r>
      <w:r>
        <w:t>be addressed</w:t>
      </w:r>
      <w:r w:rsidR="00075A0F">
        <w:t xml:space="preserve"> </w:t>
      </w:r>
      <w:r>
        <w:t>and considered in this research</w:t>
      </w:r>
      <w:r w:rsidR="00075A0F">
        <w:t xml:space="preserve">. Despite being secondary research, </w:t>
      </w:r>
      <w:r>
        <w:t>several ethical considerations</w:t>
      </w:r>
      <w:r w:rsidR="00075A0F">
        <w:t xml:space="preserve"> need to be address</w:t>
      </w:r>
      <w:r>
        <w:t>ed</w:t>
      </w:r>
      <w:r w:rsidR="00075A0F">
        <w:t xml:space="preserve"> in </w:t>
      </w:r>
      <w:r>
        <w:t xml:space="preserve">the </w:t>
      </w:r>
      <w:r w:rsidR="00075A0F">
        <w:t>utilization of pre-existing material and literature. As this will be secondary research, it is</w:t>
      </w:r>
      <w:r w:rsidR="00B814BC">
        <w:t xml:space="preserve"> </w:t>
      </w:r>
      <w:r>
        <w:t>essential</w:t>
      </w:r>
      <w:r w:rsidR="00075A0F">
        <w:t xml:space="preserve"> to understand the research and studies should be accurately cited in the research</w:t>
      </w:r>
      <w:r>
        <w:t>,</w:t>
      </w:r>
      <w:r w:rsidR="00075A0F">
        <w:t xml:space="preserve"> and acknowledging the work of </w:t>
      </w:r>
      <w:r>
        <w:t xml:space="preserve">the </w:t>
      </w:r>
      <w:r w:rsidR="00075A0F">
        <w:t xml:space="preserve">actual author makes the research more authentic. </w:t>
      </w:r>
      <w:r w:rsidR="00B33EC5">
        <w:t>Academic integrity should be maintain</w:t>
      </w:r>
      <w:r>
        <w:t>ed</w:t>
      </w:r>
      <w:r w:rsidR="00B33EC5">
        <w:t xml:space="preserve"> as it prevent</w:t>
      </w:r>
      <w:r>
        <w:t>s</w:t>
      </w:r>
      <w:r w:rsidR="00B33EC5">
        <w:t xml:space="preserve"> instances of plagiarism</w:t>
      </w:r>
      <w:sdt>
        <w:sdtPr>
          <w:id w:val="-2115592552"/>
          <w:citation/>
        </w:sdtPr>
        <w:sdtEndPr/>
        <w:sdtContent>
          <w:r w:rsidR="009956FC">
            <w:fldChar w:fldCharType="begin"/>
          </w:r>
          <w:r w:rsidR="009956FC">
            <w:instrText xml:space="preserve"> CITATION Uni2347 \l 2057 </w:instrText>
          </w:r>
          <w:r w:rsidR="009956FC">
            <w:fldChar w:fldCharType="separate"/>
          </w:r>
          <w:r w:rsidR="009956FC">
            <w:rPr>
              <w:noProof/>
            </w:rPr>
            <w:t xml:space="preserve"> </w:t>
          </w:r>
          <w:r w:rsidR="009956FC" w:rsidRPr="009956FC">
            <w:rPr>
              <w:noProof/>
            </w:rPr>
            <w:t>(University of Wollongong, 2023)</w:t>
          </w:r>
          <w:r w:rsidR="009956FC">
            <w:fldChar w:fldCharType="end"/>
          </w:r>
        </w:sdtContent>
      </w:sdt>
      <w:r w:rsidR="00B33EC5">
        <w:t>. There are no human participants involved in the research</w:t>
      </w:r>
      <w:r>
        <w:t>,</w:t>
      </w:r>
      <w:r w:rsidR="00B33EC5">
        <w:t xml:space="preserve"> but it still require</w:t>
      </w:r>
      <w:r>
        <w:t>s</w:t>
      </w:r>
      <w:r w:rsidR="00B33EC5">
        <w:t xml:space="preserve"> ethical consideration. There should be no such research included that does not include </w:t>
      </w:r>
      <w:r w:rsidR="00516B9C">
        <w:t>explicit</w:t>
      </w:r>
      <w:r w:rsidR="00B33EC5">
        <w:t xml:space="preserve"> information or has </w:t>
      </w:r>
      <w:r w:rsidR="009C3A1C">
        <w:t>bogus</w:t>
      </w:r>
      <w:r w:rsidR="00B33EC5">
        <w:t xml:space="preserve"> data or information th</w:t>
      </w:r>
      <w:r>
        <w:t>at</w:t>
      </w:r>
      <w:r w:rsidR="00B33EC5">
        <w:t xml:space="preserve"> might impact the a</w:t>
      </w:r>
      <w:r w:rsidR="009C3A1C">
        <w:t>uthenticity</w:t>
      </w:r>
      <w:r w:rsidR="00B33EC5">
        <w:t xml:space="preserve"> of the research. </w:t>
      </w:r>
      <w:r w:rsidR="00E65530">
        <w:t xml:space="preserve">The reporting that will be done in the research should be according to the professional reporting principles or standards used in research. </w:t>
      </w:r>
      <w:r w:rsidR="0039515A">
        <w:t>In secondary research</w:t>
      </w:r>
      <w:r>
        <w:t>,</w:t>
      </w:r>
      <w:r w:rsidR="0039515A">
        <w:t xml:space="preserve"> </w:t>
      </w:r>
      <w:r w:rsidR="00516B9C">
        <w:t>researchers need</w:t>
      </w:r>
      <w:r w:rsidR="0039515A">
        <w:t xml:space="preserve"> to </w:t>
      </w:r>
      <w:r>
        <w:t>protect</w:t>
      </w:r>
      <w:r w:rsidR="0039515A">
        <w:t xml:space="preserve"> the anonymity and confidentiality of the subjects involved in the </w:t>
      </w:r>
      <w:r>
        <w:t>literature</w:t>
      </w:r>
      <w:r w:rsidR="0039515A">
        <w:t xml:space="preserve"> and existing research</w:t>
      </w:r>
      <w:sdt>
        <w:sdtPr>
          <w:id w:val="-1915770033"/>
          <w:citation/>
        </w:sdtPr>
        <w:sdtEndPr/>
        <w:sdtContent>
          <w:r w:rsidR="009956FC">
            <w:fldChar w:fldCharType="begin"/>
          </w:r>
          <w:r w:rsidR="009956FC">
            <w:instrText xml:space="preserve"> CITATION Tri131 \l 2057 </w:instrText>
          </w:r>
          <w:r w:rsidR="009956FC">
            <w:fldChar w:fldCharType="separate"/>
          </w:r>
          <w:r w:rsidR="009956FC">
            <w:rPr>
              <w:noProof/>
            </w:rPr>
            <w:t xml:space="preserve"> </w:t>
          </w:r>
          <w:r w:rsidR="009956FC" w:rsidRPr="009956FC">
            <w:rPr>
              <w:noProof/>
            </w:rPr>
            <w:t>(Tripathy, 2013)</w:t>
          </w:r>
          <w:r w:rsidR="009956FC">
            <w:fldChar w:fldCharType="end"/>
          </w:r>
        </w:sdtContent>
      </w:sdt>
      <w:r w:rsidR="0039515A">
        <w:t xml:space="preserve">. </w:t>
      </w:r>
    </w:p>
    <w:p w14:paraId="79D041F8" w14:textId="77777777" w:rsidR="00B521C7" w:rsidRDefault="00B521C7" w:rsidP="00B521C7">
      <w:pPr>
        <w:pStyle w:val="Heading1"/>
      </w:pPr>
      <w:bookmarkStart w:id="12" w:name="_Toc148175143"/>
      <w:r>
        <w:t>Risks</w:t>
      </w:r>
      <w:bookmarkEnd w:id="12"/>
      <w:r>
        <w:t xml:space="preserve"> </w:t>
      </w:r>
    </w:p>
    <w:p w14:paraId="457FD23C" w14:textId="77777777" w:rsidR="0018001E" w:rsidRDefault="00C74024" w:rsidP="0018001E">
      <w:r>
        <w:t>On</w:t>
      </w:r>
      <w:r w:rsidR="0018001E">
        <w:t xml:space="preserve">e of the </w:t>
      </w:r>
      <w:r>
        <w:t>significant</w:t>
      </w:r>
      <w:r w:rsidR="0018001E">
        <w:t xml:space="preserve"> risks that are associated with </w:t>
      </w:r>
      <w:r>
        <w:t xml:space="preserve">the </w:t>
      </w:r>
      <w:r w:rsidR="0018001E">
        <w:t xml:space="preserve">secondary research method is the utilization and inclusion of </w:t>
      </w:r>
      <w:r w:rsidR="00960218">
        <w:t>bogus</w:t>
      </w:r>
      <w:r w:rsidR="0018001E">
        <w:t xml:space="preserve"> or false data in the research. </w:t>
      </w:r>
      <w:r w:rsidR="00960218">
        <w:t xml:space="preserve">It is most of the time possible that secondary research might not answer the research question in </w:t>
      </w:r>
      <w:r>
        <w:t xml:space="preserve">the </w:t>
      </w:r>
      <w:r w:rsidR="00960218">
        <w:t xml:space="preserve">best possible way as there are no human participants involved in such research. </w:t>
      </w:r>
      <w:r w:rsidR="005F2DDA">
        <w:t xml:space="preserve">The major disadvantage of using </w:t>
      </w:r>
      <w:r>
        <w:t xml:space="preserve">the </w:t>
      </w:r>
      <w:r w:rsidR="005F2DDA">
        <w:t>secondary data approach is that the literature might not contain specific information that the research</w:t>
      </w:r>
      <w:r>
        <w:t>er</w:t>
      </w:r>
      <w:r w:rsidR="005F2DDA">
        <w:t xml:space="preserve"> would like to have or have been searching for. There are various research and studies available on the topics related to culture and how it influence</w:t>
      </w:r>
      <w:r>
        <w:t>s</w:t>
      </w:r>
      <w:r w:rsidR="005F2DDA">
        <w:t xml:space="preserve"> the wo</w:t>
      </w:r>
      <w:r w:rsidR="00C86416">
        <w:t>rkplace and performance of</w:t>
      </w:r>
      <w:r w:rsidR="005F2DDA">
        <w:t xml:space="preserve"> </w:t>
      </w:r>
      <w:r>
        <w:t xml:space="preserve">the </w:t>
      </w:r>
      <w:r w:rsidR="005F2DDA">
        <w:t xml:space="preserve">workforce. </w:t>
      </w:r>
      <w:r>
        <w:t>Researchers must ensure the academic credibility of the pieces of literature used in the study. Data quality refers to the degree to which data is accurate, complete, cons</w:t>
      </w:r>
      <w:r w:rsidR="003A7EAB">
        <w:t>i</w:t>
      </w:r>
      <w:r>
        <w:t xml:space="preserve">stent, reliable, and fit for the intended users. Maintaining the data quality is essential for any research project as it affects the validity and credibility of the findings and recommendations. </w:t>
      </w:r>
    </w:p>
    <w:p w14:paraId="53B12D79" w14:textId="77777777" w:rsidR="000F4D9A" w:rsidRDefault="00B521C7" w:rsidP="00B521C7">
      <w:pPr>
        <w:pStyle w:val="Heading1"/>
      </w:pPr>
      <w:bookmarkStart w:id="13" w:name="_Toc148175144"/>
      <w:r>
        <w:t>Timeline</w:t>
      </w:r>
      <w:bookmarkEnd w:id="13"/>
    </w:p>
    <w:p w14:paraId="4F2A6774" w14:textId="77777777" w:rsidR="00382500" w:rsidRPr="00382500" w:rsidRDefault="00382500" w:rsidP="00382500">
      <w:r>
        <w:rPr>
          <w:noProof/>
          <w:lang w:val="en-US"/>
        </w:rPr>
        <w:lastRenderedPageBreak/>
        <w:drawing>
          <wp:inline distT="0" distB="0" distL="0" distR="0" wp14:anchorId="4A390DC8" wp14:editId="09D29278">
            <wp:extent cx="5943600" cy="3157855"/>
            <wp:effectExtent l="19050" t="19050" r="19050" b="234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57855"/>
                    </a:xfrm>
                    <a:prstGeom prst="rect">
                      <a:avLst/>
                    </a:prstGeom>
                    <a:ln>
                      <a:solidFill>
                        <a:schemeClr val="accent1"/>
                      </a:solidFill>
                    </a:ln>
                  </pic:spPr>
                </pic:pic>
              </a:graphicData>
            </a:graphic>
          </wp:inline>
        </w:drawing>
      </w:r>
    </w:p>
    <w:p w14:paraId="28CFA795" w14:textId="77777777" w:rsidR="003A7EAB" w:rsidRDefault="00B521C7" w:rsidP="004A6DD7">
      <w:r>
        <w:t xml:space="preserve"> </w:t>
      </w:r>
    </w:p>
    <w:p w14:paraId="415CBBD2" w14:textId="77777777" w:rsidR="003A7EAB" w:rsidRPr="00B521C7" w:rsidRDefault="003A7EAB" w:rsidP="004A6DD7">
      <w:r>
        <w:br w:type="page"/>
      </w:r>
    </w:p>
    <w:bookmarkStart w:id="14" w:name="_Toc148175145" w:displacedByCustomXml="next"/>
    <w:sdt>
      <w:sdtPr>
        <w:rPr>
          <w:b w:val="0"/>
          <w:sz w:val="24"/>
        </w:rPr>
        <w:id w:val="-1235163520"/>
        <w:docPartObj>
          <w:docPartGallery w:val="Bibliographies"/>
          <w:docPartUnique/>
        </w:docPartObj>
      </w:sdtPr>
      <w:sdtEndPr/>
      <w:sdtContent>
        <w:p w14:paraId="1D9E4613" w14:textId="77777777" w:rsidR="003A7EAB" w:rsidRDefault="003A7EAB" w:rsidP="003A7EAB">
          <w:pPr>
            <w:pStyle w:val="Heading1"/>
            <w:jc w:val="left"/>
          </w:pPr>
          <w:r>
            <w:t>References</w:t>
          </w:r>
          <w:bookmarkEnd w:id="14"/>
        </w:p>
        <w:sdt>
          <w:sdtPr>
            <w:id w:val="-573587230"/>
            <w:bibliography/>
          </w:sdtPr>
          <w:sdtEndPr/>
          <w:sdtContent>
            <w:p w14:paraId="5BF31820" w14:textId="77777777" w:rsidR="003A7EAB" w:rsidRDefault="003A7EAB" w:rsidP="003A7EAB">
              <w:pPr>
                <w:pStyle w:val="Bibliography"/>
                <w:jc w:val="left"/>
                <w:rPr>
                  <w:noProof/>
                  <w:szCs w:val="24"/>
                </w:rPr>
              </w:pPr>
              <w:r>
                <w:fldChar w:fldCharType="begin"/>
              </w:r>
              <w:r>
                <w:instrText xml:space="preserve"> BIBLIOGRAPHY </w:instrText>
              </w:r>
              <w:r>
                <w:fldChar w:fldCharType="separate"/>
              </w:r>
              <w:r>
                <w:rPr>
                  <w:noProof/>
                </w:rPr>
                <w:t xml:space="preserve">Braun, V. &amp; Clarke, V., 2012. Thematic analysis.. In: H. Cooper, et al. eds. </w:t>
              </w:r>
              <w:r>
                <w:rPr>
                  <w:i/>
                  <w:iCs/>
                  <w:noProof/>
                </w:rPr>
                <w:t xml:space="preserve">APA handbook of research methods in psychology, Vol. 2: Research designs: Quantitative, qualitative, neuropsychological, and biological. </w:t>
              </w:r>
              <w:r>
                <w:rPr>
                  <w:noProof/>
                </w:rPr>
                <w:t>s.l.:American Psychological Association, pp. 57-71.</w:t>
              </w:r>
            </w:p>
            <w:p w14:paraId="17F15992" w14:textId="77777777" w:rsidR="003A7EAB" w:rsidRDefault="003A7EAB" w:rsidP="003A7EAB">
              <w:pPr>
                <w:pStyle w:val="Bibliography"/>
                <w:jc w:val="left"/>
                <w:rPr>
                  <w:noProof/>
                </w:rPr>
              </w:pPr>
              <w:r>
                <w:rPr>
                  <w:noProof/>
                </w:rPr>
                <w:t xml:space="preserve">Caulfield., J., 2023. </w:t>
              </w:r>
              <w:r>
                <w:rPr>
                  <w:i/>
                  <w:iCs/>
                  <w:noProof/>
                </w:rPr>
                <w:t xml:space="preserve">How to Do Thematic Analysis | Step-by-Step Guide &amp; Examples. </w:t>
              </w:r>
              <w:r>
                <w:rPr>
                  <w:noProof/>
                </w:rPr>
                <w:t xml:space="preserve">[Online] </w:t>
              </w:r>
              <w:r>
                <w:rPr>
                  <w:noProof/>
                </w:rPr>
                <w:br/>
                <w:t xml:space="preserve">Available at: </w:t>
              </w:r>
              <w:r>
                <w:rPr>
                  <w:noProof/>
                  <w:u w:val="single"/>
                </w:rPr>
                <w:t>https://www.scribbr.com/methodology/thematic-analysis/</w:t>
              </w:r>
              <w:r>
                <w:rPr>
                  <w:noProof/>
                </w:rPr>
                <w:br/>
                <w:t>[Accessed 14 October 2023].</w:t>
              </w:r>
            </w:p>
            <w:p w14:paraId="2105F6A1" w14:textId="77777777" w:rsidR="003A7EAB" w:rsidRDefault="003A7EAB" w:rsidP="003A7EAB">
              <w:pPr>
                <w:pStyle w:val="Bibliography"/>
                <w:jc w:val="left"/>
                <w:rPr>
                  <w:noProof/>
                </w:rPr>
              </w:pPr>
              <w:r>
                <w:rPr>
                  <w:noProof/>
                </w:rPr>
                <w:t xml:space="preserve">Clarity Wave, 2023. </w:t>
              </w:r>
              <w:r w:rsidR="000E3C77">
                <w:rPr>
                  <w:i/>
                  <w:iCs/>
                  <w:noProof/>
                </w:rPr>
                <w:t>The Surprising Connection Between Employee Performance And Company Culture.</w:t>
              </w:r>
              <w:r>
                <w:rPr>
                  <w:i/>
                  <w:iCs/>
                  <w:noProof/>
                </w:rPr>
                <w:t xml:space="preserve"> </w:t>
              </w:r>
              <w:r>
                <w:rPr>
                  <w:noProof/>
                </w:rPr>
                <w:t xml:space="preserve">[Online] </w:t>
              </w:r>
              <w:r>
                <w:rPr>
                  <w:noProof/>
                </w:rPr>
                <w:br/>
                <w:t xml:space="preserve">Available at: </w:t>
              </w:r>
              <w:r>
                <w:rPr>
                  <w:noProof/>
                  <w:u w:val="single"/>
                </w:rPr>
                <w:t>https://www.claritywave.com/the-surprising-connection-between-employee-performance-and-company-culture/#:~:text=A%20positive%20and%20supportive%20company,to%20better%20overall%20business%20performance.</w:t>
              </w:r>
              <w:r>
                <w:rPr>
                  <w:noProof/>
                </w:rPr>
                <w:br/>
                <w:t>[Accessed 13 October 2023].</w:t>
              </w:r>
            </w:p>
            <w:p w14:paraId="7CD347FD" w14:textId="77777777" w:rsidR="003A7EAB" w:rsidRDefault="003A7EAB" w:rsidP="003A7EAB">
              <w:pPr>
                <w:pStyle w:val="Bibliography"/>
                <w:jc w:val="left"/>
                <w:rPr>
                  <w:noProof/>
                </w:rPr>
              </w:pPr>
              <w:r>
                <w:rPr>
                  <w:noProof/>
                </w:rPr>
                <w:t xml:space="preserve">Deal, T. E. &amp; Kennedy, A. A., 2000. </w:t>
              </w:r>
              <w:r>
                <w:rPr>
                  <w:i/>
                  <w:iCs/>
                  <w:noProof/>
                </w:rPr>
                <w:t xml:space="preserve">Corporate cultures: The rites and rituals of corporate life., </w:t>
              </w:r>
              <w:r w:rsidR="000E3C77">
                <w:rPr>
                  <w:noProof/>
                </w:rPr>
                <w:t>Cambridge : Perseus Publishing.</w:t>
              </w:r>
            </w:p>
            <w:p w14:paraId="507DBC61" w14:textId="77777777" w:rsidR="003A7EAB" w:rsidRDefault="003A7EAB" w:rsidP="003A7EAB">
              <w:pPr>
                <w:pStyle w:val="Bibliography"/>
                <w:jc w:val="left"/>
                <w:rPr>
                  <w:noProof/>
                </w:rPr>
              </w:pPr>
              <w:r>
                <w:rPr>
                  <w:noProof/>
                </w:rPr>
                <w:t xml:space="preserve">Deal, T. &amp; Kennedy, A., 2000. </w:t>
              </w:r>
              <w:r>
                <w:rPr>
                  <w:i/>
                  <w:iCs/>
                  <w:noProof/>
                </w:rPr>
                <w:t xml:space="preserve">Corporate cultures: The rites and rituals of corporate life, </w:t>
              </w:r>
              <w:r>
                <w:rPr>
                  <w:noProof/>
                </w:rPr>
                <w:t>Cambridge: Perseus Publishing.</w:t>
              </w:r>
            </w:p>
            <w:p w14:paraId="02B0BEAB" w14:textId="77777777" w:rsidR="003A7EAB" w:rsidRDefault="003A7EAB" w:rsidP="003A7EAB">
              <w:pPr>
                <w:pStyle w:val="Bibliography"/>
                <w:jc w:val="left"/>
                <w:rPr>
                  <w:noProof/>
                </w:rPr>
              </w:pPr>
              <w:r>
                <w:rPr>
                  <w:noProof/>
                </w:rPr>
                <w:t xml:space="preserve">Galli, M. S., 2022. </w:t>
              </w:r>
              <w:r>
                <w:rPr>
                  <w:i/>
                  <w:iCs/>
                  <w:noProof/>
                </w:rPr>
                <w:t xml:space="preserve">Organizational Culture and Its Importance, </w:t>
              </w:r>
              <w:r>
                <w:rPr>
                  <w:noProof/>
                </w:rPr>
                <w:t>s.l.: Walden University .</w:t>
              </w:r>
            </w:p>
            <w:p w14:paraId="518F4909" w14:textId="77777777" w:rsidR="003A7EAB" w:rsidRDefault="003A7EAB" w:rsidP="003A7EAB">
              <w:pPr>
                <w:pStyle w:val="Bibliography"/>
                <w:jc w:val="left"/>
                <w:rPr>
                  <w:noProof/>
                </w:rPr>
              </w:pPr>
              <w:r>
                <w:rPr>
                  <w:noProof/>
                </w:rPr>
                <w:t xml:space="preserve">Garnero, A., Kampelmann, S. &amp; Rycx, F., 2016. Is Workforce Diversity Always Performance-enhancing?. </w:t>
              </w:r>
              <w:r>
                <w:rPr>
                  <w:i/>
                  <w:iCs/>
                  <w:noProof/>
                </w:rPr>
                <w:t xml:space="preserve">Dans Reflets et perspectives de la vie économique, </w:t>
              </w:r>
              <w:r>
                <w:rPr>
                  <w:noProof/>
                </w:rPr>
                <w:t>4(1), pp. 81-91.</w:t>
              </w:r>
            </w:p>
            <w:p w14:paraId="00F1D0D7" w14:textId="77777777" w:rsidR="003A7EAB" w:rsidRDefault="003A7EAB" w:rsidP="003A7EAB">
              <w:pPr>
                <w:pStyle w:val="Bibliography"/>
                <w:jc w:val="left"/>
                <w:rPr>
                  <w:noProof/>
                </w:rPr>
              </w:pPr>
              <w:r>
                <w:rPr>
                  <w:noProof/>
                </w:rPr>
                <w:t xml:space="preserve">Heaton, J., 2004. </w:t>
              </w:r>
              <w:r>
                <w:rPr>
                  <w:i/>
                  <w:iCs/>
                  <w:noProof/>
                </w:rPr>
                <w:t xml:space="preserve">Reworking Qualitative Data. , </w:t>
              </w:r>
              <w:r>
                <w:rPr>
                  <w:noProof/>
                </w:rPr>
                <w:t>London: SAGE Publications.</w:t>
              </w:r>
            </w:p>
            <w:p w14:paraId="57E5882B" w14:textId="77777777" w:rsidR="003A7EAB" w:rsidRDefault="003A7EAB" w:rsidP="003A7EAB">
              <w:pPr>
                <w:pStyle w:val="Bibliography"/>
                <w:jc w:val="left"/>
                <w:rPr>
                  <w:noProof/>
                </w:rPr>
              </w:pPr>
              <w:r>
                <w:rPr>
                  <w:noProof/>
                </w:rPr>
                <w:t xml:space="preserve">House, R., Javidan, M., Hanges, P. &amp; Dorfman, P., 2002. Understanding cultures and implicit leadership theories across the globe: An introduction to project GLOBE. </w:t>
              </w:r>
              <w:r>
                <w:rPr>
                  <w:i/>
                  <w:iCs/>
                  <w:noProof/>
                </w:rPr>
                <w:t xml:space="preserve">Journal of World Business, </w:t>
              </w:r>
              <w:r w:rsidR="000E3C77">
                <w:rPr>
                  <w:noProof/>
                </w:rPr>
                <w:t>37(1), pp. 3-10.</w:t>
              </w:r>
            </w:p>
            <w:p w14:paraId="1BA5BF14" w14:textId="77777777" w:rsidR="003A7EAB" w:rsidRDefault="003A7EAB" w:rsidP="003A7EAB">
              <w:pPr>
                <w:pStyle w:val="Bibliography"/>
                <w:jc w:val="left"/>
                <w:rPr>
                  <w:noProof/>
                </w:rPr>
              </w:pPr>
              <w:r>
                <w:rPr>
                  <w:noProof/>
                </w:rPr>
                <w:lastRenderedPageBreak/>
                <w:t xml:space="preserve">Indeed, 2023. </w:t>
              </w:r>
              <w:r>
                <w:rPr>
                  <w:i/>
                  <w:iCs/>
                  <w:noProof/>
                </w:rPr>
                <w:t xml:space="preserve">What Is Research Methodology? (Why It’s Important and Types). </w:t>
              </w:r>
              <w:r>
                <w:rPr>
                  <w:noProof/>
                </w:rPr>
                <w:t xml:space="preserve">[Online] </w:t>
              </w:r>
              <w:r>
                <w:rPr>
                  <w:noProof/>
                </w:rPr>
                <w:br/>
                <w:t xml:space="preserve">Available at: </w:t>
              </w:r>
              <w:r>
                <w:rPr>
                  <w:noProof/>
                  <w:u w:val="single"/>
                </w:rPr>
                <w:t>https://www.indeed.com/career-advice/career-development/research-methodology</w:t>
              </w:r>
              <w:r>
                <w:rPr>
                  <w:noProof/>
                </w:rPr>
                <w:br/>
                <w:t>[Accessed 14 October 2023].</w:t>
              </w:r>
            </w:p>
            <w:p w14:paraId="40A01EF5" w14:textId="77777777" w:rsidR="003A7EAB" w:rsidRDefault="003A7EAB" w:rsidP="003A7EAB">
              <w:pPr>
                <w:pStyle w:val="Bibliography"/>
                <w:jc w:val="left"/>
                <w:rPr>
                  <w:noProof/>
                </w:rPr>
              </w:pPr>
              <w:r>
                <w:rPr>
                  <w:noProof/>
                </w:rPr>
                <w:t xml:space="preserve">Mensah, A. O., 2019. Does Culture Play a Role at Work? Examining the Relationships Among Sociocultural Values, Job Satisfaction, and Social Support as a Mediator. </w:t>
              </w:r>
              <w:r>
                <w:rPr>
                  <w:i/>
                  <w:iCs/>
                  <w:noProof/>
                </w:rPr>
                <w:t xml:space="preserve">SAGE Open, </w:t>
              </w:r>
              <w:r>
                <w:rPr>
                  <w:noProof/>
                </w:rPr>
                <w:t>9(1), pp. 1-10.</w:t>
              </w:r>
            </w:p>
            <w:p w14:paraId="59D07BC9" w14:textId="77777777" w:rsidR="003A7EAB" w:rsidRDefault="003A7EAB" w:rsidP="003A7EAB">
              <w:pPr>
                <w:pStyle w:val="Bibliography"/>
                <w:jc w:val="left"/>
                <w:rPr>
                  <w:noProof/>
                </w:rPr>
              </w:pPr>
              <w:r>
                <w:rPr>
                  <w:noProof/>
                </w:rPr>
                <w:t xml:space="preserve">Osborne, S. &amp; Hammoud, M. S., 2017. Effective Employee Engagement in the Workplace. </w:t>
              </w:r>
              <w:r>
                <w:rPr>
                  <w:i/>
                  <w:iCs/>
                  <w:noProof/>
                </w:rPr>
                <w:t xml:space="preserve">International Journal of Applied Management and Technology , </w:t>
              </w:r>
              <w:r>
                <w:rPr>
                  <w:noProof/>
                </w:rPr>
                <w:t>16(1), pp. 1-10.</w:t>
              </w:r>
            </w:p>
            <w:p w14:paraId="2E29C59B" w14:textId="77777777" w:rsidR="003A7EAB" w:rsidRDefault="003A7EAB" w:rsidP="003A7EAB">
              <w:pPr>
                <w:pStyle w:val="Bibliography"/>
                <w:jc w:val="left"/>
                <w:rPr>
                  <w:noProof/>
                </w:rPr>
              </w:pPr>
              <w:r>
                <w:rPr>
                  <w:noProof/>
                </w:rPr>
                <w:t xml:space="preserve">Prusinkiewicz, P. et al., 2007. Evolution and Development of Inflorescence Architectures. </w:t>
              </w:r>
              <w:r>
                <w:rPr>
                  <w:i/>
                  <w:iCs/>
                  <w:noProof/>
                </w:rPr>
                <w:t xml:space="preserve">SCIENCE, </w:t>
              </w:r>
              <w:r>
                <w:rPr>
                  <w:noProof/>
                </w:rPr>
                <w:t>316(5830), pp. 1452-1456.</w:t>
              </w:r>
            </w:p>
            <w:p w14:paraId="138EA141" w14:textId="77777777" w:rsidR="003A7EAB" w:rsidRDefault="003A7EAB" w:rsidP="003A7EAB">
              <w:pPr>
                <w:pStyle w:val="Bibliography"/>
                <w:jc w:val="left"/>
                <w:rPr>
                  <w:noProof/>
                </w:rPr>
              </w:pPr>
              <w:r>
                <w:rPr>
                  <w:noProof/>
                </w:rPr>
                <w:t xml:space="preserve">Qasim, M., 2017. Effect of Workforce Diversity on Employee’s Job Performance: The Empirical Assessment of Education Sector, Jalalabad, Afghanistan. </w:t>
              </w:r>
              <w:r>
                <w:rPr>
                  <w:i/>
                  <w:iCs/>
                  <w:noProof/>
                </w:rPr>
                <w:t xml:space="preserve">International Journal of Economics &amp; Management Sciences, </w:t>
              </w:r>
              <w:r>
                <w:rPr>
                  <w:noProof/>
                </w:rPr>
                <w:t>6(5), pp. 1-4.</w:t>
              </w:r>
            </w:p>
            <w:p w14:paraId="61CCFB33" w14:textId="77777777" w:rsidR="003A7EAB" w:rsidRDefault="003A7EAB" w:rsidP="003A7EAB">
              <w:pPr>
                <w:pStyle w:val="Bibliography"/>
                <w:jc w:val="left"/>
                <w:rPr>
                  <w:noProof/>
                </w:rPr>
              </w:pPr>
              <w:r>
                <w:rPr>
                  <w:noProof/>
                </w:rPr>
                <w:t xml:space="preserve">Qualtrics, 2023. </w:t>
              </w:r>
              <w:r>
                <w:rPr>
                  <w:i/>
                  <w:iCs/>
                  <w:noProof/>
                </w:rPr>
                <w:t xml:space="preserve">Secondary research: Definition, methods, &amp; examples. </w:t>
              </w:r>
              <w:r>
                <w:rPr>
                  <w:noProof/>
                </w:rPr>
                <w:t xml:space="preserve">[Online] </w:t>
              </w:r>
              <w:r>
                <w:rPr>
                  <w:noProof/>
                </w:rPr>
                <w:br/>
                <w:t xml:space="preserve">Available at: </w:t>
              </w:r>
              <w:r>
                <w:rPr>
                  <w:noProof/>
                  <w:u w:val="single"/>
                </w:rPr>
                <w:t>https://www.qualtrics.com/experience-management/research/secondary-research/</w:t>
              </w:r>
              <w:r>
                <w:rPr>
                  <w:noProof/>
                </w:rPr>
                <w:br/>
                <w:t>[Accessed 12 October 2023].</w:t>
              </w:r>
            </w:p>
            <w:p w14:paraId="0FCDC366" w14:textId="77777777" w:rsidR="003A7EAB" w:rsidRDefault="003A7EAB" w:rsidP="003A7EAB">
              <w:pPr>
                <w:pStyle w:val="Bibliography"/>
                <w:jc w:val="left"/>
                <w:rPr>
                  <w:noProof/>
                </w:rPr>
              </w:pPr>
              <w:r>
                <w:rPr>
                  <w:noProof/>
                </w:rPr>
                <w:t xml:space="preserve">Rafaqat, S., Rafaqat, S., Rafaqat, S. &amp; Rafaqat, D., 2022. The Impact of Workforce Diversity on Organizational Performance: A Review. </w:t>
              </w:r>
              <w:r>
                <w:rPr>
                  <w:i/>
                  <w:iCs/>
                  <w:noProof/>
                </w:rPr>
                <w:t xml:space="preserve">Journal of Economics and Behavioral Studies, </w:t>
              </w:r>
              <w:r>
                <w:rPr>
                  <w:noProof/>
                </w:rPr>
                <w:t>14(2), pp. 39-50.</w:t>
              </w:r>
            </w:p>
            <w:p w14:paraId="63CDDACC" w14:textId="77777777" w:rsidR="003A7EAB" w:rsidRDefault="003A7EAB" w:rsidP="003A7EAB">
              <w:pPr>
                <w:pStyle w:val="Bibliography"/>
                <w:jc w:val="left"/>
                <w:rPr>
                  <w:noProof/>
                </w:rPr>
              </w:pPr>
              <w:r>
                <w:rPr>
                  <w:noProof/>
                </w:rPr>
                <w:t xml:space="preserve">Resnik, D. B., 2023. </w:t>
              </w:r>
              <w:r>
                <w:rPr>
                  <w:i/>
                  <w:iCs/>
                  <w:noProof/>
                </w:rPr>
                <w:t xml:space="preserve">What is ethics in research &amp; why is it important?, </w:t>
              </w:r>
              <w:r>
                <w:rPr>
                  <w:noProof/>
                </w:rPr>
                <w:t>Maryland: NIH.</w:t>
              </w:r>
            </w:p>
            <w:p w14:paraId="6B4FAD88" w14:textId="77777777" w:rsidR="003A7EAB" w:rsidRDefault="003A7EAB" w:rsidP="003A7EAB">
              <w:pPr>
                <w:pStyle w:val="Bibliography"/>
                <w:jc w:val="left"/>
                <w:rPr>
                  <w:noProof/>
                </w:rPr>
              </w:pPr>
              <w:r>
                <w:rPr>
                  <w:noProof/>
                </w:rPr>
                <w:t xml:space="preserve">Sagiv, L. &amp; Schwartz, S. H., 2007. Cultural values in organizations: Insights for Europe.. </w:t>
              </w:r>
              <w:r>
                <w:rPr>
                  <w:i/>
                  <w:iCs/>
                  <w:noProof/>
                </w:rPr>
                <w:t xml:space="preserve">European Journal of International Management, </w:t>
              </w:r>
              <w:r w:rsidR="000E3C77">
                <w:rPr>
                  <w:noProof/>
                </w:rPr>
                <w:t>1(1), pp. 176-190.</w:t>
              </w:r>
            </w:p>
            <w:p w14:paraId="6AC12A0C" w14:textId="77777777" w:rsidR="003A7EAB" w:rsidRDefault="003A7EAB" w:rsidP="003A7EAB">
              <w:pPr>
                <w:pStyle w:val="Bibliography"/>
                <w:jc w:val="left"/>
                <w:rPr>
                  <w:noProof/>
                </w:rPr>
              </w:pPr>
              <w:r>
                <w:rPr>
                  <w:noProof/>
                </w:rPr>
                <w:t xml:space="preserve">SHRM, 2023. </w:t>
              </w:r>
              <w:r>
                <w:rPr>
                  <w:i/>
                  <w:iCs/>
                  <w:noProof/>
                </w:rPr>
                <w:t xml:space="preserve">Understanding and Developing Organizational Culture. </w:t>
              </w:r>
              <w:r>
                <w:rPr>
                  <w:noProof/>
                </w:rPr>
                <w:t xml:space="preserve">[Online] </w:t>
              </w:r>
              <w:r>
                <w:rPr>
                  <w:noProof/>
                </w:rPr>
                <w:br/>
                <w:t xml:space="preserve">Available at: </w:t>
              </w:r>
              <w:r>
                <w:rPr>
                  <w:noProof/>
                  <w:u w:val="single"/>
                </w:rPr>
                <w:t>https://www.shrm.org/resourcesandtools/tools-and-samples/toolkits/pages/understanding-developing-organizational-culture.aspx</w:t>
              </w:r>
              <w:r>
                <w:rPr>
                  <w:noProof/>
                </w:rPr>
                <w:br/>
                <w:t>[Accessed 13 October 2023].</w:t>
              </w:r>
            </w:p>
            <w:p w14:paraId="0F7700EE" w14:textId="77777777" w:rsidR="003A7EAB" w:rsidRDefault="003A7EAB" w:rsidP="003A7EAB">
              <w:pPr>
                <w:pStyle w:val="Bibliography"/>
                <w:jc w:val="left"/>
                <w:rPr>
                  <w:noProof/>
                </w:rPr>
              </w:pPr>
              <w:r>
                <w:rPr>
                  <w:noProof/>
                </w:rPr>
                <w:lastRenderedPageBreak/>
                <w:t xml:space="preserve">Sun, S., 2008. Organizational Culture and Its Themes. </w:t>
              </w:r>
              <w:r>
                <w:rPr>
                  <w:i/>
                  <w:iCs/>
                  <w:noProof/>
                </w:rPr>
                <w:t xml:space="preserve">International Journal of Business Management , </w:t>
              </w:r>
              <w:r>
                <w:rPr>
                  <w:noProof/>
                </w:rPr>
                <w:t>3(12), pp. 1-5.</w:t>
              </w:r>
            </w:p>
            <w:p w14:paraId="636B5385" w14:textId="77777777" w:rsidR="003A7EAB" w:rsidRDefault="003A7EAB" w:rsidP="003A7EAB">
              <w:pPr>
                <w:pStyle w:val="Bibliography"/>
                <w:jc w:val="left"/>
                <w:rPr>
                  <w:noProof/>
                </w:rPr>
              </w:pPr>
              <w:r>
                <w:rPr>
                  <w:noProof/>
                </w:rPr>
                <w:t xml:space="preserve">Tripathy, J. P., 2013. Secondary Data Analysis: Ethical Issues and Challenges. </w:t>
              </w:r>
              <w:r>
                <w:rPr>
                  <w:i/>
                  <w:iCs/>
                  <w:noProof/>
                </w:rPr>
                <w:t xml:space="preserve">Iranian Journal of Public Health, </w:t>
              </w:r>
              <w:r w:rsidR="000E3C77">
                <w:rPr>
                  <w:noProof/>
                </w:rPr>
                <w:t>42(12), p. 1478–1479.</w:t>
              </w:r>
            </w:p>
            <w:p w14:paraId="277003D6" w14:textId="77777777" w:rsidR="003A7EAB" w:rsidRDefault="003A7EAB" w:rsidP="003A7EAB">
              <w:pPr>
                <w:pStyle w:val="Bibliography"/>
                <w:jc w:val="left"/>
                <w:rPr>
                  <w:noProof/>
                </w:rPr>
              </w:pPr>
              <w:r>
                <w:rPr>
                  <w:noProof/>
                </w:rPr>
                <w:t xml:space="preserve">Tsai, Y., 2011. Relationship between Organizational Culture, Leadership Behavior and Job Satisfaction. </w:t>
              </w:r>
              <w:r>
                <w:rPr>
                  <w:i/>
                  <w:iCs/>
                  <w:noProof/>
                </w:rPr>
                <w:t xml:space="preserve">BMC Health Services Research, </w:t>
              </w:r>
              <w:r>
                <w:rPr>
                  <w:noProof/>
                </w:rPr>
                <w:t>11(98), pp. 1-10.</w:t>
              </w:r>
            </w:p>
            <w:p w14:paraId="0F4FFF83" w14:textId="77777777" w:rsidR="003A7EAB" w:rsidRDefault="003A7EAB" w:rsidP="003A7EAB">
              <w:pPr>
                <w:pStyle w:val="Bibliography"/>
                <w:jc w:val="left"/>
                <w:rPr>
                  <w:noProof/>
                </w:rPr>
              </w:pPr>
              <w:r>
                <w:rPr>
                  <w:noProof/>
                </w:rPr>
                <w:t xml:space="preserve">Tsui, A., Egan, T. &amp; O'Reilly, C., 2000. Being different: Relational demography and organizational attachment.. </w:t>
              </w:r>
              <w:r>
                <w:rPr>
                  <w:i/>
                  <w:iCs/>
                  <w:noProof/>
                </w:rPr>
                <w:t xml:space="preserve">Administrative Science Quarterly, </w:t>
              </w:r>
              <w:r>
                <w:rPr>
                  <w:noProof/>
                </w:rPr>
                <w:t>37(1), pp. 549-579.</w:t>
              </w:r>
            </w:p>
            <w:p w14:paraId="0B0A051B" w14:textId="77777777" w:rsidR="003A7EAB" w:rsidRDefault="003A7EAB" w:rsidP="003A7EAB">
              <w:pPr>
                <w:pStyle w:val="Bibliography"/>
                <w:jc w:val="left"/>
                <w:rPr>
                  <w:noProof/>
                </w:rPr>
              </w:pPr>
              <w:r>
                <w:rPr>
                  <w:noProof/>
                </w:rPr>
                <w:t xml:space="preserve">Turi, J. A., Khastoori, S., Campbell, N. &amp; Sorooshian, S., 2022. Diversity impact on organizational performance: Moderating and mediating role of diversity beliefs and leadership expertise. </w:t>
              </w:r>
              <w:r>
                <w:rPr>
                  <w:i/>
                  <w:iCs/>
                  <w:noProof/>
                </w:rPr>
                <w:t xml:space="preserve">PLoS One., </w:t>
              </w:r>
              <w:r>
                <w:rPr>
                  <w:noProof/>
                </w:rPr>
                <w:t>17(7), pp. 1-10.</w:t>
              </w:r>
            </w:p>
            <w:p w14:paraId="1A729F59" w14:textId="77777777" w:rsidR="003A7EAB" w:rsidRDefault="003A7EAB" w:rsidP="003A7EAB">
              <w:pPr>
                <w:pStyle w:val="Bibliography"/>
                <w:jc w:val="left"/>
                <w:rPr>
                  <w:noProof/>
                </w:rPr>
              </w:pPr>
              <w:r>
                <w:rPr>
                  <w:noProof/>
                </w:rPr>
                <w:t xml:space="preserve">University of Wollongong, 2023. </w:t>
              </w:r>
              <w:r>
                <w:rPr>
                  <w:i/>
                  <w:iCs/>
                  <w:noProof/>
                </w:rPr>
                <w:t xml:space="preserve">Why is academic integrity so important?. </w:t>
              </w:r>
              <w:r>
                <w:rPr>
                  <w:noProof/>
                </w:rPr>
                <w:t xml:space="preserve">[Online] </w:t>
              </w:r>
              <w:r>
                <w:rPr>
                  <w:noProof/>
                </w:rPr>
                <w:br/>
                <w:t xml:space="preserve">Available at: </w:t>
              </w:r>
              <w:r>
                <w:rPr>
                  <w:noProof/>
                  <w:u w:val="single"/>
                </w:rPr>
                <w:t>https://www.uow.edu.au/about/governance/academic-integrity/teachers/importance/#:~:text=Academic%20integrity%20allows%20students%20and,consistent%2C%20transparent%20and%20timely%20manner.</w:t>
              </w:r>
              <w:r>
                <w:rPr>
                  <w:noProof/>
                </w:rPr>
                <w:br/>
                <w:t>[Accessed 14 October 2023].</w:t>
              </w:r>
            </w:p>
            <w:p w14:paraId="3A57D833" w14:textId="77777777" w:rsidR="003A7EAB" w:rsidRDefault="003A7EAB" w:rsidP="003A7EAB">
              <w:pPr>
                <w:jc w:val="left"/>
              </w:pPr>
              <w:r>
                <w:rPr>
                  <w:b/>
                  <w:bCs/>
                  <w:noProof/>
                </w:rPr>
                <w:fldChar w:fldCharType="end"/>
              </w:r>
            </w:p>
          </w:sdtContent>
        </w:sdt>
      </w:sdtContent>
    </w:sdt>
    <w:p w14:paraId="570DDF36" w14:textId="77777777" w:rsidR="00B521C7" w:rsidRPr="00B521C7" w:rsidRDefault="00B521C7" w:rsidP="004A6DD7"/>
    <w:sectPr w:rsidR="00B521C7" w:rsidRPr="00B521C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4242D" w14:textId="77777777" w:rsidR="00887214" w:rsidRDefault="00887214" w:rsidP="00CD426D">
      <w:pPr>
        <w:spacing w:after="0" w:line="240" w:lineRule="auto"/>
      </w:pPr>
      <w:r>
        <w:separator/>
      </w:r>
    </w:p>
  </w:endnote>
  <w:endnote w:type="continuationSeparator" w:id="0">
    <w:p w14:paraId="08DF45FC" w14:textId="77777777" w:rsidR="00887214" w:rsidRDefault="00887214" w:rsidP="00CD4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99C4A" w14:textId="77777777" w:rsidR="00887214" w:rsidRDefault="00887214" w:rsidP="00CD426D">
      <w:pPr>
        <w:spacing w:after="0" w:line="240" w:lineRule="auto"/>
      </w:pPr>
      <w:r>
        <w:separator/>
      </w:r>
    </w:p>
  </w:footnote>
  <w:footnote w:type="continuationSeparator" w:id="0">
    <w:p w14:paraId="346754E2" w14:textId="77777777" w:rsidR="00887214" w:rsidRDefault="00887214" w:rsidP="00CD42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04D9"/>
    <w:multiLevelType w:val="hybridMultilevel"/>
    <w:tmpl w:val="6AEC6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7017E0"/>
    <w:multiLevelType w:val="hybridMultilevel"/>
    <w:tmpl w:val="206C4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905834"/>
    <w:multiLevelType w:val="hybridMultilevel"/>
    <w:tmpl w:val="37122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1B7F6D"/>
    <w:multiLevelType w:val="hybridMultilevel"/>
    <w:tmpl w:val="8B8AB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9940143">
    <w:abstractNumId w:val="0"/>
  </w:num>
  <w:num w:numId="2" w16cid:durableId="91365376">
    <w:abstractNumId w:val="1"/>
  </w:num>
  <w:num w:numId="3" w16cid:durableId="1599025619">
    <w:abstractNumId w:val="2"/>
  </w:num>
  <w:num w:numId="4" w16cid:durableId="11765046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1N7MwNjQyMLWwNDZW0lEKTi0uzszPAykwrgUA9my5+CwAAAA="/>
  </w:docVars>
  <w:rsids>
    <w:rsidRoot w:val="00D332E7"/>
    <w:rsid w:val="000171BA"/>
    <w:rsid w:val="0002146E"/>
    <w:rsid w:val="000352E6"/>
    <w:rsid w:val="0004432B"/>
    <w:rsid w:val="00075A0F"/>
    <w:rsid w:val="000D4606"/>
    <w:rsid w:val="000E3C77"/>
    <w:rsid w:val="000F4D9A"/>
    <w:rsid w:val="000F5C85"/>
    <w:rsid w:val="00110A3A"/>
    <w:rsid w:val="00126EAF"/>
    <w:rsid w:val="0014435F"/>
    <w:rsid w:val="001605A6"/>
    <w:rsid w:val="0018001E"/>
    <w:rsid w:val="001839FB"/>
    <w:rsid w:val="001C0795"/>
    <w:rsid w:val="001C7106"/>
    <w:rsid w:val="001E3FB9"/>
    <w:rsid w:val="001F344E"/>
    <w:rsid w:val="002015CF"/>
    <w:rsid w:val="00215AB6"/>
    <w:rsid w:val="00235641"/>
    <w:rsid w:val="00236CBD"/>
    <w:rsid w:val="00237698"/>
    <w:rsid w:val="002438E8"/>
    <w:rsid w:val="00260576"/>
    <w:rsid w:val="002B311D"/>
    <w:rsid w:val="002B6E79"/>
    <w:rsid w:val="002B7612"/>
    <w:rsid w:val="002C78F0"/>
    <w:rsid w:val="002E0DB4"/>
    <w:rsid w:val="002F10E7"/>
    <w:rsid w:val="002F5996"/>
    <w:rsid w:val="003347EF"/>
    <w:rsid w:val="00382500"/>
    <w:rsid w:val="0039515A"/>
    <w:rsid w:val="003A7EAB"/>
    <w:rsid w:val="003E51BE"/>
    <w:rsid w:val="003F0598"/>
    <w:rsid w:val="003F3BCC"/>
    <w:rsid w:val="004400FA"/>
    <w:rsid w:val="004A6DD7"/>
    <w:rsid w:val="00516B9C"/>
    <w:rsid w:val="005223B0"/>
    <w:rsid w:val="0054530D"/>
    <w:rsid w:val="00560691"/>
    <w:rsid w:val="00560ABA"/>
    <w:rsid w:val="005712B2"/>
    <w:rsid w:val="00577B8D"/>
    <w:rsid w:val="00580F7E"/>
    <w:rsid w:val="005E6A4D"/>
    <w:rsid w:val="005E6FBF"/>
    <w:rsid w:val="005F2DDA"/>
    <w:rsid w:val="00605F26"/>
    <w:rsid w:val="006407B5"/>
    <w:rsid w:val="006944C2"/>
    <w:rsid w:val="00701C7D"/>
    <w:rsid w:val="00702B77"/>
    <w:rsid w:val="00746215"/>
    <w:rsid w:val="007A0DC1"/>
    <w:rsid w:val="007A47BA"/>
    <w:rsid w:val="007B753D"/>
    <w:rsid w:val="0082545E"/>
    <w:rsid w:val="00834491"/>
    <w:rsid w:val="00835F73"/>
    <w:rsid w:val="00887214"/>
    <w:rsid w:val="008E4F02"/>
    <w:rsid w:val="008E5264"/>
    <w:rsid w:val="008F2047"/>
    <w:rsid w:val="00914112"/>
    <w:rsid w:val="0091564F"/>
    <w:rsid w:val="0094405F"/>
    <w:rsid w:val="009514F0"/>
    <w:rsid w:val="00960218"/>
    <w:rsid w:val="009956FC"/>
    <w:rsid w:val="009C3A1C"/>
    <w:rsid w:val="009E12D2"/>
    <w:rsid w:val="00A000DE"/>
    <w:rsid w:val="00A15AAD"/>
    <w:rsid w:val="00A16E1B"/>
    <w:rsid w:val="00A23AA3"/>
    <w:rsid w:val="00A4723C"/>
    <w:rsid w:val="00A50C68"/>
    <w:rsid w:val="00A80061"/>
    <w:rsid w:val="00AC5099"/>
    <w:rsid w:val="00AD03EB"/>
    <w:rsid w:val="00AE1AEB"/>
    <w:rsid w:val="00B20AC9"/>
    <w:rsid w:val="00B31644"/>
    <w:rsid w:val="00B33EC5"/>
    <w:rsid w:val="00B42213"/>
    <w:rsid w:val="00B521C7"/>
    <w:rsid w:val="00B71781"/>
    <w:rsid w:val="00B81288"/>
    <w:rsid w:val="00B814BC"/>
    <w:rsid w:val="00B87B07"/>
    <w:rsid w:val="00BA12DF"/>
    <w:rsid w:val="00BB2013"/>
    <w:rsid w:val="00BB2E8A"/>
    <w:rsid w:val="00BC1408"/>
    <w:rsid w:val="00BC6467"/>
    <w:rsid w:val="00BF11C4"/>
    <w:rsid w:val="00C070D0"/>
    <w:rsid w:val="00C15067"/>
    <w:rsid w:val="00C32C50"/>
    <w:rsid w:val="00C74024"/>
    <w:rsid w:val="00C83F12"/>
    <w:rsid w:val="00C86416"/>
    <w:rsid w:val="00C960F4"/>
    <w:rsid w:val="00CA4BB8"/>
    <w:rsid w:val="00CD154E"/>
    <w:rsid w:val="00CD426D"/>
    <w:rsid w:val="00CE4F86"/>
    <w:rsid w:val="00D332E7"/>
    <w:rsid w:val="00DA0D31"/>
    <w:rsid w:val="00DC6795"/>
    <w:rsid w:val="00DC7B26"/>
    <w:rsid w:val="00DE047B"/>
    <w:rsid w:val="00E203F6"/>
    <w:rsid w:val="00E3506D"/>
    <w:rsid w:val="00E35A3F"/>
    <w:rsid w:val="00E546F0"/>
    <w:rsid w:val="00E65530"/>
    <w:rsid w:val="00EA22E1"/>
    <w:rsid w:val="00EA5330"/>
    <w:rsid w:val="00EB444E"/>
    <w:rsid w:val="00EB5FCA"/>
    <w:rsid w:val="00EB72AB"/>
    <w:rsid w:val="00EF634A"/>
    <w:rsid w:val="00F146A6"/>
    <w:rsid w:val="00F16DDA"/>
    <w:rsid w:val="00F24B23"/>
    <w:rsid w:val="00F25548"/>
    <w:rsid w:val="00F41FD4"/>
    <w:rsid w:val="00F56FA9"/>
    <w:rsid w:val="00F57D0F"/>
    <w:rsid w:val="00F57D50"/>
    <w:rsid w:val="00F97CCE"/>
    <w:rsid w:val="00FC7699"/>
    <w:rsid w:val="00FF6A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64E6C"/>
  <w15:chartTrackingRefBased/>
  <w15:docId w15:val="{33139974-C194-4AB2-B42E-148900718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CCE"/>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F97CCE"/>
    <w:pPr>
      <w:outlineLvl w:val="0"/>
    </w:pPr>
    <w:rPr>
      <w:b/>
      <w:sz w:val="32"/>
    </w:rPr>
  </w:style>
  <w:style w:type="paragraph" w:styleId="Heading2">
    <w:name w:val="heading 2"/>
    <w:basedOn w:val="Heading1"/>
    <w:next w:val="Normal"/>
    <w:link w:val="Heading2Char"/>
    <w:uiPriority w:val="9"/>
    <w:unhideWhenUsed/>
    <w:qFormat/>
    <w:rsid w:val="00F97CCE"/>
    <w:pPr>
      <w:outlineLvl w:val="1"/>
    </w:pPr>
    <w:rPr>
      <w:sz w:val="28"/>
    </w:rPr>
  </w:style>
  <w:style w:type="paragraph" w:styleId="Heading3">
    <w:name w:val="heading 3"/>
    <w:basedOn w:val="Heading2"/>
    <w:next w:val="Normal"/>
    <w:link w:val="Heading3Char"/>
    <w:uiPriority w:val="9"/>
    <w:unhideWhenUsed/>
    <w:qFormat/>
    <w:rsid w:val="00F97CCE"/>
    <w:pPr>
      <w:outlineLvl w:val="2"/>
    </w:pPr>
    <w:rPr>
      <w:sz w:val="26"/>
      <w:szCs w:val="26"/>
    </w:rPr>
  </w:style>
  <w:style w:type="paragraph" w:styleId="Heading4">
    <w:name w:val="heading 4"/>
    <w:basedOn w:val="Heading3"/>
    <w:next w:val="Normal"/>
    <w:link w:val="Heading4Char"/>
    <w:uiPriority w:val="9"/>
    <w:unhideWhenUsed/>
    <w:qFormat/>
    <w:rsid w:val="00F97CCE"/>
    <w:pPr>
      <w:outlineLvl w:val="3"/>
    </w:pPr>
    <w:rPr>
      <w:sz w:val="24"/>
    </w:rPr>
  </w:style>
  <w:style w:type="paragraph" w:styleId="Heading5">
    <w:name w:val="heading 5"/>
    <w:basedOn w:val="Heading4"/>
    <w:next w:val="Normal"/>
    <w:link w:val="Heading5Char"/>
    <w:uiPriority w:val="9"/>
    <w:unhideWhenUsed/>
    <w:qFormat/>
    <w:rsid w:val="00F97CCE"/>
    <w:pPr>
      <w:outlineLvl w:val="4"/>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CCE"/>
    <w:rPr>
      <w:rFonts w:ascii="Times New Roman" w:hAnsi="Times New Roman" w:cs="Times New Roman"/>
      <w:b/>
      <w:sz w:val="32"/>
      <w:lang w:val="en-GB"/>
    </w:rPr>
  </w:style>
  <w:style w:type="character" w:customStyle="1" w:styleId="Heading2Char">
    <w:name w:val="Heading 2 Char"/>
    <w:basedOn w:val="DefaultParagraphFont"/>
    <w:link w:val="Heading2"/>
    <w:uiPriority w:val="9"/>
    <w:rsid w:val="00F97CCE"/>
    <w:rPr>
      <w:rFonts w:ascii="Times New Roman" w:hAnsi="Times New Roman" w:cs="Times New Roman"/>
      <w:b/>
      <w:sz w:val="28"/>
      <w:lang w:val="en-GB"/>
    </w:rPr>
  </w:style>
  <w:style w:type="character" w:customStyle="1" w:styleId="Heading3Char">
    <w:name w:val="Heading 3 Char"/>
    <w:basedOn w:val="DefaultParagraphFont"/>
    <w:link w:val="Heading3"/>
    <w:uiPriority w:val="9"/>
    <w:rsid w:val="00F97CCE"/>
    <w:rPr>
      <w:rFonts w:ascii="Times New Roman" w:hAnsi="Times New Roman" w:cs="Times New Roman"/>
      <w:b/>
      <w:sz w:val="26"/>
      <w:szCs w:val="26"/>
      <w:lang w:val="en-GB"/>
    </w:rPr>
  </w:style>
  <w:style w:type="character" w:customStyle="1" w:styleId="Heading4Char">
    <w:name w:val="Heading 4 Char"/>
    <w:basedOn w:val="DefaultParagraphFont"/>
    <w:link w:val="Heading4"/>
    <w:uiPriority w:val="9"/>
    <w:rsid w:val="00F97CCE"/>
    <w:rPr>
      <w:rFonts w:ascii="Times New Roman" w:hAnsi="Times New Roman" w:cs="Times New Roman"/>
      <w:b/>
      <w:sz w:val="24"/>
      <w:szCs w:val="26"/>
      <w:lang w:val="en-GB"/>
    </w:rPr>
  </w:style>
  <w:style w:type="character" w:customStyle="1" w:styleId="Heading5Char">
    <w:name w:val="Heading 5 Char"/>
    <w:basedOn w:val="DefaultParagraphFont"/>
    <w:link w:val="Heading5"/>
    <w:uiPriority w:val="9"/>
    <w:rsid w:val="00F97CCE"/>
    <w:rPr>
      <w:rFonts w:ascii="Times New Roman" w:hAnsi="Times New Roman" w:cs="Times New Roman"/>
      <w:b/>
      <w:i/>
      <w:sz w:val="24"/>
      <w:szCs w:val="26"/>
      <w:lang w:val="en-GB"/>
    </w:rPr>
  </w:style>
  <w:style w:type="character" w:styleId="Hyperlink">
    <w:name w:val="Hyperlink"/>
    <w:basedOn w:val="DefaultParagraphFont"/>
    <w:uiPriority w:val="99"/>
    <w:unhideWhenUsed/>
    <w:rsid w:val="00EB72AB"/>
    <w:rPr>
      <w:color w:val="0000FF"/>
      <w:u w:val="single"/>
    </w:rPr>
  </w:style>
  <w:style w:type="paragraph" w:styleId="NormalWeb">
    <w:name w:val="Normal (Web)"/>
    <w:basedOn w:val="Normal"/>
    <w:uiPriority w:val="99"/>
    <w:semiHidden/>
    <w:unhideWhenUsed/>
    <w:rsid w:val="00701C7D"/>
    <w:pPr>
      <w:spacing w:before="100" w:beforeAutospacing="1" w:after="100" w:afterAutospacing="1" w:line="240" w:lineRule="auto"/>
      <w:jc w:val="left"/>
    </w:pPr>
    <w:rPr>
      <w:rFonts w:eastAsia="Times New Roman"/>
      <w:szCs w:val="24"/>
      <w:lang w:val="en-US"/>
    </w:rPr>
  </w:style>
  <w:style w:type="paragraph" w:styleId="ListParagraph">
    <w:name w:val="List Paragraph"/>
    <w:basedOn w:val="Normal"/>
    <w:uiPriority w:val="34"/>
    <w:qFormat/>
    <w:rsid w:val="000F4D9A"/>
    <w:pPr>
      <w:ind w:left="720"/>
      <w:contextualSpacing/>
    </w:pPr>
  </w:style>
  <w:style w:type="character" w:customStyle="1" w:styleId="hgkelc">
    <w:name w:val="hgkelc"/>
    <w:basedOn w:val="DefaultParagraphFont"/>
    <w:rsid w:val="00126EAF"/>
  </w:style>
  <w:style w:type="character" w:customStyle="1" w:styleId="kx21rb">
    <w:name w:val="kx21rb"/>
    <w:basedOn w:val="DefaultParagraphFont"/>
    <w:rsid w:val="00126EAF"/>
  </w:style>
  <w:style w:type="paragraph" w:styleId="Bibliography">
    <w:name w:val="Bibliography"/>
    <w:basedOn w:val="Normal"/>
    <w:next w:val="Normal"/>
    <w:uiPriority w:val="37"/>
    <w:unhideWhenUsed/>
    <w:rsid w:val="003A7EAB"/>
  </w:style>
  <w:style w:type="paragraph" w:styleId="TOCHeading">
    <w:name w:val="TOC Heading"/>
    <w:basedOn w:val="Heading1"/>
    <w:next w:val="Normal"/>
    <w:uiPriority w:val="39"/>
    <w:unhideWhenUsed/>
    <w:qFormat/>
    <w:rsid w:val="003A7EAB"/>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3A7EAB"/>
    <w:pPr>
      <w:spacing w:after="100"/>
    </w:pPr>
  </w:style>
  <w:style w:type="paragraph" w:styleId="TOC2">
    <w:name w:val="toc 2"/>
    <w:basedOn w:val="Normal"/>
    <w:next w:val="Normal"/>
    <w:autoRedefine/>
    <w:uiPriority w:val="39"/>
    <w:unhideWhenUsed/>
    <w:rsid w:val="003A7EAB"/>
    <w:pPr>
      <w:spacing w:after="100"/>
      <w:ind w:left="240"/>
    </w:pPr>
  </w:style>
  <w:style w:type="paragraph" w:styleId="Header">
    <w:name w:val="header"/>
    <w:basedOn w:val="Normal"/>
    <w:link w:val="HeaderChar"/>
    <w:uiPriority w:val="99"/>
    <w:unhideWhenUsed/>
    <w:rsid w:val="00CD4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426D"/>
    <w:rPr>
      <w:rFonts w:ascii="Times New Roman" w:hAnsi="Times New Roman" w:cs="Times New Roman"/>
      <w:sz w:val="24"/>
      <w:lang w:val="en-GB"/>
    </w:rPr>
  </w:style>
  <w:style w:type="paragraph" w:styleId="Footer">
    <w:name w:val="footer"/>
    <w:basedOn w:val="Normal"/>
    <w:link w:val="FooterChar"/>
    <w:uiPriority w:val="99"/>
    <w:unhideWhenUsed/>
    <w:rsid w:val="00CD4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26D"/>
    <w:rPr>
      <w:rFonts w:ascii="Times New Roman" w:hAnsi="Times New Roman" w:cs="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02032">
      <w:bodyDiv w:val="1"/>
      <w:marLeft w:val="0"/>
      <w:marRight w:val="0"/>
      <w:marTop w:val="0"/>
      <w:marBottom w:val="0"/>
      <w:divBdr>
        <w:top w:val="none" w:sz="0" w:space="0" w:color="auto"/>
        <w:left w:val="none" w:sz="0" w:space="0" w:color="auto"/>
        <w:bottom w:val="none" w:sz="0" w:space="0" w:color="auto"/>
        <w:right w:val="none" w:sz="0" w:space="0" w:color="auto"/>
      </w:divBdr>
    </w:div>
    <w:div w:id="223612152">
      <w:bodyDiv w:val="1"/>
      <w:marLeft w:val="0"/>
      <w:marRight w:val="0"/>
      <w:marTop w:val="0"/>
      <w:marBottom w:val="0"/>
      <w:divBdr>
        <w:top w:val="none" w:sz="0" w:space="0" w:color="auto"/>
        <w:left w:val="none" w:sz="0" w:space="0" w:color="auto"/>
        <w:bottom w:val="none" w:sz="0" w:space="0" w:color="auto"/>
        <w:right w:val="none" w:sz="0" w:space="0" w:color="auto"/>
      </w:divBdr>
    </w:div>
    <w:div w:id="274139496">
      <w:bodyDiv w:val="1"/>
      <w:marLeft w:val="0"/>
      <w:marRight w:val="0"/>
      <w:marTop w:val="0"/>
      <w:marBottom w:val="0"/>
      <w:divBdr>
        <w:top w:val="none" w:sz="0" w:space="0" w:color="auto"/>
        <w:left w:val="none" w:sz="0" w:space="0" w:color="auto"/>
        <w:bottom w:val="none" w:sz="0" w:space="0" w:color="auto"/>
        <w:right w:val="none" w:sz="0" w:space="0" w:color="auto"/>
      </w:divBdr>
    </w:div>
    <w:div w:id="429550045">
      <w:bodyDiv w:val="1"/>
      <w:marLeft w:val="0"/>
      <w:marRight w:val="0"/>
      <w:marTop w:val="0"/>
      <w:marBottom w:val="0"/>
      <w:divBdr>
        <w:top w:val="none" w:sz="0" w:space="0" w:color="auto"/>
        <w:left w:val="none" w:sz="0" w:space="0" w:color="auto"/>
        <w:bottom w:val="none" w:sz="0" w:space="0" w:color="auto"/>
        <w:right w:val="none" w:sz="0" w:space="0" w:color="auto"/>
      </w:divBdr>
    </w:div>
    <w:div w:id="446047654">
      <w:bodyDiv w:val="1"/>
      <w:marLeft w:val="0"/>
      <w:marRight w:val="0"/>
      <w:marTop w:val="0"/>
      <w:marBottom w:val="0"/>
      <w:divBdr>
        <w:top w:val="none" w:sz="0" w:space="0" w:color="auto"/>
        <w:left w:val="none" w:sz="0" w:space="0" w:color="auto"/>
        <w:bottom w:val="none" w:sz="0" w:space="0" w:color="auto"/>
        <w:right w:val="none" w:sz="0" w:space="0" w:color="auto"/>
      </w:divBdr>
    </w:div>
    <w:div w:id="460266530">
      <w:bodyDiv w:val="1"/>
      <w:marLeft w:val="0"/>
      <w:marRight w:val="0"/>
      <w:marTop w:val="0"/>
      <w:marBottom w:val="0"/>
      <w:divBdr>
        <w:top w:val="none" w:sz="0" w:space="0" w:color="auto"/>
        <w:left w:val="none" w:sz="0" w:space="0" w:color="auto"/>
        <w:bottom w:val="none" w:sz="0" w:space="0" w:color="auto"/>
        <w:right w:val="none" w:sz="0" w:space="0" w:color="auto"/>
      </w:divBdr>
    </w:div>
    <w:div w:id="501046490">
      <w:bodyDiv w:val="1"/>
      <w:marLeft w:val="0"/>
      <w:marRight w:val="0"/>
      <w:marTop w:val="0"/>
      <w:marBottom w:val="0"/>
      <w:divBdr>
        <w:top w:val="none" w:sz="0" w:space="0" w:color="auto"/>
        <w:left w:val="none" w:sz="0" w:space="0" w:color="auto"/>
        <w:bottom w:val="none" w:sz="0" w:space="0" w:color="auto"/>
        <w:right w:val="none" w:sz="0" w:space="0" w:color="auto"/>
      </w:divBdr>
    </w:div>
    <w:div w:id="597908605">
      <w:bodyDiv w:val="1"/>
      <w:marLeft w:val="0"/>
      <w:marRight w:val="0"/>
      <w:marTop w:val="0"/>
      <w:marBottom w:val="0"/>
      <w:divBdr>
        <w:top w:val="none" w:sz="0" w:space="0" w:color="auto"/>
        <w:left w:val="none" w:sz="0" w:space="0" w:color="auto"/>
        <w:bottom w:val="none" w:sz="0" w:space="0" w:color="auto"/>
        <w:right w:val="none" w:sz="0" w:space="0" w:color="auto"/>
      </w:divBdr>
    </w:div>
    <w:div w:id="642198221">
      <w:bodyDiv w:val="1"/>
      <w:marLeft w:val="0"/>
      <w:marRight w:val="0"/>
      <w:marTop w:val="0"/>
      <w:marBottom w:val="0"/>
      <w:divBdr>
        <w:top w:val="none" w:sz="0" w:space="0" w:color="auto"/>
        <w:left w:val="none" w:sz="0" w:space="0" w:color="auto"/>
        <w:bottom w:val="none" w:sz="0" w:space="0" w:color="auto"/>
        <w:right w:val="none" w:sz="0" w:space="0" w:color="auto"/>
      </w:divBdr>
    </w:div>
    <w:div w:id="696125073">
      <w:bodyDiv w:val="1"/>
      <w:marLeft w:val="0"/>
      <w:marRight w:val="0"/>
      <w:marTop w:val="0"/>
      <w:marBottom w:val="0"/>
      <w:divBdr>
        <w:top w:val="none" w:sz="0" w:space="0" w:color="auto"/>
        <w:left w:val="none" w:sz="0" w:space="0" w:color="auto"/>
        <w:bottom w:val="none" w:sz="0" w:space="0" w:color="auto"/>
        <w:right w:val="none" w:sz="0" w:space="0" w:color="auto"/>
      </w:divBdr>
    </w:div>
    <w:div w:id="758646115">
      <w:bodyDiv w:val="1"/>
      <w:marLeft w:val="0"/>
      <w:marRight w:val="0"/>
      <w:marTop w:val="0"/>
      <w:marBottom w:val="0"/>
      <w:divBdr>
        <w:top w:val="none" w:sz="0" w:space="0" w:color="auto"/>
        <w:left w:val="none" w:sz="0" w:space="0" w:color="auto"/>
        <w:bottom w:val="none" w:sz="0" w:space="0" w:color="auto"/>
        <w:right w:val="none" w:sz="0" w:space="0" w:color="auto"/>
      </w:divBdr>
    </w:div>
    <w:div w:id="765350360">
      <w:bodyDiv w:val="1"/>
      <w:marLeft w:val="0"/>
      <w:marRight w:val="0"/>
      <w:marTop w:val="0"/>
      <w:marBottom w:val="0"/>
      <w:divBdr>
        <w:top w:val="none" w:sz="0" w:space="0" w:color="auto"/>
        <w:left w:val="none" w:sz="0" w:space="0" w:color="auto"/>
        <w:bottom w:val="none" w:sz="0" w:space="0" w:color="auto"/>
        <w:right w:val="none" w:sz="0" w:space="0" w:color="auto"/>
      </w:divBdr>
    </w:div>
    <w:div w:id="964583558">
      <w:bodyDiv w:val="1"/>
      <w:marLeft w:val="0"/>
      <w:marRight w:val="0"/>
      <w:marTop w:val="0"/>
      <w:marBottom w:val="0"/>
      <w:divBdr>
        <w:top w:val="none" w:sz="0" w:space="0" w:color="auto"/>
        <w:left w:val="none" w:sz="0" w:space="0" w:color="auto"/>
        <w:bottom w:val="none" w:sz="0" w:space="0" w:color="auto"/>
        <w:right w:val="none" w:sz="0" w:space="0" w:color="auto"/>
      </w:divBdr>
    </w:div>
    <w:div w:id="982538742">
      <w:bodyDiv w:val="1"/>
      <w:marLeft w:val="0"/>
      <w:marRight w:val="0"/>
      <w:marTop w:val="0"/>
      <w:marBottom w:val="0"/>
      <w:divBdr>
        <w:top w:val="none" w:sz="0" w:space="0" w:color="auto"/>
        <w:left w:val="none" w:sz="0" w:space="0" w:color="auto"/>
        <w:bottom w:val="none" w:sz="0" w:space="0" w:color="auto"/>
        <w:right w:val="none" w:sz="0" w:space="0" w:color="auto"/>
      </w:divBdr>
    </w:div>
    <w:div w:id="1055931577">
      <w:bodyDiv w:val="1"/>
      <w:marLeft w:val="0"/>
      <w:marRight w:val="0"/>
      <w:marTop w:val="0"/>
      <w:marBottom w:val="0"/>
      <w:divBdr>
        <w:top w:val="none" w:sz="0" w:space="0" w:color="auto"/>
        <w:left w:val="none" w:sz="0" w:space="0" w:color="auto"/>
        <w:bottom w:val="none" w:sz="0" w:space="0" w:color="auto"/>
        <w:right w:val="none" w:sz="0" w:space="0" w:color="auto"/>
      </w:divBdr>
    </w:div>
    <w:div w:id="1138650072">
      <w:bodyDiv w:val="1"/>
      <w:marLeft w:val="0"/>
      <w:marRight w:val="0"/>
      <w:marTop w:val="0"/>
      <w:marBottom w:val="0"/>
      <w:divBdr>
        <w:top w:val="none" w:sz="0" w:space="0" w:color="auto"/>
        <w:left w:val="none" w:sz="0" w:space="0" w:color="auto"/>
        <w:bottom w:val="none" w:sz="0" w:space="0" w:color="auto"/>
        <w:right w:val="none" w:sz="0" w:space="0" w:color="auto"/>
      </w:divBdr>
    </w:div>
    <w:div w:id="1154570991">
      <w:bodyDiv w:val="1"/>
      <w:marLeft w:val="0"/>
      <w:marRight w:val="0"/>
      <w:marTop w:val="0"/>
      <w:marBottom w:val="0"/>
      <w:divBdr>
        <w:top w:val="none" w:sz="0" w:space="0" w:color="auto"/>
        <w:left w:val="none" w:sz="0" w:space="0" w:color="auto"/>
        <w:bottom w:val="none" w:sz="0" w:space="0" w:color="auto"/>
        <w:right w:val="none" w:sz="0" w:space="0" w:color="auto"/>
      </w:divBdr>
    </w:div>
    <w:div w:id="1181164855">
      <w:bodyDiv w:val="1"/>
      <w:marLeft w:val="0"/>
      <w:marRight w:val="0"/>
      <w:marTop w:val="0"/>
      <w:marBottom w:val="0"/>
      <w:divBdr>
        <w:top w:val="none" w:sz="0" w:space="0" w:color="auto"/>
        <w:left w:val="none" w:sz="0" w:space="0" w:color="auto"/>
        <w:bottom w:val="none" w:sz="0" w:space="0" w:color="auto"/>
        <w:right w:val="none" w:sz="0" w:space="0" w:color="auto"/>
      </w:divBdr>
    </w:div>
    <w:div w:id="1237396318">
      <w:bodyDiv w:val="1"/>
      <w:marLeft w:val="0"/>
      <w:marRight w:val="0"/>
      <w:marTop w:val="0"/>
      <w:marBottom w:val="0"/>
      <w:divBdr>
        <w:top w:val="none" w:sz="0" w:space="0" w:color="auto"/>
        <w:left w:val="none" w:sz="0" w:space="0" w:color="auto"/>
        <w:bottom w:val="none" w:sz="0" w:space="0" w:color="auto"/>
        <w:right w:val="none" w:sz="0" w:space="0" w:color="auto"/>
      </w:divBdr>
    </w:div>
    <w:div w:id="1243370491">
      <w:bodyDiv w:val="1"/>
      <w:marLeft w:val="0"/>
      <w:marRight w:val="0"/>
      <w:marTop w:val="0"/>
      <w:marBottom w:val="0"/>
      <w:divBdr>
        <w:top w:val="none" w:sz="0" w:space="0" w:color="auto"/>
        <w:left w:val="none" w:sz="0" w:space="0" w:color="auto"/>
        <w:bottom w:val="none" w:sz="0" w:space="0" w:color="auto"/>
        <w:right w:val="none" w:sz="0" w:space="0" w:color="auto"/>
      </w:divBdr>
    </w:div>
    <w:div w:id="1282683148">
      <w:bodyDiv w:val="1"/>
      <w:marLeft w:val="0"/>
      <w:marRight w:val="0"/>
      <w:marTop w:val="0"/>
      <w:marBottom w:val="0"/>
      <w:divBdr>
        <w:top w:val="none" w:sz="0" w:space="0" w:color="auto"/>
        <w:left w:val="none" w:sz="0" w:space="0" w:color="auto"/>
        <w:bottom w:val="none" w:sz="0" w:space="0" w:color="auto"/>
        <w:right w:val="none" w:sz="0" w:space="0" w:color="auto"/>
      </w:divBdr>
    </w:div>
    <w:div w:id="1365059820">
      <w:bodyDiv w:val="1"/>
      <w:marLeft w:val="0"/>
      <w:marRight w:val="0"/>
      <w:marTop w:val="0"/>
      <w:marBottom w:val="0"/>
      <w:divBdr>
        <w:top w:val="none" w:sz="0" w:space="0" w:color="auto"/>
        <w:left w:val="none" w:sz="0" w:space="0" w:color="auto"/>
        <w:bottom w:val="none" w:sz="0" w:space="0" w:color="auto"/>
        <w:right w:val="none" w:sz="0" w:space="0" w:color="auto"/>
      </w:divBdr>
    </w:div>
    <w:div w:id="1387220280">
      <w:bodyDiv w:val="1"/>
      <w:marLeft w:val="0"/>
      <w:marRight w:val="0"/>
      <w:marTop w:val="0"/>
      <w:marBottom w:val="0"/>
      <w:divBdr>
        <w:top w:val="none" w:sz="0" w:space="0" w:color="auto"/>
        <w:left w:val="none" w:sz="0" w:space="0" w:color="auto"/>
        <w:bottom w:val="none" w:sz="0" w:space="0" w:color="auto"/>
        <w:right w:val="none" w:sz="0" w:space="0" w:color="auto"/>
      </w:divBdr>
    </w:div>
    <w:div w:id="1430352373">
      <w:bodyDiv w:val="1"/>
      <w:marLeft w:val="0"/>
      <w:marRight w:val="0"/>
      <w:marTop w:val="0"/>
      <w:marBottom w:val="0"/>
      <w:divBdr>
        <w:top w:val="none" w:sz="0" w:space="0" w:color="auto"/>
        <w:left w:val="none" w:sz="0" w:space="0" w:color="auto"/>
        <w:bottom w:val="none" w:sz="0" w:space="0" w:color="auto"/>
        <w:right w:val="none" w:sz="0" w:space="0" w:color="auto"/>
      </w:divBdr>
    </w:div>
    <w:div w:id="1519663540">
      <w:bodyDiv w:val="1"/>
      <w:marLeft w:val="0"/>
      <w:marRight w:val="0"/>
      <w:marTop w:val="0"/>
      <w:marBottom w:val="0"/>
      <w:divBdr>
        <w:top w:val="none" w:sz="0" w:space="0" w:color="auto"/>
        <w:left w:val="none" w:sz="0" w:space="0" w:color="auto"/>
        <w:bottom w:val="none" w:sz="0" w:space="0" w:color="auto"/>
        <w:right w:val="none" w:sz="0" w:space="0" w:color="auto"/>
      </w:divBdr>
    </w:div>
    <w:div w:id="1550261657">
      <w:bodyDiv w:val="1"/>
      <w:marLeft w:val="0"/>
      <w:marRight w:val="0"/>
      <w:marTop w:val="0"/>
      <w:marBottom w:val="0"/>
      <w:divBdr>
        <w:top w:val="none" w:sz="0" w:space="0" w:color="auto"/>
        <w:left w:val="none" w:sz="0" w:space="0" w:color="auto"/>
        <w:bottom w:val="none" w:sz="0" w:space="0" w:color="auto"/>
        <w:right w:val="none" w:sz="0" w:space="0" w:color="auto"/>
      </w:divBdr>
    </w:div>
    <w:div w:id="1572351431">
      <w:bodyDiv w:val="1"/>
      <w:marLeft w:val="0"/>
      <w:marRight w:val="0"/>
      <w:marTop w:val="0"/>
      <w:marBottom w:val="0"/>
      <w:divBdr>
        <w:top w:val="none" w:sz="0" w:space="0" w:color="auto"/>
        <w:left w:val="none" w:sz="0" w:space="0" w:color="auto"/>
        <w:bottom w:val="none" w:sz="0" w:space="0" w:color="auto"/>
        <w:right w:val="none" w:sz="0" w:space="0" w:color="auto"/>
      </w:divBdr>
    </w:div>
    <w:div w:id="1611278190">
      <w:bodyDiv w:val="1"/>
      <w:marLeft w:val="0"/>
      <w:marRight w:val="0"/>
      <w:marTop w:val="0"/>
      <w:marBottom w:val="0"/>
      <w:divBdr>
        <w:top w:val="none" w:sz="0" w:space="0" w:color="auto"/>
        <w:left w:val="none" w:sz="0" w:space="0" w:color="auto"/>
        <w:bottom w:val="none" w:sz="0" w:space="0" w:color="auto"/>
        <w:right w:val="none" w:sz="0" w:space="0" w:color="auto"/>
      </w:divBdr>
    </w:div>
    <w:div w:id="1888567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Pru07</b:Tag>
    <b:SourceType>JournalArticle</b:SourceType>
    <b:Guid>{E4391344-1559-4A26-B42E-CD8E15C29C0E}</b:Guid>
    <b:Author>
      <b:Author>
        <b:NameList>
          <b:Person>
            <b:Last>Prusinkiewicz</b:Last>
            <b:First>Przemyslaw.</b:First>
          </b:Person>
          <b:Person>
            <b:Last>Erasmus</b:Last>
            <b:First>Yvette.</b:First>
          </b:Person>
          <b:Person>
            <b:Last>Lane</b:Last>
            <b:First>Brendan.</b:First>
          </b:Person>
          <b:Person>
            <b:Last>Harder</b:Last>
            <b:First>D.</b:First>
            <b:Middle>Lawrence.</b:Middle>
          </b:Person>
          <b:Person>
            <b:Last>Coen</b:Last>
            <b:First>Enrico.</b:First>
          </b:Person>
        </b:NameList>
      </b:Author>
    </b:Author>
    <b:Title>Evolution and Development of Inflorescence Architectures</b:Title>
    <b:Year>2007</b:Year>
    <b:JournalName>SCIENCE</b:JournalName>
    <b:Pages>1452-1456</b:Pages>
    <b:Volume>316</b:Volume>
    <b:Issue>5830</b:Issue>
    <b:RefOrder>22</b:RefOrder>
  </b:Source>
  <b:Source>
    <b:Tag>Tsu00</b:Tag>
    <b:SourceType>JournalArticle</b:SourceType>
    <b:Guid>{F3ADB211-DCD5-4838-9CED-D935B6DE3FE8}</b:Guid>
    <b:Author>
      <b:Author>
        <b:NameList>
          <b:Person>
            <b:Last>Tsui</b:Last>
            <b:First>AS.</b:First>
          </b:Person>
          <b:Person>
            <b:Last>Egan</b:Last>
            <b:First>TD.</b:First>
          </b:Person>
          <b:Person>
            <b:Last>O'Reilly</b:Last>
            <b:First>CA.</b:First>
          </b:Person>
        </b:NameList>
      </b:Author>
    </b:Author>
    <b:Title>Being different: Relational demography and organizational attachment.</b:Title>
    <b:JournalName>Administrative Science Quarterly</b:JournalName>
    <b:Year>2000</b:Year>
    <b:Pages>549-579</b:Pages>
    <b:Volume>37</b:Volume>
    <b:Issue>1</b:Issue>
    <b:RefOrder>8</b:RefOrder>
  </b:Source>
  <b:Source>
    <b:Tag>Moh17</b:Tag>
    <b:SourceType>JournalArticle</b:SourceType>
    <b:Guid>{EE02352A-5FCD-4E1D-B74F-C2F68D22CA49}</b:Guid>
    <b:Author>
      <b:Author>
        <b:NameList>
          <b:Person>
            <b:Last>Qasim</b:Last>
            <b:First>Mohammad</b:First>
          </b:Person>
        </b:NameList>
      </b:Author>
    </b:Author>
    <b:Title>Effect of Workforce Diversity on Employee’s Job Performance: The Empirical Assessment of Education Sector, Jalalabad, Afghanistan</b:Title>
    <b:JournalName>International Journal of Economics &amp; Management Sciences</b:JournalName>
    <b:Year>2017</b:Year>
    <b:Pages>1-4</b:Pages>
    <b:Volume>6</b:Volume>
    <b:Issue>5</b:Issue>
    <b:RefOrder>9</b:RefOrder>
  </b:Source>
  <b:Source>
    <b:Tag>Men19</b:Tag>
    <b:SourceType>JournalArticle</b:SourceType>
    <b:Guid>{9ADFB2C2-C609-4E18-AB73-348A98317061}</b:Guid>
    <b:Author>
      <b:Author>
        <b:NameList>
          <b:Person>
            <b:Last>Mensah</b:Last>
            <b:First>Abigail</b:First>
            <b:Middle>Opoku.</b:Middle>
          </b:Person>
        </b:NameList>
      </b:Author>
    </b:Author>
    <b:Title>Does Culture Play a Role at Work? Examining the Relationships Among Sociocultural Values, Job Satisfaction, and Social Support as a Mediator</b:Title>
    <b:JournalName>SAGE Open</b:JournalName>
    <b:Year>2019</b:Year>
    <b:Pages>1-10</b:Pages>
    <b:Volume>9</b:Volume>
    <b:Issue>1</b:Issue>
    <b:RefOrder>10</b:RefOrder>
  </b:Source>
  <b:Source>
    <b:Tag>Hou02</b:Tag>
    <b:SourceType>JournalArticle</b:SourceType>
    <b:Guid>{39DB9AE7-7E44-4A20-AF69-A764D2506AB9}</b:Guid>
    <b:Author>
      <b:Author>
        <b:NameList>
          <b:Person>
            <b:Last>House</b:Last>
            <b:First>R.</b:First>
          </b:Person>
          <b:Person>
            <b:Last>Javidan</b:Last>
            <b:First>M.</b:First>
          </b:Person>
          <b:Person>
            <b:Last>Hanges</b:Last>
            <b:First>P.</b:First>
          </b:Person>
          <b:Person>
            <b:Last>Dorfman</b:Last>
            <b:First>P.</b:First>
          </b:Person>
        </b:NameList>
      </b:Author>
    </b:Author>
    <b:Title>Understanding cultures and implicit leadership theories across the globe: An introduction to project GLOBE</b:Title>
    <b:JournalName> Journal of World Business</b:JournalName>
    <b:Year>2002</b:Year>
    <b:Pages>3-10.</b:Pages>
    <b:Volume>37</b:Volume>
    <b:Issue>1</b:Issue>
    <b:RefOrder>11</b:RefOrder>
  </b:Source>
  <b:Source>
    <b:Tag>Sag07</b:Tag>
    <b:SourceType>JournalArticle</b:SourceType>
    <b:Guid>{E9537A3A-A928-4D2F-B747-8EE10EF406B3}</b:Guid>
    <b:Author>
      <b:Author>
        <b:NameList>
          <b:Person>
            <b:Last>Sagiv</b:Last>
            <b:First>L.</b:First>
          </b:Person>
          <b:Person>
            <b:Last>Schwartz</b:Last>
            <b:First>S.</b:First>
            <b:Middle>H.</b:Middle>
          </b:Person>
        </b:NameList>
      </b:Author>
    </b:Author>
    <b:Title>Cultural values in organizations: Insights for Europe.</b:Title>
    <b:JournalName>European Journal of International Management</b:JournalName>
    <b:Year>2007</b:Year>
    <b:Pages>176-190.</b:Pages>
    <b:Volume>1</b:Volume>
    <b:Issue>1</b:Issue>
    <b:RefOrder>12</b:RefOrder>
  </b:Source>
  <b:Source>
    <b:Tag>Dea00</b:Tag>
    <b:SourceType>Report</b:SourceType>
    <b:Guid>{ABB02987-2475-45D2-B7CA-D9013C44A0B2}</b:Guid>
    <b:Author>
      <b:Author>
        <b:NameList>
          <b:Person>
            <b:Last>Deal</b:Last>
            <b:First>T.</b:First>
            <b:Middle>E.</b:Middle>
          </b:Person>
          <b:Person>
            <b:Last>Kennedy</b:Last>
            <b:First>A.</b:First>
            <b:Middle>A.</b:Middle>
          </b:Person>
        </b:NameList>
      </b:Author>
    </b:Author>
    <b:Title>Corporate cultures: The rites and rituals of corporate life.</b:Title>
    <b:Year>2000</b:Year>
    <b:Publisher>Perseus Publishing.</b:Publisher>
    <b:City>Cambridge </b:City>
    <b:RefOrder>13</b:RefOrder>
  </b:Source>
  <b:Source>
    <b:Tag>Qua232</b:Tag>
    <b:SourceType>InternetSite</b:SourceType>
    <b:Guid>{4E83B697-3B6E-452A-AB7F-5256D6828B6C}</b:Guid>
    <b:Title>Secondary research: Definition, methods, &amp; examples</b:Title>
    <b:Year>2023</b:Year>
    <b:Author>
      <b:Author>
        <b:Corporate>Qualtrics</b:Corporate>
      </b:Author>
    </b:Author>
    <b:YearAccessed>2023</b:YearAccessed>
    <b:MonthAccessed>October</b:MonthAccessed>
    <b:DayAccessed>12</b:DayAccessed>
    <b:URL>https://www.qualtrics.com/experience-management/research/secondary-research/</b:URL>
    <b:RefOrder>23</b:RefOrder>
  </b:Source>
  <b:Source>
    <b:Tag>Hea04</b:Tag>
    <b:SourceType>Report</b:SourceType>
    <b:Guid>{E690C8D1-4181-4260-9C54-AA68DF6B36FE}</b:Guid>
    <b:Author>
      <b:Author>
        <b:NameList>
          <b:Person>
            <b:Last>Heaton</b:Last>
            <b:First>J.</b:First>
          </b:Person>
        </b:NameList>
      </b:Author>
    </b:Author>
    <b:Title>Reworking Qualitative Data. </b:Title>
    <b:Year>2004</b:Year>
    <b:City>London</b:City>
    <b:Publisher>SAGE Publications</b:Publisher>
    <b:RefOrder>17</b:RefOrder>
  </b:Source>
  <b:Source>
    <b:Tag>SHR231</b:Tag>
    <b:SourceType>InternetSite</b:SourceType>
    <b:Guid>{81BACCB2-68D4-46EC-9E49-CDBD116C4CCF}</b:Guid>
    <b:Title>Understanding and Developing Organizational Culture</b:Title>
    <b:Year>2023</b:Year>
    <b:Author>
      <b:Author>
        <b:Corporate>SHRM</b:Corporate>
      </b:Author>
    </b:Author>
    <b:YearAccessed>2023</b:YearAccessed>
    <b:MonthAccessed>October</b:MonthAccessed>
    <b:DayAccessed>13</b:DayAccessed>
    <b:URL>https://www.shrm.org/resourcesandtools/tools-and-samples/toolkits/pages/understanding-developing-organizational-culture.aspx</b:URL>
    <b:RefOrder>1</b:RefOrder>
  </b:Source>
  <b:Source>
    <b:Tag>Cla231</b:Tag>
    <b:SourceType>InternetSite</b:SourceType>
    <b:Guid>{7211168E-7B98-41EB-B7AD-8F0D113CA372}</b:Guid>
    <b:Author>
      <b:Author>
        <b:Corporate>Clarity Wave</b:Corporate>
      </b:Author>
    </b:Author>
    <b:Title>THE SURPRISING CONNECTION BETWEEN EMPLOYEE PERFORMANCE AND COMPANY CULTURE</b:Title>
    <b:Year>2023</b:Year>
    <b:YearAccessed>2023</b:YearAccessed>
    <b:MonthAccessed>October</b:MonthAccessed>
    <b:DayAccessed>13</b:DayAccessed>
    <b:URL>https://www.claritywave.com/the-surprising-connection-between-employee-performance-and-company-culture/#:~:text=A%20positive%20and%20supportive%20company,to%20better%20overall%20business%20performance.</b:URL>
    <b:RefOrder>2</b:RefOrder>
  </b:Source>
  <b:Source>
    <b:Tag>Bra121</b:Tag>
    <b:SourceType>BookSection</b:SourceType>
    <b:Guid>{F798FEC7-21E5-45C8-99D2-4180EEF60E97}</b:Guid>
    <b:Author>
      <b:Author>
        <b:NameList>
          <b:Person>
            <b:Last>Braun</b:Last>
            <b:First>Virginia.</b:First>
          </b:Person>
          <b:Person>
            <b:Last>Clarke</b:Last>
            <b:First>Victoria.</b:First>
          </b:Person>
        </b:NameList>
      </b:Author>
      <b:Editor>
        <b:NameList>
          <b:Person>
            <b:Last>Cooper</b:Last>
            <b:First>H.</b:First>
          </b:Person>
          <b:Person>
            <b:Last>Camic</b:Last>
            <b:First>P.</b:First>
            <b:Middle>M.</b:Middle>
          </b:Person>
          <b:Person>
            <b:Last>Long</b:Last>
            <b:First>D.</b:First>
            <b:Middle>L.</b:Middle>
          </b:Person>
          <b:Person>
            <b:Last>Panter</b:Last>
            <b:First>A.</b:First>
            <b:Middle>T.</b:Middle>
          </b:Person>
          <b:Person>
            <b:Last>Rindskopf</b:Last>
            <b:First>D.</b:First>
          </b:Person>
          <b:Person>
            <b:Last>Sher</b:Last>
            <b:First>K.</b:First>
            <b:Middle>J.</b:Middle>
          </b:Person>
        </b:NameList>
      </b:Editor>
    </b:Author>
    <b:Title>Thematic analysis.</b:Title>
    <b:Year>2012</b:Year>
    <b:BookTitle>APA handbook of research methods in psychology, Vol. 2: Research designs: Quantitative, qualitative, neuropsychological, and biological</b:BookTitle>
    <b:Pages>57-71</b:Pages>
    <b:Publisher>American Psychological Association</b:Publisher>
    <b:RefOrder>19</b:RefOrder>
  </b:Source>
  <b:Source>
    <b:Tag>Shi08</b:Tag>
    <b:SourceType>JournalArticle</b:SourceType>
    <b:Guid>{C271EDFF-A7F2-457D-881C-2065E454502D}</b:Guid>
    <b:Title>Organizational Culture and Its Themes</b:Title>
    <b:Year>2008</b:Year>
    <b:Pages>1-5</b:Pages>
    <b:Author>
      <b:Author>
        <b:NameList>
          <b:Person>
            <b:Last>Sun</b:Last>
            <b:First>Shili</b:First>
          </b:Person>
        </b:NameList>
      </b:Author>
    </b:Author>
    <b:JournalName>International Journal of Business Management </b:JournalName>
    <b:Volume>3</b:Volume>
    <b:Issue>12</b:Issue>
    <b:RefOrder>24</b:RefOrder>
  </b:Source>
  <b:Source>
    <b:Tag>Dea001</b:Tag>
    <b:SourceType>Report</b:SourceType>
    <b:Guid>{CCE1A2AA-C4C3-4403-9E04-00AF7AAF19B1}</b:Guid>
    <b:Author>
      <b:Author>
        <b:NameList>
          <b:Person>
            <b:Last>Deal</b:Last>
            <b:First>TE.</b:First>
          </b:Person>
          <b:Person>
            <b:Last>Kennedy</b:Last>
            <b:First>AA.</b:First>
          </b:Person>
        </b:NameList>
      </b:Author>
    </b:Author>
    <b:Title>Corporate cultures: The rites and rituals of corporate life</b:Title>
    <b:Year>2000</b:Year>
    <b:City>Cambridge</b:City>
    <b:Publisher>Perseus Publishing</b:Publisher>
    <b:RefOrder>15</b:RefOrder>
  </b:Source>
  <b:Source>
    <b:Tag>Mar2210</b:Tag>
    <b:SourceType>Report</b:SourceType>
    <b:Guid>{39C9B31C-EC1C-4C31-8444-FE30F45D139E}</b:Guid>
    <b:Author>
      <b:Author>
        <b:NameList>
          <b:Person>
            <b:Last>Galli</b:Last>
            <b:First>Marc</b:First>
            <b:Middle>S.</b:Middle>
          </b:Person>
        </b:NameList>
      </b:Author>
    </b:Author>
    <b:Title>Organizational Culture and Its Importance</b:Title>
    <b:Year>2022</b:Year>
    <b:Publisher>Walden University </b:Publisher>
    <b:RefOrder>14</b:RefOrder>
  </b:Source>
  <b:Source>
    <b:Tag>Cau23</b:Tag>
    <b:SourceType>DocumentFromInternetSite</b:SourceType>
    <b:Guid>{6A6EC6D2-FA5F-4454-B517-D8F7F7DE5889}</b:Guid>
    <b:Author>
      <b:Author>
        <b:NameList>
          <b:Person>
            <b:Last>Caulfield.</b:Last>
            <b:First>Jack</b:First>
          </b:Person>
        </b:NameList>
      </b:Author>
    </b:Author>
    <b:Title>How to Do Thematic Analysis | Step-by-Step Guide &amp; Examples</b:Title>
    <b:Year>2023</b:Year>
    <b:Month>June</b:Month>
    <b:Day>22</b:Day>
    <b:YearAccessed>2023</b:YearAccessed>
    <b:MonthAccessed>October</b:MonthAccessed>
    <b:DayAccessed>14</b:DayAccessed>
    <b:URL>https://www.scribbr.com/methodology/thematic-analysis/</b:URL>
    <b:RefOrder>18</b:RefOrder>
  </b:Source>
  <b:Source>
    <b:Tag>Dav232</b:Tag>
    <b:SourceType>Report</b:SourceType>
    <b:Guid>{1C54419D-413F-4AA0-A933-923282248C98}</b:Guid>
    <b:Title>What is ethics in research &amp; why is it important?</b:Title>
    <b:Year>2023</b:Year>
    <b:Author>
      <b:Author>
        <b:NameList>
          <b:Person>
            <b:Last>Resnik</b:Last>
            <b:First>David</b:First>
            <b:Middle>B.</b:Middle>
          </b:Person>
        </b:NameList>
      </b:Author>
    </b:Author>
    <b:Publisher>NIH</b:Publisher>
    <b:City>Maryland</b:City>
    <b:RefOrder>25</b:RefOrder>
  </b:Source>
  <b:Source>
    <b:Tag>Tri131</b:Tag>
    <b:SourceType>JournalArticle</b:SourceType>
    <b:Guid>{14D60894-8203-441A-B538-AD416E33FA83}</b:Guid>
    <b:Author>
      <b:Author>
        <b:NameList>
          <b:Person>
            <b:Last>Tripathy</b:Last>
            <b:First>Jaya</b:First>
            <b:Middle>Prasad</b:Middle>
          </b:Person>
        </b:NameList>
      </b:Author>
    </b:Author>
    <b:Title>Secondary Data Analysis: Ethical Issues and Challenges</b:Title>
    <b:Year>2013</b:Year>
    <b:JournalName>Iranian Journal of Public Health</b:JournalName>
    <b:Pages>1478–1479.</b:Pages>
    <b:Volume>42</b:Volume>
    <b:Issue>12</b:Issue>
    <b:RefOrder>21</b:RefOrder>
  </b:Source>
  <b:Source>
    <b:Tag>Uni2347</b:Tag>
    <b:SourceType>InternetSite</b:SourceType>
    <b:Guid>{1292C044-02FC-40EE-8A88-B493A9AFE179}</b:Guid>
    <b:Author>
      <b:Author>
        <b:Corporate>University of Wollongong</b:Corporate>
      </b:Author>
    </b:Author>
    <b:Title>Why is academic integrity so important?</b:Title>
    <b:Year>2023</b:Year>
    <b:YearAccessed>2023</b:YearAccessed>
    <b:MonthAccessed>October</b:MonthAccessed>
    <b:DayAccessed>14</b:DayAccessed>
    <b:URL>https://www.uow.edu.au/about/governance/academic-integrity/teachers/importance/#:~:text=Academic%20integrity%20allows%20students%20and,consistent%2C%20transparent%20and%20timely%20manner.</b:URL>
    <b:RefOrder>20</b:RefOrder>
  </b:Source>
  <b:Source>
    <b:Tag>Ind2346</b:Tag>
    <b:SourceType>DocumentFromInternetSite</b:SourceType>
    <b:Guid>{6FC2DA01-C2AF-4386-BEDD-2FBBFEDF86AC}</b:Guid>
    <b:Author>
      <b:Author>
        <b:Corporate>Indeed</b:Corporate>
      </b:Author>
    </b:Author>
    <b:Title>What Is Research Methodology? (Why It’s Important and Types)</b:Title>
    <b:Year>2023</b:Year>
    <b:YearAccessed>2023</b:YearAccessed>
    <b:MonthAccessed>October</b:MonthAccessed>
    <b:DayAccessed>14</b:DayAccessed>
    <b:URL> https://www.indeed.com/career-advice/career-development/research-methodology</b:URL>
    <b:Month>August</b:Month>
    <b:Day>1</b:Day>
    <b:RefOrder>16</b:RefOrder>
  </b:Source>
  <b:Source>
    <b:Tag>Tur221</b:Tag>
    <b:SourceType>JournalArticle</b:SourceType>
    <b:Guid>{7733F87F-D6A9-489B-8DFC-C42A4358F5B4}</b:Guid>
    <b:Title>Diversity impact on organizational performance: Moderating and mediating role of diversity beliefs and leadership expertise</b:Title>
    <b:Year>2022</b:Year>
    <b:Author>
      <b:Author>
        <b:NameList>
          <b:Person>
            <b:Last>Turi</b:Last>
            <b:First>Jamshid</b:First>
            <b:Middle>Ali.</b:Middle>
          </b:Person>
          <b:Person>
            <b:Last>Khastoori</b:Last>
            <b:First>Sudhaishna.</b:First>
          </b:Person>
          <b:Person>
            <b:Last>Campbell</b:Last>
            <b:First>Nadine.</b:First>
          </b:Person>
          <b:Person>
            <b:Last>Sorooshian</b:Last>
            <b:First>Shahryar.</b:First>
          </b:Person>
        </b:NameList>
      </b:Author>
    </b:Author>
    <b:JournalName>PLoS One.</b:JournalName>
    <b:Pages>1-10</b:Pages>
    <b:Volume>17</b:Volume>
    <b:Issue>7</b:Issue>
    <b:RefOrder>6</b:RefOrder>
  </b:Source>
  <b:Source>
    <b:Tag>Gar161</b:Tag>
    <b:SourceType>JournalArticle</b:SourceType>
    <b:Guid>{B32DE0DC-4B64-4203-9634-D736EE34A41D}</b:Guid>
    <b:Author>
      <b:Author>
        <b:NameList>
          <b:Person>
            <b:Last>Garnero</b:Last>
            <b:First>Andrea.</b:First>
          </b:Person>
          <b:Person>
            <b:Last>Kampelmann</b:Last>
            <b:First>Stephan.</b:First>
          </b:Person>
          <b:Person>
            <b:Last>Rycx</b:Last>
            <b:First>François.</b:First>
          </b:Person>
        </b:NameList>
      </b:Author>
    </b:Author>
    <b:Title>Is Workforce Diversity Always Performance-enhancing?</b:Title>
    <b:JournalName>Dans Reflets et perspectives de la vie économique</b:JournalName>
    <b:Year>2016</b:Year>
    <b:Pages>81-91</b:Pages>
    <b:Volume>4</b:Volume>
    <b:Issue>1</b:Issue>
    <b:RefOrder>7</b:RefOrder>
  </b:Source>
  <b:Source>
    <b:Tag>Osb172</b:Tag>
    <b:SourceType>JournalArticle</b:SourceType>
    <b:Guid>{309FFB15-7410-45FE-9620-23AD7C2CF611}</b:Guid>
    <b:Author>
      <b:Author>
        <b:NameList>
          <b:Person>
            <b:Last>Osborne</b:Last>
            <b:First>Schrita.</b:First>
          </b:Person>
          <b:Person>
            <b:Last>Hammoud</b:Last>
            <b:First>Mohamad</b:First>
            <b:Middle>S.</b:Middle>
          </b:Person>
        </b:NameList>
      </b:Author>
    </b:Author>
    <b:Title>Effective Employee Engagement in the Workplace</b:Title>
    <b:JournalName>International Journal of Applied Management and Technology </b:JournalName>
    <b:Year>2017</b:Year>
    <b:Pages>1-10</b:Pages>
    <b:Volume>16</b:Volume>
    <b:Issue>1</b:Issue>
    <b:RefOrder>5</b:RefOrder>
  </b:Source>
  <b:Source>
    <b:Tag>Tsa11</b:Tag>
    <b:SourceType>JournalArticle</b:SourceType>
    <b:Guid>{5AE0B3FD-4A63-4A80-AE17-E37ED7A19ACA}</b:Guid>
    <b:Author>
      <b:Author>
        <b:NameList>
          <b:Person>
            <b:Last>Tsai</b:Last>
            <b:First>Y.</b:First>
          </b:Person>
        </b:NameList>
      </b:Author>
    </b:Author>
    <b:Title>Relationship between Organizational Culture, Leadership Behavior and Job Satisfaction</b:Title>
    <b:JournalName>BMC Health Services Research</b:JournalName>
    <b:Year>2011</b:Year>
    <b:Pages>1-10</b:Pages>
    <b:Volume>11</b:Volume>
    <b:Issue>98</b:Issue>
    <b:RefOrder>4</b:RefOrder>
  </b:Source>
  <b:Source>
    <b:Tag>Raf22</b:Tag>
    <b:SourceType>JournalArticle</b:SourceType>
    <b:Guid>{938795F3-E12D-4019-8404-C2FBBEEDBBC1}</b:Guid>
    <b:Author>
      <b:Author>
        <b:NameList>
          <b:Person>
            <b:Last>Rafaqat</b:Last>
            <b:First>Simon.</b:First>
          </b:Person>
          <b:Person>
            <b:Last>Rafaqat</b:Last>
            <b:First>Sahil.</b:First>
          </b:Person>
          <b:Person>
            <b:Last>Rafaqat</b:Last>
            <b:First>Saoul.</b:First>
          </b:Person>
          <b:Person>
            <b:Last>Rafaqat</b:Last>
            <b:First>Dawood.</b:First>
          </b:Person>
        </b:NameList>
      </b:Author>
    </b:Author>
    <b:Title>The Impact of Workforce Diversity on Organizational Performance: A Review</b:Title>
    <b:JournalName>Journal of Economics and Behavioral Studies</b:JournalName>
    <b:Year>2022</b:Year>
    <b:Pages>39-50</b:Pages>
    <b:Volume>14</b:Volume>
    <b:Issue>2</b:Issue>
    <b:RefOrder>3</b:RefOrder>
  </b:Source>
</b:Sources>
</file>

<file path=customXml/itemProps1.xml><?xml version="1.0" encoding="utf-8"?>
<ds:datastoreItem xmlns:ds="http://schemas.openxmlformats.org/officeDocument/2006/customXml" ds:itemID="{E200027D-29B8-46CF-8B49-2B29A4E1E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3144</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dc:creator>
  <cp:keywords/>
  <dc:description/>
  <cp:lastModifiedBy>Kholsuma Ahmed</cp:lastModifiedBy>
  <cp:revision>2</cp:revision>
  <dcterms:created xsi:type="dcterms:W3CDTF">2023-10-24T08:13:00Z</dcterms:created>
  <dcterms:modified xsi:type="dcterms:W3CDTF">2023-10-24T08:13:00Z</dcterms:modified>
</cp:coreProperties>
</file>