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D47276" w14:textId="77777777" w:rsidR="00882B3F" w:rsidRDefault="00882B3F" w:rsidP="00882B3F">
      <w:r>
        <w:t>References</w:t>
      </w:r>
    </w:p>
    <w:p w14:paraId="0237E5D3" w14:textId="5DC247E5" w:rsidR="00882B3F" w:rsidRPr="00882B3F" w:rsidRDefault="00882B3F" w:rsidP="00882B3F">
      <w:pPr>
        <w:rPr>
          <w:u w:val="single"/>
        </w:rPr>
      </w:pPr>
      <w:r w:rsidRPr="00882B3F">
        <w:rPr>
          <w:u w:val="single"/>
        </w:rPr>
        <w:t>Part A</w:t>
      </w:r>
      <w:r w:rsidRPr="00882B3F">
        <w:rPr>
          <w:u w:val="single"/>
        </w:rPr>
        <w:t xml:space="preserve"> ECAD6009/7003</w:t>
      </w:r>
    </w:p>
    <w:p w14:paraId="357871AC" w14:textId="0D344E59" w:rsidR="00882B3F" w:rsidRDefault="00882B3F" w:rsidP="00882B3F">
      <w:r>
        <w:t xml:space="preserve">School context Estyn: </w:t>
      </w:r>
      <w:hyperlink r:id="rId4" w:history="1">
        <w:r w:rsidRPr="00F32DE9">
          <w:rPr>
            <w:rStyle w:val="Hyperlink"/>
          </w:rPr>
          <w:t>https://www.estyn.gov.wales/</w:t>
        </w:r>
      </w:hyperlink>
      <w:r>
        <w:t xml:space="preserve"> </w:t>
      </w:r>
      <w:r>
        <w:t xml:space="preserve"> </w:t>
      </w:r>
    </w:p>
    <w:p w14:paraId="68AD98CB" w14:textId="204F71BF" w:rsidR="00882B3F" w:rsidRDefault="00882B3F" w:rsidP="00882B3F">
      <w:r>
        <w:t xml:space="preserve">Four Purposes poster: </w:t>
      </w:r>
      <w:hyperlink r:id="rId5" w:history="1">
        <w:r w:rsidRPr="00F32DE9">
          <w:rPr>
            <w:rStyle w:val="Hyperlink"/>
          </w:rPr>
          <w:t>https://www.gov.wales/sites/default/files/publications/2018-03/the-four-purposes-of-the-curriculum-for-wales.pdf</w:t>
        </w:r>
      </w:hyperlink>
      <w:r>
        <w:t xml:space="preserve"> </w:t>
      </w:r>
      <w:r>
        <w:t xml:space="preserve"> </w:t>
      </w:r>
    </w:p>
    <w:p w14:paraId="66CB9543" w14:textId="2CE70197" w:rsidR="00882B3F" w:rsidRDefault="00882B3F" w:rsidP="00882B3F">
      <w:r>
        <w:t xml:space="preserve">Big Ideas Wales/Business Wales: </w:t>
      </w:r>
      <w:hyperlink r:id="rId6" w:history="1">
        <w:r w:rsidRPr="00F32DE9">
          <w:rPr>
            <w:rStyle w:val="Hyperlink"/>
          </w:rPr>
          <w:t>https://www.gov.wales/business-wales-future-provision-childrens-rights-full-impact-assessment-html</w:t>
        </w:r>
      </w:hyperlink>
      <w:r>
        <w:t xml:space="preserve"> </w:t>
      </w:r>
    </w:p>
    <w:p w14:paraId="2B2A0C4C" w14:textId="16F3D20B" w:rsidR="00882B3F" w:rsidRDefault="00882B3F" w:rsidP="00882B3F">
      <w:hyperlink r:id="rId7" w:history="1">
        <w:r w:rsidRPr="00F32DE9">
          <w:rPr>
            <w:rStyle w:val="Hyperlink"/>
          </w:rPr>
          <w:t>https://www.inspirationallearninggroup.co.uk/the-national-careers-challenge</w:t>
        </w:r>
      </w:hyperlink>
      <w:r>
        <w:t xml:space="preserve"> </w:t>
      </w:r>
      <w:r>
        <w:t xml:space="preserve"> </w:t>
      </w:r>
    </w:p>
    <w:p w14:paraId="51E8E434" w14:textId="4E477C9A" w:rsidR="00882B3F" w:rsidRDefault="00882B3F" w:rsidP="00882B3F">
      <w:r>
        <w:t xml:space="preserve">Bronfenbrenner's Ecological Theory model: </w:t>
      </w:r>
      <w:hyperlink r:id="rId8" w:history="1">
        <w:r w:rsidRPr="00F32DE9">
          <w:rPr>
            <w:rStyle w:val="Hyperlink"/>
          </w:rPr>
          <w:t>https://study.com/learn/lesson/bronfenbrenner-chronosystem-concept-impacts-examples.html</w:t>
        </w:r>
      </w:hyperlink>
      <w:r>
        <w:t xml:space="preserve"> </w:t>
      </w:r>
    </w:p>
    <w:sectPr w:rsidR="00882B3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2B3F"/>
    <w:rsid w:val="00882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00EF25"/>
  <w15:chartTrackingRefBased/>
  <w15:docId w15:val="{3537596F-4D7E-493E-9D00-A70AEA104D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82B3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82B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tudy.com/learn/lesson/bronfenbrenner-chronosystem-concept-impacts-examples.htm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inspirationallearninggroup.co.uk/the-national-careers-challenge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gov.wales/business-wales-future-provision-childrens-rights-full-impact-assessment-html" TargetMode="External"/><Relationship Id="rId5" Type="http://schemas.openxmlformats.org/officeDocument/2006/relationships/hyperlink" Target="https://www.gov.wales/sites/default/files/publications/2018-03/the-four-purposes-of-the-curriculum-for-wales.pdf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www.estyn.gov.wales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156</Words>
  <Characters>894</Characters>
  <Application>Microsoft Office Word</Application>
  <DocSecurity>0</DocSecurity>
  <Lines>7</Lines>
  <Paragraphs>2</Paragraphs>
  <ScaleCrop>false</ScaleCrop>
  <Company/>
  <LinksUpToDate>false</LinksUpToDate>
  <CharactersWithSpaces>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 Bielak</dc:creator>
  <cp:keywords/>
  <dc:description/>
  <cp:lastModifiedBy>Lucyna Bielak</cp:lastModifiedBy>
  <cp:revision>1</cp:revision>
  <dcterms:created xsi:type="dcterms:W3CDTF">2023-04-16T11:08:00Z</dcterms:created>
  <dcterms:modified xsi:type="dcterms:W3CDTF">2023-04-16T11:09:00Z</dcterms:modified>
</cp:coreProperties>
</file>