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B6E898" w14:textId="48B799ED" w:rsidR="008E5A56" w:rsidRDefault="008E5A56" w:rsidP="008E5A56">
      <w:pPr>
        <w:jc w:val="center"/>
        <w:rPr>
          <w:rFonts w:ascii="Arial" w:hAnsi="Arial" w:cs="Arial"/>
          <w:b/>
          <w:bCs/>
          <w:sz w:val="72"/>
          <w:szCs w:val="72"/>
        </w:rPr>
      </w:pPr>
      <w:r>
        <w:rPr>
          <w:noProof/>
          <w:sz w:val="72"/>
          <w:szCs w:val="72"/>
        </w:rPr>
        <w:drawing>
          <wp:inline distT="0" distB="0" distL="0" distR="0" wp14:anchorId="02706E35" wp14:editId="2E4087D9">
            <wp:extent cx="4405313" cy="1762125"/>
            <wp:effectExtent l="0" t="0" r="0" b="0"/>
            <wp:docPr id="1241442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409339" cy="1763736"/>
                    </a:xfrm>
                    <a:prstGeom prst="rect">
                      <a:avLst/>
                    </a:prstGeom>
                    <a:noFill/>
                    <a:ln>
                      <a:noFill/>
                    </a:ln>
                  </pic:spPr>
                </pic:pic>
              </a:graphicData>
            </a:graphic>
          </wp:inline>
        </w:drawing>
      </w:r>
      <w:bookmarkStart w:id="0" w:name="_Hlk212424758"/>
      <w:bookmarkEnd w:id="0"/>
      <w:r>
        <w:rPr>
          <w:b/>
          <w:bCs/>
          <w:sz w:val="72"/>
          <w:szCs w:val="72"/>
        </w:rPr>
        <w:br/>
      </w:r>
      <w:r w:rsidRPr="008E5A56">
        <w:rPr>
          <w:rFonts w:ascii="Arial" w:hAnsi="Arial" w:cs="Arial"/>
          <w:b/>
          <w:bCs/>
          <w:sz w:val="72"/>
          <w:szCs w:val="72"/>
        </w:rPr>
        <w:t>Business Plan for PRINTIC</w:t>
      </w:r>
    </w:p>
    <w:p w14:paraId="152AEBC4" w14:textId="77777777" w:rsidR="008E5A56" w:rsidRPr="008E5A56" w:rsidRDefault="008E5A56" w:rsidP="008E5A56">
      <w:pPr>
        <w:jc w:val="center"/>
        <w:rPr>
          <w:rFonts w:ascii="Arial" w:hAnsi="Arial" w:cs="Arial"/>
          <w:sz w:val="72"/>
          <w:szCs w:val="72"/>
        </w:rPr>
      </w:pPr>
    </w:p>
    <w:p w14:paraId="7C3EA5F3" w14:textId="77777777" w:rsidR="008E5A56" w:rsidRPr="008E5A56" w:rsidRDefault="008E5A56" w:rsidP="008E5A56">
      <w:pPr>
        <w:spacing w:line="360" w:lineRule="auto"/>
        <w:jc w:val="center"/>
        <w:rPr>
          <w:rFonts w:ascii="Arial" w:hAnsi="Arial" w:cs="Arial"/>
          <w:sz w:val="40"/>
          <w:szCs w:val="40"/>
        </w:rPr>
      </w:pPr>
      <w:r w:rsidRPr="008E5A56">
        <w:rPr>
          <w:rFonts w:ascii="Arial" w:hAnsi="Arial" w:cs="Arial"/>
          <w:b/>
          <w:bCs/>
          <w:sz w:val="40"/>
          <w:szCs w:val="40"/>
        </w:rPr>
        <w:t>Module Name</w:t>
      </w:r>
      <w:r w:rsidRPr="008E5A56">
        <w:rPr>
          <w:rFonts w:ascii="Arial" w:hAnsi="Arial" w:cs="Arial"/>
          <w:b/>
          <w:bCs/>
          <w:sz w:val="40"/>
          <w:szCs w:val="40"/>
        </w:rPr>
        <w:t>:</w:t>
      </w:r>
      <w:r w:rsidRPr="008E5A56">
        <w:rPr>
          <w:rFonts w:ascii="Arial" w:hAnsi="Arial" w:cs="Arial"/>
          <w:sz w:val="40"/>
          <w:szCs w:val="40"/>
        </w:rPr>
        <w:t xml:space="preserve"> </w:t>
      </w:r>
    </w:p>
    <w:p w14:paraId="36F25056" w14:textId="77777777" w:rsidR="008E5A56" w:rsidRPr="008E5A56" w:rsidRDefault="008E5A56" w:rsidP="008E5A56">
      <w:pPr>
        <w:spacing w:line="360" w:lineRule="auto"/>
        <w:jc w:val="center"/>
        <w:rPr>
          <w:rFonts w:ascii="Arial" w:hAnsi="Arial" w:cs="Arial"/>
          <w:sz w:val="40"/>
          <w:szCs w:val="40"/>
        </w:rPr>
      </w:pPr>
      <w:r w:rsidRPr="008E5A56">
        <w:rPr>
          <w:rFonts w:ascii="Arial" w:hAnsi="Arial" w:cs="Arial"/>
          <w:sz w:val="40"/>
          <w:szCs w:val="40"/>
        </w:rPr>
        <w:t>Enterprise &amp; Entrepreneurship</w:t>
      </w:r>
      <w:r w:rsidRPr="008E5A56">
        <w:rPr>
          <w:rFonts w:ascii="Arial" w:hAnsi="Arial" w:cs="Arial"/>
          <w:sz w:val="40"/>
          <w:szCs w:val="40"/>
        </w:rPr>
        <w:br/>
      </w:r>
      <w:r w:rsidRPr="008E5A56">
        <w:rPr>
          <w:rFonts w:ascii="Arial" w:hAnsi="Arial" w:cs="Arial"/>
          <w:b/>
          <w:bCs/>
          <w:sz w:val="40"/>
          <w:szCs w:val="40"/>
        </w:rPr>
        <w:t>Module Code:</w:t>
      </w:r>
      <w:r w:rsidRPr="008E5A56">
        <w:rPr>
          <w:rFonts w:ascii="Arial" w:hAnsi="Arial" w:cs="Arial"/>
          <w:sz w:val="40"/>
          <w:szCs w:val="40"/>
        </w:rPr>
        <w:t xml:space="preserve"> </w:t>
      </w:r>
    </w:p>
    <w:p w14:paraId="7B39394B" w14:textId="77777777" w:rsidR="008E5A56" w:rsidRPr="008E5A56" w:rsidRDefault="008E5A56" w:rsidP="008E5A56">
      <w:pPr>
        <w:spacing w:line="360" w:lineRule="auto"/>
        <w:jc w:val="center"/>
        <w:rPr>
          <w:rFonts w:ascii="Arial" w:hAnsi="Arial" w:cs="Arial"/>
          <w:sz w:val="40"/>
          <w:szCs w:val="40"/>
        </w:rPr>
      </w:pPr>
      <w:r w:rsidRPr="008E5A56">
        <w:rPr>
          <w:rFonts w:ascii="Arial" w:hAnsi="Arial" w:cs="Arial"/>
          <w:sz w:val="40"/>
          <w:szCs w:val="40"/>
        </w:rPr>
        <w:t>LCLM4006</w:t>
      </w:r>
      <w:r w:rsidRPr="008E5A56">
        <w:rPr>
          <w:rFonts w:ascii="Arial" w:hAnsi="Arial" w:cs="Arial"/>
          <w:sz w:val="40"/>
          <w:szCs w:val="40"/>
        </w:rPr>
        <w:br/>
      </w:r>
      <w:r w:rsidRPr="008E5A56">
        <w:rPr>
          <w:rFonts w:ascii="Arial" w:hAnsi="Arial" w:cs="Arial"/>
          <w:b/>
          <w:bCs/>
          <w:sz w:val="40"/>
          <w:szCs w:val="40"/>
        </w:rPr>
        <w:t>Lecturer’s Name:</w:t>
      </w:r>
      <w:r w:rsidRPr="008E5A56">
        <w:rPr>
          <w:rFonts w:ascii="Arial" w:hAnsi="Arial" w:cs="Arial"/>
          <w:sz w:val="40"/>
          <w:szCs w:val="40"/>
        </w:rPr>
        <w:t xml:space="preserve"> </w:t>
      </w:r>
    </w:p>
    <w:p w14:paraId="123954BD" w14:textId="77777777" w:rsidR="008E5A56" w:rsidRPr="008E5A56" w:rsidRDefault="008E5A56" w:rsidP="008E5A56">
      <w:pPr>
        <w:spacing w:line="360" w:lineRule="auto"/>
        <w:jc w:val="center"/>
        <w:rPr>
          <w:rFonts w:ascii="Arial" w:hAnsi="Arial" w:cs="Arial"/>
          <w:sz w:val="40"/>
          <w:szCs w:val="40"/>
        </w:rPr>
      </w:pPr>
      <w:proofErr w:type="spellStart"/>
      <w:r w:rsidRPr="008E5A56">
        <w:rPr>
          <w:rFonts w:ascii="Arial" w:hAnsi="Arial" w:cs="Arial"/>
          <w:sz w:val="40"/>
          <w:szCs w:val="40"/>
        </w:rPr>
        <w:t>Fouziya</w:t>
      </w:r>
      <w:proofErr w:type="spellEnd"/>
      <w:r w:rsidRPr="008E5A56">
        <w:rPr>
          <w:rFonts w:ascii="Arial" w:hAnsi="Arial" w:cs="Arial"/>
          <w:sz w:val="40"/>
          <w:szCs w:val="40"/>
        </w:rPr>
        <w:t xml:space="preserve"> Farheen</w:t>
      </w:r>
      <w:r w:rsidRPr="008E5A56">
        <w:rPr>
          <w:rFonts w:ascii="Arial" w:hAnsi="Arial" w:cs="Arial"/>
          <w:sz w:val="40"/>
          <w:szCs w:val="40"/>
        </w:rPr>
        <w:br/>
      </w:r>
      <w:r w:rsidRPr="008E5A56">
        <w:rPr>
          <w:rFonts w:ascii="Arial" w:hAnsi="Arial" w:cs="Arial"/>
          <w:b/>
          <w:bCs/>
          <w:sz w:val="40"/>
          <w:szCs w:val="40"/>
        </w:rPr>
        <w:t>Student Name:</w:t>
      </w:r>
      <w:r w:rsidRPr="008E5A56">
        <w:rPr>
          <w:rFonts w:ascii="Arial" w:hAnsi="Arial" w:cs="Arial"/>
          <w:sz w:val="40"/>
          <w:szCs w:val="40"/>
        </w:rPr>
        <w:t xml:space="preserve"> </w:t>
      </w:r>
    </w:p>
    <w:p w14:paraId="5C5A641A" w14:textId="77777777" w:rsidR="008E5A56" w:rsidRPr="008E5A56" w:rsidRDefault="008E5A56" w:rsidP="008E5A56">
      <w:pPr>
        <w:spacing w:line="360" w:lineRule="auto"/>
        <w:jc w:val="center"/>
        <w:rPr>
          <w:rFonts w:ascii="Arial" w:hAnsi="Arial" w:cs="Arial"/>
          <w:sz w:val="40"/>
          <w:szCs w:val="40"/>
        </w:rPr>
      </w:pPr>
      <w:r w:rsidRPr="008E5A56">
        <w:rPr>
          <w:rFonts w:ascii="Arial" w:hAnsi="Arial" w:cs="Arial"/>
          <w:sz w:val="40"/>
          <w:szCs w:val="40"/>
        </w:rPr>
        <w:t>Radu Popovici</w:t>
      </w:r>
      <w:r w:rsidRPr="008E5A56">
        <w:rPr>
          <w:rFonts w:ascii="Arial" w:hAnsi="Arial" w:cs="Arial"/>
          <w:sz w:val="40"/>
          <w:szCs w:val="40"/>
        </w:rPr>
        <w:br/>
      </w:r>
      <w:r w:rsidRPr="008E5A56">
        <w:rPr>
          <w:rFonts w:ascii="Arial" w:hAnsi="Arial" w:cs="Arial"/>
          <w:b/>
          <w:bCs/>
          <w:sz w:val="40"/>
          <w:szCs w:val="40"/>
        </w:rPr>
        <w:t>Student ID:</w:t>
      </w:r>
      <w:r w:rsidRPr="008E5A56">
        <w:rPr>
          <w:rFonts w:ascii="Arial" w:hAnsi="Arial" w:cs="Arial"/>
          <w:sz w:val="40"/>
          <w:szCs w:val="40"/>
        </w:rPr>
        <w:t xml:space="preserve"> </w:t>
      </w:r>
    </w:p>
    <w:p w14:paraId="0D5D4F87" w14:textId="3C747FDF" w:rsidR="008E5A56" w:rsidRPr="008E5A56" w:rsidRDefault="008E5A56" w:rsidP="008E5A56">
      <w:pPr>
        <w:spacing w:line="360" w:lineRule="auto"/>
        <w:jc w:val="center"/>
        <w:rPr>
          <w:rFonts w:ascii="Arial" w:hAnsi="Arial" w:cs="Arial"/>
          <w:sz w:val="40"/>
          <w:szCs w:val="40"/>
        </w:rPr>
      </w:pPr>
      <w:r w:rsidRPr="008E5A56">
        <w:rPr>
          <w:rFonts w:ascii="Arial" w:hAnsi="Arial" w:cs="Arial"/>
          <w:sz w:val="40"/>
          <w:szCs w:val="40"/>
        </w:rPr>
        <w:t>2424015</w:t>
      </w:r>
    </w:p>
    <w:p w14:paraId="4B2024FE" w14:textId="5712DB3B" w:rsidR="008E5A56" w:rsidRPr="00D93089" w:rsidRDefault="008E5A56" w:rsidP="008E5A56">
      <w:pPr>
        <w:ind w:left="785"/>
        <w:jc w:val="center"/>
        <w:rPr>
          <w:rFonts w:ascii="Arial" w:hAnsi="Arial" w:cs="Arial"/>
          <w:b/>
          <w:bCs/>
          <w:sz w:val="40"/>
          <w:szCs w:val="40"/>
        </w:rPr>
      </w:pPr>
      <w:r>
        <w:rPr>
          <w:rFonts w:ascii="Arial" w:hAnsi="Arial" w:cs="Arial"/>
          <w:sz w:val="72"/>
          <w:szCs w:val="72"/>
        </w:rPr>
        <w:lastRenderedPageBreak/>
        <w:t>Table of Contents</w:t>
      </w:r>
      <w:r>
        <w:rPr>
          <w:rFonts w:ascii="Arial" w:hAnsi="Arial" w:cs="Arial"/>
          <w:sz w:val="72"/>
          <w:szCs w:val="72"/>
        </w:rPr>
        <w:br/>
      </w:r>
      <w:r w:rsidRPr="00D93089">
        <w:rPr>
          <w:rFonts w:ascii="Arial" w:hAnsi="Arial" w:cs="Arial"/>
          <w:b/>
          <w:bCs/>
          <w:sz w:val="40"/>
          <w:szCs w:val="40"/>
        </w:rPr>
        <w:br/>
      </w:r>
      <w:r w:rsidR="009E223F" w:rsidRPr="00D93089">
        <w:rPr>
          <w:rFonts w:ascii="Arial" w:hAnsi="Arial" w:cs="Arial"/>
          <w:b/>
          <w:bCs/>
          <w:sz w:val="40"/>
          <w:szCs w:val="40"/>
        </w:rPr>
        <w:t>1. Title Page</w:t>
      </w:r>
      <w:r w:rsidR="009E223F" w:rsidRPr="00D93089">
        <w:rPr>
          <w:rFonts w:ascii="Arial" w:hAnsi="Arial" w:cs="Arial"/>
          <w:b/>
          <w:bCs/>
          <w:sz w:val="40"/>
          <w:szCs w:val="40"/>
        </w:rPr>
        <w:br/>
      </w:r>
      <w:r w:rsidR="009E223F" w:rsidRPr="00D93089">
        <w:rPr>
          <w:rFonts w:ascii="Arial" w:hAnsi="Arial" w:cs="Arial"/>
          <w:b/>
          <w:bCs/>
          <w:sz w:val="40"/>
          <w:szCs w:val="40"/>
        </w:rPr>
        <w:br/>
        <w:t>2. Table of Contents</w:t>
      </w:r>
      <w:r w:rsidR="009E223F" w:rsidRPr="00D93089">
        <w:rPr>
          <w:rFonts w:ascii="Arial" w:hAnsi="Arial" w:cs="Arial"/>
          <w:b/>
          <w:bCs/>
          <w:sz w:val="40"/>
          <w:szCs w:val="40"/>
        </w:rPr>
        <w:br/>
      </w:r>
      <w:r w:rsidR="009E223F" w:rsidRPr="00D93089">
        <w:rPr>
          <w:rFonts w:ascii="Arial" w:hAnsi="Arial" w:cs="Arial"/>
          <w:b/>
          <w:bCs/>
          <w:sz w:val="40"/>
          <w:szCs w:val="40"/>
        </w:rPr>
        <w:br/>
      </w:r>
      <w:r w:rsidRPr="00D93089">
        <w:rPr>
          <w:rFonts w:ascii="Arial" w:hAnsi="Arial" w:cs="Arial"/>
          <w:b/>
          <w:bCs/>
          <w:sz w:val="40"/>
          <w:szCs w:val="40"/>
        </w:rPr>
        <w:br/>
      </w:r>
      <w:r w:rsidR="009E223F" w:rsidRPr="00D93089">
        <w:rPr>
          <w:rFonts w:ascii="Arial" w:hAnsi="Arial" w:cs="Arial"/>
          <w:b/>
          <w:bCs/>
          <w:sz w:val="40"/>
          <w:szCs w:val="40"/>
        </w:rPr>
        <w:t xml:space="preserve">3 &amp; 4. </w:t>
      </w:r>
      <w:r w:rsidRPr="00D93089">
        <w:rPr>
          <w:rFonts w:ascii="Arial" w:hAnsi="Arial" w:cs="Arial"/>
          <w:b/>
          <w:bCs/>
          <w:sz w:val="40"/>
          <w:szCs w:val="40"/>
        </w:rPr>
        <w:t>Overview of the Business Idea</w:t>
      </w:r>
      <w:r w:rsidRPr="00D93089">
        <w:rPr>
          <w:rFonts w:ascii="Arial" w:hAnsi="Arial" w:cs="Arial"/>
          <w:b/>
          <w:bCs/>
          <w:sz w:val="40"/>
          <w:szCs w:val="40"/>
        </w:rPr>
        <w:br/>
      </w:r>
    </w:p>
    <w:p w14:paraId="2B37F7BF" w14:textId="2E6775B9" w:rsidR="008E5A56" w:rsidRPr="00D93089" w:rsidRDefault="00510CC6" w:rsidP="008E5A56">
      <w:pPr>
        <w:ind w:left="785"/>
        <w:jc w:val="center"/>
        <w:rPr>
          <w:rFonts w:ascii="Arial" w:hAnsi="Arial" w:cs="Arial"/>
          <w:b/>
          <w:bCs/>
          <w:sz w:val="40"/>
          <w:szCs w:val="40"/>
        </w:rPr>
      </w:pPr>
      <w:r w:rsidRPr="00D93089">
        <w:rPr>
          <w:rFonts w:ascii="Arial" w:hAnsi="Arial" w:cs="Arial"/>
          <w:b/>
          <w:bCs/>
          <w:sz w:val="40"/>
          <w:szCs w:val="40"/>
        </w:rPr>
        <w:t xml:space="preserve">5. </w:t>
      </w:r>
      <w:r w:rsidR="008E5A56" w:rsidRPr="00D93089">
        <w:rPr>
          <w:rFonts w:ascii="Arial" w:hAnsi="Arial" w:cs="Arial"/>
          <w:b/>
          <w:bCs/>
          <w:sz w:val="40"/>
          <w:szCs w:val="40"/>
        </w:rPr>
        <w:t>Legal Format and Management Structure</w:t>
      </w:r>
      <w:r w:rsidR="008E5A56" w:rsidRPr="00D93089">
        <w:rPr>
          <w:rFonts w:ascii="Arial" w:hAnsi="Arial" w:cs="Arial"/>
          <w:b/>
          <w:bCs/>
          <w:sz w:val="40"/>
          <w:szCs w:val="40"/>
        </w:rPr>
        <w:br/>
      </w:r>
    </w:p>
    <w:p w14:paraId="1D281B34" w14:textId="706EB23A" w:rsidR="008E5A56" w:rsidRPr="00D93089" w:rsidRDefault="00510CC6" w:rsidP="008E5A56">
      <w:pPr>
        <w:ind w:left="785"/>
        <w:jc w:val="center"/>
        <w:rPr>
          <w:rFonts w:ascii="Arial" w:hAnsi="Arial" w:cs="Arial"/>
          <w:b/>
          <w:bCs/>
          <w:sz w:val="40"/>
          <w:szCs w:val="40"/>
        </w:rPr>
      </w:pPr>
      <w:r w:rsidRPr="00D93089">
        <w:rPr>
          <w:rFonts w:ascii="Arial" w:hAnsi="Arial" w:cs="Arial"/>
          <w:b/>
          <w:bCs/>
          <w:sz w:val="40"/>
          <w:szCs w:val="40"/>
        </w:rPr>
        <w:t xml:space="preserve">6 &amp; 7. </w:t>
      </w:r>
      <w:r w:rsidR="008E5A56" w:rsidRPr="00D93089">
        <w:rPr>
          <w:rFonts w:ascii="Arial" w:hAnsi="Arial" w:cs="Arial"/>
          <w:b/>
          <w:bCs/>
          <w:sz w:val="40"/>
          <w:szCs w:val="40"/>
        </w:rPr>
        <w:t>PESTEL Analysis</w:t>
      </w:r>
      <w:r w:rsidR="008E5A56" w:rsidRPr="00D93089">
        <w:rPr>
          <w:rFonts w:ascii="Arial" w:hAnsi="Arial" w:cs="Arial"/>
          <w:b/>
          <w:bCs/>
          <w:sz w:val="40"/>
          <w:szCs w:val="40"/>
        </w:rPr>
        <w:br/>
      </w:r>
    </w:p>
    <w:p w14:paraId="26A851F0" w14:textId="1103A03C" w:rsidR="008E5A56" w:rsidRPr="00D93089" w:rsidRDefault="00D93089" w:rsidP="008E5A56">
      <w:pPr>
        <w:ind w:left="785"/>
        <w:jc w:val="center"/>
        <w:rPr>
          <w:rFonts w:ascii="Arial" w:hAnsi="Arial" w:cs="Arial"/>
          <w:b/>
          <w:bCs/>
          <w:sz w:val="40"/>
          <w:szCs w:val="40"/>
        </w:rPr>
      </w:pPr>
      <w:r w:rsidRPr="00D93089">
        <w:rPr>
          <w:rFonts w:ascii="Arial" w:hAnsi="Arial" w:cs="Arial"/>
          <w:b/>
          <w:bCs/>
          <w:sz w:val="40"/>
          <w:szCs w:val="40"/>
        </w:rPr>
        <w:t xml:space="preserve">8. </w:t>
      </w:r>
      <w:r w:rsidR="008E5A56" w:rsidRPr="00D93089">
        <w:rPr>
          <w:rFonts w:ascii="Arial" w:hAnsi="Arial" w:cs="Arial"/>
          <w:b/>
          <w:bCs/>
          <w:sz w:val="40"/>
          <w:szCs w:val="40"/>
        </w:rPr>
        <w:t>Marketing Strategies</w:t>
      </w:r>
      <w:r w:rsidR="008E5A56" w:rsidRPr="00D93089">
        <w:rPr>
          <w:rFonts w:ascii="Arial" w:hAnsi="Arial" w:cs="Arial"/>
          <w:b/>
          <w:bCs/>
          <w:sz w:val="40"/>
          <w:szCs w:val="40"/>
        </w:rPr>
        <w:br/>
      </w:r>
    </w:p>
    <w:p w14:paraId="225C38EF" w14:textId="2CBDEF67" w:rsidR="008E5A56" w:rsidRPr="00D93089" w:rsidRDefault="00D93089" w:rsidP="008E5A56">
      <w:pPr>
        <w:ind w:left="785"/>
        <w:jc w:val="center"/>
        <w:rPr>
          <w:rFonts w:ascii="Arial" w:hAnsi="Arial" w:cs="Arial"/>
          <w:b/>
          <w:bCs/>
          <w:sz w:val="40"/>
          <w:szCs w:val="40"/>
        </w:rPr>
      </w:pPr>
      <w:r w:rsidRPr="00D93089">
        <w:rPr>
          <w:rFonts w:ascii="Arial" w:hAnsi="Arial" w:cs="Arial"/>
          <w:b/>
          <w:bCs/>
          <w:sz w:val="40"/>
          <w:szCs w:val="40"/>
        </w:rPr>
        <w:t xml:space="preserve">9. </w:t>
      </w:r>
      <w:r w:rsidR="008E5A56" w:rsidRPr="00D93089">
        <w:rPr>
          <w:rFonts w:ascii="Arial" w:hAnsi="Arial" w:cs="Arial"/>
          <w:b/>
          <w:bCs/>
          <w:sz w:val="40"/>
          <w:szCs w:val="40"/>
        </w:rPr>
        <w:t>Funding Requirements and Startup Expenses</w:t>
      </w:r>
      <w:r w:rsidR="008E5A56" w:rsidRPr="00D93089">
        <w:rPr>
          <w:rFonts w:ascii="Arial" w:hAnsi="Arial" w:cs="Arial"/>
          <w:b/>
          <w:bCs/>
          <w:sz w:val="40"/>
          <w:szCs w:val="40"/>
        </w:rPr>
        <w:br/>
      </w:r>
    </w:p>
    <w:p w14:paraId="4700ED02" w14:textId="15858A95" w:rsidR="008E5A56" w:rsidRPr="00D93089" w:rsidRDefault="00A91E3D" w:rsidP="008E5A56">
      <w:pPr>
        <w:ind w:left="785"/>
        <w:jc w:val="center"/>
        <w:rPr>
          <w:rFonts w:ascii="Arial" w:hAnsi="Arial" w:cs="Arial"/>
          <w:b/>
          <w:bCs/>
          <w:sz w:val="40"/>
          <w:szCs w:val="40"/>
        </w:rPr>
      </w:pPr>
      <w:r>
        <w:rPr>
          <w:rFonts w:ascii="Arial" w:hAnsi="Arial" w:cs="Arial"/>
          <w:b/>
          <w:bCs/>
          <w:sz w:val="40"/>
          <w:szCs w:val="40"/>
        </w:rPr>
        <w:t xml:space="preserve">10. </w:t>
      </w:r>
      <w:r w:rsidR="008E5A56" w:rsidRPr="00D93089">
        <w:rPr>
          <w:rFonts w:ascii="Arial" w:hAnsi="Arial" w:cs="Arial"/>
          <w:b/>
          <w:bCs/>
          <w:sz w:val="40"/>
          <w:szCs w:val="40"/>
        </w:rPr>
        <w:t>Reference List</w:t>
      </w:r>
    </w:p>
    <w:p w14:paraId="76A41370" w14:textId="1775DACC" w:rsidR="008E5A56" w:rsidRDefault="008E5A56" w:rsidP="008E5A56">
      <w:pPr>
        <w:jc w:val="center"/>
        <w:rPr>
          <w:rFonts w:ascii="Arial" w:hAnsi="Arial" w:cs="Arial"/>
          <w:sz w:val="40"/>
          <w:szCs w:val="40"/>
        </w:rPr>
      </w:pPr>
    </w:p>
    <w:p w14:paraId="1F577604" w14:textId="77777777" w:rsidR="008E5A56" w:rsidRDefault="008E5A56">
      <w:pPr>
        <w:rPr>
          <w:rFonts w:ascii="Arial" w:hAnsi="Arial" w:cs="Arial"/>
          <w:sz w:val="40"/>
          <w:szCs w:val="40"/>
        </w:rPr>
      </w:pPr>
      <w:r>
        <w:rPr>
          <w:rFonts w:ascii="Arial" w:hAnsi="Arial" w:cs="Arial"/>
          <w:sz w:val="40"/>
          <w:szCs w:val="40"/>
        </w:rPr>
        <w:br w:type="page"/>
      </w:r>
    </w:p>
    <w:p w14:paraId="3FB814B1" w14:textId="767319FA" w:rsidR="008E5A56" w:rsidRPr="009E223F" w:rsidRDefault="008E5A56" w:rsidP="009E223F">
      <w:pPr>
        <w:spacing w:line="360" w:lineRule="auto"/>
        <w:rPr>
          <w:rFonts w:ascii="Arial" w:hAnsi="Arial" w:cs="Arial"/>
          <w:sz w:val="24"/>
          <w:szCs w:val="24"/>
        </w:rPr>
      </w:pPr>
      <w:r w:rsidRPr="008E5A56">
        <w:rPr>
          <w:rFonts w:ascii="Arial" w:hAnsi="Arial" w:cs="Arial"/>
          <w:sz w:val="64"/>
          <w:szCs w:val="64"/>
        </w:rPr>
        <w:lastRenderedPageBreak/>
        <w:t>Overview of the Business Idea</w:t>
      </w:r>
      <w:r>
        <w:rPr>
          <w:rFonts w:ascii="Arial" w:hAnsi="Arial" w:cs="Arial"/>
          <w:sz w:val="72"/>
          <w:szCs w:val="72"/>
        </w:rPr>
        <w:br/>
      </w:r>
      <w:r w:rsidRPr="008E5A56">
        <w:t xml:space="preserve"> </w:t>
      </w:r>
      <w:r>
        <w:br/>
      </w:r>
      <w:r>
        <w:br/>
      </w:r>
      <w:proofErr w:type="spellStart"/>
      <w:r w:rsidRPr="009E223F">
        <w:rPr>
          <w:rFonts w:ascii="Arial" w:hAnsi="Arial" w:cs="Arial"/>
          <w:sz w:val="24"/>
          <w:szCs w:val="24"/>
        </w:rPr>
        <w:t>Printic</w:t>
      </w:r>
      <w:proofErr w:type="spellEnd"/>
      <w:r w:rsidRPr="009E223F">
        <w:rPr>
          <w:rFonts w:ascii="Arial" w:hAnsi="Arial" w:cs="Arial"/>
          <w:sz w:val="24"/>
          <w:szCs w:val="24"/>
        </w:rPr>
        <w:t xml:space="preserve"> is a 3D printing startup focused on producing replaceable plastic bicycle parts such as pedals, brake levers, mudguards, and tire covers. The business </w:t>
      </w:r>
      <w:r w:rsidRPr="009E223F">
        <w:rPr>
          <w:rFonts w:ascii="Arial" w:hAnsi="Arial" w:cs="Arial"/>
          <w:sz w:val="24"/>
          <w:szCs w:val="24"/>
        </w:rPr>
        <w:t xml:space="preserve">plans to </w:t>
      </w:r>
      <w:r w:rsidRPr="009E223F">
        <w:rPr>
          <w:rFonts w:ascii="Arial" w:hAnsi="Arial" w:cs="Arial"/>
          <w:sz w:val="24"/>
          <w:szCs w:val="24"/>
        </w:rPr>
        <w:t>leverage additive manufacturing to provide cost</w:t>
      </w:r>
      <w:r w:rsidRPr="009E223F">
        <w:rPr>
          <w:rFonts w:ascii="Arial" w:hAnsi="Arial" w:cs="Arial"/>
          <w:sz w:val="24"/>
          <w:szCs w:val="24"/>
        </w:rPr>
        <w:noBreakHyphen/>
        <w:t>effective, sustainable, and customizable alternatives to traditional mass</w:t>
      </w:r>
      <w:r w:rsidRPr="009E223F">
        <w:rPr>
          <w:rFonts w:ascii="Arial" w:hAnsi="Arial" w:cs="Arial"/>
          <w:sz w:val="24"/>
          <w:szCs w:val="24"/>
        </w:rPr>
        <w:noBreakHyphen/>
        <w:t>produced components.</w:t>
      </w:r>
      <w:r w:rsidRPr="009E223F">
        <w:rPr>
          <w:rFonts w:ascii="Arial" w:hAnsi="Arial" w:cs="Arial"/>
          <w:sz w:val="24"/>
          <w:szCs w:val="24"/>
        </w:rPr>
        <w:t xml:space="preserve"> The main advantages of this business proposal stand in the foreseeably growing market it will operate within, as well as on the fact that it relies on a modular manufacturing model that can rapidly expand into tangential markets.</w:t>
      </w:r>
      <w:r w:rsidR="004F3FE5">
        <w:rPr>
          <w:rFonts w:ascii="Arial" w:hAnsi="Arial" w:cs="Arial"/>
          <w:sz w:val="24"/>
          <w:szCs w:val="24"/>
        </w:rPr>
        <w:br/>
      </w:r>
    </w:p>
    <w:p w14:paraId="13FE954F" w14:textId="77777777" w:rsidR="008E5A56" w:rsidRPr="009E223F" w:rsidRDefault="008E5A56" w:rsidP="009E223F">
      <w:pPr>
        <w:spacing w:line="360" w:lineRule="auto"/>
        <w:rPr>
          <w:rFonts w:ascii="Arial" w:hAnsi="Arial" w:cs="Arial"/>
          <w:b/>
          <w:bCs/>
          <w:sz w:val="24"/>
          <w:szCs w:val="24"/>
        </w:rPr>
      </w:pPr>
      <w:r w:rsidRPr="009E223F">
        <w:rPr>
          <w:rFonts w:ascii="Arial" w:hAnsi="Arial" w:cs="Arial"/>
          <w:b/>
          <w:bCs/>
          <w:sz w:val="24"/>
          <w:szCs w:val="24"/>
        </w:rPr>
        <w:t>Market Context</w:t>
      </w:r>
    </w:p>
    <w:p w14:paraId="28B2A45C" w14:textId="0DEC311E" w:rsidR="008E5A56" w:rsidRPr="009E223F" w:rsidRDefault="008E5A56" w:rsidP="009E223F">
      <w:pPr>
        <w:numPr>
          <w:ilvl w:val="0"/>
          <w:numId w:val="2"/>
        </w:numPr>
        <w:spacing w:line="360" w:lineRule="auto"/>
        <w:rPr>
          <w:rFonts w:ascii="Arial" w:hAnsi="Arial" w:cs="Arial"/>
          <w:sz w:val="24"/>
          <w:szCs w:val="24"/>
        </w:rPr>
      </w:pPr>
      <w:r w:rsidRPr="009E223F">
        <w:rPr>
          <w:rFonts w:ascii="Arial" w:hAnsi="Arial" w:cs="Arial"/>
          <w:sz w:val="24"/>
          <w:szCs w:val="24"/>
        </w:rPr>
        <w:t xml:space="preserve">The cycling industry </w:t>
      </w:r>
      <w:r w:rsidR="0010672C" w:rsidRPr="009E223F">
        <w:rPr>
          <w:rFonts w:ascii="Arial" w:hAnsi="Arial" w:cs="Arial"/>
          <w:sz w:val="24"/>
          <w:szCs w:val="24"/>
        </w:rPr>
        <w:t xml:space="preserve">within the UK </w:t>
      </w:r>
      <w:r w:rsidRPr="009E223F">
        <w:rPr>
          <w:rFonts w:ascii="Arial" w:hAnsi="Arial" w:cs="Arial"/>
          <w:sz w:val="24"/>
          <w:szCs w:val="24"/>
        </w:rPr>
        <w:t>is</w:t>
      </w:r>
      <w:r w:rsidR="0010672C" w:rsidRPr="009E223F">
        <w:rPr>
          <w:rFonts w:ascii="Arial" w:hAnsi="Arial" w:cs="Arial"/>
          <w:sz w:val="24"/>
          <w:szCs w:val="24"/>
        </w:rPr>
        <w:t xml:space="preserve"> currently</w:t>
      </w:r>
      <w:r w:rsidRPr="009E223F">
        <w:rPr>
          <w:rFonts w:ascii="Arial" w:hAnsi="Arial" w:cs="Arial"/>
          <w:sz w:val="24"/>
          <w:szCs w:val="24"/>
        </w:rPr>
        <w:t xml:space="preserve"> valued at £1.6 billion annually, with over 2.2 million bicycles sold each year</w:t>
      </w:r>
      <w:r w:rsidR="0010672C" w:rsidRPr="009E223F">
        <w:rPr>
          <w:rFonts w:ascii="Arial" w:hAnsi="Arial" w:cs="Arial"/>
          <w:sz w:val="24"/>
          <w:szCs w:val="24"/>
        </w:rPr>
        <w:t>.</w:t>
      </w:r>
      <w:r w:rsidRPr="009E223F">
        <w:rPr>
          <w:rFonts w:ascii="Arial" w:hAnsi="Arial" w:cs="Arial"/>
          <w:sz w:val="24"/>
          <w:szCs w:val="24"/>
        </w:rPr>
        <w:t xml:space="preserve"> (Statista, 2024)</w:t>
      </w:r>
    </w:p>
    <w:p w14:paraId="68581AC9" w14:textId="45A01F2C" w:rsidR="008E5A56" w:rsidRPr="009E223F" w:rsidRDefault="0010672C" w:rsidP="009E223F">
      <w:pPr>
        <w:numPr>
          <w:ilvl w:val="0"/>
          <w:numId w:val="2"/>
        </w:numPr>
        <w:spacing w:line="360" w:lineRule="auto"/>
        <w:rPr>
          <w:rFonts w:ascii="Arial" w:hAnsi="Arial" w:cs="Arial"/>
          <w:sz w:val="24"/>
          <w:szCs w:val="24"/>
        </w:rPr>
      </w:pPr>
      <w:r w:rsidRPr="009E223F">
        <w:rPr>
          <w:rFonts w:ascii="Arial" w:hAnsi="Arial" w:cs="Arial"/>
          <w:sz w:val="24"/>
          <w:szCs w:val="24"/>
        </w:rPr>
        <w:t xml:space="preserve">With over 150 companies competing within the UK market over this market share, there is no clearly defined monopoly of any kind, thus encouraging an entry into the fray. </w:t>
      </w:r>
      <w:r w:rsidRPr="009E223F">
        <w:rPr>
          <w:rFonts w:ascii="Arial" w:hAnsi="Arial" w:cs="Arial"/>
          <w:sz w:val="24"/>
          <w:szCs w:val="24"/>
        </w:rPr>
        <w:t>(Mintel, 2024).</w:t>
      </w:r>
    </w:p>
    <w:p w14:paraId="17088829" w14:textId="699B8285" w:rsidR="008E5A56" w:rsidRPr="009E223F" w:rsidRDefault="008E5A56" w:rsidP="009E223F">
      <w:pPr>
        <w:numPr>
          <w:ilvl w:val="0"/>
          <w:numId w:val="2"/>
        </w:numPr>
        <w:spacing w:line="360" w:lineRule="auto"/>
        <w:rPr>
          <w:rFonts w:ascii="Arial" w:hAnsi="Arial" w:cs="Arial"/>
          <w:sz w:val="24"/>
          <w:szCs w:val="24"/>
        </w:rPr>
      </w:pPr>
      <w:r w:rsidRPr="009E223F">
        <w:rPr>
          <w:rFonts w:ascii="Arial" w:hAnsi="Arial" w:cs="Arial"/>
          <w:sz w:val="24"/>
          <w:szCs w:val="24"/>
        </w:rPr>
        <w:t>The UK 3D printing industry is projected to grow from £1.2 billion in 2023 to £6.7 billion by 2030, at a CAGR of 23.4%</w:t>
      </w:r>
      <w:r w:rsidR="0010672C" w:rsidRPr="009E223F">
        <w:rPr>
          <w:rFonts w:ascii="Arial" w:hAnsi="Arial" w:cs="Arial"/>
          <w:sz w:val="24"/>
          <w:szCs w:val="24"/>
        </w:rPr>
        <w:t xml:space="preserve">. </w:t>
      </w:r>
      <w:r w:rsidRPr="009E223F">
        <w:rPr>
          <w:rFonts w:ascii="Arial" w:hAnsi="Arial" w:cs="Arial"/>
          <w:sz w:val="24"/>
          <w:szCs w:val="24"/>
        </w:rPr>
        <w:t>(Grand View Research, 2024).</w:t>
      </w:r>
    </w:p>
    <w:p w14:paraId="3D5C3907" w14:textId="44A47C08" w:rsidR="008E5A56" w:rsidRPr="009E223F" w:rsidRDefault="0010672C" w:rsidP="009E223F">
      <w:pPr>
        <w:spacing w:line="360" w:lineRule="auto"/>
        <w:rPr>
          <w:rFonts w:ascii="Arial" w:hAnsi="Arial" w:cs="Arial"/>
          <w:sz w:val="24"/>
          <w:szCs w:val="24"/>
        </w:rPr>
      </w:pPr>
      <w:r w:rsidRPr="009E223F">
        <w:rPr>
          <w:rFonts w:ascii="Arial" w:hAnsi="Arial" w:cs="Arial"/>
          <w:sz w:val="24"/>
          <w:szCs w:val="24"/>
        </w:rPr>
        <w:br/>
        <w:t xml:space="preserve">Thus, by converging the favourable data from both the cycling and 3D printing industry, we can assess that </w:t>
      </w:r>
      <w:proofErr w:type="spellStart"/>
      <w:r w:rsidRPr="009E223F">
        <w:rPr>
          <w:rFonts w:ascii="Arial" w:hAnsi="Arial" w:cs="Arial"/>
          <w:sz w:val="24"/>
          <w:szCs w:val="24"/>
        </w:rPr>
        <w:t>Printic</w:t>
      </w:r>
      <w:proofErr w:type="spellEnd"/>
      <w:r w:rsidRPr="009E223F">
        <w:rPr>
          <w:rFonts w:ascii="Arial" w:hAnsi="Arial" w:cs="Arial"/>
          <w:sz w:val="24"/>
          <w:szCs w:val="24"/>
        </w:rPr>
        <w:t xml:space="preserve"> is in a great position to capitalise on this </w:t>
      </w:r>
      <w:r w:rsidR="004F3FE5">
        <w:rPr>
          <w:rFonts w:ascii="Arial" w:hAnsi="Arial" w:cs="Arial"/>
          <w:sz w:val="24"/>
          <w:szCs w:val="24"/>
        </w:rPr>
        <w:t xml:space="preserve">ever-growing </w:t>
      </w:r>
      <w:r w:rsidRPr="009E223F">
        <w:rPr>
          <w:rFonts w:ascii="Arial" w:hAnsi="Arial" w:cs="Arial"/>
          <w:sz w:val="24"/>
          <w:szCs w:val="24"/>
        </w:rPr>
        <w:t>opportunity.</w:t>
      </w:r>
      <w:r w:rsidR="004F3FE5">
        <w:rPr>
          <w:rFonts w:ascii="Arial" w:hAnsi="Arial" w:cs="Arial"/>
          <w:sz w:val="24"/>
          <w:szCs w:val="24"/>
        </w:rPr>
        <w:br/>
      </w:r>
      <w:r w:rsidR="004F3FE5">
        <w:rPr>
          <w:rFonts w:ascii="Arial" w:hAnsi="Arial" w:cs="Arial"/>
          <w:sz w:val="24"/>
          <w:szCs w:val="24"/>
        </w:rPr>
        <w:br/>
      </w:r>
      <w:r w:rsidR="004F3FE5">
        <w:rPr>
          <w:rFonts w:ascii="Arial" w:hAnsi="Arial" w:cs="Arial"/>
          <w:sz w:val="24"/>
          <w:szCs w:val="24"/>
        </w:rPr>
        <w:br/>
      </w:r>
      <w:r w:rsidR="004F3FE5">
        <w:rPr>
          <w:rFonts w:ascii="Arial" w:hAnsi="Arial" w:cs="Arial"/>
          <w:sz w:val="24"/>
          <w:szCs w:val="24"/>
        </w:rPr>
        <w:br/>
      </w:r>
      <w:r w:rsidR="004F3FE5">
        <w:rPr>
          <w:rFonts w:ascii="Arial" w:hAnsi="Arial" w:cs="Arial"/>
          <w:sz w:val="24"/>
          <w:szCs w:val="24"/>
        </w:rPr>
        <w:br/>
      </w:r>
      <w:r w:rsidR="004F3FE5">
        <w:rPr>
          <w:rFonts w:ascii="Arial" w:hAnsi="Arial" w:cs="Arial"/>
          <w:sz w:val="24"/>
          <w:szCs w:val="24"/>
        </w:rPr>
        <w:br/>
      </w:r>
      <w:r w:rsidR="004F3FE5">
        <w:rPr>
          <w:rFonts w:ascii="Arial" w:hAnsi="Arial" w:cs="Arial"/>
          <w:sz w:val="24"/>
          <w:szCs w:val="24"/>
        </w:rPr>
        <w:br/>
      </w:r>
    </w:p>
    <w:p w14:paraId="16049ADC" w14:textId="77777777" w:rsidR="008E5A56" w:rsidRPr="009E223F" w:rsidRDefault="008E5A56" w:rsidP="009E223F">
      <w:pPr>
        <w:spacing w:line="360" w:lineRule="auto"/>
        <w:rPr>
          <w:rFonts w:ascii="Arial" w:hAnsi="Arial" w:cs="Arial"/>
          <w:b/>
          <w:bCs/>
          <w:sz w:val="24"/>
          <w:szCs w:val="24"/>
        </w:rPr>
      </w:pPr>
      <w:r w:rsidRPr="009E223F">
        <w:rPr>
          <w:rFonts w:ascii="Arial" w:hAnsi="Arial" w:cs="Arial"/>
          <w:b/>
          <w:bCs/>
          <w:sz w:val="24"/>
          <w:szCs w:val="24"/>
        </w:rPr>
        <w:lastRenderedPageBreak/>
        <w:t>Unique Selling Proposition (USP)</w:t>
      </w:r>
    </w:p>
    <w:p w14:paraId="49B5B12E" w14:textId="6D218492" w:rsidR="008E5A56" w:rsidRPr="009E223F" w:rsidRDefault="008E5A56" w:rsidP="009E223F">
      <w:pPr>
        <w:numPr>
          <w:ilvl w:val="0"/>
          <w:numId w:val="3"/>
        </w:numPr>
        <w:spacing w:line="360" w:lineRule="auto"/>
        <w:rPr>
          <w:rFonts w:ascii="Arial" w:hAnsi="Arial" w:cs="Arial"/>
          <w:sz w:val="24"/>
          <w:szCs w:val="24"/>
        </w:rPr>
      </w:pPr>
      <w:r w:rsidRPr="009E223F">
        <w:rPr>
          <w:rFonts w:ascii="Arial" w:hAnsi="Arial" w:cs="Arial"/>
          <w:b/>
          <w:bCs/>
          <w:sz w:val="24"/>
          <w:szCs w:val="24"/>
        </w:rPr>
        <w:t>Customization</w:t>
      </w:r>
      <w:r w:rsidRPr="009E223F">
        <w:rPr>
          <w:rFonts w:ascii="Arial" w:hAnsi="Arial" w:cs="Arial"/>
          <w:sz w:val="24"/>
          <w:szCs w:val="24"/>
        </w:rPr>
        <w:t xml:space="preserve">: </w:t>
      </w:r>
      <w:r w:rsidR="0010672C" w:rsidRPr="009E223F">
        <w:rPr>
          <w:rFonts w:ascii="Arial" w:hAnsi="Arial" w:cs="Arial"/>
          <w:sz w:val="24"/>
          <w:szCs w:val="24"/>
        </w:rPr>
        <w:t>With our manufacturing model being based on 3D printing, we are not limited to any particular models, nor do we need to invest further into development or equipment, besides horizontal expansion. Thus, we can offer our clients bespoke parts tailored to their bike model and preferences, with customis</w:t>
      </w:r>
      <w:r w:rsidR="009E223F" w:rsidRPr="009E223F">
        <w:rPr>
          <w:rFonts w:ascii="Arial" w:hAnsi="Arial" w:cs="Arial"/>
          <w:sz w:val="24"/>
          <w:szCs w:val="24"/>
        </w:rPr>
        <w:t>ation in mind, and/or, alternatively, offer brand specific parts for sale, for general purposes.</w:t>
      </w:r>
      <w:r w:rsidR="004F3FE5">
        <w:rPr>
          <w:rFonts w:ascii="Arial" w:hAnsi="Arial" w:cs="Arial"/>
          <w:sz w:val="24"/>
          <w:szCs w:val="24"/>
        </w:rPr>
        <w:br/>
      </w:r>
    </w:p>
    <w:p w14:paraId="5A5B0195" w14:textId="39E7B8FE" w:rsidR="008E5A56" w:rsidRPr="009E223F" w:rsidRDefault="008E5A56" w:rsidP="009E223F">
      <w:pPr>
        <w:numPr>
          <w:ilvl w:val="0"/>
          <w:numId w:val="3"/>
        </w:numPr>
        <w:spacing w:line="360" w:lineRule="auto"/>
        <w:rPr>
          <w:rFonts w:ascii="Arial" w:hAnsi="Arial" w:cs="Arial"/>
          <w:sz w:val="24"/>
          <w:szCs w:val="24"/>
        </w:rPr>
      </w:pPr>
      <w:r w:rsidRPr="009E223F">
        <w:rPr>
          <w:rFonts w:ascii="Arial" w:hAnsi="Arial" w:cs="Arial"/>
          <w:b/>
          <w:bCs/>
          <w:sz w:val="24"/>
          <w:szCs w:val="24"/>
        </w:rPr>
        <w:t>Sustainability:</w:t>
      </w:r>
      <w:r w:rsidRPr="009E223F">
        <w:rPr>
          <w:rFonts w:ascii="Arial" w:hAnsi="Arial" w:cs="Arial"/>
          <w:sz w:val="24"/>
          <w:szCs w:val="24"/>
        </w:rPr>
        <w:t xml:space="preserve"> </w:t>
      </w:r>
      <w:r w:rsidR="009E223F" w:rsidRPr="009E223F">
        <w:rPr>
          <w:rFonts w:ascii="Arial" w:hAnsi="Arial" w:cs="Arial"/>
          <w:sz w:val="24"/>
          <w:szCs w:val="24"/>
        </w:rPr>
        <w:t>Given the nature of our product, u</w:t>
      </w:r>
      <w:r w:rsidRPr="009E223F">
        <w:rPr>
          <w:rFonts w:ascii="Arial" w:hAnsi="Arial" w:cs="Arial"/>
          <w:sz w:val="24"/>
          <w:szCs w:val="24"/>
        </w:rPr>
        <w:t>se of recycled polymers reduces environmental impact compared to traditional injection moulding</w:t>
      </w:r>
      <w:r w:rsidR="009E223F" w:rsidRPr="009E223F">
        <w:rPr>
          <w:rFonts w:ascii="Arial" w:hAnsi="Arial" w:cs="Arial"/>
          <w:sz w:val="24"/>
          <w:szCs w:val="24"/>
        </w:rPr>
        <w:t>, thus allowing for a greener, yet uncompromising alternative, quality-wise, for our customers.</w:t>
      </w:r>
      <w:r w:rsidR="004F3FE5">
        <w:rPr>
          <w:rFonts w:ascii="Arial" w:hAnsi="Arial" w:cs="Arial"/>
          <w:sz w:val="24"/>
          <w:szCs w:val="24"/>
        </w:rPr>
        <w:br/>
      </w:r>
    </w:p>
    <w:p w14:paraId="7058A318" w14:textId="5EDF8F83" w:rsidR="008E5A56" w:rsidRPr="009E223F" w:rsidRDefault="008E5A56" w:rsidP="009E223F">
      <w:pPr>
        <w:numPr>
          <w:ilvl w:val="0"/>
          <w:numId w:val="3"/>
        </w:numPr>
        <w:spacing w:line="360" w:lineRule="auto"/>
        <w:rPr>
          <w:rFonts w:ascii="Arial" w:hAnsi="Arial" w:cs="Arial"/>
          <w:sz w:val="24"/>
          <w:szCs w:val="24"/>
        </w:rPr>
      </w:pPr>
      <w:r w:rsidRPr="009E223F">
        <w:rPr>
          <w:rFonts w:ascii="Arial" w:hAnsi="Arial" w:cs="Arial"/>
          <w:b/>
          <w:bCs/>
          <w:sz w:val="24"/>
          <w:szCs w:val="24"/>
        </w:rPr>
        <w:t>Speed &amp; Localisation:</w:t>
      </w:r>
      <w:r w:rsidRPr="009E223F">
        <w:rPr>
          <w:rFonts w:ascii="Arial" w:hAnsi="Arial" w:cs="Arial"/>
          <w:sz w:val="24"/>
          <w:szCs w:val="24"/>
        </w:rPr>
        <w:t xml:space="preserve"> </w:t>
      </w:r>
      <w:r w:rsidR="009E223F" w:rsidRPr="009E223F">
        <w:rPr>
          <w:rFonts w:ascii="Arial" w:hAnsi="Arial" w:cs="Arial"/>
          <w:sz w:val="24"/>
          <w:szCs w:val="24"/>
        </w:rPr>
        <w:t>With our localised production, we can reduce our</w:t>
      </w:r>
      <w:r w:rsidRPr="009E223F">
        <w:rPr>
          <w:rFonts w:ascii="Arial" w:hAnsi="Arial" w:cs="Arial"/>
          <w:sz w:val="24"/>
          <w:szCs w:val="24"/>
        </w:rPr>
        <w:t xml:space="preserve"> reliance on overseas supply chains, </w:t>
      </w:r>
      <w:r w:rsidR="009E223F" w:rsidRPr="009E223F">
        <w:rPr>
          <w:rFonts w:ascii="Arial" w:hAnsi="Arial" w:cs="Arial"/>
          <w:sz w:val="24"/>
          <w:szCs w:val="24"/>
        </w:rPr>
        <w:t xml:space="preserve">thus </w:t>
      </w:r>
      <w:r w:rsidRPr="009E223F">
        <w:rPr>
          <w:rFonts w:ascii="Arial" w:hAnsi="Arial" w:cs="Arial"/>
          <w:sz w:val="24"/>
          <w:szCs w:val="24"/>
        </w:rPr>
        <w:t>cutting delivery times and costs.</w:t>
      </w:r>
      <w:r w:rsidR="004F3FE5">
        <w:rPr>
          <w:rFonts w:ascii="Arial" w:hAnsi="Arial" w:cs="Arial"/>
          <w:sz w:val="24"/>
          <w:szCs w:val="24"/>
        </w:rPr>
        <w:br/>
      </w:r>
      <w:r w:rsidR="004F3FE5">
        <w:rPr>
          <w:rFonts w:ascii="Arial" w:hAnsi="Arial" w:cs="Arial"/>
          <w:sz w:val="24"/>
          <w:szCs w:val="24"/>
        </w:rPr>
        <w:br/>
      </w:r>
    </w:p>
    <w:p w14:paraId="1375B420" w14:textId="047EDF5A" w:rsidR="008E5A56" w:rsidRPr="009E223F" w:rsidRDefault="004F3FE5" w:rsidP="009E223F">
      <w:pPr>
        <w:spacing w:line="360" w:lineRule="auto"/>
        <w:rPr>
          <w:rFonts w:ascii="Arial" w:hAnsi="Arial" w:cs="Arial"/>
          <w:sz w:val="24"/>
          <w:szCs w:val="24"/>
        </w:rPr>
      </w:pPr>
      <w:r>
        <w:rPr>
          <w:rFonts w:ascii="Arial" w:hAnsi="Arial" w:cs="Arial"/>
          <w:sz w:val="24"/>
          <w:szCs w:val="24"/>
        </w:rPr>
        <w:br/>
      </w:r>
      <w:r>
        <w:rPr>
          <w:rFonts w:ascii="Arial" w:hAnsi="Arial" w:cs="Arial"/>
          <w:sz w:val="24"/>
          <w:szCs w:val="24"/>
        </w:rPr>
        <w:br/>
        <w:t xml:space="preserve">This further reinforces our ability to adapt to the current climate, be sensible about our actions and products, as well as re-centralise industry efforts inwards, within the UK, thus enabling job opportunities and promoting the local market. </w:t>
      </w:r>
      <w:r>
        <w:rPr>
          <w:rFonts w:ascii="Arial" w:hAnsi="Arial" w:cs="Arial"/>
          <w:sz w:val="24"/>
          <w:szCs w:val="24"/>
        </w:rPr>
        <w:br/>
        <w:t xml:space="preserve">With the growing consumer demand for </w:t>
      </w:r>
      <w:r w:rsidRPr="009E223F">
        <w:rPr>
          <w:rFonts w:ascii="Arial" w:hAnsi="Arial" w:cs="Arial"/>
          <w:sz w:val="24"/>
          <w:szCs w:val="24"/>
        </w:rPr>
        <w:t>sustainable products, government support for cycling infrastructure, and the rapid adoption of additive manufacturing</w:t>
      </w:r>
      <w:r>
        <w:rPr>
          <w:rFonts w:ascii="Arial" w:hAnsi="Arial" w:cs="Arial"/>
          <w:sz w:val="24"/>
          <w:szCs w:val="24"/>
        </w:rPr>
        <w:t xml:space="preserve">, </w:t>
      </w:r>
      <w:proofErr w:type="spellStart"/>
      <w:r>
        <w:rPr>
          <w:rFonts w:ascii="Arial" w:hAnsi="Arial" w:cs="Arial"/>
          <w:sz w:val="24"/>
          <w:szCs w:val="24"/>
        </w:rPr>
        <w:t>Printic</w:t>
      </w:r>
      <w:proofErr w:type="spellEnd"/>
      <w:r>
        <w:rPr>
          <w:rFonts w:ascii="Arial" w:hAnsi="Arial" w:cs="Arial"/>
          <w:sz w:val="24"/>
          <w:szCs w:val="24"/>
        </w:rPr>
        <w:t xml:space="preserve"> can be well on its way to create positive impact within its environment.</w:t>
      </w:r>
      <w:r w:rsidR="009E223F">
        <w:rPr>
          <w:rFonts w:ascii="Arial" w:hAnsi="Arial" w:cs="Arial"/>
          <w:sz w:val="24"/>
          <w:szCs w:val="24"/>
        </w:rPr>
        <w:br/>
      </w:r>
    </w:p>
    <w:p w14:paraId="3F2F5FAA" w14:textId="780ED08B" w:rsidR="004F3FE5" w:rsidRDefault="004F3FE5" w:rsidP="008E5A56">
      <w:pPr>
        <w:jc w:val="center"/>
        <w:rPr>
          <w:rFonts w:ascii="Arial" w:hAnsi="Arial" w:cs="Arial"/>
          <w:sz w:val="72"/>
          <w:szCs w:val="72"/>
        </w:rPr>
      </w:pPr>
    </w:p>
    <w:p w14:paraId="6B6358EF" w14:textId="77777777" w:rsidR="004F3FE5" w:rsidRDefault="004F3FE5">
      <w:pPr>
        <w:rPr>
          <w:rFonts w:ascii="Arial" w:hAnsi="Arial" w:cs="Arial"/>
          <w:sz w:val="72"/>
          <w:szCs w:val="72"/>
        </w:rPr>
      </w:pPr>
      <w:r>
        <w:rPr>
          <w:rFonts w:ascii="Arial" w:hAnsi="Arial" w:cs="Arial"/>
          <w:sz w:val="72"/>
          <w:szCs w:val="72"/>
        </w:rPr>
        <w:br w:type="page"/>
      </w:r>
    </w:p>
    <w:p w14:paraId="1924A422" w14:textId="71E837B0" w:rsidR="004F3FE5" w:rsidRPr="00E9605E" w:rsidRDefault="004F3FE5" w:rsidP="00BE1694">
      <w:pPr>
        <w:jc w:val="center"/>
      </w:pPr>
      <w:r w:rsidRPr="004F3FE5">
        <w:rPr>
          <w:rFonts w:ascii="Arial" w:hAnsi="Arial" w:cs="Arial"/>
          <w:sz w:val="64"/>
          <w:szCs w:val="64"/>
        </w:rPr>
        <w:lastRenderedPageBreak/>
        <w:t>Legal Format and Management Structure</w:t>
      </w:r>
      <w:r>
        <w:rPr>
          <w:rFonts w:ascii="Arial" w:hAnsi="Arial" w:cs="Arial"/>
          <w:sz w:val="64"/>
          <w:szCs w:val="64"/>
        </w:rPr>
        <w:br/>
      </w:r>
      <w:r>
        <w:br/>
      </w:r>
      <w:r>
        <w:br/>
      </w:r>
    </w:p>
    <w:p w14:paraId="2DB97A81" w14:textId="234DB18E" w:rsidR="004F3FE5" w:rsidRPr="00BE1694" w:rsidRDefault="004F3FE5" w:rsidP="00BE1694">
      <w:pPr>
        <w:spacing w:line="360" w:lineRule="auto"/>
        <w:rPr>
          <w:rFonts w:ascii="Arial" w:hAnsi="Arial" w:cs="Arial"/>
          <w:sz w:val="24"/>
          <w:szCs w:val="24"/>
        </w:rPr>
      </w:pPr>
      <w:proofErr w:type="spellStart"/>
      <w:r w:rsidRPr="00BE1694">
        <w:rPr>
          <w:rFonts w:ascii="Arial" w:hAnsi="Arial" w:cs="Arial"/>
          <w:sz w:val="24"/>
          <w:szCs w:val="24"/>
        </w:rPr>
        <w:t>Print</w:t>
      </w:r>
      <w:r w:rsidR="00BE1694">
        <w:rPr>
          <w:rFonts w:ascii="Arial" w:hAnsi="Arial" w:cs="Arial"/>
          <w:sz w:val="24"/>
          <w:szCs w:val="24"/>
        </w:rPr>
        <w:t>ic</w:t>
      </w:r>
      <w:proofErr w:type="spellEnd"/>
      <w:r w:rsidRPr="00BE1694">
        <w:rPr>
          <w:rFonts w:ascii="Arial" w:hAnsi="Arial" w:cs="Arial"/>
          <w:sz w:val="24"/>
          <w:szCs w:val="24"/>
        </w:rPr>
        <w:t xml:space="preserve"> will be registered as a Private Limited Company (Ltd) under UK law.</w:t>
      </w:r>
      <w:r w:rsidR="00B571C4">
        <w:rPr>
          <w:rFonts w:ascii="Arial" w:hAnsi="Arial" w:cs="Arial"/>
          <w:sz w:val="24"/>
          <w:szCs w:val="24"/>
        </w:rPr>
        <w:t xml:space="preserve"> The name is eligible for use, according to the Companies House database, and we believe it reflects our business model well.</w:t>
      </w:r>
    </w:p>
    <w:p w14:paraId="15378F68" w14:textId="5A772404" w:rsidR="004F3FE5" w:rsidRPr="00BE1694" w:rsidRDefault="00B571C4" w:rsidP="00B571C4">
      <w:pPr>
        <w:spacing w:line="360" w:lineRule="auto"/>
        <w:rPr>
          <w:rFonts w:ascii="Arial" w:hAnsi="Arial" w:cs="Arial"/>
          <w:sz w:val="24"/>
          <w:szCs w:val="24"/>
        </w:rPr>
      </w:pPr>
      <w:r>
        <w:rPr>
          <w:rFonts w:ascii="Arial" w:hAnsi="Arial" w:cs="Arial"/>
          <w:sz w:val="24"/>
          <w:szCs w:val="24"/>
        </w:rPr>
        <w:t>We believe that this</w:t>
      </w:r>
      <w:r w:rsidR="004F3FE5" w:rsidRPr="00BE1694">
        <w:rPr>
          <w:rFonts w:ascii="Arial" w:hAnsi="Arial" w:cs="Arial"/>
          <w:sz w:val="24"/>
          <w:szCs w:val="24"/>
        </w:rPr>
        <w:t xml:space="preserve"> format is preferable to sole trader or partnership structures because it enhances credibility with investors and suppliers,</w:t>
      </w:r>
      <w:r>
        <w:rPr>
          <w:rFonts w:ascii="Arial" w:hAnsi="Arial" w:cs="Arial"/>
          <w:sz w:val="24"/>
          <w:szCs w:val="24"/>
        </w:rPr>
        <w:t xml:space="preserve"> while offering room for growth. </w:t>
      </w:r>
    </w:p>
    <w:p w14:paraId="0F8542EE" w14:textId="2AF248D1" w:rsidR="004F3FE5" w:rsidRPr="00B571C4" w:rsidRDefault="00B571C4" w:rsidP="00BE1694">
      <w:pPr>
        <w:spacing w:line="360" w:lineRule="auto"/>
        <w:rPr>
          <w:rFonts w:ascii="Arial" w:hAnsi="Arial" w:cs="Arial"/>
          <w:b/>
          <w:bCs/>
          <w:sz w:val="24"/>
          <w:szCs w:val="24"/>
        </w:rPr>
      </w:pPr>
      <w:r w:rsidRPr="00B571C4">
        <w:rPr>
          <w:rFonts w:ascii="Arial" w:hAnsi="Arial" w:cs="Arial"/>
          <w:b/>
          <w:bCs/>
          <w:sz w:val="24"/>
          <w:szCs w:val="24"/>
        </w:rPr>
        <w:t xml:space="preserve">Planned </w:t>
      </w:r>
      <w:r w:rsidR="004F3FE5" w:rsidRPr="00B571C4">
        <w:rPr>
          <w:rFonts w:ascii="Arial" w:hAnsi="Arial" w:cs="Arial"/>
          <w:b/>
          <w:bCs/>
          <w:sz w:val="24"/>
          <w:szCs w:val="24"/>
        </w:rPr>
        <w:t>Management Structure</w:t>
      </w:r>
    </w:p>
    <w:p w14:paraId="06655624" w14:textId="77777777" w:rsidR="004F3FE5" w:rsidRPr="00BE1694" w:rsidRDefault="004F3FE5" w:rsidP="00BE1694">
      <w:pPr>
        <w:numPr>
          <w:ilvl w:val="0"/>
          <w:numId w:val="5"/>
        </w:numPr>
        <w:spacing w:line="360" w:lineRule="auto"/>
        <w:rPr>
          <w:rFonts w:ascii="Arial" w:hAnsi="Arial" w:cs="Arial"/>
          <w:sz w:val="24"/>
          <w:szCs w:val="24"/>
        </w:rPr>
      </w:pPr>
      <w:r w:rsidRPr="00BE1694">
        <w:rPr>
          <w:rFonts w:ascii="Arial" w:hAnsi="Arial" w:cs="Arial"/>
          <w:b/>
          <w:bCs/>
          <w:sz w:val="24"/>
          <w:szCs w:val="24"/>
        </w:rPr>
        <w:t>Founder/CEO (Radu):</w:t>
      </w:r>
      <w:r w:rsidRPr="00BE1694">
        <w:rPr>
          <w:rFonts w:ascii="Arial" w:hAnsi="Arial" w:cs="Arial"/>
          <w:sz w:val="24"/>
          <w:szCs w:val="24"/>
        </w:rPr>
        <w:t xml:space="preserve"> Strategic leadership, partnerships, and investor relations.</w:t>
      </w:r>
    </w:p>
    <w:p w14:paraId="78A666F6" w14:textId="77777777" w:rsidR="004F3FE5" w:rsidRPr="00BE1694" w:rsidRDefault="004F3FE5" w:rsidP="00BE1694">
      <w:pPr>
        <w:numPr>
          <w:ilvl w:val="0"/>
          <w:numId w:val="5"/>
        </w:numPr>
        <w:spacing w:line="360" w:lineRule="auto"/>
        <w:rPr>
          <w:rFonts w:ascii="Arial" w:hAnsi="Arial" w:cs="Arial"/>
          <w:sz w:val="24"/>
          <w:szCs w:val="24"/>
        </w:rPr>
      </w:pPr>
      <w:r w:rsidRPr="00BE1694">
        <w:rPr>
          <w:rFonts w:ascii="Arial" w:hAnsi="Arial" w:cs="Arial"/>
          <w:b/>
          <w:bCs/>
          <w:sz w:val="24"/>
          <w:szCs w:val="24"/>
        </w:rPr>
        <w:t>Operations Manager:</w:t>
      </w:r>
      <w:r w:rsidRPr="00BE1694">
        <w:rPr>
          <w:rFonts w:ascii="Arial" w:hAnsi="Arial" w:cs="Arial"/>
          <w:sz w:val="24"/>
          <w:szCs w:val="24"/>
        </w:rPr>
        <w:t xml:space="preserve"> Oversees production, quality control, and supply chain.</w:t>
      </w:r>
    </w:p>
    <w:p w14:paraId="22C8DAF0" w14:textId="77777777" w:rsidR="004F3FE5" w:rsidRPr="00BE1694" w:rsidRDefault="004F3FE5" w:rsidP="00BE1694">
      <w:pPr>
        <w:numPr>
          <w:ilvl w:val="0"/>
          <w:numId w:val="5"/>
        </w:numPr>
        <w:spacing w:line="360" w:lineRule="auto"/>
        <w:rPr>
          <w:rFonts w:ascii="Arial" w:hAnsi="Arial" w:cs="Arial"/>
          <w:sz w:val="24"/>
          <w:szCs w:val="24"/>
        </w:rPr>
      </w:pPr>
      <w:r w:rsidRPr="00BE1694">
        <w:rPr>
          <w:rFonts w:ascii="Arial" w:hAnsi="Arial" w:cs="Arial"/>
          <w:b/>
          <w:bCs/>
          <w:sz w:val="24"/>
          <w:szCs w:val="24"/>
        </w:rPr>
        <w:t>Marketing Manager:</w:t>
      </w:r>
      <w:r w:rsidRPr="00BE1694">
        <w:rPr>
          <w:rFonts w:ascii="Arial" w:hAnsi="Arial" w:cs="Arial"/>
          <w:sz w:val="24"/>
          <w:szCs w:val="24"/>
        </w:rPr>
        <w:t xml:space="preserve"> Responsible for digital campaigns, customer acquisition, and branding.</w:t>
      </w:r>
    </w:p>
    <w:p w14:paraId="0E83EE80" w14:textId="77777777" w:rsidR="004F3FE5" w:rsidRPr="00BE1694" w:rsidRDefault="004F3FE5" w:rsidP="00BE1694">
      <w:pPr>
        <w:numPr>
          <w:ilvl w:val="0"/>
          <w:numId w:val="5"/>
        </w:numPr>
        <w:spacing w:line="360" w:lineRule="auto"/>
        <w:rPr>
          <w:rFonts w:ascii="Arial" w:hAnsi="Arial" w:cs="Arial"/>
          <w:sz w:val="24"/>
          <w:szCs w:val="24"/>
        </w:rPr>
      </w:pPr>
      <w:r w:rsidRPr="00BE1694">
        <w:rPr>
          <w:rFonts w:ascii="Arial" w:hAnsi="Arial" w:cs="Arial"/>
          <w:b/>
          <w:bCs/>
          <w:sz w:val="24"/>
          <w:szCs w:val="24"/>
        </w:rPr>
        <w:t>Finance Officer:</w:t>
      </w:r>
      <w:r w:rsidRPr="00BE1694">
        <w:rPr>
          <w:rFonts w:ascii="Arial" w:hAnsi="Arial" w:cs="Arial"/>
          <w:sz w:val="24"/>
          <w:szCs w:val="24"/>
        </w:rPr>
        <w:t xml:space="preserve"> Manages accounts, funding, and compliance.</w:t>
      </w:r>
    </w:p>
    <w:p w14:paraId="0475DBDA" w14:textId="77777777" w:rsidR="00B571C4" w:rsidRDefault="00B571C4" w:rsidP="00B571C4">
      <w:pPr>
        <w:rPr>
          <w:rFonts w:ascii="Arial" w:hAnsi="Arial" w:cs="Arial"/>
          <w:sz w:val="24"/>
          <w:szCs w:val="24"/>
        </w:rPr>
      </w:pPr>
      <w:r>
        <w:rPr>
          <w:rFonts w:ascii="Arial" w:hAnsi="Arial" w:cs="Arial"/>
          <w:sz w:val="24"/>
          <w:szCs w:val="24"/>
        </w:rPr>
        <w:t xml:space="preserve">During the incipient phase, all of the roles above will be covered by myself, until the time comes to reinvest profits into the business and upscale. </w:t>
      </w:r>
      <w:r>
        <w:rPr>
          <w:rFonts w:ascii="Arial" w:hAnsi="Arial" w:cs="Arial"/>
          <w:sz w:val="24"/>
          <w:szCs w:val="24"/>
        </w:rPr>
        <w:br/>
      </w:r>
    </w:p>
    <w:p w14:paraId="1A5E9380" w14:textId="77777777" w:rsidR="00B571C4" w:rsidRDefault="00B571C4" w:rsidP="00B571C4">
      <w:pPr>
        <w:rPr>
          <w:rFonts w:ascii="Arial" w:hAnsi="Arial" w:cs="Arial"/>
          <w:sz w:val="24"/>
          <w:szCs w:val="24"/>
        </w:rPr>
      </w:pPr>
      <w:r>
        <w:rPr>
          <w:rFonts w:ascii="Arial" w:hAnsi="Arial" w:cs="Arial"/>
          <w:sz w:val="24"/>
          <w:szCs w:val="24"/>
        </w:rPr>
        <w:t xml:space="preserve">Additionally, operating the Printers themselves and ensuring a good production will solely be my responsibility, however additional staff will be employed at the nearest opportunity in order to allow more breathing room to be invested into the managerial responsibilities. </w:t>
      </w:r>
      <w:r>
        <w:rPr>
          <w:rFonts w:ascii="Arial" w:hAnsi="Arial" w:cs="Arial"/>
          <w:sz w:val="24"/>
          <w:szCs w:val="24"/>
        </w:rPr>
        <w:br/>
        <w:t xml:space="preserve">Upon reaching a sufficient balance where we can consider the incipient phase as terminated, further personnel upscaling will commence, thus growing the businesses’ </w:t>
      </w:r>
    </w:p>
    <w:p w14:paraId="64BED2F3" w14:textId="77777777" w:rsidR="00B571C4" w:rsidRDefault="00B571C4">
      <w:pPr>
        <w:rPr>
          <w:rFonts w:ascii="Arial" w:hAnsi="Arial" w:cs="Arial"/>
          <w:sz w:val="24"/>
          <w:szCs w:val="24"/>
        </w:rPr>
      </w:pPr>
      <w:r>
        <w:rPr>
          <w:rFonts w:ascii="Arial" w:hAnsi="Arial" w:cs="Arial"/>
          <w:sz w:val="24"/>
          <w:szCs w:val="24"/>
        </w:rPr>
        <w:br w:type="page"/>
      </w:r>
    </w:p>
    <w:p w14:paraId="751704A1" w14:textId="5D5C8BF2" w:rsidR="00B571C4" w:rsidRPr="00B571C4" w:rsidRDefault="00B571C4" w:rsidP="00B571C4">
      <w:pPr>
        <w:jc w:val="center"/>
        <w:rPr>
          <w:rFonts w:ascii="Arial" w:hAnsi="Arial" w:cs="Arial"/>
          <w:b/>
          <w:bCs/>
          <w:sz w:val="64"/>
          <w:szCs w:val="64"/>
        </w:rPr>
      </w:pPr>
      <w:r w:rsidRPr="00B571C4">
        <w:rPr>
          <w:rFonts w:ascii="Arial" w:hAnsi="Arial" w:cs="Arial"/>
          <w:b/>
          <w:bCs/>
          <w:sz w:val="64"/>
          <w:szCs w:val="64"/>
        </w:rPr>
        <w:lastRenderedPageBreak/>
        <w:t>PESTEL Analysis</w:t>
      </w:r>
    </w:p>
    <w:p w14:paraId="1CD8A0EA" w14:textId="77777777" w:rsidR="00AF7AEA" w:rsidRDefault="00AF7AEA" w:rsidP="00AF7AEA">
      <w:pPr>
        <w:spacing w:line="360" w:lineRule="auto"/>
        <w:rPr>
          <w:rFonts w:ascii="Arial" w:hAnsi="Arial" w:cs="Arial"/>
          <w:sz w:val="24"/>
          <w:szCs w:val="24"/>
        </w:rPr>
      </w:pPr>
    </w:p>
    <w:p w14:paraId="1ED0D5A9" w14:textId="7D6EC06A" w:rsidR="00AF7AEA" w:rsidRPr="00AF7AEA" w:rsidRDefault="00AF7AEA" w:rsidP="00AF7AEA">
      <w:pPr>
        <w:spacing w:line="360" w:lineRule="auto"/>
        <w:rPr>
          <w:rFonts w:ascii="Arial" w:hAnsi="Arial" w:cs="Arial"/>
          <w:b/>
          <w:bCs/>
          <w:sz w:val="24"/>
          <w:szCs w:val="24"/>
        </w:rPr>
      </w:pPr>
      <w:r w:rsidRPr="00AF7AEA">
        <w:rPr>
          <w:rFonts w:ascii="Arial" w:hAnsi="Arial" w:cs="Arial"/>
          <w:b/>
          <w:bCs/>
          <w:sz w:val="24"/>
          <w:szCs w:val="24"/>
        </w:rPr>
        <w:t>Political</w:t>
      </w:r>
    </w:p>
    <w:p w14:paraId="7C7029FE" w14:textId="421273A6" w:rsidR="00AF7AEA" w:rsidRPr="00AF7AEA" w:rsidRDefault="00AF7AEA" w:rsidP="00AF7AEA">
      <w:pPr>
        <w:spacing w:line="360" w:lineRule="auto"/>
        <w:rPr>
          <w:rFonts w:ascii="Arial" w:hAnsi="Arial" w:cs="Arial"/>
          <w:sz w:val="24"/>
          <w:szCs w:val="24"/>
        </w:rPr>
      </w:pPr>
      <w:proofErr w:type="spellStart"/>
      <w:r>
        <w:rPr>
          <w:rFonts w:ascii="Arial" w:hAnsi="Arial" w:cs="Arial"/>
          <w:sz w:val="24"/>
          <w:szCs w:val="24"/>
        </w:rPr>
        <w:t>Printic</w:t>
      </w:r>
      <w:proofErr w:type="spellEnd"/>
      <w:r>
        <w:rPr>
          <w:rFonts w:ascii="Arial" w:hAnsi="Arial" w:cs="Arial"/>
          <w:sz w:val="24"/>
          <w:szCs w:val="24"/>
        </w:rPr>
        <w:t xml:space="preserve"> will be established in Gloucester, UK. With the growing markets that </w:t>
      </w:r>
      <w:proofErr w:type="spellStart"/>
      <w:r>
        <w:rPr>
          <w:rFonts w:ascii="Arial" w:hAnsi="Arial" w:cs="Arial"/>
          <w:sz w:val="24"/>
          <w:szCs w:val="24"/>
        </w:rPr>
        <w:t>Printic</w:t>
      </w:r>
      <w:proofErr w:type="spellEnd"/>
      <w:r>
        <w:rPr>
          <w:rFonts w:ascii="Arial" w:hAnsi="Arial" w:cs="Arial"/>
          <w:sz w:val="24"/>
          <w:szCs w:val="24"/>
        </w:rPr>
        <w:t xml:space="preserve"> plans to operate in and the UK government’s potential access to funding, tax incentives and R&amp;D grants for companies innovating in local manufacturing, we believe it is the right environment for this business. </w:t>
      </w:r>
      <w:r>
        <w:rPr>
          <w:rFonts w:ascii="Arial" w:hAnsi="Arial" w:cs="Arial"/>
          <w:sz w:val="24"/>
          <w:szCs w:val="24"/>
        </w:rPr>
        <w:br/>
        <w:t>Additionally, with the recent active investments of the Ministry of Defence into 3D printing, it may offer an additional tangent for the company to expand towards, in the future.</w:t>
      </w:r>
    </w:p>
    <w:p w14:paraId="7608025C" w14:textId="77777777" w:rsidR="00AF7AEA" w:rsidRPr="00AF7AEA" w:rsidRDefault="00AF7AEA" w:rsidP="00AF7AEA">
      <w:pPr>
        <w:spacing w:line="360" w:lineRule="auto"/>
        <w:rPr>
          <w:rFonts w:ascii="Arial" w:hAnsi="Arial" w:cs="Arial"/>
          <w:b/>
          <w:bCs/>
          <w:sz w:val="24"/>
          <w:szCs w:val="24"/>
        </w:rPr>
      </w:pPr>
      <w:r w:rsidRPr="00AF7AEA">
        <w:rPr>
          <w:rFonts w:ascii="Arial" w:hAnsi="Arial" w:cs="Arial"/>
          <w:b/>
          <w:bCs/>
          <w:sz w:val="24"/>
          <w:szCs w:val="24"/>
        </w:rPr>
        <w:t>Economic</w:t>
      </w:r>
    </w:p>
    <w:p w14:paraId="093F9E45" w14:textId="5A68AE48" w:rsidR="00AF7AEA" w:rsidRDefault="002E6480" w:rsidP="00AF7AEA">
      <w:pPr>
        <w:spacing w:line="360" w:lineRule="auto"/>
        <w:rPr>
          <w:rFonts w:ascii="Arial" w:hAnsi="Arial" w:cs="Arial"/>
          <w:b/>
          <w:bCs/>
          <w:sz w:val="24"/>
          <w:szCs w:val="24"/>
        </w:rPr>
      </w:pPr>
      <w:r>
        <w:rPr>
          <w:rFonts w:ascii="Arial" w:hAnsi="Arial" w:cs="Arial"/>
          <w:sz w:val="24"/>
          <w:szCs w:val="24"/>
        </w:rPr>
        <w:t>Given the nature of 3D printing, which enables on-demand production and reduces material waste compared to other means of industrial production, it creates an economically attractive efficiency both in terms of supply chain resilience as well as cost-cutting.</w:t>
      </w:r>
      <w:r>
        <w:rPr>
          <w:rFonts w:ascii="Arial" w:hAnsi="Arial" w:cs="Arial"/>
          <w:sz w:val="24"/>
          <w:szCs w:val="24"/>
        </w:rPr>
        <w:br/>
        <w:t>Additionally, given the simpler nature of operating 3D printers, this endeavour can detract from the need of hiring highly-skilled personnel, thus lessening the financial burden on the company’s finances, as well as enabling opportunities for lower-skilled workers.</w:t>
      </w:r>
    </w:p>
    <w:p w14:paraId="7CA07EA1" w14:textId="77777777" w:rsidR="00AF7AEA" w:rsidRDefault="00AF7AEA" w:rsidP="00AF7AEA">
      <w:pPr>
        <w:spacing w:line="360" w:lineRule="auto"/>
        <w:rPr>
          <w:rFonts w:ascii="Arial" w:hAnsi="Arial" w:cs="Arial"/>
          <w:b/>
          <w:bCs/>
          <w:sz w:val="24"/>
          <w:szCs w:val="24"/>
        </w:rPr>
      </w:pPr>
    </w:p>
    <w:p w14:paraId="7F127C5F" w14:textId="033A3B75" w:rsidR="00D93089" w:rsidRPr="00AF7AEA" w:rsidRDefault="00AF7AEA" w:rsidP="00AF7AEA">
      <w:pPr>
        <w:spacing w:line="360" w:lineRule="auto"/>
        <w:rPr>
          <w:rFonts w:ascii="Arial" w:hAnsi="Arial" w:cs="Arial"/>
          <w:b/>
          <w:bCs/>
          <w:sz w:val="24"/>
          <w:szCs w:val="24"/>
        </w:rPr>
      </w:pPr>
      <w:r w:rsidRPr="00AF7AEA">
        <w:rPr>
          <w:rFonts w:ascii="Arial" w:hAnsi="Arial" w:cs="Arial"/>
          <w:b/>
          <w:bCs/>
          <w:sz w:val="24"/>
          <w:szCs w:val="24"/>
        </w:rPr>
        <w:t>Soci</w:t>
      </w:r>
      <w:r w:rsidR="002E6480">
        <w:rPr>
          <w:rFonts w:ascii="Arial" w:hAnsi="Arial" w:cs="Arial"/>
          <w:b/>
          <w:bCs/>
          <w:sz w:val="24"/>
          <w:szCs w:val="24"/>
        </w:rPr>
        <w:t>al</w:t>
      </w:r>
    </w:p>
    <w:p w14:paraId="56B13FF8" w14:textId="6D003894" w:rsidR="00AF7AEA" w:rsidRPr="00AF7AEA" w:rsidRDefault="002E6480" w:rsidP="002E6480">
      <w:pPr>
        <w:spacing w:line="360" w:lineRule="auto"/>
        <w:rPr>
          <w:rFonts w:ascii="Arial" w:hAnsi="Arial" w:cs="Arial"/>
          <w:sz w:val="24"/>
          <w:szCs w:val="24"/>
        </w:rPr>
      </w:pPr>
      <w:r>
        <w:rPr>
          <w:rFonts w:ascii="Arial" w:hAnsi="Arial" w:cs="Arial"/>
          <w:sz w:val="24"/>
          <w:szCs w:val="24"/>
        </w:rPr>
        <w:t xml:space="preserve">Given the growing demand for personalised/customised products, our company is explicitly designed to offer just that. With the increasing demand to replace plastics, while still maintaining their advantages and positive attributes, there is opportunity to diverge into additional markets, such as medical prosthetics or protective gear. </w:t>
      </w:r>
      <w:r>
        <w:rPr>
          <w:rFonts w:ascii="Arial" w:hAnsi="Arial" w:cs="Arial"/>
          <w:sz w:val="24"/>
          <w:szCs w:val="24"/>
        </w:rPr>
        <w:br/>
        <w:t>Besides the already present association between 3D printing and innovation and modernity, offering a way for people to either regain lost bodily functions</w:t>
      </w:r>
      <w:r w:rsidR="004A24AA">
        <w:rPr>
          <w:rFonts w:ascii="Arial" w:hAnsi="Arial" w:cs="Arial"/>
          <w:sz w:val="24"/>
          <w:szCs w:val="24"/>
        </w:rPr>
        <w:t>/mobility, or to better protect themselves from injury will positively impact public perception, further boosting the interest and faith in the field on the consumer side.</w:t>
      </w:r>
    </w:p>
    <w:p w14:paraId="68EFFC5C" w14:textId="6C079D31" w:rsidR="00AF7AEA" w:rsidRPr="00D93089" w:rsidRDefault="00AF7AEA" w:rsidP="00AF7AEA">
      <w:pPr>
        <w:spacing w:line="360" w:lineRule="auto"/>
        <w:rPr>
          <w:rFonts w:ascii="Arial" w:hAnsi="Arial" w:cs="Arial"/>
          <w:b/>
          <w:bCs/>
          <w:sz w:val="24"/>
          <w:szCs w:val="24"/>
        </w:rPr>
      </w:pPr>
      <w:r w:rsidRPr="00AF7AEA">
        <w:rPr>
          <w:rFonts w:ascii="Arial" w:hAnsi="Arial" w:cs="Arial"/>
          <w:b/>
          <w:bCs/>
          <w:sz w:val="24"/>
          <w:szCs w:val="24"/>
        </w:rPr>
        <w:lastRenderedPageBreak/>
        <w:t>Technological</w:t>
      </w:r>
      <w:r w:rsidR="004A24AA">
        <w:rPr>
          <w:rFonts w:ascii="Arial" w:hAnsi="Arial" w:cs="Arial"/>
          <w:b/>
          <w:bCs/>
          <w:sz w:val="24"/>
          <w:szCs w:val="24"/>
        </w:rPr>
        <w:br/>
      </w:r>
      <w:r w:rsidR="004A24AA">
        <w:rPr>
          <w:rFonts w:ascii="Arial" w:hAnsi="Arial" w:cs="Arial"/>
          <w:sz w:val="24"/>
          <w:szCs w:val="24"/>
        </w:rPr>
        <w:t xml:space="preserve">With the recent and future advances in polymers, composites and biocompatible materials, </w:t>
      </w:r>
      <w:proofErr w:type="spellStart"/>
      <w:r w:rsidR="004A24AA">
        <w:rPr>
          <w:rFonts w:ascii="Arial" w:hAnsi="Arial" w:cs="Arial"/>
          <w:sz w:val="24"/>
          <w:szCs w:val="24"/>
        </w:rPr>
        <w:t>Printic</w:t>
      </w:r>
      <w:proofErr w:type="spellEnd"/>
      <w:r w:rsidR="004A24AA">
        <w:rPr>
          <w:rFonts w:ascii="Arial" w:hAnsi="Arial" w:cs="Arial"/>
          <w:sz w:val="24"/>
          <w:szCs w:val="24"/>
        </w:rPr>
        <w:t xml:space="preserve"> can make use of a variety of tools to improve and expand its repertoire. That, combined with the improvements in 3D printers in regards to their printing speed and scalability make 3D printing viable commercially.</w:t>
      </w:r>
    </w:p>
    <w:p w14:paraId="542164FD" w14:textId="77777777" w:rsidR="00D93089" w:rsidRPr="00AF7AEA" w:rsidRDefault="00D93089" w:rsidP="00AF7AEA">
      <w:pPr>
        <w:spacing w:line="360" w:lineRule="auto"/>
        <w:rPr>
          <w:rFonts w:ascii="Arial" w:hAnsi="Arial" w:cs="Arial"/>
          <w:sz w:val="24"/>
          <w:szCs w:val="24"/>
        </w:rPr>
      </w:pPr>
    </w:p>
    <w:p w14:paraId="1B3C3CFA" w14:textId="7B2648A7" w:rsidR="00D93089" w:rsidRPr="00AF7AEA" w:rsidRDefault="00AF7AEA" w:rsidP="00AF7AEA">
      <w:pPr>
        <w:spacing w:line="360" w:lineRule="auto"/>
        <w:rPr>
          <w:rFonts w:ascii="Arial" w:hAnsi="Arial" w:cs="Arial"/>
          <w:b/>
          <w:bCs/>
          <w:sz w:val="24"/>
          <w:szCs w:val="24"/>
        </w:rPr>
      </w:pPr>
      <w:r w:rsidRPr="00AF7AEA">
        <w:rPr>
          <w:rFonts w:ascii="Arial" w:hAnsi="Arial" w:cs="Arial"/>
          <w:b/>
          <w:bCs/>
          <w:sz w:val="24"/>
          <w:szCs w:val="24"/>
        </w:rPr>
        <w:t>Environmental</w:t>
      </w:r>
    </w:p>
    <w:p w14:paraId="0997EBB3" w14:textId="1F2453E0" w:rsidR="00AF7AEA" w:rsidRPr="00AF7AEA" w:rsidRDefault="004A24AA" w:rsidP="00AF7AEA">
      <w:pPr>
        <w:spacing w:line="360" w:lineRule="auto"/>
        <w:rPr>
          <w:rFonts w:ascii="Arial" w:hAnsi="Arial" w:cs="Arial"/>
          <w:b/>
          <w:bCs/>
          <w:sz w:val="24"/>
          <w:szCs w:val="24"/>
        </w:rPr>
      </w:pPr>
      <w:r>
        <w:rPr>
          <w:rFonts w:ascii="Arial" w:hAnsi="Arial" w:cs="Arial"/>
          <w:sz w:val="24"/>
          <w:szCs w:val="24"/>
        </w:rPr>
        <w:t xml:space="preserve">With 3D printing being an additive technology, instead of subtractive, like most other industrial manufacturing, it’s a significantly less wasteful industry, thus lessening the environmental impact. </w:t>
      </w:r>
      <w:r>
        <w:rPr>
          <w:rFonts w:ascii="Arial" w:hAnsi="Arial" w:cs="Arial"/>
          <w:sz w:val="24"/>
          <w:szCs w:val="24"/>
        </w:rPr>
        <w:br/>
        <w:t xml:space="preserve">On top of that, with new research being conducted on plant-based plastics and recycled filaments, we can further reduce the presence of fossil-fuel-based polymers. </w:t>
      </w:r>
      <w:r>
        <w:rPr>
          <w:rFonts w:ascii="Arial" w:hAnsi="Arial" w:cs="Arial"/>
          <w:sz w:val="24"/>
          <w:szCs w:val="24"/>
        </w:rPr>
        <w:br/>
        <w:t>Although 3D printing is significantly energy-consuming, alternatives, such as renewable energy sources can make a great impact in the businesses’ practices as well as consequently encourage the renewable energy market.</w:t>
      </w:r>
      <w:r w:rsidR="00510CC6">
        <w:rPr>
          <w:rFonts w:ascii="Arial" w:hAnsi="Arial" w:cs="Arial"/>
          <w:sz w:val="24"/>
          <w:szCs w:val="24"/>
        </w:rPr>
        <w:br/>
      </w:r>
      <w:r w:rsidR="00510CC6">
        <w:rPr>
          <w:rFonts w:ascii="Arial" w:hAnsi="Arial" w:cs="Arial"/>
          <w:sz w:val="24"/>
          <w:szCs w:val="24"/>
        </w:rPr>
        <w:br/>
      </w:r>
      <w:r w:rsidR="00510CC6" w:rsidRPr="00510CC6">
        <w:rPr>
          <w:rFonts w:ascii="Arial" w:hAnsi="Arial" w:cs="Arial"/>
          <w:b/>
          <w:bCs/>
          <w:sz w:val="24"/>
          <w:szCs w:val="24"/>
        </w:rPr>
        <w:t>Legal</w:t>
      </w:r>
      <w:r w:rsidR="00510CC6">
        <w:rPr>
          <w:rFonts w:ascii="Arial" w:hAnsi="Arial" w:cs="Arial"/>
          <w:b/>
          <w:bCs/>
          <w:sz w:val="24"/>
          <w:szCs w:val="24"/>
        </w:rPr>
        <w:br/>
      </w:r>
      <w:r w:rsidR="00510CC6">
        <w:rPr>
          <w:rFonts w:ascii="Arial" w:hAnsi="Arial" w:cs="Arial"/>
          <w:sz w:val="24"/>
          <w:szCs w:val="24"/>
        </w:rPr>
        <w:t xml:space="preserve">On the legal side, we plan to take great care in ensuring patent, trademark and copyright infringement, as our interest is in creating quality, in-house designs and establishing our own brand of merchandise. </w:t>
      </w:r>
      <w:r w:rsidR="00510CC6">
        <w:rPr>
          <w:rFonts w:ascii="Arial" w:hAnsi="Arial" w:cs="Arial"/>
          <w:sz w:val="24"/>
          <w:szCs w:val="24"/>
        </w:rPr>
        <w:br/>
        <w:t xml:space="preserve">Seeing as how the 3D printing market isn’t sufficiently regulated and the legal landscape isn’t particularly well defined as of right </w:t>
      </w:r>
      <w:r w:rsidR="0059109D">
        <w:rPr>
          <w:rFonts w:ascii="Arial" w:hAnsi="Arial" w:cs="Arial"/>
          <w:sz w:val="24"/>
          <w:szCs w:val="24"/>
        </w:rPr>
        <w:t>now;</w:t>
      </w:r>
      <w:r w:rsidR="00510CC6">
        <w:rPr>
          <w:rFonts w:ascii="Arial" w:hAnsi="Arial" w:cs="Arial"/>
          <w:sz w:val="24"/>
          <w:szCs w:val="24"/>
        </w:rPr>
        <w:t xml:space="preserve"> it is our self-assumed responsibility to operate in good faith and keep track of the future changes within the law.</w:t>
      </w:r>
    </w:p>
    <w:p w14:paraId="5FD5253A" w14:textId="2439F6D0" w:rsidR="00B571C4" w:rsidRDefault="00B571C4">
      <w:pPr>
        <w:rPr>
          <w:rFonts w:ascii="Arial" w:hAnsi="Arial" w:cs="Arial"/>
          <w:sz w:val="24"/>
          <w:szCs w:val="24"/>
        </w:rPr>
      </w:pPr>
      <w:r>
        <w:rPr>
          <w:rFonts w:ascii="Arial" w:hAnsi="Arial" w:cs="Arial"/>
          <w:sz w:val="24"/>
          <w:szCs w:val="24"/>
        </w:rPr>
        <w:br w:type="page"/>
      </w:r>
    </w:p>
    <w:p w14:paraId="37453538" w14:textId="6B281FEF" w:rsidR="00510CC6" w:rsidRDefault="00510CC6" w:rsidP="00510CC6">
      <w:pPr>
        <w:jc w:val="center"/>
      </w:pPr>
      <w:r>
        <w:rPr>
          <w:rFonts w:ascii="Arial" w:hAnsi="Arial" w:cs="Arial"/>
          <w:b/>
          <w:bCs/>
          <w:sz w:val="64"/>
          <w:szCs w:val="64"/>
        </w:rPr>
        <w:lastRenderedPageBreak/>
        <w:t>Marketing Strategies</w:t>
      </w:r>
    </w:p>
    <w:p w14:paraId="20A81486" w14:textId="77777777" w:rsidR="00510CC6" w:rsidRDefault="00510CC6" w:rsidP="00510CC6"/>
    <w:p w14:paraId="3EDA8E78" w14:textId="48DF2B82" w:rsidR="00510CC6" w:rsidRPr="00510CC6" w:rsidRDefault="00510CC6" w:rsidP="00D93089">
      <w:pPr>
        <w:spacing w:line="360" w:lineRule="auto"/>
        <w:rPr>
          <w:rFonts w:ascii="Arial" w:hAnsi="Arial" w:cs="Arial"/>
          <w:sz w:val="24"/>
          <w:szCs w:val="24"/>
        </w:rPr>
      </w:pPr>
      <w:proofErr w:type="spellStart"/>
      <w:r w:rsidRPr="00510CC6">
        <w:rPr>
          <w:rFonts w:ascii="Arial" w:hAnsi="Arial" w:cs="Arial"/>
          <w:sz w:val="24"/>
          <w:szCs w:val="24"/>
        </w:rPr>
        <w:t>Printic</w:t>
      </w:r>
      <w:proofErr w:type="spellEnd"/>
      <w:r w:rsidRPr="00510CC6">
        <w:rPr>
          <w:rFonts w:ascii="Arial" w:hAnsi="Arial" w:cs="Arial"/>
          <w:sz w:val="24"/>
          <w:szCs w:val="24"/>
        </w:rPr>
        <w:t xml:space="preserve"> will adopt a digital</w:t>
      </w:r>
      <w:r w:rsidRPr="00510CC6">
        <w:rPr>
          <w:rFonts w:ascii="Arial" w:hAnsi="Arial" w:cs="Arial"/>
          <w:sz w:val="24"/>
          <w:szCs w:val="24"/>
        </w:rPr>
        <w:noBreakHyphen/>
        <w:t>first marketing strategy to reach both B2C cyclists and B2B retailers/repair shops</w:t>
      </w:r>
      <w:r>
        <w:rPr>
          <w:rFonts w:ascii="Arial" w:hAnsi="Arial" w:cs="Arial"/>
          <w:sz w:val="24"/>
          <w:szCs w:val="24"/>
        </w:rPr>
        <w:t>, as we recognise the dominant yet ever growing reliance on digital space.</w:t>
      </w:r>
    </w:p>
    <w:p w14:paraId="6198716D" w14:textId="77777777" w:rsidR="00510CC6" w:rsidRPr="00510CC6" w:rsidRDefault="00510CC6" w:rsidP="00D93089">
      <w:pPr>
        <w:spacing w:line="360" w:lineRule="auto"/>
        <w:rPr>
          <w:rFonts w:ascii="Arial" w:hAnsi="Arial" w:cs="Arial"/>
          <w:sz w:val="24"/>
          <w:szCs w:val="24"/>
        </w:rPr>
      </w:pPr>
      <w:r w:rsidRPr="00510CC6">
        <w:rPr>
          <w:rFonts w:ascii="Arial" w:hAnsi="Arial" w:cs="Arial"/>
          <w:sz w:val="24"/>
          <w:szCs w:val="24"/>
        </w:rPr>
        <w:t>Channels</w:t>
      </w:r>
    </w:p>
    <w:p w14:paraId="304448A7" w14:textId="11D6C757" w:rsidR="00510CC6" w:rsidRPr="00510CC6" w:rsidRDefault="00510CC6" w:rsidP="00D93089">
      <w:pPr>
        <w:numPr>
          <w:ilvl w:val="0"/>
          <w:numId w:val="7"/>
        </w:numPr>
        <w:spacing w:line="360" w:lineRule="auto"/>
        <w:rPr>
          <w:rFonts w:ascii="Arial" w:hAnsi="Arial" w:cs="Arial"/>
          <w:sz w:val="24"/>
          <w:szCs w:val="24"/>
        </w:rPr>
      </w:pPr>
      <w:r w:rsidRPr="00510CC6">
        <w:rPr>
          <w:rFonts w:ascii="Arial" w:hAnsi="Arial" w:cs="Arial"/>
          <w:b/>
          <w:bCs/>
          <w:sz w:val="24"/>
          <w:szCs w:val="24"/>
        </w:rPr>
        <w:t>Website &amp; E</w:t>
      </w:r>
      <w:r w:rsidRPr="00510CC6">
        <w:rPr>
          <w:rFonts w:ascii="Arial" w:hAnsi="Arial" w:cs="Arial"/>
          <w:b/>
          <w:bCs/>
          <w:sz w:val="24"/>
          <w:szCs w:val="24"/>
        </w:rPr>
        <w:noBreakHyphen/>
        <w:t>commerce:</w:t>
      </w:r>
      <w:r w:rsidRPr="00510CC6">
        <w:rPr>
          <w:rFonts w:ascii="Arial" w:hAnsi="Arial" w:cs="Arial"/>
          <w:sz w:val="24"/>
          <w:szCs w:val="24"/>
        </w:rPr>
        <w:t xml:space="preserve"> </w:t>
      </w:r>
      <w:proofErr w:type="spellStart"/>
      <w:r>
        <w:rPr>
          <w:rFonts w:ascii="Arial" w:hAnsi="Arial" w:cs="Arial"/>
          <w:sz w:val="24"/>
          <w:szCs w:val="24"/>
        </w:rPr>
        <w:t>Printic</w:t>
      </w:r>
      <w:proofErr w:type="spellEnd"/>
      <w:r>
        <w:rPr>
          <w:rFonts w:ascii="Arial" w:hAnsi="Arial" w:cs="Arial"/>
          <w:sz w:val="24"/>
          <w:szCs w:val="24"/>
        </w:rPr>
        <w:t xml:space="preserve"> will have </w:t>
      </w:r>
      <w:r w:rsidR="00D93089">
        <w:rPr>
          <w:rFonts w:ascii="Arial" w:hAnsi="Arial" w:cs="Arial"/>
          <w:sz w:val="24"/>
          <w:szCs w:val="24"/>
        </w:rPr>
        <w:t>its</w:t>
      </w:r>
      <w:r>
        <w:rPr>
          <w:rFonts w:ascii="Arial" w:hAnsi="Arial" w:cs="Arial"/>
          <w:sz w:val="24"/>
          <w:szCs w:val="24"/>
        </w:rPr>
        <w:t xml:space="preserve"> own website, where people all over the internet will be direct towards, containing our entire catalogue as well as our customisation options.</w:t>
      </w:r>
    </w:p>
    <w:p w14:paraId="46A3F147" w14:textId="1CFAB1C2" w:rsidR="00510CC6" w:rsidRPr="00510CC6" w:rsidRDefault="00510CC6" w:rsidP="00D93089">
      <w:pPr>
        <w:numPr>
          <w:ilvl w:val="0"/>
          <w:numId w:val="7"/>
        </w:numPr>
        <w:spacing w:line="360" w:lineRule="auto"/>
        <w:rPr>
          <w:rFonts w:ascii="Arial" w:hAnsi="Arial" w:cs="Arial"/>
          <w:sz w:val="24"/>
          <w:szCs w:val="24"/>
        </w:rPr>
      </w:pPr>
      <w:proofErr w:type="gramStart"/>
      <w:r w:rsidRPr="00510CC6">
        <w:rPr>
          <w:rFonts w:ascii="Arial" w:hAnsi="Arial" w:cs="Arial"/>
          <w:b/>
          <w:bCs/>
          <w:sz w:val="24"/>
          <w:szCs w:val="24"/>
        </w:rPr>
        <w:t>Social Media</w:t>
      </w:r>
      <w:proofErr w:type="gramEnd"/>
      <w:r w:rsidRPr="00510CC6">
        <w:rPr>
          <w:rFonts w:ascii="Arial" w:hAnsi="Arial" w:cs="Arial"/>
          <w:b/>
          <w:bCs/>
          <w:sz w:val="24"/>
          <w:szCs w:val="24"/>
        </w:rPr>
        <w:t>:</w:t>
      </w:r>
      <w:r w:rsidRPr="00510CC6">
        <w:rPr>
          <w:rFonts w:ascii="Arial" w:hAnsi="Arial" w:cs="Arial"/>
          <w:sz w:val="24"/>
          <w:szCs w:val="24"/>
        </w:rPr>
        <w:t xml:space="preserve"> Instagram</w:t>
      </w:r>
      <w:r>
        <w:rPr>
          <w:rFonts w:ascii="Arial" w:hAnsi="Arial" w:cs="Arial"/>
          <w:sz w:val="24"/>
          <w:szCs w:val="24"/>
        </w:rPr>
        <w:t xml:space="preserve">, </w:t>
      </w:r>
      <w:r w:rsidRPr="00510CC6">
        <w:rPr>
          <w:rFonts w:ascii="Arial" w:hAnsi="Arial" w:cs="Arial"/>
          <w:sz w:val="24"/>
          <w:szCs w:val="24"/>
        </w:rPr>
        <w:t xml:space="preserve">TikTok </w:t>
      </w:r>
      <w:r>
        <w:rPr>
          <w:rFonts w:ascii="Arial" w:hAnsi="Arial" w:cs="Arial"/>
          <w:sz w:val="24"/>
          <w:szCs w:val="24"/>
        </w:rPr>
        <w:t xml:space="preserve">and other social media platforms will be used </w:t>
      </w:r>
      <w:r w:rsidRPr="00510CC6">
        <w:rPr>
          <w:rFonts w:ascii="Arial" w:hAnsi="Arial" w:cs="Arial"/>
          <w:sz w:val="24"/>
          <w:szCs w:val="24"/>
        </w:rPr>
        <w:t>for showcasing designs</w:t>
      </w:r>
      <w:r>
        <w:rPr>
          <w:rFonts w:ascii="Arial" w:hAnsi="Arial" w:cs="Arial"/>
          <w:sz w:val="24"/>
          <w:szCs w:val="24"/>
        </w:rPr>
        <w:t>, while we will rely on</w:t>
      </w:r>
      <w:r w:rsidRPr="00510CC6">
        <w:rPr>
          <w:rFonts w:ascii="Arial" w:hAnsi="Arial" w:cs="Arial"/>
          <w:sz w:val="24"/>
          <w:szCs w:val="24"/>
        </w:rPr>
        <w:t xml:space="preserve"> LinkedIn for B2B networking.</w:t>
      </w:r>
    </w:p>
    <w:p w14:paraId="40A0FAD7" w14:textId="1BB2CE1F" w:rsidR="00510CC6" w:rsidRPr="00510CC6" w:rsidRDefault="00510CC6" w:rsidP="00D93089">
      <w:pPr>
        <w:numPr>
          <w:ilvl w:val="0"/>
          <w:numId w:val="7"/>
        </w:numPr>
        <w:spacing w:line="360" w:lineRule="auto"/>
        <w:rPr>
          <w:rFonts w:ascii="Arial" w:hAnsi="Arial" w:cs="Arial"/>
          <w:sz w:val="24"/>
          <w:szCs w:val="24"/>
        </w:rPr>
      </w:pPr>
      <w:r w:rsidRPr="00510CC6">
        <w:rPr>
          <w:rFonts w:ascii="Arial" w:hAnsi="Arial" w:cs="Arial"/>
          <w:b/>
          <w:bCs/>
          <w:sz w:val="24"/>
          <w:szCs w:val="24"/>
        </w:rPr>
        <w:t>Partnerships:</w:t>
      </w:r>
      <w:r w:rsidRPr="00510CC6">
        <w:rPr>
          <w:rFonts w:ascii="Arial" w:hAnsi="Arial" w:cs="Arial"/>
          <w:sz w:val="24"/>
          <w:szCs w:val="24"/>
        </w:rPr>
        <w:t xml:space="preserve"> Collaborations with local bike shops and cycling clubs</w:t>
      </w:r>
      <w:r w:rsidR="00D93089">
        <w:rPr>
          <w:rFonts w:ascii="Arial" w:hAnsi="Arial" w:cs="Arial"/>
          <w:sz w:val="24"/>
          <w:szCs w:val="24"/>
        </w:rPr>
        <w:t>, of which there are plenty within the UK.</w:t>
      </w:r>
    </w:p>
    <w:p w14:paraId="7AC3D747" w14:textId="77777777" w:rsidR="00510CC6" w:rsidRPr="00510CC6" w:rsidRDefault="00510CC6" w:rsidP="00D93089">
      <w:pPr>
        <w:spacing w:line="360" w:lineRule="auto"/>
        <w:rPr>
          <w:rFonts w:ascii="Arial" w:hAnsi="Arial" w:cs="Arial"/>
          <w:sz w:val="24"/>
          <w:szCs w:val="24"/>
        </w:rPr>
      </w:pPr>
      <w:r w:rsidRPr="00510CC6">
        <w:rPr>
          <w:rFonts w:ascii="Arial" w:hAnsi="Arial" w:cs="Arial"/>
          <w:sz w:val="24"/>
          <w:szCs w:val="24"/>
        </w:rPr>
        <w:t>Customer Acquisition</w:t>
      </w:r>
    </w:p>
    <w:p w14:paraId="4626C271" w14:textId="6C492773" w:rsidR="00510CC6" w:rsidRPr="00D93089" w:rsidRDefault="00510CC6" w:rsidP="00D93089">
      <w:pPr>
        <w:numPr>
          <w:ilvl w:val="0"/>
          <w:numId w:val="8"/>
        </w:numPr>
        <w:spacing w:line="360" w:lineRule="auto"/>
        <w:rPr>
          <w:rFonts w:ascii="Arial" w:hAnsi="Arial" w:cs="Arial"/>
          <w:sz w:val="24"/>
          <w:szCs w:val="24"/>
        </w:rPr>
      </w:pPr>
      <w:r w:rsidRPr="00D93089">
        <w:rPr>
          <w:rFonts w:ascii="Arial" w:hAnsi="Arial" w:cs="Arial"/>
          <w:sz w:val="24"/>
          <w:szCs w:val="24"/>
        </w:rPr>
        <w:t>Direct</w:t>
      </w:r>
      <w:r w:rsidRPr="00D93089">
        <w:rPr>
          <w:rFonts w:ascii="Arial" w:hAnsi="Arial" w:cs="Arial"/>
          <w:sz w:val="24"/>
          <w:szCs w:val="24"/>
        </w:rPr>
        <w:noBreakHyphen/>
        <w:t>to</w:t>
      </w:r>
      <w:r w:rsidRPr="00D93089">
        <w:rPr>
          <w:rFonts w:ascii="Arial" w:hAnsi="Arial" w:cs="Arial"/>
          <w:sz w:val="24"/>
          <w:szCs w:val="24"/>
        </w:rPr>
        <w:noBreakHyphen/>
        <w:t>consumer sales via e</w:t>
      </w:r>
      <w:r w:rsidRPr="00D93089">
        <w:rPr>
          <w:rFonts w:ascii="Arial" w:hAnsi="Arial" w:cs="Arial"/>
          <w:sz w:val="24"/>
          <w:szCs w:val="24"/>
        </w:rPr>
        <w:noBreakHyphen/>
        <w:t>commerce</w:t>
      </w:r>
      <w:r w:rsidR="00D93089" w:rsidRPr="00D93089">
        <w:rPr>
          <w:rFonts w:ascii="Arial" w:hAnsi="Arial" w:cs="Arial"/>
          <w:sz w:val="24"/>
          <w:szCs w:val="24"/>
        </w:rPr>
        <w:t>.</w:t>
      </w:r>
    </w:p>
    <w:p w14:paraId="57FE486F" w14:textId="77777777" w:rsidR="00510CC6" w:rsidRPr="00D93089" w:rsidRDefault="00510CC6" w:rsidP="00D93089">
      <w:pPr>
        <w:numPr>
          <w:ilvl w:val="0"/>
          <w:numId w:val="8"/>
        </w:numPr>
        <w:spacing w:line="360" w:lineRule="auto"/>
        <w:rPr>
          <w:rFonts w:ascii="Arial" w:hAnsi="Arial" w:cs="Arial"/>
          <w:sz w:val="24"/>
          <w:szCs w:val="24"/>
        </w:rPr>
      </w:pPr>
      <w:r w:rsidRPr="00D93089">
        <w:rPr>
          <w:rFonts w:ascii="Arial" w:hAnsi="Arial" w:cs="Arial"/>
          <w:sz w:val="24"/>
          <w:szCs w:val="24"/>
        </w:rPr>
        <w:t>Subscription model for frequent cyclists (monthly replacement parts).</w:t>
      </w:r>
    </w:p>
    <w:p w14:paraId="512DACEE" w14:textId="77777777" w:rsidR="00510CC6" w:rsidRPr="00510CC6" w:rsidRDefault="00510CC6" w:rsidP="00D93089">
      <w:pPr>
        <w:numPr>
          <w:ilvl w:val="0"/>
          <w:numId w:val="8"/>
        </w:numPr>
        <w:spacing w:line="360" w:lineRule="auto"/>
        <w:rPr>
          <w:rFonts w:ascii="Arial" w:hAnsi="Arial" w:cs="Arial"/>
          <w:sz w:val="24"/>
          <w:szCs w:val="24"/>
        </w:rPr>
      </w:pPr>
      <w:r w:rsidRPr="00D93089">
        <w:rPr>
          <w:rFonts w:ascii="Arial" w:hAnsi="Arial" w:cs="Arial"/>
          <w:sz w:val="24"/>
          <w:szCs w:val="24"/>
        </w:rPr>
        <w:t>B2B contracts with independent</w:t>
      </w:r>
      <w:r w:rsidRPr="00510CC6">
        <w:rPr>
          <w:rFonts w:ascii="Arial" w:hAnsi="Arial" w:cs="Arial"/>
          <w:sz w:val="24"/>
          <w:szCs w:val="24"/>
        </w:rPr>
        <w:t xml:space="preserve"> bike repair shops.</w:t>
      </w:r>
    </w:p>
    <w:p w14:paraId="605001CC" w14:textId="4FD72F48" w:rsidR="00510CC6" w:rsidRPr="00D93089" w:rsidRDefault="00510CC6" w:rsidP="00D93089">
      <w:pPr>
        <w:spacing w:line="360" w:lineRule="auto"/>
        <w:rPr>
          <w:rFonts w:ascii="Arial" w:hAnsi="Arial" w:cs="Arial"/>
          <w:sz w:val="24"/>
          <w:szCs w:val="24"/>
        </w:rPr>
      </w:pPr>
      <w:r w:rsidRPr="00D93089">
        <w:rPr>
          <w:rFonts w:ascii="Arial" w:hAnsi="Arial" w:cs="Arial"/>
          <w:sz w:val="24"/>
          <w:szCs w:val="24"/>
        </w:rPr>
        <w:t xml:space="preserve">This approach ensures </w:t>
      </w:r>
      <w:proofErr w:type="spellStart"/>
      <w:r w:rsidRPr="00D93089">
        <w:rPr>
          <w:rFonts w:ascii="Arial" w:hAnsi="Arial" w:cs="Arial"/>
          <w:sz w:val="24"/>
          <w:szCs w:val="24"/>
        </w:rPr>
        <w:t>Printic</w:t>
      </w:r>
      <w:proofErr w:type="spellEnd"/>
      <w:r w:rsidRPr="00D93089">
        <w:rPr>
          <w:rFonts w:ascii="Arial" w:hAnsi="Arial" w:cs="Arial"/>
          <w:sz w:val="24"/>
          <w:szCs w:val="24"/>
        </w:rPr>
        <w:t xml:space="preserve"> builds both brand recognition and recurring revenue streams</w:t>
      </w:r>
      <w:r w:rsidR="00D93089">
        <w:rPr>
          <w:rFonts w:ascii="Arial" w:hAnsi="Arial" w:cs="Arial"/>
          <w:sz w:val="24"/>
          <w:szCs w:val="24"/>
        </w:rPr>
        <w:t>, all the while maintaining good faith and a reliable connection with its community.</w:t>
      </w:r>
    </w:p>
    <w:p w14:paraId="5E773BCF" w14:textId="58C09169" w:rsidR="00D93089" w:rsidRDefault="00D93089" w:rsidP="00510CC6">
      <w:pPr>
        <w:spacing w:line="360" w:lineRule="auto"/>
        <w:rPr>
          <w:rFonts w:ascii="Arial" w:hAnsi="Arial" w:cs="Arial"/>
          <w:sz w:val="24"/>
          <w:szCs w:val="24"/>
        </w:rPr>
      </w:pPr>
    </w:p>
    <w:p w14:paraId="6E975929" w14:textId="77777777" w:rsidR="00D93089" w:rsidRDefault="00D93089">
      <w:pPr>
        <w:rPr>
          <w:rFonts w:ascii="Arial" w:hAnsi="Arial" w:cs="Arial"/>
          <w:sz w:val="24"/>
          <w:szCs w:val="24"/>
        </w:rPr>
      </w:pPr>
      <w:r>
        <w:rPr>
          <w:rFonts w:ascii="Arial" w:hAnsi="Arial" w:cs="Arial"/>
          <w:sz w:val="24"/>
          <w:szCs w:val="24"/>
        </w:rPr>
        <w:br w:type="page"/>
      </w:r>
    </w:p>
    <w:p w14:paraId="6AF71A4F" w14:textId="708452FA" w:rsidR="00240C54" w:rsidRPr="00240C54" w:rsidRDefault="00D93089" w:rsidP="00240C54">
      <w:pPr>
        <w:spacing w:line="360" w:lineRule="auto"/>
        <w:jc w:val="center"/>
        <w:rPr>
          <w:rFonts w:ascii="Arial" w:hAnsi="Arial" w:cs="Arial"/>
          <w:sz w:val="24"/>
          <w:szCs w:val="24"/>
        </w:rPr>
      </w:pPr>
      <w:r w:rsidRPr="00D93089">
        <w:rPr>
          <w:rFonts w:ascii="Arial" w:hAnsi="Arial" w:cs="Arial"/>
          <w:b/>
          <w:bCs/>
          <w:sz w:val="64"/>
          <w:szCs w:val="64"/>
        </w:rPr>
        <w:lastRenderedPageBreak/>
        <w:t>Funding Requirements and Startup Expenses</w:t>
      </w:r>
    </w:p>
    <w:p w14:paraId="24B936EC" w14:textId="7656E184" w:rsidR="00240C54" w:rsidRPr="00240C54" w:rsidRDefault="00240C54" w:rsidP="00240C54">
      <w:pPr>
        <w:spacing w:line="360" w:lineRule="auto"/>
        <w:rPr>
          <w:rFonts w:ascii="Arial" w:hAnsi="Arial" w:cs="Arial"/>
          <w:sz w:val="24"/>
          <w:szCs w:val="24"/>
        </w:rPr>
      </w:pPr>
      <w:r>
        <w:rPr>
          <w:rFonts w:ascii="Arial" w:hAnsi="Arial" w:cs="Arial"/>
          <w:sz w:val="24"/>
          <w:szCs w:val="24"/>
        </w:rPr>
        <w:t xml:space="preserve">In order to get </w:t>
      </w:r>
      <w:proofErr w:type="spellStart"/>
      <w:r>
        <w:rPr>
          <w:rFonts w:ascii="Arial" w:hAnsi="Arial" w:cs="Arial"/>
          <w:sz w:val="24"/>
          <w:szCs w:val="24"/>
        </w:rPr>
        <w:t>Printic</w:t>
      </w:r>
      <w:proofErr w:type="spellEnd"/>
      <w:r>
        <w:rPr>
          <w:rFonts w:ascii="Arial" w:hAnsi="Arial" w:cs="Arial"/>
          <w:sz w:val="24"/>
          <w:szCs w:val="24"/>
        </w:rPr>
        <w:t xml:space="preserve"> on its feet, we require an initial investment of £25,000, broken down into the following:</w:t>
      </w:r>
    </w:p>
    <w:p w14:paraId="707CB6B3" w14:textId="5003543E" w:rsidR="00240C54" w:rsidRPr="009C3549" w:rsidRDefault="009C3549" w:rsidP="009C3549">
      <w:pPr>
        <w:pStyle w:val="ListParagraph"/>
        <w:numPr>
          <w:ilvl w:val="0"/>
          <w:numId w:val="12"/>
        </w:numPr>
        <w:spacing w:line="360" w:lineRule="auto"/>
        <w:rPr>
          <w:rFonts w:ascii="Arial" w:hAnsi="Arial" w:cs="Arial"/>
          <w:sz w:val="24"/>
          <w:szCs w:val="24"/>
        </w:rPr>
      </w:pPr>
      <w:r>
        <w:rPr>
          <w:rFonts w:ascii="Arial" w:hAnsi="Arial" w:cs="Arial"/>
          <w:sz w:val="24"/>
          <w:szCs w:val="24"/>
        </w:rPr>
        <w:t xml:space="preserve"> </w:t>
      </w:r>
      <w:r w:rsidR="00240C54" w:rsidRPr="009C3549">
        <w:rPr>
          <w:rFonts w:ascii="Arial" w:hAnsi="Arial" w:cs="Arial"/>
          <w:sz w:val="24"/>
          <w:szCs w:val="24"/>
        </w:rPr>
        <w:t xml:space="preserve">£11,000 for acquiring 10x </w:t>
      </w:r>
      <w:proofErr w:type="spellStart"/>
      <w:r w:rsidR="00240C54" w:rsidRPr="009C3549">
        <w:rPr>
          <w:rFonts w:ascii="Arial" w:hAnsi="Arial" w:cs="Arial"/>
          <w:sz w:val="24"/>
          <w:szCs w:val="24"/>
        </w:rPr>
        <w:t>Snapmaker</w:t>
      </w:r>
      <w:proofErr w:type="spellEnd"/>
      <w:r w:rsidR="00240C54" w:rsidRPr="009C3549">
        <w:rPr>
          <w:rFonts w:ascii="Arial" w:hAnsi="Arial" w:cs="Arial"/>
          <w:sz w:val="24"/>
          <w:szCs w:val="24"/>
        </w:rPr>
        <w:t xml:space="preserve"> U1</w:t>
      </w:r>
      <w:r>
        <w:rPr>
          <w:rFonts w:ascii="Arial" w:hAnsi="Arial" w:cs="Arial"/>
          <w:sz w:val="24"/>
          <w:szCs w:val="24"/>
        </w:rPr>
        <w:t xml:space="preserve"> Printers and various accessories.</w:t>
      </w:r>
    </w:p>
    <w:p w14:paraId="7B79EF5A" w14:textId="7762731F" w:rsidR="00240C54" w:rsidRPr="009C3549" w:rsidRDefault="009C3549" w:rsidP="009C3549">
      <w:pPr>
        <w:pStyle w:val="ListParagraph"/>
        <w:numPr>
          <w:ilvl w:val="0"/>
          <w:numId w:val="12"/>
        </w:numPr>
        <w:spacing w:line="360" w:lineRule="auto"/>
        <w:rPr>
          <w:rFonts w:ascii="Arial" w:hAnsi="Arial" w:cs="Arial"/>
          <w:sz w:val="24"/>
          <w:szCs w:val="24"/>
        </w:rPr>
      </w:pPr>
      <w:r>
        <w:rPr>
          <w:rFonts w:ascii="Arial" w:hAnsi="Arial" w:cs="Arial"/>
          <w:sz w:val="24"/>
          <w:szCs w:val="24"/>
        </w:rPr>
        <w:t xml:space="preserve"> </w:t>
      </w:r>
      <w:r w:rsidR="00240C54" w:rsidRPr="009C3549">
        <w:rPr>
          <w:rFonts w:ascii="Arial" w:hAnsi="Arial" w:cs="Arial"/>
          <w:sz w:val="24"/>
          <w:szCs w:val="24"/>
        </w:rPr>
        <w:t>£</w:t>
      </w:r>
      <w:r w:rsidR="00240C54" w:rsidRPr="009C3549">
        <w:rPr>
          <w:rFonts w:ascii="Arial" w:hAnsi="Arial" w:cs="Arial"/>
          <w:sz w:val="24"/>
          <w:szCs w:val="24"/>
        </w:rPr>
        <w:t>5</w:t>
      </w:r>
      <w:r w:rsidR="00240C54" w:rsidRPr="009C3549">
        <w:rPr>
          <w:rFonts w:ascii="Arial" w:hAnsi="Arial" w:cs="Arial"/>
          <w:sz w:val="24"/>
          <w:szCs w:val="24"/>
        </w:rPr>
        <w:t>000 for legal fees</w:t>
      </w:r>
      <w:r w:rsidR="00240C54" w:rsidRPr="009C3549">
        <w:rPr>
          <w:rFonts w:ascii="Arial" w:hAnsi="Arial" w:cs="Arial"/>
          <w:sz w:val="24"/>
          <w:szCs w:val="24"/>
        </w:rPr>
        <w:t>.</w:t>
      </w:r>
    </w:p>
    <w:p w14:paraId="0FE0597E" w14:textId="7FFF11FF" w:rsidR="00240C54" w:rsidRPr="009C3549" w:rsidRDefault="009C3549" w:rsidP="009C3549">
      <w:pPr>
        <w:pStyle w:val="ListParagraph"/>
        <w:numPr>
          <w:ilvl w:val="0"/>
          <w:numId w:val="12"/>
        </w:numPr>
        <w:spacing w:line="360" w:lineRule="auto"/>
        <w:rPr>
          <w:rFonts w:ascii="Arial" w:hAnsi="Arial" w:cs="Arial"/>
          <w:sz w:val="24"/>
          <w:szCs w:val="24"/>
        </w:rPr>
      </w:pPr>
      <w:r>
        <w:rPr>
          <w:rFonts w:ascii="Arial" w:hAnsi="Arial" w:cs="Arial"/>
          <w:sz w:val="24"/>
          <w:szCs w:val="24"/>
        </w:rPr>
        <w:t xml:space="preserve"> </w:t>
      </w:r>
      <w:r w:rsidR="00240C54" w:rsidRPr="009C3549">
        <w:rPr>
          <w:rFonts w:ascii="Arial" w:hAnsi="Arial" w:cs="Arial"/>
          <w:sz w:val="24"/>
          <w:szCs w:val="24"/>
        </w:rPr>
        <w:t>£</w:t>
      </w:r>
      <w:r w:rsidR="00240C54" w:rsidRPr="009C3549">
        <w:rPr>
          <w:rFonts w:ascii="Arial" w:hAnsi="Arial" w:cs="Arial"/>
          <w:sz w:val="24"/>
          <w:szCs w:val="24"/>
        </w:rPr>
        <w:t>25</w:t>
      </w:r>
      <w:r w:rsidR="00240C54" w:rsidRPr="009C3549">
        <w:rPr>
          <w:rFonts w:ascii="Arial" w:hAnsi="Arial" w:cs="Arial"/>
          <w:sz w:val="24"/>
          <w:szCs w:val="24"/>
        </w:rPr>
        <w:t xml:space="preserve">00 for </w:t>
      </w:r>
      <w:r w:rsidR="00240C54" w:rsidRPr="009C3549">
        <w:rPr>
          <w:rFonts w:ascii="Arial" w:hAnsi="Arial" w:cs="Arial"/>
          <w:sz w:val="24"/>
          <w:szCs w:val="24"/>
        </w:rPr>
        <w:t>initial cost of sales and transport delivery.</w:t>
      </w:r>
    </w:p>
    <w:p w14:paraId="74D43E66" w14:textId="5B9BB86D" w:rsidR="009C3549" w:rsidRDefault="009C3549" w:rsidP="009C3549">
      <w:pPr>
        <w:pStyle w:val="ListParagraph"/>
        <w:numPr>
          <w:ilvl w:val="0"/>
          <w:numId w:val="12"/>
        </w:numPr>
        <w:spacing w:line="360" w:lineRule="auto"/>
        <w:rPr>
          <w:rFonts w:ascii="Arial" w:hAnsi="Arial" w:cs="Arial"/>
          <w:sz w:val="24"/>
          <w:szCs w:val="24"/>
        </w:rPr>
      </w:pPr>
      <w:r>
        <w:rPr>
          <w:rFonts w:ascii="Arial" w:hAnsi="Arial" w:cs="Arial"/>
          <w:sz w:val="24"/>
          <w:szCs w:val="24"/>
        </w:rPr>
        <w:t xml:space="preserve"> </w:t>
      </w:r>
      <w:r w:rsidR="00240C54" w:rsidRPr="009C3549">
        <w:rPr>
          <w:rFonts w:ascii="Arial" w:hAnsi="Arial" w:cs="Arial"/>
          <w:sz w:val="24"/>
          <w:szCs w:val="24"/>
        </w:rPr>
        <w:t>£2200 for initial marketing and advertising boost</w:t>
      </w:r>
      <w:r w:rsidR="00A91E3D" w:rsidRPr="009C3549">
        <w:rPr>
          <w:rFonts w:ascii="Arial" w:hAnsi="Arial" w:cs="Arial"/>
          <w:sz w:val="24"/>
          <w:szCs w:val="24"/>
        </w:rPr>
        <w:t>.</w:t>
      </w:r>
    </w:p>
    <w:p w14:paraId="2CD5EBC0" w14:textId="1BC522C9" w:rsidR="00240C54" w:rsidRPr="009C3549" w:rsidRDefault="00A91E3D" w:rsidP="009C3549">
      <w:pPr>
        <w:pStyle w:val="ListParagraph"/>
        <w:numPr>
          <w:ilvl w:val="0"/>
          <w:numId w:val="12"/>
        </w:numPr>
        <w:spacing w:line="360" w:lineRule="auto"/>
        <w:rPr>
          <w:rFonts w:ascii="Arial" w:hAnsi="Arial" w:cs="Arial"/>
          <w:sz w:val="24"/>
          <w:szCs w:val="24"/>
        </w:rPr>
      </w:pPr>
      <w:r w:rsidRPr="009C3549">
        <w:rPr>
          <w:rFonts w:ascii="Arial" w:hAnsi="Arial" w:cs="Arial"/>
          <w:sz w:val="24"/>
          <w:szCs w:val="24"/>
        </w:rPr>
        <w:t xml:space="preserve"> £5000 for unforeseen events.</w:t>
      </w:r>
      <w:r w:rsidRPr="00A91E3D">
        <w:rPr>
          <w:noProof/>
        </w:rPr>
        <w:t xml:space="preserve"> </w:t>
      </w:r>
      <w:r>
        <w:rPr>
          <w:noProof/>
        </w:rPr>
        <w:drawing>
          <wp:inline distT="0" distB="0" distL="0" distR="0" wp14:anchorId="276BC313" wp14:editId="10C7827D">
            <wp:extent cx="4371975" cy="4441372"/>
            <wp:effectExtent l="0" t="0" r="0" b="0"/>
            <wp:docPr id="1084018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018631" name=""/>
                    <pic:cNvPicPr/>
                  </pic:nvPicPr>
                  <pic:blipFill>
                    <a:blip r:embed="rId6"/>
                    <a:stretch>
                      <a:fillRect/>
                    </a:stretch>
                  </pic:blipFill>
                  <pic:spPr>
                    <a:xfrm>
                      <a:off x="0" y="0"/>
                      <a:ext cx="4386024" cy="4455644"/>
                    </a:xfrm>
                    <a:prstGeom prst="rect">
                      <a:avLst/>
                    </a:prstGeom>
                  </pic:spPr>
                </pic:pic>
              </a:graphicData>
            </a:graphic>
          </wp:inline>
        </w:drawing>
      </w:r>
    </w:p>
    <w:p w14:paraId="0123E2CD" w14:textId="388787F7" w:rsidR="00D52682" w:rsidRDefault="00A91E3D" w:rsidP="00D93089">
      <w:pPr>
        <w:spacing w:line="360" w:lineRule="auto"/>
        <w:jc w:val="center"/>
        <w:rPr>
          <w:rFonts w:ascii="Arial" w:hAnsi="Arial" w:cs="Arial"/>
          <w:sz w:val="64"/>
          <w:szCs w:val="64"/>
        </w:rPr>
      </w:pPr>
      <w:r>
        <w:rPr>
          <w:rFonts w:ascii="Arial" w:hAnsi="Arial" w:cs="Arial"/>
          <w:sz w:val="24"/>
          <w:szCs w:val="24"/>
        </w:rPr>
        <w:br/>
      </w:r>
    </w:p>
    <w:p w14:paraId="79AD2CE6" w14:textId="0885735F" w:rsidR="00A91E3D" w:rsidRPr="00E9605E" w:rsidRDefault="00D52682" w:rsidP="00A91E3D">
      <w:pPr>
        <w:pStyle w:val="ListParagraph"/>
        <w:numPr>
          <w:ilvl w:val="1"/>
          <w:numId w:val="7"/>
        </w:numPr>
      </w:pPr>
      <w:r>
        <w:rPr>
          <w:rFonts w:ascii="Arial" w:hAnsi="Arial" w:cs="Arial"/>
          <w:sz w:val="64"/>
          <w:szCs w:val="64"/>
        </w:rPr>
        <w:br w:type="page"/>
      </w:r>
      <w:r w:rsidR="00A91E3D" w:rsidRPr="00E9605E">
        <w:lastRenderedPageBreak/>
        <w:t xml:space="preserve">Bicycle Association (2024). </w:t>
      </w:r>
      <w:r w:rsidR="00A91E3D" w:rsidRPr="00D52682">
        <w:rPr>
          <w:i/>
          <w:iCs/>
        </w:rPr>
        <w:t>Market Data Service</w:t>
      </w:r>
      <w:r w:rsidR="00A91E3D" w:rsidRPr="00E9605E">
        <w:t xml:space="preserve">. Available at: </w:t>
      </w:r>
      <w:hyperlink r:id="rId7" w:history="1">
        <w:r w:rsidR="00A91E3D" w:rsidRPr="00E9605E">
          <w:rPr>
            <w:rStyle w:val="Hyperlink"/>
          </w:rPr>
          <w:t>https://bicycleassociation.org.uk/pages/market-data</w:t>
        </w:r>
      </w:hyperlink>
      <w:r w:rsidR="00A91E3D" w:rsidRPr="00E9605E">
        <w:t xml:space="preserve"> [Accessed 2</w:t>
      </w:r>
      <w:r w:rsidR="0059109D">
        <w:t>2</w:t>
      </w:r>
      <w:r w:rsidR="00A91E3D" w:rsidRPr="00E9605E">
        <w:t xml:space="preserve"> Oct 2025].</w:t>
      </w:r>
    </w:p>
    <w:p w14:paraId="03A07D21" w14:textId="76E49C6D" w:rsidR="00A91E3D" w:rsidRPr="00E9605E" w:rsidRDefault="00A91E3D" w:rsidP="00A91E3D">
      <w:pPr>
        <w:pStyle w:val="ListParagraph"/>
        <w:numPr>
          <w:ilvl w:val="1"/>
          <w:numId w:val="7"/>
        </w:numPr>
      </w:pPr>
      <w:r w:rsidRPr="00E9605E">
        <w:t xml:space="preserve">Companies House (2018). </w:t>
      </w:r>
      <w:r w:rsidRPr="00D52682">
        <w:rPr>
          <w:i/>
          <w:iCs/>
        </w:rPr>
        <w:t>Choosing the right business structure</w:t>
      </w:r>
      <w:r w:rsidRPr="00E9605E">
        <w:t xml:space="preserve">. Available at: </w:t>
      </w:r>
      <w:hyperlink r:id="rId8" w:history="1">
        <w:r w:rsidRPr="00E9605E">
          <w:rPr>
            <w:rStyle w:val="Hyperlink"/>
          </w:rPr>
          <w:t>https://companieshouse.blog.gov.uk/2018/07/18/choosing-the-right-business-structure/</w:t>
        </w:r>
      </w:hyperlink>
      <w:r w:rsidRPr="00E9605E">
        <w:t xml:space="preserve"> [Accessed 2</w:t>
      </w:r>
      <w:r w:rsidR="0059109D">
        <w:t>2</w:t>
      </w:r>
      <w:r w:rsidRPr="00E9605E">
        <w:t xml:space="preserve"> Oct 2025].</w:t>
      </w:r>
    </w:p>
    <w:p w14:paraId="3EECFAFC" w14:textId="5061A915" w:rsidR="00A91E3D" w:rsidRPr="00E9605E" w:rsidRDefault="00A91E3D" w:rsidP="00A91E3D">
      <w:pPr>
        <w:pStyle w:val="ListParagraph"/>
        <w:numPr>
          <w:ilvl w:val="1"/>
          <w:numId w:val="7"/>
        </w:numPr>
      </w:pPr>
      <w:r w:rsidRPr="00E9605E">
        <w:t xml:space="preserve">Grand View Research (2024). </w:t>
      </w:r>
      <w:r w:rsidRPr="00D52682">
        <w:rPr>
          <w:i/>
          <w:iCs/>
        </w:rPr>
        <w:t>UK 3D Printing Market Size &amp; Outlook 2023–2030</w:t>
      </w:r>
      <w:r w:rsidRPr="00E9605E">
        <w:t xml:space="preserve">. Available at: </w:t>
      </w:r>
      <w:hyperlink r:id="rId9" w:history="1">
        <w:r w:rsidRPr="00E9605E">
          <w:rPr>
            <w:rStyle w:val="Hyperlink"/>
          </w:rPr>
          <w:t>https://www.grandviewresearch.com/horizon/outlook/3d-printing-market/uk</w:t>
        </w:r>
      </w:hyperlink>
      <w:r w:rsidRPr="00E9605E">
        <w:t xml:space="preserve"> [Accessed 2</w:t>
      </w:r>
      <w:r w:rsidR="0059109D">
        <w:t>4</w:t>
      </w:r>
      <w:r w:rsidRPr="00E9605E">
        <w:t xml:space="preserve"> Oct 2025].</w:t>
      </w:r>
    </w:p>
    <w:p w14:paraId="24655E87" w14:textId="5633AD22" w:rsidR="00A91E3D" w:rsidRPr="00E9605E" w:rsidRDefault="00A91E3D" w:rsidP="00A91E3D">
      <w:pPr>
        <w:pStyle w:val="ListParagraph"/>
        <w:numPr>
          <w:ilvl w:val="1"/>
          <w:numId w:val="7"/>
        </w:numPr>
      </w:pPr>
      <w:r w:rsidRPr="00E9605E">
        <w:t xml:space="preserve">Mintel (2024). </w:t>
      </w:r>
      <w:r w:rsidRPr="00D52682">
        <w:rPr>
          <w:i/>
          <w:iCs/>
        </w:rPr>
        <w:t>UK Cycling Market Report 2024</w:t>
      </w:r>
      <w:r w:rsidRPr="00E9605E">
        <w:t xml:space="preserve">. Available at: </w:t>
      </w:r>
      <w:hyperlink r:id="rId10" w:history="1">
        <w:r w:rsidRPr="00E9605E">
          <w:rPr>
            <w:rStyle w:val="Hyperlink"/>
          </w:rPr>
          <w:t>https://store.mintel.com/report/uk-cycling-market-report</w:t>
        </w:r>
      </w:hyperlink>
      <w:r w:rsidRPr="00E9605E">
        <w:t xml:space="preserve"> [Accessed 2</w:t>
      </w:r>
      <w:r w:rsidR="0059109D">
        <w:t>5</w:t>
      </w:r>
      <w:r w:rsidRPr="00E9605E">
        <w:t xml:space="preserve"> Oct 2025].</w:t>
      </w:r>
    </w:p>
    <w:p w14:paraId="5FE837BC" w14:textId="0346C32D" w:rsidR="00A91E3D" w:rsidRPr="00E9605E" w:rsidRDefault="00A91E3D" w:rsidP="00A91E3D">
      <w:pPr>
        <w:pStyle w:val="ListParagraph"/>
        <w:numPr>
          <w:ilvl w:val="1"/>
          <w:numId w:val="7"/>
        </w:numPr>
      </w:pPr>
      <w:r w:rsidRPr="00E9605E">
        <w:t xml:space="preserve">Statista (2024). </w:t>
      </w:r>
      <w:r w:rsidRPr="00D52682">
        <w:rPr>
          <w:i/>
          <w:iCs/>
        </w:rPr>
        <w:t>Bicycle industry in the UK – statistics &amp; facts</w:t>
      </w:r>
      <w:r w:rsidRPr="00E9605E">
        <w:t xml:space="preserve">. Available at: </w:t>
      </w:r>
      <w:hyperlink r:id="rId11" w:history="1">
        <w:r w:rsidRPr="00E9605E">
          <w:rPr>
            <w:rStyle w:val="Hyperlink"/>
          </w:rPr>
          <w:t>https://www.statista.com/topics/10663/bicycle-industry-in-the-uk/</w:t>
        </w:r>
      </w:hyperlink>
      <w:r w:rsidRPr="00E9605E">
        <w:t xml:space="preserve"> [Accessed 2</w:t>
      </w:r>
      <w:r w:rsidR="0059109D">
        <w:t>5</w:t>
      </w:r>
      <w:r w:rsidRPr="00E9605E">
        <w:t xml:space="preserve"> Oct 2025].</w:t>
      </w:r>
    </w:p>
    <w:p w14:paraId="6AAF0734" w14:textId="77777777" w:rsidR="00A91E3D" w:rsidRPr="00E9605E" w:rsidRDefault="00A91E3D" w:rsidP="00A91E3D">
      <w:pPr>
        <w:pStyle w:val="ListParagraph"/>
        <w:numPr>
          <w:ilvl w:val="1"/>
          <w:numId w:val="7"/>
        </w:numPr>
      </w:pPr>
      <w:r w:rsidRPr="00E9605E">
        <w:t xml:space="preserve">UK Government (2024). </w:t>
      </w:r>
      <w:r w:rsidRPr="00D52682">
        <w:rPr>
          <w:i/>
          <w:iCs/>
        </w:rPr>
        <w:t>Business population estimates for the UK and regions 2024</w:t>
      </w:r>
      <w:r w:rsidRPr="00E9605E">
        <w:t xml:space="preserve">. Available at: </w:t>
      </w:r>
      <w:hyperlink r:id="rId12" w:history="1">
        <w:r w:rsidRPr="00E9605E">
          <w:rPr>
            <w:rStyle w:val="Hyperlink"/>
          </w:rPr>
          <w:t>https://www.gov.uk/government/statistics/business-population-estimates-2024</w:t>
        </w:r>
      </w:hyperlink>
      <w:r w:rsidRPr="00E9605E">
        <w:t xml:space="preserve"> [Accessed 27 Oct 2025].</w:t>
      </w:r>
    </w:p>
    <w:p w14:paraId="57B442E9" w14:textId="77777777" w:rsidR="00A91E3D" w:rsidRPr="00E9605E" w:rsidRDefault="00A91E3D" w:rsidP="00A91E3D">
      <w:pPr>
        <w:pStyle w:val="ListParagraph"/>
        <w:numPr>
          <w:ilvl w:val="1"/>
          <w:numId w:val="7"/>
        </w:numPr>
      </w:pPr>
      <w:r w:rsidRPr="00E9605E">
        <w:t xml:space="preserve">UK Startup Funding Guide (2025). </w:t>
      </w:r>
      <w:proofErr w:type="spellStart"/>
      <w:r w:rsidRPr="00D52682">
        <w:rPr>
          <w:i/>
          <w:iCs/>
        </w:rPr>
        <w:t>GrantTree</w:t>
      </w:r>
      <w:proofErr w:type="spellEnd"/>
      <w:r w:rsidRPr="00E9605E">
        <w:t xml:space="preserve">. Available at: </w:t>
      </w:r>
      <w:hyperlink r:id="rId13" w:history="1">
        <w:r w:rsidRPr="00E9605E">
          <w:rPr>
            <w:rStyle w:val="Hyperlink"/>
          </w:rPr>
          <w:t>https://granttree.co.uk/uk-startup-funding-guide/</w:t>
        </w:r>
      </w:hyperlink>
      <w:r w:rsidRPr="00E9605E">
        <w:t xml:space="preserve"> [Accessed 27 Oct 2025].</w:t>
      </w:r>
    </w:p>
    <w:p w14:paraId="74A0F5B4" w14:textId="3977C980" w:rsidR="00D52682" w:rsidRDefault="00D52682">
      <w:pPr>
        <w:rPr>
          <w:rFonts w:ascii="Arial" w:hAnsi="Arial" w:cs="Arial"/>
          <w:sz w:val="64"/>
          <w:szCs w:val="64"/>
        </w:rPr>
      </w:pPr>
    </w:p>
    <w:p w14:paraId="212A6635" w14:textId="77777777" w:rsidR="00510CC6" w:rsidRPr="00D93089" w:rsidRDefault="00510CC6" w:rsidP="00D93089">
      <w:pPr>
        <w:spacing w:line="360" w:lineRule="auto"/>
        <w:jc w:val="center"/>
        <w:rPr>
          <w:rFonts w:ascii="Arial" w:hAnsi="Arial" w:cs="Arial"/>
          <w:sz w:val="64"/>
          <w:szCs w:val="64"/>
        </w:rPr>
      </w:pPr>
    </w:p>
    <w:sectPr w:rsidR="00510CC6" w:rsidRPr="00D930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778DA"/>
    <w:multiLevelType w:val="multilevel"/>
    <w:tmpl w:val="3490D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E16A05"/>
    <w:multiLevelType w:val="multilevel"/>
    <w:tmpl w:val="63E47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1B2A71"/>
    <w:multiLevelType w:val="multilevel"/>
    <w:tmpl w:val="F5C07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35209B"/>
    <w:multiLevelType w:val="multilevel"/>
    <w:tmpl w:val="1EC26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6254CC"/>
    <w:multiLevelType w:val="multilevel"/>
    <w:tmpl w:val="63E47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861030"/>
    <w:multiLevelType w:val="multilevel"/>
    <w:tmpl w:val="63E47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6D5A8E"/>
    <w:multiLevelType w:val="multilevel"/>
    <w:tmpl w:val="64103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3504E6"/>
    <w:multiLevelType w:val="multilevel"/>
    <w:tmpl w:val="40323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2362CE"/>
    <w:multiLevelType w:val="multilevel"/>
    <w:tmpl w:val="8A9CE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377708"/>
    <w:multiLevelType w:val="multilevel"/>
    <w:tmpl w:val="D864EC3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711AA4"/>
    <w:multiLevelType w:val="multilevel"/>
    <w:tmpl w:val="62FA76C8"/>
    <w:lvl w:ilvl="0">
      <w:start w:val="1"/>
      <w:numFmt w:val="decimal"/>
      <w:lvlText w:val="%1."/>
      <w:lvlJc w:val="left"/>
      <w:pPr>
        <w:tabs>
          <w:tab w:val="num" w:pos="785"/>
        </w:tabs>
        <w:ind w:left="785" w:hanging="360"/>
      </w:pPr>
    </w:lvl>
    <w:lvl w:ilvl="1" w:tentative="1">
      <w:start w:val="1"/>
      <w:numFmt w:val="decimal"/>
      <w:lvlText w:val="%2."/>
      <w:lvlJc w:val="left"/>
      <w:pPr>
        <w:tabs>
          <w:tab w:val="num" w:pos="1505"/>
        </w:tabs>
        <w:ind w:left="1505" w:hanging="360"/>
      </w:pPr>
    </w:lvl>
    <w:lvl w:ilvl="2" w:tentative="1">
      <w:start w:val="1"/>
      <w:numFmt w:val="decimal"/>
      <w:lvlText w:val="%3."/>
      <w:lvlJc w:val="left"/>
      <w:pPr>
        <w:tabs>
          <w:tab w:val="num" w:pos="2225"/>
        </w:tabs>
        <w:ind w:left="2225" w:hanging="360"/>
      </w:pPr>
    </w:lvl>
    <w:lvl w:ilvl="3" w:tentative="1">
      <w:start w:val="1"/>
      <w:numFmt w:val="decimal"/>
      <w:lvlText w:val="%4."/>
      <w:lvlJc w:val="left"/>
      <w:pPr>
        <w:tabs>
          <w:tab w:val="num" w:pos="2945"/>
        </w:tabs>
        <w:ind w:left="2945" w:hanging="360"/>
      </w:pPr>
    </w:lvl>
    <w:lvl w:ilvl="4" w:tentative="1">
      <w:start w:val="1"/>
      <w:numFmt w:val="decimal"/>
      <w:lvlText w:val="%5."/>
      <w:lvlJc w:val="left"/>
      <w:pPr>
        <w:tabs>
          <w:tab w:val="num" w:pos="3665"/>
        </w:tabs>
        <w:ind w:left="3665" w:hanging="360"/>
      </w:pPr>
    </w:lvl>
    <w:lvl w:ilvl="5" w:tentative="1">
      <w:start w:val="1"/>
      <w:numFmt w:val="decimal"/>
      <w:lvlText w:val="%6."/>
      <w:lvlJc w:val="left"/>
      <w:pPr>
        <w:tabs>
          <w:tab w:val="num" w:pos="4385"/>
        </w:tabs>
        <w:ind w:left="4385" w:hanging="360"/>
      </w:pPr>
    </w:lvl>
    <w:lvl w:ilvl="6" w:tentative="1">
      <w:start w:val="1"/>
      <w:numFmt w:val="decimal"/>
      <w:lvlText w:val="%7."/>
      <w:lvlJc w:val="left"/>
      <w:pPr>
        <w:tabs>
          <w:tab w:val="num" w:pos="5105"/>
        </w:tabs>
        <w:ind w:left="5105" w:hanging="360"/>
      </w:pPr>
    </w:lvl>
    <w:lvl w:ilvl="7" w:tentative="1">
      <w:start w:val="1"/>
      <w:numFmt w:val="decimal"/>
      <w:lvlText w:val="%8."/>
      <w:lvlJc w:val="left"/>
      <w:pPr>
        <w:tabs>
          <w:tab w:val="num" w:pos="5825"/>
        </w:tabs>
        <w:ind w:left="5825" w:hanging="360"/>
      </w:pPr>
    </w:lvl>
    <w:lvl w:ilvl="8" w:tentative="1">
      <w:start w:val="1"/>
      <w:numFmt w:val="decimal"/>
      <w:lvlText w:val="%9."/>
      <w:lvlJc w:val="left"/>
      <w:pPr>
        <w:tabs>
          <w:tab w:val="num" w:pos="6545"/>
        </w:tabs>
        <w:ind w:left="6545" w:hanging="360"/>
      </w:pPr>
    </w:lvl>
  </w:abstractNum>
  <w:abstractNum w:abstractNumId="11" w15:restartNumberingAfterBreak="0">
    <w:nsid w:val="5EA815D9"/>
    <w:multiLevelType w:val="multilevel"/>
    <w:tmpl w:val="ABCC5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0894941">
    <w:abstractNumId w:val="10"/>
  </w:num>
  <w:num w:numId="2" w16cid:durableId="1222208269">
    <w:abstractNumId w:val="0"/>
  </w:num>
  <w:num w:numId="3" w16cid:durableId="102966151">
    <w:abstractNumId w:val="2"/>
  </w:num>
  <w:num w:numId="4" w16cid:durableId="289945984">
    <w:abstractNumId w:val="6"/>
  </w:num>
  <w:num w:numId="5" w16cid:durableId="198587649">
    <w:abstractNumId w:val="7"/>
  </w:num>
  <w:num w:numId="6" w16cid:durableId="2141149965">
    <w:abstractNumId w:val="11"/>
  </w:num>
  <w:num w:numId="7" w16cid:durableId="183177695">
    <w:abstractNumId w:val="9"/>
  </w:num>
  <w:num w:numId="8" w16cid:durableId="1202520971">
    <w:abstractNumId w:val="8"/>
  </w:num>
  <w:num w:numId="9" w16cid:durableId="1212695384">
    <w:abstractNumId w:val="3"/>
  </w:num>
  <w:num w:numId="10" w16cid:durableId="1442842661">
    <w:abstractNumId w:val="5"/>
  </w:num>
  <w:num w:numId="11" w16cid:durableId="1532957059">
    <w:abstractNumId w:val="4"/>
  </w:num>
  <w:num w:numId="12" w16cid:durableId="1627808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A56"/>
    <w:rsid w:val="0010672C"/>
    <w:rsid w:val="001F2402"/>
    <w:rsid w:val="00240C54"/>
    <w:rsid w:val="002E6480"/>
    <w:rsid w:val="004A24AA"/>
    <w:rsid w:val="004F3FE5"/>
    <w:rsid w:val="00510CC6"/>
    <w:rsid w:val="0053585F"/>
    <w:rsid w:val="0059109D"/>
    <w:rsid w:val="007C6D4F"/>
    <w:rsid w:val="008E5A56"/>
    <w:rsid w:val="009C3549"/>
    <w:rsid w:val="009E223F"/>
    <w:rsid w:val="00A347B9"/>
    <w:rsid w:val="00A91E3D"/>
    <w:rsid w:val="00AF7AEA"/>
    <w:rsid w:val="00B571C4"/>
    <w:rsid w:val="00BE1694"/>
    <w:rsid w:val="00D52682"/>
    <w:rsid w:val="00D930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4D0B5"/>
  <w15:chartTrackingRefBased/>
  <w15:docId w15:val="{E11C27F7-E24C-46A1-BCF5-019156B36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5A56"/>
  </w:style>
  <w:style w:type="paragraph" w:styleId="Heading1">
    <w:name w:val="heading 1"/>
    <w:basedOn w:val="Normal"/>
    <w:next w:val="Normal"/>
    <w:link w:val="Heading1Char"/>
    <w:uiPriority w:val="9"/>
    <w:qFormat/>
    <w:rsid w:val="008E5A56"/>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8E5A56"/>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8E5A56"/>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8E5A56"/>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8E5A56"/>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8E5A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5A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5A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5A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5A56"/>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8E5A56"/>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8E5A56"/>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8E5A56"/>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8E5A56"/>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8E5A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5A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5A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5A56"/>
    <w:rPr>
      <w:rFonts w:eastAsiaTheme="majorEastAsia" w:cstheme="majorBidi"/>
      <w:color w:val="272727" w:themeColor="text1" w:themeTint="D8"/>
    </w:rPr>
  </w:style>
  <w:style w:type="paragraph" w:styleId="Title">
    <w:name w:val="Title"/>
    <w:basedOn w:val="Normal"/>
    <w:next w:val="Normal"/>
    <w:link w:val="TitleChar"/>
    <w:uiPriority w:val="10"/>
    <w:qFormat/>
    <w:rsid w:val="008E5A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5A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5A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5A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5A56"/>
    <w:pPr>
      <w:spacing w:before="160"/>
      <w:jc w:val="center"/>
    </w:pPr>
    <w:rPr>
      <w:i/>
      <w:iCs/>
      <w:color w:val="404040" w:themeColor="text1" w:themeTint="BF"/>
    </w:rPr>
  </w:style>
  <w:style w:type="character" w:customStyle="1" w:styleId="QuoteChar">
    <w:name w:val="Quote Char"/>
    <w:basedOn w:val="DefaultParagraphFont"/>
    <w:link w:val="Quote"/>
    <w:uiPriority w:val="29"/>
    <w:rsid w:val="008E5A56"/>
    <w:rPr>
      <w:i/>
      <w:iCs/>
      <w:color w:val="404040" w:themeColor="text1" w:themeTint="BF"/>
    </w:rPr>
  </w:style>
  <w:style w:type="paragraph" w:styleId="ListParagraph">
    <w:name w:val="List Paragraph"/>
    <w:basedOn w:val="Normal"/>
    <w:uiPriority w:val="34"/>
    <w:qFormat/>
    <w:rsid w:val="008E5A56"/>
    <w:pPr>
      <w:ind w:left="720"/>
      <w:contextualSpacing/>
    </w:pPr>
  </w:style>
  <w:style w:type="character" w:styleId="IntenseEmphasis">
    <w:name w:val="Intense Emphasis"/>
    <w:basedOn w:val="DefaultParagraphFont"/>
    <w:uiPriority w:val="21"/>
    <w:qFormat/>
    <w:rsid w:val="008E5A56"/>
    <w:rPr>
      <w:i/>
      <w:iCs/>
      <w:color w:val="2E74B5" w:themeColor="accent1" w:themeShade="BF"/>
    </w:rPr>
  </w:style>
  <w:style w:type="paragraph" w:styleId="IntenseQuote">
    <w:name w:val="Intense Quote"/>
    <w:basedOn w:val="Normal"/>
    <w:next w:val="Normal"/>
    <w:link w:val="IntenseQuoteChar"/>
    <w:uiPriority w:val="30"/>
    <w:qFormat/>
    <w:rsid w:val="008E5A56"/>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8E5A56"/>
    <w:rPr>
      <w:i/>
      <w:iCs/>
      <w:color w:val="2E74B5" w:themeColor="accent1" w:themeShade="BF"/>
    </w:rPr>
  </w:style>
  <w:style w:type="character" w:styleId="IntenseReference">
    <w:name w:val="Intense Reference"/>
    <w:basedOn w:val="DefaultParagraphFont"/>
    <w:uiPriority w:val="32"/>
    <w:qFormat/>
    <w:rsid w:val="008E5A56"/>
    <w:rPr>
      <w:b/>
      <w:bCs/>
      <w:smallCaps/>
      <w:color w:val="2E74B5" w:themeColor="accent1" w:themeShade="BF"/>
      <w:spacing w:val="5"/>
    </w:rPr>
  </w:style>
  <w:style w:type="character" w:styleId="Hyperlink">
    <w:name w:val="Hyperlink"/>
    <w:basedOn w:val="DefaultParagraphFont"/>
    <w:uiPriority w:val="99"/>
    <w:unhideWhenUsed/>
    <w:rsid w:val="00D5268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panieshouse.blog.gov.uk/2018/07/18/choosing-the-right-business-structure/" TargetMode="External"/><Relationship Id="rId13" Type="http://schemas.openxmlformats.org/officeDocument/2006/relationships/hyperlink" Target="https://granttree.co.uk/uk-startup-funding-guide/" TargetMode="External"/><Relationship Id="rId3" Type="http://schemas.openxmlformats.org/officeDocument/2006/relationships/settings" Target="settings.xml"/><Relationship Id="rId7" Type="http://schemas.openxmlformats.org/officeDocument/2006/relationships/hyperlink" Target="https://bicycleassociation.org.uk/pages/market-data" TargetMode="External"/><Relationship Id="rId12" Type="http://schemas.openxmlformats.org/officeDocument/2006/relationships/hyperlink" Target="https://www.gov.uk/government/statistics/business-population-estimates-202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statista.com/topics/10663/bicycle-industry-in-the-uk/"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store.mintel.com/report/uk-cycling-market-report" TargetMode="External"/><Relationship Id="rId4" Type="http://schemas.openxmlformats.org/officeDocument/2006/relationships/webSettings" Target="webSettings.xml"/><Relationship Id="rId9" Type="http://schemas.openxmlformats.org/officeDocument/2006/relationships/hyperlink" Target="https://www.grandviewresearch.com/horizon/outlook/3d-printing-market/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1583</Words>
  <Characters>9029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Popovici</dc:creator>
  <cp:keywords/>
  <dc:description/>
  <cp:lastModifiedBy>Radu Popovici</cp:lastModifiedBy>
  <cp:revision>3</cp:revision>
  <dcterms:created xsi:type="dcterms:W3CDTF">2025-10-27T05:21:00Z</dcterms:created>
  <dcterms:modified xsi:type="dcterms:W3CDTF">2025-10-27T05:25:00Z</dcterms:modified>
</cp:coreProperties>
</file>