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754D87" w14:textId="77777777" w:rsidR="0019320B" w:rsidRPr="0019320B" w:rsidRDefault="0019320B" w:rsidP="0019320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3"/>
        <w:gridCol w:w="1260"/>
        <w:gridCol w:w="463"/>
        <w:gridCol w:w="1432"/>
        <w:gridCol w:w="658"/>
      </w:tblGrid>
      <w:tr w:rsidR="0019320B" w:rsidRPr="0019320B" w14:paraId="01F011E9" w14:textId="77777777" w:rsidTr="00E86D94">
        <w:trPr>
          <w:trHeight w:val="418"/>
          <w:jc w:val="center"/>
        </w:trPr>
        <w:tc>
          <w:tcPr>
            <w:tcW w:w="5203" w:type="dxa"/>
            <w:vMerge w:val="restart"/>
            <w:tcBorders>
              <w:top w:val="single" w:sz="4" w:space="0" w:color="auto"/>
              <w:left w:val="single" w:sz="4" w:space="0" w:color="auto"/>
              <w:right w:val="single" w:sz="4" w:space="0" w:color="auto"/>
            </w:tcBorders>
            <w:shd w:val="clear" w:color="auto" w:fill="auto"/>
          </w:tcPr>
          <w:p w14:paraId="6A2C3298" w14:textId="77777777" w:rsidR="0019320B" w:rsidRPr="0019320B" w:rsidRDefault="0019320B" w:rsidP="0019320B">
            <w:pPr>
              <w:rPr>
                <w:b/>
                <w:lang w:val="en-AU"/>
              </w:rPr>
            </w:pPr>
          </w:p>
          <w:p w14:paraId="3C9DE97B" w14:textId="77777777" w:rsidR="0019320B" w:rsidRPr="0019320B" w:rsidRDefault="0019320B" w:rsidP="0019320B">
            <w:pPr>
              <w:rPr>
                <w:b/>
                <w:lang w:val="en-AU"/>
              </w:rPr>
            </w:pPr>
            <w:r w:rsidRPr="0019320B">
              <w:drawing>
                <wp:inline distT="0" distB="0" distL="0" distR="0" wp14:anchorId="17D00CC7" wp14:editId="2386E9A3">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19320B">
              <w:rPr>
                <w:b/>
                <w:lang w:val="en-AU"/>
              </w:rPr>
              <w:br/>
            </w:r>
          </w:p>
          <w:p w14:paraId="1112DB9E" w14:textId="77777777" w:rsidR="0019320B" w:rsidRPr="0019320B" w:rsidRDefault="0019320B" w:rsidP="0019320B">
            <w:pPr>
              <w:rPr>
                <w:b/>
                <w:lang w:val="en-AU"/>
              </w:rPr>
            </w:pPr>
          </w:p>
        </w:tc>
        <w:tc>
          <w:tcPr>
            <w:tcW w:w="1260" w:type="dxa"/>
            <w:tcBorders>
              <w:top w:val="single" w:sz="4" w:space="0" w:color="auto"/>
              <w:left w:val="single" w:sz="4" w:space="0" w:color="auto"/>
              <w:bottom w:val="nil"/>
              <w:right w:val="nil"/>
            </w:tcBorders>
            <w:shd w:val="clear" w:color="auto" w:fill="auto"/>
            <w:vAlign w:val="center"/>
          </w:tcPr>
          <w:p w14:paraId="1B7FFE43" w14:textId="77777777" w:rsidR="0019320B" w:rsidRPr="0019320B" w:rsidRDefault="0019320B" w:rsidP="0019320B">
            <w:pPr>
              <w:rPr>
                <w:b/>
                <w:bCs/>
                <w:lang w:val="en-AU"/>
              </w:rPr>
            </w:pPr>
            <w:r w:rsidRPr="0019320B">
              <w:rPr>
                <w:b/>
                <w:bCs/>
              </w:rPr>
              <w:t>Student No:</w:t>
            </w:r>
          </w:p>
        </w:tc>
        <w:tc>
          <w:tcPr>
            <w:tcW w:w="1895" w:type="dxa"/>
            <w:gridSpan w:val="2"/>
            <w:tcBorders>
              <w:top w:val="single" w:sz="4" w:space="0" w:color="auto"/>
              <w:left w:val="nil"/>
              <w:bottom w:val="dashed" w:sz="4" w:space="0" w:color="auto"/>
              <w:right w:val="nil"/>
            </w:tcBorders>
            <w:shd w:val="clear" w:color="auto" w:fill="auto"/>
            <w:vAlign w:val="center"/>
          </w:tcPr>
          <w:p w14:paraId="184A1D38" w14:textId="0F461E47" w:rsidR="0019320B" w:rsidRPr="0019320B" w:rsidRDefault="0042506A" w:rsidP="0019320B">
            <w:pPr>
              <w:rPr>
                <w:b/>
                <w:lang w:val="en-AU"/>
              </w:rPr>
            </w:pPr>
            <w:r>
              <w:rPr>
                <w:b/>
                <w:lang w:val="en-AU"/>
              </w:rPr>
              <w:t>Oleg Goncear</w:t>
            </w:r>
            <w:r w:rsidR="00C64CC9">
              <w:rPr>
                <w:b/>
                <w:lang w:val="en-AU"/>
              </w:rPr>
              <w:t xml:space="preserve"> 2231</w:t>
            </w:r>
            <w:r w:rsidR="004E0FE0">
              <w:rPr>
                <w:b/>
                <w:lang w:val="en-AU"/>
              </w:rPr>
              <w:t>041</w:t>
            </w:r>
          </w:p>
        </w:tc>
        <w:tc>
          <w:tcPr>
            <w:tcW w:w="658" w:type="dxa"/>
            <w:tcBorders>
              <w:top w:val="single" w:sz="4" w:space="0" w:color="auto"/>
              <w:left w:val="nil"/>
              <w:bottom w:val="nil"/>
              <w:right w:val="single" w:sz="4" w:space="0" w:color="auto"/>
            </w:tcBorders>
            <w:shd w:val="clear" w:color="auto" w:fill="auto"/>
            <w:vAlign w:val="center"/>
          </w:tcPr>
          <w:p w14:paraId="6E4FAEC1" w14:textId="77777777" w:rsidR="0019320B" w:rsidRPr="0019320B" w:rsidRDefault="0019320B" w:rsidP="0019320B">
            <w:pPr>
              <w:rPr>
                <w:b/>
                <w:lang w:val="en-AU"/>
              </w:rPr>
            </w:pPr>
          </w:p>
        </w:tc>
      </w:tr>
      <w:tr w:rsidR="0019320B" w:rsidRPr="0019320B" w14:paraId="7393B8AB" w14:textId="77777777" w:rsidTr="00E86D94">
        <w:trPr>
          <w:trHeight w:val="468"/>
          <w:jc w:val="center"/>
        </w:trPr>
        <w:tc>
          <w:tcPr>
            <w:tcW w:w="5203" w:type="dxa"/>
            <w:vMerge/>
            <w:tcBorders>
              <w:left w:val="single" w:sz="4" w:space="0" w:color="auto"/>
              <w:right w:val="single" w:sz="4" w:space="0" w:color="auto"/>
            </w:tcBorders>
            <w:shd w:val="clear" w:color="auto" w:fill="auto"/>
          </w:tcPr>
          <w:p w14:paraId="71EBCB6B" w14:textId="77777777" w:rsidR="0019320B" w:rsidRPr="0019320B" w:rsidRDefault="0019320B" w:rsidP="0019320B">
            <w:pPr>
              <w:rPr>
                <w:b/>
                <w:lang w:val="en-AU"/>
              </w:rPr>
            </w:pPr>
          </w:p>
        </w:tc>
        <w:tc>
          <w:tcPr>
            <w:tcW w:w="1260" w:type="dxa"/>
            <w:tcBorders>
              <w:top w:val="nil"/>
              <w:left w:val="single" w:sz="4" w:space="0" w:color="auto"/>
              <w:bottom w:val="nil"/>
              <w:right w:val="nil"/>
            </w:tcBorders>
            <w:shd w:val="clear" w:color="auto" w:fill="auto"/>
            <w:vAlign w:val="center"/>
          </w:tcPr>
          <w:p w14:paraId="7DE7B56A" w14:textId="77777777" w:rsidR="0019320B" w:rsidRPr="0019320B" w:rsidRDefault="0019320B" w:rsidP="0019320B">
            <w:pPr>
              <w:rPr>
                <w:lang w:val="en-AU"/>
              </w:rPr>
            </w:pPr>
          </w:p>
          <w:p w14:paraId="3D27A9DB" w14:textId="77777777" w:rsidR="0019320B" w:rsidRPr="0019320B" w:rsidRDefault="0019320B" w:rsidP="0019320B">
            <w:pPr>
              <w:rPr>
                <w:lang w:val="en-AU"/>
              </w:rPr>
            </w:pPr>
            <w:r w:rsidRPr="0019320B">
              <w:rPr>
                <w:lang w:val="en-AU"/>
              </w:rPr>
              <w:t>Module Title:</w:t>
            </w:r>
          </w:p>
        </w:tc>
        <w:tc>
          <w:tcPr>
            <w:tcW w:w="1895" w:type="dxa"/>
            <w:gridSpan w:val="2"/>
            <w:tcBorders>
              <w:top w:val="dashed" w:sz="4" w:space="0" w:color="auto"/>
              <w:left w:val="nil"/>
              <w:bottom w:val="dashed" w:sz="4" w:space="0" w:color="auto"/>
              <w:right w:val="nil"/>
            </w:tcBorders>
            <w:shd w:val="clear" w:color="auto" w:fill="auto"/>
            <w:vAlign w:val="center"/>
          </w:tcPr>
          <w:p w14:paraId="35AC0443" w14:textId="12CB1882" w:rsidR="0019320B" w:rsidRPr="0019320B" w:rsidRDefault="0022167C" w:rsidP="0019320B">
            <w:pPr>
              <w:rPr>
                <w:b/>
                <w:bCs/>
                <w:lang w:val="en-AU"/>
              </w:rPr>
            </w:pPr>
            <w:r>
              <w:rPr>
                <w:b/>
                <w:bCs/>
              </w:rPr>
              <w:t xml:space="preserve">          </w:t>
            </w:r>
            <w:r w:rsidRPr="0022167C">
              <w:rPr>
                <w:b/>
                <w:bCs/>
              </w:rPr>
              <w:t>Operating Hotel Facilities</w:t>
            </w:r>
          </w:p>
        </w:tc>
        <w:tc>
          <w:tcPr>
            <w:tcW w:w="658" w:type="dxa"/>
            <w:tcBorders>
              <w:top w:val="nil"/>
              <w:left w:val="nil"/>
              <w:bottom w:val="nil"/>
              <w:right w:val="single" w:sz="4" w:space="0" w:color="auto"/>
            </w:tcBorders>
            <w:shd w:val="clear" w:color="auto" w:fill="auto"/>
            <w:vAlign w:val="center"/>
          </w:tcPr>
          <w:p w14:paraId="232C3FAE" w14:textId="77777777" w:rsidR="0019320B" w:rsidRPr="0019320B" w:rsidRDefault="0019320B" w:rsidP="0019320B">
            <w:pPr>
              <w:rPr>
                <w:b/>
                <w:lang w:val="en-AU"/>
              </w:rPr>
            </w:pPr>
          </w:p>
        </w:tc>
      </w:tr>
      <w:tr w:rsidR="0019320B" w:rsidRPr="0019320B" w14:paraId="69CA32A2" w14:textId="77777777" w:rsidTr="00E86D94">
        <w:trPr>
          <w:trHeight w:val="468"/>
          <w:jc w:val="center"/>
        </w:trPr>
        <w:tc>
          <w:tcPr>
            <w:tcW w:w="5203" w:type="dxa"/>
            <w:vMerge/>
            <w:tcBorders>
              <w:left w:val="single" w:sz="4" w:space="0" w:color="auto"/>
              <w:right w:val="single" w:sz="4" w:space="0" w:color="auto"/>
            </w:tcBorders>
            <w:shd w:val="clear" w:color="auto" w:fill="auto"/>
          </w:tcPr>
          <w:p w14:paraId="05207CC0" w14:textId="77777777" w:rsidR="0019320B" w:rsidRPr="0019320B" w:rsidRDefault="0019320B" w:rsidP="0019320B">
            <w:pPr>
              <w:rPr>
                <w:b/>
                <w:lang w:val="en-AU"/>
              </w:rPr>
            </w:pPr>
          </w:p>
        </w:tc>
        <w:tc>
          <w:tcPr>
            <w:tcW w:w="1260" w:type="dxa"/>
            <w:tcBorders>
              <w:top w:val="nil"/>
              <w:left w:val="single" w:sz="4" w:space="0" w:color="auto"/>
              <w:bottom w:val="nil"/>
              <w:right w:val="nil"/>
            </w:tcBorders>
            <w:shd w:val="clear" w:color="auto" w:fill="auto"/>
            <w:vAlign w:val="center"/>
          </w:tcPr>
          <w:p w14:paraId="4A5E7258" w14:textId="77777777" w:rsidR="0019320B" w:rsidRPr="0019320B" w:rsidRDefault="0019320B" w:rsidP="0019320B">
            <w:pPr>
              <w:rPr>
                <w:lang w:val="en-AU"/>
              </w:rPr>
            </w:pPr>
            <w:r w:rsidRPr="0019320B">
              <w:rPr>
                <w:lang w:val="en-AU"/>
              </w:rPr>
              <w:t>Module Code:</w:t>
            </w:r>
          </w:p>
        </w:tc>
        <w:tc>
          <w:tcPr>
            <w:tcW w:w="1895" w:type="dxa"/>
            <w:gridSpan w:val="2"/>
            <w:tcBorders>
              <w:top w:val="dashed" w:sz="4" w:space="0" w:color="auto"/>
              <w:left w:val="nil"/>
              <w:bottom w:val="dashed" w:sz="4" w:space="0" w:color="auto"/>
              <w:right w:val="nil"/>
            </w:tcBorders>
            <w:shd w:val="clear" w:color="auto" w:fill="auto"/>
            <w:vAlign w:val="center"/>
          </w:tcPr>
          <w:p w14:paraId="24557456" w14:textId="73C23363" w:rsidR="0019320B" w:rsidRPr="0019320B" w:rsidRDefault="003B2B10" w:rsidP="0019320B">
            <w:pPr>
              <w:rPr>
                <w:b/>
                <w:lang w:val="en-AU"/>
              </w:rPr>
            </w:pPr>
            <w:r>
              <w:rPr>
                <w:b/>
                <w:lang w:val="en-AU"/>
              </w:rPr>
              <w:t>BMIH 4006</w:t>
            </w:r>
          </w:p>
        </w:tc>
        <w:tc>
          <w:tcPr>
            <w:tcW w:w="658" w:type="dxa"/>
            <w:tcBorders>
              <w:top w:val="nil"/>
              <w:left w:val="nil"/>
              <w:bottom w:val="nil"/>
              <w:right w:val="single" w:sz="4" w:space="0" w:color="auto"/>
            </w:tcBorders>
            <w:shd w:val="clear" w:color="auto" w:fill="auto"/>
            <w:vAlign w:val="center"/>
          </w:tcPr>
          <w:p w14:paraId="7D5CBCF6" w14:textId="77777777" w:rsidR="0019320B" w:rsidRPr="0019320B" w:rsidRDefault="0019320B" w:rsidP="0019320B">
            <w:pPr>
              <w:rPr>
                <w:b/>
                <w:lang w:val="en-AU"/>
              </w:rPr>
            </w:pPr>
          </w:p>
        </w:tc>
      </w:tr>
      <w:tr w:rsidR="0019320B" w:rsidRPr="0019320B" w14:paraId="4F9D48DA" w14:textId="77777777" w:rsidTr="00E86D94">
        <w:trPr>
          <w:trHeight w:val="468"/>
          <w:jc w:val="center"/>
        </w:trPr>
        <w:tc>
          <w:tcPr>
            <w:tcW w:w="5203" w:type="dxa"/>
            <w:vMerge/>
            <w:tcBorders>
              <w:left w:val="single" w:sz="4" w:space="0" w:color="auto"/>
              <w:right w:val="single" w:sz="4" w:space="0" w:color="auto"/>
            </w:tcBorders>
            <w:shd w:val="clear" w:color="auto" w:fill="auto"/>
          </w:tcPr>
          <w:p w14:paraId="0D056811" w14:textId="77777777" w:rsidR="0019320B" w:rsidRPr="0019320B" w:rsidRDefault="0019320B" w:rsidP="0019320B">
            <w:pPr>
              <w:rPr>
                <w:b/>
                <w:lang w:val="en-AU"/>
              </w:rPr>
            </w:pPr>
          </w:p>
        </w:tc>
        <w:tc>
          <w:tcPr>
            <w:tcW w:w="1260" w:type="dxa"/>
            <w:tcBorders>
              <w:top w:val="nil"/>
              <w:left w:val="single" w:sz="4" w:space="0" w:color="auto"/>
              <w:bottom w:val="nil"/>
              <w:right w:val="nil"/>
            </w:tcBorders>
            <w:shd w:val="clear" w:color="auto" w:fill="auto"/>
            <w:vAlign w:val="center"/>
          </w:tcPr>
          <w:p w14:paraId="23760747" w14:textId="77777777" w:rsidR="0019320B" w:rsidRPr="0019320B" w:rsidRDefault="0019320B" w:rsidP="0019320B">
            <w:pPr>
              <w:rPr>
                <w:lang w:val="en-AU"/>
              </w:rPr>
            </w:pPr>
            <w:r w:rsidRPr="0019320B">
              <w:rPr>
                <w:lang w:val="en-AU"/>
              </w:rPr>
              <w:t>Lecturer:</w:t>
            </w:r>
          </w:p>
        </w:tc>
        <w:tc>
          <w:tcPr>
            <w:tcW w:w="1895" w:type="dxa"/>
            <w:gridSpan w:val="2"/>
            <w:tcBorders>
              <w:top w:val="dashed" w:sz="4" w:space="0" w:color="auto"/>
              <w:left w:val="nil"/>
              <w:bottom w:val="dashed" w:sz="4" w:space="0" w:color="auto"/>
              <w:right w:val="nil"/>
            </w:tcBorders>
            <w:shd w:val="clear" w:color="auto" w:fill="auto"/>
            <w:vAlign w:val="center"/>
          </w:tcPr>
          <w:p w14:paraId="020203FE" w14:textId="0EA5D202" w:rsidR="0019320B" w:rsidRPr="0019320B" w:rsidRDefault="003B2B10" w:rsidP="0019320B">
            <w:pPr>
              <w:rPr>
                <w:b/>
                <w:lang w:val="en-AU"/>
              </w:rPr>
            </w:pPr>
            <w:r>
              <w:rPr>
                <w:b/>
                <w:lang w:val="en-AU"/>
              </w:rPr>
              <w:t>Natalie B</w:t>
            </w:r>
            <w:r w:rsidR="00980150">
              <w:rPr>
                <w:b/>
                <w:lang w:val="en-AU"/>
              </w:rPr>
              <w:t>railsford</w:t>
            </w:r>
          </w:p>
        </w:tc>
        <w:tc>
          <w:tcPr>
            <w:tcW w:w="658" w:type="dxa"/>
            <w:tcBorders>
              <w:top w:val="nil"/>
              <w:left w:val="nil"/>
              <w:bottom w:val="nil"/>
              <w:right w:val="single" w:sz="4" w:space="0" w:color="auto"/>
            </w:tcBorders>
            <w:shd w:val="clear" w:color="auto" w:fill="auto"/>
            <w:vAlign w:val="center"/>
          </w:tcPr>
          <w:p w14:paraId="225FC88B" w14:textId="77777777" w:rsidR="0019320B" w:rsidRPr="0019320B" w:rsidRDefault="0019320B" w:rsidP="0019320B">
            <w:pPr>
              <w:rPr>
                <w:b/>
                <w:lang w:val="en-AU"/>
              </w:rPr>
            </w:pPr>
          </w:p>
        </w:tc>
      </w:tr>
      <w:tr w:rsidR="0019320B" w:rsidRPr="0019320B" w14:paraId="2CDB45E5" w14:textId="77777777" w:rsidTr="00AF0BF1">
        <w:trPr>
          <w:trHeight w:val="4671"/>
          <w:jc w:val="center"/>
        </w:trPr>
        <w:tc>
          <w:tcPr>
            <w:tcW w:w="5203" w:type="dxa"/>
            <w:vMerge/>
            <w:tcBorders>
              <w:left w:val="single" w:sz="4" w:space="0" w:color="auto"/>
              <w:bottom w:val="single" w:sz="4" w:space="0" w:color="auto"/>
              <w:right w:val="single" w:sz="4" w:space="0" w:color="auto"/>
            </w:tcBorders>
            <w:shd w:val="clear" w:color="auto" w:fill="auto"/>
          </w:tcPr>
          <w:p w14:paraId="6000A132" w14:textId="77777777" w:rsidR="0019320B" w:rsidRPr="0019320B" w:rsidRDefault="0019320B" w:rsidP="0019320B">
            <w:pPr>
              <w:rPr>
                <w:b/>
                <w:lang w:val="en-AU"/>
              </w:rPr>
            </w:pPr>
          </w:p>
        </w:tc>
        <w:tc>
          <w:tcPr>
            <w:tcW w:w="1723" w:type="dxa"/>
            <w:gridSpan w:val="2"/>
            <w:tcBorders>
              <w:top w:val="nil"/>
              <w:left w:val="single" w:sz="4" w:space="0" w:color="auto"/>
              <w:bottom w:val="single" w:sz="4" w:space="0" w:color="auto"/>
              <w:right w:val="nil"/>
            </w:tcBorders>
            <w:shd w:val="clear" w:color="auto" w:fill="auto"/>
            <w:vAlign w:val="center"/>
          </w:tcPr>
          <w:p w14:paraId="1334D861" w14:textId="0BEBFCAA" w:rsidR="0019320B" w:rsidRPr="0019320B" w:rsidRDefault="000507C9" w:rsidP="0019320B">
            <w:pPr>
              <w:rPr>
                <w:bCs/>
                <w:lang w:val="en-AU"/>
              </w:rPr>
            </w:pPr>
            <w:r>
              <w:rPr>
                <w:bCs/>
                <w:lang w:val="en-AU"/>
              </w:rPr>
              <w:t>Wordcount:</w:t>
            </w:r>
            <w:r w:rsidR="0042506A">
              <w:rPr>
                <w:bCs/>
                <w:lang w:val="en-AU"/>
              </w:rPr>
              <w:t xml:space="preserve"> 2065</w:t>
            </w:r>
          </w:p>
        </w:tc>
        <w:tc>
          <w:tcPr>
            <w:tcW w:w="0" w:type="auto"/>
            <w:tcBorders>
              <w:top w:val="dashed" w:sz="4" w:space="0" w:color="auto"/>
              <w:left w:val="nil"/>
              <w:bottom w:val="single" w:sz="4" w:space="0" w:color="auto"/>
              <w:right w:val="nil"/>
            </w:tcBorders>
            <w:shd w:val="clear" w:color="auto" w:fill="auto"/>
            <w:vAlign w:val="center"/>
          </w:tcPr>
          <w:p w14:paraId="6D5DB337" w14:textId="77777777" w:rsidR="0019320B" w:rsidRPr="0019320B" w:rsidRDefault="0019320B" w:rsidP="0019320B">
            <w:pPr>
              <w:rPr>
                <w:b/>
                <w:lang w:val="en-AU"/>
              </w:rPr>
            </w:pPr>
          </w:p>
        </w:tc>
        <w:tc>
          <w:tcPr>
            <w:tcW w:w="658" w:type="dxa"/>
            <w:tcBorders>
              <w:top w:val="nil"/>
              <w:left w:val="nil"/>
              <w:bottom w:val="single" w:sz="4" w:space="0" w:color="auto"/>
              <w:right w:val="single" w:sz="4" w:space="0" w:color="auto"/>
            </w:tcBorders>
            <w:shd w:val="clear" w:color="auto" w:fill="auto"/>
            <w:vAlign w:val="center"/>
          </w:tcPr>
          <w:p w14:paraId="3EB124BD" w14:textId="77777777" w:rsidR="0019320B" w:rsidRPr="0019320B" w:rsidRDefault="0019320B" w:rsidP="0019320B">
            <w:pPr>
              <w:rPr>
                <w:b/>
                <w:lang w:val="en-AU"/>
              </w:rPr>
            </w:pPr>
          </w:p>
        </w:tc>
      </w:tr>
    </w:tbl>
    <w:p w14:paraId="76A3B02F" w14:textId="77777777" w:rsidR="002F0D7C" w:rsidRDefault="002F0D7C"/>
    <w:p w14:paraId="1FFBA0D5" w14:textId="77777777" w:rsidR="007946F9" w:rsidRDefault="007946F9"/>
    <w:p w14:paraId="5BAD078C" w14:textId="77777777" w:rsidR="007946F9" w:rsidRDefault="007946F9"/>
    <w:p w14:paraId="71562083" w14:textId="77777777" w:rsidR="007946F9" w:rsidRDefault="007946F9"/>
    <w:p w14:paraId="3CF1DF89" w14:textId="77777777" w:rsidR="007946F9" w:rsidRDefault="007946F9"/>
    <w:p w14:paraId="362A325F" w14:textId="77777777" w:rsidR="007946F9" w:rsidRDefault="007946F9"/>
    <w:p w14:paraId="7520EFC9" w14:textId="77777777" w:rsidR="007946F9" w:rsidRDefault="007946F9"/>
    <w:p w14:paraId="79A25B46" w14:textId="77777777" w:rsidR="007946F9" w:rsidRDefault="007946F9"/>
    <w:p w14:paraId="31EC9449" w14:textId="77777777" w:rsidR="007946F9" w:rsidRDefault="007946F9"/>
    <w:p w14:paraId="42EA4F27" w14:textId="77777777" w:rsidR="007946F9" w:rsidRDefault="007946F9"/>
    <w:p w14:paraId="30B99671" w14:textId="77777777" w:rsidR="007946F9" w:rsidRDefault="007946F9"/>
    <w:p w14:paraId="0BDE3BC7" w14:textId="77777777" w:rsidR="007946F9" w:rsidRDefault="007946F9"/>
    <w:p w14:paraId="376ED72C" w14:textId="77777777" w:rsidR="00242CA4" w:rsidRDefault="00242CA4"/>
    <w:p w14:paraId="172BF32E" w14:textId="3FCFA007" w:rsidR="00E7436F" w:rsidRDefault="00E7436F"/>
    <w:p w14:paraId="19BBA734" w14:textId="075F6E4E" w:rsidR="009045AC" w:rsidRDefault="009045AC" w:rsidP="009045AC">
      <w:pPr>
        <w:keepNext/>
        <w:keepLines/>
        <w:spacing w:before="240" w:after="0"/>
        <w:jc w:val="left"/>
      </w:pPr>
    </w:p>
    <w:sdt>
      <w:sdtPr>
        <w:rPr>
          <w:rFonts w:ascii="Times New Roman" w:hAnsi="Times New Roman"/>
          <w:color w:val="auto"/>
          <w:kern w:val="2"/>
          <w14:ligatures w14:val="standardContextual"/>
        </w:rPr>
        <w:id w:val="1243759608"/>
        <w:docPartObj>
          <w:docPartGallery w:val="Table of Contents"/>
          <w:docPartUnique/>
        </w:docPartObj>
      </w:sdtPr>
      <w:sdtEndPr>
        <w:rPr>
          <w:rFonts w:ascii="Arial" w:hAnsi="Arial"/>
          <w:b/>
          <w:bCs/>
          <w:noProof/>
        </w:rPr>
      </w:sdtEndPr>
      <w:sdtContent>
        <w:p w14:paraId="5A1CB6BE" w14:textId="018D0313" w:rsidR="0047490A" w:rsidRPr="0047490A" w:rsidRDefault="0047490A" w:rsidP="009045AC">
          <w:pPr>
            <w:keepNext/>
            <w:keepLines/>
            <w:spacing w:before="240" w:after="0"/>
            <w:jc w:val="left"/>
          </w:pPr>
          <w:r w:rsidRPr="0047490A">
            <w:rPr>
              <w:rFonts w:eastAsiaTheme="majorEastAsia" w:cs="Arial"/>
              <w:b/>
              <w:bCs/>
              <w:color w:val="auto"/>
              <w:sz w:val="32"/>
              <w:szCs w:val="32"/>
              <w:lang w:val="en-US"/>
            </w:rPr>
            <w:t>Table of Contents</w:t>
          </w:r>
        </w:p>
        <w:p w14:paraId="1A9B8805" w14:textId="62224F21" w:rsidR="0047490A" w:rsidRPr="0047490A" w:rsidRDefault="0047490A" w:rsidP="0047490A">
          <w:pPr>
            <w:tabs>
              <w:tab w:val="right" w:leader="dot" w:pos="9016"/>
            </w:tabs>
            <w:spacing w:after="100" w:line="360" w:lineRule="auto"/>
            <w:rPr>
              <w:rFonts w:eastAsiaTheme="minorEastAsia" w:cs="Arial"/>
              <w:noProof/>
              <w:color w:val="auto"/>
              <w:sz w:val="22"/>
              <w:lang w:val="en-IN" w:eastAsia="en-IN"/>
            </w:rPr>
          </w:pPr>
          <w:r w:rsidRPr="0047490A">
            <w:rPr>
              <w:rFonts w:cs="Arial"/>
              <w:color w:val="auto"/>
              <w:kern w:val="2"/>
              <w14:ligatures w14:val="standardContextual"/>
            </w:rPr>
            <w:fldChar w:fldCharType="begin"/>
          </w:r>
          <w:r w:rsidRPr="0047490A">
            <w:rPr>
              <w:rFonts w:cs="Arial"/>
              <w:color w:val="auto"/>
              <w:kern w:val="2"/>
              <w14:ligatures w14:val="standardContextual"/>
            </w:rPr>
            <w:instrText xml:space="preserve"> TOC \o "1-3" \h \z \u </w:instrText>
          </w:r>
          <w:r w:rsidRPr="0047490A">
            <w:rPr>
              <w:rFonts w:cs="Arial"/>
              <w:color w:val="auto"/>
              <w:kern w:val="2"/>
              <w14:ligatures w14:val="standardContextual"/>
            </w:rPr>
            <w:fldChar w:fldCharType="separate"/>
          </w:r>
          <w:hyperlink w:anchor="_Toc148549064" w:history="1">
            <w:r w:rsidRPr="0047490A">
              <w:rPr>
                <w:rFonts w:cs="Arial"/>
                <w:noProof/>
                <w:color w:val="0563C1" w:themeColor="hyperlink"/>
                <w:kern w:val="2"/>
                <w:u w:val="single"/>
                <w14:ligatures w14:val="standardContextual"/>
              </w:rPr>
              <w:t>Component 1</w:t>
            </w:r>
            <w:r w:rsidRPr="0047490A">
              <w:rPr>
                <w:rFonts w:cs="Arial"/>
                <w:noProof/>
                <w:webHidden/>
                <w:color w:val="auto"/>
                <w:kern w:val="2"/>
                <w14:ligatures w14:val="standardContextual"/>
              </w:rPr>
              <w:tab/>
            </w:r>
            <w:r w:rsidR="009045AC">
              <w:rPr>
                <w:rFonts w:cs="Arial"/>
                <w:noProof/>
                <w:webHidden/>
                <w:color w:val="auto"/>
                <w:kern w:val="2"/>
                <w14:ligatures w14:val="standardContextual"/>
              </w:rPr>
              <w:t>3</w:t>
            </w:r>
          </w:hyperlink>
        </w:p>
        <w:p w14:paraId="7B3D6201" w14:textId="1C477857" w:rsidR="008B7B9C" w:rsidRPr="0047490A" w:rsidRDefault="0047490A" w:rsidP="0047490A">
          <w:pPr>
            <w:tabs>
              <w:tab w:val="right" w:leader="dot" w:pos="9016"/>
            </w:tabs>
            <w:spacing w:after="100" w:line="360" w:lineRule="auto"/>
            <w:rPr>
              <w:rFonts w:eastAsiaTheme="minorEastAsia" w:cs="Arial"/>
              <w:noProof/>
              <w:color w:val="auto"/>
              <w:sz w:val="22"/>
              <w:lang w:val="en-IN" w:eastAsia="en-IN"/>
            </w:rPr>
          </w:pPr>
          <w:hyperlink w:anchor="_Toc148549065" w:history="1">
            <w:r w:rsidRPr="0047490A">
              <w:rPr>
                <w:rFonts w:cs="Arial"/>
                <w:noProof/>
                <w:color w:val="0563C1" w:themeColor="hyperlink"/>
                <w:kern w:val="2"/>
                <w:u w:val="single"/>
                <w14:ligatures w14:val="standardContextual"/>
              </w:rPr>
              <w:t>Component 2</w:t>
            </w:r>
            <w:r w:rsidRPr="0047490A">
              <w:rPr>
                <w:rFonts w:cs="Arial"/>
                <w:noProof/>
                <w:webHidden/>
                <w:color w:val="auto"/>
                <w:kern w:val="2"/>
                <w14:ligatures w14:val="standardContextual"/>
              </w:rPr>
              <w:tab/>
            </w:r>
            <w:r w:rsidRPr="0047490A">
              <w:rPr>
                <w:rFonts w:cs="Arial"/>
                <w:noProof/>
                <w:webHidden/>
                <w:color w:val="auto"/>
                <w:kern w:val="2"/>
                <w14:ligatures w14:val="standardContextual"/>
              </w:rPr>
              <w:fldChar w:fldCharType="begin"/>
            </w:r>
            <w:r w:rsidRPr="0047490A">
              <w:rPr>
                <w:rFonts w:cs="Arial"/>
                <w:noProof/>
                <w:webHidden/>
                <w:color w:val="auto"/>
                <w:kern w:val="2"/>
                <w14:ligatures w14:val="standardContextual"/>
              </w:rPr>
              <w:instrText xml:space="preserve"> PAGEREF _Toc148549065 \h </w:instrText>
            </w:r>
            <w:r w:rsidRPr="0047490A">
              <w:rPr>
                <w:rFonts w:cs="Arial"/>
                <w:noProof/>
                <w:webHidden/>
                <w:color w:val="auto"/>
                <w:kern w:val="2"/>
                <w14:ligatures w14:val="standardContextual"/>
              </w:rPr>
            </w:r>
            <w:r w:rsidRPr="0047490A">
              <w:rPr>
                <w:rFonts w:cs="Arial"/>
                <w:noProof/>
                <w:webHidden/>
                <w:color w:val="auto"/>
                <w:kern w:val="2"/>
                <w14:ligatures w14:val="standardContextual"/>
              </w:rPr>
              <w:fldChar w:fldCharType="separate"/>
            </w:r>
            <w:r w:rsidRPr="0047490A">
              <w:rPr>
                <w:rFonts w:cs="Arial"/>
                <w:noProof/>
                <w:webHidden/>
                <w:color w:val="auto"/>
                <w:kern w:val="2"/>
                <w14:ligatures w14:val="standardContextual"/>
              </w:rPr>
              <w:t>6</w:t>
            </w:r>
            <w:r w:rsidRPr="0047490A">
              <w:rPr>
                <w:rFonts w:cs="Arial"/>
                <w:noProof/>
                <w:webHidden/>
                <w:color w:val="auto"/>
                <w:kern w:val="2"/>
                <w14:ligatures w14:val="standardContextual"/>
              </w:rPr>
              <w:fldChar w:fldCharType="end"/>
            </w:r>
          </w:hyperlink>
        </w:p>
        <w:p w14:paraId="6717E301" w14:textId="77777777" w:rsidR="0047490A" w:rsidRPr="0047490A" w:rsidRDefault="0047490A" w:rsidP="0047490A">
          <w:pPr>
            <w:tabs>
              <w:tab w:val="right" w:leader="dot" w:pos="9016"/>
            </w:tabs>
            <w:spacing w:after="100" w:line="360" w:lineRule="auto"/>
            <w:rPr>
              <w:rFonts w:eastAsiaTheme="minorEastAsia" w:cs="Arial"/>
              <w:noProof/>
              <w:color w:val="auto"/>
              <w:sz w:val="22"/>
              <w:lang w:val="en-IN" w:eastAsia="en-IN"/>
            </w:rPr>
          </w:pPr>
          <w:hyperlink w:anchor="_Toc148549067" w:history="1">
            <w:r w:rsidRPr="0047490A">
              <w:rPr>
                <w:rFonts w:cs="Arial"/>
                <w:noProof/>
                <w:color w:val="0563C1" w:themeColor="hyperlink"/>
                <w:kern w:val="2"/>
                <w:u w:val="single"/>
                <w14:ligatures w14:val="standardContextual"/>
              </w:rPr>
              <w:t>References</w:t>
            </w:r>
            <w:r w:rsidRPr="0047490A">
              <w:rPr>
                <w:rFonts w:cs="Arial"/>
                <w:noProof/>
                <w:webHidden/>
                <w:color w:val="auto"/>
                <w:kern w:val="2"/>
                <w14:ligatures w14:val="standardContextual"/>
              </w:rPr>
              <w:tab/>
            </w:r>
            <w:r w:rsidRPr="0047490A">
              <w:rPr>
                <w:rFonts w:cs="Arial"/>
                <w:noProof/>
                <w:webHidden/>
                <w:color w:val="auto"/>
                <w:kern w:val="2"/>
                <w14:ligatures w14:val="standardContextual"/>
              </w:rPr>
              <w:fldChar w:fldCharType="begin"/>
            </w:r>
            <w:r w:rsidRPr="0047490A">
              <w:rPr>
                <w:rFonts w:cs="Arial"/>
                <w:noProof/>
                <w:webHidden/>
                <w:color w:val="auto"/>
                <w:kern w:val="2"/>
                <w14:ligatures w14:val="standardContextual"/>
              </w:rPr>
              <w:instrText xml:space="preserve"> PAGEREF _Toc148549067 \h </w:instrText>
            </w:r>
            <w:r w:rsidRPr="0047490A">
              <w:rPr>
                <w:rFonts w:cs="Arial"/>
                <w:noProof/>
                <w:webHidden/>
                <w:color w:val="auto"/>
                <w:kern w:val="2"/>
                <w14:ligatures w14:val="standardContextual"/>
              </w:rPr>
            </w:r>
            <w:r w:rsidRPr="0047490A">
              <w:rPr>
                <w:rFonts w:cs="Arial"/>
                <w:noProof/>
                <w:webHidden/>
                <w:color w:val="auto"/>
                <w:kern w:val="2"/>
                <w14:ligatures w14:val="standardContextual"/>
              </w:rPr>
              <w:fldChar w:fldCharType="separate"/>
            </w:r>
            <w:r w:rsidRPr="0047490A">
              <w:rPr>
                <w:rFonts w:cs="Arial"/>
                <w:noProof/>
                <w:webHidden/>
                <w:color w:val="auto"/>
                <w:kern w:val="2"/>
                <w14:ligatures w14:val="standardContextual"/>
              </w:rPr>
              <w:t>13</w:t>
            </w:r>
            <w:r w:rsidRPr="0047490A">
              <w:rPr>
                <w:rFonts w:cs="Arial"/>
                <w:noProof/>
                <w:webHidden/>
                <w:color w:val="auto"/>
                <w:kern w:val="2"/>
                <w14:ligatures w14:val="standardContextual"/>
              </w:rPr>
              <w:fldChar w:fldCharType="end"/>
            </w:r>
          </w:hyperlink>
        </w:p>
        <w:p w14:paraId="1A6C8165" w14:textId="77777777" w:rsidR="0047490A" w:rsidRPr="0047490A" w:rsidRDefault="0047490A" w:rsidP="0047490A">
          <w:pPr>
            <w:spacing w:line="360" w:lineRule="auto"/>
            <w:rPr>
              <w:rFonts w:ascii="Times New Roman" w:hAnsi="Times New Roman"/>
              <w:b/>
              <w:bCs/>
              <w:noProof/>
              <w:color w:val="auto"/>
              <w:kern w:val="2"/>
              <w14:ligatures w14:val="standardContextual"/>
            </w:rPr>
          </w:pPr>
          <w:r w:rsidRPr="0047490A">
            <w:rPr>
              <w:rFonts w:cs="Arial"/>
              <w:b/>
              <w:bCs/>
              <w:noProof/>
              <w:color w:val="auto"/>
              <w:kern w:val="2"/>
              <w14:ligatures w14:val="standardContextual"/>
            </w:rPr>
            <w:fldChar w:fldCharType="end"/>
          </w:r>
        </w:p>
      </w:sdtContent>
    </w:sdt>
    <w:p w14:paraId="381CB16E" w14:textId="77777777" w:rsidR="00242CA4" w:rsidRDefault="00242CA4"/>
    <w:p w14:paraId="19B6DD6B" w14:textId="699CB361" w:rsidR="0047490A" w:rsidRDefault="001556E2" w:rsidP="001556E2">
      <w:pPr>
        <w:tabs>
          <w:tab w:val="left" w:pos="9576"/>
        </w:tabs>
      </w:pPr>
      <w:r>
        <w:tab/>
      </w:r>
    </w:p>
    <w:p w14:paraId="4DD89160" w14:textId="77777777" w:rsidR="0047490A" w:rsidRDefault="0047490A"/>
    <w:p w14:paraId="2E095A4E" w14:textId="77777777" w:rsidR="0047490A" w:rsidRDefault="0047490A"/>
    <w:p w14:paraId="45C2AFE1" w14:textId="77777777" w:rsidR="0047490A" w:rsidRDefault="0047490A"/>
    <w:p w14:paraId="7700EF2B" w14:textId="77777777" w:rsidR="0047490A" w:rsidRDefault="0047490A"/>
    <w:p w14:paraId="41FDE955" w14:textId="77777777" w:rsidR="0047490A" w:rsidRDefault="0047490A"/>
    <w:p w14:paraId="5BEAD595" w14:textId="77777777" w:rsidR="0047490A" w:rsidRDefault="0047490A"/>
    <w:p w14:paraId="295A22F4" w14:textId="77777777" w:rsidR="0047490A" w:rsidRDefault="0047490A"/>
    <w:p w14:paraId="2D832FD9" w14:textId="77777777" w:rsidR="0047490A" w:rsidRDefault="0047490A"/>
    <w:p w14:paraId="59D923BB" w14:textId="77777777" w:rsidR="0047490A" w:rsidRDefault="0047490A"/>
    <w:p w14:paraId="0505F25A" w14:textId="77777777" w:rsidR="0047490A" w:rsidRDefault="0047490A"/>
    <w:p w14:paraId="3873AE05" w14:textId="77777777" w:rsidR="0047490A" w:rsidRDefault="0047490A"/>
    <w:p w14:paraId="017AA1AC" w14:textId="77777777" w:rsidR="0047490A" w:rsidRDefault="0047490A"/>
    <w:p w14:paraId="7D5E6306" w14:textId="77777777" w:rsidR="0047490A" w:rsidRDefault="0047490A"/>
    <w:p w14:paraId="77E6C825" w14:textId="77777777" w:rsidR="0047490A" w:rsidRDefault="0047490A"/>
    <w:p w14:paraId="6E3CBFD3" w14:textId="77777777" w:rsidR="0047490A" w:rsidRDefault="0047490A"/>
    <w:p w14:paraId="7CF73511" w14:textId="77777777" w:rsidR="0047490A" w:rsidRDefault="0047490A"/>
    <w:p w14:paraId="69BFF430" w14:textId="77777777" w:rsidR="0047490A" w:rsidRDefault="0047490A"/>
    <w:p w14:paraId="387F8A13" w14:textId="77777777" w:rsidR="0047490A" w:rsidRDefault="0047490A"/>
    <w:p w14:paraId="3DD5BFA3" w14:textId="77777777" w:rsidR="0047490A" w:rsidRDefault="0047490A"/>
    <w:p w14:paraId="5C52C8BF" w14:textId="77777777" w:rsidR="0047490A" w:rsidRDefault="0047490A"/>
    <w:p w14:paraId="778C3428" w14:textId="77777777" w:rsidR="0047490A" w:rsidRDefault="0047490A"/>
    <w:p w14:paraId="6D05A602" w14:textId="77777777" w:rsidR="0047490A" w:rsidRDefault="0047490A"/>
    <w:p w14:paraId="05FA1D6B" w14:textId="77777777" w:rsidR="0047490A" w:rsidRDefault="0047490A"/>
    <w:p w14:paraId="33C65E4F" w14:textId="271AFCA4" w:rsidR="0047490A" w:rsidRDefault="009045AC">
      <w:r w:rsidRPr="007B7A28">
        <w:rPr>
          <w:rFonts w:cs="Arial"/>
          <w:b/>
          <w:bCs/>
          <w:sz w:val="32"/>
          <w:szCs w:val="32"/>
        </w:rPr>
        <w:lastRenderedPageBreak/>
        <w:t xml:space="preserve">Component </w:t>
      </w:r>
      <w:r>
        <w:rPr>
          <w:rFonts w:cs="Arial"/>
          <w:b/>
          <w:bCs/>
          <w:sz w:val="32"/>
          <w:szCs w:val="32"/>
        </w:rPr>
        <w:t>One</w:t>
      </w:r>
    </w:p>
    <w:tbl>
      <w:tblPr>
        <w:tblpPr w:leftFromText="180" w:rightFromText="180" w:vertAnchor="text" w:horzAnchor="margin" w:tblpY="625"/>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768"/>
      </w:tblGrid>
      <w:tr w:rsidR="00A3716F" w:rsidRPr="004B63DC" w14:paraId="7C0136E7" w14:textId="77777777" w:rsidTr="007946F9">
        <w:trPr>
          <w:trHeight w:val="470"/>
        </w:trPr>
        <w:tc>
          <w:tcPr>
            <w:tcW w:w="10768" w:type="dxa"/>
            <w:tcBorders>
              <w:top w:val="single" w:sz="4" w:space="0" w:color="auto"/>
              <w:left w:val="single" w:sz="4" w:space="0" w:color="auto"/>
              <w:bottom w:val="single" w:sz="4" w:space="0" w:color="auto"/>
              <w:right w:val="single" w:sz="4" w:space="0" w:color="auto"/>
            </w:tcBorders>
            <w:shd w:val="clear" w:color="auto" w:fill="auto"/>
            <w:vAlign w:val="center"/>
          </w:tcPr>
          <w:p w14:paraId="1AC7B33A" w14:textId="77777777" w:rsidR="00A3716F" w:rsidRPr="004B63DC" w:rsidRDefault="00A3716F" w:rsidP="007946F9">
            <w:pPr>
              <w:spacing w:line="360" w:lineRule="auto"/>
              <w:rPr>
                <w:rFonts w:eastAsiaTheme="majorEastAsia" w:cs="Arial"/>
                <w:b/>
                <w:bCs/>
                <w:sz w:val="36"/>
                <w:szCs w:val="32"/>
              </w:rPr>
            </w:pPr>
            <w:r w:rsidRPr="004B63DC">
              <w:rPr>
                <w:rFonts w:eastAsiaTheme="majorEastAsia" w:cs="Arial"/>
                <w:b/>
                <w:bCs/>
                <w:sz w:val="36"/>
                <w:szCs w:val="32"/>
              </w:rPr>
              <w:t xml:space="preserve">Summarise the topic effectively, through focusing on key points and </w:t>
            </w:r>
            <w:proofErr w:type="gramStart"/>
            <w:r w:rsidRPr="004B63DC">
              <w:rPr>
                <w:rFonts w:eastAsiaTheme="majorEastAsia" w:cs="Arial"/>
                <w:b/>
                <w:bCs/>
                <w:sz w:val="36"/>
                <w:szCs w:val="32"/>
              </w:rPr>
              <w:t>aspects</w:t>
            </w:r>
            <w:proofErr w:type="gramEnd"/>
          </w:p>
          <w:p w14:paraId="7A3378A8" w14:textId="77777777" w:rsidR="00A3716F" w:rsidRPr="004B63DC" w:rsidRDefault="00A3716F" w:rsidP="007946F9">
            <w:pPr>
              <w:spacing w:line="360" w:lineRule="auto"/>
              <w:rPr>
                <w:rFonts w:cs="Arial"/>
              </w:rPr>
            </w:pPr>
            <w:r w:rsidRPr="004B63DC">
              <w:rPr>
                <w:rFonts w:cs="Arial"/>
              </w:rPr>
              <w:t>Housekeeping is essential to the entire visitor experience in the hotel sector. Attention to detail, time management, communication, problem-solving and adaptability are essential for working productively in a cleaning team</w:t>
            </w:r>
            <w:r>
              <w:rPr>
                <w:rFonts w:cs="Arial"/>
              </w:rPr>
              <w:t xml:space="preserve"> (</w:t>
            </w:r>
            <w:r w:rsidRPr="004B63DC">
              <w:rPr>
                <w:rFonts w:cs="Arial"/>
                <w:szCs w:val="24"/>
              </w:rPr>
              <w:t>Cetin</w:t>
            </w:r>
            <w:r>
              <w:rPr>
                <w:rFonts w:cs="Arial"/>
                <w:szCs w:val="24"/>
              </w:rPr>
              <w:t xml:space="preserve"> and</w:t>
            </w:r>
            <w:r w:rsidRPr="004B63DC">
              <w:rPr>
                <w:rFonts w:cs="Arial"/>
                <w:szCs w:val="24"/>
              </w:rPr>
              <w:t xml:space="preserve"> Walls, 2016</w:t>
            </w:r>
            <w:r>
              <w:rPr>
                <w:rFonts w:cs="Arial"/>
              </w:rPr>
              <w:t>)</w:t>
            </w:r>
            <w:r w:rsidRPr="004B63DC">
              <w:rPr>
                <w:rFonts w:cs="Arial"/>
              </w:rPr>
              <w:t>.</w:t>
            </w:r>
          </w:p>
          <w:p w14:paraId="23A8B4E7" w14:textId="77777777" w:rsidR="00A3716F" w:rsidRPr="004B63DC" w:rsidRDefault="00A3716F" w:rsidP="007946F9">
            <w:pPr>
              <w:pStyle w:val="Heading2"/>
              <w:rPr>
                <w:rFonts w:cs="Arial"/>
              </w:rPr>
            </w:pPr>
            <w:r w:rsidRPr="004B63DC">
              <w:rPr>
                <w:rFonts w:cs="Arial"/>
              </w:rPr>
              <w:t>My Learnings</w:t>
            </w:r>
          </w:p>
          <w:p w14:paraId="1A30BCBD" w14:textId="77777777" w:rsidR="00A3716F" w:rsidRPr="004B63DC" w:rsidRDefault="00A3716F" w:rsidP="007946F9">
            <w:pPr>
              <w:spacing w:line="360" w:lineRule="auto"/>
              <w:rPr>
                <w:rFonts w:cs="Arial"/>
              </w:rPr>
            </w:pPr>
            <w:r w:rsidRPr="004B63DC">
              <w:rPr>
                <w:rFonts w:cs="Arial"/>
              </w:rPr>
              <w:t>This module has taught me the value of these essential housekeeping skills and how they relate to the course learning aims. Performing different tasks under facilities management, such as housekeeping, effectively necessitates a high concentration on detail since even tiny oversights might damage the guest's sense of cleanliness.</w:t>
            </w:r>
          </w:p>
          <w:p w14:paraId="5AC568B0" w14:textId="77777777" w:rsidR="00A3716F" w:rsidRPr="004B63DC" w:rsidRDefault="00A3716F" w:rsidP="007946F9">
            <w:pPr>
              <w:pStyle w:val="Heading2"/>
              <w:rPr>
                <w:rFonts w:cs="Arial"/>
              </w:rPr>
            </w:pPr>
            <w:r w:rsidRPr="004B63DC">
              <w:rPr>
                <w:rFonts w:cs="Arial"/>
              </w:rPr>
              <w:t>Application of this knowledge in practice</w:t>
            </w:r>
          </w:p>
          <w:p w14:paraId="624E1375" w14:textId="77777777" w:rsidR="00A3716F" w:rsidRPr="004B63DC" w:rsidRDefault="00A3716F" w:rsidP="007946F9">
            <w:pPr>
              <w:spacing w:line="360" w:lineRule="auto"/>
              <w:rPr>
                <w:rFonts w:cs="Arial"/>
              </w:rPr>
            </w:pPr>
            <w:r w:rsidRPr="004B63DC">
              <w:rPr>
                <w:rFonts w:cs="Arial"/>
              </w:rPr>
              <w:t>By actively practising and improving these talents, I intend to employ this knowledge in my future work in the hospitality sector. In a housekeeping position</w:t>
            </w:r>
            <w:r>
              <w:rPr>
                <w:rFonts w:cs="Arial"/>
              </w:rPr>
              <w:t xml:space="preserve"> </w:t>
            </w:r>
            <w:r w:rsidRPr="004B63DC">
              <w:rPr>
                <w:rFonts w:cs="Arial"/>
              </w:rPr>
              <w:t>I will strive to improve my attention to detail, ensuring that rooms are pristine and well-kept. In addition, I will look for chances to improve my communication and problem-solving skills so that I can respond to any visitor requests or difficulties promptly and professionally.</w:t>
            </w:r>
          </w:p>
          <w:p w14:paraId="684D6271" w14:textId="77777777" w:rsidR="00A3716F" w:rsidRPr="004B63DC" w:rsidRDefault="00A3716F" w:rsidP="007946F9">
            <w:pPr>
              <w:pStyle w:val="Heading2"/>
              <w:rPr>
                <w:rFonts w:cs="Arial"/>
              </w:rPr>
            </w:pPr>
            <w:r w:rsidRPr="004B63DC">
              <w:rPr>
                <w:rFonts w:cs="Arial"/>
              </w:rPr>
              <w:t>Reflecting on your learning</w:t>
            </w:r>
          </w:p>
          <w:p w14:paraId="7BC67B50" w14:textId="77777777" w:rsidR="00A3716F" w:rsidRPr="004B63DC" w:rsidRDefault="00A3716F" w:rsidP="007946F9">
            <w:pPr>
              <w:keepNext/>
              <w:spacing w:line="360" w:lineRule="auto"/>
              <w:jc w:val="center"/>
              <w:rPr>
                <w:rFonts w:cs="Arial"/>
              </w:rPr>
            </w:pPr>
            <w:r w:rsidRPr="004B63DC">
              <w:rPr>
                <w:rFonts w:cs="Arial"/>
                <w:noProof/>
                <w:lang w:val="en-US"/>
              </w:rPr>
              <w:drawing>
                <wp:inline distT="0" distB="0" distL="0" distR="0" wp14:anchorId="0D891160" wp14:editId="5E6C4765">
                  <wp:extent cx="2654300" cy="2281039"/>
                  <wp:effectExtent l="0" t="0" r="0" b="5080"/>
                  <wp:docPr id="985963589" name="Picture 1" descr="Schon's Reflectiv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hon's Reflective Mode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66135" cy="2291210"/>
                          </a:xfrm>
                          <a:prstGeom prst="rect">
                            <a:avLst/>
                          </a:prstGeom>
                          <a:noFill/>
                          <a:ln>
                            <a:noFill/>
                          </a:ln>
                        </pic:spPr>
                      </pic:pic>
                    </a:graphicData>
                  </a:graphic>
                </wp:inline>
              </w:drawing>
            </w:r>
          </w:p>
          <w:p w14:paraId="0875AC58" w14:textId="77777777" w:rsidR="00A3716F" w:rsidRPr="004B63DC" w:rsidRDefault="00A3716F" w:rsidP="007946F9">
            <w:pPr>
              <w:pStyle w:val="Caption"/>
              <w:spacing w:line="360" w:lineRule="auto"/>
              <w:jc w:val="center"/>
              <w:rPr>
                <w:rFonts w:cs="Arial"/>
              </w:rPr>
            </w:pPr>
            <w:r w:rsidRPr="004B63DC">
              <w:rPr>
                <w:rFonts w:cs="Arial"/>
              </w:rPr>
              <w:t xml:space="preserve">Figure </w:t>
            </w:r>
            <w:r w:rsidRPr="004B63DC">
              <w:rPr>
                <w:rFonts w:cs="Arial"/>
              </w:rPr>
              <w:fldChar w:fldCharType="begin"/>
            </w:r>
            <w:r w:rsidRPr="004B63DC">
              <w:rPr>
                <w:rFonts w:cs="Arial"/>
              </w:rPr>
              <w:instrText xml:space="preserve"> SEQ Figure \* ARABIC </w:instrText>
            </w:r>
            <w:r w:rsidRPr="004B63DC">
              <w:rPr>
                <w:rFonts w:cs="Arial"/>
              </w:rPr>
              <w:fldChar w:fldCharType="separate"/>
            </w:r>
            <w:r w:rsidRPr="004B63DC">
              <w:rPr>
                <w:rFonts w:cs="Arial"/>
                <w:noProof/>
              </w:rPr>
              <w:t>1</w:t>
            </w:r>
            <w:r w:rsidRPr="004B63DC">
              <w:rPr>
                <w:rFonts w:cs="Arial"/>
              </w:rPr>
              <w:fldChar w:fldCharType="end"/>
            </w:r>
            <w:r w:rsidRPr="004B63DC">
              <w:rPr>
                <w:rFonts w:cs="Arial"/>
              </w:rPr>
              <w:t>: Schön Reflective Model (NursingAnswers.net, 2019)</w:t>
            </w:r>
          </w:p>
          <w:p w14:paraId="25615E3F" w14:textId="77777777" w:rsidR="00A3716F" w:rsidRDefault="00A3716F" w:rsidP="007946F9">
            <w:pPr>
              <w:spacing w:line="360" w:lineRule="auto"/>
              <w:rPr>
                <w:rFonts w:cs="Arial"/>
              </w:rPr>
            </w:pPr>
            <w:r w:rsidRPr="004B63DC">
              <w:rPr>
                <w:rFonts w:cs="Arial"/>
              </w:rPr>
              <w:lastRenderedPageBreak/>
              <w:t>The Reflective Model of Donald Schön distinguishes two types of reflection: "reflection-in-action" and "reflection-on-action."</w:t>
            </w:r>
          </w:p>
          <w:p w14:paraId="4E9638F9" w14:textId="77777777" w:rsidR="00242CA4" w:rsidRPr="004B63DC" w:rsidRDefault="00242CA4" w:rsidP="007946F9">
            <w:pPr>
              <w:spacing w:line="360" w:lineRule="auto"/>
              <w:rPr>
                <w:rFonts w:cs="Arial"/>
              </w:rPr>
            </w:pPr>
          </w:p>
          <w:tbl>
            <w:tblPr>
              <w:tblStyle w:val="TableGrid"/>
              <w:tblW w:w="0" w:type="auto"/>
              <w:tblLook w:val="04A0" w:firstRow="1" w:lastRow="0" w:firstColumn="1" w:lastColumn="0" w:noHBand="0" w:noVBand="1"/>
            </w:tblPr>
            <w:tblGrid>
              <w:gridCol w:w="2437"/>
              <w:gridCol w:w="7776"/>
            </w:tblGrid>
            <w:tr w:rsidR="00A3716F" w:rsidRPr="004B63DC" w14:paraId="71D62594" w14:textId="77777777" w:rsidTr="00B64263">
              <w:tc>
                <w:tcPr>
                  <w:tcW w:w="2437" w:type="dxa"/>
                </w:tcPr>
                <w:p w14:paraId="23696C28" w14:textId="77777777" w:rsidR="00A3716F" w:rsidRPr="004B63DC" w:rsidRDefault="00A3716F" w:rsidP="007946F9">
                  <w:pPr>
                    <w:framePr w:hSpace="180" w:wrap="around" w:vAnchor="text" w:hAnchor="margin" w:y="625"/>
                    <w:spacing w:line="360" w:lineRule="auto"/>
                    <w:rPr>
                      <w:rFonts w:cs="Arial"/>
                    </w:rPr>
                  </w:pPr>
                  <w:r w:rsidRPr="004B63DC">
                    <w:rPr>
                      <w:rFonts w:cs="Arial"/>
                    </w:rPr>
                    <w:t>Reflection-in-action</w:t>
                  </w:r>
                </w:p>
              </w:tc>
              <w:tc>
                <w:tcPr>
                  <w:tcW w:w="7776" w:type="dxa"/>
                </w:tcPr>
                <w:p w14:paraId="1E670922" w14:textId="77777777" w:rsidR="00A3716F" w:rsidRPr="004B63DC" w:rsidRDefault="00A3716F" w:rsidP="007946F9">
                  <w:pPr>
                    <w:framePr w:hSpace="180" w:wrap="around" w:vAnchor="text" w:hAnchor="margin" w:y="625"/>
                    <w:spacing w:line="360" w:lineRule="auto"/>
                    <w:rPr>
                      <w:rFonts w:cs="Arial"/>
                    </w:rPr>
                  </w:pPr>
                  <w:r w:rsidRPr="004B63DC">
                    <w:rPr>
                      <w:rFonts w:cs="Arial"/>
                    </w:rPr>
                    <w:t>During my practical experience in housekeeping, I found myself frequently reflecting on my actions as I went about cleaning rooms. I realised that in real-time</w:t>
                  </w:r>
                  <w:r>
                    <w:rPr>
                      <w:rFonts w:cs="Arial"/>
                    </w:rPr>
                    <w:t xml:space="preserve"> </w:t>
                  </w:r>
                  <w:r w:rsidRPr="004B63DC">
                    <w:rPr>
                      <w:rFonts w:cs="Arial"/>
                    </w:rPr>
                    <w:t>I needed to think critically about how to best address specific cleaning challenges. For example, when faced with a particularly stubborn stain, I had to adapt my approach and try different techniques to achieve the desired result.</w:t>
                  </w:r>
                </w:p>
              </w:tc>
            </w:tr>
            <w:tr w:rsidR="00A3716F" w:rsidRPr="004B63DC" w14:paraId="2CD2D7C7" w14:textId="77777777" w:rsidTr="00B64263">
              <w:tc>
                <w:tcPr>
                  <w:tcW w:w="2437" w:type="dxa"/>
                </w:tcPr>
                <w:p w14:paraId="3F6CA2DD" w14:textId="77777777" w:rsidR="00A3716F" w:rsidRPr="004B63DC" w:rsidRDefault="00A3716F" w:rsidP="007946F9">
                  <w:pPr>
                    <w:framePr w:hSpace="180" w:wrap="around" w:vAnchor="text" w:hAnchor="margin" w:y="625"/>
                    <w:spacing w:line="360" w:lineRule="auto"/>
                    <w:rPr>
                      <w:rFonts w:cs="Arial"/>
                    </w:rPr>
                  </w:pPr>
                  <w:r w:rsidRPr="004B63DC">
                    <w:rPr>
                      <w:rFonts w:cs="Arial"/>
                    </w:rPr>
                    <w:t>Reflection-on-action</w:t>
                  </w:r>
                </w:p>
              </w:tc>
              <w:tc>
                <w:tcPr>
                  <w:tcW w:w="7776" w:type="dxa"/>
                </w:tcPr>
                <w:p w14:paraId="45B0DB1E" w14:textId="77777777" w:rsidR="00A3716F" w:rsidRPr="004B63DC" w:rsidRDefault="00A3716F" w:rsidP="007946F9">
                  <w:pPr>
                    <w:framePr w:hSpace="180" w:wrap="around" w:vAnchor="text" w:hAnchor="margin" w:y="625"/>
                    <w:spacing w:line="360" w:lineRule="auto"/>
                    <w:rPr>
                      <w:rFonts w:cs="Arial"/>
                    </w:rPr>
                  </w:pPr>
                  <w:r w:rsidRPr="004B63DC">
                    <w:rPr>
                      <w:rFonts w:cs="Arial"/>
                    </w:rPr>
                    <w:t>After completing my daily tasks, I engaged in deeper reflection on my overall performance. I considered what went well and what could have been done differently. I analysed my interactions with guests and how effectively I communicated with them.</w:t>
                  </w:r>
                </w:p>
              </w:tc>
            </w:tr>
          </w:tbl>
          <w:p w14:paraId="2FACCAE1" w14:textId="77777777" w:rsidR="00A3716F" w:rsidRPr="004B63DC" w:rsidRDefault="00A3716F" w:rsidP="007946F9">
            <w:pPr>
              <w:spacing w:line="360" w:lineRule="auto"/>
              <w:rPr>
                <w:rFonts w:cs="Arial"/>
              </w:rPr>
            </w:pPr>
          </w:p>
          <w:p w14:paraId="12EFEE8F" w14:textId="77777777" w:rsidR="00A3716F" w:rsidRPr="004B63DC" w:rsidRDefault="00A3716F" w:rsidP="007946F9">
            <w:pPr>
              <w:pStyle w:val="Heading2"/>
              <w:rPr>
                <w:rFonts w:cs="Arial"/>
              </w:rPr>
            </w:pPr>
            <w:r w:rsidRPr="004B63DC">
              <w:rPr>
                <w:rFonts w:cs="Arial"/>
              </w:rPr>
              <w:t>Understanding of the topic clear to the reader</w:t>
            </w:r>
          </w:p>
          <w:p w14:paraId="199FAF1B" w14:textId="77777777" w:rsidR="00A3716F" w:rsidRPr="004B63DC" w:rsidRDefault="00A3716F" w:rsidP="007946F9">
            <w:pPr>
              <w:spacing w:line="360" w:lineRule="auto"/>
              <w:rPr>
                <w:rFonts w:cs="Arial"/>
              </w:rPr>
            </w:pPr>
            <w:r w:rsidRPr="004B63DC">
              <w:rPr>
                <w:rFonts w:cs="Arial"/>
              </w:rPr>
              <w:t>I have demonstrated a thorough awareness of the essential skills necessary for housekeeping in the hotel sector. I have described the practical use of these talents in a professional setting, and my observations on their application help the reader understand them.</w:t>
            </w:r>
          </w:p>
          <w:p w14:paraId="1E0D5968" w14:textId="77777777" w:rsidR="00A3716F" w:rsidRPr="004B63DC" w:rsidRDefault="00A3716F" w:rsidP="007946F9">
            <w:pPr>
              <w:pStyle w:val="Heading1"/>
              <w:rPr>
                <w:rFonts w:cs="Arial"/>
              </w:rPr>
            </w:pPr>
            <w:r w:rsidRPr="004B63DC">
              <w:rPr>
                <w:rFonts w:cs="Arial"/>
              </w:rPr>
              <w:t>Analysis of the key skills in housekeeping</w:t>
            </w:r>
          </w:p>
          <w:p w14:paraId="012B9FE9" w14:textId="77777777" w:rsidR="00A3716F" w:rsidRPr="004B63DC" w:rsidRDefault="00A3716F" w:rsidP="007946F9">
            <w:pPr>
              <w:spacing w:line="360" w:lineRule="auto"/>
              <w:rPr>
                <w:rFonts w:cs="Arial"/>
                <w:lang w:val="en-IN"/>
              </w:rPr>
            </w:pPr>
            <w:r w:rsidRPr="004B63DC">
              <w:rPr>
                <w:rFonts w:cs="Arial"/>
                <w:lang w:val="en-IN"/>
              </w:rPr>
              <w:t>The analysis of the essential skills in housekeeping entails a greater awareness of their significance and the capacity to use them effectively.</w:t>
            </w:r>
          </w:p>
          <w:p w14:paraId="01A258CF" w14:textId="77777777" w:rsidR="00A3716F" w:rsidRPr="004B63DC" w:rsidRDefault="00A3716F" w:rsidP="007946F9">
            <w:pPr>
              <w:spacing w:line="360" w:lineRule="auto"/>
              <w:rPr>
                <w:rFonts w:cs="Arial"/>
                <w:lang w:val="en-IN"/>
              </w:rPr>
            </w:pPr>
            <w:r w:rsidRPr="004B63DC">
              <w:rPr>
                <w:rFonts w:cs="Arial"/>
                <w:b/>
                <w:lang w:val="en-IN"/>
              </w:rPr>
              <w:t>Attention to Detail:</w:t>
            </w:r>
            <w:r w:rsidRPr="004B63DC">
              <w:rPr>
                <w:rFonts w:cs="Arial"/>
                <w:lang w:val="en-IN"/>
              </w:rPr>
              <w:t> This skill is necessary for housekeeping to identify and handle cleaning concerns. Housekeepers provide a clean atmosphere for guests by inspecting every component of a room, from the corners to the linens. The "what" is the attention to detail itself, the "how" is the rigorous inspection, the "why" is to maintain high cleanliness standards, and the "when" is throughout the cleaning process</w:t>
            </w:r>
            <w:r>
              <w:rPr>
                <w:rFonts w:cs="Arial"/>
                <w:lang w:val="en-IN"/>
              </w:rPr>
              <w:t xml:space="preserve"> (</w:t>
            </w:r>
            <w:r w:rsidRPr="004B63DC">
              <w:rPr>
                <w:rFonts w:cs="Arial"/>
                <w:szCs w:val="24"/>
              </w:rPr>
              <w:t xml:space="preserve">Chiang, Chen, </w:t>
            </w:r>
            <w:r>
              <w:rPr>
                <w:rFonts w:cs="Arial"/>
                <w:szCs w:val="24"/>
              </w:rPr>
              <w:t>and</w:t>
            </w:r>
            <w:r w:rsidRPr="004B63DC">
              <w:rPr>
                <w:rFonts w:cs="Arial"/>
                <w:szCs w:val="24"/>
              </w:rPr>
              <w:t xml:space="preserve"> Hsu, 2019</w:t>
            </w:r>
            <w:r>
              <w:rPr>
                <w:rFonts w:cs="Arial"/>
                <w:lang w:val="en-IN"/>
              </w:rPr>
              <w:t>)</w:t>
            </w:r>
            <w:r w:rsidRPr="004B63DC">
              <w:rPr>
                <w:rFonts w:cs="Arial"/>
                <w:lang w:val="en-IN"/>
              </w:rPr>
              <w:t>.</w:t>
            </w:r>
          </w:p>
          <w:p w14:paraId="4C35A24A" w14:textId="77777777" w:rsidR="00A3716F" w:rsidRPr="004B63DC" w:rsidRDefault="00A3716F" w:rsidP="007946F9">
            <w:pPr>
              <w:spacing w:line="360" w:lineRule="auto"/>
              <w:rPr>
                <w:rFonts w:cs="Arial"/>
                <w:lang w:val="en-IN"/>
              </w:rPr>
            </w:pPr>
            <w:r w:rsidRPr="004B63DC">
              <w:rPr>
                <w:rFonts w:cs="Arial"/>
                <w:b/>
                <w:bCs/>
              </w:rPr>
              <w:t>Time Management:</w:t>
            </w:r>
            <w:r w:rsidRPr="004B63DC">
              <w:rPr>
                <w:rFonts w:cs="Arial"/>
              </w:rPr>
              <w:t xml:space="preserve"> </w:t>
            </w:r>
            <w:r w:rsidRPr="004B63DC">
              <w:rPr>
                <w:rFonts w:cs="Arial"/>
                <w:lang w:val="en-IN"/>
              </w:rPr>
              <w:t>Time management is required for efficient cleaning and room turnover. Housekeepers must prioritise duties to meet check-in and check-out timings. The "what" is effective time management, the "how" is task prioritising, the "why" is meeting guest expectations, and the "when" is throughout each shift.</w:t>
            </w:r>
          </w:p>
          <w:p w14:paraId="409FD2D9" w14:textId="77777777" w:rsidR="00A3716F" w:rsidRPr="004B63DC" w:rsidRDefault="00A3716F" w:rsidP="007946F9">
            <w:pPr>
              <w:pStyle w:val="Heading2"/>
              <w:rPr>
                <w:rFonts w:cs="Arial"/>
              </w:rPr>
            </w:pPr>
            <w:r w:rsidRPr="004B63DC">
              <w:rPr>
                <w:rFonts w:cs="Arial"/>
              </w:rPr>
              <w:t>Justification for Suggestions and Arguments</w:t>
            </w:r>
          </w:p>
          <w:p w14:paraId="4E68B7E2" w14:textId="77777777" w:rsidR="00A3716F" w:rsidRPr="004B63DC" w:rsidRDefault="00A3716F" w:rsidP="007946F9">
            <w:pPr>
              <w:spacing w:line="360" w:lineRule="auto"/>
              <w:rPr>
                <w:rFonts w:cs="Arial"/>
              </w:rPr>
            </w:pPr>
            <w:r w:rsidRPr="004B63DC">
              <w:rPr>
                <w:rFonts w:cs="Arial"/>
                <w:b/>
                <w:bCs/>
              </w:rPr>
              <w:lastRenderedPageBreak/>
              <w:t>Attention to Detail:</w:t>
            </w:r>
            <w:r w:rsidRPr="004B63DC">
              <w:rPr>
                <w:rFonts w:cs="Arial"/>
              </w:rPr>
              <w:t xml:space="preserve"> The value of detail is justified by its direct influence on guest pleasure. A clean, well-kept room makes an excellent first impression, which improves the visitor experience</w:t>
            </w:r>
            <w:r>
              <w:rPr>
                <w:rFonts w:cs="Arial"/>
              </w:rPr>
              <w:t xml:space="preserve"> (</w:t>
            </w:r>
            <w:proofErr w:type="spellStart"/>
            <w:r w:rsidRPr="004B63DC">
              <w:rPr>
                <w:rFonts w:cs="Arial"/>
                <w:szCs w:val="24"/>
              </w:rPr>
              <w:t>Cicerali</w:t>
            </w:r>
            <w:proofErr w:type="spellEnd"/>
            <w:r w:rsidRPr="004B63DC">
              <w:rPr>
                <w:rFonts w:cs="Arial"/>
                <w:szCs w:val="24"/>
              </w:rPr>
              <w:t xml:space="preserve">, Kaya </w:t>
            </w:r>
            <w:proofErr w:type="spellStart"/>
            <w:r w:rsidRPr="004B63DC">
              <w:rPr>
                <w:rFonts w:cs="Arial"/>
                <w:szCs w:val="24"/>
              </w:rPr>
              <w:t>Cicerali</w:t>
            </w:r>
            <w:proofErr w:type="spellEnd"/>
            <w:r w:rsidRPr="004B63DC">
              <w:rPr>
                <w:rFonts w:cs="Arial"/>
                <w:szCs w:val="24"/>
              </w:rPr>
              <w:t xml:space="preserve">, </w:t>
            </w:r>
            <w:r>
              <w:rPr>
                <w:rFonts w:cs="Arial"/>
                <w:szCs w:val="24"/>
              </w:rPr>
              <w:t>and</w:t>
            </w:r>
            <w:r w:rsidRPr="004B63DC">
              <w:rPr>
                <w:rFonts w:cs="Arial"/>
                <w:szCs w:val="24"/>
              </w:rPr>
              <w:t xml:space="preserve"> </w:t>
            </w:r>
            <w:proofErr w:type="spellStart"/>
            <w:r w:rsidRPr="004B63DC">
              <w:rPr>
                <w:rFonts w:cs="Arial"/>
                <w:szCs w:val="24"/>
              </w:rPr>
              <w:t>Saldamlı</w:t>
            </w:r>
            <w:proofErr w:type="spellEnd"/>
            <w:r w:rsidRPr="004B63DC">
              <w:rPr>
                <w:rFonts w:cs="Arial"/>
                <w:szCs w:val="24"/>
              </w:rPr>
              <w:t>, 2017</w:t>
            </w:r>
            <w:r>
              <w:rPr>
                <w:rFonts w:cs="Arial"/>
              </w:rPr>
              <w:t>)</w:t>
            </w:r>
            <w:r w:rsidRPr="004B63DC">
              <w:rPr>
                <w:rFonts w:cs="Arial"/>
              </w:rPr>
              <w:t>. Any omission could result in unfavourable evaluations and lower visitor satisfaction, hurting the hotel's brand and income</w:t>
            </w:r>
            <w:r>
              <w:rPr>
                <w:rFonts w:cs="Arial"/>
              </w:rPr>
              <w:t xml:space="preserve"> (</w:t>
            </w:r>
            <w:r w:rsidRPr="004B63DC">
              <w:rPr>
                <w:rFonts w:cs="Arial"/>
                <w:szCs w:val="24"/>
              </w:rPr>
              <w:t>Hasnat,</w:t>
            </w:r>
            <w:r>
              <w:rPr>
                <w:rFonts w:cs="Arial"/>
                <w:szCs w:val="24"/>
              </w:rPr>
              <w:t xml:space="preserve"> </w:t>
            </w:r>
            <w:r w:rsidRPr="004B63DC">
              <w:rPr>
                <w:rFonts w:cs="Arial"/>
                <w:szCs w:val="24"/>
              </w:rPr>
              <w:t>2021</w:t>
            </w:r>
            <w:r>
              <w:rPr>
                <w:rFonts w:cs="Arial"/>
              </w:rPr>
              <w:t>)</w:t>
            </w:r>
            <w:r w:rsidRPr="004B63DC">
              <w:rPr>
                <w:rFonts w:cs="Arial"/>
              </w:rPr>
              <w:t>.</w:t>
            </w:r>
          </w:p>
          <w:p w14:paraId="226325E8" w14:textId="77777777" w:rsidR="00A3716F" w:rsidRPr="004B63DC" w:rsidRDefault="00A3716F" w:rsidP="007946F9">
            <w:pPr>
              <w:spacing w:line="360" w:lineRule="auto"/>
              <w:rPr>
                <w:rFonts w:cs="Arial"/>
              </w:rPr>
            </w:pPr>
            <w:r w:rsidRPr="004B63DC">
              <w:rPr>
                <w:rFonts w:cs="Arial"/>
                <w:b/>
                <w:bCs/>
              </w:rPr>
              <w:t>Time Management:</w:t>
            </w:r>
            <w:r w:rsidRPr="004B63DC">
              <w:rPr>
                <w:rFonts w:cs="Arial"/>
              </w:rPr>
              <w:t xml:space="preserve"> Efficiency is used to justify time management. Guests want their accommodations ready when they arrive, and late check-ins can cause frustration. Effective time management ensures that rooms are cleaned and readied on schedule, satisfying visitor expectations and improving their entire experience.</w:t>
            </w:r>
          </w:p>
          <w:p w14:paraId="50B1EFBA" w14:textId="77777777" w:rsidR="00A3716F" w:rsidRPr="004B63DC" w:rsidRDefault="00A3716F" w:rsidP="007946F9">
            <w:pPr>
              <w:pStyle w:val="Heading1"/>
              <w:rPr>
                <w:rFonts w:cs="Arial"/>
              </w:rPr>
            </w:pPr>
            <w:r w:rsidRPr="004B63DC">
              <w:rPr>
                <w:rFonts w:cs="Arial"/>
              </w:rPr>
              <w:t xml:space="preserve">Application of solutions related to the given </w:t>
            </w:r>
            <w:proofErr w:type="gramStart"/>
            <w:r w:rsidRPr="004B63DC">
              <w:rPr>
                <w:rFonts w:cs="Arial"/>
              </w:rPr>
              <w:t>topic</w:t>
            </w:r>
            <w:proofErr w:type="gramEnd"/>
          </w:p>
          <w:p w14:paraId="5546801F" w14:textId="77777777" w:rsidR="00A3716F" w:rsidRPr="004B63DC" w:rsidRDefault="00A3716F" w:rsidP="007946F9">
            <w:pPr>
              <w:spacing w:line="360" w:lineRule="auto"/>
              <w:rPr>
                <w:rFonts w:cs="Arial"/>
              </w:rPr>
            </w:pPr>
            <w:r w:rsidRPr="004B63DC">
              <w:rPr>
                <w:rFonts w:cs="Arial"/>
              </w:rPr>
              <w:t xml:space="preserve">In my future career in the hotel </w:t>
            </w:r>
            <w:proofErr w:type="gramStart"/>
            <w:r w:rsidRPr="004B63DC">
              <w:rPr>
                <w:rFonts w:cs="Arial"/>
              </w:rPr>
              <w:t>sector</w:t>
            </w:r>
            <w:proofErr w:type="gramEnd"/>
            <w:r w:rsidRPr="004B63DC">
              <w:rPr>
                <w:rFonts w:cs="Arial"/>
              </w:rPr>
              <w:t xml:space="preserve"> I plan to employ the solutions connected to the essential skills in housekeeping by constantly improving my capabilities. I have realised how vital these skills are in preserving visitor pleasure, and I am dedicated to putting them into practice.</w:t>
            </w:r>
          </w:p>
          <w:p w14:paraId="0CADFF07" w14:textId="77777777" w:rsidR="00A3716F" w:rsidRPr="004B63DC" w:rsidRDefault="00A3716F" w:rsidP="007946F9">
            <w:pPr>
              <w:pStyle w:val="Heading2"/>
              <w:rPr>
                <w:rFonts w:cs="Arial"/>
              </w:rPr>
            </w:pPr>
            <w:r w:rsidRPr="004B63DC">
              <w:rPr>
                <w:rFonts w:cs="Arial"/>
              </w:rPr>
              <w:t>Examples from industry</w:t>
            </w:r>
          </w:p>
          <w:p w14:paraId="0A1D7A40" w14:textId="77777777" w:rsidR="00A3716F" w:rsidRPr="00E37310" w:rsidRDefault="00A3716F" w:rsidP="007946F9">
            <w:pPr>
              <w:spacing w:line="360" w:lineRule="auto"/>
              <w:rPr>
                <w:rFonts w:cs="Arial"/>
                <w:lang w:val="en-IN"/>
              </w:rPr>
            </w:pPr>
            <w:r w:rsidRPr="00E37310">
              <w:rPr>
                <w:rFonts w:cs="Arial"/>
                <w:lang w:val="en-IN"/>
              </w:rPr>
              <w:t>When I was working as a housekeeper, a visitor reported a lost item from their room. I immediately phoned the housekeeping manager to begin an inquiry (</w:t>
            </w:r>
            <w:r w:rsidRPr="00E37310">
              <w:rPr>
                <w:rFonts w:cs="Arial"/>
                <w:b/>
                <w:bCs/>
                <w:lang w:val="en-IN"/>
              </w:rPr>
              <w:t>reflection-in-action</w:t>
            </w:r>
            <w:r w:rsidRPr="00E37310">
              <w:rPr>
                <w:rFonts w:cs="Arial"/>
                <w:lang w:val="en-IN"/>
              </w:rPr>
              <w:t>). Resolving the guest's complaint required a quick reaction, excellent communication, and problem-solving</w:t>
            </w:r>
            <w:r>
              <w:rPr>
                <w:rFonts w:cs="Arial"/>
                <w:lang w:val="en-IN"/>
              </w:rPr>
              <w:t xml:space="preserve"> (</w:t>
            </w:r>
            <w:r w:rsidRPr="004B63DC">
              <w:rPr>
                <w:rFonts w:cs="Arial"/>
                <w:szCs w:val="24"/>
              </w:rPr>
              <w:t xml:space="preserve">Gibson </w:t>
            </w:r>
            <w:r>
              <w:rPr>
                <w:rFonts w:cs="Arial"/>
                <w:szCs w:val="24"/>
              </w:rPr>
              <w:t>and</w:t>
            </w:r>
            <w:r w:rsidRPr="004B63DC">
              <w:rPr>
                <w:rFonts w:cs="Arial"/>
                <w:szCs w:val="24"/>
              </w:rPr>
              <w:t xml:space="preserve"> Parkman, </w:t>
            </w:r>
            <w:r>
              <w:rPr>
                <w:rFonts w:cs="Arial"/>
                <w:szCs w:val="24"/>
              </w:rPr>
              <w:t>2</w:t>
            </w:r>
            <w:r w:rsidRPr="004B63DC">
              <w:rPr>
                <w:rFonts w:cs="Arial"/>
                <w:szCs w:val="24"/>
              </w:rPr>
              <w:t>018</w:t>
            </w:r>
            <w:r>
              <w:rPr>
                <w:rFonts w:cs="Arial"/>
                <w:lang w:val="en-IN"/>
              </w:rPr>
              <w:t>)</w:t>
            </w:r>
            <w:r w:rsidRPr="00E37310">
              <w:rPr>
                <w:rFonts w:cs="Arial"/>
                <w:lang w:val="en-IN"/>
              </w:rPr>
              <w:t>.</w:t>
            </w:r>
          </w:p>
          <w:p w14:paraId="27E7A066" w14:textId="77777777" w:rsidR="00A3716F" w:rsidRPr="004B63DC" w:rsidRDefault="00A3716F" w:rsidP="007946F9">
            <w:pPr>
              <w:spacing w:line="360" w:lineRule="auto"/>
              <w:rPr>
                <w:rFonts w:cs="Arial"/>
                <w:lang w:val="en-IN"/>
              </w:rPr>
            </w:pPr>
            <w:r w:rsidRPr="00E37310">
              <w:rPr>
                <w:rFonts w:cs="Arial"/>
                <w:lang w:val="en-IN"/>
              </w:rPr>
              <w:t>Reflecting (</w:t>
            </w:r>
            <w:r w:rsidRPr="00E37310">
              <w:rPr>
                <w:rFonts w:cs="Arial"/>
                <w:b/>
                <w:bCs/>
                <w:lang w:val="en-IN"/>
              </w:rPr>
              <w:t>reflection-on-action</w:t>
            </w:r>
            <w:r w:rsidRPr="00E37310">
              <w:rPr>
                <w:rFonts w:cs="Arial"/>
                <w:lang w:val="en-IN"/>
              </w:rPr>
              <w:t>), I understood that my prompt response and collaborative approach fixed the issue to the guest's satisfaction. This experience emphasised the necessity of excellent passenger service, problem-solving abilities, and adaptability. In the future, I plan to use these abilities in similar scenarios to secure the greatest possible outcome for both customers and the hotel.</w:t>
            </w:r>
          </w:p>
        </w:tc>
      </w:tr>
    </w:tbl>
    <w:p w14:paraId="58BA9428" w14:textId="5986139A" w:rsidR="001F4F4C" w:rsidRDefault="001F4F4C">
      <w:r>
        <w:lastRenderedPageBreak/>
        <w:br w:type="page"/>
      </w:r>
    </w:p>
    <w:p w14:paraId="05A2712E" w14:textId="2896EB36" w:rsidR="005F689A" w:rsidRPr="004B63DC" w:rsidRDefault="005F689A" w:rsidP="00A56EBF">
      <w:pPr>
        <w:spacing w:line="360" w:lineRule="auto"/>
        <w:rPr>
          <w:rFonts w:cs="Arial"/>
        </w:rPr>
        <w:sectPr w:rsidR="005F689A" w:rsidRPr="004B63DC" w:rsidSect="00AD1F84">
          <w:footerReference w:type="default" r:id="rId9"/>
          <w:pgSz w:w="11906" w:h="16838"/>
          <w:pgMar w:top="720" w:right="720" w:bottom="720" w:left="720" w:header="709" w:footer="709" w:gutter="0"/>
          <w:cols w:space="708"/>
          <w:docGrid w:linePitch="360"/>
        </w:sectPr>
      </w:pPr>
    </w:p>
    <w:p w14:paraId="537E20B1" w14:textId="77777777" w:rsidR="008358ED" w:rsidRPr="007B7A28" w:rsidRDefault="00592A7E" w:rsidP="00A56EBF">
      <w:pPr>
        <w:widowControl w:val="0"/>
        <w:autoSpaceDE w:val="0"/>
        <w:autoSpaceDN w:val="0"/>
        <w:spacing w:after="0" w:line="360" w:lineRule="auto"/>
        <w:rPr>
          <w:rFonts w:eastAsia="Times New Roman" w:cs="Arial"/>
          <w:color w:val="000000"/>
          <w:sz w:val="32"/>
          <w:szCs w:val="32"/>
          <w:shd w:val="clear" w:color="auto" w:fill="FFFFFF"/>
          <w:lang w:val="en-US"/>
        </w:rPr>
      </w:pPr>
      <w:bookmarkStart w:id="0" w:name="_Hlk150670622"/>
      <w:r w:rsidRPr="007B7A28">
        <w:rPr>
          <w:rFonts w:cs="Arial"/>
          <w:b/>
          <w:bCs/>
          <w:sz w:val="32"/>
          <w:szCs w:val="32"/>
        </w:rPr>
        <w:lastRenderedPageBreak/>
        <w:t>Component Two</w:t>
      </w:r>
      <w:bookmarkEnd w:id="0"/>
      <w:r w:rsidRPr="007B7A28">
        <w:rPr>
          <w:rFonts w:cs="Arial"/>
          <w:b/>
          <w:bCs/>
          <w:sz w:val="32"/>
          <w:szCs w:val="32"/>
        </w:rPr>
        <w:t>:</w:t>
      </w:r>
      <w:r w:rsidR="00FF51C8" w:rsidRPr="007B7A28">
        <w:rPr>
          <w:rFonts w:cs="Arial"/>
          <w:noProof/>
          <w:sz w:val="32"/>
          <w:szCs w:val="32"/>
          <w:lang w:eastAsia="en-GB"/>
        </w:rPr>
        <w:t xml:space="preserve"> </w:t>
      </w:r>
      <w:r w:rsidR="008358ED" w:rsidRPr="007B7A28">
        <w:rPr>
          <w:rFonts w:eastAsia="Carlito" w:cs="Arial"/>
          <w:b/>
          <w:bCs/>
          <w:color w:val="000000"/>
          <w:sz w:val="32"/>
          <w:szCs w:val="32"/>
          <w:lang w:val="en-US"/>
        </w:rPr>
        <w:t>Housekeeping cleaning checklist</w:t>
      </w:r>
    </w:p>
    <w:tbl>
      <w:tblPr>
        <w:tblStyle w:val="TableGrid"/>
        <w:tblW w:w="0" w:type="auto"/>
        <w:tblLook w:val="04A0" w:firstRow="1" w:lastRow="0" w:firstColumn="1" w:lastColumn="0" w:noHBand="0" w:noVBand="1"/>
      </w:tblPr>
      <w:tblGrid>
        <w:gridCol w:w="3294"/>
        <w:gridCol w:w="5878"/>
      </w:tblGrid>
      <w:tr w:rsidR="00F141EF" w:rsidRPr="004B63DC" w14:paraId="74A77E6D" w14:textId="77777777" w:rsidTr="00F141EF">
        <w:trPr>
          <w:trHeight w:val="239"/>
        </w:trPr>
        <w:tc>
          <w:tcPr>
            <w:tcW w:w="3294" w:type="dxa"/>
            <w:shd w:val="clear" w:color="auto" w:fill="EDEDED" w:themeFill="accent3" w:themeFillTint="33"/>
          </w:tcPr>
          <w:p w14:paraId="29CF066E" w14:textId="77777777" w:rsidR="00F141EF" w:rsidRPr="004B63DC" w:rsidRDefault="00F141EF" w:rsidP="00A56EBF">
            <w:pPr>
              <w:spacing w:line="360" w:lineRule="auto"/>
              <w:rPr>
                <w:rFonts w:cs="Arial"/>
                <w:b/>
                <w:bCs/>
                <w:shd w:val="clear" w:color="auto" w:fill="FFFFFF"/>
                <w:lang w:val="en-US"/>
              </w:rPr>
            </w:pPr>
            <w:r w:rsidRPr="004B63DC">
              <w:rPr>
                <w:rFonts w:cs="Arial"/>
                <w:b/>
                <w:bCs/>
              </w:rPr>
              <w:t>Task</w:t>
            </w:r>
          </w:p>
        </w:tc>
        <w:tc>
          <w:tcPr>
            <w:tcW w:w="5878" w:type="dxa"/>
            <w:shd w:val="clear" w:color="auto" w:fill="EDEDED" w:themeFill="accent3" w:themeFillTint="33"/>
          </w:tcPr>
          <w:p w14:paraId="06368561" w14:textId="77777777" w:rsidR="00F141EF" w:rsidRPr="004B63DC" w:rsidRDefault="00F141EF" w:rsidP="00A56EBF">
            <w:pPr>
              <w:spacing w:line="360" w:lineRule="auto"/>
              <w:rPr>
                <w:rFonts w:cs="Arial"/>
                <w:b/>
                <w:bCs/>
                <w:shd w:val="clear" w:color="auto" w:fill="FFFFFF"/>
                <w:lang w:val="en-US"/>
              </w:rPr>
            </w:pPr>
            <w:r w:rsidRPr="004B63DC">
              <w:rPr>
                <w:rFonts w:cs="Arial"/>
                <w:b/>
                <w:bCs/>
              </w:rPr>
              <w:t>Evaluation (</w:t>
            </w:r>
            <w:r w:rsidRPr="004B63DC">
              <w:rPr>
                <w:rFonts w:ascii="Segoe UI Symbol" w:hAnsi="Segoe UI Symbol" w:cs="Segoe UI Symbol"/>
                <w:b/>
                <w:bCs/>
              </w:rPr>
              <w:t>✔</w:t>
            </w:r>
            <w:r w:rsidRPr="004B63DC">
              <w:rPr>
                <w:rFonts w:cs="Arial"/>
                <w:b/>
                <w:bCs/>
              </w:rPr>
              <w:t>/</w:t>
            </w:r>
            <w:r w:rsidRPr="004B63DC">
              <w:rPr>
                <w:rFonts w:ascii="Segoe UI Symbol" w:hAnsi="Segoe UI Symbol" w:cs="Segoe UI Symbol"/>
                <w:b/>
                <w:bCs/>
              </w:rPr>
              <w:t>✘</w:t>
            </w:r>
            <w:r w:rsidRPr="004B63DC">
              <w:rPr>
                <w:rFonts w:cs="Arial"/>
                <w:b/>
                <w:bCs/>
              </w:rPr>
              <w:t>)</w:t>
            </w:r>
          </w:p>
        </w:tc>
      </w:tr>
      <w:tr w:rsidR="00F141EF" w:rsidRPr="004B63DC" w14:paraId="4534CE8D" w14:textId="77777777" w:rsidTr="009C1491">
        <w:trPr>
          <w:trHeight w:val="209"/>
        </w:trPr>
        <w:tc>
          <w:tcPr>
            <w:tcW w:w="3294" w:type="dxa"/>
          </w:tcPr>
          <w:p w14:paraId="58AA1189" w14:textId="77777777" w:rsidR="00F141EF" w:rsidRPr="004B63DC" w:rsidRDefault="00F141EF" w:rsidP="00A56EBF">
            <w:pPr>
              <w:spacing w:line="360" w:lineRule="auto"/>
              <w:rPr>
                <w:rFonts w:cs="Arial"/>
                <w:b/>
                <w:bCs/>
                <w:shd w:val="clear" w:color="auto" w:fill="FFFFFF"/>
                <w:lang w:val="en-US"/>
              </w:rPr>
            </w:pPr>
            <w:r w:rsidRPr="004B63DC">
              <w:rPr>
                <w:rFonts w:cs="Arial"/>
                <w:b/>
                <w:bCs/>
              </w:rPr>
              <w:t>Pre-Cleaning Preparations:</w:t>
            </w:r>
          </w:p>
        </w:tc>
        <w:tc>
          <w:tcPr>
            <w:tcW w:w="5878" w:type="dxa"/>
          </w:tcPr>
          <w:p w14:paraId="0F6F8B04" w14:textId="77777777" w:rsidR="00F141EF" w:rsidRPr="004B63DC" w:rsidRDefault="00F141EF" w:rsidP="00A56EBF">
            <w:pPr>
              <w:spacing w:line="360" w:lineRule="auto"/>
              <w:rPr>
                <w:rFonts w:cs="Arial"/>
                <w:shd w:val="clear" w:color="auto" w:fill="FFFFFF"/>
                <w:lang w:val="en-US"/>
              </w:rPr>
            </w:pPr>
          </w:p>
        </w:tc>
      </w:tr>
      <w:tr w:rsidR="00F141EF" w:rsidRPr="004B63DC" w14:paraId="20201E59" w14:textId="77777777" w:rsidTr="009C1491">
        <w:trPr>
          <w:trHeight w:val="232"/>
        </w:trPr>
        <w:tc>
          <w:tcPr>
            <w:tcW w:w="3294" w:type="dxa"/>
          </w:tcPr>
          <w:p w14:paraId="15E4D69C" w14:textId="77777777" w:rsidR="00F141EF" w:rsidRPr="004B63DC" w:rsidRDefault="00F141EF" w:rsidP="00A56EBF">
            <w:pPr>
              <w:spacing w:line="360" w:lineRule="auto"/>
              <w:rPr>
                <w:rFonts w:cs="Arial"/>
                <w:shd w:val="clear" w:color="auto" w:fill="FFFFFF"/>
                <w:lang w:val="en-US"/>
              </w:rPr>
            </w:pPr>
            <w:r w:rsidRPr="004B63DC">
              <w:rPr>
                <w:rFonts w:cs="Arial"/>
              </w:rPr>
              <w:t>Gather cleaning supplies</w:t>
            </w:r>
          </w:p>
        </w:tc>
        <w:tc>
          <w:tcPr>
            <w:tcW w:w="5878" w:type="dxa"/>
          </w:tcPr>
          <w:p w14:paraId="0709DAEB" w14:textId="77777777" w:rsidR="00F141EF" w:rsidRPr="004B63DC" w:rsidRDefault="00F141EF" w:rsidP="00A56EBF">
            <w:pPr>
              <w:spacing w:line="360" w:lineRule="auto"/>
              <w:rPr>
                <w:rFonts w:cs="Arial"/>
                <w:shd w:val="clear" w:color="auto" w:fill="FFFFFF"/>
                <w:lang w:val="en-US"/>
              </w:rPr>
            </w:pPr>
            <w:r w:rsidRPr="004B63DC">
              <w:rPr>
                <w:rFonts w:ascii="Segoe UI Symbol" w:hAnsi="Segoe UI Symbol" w:cs="Segoe UI Symbol"/>
              </w:rPr>
              <w:t>✔</w:t>
            </w:r>
          </w:p>
        </w:tc>
      </w:tr>
      <w:tr w:rsidR="00F141EF" w:rsidRPr="004B63DC" w14:paraId="422897E5" w14:textId="77777777" w:rsidTr="009C1491">
        <w:trPr>
          <w:trHeight w:val="239"/>
        </w:trPr>
        <w:tc>
          <w:tcPr>
            <w:tcW w:w="3294" w:type="dxa"/>
          </w:tcPr>
          <w:p w14:paraId="0B38FFEC" w14:textId="77777777" w:rsidR="00F141EF" w:rsidRPr="004B63DC" w:rsidRDefault="00F141EF" w:rsidP="00A56EBF">
            <w:pPr>
              <w:spacing w:line="360" w:lineRule="auto"/>
              <w:rPr>
                <w:rFonts w:cs="Arial"/>
                <w:shd w:val="clear" w:color="auto" w:fill="FFFFFF"/>
                <w:lang w:val="en-US"/>
              </w:rPr>
            </w:pPr>
            <w:r w:rsidRPr="004B63DC">
              <w:rPr>
                <w:rFonts w:cs="Arial"/>
              </w:rPr>
              <w:t>Wear PPE</w:t>
            </w:r>
          </w:p>
        </w:tc>
        <w:tc>
          <w:tcPr>
            <w:tcW w:w="5878" w:type="dxa"/>
          </w:tcPr>
          <w:p w14:paraId="24BEAE11" w14:textId="77777777" w:rsidR="00F141EF" w:rsidRPr="004B63DC" w:rsidRDefault="00F141EF" w:rsidP="00A56EBF">
            <w:pPr>
              <w:spacing w:line="360" w:lineRule="auto"/>
              <w:rPr>
                <w:rFonts w:cs="Arial"/>
                <w:shd w:val="clear" w:color="auto" w:fill="FFFFFF"/>
                <w:lang w:val="en-US"/>
              </w:rPr>
            </w:pPr>
            <w:r w:rsidRPr="004B63DC">
              <w:rPr>
                <w:rFonts w:ascii="Segoe UI Symbol" w:hAnsi="Segoe UI Symbol" w:cs="Segoe UI Symbol"/>
              </w:rPr>
              <w:t>✔</w:t>
            </w:r>
          </w:p>
        </w:tc>
      </w:tr>
      <w:tr w:rsidR="00F141EF" w:rsidRPr="004B63DC" w14:paraId="6CC22C86" w14:textId="77777777" w:rsidTr="009C1491">
        <w:trPr>
          <w:trHeight w:val="239"/>
        </w:trPr>
        <w:tc>
          <w:tcPr>
            <w:tcW w:w="3294" w:type="dxa"/>
          </w:tcPr>
          <w:p w14:paraId="2A57FE3D" w14:textId="77777777" w:rsidR="00F141EF" w:rsidRPr="004B63DC" w:rsidRDefault="00F141EF" w:rsidP="00A56EBF">
            <w:pPr>
              <w:spacing w:line="360" w:lineRule="auto"/>
              <w:rPr>
                <w:rFonts w:cs="Arial"/>
                <w:shd w:val="clear" w:color="auto" w:fill="FFFFFF"/>
                <w:lang w:val="en-US"/>
              </w:rPr>
            </w:pPr>
            <w:r w:rsidRPr="004B63DC">
              <w:rPr>
                <w:rFonts w:cs="Arial"/>
              </w:rPr>
              <w:t>Communicate room status</w:t>
            </w:r>
          </w:p>
        </w:tc>
        <w:tc>
          <w:tcPr>
            <w:tcW w:w="5878" w:type="dxa"/>
          </w:tcPr>
          <w:p w14:paraId="0CC14008" w14:textId="77777777" w:rsidR="00F141EF" w:rsidRPr="004B63DC" w:rsidRDefault="00F141EF" w:rsidP="00A56EBF">
            <w:pPr>
              <w:spacing w:line="360" w:lineRule="auto"/>
              <w:rPr>
                <w:rFonts w:cs="Arial"/>
                <w:shd w:val="clear" w:color="auto" w:fill="FFFFFF"/>
                <w:lang w:val="en-US"/>
              </w:rPr>
            </w:pPr>
            <w:r w:rsidRPr="004B63DC">
              <w:rPr>
                <w:rFonts w:ascii="Segoe UI Symbol" w:hAnsi="Segoe UI Symbol" w:cs="Segoe UI Symbol"/>
              </w:rPr>
              <w:t>✔</w:t>
            </w:r>
          </w:p>
        </w:tc>
      </w:tr>
      <w:tr w:rsidR="00F141EF" w:rsidRPr="004B63DC" w14:paraId="6D2C3C37" w14:textId="77777777" w:rsidTr="009C1491">
        <w:trPr>
          <w:trHeight w:val="239"/>
        </w:trPr>
        <w:tc>
          <w:tcPr>
            <w:tcW w:w="3294" w:type="dxa"/>
          </w:tcPr>
          <w:p w14:paraId="703304AB" w14:textId="77777777" w:rsidR="00F141EF" w:rsidRPr="004B63DC" w:rsidRDefault="00F141EF" w:rsidP="00A56EBF">
            <w:pPr>
              <w:spacing w:line="360" w:lineRule="auto"/>
              <w:rPr>
                <w:rFonts w:cs="Arial"/>
                <w:shd w:val="clear" w:color="auto" w:fill="FFFFFF"/>
                <w:lang w:val="en-US"/>
              </w:rPr>
            </w:pPr>
            <w:r w:rsidRPr="004B63DC">
              <w:rPr>
                <w:rFonts w:cs="Arial"/>
              </w:rPr>
              <w:t>Knock and announce entry</w:t>
            </w:r>
          </w:p>
        </w:tc>
        <w:tc>
          <w:tcPr>
            <w:tcW w:w="5878" w:type="dxa"/>
          </w:tcPr>
          <w:p w14:paraId="7046F4DA" w14:textId="77777777" w:rsidR="00F141EF" w:rsidRPr="004B63DC" w:rsidRDefault="00F141EF" w:rsidP="00A56EBF">
            <w:pPr>
              <w:spacing w:line="360" w:lineRule="auto"/>
              <w:rPr>
                <w:rFonts w:cs="Arial"/>
                <w:shd w:val="clear" w:color="auto" w:fill="FFFFFF"/>
                <w:lang w:val="en-US"/>
              </w:rPr>
            </w:pPr>
            <w:r w:rsidRPr="004B63DC">
              <w:rPr>
                <w:rFonts w:ascii="Segoe UI Symbol" w:hAnsi="Segoe UI Symbol" w:cs="Segoe UI Symbol"/>
              </w:rPr>
              <w:t>✔</w:t>
            </w:r>
          </w:p>
        </w:tc>
      </w:tr>
      <w:tr w:rsidR="00F141EF" w:rsidRPr="004B63DC" w14:paraId="711D8E71" w14:textId="77777777" w:rsidTr="009C1491">
        <w:trPr>
          <w:trHeight w:val="209"/>
        </w:trPr>
        <w:tc>
          <w:tcPr>
            <w:tcW w:w="3294" w:type="dxa"/>
          </w:tcPr>
          <w:p w14:paraId="550EEEE8" w14:textId="77777777" w:rsidR="00F141EF" w:rsidRPr="004B63DC" w:rsidRDefault="00F141EF" w:rsidP="00A56EBF">
            <w:pPr>
              <w:spacing w:line="360" w:lineRule="auto"/>
              <w:rPr>
                <w:rFonts w:cs="Arial"/>
                <w:b/>
                <w:bCs/>
                <w:shd w:val="clear" w:color="auto" w:fill="FFFFFF"/>
                <w:lang w:val="en-US"/>
              </w:rPr>
            </w:pPr>
            <w:r w:rsidRPr="004B63DC">
              <w:rPr>
                <w:rFonts w:cs="Arial"/>
                <w:b/>
                <w:bCs/>
              </w:rPr>
              <w:t>Surface Cleaning:</w:t>
            </w:r>
          </w:p>
        </w:tc>
        <w:tc>
          <w:tcPr>
            <w:tcW w:w="5878" w:type="dxa"/>
          </w:tcPr>
          <w:p w14:paraId="38F02DE5" w14:textId="77777777" w:rsidR="00F141EF" w:rsidRPr="004B63DC" w:rsidRDefault="00F141EF" w:rsidP="00A56EBF">
            <w:pPr>
              <w:spacing w:line="360" w:lineRule="auto"/>
              <w:rPr>
                <w:rFonts w:cs="Arial"/>
                <w:shd w:val="clear" w:color="auto" w:fill="FFFFFF"/>
                <w:lang w:val="en-US"/>
              </w:rPr>
            </w:pPr>
          </w:p>
        </w:tc>
      </w:tr>
      <w:tr w:rsidR="00F141EF" w:rsidRPr="004B63DC" w14:paraId="17F17BD0" w14:textId="77777777" w:rsidTr="009C1491">
        <w:trPr>
          <w:trHeight w:val="239"/>
        </w:trPr>
        <w:tc>
          <w:tcPr>
            <w:tcW w:w="3294" w:type="dxa"/>
          </w:tcPr>
          <w:p w14:paraId="15EE869B" w14:textId="77777777" w:rsidR="00F141EF" w:rsidRPr="004B63DC" w:rsidRDefault="00F141EF" w:rsidP="00A56EBF">
            <w:pPr>
              <w:spacing w:line="360" w:lineRule="auto"/>
              <w:rPr>
                <w:rFonts w:cs="Arial"/>
                <w:shd w:val="clear" w:color="auto" w:fill="FFFFFF"/>
                <w:lang w:val="en-US"/>
              </w:rPr>
            </w:pPr>
            <w:r w:rsidRPr="004B63DC">
              <w:rPr>
                <w:rFonts w:cs="Arial"/>
              </w:rPr>
              <w:t>Dust all surfaces</w:t>
            </w:r>
          </w:p>
        </w:tc>
        <w:tc>
          <w:tcPr>
            <w:tcW w:w="5878" w:type="dxa"/>
          </w:tcPr>
          <w:p w14:paraId="7AAE9E07" w14:textId="77777777" w:rsidR="00F141EF" w:rsidRPr="004B63DC" w:rsidRDefault="00F141EF" w:rsidP="00A56EBF">
            <w:pPr>
              <w:spacing w:line="360" w:lineRule="auto"/>
              <w:rPr>
                <w:rFonts w:cs="Arial"/>
                <w:shd w:val="clear" w:color="auto" w:fill="FFFFFF"/>
                <w:lang w:val="en-US"/>
              </w:rPr>
            </w:pPr>
            <w:r w:rsidRPr="004B63DC">
              <w:rPr>
                <w:rFonts w:ascii="Segoe UI Symbol" w:hAnsi="Segoe UI Symbol" w:cs="Segoe UI Symbol"/>
              </w:rPr>
              <w:t>✔</w:t>
            </w:r>
          </w:p>
        </w:tc>
      </w:tr>
      <w:tr w:rsidR="00F141EF" w:rsidRPr="004B63DC" w14:paraId="060899DF" w14:textId="77777777" w:rsidTr="009C1491">
        <w:trPr>
          <w:trHeight w:val="239"/>
        </w:trPr>
        <w:tc>
          <w:tcPr>
            <w:tcW w:w="3294" w:type="dxa"/>
          </w:tcPr>
          <w:p w14:paraId="2627AB69" w14:textId="77777777" w:rsidR="00F141EF" w:rsidRPr="004B63DC" w:rsidRDefault="00F141EF" w:rsidP="00A56EBF">
            <w:pPr>
              <w:spacing w:line="360" w:lineRule="auto"/>
              <w:rPr>
                <w:rFonts w:cs="Arial"/>
                <w:shd w:val="clear" w:color="auto" w:fill="FFFFFF"/>
                <w:lang w:val="en-US"/>
              </w:rPr>
            </w:pPr>
            <w:r w:rsidRPr="004B63DC">
              <w:rPr>
                <w:rFonts w:cs="Arial"/>
              </w:rPr>
              <w:t>Wipe down surfaces</w:t>
            </w:r>
          </w:p>
        </w:tc>
        <w:tc>
          <w:tcPr>
            <w:tcW w:w="5878" w:type="dxa"/>
          </w:tcPr>
          <w:p w14:paraId="5AE7B49C" w14:textId="77777777" w:rsidR="00F141EF" w:rsidRPr="004B63DC" w:rsidRDefault="00F141EF" w:rsidP="00A56EBF">
            <w:pPr>
              <w:spacing w:line="360" w:lineRule="auto"/>
              <w:rPr>
                <w:rFonts w:cs="Arial"/>
                <w:shd w:val="clear" w:color="auto" w:fill="FFFFFF"/>
                <w:lang w:val="en-US"/>
              </w:rPr>
            </w:pPr>
            <w:r w:rsidRPr="004B63DC">
              <w:rPr>
                <w:rFonts w:ascii="Segoe UI Symbol" w:hAnsi="Segoe UI Symbol" w:cs="Segoe UI Symbol"/>
              </w:rPr>
              <w:t>✔</w:t>
            </w:r>
          </w:p>
        </w:tc>
      </w:tr>
      <w:tr w:rsidR="00F141EF" w:rsidRPr="004B63DC" w14:paraId="2DAC3F97" w14:textId="77777777" w:rsidTr="009C1491">
        <w:trPr>
          <w:trHeight w:val="239"/>
        </w:trPr>
        <w:tc>
          <w:tcPr>
            <w:tcW w:w="3294" w:type="dxa"/>
          </w:tcPr>
          <w:p w14:paraId="1303A148" w14:textId="77777777" w:rsidR="00F141EF" w:rsidRPr="004B63DC" w:rsidRDefault="00F141EF" w:rsidP="00A56EBF">
            <w:pPr>
              <w:spacing w:line="360" w:lineRule="auto"/>
              <w:rPr>
                <w:rFonts w:cs="Arial"/>
                <w:shd w:val="clear" w:color="auto" w:fill="FFFFFF"/>
                <w:lang w:val="en-US"/>
              </w:rPr>
            </w:pPr>
            <w:r w:rsidRPr="004B63DC">
              <w:rPr>
                <w:rFonts w:cs="Arial"/>
              </w:rPr>
              <w:t>Disinfect high-touch surfaces</w:t>
            </w:r>
          </w:p>
        </w:tc>
        <w:tc>
          <w:tcPr>
            <w:tcW w:w="5878" w:type="dxa"/>
          </w:tcPr>
          <w:p w14:paraId="0D4F1383" w14:textId="77777777" w:rsidR="00F141EF" w:rsidRPr="004B63DC" w:rsidRDefault="00F141EF" w:rsidP="00A56EBF">
            <w:pPr>
              <w:spacing w:line="360" w:lineRule="auto"/>
              <w:rPr>
                <w:rFonts w:cs="Arial"/>
                <w:shd w:val="clear" w:color="auto" w:fill="FFFFFF"/>
                <w:lang w:val="en-US"/>
              </w:rPr>
            </w:pPr>
            <w:r w:rsidRPr="004B63DC">
              <w:rPr>
                <w:rFonts w:ascii="Segoe UI Symbol" w:hAnsi="Segoe UI Symbol" w:cs="Segoe UI Symbol"/>
              </w:rPr>
              <w:t>✔</w:t>
            </w:r>
          </w:p>
        </w:tc>
      </w:tr>
      <w:tr w:rsidR="00F141EF" w:rsidRPr="004B63DC" w14:paraId="327D6977" w14:textId="77777777" w:rsidTr="009C1491">
        <w:trPr>
          <w:trHeight w:val="232"/>
        </w:trPr>
        <w:tc>
          <w:tcPr>
            <w:tcW w:w="3294" w:type="dxa"/>
          </w:tcPr>
          <w:p w14:paraId="441043C5" w14:textId="77777777" w:rsidR="00F141EF" w:rsidRPr="004B63DC" w:rsidRDefault="00F141EF" w:rsidP="00A56EBF">
            <w:pPr>
              <w:spacing w:line="360" w:lineRule="auto"/>
              <w:rPr>
                <w:rFonts w:cs="Arial"/>
                <w:shd w:val="clear" w:color="auto" w:fill="FFFFFF"/>
                <w:lang w:val="en-US"/>
              </w:rPr>
            </w:pPr>
            <w:r w:rsidRPr="004B63DC">
              <w:rPr>
                <w:rFonts w:cs="Arial"/>
              </w:rPr>
              <w:t>Clean and sanitize the phone</w:t>
            </w:r>
          </w:p>
        </w:tc>
        <w:tc>
          <w:tcPr>
            <w:tcW w:w="5878" w:type="dxa"/>
          </w:tcPr>
          <w:p w14:paraId="3F04B415" w14:textId="77777777" w:rsidR="00F141EF" w:rsidRPr="004B63DC" w:rsidRDefault="00F141EF" w:rsidP="00A56EBF">
            <w:pPr>
              <w:spacing w:line="360" w:lineRule="auto"/>
              <w:rPr>
                <w:rFonts w:cs="Arial"/>
                <w:shd w:val="clear" w:color="auto" w:fill="FFFFFF"/>
                <w:lang w:val="en-US"/>
              </w:rPr>
            </w:pPr>
            <w:r w:rsidRPr="004B63DC">
              <w:rPr>
                <w:rFonts w:ascii="Segoe UI Symbol" w:hAnsi="Segoe UI Symbol" w:cs="Segoe UI Symbol"/>
              </w:rPr>
              <w:t>✔</w:t>
            </w:r>
          </w:p>
        </w:tc>
      </w:tr>
      <w:tr w:rsidR="00F141EF" w:rsidRPr="004B63DC" w14:paraId="6C16FD2A" w14:textId="77777777" w:rsidTr="009C1491">
        <w:trPr>
          <w:trHeight w:val="239"/>
        </w:trPr>
        <w:tc>
          <w:tcPr>
            <w:tcW w:w="3294" w:type="dxa"/>
          </w:tcPr>
          <w:p w14:paraId="1043B9EC" w14:textId="77777777" w:rsidR="00F141EF" w:rsidRPr="004B63DC" w:rsidRDefault="00F141EF" w:rsidP="00A56EBF">
            <w:pPr>
              <w:spacing w:line="360" w:lineRule="auto"/>
              <w:rPr>
                <w:rFonts w:cs="Arial"/>
                <w:shd w:val="clear" w:color="auto" w:fill="FFFFFF"/>
                <w:lang w:val="en-US"/>
              </w:rPr>
            </w:pPr>
            <w:r w:rsidRPr="004B63DC">
              <w:rPr>
                <w:rFonts w:cs="Arial"/>
              </w:rPr>
              <w:t>Clean and disinfect thermostat</w:t>
            </w:r>
          </w:p>
        </w:tc>
        <w:tc>
          <w:tcPr>
            <w:tcW w:w="5878" w:type="dxa"/>
          </w:tcPr>
          <w:p w14:paraId="11405559" w14:textId="77777777" w:rsidR="00F141EF" w:rsidRPr="004B63DC" w:rsidRDefault="00F141EF" w:rsidP="00A56EBF">
            <w:pPr>
              <w:spacing w:line="360" w:lineRule="auto"/>
              <w:rPr>
                <w:rFonts w:cs="Arial"/>
                <w:shd w:val="clear" w:color="auto" w:fill="FFFFFF"/>
                <w:lang w:val="en-US"/>
              </w:rPr>
            </w:pPr>
            <w:r w:rsidRPr="004B63DC">
              <w:rPr>
                <w:rFonts w:ascii="Segoe UI Symbol" w:hAnsi="Segoe UI Symbol" w:cs="Segoe UI Symbol"/>
              </w:rPr>
              <w:t>✔</w:t>
            </w:r>
          </w:p>
        </w:tc>
      </w:tr>
      <w:tr w:rsidR="00F141EF" w:rsidRPr="004B63DC" w14:paraId="3EBA2B31" w14:textId="77777777" w:rsidTr="009C1491">
        <w:trPr>
          <w:trHeight w:val="209"/>
        </w:trPr>
        <w:tc>
          <w:tcPr>
            <w:tcW w:w="3294" w:type="dxa"/>
          </w:tcPr>
          <w:p w14:paraId="48FB1930" w14:textId="77777777" w:rsidR="00F141EF" w:rsidRPr="004B63DC" w:rsidRDefault="00F141EF" w:rsidP="00A56EBF">
            <w:pPr>
              <w:spacing w:line="360" w:lineRule="auto"/>
              <w:rPr>
                <w:rFonts w:cs="Arial"/>
                <w:b/>
                <w:bCs/>
                <w:shd w:val="clear" w:color="auto" w:fill="FFFFFF"/>
                <w:lang w:val="en-US"/>
              </w:rPr>
            </w:pPr>
            <w:r w:rsidRPr="004B63DC">
              <w:rPr>
                <w:rFonts w:cs="Arial"/>
                <w:b/>
                <w:bCs/>
              </w:rPr>
              <w:t>Linens and Bedding:</w:t>
            </w:r>
          </w:p>
        </w:tc>
        <w:tc>
          <w:tcPr>
            <w:tcW w:w="5878" w:type="dxa"/>
          </w:tcPr>
          <w:p w14:paraId="640213B0" w14:textId="77777777" w:rsidR="00F141EF" w:rsidRPr="004B63DC" w:rsidRDefault="00F141EF" w:rsidP="00A56EBF">
            <w:pPr>
              <w:spacing w:line="360" w:lineRule="auto"/>
              <w:rPr>
                <w:rFonts w:cs="Arial"/>
                <w:shd w:val="clear" w:color="auto" w:fill="FFFFFF"/>
                <w:lang w:val="en-US"/>
              </w:rPr>
            </w:pPr>
          </w:p>
        </w:tc>
      </w:tr>
      <w:tr w:rsidR="00F141EF" w:rsidRPr="004B63DC" w14:paraId="1BDFE3AD" w14:textId="77777777" w:rsidTr="009C1491">
        <w:trPr>
          <w:trHeight w:val="239"/>
        </w:trPr>
        <w:tc>
          <w:tcPr>
            <w:tcW w:w="3294" w:type="dxa"/>
          </w:tcPr>
          <w:p w14:paraId="0717D1FE" w14:textId="77777777" w:rsidR="00F141EF" w:rsidRPr="004B63DC" w:rsidRDefault="00F141EF" w:rsidP="00A56EBF">
            <w:pPr>
              <w:spacing w:line="360" w:lineRule="auto"/>
              <w:rPr>
                <w:rFonts w:cs="Arial"/>
                <w:shd w:val="clear" w:color="auto" w:fill="FFFFFF"/>
                <w:lang w:val="en-US"/>
              </w:rPr>
            </w:pPr>
            <w:r w:rsidRPr="004B63DC">
              <w:rPr>
                <w:rFonts w:cs="Arial"/>
              </w:rPr>
              <w:t>Change and make the bed</w:t>
            </w:r>
          </w:p>
        </w:tc>
        <w:tc>
          <w:tcPr>
            <w:tcW w:w="5878" w:type="dxa"/>
          </w:tcPr>
          <w:p w14:paraId="37DFB2EC" w14:textId="77777777" w:rsidR="00F141EF" w:rsidRPr="004B63DC" w:rsidRDefault="00F141EF" w:rsidP="00A56EBF">
            <w:pPr>
              <w:spacing w:line="360" w:lineRule="auto"/>
              <w:rPr>
                <w:rFonts w:cs="Arial"/>
                <w:shd w:val="clear" w:color="auto" w:fill="FFFFFF"/>
                <w:lang w:val="en-US"/>
              </w:rPr>
            </w:pPr>
            <w:r w:rsidRPr="004B63DC">
              <w:rPr>
                <w:rFonts w:ascii="Segoe UI Symbol" w:hAnsi="Segoe UI Symbol" w:cs="Segoe UI Symbol"/>
              </w:rPr>
              <w:t>✔</w:t>
            </w:r>
          </w:p>
        </w:tc>
      </w:tr>
      <w:tr w:rsidR="00F141EF" w:rsidRPr="004B63DC" w14:paraId="76494138" w14:textId="77777777" w:rsidTr="009C1491">
        <w:trPr>
          <w:trHeight w:val="239"/>
        </w:trPr>
        <w:tc>
          <w:tcPr>
            <w:tcW w:w="3294" w:type="dxa"/>
          </w:tcPr>
          <w:p w14:paraId="772E1273" w14:textId="77777777" w:rsidR="00F141EF" w:rsidRPr="004B63DC" w:rsidRDefault="00F141EF" w:rsidP="00A56EBF">
            <w:pPr>
              <w:spacing w:line="360" w:lineRule="auto"/>
              <w:rPr>
                <w:rFonts w:cs="Arial"/>
                <w:shd w:val="clear" w:color="auto" w:fill="FFFFFF"/>
                <w:lang w:val="en-US"/>
              </w:rPr>
            </w:pPr>
            <w:r w:rsidRPr="004B63DC">
              <w:rPr>
                <w:rFonts w:cs="Arial"/>
              </w:rPr>
              <w:t>Inspect the mattress</w:t>
            </w:r>
          </w:p>
        </w:tc>
        <w:tc>
          <w:tcPr>
            <w:tcW w:w="5878" w:type="dxa"/>
          </w:tcPr>
          <w:p w14:paraId="3D86C53B" w14:textId="77777777" w:rsidR="00F141EF" w:rsidRPr="004B63DC" w:rsidRDefault="00F141EF" w:rsidP="00A56EBF">
            <w:pPr>
              <w:spacing w:line="360" w:lineRule="auto"/>
              <w:rPr>
                <w:rFonts w:cs="Arial"/>
                <w:shd w:val="clear" w:color="auto" w:fill="FFFFFF"/>
                <w:lang w:val="en-US"/>
              </w:rPr>
            </w:pPr>
            <w:r w:rsidRPr="004B63DC">
              <w:rPr>
                <w:rFonts w:ascii="Segoe UI Symbol" w:hAnsi="Segoe UI Symbol" w:cs="Segoe UI Symbol"/>
              </w:rPr>
              <w:t>✔</w:t>
            </w:r>
          </w:p>
        </w:tc>
      </w:tr>
      <w:tr w:rsidR="00F141EF" w:rsidRPr="004B63DC" w14:paraId="1AE7D435" w14:textId="77777777" w:rsidTr="009C1491">
        <w:trPr>
          <w:trHeight w:val="239"/>
        </w:trPr>
        <w:tc>
          <w:tcPr>
            <w:tcW w:w="3294" w:type="dxa"/>
          </w:tcPr>
          <w:p w14:paraId="73580AE9" w14:textId="77777777" w:rsidR="00F141EF" w:rsidRPr="004B63DC" w:rsidRDefault="00F141EF" w:rsidP="00A56EBF">
            <w:pPr>
              <w:spacing w:line="360" w:lineRule="auto"/>
              <w:rPr>
                <w:rFonts w:cs="Arial"/>
                <w:shd w:val="clear" w:color="auto" w:fill="FFFFFF"/>
                <w:lang w:val="en-US"/>
              </w:rPr>
            </w:pPr>
            <w:r w:rsidRPr="004B63DC">
              <w:rPr>
                <w:rFonts w:cs="Arial"/>
              </w:rPr>
              <w:t>Fluff pillows</w:t>
            </w:r>
          </w:p>
        </w:tc>
        <w:tc>
          <w:tcPr>
            <w:tcW w:w="5878" w:type="dxa"/>
          </w:tcPr>
          <w:p w14:paraId="13A7795E" w14:textId="77777777" w:rsidR="00F141EF" w:rsidRPr="004B63DC" w:rsidRDefault="00F141EF" w:rsidP="00A56EBF">
            <w:pPr>
              <w:spacing w:line="360" w:lineRule="auto"/>
              <w:rPr>
                <w:rFonts w:cs="Arial"/>
                <w:shd w:val="clear" w:color="auto" w:fill="FFFFFF"/>
                <w:lang w:val="en-US"/>
              </w:rPr>
            </w:pPr>
            <w:r w:rsidRPr="004B63DC">
              <w:rPr>
                <w:rFonts w:ascii="Segoe UI Symbol" w:hAnsi="Segoe UI Symbol" w:cs="Segoe UI Symbol"/>
              </w:rPr>
              <w:t>✔</w:t>
            </w:r>
          </w:p>
        </w:tc>
      </w:tr>
      <w:tr w:rsidR="00F141EF" w:rsidRPr="004B63DC" w14:paraId="3D5B2F1F" w14:textId="77777777" w:rsidTr="009C1491">
        <w:trPr>
          <w:trHeight w:val="239"/>
        </w:trPr>
        <w:tc>
          <w:tcPr>
            <w:tcW w:w="3294" w:type="dxa"/>
          </w:tcPr>
          <w:p w14:paraId="4AC4AC8D" w14:textId="77777777" w:rsidR="00F141EF" w:rsidRPr="004B63DC" w:rsidRDefault="00F141EF" w:rsidP="00A56EBF">
            <w:pPr>
              <w:spacing w:line="360" w:lineRule="auto"/>
              <w:rPr>
                <w:rFonts w:cs="Arial"/>
                <w:shd w:val="clear" w:color="auto" w:fill="FFFFFF"/>
                <w:lang w:val="en-US"/>
              </w:rPr>
            </w:pPr>
            <w:r w:rsidRPr="004B63DC">
              <w:rPr>
                <w:rFonts w:cs="Arial"/>
              </w:rPr>
              <w:lastRenderedPageBreak/>
              <w:t>Check bedspreads</w:t>
            </w:r>
          </w:p>
        </w:tc>
        <w:tc>
          <w:tcPr>
            <w:tcW w:w="5878" w:type="dxa"/>
          </w:tcPr>
          <w:p w14:paraId="761C7902" w14:textId="77777777" w:rsidR="00F141EF" w:rsidRPr="004B63DC" w:rsidRDefault="00F141EF" w:rsidP="00A56EBF">
            <w:pPr>
              <w:spacing w:line="360" w:lineRule="auto"/>
              <w:rPr>
                <w:rFonts w:cs="Arial"/>
                <w:shd w:val="clear" w:color="auto" w:fill="FFFFFF"/>
                <w:lang w:val="en-US"/>
              </w:rPr>
            </w:pPr>
            <w:r w:rsidRPr="004B63DC">
              <w:rPr>
                <w:rFonts w:ascii="Segoe UI Symbol" w:hAnsi="Segoe UI Symbol" w:cs="Segoe UI Symbol"/>
              </w:rPr>
              <w:t>✔</w:t>
            </w:r>
          </w:p>
        </w:tc>
      </w:tr>
      <w:tr w:rsidR="00F141EF" w:rsidRPr="004B63DC" w14:paraId="17CED282" w14:textId="77777777" w:rsidTr="009C1491">
        <w:trPr>
          <w:trHeight w:val="239"/>
        </w:trPr>
        <w:tc>
          <w:tcPr>
            <w:tcW w:w="3294" w:type="dxa"/>
          </w:tcPr>
          <w:p w14:paraId="6E2B9997" w14:textId="77777777" w:rsidR="00F141EF" w:rsidRPr="004B63DC" w:rsidRDefault="00F141EF" w:rsidP="00A56EBF">
            <w:pPr>
              <w:spacing w:line="360" w:lineRule="auto"/>
              <w:rPr>
                <w:rFonts w:cs="Arial"/>
                <w:shd w:val="clear" w:color="auto" w:fill="FFFFFF"/>
                <w:lang w:val="en-US"/>
              </w:rPr>
            </w:pPr>
            <w:r w:rsidRPr="004B63DC">
              <w:rPr>
                <w:rFonts w:cs="Arial"/>
              </w:rPr>
              <w:t>Inspect for bed bugs</w:t>
            </w:r>
          </w:p>
        </w:tc>
        <w:tc>
          <w:tcPr>
            <w:tcW w:w="5878" w:type="dxa"/>
          </w:tcPr>
          <w:p w14:paraId="19B03430" w14:textId="77777777" w:rsidR="00F141EF" w:rsidRPr="004B63DC" w:rsidRDefault="00F141EF" w:rsidP="00A56EBF">
            <w:pPr>
              <w:spacing w:line="360" w:lineRule="auto"/>
              <w:rPr>
                <w:rFonts w:cs="Arial"/>
                <w:shd w:val="clear" w:color="auto" w:fill="FFFFFF"/>
                <w:lang w:val="en-US"/>
              </w:rPr>
            </w:pPr>
            <w:r w:rsidRPr="004B63DC">
              <w:rPr>
                <w:rFonts w:ascii="Segoe UI Symbol" w:hAnsi="Segoe UI Symbol" w:cs="Segoe UI Symbol"/>
              </w:rPr>
              <w:t>✔</w:t>
            </w:r>
          </w:p>
        </w:tc>
      </w:tr>
      <w:tr w:rsidR="00F141EF" w:rsidRPr="004B63DC" w14:paraId="11341234" w14:textId="77777777" w:rsidTr="009C1491">
        <w:trPr>
          <w:trHeight w:val="201"/>
        </w:trPr>
        <w:tc>
          <w:tcPr>
            <w:tcW w:w="3294" w:type="dxa"/>
          </w:tcPr>
          <w:p w14:paraId="746E7A20" w14:textId="77777777" w:rsidR="00F141EF" w:rsidRPr="004B63DC" w:rsidRDefault="00F141EF" w:rsidP="00A56EBF">
            <w:pPr>
              <w:spacing w:line="360" w:lineRule="auto"/>
              <w:rPr>
                <w:rFonts w:cs="Arial"/>
                <w:b/>
                <w:bCs/>
                <w:shd w:val="clear" w:color="auto" w:fill="FFFFFF"/>
                <w:lang w:val="en-US"/>
              </w:rPr>
            </w:pPr>
            <w:r w:rsidRPr="004B63DC">
              <w:rPr>
                <w:rFonts w:cs="Arial"/>
                <w:b/>
                <w:bCs/>
              </w:rPr>
              <w:t>Bathroom Cleaning:</w:t>
            </w:r>
          </w:p>
        </w:tc>
        <w:tc>
          <w:tcPr>
            <w:tcW w:w="5878" w:type="dxa"/>
          </w:tcPr>
          <w:p w14:paraId="4D50009B" w14:textId="77777777" w:rsidR="00F141EF" w:rsidRPr="004B63DC" w:rsidRDefault="00F141EF" w:rsidP="00A56EBF">
            <w:pPr>
              <w:spacing w:line="360" w:lineRule="auto"/>
              <w:rPr>
                <w:rFonts w:cs="Arial"/>
                <w:shd w:val="clear" w:color="auto" w:fill="FFFFFF"/>
                <w:lang w:val="en-US"/>
              </w:rPr>
            </w:pPr>
          </w:p>
        </w:tc>
      </w:tr>
      <w:tr w:rsidR="00F141EF" w:rsidRPr="004B63DC" w14:paraId="69812B11" w14:textId="77777777" w:rsidTr="009C1491">
        <w:trPr>
          <w:trHeight w:val="239"/>
        </w:trPr>
        <w:tc>
          <w:tcPr>
            <w:tcW w:w="3294" w:type="dxa"/>
          </w:tcPr>
          <w:p w14:paraId="15AB0AD8" w14:textId="77777777" w:rsidR="00F141EF" w:rsidRPr="004B63DC" w:rsidRDefault="00F141EF" w:rsidP="00A56EBF">
            <w:pPr>
              <w:spacing w:line="360" w:lineRule="auto"/>
              <w:rPr>
                <w:rFonts w:cs="Arial"/>
                <w:shd w:val="clear" w:color="auto" w:fill="FFFFFF"/>
                <w:lang w:val="en-US"/>
              </w:rPr>
            </w:pPr>
            <w:r w:rsidRPr="004B63DC">
              <w:rPr>
                <w:rFonts w:cs="Arial"/>
              </w:rPr>
              <w:t>Scrub and sanitize the toilet</w:t>
            </w:r>
          </w:p>
        </w:tc>
        <w:tc>
          <w:tcPr>
            <w:tcW w:w="5878" w:type="dxa"/>
          </w:tcPr>
          <w:p w14:paraId="5DCBAB8D" w14:textId="77777777" w:rsidR="00F141EF" w:rsidRPr="004B63DC" w:rsidRDefault="00F141EF" w:rsidP="00A56EBF">
            <w:pPr>
              <w:spacing w:line="360" w:lineRule="auto"/>
              <w:rPr>
                <w:rFonts w:cs="Arial"/>
                <w:shd w:val="clear" w:color="auto" w:fill="FFFFFF"/>
                <w:lang w:val="en-US"/>
              </w:rPr>
            </w:pPr>
            <w:r w:rsidRPr="004B63DC">
              <w:rPr>
                <w:rFonts w:ascii="Segoe UI Symbol" w:hAnsi="Segoe UI Symbol" w:cs="Segoe UI Symbol"/>
              </w:rPr>
              <w:t>✔</w:t>
            </w:r>
          </w:p>
        </w:tc>
      </w:tr>
      <w:tr w:rsidR="00F141EF" w:rsidRPr="004B63DC" w14:paraId="69EA5BF0" w14:textId="77777777" w:rsidTr="009C1491">
        <w:trPr>
          <w:trHeight w:val="239"/>
        </w:trPr>
        <w:tc>
          <w:tcPr>
            <w:tcW w:w="3294" w:type="dxa"/>
          </w:tcPr>
          <w:p w14:paraId="1B5E2C21" w14:textId="77777777" w:rsidR="00F141EF" w:rsidRPr="004B63DC" w:rsidRDefault="00F141EF" w:rsidP="00A56EBF">
            <w:pPr>
              <w:spacing w:line="360" w:lineRule="auto"/>
              <w:rPr>
                <w:rFonts w:cs="Arial"/>
                <w:shd w:val="clear" w:color="auto" w:fill="FFFFFF"/>
                <w:lang w:val="en-US"/>
              </w:rPr>
            </w:pPr>
            <w:r w:rsidRPr="004B63DC">
              <w:rPr>
                <w:rFonts w:cs="Arial"/>
              </w:rPr>
              <w:t>Clean and disinfect shower</w:t>
            </w:r>
          </w:p>
        </w:tc>
        <w:tc>
          <w:tcPr>
            <w:tcW w:w="5878" w:type="dxa"/>
          </w:tcPr>
          <w:p w14:paraId="06CFB89F" w14:textId="77777777" w:rsidR="00F141EF" w:rsidRPr="004B63DC" w:rsidRDefault="00F141EF" w:rsidP="00A56EBF">
            <w:pPr>
              <w:spacing w:line="360" w:lineRule="auto"/>
              <w:rPr>
                <w:rFonts w:cs="Arial"/>
                <w:shd w:val="clear" w:color="auto" w:fill="FFFFFF"/>
                <w:lang w:val="en-US"/>
              </w:rPr>
            </w:pPr>
            <w:r w:rsidRPr="004B63DC">
              <w:rPr>
                <w:rFonts w:ascii="Segoe UI Symbol" w:hAnsi="Segoe UI Symbol" w:cs="Segoe UI Symbol"/>
              </w:rPr>
              <w:t>✔</w:t>
            </w:r>
          </w:p>
        </w:tc>
      </w:tr>
      <w:tr w:rsidR="00B9010C" w:rsidRPr="004B63DC" w14:paraId="4C45016A" w14:textId="77777777" w:rsidTr="006F0365">
        <w:trPr>
          <w:trHeight w:val="239"/>
        </w:trPr>
        <w:tc>
          <w:tcPr>
            <w:tcW w:w="3294" w:type="dxa"/>
            <w:vAlign w:val="bottom"/>
          </w:tcPr>
          <w:p w14:paraId="2751FE5B" w14:textId="309ECD5C" w:rsidR="00B9010C" w:rsidRPr="004B63DC" w:rsidRDefault="00B9010C" w:rsidP="00A56EBF">
            <w:pPr>
              <w:spacing w:line="360" w:lineRule="auto"/>
              <w:rPr>
                <w:rFonts w:cs="Arial"/>
              </w:rPr>
            </w:pPr>
            <w:r w:rsidRPr="004B63DC">
              <w:rPr>
                <w:rFonts w:cs="Arial"/>
              </w:rPr>
              <w:t>Clean and sanitize sink</w:t>
            </w:r>
          </w:p>
        </w:tc>
        <w:tc>
          <w:tcPr>
            <w:tcW w:w="5878" w:type="dxa"/>
          </w:tcPr>
          <w:p w14:paraId="0F97C3F3" w14:textId="655F5DA9" w:rsidR="00B9010C" w:rsidRPr="004B63DC" w:rsidRDefault="00B9010C" w:rsidP="00A56EBF">
            <w:pPr>
              <w:spacing w:line="360" w:lineRule="auto"/>
              <w:rPr>
                <w:rFonts w:cs="Arial"/>
              </w:rPr>
            </w:pPr>
            <w:r w:rsidRPr="004B63DC">
              <w:rPr>
                <w:rFonts w:ascii="Segoe UI Symbol" w:hAnsi="Segoe UI Symbol" w:cs="Segoe UI Symbol"/>
              </w:rPr>
              <w:t>✔</w:t>
            </w:r>
          </w:p>
        </w:tc>
      </w:tr>
      <w:tr w:rsidR="00B9010C" w:rsidRPr="004B63DC" w14:paraId="43BCA309" w14:textId="77777777" w:rsidTr="006F0365">
        <w:trPr>
          <w:trHeight w:val="239"/>
        </w:trPr>
        <w:tc>
          <w:tcPr>
            <w:tcW w:w="3294" w:type="dxa"/>
            <w:vAlign w:val="bottom"/>
          </w:tcPr>
          <w:p w14:paraId="1F583DA3" w14:textId="5739081B" w:rsidR="00B9010C" w:rsidRPr="004B63DC" w:rsidRDefault="00B9010C" w:rsidP="00A56EBF">
            <w:pPr>
              <w:spacing w:line="360" w:lineRule="auto"/>
              <w:rPr>
                <w:rFonts w:cs="Arial"/>
              </w:rPr>
            </w:pPr>
            <w:r w:rsidRPr="004B63DC">
              <w:rPr>
                <w:rFonts w:cs="Arial"/>
              </w:rPr>
              <w:t>Replenish towels and amenities</w:t>
            </w:r>
          </w:p>
        </w:tc>
        <w:tc>
          <w:tcPr>
            <w:tcW w:w="5878" w:type="dxa"/>
          </w:tcPr>
          <w:p w14:paraId="17416B43" w14:textId="16990B5E" w:rsidR="00B9010C" w:rsidRPr="004B63DC" w:rsidRDefault="00B9010C" w:rsidP="00A56EBF">
            <w:pPr>
              <w:spacing w:line="360" w:lineRule="auto"/>
              <w:rPr>
                <w:rFonts w:cs="Arial"/>
              </w:rPr>
            </w:pPr>
            <w:r w:rsidRPr="004B63DC">
              <w:rPr>
                <w:rFonts w:ascii="Segoe UI Symbol" w:hAnsi="Segoe UI Symbol" w:cs="Segoe UI Symbol"/>
              </w:rPr>
              <w:t>✔</w:t>
            </w:r>
          </w:p>
        </w:tc>
      </w:tr>
      <w:tr w:rsidR="00B9010C" w:rsidRPr="004B63DC" w14:paraId="54DE44F5" w14:textId="77777777" w:rsidTr="006F0365">
        <w:trPr>
          <w:trHeight w:val="239"/>
        </w:trPr>
        <w:tc>
          <w:tcPr>
            <w:tcW w:w="3294" w:type="dxa"/>
            <w:vAlign w:val="bottom"/>
          </w:tcPr>
          <w:p w14:paraId="65C13D29" w14:textId="41F8CACD" w:rsidR="00B9010C" w:rsidRPr="004B63DC" w:rsidRDefault="00B9010C" w:rsidP="00A56EBF">
            <w:pPr>
              <w:spacing w:line="360" w:lineRule="auto"/>
              <w:rPr>
                <w:rFonts w:cs="Arial"/>
              </w:rPr>
            </w:pPr>
            <w:r w:rsidRPr="004B63DC">
              <w:rPr>
                <w:rFonts w:cs="Arial"/>
              </w:rPr>
              <w:t>Inspect for maintenance issues</w:t>
            </w:r>
          </w:p>
        </w:tc>
        <w:tc>
          <w:tcPr>
            <w:tcW w:w="5878" w:type="dxa"/>
          </w:tcPr>
          <w:p w14:paraId="41542A0E" w14:textId="0855C901" w:rsidR="00B9010C" w:rsidRPr="004B63DC" w:rsidRDefault="00B9010C" w:rsidP="00A56EBF">
            <w:pPr>
              <w:spacing w:line="360" w:lineRule="auto"/>
              <w:rPr>
                <w:rFonts w:cs="Arial"/>
              </w:rPr>
            </w:pPr>
            <w:r w:rsidRPr="004B63DC">
              <w:rPr>
                <w:rFonts w:ascii="Segoe UI Symbol" w:hAnsi="Segoe UI Symbol" w:cs="Segoe UI Symbol"/>
              </w:rPr>
              <w:t>✔</w:t>
            </w:r>
          </w:p>
        </w:tc>
      </w:tr>
      <w:tr w:rsidR="00B9010C" w:rsidRPr="004B63DC" w14:paraId="37C95849" w14:textId="77777777" w:rsidTr="006F0365">
        <w:trPr>
          <w:trHeight w:val="239"/>
        </w:trPr>
        <w:tc>
          <w:tcPr>
            <w:tcW w:w="3294" w:type="dxa"/>
            <w:vAlign w:val="bottom"/>
          </w:tcPr>
          <w:p w14:paraId="14FF77B3" w14:textId="0088EFE5" w:rsidR="00B9010C" w:rsidRPr="004B63DC" w:rsidRDefault="00B9010C" w:rsidP="00A56EBF">
            <w:pPr>
              <w:spacing w:line="360" w:lineRule="auto"/>
              <w:rPr>
                <w:rFonts w:cs="Arial"/>
              </w:rPr>
            </w:pPr>
            <w:r w:rsidRPr="004B63DC">
              <w:rPr>
                <w:rFonts w:cs="Arial"/>
              </w:rPr>
              <w:t>Ensure clean bathroom floor</w:t>
            </w:r>
          </w:p>
        </w:tc>
        <w:tc>
          <w:tcPr>
            <w:tcW w:w="5878" w:type="dxa"/>
          </w:tcPr>
          <w:p w14:paraId="279FC806" w14:textId="5E0CD326" w:rsidR="00B9010C" w:rsidRPr="004B63DC" w:rsidRDefault="00B9010C" w:rsidP="00A56EBF">
            <w:pPr>
              <w:spacing w:line="360" w:lineRule="auto"/>
              <w:rPr>
                <w:rFonts w:cs="Arial"/>
              </w:rPr>
            </w:pPr>
            <w:r w:rsidRPr="004B63DC">
              <w:rPr>
                <w:rFonts w:ascii="Segoe UI Symbol" w:hAnsi="Segoe UI Symbol" w:cs="Segoe UI Symbol"/>
              </w:rPr>
              <w:t>✔</w:t>
            </w:r>
          </w:p>
        </w:tc>
      </w:tr>
      <w:tr w:rsidR="000959C3" w:rsidRPr="004B63DC" w14:paraId="36584FBA" w14:textId="77777777" w:rsidTr="009C1491">
        <w:trPr>
          <w:trHeight w:val="239"/>
        </w:trPr>
        <w:tc>
          <w:tcPr>
            <w:tcW w:w="3294" w:type="dxa"/>
          </w:tcPr>
          <w:p w14:paraId="21609484" w14:textId="1E918A88" w:rsidR="000959C3" w:rsidRPr="004B63DC" w:rsidRDefault="000959C3" w:rsidP="00A56EBF">
            <w:pPr>
              <w:spacing w:line="360" w:lineRule="auto"/>
              <w:rPr>
                <w:rFonts w:cs="Arial"/>
                <w:b/>
                <w:bCs/>
              </w:rPr>
            </w:pPr>
            <w:r w:rsidRPr="004B63DC">
              <w:rPr>
                <w:rFonts w:cs="Arial"/>
                <w:b/>
                <w:bCs/>
              </w:rPr>
              <w:t>Floor Cleaning:</w:t>
            </w:r>
          </w:p>
        </w:tc>
        <w:tc>
          <w:tcPr>
            <w:tcW w:w="5878" w:type="dxa"/>
          </w:tcPr>
          <w:p w14:paraId="112E3FF5" w14:textId="77777777" w:rsidR="000959C3" w:rsidRPr="004B63DC" w:rsidRDefault="000959C3" w:rsidP="00A56EBF">
            <w:pPr>
              <w:spacing w:line="360" w:lineRule="auto"/>
              <w:rPr>
                <w:rFonts w:cs="Arial"/>
              </w:rPr>
            </w:pPr>
          </w:p>
        </w:tc>
      </w:tr>
      <w:tr w:rsidR="000959C3" w:rsidRPr="004B63DC" w14:paraId="44A072DE" w14:textId="77777777" w:rsidTr="009C1491">
        <w:trPr>
          <w:trHeight w:val="239"/>
        </w:trPr>
        <w:tc>
          <w:tcPr>
            <w:tcW w:w="3294" w:type="dxa"/>
          </w:tcPr>
          <w:p w14:paraId="2730BDA4" w14:textId="507C3515" w:rsidR="000959C3" w:rsidRPr="004B63DC" w:rsidRDefault="000959C3" w:rsidP="00A56EBF">
            <w:pPr>
              <w:spacing w:line="360" w:lineRule="auto"/>
              <w:rPr>
                <w:rFonts w:cs="Arial"/>
              </w:rPr>
            </w:pPr>
            <w:r w:rsidRPr="004B63DC">
              <w:rPr>
                <w:rFonts w:cs="Arial"/>
              </w:rPr>
              <w:t>Vacuum carpets and rugs</w:t>
            </w:r>
          </w:p>
        </w:tc>
        <w:tc>
          <w:tcPr>
            <w:tcW w:w="5878" w:type="dxa"/>
          </w:tcPr>
          <w:p w14:paraId="13E7F4A1" w14:textId="6C4E1D74" w:rsidR="000959C3" w:rsidRPr="004B63DC" w:rsidRDefault="000959C3" w:rsidP="00A56EBF">
            <w:pPr>
              <w:spacing w:line="360" w:lineRule="auto"/>
              <w:rPr>
                <w:rFonts w:cs="Arial"/>
              </w:rPr>
            </w:pPr>
            <w:r w:rsidRPr="004B63DC">
              <w:rPr>
                <w:rFonts w:ascii="Segoe UI Symbol" w:hAnsi="Segoe UI Symbol" w:cs="Segoe UI Symbol"/>
              </w:rPr>
              <w:t>✔</w:t>
            </w:r>
          </w:p>
        </w:tc>
      </w:tr>
      <w:tr w:rsidR="000959C3" w:rsidRPr="004B63DC" w14:paraId="04A5078D" w14:textId="77777777" w:rsidTr="009C1491">
        <w:trPr>
          <w:trHeight w:val="239"/>
        </w:trPr>
        <w:tc>
          <w:tcPr>
            <w:tcW w:w="3294" w:type="dxa"/>
          </w:tcPr>
          <w:p w14:paraId="57C2BF58" w14:textId="480D50E1" w:rsidR="000959C3" w:rsidRPr="004B63DC" w:rsidRDefault="000959C3" w:rsidP="00A56EBF">
            <w:pPr>
              <w:spacing w:line="360" w:lineRule="auto"/>
              <w:rPr>
                <w:rFonts w:cs="Arial"/>
              </w:rPr>
            </w:pPr>
            <w:r w:rsidRPr="004B63DC">
              <w:rPr>
                <w:rFonts w:cs="Arial"/>
              </w:rPr>
              <w:t>Mop hard floors</w:t>
            </w:r>
          </w:p>
        </w:tc>
        <w:tc>
          <w:tcPr>
            <w:tcW w:w="5878" w:type="dxa"/>
          </w:tcPr>
          <w:p w14:paraId="653385E8" w14:textId="0BCCCA01" w:rsidR="000959C3" w:rsidRPr="004B63DC" w:rsidRDefault="000959C3" w:rsidP="00A56EBF">
            <w:pPr>
              <w:spacing w:line="360" w:lineRule="auto"/>
              <w:rPr>
                <w:rFonts w:cs="Arial"/>
              </w:rPr>
            </w:pPr>
            <w:r w:rsidRPr="004B63DC">
              <w:rPr>
                <w:rFonts w:ascii="Segoe UI Symbol" w:hAnsi="Segoe UI Symbol" w:cs="Segoe UI Symbol"/>
              </w:rPr>
              <w:t>✔</w:t>
            </w:r>
          </w:p>
        </w:tc>
      </w:tr>
      <w:tr w:rsidR="000959C3" w:rsidRPr="004B63DC" w14:paraId="3E5325AD" w14:textId="77777777" w:rsidTr="009C1491">
        <w:trPr>
          <w:trHeight w:val="239"/>
        </w:trPr>
        <w:tc>
          <w:tcPr>
            <w:tcW w:w="3294" w:type="dxa"/>
          </w:tcPr>
          <w:p w14:paraId="12E802BF" w14:textId="41E490F2" w:rsidR="000959C3" w:rsidRPr="004B63DC" w:rsidRDefault="000959C3" w:rsidP="00A56EBF">
            <w:pPr>
              <w:spacing w:line="360" w:lineRule="auto"/>
              <w:rPr>
                <w:rFonts w:cs="Arial"/>
              </w:rPr>
            </w:pPr>
            <w:r w:rsidRPr="004B63DC">
              <w:rPr>
                <w:rFonts w:cs="Arial"/>
              </w:rPr>
              <w:t>Inspect for damage/hazards</w:t>
            </w:r>
          </w:p>
        </w:tc>
        <w:tc>
          <w:tcPr>
            <w:tcW w:w="5878" w:type="dxa"/>
          </w:tcPr>
          <w:p w14:paraId="69BE230A" w14:textId="4A6E3A57" w:rsidR="000959C3" w:rsidRPr="004B63DC" w:rsidRDefault="000959C3" w:rsidP="00A56EBF">
            <w:pPr>
              <w:spacing w:line="360" w:lineRule="auto"/>
              <w:rPr>
                <w:rFonts w:cs="Arial"/>
              </w:rPr>
            </w:pPr>
            <w:r w:rsidRPr="004B63DC">
              <w:rPr>
                <w:rFonts w:ascii="Segoe UI Symbol" w:hAnsi="Segoe UI Symbol" w:cs="Segoe UI Symbol"/>
              </w:rPr>
              <w:t>✔</w:t>
            </w:r>
          </w:p>
        </w:tc>
      </w:tr>
      <w:tr w:rsidR="000959C3" w:rsidRPr="004B63DC" w14:paraId="386333DE" w14:textId="77777777" w:rsidTr="009C1491">
        <w:trPr>
          <w:trHeight w:val="239"/>
        </w:trPr>
        <w:tc>
          <w:tcPr>
            <w:tcW w:w="3294" w:type="dxa"/>
          </w:tcPr>
          <w:p w14:paraId="170ED36C" w14:textId="78995925" w:rsidR="000959C3" w:rsidRPr="004B63DC" w:rsidRDefault="000959C3" w:rsidP="00A56EBF">
            <w:pPr>
              <w:spacing w:line="360" w:lineRule="auto"/>
              <w:rPr>
                <w:rFonts w:cs="Arial"/>
              </w:rPr>
            </w:pPr>
            <w:r w:rsidRPr="004B63DC">
              <w:rPr>
                <w:rFonts w:cs="Arial"/>
              </w:rPr>
              <w:t>Check for tripping hazards</w:t>
            </w:r>
          </w:p>
        </w:tc>
        <w:tc>
          <w:tcPr>
            <w:tcW w:w="5878" w:type="dxa"/>
          </w:tcPr>
          <w:p w14:paraId="2ED18EE2" w14:textId="01C0FB5E" w:rsidR="000959C3" w:rsidRPr="004B63DC" w:rsidRDefault="000959C3" w:rsidP="00A56EBF">
            <w:pPr>
              <w:spacing w:line="360" w:lineRule="auto"/>
              <w:rPr>
                <w:rFonts w:cs="Arial"/>
              </w:rPr>
            </w:pPr>
            <w:r w:rsidRPr="004B63DC">
              <w:rPr>
                <w:rFonts w:ascii="Segoe UI Symbol" w:hAnsi="Segoe UI Symbol" w:cs="Segoe UI Symbol"/>
              </w:rPr>
              <w:t>✔</w:t>
            </w:r>
          </w:p>
        </w:tc>
      </w:tr>
      <w:tr w:rsidR="000959C3" w:rsidRPr="004B63DC" w14:paraId="410299A6" w14:textId="77777777" w:rsidTr="009C1491">
        <w:trPr>
          <w:trHeight w:val="239"/>
        </w:trPr>
        <w:tc>
          <w:tcPr>
            <w:tcW w:w="3294" w:type="dxa"/>
          </w:tcPr>
          <w:p w14:paraId="58B4CE46" w14:textId="2DFDDA5A" w:rsidR="000959C3" w:rsidRPr="004B63DC" w:rsidRDefault="000959C3" w:rsidP="00A56EBF">
            <w:pPr>
              <w:spacing w:line="360" w:lineRule="auto"/>
              <w:rPr>
                <w:rFonts w:cs="Arial"/>
              </w:rPr>
            </w:pPr>
            <w:r w:rsidRPr="004B63DC">
              <w:rPr>
                <w:rFonts w:cs="Arial"/>
              </w:rPr>
              <w:t>Clean baseboards</w:t>
            </w:r>
          </w:p>
        </w:tc>
        <w:tc>
          <w:tcPr>
            <w:tcW w:w="5878" w:type="dxa"/>
          </w:tcPr>
          <w:p w14:paraId="2B5A4480" w14:textId="6377FDDE" w:rsidR="000959C3" w:rsidRPr="004B63DC" w:rsidRDefault="000959C3" w:rsidP="00A56EBF">
            <w:pPr>
              <w:spacing w:line="360" w:lineRule="auto"/>
              <w:rPr>
                <w:rFonts w:cs="Arial"/>
              </w:rPr>
            </w:pPr>
            <w:r w:rsidRPr="004B63DC">
              <w:rPr>
                <w:rFonts w:ascii="Segoe UI Symbol" w:hAnsi="Segoe UI Symbol" w:cs="Segoe UI Symbol"/>
              </w:rPr>
              <w:t>✔</w:t>
            </w:r>
          </w:p>
        </w:tc>
      </w:tr>
      <w:tr w:rsidR="000959C3" w:rsidRPr="004B63DC" w14:paraId="364A84BB" w14:textId="77777777" w:rsidTr="009C1491">
        <w:trPr>
          <w:trHeight w:val="239"/>
        </w:trPr>
        <w:tc>
          <w:tcPr>
            <w:tcW w:w="3294" w:type="dxa"/>
          </w:tcPr>
          <w:p w14:paraId="7EE2AF3A" w14:textId="7559D481" w:rsidR="000959C3" w:rsidRPr="004B63DC" w:rsidRDefault="000959C3" w:rsidP="00A56EBF">
            <w:pPr>
              <w:spacing w:line="360" w:lineRule="auto"/>
              <w:rPr>
                <w:rFonts w:cs="Arial"/>
                <w:b/>
                <w:bCs/>
              </w:rPr>
            </w:pPr>
            <w:r w:rsidRPr="004B63DC">
              <w:rPr>
                <w:rFonts w:cs="Arial"/>
                <w:b/>
                <w:bCs/>
              </w:rPr>
              <w:t>Final Inspections:</w:t>
            </w:r>
          </w:p>
        </w:tc>
        <w:tc>
          <w:tcPr>
            <w:tcW w:w="5878" w:type="dxa"/>
          </w:tcPr>
          <w:p w14:paraId="5969435F" w14:textId="77777777" w:rsidR="000959C3" w:rsidRPr="004B63DC" w:rsidRDefault="000959C3" w:rsidP="00A56EBF">
            <w:pPr>
              <w:spacing w:line="360" w:lineRule="auto"/>
              <w:rPr>
                <w:rFonts w:cs="Arial"/>
              </w:rPr>
            </w:pPr>
          </w:p>
        </w:tc>
      </w:tr>
      <w:tr w:rsidR="000959C3" w:rsidRPr="004B63DC" w14:paraId="224D997F" w14:textId="77777777" w:rsidTr="009C1491">
        <w:trPr>
          <w:trHeight w:val="239"/>
        </w:trPr>
        <w:tc>
          <w:tcPr>
            <w:tcW w:w="3294" w:type="dxa"/>
          </w:tcPr>
          <w:p w14:paraId="40AAEC4E" w14:textId="123A4FC7" w:rsidR="000959C3" w:rsidRPr="004B63DC" w:rsidRDefault="000959C3" w:rsidP="00A56EBF">
            <w:pPr>
              <w:spacing w:line="360" w:lineRule="auto"/>
              <w:rPr>
                <w:rFonts w:cs="Arial"/>
              </w:rPr>
            </w:pPr>
            <w:r w:rsidRPr="004B63DC">
              <w:rPr>
                <w:rFonts w:cs="Arial"/>
              </w:rPr>
              <w:t>Review room cleanliness</w:t>
            </w:r>
          </w:p>
        </w:tc>
        <w:tc>
          <w:tcPr>
            <w:tcW w:w="5878" w:type="dxa"/>
          </w:tcPr>
          <w:p w14:paraId="783848CB" w14:textId="68548D77" w:rsidR="000959C3" w:rsidRPr="004B63DC" w:rsidRDefault="000959C3" w:rsidP="00A56EBF">
            <w:pPr>
              <w:spacing w:line="360" w:lineRule="auto"/>
              <w:rPr>
                <w:rFonts w:cs="Arial"/>
              </w:rPr>
            </w:pPr>
            <w:r w:rsidRPr="004B63DC">
              <w:rPr>
                <w:rFonts w:ascii="Segoe UI Symbol" w:hAnsi="Segoe UI Symbol" w:cs="Segoe UI Symbol"/>
              </w:rPr>
              <w:t>✔</w:t>
            </w:r>
          </w:p>
        </w:tc>
      </w:tr>
      <w:tr w:rsidR="000959C3" w:rsidRPr="004B63DC" w14:paraId="02B05092" w14:textId="77777777" w:rsidTr="009C1491">
        <w:trPr>
          <w:trHeight w:val="239"/>
        </w:trPr>
        <w:tc>
          <w:tcPr>
            <w:tcW w:w="3294" w:type="dxa"/>
          </w:tcPr>
          <w:p w14:paraId="3040EF18" w14:textId="621342F5" w:rsidR="000959C3" w:rsidRPr="004B63DC" w:rsidRDefault="000959C3" w:rsidP="00A56EBF">
            <w:pPr>
              <w:spacing w:line="360" w:lineRule="auto"/>
              <w:rPr>
                <w:rFonts w:cs="Arial"/>
              </w:rPr>
            </w:pPr>
            <w:r w:rsidRPr="004B63DC">
              <w:rPr>
                <w:rFonts w:cs="Arial"/>
              </w:rPr>
              <w:lastRenderedPageBreak/>
              <w:t>Check for items left behind</w:t>
            </w:r>
          </w:p>
        </w:tc>
        <w:tc>
          <w:tcPr>
            <w:tcW w:w="5878" w:type="dxa"/>
          </w:tcPr>
          <w:p w14:paraId="4621330D" w14:textId="0EC3FEC7" w:rsidR="000959C3" w:rsidRPr="004B63DC" w:rsidRDefault="000959C3" w:rsidP="00A56EBF">
            <w:pPr>
              <w:spacing w:line="360" w:lineRule="auto"/>
              <w:rPr>
                <w:rFonts w:cs="Arial"/>
              </w:rPr>
            </w:pPr>
            <w:r w:rsidRPr="004B63DC">
              <w:rPr>
                <w:rFonts w:ascii="Segoe UI Symbol" w:hAnsi="Segoe UI Symbol" w:cs="Segoe UI Symbol"/>
              </w:rPr>
              <w:t>✔</w:t>
            </w:r>
          </w:p>
        </w:tc>
      </w:tr>
      <w:tr w:rsidR="000959C3" w:rsidRPr="004B63DC" w14:paraId="3DA4B349" w14:textId="77777777" w:rsidTr="009C1491">
        <w:trPr>
          <w:trHeight w:val="239"/>
        </w:trPr>
        <w:tc>
          <w:tcPr>
            <w:tcW w:w="3294" w:type="dxa"/>
          </w:tcPr>
          <w:p w14:paraId="51662063" w14:textId="17FC9DA7" w:rsidR="000959C3" w:rsidRPr="004B63DC" w:rsidRDefault="000959C3" w:rsidP="00A56EBF">
            <w:pPr>
              <w:spacing w:line="360" w:lineRule="auto"/>
              <w:rPr>
                <w:rFonts w:cs="Arial"/>
              </w:rPr>
            </w:pPr>
            <w:r w:rsidRPr="004B63DC">
              <w:rPr>
                <w:rFonts w:cs="Arial"/>
              </w:rPr>
              <w:t>Ensure amenities are stocked</w:t>
            </w:r>
          </w:p>
        </w:tc>
        <w:tc>
          <w:tcPr>
            <w:tcW w:w="5878" w:type="dxa"/>
          </w:tcPr>
          <w:p w14:paraId="55F546A9" w14:textId="1011C507" w:rsidR="000959C3" w:rsidRPr="004B63DC" w:rsidRDefault="000959C3" w:rsidP="00A56EBF">
            <w:pPr>
              <w:spacing w:line="360" w:lineRule="auto"/>
              <w:rPr>
                <w:rFonts w:cs="Arial"/>
              </w:rPr>
            </w:pPr>
            <w:r w:rsidRPr="004B63DC">
              <w:rPr>
                <w:rFonts w:ascii="Segoe UI Symbol" w:hAnsi="Segoe UI Symbol" w:cs="Segoe UI Symbol"/>
              </w:rPr>
              <w:t>✔</w:t>
            </w:r>
          </w:p>
        </w:tc>
      </w:tr>
      <w:tr w:rsidR="000959C3" w:rsidRPr="004B63DC" w14:paraId="31A2DF57" w14:textId="77777777" w:rsidTr="009C1491">
        <w:trPr>
          <w:trHeight w:val="239"/>
        </w:trPr>
        <w:tc>
          <w:tcPr>
            <w:tcW w:w="3294" w:type="dxa"/>
          </w:tcPr>
          <w:p w14:paraId="6EAFB012" w14:textId="5138D1AE" w:rsidR="000959C3" w:rsidRPr="004B63DC" w:rsidRDefault="000959C3" w:rsidP="00A56EBF">
            <w:pPr>
              <w:spacing w:line="360" w:lineRule="auto"/>
              <w:rPr>
                <w:rFonts w:cs="Arial"/>
              </w:rPr>
            </w:pPr>
            <w:r w:rsidRPr="004B63DC">
              <w:rPr>
                <w:rFonts w:cs="Arial"/>
              </w:rPr>
              <w:t>Check clean windows</w:t>
            </w:r>
          </w:p>
        </w:tc>
        <w:tc>
          <w:tcPr>
            <w:tcW w:w="5878" w:type="dxa"/>
          </w:tcPr>
          <w:p w14:paraId="6502A5E3" w14:textId="14C061E1" w:rsidR="000959C3" w:rsidRPr="004B63DC" w:rsidRDefault="000959C3" w:rsidP="00A56EBF">
            <w:pPr>
              <w:spacing w:line="360" w:lineRule="auto"/>
              <w:rPr>
                <w:rFonts w:cs="Arial"/>
              </w:rPr>
            </w:pPr>
            <w:r w:rsidRPr="004B63DC">
              <w:rPr>
                <w:rFonts w:ascii="Segoe UI Symbol" w:hAnsi="Segoe UI Symbol" w:cs="Segoe UI Symbol"/>
              </w:rPr>
              <w:t>✔</w:t>
            </w:r>
          </w:p>
        </w:tc>
      </w:tr>
      <w:tr w:rsidR="000959C3" w:rsidRPr="004B63DC" w14:paraId="0EFF8E9B" w14:textId="77777777" w:rsidTr="009C1491">
        <w:trPr>
          <w:trHeight w:val="239"/>
        </w:trPr>
        <w:tc>
          <w:tcPr>
            <w:tcW w:w="3294" w:type="dxa"/>
          </w:tcPr>
          <w:p w14:paraId="7B6C72E6" w14:textId="0BD0DB07" w:rsidR="000959C3" w:rsidRPr="004B63DC" w:rsidRDefault="000959C3" w:rsidP="00A56EBF">
            <w:pPr>
              <w:spacing w:line="360" w:lineRule="auto"/>
              <w:rPr>
                <w:rFonts w:cs="Arial"/>
              </w:rPr>
            </w:pPr>
            <w:r w:rsidRPr="004B63DC">
              <w:rPr>
                <w:rFonts w:cs="Arial"/>
              </w:rPr>
              <w:t>Verify curtains and drapes</w:t>
            </w:r>
          </w:p>
        </w:tc>
        <w:tc>
          <w:tcPr>
            <w:tcW w:w="5878" w:type="dxa"/>
          </w:tcPr>
          <w:p w14:paraId="0A80EC8D" w14:textId="3377C164" w:rsidR="000959C3" w:rsidRPr="004B63DC" w:rsidRDefault="000959C3" w:rsidP="00A56EBF">
            <w:pPr>
              <w:spacing w:line="360" w:lineRule="auto"/>
              <w:rPr>
                <w:rFonts w:cs="Arial"/>
              </w:rPr>
            </w:pPr>
            <w:r w:rsidRPr="004B63DC">
              <w:rPr>
                <w:rFonts w:ascii="Segoe UI Symbol" w:hAnsi="Segoe UI Symbol" w:cs="Segoe UI Symbol"/>
              </w:rPr>
              <w:t>✔</w:t>
            </w:r>
          </w:p>
        </w:tc>
      </w:tr>
      <w:tr w:rsidR="000959C3" w:rsidRPr="004B63DC" w14:paraId="5CA27CBF" w14:textId="77777777" w:rsidTr="009C1491">
        <w:trPr>
          <w:trHeight w:val="239"/>
        </w:trPr>
        <w:tc>
          <w:tcPr>
            <w:tcW w:w="3294" w:type="dxa"/>
          </w:tcPr>
          <w:p w14:paraId="5A47EADC" w14:textId="666F54B6" w:rsidR="000959C3" w:rsidRPr="004B63DC" w:rsidRDefault="000959C3" w:rsidP="00A56EBF">
            <w:pPr>
              <w:spacing w:line="360" w:lineRule="auto"/>
              <w:rPr>
                <w:rFonts w:cs="Arial"/>
              </w:rPr>
            </w:pPr>
            <w:r w:rsidRPr="004B63DC">
              <w:rPr>
                <w:rFonts w:cs="Arial"/>
              </w:rPr>
              <w:t>Confirm room numbers/signage</w:t>
            </w:r>
          </w:p>
        </w:tc>
        <w:tc>
          <w:tcPr>
            <w:tcW w:w="5878" w:type="dxa"/>
          </w:tcPr>
          <w:p w14:paraId="1409F256" w14:textId="1442EC34" w:rsidR="000959C3" w:rsidRPr="004B63DC" w:rsidRDefault="000959C3" w:rsidP="00A56EBF">
            <w:pPr>
              <w:spacing w:line="360" w:lineRule="auto"/>
              <w:rPr>
                <w:rFonts w:cs="Arial"/>
              </w:rPr>
            </w:pPr>
            <w:r w:rsidRPr="004B63DC">
              <w:rPr>
                <w:rFonts w:ascii="Segoe UI Symbol" w:hAnsi="Segoe UI Symbol" w:cs="Segoe UI Symbol"/>
              </w:rPr>
              <w:t>✔</w:t>
            </w:r>
          </w:p>
        </w:tc>
      </w:tr>
      <w:tr w:rsidR="000959C3" w:rsidRPr="004B63DC" w14:paraId="344E744D" w14:textId="77777777" w:rsidTr="009C1491">
        <w:trPr>
          <w:trHeight w:val="239"/>
        </w:trPr>
        <w:tc>
          <w:tcPr>
            <w:tcW w:w="3294" w:type="dxa"/>
          </w:tcPr>
          <w:p w14:paraId="08CFB503" w14:textId="5811BAA9" w:rsidR="000959C3" w:rsidRPr="004B63DC" w:rsidRDefault="000959C3" w:rsidP="00A56EBF">
            <w:pPr>
              <w:spacing w:line="360" w:lineRule="auto"/>
              <w:rPr>
                <w:rFonts w:cs="Arial"/>
                <w:b/>
                <w:bCs/>
              </w:rPr>
            </w:pPr>
            <w:r w:rsidRPr="004B63DC">
              <w:rPr>
                <w:rFonts w:cs="Arial"/>
                <w:b/>
                <w:bCs/>
              </w:rPr>
              <w:t>Room Maintenance:</w:t>
            </w:r>
          </w:p>
        </w:tc>
        <w:tc>
          <w:tcPr>
            <w:tcW w:w="5878" w:type="dxa"/>
          </w:tcPr>
          <w:p w14:paraId="235FFBE0" w14:textId="77777777" w:rsidR="000959C3" w:rsidRPr="004B63DC" w:rsidRDefault="000959C3" w:rsidP="00A56EBF">
            <w:pPr>
              <w:spacing w:line="360" w:lineRule="auto"/>
              <w:rPr>
                <w:rFonts w:cs="Arial"/>
              </w:rPr>
            </w:pPr>
          </w:p>
        </w:tc>
      </w:tr>
      <w:tr w:rsidR="000959C3" w:rsidRPr="004B63DC" w14:paraId="4E2E8F6A" w14:textId="77777777" w:rsidTr="009C1491">
        <w:trPr>
          <w:trHeight w:val="239"/>
        </w:trPr>
        <w:tc>
          <w:tcPr>
            <w:tcW w:w="3294" w:type="dxa"/>
          </w:tcPr>
          <w:p w14:paraId="54E5903E" w14:textId="3B32B87E" w:rsidR="000959C3" w:rsidRPr="004B63DC" w:rsidRDefault="000959C3" w:rsidP="00A56EBF">
            <w:pPr>
              <w:spacing w:line="360" w:lineRule="auto"/>
              <w:rPr>
                <w:rFonts w:cs="Arial"/>
              </w:rPr>
            </w:pPr>
            <w:r w:rsidRPr="004B63DC">
              <w:rPr>
                <w:rFonts w:cs="Arial"/>
              </w:rPr>
              <w:t>Report maintenance issues</w:t>
            </w:r>
          </w:p>
        </w:tc>
        <w:tc>
          <w:tcPr>
            <w:tcW w:w="5878" w:type="dxa"/>
          </w:tcPr>
          <w:p w14:paraId="05DB6E99" w14:textId="14103E86" w:rsidR="000959C3" w:rsidRPr="004B63DC" w:rsidRDefault="000959C3" w:rsidP="00A56EBF">
            <w:pPr>
              <w:spacing w:line="360" w:lineRule="auto"/>
              <w:rPr>
                <w:rFonts w:cs="Arial"/>
              </w:rPr>
            </w:pPr>
            <w:r w:rsidRPr="004B63DC">
              <w:rPr>
                <w:rFonts w:ascii="Segoe UI Symbol" w:hAnsi="Segoe UI Symbol" w:cs="Segoe UI Symbol"/>
              </w:rPr>
              <w:t>✔</w:t>
            </w:r>
          </w:p>
        </w:tc>
      </w:tr>
      <w:tr w:rsidR="000959C3" w:rsidRPr="004B63DC" w14:paraId="06269354" w14:textId="77777777" w:rsidTr="009C1491">
        <w:trPr>
          <w:trHeight w:val="239"/>
        </w:trPr>
        <w:tc>
          <w:tcPr>
            <w:tcW w:w="3294" w:type="dxa"/>
          </w:tcPr>
          <w:p w14:paraId="280EF24A" w14:textId="23DC7E1C" w:rsidR="000959C3" w:rsidRPr="004B63DC" w:rsidRDefault="000959C3" w:rsidP="00A56EBF">
            <w:pPr>
              <w:spacing w:line="360" w:lineRule="auto"/>
              <w:rPr>
                <w:rFonts w:cs="Arial"/>
              </w:rPr>
            </w:pPr>
            <w:r w:rsidRPr="004B63DC">
              <w:rPr>
                <w:rFonts w:cs="Arial"/>
              </w:rPr>
              <w:t>Test electrical fixtures</w:t>
            </w:r>
          </w:p>
        </w:tc>
        <w:tc>
          <w:tcPr>
            <w:tcW w:w="5878" w:type="dxa"/>
          </w:tcPr>
          <w:p w14:paraId="6071BB2D" w14:textId="4E3B5BB8" w:rsidR="000959C3" w:rsidRPr="004B63DC" w:rsidRDefault="000959C3" w:rsidP="00A56EBF">
            <w:pPr>
              <w:spacing w:line="360" w:lineRule="auto"/>
              <w:rPr>
                <w:rFonts w:cs="Arial"/>
              </w:rPr>
            </w:pPr>
            <w:r w:rsidRPr="004B63DC">
              <w:rPr>
                <w:rFonts w:ascii="Segoe UI Symbol" w:hAnsi="Segoe UI Symbol" w:cs="Segoe UI Symbol"/>
              </w:rPr>
              <w:t>✔</w:t>
            </w:r>
          </w:p>
        </w:tc>
      </w:tr>
      <w:tr w:rsidR="000959C3" w:rsidRPr="004B63DC" w14:paraId="79B82858" w14:textId="77777777" w:rsidTr="009C1491">
        <w:trPr>
          <w:trHeight w:val="239"/>
        </w:trPr>
        <w:tc>
          <w:tcPr>
            <w:tcW w:w="3294" w:type="dxa"/>
          </w:tcPr>
          <w:p w14:paraId="37DBCEC0" w14:textId="5CDEC4D2" w:rsidR="000959C3" w:rsidRPr="004B63DC" w:rsidRDefault="000959C3" w:rsidP="00A56EBF">
            <w:pPr>
              <w:spacing w:line="360" w:lineRule="auto"/>
              <w:rPr>
                <w:rFonts w:cs="Arial"/>
              </w:rPr>
            </w:pPr>
            <w:r w:rsidRPr="004B63DC">
              <w:rPr>
                <w:rFonts w:cs="Arial"/>
              </w:rPr>
              <w:t>Check appliance functionality</w:t>
            </w:r>
          </w:p>
        </w:tc>
        <w:tc>
          <w:tcPr>
            <w:tcW w:w="5878" w:type="dxa"/>
          </w:tcPr>
          <w:p w14:paraId="06976988" w14:textId="563A6ECB" w:rsidR="000959C3" w:rsidRPr="004B63DC" w:rsidRDefault="000959C3" w:rsidP="00A56EBF">
            <w:pPr>
              <w:spacing w:line="360" w:lineRule="auto"/>
              <w:rPr>
                <w:rFonts w:cs="Arial"/>
              </w:rPr>
            </w:pPr>
            <w:r w:rsidRPr="004B63DC">
              <w:rPr>
                <w:rFonts w:ascii="Segoe UI Symbol" w:hAnsi="Segoe UI Symbol" w:cs="Segoe UI Symbol"/>
              </w:rPr>
              <w:t>✔</w:t>
            </w:r>
          </w:p>
        </w:tc>
      </w:tr>
      <w:tr w:rsidR="000959C3" w:rsidRPr="004B63DC" w14:paraId="0C4F9FB9" w14:textId="77777777" w:rsidTr="009C1491">
        <w:trPr>
          <w:trHeight w:val="239"/>
        </w:trPr>
        <w:tc>
          <w:tcPr>
            <w:tcW w:w="3294" w:type="dxa"/>
          </w:tcPr>
          <w:p w14:paraId="4C6C197A" w14:textId="6931A585" w:rsidR="000959C3" w:rsidRPr="004B63DC" w:rsidRDefault="000959C3" w:rsidP="00A56EBF">
            <w:pPr>
              <w:spacing w:line="360" w:lineRule="auto"/>
              <w:rPr>
                <w:rFonts w:cs="Arial"/>
              </w:rPr>
            </w:pPr>
            <w:r w:rsidRPr="004B63DC">
              <w:rPr>
                <w:rFonts w:cs="Arial"/>
              </w:rPr>
              <w:t>Inspect HVAC system</w:t>
            </w:r>
          </w:p>
        </w:tc>
        <w:tc>
          <w:tcPr>
            <w:tcW w:w="5878" w:type="dxa"/>
          </w:tcPr>
          <w:p w14:paraId="6A1A417F" w14:textId="1AB9507E" w:rsidR="000959C3" w:rsidRPr="004B63DC" w:rsidRDefault="000959C3" w:rsidP="00A56EBF">
            <w:pPr>
              <w:spacing w:line="360" w:lineRule="auto"/>
              <w:rPr>
                <w:rFonts w:cs="Arial"/>
              </w:rPr>
            </w:pPr>
            <w:r w:rsidRPr="004B63DC">
              <w:rPr>
                <w:rFonts w:ascii="Segoe UI Symbol" w:hAnsi="Segoe UI Symbol" w:cs="Segoe UI Symbol"/>
              </w:rPr>
              <w:t>✔</w:t>
            </w:r>
          </w:p>
        </w:tc>
      </w:tr>
      <w:tr w:rsidR="000959C3" w:rsidRPr="004B63DC" w14:paraId="05550CAF" w14:textId="77777777" w:rsidTr="009C1491">
        <w:trPr>
          <w:trHeight w:val="239"/>
        </w:trPr>
        <w:tc>
          <w:tcPr>
            <w:tcW w:w="3294" w:type="dxa"/>
          </w:tcPr>
          <w:p w14:paraId="215CEE51" w14:textId="30A7DB79" w:rsidR="000959C3" w:rsidRPr="004B63DC" w:rsidRDefault="000959C3" w:rsidP="00A56EBF">
            <w:pPr>
              <w:spacing w:line="360" w:lineRule="auto"/>
              <w:rPr>
                <w:rFonts w:cs="Arial"/>
              </w:rPr>
            </w:pPr>
            <w:r w:rsidRPr="004B63DC">
              <w:rPr>
                <w:rFonts w:cs="Arial"/>
              </w:rPr>
              <w:t>Confirm safety devices</w:t>
            </w:r>
          </w:p>
        </w:tc>
        <w:tc>
          <w:tcPr>
            <w:tcW w:w="5878" w:type="dxa"/>
          </w:tcPr>
          <w:p w14:paraId="052F5ED0" w14:textId="5251B715" w:rsidR="000959C3" w:rsidRPr="004B63DC" w:rsidRDefault="000959C3" w:rsidP="00A56EBF">
            <w:pPr>
              <w:spacing w:line="360" w:lineRule="auto"/>
              <w:rPr>
                <w:rFonts w:cs="Arial"/>
              </w:rPr>
            </w:pPr>
            <w:r w:rsidRPr="004B63DC">
              <w:rPr>
                <w:rFonts w:ascii="Segoe UI Symbol" w:hAnsi="Segoe UI Symbol" w:cs="Segoe UI Symbol"/>
              </w:rPr>
              <w:t>✔</w:t>
            </w:r>
          </w:p>
        </w:tc>
      </w:tr>
      <w:tr w:rsidR="00CE7790" w:rsidRPr="004B63DC" w14:paraId="0E6C4D60" w14:textId="77777777" w:rsidTr="009C1491">
        <w:trPr>
          <w:trHeight w:val="239"/>
        </w:trPr>
        <w:tc>
          <w:tcPr>
            <w:tcW w:w="3294" w:type="dxa"/>
          </w:tcPr>
          <w:p w14:paraId="15F888F6" w14:textId="3A3CD801" w:rsidR="00CE7790" w:rsidRPr="004B63DC" w:rsidRDefault="00CE7790" w:rsidP="00A56EBF">
            <w:pPr>
              <w:spacing w:line="360" w:lineRule="auto"/>
              <w:rPr>
                <w:rFonts w:cs="Arial"/>
                <w:b/>
                <w:bCs/>
              </w:rPr>
            </w:pPr>
            <w:r w:rsidRPr="004B63DC">
              <w:rPr>
                <w:rFonts w:cs="Arial"/>
                <w:b/>
                <w:bCs/>
              </w:rPr>
              <w:t>Supplies and Amenities:</w:t>
            </w:r>
          </w:p>
        </w:tc>
        <w:tc>
          <w:tcPr>
            <w:tcW w:w="5878" w:type="dxa"/>
          </w:tcPr>
          <w:p w14:paraId="7AAB085A" w14:textId="77777777" w:rsidR="00CE7790" w:rsidRPr="004B63DC" w:rsidRDefault="00CE7790" w:rsidP="00A56EBF">
            <w:pPr>
              <w:spacing w:line="360" w:lineRule="auto"/>
              <w:rPr>
                <w:rFonts w:cs="Arial"/>
              </w:rPr>
            </w:pPr>
          </w:p>
        </w:tc>
      </w:tr>
      <w:tr w:rsidR="00CE7790" w:rsidRPr="004B63DC" w14:paraId="638E5B32" w14:textId="77777777" w:rsidTr="009C1491">
        <w:trPr>
          <w:trHeight w:val="239"/>
        </w:trPr>
        <w:tc>
          <w:tcPr>
            <w:tcW w:w="3294" w:type="dxa"/>
          </w:tcPr>
          <w:p w14:paraId="6D839D90" w14:textId="4B37707C" w:rsidR="00CE7790" w:rsidRPr="004B63DC" w:rsidRDefault="00CE7790" w:rsidP="00A56EBF">
            <w:pPr>
              <w:spacing w:line="360" w:lineRule="auto"/>
              <w:rPr>
                <w:rFonts w:cs="Arial"/>
              </w:rPr>
            </w:pPr>
            <w:r w:rsidRPr="004B63DC">
              <w:rPr>
                <w:rFonts w:cs="Arial"/>
              </w:rPr>
              <w:t>Restock supplies</w:t>
            </w:r>
          </w:p>
        </w:tc>
        <w:tc>
          <w:tcPr>
            <w:tcW w:w="5878" w:type="dxa"/>
          </w:tcPr>
          <w:p w14:paraId="6D40A1DC" w14:textId="7FCB0D47" w:rsidR="00CE7790" w:rsidRPr="004B63DC" w:rsidRDefault="00CE7790" w:rsidP="00A56EBF">
            <w:pPr>
              <w:spacing w:line="360" w:lineRule="auto"/>
              <w:rPr>
                <w:rFonts w:cs="Arial"/>
              </w:rPr>
            </w:pPr>
            <w:r w:rsidRPr="004B63DC">
              <w:rPr>
                <w:rFonts w:ascii="Segoe UI Symbol" w:hAnsi="Segoe UI Symbol" w:cs="Segoe UI Symbol"/>
              </w:rPr>
              <w:t>✔</w:t>
            </w:r>
          </w:p>
        </w:tc>
      </w:tr>
      <w:tr w:rsidR="00CE7790" w:rsidRPr="004B63DC" w14:paraId="3DF9773B" w14:textId="77777777" w:rsidTr="009C1491">
        <w:trPr>
          <w:trHeight w:val="239"/>
        </w:trPr>
        <w:tc>
          <w:tcPr>
            <w:tcW w:w="3294" w:type="dxa"/>
          </w:tcPr>
          <w:p w14:paraId="1567217F" w14:textId="28E321E2" w:rsidR="00CE7790" w:rsidRPr="004B63DC" w:rsidRDefault="00CE7790" w:rsidP="00A56EBF">
            <w:pPr>
              <w:spacing w:line="360" w:lineRule="auto"/>
              <w:rPr>
                <w:rFonts w:cs="Arial"/>
              </w:rPr>
            </w:pPr>
            <w:r w:rsidRPr="004B63DC">
              <w:rPr>
                <w:rFonts w:cs="Arial"/>
              </w:rPr>
              <w:t>Ensure safe functionality</w:t>
            </w:r>
          </w:p>
        </w:tc>
        <w:tc>
          <w:tcPr>
            <w:tcW w:w="5878" w:type="dxa"/>
          </w:tcPr>
          <w:p w14:paraId="307CC760" w14:textId="2BC95FD8" w:rsidR="00CE7790" w:rsidRPr="004B63DC" w:rsidRDefault="00CE7790" w:rsidP="00A56EBF">
            <w:pPr>
              <w:spacing w:line="360" w:lineRule="auto"/>
              <w:rPr>
                <w:rFonts w:cs="Arial"/>
              </w:rPr>
            </w:pPr>
            <w:r w:rsidRPr="004B63DC">
              <w:rPr>
                <w:rFonts w:ascii="Segoe UI Symbol" w:hAnsi="Segoe UI Symbol" w:cs="Segoe UI Symbol"/>
              </w:rPr>
              <w:t>✔</w:t>
            </w:r>
          </w:p>
        </w:tc>
      </w:tr>
      <w:tr w:rsidR="00CE7790" w:rsidRPr="004B63DC" w14:paraId="2E38654F" w14:textId="77777777" w:rsidTr="009C1491">
        <w:trPr>
          <w:trHeight w:val="239"/>
        </w:trPr>
        <w:tc>
          <w:tcPr>
            <w:tcW w:w="3294" w:type="dxa"/>
          </w:tcPr>
          <w:p w14:paraId="22C4E473" w14:textId="2C97B6F7" w:rsidR="00CE7790" w:rsidRPr="004B63DC" w:rsidRDefault="00CE7790" w:rsidP="00A56EBF">
            <w:pPr>
              <w:spacing w:line="360" w:lineRule="auto"/>
              <w:rPr>
                <w:rFonts w:cs="Arial"/>
              </w:rPr>
            </w:pPr>
            <w:r w:rsidRPr="004B63DC">
              <w:rPr>
                <w:rFonts w:cs="Arial"/>
              </w:rPr>
              <w:t>Verify minibar stock/prices</w:t>
            </w:r>
          </w:p>
        </w:tc>
        <w:tc>
          <w:tcPr>
            <w:tcW w:w="5878" w:type="dxa"/>
          </w:tcPr>
          <w:p w14:paraId="767CD65B" w14:textId="676EAF78" w:rsidR="00CE7790" w:rsidRPr="004B63DC" w:rsidRDefault="00CE7790" w:rsidP="00A56EBF">
            <w:pPr>
              <w:spacing w:line="360" w:lineRule="auto"/>
              <w:rPr>
                <w:rFonts w:cs="Arial"/>
              </w:rPr>
            </w:pPr>
            <w:r w:rsidRPr="004B63DC">
              <w:rPr>
                <w:rFonts w:ascii="Segoe UI Symbol" w:hAnsi="Segoe UI Symbol" w:cs="Segoe UI Symbol"/>
              </w:rPr>
              <w:t>✔</w:t>
            </w:r>
          </w:p>
        </w:tc>
      </w:tr>
      <w:tr w:rsidR="00CE7790" w:rsidRPr="004B63DC" w14:paraId="7A897E01" w14:textId="77777777" w:rsidTr="009C1491">
        <w:trPr>
          <w:trHeight w:val="239"/>
        </w:trPr>
        <w:tc>
          <w:tcPr>
            <w:tcW w:w="3294" w:type="dxa"/>
          </w:tcPr>
          <w:p w14:paraId="1853ED92" w14:textId="5352EFBB" w:rsidR="00CE7790" w:rsidRPr="004B63DC" w:rsidRDefault="00CE7790" w:rsidP="00A56EBF">
            <w:pPr>
              <w:spacing w:line="360" w:lineRule="auto"/>
              <w:rPr>
                <w:rFonts w:cs="Arial"/>
              </w:rPr>
            </w:pPr>
            <w:r w:rsidRPr="004B63DC">
              <w:rPr>
                <w:rFonts w:cs="Arial"/>
              </w:rPr>
              <w:t>Replace used toiletries</w:t>
            </w:r>
          </w:p>
        </w:tc>
        <w:tc>
          <w:tcPr>
            <w:tcW w:w="5878" w:type="dxa"/>
          </w:tcPr>
          <w:p w14:paraId="66CDA6EB" w14:textId="1C4E6BCF" w:rsidR="00CE7790" w:rsidRPr="004B63DC" w:rsidRDefault="00CE7790" w:rsidP="00A56EBF">
            <w:pPr>
              <w:spacing w:line="360" w:lineRule="auto"/>
              <w:rPr>
                <w:rFonts w:cs="Arial"/>
              </w:rPr>
            </w:pPr>
            <w:r w:rsidRPr="004B63DC">
              <w:rPr>
                <w:rFonts w:ascii="Segoe UI Symbol" w:hAnsi="Segoe UI Symbol" w:cs="Segoe UI Symbol"/>
              </w:rPr>
              <w:t>✔</w:t>
            </w:r>
          </w:p>
        </w:tc>
      </w:tr>
      <w:tr w:rsidR="00CE7790" w:rsidRPr="004B63DC" w14:paraId="50FB0CD1" w14:textId="77777777" w:rsidTr="009C1491">
        <w:trPr>
          <w:trHeight w:val="239"/>
        </w:trPr>
        <w:tc>
          <w:tcPr>
            <w:tcW w:w="3294" w:type="dxa"/>
          </w:tcPr>
          <w:p w14:paraId="7A9F8AF2" w14:textId="2FC3B625" w:rsidR="00CE7790" w:rsidRPr="004B63DC" w:rsidRDefault="00CE7790" w:rsidP="00A56EBF">
            <w:pPr>
              <w:spacing w:line="360" w:lineRule="auto"/>
              <w:rPr>
                <w:rFonts w:cs="Arial"/>
              </w:rPr>
            </w:pPr>
            <w:r w:rsidRPr="004B63DC">
              <w:rPr>
                <w:rFonts w:cs="Arial"/>
              </w:rPr>
              <w:t>Check room information</w:t>
            </w:r>
          </w:p>
        </w:tc>
        <w:tc>
          <w:tcPr>
            <w:tcW w:w="5878" w:type="dxa"/>
          </w:tcPr>
          <w:p w14:paraId="55A25DF3" w14:textId="078A962E" w:rsidR="00CE7790" w:rsidRPr="004B63DC" w:rsidRDefault="00CE7790" w:rsidP="00A56EBF">
            <w:pPr>
              <w:spacing w:line="360" w:lineRule="auto"/>
              <w:rPr>
                <w:rFonts w:cs="Arial"/>
              </w:rPr>
            </w:pPr>
            <w:r w:rsidRPr="004B63DC">
              <w:rPr>
                <w:rFonts w:ascii="Segoe UI Symbol" w:hAnsi="Segoe UI Symbol" w:cs="Segoe UI Symbol"/>
              </w:rPr>
              <w:t>✔</w:t>
            </w:r>
          </w:p>
        </w:tc>
      </w:tr>
      <w:tr w:rsidR="00CE7790" w:rsidRPr="004B63DC" w14:paraId="4155E246" w14:textId="77777777" w:rsidTr="009C1491">
        <w:trPr>
          <w:trHeight w:val="239"/>
        </w:trPr>
        <w:tc>
          <w:tcPr>
            <w:tcW w:w="3294" w:type="dxa"/>
          </w:tcPr>
          <w:p w14:paraId="751AEBD3" w14:textId="6C1082F3" w:rsidR="00CE7790" w:rsidRPr="004B63DC" w:rsidRDefault="00CE7790" w:rsidP="00A56EBF">
            <w:pPr>
              <w:spacing w:line="360" w:lineRule="auto"/>
              <w:rPr>
                <w:rFonts w:cs="Arial"/>
                <w:b/>
                <w:bCs/>
              </w:rPr>
            </w:pPr>
            <w:r w:rsidRPr="004B63DC">
              <w:rPr>
                <w:rFonts w:cs="Arial"/>
                <w:b/>
                <w:bCs/>
              </w:rPr>
              <w:lastRenderedPageBreak/>
              <w:t>Overall Presentation:</w:t>
            </w:r>
          </w:p>
        </w:tc>
        <w:tc>
          <w:tcPr>
            <w:tcW w:w="5878" w:type="dxa"/>
          </w:tcPr>
          <w:p w14:paraId="24D603A0" w14:textId="77777777" w:rsidR="00CE7790" w:rsidRPr="004B63DC" w:rsidRDefault="00CE7790" w:rsidP="00A56EBF">
            <w:pPr>
              <w:spacing w:line="360" w:lineRule="auto"/>
              <w:rPr>
                <w:rFonts w:cs="Arial"/>
              </w:rPr>
            </w:pPr>
          </w:p>
        </w:tc>
      </w:tr>
      <w:tr w:rsidR="00CE7790" w:rsidRPr="004B63DC" w14:paraId="19190358" w14:textId="77777777" w:rsidTr="009C1491">
        <w:trPr>
          <w:trHeight w:val="239"/>
        </w:trPr>
        <w:tc>
          <w:tcPr>
            <w:tcW w:w="3294" w:type="dxa"/>
          </w:tcPr>
          <w:p w14:paraId="7D0A859F" w14:textId="507C8A54" w:rsidR="00CE7790" w:rsidRPr="004B63DC" w:rsidRDefault="00CE7790" w:rsidP="00A56EBF">
            <w:pPr>
              <w:spacing w:line="360" w:lineRule="auto"/>
              <w:rPr>
                <w:rFonts w:cs="Arial"/>
              </w:rPr>
            </w:pPr>
            <w:r w:rsidRPr="004B63DC">
              <w:rPr>
                <w:rFonts w:cs="Arial"/>
              </w:rPr>
              <w:t>Arrange furniture and decor</w:t>
            </w:r>
          </w:p>
        </w:tc>
        <w:tc>
          <w:tcPr>
            <w:tcW w:w="5878" w:type="dxa"/>
          </w:tcPr>
          <w:p w14:paraId="17B515FB" w14:textId="358309A9" w:rsidR="00CE7790" w:rsidRPr="004B63DC" w:rsidRDefault="00CE7790" w:rsidP="00A56EBF">
            <w:pPr>
              <w:spacing w:line="360" w:lineRule="auto"/>
              <w:rPr>
                <w:rFonts w:cs="Arial"/>
              </w:rPr>
            </w:pPr>
            <w:r w:rsidRPr="004B63DC">
              <w:rPr>
                <w:rFonts w:ascii="Segoe UI Symbol" w:hAnsi="Segoe UI Symbol" w:cs="Segoe UI Symbol"/>
              </w:rPr>
              <w:t>✔</w:t>
            </w:r>
          </w:p>
        </w:tc>
      </w:tr>
      <w:tr w:rsidR="00CE7790" w:rsidRPr="004B63DC" w14:paraId="797A78B6" w14:textId="77777777" w:rsidTr="009C1491">
        <w:trPr>
          <w:trHeight w:val="239"/>
        </w:trPr>
        <w:tc>
          <w:tcPr>
            <w:tcW w:w="3294" w:type="dxa"/>
          </w:tcPr>
          <w:p w14:paraId="01F3DC14" w14:textId="54D3A1A4" w:rsidR="00CE7790" w:rsidRPr="004B63DC" w:rsidRDefault="00CE7790" w:rsidP="00A56EBF">
            <w:pPr>
              <w:spacing w:line="360" w:lineRule="auto"/>
              <w:rPr>
                <w:rFonts w:cs="Arial"/>
              </w:rPr>
            </w:pPr>
            <w:r w:rsidRPr="004B63DC">
              <w:rPr>
                <w:rFonts w:cs="Arial"/>
              </w:rPr>
              <w:t>Inspect furniture/upholstery</w:t>
            </w:r>
          </w:p>
        </w:tc>
        <w:tc>
          <w:tcPr>
            <w:tcW w:w="5878" w:type="dxa"/>
          </w:tcPr>
          <w:p w14:paraId="034E9A1A" w14:textId="7F1657DB" w:rsidR="00CE7790" w:rsidRPr="004B63DC" w:rsidRDefault="00CE7790" w:rsidP="00A56EBF">
            <w:pPr>
              <w:spacing w:line="360" w:lineRule="auto"/>
              <w:rPr>
                <w:rFonts w:cs="Arial"/>
              </w:rPr>
            </w:pPr>
            <w:r w:rsidRPr="004B63DC">
              <w:rPr>
                <w:rFonts w:ascii="Segoe UI Symbol" w:hAnsi="Segoe UI Symbol" w:cs="Segoe UI Symbol"/>
              </w:rPr>
              <w:t>✔</w:t>
            </w:r>
          </w:p>
        </w:tc>
      </w:tr>
      <w:tr w:rsidR="00CE7790" w:rsidRPr="004B63DC" w14:paraId="75136341" w14:textId="77777777" w:rsidTr="009C1491">
        <w:trPr>
          <w:trHeight w:val="239"/>
        </w:trPr>
        <w:tc>
          <w:tcPr>
            <w:tcW w:w="3294" w:type="dxa"/>
          </w:tcPr>
          <w:p w14:paraId="1B576DD6" w14:textId="55ECE459" w:rsidR="00CE7790" w:rsidRPr="004B63DC" w:rsidRDefault="00CE7790" w:rsidP="00A56EBF">
            <w:pPr>
              <w:spacing w:line="360" w:lineRule="auto"/>
              <w:rPr>
                <w:rFonts w:cs="Arial"/>
              </w:rPr>
            </w:pPr>
            <w:r w:rsidRPr="004B63DC">
              <w:rPr>
                <w:rFonts w:cs="Arial"/>
              </w:rPr>
              <w:t>Clean and shine glass surfaces</w:t>
            </w:r>
          </w:p>
        </w:tc>
        <w:tc>
          <w:tcPr>
            <w:tcW w:w="5878" w:type="dxa"/>
          </w:tcPr>
          <w:p w14:paraId="041D5A07" w14:textId="173566FF" w:rsidR="00CE7790" w:rsidRPr="004B63DC" w:rsidRDefault="00CE7790" w:rsidP="00A56EBF">
            <w:pPr>
              <w:spacing w:line="360" w:lineRule="auto"/>
              <w:rPr>
                <w:rFonts w:cs="Arial"/>
              </w:rPr>
            </w:pPr>
            <w:r w:rsidRPr="004B63DC">
              <w:rPr>
                <w:rFonts w:ascii="Segoe UI Symbol" w:hAnsi="Segoe UI Symbol" w:cs="Segoe UI Symbol"/>
              </w:rPr>
              <w:t>✔</w:t>
            </w:r>
          </w:p>
        </w:tc>
      </w:tr>
      <w:tr w:rsidR="00CE7790" w:rsidRPr="004B63DC" w14:paraId="150359FC" w14:textId="77777777" w:rsidTr="009C1491">
        <w:trPr>
          <w:trHeight w:val="239"/>
        </w:trPr>
        <w:tc>
          <w:tcPr>
            <w:tcW w:w="3294" w:type="dxa"/>
          </w:tcPr>
          <w:p w14:paraId="3F622E61" w14:textId="7C010704" w:rsidR="00CE7790" w:rsidRPr="004B63DC" w:rsidRDefault="00CE7790" w:rsidP="00A56EBF">
            <w:pPr>
              <w:spacing w:line="360" w:lineRule="auto"/>
              <w:rPr>
                <w:rFonts w:cs="Arial"/>
              </w:rPr>
            </w:pPr>
            <w:r w:rsidRPr="004B63DC">
              <w:rPr>
                <w:rFonts w:cs="Arial"/>
              </w:rPr>
              <w:t xml:space="preserve">Ensure </w:t>
            </w:r>
            <w:proofErr w:type="spellStart"/>
            <w:r w:rsidRPr="004B63DC">
              <w:rPr>
                <w:rFonts w:cs="Arial"/>
              </w:rPr>
              <w:t>odor</w:t>
            </w:r>
            <w:proofErr w:type="spellEnd"/>
            <w:r w:rsidRPr="004B63DC">
              <w:rPr>
                <w:rFonts w:cs="Arial"/>
              </w:rPr>
              <w:t>-free room</w:t>
            </w:r>
          </w:p>
        </w:tc>
        <w:tc>
          <w:tcPr>
            <w:tcW w:w="5878" w:type="dxa"/>
          </w:tcPr>
          <w:p w14:paraId="349A0D77" w14:textId="76BCF09E" w:rsidR="00CE7790" w:rsidRPr="004B63DC" w:rsidRDefault="00CE7790" w:rsidP="00A56EBF">
            <w:pPr>
              <w:spacing w:line="360" w:lineRule="auto"/>
              <w:rPr>
                <w:rFonts w:cs="Arial"/>
              </w:rPr>
            </w:pPr>
            <w:r w:rsidRPr="004B63DC">
              <w:rPr>
                <w:rFonts w:ascii="Segoe UI Symbol" w:hAnsi="Segoe UI Symbol" w:cs="Segoe UI Symbol"/>
              </w:rPr>
              <w:t>✔</w:t>
            </w:r>
          </w:p>
        </w:tc>
      </w:tr>
      <w:tr w:rsidR="00CE7790" w:rsidRPr="004B63DC" w14:paraId="019CE96B" w14:textId="77777777" w:rsidTr="009C1491">
        <w:trPr>
          <w:trHeight w:val="239"/>
        </w:trPr>
        <w:tc>
          <w:tcPr>
            <w:tcW w:w="3294" w:type="dxa"/>
          </w:tcPr>
          <w:p w14:paraId="18BFFC85" w14:textId="0DFE9D6D" w:rsidR="00CE7790" w:rsidRPr="004B63DC" w:rsidRDefault="00CE7790" w:rsidP="00A56EBF">
            <w:pPr>
              <w:spacing w:line="360" w:lineRule="auto"/>
              <w:rPr>
                <w:rFonts w:cs="Arial"/>
                <w:b/>
                <w:bCs/>
              </w:rPr>
            </w:pPr>
            <w:r w:rsidRPr="004B63DC">
              <w:rPr>
                <w:rFonts w:cs="Arial"/>
                <w:b/>
                <w:bCs/>
              </w:rPr>
              <w:t>Final Checks:</w:t>
            </w:r>
          </w:p>
        </w:tc>
        <w:tc>
          <w:tcPr>
            <w:tcW w:w="5878" w:type="dxa"/>
          </w:tcPr>
          <w:p w14:paraId="184747DF" w14:textId="77777777" w:rsidR="00CE7790" w:rsidRPr="004B63DC" w:rsidRDefault="00CE7790" w:rsidP="00A56EBF">
            <w:pPr>
              <w:spacing w:line="360" w:lineRule="auto"/>
              <w:rPr>
                <w:rFonts w:cs="Arial"/>
              </w:rPr>
            </w:pPr>
          </w:p>
        </w:tc>
      </w:tr>
      <w:tr w:rsidR="00CE7790" w:rsidRPr="004B63DC" w14:paraId="7307DBC3" w14:textId="77777777" w:rsidTr="009C1491">
        <w:trPr>
          <w:trHeight w:val="239"/>
        </w:trPr>
        <w:tc>
          <w:tcPr>
            <w:tcW w:w="3294" w:type="dxa"/>
          </w:tcPr>
          <w:p w14:paraId="23F72D25" w14:textId="7BEA0D0D" w:rsidR="00CE7790" w:rsidRPr="004B63DC" w:rsidRDefault="00CE7790" w:rsidP="00A56EBF">
            <w:pPr>
              <w:spacing w:line="360" w:lineRule="auto"/>
              <w:rPr>
                <w:rFonts w:cs="Arial"/>
              </w:rPr>
            </w:pPr>
            <w:r w:rsidRPr="004B63DC">
              <w:rPr>
                <w:rFonts w:cs="Arial"/>
              </w:rPr>
              <w:t>Confirm room number matches</w:t>
            </w:r>
          </w:p>
        </w:tc>
        <w:tc>
          <w:tcPr>
            <w:tcW w:w="5878" w:type="dxa"/>
          </w:tcPr>
          <w:p w14:paraId="5C8B9CB6" w14:textId="46075ADC" w:rsidR="00CE7790" w:rsidRPr="004B63DC" w:rsidRDefault="00CE7790" w:rsidP="00A56EBF">
            <w:pPr>
              <w:spacing w:line="360" w:lineRule="auto"/>
              <w:rPr>
                <w:rFonts w:cs="Arial"/>
                <w:b/>
                <w:bCs/>
              </w:rPr>
            </w:pPr>
            <w:r w:rsidRPr="004B63DC">
              <w:rPr>
                <w:rFonts w:ascii="Segoe UI Symbol" w:hAnsi="Segoe UI Symbol" w:cs="Segoe UI Symbol"/>
              </w:rPr>
              <w:t>✔</w:t>
            </w:r>
          </w:p>
        </w:tc>
      </w:tr>
      <w:tr w:rsidR="00CE7790" w:rsidRPr="004B63DC" w14:paraId="1A341628" w14:textId="77777777" w:rsidTr="009C1491">
        <w:trPr>
          <w:trHeight w:val="239"/>
        </w:trPr>
        <w:tc>
          <w:tcPr>
            <w:tcW w:w="3294" w:type="dxa"/>
          </w:tcPr>
          <w:p w14:paraId="37DCAC60" w14:textId="5D039D3D" w:rsidR="00CE7790" w:rsidRPr="004B63DC" w:rsidRDefault="00CE7790" w:rsidP="00A56EBF">
            <w:pPr>
              <w:spacing w:line="360" w:lineRule="auto"/>
              <w:rPr>
                <w:rFonts w:cs="Arial"/>
              </w:rPr>
            </w:pPr>
            <w:r w:rsidRPr="004B63DC">
              <w:rPr>
                <w:rFonts w:cs="Arial"/>
              </w:rPr>
              <w:t>Remove cleaning equipment</w:t>
            </w:r>
          </w:p>
        </w:tc>
        <w:tc>
          <w:tcPr>
            <w:tcW w:w="5878" w:type="dxa"/>
          </w:tcPr>
          <w:p w14:paraId="27CDB8B7" w14:textId="23357168" w:rsidR="00CE7790" w:rsidRPr="004B63DC" w:rsidRDefault="00CE7790" w:rsidP="00A56EBF">
            <w:pPr>
              <w:spacing w:line="360" w:lineRule="auto"/>
              <w:rPr>
                <w:rFonts w:cs="Arial"/>
                <w:b/>
                <w:bCs/>
              </w:rPr>
            </w:pPr>
            <w:r w:rsidRPr="004B63DC">
              <w:rPr>
                <w:rFonts w:ascii="Segoe UI Symbol" w:hAnsi="Segoe UI Symbol" w:cs="Segoe UI Symbol"/>
              </w:rPr>
              <w:t>✔</w:t>
            </w:r>
          </w:p>
        </w:tc>
      </w:tr>
      <w:tr w:rsidR="00CE7790" w:rsidRPr="004B63DC" w14:paraId="4A16725F" w14:textId="77777777" w:rsidTr="009C1491">
        <w:trPr>
          <w:trHeight w:val="239"/>
        </w:trPr>
        <w:tc>
          <w:tcPr>
            <w:tcW w:w="3294" w:type="dxa"/>
          </w:tcPr>
          <w:p w14:paraId="28473C42" w14:textId="6EB40E31" w:rsidR="00CE7790" w:rsidRPr="004B63DC" w:rsidRDefault="00CE7790" w:rsidP="00A56EBF">
            <w:pPr>
              <w:spacing w:line="360" w:lineRule="auto"/>
              <w:rPr>
                <w:rFonts w:cs="Arial"/>
              </w:rPr>
            </w:pPr>
            <w:r w:rsidRPr="004B63DC">
              <w:rPr>
                <w:rFonts w:cs="Arial"/>
              </w:rPr>
              <w:t>Properly close and lock door</w:t>
            </w:r>
          </w:p>
        </w:tc>
        <w:tc>
          <w:tcPr>
            <w:tcW w:w="5878" w:type="dxa"/>
          </w:tcPr>
          <w:p w14:paraId="4FDF719D" w14:textId="544C6132" w:rsidR="00CE7790" w:rsidRPr="004B63DC" w:rsidRDefault="00CE7790" w:rsidP="00A56EBF">
            <w:pPr>
              <w:spacing w:line="360" w:lineRule="auto"/>
              <w:rPr>
                <w:rFonts w:cs="Arial"/>
                <w:b/>
                <w:bCs/>
              </w:rPr>
            </w:pPr>
            <w:r w:rsidRPr="004B63DC">
              <w:rPr>
                <w:rFonts w:ascii="Segoe UI Symbol" w:hAnsi="Segoe UI Symbol" w:cs="Segoe UI Symbol"/>
              </w:rPr>
              <w:t>✔</w:t>
            </w:r>
          </w:p>
        </w:tc>
      </w:tr>
      <w:tr w:rsidR="00CE7790" w:rsidRPr="004B63DC" w14:paraId="0011C245" w14:textId="77777777" w:rsidTr="009C1491">
        <w:trPr>
          <w:trHeight w:val="239"/>
        </w:trPr>
        <w:tc>
          <w:tcPr>
            <w:tcW w:w="3294" w:type="dxa"/>
          </w:tcPr>
          <w:p w14:paraId="7EF9BD19" w14:textId="0C915043" w:rsidR="00CE7790" w:rsidRPr="004B63DC" w:rsidRDefault="00CE7790" w:rsidP="00A56EBF">
            <w:pPr>
              <w:spacing w:line="360" w:lineRule="auto"/>
              <w:rPr>
                <w:rFonts w:cs="Arial"/>
              </w:rPr>
            </w:pPr>
            <w:r w:rsidRPr="004B63DC">
              <w:rPr>
                <w:rFonts w:cs="Arial"/>
              </w:rPr>
              <w:t>Report suspicious activities</w:t>
            </w:r>
          </w:p>
        </w:tc>
        <w:tc>
          <w:tcPr>
            <w:tcW w:w="5878" w:type="dxa"/>
          </w:tcPr>
          <w:p w14:paraId="4DD85A6C" w14:textId="1139A0C5" w:rsidR="00CE7790" w:rsidRPr="004B63DC" w:rsidRDefault="00CE7790" w:rsidP="00A56EBF">
            <w:pPr>
              <w:spacing w:line="360" w:lineRule="auto"/>
              <w:rPr>
                <w:rFonts w:cs="Arial"/>
                <w:b/>
                <w:bCs/>
              </w:rPr>
            </w:pPr>
            <w:r w:rsidRPr="004B63DC">
              <w:rPr>
                <w:rFonts w:ascii="Segoe UI Symbol" w:hAnsi="Segoe UI Symbol" w:cs="Segoe UI Symbol"/>
              </w:rPr>
              <w:t>✔</w:t>
            </w:r>
          </w:p>
        </w:tc>
      </w:tr>
      <w:tr w:rsidR="00CE7790" w:rsidRPr="004B63DC" w14:paraId="325ED423" w14:textId="77777777" w:rsidTr="009C1491">
        <w:trPr>
          <w:trHeight w:val="239"/>
        </w:trPr>
        <w:tc>
          <w:tcPr>
            <w:tcW w:w="3294" w:type="dxa"/>
          </w:tcPr>
          <w:p w14:paraId="693F6D9E" w14:textId="3DC0C187" w:rsidR="00CE7790" w:rsidRPr="004B63DC" w:rsidRDefault="00CE7790" w:rsidP="00A56EBF">
            <w:pPr>
              <w:spacing w:line="360" w:lineRule="auto"/>
              <w:rPr>
                <w:rFonts w:cs="Arial"/>
              </w:rPr>
            </w:pPr>
            <w:r w:rsidRPr="004B63DC">
              <w:rPr>
                <w:rFonts w:cs="Arial"/>
              </w:rPr>
              <w:t>Document cleaning completion</w:t>
            </w:r>
          </w:p>
        </w:tc>
        <w:tc>
          <w:tcPr>
            <w:tcW w:w="5878" w:type="dxa"/>
          </w:tcPr>
          <w:p w14:paraId="415D464D" w14:textId="6AD964BB" w:rsidR="00CE7790" w:rsidRPr="004B63DC" w:rsidRDefault="00CE7790" w:rsidP="00A56EBF">
            <w:pPr>
              <w:spacing w:line="360" w:lineRule="auto"/>
              <w:rPr>
                <w:rFonts w:cs="Arial"/>
                <w:b/>
                <w:bCs/>
              </w:rPr>
            </w:pPr>
            <w:r w:rsidRPr="004B63DC">
              <w:rPr>
                <w:rFonts w:ascii="Segoe UI Symbol" w:hAnsi="Segoe UI Symbol" w:cs="Segoe UI Symbol"/>
              </w:rPr>
              <w:t>✔</w:t>
            </w:r>
          </w:p>
        </w:tc>
      </w:tr>
    </w:tbl>
    <w:p w14:paraId="7ADC05CB" w14:textId="5648B5B3" w:rsidR="001749FD" w:rsidRPr="004B63DC" w:rsidRDefault="001749FD" w:rsidP="00A56EBF">
      <w:pPr>
        <w:spacing w:line="360" w:lineRule="auto"/>
        <w:rPr>
          <w:rFonts w:cs="Arial"/>
          <w:shd w:val="clear" w:color="auto" w:fill="FFFFFF"/>
          <w:lang w:val="en-US"/>
        </w:rPr>
      </w:pPr>
    </w:p>
    <w:p w14:paraId="1DF6A26F" w14:textId="1ED7DA2D" w:rsidR="00592A7E" w:rsidRPr="004B63DC" w:rsidRDefault="00592A7E" w:rsidP="00A56EBF">
      <w:pPr>
        <w:spacing w:line="360" w:lineRule="auto"/>
        <w:rPr>
          <w:rFonts w:cs="Arial"/>
          <w:b/>
          <w:bCs/>
        </w:rPr>
      </w:pPr>
    </w:p>
    <w:p w14:paraId="110F8794" w14:textId="62596A7A" w:rsidR="00330917" w:rsidRPr="004B63DC" w:rsidRDefault="00330917" w:rsidP="00A56EBF">
      <w:pPr>
        <w:spacing w:line="360" w:lineRule="auto"/>
        <w:rPr>
          <w:rFonts w:cs="Arial"/>
          <w:b/>
          <w:bCs/>
        </w:rPr>
      </w:pPr>
    </w:p>
    <w:p w14:paraId="1F8DD6F5" w14:textId="3459380C" w:rsidR="00BD35C5" w:rsidRPr="004B63DC" w:rsidRDefault="00BD35C5" w:rsidP="00A56EBF">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cs="Arial"/>
          <w:b/>
          <w:bCs/>
        </w:rPr>
        <w:sectPr w:rsidR="00BD35C5" w:rsidRPr="004B63DC"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4B63DC" w14:paraId="77D4C8A5" w14:textId="77777777" w:rsidTr="00064C8D">
        <w:trPr>
          <w:trHeight w:val="7787"/>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1A7BF57E" w:rsidR="008B5011" w:rsidRPr="004B63DC" w:rsidRDefault="008B5011" w:rsidP="00A56EBF">
            <w:pPr>
              <w:pStyle w:val="Heading1"/>
              <w:rPr>
                <w:rFonts w:cs="Arial"/>
              </w:rPr>
            </w:pPr>
            <w:r w:rsidRPr="004B63DC">
              <w:rPr>
                <w:rFonts w:cs="Arial"/>
              </w:rPr>
              <w:lastRenderedPageBreak/>
              <w:t>Based on your completed checklist you will need to write 500 words in essay format discussing the following</w:t>
            </w:r>
            <w:r w:rsidR="008629C5" w:rsidRPr="004B63DC">
              <w:rPr>
                <w:rFonts w:cs="Arial"/>
              </w:rPr>
              <w:t>:</w:t>
            </w:r>
          </w:p>
          <w:p w14:paraId="7610546C" w14:textId="77777777" w:rsidR="008B5011" w:rsidRPr="004B63DC" w:rsidRDefault="008B5011" w:rsidP="00A56EBF">
            <w:pPr>
              <w:pStyle w:val="ListParagraph"/>
              <w:widowControl/>
              <w:numPr>
                <w:ilvl w:val="0"/>
                <w:numId w:val="3"/>
              </w:numPr>
              <w:autoSpaceDE/>
              <w:autoSpaceDN/>
              <w:spacing w:after="160" w:line="360" w:lineRule="auto"/>
              <w:contextualSpacing/>
              <w:rPr>
                <w:rFonts w:ascii="Arial" w:hAnsi="Arial" w:cs="Arial"/>
                <w:sz w:val="24"/>
                <w:szCs w:val="24"/>
              </w:rPr>
            </w:pPr>
            <w:r w:rsidRPr="004B63DC">
              <w:rPr>
                <w:rFonts w:ascii="Arial" w:hAnsi="Arial" w:cs="Arial"/>
                <w:sz w:val="24"/>
                <w:szCs w:val="24"/>
              </w:rPr>
              <w:t xml:space="preserve">How will you ensure that the rooms are cleaned to brand standards? </w:t>
            </w:r>
          </w:p>
          <w:p w14:paraId="474422E6" w14:textId="1CD2AA49" w:rsidR="00B86983" w:rsidRPr="004B63DC" w:rsidRDefault="00433035" w:rsidP="00A56EBF">
            <w:pPr>
              <w:spacing w:line="360" w:lineRule="auto"/>
              <w:ind w:left="360"/>
              <w:contextualSpacing/>
              <w:rPr>
                <w:rFonts w:cs="Arial"/>
                <w:szCs w:val="24"/>
              </w:rPr>
            </w:pPr>
            <w:r w:rsidRPr="004B63DC">
              <w:rPr>
                <w:rFonts w:cs="Arial"/>
                <w:b/>
                <w:bCs/>
                <w:szCs w:val="24"/>
              </w:rPr>
              <w:t>Ans.</w:t>
            </w:r>
            <w:r w:rsidRPr="004B63DC">
              <w:rPr>
                <w:rFonts w:cs="Arial"/>
                <w:szCs w:val="24"/>
              </w:rPr>
              <w:t xml:space="preserve"> </w:t>
            </w:r>
            <w:r w:rsidR="00B86983" w:rsidRPr="004B63DC">
              <w:rPr>
                <w:rFonts w:cs="Arial"/>
                <w:szCs w:val="24"/>
              </w:rPr>
              <w:t>To ensure that the rooms are constantly cleaned to brand standards, a detailed checklist that covers all areas of room cleaning must be established. This assessment checklist includes all vital cleaning and maintenance activities, addressing every detail.</w:t>
            </w:r>
          </w:p>
          <w:p w14:paraId="6FB1C184" w14:textId="16B4584E" w:rsidR="00B86983" w:rsidRPr="004B63DC" w:rsidRDefault="00B86983" w:rsidP="00A56EBF">
            <w:pPr>
              <w:spacing w:line="360" w:lineRule="auto"/>
              <w:ind w:left="360"/>
              <w:contextualSpacing/>
              <w:rPr>
                <w:rFonts w:cs="Arial"/>
                <w:szCs w:val="24"/>
              </w:rPr>
            </w:pPr>
            <w:r w:rsidRPr="004B63DC">
              <w:rPr>
                <w:rFonts w:cs="Arial"/>
                <w:szCs w:val="24"/>
              </w:rPr>
              <w:t>Effective cleaning requires proper pre-cleaning preparations, such as gathering supplies, utilising personal protective equipment (PPE), and communicating room status to the front desk</w:t>
            </w:r>
            <w:r w:rsidR="008E147A">
              <w:rPr>
                <w:rFonts w:cs="Arial"/>
                <w:szCs w:val="24"/>
              </w:rPr>
              <w:t xml:space="preserve"> (</w:t>
            </w:r>
            <w:r w:rsidR="008E147A" w:rsidRPr="004B63DC">
              <w:rPr>
                <w:rFonts w:cs="Arial"/>
                <w:szCs w:val="24"/>
              </w:rPr>
              <w:t>Kaur, 2017</w:t>
            </w:r>
            <w:r w:rsidR="008E147A">
              <w:rPr>
                <w:rFonts w:cs="Arial"/>
                <w:szCs w:val="24"/>
              </w:rPr>
              <w:t>)</w:t>
            </w:r>
            <w:r w:rsidRPr="004B63DC">
              <w:rPr>
                <w:rFonts w:cs="Arial"/>
                <w:szCs w:val="24"/>
              </w:rPr>
              <w:t>. Knocking on the door and announcing your arrival before entering the room respects the guests' privacy and provides a personal touch. Preparations like this create the groundwork for cleaning uniformity and contribute directly to satisfying brand requirements. Surface cleaning actions on the checklist, such as dusting, wiping down surfaces, and disinfecting high-touch areas, are crucial for maintaining a sanitary and attractive environment.</w:t>
            </w:r>
          </w:p>
          <w:p w14:paraId="6C9E1EDA" w14:textId="238D3457" w:rsidR="00E17B98" w:rsidRPr="004B63DC" w:rsidRDefault="00E17B98" w:rsidP="00A56EBF">
            <w:pPr>
              <w:spacing w:line="360" w:lineRule="auto"/>
              <w:ind w:left="360"/>
              <w:contextualSpacing/>
              <w:rPr>
                <w:rFonts w:cs="Arial"/>
                <w:szCs w:val="24"/>
              </w:rPr>
            </w:pPr>
            <w:r w:rsidRPr="004B63DC">
              <w:rPr>
                <w:rFonts w:cs="Arial"/>
                <w:szCs w:val="24"/>
              </w:rPr>
              <w:t xml:space="preserve">Regarding linens and bedding, </w:t>
            </w:r>
            <w:proofErr w:type="gramStart"/>
            <w:r w:rsidRPr="004B63DC">
              <w:rPr>
                <w:rFonts w:cs="Arial"/>
                <w:szCs w:val="24"/>
              </w:rPr>
              <w:t>changing</w:t>
            </w:r>
            <w:proofErr w:type="gramEnd"/>
            <w:r w:rsidRPr="004B63DC">
              <w:rPr>
                <w:rFonts w:cs="Arial"/>
                <w:szCs w:val="24"/>
              </w:rPr>
              <w:t xml:space="preserve"> and making the bed with new linens ensures guest comfort and complies with the aesthetic requirements of a well-prepared room</w:t>
            </w:r>
            <w:r w:rsidR="00731097">
              <w:rPr>
                <w:rFonts w:cs="Arial"/>
                <w:szCs w:val="24"/>
              </w:rPr>
              <w:t xml:space="preserve"> (</w:t>
            </w:r>
            <w:r w:rsidR="00731097" w:rsidRPr="004B63DC">
              <w:rPr>
                <w:rFonts w:cs="Arial"/>
                <w:szCs w:val="24"/>
              </w:rPr>
              <w:t xml:space="preserve">Mathias </w:t>
            </w:r>
            <w:r w:rsidR="00731097">
              <w:rPr>
                <w:rFonts w:cs="Arial"/>
                <w:szCs w:val="24"/>
              </w:rPr>
              <w:t>and</w:t>
            </w:r>
            <w:r w:rsidR="00731097" w:rsidRPr="004B63DC">
              <w:rPr>
                <w:rFonts w:cs="Arial"/>
                <w:szCs w:val="24"/>
              </w:rPr>
              <w:t xml:space="preserve"> </w:t>
            </w:r>
            <w:proofErr w:type="spellStart"/>
            <w:r w:rsidR="00731097" w:rsidRPr="004B63DC">
              <w:rPr>
                <w:rFonts w:cs="Arial"/>
                <w:szCs w:val="24"/>
              </w:rPr>
              <w:t>Mäkiluoma</w:t>
            </w:r>
            <w:proofErr w:type="spellEnd"/>
            <w:r w:rsidR="00731097" w:rsidRPr="004B63DC">
              <w:rPr>
                <w:rFonts w:cs="Arial"/>
                <w:szCs w:val="24"/>
              </w:rPr>
              <w:t>, 2023</w:t>
            </w:r>
            <w:r w:rsidR="00731097">
              <w:rPr>
                <w:rFonts w:cs="Arial"/>
                <w:szCs w:val="24"/>
              </w:rPr>
              <w:t>)</w:t>
            </w:r>
            <w:r w:rsidRPr="004B63DC">
              <w:rPr>
                <w:rFonts w:cs="Arial"/>
                <w:szCs w:val="24"/>
              </w:rPr>
              <w:t>.</w:t>
            </w:r>
          </w:p>
          <w:p w14:paraId="0912777A" w14:textId="77777777" w:rsidR="00E17B98" w:rsidRPr="004B63DC" w:rsidRDefault="00E17B98" w:rsidP="00A56EBF">
            <w:pPr>
              <w:spacing w:line="360" w:lineRule="auto"/>
              <w:ind w:left="360"/>
              <w:contextualSpacing/>
              <w:rPr>
                <w:rFonts w:cs="Arial"/>
                <w:szCs w:val="24"/>
              </w:rPr>
            </w:pPr>
            <w:r w:rsidRPr="004B63DC">
              <w:rPr>
                <w:rFonts w:cs="Arial"/>
                <w:szCs w:val="24"/>
              </w:rPr>
              <w:t>Thorough cleaning and disinfection of all components in the bathroom, from the toilet to the shower, is required. Furthermore, restocking towels and toiletries accords with brand guidelines that enhance visitor convenience and comfort.</w:t>
            </w:r>
          </w:p>
          <w:p w14:paraId="247E348D" w14:textId="187BF9FD" w:rsidR="00E17B98" w:rsidRPr="004B63DC" w:rsidRDefault="00E17B98" w:rsidP="00A56EBF">
            <w:pPr>
              <w:spacing w:line="360" w:lineRule="auto"/>
              <w:ind w:left="360"/>
              <w:contextualSpacing/>
              <w:rPr>
                <w:rFonts w:cs="Arial"/>
                <w:szCs w:val="24"/>
              </w:rPr>
            </w:pPr>
            <w:r w:rsidRPr="004B63DC">
              <w:rPr>
                <w:rFonts w:cs="Arial"/>
                <w:szCs w:val="24"/>
              </w:rPr>
              <w:t>The checklist also stresses floor maintenance, which includes sweeping and mopping. A clean and well-maintained floor is crucial for safety and aesthetics, satisfying the brand criteria of a welcoming and hazard-free environment</w:t>
            </w:r>
            <w:r w:rsidR="00FF0F3E">
              <w:rPr>
                <w:rFonts w:cs="Arial"/>
                <w:szCs w:val="24"/>
              </w:rPr>
              <w:t xml:space="preserve"> (</w:t>
            </w:r>
            <w:r w:rsidR="00FF0F3E" w:rsidRPr="004B63DC">
              <w:rPr>
                <w:rFonts w:cs="Arial"/>
                <w:szCs w:val="24"/>
              </w:rPr>
              <w:t>Nain,</w:t>
            </w:r>
            <w:r w:rsidR="00FF0F3E">
              <w:rPr>
                <w:rFonts w:cs="Arial"/>
                <w:szCs w:val="24"/>
              </w:rPr>
              <w:t xml:space="preserve"> </w:t>
            </w:r>
            <w:r w:rsidR="00FF0F3E" w:rsidRPr="004B63DC">
              <w:rPr>
                <w:rFonts w:cs="Arial"/>
                <w:szCs w:val="24"/>
              </w:rPr>
              <w:t>2018</w:t>
            </w:r>
            <w:r w:rsidR="00FF0F3E">
              <w:rPr>
                <w:rFonts w:cs="Arial"/>
                <w:szCs w:val="24"/>
              </w:rPr>
              <w:t>)</w:t>
            </w:r>
            <w:r w:rsidRPr="004B63DC">
              <w:rPr>
                <w:rFonts w:cs="Arial"/>
                <w:szCs w:val="24"/>
              </w:rPr>
              <w:t>.</w:t>
            </w:r>
          </w:p>
          <w:p w14:paraId="63609C3B" w14:textId="18B2C5AA" w:rsidR="00E17B98" w:rsidRPr="004B63DC" w:rsidRDefault="00E17B98" w:rsidP="00A56EBF">
            <w:pPr>
              <w:spacing w:line="360" w:lineRule="auto"/>
              <w:ind w:left="360"/>
              <w:contextualSpacing/>
              <w:rPr>
                <w:rFonts w:cs="Arial"/>
                <w:szCs w:val="24"/>
              </w:rPr>
            </w:pPr>
            <w:r w:rsidRPr="004B63DC">
              <w:rPr>
                <w:rFonts w:cs="Arial"/>
                <w:szCs w:val="24"/>
              </w:rPr>
              <w:t>After completing physical cleaning duties, final inspections focus on room presentation, maintenance, supplies, and overall ambience. These inspections guarantee that all parts of the space, from cleanliness to operation, meet brand expectations.</w:t>
            </w:r>
          </w:p>
          <w:p w14:paraId="6B83B169" w14:textId="77777777" w:rsidR="008B5011" w:rsidRPr="004B63DC" w:rsidRDefault="008B5011" w:rsidP="00A56EBF">
            <w:pPr>
              <w:pStyle w:val="ListParagraph"/>
              <w:widowControl/>
              <w:numPr>
                <w:ilvl w:val="0"/>
                <w:numId w:val="3"/>
              </w:numPr>
              <w:autoSpaceDE/>
              <w:autoSpaceDN/>
              <w:spacing w:after="160" w:line="360" w:lineRule="auto"/>
              <w:contextualSpacing/>
              <w:rPr>
                <w:rFonts w:ascii="Arial" w:hAnsi="Arial" w:cs="Arial"/>
                <w:sz w:val="24"/>
                <w:szCs w:val="24"/>
              </w:rPr>
            </w:pPr>
            <w:r w:rsidRPr="004B63DC">
              <w:rPr>
                <w:rFonts w:ascii="Arial" w:hAnsi="Arial" w:cs="Arial"/>
                <w:sz w:val="24"/>
                <w:szCs w:val="24"/>
              </w:rPr>
              <w:lastRenderedPageBreak/>
              <w:t xml:space="preserve">What measures would you introduce to improve team effectiveness? </w:t>
            </w:r>
          </w:p>
          <w:p w14:paraId="5CE53AA8" w14:textId="1CBC8823" w:rsidR="00EA343A" w:rsidRPr="004B63DC" w:rsidRDefault="00EA343A" w:rsidP="00A56EBF">
            <w:pPr>
              <w:spacing w:line="360" w:lineRule="auto"/>
              <w:ind w:left="360"/>
              <w:contextualSpacing/>
              <w:rPr>
                <w:rFonts w:cs="Arial"/>
                <w:szCs w:val="24"/>
              </w:rPr>
            </w:pPr>
            <w:r w:rsidRPr="004B63DC">
              <w:rPr>
                <w:rFonts w:cs="Arial"/>
                <w:b/>
                <w:bCs/>
                <w:szCs w:val="24"/>
              </w:rPr>
              <w:t>Ans.</w:t>
            </w:r>
            <w:r w:rsidRPr="004B63DC">
              <w:rPr>
                <w:rFonts w:cs="Arial"/>
                <w:szCs w:val="24"/>
              </w:rPr>
              <w:t xml:space="preserve"> </w:t>
            </w:r>
            <w:r w:rsidR="006D402B" w:rsidRPr="004B63DC">
              <w:rPr>
                <w:rFonts w:cs="Arial"/>
                <w:szCs w:val="24"/>
              </w:rPr>
              <w:t>The following strategies should be implemented to increase team performance in the housekeeping department:</w:t>
            </w:r>
          </w:p>
          <w:p w14:paraId="690D15E0" w14:textId="77777777" w:rsidR="00F33F7C" w:rsidRPr="004B63DC" w:rsidRDefault="00F33F7C" w:rsidP="00A56EBF">
            <w:pPr>
              <w:spacing w:line="360" w:lineRule="auto"/>
              <w:ind w:left="360"/>
              <w:contextualSpacing/>
              <w:rPr>
                <w:rFonts w:cs="Arial"/>
                <w:szCs w:val="24"/>
              </w:rPr>
            </w:pPr>
            <w:r w:rsidRPr="004B63DC">
              <w:rPr>
                <w:rFonts w:cs="Arial"/>
                <w:szCs w:val="24"/>
              </w:rPr>
              <w:t>Regular training sessions should be held to ensure that the housekeeping crew understands the brand standards and checklist criteria. Continuous learning and growth improve not just skills but also team spirit.</w:t>
            </w:r>
          </w:p>
          <w:p w14:paraId="360D3341" w14:textId="21EEE3C3" w:rsidR="00F33F7C" w:rsidRPr="004B63DC" w:rsidRDefault="00F33F7C" w:rsidP="00A56EBF">
            <w:pPr>
              <w:spacing w:line="360" w:lineRule="auto"/>
              <w:ind w:left="360"/>
              <w:contextualSpacing/>
              <w:rPr>
                <w:rFonts w:cs="Arial"/>
                <w:szCs w:val="24"/>
              </w:rPr>
            </w:pPr>
            <w:r w:rsidRPr="004B63DC">
              <w:rPr>
                <w:rFonts w:cs="Arial"/>
                <w:szCs w:val="24"/>
              </w:rPr>
              <w:t>Team members must communicate well to coordinate duties. Clearly defined roles and duties should be conveyed to minimise cleaning duty duplication or omission</w:t>
            </w:r>
            <w:r w:rsidR="001D14EB">
              <w:rPr>
                <w:rFonts w:cs="Arial"/>
                <w:szCs w:val="24"/>
              </w:rPr>
              <w:t xml:space="preserve"> (</w:t>
            </w:r>
            <w:proofErr w:type="spellStart"/>
            <w:r w:rsidR="001D14EB" w:rsidRPr="004B63DC">
              <w:rPr>
                <w:rFonts w:cs="Arial"/>
                <w:szCs w:val="24"/>
              </w:rPr>
              <w:t>Tingote</w:t>
            </w:r>
            <w:proofErr w:type="spellEnd"/>
            <w:r w:rsidR="001D14EB">
              <w:rPr>
                <w:rFonts w:cs="Arial"/>
                <w:szCs w:val="24"/>
              </w:rPr>
              <w:t xml:space="preserve"> and</w:t>
            </w:r>
            <w:r w:rsidR="001D14EB" w:rsidRPr="004B63DC">
              <w:rPr>
                <w:rFonts w:cs="Arial"/>
                <w:szCs w:val="24"/>
              </w:rPr>
              <w:t xml:space="preserve"> </w:t>
            </w:r>
            <w:proofErr w:type="spellStart"/>
            <w:r w:rsidR="001D14EB" w:rsidRPr="004B63DC">
              <w:rPr>
                <w:rFonts w:cs="Arial"/>
                <w:szCs w:val="24"/>
              </w:rPr>
              <w:t>Ragde</w:t>
            </w:r>
            <w:proofErr w:type="spellEnd"/>
            <w:r w:rsidR="001D14EB">
              <w:rPr>
                <w:rFonts w:cs="Arial"/>
                <w:szCs w:val="24"/>
              </w:rPr>
              <w:t>)</w:t>
            </w:r>
            <w:r w:rsidRPr="004B63DC">
              <w:rPr>
                <w:rFonts w:cs="Arial"/>
                <w:szCs w:val="24"/>
              </w:rPr>
              <w:t>.</w:t>
            </w:r>
          </w:p>
          <w:p w14:paraId="33740846" w14:textId="77777777" w:rsidR="00F33F7C" w:rsidRPr="004B63DC" w:rsidRDefault="00F33F7C" w:rsidP="00A56EBF">
            <w:pPr>
              <w:spacing w:line="360" w:lineRule="auto"/>
              <w:ind w:left="360"/>
              <w:contextualSpacing/>
              <w:rPr>
                <w:rFonts w:cs="Arial"/>
                <w:szCs w:val="24"/>
              </w:rPr>
            </w:pPr>
            <w:r w:rsidRPr="004B63DC">
              <w:rPr>
                <w:rFonts w:cs="Arial"/>
                <w:szCs w:val="24"/>
              </w:rPr>
              <w:t>Implementing a feedback process that allows team members to report difficulties, make changes, and recognise exceptional performance develops a sense of belonging and accountability.</w:t>
            </w:r>
          </w:p>
          <w:p w14:paraId="056E4019" w14:textId="7AC6FA8D" w:rsidR="00F33F7C" w:rsidRPr="004B63DC" w:rsidRDefault="00F33F7C" w:rsidP="00A56EBF">
            <w:pPr>
              <w:spacing w:line="360" w:lineRule="auto"/>
              <w:ind w:left="360"/>
              <w:contextualSpacing/>
              <w:rPr>
                <w:rFonts w:cs="Arial"/>
                <w:szCs w:val="24"/>
              </w:rPr>
            </w:pPr>
            <w:r w:rsidRPr="004B63DC">
              <w:rPr>
                <w:rFonts w:cs="Arial"/>
                <w:szCs w:val="24"/>
              </w:rPr>
              <w:t>Organising team-building events outside of the workplace can assist team members in creating camaraderie. A happy team is more likely to operate well together and consistently</w:t>
            </w:r>
            <w:r w:rsidR="0019106B">
              <w:rPr>
                <w:rFonts w:cs="Arial"/>
                <w:szCs w:val="24"/>
              </w:rPr>
              <w:t xml:space="preserve"> (</w:t>
            </w:r>
            <w:r w:rsidR="0019106B" w:rsidRPr="004B63DC">
              <w:rPr>
                <w:rFonts w:cs="Arial"/>
                <w:szCs w:val="24"/>
              </w:rPr>
              <w:t xml:space="preserve">Tiwari </w:t>
            </w:r>
            <w:r w:rsidR="0019106B">
              <w:rPr>
                <w:rFonts w:cs="Arial"/>
                <w:szCs w:val="24"/>
              </w:rPr>
              <w:t>and</w:t>
            </w:r>
            <w:r w:rsidR="0019106B" w:rsidRPr="004B63DC">
              <w:rPr>
                <w:rFonts w:cs="Arial"/>
                <w:szCs w:val="24"/>
              </w:rPr>
              <w:t xml:space="preserve"> Trivedi, 2020</w:t>
            </w:r>
            <w:r w:rsidR="0019106B">
              <w:rPr>
                <w:rFonts w:cs="Arial"/>
                <w:szCs w:val="24"/>
              </w:rPr>
              <w:t>)</w:t>
            </w:r>
            <w:r w:rsidRPr="004B63DC">
              <w:rPr>
                <w:rFonts w:cs="Arial"/>
                <w:szCs w:val="24"/>
              </w:rPr>
              <w:t>.</w:t>
            </w:r>
          </w:p>
          <w:p w14:paraId="363A04DA" w14:textId="77777777" w:rsidR="008B5011" w:rsidRPr="004B63DC" w:rsidRDefault="008B5011" w:rsidP="00A56EBF">
            <w:pPr>
              <w:pStyle w:val="ListParagraph"/>
              <w:widowControl/>
              <w:numPr>
                <w:ilvl w:val="0"/>
                <w:numId w:val="3"/>
              </w:numPr>
              <w:autoSpaceDE/>
              <w:autoSpaceDN/>
              <w:spacing w:after="160" w:line="360" w:lineRule="auto"/>
              <w:contextualSpacing/>
              <w:rPr>
                <w:rFonts w:ascii="Arial" w:hAnsi="Arial" w:cs="Arial"/>
                <w:sz w:val="24"/>
                <w:szCs w:val="24"/>
              </w:rPr>
            </w:pPr>
            <w:r w:rsidRPr="004B63DC">
              <w:rPr>
                <w:rFonts w:ascii="Arial" w:hAnsi="Arial" w:cs="Arial"/>
                <w:sz w:val="24"/>
                <w:szCs w:val="24"/>
              </w:rPr>
              <w:t xml:space="preserve">Why would you consider your check list to be the most effective? </w:t>
            </w:r>
          </w:p>
          <w:p w14:paraId="5F48CAF6" w14:textId="785562E4" w:rsidR="00FD7603" w:rsidRPr="004B63DC" w:rsidRDefault="00371C99" w:rsidP="00A56EBF">
            <w:pPr>
              <w:spacing w:line="360" w:lineRule="auto"/>
              <w:ind w:left="360"/>
              <w:contextualSpacing/>
              <w:rPr>
                <w:rFonts w:cs="Arial"/>
                <w:szCs w:val="24"/>
              </w:rPr>
            </w:pPr>
            <w:r w:rsidRPr="004B63DC">
              <w:rPr>
                <w:rFonts w:cs="Arial"/>
                <w:b/>
                <w:bCs/>
                <w:szCs w:val="24"/>
              </w:rPr>
              <w:t>Ans.</w:t>
            </w:r>
            <w:r w:rsidRPr="004B63DC">
              <w:rPr>
                <w:rFonts w:cs="Arial"/>
                <w:szCs w:val="24"/>
              </w:rPr>
              <w:t xml:space="preserve"> </w:t>
            </w:r>
            <w:r w:rsidR="00FD7603" w:rsidRPr="004B63DC">
              <w:rPr>
                <w:rFonts w:cs="Arial"/>
                <w:szCs w:val="24"/>
              </w:rPr>
              <w:t xml:space="preserve">This assessment's checklist is the most </w:t>
            </w:r>
            <w:r w:rsidR="00BF0975" w:rsidRPr="004B63DC">
              <w:rPr>
                <w:rFonts w:cs="Arial"/>
                <w:szCs w:val="24"/>
              </w:rPr>
              <w:t>effective</w:t>
            </w:r>
            <w:r w:rsidR="00FD7603" w:rsidRPr="004B63DC">
              <w:rPr>
                <w:rFonts w:cs="Arial"/>
                <w:szCs w:val="24"/>
              </w:rPr>
              <w:t xml:space="preserve"> for the following reasons:</w:t>
            </w:r>
          </w:p>
          <w:p w14:paraId="1ABA0B0D" w14:textId="530E1BAE" w:rsidR="008C17FF" w:rsidRPr="004B63DC" w:rsidRDefault="008C17FF" w:rsidP="00A56EBF">
            <w:pPr>
              <w:spacing w:line="360" w:lineRule="auto"/>
              <w:ind w:left="360"/>
              <w:contextualSpacing/>
              <w:rPr>
                <w:rFonts w:cs="Arial"/>
                <w:szCs w:val="24"/>
              </w:rPr>
            </w:pPr>
            <w:r w:rsidRPr="004B63DC">
              <w:rPr>
                <w:rFonts w:cs="Arial"/>
                <w:szCs w:val="24"/>
              </w:rPr>
              <w:t>Comprehensiveness: There is no space for error on the checklist. It addresses all room cleaning and maintenance areas, offering a comprehensive and consistent approach.</w:t>
            </w:r>
          </w:p>
          <w:p w14:paraId="2A5B8340" w14:textId="4F2CAB0E" w:rsidR="008C17FF" w:rsidRPr="004B63DC" w:rsidRDefault="008C17FF" w:rsidP="00A56EBF">
            <w:pPr>
              <w:spacing w:line="360" w:lineRule="auto"/>
              <w:ind w:left="360"/>
              <w:contextualSpacing/>
              <w:rPr>
                <w:rFonts w:cs="Arial"/>
                <w:szCs w:val="24"/>
              </w:rPr>
            </w:pPr>
            <w:r w:rsidRPr="004B63DC">
              <w:rPr>
                <w:rFonts w:cs="Arial"/>
                <w:szCs w:val="24"/>
              </w:rPr>
              <w:t>Alignment with Brand Standards: The checklist has been created expressly to fulfil brand criteria. It shows hotel management's standards for room cleanliness and client pleasure.</w:t>
            </w:r>
          </w:p>
          <w:p w14:paraId="508665F7" w14:textId="0CB518C9" w:rsidR="008C17FF" w:rsidRPr="004B63DC" w:rsidRDefault="008C17FF" w:rsidP="00A56EBF">
            <w:pPr>
              <w:spacing w:line="360" w:lineRule="auto"/>
              <w:ind w:left="360"/>
              <w:contextualSpacing/>
              <w:rPr>
                <w:rFonts w:cs="Arial"/>
                <w:szCs w:val="24"/>
              </w:rPr>
            </w:pPr>
            <w:r w:rsidRPr="004B63DC">
              <w:rPr>
                <w:rFonts w:cs="Arial"/>
                <w:szCs w:val="24"/>
              </w:rPr>
              <w:t>Ease of Use: The checklist is simple and easy to follow for housekeeping employees. It contains actionable items, explanations, and requirements, which help to eliminate uncertainty.</w:t>
            </w:r>
          </w:p>
          <w:p w14:paraId="76E8B158" w14:textId="47903713" w:rsidR="00371C99" w:rsidRPr="004B63DC" w:rsidRDefault="008C17FF" w:rsidP="00A56EBF">
            <w:pPr>
              <w:spacing w:line="360" w:lineRule="auto"/>
              <w:ind w:left="360"/>
              <w:contextualSpacing/>
              <w:rPr>
                <w:rFonts w:cs="Arial"/>
                <w:szCs w:val="24"/>
              </w:rPr>
            </w:pPr>
            <w:r w:rsidRPr="004B63DC">
              <w:rPr>
                <w:rFonts w:cs="Arial"/>
                <w:szCs w:val="24"/>
              </w:rPr>
              <w:t>Scalability: The checklist is adaptable to different room designs and may be utilised in various spaces. It is a flexible tool that may be used across the hotel.</w:t>
            </w:r>
          </w:p>
          <w:p w14:paraId="35E30CDE" w14:textId="77777777" w:rsidR="00C04832" w:rsidRPr="004B63DC" w:rsidRDefault="00C04832" w:rsidP="00A56EBF">
            <w:pPr>
              <w:spacing w:after="0" w:line="360" w:lineRule="auto"/>
              <w:rPr>
                <w:rFonts w:eastAsia="Times New Roman" w:cs="Arial"/>
                <w:bCs/>
                <w:color w:val="auto"/>
                <w:sz w:val="20"/>
                <w:szCs w:val="20"/>
                <w:lang w:val="en-US"/>
              </w:rPr>
            </w:pPr>
          </w:p>
          <w:p w14:paraId="0127F454" w14:textId="77777777" w:rsidR="00C1193F" w:rsidRDefault="00C1193F" w:rsidP="00A56EBF">
            <w:pPr>
              <w:pStyle w:val="Heading1"/>
              <w:rPr>
                <w:rFonts w:cs="Arial"/>
              </w:rPr>
            </w:pPr>
          </w:p>
          <w:p w14:paraId="348C3512" w14:textId="29C83863" w:rsidR="00C04832" w:rsidRPr="004B63DC" w:rsidRDefault="009F0771" w:rsidP="00A56EBF">
            <w:pPr>
              <w:pStyle w:val="Heading1"/>
              <w:rPr>
                <w:rFonts w:cs="Arial"/>
              </w:rPr>
            </w:pPr>
            <w:r w:rsidRPr="004B63DC">
              <w:rPr>
                <w:rFonts w:cs="Arial"/>
              </w:rPr>
              <w:t>Action Plan</w:t>
            </w:r>
          </w:p>
          <w:tbl>
            <w:tblPr>
              <w:tblStyle w:val="TableGrid"/>
              <w:tblW w:w="8903" w:type="dxa"/>
              <w:tblLook w:val="04A0" w:firstRow="1" w:lastRow="0" w:firstColumn="1" w:lastColumn="0" w:noHBand="0" w:noVBand="1"/>
            </w:tblPr>
            <w:tblGrid>
              <w:gridCol w:w="1484"/>
              <w:gridCol w:w="1626"/>
              <w:gridCol w:w="1399"/>
              <w:gridCol w:w="1579"/>
              <w:gridCol w:w="1399"/>
              <w:gridCol w:w="1303"/>
            </w:tblGrid>
            <w:tr w:rsidR="00B84839" w:rsidRPr="004B63DC" w14:paraId="04FA64AC" w14:textId="77777777" w:rsidTr="002D0EC6">
              <w:tc>
                <w:tcPr>
                  <w:tcW w:w="1597" w:type="dxa"/>
                  <w:shd w:val="clear" w:color="auto" w:fill="EDEDED" w:themeFill="accent3" w:themeFillTint="33"/>
                </w:tcPr>
                <w:p w14:paraId="6321D929" w14:textId="1320EB04" w:rsidR="00B84839" w:rsidRPr="004B63DC" w:rsidRDefault="00B84839" w:rsidP="00A56EBF">
                  <w:pPr>
                    <w:spacing w:line="360" w:lineRule="auto"/>
                    <w:rPr>
                      <w:rFonts w:cs="Arial"/>
                      <w:b/>
                      <w:bCs/>
                    </w:rPr>
                  </w:pPr>
                  <w:r w:rsidRPr="004B63DC">
                    <w:rPr>
                      <w:rFonts w:cs="Arial"/>
                      <w:b/>
                      <w:bCs/>
                    </w:rPr>
                    <w:t>Objective</w:t>
                  </w:r>
                </w:p>
              </w:tc>
              <w:tc>
                <w:tcPr>
                  <w:tcW w:w="1626" w:type="dxa"/>
                  <w:shd w:val="clear" w:color="auto" w:fill="EDEDED" w:themeFill="accent3" w:themeFillTint="33"/>
                </w:tcPr>
                <w:p w14:paraId="2494E4AB" w14:textId="70E4C614" w:rsidR="00B84839" w:rsidRPr="004B63DC" w:rsidRDefault="00B84839" w:rsidP="00A56EBF">
                  <w:pPr>
                    <w:spacing w:line="360" w:lineRule="auto"/>
                    <w:rPr>
                      <w:rFonts w:cs="Arial"/>
                      <w:b/>
                      <w:bCs/>
                    </w:rPr>
                  </w:pPr>
                  <w:r w:rsidRPr="004B63DC">
                    <w:rPr>
                      <w:rFonts w:cs="Arial"/>
                      <w:b/>
                      <w:bCs/>
                    </w:rPr>
                    <w:t>Specific Actions</w:t>
                  </w:r>
                </w:p>
              </w:tc>
              <w:tc>
                <w:tcPr>
                  <w:tcW w:w="1399" w:type="dxa"/>
                  <w:shd w:val="clear" w:color="auto" w:fill="EDEDED" w:themeFill="accent3" w:themeFillTint="33"/>
                </w:tcPr>
                <w:p w14:paraId="7F1547BD" w14:textId="138FE501" w:rsidR="00B84839" w:rsidRPr="004B63DC" w:rsidRDefault="00B84839" w:rsidP="00A56EBF">
                  <w:pPr>
                    <w:spacing w:line="360" w:lineRule="auto"/>
                    <w:rPr>
                      <w:rFonts w:cs="Arial"/>
                      <w:b/>
                      <w:bCs/>
                    </w:rPr>
                  </w:pPr>
                  <w:r w:rsidRPr="004B63DC">
                    <w:rPr>
                      <w:rFonts w:cs="Arial"/>
                      <w:b/>
                      <w:bCs/>
                    </w:rPr>
                    <w:t>Measurable Targets</w:t>
                  </w:r>
                </w:p>
              </w:tc>
              <w:tc>
                <w:tcPr>
                  <w:tcW w:w="1579" w:type="dxa"/>
                  <w:shd w:val="clear" w:color="auto" w:fill="EDEDED" w:themeFill="accent3" w:themeFillTint="33"/>
                </w:tcPr>
                <w:p w14:paraId="6E6E12C5" w14:textId="12511508" w:rsidR="00B84839" w:rsidRPr="004B63DC" w:rsidRDefault="00B84839" w:rsidP="00A56EBF">
                  <w:pPr>
                    <w:spacing w:line="360" w:lineRule="auto"/>
                    <w:rPr>
                      <w:rFonts w:cs="Arial"/>
                      <w:b/>
                      <w:bCs/>
                    </w:rPr>
                  </w:pPr>
                  <w:r w:rsidRPr="004B63DC">
                    <w:rPr>
                      <w:rFonts w:cs="Arial"/>
                      <w:b/>
                      <w:bCs/>
                    </w:rPr>
                    <w:t>Achievable Results</w:t>
                  </w:r>
                </w:p>
              </w:tc>
              <w:tc>
                <w:tcPr>
                  <w:tcW w:w="1399" w:type="dxa"/>
                  <w:shd w:val="clear" w:color="auto" w:fill="EDEDED" w:themeFill="accent3" w:themeFillTint="33"/>
                </w:tcPr>
                <w:p w14:paraId="0FD30C2D" w14:textId="4BA09A30" w:rsidR="00B84839" w:rsidRPr="004B63DC" w:rsidRDefault="00B84839" w:rsidP="00A56EBF">
                  <w:pPr>
                    <w:spacing w:line="360" w:lineRule="auto"/>
                    <w:rPr>
                      <w:rFonts w:cs="Arial"/>
                      <w:b/>
                      <w:bCs/>
                    </w:rPr>
                  </w:pPr>
                  <w:r w:rsidRPr="004B63DC">
                    <w:rPr>
                      <w:rFonts w:cs="Arial"/>
                      <w:b/>
                      <w:bCs/>
                    </w:rPr>
                    <w:t>Relevant to Objective</w:t>
                  </w:r>
                </w:p>
              </w:tc>
              <w:tc>
                <w:tcPr>
                  <w:tcW w:w="1303" w:type="dxa"/>
                  <w:shd w:val="clear" w:color="auto" w:fill="EDEDED" w:themeFill="accent3" w:themeFillTint="33"/>
                </w:tcPr>
                <w:p w14:paraId="2E86D086" w14:textId="6B480BCF" w:rsidR="00B84839" w:rsidRPr="004B63DC" w:rsidRDefault="00B84839" w:rsidP="00A56EBF">
                  <w:pPr>
                    <w:spacing w:line="360" w:lineRule="auto"/>
                    <w:rPr>
                      <w:rFonts w:cs="Arial"/>
                      <w:b/>
                      <w:bCs/>
                    </w:rPr>
                  </w:pPr>
                  <w:r w:rsidRPr="004B63DC">
                    <w:rPr>
                      <w:rFonts w:cs="Arial"/>
                      <w:b/>
                      <w:bCs/>
                    </w:rPr>
                    <w:t>Timeframe</w:t>
                  </w:r>
                </w:p>
              </w:tc>
            </w:tr>
            <w:tr w:rsidR="00B84839" w:rsidRPr="004B63DC" w14:paraId="76E78ED8" w14:textId="77777777" w:rsidTr="002D0EC6">
              <w:tc>
                <w:tcPr>
                  <w:tcW w:w="1597" w:type="dxa"/>
                </w:tcPr>
                <w:p w14:paraId="14F4D29C" w14:textId="45FA0560" w:rsidR="00B84839" w:rsidRPr="004B63DC" w:rsidRDefault="00B84839" w:rsidP="00A56EBF">
                  <w:pPr>
                    <w:spacing w:line="360" w:lineRule="auto"/>
                    <w:rPr>
                      <w:rFonts w:cs="Arial"/>
                    </w:rPr>
                  </w:pPr>
                  <w:r w:rsidRPr="004B63DC">
                    <w:rPr>
                      <w:rFonts w:cs="Arial"/>
                    </w:rPr>
                    <w:t>1. Training and Development</w:t>
                  </w:r>
                </w:p>
              </w:tc>
              <w:tc>
                <w:tcPr>
                  <w:tcW w:w="1626" w:type="dxa"/>
                </w:tcPr>
                <w:p w14:paraId="0F406006" w14:textId="23AD1369" w:rsidR="00B84839" w:rsidRPr="004B63DC" w:rsidRDefault="00B84839" w:rsidP="00A56EBF">
                  <w:pPr>
                    <w:spacing w:line="360" w:lineRule="auto"/>
                    <w:rPr>
                      <w:rFonts w:cs="Arial"/>
                    </w:rPr>
                  </w:pPr>
                  <w:r w:rsidRPr="004B63DC">
                    <w:rPr>
                      <w:rFonts w:cs="Arial"/>
                    </w:rPr>
                    <w:t>Conduct bi-monthly training sessions covering the checklist, brand standards, and new cleaning techniques.</w:t>
                  </w:r>
                </w:p>
              </w:tc>
              <w:tc>
                <w:tcPr>
                  <w:tcW w:w="1399" w:type="dxa"/>
                </w:tcPr>
                <w:p w14:paraId="33B0863F" w14:textId="41CE6D53" w:rsidR="00B84839" w:rsidRPr="004B63DC" w:rsidRDefault="00B84839" w:rsidP="00A56EBF">
                  <w:pPr>
                    <w:spacing w:line="360" w:lineRule="auto"/>
                    <w:rPr>
                      <w:rFonts w:cs="Arial"/>
                    </w:rPr>
                  </w:pPr>
                  <w:r w:rsidRPr="004B63DC">
                    <w:rPr>
                      <w:rFonts w:cs="Arial"/>
                    </w:rPr>
                    <w:t>100% attendance in each training session</w:t>
                  </w:r>
                </w:p>
              </w:tc>
              <w:tc>
                <w:tcPr>
                  <w:tcW w:w="1579" w:type="dxa"/>
                </w:tcPr>
                <w:p w14:paraId="161ADDFB" w14:textId="2744DC40" w:rsidR="00B84839" w:rsidRPr="004B63DC" w:rsidRDefault="00B84839" w:rsidP="00A56EBF">
                  <w:pPr>
                    <w:spacing w:line="360" w:lineRule="auto"/>
                    <w:rPr>
                      <w:rFonts w:cs="Arial"/>
                    </w:rPr>
                  </w:pPr>
                  <w:r w:rsidRPr="004B63DC">
                    <w:rPr>
                      <w:rFonts w:cs="Arial"/>
                    </w:rPr>
                    <w:t>Allocate a budget for training resources and staff time</w:t>
                  </w:r>
                </w:p>
              </w:tc>
              <w:tc>
                <w:tcPr>
                  <w:tcW w:w="1399" w:type="dxa"/>
                </w:tcPr>
                <w:p w14:paraId="1FC2976A" w14:textId="17C24796" w:rsidR="00B84839" w:rsidRPr="004B63DC" w:rsidRDefault="00B84839" w:rsidP="00A56EBF">
                  <w:pPr>
                    <w:spacing w:line="360" w:lineRule="auto"/>
                    <w:rPr>
                      <w:rFonts w:cs="Arial"/>
                    </w:rPr>
                  </w:pPr>
                  <w:r w:rsidRPr="004B63DC">
                    <w:rPr>
                      <w:rFonts w:cs="Arial"/>
                    </w:rPr>
                    <w:t>Training ensures staff align with brand standards.</w:t>
                  </w:r>
                </w:p>
              </w:tc>
              <w:tc>
                <w:tcPr>
                  <w:tcW w:w="1303" w:type="dxa"/>
                </w:tcPr>
                <w:p w14:paraId="07377DF3" w14:textId="13411226" w:rsidR="00B84839" w:rsidRPr="004B63DC" w:rsidRDefault="00B84839" w:rsidP="00A56EBF">
                  <w:pPr>
                    <w:spacing w:line="360" w:lineRule="auto"/>
                    <w:rPr>
                      <w:rFonts w:cs="Arial"/>
                    </w:rPr>
                  </w:pPr>
                  <w:r w:rsidRPr="004B63DC">
                    <w:rPr>
                      <w:rFonts w:cs="Arial"/>
                    </w:rPr>
                    <w:t>Start within 30 days and ongoing</w:t>
                  </w:r>
                </w:p>
              </w:tc>
            </w:tr>
            <w:tr w:rsidR="00B84839" w:rsidRPr="004B63DC" w14:paraId="1905E427" w14:textId="77777777" w:rsidTr="002D0EC6">
              <w:tc>
                <w:tcPr>
                  <w:tcW w:w="1597" w:type="dxa"/>
                </w:tcPr>
                <w:p w14:paraId="2C5FDDD2" w14:textId="4261E850" w:rsidR="00B84839" w:rsidRPr="004B63DC" w:rsidRDefault="00B84839" w:rsidP="00A56EBF">
                  <w:pPr>
                    <w:spacing w:line="360" w:lineRule="auto"/>
                    <w:rPr>
                      <w:rFonts w:cs="Arial"/>
                    </w:rPr>
                  </w:pPr>
                  <w:r w:rsidRPr="004B63DC">
                    <w:rPr>
                      <w:rFonts w:cs="Arial"/>
                    </w:rPr>
                    <w:t>2. Feedback Mechanism</w:t>
                  </w:r>
                </w:p>
              </w:tc>
              <w:tc>
                <w:tcPr>
                  <w:tcW w:w="1626" w:type="dxa"/>
                </w:tcPr>
                <w:p w14:paraId="74CD83BF" w14:textId="411A1ADB" w:rsidR="00B84839" w:rsidRPr="004B63DC" w:rsidRDefault="00B84839" w:rsidP="00A56EBF">
                  <w:pPr>
                    <w:spacing w:line="360" w:lineRule="auto"/>
                    <w:rPr>
                      <w:rFonts w:cs="Arial"/>
                    </w:rPr>
                  </w:pPr>
                  <w:r w:rsidRPr="004B63DC">
                    <w:rPr>
                      <w:rFonts w:cs="Arial"/>
                    </w:rPr>
                    <w:t>Implement a digital feedback platform for staff to report issues and provide suggestions.</w:t>
                  </w:r>
                </w:p>
              </w:tc>
              <w:tc>
                <w:tcPr>
                  <w:tcW w:w="1399" w:type="dxa"/>
                </w:tcPr>
                <w:p w14:paraId="0B443B03" w14:textId="21851C93" w:rsidR="00B84839" w:rsidRPr="004B63DC" w:rsidRDefault="00B84839" w:rsidP="00A56EBF">
                  <w:pPr>
                    <w:spacing w:line="360" w:lineRule="auto"/>
                    <w:rPr>
                      <w:rFonts w:cs="Arial"/>
                    </w:rPr>
                  </w:pPr>
                  <w:r w:rsidRPr="004B63DC">
                    <w:rPr>
                      <w:rFonts w:cs="Arial"/>
                    </w:rPr>
                    <w:t>Receive a minimum of 20 feedback submissions per month</w:t>
                  </w:r>
                </w:p>
              </w:tc>
              <w:tc>
                <w:tcPr>
                  <w:tcW w:w="1579" w:type="dxa"/>
                </w:tcPr>
                <w:p w14:paraId="5398A90C" w14:textId="0AA60527" w:rsidR="00B84839" w:rsidRPr="004B63DC" w:rsidRDefault="00B84839" w:rsidP="00A56EBF">
                  <w:pPr>
                    <w:spacing w:line="360" w:lineRule="auto"/>
                    <w:rPr>
                      <w:rFonts w:cs="Arial"/>
                    </w:rPr>
                  </w:pPr>
                  <w:r w:rsidRPr="004B63DC">
                    <w:rPr>
                      <w:rFonts w:cs="Arial"/>
                    </w:rPr>
                    <w:t>Train staff on platform use and designate a feedback officer</w:t>
                  </w:r>
                </w:p>
              </w:tc>
              <w:tc>
                <w:tcPr>
                  <w:tcW w:w="1399" w:type="dxa"/>
                </w:tcPr>
                <w:p w14:paraId="229A0BBA" w14:textId="1E20632A" w:rsidR="00B84839" w:rsidRPr="004B63DC" w:rsidRDefault="00B84839" w:rsidP="00A56EBF">
                  <w:pPr>
                    <w:spacing w:line="360" w:lineRule="auto"/>
                    <w:rPr>
                      <w:rFonts w:cs="Arial"/>
                    </w:rPr>
                  </w:pPr>
                  <w:r w:rsidRPr="004B63DC">
                    <w:rPr>
                      <w:rFonts w:cs="Arial"/>
                    </w:rPr>
                    <w:t>Ensures staff's concerns are addressed promptly.</w:t>
                  </w:r>
                </w:p>
              </w:tc>
              <w:tc>
                <w:tcPr>
                  <w:tcW w:w="1303" w:type="dxa"/>
                </w:tcPr>
                <w:p w14:paraId="0AC0944C" w14:textId="5B890C5C" w:rsidR="00B84839" w:rsidRPr="004B63DC" w:rsidRDefault="00B84839" w:rsidP="00A56EBF">
                  <w:pPr>
                    <w:spacing w:line="360" w:lineRule="auto"/>
                    <w:rPr>
                      <w:rFonts w:cs="Arial"/>
                    </w:rPr>
                  </w:pPr>
                  <w:r w:rsidRPr="004B63DC">
                    <w:rPr>
                      <w:rFonts w:cs="Arial"/>
                    </w:rPr>
                    <w:t>Start within 45 days and ongoing</w:t>
                  </w:r>
                </w:p>
              </w:tc>
            </w:tr>
            <w:tr w:rsidR="00B84839" w:rsidRPr="004B63DC" w14:paraId="416FABE8" w14:textId="77777777" w:rsidTr="002D0EC6">
              <w:tc>
                <w:tcPr>
                  <w:tcW w:w="1597" w:type="dxa"/>
                </w:tcPr>
                <w:p w14:paraId="120E7D05" w14:textId="33AC17EA" w:rsidR="00B84839" w:rsidRPr="004B63DC" w:rsidRDefault="00B84839" w:rsidP="00A56EBF">
                  <w:pPr>
                    <w:spacing w:line="360" w:lineRule="auto"/>
                    <w:rPr>
                      <w:rFonts w:cs="Arial"/>
                    </w:rPr>
                  </w:pPr>
                  <w:r w:rsidRPr="004B63DC">
                    <w:rPr>
                      <w:rFonts w:cs="Arial"/>
                    </w:rPr>
                    <w:t>3. Role Definitions</w:t>
                  </w:r>
                </w:p>
              </w:tc>
              <w:tc>
                <w:tcPr>
                  <w:tcW w:w="1626" w:type="dxa"/>
                </w:tcPr>
                <w:p w14:paraId="50DEDBEB" w14:textId="6C1E3476" w:rsidR="00B84839" w:rsidRPr="004B63DC" w:rsidRDefault="00B84839" w:rsidP="00A56EBF">
                  <w:pPr>
                    <w:spacing w:line="360" w:lineRule="auto"/>
                    <w:rPr>
                      <w:rFonts w:cs="Arial"/>
                    </w:rPr>
                  </w:pPr>
                  <w:r w:rsidRPr="004B63DC">
                    <w:rPr>
                      <w:rFonts w:cs="Arial"/>
                    </w:rPr>
                    <w:t xml:space="preserve">Clearly define roles and responsibilities for each team member to prevent task </w:t>
                  </w:r>
                  <w:r w:rsidRPr="004B63DC">
                    <w:rPr>
                      <w:rFonts w:cs="Arial"/>
                    </w:rPr>
                    <w:lastRenderedPageBreak/>
                    <w:t>duplication and omission.</w:t>
                  </w:r>
                </w:p>
              </w:tc>
              <w:tc>
                <w:tcPr>
                  <w:tcW w:w="1399" w:type="dxa"/>
                </w:tcPr>
                <w:p w14:paraId="10A79B91" w14:textId="5DCF8582" w:rsidR="00B84839" w:rsidRPr="004B63DC" w:rsidRDefault="00B84839" w:rsidP="00A56EBF">
                  <w:pPr>
                    <w:spacing w:line="360" w:lineRule="auto"/>
                    <w:rPr>
                      <w:rFonts w:cs="Arial"/>
                    </w:rPr>
                  </w:pPr>
                  <w:r w:rsidRPr="004B63DC">
                    <w:rPr>
                      <w:rFonts w:cs="Arial"/>
                    </w:rPr>
                    <w:lastRenderedPageBreak/>
                    <w:t>Develop role descriptions for all team members</w:t>
                  </w:r>
                </w:p>
              </w:tc>
              <w:tc>
                <w:tcPr>
                  <w:tcW w:w="1579" w:type="dxa"/>
                </w:tcPr>
                <w:p w14:paraId="0907D150" w14:textId="7D41A2C4" w:rsidR="00B84839" w:rsidRPr="004B63DC" w:rsidRDefault="00B84839" w:rsidP="00A56EBF">
                  <w:pPr>
                    <w:spacing w:line="360" w:lineRule="auto"/>
                    <w:rPr>
                      <w:rFonts w:cs="Arial"/>
                    </w:rPr>
                  </w:pPr>
                  <w:r w:rsidRPr="004B63DC">
                    <w:rPr>
                      <w:rFonts w:cs="Arial"/>
                    </w:rPr>
                    <w:t>Distribute role descriptions and ensure understanding</w:t>
                  </w:r>
                </w:p>
              </w:tc>
              <w:tc>
                <w:tcPr>
                  <w:tcW w:w="1399" w:type="dxa"/>
                </w:tcPr>
                <w:p w14:paraId="0BF5900E" w14:textId="37014235" w:rsidR="00B84839" w:rsidRPr="004B63DC" w:rsidRDefault="00B84839" w:rsidP="00A56EBF">
                  <w:pPr>
                    <w:spacing w:line="360" w:lineRule="auto"/>
                    <w:rPr>
                      <w:rFonts w:cs="Arial"/>
                    </w:rPr>
                  </w:pPr>
                  <w:r w:rsidRPr="004B63DC">
                    <w:rPr>
                      <w:rFonts w:cs="Arial"/>
                    </w:rPr>
                    <w:t>Promotes efficient teamwork and consisten</w:t>
                  </w:r>
                  <w:r w:rsidR="00271B37">
                    <w:rPr>
                      <w:rFonts w:cs="Arial"/>
                    </w:rPr>
                    <w:t>c</w:t>
                  </w:r>
                  <w:r w:rsidRPr="004B63DC">
                    <w:rPr>
                      <w:rFonts w:cs="Arial"/>
                    </w:rPr>
                    <w:t>y.</w:t>
                  </w:r>
                </w:p>
              </w:tc>
              <w:tc>
                <w:tcPr>
                  <w:tcW w:w="1303" w:type="dxa"/>
                </w:tcPr>
                <w:p w14:paraId="66A42015" w14:textId="6D8F4A2E" w:rsidR="00B84839" w:rsidRPr="004B63DC" w:rsidRDefault="00B84839" w:rsidP="00A56EBF">
                  <w:pPr>
                    <w:spacing w:line="360" w:lineRule="auto"/>
                    <w:rPr>
                      <w:rFonts w:cs="Arial"/>
                    </w:rPr>
                  </w:pPr>
                  <w:r w:rsidRPr="004B63DC">
                    <w:rPr>
                      <w:rFonts w:cs="Arial"/>
                    </w:rPr>
                    <w:t>Start within 60 days and ongoing</w:t>
                  </w:r>
                </w:p>
              </w:tc>
            </w:tr>
            <w:tr w:rsidR="00B84839" w:rsidRPr="004B63DC" w14:paraId="5465930E" w14:textId="77777777" w:rsidTr="002D0EC6">
              <w:tc>
                <w:tcPr>
                  <w:tcW w:w="1597" w:type="dxa"/>
                </w:tcPr>
                <w:p w14:paraId="7422BACB" w14:textId="2D1DB8C1" w:rsidR="00B84839" w:rsidRPr="004B63DC" w:rsidRDefault="00B84839" w:rsidP="00A56EBF">
                  <w:pPr>
                    <w:spacing w:line="360" w:lineRule="auto"/>
                    <w:rPr>
                      <w:rFonts w:cs="Arial"/>
                    </w:rPr>
                  </w:pPr>
                  <w:r w:rsidRPr="004B63DC">
                    <w:rPr>
                      <w:rFonts w:cs="Arial"/>
                    </w:rPr>
                    <w:t>4. Recognition Program</w:t>
                  </w:r>
                </w:p>
              </w:tc>
              <w:tc>
                <w:tcPr>
                  <w:tcW w:w="1626" w:type="dxa"/>
                </w:tcPr>
                <w:p w14:paraId="736503F1" w14:textId="68458945" w:rsidR="00B84839" w:rsidRPr="004B63DC" w:rsidRDefault="00B84839" w:rsidP="00A56EBF">
                  <w:pPr>
                    <w:spacing w:line="360" w:lineRule="auto"/>
                    <w:rPr>
                      <w:rFonts w:cs="Arial"/>
                    </w:rPr>
                  </w:pPr>
                  <w:r w:rsidRPr="004B63DC">
                    <w:rPr>
                      <w:rFonts w:cs="Arial"/>
                    </w:rPr>
                    <w:t>Launch a recognition program that rewards exceptional performance.</w:t>
                  </w:r>
                </w:p>
              </w:tc>
              <w:tc>
                <w:tcPr>
                  <w:tcW w:w="1399" w:type="dxa"/>
                </w:tcPr>
                <w:p w14:paraId="05551AAF" w14:textId="4EB00F01" w:rsidR="00B84839" w:rsidRPr="004B63DC" w:rsidRDefault="00B84839" w:rsidP="00A56EBF">
                  <w:pPr>
                    <w:spacing w:line="360" w:lineRule="auto"/>
                    <w:rPr>
                      <w:rFonts w:cs="Arial"/>
                    </w:rPr>
                  </w:pPr>
                  <w:r w:rsidRPr="004B63DC">
                    <w:rPr>
                      <w:rFonts w:cs="Arial"/>
                    </w:rPr>
                    <w:t>Achieve a 90% staff participation rate</w:t>
                  </w:r>
                </w:p>
              </w:tc>
              <w:tc>
                <w:tcPr>
                  <w:tcW w:w="1579" w:type="dxa"/>
                </w:tcPr>
                <w:p w14:paraId="2CED4EDE" w14:textId="533C8BA1" w:rsidR="00B84839" w:rsidRPr="004B63DC" w:rsidRDefault="00B84839" w:rsidP="00A56EBF">
                  <w:pPr>
                    <w:spacing w:line="360" w:lineRule="auto"/>
                    <w:rPr>
                      <w:rFonts w:cs="Arial"/>
                    </w:rPr>
                  </w:pPr>
                  <w:r w:rsidRPr="004B63DC">
                    <w:rPr>
                      <w:rFonts w:cs="Arial"/>
                    </w:rPr>
                    <w:t>Allocate a reward budget and design recognition criteria</w:t>
                  </w:r>
                </w:p>
              </w:tc>
              <w:tc>
                <w:tcPr>
                  <w:tcW w:w="1399" w:type="dxa"/>
                </w:tcPr>
                <w:p w14:paraId="26F76355" w14:textId="54C57967" w:rsidR="00B84839" w:rsidRPr="004B63DC" w:rsidRDefault="00B84839" w:rsidP="00A56EBF">
                  <w:pPr>
                    <w:spacing w:line="360" w:lineRule="auto"/>
                    <w:rPr>
                      <w:rFonts w:cs="Arial"/>
                    </w:rPr>
                  </w:pPr>
                  <w:r w:rsidRPr="004B63DC">
                    <w:rPr>
                      <w:rFonts w:cs="Arial"/>
                    </w:rPr>
                    <w:t>Motivates staff to meet brand standards consistently.</w:t>
                  </w:r>
                </w:p>
              </w:tc>
              <w:tc>
                <w:tcPr>
                  <w:tcW w:w="1303" w:type="dxa"/>
                </w:tcPr>
                <w:p w14:paraId="7BAA6EB2" w14:textId="36CF3D0F" w:rsidR="00B84839" w:rsidRPr="004B63DC" w:rsidRDefault="00B84839" w:rsidP="00A56EBF">
                  <w:pPr>
                    <w:spacing w:line="360" w:lineRule="auto"/>
                    <w:rPr>
                      <w:rFonts w:cs="Arial"/>
                    </w:rPr>
                  </w:pPr>
                  <w:r w:rsidRPr="004B63DC">
                    <w:rPr>
                      <w:rFonts w:cs="Arial"/>
                    </w:rPr>
                    <w:t>Start within 75 days and ongoing</w:t>
                  </w:r>
                </w:p>
              </w:tc>
            </w:tr>
            <w:tr w:rsidR="00B84839" w:rsidRPr="004B63DC" w14:paraId="5CA427A9" w14:textId="77777777" w:rsidTr="002D0EC6">
              <w:tc>
                <w:tcPr>
                  <w:tcW w:w="1597" w:type="dxa"/>
                </w:tcPr>
                <w:p w14:paraId="2FFE1AB3" w14:textId="0A97B30E" w:rsidR="00B84839" w:rsidRPr="004B63DC" w:rsidRDefault="00CF6ACC" w:rsidP="00A56EBF">
                  <w:pPr>
                    <w:spacing w:line="360" w:lineRule="auto"/>
                    <w:rPr>
                      <w:rFonts w:cs="Arial"/>
                    </w:rPr>
                  </w:pPr>
                  <w:r>
                    <w:rPr>
                      <w:rFonts w:cs="Arial"/>
                    </w:rPr>
                    <w:t>5</w:t>
                  </w:r>
                  <w:r w:rsidR="00B84839" w:rsidRPr="004B63DC">
                    <w:rPr>
                      <w:rFonts w:cs="Arial"/>
                    </w:rPr>
                    <w:t>. Regular Checklist Updates</w:t>
                  </w:r>
                </w:p>
              </w:tc>
              <w:tc>
                <w:tcPr>
                  <w:tcW w:w="1626" w:type="dxa"/>
                </w:tcPr>
                <w:p w14:paraId="425322C3" w14:textId="3C9912F3" w:rsidR="00B84839" w:rsidRPr="004B63DC" w:rsidRDefault="00B84839" w:rsidP="00A56EBF">
                  <w:pPr>
                    <w:spacing w:line="360" w:lineRule="auto"/>
                    <w:rPr>
                      <w:rFonts w:cs="Arial"/>
                    </w:rPr>
                  </w:pPr>
                  <w:r w:rsidRPr="004B63DC">
                    <w:rPr>
                      <w:rFonts w:cs="Arial"/>
                    </w:rPr>
                    <w:t>Periodically review and update the checklist to incorporate changes in brand standards and industry best practices.</w:t>
                  </w:r>
                </w:p>
              </w:tc>
              <w:tc>
                <w:tcPr>
                  <w:tcW w:w="1399" w:type="dxa"/>
                </w:tcPr>
                <w:p w14:paraId="0A697599" w14:textId="5778C3B3" w:rsidR="00B84839" w:rsidRPr="004B63DC" w:rsidRDefault="00B84839" w:rsidP="00A56EBF">
                  <w:pPr>
                    <w:spacing w:line="360" w:lineRule="auto"/>
                    <w:rPr>
                      <w:rFonts w:cs="Arial"/>
                    </w:rPr>
                  </w:pPr>
                  <w:r w:rsidRPr="004B63DC">
                    <w:rPr>
                      <w:rFonts w:cs="Arial"/>
                    </w:rPr>
                    <w:t>Update the checklist every six months</w:t>
                  </w:r>
                </w:p>
              </w:tc>
              <w:tc>
                <w:tcPr>
                  <w:tcW w:w="1579" w:type="dxa"/>
                </w:tcPr>
                <w:p w14:paraId="0AD1317F" w14:textId="4EF8988C" w:rsidR="00B84839" w:rsidRPr="004B63DC" w:rsidRDefault="00B84839" w:rsidP="00A56EBF">
                  <w:pPr>
                    <w:spacing w:line="360" w:lineRule="auto"/>
                    <w:rPr>
                      <w:rFonts w:cs="Arial"/>
                    </w:rPr>
                  </w:pPr>
                  <w:r w:rsidRPr="004B63DC">
                    <w:rPr>
                      <w:rFonts w:cs="Arial"/>
                    </w:rPr>
                    <w:t>Allocate time for checklist reviews and updates</w:t>
                  </w:r>
                </w:p>
              </w:tc>
              <w:tc>
                <w:tcPr>
                  <w:tcW w:w="1399" w:type="dxa"/>
                </w:tcPr>
                <w:p w14:paraId="1664907C" w14:textId="320109A1" w:rsidR="00B84839" w:rsidRPr="004B63DC" w:rsidRDefault="00B84839" w:rsidP="00A56EBF">
                  <w:pPr>
                    <w:spacing w:line="360" w:lineRule="auto"/>
                    <w:rPr>
                      <w:rFonts w:cs="Arial"/>
                    </w:rPr>
                  </w:pPr>
                  <w:r w:rsidRPr="004B63DC">
                    <w:rPr>
                      <w:rFonts w:cs="Arial"/>
                    </w:rPr>
                    <w:t>Ensures the checklist remains relevant and effective.</w:t>
                  </w:r>
                </w:p>
              </w:tc>
              <w:tc>
                <w:tcPr>
                  <w:tcW w:w="1303" w:type="dxa"/>
                </w:tcPr>
                <w:p w14:paraId="2B079321" w14:textId="6CDB2600" w:rsidR="00B84839" w:rsidRPr="004B63DC" w:rsidRDefault="00B84839" w:rsidP="00A56EBF">
                  <w:pPr>
                    <w:spacing w:line="360" w:lineRule="auto"/>
                    <w:rPr>
                      <w:rFonts w:cs="Arial"/>
                    </w:rPr>
                  </w:pPr>
                  <w:r w:rsidRPr="004B63DC">
                    <w:rPr>
                      <w:rFonts w:cs="Arial"/>
                    </w:rPr>
                    <w:t>Start within 120 days and ongoing</w:t>
                  </w:r>
                </w:p>
              </w:tc>
            </w:tr>
          </w:tbl>
          <w:p w14:paraId="549F217E" w14:textId="77777777" w:rsidR="009A4555" w:rsidRPr="004B63DC" w:rsidRDefault="009A4555" w:rsidP="00A56EBF">
            <w:pPr>
              <w:spacing w:line="360" w:lineRule="auto"/>
              <w:rPr>
                <w:rFonts w:eastAsia="Times New Roman" w:cs="Arial"/>
                <w:bCs/>
                <w:color w:val="auto"/>
                <w:sz w:val="20"/>
                <w:szCs w:val="20"/>
              </w:rPr>
            </w:pPr>
          </w:p>
        </w:tc>
      </w:tr>
    </w:tbl>
    <w:p w14:paraId="7429F10A" w14:textId="1D73C6BE" w:rsidR="00697D92" w:rsidRPr="004B63DC" w:rsidRDefault="00D43371" w:rsidP="00C10B1A">
      <w:pPr>
        <w:pStyle w:val="Heading1"/>
        <w:pBdr>
          <w:top w:val="single" w:sz="4" w:space="0" w:color="auto"/>
          <w:left w:val="single" w:sz="4" w:space="4" w:color="auto"/>
          <w:bottom w:val="single" w:sz="4" w:space="1" w:color="auto"/>
          <w:right w:val="single" w:sz="4" w:space="5" w:color="auto"/>
          <w:between w:val="single" w:sz="4" w:space="1" w:color="auto"/>
          <w:bar w:val="single" w:sz="4" w:color="auto"/>
        </w:pBdr>
        <w:tabs>
          <w:tab w:val="right" w:pos="9026"/>
        </w:tabs>
        <w:rPr>
          <w:rFonts w:cs="Arial"/>
          <w:bCs/>
          <w:color w:val="auto"/>
        </w:rPr>
      </w:pPr>
      <w:r w:rsidRPr="004B63DC">
        <w:rPr>
          <w:rFonts w:cs="Arial"/>
          <w:bCs/>
          <w:color w:val="auto"/>
        </w:rPr>
        <w:lastRenderedPageBreak/>
        <w:t>References</w:t>
      </w:r>
    </w:p>
    <w:p w14:paraId="452072A9" w14:textId="08DA89E6" w:rsidR="00424ACA" w:rsidRPr="004B63DC" w:rsidRDefault="00424ACA" w:rsidP="0042310F">
      <w:pPr>
        <w:pStyle w:val="ListParagraph"/>
        <w:numPr>
          <w:ilvl w:val="0"/>
          <w:numId w:val="22"/>
        </w:numPr>
        <w:rPr>
          <w:rFonts w:ascii="Arial" w:hAnsi="Arial" w:cs="Arial"/>
          <w:sz w:val="24"/>
          <w:szCs w:val="24"/>
        </w:rPr>
      </w:pPr>
      <w:r w:rsidRPr="004B63DC">
        <w:rPr>
          <w:rFonts w:ascii="Arial" w:hAnsi="Arial" w:cs="Arial"/>
          <w:sz w:val="24"/>
          <w:szCs w:val="24"/>
          <w:lang w:val="en-GB"/>
        </w:rPr>
        <w:t xml:space="preserve">Cetin, G., </w:t>
      </w:r>
      <w:r w:rsidR="00EF2054">
        <w:rPr>
          <w:rFonts w:ascii="Arial" w:hAnsi="Arial" w:cs="Arial"/>
          <w:sz w:val="24"/>
          <w:szCs w:val="24"/>
          <w:lang w:val="en-GB"/>
        </w:rPr>
        <w:t>and</w:t>
      </w:r>
      <w:r w:rsidRPr="004B63DC">
        <w:rPr>
          <w:rFonts w:ascii="Arial" w:hAnsi="Arial" w:cs="Arial"/>
          <w:sz w:val="24"/>
          <w:szCs w:val="24"/>
          <w:lang w:val="en-GB"/>
        </w:rPr>
        <w:t xml:space="preserve"> Walls, A. (2016). Understanding the customer experiences from the perspective of guests and hotel managers: Empirical findings from luxury hotels in Istanbul, Turkey. </w:t>
      </w:r>
      <w:r w:rsidRPr="004B63DC">
        <w:rPr>
          <w:rFonts w:ascii="Arial" w:hAnsi="Arial" w:cs="Arial"/>
          <w:i/>
          <w:iCs/>
          <w:sz w:val="24"/>
          <w:szCs w:val="24"/>
          <w:lang w:val="en-GB"/>
        </w:rPr>
        <w:t xml:space="preserve">Journal of Hospitality Marketing </w:t>
      </w:r>
      <w:r w:rsidR="00EF2054">
        <w:rPr>
          <w:rFonts w:ascii="Arial" w:hAnsi="Arial" w:cs="Arial"/>
          <w:i/>
          <w:iCs/>
          <w:sz w:val="24"/>
          <w:szCs w:val="24"/>
          <w:lang w:val="en-GB"/>
        </w:rPr>
        <w:t>and</w:t>
      </w:r>
      <w:r w:rsidRPr="004B63DC">
        <w:rPr>
          <w:rFonts w:ascii="Arial" w:hAnsi="Arial" w:cs="Arial"/>
          <w:i/>
          <w:iCs/>
          <w:sz w:val="24"/>
          <w:szCs w:val="24"/>
          <w:lang w:val="en-GB"/>
        </w:rPr>
        <w:t xml:space="preserve"> Management</w:t>
      </w:r>
      <w:r w:rsidRPr="004B63DC">
        <w:rPr>
          <w:rFonts w:ascii="Arial" w:hAnsi="Arial" w:cs="Arial"/>
          <w:sz w:val="24"/>
          <w:szCs w:val="24"/>
          <w:lang w:val="en-GB"/>
        </w:rPr>
        <w:t>, </w:t>
      </w:r>
      <w:r w:rsidRPr="004B63DC">
        <w:rPr>
          <w:rFonts w:ascii="Arial" w:hAnsi="Arial" w:cs="Arial"/>
          <w:i/>
          <w:iCs/>
          <w:sz w:val="24"/>
          <w:szCs w:val="24"/>
          <w:lang w:val="en-GB"/>
        </w:rPr>
        <w:t>25</w:t>
      </w:r>
      <w:r w:rsidRPr="004B63DC">
        <w:rPr>
          <w:rFonts w:ascii="Arial" w:hAnsi="Arial" w:cs="Arial"/>
          <w:sz w:val="24"/>
          <w:szCs w:val="24"/>
          <w:lang w:val="en-GB"/>
        </w:rPr>
        <w:t>(4), 395-424.</w:t>
      </w:r>
    </w:p>
    <w:p w14:paraId="08DB85EE" w14:textId="1ADA5034" w:rsidR="00424ACA" w:rsidRPr="004B63DC" w:rsidRDefault="00424ACA" w:rsidP="0042310F">
      <w:pPr>
        <w:pStyle w:val="ListParagraph"/>
        <w:numPr>
          <w:ilvl w:val="0"/>
          <w:numId w:val="22"/>
        </w:numPr>
        <w:rPr>
          <w:rFonts w:ascii="Arial" w:hAnsi="Arial" w:cs="Arial"/>
          <w:sz w:val="24"/>
          <w:szCs w:val="24"/>
        </w:rPr>
      </w:pPr>
      <w:r w:rsidRPr="004B63DC">
        <w:rPr>
          <w:rFonts w:ascii="Arial" w:hAnsi="Arial" w:cs="Arial"/>
          <w:sz w:val="24"/>
          <w:szCs w:val="24"/>
          <w:lang w:val="en-GB"/>
        </w:rPr>
        <w:t xml:space="preserve">Chiang, C. F., Chen, W. Y., </w:t>
      </w:r>
      <w:r w:rsidR="00EF2054">
        <w:rPr>
          <w:rFonts w:ascii="Arial" w:hAnsi="Arial" w:cs="Arial"/>
          <w:sz w:val="24"/>
          <w:szCs w:val="24"/>
          <w:lang w:val="en-GB"/>
        </w:rPr>
        <w:t>and</w:t>
      </w:r>
      <w:r w:rsidRPr="004B63DC">
        <w:rPr>
          <w:rFonts w:ascii="Arial" w:hAnsi="Arial" w:cs="Arial"/>
          <w:sz w:val="24"/>
          <w:szCs w:val="24"/>
          <w:lang w:val="en-GB"/>
        </w:rPr>
        <w:t xml:space="preserve"> Hsu, C. Y. (2019). Classifying technological innovation attributes for hotels: an application of the Kano model. </w:t>
      </w:r>
      <w:r w:rsidRPr="004B63DC">
        <w:rPr>
          <w:rFonts w:ascii="Arial" w:hAnsi="Arial" w:cs="Arial"/>
          <w:i/>
          <w:iCs/>
          <w:sz w:val="24"/>
          <w:szCs w:val="24"/>
          <w:lang w:val="en-GB"/>
        </w:rPr>
        <w:t xml:space="preserve">Journal of Travel </w:t>
      </w:r>
      <w:r w:rsidR="00EF2054">
        <w:rPr>
          <w:rFonts w:ascii="Arial" w:hAnsi="Arial" w:cs="Arial"/>
          <w:i/>
          <w:iCs/>
          <w:sz w:val="24"/>
          <w:szCs w:val="24"/>
          <w:lang w:val="en-GB"/>
        </w:rPr>
        <w:t>and</w:t>
      </w:r>
      <w:r w:rsidRPr="004B63DC">
        <w:rPr>
          <w:rFonts w:ascii="Arial" w:hAnsi="Arial" w:cs="Arial"/>
          <w:i/>
          <w:iCs/>
          <w:sz w:val="24"/>
          <w:szCs w:val="24"/>
          <w:lang w:val="en-GB"/>
        </w:rPr>
        <w:t xml:space="preserve"> Tourism Marketing</w:t>
      </w:r>
      <w:r w:rsidRPr="004B63DC">
        <w:rPr>
          <w:rFonts w:ascii="Arial" w:hAnsi="Arial" w:cs="Arial"/>
          <w:sz w:val="24"/>
          <w:szCs w:val="24"/>
          <w:lang w:val="en-GB"/>
        </w:rPr>
        <w:t>, </w:t>
      </w:r>
      <w:r w:rsidRPr="004B63DC">
        <w:rPr>
          <w:rFonts w:ascii="Arial" w:hAnsi="Arial" w:cs="Arial"/>
          <w:i/>
          <w:iCs/>
          <w:sz w:val="24"/>
          <w:szCs w:val="24"/>
          <w:lang w:val="en-GB"/>
        </w:rPr>
        <w:t>36</w:t>
      </w:r>
      <w:r w:rsidRPr="004B63DC">
        <w:rPr>
          <w:rFonts w:ascii="Arial" w:hAnsi="Arial" w:cs="Arial"/>
          <w:sz w:val="24"/>
          <w:szCs w:val="24"/>
          <w:lang w:val="en-GB"/>
        </w:rPr>
        <w:t>(7), 796-807.</w:t>
      </w:r>
    </w:p>
    <w:p w14:paraId="68ADA857" w14:textId="4EA0D572" w:rsidR="00424ACA" w:rsidRPr="004B63DC" w:rsidRDefault="00424ACA" w:rsidP="0042310F">
      <w:pPr>
        <w:pStyle w:val="ListParagraph"/>
        <w:numPr>
          <w:ilvl w:val="0"/>
          <w:numId w:val="22"/>
        </w:numPr>
        <w:rPr>
          <w:rFonts w:ascii="Arial" w:hAnsi="Arial" w:cs="Arial"/>
          <w:sz w:val="24"/>
          <w:szCs w:val="24"/>
        </w:rPr>
      </w:pPr>
      <w:proofErr w:type="spellStart"/>
      <w:r w:rsidRPr="004B63DC">
        <w:rPr>
          <w:rFonts w:ascii="Arial" w:hAnsi="Arial" w:cs="Arial"/>
          <w:sz w:val="24"/>
          <w:szCs w:val="24"/>
          <w:lang w:val="en-GB"/>
        </w:rPr>
        <w:t>Cicerali</w:t>
      </w:r>
      <w:proofErr w:type="spellEnd"/>
      <w:r w:rsidRPr="004B63DC">
        <w:rPr>
          <w:rFonts w:ascii="Arial" w:hAnsi="Arial" w:cs="Arial"/>
          <w:sz w:val="24"/>
          <w:szCs w:val="24"/>
          <w:lang w:val="en-GB"/>
        </w:rPr>
        <w:t xml:space="preserve">, E. E., Kaya </w:t>
      </w:r>
      <w:proofErr w:type="spellStart"/>
      <w:r w:rsidRPr="004B63DC">
        <w:rPr>
          <w:rFonts w:ascii="Arial" w:hAnsi="Arial" w:cs="Arial"/>
          <w:sz w:val="24"/>
          <w:szCs w:val="24"/>
          <w:lang w:val="en-GB"/>
        </w:rPr>
        <w:t>Cicerali</w:t>
      </w:r>
      <w:proofErr w:type="spellEnd"/>
      <w:r w:rsidRPr="004B63DC">
        <w:rPr>
          <w:rFonts w:ascii="Arial" w:hAnsi="Arial" w:cs="Arial"/>
          <w:sz w:val="24"/>
          <w:szCs w:val="24"/>
          <w:lang w:val="en-GB"/>
        </w:rPr>
        <w:t xml:space="preserve">, L., </w:t>
      </w:r>
      <w:r w:rsidR="00EF2054">
        <w:rPr>
          <w:rFonts w:ascii="Arial" w:hAnsi="Arial" w:cs="Arial"/>
          <w:sz w:val="24"/>
          <w:szCs w:val="24"/>
          <w:lang w:val="en-GB"/>
        </w:rPr>
        <w:t>and</w:t>
      </w:r>
      <w:r w:rsidRPr="004B63DC">
        <w:rPr>
          <w:rFonts w:ascii="Arial" w:hAnsi="Arial" w:cs="Arial"/>
          <w:sz w:val="24"/>
          <w:szCs w:val="24"/>
          <w:lang w:val="en-GB"/>
        </w:rPr>
        <w:t xml:space="preserve"> </w:t>
      </w:r>
      <w:proofErr w:type="spellStart"/>
      <w:r w:rsidRPr="004B63DC">
        <w:rPr>
          <w:rFonts w:ascii="Arial" w:hAnsi="Arial" w:cs="Arial"/>
          <w:sz w:val="24"/>
          <w:szCs w:val="24"/>
          <w:lang w:val="en-GB"/>
        </w:rPr>
        <w:t>Saldamlı</w:t>
      </w:r>
      <w:proofErr w:type="spellEnd"/>
      <w:r w:rsidRPr="004B63DC">
        <w:rPr>
          <w:rFonts w:ascii="Arial" w:hAnsi="Arial" w:cs="Arial"/>
          <w:sz w:val="24"/>
          <w:szCs w:val="24"/>
          <w:lang w:val="en-GB"/>
        </w:rPr>
        <w:t>, A. (2017). Linking psycho-environmental comfort factors to tourist satisfaction levels: Application of a psychology theory to tourism research. </w:t>
      </w:r>
      <w:r w:rsidRPr="004B63DC">
        <w:rPr>
          <w:rFonts w:ascii="Arial" w:hAnsi="Arial" w:cs="Arial"/>
          <w:i/>
          <w:iCs/>
          <w:sz w:val="24"/>
          <w:szCs w:val="24"/>
          <w:lang w:val="en-GB"/>
        </w:rPr>
        <w:t xml:space="preserve">Journal of Hospitality Marketing </w:t>
      </w:r>
      <w:r w:rsidR="00EF2054">
        <w:rPr>
          <w:rFonts w:ascii="Arial" w:hAnsi="Arial" w:cs="Arial"/>
          <w:i/>
          <w:iCs/>
          <w:sz w:val="24"/>
          <w:szCs w:val="24"/>
          <w:lang w:val="en-GB"/>
        </w:rPr>
        <w:t>and</w:t>
      </w:r>
      <w:r w:rsidRPr="004B63DC">
        <w:rPr>
          <w:rFonts w:ascii="Arial" w:hAnsi="Arial" w:cs="Arial"/>
          <w:i/>
          <w:iCs/>
          <w:sz w:val="24"/>
          <w:szCs w:val="24"/>
          <w:lang w:val="en-GB"/>
        </w:rPr>
        <w:t xml:space="preserve"> Management</w:t>
      </w:r>
      <w:r w:rsidRPr="004B63DC">
        <w:rPr>
          <w:rFonts w:ascii="Arial" w:hAnsi="Arial" w:cs="Arial"/>
          <w:sz w:val="24"/>
          <w:szCs w:val="24"/>
          <w:lang w:val="en-GB"/>
        </w:rPr>
        <w:t>, </w:t>
      </w:r>
      <w:r w:rsidRPr="004B63DC">
        <w:rPr>
          <w:rFonts w:ascii="Arial" w:hAnsi="Arial" w:cs="Arial"/>
          <w:i/>
          <w:iCs/>
          <w:sz w:val="24"/>
          <w:szCs w:val="24"/>
          <w:lang w:val="en-GB"/>
        </w:rPr>
        <w:t>26</w:t>
      </w:r>
      <w:r w:rsidRPr="004B63DC">
        <w:rPr>
          <w:rFonts w:ascii="Arial" w:hAnsi="Arial" w:cs="Arial"/>
          <w:sz w:val="24"/>
          <w:szCs w:val="24"/>
          <w:lang w:val="en-GB"/>
        </w:rPr>
        <w:t>(7), 717-734.</w:t>
      </w:r>
    </w:p>
    <w:p w14:paraId="69200A3D" w14:textId="4AC7C17C" w:rsidR="00424ACA" w:rsidRPr="004B63DC" w:rsidRDefault="00424ACA" w:rsidP="0042310F">
      <w:pPr>
        <w:pStyle w:val="ListParagraph"/>
        <w:numPr>
          <w:ilvl w:val="0"/>
          <w:numId w:val="22"/>
        </w:numPr>
        <w:rPr>
          <w:rFonts w:ascii="Arial" w:hAnsi="Arial" w:cs="Arial"/>
          <w:sz w:val="24"/>
          <w:szCs w:val="24"/>
        </w:rPr>
      </w:pPr>
      <w:r w:rsidRPr="004B63DC">
        <w:rPr>
          <w:rFonts w:ascii="Arial" w:hAnsi="Arial" w:cs="Arial"/>
          <w:sz w:val="24"/>
          <w:szCs w:val="24"/>
          <w:lang w:val="en-GB"/>
        </w:rPr>
        <w:t xml:space="preserve">Gibson, P., </w:t>
      </w:r>
      <w:r w:rsidR="00EF2054">
        <w:rPr>
          <w:rFonts w:ascii="Arial" w:hAnsi="Arial" w:cs="Arial"/>
          <w:sz w:val="24"/>
          <w:szCs w:val="24"/>
          <w:lang w:val="en-GB"/>
        </w:rPr>
        <w:t>and</w:t>
      </w:r>
      <w:r w:rsidRPr="004B63DC">
        <w:rPr>
          <w:rFonts w:ascii="Arial" w:hAnsi="Arial" w:cs="Arial"/>
          <w:sz w:val="24"/>
          <w:szCs w:val="24"/>
          <w:lang w:val="en-GB"/>
        </w:rPr>
        <w:t xml:space="preserve"> Parkman, R. (2018). </w:t>
      </w:r>
      <w:r w:rsidRPr="004B63DC">
        <w:rPr>
          <w:rFonts w:ascii="Arial" w:hAnsi="Arial" w:cs="Arial"/>
          <w:i/>
          <w:iCs/>
          <w:sz w:val="24"/>
          <w:szCs w:val="24"/>
          <w:lang w:val="en-GB"/>
        </w:rPr>
        <w:t>Cruise operations management: hospitality perspectives</w:t>
      </w:r>
      <w:r w:rsidRPr="004B63DC">
        <w:rPr>
          <w:rFonts w:ascii="Arial" w:hAnsi="Arial" w:cs="Arial"/>
          <w:sz w:val="24"/>
          <w:szCs w:val="24"/>
          <w:lang w:val="en-GB"/>
        </w:rPr>
        <w:t>. Routledge.</w:t>
      </w:r>
    </w:p>
    <w:p w14:paraId="0D35B0F0" w14:textId="77777777" w:rsidR="00424ACA" w:rsidRPr="004B63DC" w:rsidRDefault="00424ACA" w:rsidP="0042310F">
      <w:pPr>
        <w:pStyle w:val="ListParagraph"/>
        <w:numPr>
          <w:ilvl w:val="0"/>
          <w:numId w:val="22"/>
        </w:numPr>
        <w:rPr>
          <w:rFonts w:ascii="Arial" w:hAnsi="Arial" w:cs="Arial"/>
          <w:sz w:val="24"/>
          <w:szCs w:val="24"/>
        </w:rPr>
      </w:pPr>
      <w:r w:rsidRPr="004B63DC">
        <w:rPr>
          <w:rFonts w:ascii="Arial" w:hAnsi="Arial" w:cs="Arial"/>
          <w:sz w:val="24"/>
          <w:szCs w:val="24"/>
          <w:lang w:val="en-GB"/>
        </w:rPr>
        <w:t>Hasnat, Q. (2021). </w:t>
      </w:r>
      <w:r w:rsidRPr="004B63DC">
        <w:rPr>
          <w:rFonts w:ascii="Arial" w:hAnsi="Arial" w:cs="Arial"/>
          <w:i/>
          <w:iCs/>
          <w:sz w:val="24"/>
          <w:szCs w:val="24"/>
          <w:lang w:val="en-GB"/>
        </w:rPr>
        <w:t>An Exploration of Employee Engagement and Employee Commitment in the London Hotel Sector: The Perspectives of Migrant Housekeeping Workers and Their Managers</w:t>
      </w:r>
      <w:r w:rsidRPr="004B63DC">
        <w:rPr>
          <w:rFonts w:ascii="Arial" w:hAnsi="Arial" w:cs="Arial"/>
          <w:sz w:val="24"/>
          <w:szCs w:val="24"/>
          <w:lang w:val="en-GB"/>
        </w:rPr>
        <w:t> (Doctoral dissertation, University of Brighton).</w:t>
      </w:r>
    </w:p>
    <w:p w14:paraId="5FD19471" w14:textId="77777777" w:rsidR="00424ACA" w:rsidRPr="004B63DC" w:rsidRDefault="00424ACA" w:rsidP="0042310F">
      <w:pPr>
        <w:pStyle w:val="ListParagraph"/>
        <w:numPr>
          <w:ilvl w:val="0"/>
          <w:numId w:val="22"/>
        </w:numPr>
        <w:rPr>
          <w:rFonts w:ascii="Arial" w:hAnsi="Arial" w:cs="Arial"/>
          <w:sz w:val="24"/>
          <w:szCs w:val="24"/>
        </w:rPr>
      </w:pPr>
      <w:r w:rsidRPr="004B63DC">
        <w:rPr>
          <w:rFonts w:ascii="Arial" w:hAnsi="Arial" w:cs="Arial"/>
          <w:sz w:val="24"/>
          <w:szCs w:val="24"/>
          <w:lang w:val="en-GB"/>
        </w:rPr>
        <w:lastRenderedPageBreak/>
        <w:t>Kaur, I. (2017). Role of hotel management and catering technology institutes in ensuring food safety. In </w:t>
      </w:r>
      <w:r w:rsidRPr="004B63DC">
        <w:rPr>
          <w:rFonts w:ascii="Arial" w:hAnsi="Arial" w:cs="Arial"/>
          <w:i/>
          <w:iCs/>
          <w:sz w:val="24"/>
          <w:szCs w:val="24"/>
          <w:lang w:val="en-GB"/>
        </w:rPr>
        <w:t>Food Safety in the 21st Century</w:t>
      </w:r>
      <w:r w:rsidRPr="004B63DC">
        <w:rPr>
          <w:rFonts w:ascii="Arial" w:hAnsi="Arial" w:cs="Arial"/>
          <w:sz w:val="24"/>
          <w:szCs w:val="24"/>
          <w:lang w:val="en-GB"/>
        </w:rPr>
        <w:t> (pp. 321-335). Academic Press.</w:t>
      </w:r>
    </w:p>
    <w:p w14:paraId="0638A82B" w14:textId="4E30416C" w:rsidR="00424ACA" w:rsidRPr="004B63DC" w:rsidRDefault="00424ACA" w:rsidP="0042310F">
      <w:pPr>
        <w:pStyle w:val="ListParagraph"/>
        <w:numPr>
          <w:ilvl w:val="0"/>
          <w:numId w:val="22"/>
        </w:numPr>
        <w:rPr>
          <w:rFonts w:ascii="Arial" w:hAnsi="Arial" w:cs="Arial"/>
          <w:sz w:val="24"/>
          <w:szCs w:val="24"/>
        </w:rPr>
      </w:pPr>
      <w:r w:rsidRPr="004B63DC">
        <w:rPr>
          <w:rFonts w:ascii="Arial" w:hAnsi="Arial" w:cs="Arial"/>
          <w:sz w:val="24"/>
          <w:szCs w:val="24"/>
          <w:lang w:val="en-GB"/>
        </w:rPr>
        <w:t xml:space="preserve">Mathias, N., </w:t>
      </w:r>
      <w:r w:rsidR="00EF2054">
        <w:rPr>
          <w:rFonts w:ascii="Arial" w:hAnsi="Arial" w:cs="Arial"/>
          <w:sz w:val="24"/>
          <w:szCs w:val="24"/>
          <w:lang w:val="en-GB"/>
        </w:rPr>
        <w:t>and</w:t>
      </w:r>
      <w:r w:rsidRPr="004B63DC">
        <w:rPr>
          <w:rFonts w:ascii="Arial" w:hAnsi="Arial" w:cs="Arial"/>
          <w:sz w:val="24"/>
          <w:szCs w:val="24"/>
          <w:lang w:val="en-GB"/>
        </w:rPr>
        <w:t xml:space="preserve"> </w:t>
      </w:r>
      <w:proofErr w:type="spellStart"/>
      <w:r w:rsidRPr="004B63DC">
        <w:rPr>
          <w:rFonts w:ascii="Arial" w:hAnsi="Arial" w:cs="Arial"/>
          <w:sz w:val="24"/>
          <w:szCs w:val="24"/>
          <w:lang w:val="en-GB"/>
        </w:rPr>
        <w:t>Mäkiluoma</w:t>
      </w:r>
      <w:proofErr w:type="spellEnd"/>
      <w:r w:rsidRPr="004B63DC">
        <w:rPr>
          <w:rFonts w:ascii="Arial" w:hAnsi="Arial" w:cs="Arial"/>
          <w:sz w:val="24"/>
          <w:szCs w:val="24"/>
          <w:lang w:val="en-GB"/>
        </w:rPr>
        <w:t>, R. (2023). Impact of Technology Evolution on Customer Satisfaction in Hotel Industry Affected by Covid-19.</w:t>
      </w:r>
    </w:p>
    <w:p w14:paraId="4698296D" w14:textId="77777777" w:rsidR="00424ACA" w:rsidRPr="004B63DC" w:rsidRDefault="00424ACA" w:rsidP="0042310F">
      <w:pPr>
        <w:pStyle w:val="ListParagraph"/>
        <w:numPr>
          <w:ilvl w:val="0"/>
          <w:numId w:val="22"/>
        </w:numPr>
        <w:rPr>
          <w:rFonts w:ascii="Arial" w:hAnsi="Arial" w:cs="Arial"/>
          <w:sz w:val="24"/>
          <w:szCs w:val="24"/>
        </w:rPr>
      </w:pPr>
      <w:r w:rsidRPr="004B63DC">
        <w:rPr>
          <w:rFonts w:ascii="Arial" w:hAnsi="Arial" w:cs="Arial"/>
          <w:sz w:val="24"/>
          <w:szCs w:val="24"/>
          <w:lang w:val="en-GB"/>
        </w:rPr>
        <w:t>Nain, A. (2018). A study on major challenges faced by hotel industry globally. </w:t>
      </w:r>
      <w:r w:rsidRPr="004B63DC">
        <w:rPr>
          <w:rFonts w:ascii="Arial" w:hAnsi="Arial" w:cs="Arial"/>
          <w:i/>
          <w:iCs/>
          <w:sz w:val="24"/>
          <w:szCs w:val="24"/>
          <w:lang w:val="en-GB"/>
        </w:rPr>
        <w:t>International Journal of Creative Research Thoughts</w:t>
      </w:r>
      <w:r w:rsidRPr="004B63DC">
        <w:rPr>
          <w:rFonts w:ascii="Arial" w:hAnsi="Arial" w:cs="Arial"/>
          <w:sz w:val="24"/>
          <w:szCs w:val="24"/>
          <w:lang w:val="en-GB"/>
        </w:rPr>
        <w:t>, </w:t>
      </w:r>
      <w:r w:rsidRPr="004B63DC">
        <w:rPr>
          <w:rFonts w:ascii="Arial" w:hAnsi="Arial" w:cs="Arial"/>
          <w:i/>
          <w:iCs/>
          <w:sz w:val="24"/>
          <w:szCs w:val="24"/>
          <w:lang w:val="en-GB"/>
        </w:rPr>
        <w:t>6</w:t>
      </w:r>
      <w:r w:rsidRPr="004B63DC">
        <w:rPr>
          <w:rFonts w:ascii="Arial" w:hAnsi="Arial" w:cs="Arial"/>
          <w:sz w:val="24"/>
          <w:szCs w:val="24"/>
          <w:lang w:val="en-GB"/>
        </w:rPr>
        <w:t>(1), 561-571.</w:t>
      </w:r>
    </w:p>
    <w:p w14:paraId="567A1017" w14:textId="47F16BA4" w:rsidR="00424ACA" w:rsidRPr="004B63DC" w:rsidRDefault="00424ACA" w:rsidP="0042310F">
      <w:pPr>
        <w:pStyle w:val="ListParagraph"/>
        <w:numPr>
          <w:ilvl w:val="0"/>
          <w:numId w:val="22"/>
        </w:numPr>
        <w:rPr>
          <w:rFonts w:ascii="Arial" w:hAnsi="Arial" w:cs="Arial"/>
          <w:sz w:val="24"/>
          <w:szCs w:val="24"/>
        </w:rPr>
      </w:pPr>
      <w:proofErr w:type="spellStart"/>
      <w:r w:rsidRPr="004B63DC">
        <w:rPr>
          <w:rFonts w:ascii="Arial" w:hAnsi="Arial" w:cs="Arial"/>
          <w:sz w:val="24"/>
          <w:szCs w:val="24"/>
          <w:lang w:val="en-GB"/>
        </w:rPr>
        <w:t>Tingote</w:t>
      </w:r>
      <w:proofErr w:type="spellEnd"/>
      <w:r w:rsidRPr="004B63DC">
        <w:rPr>
          <w:rFonts w:ascii="Arial" w:hAnsi="Arial" w:cs="Arial"/>
          <w:sz w:val="24"/>
          <w:szCs w:val="24"/>
          <w:lang w:val="en-GB"/>
        </w:rPr>
        <w:t xml:space="preserve">, T., </w:t>
      </w:r>
      <w:r w:rsidR="00EF2054">
        <w:rPr>
          <w:rFonts w:ascii="Arial" w:hAnsi="Arial" w:cs="Arial"/>
          <w:sz w:val="24"/>
          <w:szCs w:val="24"/>
          <w:lang w:val="en-GB"/>
        </w:rPr>
        <w:t>and</w:t>
      </w:r>
      <w:r w:rsidRPr="004B63DC">
        <w:rPr>
          <w:rFonts w:ascii="Arial" w:hAnsi="Arial" w:cs="Arial"/>
          <w:sz w:val="24"/>
          <w:szCs w:val="24"/>
          <w:lang w:val="en-GB"/>
        </w:rPr>
        <w:t xml:space="preserve"> </w:t>
      </w:r>
      <w:proofErr w:type="spellStart"/>
      <w:r w:rsidRPr="004B63DC">
        <w:rPr>
          <w:rFonts w:ascii="Arial" w:hAnsi="Arial" w:cs="Arial"/>
          <w:sz w:val="24"/>
          <w:szCs w:val="24"/>
          <w:lang w:val="en-GB"/>
        </w:rPr>
        <w:t>Ragde</w:t>
      </w:r>
      <w:proofErr w:type="spellEnd"/>
      <w:r w:rsidRPr="004B63DC">
        <w:rPr>
          <w:rFonts w:ascii="Arial" w:hAnsi="Arial" w:cs="Arial"/>
          <w:sz w:val="24"/>
          <w:szCs w:val="24"/>
          <w:lang w:val="en-GB"/>
        </w:rPr>
        <w:t>, R. Measuring the Service Quality of Budget Hotels in Aurangabad. </w:t>
      </w:r>
      <w:r w:rsidRPr="004B63DC">
        <w:rPr>
          <w:rFonts w:ascii="Arial" w:hAnsi="Arial" w:cs="Arial"/>
          <w:i/>
          <w:iCs/>
          <w:sz w:val="24"/>
          <w:szCs w:val="24"/>
          <w:lang w:val="en-GB"/>
        </w:rPr>
        <w:t>Hospitality and Tourism Emerging Practices in Human Resource Management</w:t>
      </w:r>
      <w:r w:rsidRPr="004B63DC">
        <w:rPr>
          <w:rFonts w:ascii="Arial" w:hAnsi="Arial" w:cs="Arial"/>
          <w:sz w:val="24"/>
          <w:szCs w:val="24"/>
          <w:lang w:val="en-GB"/>
        </w:rPr>
        <w:t>, 22.</w:t>
      </w:r>
    </w:p>
    <w:p w14:paraId="23C825DD" w14:textId="14D9A640" w:rsidR="00424ACA" w:rsidRPr="004B63DC" w:rsidRDefault="00424ACA" w:rsidP="0042310F">
      <w:pPr>
        <w:pStyle w:val="ListParagraph"/>
        <w:numPr>
          <w:ilvl w:val="0"/>
          <w:numId w:val="22"/>
        </w:numPr>
        <w:rPr>
          <w:rFonts w:ascii="Arial" w:hAnsi="Arial" w:cs="Arial"/>
          <w:sz w:val="24"/>
          <w:szCs w:val="24"/>
        </w:rPr>
      </w:pPr>
      <w:r w:rsidRPr="004B63DC">
        <w:rPr>
          <w:rFonts w:ascii="Arial" w:hAnsi="Arial" w:cs="Arial"/>
          <w:sz w:val="24"/>
          <w:szCs w:val="24"/>
          <w:lang w:val="en-GB"/>
        </w:rPr>
        <w:t xml:space="preserve">Tiwari, D., </w:t>
      </w:r>
      <w:r w:rsidR="00EF2054">
        <w:rPr>
          <w:rFonts w:ascii="Arial" w:hAnsi="Arial" w:cs="Arial"/>
          <w:sz w:val="24"/>
          <w:szCs w:val="24"/>
          <w:lang w:val="en-GB"/>
        </w:rPr>
        <w:t>and</w:t>
      </w:r>
      <w:r w:rsidRPr="004B63DC">
        <w:rPr>
          <w:rFonts w:ascii="Arial" w:hAnsi="Arial" w:cs="Arial"/>
          <w:sz w:val="24"/>
          <w:szCs w:val="24"/>
          <w:lang w:val="en-GB"/>
        </w:rPr>
        <w:t xml:space="preserve"> Trivedi, A. (2020). Awareness of Ergonomics in Housekeeping Employees of Hotels. </w:t>
      </w:r>
      <w:r w:rsidRPr="004B63DC">
        <w:rPr>
          <w:rFonts w:ascii="Arial" w:hAnsi="Arial" w:cs="Arial"/>
          <w:i/>
          <w:iCs/>
          <w:sz w:val="24"/>
          <w:szCs w:val="24"/>
          <w:lang w:val="en-GB"/>
        </w:rPr>
        <w:t>FUTURE TRENDS IN HOSPITALITY INDUSTRY</w:t>
      </w:r>
      <w:r w:rsidRPr="004B63DC">
        <w:rPr>
          <w:rFonts w:ascii="Arial" w:hAnsi="Arial" w:cs="Arial"/>
          <w:sz w:val="24"/>
          <w:szCs w:val="24"/>
          <w:lang w:val="en-GB"/>
        </w:rPr>
        <w:t>, 237.</w:t>
      </w:r>
    </w:p>
    <w:p w14:paraId="11DEA95C" w14:textId="77777777" w:rsidR="00697D92" w:rsidRPr="004B63DC" w:rsidRDefault="00697D92" w:rsidP="00A56EBF">
      <w:pPr>
        <w:spacing w:line="360" w:lineRule="auto"/>
        <w:rPr>
          <w:rFonts w:cs="Arial"/>
        </w:rPr>
      </w:pPr>
    </w:p>
    <w:p w14:paraId="1C0BC6AA" w14:textId="77777777" w:rsidR="005F689A" w:rsidRPr="004B63DC" w:rsidRDefault="005F689A" w:rsidP="00A56EBF">
      <w:pPr>
        <w:spacing w:line="360" w:lineRule="auto"/>
        <w:rPr>
          <w:rFonts w:cs="Arial"/>
        </w:rPr>
      </w:pPr>
    </w:p>
    <w:p w14:paraId="12791EC5" w14:textId="77777777" w:rsidR="005F689A" w:rsidRPr="004B63DC" w:rsidRDefault="005F689A" w:rsidP="00A56EBF">
      <w:pPr>
        <w:spacing w:line="360" w:lineRule="auto"/>
        <w:rPr>
          <w:rFonts w:cs="Arial"/>
          <w:b/>
          <w:bCs/>
        </w:rPr>
      </w:pPr>
    </w:p>
    <w:sectPr w:rsidR="005F689A" w:rsidRPr="004B63DC"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F08FF1" w14:textId="77777777" w:rsidR="001C3901" w:rsidRDefault="001C3901" w:rsidP="004D0F63">
      <w:pPr>
        <w:spacing w:after="0" w:line="240" w:lineRule="auto"/>
      </w:pPr>
      <w:r>
        <w:separator/>
      </w:r>
    </w:p>
  </w:endnote>
  <w:endnote w:type="continuationSeparator" w:id="0">
    <w:p w14:paraId="1627ABDE" w14:textId="77777777" w:rsidR="001C3901" w:rsidRDefault="001C3901"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3834508"/>
      <w:docPartObj>
        <w:docPartGallery w:val="Page Numbers (Bottom of Page)"/>
        <w:docPartUnique/>
      </w:docPartObj>
    </w:sdtPr>
    <w:sdtEndPr>
      <w:rPr>
        <w:noProof/>
      </w:rPr>
    </w:sdtEndPr>
    <w:sdtContent>
      <w:p w14:paraId="37642F95" w14:textId="03D5C22C" w:rsidR="00DF0734" w:rsidRDefault="00DF073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427C28" w14:textId="77777777" w:rsidR="00DF0734" w:rsidRDefault="00DF07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B29E1C" w14:textId="77777777" w:rsidR="001C3901" w:rsidRDefault="001C3901" w:rsidP="004D0F63">
      <w:pPr>
        <w:spacing w:after="0" w:line="240" w:lineRule="auto"/>
      </w:pPr>
      <w:r>
        <w:separator/>
      </w:r>
    </w:p>
  </w:footnote>
  <w:footnote w:type="continuationSeparator" w:id="0">
    <w:p w14:paraId="05F47EF3" w14:textId="77777777" w:rsidR="001C3901" w:rsidRDefault="001C3901"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A60BB"/>
    <w:multiLevelType w:val="multilevel"/>
    <w:tmpl w:val="65E45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70331B8"/>
    <w:multiLevelType w:val="multilevel"/>
    <w:tmpl w:val="32AC4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A7E1137"/>
    <w:multiLevelType w:val="multilevel"/>
    <w:tmpl w:val="1C9C1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CDA11AD"/>
    <w:multiLevelType w:val="hybridMultilevel"/>
    <w:tmpl w:val="C846C320"/>
    <w:lvl w:ilvl="0" w:tplc="29A85CD4">
      <w:start w:val="1"/>
      <w:numFmt w:val="bullet"/>
      <w:lvlText w:val=""/>
      <w:lvlJc w:val="left"/>
      <w:pPr>
        <w:ind w:left="720" w:hanging="360"/>
      </w:pPr>
      <w:rPr>
        <w:rFonts w:ascii="Arial" w:hAnsi="Aria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2F80049E"/>
    <w:multiLevelType w:val="hybridMultilevel"/>
    <w:tmpl w:val="E3606CA8"/>
    <w:lvl w:ilvl="0" w:tplc="E74CE98E">
      <w:start w:val="1"/>
      <w:numFmt w:val="decimal"/>
      <w:lvlText w:val="%1."/>
      <w:lvlJc w:val="left"/>
      <w:pPr>
        <w:ind w:left="720" w:hanging="360"/>
      </w:pPr>
      <w:rPr>
        <w:rFonts w:ascii="Arial" w:hAnsi="Arial" w:hint="default"/>
        <w:b w:val="0"/>
        <w:i w:val="0"/>
        <w:sz w:val="24"/>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2FCE370A"/>
    <w:multiLevelType w:val="hybridMultilevel"/>
    <w:tmpl w:val="72D48E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43C2C09"/>
    <w:multiLevelType w:val="multilevel"/>
    <w:tmpl w:val="17267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CE60D7"/>
    <w:multiLevelType w:val="hybridMultilevel"/>
    <w:tmpl w:val="572215D8"/>
    <w:lvl w:ilvl="0" w:tplc="5EAC4AE6">
      <w:start w:val="1"/>
      <w:numFmt w:val="decimal"/>
      <w:lvlText w:val="%1."/>
      <w:lvlJc w:val="left"/>
      <w:pPr>
        <w:ind w:left="720" w:hanging="360"/>
      </w:pPr>
      <w:rPr>
        <w:rFonts w:ascii="Arial" w:hAnsi="Arial"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C0066F"/>
    <w:multiLevelType w:val="multilevel"/>
    <w:tmpl w:val="1A22F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901357"/>
    <w:multiLevelType w:val="multilevel"/>
    <w:tmpl w:val="44FAB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C4D5809"/>
    <w:multiLevelType w:val="multilevel"/>
    <w:tmpl w:val="0EEA9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D7E129D"/>
    <w:multiLevelType w:val="hybridMultilevel"/>
    <w:tmpl w:val="769838C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4E3E6091"/>
    <w:multiLevelType w:val="multilevel"/>
    <w:tmpl w:val="A5AEB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F274370"/>
    <w:multiLevelType w:val="multilevel"/>
    <w:tmpl w:val="C6508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BBA468E"/>
    <w:multiLevelType w:val="multilevel"/>
    <w:tmpl w:val="DFA65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D5E1F7E"/>
    <w:multiLevelType w:val="hybridMultilevel"/>
    <w:tmpl w:val="B47C834C"/>
    <w:lvl w:ilvl="0" w:tplc="29A85CD4">
      <w:start w:val="1"/>
      <w:numFmt w:val="bullet"/>
      <w:lvlText w:val=""/>
      <w:lvlJc w:val="left"/>
      <w:pPr>
        <w:ind w:left="720" w:hanging="360"/>
      </w:pPr>
      <w:rPr>
        <w:rFonts w:ascii="Arial" w:hAnsi="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605275B8"/>
    <w:multiLevelType w:val="hybridMultilevel"/>
    <w:tmpl w:val="B9E4D2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66353F41"/>
    <w:multiLevelType w:val="hybridMultilevel"/>
    <w:tmpl w:val="AAA873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7AFF50A6"/>
    <w:multiLevelType w:val="multilevel"/>
    <w:tmpl w:val="7B9EE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68004047">
    <w:abstractNumId w:val="7"/>
  </w:num>
  <w:num w:numId="2" w16cid:durableId="1088692847">
    <w:abstractNumId w:val="11"/>
  </w:num>
  <w:num w:numId="3" w16cid:durableId="1238248605">
    <w:abstractNumId w:val="9"/>
  </w:num>
  <w:num w:numId="4" w16cid:durableId="1362979235">
    <w:abstractNumId w:val="12"/>
  </w:num>
  <w:num w:numId="5" w16cid:durableId="2015766024">
    <w:abstractNumId w:val="19"/>
  </w:num>
  <w:num w:numId="6" w16cid:durableId="281036150">
    <w:abstractNumId w:val="5"/>
  </w:num>
  <w:num w:numId="7" w16cid:durableId="1443961362">
    <w:abstractNumId w:val="20"/>
  </w:num>
  <w:num w:numId="8" w16cid:durableId="1094208385">
    <w:abstractNumId w:val="3"/>
  </w:num>
  <w:num w:numId="9" w16cid:durableId="2128698655">
    <w:abstractNumId w:val="18"/>
  </w:num>
  <w:num w:numId="10" w16cid:durableId="2051614004">
    <w:abstractNumId w:val="13"/>
  </w:num>
  <w:num w:numId="11" w16cid:durableId="1270817846">
    <w:abstractNumId w:val="6"/>
  </w:num>
  <w:num w:numId="12" w16cid:durableId="785580594">
    <w:abstractNumId w:val="2"/>
  </w:num>
  <w:num w:numId="13" w16cid:durableId="1297905631">
    <w:abstractNumId w:val="0"/>
  </w:num>
  <w:num w:numId="14" w16cid:durableId="399136622">
    <w:abstractNumId w:val="21"/>
  </w:num>
  <w:num w:numId="15" w16cid:durableId="894780184">
    <w:abstractNumId w:val="10"/>
  </w:num>
  <w:num w:numId="16" w16cid:durableId="1752652937">
    <w:abstractNumId w:val="17"/>
  </w:num>
  <w:num w:numId="17" w16cid:durableId="967783176">
    <w:abstractNumId w:val="16"/>
  </w:num>
  <w:num w:numId="18" w16cid:durableId="254703955">
    <w:abstractNumId w:val="1"/>
  </w:num>
  <w:num w:numId="19" w16cid:durableId="1471091671">
    <w:abstractNumId w:val="15"/>
  </w:num>
  <w:num w:numId="20" w16cid:durableId="367876039">
    <w:abstractNumId w:val="14"/>
  </w:num>
  <w:num w:numId="21" w16cid:durableId="150214442">
    <w:abstractNumId w:val="8"/>
  </w:num>
  <w:num w:numId="22" w16cid:durableId="151369096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507C9"/>
    <w:rsid w:val="00064C8D"/>
    <w:rsid w:val="00071FF7"/>
    <w:rsid w:val="00076C6B"/>
    <w:rsid w:val="00084CE6"/>
    <w:rsid w:val="000878BC"/>
    <w:rsid w:val="000959C3"/>
    <w:rsid w:val="000F50C1"/>
    <w:rsid w:val="00134DEB"/>
    <w:rsid w:val="00137075"/>
    <w:rsid w:val="001452A8"/>
    <w:rsid w:val="001530D2"/>
    <w:rsid w:val="001556E2"/>
    <w:rsid w:val="001749FD"/>
    <w:rsid w:val="0019106B"/>
    <w:rsid w:val="0019320B"/>
    <w:rsid w:val="00194FF9"/>
    <w:rsid w:val="001C3901"/>
    <w:rsid w:val="001D14EB"/>
    <w:rsid w:val="001D17A1"/>
    <w:rsid w:val="001D62ED"/>
    <w:rsid w:val="001E0974"/>
    <w:rsid w:val="001F4F4C"/>
    <w:rsid w:val="00201DC6"/>
    <w:rsid w:val="00210B0B"/>
    <w:rsid w:val="00221033"/>
    <w:rsid w:val="0022167C"/>
    <w:rsid w:val="00237C33"/>
    <w:rsid w:val="00242CA4"/>
    <w:rsid w:val="002563EE"/>
    <w:rsid w:val="00271B37"/>
    <w:rsid w:val="002768F3"/>
    <w:rsid w:val="002A35F4"/>
    <w:rsid w:val="002B5357"/>
    <w:rsid w:val="002D0EC6"/>
    <w:rsid w:val="002D56A8"/>
    <w:rsid w:val="002F0D7C"/>
    <w:rsid w:val="00300376"/>
    <w:rsid w:val="00330917"/>
    <w:rsid w:val="00343A05"/>
    <w:rsid w:val="003508D9"/>
    <w:rsid w:val="003532F6"/>
    <w:rsid w:val="00357851"/>
    <w:rsid w:val="00371C99"/>
    <w:rsid w:val="0037320E"/>
    <w:rsid w:val="00382446"/>
    <w:rsid w:val="003B28D1"/>
    <w:rsid w:val="003B2B10"/>
    <w:rsid w:val="003D6805"/>
    <w:rsid w:val="003F1A4B"/>
    <w:rsid w:val="003F1D34"/>
    <w:rsid w:val="00401512"/>
    <w:rsid w:val="0040439B"/>
    <w:rsid w:val="004068FB"/>
    <w:rsid w:val="00410DDE"/>
    <w:rsid w:val="004151E6"/>
    <w:rsid w:val="0042310F"/>
    <w:rsid w:val="00424ACA"/>
    <w:rsid w:val="0042506A"/>
    <w:rsid w:val="00433035"/>
    <w:rsid w:val="004361E5"/>
    <w:rsid w:val="00437AD1"/>
    <w:rsid w:val="00442CE4"/>
    <w:rsid w:val="00452499"/>
    <w:rsid w:val="0045300C"/>
    <w:rsid w:val="0045538B"/>
    <w:rsid w:val="0047490A"/>
    <w:rsid w:val="00477D02"/>
    <w:rsid w:val="004A4891"/>
    <w:rsid w:val="004B63DC"/>
    <w:rsid w:val="004D0B6C"/>
    <w:rsid w:val="004D0F63"/>
    <w:rsid w:val="004E0FE0"/>
    <w:rsid w:val="004F75B7"/>
    <w:rsid w:val="005140E4"/>
    <w:rsid w:val="0054124A"/>
    <w:rsid w:val="00592A7E"/>
    <w:rsid w:val="005B7086"/>
    <w:rsid w:val="005D5F24"/>
    <w:rsid w:val="005E3A4D"/>
    <w:rsid w:val="005F689A"/>
    <w:rsid w:val="00650065"/>
    <w:rsid w:val="00662D04"/>
    <w:rsid w:val="006644E8"/>
    <w:rsid w:val="006729BC"/>
    <w:rsid w:val="00672D9E"/>
    <w:rsid w:val="00692CCD"/>
    <w:rsid w:val="00697D92"/>
    <w:rsid w:val="006B6681"/>
    <w:rsid w:val="006B7FB7"/>
    <w:rsid w:val="006D402B"/>
    <w:rsid w:val="00714D07"/>
    <w:rsid w:val="00717262"/>
    <w:rsid w:val="00731097"/>
    <w:rsid w:val="00733121"/>
    <w:rsid w:val="00763051"/>
    <w:rsid w:val="00774195"/>
    <w:rsid w:val="00777B16"/>
    <w:rsid w:val="0079355A"/>
    <w:rsid w:val="007946F9"/>
    <w:rsid w:val="007B7A28"/>
    <w:rsid w:val="007C7F48"/>
    <w:rsid w:val="007D67CD"/>
    <w:rsid w:val="007E2EE2"/>
    <w:rsid w:val="007F3C1E"/>
    <w:rsid w:val="008064B2"/>
    <w:rsid w:val="00810D00"/>
    <w:rsid w:val="008358ED"/>
    <w:rsid w:val="00837EDD"/>
    <w:rsid w:val="00861AE4"/>
    <w:rsid w:val="008629C5"/>
    <w:rsid w:val="0086599B"/>
    <w:rsid w:val="0086633E"/>
    <w:rsid w:val="00885B9A"/>
    <w:rsid w:val="0089597E"/>
    <w:rsid w:val="008A1BB9"/>
    <w:rsid w:val="008A3698"/>
    <w:rsid w:val="008B2C53"/>
    <w:rsid w:val="008B5011"/>
    <w:rsid w:val="008B7B9C"/>
    <w:rsid w:val="008C17FF"/>
    <w:rsid w:val="008C239F"/>
    <w:rsid w:val="008E147A"/>
    <w:rsid w:val="009045AC"/>
    <w:rsid w:val="00907C1E"/>
    <w:rsid w:val="00927D1A"/>
    <w:rsid w:val="0094226D"/>
    <w:rsid w:val="00962B45"/>
    <w:rsid w:val="00977466"/>
    <w:rsid w:val="00980150"/>
    <w:rsid w:val="009A0118"/>
    <w:rsid w:val="009A3ACC"/>
    <w:rsid w:val="009A4555"/>
    <w:rsid w:val="009C11C6"/>
    <w:rsid w:val="009D22E9"/>
    <w:rsid w:val="009D31CA"/>
    <w:rsid w:val="009D6543"/>
    <w:rsid w:val="009E0801"/>
    <w:rsid w:val="009F0771"/>
    <w:rsid w:val="009F0D59"/>
    <w:rsid w:val="00A02F2E"/>
    <w:rsid w:val="00A3401B"/>
    <w:rsid w:val="00A3716F"/>
    <w:rsid w:val="00A4191E"/>
    <w:rsid w:val="00A51D6B"/>
    <w:rsid w:val="00A56EBF"/>
    <w:rsid w:val="00A76513"/>
    <w:rsid w:val="00A83A4D"/>
    <w:rsid w:val="00A972A2"/>
    <w:rsid w:val="00AA0DA1"/>
    <w:rsid w:val="00AC50D7"/>
    <w:rsid w:val="00AD1F84"/>
    <w:rsid w:val="00AF066C"/>
    <w:rsid w:val="00AF0BF1"/>
    <w:rsid w:val="00B0725C"/>
    <w:rsid w:val="00B1179A"/>
    <w:rsid w:val="00B15192"/>
    <w:rsid w:val="00B277A1"/>
    <w:rsid w:val="00B5210A"/>
    <w:rsid w:val="00B84839"/>
    <w:rsid w:val="00B86983"/>
    <w:rsid w:val="00B9010C"/>
    <w:rsid w:val="00BA0050"/>
    <w:rsid w:val="00BB4355"/>
    <w:rsid w:val="00BD1BA7"/>
    <w:rsid w:val="00BD240D"/>
    <w:rsid w:val="00BD35C5"/>
    <w:rsid w:val="00BE407B"/>
    <w:rsid w:val="00BE6BF0"/>
    <w:rsid w:val="00BF0975"/>
    <w:rsid w:val="00BF539B"/>
    <w:rsid w:val="00C04832"/>
    <w:rsid w:val="00C10B1A"/>
    <w:rsid w:val="00C1193F"/>
    <w:rsid w:val="00C64679"/>
    <w:rsid w:val="00C64CC9"/>
    <w:rsid w:val="00C72452"/>
    <w:rsid w:val="00C75DE2"/>
    <w:rsid w:val="00C8534C"/>
    <w:rsid w:val="00CD26B9"/>
    <w:rsid w:val="00CE2E2F"/>
    <w:rsid w:val="00CE7790"/>
    <w:rsid w:val="00CF3AA9"/>
    <w:rsid w:val="00CF6ACC"/>
    <w:rsid w:val="00D119C8"/>
    <w:rsid w:val="00D23900"/>
    <w:rsid w:val="00D43371"/>
    <w:rsid w:val="00D667DA"/>
    <w:rsid w:val="00D722E0"/>
    <w:rsid w:val="00D879FA"/>
    <w:rsid w:val="00D92551"/>
    <w:rsid w:val="00DD175C"/>
    <w:rsid w:val="00DF0734"/>
    <w:rsid w:val="00E16C23"/>
    <w:rsid w:val="00E17B98"/>
    <w:rsid w:val="00E21A8E"/>
    <w:rsid w:val="00E37310"/>
    <w:rsid w:val="00E37E12"/>
    <w:rsid w:val="00E410D5"/>
    <w:rsid w:val="00E41ECC"/>
    <w:rsid w:val="00E604E6"/>
    <w:rsid w:val="00E6259A"/>
    <w:rsid w:val="00E7436F"/>
    <w:rsid w:val="00E86E55"/>
    <w:rsid w:val="00E90A87"/>
    <w:rsid w:val="00E948D8"/>
    <w:rsid w:val="00EA343A"/>
    <w:rsid w:val="00EA4BBE"/>
    <w:rsid w:val="00EB2BB0"/>
    <w:rsid w:val="00EC1CCD"/>
    <w:rsid w:val="00EC7713"/>
    <w:rsid w:val="00EF2054"/>
    <w:rsid w:val="00F03E94"/>
    <w:rsid w:val="00F141EF"/>
    <w:rsid w:val="00F15DA0"/>
    <w:rsid w:val="00F32FEC"/>
    <w:rsid w:val="00F33F7C"/>
    <w:rsid w:val="00F5268A"/>
    <w:rsid w:val="00F70793"/>
    <w:rsid w:val="00F77504"/>
    <w:rsid w:val="00F93999"/>
    <w:rsid w:val="00FA0A7D"/>
    <w:rsid w:val="00FA176D"/>
    <w:rsid w:val="00FB3D90"/>
    <w:rsid w:val="00FC2BA8"/>
    <w:rsid w:val="00FD7603"/>
    <w:rsid w:val="00FF0F3E"/>
    <w:rsid w:val="00FF4C72"/>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ACC72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5F24"/>
    <w:pPr>
      <w:jc w:val="both"/>
    </w:pPr>
    <w:rPr>
      <w:rFonts w:ascii="Arial" w:hAnsi="Arial"/>
    </w:rPr>
  </w:style>
  <w:style w:type="paragraph" w:styleId="Heading1">
    <w:name w:val="heading 1"/>
    <w:basedOn w:val="Normal"/>
    <w:next w:val="Normal"/>
    <w:link w:val="Heading1Char"/>
    <w:uiPriority w:val="9"/>
    <w:qFormat/>
    <w:rsid w:val="00B5210A"/>
    <w:pPr>
      <w:keepNext/>
      <w:keepLines/>
      <w:spacing w:before="240" w:after="0" w:line="360" w:lineRule="auto"/>
      <w:outlineLvl w:val="0"/>
    </w:pPr>
    <w:rPr>
      <w:rFonts w:eastAsiaTheme="majorEastAsia" w:cstheme="majorBidi"/>
      <w:b/>
      <w:sz w:val="36"/>
      <w:szCs w:val="32"/>
    </w:rPr>
  </w:style>
  <w:style w:type="paragraph" w:styleId="Heading2">
    <w:name w:val="heading 2"/>
    <w:basedOn w:val="Normal"/>
    <w:next w:val="Normal"/>
    <w:link w:val="Heading2Char"/>
    <w:uiPriority w:val="9"/>
    <w:unhideWhenUsed/>
    <w:qFormat/>
    <w:rsid w:val="00B5210A"/>
    <w:pPr>
      <w:keepNext/>
      <w:keepLines/>
      <w:spacing w:before="40" w:after="0" w:line="360" w:lineRule="auto"/>
      <w:outlineLvl w:val="1"/>
    </w:pPr>
    <w:rPr>
      <w:rFonts w:eastAsiaTheme="majorEastAsia" w:cstheme="majorBidi"/>
      <w:b/>
      <w:sz w:val="32"/>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B5210A"/>
    <w:rPr>
      <w:rFonts w:ascii="Arial" w:eastAsiaTheme="majorEastAsia" w:hAnsi="Arial" w:cstheme="majorBidi"/>
      <w:b/>
      <w:sz w:val="36"/>
      <w:szCs w:val="32"/>
    </w:rPr>
  </w:style>
  <w:style w:type="paragraph" w:styleId="Caption">
    <w:name w:val="caption"/>
    <w:basedOn w:val="Normal"/>
    <w:next w:val="Normal"/>
    <w:uiPriority w:val="35"/>
    <w:unhideWhenUsed/>
    <w:qFormat/>
    <w:rsid w:val="00D667DA"/>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B5210A"/>
    <w:rPr>
      <w:rFonts w:ascii="Arial" w:eastAsiaTheme="majorEastAsia" w:hAnsi="Arial" w:cstheme="majorBidi"/>
      <w:b/>
      <w:sz w:val="32"/>
      <w:szCs w:val="26"/>
    </w:rPr>
  </w:style>
  <w:style w:type="paragraph" w:styleId="Title">
    <w:name w:val="Title"/>
    <w:basedOn w:val="Normal"/>
    <w:next w:val="Normal"/>
    <w:link w:val="TitleChar"/>
    <w:uiPriority w:val="10"/>
    <w:qFormat/>
    <w:rsid w:val="00B5210A"/>
    <w:pPr>
      <w:spacing w:after="0" w:line="36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B5210A"/>
    <w:rPr>
      <w:rFonts w:ascii="Arial" w:eastAsiaTheme="majorEastAsia" w:hAnsi="Arial" w:cstheme="majorBidi"/>
      <w:b/>
      <w:spacing w:val="-10"/>
      <w:kern w:val="28"/>
      <w:sz w:val="56"/>
      <w:szCs w:val="56"/>
    </w:rPr>
  </w:style>
  <w:style w:type="paragraph" w:styleId="NoSpacing">
    <w:name w:val="No Spacing"/>
    <w:uiPriority w:val="1"/>
    <w:qFormat/>
    <w:rsid w:val="00A51D6B"/>
    <w:pPr>
      <w:spacing w:after="0" w:line="240" w:lineRule="auto"/>
      <w:jc w:val="both"/>
    </w:pPr>
    <w:rPr>
      <w:rFonts w:ascii="Arial" w:hAnsi="Arial"/>
    </w:rPr>
  </w:style>
  <w:style w:type="character" w:styleId="Strong">
    <w:name w:val="Strong"/>
    <w:basedOn w:val="DefaultParagraphFont"/>
    <w:uiPriority w:val="22"/>
    <w:qFormat/>
    <w:rsid w:val="00A4191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131306">
      <w:bodyDiv w:val="1"/>
      <w:marLeft w:val="0"/>
      <w:marRight w:val="0"/>
      <w:marTop w:val="0"/>
      <w:marBottom w:val="0"/>
      <w:divBdr>
        <w:top w:val="none" w:sz="0" w:space="0" w:color="auto"/>
        <w:left w:val="none" w:sz="0" w:space="0" w:color="auto"/>
        <w:bottom w:val="none" w:sz="0" w:space="0" w:color="auto"/>
        <w:right w:val="none" w:sz="0" w:space="0" w:color="auto"/>
      </w:divBdr>
    </w:div>
    <w:div w:id="423645330">
      <w:bodyDiv w:val="1"/>
      <w:marLeft w:val="0"/>
      <w:marRight w:val="0"/>
      <w:marTop w:val="0"/>
      <w:marBottom w:val="0"/>
      <w:divBdr>
        <w:top w:val="none" w:sz="0" w:space="0" w:color="auto"/>
        <w:left w:val="none" w:sz="0" w:space="0" w:color="auto"/>
        <w:bottom w:val="none" w:sz="0" w:space="0" w:color="auto"/>
        <w:right w:val="none" w:sz="0" w:space="0" w:color="auto"/>
      </w:divBdr>
    </w:div>
    <w:div w:id="484663951">
      <w:bodyDiv w:val="1"/>
      <w:marLeft w:val="0"/>
      <w:marRight w:val="0"/>
      <w:marTop w:val="0"/>
      <w:marBottom w:val="0"/>
      <w:divBdr>
        <w:top w:val="none" w:sz="0" w:space="0" w:color="auto"/>
        <w:left w:val="none" w:sz="0" w:space="0" w:color="auto"/>
        <w:bottom w:val="none" w:sz="0" w:space="0" w:color="auto"/>
        <w:right w:val="none" w:sz="0" w:space="0" w:color="auto"/>
      </w:divBdr>
    </w:div>
    <w:div w:id="604577350">
      <w:bodyDiv w:val="1"/>
      <w:marLeft w:val="0"/>
      <w:marRight w:val="0"/>
      <w:marTop w:val="0"/>
      <w:marBottom w:val="0"/>
      <w:divBdr>
        <w:top w:val="none" w:sz="0" w:space="0" w:color="auto"/>
        <w:left w:val="none" w:sz="0" w:space="0" w:color="auto"/>
        <w:bottom w:val="none" w:sz="0" w:space="0" w:color="auto"/>
        <w:right w:val="none" w:sz="0" w:space="0" w:color="auto"/>
      </w:divBdr>
    </w:div>
    <w:div w:id="605622813">
      <w:bodyDiv w:val="1"/>
      <w:marLeft w:val="0"/>
      <w:marRight w:val="0"/>
      <w:marTop w:val="0"/>
      <w:marBottom w:val="0"/>
      <w:divBdr>
        <w:top w:val="none" w:sz="0" w:space="0" w:color="auto"/>
        <w:left w:val="none" w:sz="0" w:space="0" w:color="auto"/>
        <w:bottom w:val="none" w:sz="0" w:space="0" w:color="auto"/>
        <w:right w:val="none" w:sz="0" w:space="0" w:color="auto"/>
      </w:divBdr>
    </w:div>
    <w:div w:id="929583837">
      <w:bodyDiv w:val="1"/>
      <w:marLeft w:val="0"/>
      <w:marRight w:val="0"/>
      <w:marTop w:val="0"/>
      <w:marBottom w:val="0"/>
      <w:divBdr>
        <w:top w:val="none" w:sz="0" w:space="0" w:color="auto"/>
        <w:left w:val="none" w:sz="0" w:space="0" w:color="auto"/>
        <w:bottom w:val="none" w:sz="0" w:space="0" w:color="auto"/>
        <w:right w:val="none" w:sz="0" w:space="0" w:color="auto"/>
      </w:divBdr>
    </w:div>
    <w:div w:id="1347634638">
      <w:bodyDiv w:val="1"/>
      <w:marLeft w:val="0"/>
      <w:marRight w:val="0"/>
      <w:marTop w:val="0"/>
      <w:marBottom w:val="0"/>
      <w:divBdr>
        <w:top w:val="none" w:sz="0" w:space="0" w:color="auto"/>
        <w:left w:val="none" w:sz="0" w:space="0" w:color="auto"/>
        <w:bottom w:val="none" w:sz="0" w:space="0" w:color="auto"/>
        <w:right w:val="none" w:sz="0" w:space="0" w:color="auto"/>
      </w:divBdr>
    </w:div>
    <w:div w:id="1424909336">
      <w:bodyDiv w:val="1"/>
      <w:marLeft w:val="0"/>
      <w:marRight w:val="0"/>
      <w:marTop w:val="0"/>
      <w:marBottom w:val="0"/>
      <w:divBdr>
        <w:top w:val="none" w:sz="0" w:space="0" w:color="auto"/>
        <w:left w:val="none" w:sz="0" w:space="0" w:color="auto"/>
        <w:bottom w:val="none" w:sz="0" w:space="0" w:color="auto"/>
        <w:right w:val="none" w:sz="0" w:space="0" w:color="auto"/>
      </w:divBdr>
    </w:div>
    <w:div w:id="1479565942">
      <w:bodyDiv w:val="1"/>
      <w:marLeft w:val="0"/>
      <w:marRight w:val="0"/>
      <w:marTop w:val="0"/>
      <w:marBottom w:val="0"/>
      <w:divBdr>
        <w:top w:val="none" w:sz="0" w:space="0" w:color="auto"/>
        <w:left w:val="none" w:sz="0" w:space="0" w:color="auto"/>
        <w:bottom w:val="none" w:sz="0" w:space="0" w:color="auto"/>
        <w:right w:val="none" w:sz="0" w:space="0" w:color="auto"/>
      </w:divBdr>
    </w:div>
    <w:div w:id="1656757280">
      <w:bodyDiv w:val="1"/>
      <w:marLeft w:val="0"/>
      <w:marRight w:val="0"/>
      <w:marTop w:val="0"/>
      <w:marBottom w:val="0"/>
      <w:divBdr>
        <w:top w:val="none" w:sz="0" w:space="0" w:color="auto"/>
        <w:left w:val="none" w:sz="0" w:space="0" w:color="auto"/>
        <w:bottom w:val="none" w:sz="0" w:space="0" w:color="auto"/>
        <w:right w:val="none" w:sz="0" w:space="0" w:color="auto"/>
      </w:divBdr>
    </w:div>
    <w:div w:id="2024697050">
      <w:bodyDiv w:val="1"/>
      <w:marLeft w:val="0"/>
      <w:marRight w:val="0"/>
      <w:marTop w:val="0"/>
      <w:marBottom w:val="0"/>
      <w:divBdr>
        <w:top w:val="none" w:sz="0" w:space="0" w:color="auto"/>
        <w:left w:val="none" w:sz="0" w:space="0" w:color="auto"/>
        <w:bottom w:val="none" w:sz="0" w:space="0" w:color="auto"/>
        <w:right w:val="none" w:sz="0" w:space="0" w:color="auto"/>
      </w:divBdr>
    </w:div>
    <w:div w:id="2082823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2173</Words>
  <Characters>12391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2023-10-30T11:49:00Z</dcterms:created>
  <dcterms:modified xsi:type="dcterms:W3CDTF">2023-11-12T09:01:00Z</dcterms:modified>
</cp:coreProperties>
</file>