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445022" w14:textId="77777777" w:rsidR="008D7649" w:rsidRPr="008D7649" w:rsidRDefault="008D7649" w:rsidP="008D7649">
      <w:pPr>
        <w:spacing w:after="165" w:line="360" w:lineRule="auto"/>
        <w:rPr>
          <w:rFonts w:ascii="Tahoma" w:eastAsia="Calibri" w:hAnsi="Tahoma" w:cs="Tahoma"/>
          <w:color w:val="000000"/>
          <w:sz w:val="40"/>
          <w:szCs w:val="40"/>
        </w:rPr>
      </w:pPr>
      <w:r w:rsidRPr="008D7649">
        <w:rPr>
          <w:rFonts w:ascii="Calibri" w:eastAsia="Calibri" w:hAnsi="Calibri" w:cs="Times New Roman"/>
          <w:b/>
          <w:noProof/>
          <w:lang w:eastAsia="en-GB"/>
        </w:rPr>
        <w:drawing>
          <wp:inline distT="0" distB="0" distL="0" distR="0" wp14:anchorId="50BE27BC" wp14:editId="2A073C14">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5C31CDE" w14:textId="77777777" w:rsidR="008D7649" w:rsidRPr="008D7649" w:rsidRDefault="008D7649" w:rsidP="008D7649">
      <w:pPr>
        <w:spacing w:after="165" w:line="360" w:lineRule="auto"/>
        <w:jc w:val="center"/>
        <w:rPr>
          <w:rFonts w:ascii="Tahoma" w:eastAsia="Calibri" w:hAnsi="Tahoma" w:cs="Tahoma"/>
          <w:color w:val="000000"/>
          <w:sz w:val="40"/>
          <w:szCs w:val="40"/>
        </w:rPr>
      </w:pPr>
      <w:r w:rsidRPr="008D7649">
        <w:rPr>
          <w:rFonts w:ascii="Tahoma" w:eastAsia="Calibri" w:hAnsi="Tahoma" w:cs="Tahoma"/>
          <w:color w:val="000000"/>
          <w:sz w:val="40"/>
          <w:szCs w:val="40"/>
        </w:rPr>
        <w:t>Skills for the Workplace</w:t>
      </w:r>
      <w:r w:rsidRPr="008D7649">
        <w:rPr>
          <w:rFonts w:ascii="Tahoma" w:eastAsia="Calibri" w:hAnsi="Tahoma" w:cs="Tahoma"/>
          <w:color w:val="000000"/>
          <w:sz w:val="40"/>
          <w:szCs w:val="40"/>
        </w:rPr>
        <w:br/>
        <w:t xml:space="preserve">Module Assignment Submission </w:t>
      </w:r>
      <w:r w:rsidRPr="008D7649">
        <w:rPr>
          <w:rFonts w:ascii="Tahoma" w:eastAsia="Calibri"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8D7649" w:rsidRPr="008D7649" w14:paraId="5B7B80A2" w14:textId="77777777" w:rsidTr="00E52B09">
        <w:tc>
          <w:tcPr>
            <w:tcW w:w="3438" w:type="dxa"/>
            <w:shd w:val="clear" w:color="auto" w:fill="D9D9D9"/>
          </w:tcPr>
          <w:p w14:paraId="19373583" w14:textId="77777777" w:rsidR="008D7649" w:rsidRPr="008D7649" w:rsidRDefault="008D7649" w:rsidP="008D7649">
            <w:pPr>
              <w:spacing w:before="120" w:after="120" w:line="360" w:lineRule="auto"/>
              <w:rPr>
                <w:rFonts w:ascii="Tahoma" w:eastAsia="Calibri" w:hAnsi="Tahoma" w:cs="Tahoma"/>
                <w:sz w:val="32"/>
                <w:szCs w:val="32"/>
              </w:rPr>
            </w:pPr>
            <w:r w:rsidRPr="008D7649">
              <w:rPr>
                <w:rFonts w:ascii="Tahoma" w:eastAsia="Calibri" w:hAnsi="Tahoma" w:cs="Tahoma"/>
                <w:sz w:val="32"/>
                <w:szCs w:val="32"/>
              </w:rPr>
              <w:t>Student Name:</w:t>
            </w:r>
          </w:p>
        </w:tc>
        <w:tc>
          <w:tcPr>
            <w:tcW w:w="6055" w:type="dxa"/>
          </w:tcPr>
          <w:p w14:paraId="760C934A" w14:textId="77777777" w:rsidR="008D7649" w:rsidRPr="008D7649" w:rsidRDefault="008D7649" w:rsidP="008D7649">
            <w:pPr>
              <w:spacing w:before="120" w:after="120" w:line="360" w:lineRule="auto"/>
              <w:rPr>
                <w:rFonts w:ascii="Tahoma" w:eastAsia="Calibri" w:hAnsi="Tahoma" w:cs="Tahoma"/>
                <w:sz w:val="32"/>
                <w:szCs w:val="32"/>
              </w:rPr>
            </w:pPr>
            <w:r w:rsidRPr="008D7649">
              <w:rPr>
                <w:rFonts w:ascii="Tahoma" w:eastAsia="Calibri" w:hAnsi="Tahoma" w:cs="Tahoma"/>
                <w:sz w:val="32"/>
                <w:szCs w:val="32"/>
              </w:rPr>
              <w:t>Rebecca Leismeier</w:t>
            </w:r>
          </w:p>
        </w:tc>
      </w:tr>
      <w:tr w:rsidR="008D7649" w:rsidRPr="008D7649" w14:paraId="6CA2F2D0" w14:textId="77777777" w:rsidTr="00E52B09">
        <w:tc>
          <w:tcPr>
            <w:tcW w:w="3438" w:type="dxa"/>
            <w:shd w:val="clear" w:color="auto" w:fill="D9D9D9"/>
          </w:tcPr>
          <w:p w14:paraId="2C029F58" w14:textId="77777777" w:rsidR="008D7649" w:rsidRPr="008D7649" w:rsidRDefault="008D7649" w:rsidP="008D7649">
            <w:pPr>
              <w:spacing w:before="120" w:after="120" w:line="360" w:lineRule="auto"/>
              <w:rPr>
                <w:rFonts w:ascii="Tahoma" w:eastAsia="Calibri" w:hAnsi="Tahoma" w:cs="Tahoma"/>
                <w:sz w:val="32"/>
                <w:szCs w:val="32"/>
              </w:rPr>
            </w:pPr>
            <w:r w:rsidRPr="008D7649">
              <w:rPr>
                <w:rFonts w:ascii="Tahoma" w:eastAsia="Calibri" w:hAnsi="Tahoma" w:cs="Tahoma"/>
                <w:sz w:val="32"/>
                <w:szCs w:val="32"/>
              </w:rPr>
              <w:t>Student Number:</w:t>
            </w:r>
          </w:p>
        </w:tc>
        <w:tc>
          <w:tcPr>
            <w:tcW w:w="6055" w:type="dxa"/>
          </w:tcPr>
          <w:p w14:paraId="7BA7BA4C" w14:textId="77777777" w:rsidR="008D7649" w:rsidRPr="008D7649" w:rsidRDefault="008D7649" w:rsidP="008D7649">
            <w:pPr>
              <w:spacing w:before="120" w:after="120" w:line="360" w:lineRule="auto"/>
              <w:rPr>
                <w:rFonts w:ascii="Tahoma" w:eastAsia="Calibri" w:hAnsi="Tahoma" w:cs="Tahoma"/>
                <w:sz w:val="32"/>
                <w:szCs w:val="32"/>
              </w:rPr>
            </w:pPr>
            <w:r w:rsidRPr="008D7649">
              <w:rPr>
                <w:rFonts w:ascii="Tahoma" w:eastAsia="Calibri" w:hAnsi="Tahoma" w:cs="Tahoma"/>
                <w:sz w:val="32"/>
                <w:szCs w:val="32"/>
              </w:rPr>
              <w:t>1910915</w:t>
            </w:r>
          </w:p>
        </w:tc>
      </w:tr>
      <w:tr w:rsidR="008D7649" w:rsidRPr="008D7649" w14:paraId="0A334A51" w14:textId="77777777" w:rsidTr="00E52B09">
        <w:tc>
          <w:tcPr>
            <w:tcW w:w="3438" w:type="dxa"/>
            <w:shd w:val="clear" w:color="auto" w:fill="D9D9D9"/>
          </w:tcPr>
          <w:p w14:paraId="424A037C" w14:textId="77777777" w:rsidR="008D7649" w:rsidRPr="008D7649" w:rsidRDefault="008D7649" w:rsidP="008D7649">
            <w:pPr>
              <w:spacing w:before="120" w:after="120" w:line="360" w:lineRule="auto"/>
              <w:rPr>
                <w:rFonts w:ascii="Tahoma" w:eastAsia="Calibri" w:hAnsi="Tahoma" w:cs="Tahoma"/>
                <w:sz w:val="32"/>
                <w:szCs w:val="32"/>
              </w:rPr>
            </w:pPr>
            <w:r w:rsidRPr="008D7649">
              <w:rPr>
                <w:rFonts w:ascii="Tahoma" w:eastAsia="Calibri" w:hAnsi="Tahoma" w:cs="Tahoma"/>
                <w:sz w:val="32"/>
                <w:szCs w:val="32"/>
              </w:rPr>
              <w:t>Module No:</w:t>
            </w:r>
          </w:p>
        </w:tc>
        <w:tc>
          <w:tcPr>
            <w:tcW w:w="6055" w:type="dxa"/>
          </w:tcPr>
          <w:p w14:paraId="2C747182" w14:textId="760B6FBE" w:rsidR="008D7649" w:rsidRPr="008D7649" w:rsidRDefault="008D7649" w:rsidP="008D7649">
            <w:pPr>
              <w:spacing w:before="120" w:after="120" w:line="360" w:lineRule="auto"/>
              <w:rPr>
                <w:rFonts w:ascii="Tahoma" w:eastAsia="Calibri" w:hAnsi="Tahoma" w:cs="Tahoma"/>
                <w:color w:val="FF0000"/>
                <w:sz w:val="32"/>
                <w:szCs w:val="32"/>
              </w:rPr>
            </w:pPr>
            <w:r w:rsidRPr="008D7649">
              <w:rPr>
                <w:rFonts w:ascii="Tahoma" w:eastAsia="Calibri" w:hAnsi="Tahoma" w:cs="Tahoma"/>
                <w:color w:val="FF0000"/>
                <w:sz w:val="32"/>
                <w:szCs w:val="32"/>
              </w:rPr>
              <w:t>BMSK5006</w:t>
            </w:r>
          </w:p>
        </w:tc>
      </w:tr>
      <w:tr w:rsidR="008D7649" w:rsidRPr="008D7649" w14:paraId="384F1DA8" w14:textId="77777777" w:rsidTr="00E52B09">
        <w:trPr>
          <w:trHeight w:val="413"/>
        </w:trPr>
        <w:tc>
          <w:tcPr>
            <w:tcW w:w="3438" w:type="dxa"/>
            <w:shd w:val="clear" w:color="auto" w:fill="D9D9D9"/>
          </w:tcPr>
          <w:p w14:paraId="6CB6C0D7" w14:textId="77777777" w:rsidR="008D7649" w:rsidRPr="008D7649" w:rsidRDefault="008D7649" w:rsidP="008D7649">
            <w:pPr>
              <w:spacing w:before="120" w:after="120" w:line="360" w:lineRule="auto"/>
              <w:rPr>
                <w:rFonts w:ascii="Tahoma" w:eastAsia="Calibri" w:hAnsi="Tahoma" w:cs="Tahoma"/>
                <w:sz w:val="32"/>
                <w:szCs w:val="32"/>
              </w:rPr>
            </w:pPr>
            <w:r w:rsidRPr="008D7649">
              <w:rPr>
                <w:rFonts w:ascii="Tahoma" w:eastAsia="Calibri" w:hAnsi="Tahoma" w:cs="Tahoma"/>
                <w:sz w:val="32"/>
                <w:szCs w:val="32"/>
              </w:rPr>
              <w:t>Module Title:</w:t>
            </w:r>
          </w:p>
        </w:tc>
        <w:tc>
          <w:tcPr>
            <w:tcW w:w="6055" w:type="dxa"/>
          </w:tcPr>
          <w:p w14:paraId="3A10F9E2" w14:textId="1E5BB84C" w:rsidR="008D7649" w:rsidRPr="008D7649" w:rsidRDefault="008D7649" w:rsidP="008D7649">
            <w:pPr>
              <w:spacing w:before="120" w:after="120" w:line="360" w:lineRule="auto"/>
              <w:rPr>
                <w:rFonts w:ascii="Tahoma" w:eastAsia="Calibri" w:hAnsi="Tahoma" w:cs="Tahoma"/>
                <w:color w:val="FF0000"/>
                <w:sz w:val="32"/>
                <w:szCs w:val="32"/>
              </w:rPr>
            </w:pPr>
            <w:r w:rsidRPr="008D7649">
              <w:rPr>
                <w:rFonts w:ascii="Tahoma" w:eastAsia="Calibri" w:hAnsi="Tahoma" w:cs="Tahoma"/>
                <w:color w:val="FF0000"/>
                <w:sz w:val="32"/>
                <w:szCs w:val="32"/>
              </w:rPr>
              <w:t>Knowledge and Information Management Skills for the Workplace</w:t>
            </w:r>
          </w:p>
        </w:tc>
      </w:tr>
    </w:tbl>
    <w:p w14:paraId="4E31859B" w14:textId="77777777" w:rsidR="008D7649" w:rsidRPr="008D7649" w:rsidRDefault="008D7649" w:rsidP="008D7649">
      <w:pPr>
        <w:spacing w:before="120" w:after="120" w:line="360" w:lineRule="auto"/>
        <w:rPr>
          <w:rFonts w:ascii="Calibri" w:eastAsia="Calibri" w:hAnsi="Calibri" w:cs="Times New Roman"/>
          <w:color w:val="FF0000"/>
          <w:sz w:val="24"/>
          <w:szCs w:val="24"/>
        </w:rPr>
      </w:pPr>
    </w:p>
    <w:p w14:paraId="5CDF6166" w14:textId="77777777" w:rsidR="008D7649" w:rsidRPr="008D7649" w:rsidRDefault="008D7649" w:rsidP="008D7649">
      <w:pPr>
        <w:spacing w:before="120" w:after="120" w:line="360" w:lineRule="auto"/>
        <w:rPr>
          <w:rFonts w:ascii="Tahoma" w:eastAsia="Calibri" w:hAnsi="Tahoma" w:cs="Tahoma"/>
          <w:b/>
          <w:color w:val="000000"/>
          <w:sz w:val="24"/>
          <w:szCs w:val="24"/>
        </w:rPr>
      </w:pPr>
      <w:r w:rsidRPr="008D7649">
        <w:rPr>
          <w:rFonts w:ascii="Tahoma" w:eastAsia="Calibri" w:hAnsi="Tahoma" w:cs="Tahoma"/>
          <w:b/>
          <w:color w:val="000000"/>
          <w:sz w:val="24"/>
          <w:szCs w:val="24"/>
        </w:rPr>
        <w:t>Statement of Confirmation of Authenticity</w:t>
      </w:r>
    </w:p>
    <w:p w14:paraId="00A87AF2" w14:textId="77777777" w:rsidR="008D7649" w:rsidRPr="008D7649" w:rsidRDefault="008D7649" w:rsidP="008D7649">
      <w:pPr>
        <w:spacing w:before="120" w:after="120" w:line="360" w:lineRule="auto"/>
        <w:rPr>
          <w:rFonts w:ascii="Tahoma" w:eastAsia="Calibri" w:hAnsi="Tahoma" w:cs="Tahoma"/>
          <w:color w:val="000000"/>
          <w:sz w:val="24"/>
          <w:szCs w:val="24"/>
        </w:rPr>
      </w:pPr>
      <w:r w:rsidRPr="008D7649">
        <w:rPr>
          <w:rFonts w:ascii="Tahoma" w:eastAsia="Calibri"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A81572D" w14:textId="77777777" w:rsidR="008D7649" w:rsidRPr="008D7649" w:rsidRDefault="008D7649" w:rsidP="008D7649">
      <w:pPr>
        <w:spacing w:before="120" w:after="120" w:line="360" w:lineRule="auto"/>
        <w:rPr>
          <w:rFonts w:ascii="Tahoma" w:eastAsia="Calibri" w:hAnsi="Tahoma" w:cs="Tahoma"/>
          <w:color w:val="000000"/>
          <w:sz w:val="24"/>
          <w:szCs w:val="24"/>
        </w:rPr>
      </w:pPr>
      <w:r w:rsidRPr="008D7649">
        <w:rPr>
          <w:rFonts w:ascii="Tahoma" w:eastAsia="Calibri" w:hAnsi="Tahoma" w:cs="Tahoma"/>
          <w:color w:val="000000"/>
          <w:sz w:val="24"/>
          <w:szCs w:val="24"/>
        </w:rPr>
        <w:t>Attention is drawn to the plagiarism and unfair practice policies of both the University and of ILM.</w:t>
      </w:r>
    </w:p>
    <w:p w14:paraId="2EFA3B35" w14:textId="77777777" w:rsidR="008D7649" w:rsidRPr="008D7649" w:rsidRDefault="008D7649" w:rsidP="008D7649">
      <w:pPr>
        <w:spacing w:before="120" w:after="120"/>
        <w:rPr>
          <w:rFonts w:ascii="Tahoma" w:eastAsia="Calibri" w:hAnsi="Tahoma" w:cs="Tahoma"/>
          <w:color w:val="000000"/>
          <w:sz w:val="24"/>
          <w:szCs w:val="24"/>
        </w:rPr>
      </w:pPr>
      <w:r w:rsidRPr="008D7649">
        <w:rPr>
          <w:rFonts w:ascii="Calibri" w:eastAsia="Calibri" w:hAnsi="Calibri" w:cs="Times New Roman"/>
          <w:b/>
          <w:bCs/>
          <w:color w:val="000000"/>
          <w:sz w:val="16"/>
          <w:szCs w:val="16"/>
        </w:rPr>
        <w:t>Permission for ILM to use this script</w:t>
      </w:r>
      <w:r w:rsidRPr="008D7649">
        <w:rPr>
          <w:rFonts w:ascii="Calibri" w:eastAsia="Calibri" w:hAnsi="Calibri" w:cs="Times New Roman"/>
          <w:color w:val="000000"/>
          <w:sz w:val="16"/>
          <w:szCs w:val="16"/>
        </w:rPr>
        <w:br/>
      </w:r>
      <w:r w:rsidRPr="008D7649">
        <w:rPr>
          <w:rFonts w:ascii="Calibri" w:eastAsia="Calibri" w:hAnsi="Calibri" w:cs="Arial"/>
          <w:color w:val="000000"/>
          <w:sz w:val="16"/>
          <w:szCs w:val="16"/>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008D7649">
        <w:rPr>
          <w:rFonts w:ascii="Calibri" w:eastAsia="Calibri" w:hAnsi="Calibri" w:cs="Arial"/>
          <w:b/>
          <w:bCs/>
          <w:color w:val="000000"/>
          <w:sz w:val="16"/>
          <w:szCs w:val="16"/>
        </w:rPr>
        <w:t>□</w:t>
      </w:r>
    </w:p>
    <w:p w14:paraId="51687572" w14:textId="4E9C7CE1" w:rsidR="00E52B09" w:rsidRDefault="00E52B09"/>
    <w:p w14:paraId="4009D82D" w14:textId="54B6FF1A" w:rsidR="002F72A1" w:rsidRDefault="002F72A1">
      <w:pPr>
        <w:rPr>
          <w:rFonts w:ascii="Arial" w:hAnsi="Arial" w:cs="Arial"/>
          <w:sz w:val="24"/>
          <w:szCs w:val="24"/>
        </w:rPr>
      </w:pPr>
    </w:p>
    <w:sdt>
      <w:sdtPr>
        <w:id w:val="32254955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90BC6DB" w14:textId="2897D103" w:rsidR="00FB4C98" w:rsidRDefault="00FB4C98">
          <w:pPr>
            <w:pStyle w:val="TOCHeading"/>
          </w:pPr>
          <w:r>
            <w:t>Table of Contents</w:t>
          </w:r>
        </w:p>
        <w:p w14:paraId="7F6C9CB2" w14:textId="06C35C3C" w:rsidR="004550EA" w:rsidRDefault="00FB4C9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2701417" w:history="1">
            <w:r w:rsidR="004550EA" w:rsidRPr="00EC0107">
              <w:rPr>
                <w:rStyle w:val="Hyperlink"/>
                <w:noProof/>
              </w:rPr>
              <w:t>Introduction</w:t>
            </w:r>
            <w:r w:rsidR="004550EA">
              <w:rPr>
                <w:noProof/>
                <w:webHidden/>
              </w:rPr>
              <w:tab/>
            </w:r>
            <w:r w:rsidR="004550EA">
              <w:rPr>
                <w:noProof/>
                <w:webHidden/>
              </w:rPr>
              <w:fldChar w:fldCharType="begin"/>
            </w:r>
            <w:r w:rsidR="004550EA">
              <w:rPr>
                <w:noProof/>
                <w:webHidden/>
              </w:rPr>
              <w:instrText xml:space="preserve"> PAGEREF _Toc72701417 \h </w:instrText>
            </w:r>
            <w:r w:rsidR="004550EA">
              <w:rPr>
                <w:noProof/>
                <w:webHidden/>
              </w:rPr>
            </w:r>
            <w:r w:rsidR="004550EA">
              <w:rPr>
                <w:noProof/>
                <w:webHidden/>
              </w:rPr>
              <w:fldChar w:fldCharType="separate"/>
            </w:r>
            <w:r w:rsidR="004550EA">
              <w:rPr>
                <w:noProof/>
                <w:webHidden/>
              </w:rPr>
              <w:t>3</w:t>
            </w:r>
            <w:r w:rsidR="004550EA">
              <w:rPr>
                <w:noProof/>
                <w:webHidden/>
              </w:rPr>
              <w:fldChar w:fldCharType="end"/>
            </w:r>
          </w:hyperlink>
        </w:p>
        <w:p w14:paraId="04C46648" w14:textId="2F2B2585" w:rsidR="004550EA" w:rsidRDefault="004550EA">
          <w:pPr>
            <w:pStyle w:val="TOC1"/>
            <w:tabs>
              <w:tab w:val="right" w:leader="dot" w:pos="9016"/>
            </w:tabs>
            <w:rPr>
              <w:rFonts w:eastAsiaTheme="minorEastAsia"/>
              <w:noProof/>
              <w:lang w:eastAsia="en-GB"/>
            </w:rPr>
          </w:pPr>
          <w:hyperlink w:anchor="_Toc72701418" w:history="1">
            <w:r w:rsidRPr="00EC0107">
              <w:rPr>
                <w:rStyle w:val="Hyperlink"/>
                <w:noProof/>
              </w:rPr>
              <w:t>Explain the relationship between data, information, and knowledge.</w:t>
            </w:r>
            <w:r>
              <w:rPr>
                <w:noProof/>
                <w:webHidden/>
              </w:rPr>
              <w:tab/>
            </w:r>
            <w:r>
              <w:rPr>
                <w:noProof/>
                <w:webHidden/>
              </w:rPr>
              <w:fldChar w:fldCharType="begin"/>
            </w:r>
            <w:r>
              <w:rPr>
                <w:noProof/>
                <w:webHidden/>
              </w:rPr>
              <w:instrText xml:space="preserve"> PAGEREF _Toc72701418 \h </w:instrText>
            </w:r>
            <w:r>
              <w:rPr>
                <w:noProof/>
                <w:webHidden/>
              </w:rPr>
            </w:r>
            <w:r>
              <w:rPr>
                <w:noProof/>
                <w:webHidden/>
              </w:rPr>
              <w:fldChar w:fldCharType="separate"/>
            </w:r>
            <w:r>
              <w:rPr>
                <w:noProof/>
                <w:webHidden/>
              </w:rPr>
              <w:t>4</w:t>
            </w:r>
            <w:r>
              <w:rPr>
                <w:noProof/>
                <w:webHidden/>
              </w:rPr>
              <w:fldChar w:fldCharType="end"/>
            </w:r>
          </w:hyperlink>
        </w:p>
        <w:p w14:paraId="7D949751" w14:textId="17C4BA9D" w:rsidR="004550EA" w:rsidRDefault="004550EA">
          <w:pPr>
            <w:pStyle w:val="TOC1"/>
            <w:tabs>
              <w:tab w:val="right" w:leader="dot" w:pos="9016"/>
            </w:tabs>
            <w:rPr>
              <w:rFonts w:eastAsiaTheme="minorEastAsia"/>
              <w:noProof/>
              <w:lang w:eastAsia="en-GB"/>
            </w:rPr>
          </w:pPr>
          <w:hyperlink w:anchor="_Toc72701419" w:history="1">
            <w:r w:rsidRPr="00EC0107">
              <w:rPr>
                <w:rStyle w:val="Hyperlink"/>
                <w:noProof/>
              </w:rPr>
              <w:t>Explain the relationship between individual knowledge and organisational knowledge.</w:t>
            </w:r>
            <w:r>
              <w:rPr>
                <w:noProof/>
                <w:webHidden/>
              </w:rPr>
              <w:tab/>
            </w:r>
            <w:r>
              <w:rPr>
                <w:noProof/>
                <w:webHidden/>
              </w:rPr>
              <w:fldChar w:fldCharType="begin"/>
            </w:r>
            <w:r>
              <w:rPr>
                <w:noProof/>
                <w:webHidden/>
              </w:rPr>
              <w:instrText xml:space="preserve"> PAGEREF _Toc72701419 \h </w:instrText>
            </w:r>
            <w:r>
              <w:rPr>
                <w:noProof/>
                <w:webHidden/>
              </w:rPr>
            </w:r>
            <w:r>
              <w:rPr>
                <w:noProof/>
                <w:webHidden/>
              </w:rPr>
              <w:fldChar w:fldCharType="separate"/>
            </w:r>
            <w:r>
              <w:rPr>
                <w:noProof/>
                <w:webHidden/>
              </w:rPr>
              <w:t>4</w:t>
            </w:r>
            <w:r>
              <w:rPr>
                <w:noProof/>
                <w:webHidden/>
              </w:rPr>
              <w:fldChar w:fldCharType="end"/>
            </w:r>
          </w:hyperlink>
        </w:p>
        <w:p w14:paraId="487E0359" w14:textId="7D28A1CE" w:rsidR="004550EA" w:rsidRDefault="004550EA">
          <w:pPr>
            <w:pStyle w:val="TOC1"/>
            <w:tabs>
              <w:tab w:val="right" w:leader="dot" w:pos="9016"/>
            </w:tabs>
            <w:rPr>
              <w:rFonts w:eastAsiaTheme="minorEastAsia"/>
              <w:noProof/>
              <w:lang w:eastAsia="en-GB"/>
            </w:rPr>
          </w:pPr>
          <w:hyperlink w:anchor="_Toc72701420" w:history="1">
            <w:r w:rsidRPr="00EC0107">
              <w:rPr>
                <w:rStyle w:val="Hyperlink"/>
                <w:noProof/>
              </w:rPr>
              <w:t>Apply analysis and modelling techniques to identify knowledge assets.</w:t>
            </w:r>
            <w:r>
              <w:rPr>
                <w:noProof/>
                <w:webHidden/>
              </w:rPr>
              <w:tab/>
            </w:r>
            <w:r>
              <w:rPr>
                <w:noProof/>
                <w:webHidden/>
              </w:rPr>
              <w:fldChar w:fldCharType="begin"/>
            </w:r>
            <w:r>
              <w:rPr>
                <w:noProof/>
                <w:webHidden/>
              </w:rPr>
              <w:instrText xml:space="preserve"> PAGEREF _Toc72701420 \h </w:instrText>
            </w:r>
            <w:r>
              <w:rPr>
                <w:noProof/>
                <w:webHidden/>
              </w:rPr>
            </w:r>
            <w:r>
              <w:rPr>
                <w:noProof/>
                <w:webHidden/>
              </w:rPr>
              <w:fldChar w:fldCharType="separate"/>
            </w:r>
            <w:r>
              <w:rPr>
                <w:noProof/>
                <w:webHidden/>
              </w:rPr>
              <w:t>5</w:t>
            </w:r>
            <w:r>
              <w:rPr>
                <w:noProof/>
                <w:webHidden/>
              </w:rPr>
              <w:fldChar w:fldCharType="end"/>
            </w:r>
          </w:hyperlink>
        </w:p>
        <w:p w14:paraId="2553502A" w14:textId="51F74BFF" w:rsidR="004550EA" w:rsidRDefault="004550EA">
          <w:pPr>
            <w:pStyle w:val="TOC1"/>
            <w:tabs>
              <w:tab w:val="right" w:leader="dot" w:pos="9016"/>
            </w:tabs>
            <w:rPr>
              <w:rFonts w:eastAsiaTheme="minorEastAsia"/>
              <w:noProof/>
              <w:lang w:eastAsia="en-GB"/>
            </w:rPr>
          </w:pPr>
          <w:hyperlink w:anchor="_Toc72701421" w:history="1">
            <w:r w:rsidRPr="00EC0107">
              <w:rPr>
                <w:rStyle w:val="Hyperlink"/>
                <w:noProof/>
              </w:rPr>
              <w:t>Evaluate actual and potential knowledge assets.</w:t>
            </w:r>
            <w:r>
              <w:rPr>
                <w:noProof/>
                <w:webHidden/>
              </w:rPr>
              <w:tab/>
            </w:r>
            <w:r>
              <w:rPr>
                <w:noProof/>
                <w:webHidden/>
              </w:rPr>
              <w:fldChar w:fldCharType="begin"/>
            </w:r>
            <w:r>
              <w:rPr>
                <w:noProof/>
                <w:webHidden/>
              </w:rPr>
              <w:instrText xml:space="preserve"> PAGEREF _Toc72701421 \h </w:instrText>
            </w:r>
            <w:r>
              <w:rPr>
                <w:noProof/>
                <w:webHidden/>
              </w:rPr>
            </w:r>
            <w:r>
              <w:rPr>
                <w:noProof/>
                <w:webHidden/>
              </w:rPr>
              <w:fldChar w:fldCharType="separate"/>
            </w:r>
            <w:r>
              <w:rPr>
                <w:noProof/>
                <w:webHidden/>
              </w:rPr>
              <w:t>6</w:t>
            </w:r>
            <w:r>
              <w:rPr>
                <w:noProof/>
                <w:webHidden/>
              </w:rPr>
              <w:fldChar w:fldCharType="end"/>
            </w:r>
          </w:hyperlink>
        </w:p>
        <w:p w14:paraId="08372524" w14:textId="0E7ABCFD" w:rsidR="004550EA" w:rsidRDefault="004550EA">
          <w:pPr>
            <w:pStyle w:val="TOC1"/>
            <w:tabs>
              <w:tab w:val="right" w:leader="dot" w:pos="9016"/>
            </w:tabs>
            <w:rPr>
              <w:rFonts w:eastAsiaTheme="minorEastAsia"/>
              <w:noProof/>
              <w:lang w:eastAsia="en-GB"/>
            </w:rPr>
          </w:pPr>
          <w:hyperlink w:anchor="_Toc72701422" w:history="1">
            <w:r w:rsidRPr="00EC0107">
              <w:rPr>
                <w:rStyle w:val="Hyperlink"/>
                <w:noProof/>
              </w:rPr>
              <w:t>Explain what is required to create, store, apply and integrate knowledge.</w:t>
            </w:r>
            <w:r>
              <w:rPr>
                <w:noProof/>
                <w:webHidden/>
              </w:rPr>
              <w:tab/>
            </w:r>
            <w:r>
              <w:rPr>
                <w:noProof/>
                <w:webHidden/>
              </w:rPr>
              <w:fldChar w:fldCharType="begin"/>
            </w:r>
            <w:r>
              <w:rPr>
                <w:noProof/>
                <w:webHidden/>
              </w:rPr>
              <w:instrText xml:space="preserve"> PAGEREF _Toc72701422 \h </w:instrText>
            </w:r>
            <w:r>
              <w:rPr>
                <w:noProof/>
                <w:webHidden/>
              </w:rPr>
            </w:r>
            <w:r>
              <w:rPr>
                <w:noProof/>
                <w:webHidden/>
              </w:rPr>
              <w:fldChar w:fldCharType="separate"/>
            </w:r>
            <w:r>
              <w:rPr>
                <w:noProof/>
                <w:webHidden/>
              </w:rPr>
              <w:t>8</w:t>
            </w:r>
            <w:r>
              <w:rPr>
                <w:noProof/>
                <w:webHidden/>
              </w:rPr>
              <w:fldChar w:fldCharType="end"/>
            </w:r>
          </w:hyperlink>
        </w:p>
        <w:p w14:paraId="46988D4D" w14:textId="5382B2BE" w:rsidR="004550EA" w:rsidRDefault="004550EA">
          <w:pPr>
            <w:pStyle w:val="TOC1"/>
            <w:tabs>
              <w:tab w:val="right" w:leader="dot" w:pos="9016"/>
            </w:tabs>
            <w:rPr>
              <w:rFonts w:eastAsiaTheme="minorEastAsia"/>
              <w:noProof/>
              <w:lang w:eastAsia="en-GB"/>
            </w:rPr>
          </w:pPr>
          <w:hyperlink w:anchor="_Toc72701423" w:history="1">
            <w:r w:rsidRPr="00EC0107">
              <w:rPr>
                <w:rStyle w:val="Hyperlink"/>
                <w:noProof/>
              </w:rPr>
              <w:t>Consider the importance of intellectual property rights.</w:t>
            </w:r>
            <w:r>
              <w:rPr>
                <w:noProof/>
                <w:webHidden/>
              </w:rPr>
              <w:tab/>
            </w:r>
            <w:r>
              <w:rPr>
                <w:noProof/>
                <w:webHidden/>
              </w:rPr>
              <w:fldChar w:fldCharType="begin"/>
            </w:r>
            <w:r>
              <w:rPr>
                <w:noProof/>
                <w:webHidden/>
              </w:rPr>
              <w:instrText xml:space="preserve"> PAGEREF _Toc72701423 \h </w:instrText>
            </w:r>
            <w:r>
              <w:rPr>
                <w:noProof/>
                <w:webHidden/>
              </w:rPr>
            </w:r>
            <w:r>
              <w:rPr>
                <w:noProof/>
                <w:webHidden/>
              </w:rPr>
              <w:fldChar w:fldCharType="separate"/>
            </w:r>
            <w:r>
              <w:rPr>
                <w:noProof/>
                <w:webHidden/>
              </w:rPr>
              <w:t>9</w:t>
            </w:r>
            <w:r>
              <w:rPr>
                <w:noProof/>
                <w:webHidden/>
              </w:rPr>
              <w:fldChar w:fldCharType="end"/>
            </w:r>
          </w:hyperlink>
        </w:p>
        <w:p w14:paraId="657197CA" w14:textId="62B87EBC" w:rsidR="004550EA" w:rsidRDefault="004550EA">
          <w:pPr>
            <w:pStyle w:val="TOC1"/>
            <w:tabs>
              <w:tab w:val="right" w:leader="dot" w:pos="9016"/>
            </w:tabs>
            <w:rPr>
              <w:rFonts w:eastAsiaTheme="minorEastAsia"/>
              <w:noProof/>
              <w:lang w:eastAsia="en-GB"/>
            </w:rPr>
          </w:pPr>
          <w:hyperlink w:anchor="_Toc72701424" w:history="1">
            <w:r w:rsidRPr="00EC0107">
              <w:rPr>
                <w:rStyle w:val="Hyperlink"/>
                <w:noProof/>
              </w:rPr>
              <w:t>Explain the contribution knowledge assets have on an organisation.</w:t>
            </w:r>
            <w:r>
              <w:rPr>
                <w:noProof/>
                <w:webHidden/>
              </w:rPr>
              <w:tab/>
            </w:r>
            <w:r>
              <w:rPr>
                <w:noProof/>
                <w:webHidden/>
              </w:rPr>
              <w:fldChar w:fldCharType="begin"/>
            </w:r>
            <w:r>
              <w:rPr>
                <w:noProof/>
                <w:webHidden/>
              </w:rPr>
              <w:instrText xml:space="preserve"> PAGEREF _Toc72701424 \h </w:instrText>
            </w:r>
            <w:r>
              <w:rPr>
                <w:noProof/>
                <w:webHidden/>
              </w:rPr>
            </w:r>
            <w:r>
              <w:rPr>
                <w:noProof/>
                <w:webHidden/>
              </w:rPr>
              <w:fldChar w:fldCharType="separate"/>
            </w:r>
            <w:r>
              <w:rPr>
                <w:noProof/>
                <w:webHidden/>
              </w:rPr>
              <w:t>10</w:t>
            </w:r>
            <w:r>
              <w:rPr>
                <w:noProof/>
                <w:webHidden/>
              </w:rPr>
              <w:fldChar w:fldCharType="end"/>
            </w:r>
          </w:hyperlink>
        </w:p>
        <w:p w14:paraId="51D911E6" w14:textId="50EF97D9" w:rsidR="004550EA" w:rsidRDefault="004550EA">
          <w:pPr>
            <w:pStyle w:val="TOC1"/>
            <w:tabs>
              <w:tab w:val="right" w:leader="dot" w:pos="9016"/>
            </w:tabs>
            <w:rPr>
              <w:rFonts w:eastAsiaTheme="minorEastAsia"/>
              <w:noProof/>
              <w:lang w:eastAsia="en-GB"/>
            </w:rPr>
          </w:pPr>
          <w:hyperlink w:anchor="_Toc72701425" w:history="1">
            <w:r w:rsidRPr="00EC0107">
              <w:rPr>
                <w:rStyle w:val="Hyperlink"/>
                <w:noProof/>
              </w:rPr>
              <w:t>Evaluate the knowledge requirements for the organisation.</w:t>
            </w:r>
            <w:r>
              <w:rPr>
                <w:noProof/>
                <w:webHidden/>
              </w:rPr>
              <w:tab/>
            </w:r>
            <w:r>
              <w:rPr>
                <w:noProof/>
                <w:webHidden/>
              </w:rPr>
              <w:fldChar w:fldCharType="begin"/>
            </w:r>
            <w:r>
              <w:rPr>
                <w:noProof/>
                <w:webHidden/>
              </w:rPr>
              <w:instrText xml:space="preserve"> PAGEREF _Toc72701425 \h </w:instrText>
            </w:r>
            <w:r>
              <w:rPr>
                <w:noProof/>
                <w:webHidden/>
              </w:rPr>
            </w:r>
            <w:r>
              <w:rPr>
                <w:noProof/>
                <w:webHidden/>
              </w:rPr>
              <w:fldChar w:fldCharType="separate"/>
            </w:r>
            <w:r>
              <w:rPr>
                <w:noProof/>
                <w:webHidden/>
              </w:rPr>
              <w:t>10</w:t>
            </w:r>
            <w:r>
              <w:rPr>
                <w:noProof/>
                <w:webHidden/>
              </w:rPr>
              <w:fldChar w:fldCharType="end"/>
            </w:r>
          </w:hyperlink>
        </w:p>
        <w:p w14:paraId="0F908584" w14:textId="17A0EDDE" w:rsidR="004550EA" w:rsidRDefault="004550EA">
          <w:pPr>
            <w:pStyle w:val="TOC1"/>
            <w:tabs>
              <w:tab w:val="right" w:leader="dot" w:pos="9016"/>
            </w:tabs>
            <w:rPr>
              <w:rFonts w:eastAsiaTheme="minorEastAsia"/>
              <w:noProof/>
              <w:lang w:eastAsia="en-GB"/>
            </w:rPr>
          </w:pPr>
          <w:hyperlink w:anchor="_Toc72701426" w:history="1">
            <w:r w:rsidRPr="00EC0107">
              <w:rPr>
                <w:rStyle w:val="Hyperlink"/>
                <w:noProof/>
              </w:rPr>
              <w:t>Evaluate the organisations framework for enabling knowledge sharing.</w:t>
            </w:r>
            <w:r>
              <w:rPr>
                <w:noProof/>
                <w:webHidden/>
              </w:rPr>
              <w:tab/>
            </w:r>
            <w:r>
              <w:rPr>
                <w:noProof/>
                <w:webHidden/>
              </w:rPr>
              <w:fldChar w:fldCharType="begin"/>
            </w:r>
            <w:r>
              <w:rPr>
                <w:noProof/>
                <w:webHidden/>
              </w:rPr>
              <w:instrText xml:space="preserve"> PAGEREF _Toc72701426 \h </w:instrText>
            </w:r>
            <w:r>
              <w:rPr>
                <w:noProof/>
                <w:webHidden/>
              </w:rPr>
            </w:r>
            <w:r>
              <w:rPr>
                <w:noProof/>
                <w:webHidden/>
              </w:rPr>
              <w:fldChar w:fldCharType="separate"/>
            </w:r>
            <w:r>
              <w:rPr>
                <w:noProof/>
                <w:webHidden/>
              </w:rPr>
              <w:t>11</w:t>
            </w:r>
            <w:r>
              <w:rPr>
                <w:noProof/>
                <w:webHidden/>
              </w:rPr>
              <w:fldChar w:fldCharType="end"/>
            </w:r>
          </w:hyperlink>
        </w:p>
        <w:p w14:paraId="365ECE14" w14:textId="3DA35B73" w:rsidR="004550EA" w:rsidRDefault="004550EA">
          <w:pPr>
            <w:pStyle w:val="TOC1"/>
            <w:tabs>
              <w:tab w:val="right" w:leader="dot" w:pos="9016"/>
            </w:tabs>
            <w:rPr>
              <w:rFonts w:eastAsiaTheme="minorEastAsia"/>
              <w:noProof/>
              <w:lang w:eastAsia="en-GB"/>
            </w:rPr>
          </w:pPr>
          <w:hyperlink w:anchor="_Toc72701427" w:history="1">
            <w:r w:rsidRPr="00EC0107">
              <w:rPr>
                <w:rStyle w:val="Hyperlink"/>
                <w:noProof/>
              </w:rPr>
              <w:t>Recommend improvements to the current framework.</w:t>
            </w:r>
            <w:r>
              <w:rPr>
                <w:noProof/>
                <w:webHidden/>
              </w:rPr>
              <w:tab/>
            </w:r>
            <w:r>
              <w:rPr>
                <w:noProof/>
                <w:webHidden/>
              </w:rPr>
              <w:fldChar w:fldCharType="begin"/>
            </w:r>
            <w:r>
              <w:rPr>
                <w:noProof/>
                <w:webHidden/>
              </w:rPr>
              <w:instrText xml:space="preserve"> PAGEREF _Toc72701427 \h </w:instrText>
            </w:r>
            <w:r>
              <w:rPr>
                <w:noProof/>
                <w:webHidden/>
              </w:rPr>
            </w:r>
            <w:r>
              <w:rPr>
                <w:noProof/>
                <w:webHidden/>
              </w:rPr>
              <w:fldChar w:fldCharType="separate"/>
            </w:r>
            <w:r>
              <w:rPr>
                <w:noProof/>
                <w:webHidden/>
              </w:rPr>
              <w:t>12</w:t>
            </w:r>
            <w:r>
              <w:rPr>
                <w:noProof/>
                <w:webHidden/>
              </w:rPr>
              <w:fldChar w:fldCharType="end"/>
            </w:r>
          </w:hyperlink>
        </w:p>
        <w:p w14:paraId="6E14A6C9" w14:textId="23C77C69" w:rsidR="004550EA" w:rsidRDefault="004550EA">
          <w:pPr>
            <w:pStyle w:val="TOC1"/>
            <w:tabs>
              <w:tab w:val="right" w:leader="dot" w:pos="9016"/>
            </w:tabs>
            <w:rPr>
              <w:rFonts w:eastAsiaTheme="minorEastAsia"/>
              <w:noProof/>
              <w:lang w:eastAsia="en-GB"/>
            </w:rPr>
          </w:pPr>
          <w:hyperlink w:anchor="_Toc72701428" w:history="1">
            <w:r w:rsidRPr="00EC0107">
              <w:rPr>
                <w:rStyle w:val="Hyperlink"/>
                <w:noProof/>
              </w:rPr>
              <w:t>Conclusion.</w:t>
            </w:r>
            <w:r>
              <w:rPr>
                <w:noProof/>
                <w:webHidden/>
              </w:rPr>
              <w:tab/>
            </w:r>
            <w:r>
              <w:rPr>
                <w:noProof/>
                <w:webHidden/>
              </w:rPr>
              <w:fldChar w:fldCharType="begin"/>
            </w:r>
            <w:r>
              <w:rPr>
                <w:noProof/>
                <w:webHidden/>
              </w:rPr>
              <w:instrText xml:space="preserve"> PAGEREF _Toc72701428 \h </w:instrText>
            </w:r>
            <w:r>
              <w:rPr>
                <w:noProof/>
                <w:webHidden/>
              </w:rPr>
            </w:r>
            <w:r>
              <w:rPr>
                <w:noProof/>
                <w:webHidden/>
              </w:rPr>
              <w:fldChar w:fldCharType="separate"/>
            </w:r>
            <w:r>
              <w:rPr>
                <w:noProof/>
                <w:webHidden/>
              </w:rPr>
              <w:t>12</w:t>
            </w:r>
            <w:r>
              <w:rPr>
                <w:noProof/>
                <w:webHidden/>
              </w:rPr>
              <w:fldChar w:fldCharType="end"/>
            </w:r>
          </w:hyperlink>
        </w:p>
        <w:p w14:paraId="294F5ED6" w14:textId="6F6744B5" w:rsidR="004550EA" w:rsidRDefault="004550EA">
          <w:pPr>
            <w:pStyle w:val="TOC1"/>
            <w:tabs>
              <w:tab w:val="right" w:leader="dot" w:pos="9016"/>
            </w:tabs>
            <w:rPr>
              <w:rFonts w:eastAsiaTheme="minorEastAsia"/>
              <w:noProof/>
              <w:lang w:eastAsia="en-GB"/>
            </w:rPr>
          </w:pPr>
          <w:hyperlink w:anchor="_Toc72701429" w:history="1">
            <w:r w:rsidRPr="00EC0107">
              <w:rPr>
                <w:rStyle w:val="Hyperlink"/>
                <w:noProof/>
              </w:rPr>
              <w:t>References</w:t>
            </w:r>
            <w:r>
              <w:rPr>
                <w:noProof/>
                <w:webHidden/>
              </w:rPr>
              <w:tab/>
            </w:r>
            <w:r>
              <w:rPr>
                <w:noProof/>
                <w:webHidden/>
              </w:rPr>
              <w:fldChar w:fldCharType="begin"/>
            </w:r>
            <w:r>
              <w:rPr>
                <w:noProof/>
                <w:webHidden/>
              </w:rPr>
              <w:instrText xml:space="preserve"> PAGEREF _Toc72701429 \h </w:instrText>
            </w:r>
            <w:r>
              <w:rPr>
                <w:noProof/>
                <w:webHidden/>
              </w:rPr>
            </w:r>
            <w:r>
              <w:rPr>
                <w:noProof/>
                <w:webHidden/>
              </w:rPr>
              <w:fldChar w:fldCharType="separate"/>
            </w:r>
            <w:r>
              <w:rPr>
                <w:noProof/>
                <w:webHidden/>
              </w:rPr>
              <w:t>13</w:t>
            </w:r>
            <w:r>
              <w:rPr>
                <w:noProof/>
                <w:webHidden/>
              </w:rPr>
              <w:fldChar w:fldCharType="end"/>
            </w:r>
          </w:hyperlink>
        </w:p>
        <w:p w14:paraId="64F60E48" w14:textId="10050757" w:rsidR="004550EA" w:rsidRDefault="004550EA">
          <w:pPr>
            <w:pStyle w:val="TOC1"/>
            <w:tabs>
              <w:tab w:val="right" w:leader="dot" w:pos="9016"/>
            </w:tabs>
            <w:rPr>
              <w:rFonts w:eastAsiaTheme="minorEastAsia"/>
              <w:noProof/>
              <w:lang w:eastAsia="en-GB"/>
            </w:rPr>
          </w:pPr>
          <w:hyperlink w:anchor="_Toc72701430" w:history="1">
            <w:r w:rsidRPr="00EC0107">
              <w:rPr>
                <w:rStyle w:val="Hyperlink"/>
                <w:noProof/>
              </w:rPr>
              <w:t>Appendix A</w:t>
            </w:r>
            <w:r>
              <w:rPr>
                <w:noProof/>
                <w:webHidden/>
              </w:rPr>
              <w:tab/>
            </w:r>
            <w:r>
              <w:rPr>
                <w:noProof/>
                <w:webHidden/>
              </w:rPr>
              <w:fldChar w:fldCharType="begin"/>
            </w:r>
            <w:r>
              <w:rPr>
                <w:noProof/>
                <w:webHidden/>
              </w:rPr>
              <w:instrText xml:space="preserve"> PAGEREF _Toc72701430 \h </w:instrText>
            </w:r>
            <w:r>
              <w:rPr>
                <w:noProof/>
                <w:webHidden/>
              </w:rPr>
            </w:r>
            <w:r>
              <w:rPr>
                <w:noProof/>
                <w:webHidden/>
              </w:rPr>
              <w:fldChar w:fldCharType="separate"/>
            </w:r>
            <w:r>
              <w:rPr>
                <w:noProof/>
                <w:webHidden/>
              </w:rPr>
              <w:t>14</w:t>
            </w:r>
            <w:r>
              <w:rPr>
                <w:noProof/>
                <w:webHidden/>
              </w:rPr>
              <w:fldChar w:fldCharType="end"/>
            </w:r>
          </w:hyperlink>
        </w:p>
        <w:p w14:paraId="4E8ED87E" w14:textId="37EAEB9D" w:rsidR="004550EA" w:rsidRDefault="004550EA">
          <w:pPr>
            <w:pStyle w:val="TOC1"/>
            <w:tabs>
              <w:tab w:val="right" w:leader="dot" w:pos="9016"/>
            </w:tabs>
            <w:rPr>
              <w:rFonts w:eastAsiaTheme="minorEastAsia"/>
              <w:noProof/>
              <w:lang w:eastAsia="en-GB"/>
            </w:rPr>
          </w:pPr>
          <w:hyperlink w:anchor="_Toc72701431" w:history="1">
            <w:r w:rsidRPr="00EC0107">
              <w:rPr>
                <w:rStyle w:val="Hyperlink"/>
                <w:noProof/>
              </w:rPr>
              <w:t>Appendix B</w:t>
            </w:r>
            <w:r>
              <w:rPr>
                <w:noProof/>
                <w:webHidden/>
              </w:rPr>
              <w:tab/>
            </w:r>
            <w:r>
              <w:rPr>
                <w:noProof/>
                <w:webHidden/>
              </w:rPr>
              <w:fldChar w:fldCharType="begin"/>
            </w:r>
            <w:r>
              <w:rPr>
                <w:noProof/>
                <w:webHidden/>
              </w:rPr>
              <w:instrText xml:space="preserve"> PAGEREF _Toc72701431 \h </w:instrText>
            </w:r>
            <w:r>
              <w:rPr>
                <w:noProof/>
                <w:webHidden/>
              </w:rPr>
            </w:r>
            <w:r>
              <w:rPr>
                <w:noProof/>
                <w:webHidden/>
              </w:rPr>
              <w:fldChar w:fldCharType="separate"/>
            </w:r>
            <w:r>
              <w:rPr>
                <w:noProof/>
                <w:webHidden/>
              </w:rPr>
              <w:t>15</w:t>
            </w:r>
            <w:r>
              <w:rPr>
                <w:noProof/>
                <w:webHidden/>
              </w:rPr>
              <w:fldChar w:fldCharType="end"/>
            </w:r>
          </w:hyperlink>
        </w:p>
        <w:p w14:paraId="591428AC" w14:textId="6069C213" w:rsidR="004550EA" w:rsidRDefault="004550EA">
          <w:pPr>
            <w:pStyle w:val="TOC1"/>
            <w:tabs>
              <w:tab w:val="right" w:leader="dot" w:pos="9016"/>
            </w:tabs>
            <w:rPr>
              <w:rFonts w:eastAsiaTheme="minorEastAsia"/>
              <w:noProof/>
              <w:lang w:eastAsia="en-GB"/>
            </w:rPr>
          </w:pPr>
          <w:hyperlink w:anchor="_Toc72701432" w:history="1">
            <w:r w:rsidRPr="00EC0107">
              <w:rPr>
                <w:rStyle w:val="Hyperlink"/>
                <w:noProof/>
              </w:rPr>
              <w:t>Appendix C</w:t>
            </w:r>
            <w:r>
              <w:rPr>
                <w:noProof/>
                <w:webHidden/>
              </w:rPr>
              <w:tab/>
            </w:r>
            <w:r>
              <w:rPr>
                <w:noProof/>
                <w:webHidden/>
              </w:rPr>
              <w:fldChar w:fldCharType="begin"/>
            </w:r>
            <w:r>
              <w:rPr>
                <w:noProof/>
                <w:webHidden/>
              </w:rPr>
              <w:instrText xml:space="preserve"> PAGEREF _Toc72701432 \h </w:instrText>
            </w:r>
            <w:r>
              <w:rPr>
                <w:noProof/>
                <w:webHidden/>
              </w:rPr>
            </w:r>
            <w:r>
              <w:rPr>
                <w:noProof/>
                <w:webHidden/>
              </w:rPr>
              <w:fldChar w:fldCharType="separate"/>
            </w:r>
            <w:r>
              <w:rPr>
                <w:noProof/>
                <w:webHidden/>
              </w:rPr>
              <w:t>16</w:t>
            </w:r>
            <w:r>
              <w:rPr>
                <w:noProof/>
                <w:webHidden/>
              </w:rPr>
              <w:fldChar w:fldCharType="end"/>
            </w:r>
          </w:hyperlink>
        </w:p>
        <w:p w14:paraId="13D89E7F" w14:textId="75693296" w:rsidR="00FB4C98" w:rsidRDefault="00FB4C98">
          <w:r>
            <w:rPr>
              <w:b/>
              <w:bCs/>
              <w:noProof/>
            </w:rPr>
            <w:fldChar w:fldCharType="end"/>
          </w:r>
        </w:p>
      </w:sdtContent>
    </w:sdt>
    <w:p w14:paraId="0B657099" w14:textId="4D9D637D" w:rsidR="002F72A1" w:rsidRDefault="002F72A1">
      <w:pPr>
        <w:rPr>
          <w:rFonts w:ascii="Arial" w:hAnsi="Arial" w:cs="Arial"/>
          <w:sz w:val="24"/>
          <w:szCs w:val="24"/>
        </w:rPr>
      </w:pPr>
    </w:p>
    <w:p w14:paraId="29FE9E4F" w14:textId="280C05C2" w:rsidR="002F72A1" w:rsidRDefault="002F72A1">
      <w:pPr>
        <w:rPr>
          <w:rFonts w:ascii="Arial" w:hAnsi="Arial" w:cs="Arial"/>
          <w:sz w:val="24"/>
          <w:szCs w:val="24"/>
        </w:rPr>
      </w:pPr>
    </w:p>
    <w:p w14:paraId="70459AC5" w14:textId="394F79B8" w:rsidR="002F72A1" w:rsidRDefault="002F72A1">
      <w:pPr>
        <w:rPr>
          <w:rFonts w:ascii="Arial" w:hAnsi="Arial" w:cs="Arial"/>
          <w:sz w:val="24"/>
          <w:szCs w:val="24"/>
        </w:rPr>
      </w:pPr>
    </w:p>
    <w:p w14:paraId="38FD4EF4" w14:textId="68CAA893" w:rsidR="002F72A1" w:rsidRDefault="002F72A1">
      <w:pPr>
        <w:rPr>
          <w:rFonts w:ascii="Arial" w:hAnsi="Arial" w:cs="Arial"/>
          <w:sz w:val="24"/>
          <w:szCs w:val="24"/>
        </w:rPr>
      </w:pPr>
    </w:p>
    <w:p w14:paraId="41B2099C" w14:textId="66278953" w:rsidR="002F72A1" w:rsidRDefault="002F72A1">
      <w:pPr>
        <w:rPr>
          <w:rFonts w:ascii="Arial" w:hAnsi="Arial" w:cs="Arial"/>
          <w:sz w:val="24"/>
          <w:szCs w:val="24"/>
        </w:rPr>
      </w:pPr>
    </w:p>
    <w:p w14:paraId="15CC2553" w14:textId="53C09168" w:rsidR="002F72A1" w:rsidRDefault="002F72A1">
      <w:pPr>
        <w:rPr>
          <w:rFonts w:ascii="Arial" w:hAnsi="Arial" w:cs="Arial"/>
          <w:sz w:val="24"/>
          <w:szCs w:val="24"/>
        </w:rPr>
      </w:pPr>
    </w:p>
    <w:p w14:paraId="1D971BB9" w14:textId="490F52FC" w:rsidR="002F72A1" w:rsidRDefault="002F72A1">
      <w:pPr>
        <w:rPr>
          <w:rFonts w:ascii="Arial" w:hAnsi="Arial" w:cs="Arial"/>
          <w:sz w:val="24"/>
          <w:szCs w:val="24"/>
        </w:rPr>
      </w:pPr>
    </w:p>
    <w:p w14:paraId="6BEF7206" w14:textId="5BF64045" w:rsidR="002F72A1" w:rsidRDefault="002F72A1">
      <w:pPr>
        <w:rPr>
          <w:rFonts w:ascii="Arial" w:hAnsi="Arial" w:cs="Arial"/>
          <w:sz w:val="24"/>
          <w:szCs w:val="24"/>
        </w:rPr>
      </w:pPr>
    </w:p>
    <w:p w14:paraId="110C8D15" w14:textId="298D1554" w:rsidR="002F72A1" w:rsidRDefault="002F72A1">
      <w:pPr>
        <w:rPr>
          <w:rFonts w:ascii="Arial" w:hAnsi="Arial" w:cs="Arial"/>
          <w:sz w:val="24"/>
          <w:szCs w:val="24"/>
        </w:rPr>
      </w:pPr>
    </w:p>
    <w:p w14:paraId="247801EC" w14:textId="2AEE7C60" w:rsidR="002F72A1" w:rsidRDefault="002F72A1">
      <w:pPr>
        <w:rPr>
          <w:rFonts w:ascii="Arial" w:hAnsi="Arial" w:cs="Arial"/>
          <w:sz w:val="24"/>
          <w:szCs w:val="24"/>
        </w:rPr>
      </w:pPr>
    </w:p>
    <w:p w14:paraId="1A2626D9" w14:textId="44AD209C" w:rsidR="002F72A1" w:rsidRDefault="002F72A1">
      <w:pPr>
        <w:rPr>
          <w:rFonts w:ascii="Arial" w:hAnsi="Arial" w:cs="Arial"/>
          <w:sz w:val="24"/>
          <w:szCs w:val="24"/>
        </w:rPr>
      </w:pPr>
    </w:p>
    <w:p w14:paraId="40C8C8FA" w14:textId="71D30385" w:rsidR="002F72A1" w:rsidRDefault="002F72A1">
      <w:pPr>
        <w:rPr>
          <w:rFonts w:ascii="Arial" w:hAnsi="Arial" w:cs="Arial"/>
          <w:sz w:val="24"/>
          <w:szCs w:val="24"/>
        </w:rPr>
      </w:pPr>
    </w:p>
    <w:p w14:paraId="16690C04" w14:textId="52795FE0" w:rsidR="002F72A1" w:rsidRDefault="002F72A1">
      <w:pPr>
        <w:rPr>
          <w:rFonts w:ascii="Arial" w:hAnsi="Arial" w:cs="Arial"/>
          <w:sz w:val="24"/>
          <w:szCs w:val="24"/>
        </w:rPr>
      </w:pPr>
    </w:p>
    <w:p w14:paraId="155FE633" w14:textId="4684A3F3" w:rsidR="002F72A1" w:rsidRDefault="002F72A1" w:rsidP="002F72A1">
      <w:pPr>
        <w:pStyle w:val="Heading1"/>
      </w:pPr>
      <w:bookmarkStart w:id="0" w:name="_Toc72701417"/>
      <w:r>
        <w:lastRenderedPageBreak/>
        <w:t>Introduction</w:t>
      </w:r>
      <w:bookmarkEnd w:id="0"/>
    </w:p>
    <w:p w14:paraId="69926DDA" w14:textId="318D3676" w:rsidR="002F72A1" w:rsidRDefault="002F72A1" w:rsidP="002F72A1"/>
    <w:p w14:paraId="1AB1DEF1" w14:textId="763BD2A4" w:rsidR="006F02C6" w:rsidRDefault="006F02C6" w:rsidP="002F72A1">
      <w:pPr>
        <w:rPr>
          <w:rFonts w:ascii="Arial" w:hAnsi="Arial" w:cs="Arial"/>
          <w:sz w:val="24"/>
          <w:szCs w:val="24"/>
        </w:rPr>
      </w:pPr>
      <w:r w:rsidRPr="006F02C6">
        <w:rPr>
          <w:rFonts w:ascii="Arial" w:hAnsi="Arial" w:cs="Arial"/>
          <w:sz w:val="24"/>
          <w:szCs w:val="24"/>
        </w:rPr>
        <w:t xml:space="preserve">In 1597, Francis Bacon wrote, “Knowledge is power” At present  knowledge and  knowledge  management (KM) become  essential  elements  to  both  employees  within organizations  and  to  all  global  researchers.  Interest  on knowledge  and  KM  has  been  seen  in  economics, management,  information  technology,  anthropology, sociology, epistemology, psychology, and other </w:t>
      </w:r>
      <w:r w:rsidRPr="006F02C6">
        <w:rPr>
          <w:rFonts w:ascii="Arial" w:hAnsi="Arial" w:cs="Arial"/>
          <w:sz w:val="24"/>
          <w:szCs w:val="24"/>
        </w:rPr>
        <w:t>disciplines.</w:t>
      </w:r>
      <w:r w:rsidR="004550EA">
        <w:rPr>
          <w:rFonts w:ascii="Arial" w:hAnsi="Arial" w:cs="Arial"/>
          <w:sz w:val="24"/>
          <w:szCs w:val="24"/>
        </w:rPr>
        <w:t xml:space="preserve"> (</w:t>
      </w:r>
      <w:r w:rsidR="004550EA" w:rsidRPr="004550EA">
        <w:rPr>
          <w:rFonts w:ascii="Arial" w:hAnsi="Arial" w:cs="Arial"/>
          <w:sz w:val="24"/>
          <w:szCs w:val="24"/>
        </w:rPr>
        <w:t>The Impact of Knowledge Management Models for the Development of Organizations, 2021)</w:t>
      </w:r>
    </w:p>
    <w:p w14:paraId="116F26C9" w14:textId="1E1159E1" w:rsidR="002F72A1" w:rsidRDefault="00775757" w:rsidP="002F72A1">
      <w:pPr>
        <w:rPr>
          <w:rFonts w:ascii="Arial" w:hAnsi="Arial" w:cs="Arial"/>
          <w:sz w:val="24"/>
          <w:szCs w:val="24"/>
        </w:rPr>
      </w:pPr>
      <w:r w:rsidRPr="00775757">
        <w:rPr>
          <w:rFonts w:ascii="Arial" w:hAnsi="Arial" w:cs="Arial"/>
          <w:sz w:val="24"/>
          <w:szCs w:val="24"/>
        </w:rPr>
        <w:t>In organisations</w:t>
      </w:r>
      <w:r>
        <w:rPr>
          <w:rFonts w:ascii="Arial" w:hAnsi="Arial" w:cs="Arial"/>
          <w:sz w:val="24"/>
          <w:szCs w:val="24"/>
        </w:rPr>
        <w:t xml:space="preserve"> the importance of knowledge management is critical in ensuring the success of a business. It is important for businesses to identify the different ways in which individuals process, maintain and share information. </w:t>
      </w:r>
      <w:r w:rsidR="005651C9">
        <w:rPr>
          <w:rFonts w:ascii="Arial" w:hAnsi="Arial" w:cs="Arial"/>
          <w:sz w:val="24"/>
          <w:szCs w:val="24"/>
        </w:rPr>
        <w:t xml:space="preserve">IBM defines knowledge management as the process of organizing, </w:t>
      </w:r>
      <w:r w:rsidR="00D11C81">
        <w:rPr>
          <w:rFonts w:ascii="Arial" w:hAnsi="Arial" w:cs="Arial"/>
          <w:sz w:val="24"/>
          <w:szCs w:val="24"/>
        </w:rPr>
        <w:t>storing,</w:t>
      </w:r>
      <w:r w:rsidR="005651C9">
        <w:rPr>
          <w:rFonts w:ascii="Arial" w:hAnsi="Arial" w:cs="Arial"/>
          <w:sz w:val="24"/>
          <w:szCs w:val="24"/>
        </w:rPr>
        <w:t xml:space="preserve"> and disseminating information within organisation</w:t>
      </w:r>
      <w:r w:rsidR="00AB39DA">
        <w:rPr>
          <w:rFonts w:ascii="Arial" w:hAnsi="Arial" w:cs="Arial"/>
          <w:sz w:val="24"/>
          <w:szCs w:val="24"/>
        </w:rPr>
        <w:t>s</w:t>
      </w:r>
      <w:r w:rsidR="00D11C81">
        <w:rPr>
          <w:rFonts w:ascii="Arial" w:hAnsi="Arial" w:cs="Arial"/>
          <w:sz w:val="24"/>
          <w:szCs w:val="24"/>
        </w:rPr>
        <w:t xml:space="preserve"> </w:t>
      </w:r>
      <w:r w:rsidR="00D11C81" w:rsidRPr="00D11C81">
        <w:rPr>
          <w:rFonts w:ascii="Arial" w:hAnsi="Arial" w:cs="Arial"/>
          <w:sz w:val="24"/>
          <w:szCs w:val="24"/>
        </w:rPr>
        <w:t>(Education, 2021)</w:t>
      </w:r>
      <w:r w:rsidR="005651C9">
        <w:rPr>
          <w:rFonts w:ascii="Arial" w:hAnsi="Arial" w:cs="Arial"/>
          <w:sz w:val="24"/>
          <w:szCs w:val="24"/>
        </w:rPr>
        <w:t xml:space="preserve"> </w:t>
      </w:r>
      <w:r>
        <w:rPr>
          <w:rFonts w:ascii="Arial" w:hAnsi="Arial" w:cs="Arial"/>
          <w:sz w:val="24"/>
          <w:szCs w:val="24"/>
        </w:rPr>
        <w:t xml:space="preserve"> </w:t>
      </w:r>
    </w:p>
    <w:p w14:paraId="718F09D2" w14:textId="7292F398" w:rsidR="00D11C81" w:rsidRDefault="00D11C81" w:rsidP="002F72A1">
      <w:pPr>
        <w:rPr>
          <w:rFonts w:ascii="Arial" w:hAnsi="Arial" w:cs="Arial"/>
          <w:sz w:val="24"/>
          <w:szCs w:val="24"/>
        </w:rPr>
      </w:pPr>
      <w:r>
        <w:rPr>
          <w:rFonts w:ascii="Arial" w:hAnsi="Arial" w:cs="Arial"/>
          <w:sz w:val="24"/>
          <w:szCs w:val="24"/>
        </w:rPr>
        <w:t>This report will use Starbucks coffee as a case study and will focus on demonstrating the importance of understanding how knowledge management systems work, and their significance within the organisation.</w:t>
      </w:r>
      <w:r w:rsidR="00705F4B">
        <w:rPr>
          <w:rFonts w:ascii="Arial" w:hAnsi="Arial" w:cs="Arial"/>
          <w:sz w:val="24"/>
          <w:szCs w:val="24"/>
        </w:rPr>
        <w:t xml:space="preserve"> </w:t>
      </w:r>
      <w:r w:rsidR="00FB4C98">
        <w:rPr>
          <w:rFonts w:ascii="Arial" w:hAnsi="Arial" w:cs="Arial"/>
          <w:sz w:val="24"/>
          <w:szCs w:val="24"/>
        </w:rPr>
        <w:t>The student chose this organisation as they felt that they were a very established business that poss</w:t>
      </w:r>
      <w:r w:rsidR="00A965C3">
        <w:rPr>
          <w:rFonts w:ascii="Arial" w:hAnsi="Arial" w:cs="Arial"/>
          <w:sz w:val="24"/>
          <w:szCs w:val="24"/>
        </w:rPr>
        <w:t>ess</w:t>
      </w:r>
      <w:r w:rsidR="00FB4C98">
        <w:rPr>
          <w:rFonts w:ascii="Arial" w:hAnsi="Arial" w:cs="Arial"/>
          <w:sz w:val="24"/>
          <w:szCs w:val="24"/>
        </w:rPr>
        <w:t xml:space="preserve"> a lot of experience and knowledge within the industry. </w:t>
      </w:r>
      <w:r w:rsidR="00705F4B">
        <w:rPr>
          <w:rFonts w:ascii="Arial" w:hAnsi="Arial" w:cs="Arial"/>
          <w:sz w:val="24"/>
          <w:szCs w:val="24"/>
        </w:rPr>
        <w:t xml:space="preserve">The first part of the report will examine the difference between data, information, and knowledge as well as the difference between individual knowledge and organisational knowledge. The second part of the report will focus on the importance of knowledge management processes in the context of organisational knowledge. </w:t>
      </w:r>
      <w:r w:rsidR="00FB4C98">
        <w:rPr>
          <w:rFonts w:ascii="Arial" w:hAnsi="Arial" w:cs="Arial"/>
          <w:sz w:val="24"/>
          <w:szCs w:val="24"/>
        </w:rPr>
        <w:t xml:space="preserve">The last section of the report will then be looking at the framework required in order to establish a knowledge management culture. </w:t>
      </w:r>
    </w:p>
    <w:p w14:paraId="18B39F9F" w14:textId="77777777" w:rsidR="005F0DC8" w:rsidRDefault="005F0DC8" w:rsidP="002F72A1">
      <w:pPr>
        <w:rPr>
          <w:rFonts w:ascii="Arial" w:hAnsi="Arial" w:cs="Arial"/>
          <w:sz w:val="24"/>
          <w:szCs w:val="24"/>
        </w:rPr>
      </w:pPr>
    </w:p>
    <w:p w14:paraId="0E24EE01" w14:textId="77777777" w:rsidR="00FB4C98" w:rsidRPr="00775757" w:rsidRDefault="00FB4C98" w:rsidP="002F72A1">
      <w:pPr>
        <w:rPr>
          <w:rFonts w:ascii="Arial" w:hAnsi="Arial" w:cs="Arial"/>
          <w:sz w:val="24"/>
          <w:szCs w:val="24"/>
        </w:rPr>
      </w:pPr>
    </w:p>
    <w:p w14:paraId="6DFEFBE0" w14:textId="6A11B57C" w:rsidR="002F72A1" w:rsidRDefault="002F72A1" w:rsidP="002F72A1"/>
    <w:p w14:paraId="446C52A7" w14:textId="0AABAD22" w:rsidR="002F72A1" w:rsidRDefault="002F72A1" w:rsidP="002F72A1"/>
    <w:p w14:paraId="771DAA5E" w14:textId="481DE11E" w:rsidR="002F72A1" w:rsidRDefault="002F72A1" w:rsidP="002F72A1"/>
    <w:p w14:paraId="3D52173D" w14:textId="115242C0" w:rsidR="002F72A1" w:rsidRDefault="002F72A1" w:rsidP="002F72A1"/>
    <w:p w14:paraId="1BD76D16" w14:textId="32809459" w:rsidR="002F72A1" w:rsidRDefault="002F72A1" w:rsidP="002F72A1"/>
    <w:p w14:paraId="09C7EC62" w14:textId="55C41B1B" w:rsidR="002F72A1" w:rsidRDefault="002F72A1" w:rsidP="002F72A1"/>
    <w:p w14:paraId="5F50BACA" w14:textId="371ACB5F" w:rsidR="002F72A1" w:rsidRDefault="002F72A1" w:rsidP="002F72A1"/>
    <w:p w14:paraId="19F8DC3F" w14:textId="7B262377" w:rsidR="002F72A1" w:rsidRDefault="002F72A1" w:rsidP="002F72A1"/>
    <w:p w14:paraId="012B907C" w14:textId="7F528915" w:rsidR="002F72A1" w:rsidRDefault="002F72A1" w:rsidP="002F72A1"/>
    <w:p w14:paraId="1C61F8FF" w14:textId="759A1225" w:rsidR="002F72A1" w:rsidRDefault="002F72A1" w:rsidP="002F72A1"/>
    <w:p w14:paraId="32B70888" w14:textId="32CF233F" w:rsidR="002F72A1" w:rsidRDefault="002F72A1" w:rsidP="002F72A1"/>
    <w:p w14:paraId="4F87F98F" w14:textId="2E7DBC57" w:rsidR="002F72A1" w:rsidRDefault="002F72A1" w:rsidP="002F72A1"/>
    <w:p w14:paraId="28AF23D5" w14:textId="61FE6E21" w:rsidR="002F72A1" w:rsidRDefault="002F72A1" w:rsidP="002F72A1"/>
    <w:p w14:paraId="78D3DA53" w14:textId="726BA965" w:rsidR="002F72A1" w:rsidRDefault="002F72A1" w:rsidP="002F72A1"/>
    <w:p w14:paraId="274E82A7" w14:textId="09F6F6FF" w:rsidR="002F72A1" w:rsidRDefault="002F72A1" w:rsidP="002F72A1"/>
    <w:p w14:paraId="3773D071" w14:textId="34564E52" w:rsidR="002F72A1" w:rsidRDefault="002F72A1" w:rsidP="002F72A1">
      <w:pPr>
        <w:pStyle w:val="Heading1"/>
      </w:pPr>
      <w:bookmarkStart w:id="1" w:name="_Toc72701418"/>
      <w:r>
        <w:t>Explain the relationship between data, information, and knowledge.</w:t>
      </w:r>
      <w:bookmarkEnd w:id="1"/>
    </w:p>
    <w:p w14:paraId="6E076133" w14:textId="46F4D1FA" w:rsidR="002F72A1" w:rsidRDefault="002F72A1" w:rsidP="002F72A1"/>
    <w:p w14:paraId="3928478D" w14:textId="443E17F1" w:rsidR="00D96CEC" w:rsidRDefault="00D96CEC" w:rsidP="002F72A1">
      <w:pPr>
        <w:rPr>
          <w:rFonts w:ascii="Arial" w:hAnsi="Arial" w:cs="Arial"/>
          <w:sz w:val="24"/>
          <w:szCs w:val="24"/>
        </w:rPr>
      </w:pPr>
      <w:r w:rsidRPr="00D96CEC">
        <w:rPr>
          <w:rFonts w:ascii="Arial" w:hAnsi="Arial" w:cs="Arial"/>
          <w:sz w:val="24"/>
          <w:szCs w:val="24"/>
        </w:rPr>
        <w:t xml:space="preserve">The words </w:t>
      </w:r>
      <w:r w:rsidR="006C5D3A">
        <w:rPr>
          <w:rFonts w:ascii="Arial" w:hAnsi="Arial" w:cs="Arial"/>
          <w:sz w:val="24"/>
          <w:szCs w:val="24"/>
        </w:rPr>
        <w:t xml:space="preserve">data, information and knowledge are often used </w:t>
      </w:r>
      <w:r w:rsidR="00571F91">
        <w:rPr>
          <w:rFonts w:ascii="Arial" w:hAnsi="Arial" w:cs="Arial"/>
          <w:sz w:val="24"/>
          <w:szCs w:val="24"/>
        </w:rPr>
        <w:t>synonymously.</w:t>
      </w:r>
      <w:r w:rsidR="00CD1311">
        <w:rPr>
          <w:rFonts w:ascii="Arial" w:hAnsi="Arial" w:cs="Arial"/>
          <w:sz w:val="24"/>
          <w:szCs w:val="24"/>
        </w:rPr>
        <w:t xml:space="preserve"> </w:t>
      </w:r>
      <w:r w:rsidR="009D5213">
        <w:rPr>
          <w:rFonts w:ascii="Arial" w:hAnsi="Arial" w:cs="Arial"/>
          <w:sz w:val="24"/>
          <w:szCs w:val="24"/>
        </w:rPr>
        <w:t>However</w:t>
      </w:r>
      <w:r w:rsidR="00B64B5A">
        <w:rPr>
          <w:rFonts w:ascii="Arial" w:hAnsi="Arial" w:cs="Arial"/>
          <w:sz w:val="24"/>
          <w:szCs w:val="24"/>
        </w:rPr>
        <w:t>,</w:t>
      </w:r>
      <w:r w:rsidR="009D5213">
        <w:rPr>
          <w:rFonts w:ascii="Arial" w:hAnsi="Arial" w:cs="Arial"/>
          <w:sz w:val="24"/>
          <w:szCs w:val="24"/>
        </w:rPr>
        <w:t xml:space="preserve"> they each carry separate meanings and definitions</w:t>
      </w:r>
      <w:r w:rsidR="00B64B5A">
        <w:rPr>
          <w:rFonts w:ascii="Arial" w:hAnsi="Arial" w:cs="Arial"/>
          <w:sz w:val="24"/>
          <w:szCs w:val="24"/>
        </w:rPr>
        <w:t xml:space="preserve">. </w:t>
      </w:r>
      <w:r w:rsidR="00CB0017">
        <w:rPr>
          <w:rFonts w:ascii="Arial" w:hAnsi="Arial" w:cs="Arial"/>
          <w:sz w:val="24"/>
          <w:szCs w:val="24"/>
        </w:rPr>
        <w:t xml:space="preserve">In order to </w:t>
      </w:r>
      <w:r w:rsidR="00142882">
        <w:rPr>
          <w:rFonts w:ascii="Arial" w:hAnsi="Arial" w:cs="Arial"/>
          <w:sz w:val="24"/>
          <w:szCs w:val="24"/>
        </w:rPr>
        <w:t xml:space="preserve">fully </w:t>
      </w:r>
      <w:r w:rsidR="00CB0017">
        <w:rPr>
          <w:rFonts w:ascii="Arial" w:hAnsi="Arial" w:cs="Arial"/>
          <w:sz w:val="24"/>
          <w:szCs w:val="24"/>
        </w:rPr>
        <w:t xml:space="preserve">understand the differences and </w:t>
      </w:r>
      <w:r w:rsidR="00886E1F">
        <w:rPr>
          <w:rFonts w:ascii="Arial" w:hAnsi="Arial" w:cs="Arial"/>
          <w:sz w:val="24"/>
          <w:szCs w:val="24"/>
        </w:rPr>
        <w:t>connections</w:t>
      </w:r>
      <w:r w:rsidR="00142882">
        <w:rPr>
          <w:rFonts w:ascii="Arial" w:hAnsi="Arial" w:cs="Arial"/>
          <w:sz w:val="24"/>
          <w:szCs w:val="24"/>
        </w:rPr>
        <w:t xml:space="preserve"> between the </w:t>
      </w:r>
      <w:r w:rsidR="003F48E8">
        <w:rPr>
          <w:rFonts w:ascii="Arial" w:hAnsi="Arial" w:cs="Arial"/>
          <w:sz w:val="24"/>
          <w:szCs w:val="24"/>
        </w:rPr>
        <w:t xml:space="preserve">three </w:t>
      </w:r>
      <w:r w:rsidR="00142882">
        <w:rPr>
          <w:rFonts w:ascii="Arial" w:hAnsi="Arial" w:cs="Arial"/>
          <w:sz w:val="24"/>
          <w:szCs w:val="24"/>
        </w:rPr>
        <w:t xml:space="preserve">terms, it is </w:t>
      </w:r>
      <w:r w:rsidR="003F48E8">
        <w:rPr>
          <w:rFonts w:ascii="Arial" w:hAnsi="Arial" w:cs="Arial"/>
          <w:sz w:val="24"/>
          <w:szCs w:val="24"/>
        </w:rPr>
        <w:t xml:space="preserve">necessary to </w:t>
      </w:r>
      <w:r w:rsidR="004A2736">
        <w:rPr>
          <w:rFonts w:ascii="Arial" w:hAnsi="Arial" w:cs="Arial"/>
          <w:sz w:val="24"/>
          <w:szCs w:val="24"/>
        </w:rPr>
        <w:t xml:space="preserve">define them first. </w:t>
      </w:r>
      <w:r w:rsidR="00142882">
        <w:rPr>
          <w:rFonts w:ascii="Arial" w:hAnsi="Arial" w:cs="Arial"/>
          <w:sz w:val="24"/>
          <w:szCs w:val="24"/>
        </w:rPr>
        <w:t xml:space="preserve"> </w:t>
      </w:r>
    </w:p>
    <w:p w14:paraId="1D2945A8" w14:textId="1F78E004" w:rsidR="00FA1098" w:rsidRDefault="00FA1098" w:rsidP="002F72A1">
      <w:pPr>
        <w:rPr>
          <w:rFonts w:ascii="Arial" w:hAnsi="Arial" w:cs="Arial"/>
          <w:sz w:val="24"/>
          <w:szCs w:val="24"/>
        </w:rPr>
      </w:pPr>
      <w:r>
        <w:rPr>
          <w:rFonts w:ascii="Arial" w:hAnsi="Arial" w:cs="Arial"/>
          <w:sz w:val="24"/>
          <w:szCs w:val="24"/>
        </w:rPr>
        <w:t xml:space="preserve">Data can be identified as information at </w:t>
      </w:r>
      <w:r w:rsidR="005D6F15">
        <w:rPr>
          <w:rFonts w:ascii="Arial" w:hAnsi="Arial" w:cs="Arial"/>
          <w:sz w:val="24"/>
          <w:szCs w:val="24"/>
        </w:rPr>
        <w:t>its</w:t>
      </w:r>
      <w:r>
        <w:rPr>
          <w:rFonts w:ascii="Arial" w:hAnsi="Arial" w:cs="Arial"/>
          <w:sz w:val="24"/>
          <w:szCs w:val="24"/>
        </w:rPr>
        <w:t xml:space="preserve"> rawest</w:t>
      </w:r>
      <w:r w:rsidR="005D6F15">
        <w:rPr>
          <w:rFonts w:ascii="Arial" w:hAnsi="Arial" w:cs="Arial"/>
          <w:sz w:val="24"/>
          <w:szCs w:val="24"/>
        </w:rPr>
        <w:t xml:space="preserve">. </w:t>
      </w:r>
      <w:r w:rsidR="00240448">
        <w:rPr>
          <w:rFonts w:ascii="Arial" w:hAnsi="Arial" w:cs="Arial"/>
          <w:sz w:val="24"/>
          <w:szCs w:val="24"/>
        </w:rPr>
        <w:t xml:space="preserve">Data can be </w:t>
      </w:r>
      <w:r w:rsidR="002A2422">
        <w:rPr>
          <w:rFonts w:ascii="Arial" w:hAnsi="Arial" w:cs="Arial"/>
          <w:sz w:val="24"/>
          <w:szCs w:val="24"/>
        </w:rPr>
        <w:t>words, numbers, dates, images</w:t>
      </w:r>
      <w:r w:rsidR="00B76D46">
        <w:rPr>
          <w:rFonts w:ascii="Arial" w:hAnsi="Arial" w:cs="Arial"/>
          <w:sz w:val="24"/>
          <w:szCs w:val="24"/>
        </w:rPr>
        <w:t xml:space="preserve">, sounds etc </w:t>
      </w:r>
      <w:r w:rsidR="00CD345B">
        <w:rPr>
          <w:rFonts w:ascii="Arial" w:hAnsi="Arial" w:cs="Arial"/>
          <w:sz w:val="24"/>
          <w:szCs w:val="24"/>
        </w:rPr>
        <w:t>but without context it carries no meaning.</w:t>
      </w:r>
      <w:r w:rsidR="00D304CA">
        <w:rPr>
          <w:rFonts w:ascii="Arial" w:hAnsi="Arial" w:cs="Arial"/>
          <w:sz w:val="24"/>
          <w:szCs w:val="24"/>
        </w:rPr>
        <w:t xml:space="preserve"> D</w:t>
      </w:r>
      <w:r w:rsidR="00733EAA">
        <w:rPr>
          <w:rFonts w:ascii="Arial" w:hAnsi="Arial" w:cs="Arial"/>
          <w:sz w:val="24"/>
          <w:szCs w:val="24"/>
        </w:rPr>
        <w:t xml:space="preserve">ata </w:t>
      </w:r>
      <w:r w:rsidR="00136165">
        <w:rPr>
          <w:rFonts w:ascii="Arial" w:hAnsi="Arial" w:cs="Arial"/>
          <w:sz w:val="24"/>
          <w:szCs w:val="24"/>
        </w:rPr>
        <w:t>items</w:t>
      </w:r>
      <w:r w:rsidR="00D304CA">
        <w:rPr>
          <w:rFonts w:ascii="Arial" w:hAnsi="Arial" w:cs="Arial"/>
          <w:sz w:val="24"/>
          <w:szCs w:val="24"/>
        </w:rPr>
        <w:t xml:space="preserve"> need to be </w:t>
      </w:r>
      <w:r w:rsidR="006B68A2">
        <w:rPr>
          <w:rFonts w:ascii="Arial" w:hAnsi="Arial" w:cs="Arial"/>
          <w:sz w:val="24"/>
          <w:szCs w:val="24"/>
        </w:rPr>
        <w:t>structured</w:t>
      </w:r>
      <w:r w:rsidR="00691E81">
        <w:rPr>
          <w:rFonts w:ascii="Arial" w:hAnsi="Arial" w:cs="Arial"/>
          <w:sz w:val="24"/>
          <w:szCs w:val="24"/>
        </w:rPr>
        <w:t xml:space="preserve"> and put into context</w:t>
      </w:r>
      <w:r w:rsidR="006B68A2">
        <w:rPr>
          <w:rFonts w:ascii="Arial" w:hAnsi="Arial" w:cs="Arial"/>
          <w:sz w:val="24"/>
          <w:szCs w:val="24"/>
        </w:rPr>
        <w:t>,</w:t>
      </w:r>
      <w:r w:rsidR="00136165">
        <w:rPr>
          <w:rFonts w:ascii="Arial" w:hAnsi="Arial" w:cs="Arial"/>
          <w:sz w:val="24"/>
          <w:szCs w:val="24"/>
        </w:rPr>
        <w:t xml:space="preserve"> </w:t>
      </w:r>
      <w:r w:rsidR="006B68A2">
        <w:rPr>
          <w:rFonts w:ascii="Arial" w:hAnsi="Arial" w:cs="Arial"/>
          <w:sz w:val="24"/>
          <w:szCs w:val="24"/>
        </w:rPr>
        <w:t xml:space="preserve">such as putting words into a sentence or numbers into </w:t>
      </w:r>
      <w:r w:rsidR="001D387D">
        <w:rPr>
          <w:rFonts w:ascii="Arial" w:hAnsi="Arial" w:cs="Arial"/>
          <w:sz w:val="24"/>
          <w:szCs w:val="24"/>
        </w:rPr>
        <w:t>spreadsheets</w:t>
      </w:r>
      <w:r w:rsidR="00FD2B85">
        <w:rPr>
          <w:rFonts w:ascii="Arial" w:hAnsi="Arial" w:cs="Arial"/>
          <w:sz w:val="24"/>
          <w:szCs w:val="24"/>
        </w:rPr>
        <w:t>. This can then</w:t>
      </w:r>
      <w:r w:rsidR="00F64E8E">
        <w:rPr>
          <w:rFonts w:ascii="Arial" w:hAnsi="Arial" w:cs="Arial"/>
          <w:sz w:val="24"/>
          <w:szCs w:val="24"/>
        </w:rPr>
        <w:t xml:space="preserve"> be </w:t>
      </w:r>
      <w:r w:rsidR="00AA2ED9">
        <w:rPr>
          <w:rFonts w:ascii="Arial" w:hAnsi="Arial" w:cs="Arial"/>
          <w:sz w:val="24"/>
          <w:szCs w:val="24"/>
        </w:rPr>
        <w:t>processed into informatio</w:t>
      </w:r>
      <w:r w:rsidR="003F4C65">
        <w:rPr>
          <w:rFonts w:ascii="Arial" w:hAnsi="Arial" w:cs="Arial"/>
          <w:sz w:val="24"/>
          <w:szCs w:val="24"/>
        </w:rPr>
        <w:t xml:space="preserve">n </w:t>
      </w:r>
      <w:r w:rsidR="007D04DD">
        <w:rPr>
          <w:rFonts w:ascii="Arial" w:hAnsi="Arial" w:cs="Arial"/>
          <w:sz w:val="24"/>
          <w:szCs w:val="24"/>
        </w:rPr>
        <w:t>which</w:t>
      </w:r>
      <w:r w:rsidR="007215EA">
        <w:rPr>
          <w:rFonts w:ascii="Arial" w:hAnsi="Arial" w:cs="Arial"/>
          <w:sz w:val="24"/>
          <w:szCs w:val="24"/>
        </w:rPr>
        <w:t xml:space="preserve"> </w:t>
      </w:r>
      <w:r w:rsidR="009E45E9">
        <w:rPr>
          <w:rFonts w:ascii="Arial" w:hAnsi="Arial" w:cs="Arial"/>
          <w:sz w:val="24"/>
          <w:szCs w:val="24"/>
        </w:rPr>
        <w:t>can be understood</w:t>
      </w:r>
      <w:r w:rsidR="00A30DA5">
        <w:rPr>
          <w:rFonts w:ascii="Arial" w:hAnsi="Arial" w:cs="Arial"/>
          <w:sz w:val="24"/>
          <w:szCs w:val="24"/>
        </w:rPr>
        <w:t xml:space="preserve"> and leads to k</w:t>
      </w:r>
      <w:r w:rsidR="00FF4B22">
        <w:rPr>
          <w:rFonts w:ascii="Arial" w:hAnsi="Arial" w:cs="Arial"/>
          <w:sz w:val="24"/>
          <w:szCs w:val="24"/>
        </w:rPr>
        <w:t>nowledge</w:t>
      </w:r>
      <w:r w:rsidR="00A30DA5">
        <w:rPr>
          <w:rFonts w:ascii="Arial" w:hAnsi="Arial" w:cs="Arial"/>
          <w:sz w:val="24"/>
          <w:szCs w:val="24"/>
        </w:rPr>
        <w:t>. Knowledge</w:t>
      </w:r>
      <w:r w:rsidR="00FF4B22">
        <w:rPr>
          <w:rFonts w:ascii="Arial" w:hAnsi="Arial" w:cs="Arial"/>
          <w:sz w:val="24"/>
          <w:szCs w:val="24"/>
        </w:rPr>
        <w:t xml:space="preserve"> </w:t>
      </w:r>
      <w:r w:rsidR="007215EA">
        <w:rPr>
          <w:rFonts w:ascii="Arial" w:hAnsi="Arial" w:cs="Arial"/>
          <w:sz w:val="24"/>
          <w:szCs w:val="24"/>
        </w:rPr>
        <w:t>is the ability to understand information and to then form judgements</w:t>
      </w:r>
      <w:r w:rsidR="009E45E9">
        <w:rPr>
          <w:rFonts w:ascii="Arial" w:hAnsi="Arial" w:cs="Arial"/>
          <w:sz w:val="24"/>
          <w:szCs w:val="24"/>
        </w:rPr>
        <w:t xml:space="preserve">, </w:t>
      </w:r>
      <w:r w:rsidR="007215EA">
        <w:rPr>
          <w:rFonts w:ascii="Arial" w:hAnsi="Arial" w:cs="Arial"/>
          <w:sz w:val="24"/>
          <w:szCs w:val="24"/>
        </w:rPr>
        <w:t>opinio</w:t>
      </w:r>
      <w:r w:rsidR="00A30DA5">
        <w:rPr>
          <w:rFonts w:ascii="Arial" w:hAnsi="Arial" w:cs="Arial"/>
          <w:sz w:val="24"/>
          <w:szCs w:val="24"/>
        </w:rPr>
        <w:t>n</w:t>
      </w:r>
      <w:r w:rsidR="007215EA">
        <w:rPr>
          <w:rFonts w:ascii="Arial" w:hAnsi="Arial" w:cs="Arial"/>
          <w:sz w:val="24"/>
          <w:szCs w:val="24"/>
        </w:rPr>
        <w:t xml:space="preserve">s </w:t>
      </w:r>
      <w:r w:rsidR="009E45E9">
        <w:rPr>
          <w:rFonts w:ascii="Arial" w:hAnsi="Arial" w:cs="Arial"/>
          <w:sz w:val="24"/>
          <w:szCs w:val="24"/>
        </w:rPr>
        <w:t xml:space="preserve">and make decisions based on that understanding. </w:t>
      </w:r>
    </w:p>
    <w:p w14:paraId="10F9138A" w14:textId="2CD513BA" w:rsidR="00A30DA5" w:rsidRDefault="007A2826" w:rsidP="002F72A1">
      <w:pPr>
        <w:rPr>
          <w:rFonts w:ascii="Arial" w:hAnsi="Arial" w:cs="Arial"/>
          <w:sz w:val="24"/>
          <w:szCs w:val="24"/>
        </w:rPr>
      </w:pPr>
      <w:r>
        <w:rPr>
          <w:rFonts w:ascii="Arial" w:hAnsi="Arial" w:cs="Arial"/>
          <w:sz w:val="24"/>
          <w:szCs w:val="24"/>
        </w:rPr>
        <w:t>The relationship between data, information, and knowledge is often displayed using a DIKW</w:t>
      </w:r>
      <w:r w:rsidR="007A3197">
        <w:rPr>
          <w:rFonts w:ascii="Arial" w:hAnsi="Arial" w:cs="Arial"/>
          <w:sz w:val="24"/>
          <w:szCs w:val="24"/>
        </w:rPr>
        <w:t xml:space="preserve"> </w:t>
      </w:r>
      <w:r>
        <w:rPr>
          <w:rFonts w:ascii="Arial" w:hAnsi="Arial" w:cs="Arial"/>
          <w:sz w:val="24"/>
          <w:szCs w:val="24"/>
        </w:rPr>
        <w:t xml:space="preserve">pyramid. </w:t>
      </w:r>
      <w:r w:rsidR="007A3197">
        <w:rPr>
          <w:rFonts w:ascii="Arial" w:hAnsi="Arial" w:cs="Arial"/>
          <w:sz w:val="24"/>
          <w:szCs w:val="24"/>
        </w:rPr>
        <w:t>DIKW being an abbreviation of data, information, knowledge, and wisdom. The addition of the word wisdom is due to various depictions and studies that suggest wisdom is the last step in the DIKW hierarchy. At this stage, the knowledge found in the previous step is applied and implemented. The</w:t>
      </w:r>
      <w:r w:rsidR="00F56C64">
        <w:rPr>
          <w:rFonts w:ascii="Arial" w:hAnsi="Arial" w:cs="Arial"/>
          <w:sz w:val="24"/>
          <w:szCs w:val="24"/>
        </w:rPr>
        <w:t xml:space="preserve"> </w:t>
      </w:r>
      <w:r w:rsidR="007A3197">
        <w:rPr>
          <w:rFonts w:ascii="Arial" w:hAnsi="Arial" w:cs="Arial"/>
          <w:sz w:val="24"/>
          <w:szCs w:val="24"/>
        </w:rPr>
        <w:t>pyramid or knowledge hierarchy</w:t>
      </w:r>
      <w:r w:rsidR="00F56C64">
        <w:rPr>
          <w:rFonts w:ascii="Arial" w:hAnsi="Arial" w:cs="Arial"/>
          <w:sz w:val="24"/>
          <w:szCs w:val="24"/>
        </w:rPr>
        <w:t xml:space="preserve"> as it is sometimes referred to,</w:t>
      </w:r>
      <w:r w:rsidR="007A3197">
        <w:rPr>
          <w:rFonts w:ascii="Arial" w:hAnsi="Arial" w:cs="Arial"/>
          <w:sz w:val="24"/>
          <w:szCs w:val="24"/>
        </w:rPr>
        <w:t xml:space="preserve"> is a model that has been used widely within knowledge management</w:t>
      </w:r>
      <w:r w:rsidR="00F56C64">
        <w:rPr>
          <w:rFonts w:ascii="Arial" w:hAnsi="Arial" w:cs="Arial"/>
          <w:sz w:val="24"/>
          <w:szCs w:val="24"/>
        </w:rPr>
        <w:t>. An early academic reference to the DIKW hierarchy was in 1987 and is attributed to Milan Zeleny. Zeleny (1987) says that knowledge is like the recipe that lets you make bread out of the information. He proposed a taxonomy of knowledge that describes the progression of d</w:t>
      </w:r>
      <w:r w:rsidR="00A30DA5">
        <w:rPr>
          <w:rFonts w:ascii="Arial" w:hAnsi="Arial" w:cs="Arial"/>
          <w:sz w:val="24"/>
          <w:szCs w:val="24"/>
        </w:rPr>
        <w:t>ata lead</w:t>
      </w:r>
      <w:r w:rsidR="00F56C64">
        <w:rPr>
          <w:rFonts w:ascii="Arial" w:hAnsi="Arial" w:cs="Arial"/>
          <w:sz w:val="24"/>
          <w:szCs w:val="24"/>
        </w:rPr>
        <w:t>ing</w:t>
      </w:r>
      <w:r w:rsidR="00A30DA5">
        <w:rPr>
          <w:rFonts w:ascii="Arial" w:hAnsi="Arial" w:cs="Arial"/>
          <w:sz w:val="24"/>
          <w:szCs w:val="24"/>
        </w:rPr>
        <w:t xml:space="preserve"> to information, information lead</w:t>
      </w:r>
      <w:r w:rsidR="00F56C64">
        <w:rPr>
          <w:rFonts w:ascii="Arial" w:hAnsi="Arial" w:cs="Arial"/>
          <w:sz w:val="24"/>
          <w:szCs w:val="24"/>
        </w:rPr>
        <w:t>ing</w:t>
      </w:r>
      <w:r w:rsidR="00A30DA5">
        <w:rPr>
          <w:rFonts w:ascii="Arial" w:hAnsi="Arial" w:cs="Arial"/>
          <w:sz w:val="24"/>
          <w:szCs w:val="24"/>
        </w:rPr>
        <w:t xml:space="preserve"> to knowledge</w:t>
      </w:r>
      <w:r w:rsidR="00F56C64">
        <w:rPr>
          <w:rFonts w:ascii="Arial" w:hAnsi="Arial" w:cs="Arial"/>
          <w:sz w:val="24"/>
          <w:szCs w:val="24"/>
        </w:rPr>
        <w:t xml:space="preserve">, and then knowledge becoming wisdom. </w:t>
      </w:r>
    </w:p>
    <w:p w14:paraId="05628510" w14:textId="5607AACE" w:rsidR="00F56C64" w:rsidRDefault="00F56C64" w:rsidP="002F72A1">
      <w:pPr>
        <w:rPr>
          <w:rFonts w:ascii="Arial" w:hAnsi="Arial" w:cs="Arial"/>
          <w:sz w:val="24"/>
          <w:szCs w:val="24"/>
        </w:rPr>
      </w:pPr>
      <w:r>
        <w:rPr>
          <w:rFonts w:ascii="Arial" w:hAnsi="Arial" w:cs="Arial"/>
          <w:sz w:val="24"/>
          <w:szCs w:val="24"/>
        </w:rPr>
        <w:t xml:space="preserve">A copy of Milan Zeleny’s taxonomy of knowledge is included in Appendix A. </w:t>
      </w:r>
    </w:p>
    <w:p w14:paraId="7F308144" w14:textId="02DC0525" w:rsidR="00F56C64" w:rsidRDefault="00F56C64" w:rsidP="002F72A1">
      <w:pPr>
        <w:rPr>
          <w:rFonts w:ascii="Arial" w:hAnsi="Arial" w:cs="Arial"/>
          <w:sz w:val="24"/>
          <w:szCs w:val="24"/>
        </w:rPr>
      </w:pPr>
    </w:p>
    <w:p w14:paraId="4DBDFE3C" w14:textId="0CCF1A92" w:rsidR="00F56C64" w:rsidRDefault="00F56C64" w:rsidP="002F72A1">
      <w:pPr>
        <w:rPr>
          <w:rFonts w:ascii="Arial" w:hAnsi="Arial" w:cs="Arial"/>
          <w:sz w:val="24"/>
          <w:szCs w:val="24"/>
        </w:rPr>
      </w:pPr>
    </w:p>
    <w:p w14:paraId="003B0432" w14:textId="18D313F3" w:rsidR="00F56C64" w:rsidRDefault="00F40601" w:rsidP="00F40601">
      <w:pPr>
        <w:pStyle w:val="Heading1"/>
      </w:pPr>
      <w:bookmarkStart w:id="2" w:name="_Toc72701419"/>
      <w:r>
        <w:t>Explain the relationship between individual knowledge and organisational knowledge.</w:t>
      </w:r>
      <w:bookmarkEnd w:id="2"/>
    </w:p>
    <w:p w14:paraId="74B11D7A" w14:textId="49C4C71B" w:rsidR="00F40601" w:rsidRDefault="00F40601" w:rsidP="00F40601"/>
    <w:p w14:paraId="220AD8A5" w14:textId="674F0A6C" w:rsidR="001976A4" w:rsidRDefault="00F40601" w:rsidP="00F40601">
      <w:pPr>
        <w:rPr>
          <w:rFonts w:ascii="Arial" w:hAnsi="Arial" w:cs="Arial"/>
          <w:sz w:val="24"/>
          <w:szCs w:val="24"/>
        </w:rPr>
      </w:pPr>
      <w:r w:rsidRPr="00F40601">
        <w:rPr>
          <w:rFonts w:ascii="Arial" w:hAnsi="Arial" w:cs="Arial"/>
          <w:sz w:val="24"/>
          <w:szCs w:val="24"/>
        </w:rPr>
        <w:t xml:space="preserve">Individual knowledge is </w:t>
      </w:r>
      <w:r>
        <w:rPr>
          <w:rFonts w:ascii="Arial" w:hAnsi="Arial" w:cs="Arial"/>
          <w:sz w:val="24"/>
          <w:szCs w:val="24"/>
        </w:rPr>
        <w:t>developed throughout one’s lifetime. It is motivated by opinion</w:t>
      </w:r>
      <w:r w:rsidR="005B7E8D">
        <w:rPr>
          <w:rFonts w:ascii="Arial" w:hAnsi="Arial" w:cs="Arial"/>
          <w:sz w:val="24"/>
          <w:szCs w:val="24"/>
        </w:rPr>
        <w:t xml:space="preserve">, </w:t>
      </w:r>
      <w:r>
        <w:rPr>
          <w:rFonts w:ascii="Arial" w:hAnsi="Arial" w:cs="Arial"/>
          <w:sz w:val="24"/>
          <w:szCs w:val="24"/>
        </w:rPr>
        <w:t>personal experiences</w:t>
      </w:r>
      <w:r w:rsidR="005B7E8D">
        <w:rPr>
          <w:rFonts w:ascii="Arial" w:hAnsi="Arial" w:cs="Arial"/>
          <w:sz w:val="24"/>
          <w:szCs w:val="24"/>
        </w:rPr>
        <w:t xml:space="preserve"> and is the information believed by an individual as justified truth and stored in memory. Individual knowledge is often referred to as tacit </w:t>
      </w:r>
      <w:r w:rsidR="005B7E8D">
        <w:rPr>
          <w:rFonts w:ascii="Arial" w:hAnsi="Arial" w:cs="Arial"/>
          <w:sz w:val="24"/>
          <w:szCs w:val="24"/>
        </w:rPr>
        <w:lastRenderedPageBreak/>
        <w:t>knowledge and is attributed to Michael Polanyi (1958). Polanyi state</w:t>
      </w:r>
      <w:r w:rsidR="001976A4">
        <w:rPr>
          <w:rFonts w:ascii="Arial" w:hAnsi="Arial" w:cs="Arial"/>
          <w:sz w:val="24"/>
          <w:szCs w:val="24"/>
        </w:rPr>
        <w:t>d</w:t>
      </w:r>
      <w:r w:rsidR="005B7E8D">
        <w:rPr>
          <w:rFonts w:ascii="Arial" w:hAnsi="Arial" w:cs="Arial"/>
          <w:sz w:val="24"/>
          <w:szCs w:val="24"/>
        </w:rPr>
        <w:t xml:space="preserve"> that</w:t>
      </w:r>
      <w:r w:rsidR="001976A4">
        <w:rPr>
          <w:rFonts w:ascii="Arial" w:hAnsi="Arial" w:cs="Arial"/>
          <w:sz w:val="24"/>
          <w:szCs w:val="24"/>
        </w:rPr>
        <w:t xml:space="preserve"> “we can know more than we can tell” and referred to</w:t>
      </w:r>
      <w:r w:rsidR="005B7E8D">
        <w:rPr>
          <w:rFonts w:ascii="Arial" w:hAnsi="Arial" w:cs="Arial"/>
          <w:sz w:val="24"/>
          <w:szCs w:val="24"/>
        </w:rPr>
        <w:t xml:space="preserve"> individual knowledge </w:t>
      </w:r>
      <w:r w:rsidR="001976A4">
        <w:rPr>
          <w:rFonts w:ascii="Arial" w:hAnsi="Arial" w:cs="Arial"/>
          <w:sz w:val="24"/>
          <w:szCs w:val="24"/>
        </w:rPr>
        <w:t>as being</w:t>
      </w:r>
      <w:r w:rsidR="005B7E8D">
        <w:rPr>
          <w:rFonts w:ascii="Arial" w:hAnsi="Arial" w:cs="Arial"/>
          <w:sz w:val="24"/>
          <w:szCs w:val="24"/>
        </w:rPr>
        <w:t xml:space="preserve"> difficult to put into words and therefore not easily communicated</w:t>
      </w:r>
      <w:r w:rsidR="001976A4">
        <w:rPr>
          <w:rFonts w:ascii="Arial" w:hAnsi="Arial" w:cs="Arial"/>
          <w:sz w:val="24"/>
          <w:szCs w:val="24"/>
        </w:rPr>
        <w:t xml:space="preserve">. The reason for that being that tacit knowledge is based on experience and observation. </w:t>
      </w:r>
    </w:p>
    <w:p w14:paraId="5F35DB5A" w14:textId="77777777" w:rsidR="000F569C" w:rsidRDefault="00587BB9" w:rsidP="00F40601">
      <w:pPr>
        <w:rPr>
          <w:rFonts w:ascii="Arial" w:hAnsi="Arial" w:cs="Arial"/>
          <w:sz w:val="24"/>
          <w:szCs w:val="24"/>
        </w:rPr>
      </w:pPr>
      <w:r>
        <w:rPr>
          <w:rFonts w:ascii="Arial" w:hAnsi="Arial" w:cs="Arial"/>
          <w:sz w:val="24"/>
          <w:szCs w:val="24"/>
        </w:rPr>
        <w:t xml:space="preserve">In order for knowledge to be clearly communicated, it has to be written down and recorded in some way. This is known as explicit knowledge and is easily transferred between people. It can be conveyed through articles, books, seminars, and video presentations and does not require direct experience. An example of this could be a university student who has gained a lot of knowledge from books and tutorials (explicit knowledge) but lacks any real-life experience (tacit knowledge). </w:t>
      </w:r>
    </w:p>
    <w:p w14:paraId="4CA0314C" w14:textId="3A06B60A" w:rsidR="000F569C" w:rsidRDefault="000F569C" w:rsidP="00F40601">
      <w:pPr>
        <w:rPr>
          <w:rFonts w:ascii="Arial" w:hAnsi="Arial" w:cs="Arial"/>
          <w:sz w:val="24"/>
          <w:szCs w:val="24"/>
        </w:rPr>
      </w:pPr>
      <w:r>
        <w:rPr>
          <w:rFonts w:ascii="Arial" w:hAnsi="Arial" w:cs="Arial"/>
          <w:sz w:val="24"/>
          <w:szCs w:val="24"/>
        </w:rPr>
        <w:t xml:space="preserve">In a book titled </w:t>
      </w:r>
      <w:r w:rsidR="00F46D96">
        <w:rPr>
          <w:rFonts w:ascii="Arial" w:hAnsi="Arial" w:cs="Arial"/>
          <w:sz w:val="24"/>
          <w:szCs w:val="24"/>
        </w:rPr>
        <w:t>t</w:t>
      </w:r>
      <w:r>
        <w:rPr>
          <w:rFonts w:ascii="Arial" w:hAnsi="Arial" w:cs="Arial"/>
          <w:sz w:val="24"/>
          <w:szCs w:val="24"/>
        </w:rPr>
        <w:t xml:space="preserve">he knowledge-creating company by Ikujiro Nonaka and Hirotaka Takeuchi, it was theorised that explicit and tacit knowledge need to work together in order to create organisational knowledge. This is demonstrated through the SECI model of knowledge dimensions which explains the process. The central thought of the model is that when individual knowledge is shared with the organisation, it can be used by others and therefore creates new useful knowledge. </w:t>
      </w:r>
      <w:bookmarkStart w:id="3" w:name="_Hlk72234512"/>
      <w:r>
        <w:rPr>
          <w:rFonts w:ascii="Arial" w:hAnsi="Arial" w:cs="Arial"/>
          <w:sz w:val="24"/>
          <w:szCs w:val="24"/>
        </w:rPr>
        <w:t xml:space="preserve">In their book, Nonaka and Hirotaka describe how organisational knowledge is created through processes in the knowledge spiral. It consists of the following 4 steps; </w:t>
      </w:r>
    </w:p>
    <w:p w14:paraId="2A65A6F2" w14:textId="4C5B7EA1" w:rsidR="000F569C" w:rsidRDefault="000F569C" w:rsidP="000F569C">
      <w:pPr>
        <w:pStyle w:val="ListParagraph"/>
        <w:numPr>
          <w:ilvl w:val="0"/>
          <w:numId w:val="3"/>
        </w:numPr>
        <w:rPr>
          <w:rFonts w:ascii="Arial" w:hAnsi="Arial" w:cs="Arial"/>
          <w:sz w:val="24"/>
          <w:szCs w:val="24"/>
        </w:rPr>
      </w:pPr>
      <w:r w:rsidRPr="000F569C">
        <w:rPr>
          <w:rFonts w:ascii="Arial" w:hAnsi="Arial" w:cs="Arial"/>
          <w:b/>
          <w:bCs/>
          <w:sz w:val="24"/>
          <w:szCs w:val="24"/>
        </w:rPr>
        <w:t>Socialization</w:t>
      </w:r>
      <w:r w:rsidRPr="000F569C">
        <w:rPr>
          <w:rFonts w:ascii="Arial" w:hAnsi="Arial" w:cs="Arial"/>
          <w:sz w:val="24"/>
          <w:szCs w:val="24"/>
        </w:rPr>
        <w:t xml:space="preserve"> (tacit to tacit)</w:t>
      </w:r>
      <w:r>
        <w:rPr>
          <w:rFonts w:ascii="Arial" w:hAnsi="Arial" w:cs="Arial"/>
          <w:sz w:val="24"/>
          <w:szCs w:val="24"/>
        </w:rPr>
        <w:t xml:space="preserve"> – An individual learns knowledge from others through observation and sharing experience.</w:t>
      </w:r>
    </w:p>
    <w:p w14:paraId="5E3E142E" w14:textId="33B31C21" w:rsidR="000F569C" w:rsidRDefault="000F569C" w:rsidP="000F569C">
      <w:pPr>
        <w:pStyle w:val="ListParagraph"/>
        <w:numPr>
          <w:ilvl w:val="0"/>
          <w:numId w:val="3"/>
        </w:numPr>
        <w:rPr>
          <w:rFonts w:ascii="Arial" w:hAnsi="Arial" w:cs="Arial"/>
          <w:sz w:val="24"/>
          <w:szCs w:val="24"/>
        </w:rPr>
      </w:pPr>
      <w:r w:rsidRPr="000F569C">
        <w:rPr>
          <w:rFonts w:ascii="Arial" w:hAnsi="Arial" w:cs="Arial"/>
          <w:b/>
          <w:bCs/>
          <w:sz w:val="24"/>
          <w:szCs w:val="24"/>
        </w:rPr>
        <w:t>Externalisation</w:t>
      </w:r>
      <w:r w:rsidRPr="000F569C">
        <w:rPr>
          <w:rFonts w:ascii="Arial" w:hAnsi="Arial" w:cs="Arial"/>
          <w:sz w:val="24"/>
          <w:szCs w:val="24"/>
        </w:rPr>
        <w:t xml:space="preserve"> (tacit to explicit)</w:t>
      </w:r>
      <w:r>
        <w:rPr>
          <w:rFonts w:ascii="Arial" w:hAnsi="Arial" w:cs="Arial"/>
          <w:sz w:val="24"/>
          <w:szCs w:val="24"/>
        </w:rPr>
        <w:t xml:space="preserve"> – Writing the knowledge down or communicating. </w:t>
      </w:r>
    </w:p>
    <w:p w14:paraId="30DADD20" w14:textId="0071D4E1" w:rsidR="000F569C" w:rsidRDefault="000F569C" w:rsidP="000F569C">
      <w:pPr>
        <w:pStyle w:val="ListParagraph"/>
        <w:numPr>
          <w:ilvl w:val="0"/>
          <w:numId w:val="3"/>
        </w:numPr>
        <w:rPr>
          <w:rFonts w:ascii="Arial" w:hAnsi="Arial" w:cs="Arial"/>
          <w:sz w:val="24"/>
          <w:szCs w:val="24"/>
        </w:rPr>
      </w:pPr>
      <w:r w:rsidRPr="000F569C">
        <w:rPr>
          <w:rFonts w:ascii="Arial" w:hAnsi="Arial" w:cs="Arial"/>
          <w:b/>
          <w:bCs/>
          <w:sz w:val="24"/>
          <w:szCs w:val="24"/>
        </w:rPr>
        <w:t>Combination</w:t>
      </w:r>
      <w:r w:rsidRPr="000F569C">
        <w:rPr>
          <w:rFonts w:ascii="Arial" w:hAnsi="Arial" w:cs="Arial"/>
          <w:sz w:val="24"/>
          <w:szCs w:val="24"/>
        </w:rPr>
        <w:t xml:space="preserve"> (explicit to explicit) </w:t>
      </w:r>
      <w:r>
        <w:rPr>
          <w:rFonts w:ascii="Arial" w:hAnsi="Arial" w:cs="Arial"/>
          <w:sz w:val="24"/>
          <w:szCs w:val="24"/>
        </w:rPr>
        <w:t>– Combing different forms of explicit knowledge such as that in documents or databases.</w:t>
      </w:r>
    </w:p>
    <w:p w14:paraId="61BAF0F1" w14:textId="720D45C7" w:rsidR="000F569C" w:rsidRDefault="000F569C" w:rsidP="000F569C">
      <w:pPr>
        <w:pStyle w:val="ListParagraph"/>
        <w:numPr>
          <w:ilvl w:val="0"/>
          <w:numId w:val="3"/>
        </w:numPr>
        <w:rPr>
          <w:rFonts w:ascii="Arial" w:hAnsi="Arial" w:cs="Arial"/>
          <w:sz w:val="24"/>
          <w:szCs w:val="24"/>
        </w:rPr>
      </w:pPr>
      <w:r w:rsidRPr="000F569C">
        <w:rPr>
          <w:rFonts w:ascii="Arial" w:hAnsi="Arial" w:cs="Arial"/>
          <w:b/>
          <w:bCs/>
          <w:sz w:val="24"/>
          <w:szCs w:val="24"/>
        </w:rPr>
        <w:t>Internalisation</w:t>
      </w:r>
      <w:r w:rsidRPr="000F569C">
        <w:rPr>
          <w:rFonts w:ascii="Arial" w:hAnsi="Arial" w:cs="Arial"/>
          <w:sz w:val="24"/>
          <w:szCs w:val="24"/>
        </w:rPr>
        <w:t xml:space="preserve"> (explicit to tacit)</w:t>
      </w:r>
      <w:r>
        <w:rPr>
          <w:rFonts w:ascii="Arial" w:hAnsi="Arial" w:cs="Arial"/>
          <w:sz w:val="24"/>
          <w:szCs w:val="24"/>
        </w:rPr>
        <w:t xml:space="preserve"> – The receiving and application of knowledge by an individual, enhancing the overall organisational knowledge. </w:t>
      </w:r>
    </w:p>
    <w:p w14:paraId="023AD291" w14:textId="77777777" w:rsidR="000F569C" w:rsidRPr="000F569C" w:rsidRDefault="000F569C" w:rsidP="000F569C">
      <w:pPr>
        <w:pStyle w:val="ListParagraph"/>
        <w:rPr>
          <w:rFonts w:ascii="Arial" w:hAnsi="Arial" w:cs="Arial"/>
          <w:sz w:val="24"/>
          <w:szCs w:val="24"/>
        </w:rPr>
      </w:pPr>
    </w:p>
    <w:bookmarkEnd w:id="3"/>
    <w:p w14:paraId="58C9762B" w14:textId="3544D9BC" w:rsidR="000F569C" w:rsidRDefault="000F569C" w:rsidP="00F40601">
      <w:pPr>
        <w:rPr>
          <w:rFonts w:ascii="Arial" w:hAnsi="Arial" w:cs="Arial"/>
          <w:sz w:val="24"/>
          <w:szCs w:val="24"/>
        </w:rPr>
      </w:pPr>
      <w:r>
        <w:rPr>
          <w:rFonts w:ascii="Arial" w:hAnsi="Arial" w:cs="Arial"/>
          <w:sz w:val="24"/>
          <w:szCs w:val="24"/>
        </w:rPr>
        <w:t xml:space="preserve">A copy of the knowledge spiral is enclosed in Appendix B. </w:t>
      </w:r>
    </w:p>
    <w:p w14:paraId="3491D316" w14:textId="3D6E1C5F" w:rsidR="005B7E8D" w:rsidRDefault="000F569C" w:rsidP="00F40601">
      <w:pPr>
        <w:rPr>
          <w:rFonts w:ascii="Arial" w:hAnsi="Arial" w:cs="Arial"/>
          <w:sz w:val="24"/>
          <w:szCs w:val="24"/>
        </w:rPr>
      </w:pPr>
      <w:r>
        <w:rPr>
          <w:rFonts w:ascii="Arial" w:hAnsi="Arial" w:cs="Arial"/>
          <w:sz w:val="24"/>
          <w:szCs w:val="24"/>
        </w:rPr>
        <w:t xml:space="preserve">This model is very effective at demonstrating the relationship between individual knowledge and organisational </w:t>
      </w:r>
      <w:proofErr w:type="gramStart"/>
      <w:r w:rsidR="00BF4221">
        <w:rPr>
          <w:rFonts w:ascii="Arial" w:hAnsi="Arial" w:cs="Arial"/>
          <w:sz w:val="24"/>
          <w:szCs w:val="24"/>
        </w:rPr>
        <w:t>knowledge,</w:t>
      </w:r>
      <w:proofErr w:type="gramEnd"/>
      <w:r w:rsidR="00BF4221">
        <w:rPr>
          <w:rFonts w:ascii="Arial" w:hAnsi="Arial" w:cs="Arial"/>
          <w:sz w:val="24"/>
          <w:szCs w:val="24"/>
        </w:rPr>
        <w:t xml:space="preserve"> </w:t>
      </w:r>
      <w:r>
        <w:rPr>
          <w:rFonts w:ascii="Arial" w:hAnsi="Arial" w:cs="Arial"/>
          <w:sz w:val="24"/>
          <w:szCs w:val="24"/>
        </w:rPr>
        <w:t xml:space="preserve">however it has been criticised over the years. Some criticism suggests that it is heavily based on organisational employees sharing their tacit knowledge and that employees are often with a company for life. </w:t>
      </w:r>
    </w:p>
    <w:p w14:paraId="7BDDAD5F" w14:textId="74960692" w:rsidR="005B7E8D" w:rsidRDefault="005B7E8D" w:rsidP="00F40601">
      <w:pPr>
        <w:rPr>
          <w:rFonts w:ascii="Arial" w:hAnsi="Arial" w:cs="Arial"/>
          <w:sz w:val="24"/>
          <w:szCs w:val="24"/>
        </w:rPr>
      </w:pPr>
    </w:p>
    <w:p w14:paraId="3A870820" w14:textId="77777777" w:rsidR="000533C2" w:rsidRDefault="000533C2" w:rsidP="00F40601">
      <w:pPr>
        <w:rPr>
          <w:rFonts w:ascii="Arial" w:hAnsi="Arial" w:cs="Arial"/>
          <w:sz w:val="24"/>
          <w:szCs w:val="24"/>
        </w:rPr>
      </w:pPr>
    </w:p>
    <w:p w14:paraId="1D174555" w14:textId="6DB53145" w:rsidR="00F40601" w:rsidRDefault="005B7E8D" w:rsidP="000F569C">
      <w:pPr>
        <w:pStyle w:val="Heading1"/>
      </w:pPr>
      <w:r>
        <w:t xml:space="preserve"> </w:t>
      </w:r>
      <w:bookmarkStart w:id="4" w:name="_Toc72701420"/>
      <w:r w:rsidR="000F569C">
        <w:t>Apply analysis and modelling techniques to identify knowledge assets.</w:t>
      </w:r>
      <w:bookmarkEnd w:id="4"/>
    </w:p>
    <w:p w14:paraId="5B300B77" w14:textId="333DB2DA" w:rsidR="00A645C6" w:rsidRDefault="00A645C6" w:rsidP="00A645C6"/>
    <w:p w14:paraId="4E62FC50" w14:textId="77777777" w:rsidR="00A60263" w:rsidRDefault="00A60263" w:rsidP="00A645C6">
      <w:pPr>
        <w:rPr>
          <w:rFonts w:ascii="Arial" w:hAnsi="Arial" w:cs="Arial"/>
          <w:sz w:val="24"/>
          <w:szCs w:val="24"/>
        </w:rPr>
      </w:pPr>
      <w:r>
        <w:rPr>
          <w:rFonts w:ascii="Arial" w:hAnsi="Arial" w:cs="Arial"/>
          <w:sz w:val="24"/>
          <w:szCs w:val="24"/>
        </w:rPr>
        <w:t xml:space="preserve">At Starbucks coffee company, strategic knowledge management is heavily relied upon. The success of the company depends critically upon the quality of knowledge, </w:t>
      </w:r>
      <w:r>
        <w:rPr>
          <w:rFonts w:ascii="Arial" w:hAnsi="Arial" w:cs="Arial"/>
          <w:sz w:val="24"/>
          <w:szCs w:val="24"/>
        </w:rPr>
        <w:lastRenderedPageBreak/>
        <w:t xml:space="preserve">such as customer knowledge management. For example, the company’s product development requires knowledge of consumer requirements. </w:t>
      </w:r>
    </w:p>
    <w:p w14:paraId="2E07527E" w14:textId="77777777" w:rsidR="00A60263" w:rsidRDefault="00A60263" w:rsidP="00A645C6">
      <w:pPr>
        <w:rPr>
          <w:rFonts w:ascii="Arial" w:hAnsi="Arial" w:cs="Arial"/>
          <w:sz w:val="24"/>
          <w:szCs w:val="24"/>
        </w:rPr>
      </w:pPr>
      <w:r>
        <w:rPr>
          <w:rFonts w:ascii="Arial" w:hAnsi="Arial" w:cs="Arial"/>
          <w:sz w:val="24"/>
          <w:szCs w:val="24"/>
        </w:rPr>
        <w:t xml:space="preserve">There are many techniques and tools that can be used to identify the knowledge assets within the Starbucks company. The student applied two analysis and modelling techniques. The first technique was a SWOT analysis which has been included in appendix C. </w:t>
      </w:r>
    </w:p>
    <w:p w14:paraId="392D3564" w14:textId="7763E960" w:rsidR="000533C2" w:rsidRDefault="00A60263" w:rsidP="000F569C">
      <w:pPr>
        <w:rPr>
          <w:rFonts w:ascii="Arial" w:hAnsi="Arial" w:cs="Arial"/>
          <w:sz w:val="24"/>
          <w:szCs w:val="24"/>
        </w:rPr>
      </w:pPr>
      <w:r>
        <w:rPr>
          <w:rFonts w:ascii="Arial" w:hAnsi="Arial" w:cs="Arial"/>
          <w:sz w:val="24"/>
          <w:szCs w:val="24"/>
        </w:rPr>
        <w:t xml:space="preserve">The SWOT analysis revealed that the company’s strongest knowledge assets are their consumers and marketing strategies. People have a high brand awareness for Starbucks </w:t>
      </w:r>
      <w:r w:rsidR="000533C2">
        <w:rPr>
          <w:rFonts w:ascii="Arial" w:hAnsi="Arial" w:cs="Arial"/>
          <w:sz w:val="24"/>
          <w:szCs w:val="24"/>
        </w:rPr>
        <w:t xml:space="preserve">coffee, </w:t>
      </w:r>
      <w:r>
        <w:rPr>
          <w:rFonts w:ascii="Arial" w:hAnsi="Arial" w:cs="Arial"/>
          <w:sz w:val="24"/>
          <w:szCs w:val="24"/>
        </w:rPr>
        <w:t xml:space="preserve">and it is recognised globally. </w:t>
      </w:r>
      <w:r w:rsidR="000533C2">
        <w:rPr>
          <w:rFonts w:ascii="Arial" w:hAnsi="Arial" w:cs="Arial"/>
          <w:sz w:val="24"/>
          <w:szCs w:val="24"/>
        </w:rPr>
        <w:t xml:space="preserve">The company invests and creates unique relationships with its employees and insists that the key retail success and brand reputation is determined by customers interaction with the company’s experience. This indicates that Starbucks coffee has tacit knowledge demonstrated through how they treat their employees. </w:t>
      </w:r>
    </w:p>
    <w:p w14:paraId="4EFD0981" w14:textId="0DE1CF8D" w:rsidR="000533C2" w:rsidRDefault="000533C2" w:rsidP="000F569C">
      <w:pPr>
        <w:rPr>
          <w:rFonts w:ascii="Arial" w:hAnsi="Arial" w:cs="Arial"/>
          <w:sz w:val="24"/>
          <w:szCs w:val="24"/>
        </w:rPr>
      </w:pPr>
      <w:r>
        <w:rPr>
          <w:rFonts w:ascii="Arial" w:hAnsi="Arial" w:cs="Arial"/>
          <w:sz w:val="24"/>
          <w:szCs w:val="24"/>
        </w:rPr>
        <w:t xml:space="preserve">The SWOT also showed that an area of weakness for Starbucks coffee was negative publicity. The company is criticised for not using more free trade products and not considering </w:t>
      </w:r>
      <w:r w:rsidR="00F75CB2">
        <w:rPr>
          <w:rFonts w:ascii="Arial" w:hAnsi="Arial" w:cs="Arial"/>
          <w:sz w:val="24"/>
          <w:szCs w:val="24"/>
        </w:rPr>
        <w:t xml:space="preserve">the </w:t>
      </w:r>
      <w:r w:rsidR="008D4913">
        <w:rPr>
          <w:rFonts w:ascii="Arial" w:hAnsi="Arial" w:cs="Arial"/>
          <w:sz w:val="24"/>
          <w:szCs w:val="24"/>
        </w:rPr>
        <w:t xml:space="preserve">environmental </w:t>
      </w:r>
      <w:r w:rsidR="00F75CB2">
        <w:rPr>
          <w:rFonts w:ascii="Arial" w:hAnsi="Arial" w:cs="Arial"/>
          <w:sz w:val="24"/>
          <w:szCs w:val="24"/>
        </w:rPr>
        <w:t xml:space="preserve">impact on </w:t>
      </w:r>
      <w:r w:rsidR="008D4913">
        <w:rPr>
          <w:rFonts w:ascii="Arial" w:hAnsi="Arial" w:cs="Arial"/>
          <w:sz w:val="24"/>
          <w:szCs w:val="24"/>
        </w:rPr>
        <w:t xml:space="preserve">emerging countries and its workers. </w:t>
      </w:r>
      <w:r w:rsidR="00AA653E">
        <w:rPr>
          <w:rFonts w:ascii="Arial" w:hAnsi="Arial" w:cs="Arial"/>
          <w:sz w:val="24"/>
          <w:szCs w:val="24"/>
        </w:rPr>
        <w:t xml:space="preserve">This positions Starbucks as an unethical company in many respects. </w:t>
      </w:r>
      <w:r w:rsidR="008D4913">
        <w:rPr>
          <w:rFonts w:ascii="Arial" w:hAnsi="Arial" w:cs="Arial"/>
          <w:sz w:val="24"/>
          <w:szCs w:val="24"/>
        </w:rPr>
        <w:t xml:space="preserve">Another weakness is that the </w:t>
      </w:r>
      <w:r w:rsidR="00AA653E">
        <w:rPr>
          <w:rFonts w:ascii="Arial" w:hAnsi="Arial" w:cs="Arial"/>
          <w:sz w:val="24"/>
          <w:szCs w:val="24"/>
        </w:rPr>
        <w:t xml:space="preserve">American brand offers no diversity in its stores around the world. This </w:t>
      </w:r>
      <w:r w:rsidR="002E1478">
        <w:rPr>
          <w:rFonts w:ascii="Arial" w:hAnsi="Arial" w:cs="Arial"/>
          <w:sz w:val="24"/>
          <w:szCs w:val="24"/>
        </w:rPr>
        <w:t>hinders the expansion of organisational knowledge</w:t>
      </w:r>
      <w:r w:rsidR="00711520">
        <w:rPr>
          <w:rFonts w:ascii="Arial" w:hAnsi="Arial" w:cs="Arial"/>
          <w:sz w:val="24"/>
          <w:szCs w:val="24"/>
        </w:rPr>
        <w:t xml:space="preserve"> and prevents the company from attracting new consumers from different cultures with different tastes. </w:t>
      </w:r>
    </w:p>
    <w:p w14:paraId="37518F32" w14:textId="2E8268B6" w:rsidR="00F56C64" w:rsidRDefault="00BC6C75" w:rsidP="002F72A1">
      <w:pPr>
        <w:rPr>
          <w:rFonts w:ascii="Arial" w:hAnsi="Arial" w:cs="Arial"/>
          <w:sz w:val="24"/>
          <w:szCs w:val="24"/>
        </w:rPr>
      </w:pPr>
      <w:r>
        <w:rPr>
          <w:rFonts w:ascii="Arial" w:hAnsi="Arial" w:cs="Arial"/>
          <w:sz w:val="24"/>
          <w:szCs w:val="24"/>
        </w:rPr>
        <w:t>The second technique the student used to identify knowledge assets within the Starbucks company was</w:t>
      </w:r>
      <w:r w:rsidR="003D02CB">
        <w:rPr>
          <w:rFonts w:ascii="Arial" w:hAnsi="Arial" w:cs="Arial"/>
          <w:sz w:val="24"/>
          <w:szCs w:val="24"/>
        </w:rPr>
        <w:t xml:space="preserve"> </w:t>
      </w:r>
      <w:r w:rsidR="007A12A6">
        <w:rPr>
          <w:rFonts w:ascii="Arial" w:hAnsi="Arial" w:cs="Arial"/>
          <w:sz w:val="24"/>
          <w:szCs w:val="24"/>
        </w:rPr>
        <w:t xml:space="preserve">a knowledge map. </w:t>
      </w:r>
      <w:r w:rsidR="00CB3BBA">
        <w:rPr>
          <w:rFonts w:ascii="Arial" w:hAnsi="Arial" w:cs="Arial"/>
          <w:sz w:val="24"/>
          <w:szCs w:val="24"/>
        </w:rPr>
        <w:t xml:space="preserve">The Von Krogh and Roos KM model (1995) differentiates between individual knowledge and social knowledge and </w:t>
      </w:r>
      <w:r w:rsidR="00DB3FFA">
        <w:rPr>
          <w:rFonts w:ascii="Arial" w:hAnsi="Arial" w:cs="Arial"/>
          <w:sz w:val="24"/>
          <w:szCs w:val="24"/>
        </w:rPr>
        <w:t>supports an</w:t>
      </w:r>
      <w:r w:rsidR="00CB3BBA">
        <w:rPr>
          <w:rFonts w:ascii="Arial" w:hAnsi="Arial" w:cs="Arial"/>
          <w:sz w:val="24"/>
          <w:szCs w:val="24"/>
        </w:rPr>
        <w:t xml:space="preserve"> approach </w:t>
      </w:r>
      <w:r w:rsidR="00DB3FFA">
        <w:rPr>
          <w:rFonts w:ascii="Arial" w:hAnsi="Arial" w:cs="Arial"/>
          <w:sz w:val="24"/>
          <w:szCs w:val="24"/>
        </w:rPr>
        <w:t xml:space="preserve">to managing organisational knowledge. </w:t>
      </w:r>
      <w:r w:rsidR="003A7D1C">
        <w:rPr>
          <w:rFonts w:ascii="Arial" w:hAnsi="Arial" w:cs="Arial"/>
          <w:sz w:val="24"/>
          <w:szCs w:val="24"/>
        </w:rPr>
        <w:t xml:space="preserve">The model identified the </w:t>
      </w:r>
      <w:r w:rsidR="00D6761D">
        <w:rPr>
          <w:rFonts w:ascii="Arial" w:hAnsi="Arial" w:cs="Arial"/>
          <w:sz w:val="24"/>
          <w:szCs w:val="24"/>
        </w:rPr>
        <w:t>Starbucks</w:t>
      </w:r>
      <w:r w:rsidR="003A7D1C">
        <w:rPr>
          <w:rFonts w:ascii="Arial" w:hAnsi="Arial" w:cs="Arial"/>
          <w:sz w:val="24"/>
          <w:szCs w:val="24"/>
        </w:rPr>
        <w:t xml:space="preserve"> brand communication strategy as being the most valuable </w:t>
      </w:r>
      <w:r w:rsidR="00D6761D">
        <w:rPr>
          <w:rFonts w:ascii="Arial" w:hAnsi="Arial" w:cs="Arial"/>
          <w:sz w:val="24"/>
          <w:szCs w:val="24"/>
        </w:rPr>
        <w:t xml:space="preserve">tangible </w:t>
      </w:r>
      <w:r w:rsidR="003A7D1C">
        <w:rPr>
          <w:rFonts w:ascii="Arial" w:hAnsi="Arial" w:cs="Arial"/>
          <w:sz w:val="24"/>
          <w:szCs w:val="24"/>
        </w:rPr>
        <w:t>asset within the organisation.</w:t>
      </w:r>
      <w:r w:rsidR="008871FF">
        <w:rPr>
          <w:rFonts w:ascii="Arial" w:hAnsi="Arial" w:cs="Arial"/>
          <w:sz w:val="24"/>
          <w:szCs w:val="24"/>
        </w:rPr>
        <w:t xml:space="preserve"> </w:t>
      </w:r>
      <w:r w:rsidR="00375337">
        <w:rPr>
          <w:rFonts w:ascii="Arial" w:hAnsi="Arial" w:cs="Arial"/>
          <w:sz w:val="24"/>
          <w:szCs w:val="24"/>
        </w:rPr>
        <w:t xml:space="preserve">The company’s individual knowledge comes from the employees and their professional know-how. When this knowledge is shared to the rest of the organisation it becomes explicit knowledge and can be used to attain the company’s objectives.  </w:t>
      </w:r>
    </w:p>
    <w:p w14:paraId="45B7976D" w14:textId="2F3919A6" w:rsidR="005F7892" w:rsidRDefault="005F7892" w:rsidP="002F72A1">
      <w:pPr>
        <w:rPr>
          <w:rFonts w:ascii="Arial" w:hAnsi="Arial" w:cs="Arial"/>
          <w:sz w:val="24"/>
          <w:szCs w:val="24"/>
        </w:rPr>
      </w:pPr>
    </w:p>
    <w:p w14:paraId="3C99C21B" w14:textId="7A18BD96" w:rsidR="005F7892" w:rsidRDefault="005F7892" w:rsidP="005F7892">
      <w:pPr>
        <w:pStyle w:val="Heading1"/>
      </w:pPr>
      <w:bookmarkStart w:id="5" w:name="_Toc72701421"/>
      <w:r>
        <w:t>Evaluate actual and potential knowledge assets.</w:t>
      </w:r>
      <w:bookmarkEnd w:id="5"/>
    </w:p>
    <w:p w14:paraId="222E1E14" w14:textId="5E449F09" w:rsidR="005F7892" w:rsidRDefault="005F7892" w:rsidP="005F7892"/>
    <w:p w14:paraId="0995F7D6" w14:textId="22E02050" w:rsidR="005F7892" w:rsidRDefault="006B25F4" w:rsidP="005F7892">
      <w:pPr>
        <w:rPr>
          <w:rFonts w:ascii="Arial" w:hAnsi="Arial" w:cs="Arial"/>
          <w:sz w:val="24"/>
          <w:szCs w:val="24"/>
        </w:rPr>
      </w:pPr>
      <w:r>
        <w:rPr>
          <w:rFonts w:ascii="Arial" w:hAnsi="Arial" w:cs="Arial"/>
          <w:sz w:val="24"/>
          <w:szCs w:val="24"/>
        </w:rPr>
        <w:t>By using a</w:t>
      </w:r>
      <w:r w:rsidR="0048721E">
        <w:rPr>
          <w:rFonts w:ascii="Arial" w:hAnsi="Arial" w:cs="Arial"/>
          <w:sz w:val="24"/>
          <w:szCs w:val="24"/>
        </w:rPr>
        <w:t xml:space="preserve"> knowledge map the student was</w:t>
      </w:r>
      <w:r>
        <w:rPr>
          <w:rFonts w:ascii="Arial" w:hAnsi="Arial" w:cs="Arial"/>
          <w:sz w:val="24"/>
          <w:szCs w:val="24"/>
        </w:rPr>
        <w:t xml:space="preserve"> able</w:t>
      </w:r>
      <w:r w:rsidR="0048721E">
        <w:rPr>
          <w:rFonts w:ascii="Arial" w:hAnsi="Arial" w:cs="Arial"/>
          <w:sz w:val="24"/>
          <w:szCs w:val="24"/>
        </w:rPr>
        <w:t xml:space="preserve"> </w:t>
      </w:r>
      <w:r>
        <w:rPr>
          <w:rFonts w:ascii="Arial" w:hAnsi="Arial" w:cs="Arial"/>
          <w:sz w:val="24"/>
          <w:szCs w:val="24"/>
        </w:rPr>
        <w:t xml:space="preserve">to </w:t>
      </w:r>
      <w:r w:rsidR="0048721E">
        <w:rPr>
          <w:rFonts w:ascii="Arial" w:hAnsi="Arial" w:cs="Arial"/>
          <w:sz w:val="24"/>
          <w:szCs w:val="24"/>
        </w:rPr>
        <w:t>identif</w:t>
      </w:r>
      <w:r>
        <w:rPr>
          <w:rFonts w:ascii="Arial" w:hAnsi="Arial" w:cs="Arial"/>
          <w:sz w:val="24"/>
          <w:szCs w:val="24"/>
        </w:rPr>
        <w:t xml:space="preserve">y the intangible assets Starbucks coffee </w:t>
      </w:r>
      <w:r w:rsidR="002431F5">
        <w:rPr>
          <w:rFonts w:ascii="Arial" w:hAnsi="Arial" w:cs="Arial"/>
          <w:sz w:val="24"/>
          <w:szCs w:val="24"/>
        </w:rPr>
        <w:t>held</w:t>
      </w:r>
      <w:r>
        <w:rPr>
          <w:rFonts w:ascii="Arial" w:hAnsi="Arial" w:cs="Arial"/>
          <w:sz w:val="24"/>
          <w:szCs w:val="24"/>
        </w:rPr>
        <w:t xml:space="preserve"> and showed where these assets originated from</w:t>
      </w:r>
      <w:r w:rsidR="002431F5">
        <w:rPr>
          <w:rFonts w:ascii="Arial" w:hAnsi="Arial" w:cs="Arial"/>
          <w:sz w:val="24"/>
          <w:szCs w:val="24"/>
        </w:rPr>
        <w:t xml:space="preserve">, as well as identifying the company’s future potential knowledge assets. </w:t>
      </w:r>
    </w:p>
    <w:p w14:paraId="0B4457BC" w14:textId="21D05E0A" w:rsidR="002431F5" w:rsidRDefault="002431F5" w:rsidP="005F7892">
      <w:pPr>
        <w:rPr>
          <w:rFonts w:ascii="Arial" w:hAnsi="Arial" w:cs="Arial"/>
          <w:sz w:val="24"/>
          <w:szCs w:val="24"/>
        </w:rPr>
      </w:pPr>
      <w:r>
        <w:rPr>
          <w:rFonts w:ascii="Arial" w:hAnsi="Arial" w:cs="Arial"/>
          <w:sz w:val="24"/>
          <w:szCs w:val="24"/>
        </w:rPr>
        <w:t xml:space="preserve">The company’s actual knowledge assets </w:t>
      </w:r>
      <w:r w:rsidR="001D39F5">
        <w:rPr>
          <w:rFonts w:ascii="Arial" w:hAnsi="Arial" w:cs="Arial"/>
          <w:sz w:val="24"/>
          <w:szCs w:val="24"/>
        </w:rPr>
        <w:t xml:space="preserve">are its people. The brand values its consumers and employees and expresses the importance of providing learning opportunities to develop skills, further careers and help employees achieve their personal and professional </w:t>
      </w:r>
      <w:r w:rsidR="00241C36">
        <w:rPr>
          <w:rFonts w:ascii="Arial" w:hAnsi="Arial" w:cs="Arial"/>
          <w:sz w:val="24"/>
          <w:szCs w:val="24"/>
        </w:rPr>
        <w:t>goals</w:t>
      </w:r>
      <w:r w:rsidR="00241C36" w:rsidRPr="00241C36">
        <w:rPr>
          <w:rFonts w:ascii="Open Sans" w:hAnsi="Open Sans" w:cs="Open Sans"/>
          <w:color w:val="000000"/>
          <w:sz w:val="20"/>
          <w:szCs w:val="20"/>
          <w:shd w:val="clear" w:color="auto" w:fill="FFFFFF"/>
        </w:rPr>
        <w:t xml:space="preserve"> </w:t>
      </w:r>
      <w:r w:rsidR="00241C36" w:rsidRPr="00241C36">
        <w:rPr>
          <w:rFonts w:ascii="Arial" w:hAnsi="Arial" w:cs="Arial"/>
          <w:sz w:val="24"/>
          <w:szCs w:val="24"/>
        </w:rPr>
        <w:t>(Culture and Values: Starbucks Coffee Company, 2021)</w:t>
      </w:r>
      <w:r w:rsidR="00241C36">
        <w:rPr>
          <w:rFonts w:ascii="Arial" w:hAnsi="Arial" w:cs="Arial"/>
          <w:sz w:val="24"/>
          <w:szCs w:val="24"/>
        </w:rPr>
        <w:t>. The company’s consumers are the knowledge holders, and the goal of knowledge management is to</w:t>
      </w:r>
      <w:r w:rsidR="00AA2977">
        <w:rPr>
          <w:rFonts w:ascii="Arial" w:hAnsi="Arial" w:cs="Arial"/>
          <w:sz w:val="24"/>
          <w:szCs w:val="24"/>
        </w:rPr>
        <w:t xml:space="preserve"> build</w:t>
      </w:r>
      <w:r w:rsidR="00241C36">
        <w:rPr>
          <w:rFonts w:ascii="Arial" w:hAnsi="Arial" w:cs="Arial"/>
          <w:sz w:val="24"/>
          <w:szCs w:val="24"/>
        </w:rPr>
        <w:t xml:space="preserve"> unique relationships </w:t>
      </w:r>
      <w:r w:rsidR="00AA2977">
        <w:rPr>
          <w:rFonts w:ascii="Arial" w:hAnsi="Arial" w:cs="Arial"/>
          <w:sz w:val="24"/>
          <w:szCs w:val="24"/>
        </w:rPr>
        <w:t xml:space="preserve">and experiences with its </w:t>
      </w:r>
      <w:r w:rsidR="00AA2977">
        <w:rPr>
          <w:rFonts w:ascii="Arial" w:hAnsi="Arial" w:cs="Arial"/>
          <w:sz w:val="24"/>
          <w:szCs w:val="24"/>
        </w:rPr>
        <w:lastRenderedPageBreak/>
        <w:t xml:space="preserve">customers. </w:t>
      </w:r>
      <w:bookmarkStart w:id="6" w:name="_Hlk72590811"/>
      <w:r w:rsidR="00AA2977">
        <w:rPr>
          <w:rFonts w:ascii="Arial" w:hAnsi="Arial" w:cs="Arial"/>
          <w:sz w:val="24"/>
          <w:szCs w:val="24"/>
        </w:rPr>
        <w:t xml:space="preserve">This </w:t>
      </w:r>
      <w:r w:rsidR="002B3EC0">
        <w:rPr>
          <w:rFonts w:ascii="Arial" w:hAnsi="Arial" w:cs="Arial"/>
          <w:sz w:val="24"/>
          <w:szCs w:val="24"/>
        </w:rPr>
        <w:t>enhances</w:t>
      </w:r>
      <w:r w:rsidR="00AA2977">
        <w:rPr>
          <w:rFonts w:ascii="Arial" w:hAnsi="Arial" w:cs="Arial"/>
          <w:sz w:val="24"/>
          <w:szCs w:val="24"/>
        </w:rPr>
        <w:t xml:space="preserve"> the company’s </w:t>
      </w:r>
      <w:r w:rsidR="002B3EC0">
        <w:rPr>
          <w:rFonts w:ascii="Arial" w:hAnsi="Arial" w:cs="Arial"/>
          <w:sz w:val="24"/>
          <w:szCs w:val="24"/>
        </w:rPr>
        <w:t>research and development knowledge</w:t>
      </w:r>
      <w:r w:rsidR="006C280A">
        <w:rPr>
          <w:rFonts w:ascii="Arial" w:hAnsi="Arial" w:cs="Arial"/>
          <w:sz w:val="24"/>
          <w:szCs w:val="24"/>
        </w:rPr>
        <w:t xml:space="preserve"> and enables them to keep producing quality products based on the requirements of its consumers. </w:t>
      </w:r>
    </w:p>
    <w:bookmarkEnd w:id="6"/>
    <w:p w14:paraId="7492B449" w14:textId="77777777" w:rsidR="0099255D" w:rsidRDefault="0099255D" w:rsidP="005F7892">
      <w:pPr>
        <w:rPr>
          <w:rFonts w:ascii="Arial" w:hAnsi="Arial" w:cs="Arial"/>
          <w:sz w:val="24"/>
          <w:szCs w:val="24"/>
        </w:rPr>
      </w:pPr>
    </w:p>
    <w:p w14:paraId="11985010" w14:textId="1C185341" w:rsidR="006C280A" w:rsidRDefault="00944D6C" w:rsidP="005F7892">
      <w:pPr>
        <w:rPr>
          <w:rFonts w:ascii="Arial" w:hAnsi="Arial" w:cs="Arial"/>
          <w:sz w:val="24"/>
          <w:szCs w:val="24"/>
        </w:rPr>
      </w:pPr>
      <w:r>
        <w:rPr>
          <w:rFonts w:ascii="Arial" w:hAnsi="Arial" w:cs="Arial"/>
          <w:sz w:val="24"/>
          <w:szCs w:val="24"/>
        </w:rPr>
        <w:t xml:space="preserve">There are a number of ways in which Starbucks coffee can develop future </w:t>
      </w:r>
      <w:r w:rsidR="006C280A">
        <w:rPr>
          <w:rFonts w:ascii="Arial" w:hAnsi="Arial" w:cs="Arial"/>
          <w:sz w:val="24"/>
          <w:szCs w:val="24"/>
        </w:rPr>
        <w:t xml:space="preserve">potential </w:t>
      </w:r>
      <w:r>
        <w:rPr>
          <w:rFonts w:ascii="Arial" w:hAnsi="Arial" w:cs="Arial"/>
          <w:sz w:val="24"/>
          <w:szCs w:val="24"/>
        </w:rPr>
        <w:t xml:space="preserve">knowledge. The SWOT analysis of the company identified some opportunities that can support this. </w:t>
      </w:r>
      <w:r w:rsidR="00504F42">
        <w:rPr>
          <w:rFonts w:ascii="Arial" w:hAnsi="Arial" w:cs="Arial"/>
          <w:sz w:val="24"/>
          <w:szCs w:val="24"/>
        </w:rPr>
        <w:t xml:space="preserve">The first opportunity </w:t>
      </w:r>
      <w:r w:rsidR="0099255D">
        <w:rPr>
          <w:rFonts w:ascii="Arial" w:hAnsi="Arial" w:cs="Arial"/>
          <w:sz w:val="24"/>
          <w:szCs w:val="24"/>
        </w:rPr>
        <w:t xml:space="preserve">could be to further the diversity of food, </w:t>
      </w:r>
      <w:r w:rsidR="00F41624">
        <w:rPr>
          <w:rFonts w:ascii="Arial" w:hAnsi="Arial" w:cs="Arial"/>
          <w:sz w:val="24"/>
          <w:szCs w:val="24"/>
        </w:rPr>
        <w:t>drinks,</w:t>
      </w:r>
      <w:r w:rsidR="0099255D">
        <w:rPr>
          <w:rFonts w:ascii="Arial" w:hAnsi="Arial" w:cs="Arial"/>
          <w:sz w:val="24"/>
          <w:szCs w:val="24"/>
        </w:rPr>
        <w:t xml:space="preserve"> and products available in stores globally. </w:t>
      </w:r>
      <w:r w:rsidR="00F41624">
        <w:rPr>
          <w:rFonts w:ascii="Arial" w:hAnsi="Arial" w:cs="Arial"/>
          <w:sz w:val="24"/>
          <w:szCs w:val="24"/>
        </w:rPr>
        <w:t xml:space="preserve">By researching and collecting </w:t>
      </w:r>
      <w:r w:rsidR="00026B6C">
        <w:rPr>
          <w:rFonts w:ascii="Arial" w:hAnsi="Arial" w:cs="Arial"/>
          <w:sz w:val="24"/>
          <w:szCs w:val="24"/>
        </w:rPr>
        <w:t xml:space="preserve">information from </w:t>
      </w:r>
      <w:r w:rsidR="003226AC">
        <w:rPr>
          <w:rFonts w:ascii="Arial" w:hAnsi="Arial" w:cs="Arial"/>
          <w:sz w:val="24"/>
          <w:szCs w:val="24"/>
        </w:rPr>
        <w:t xml:space="preserve">consumers </w:t>
      </w:r>
      <w:r w:rsidR="00E52B09">
        <w:rPr>
          <w:rFonts w:ascii="Arial" w:hAnsi="Arial" w:cs="Arial"/>
          <w:sz w:val="24"/>
          <w:szCs w:val="24"/>
        </w:rPr>
        <w:t>and businesses within the coffeehouse chain in Asia</w:t>
      </w:r>
      <w:r w:rsidR="00026B6C">
        <w:rPr>
          <w:rFonts w:ascii="Arial" w:hAnsi="Arial" w:cs="Arial"/>
          <w:sz w:val="24"/>
          <w:szCs w:val="24"/>
        </w:rPr>
        <w:t xml:space="preserve">, Starbucks will be able to expand its knowledge in </w:t>
      </w:r>
      <w:r w:rsidR="003226AC">
        <w:rPr>
          <w:rFonts w:ascii="Arial" w:hAnsi="Arial" w:cs="Arial"/>
          <w:sz w:val="24"/>
          <w:szCs w:val="24"/>
        </w:rPr>
        <w:t>different cultural tastes.</w:t>
      </w:r>
      <w:r w:rsidR="00E52B09">
        <w:rPr>
          <w:rFonts w:ascii="Arial" w:hAnsi="Arial" w:cs="Arial"/>
          <w:sz w:val="24"/>
          <w:szCs w:val="24"/>
        </w:rPr>
        <w:t xml:space="preserve"> Currently</w:t>
      </w:r>
      <w:r w:rsidR="00BD732E">
        <w:rPr>
          <w:rFonts w:ascii="Arial" w:hAnsi="Arial" w:cs="Arial"/>
          <w:sz w:val="24"/>
          <w:szCs w:val="24"/>
        </w:rPr>
        <w:t>, the Chinese population is a more tea drinking society</w:t>
      </w:r>
      <w:r w:rsidR="00361A0E">
        <w:rPr>
          <w:rFonts w:ascii="Arial" w:hAnsi="Arial" w:cs="Arial"/>
          <w:sz w:val="24"/>
          <w:szCs w:val="24"/>
        </w:rPr>
        <w:t>,</w:t>
      </w:r>
      <w:r w:rsidR="00BD732E">
        <w:rPr>
          <w:rFonts w:ascii="Arial" w:hAnsi="Arial" w:cs="Arial"/>
          <w:sz w:val="24"/>
          <w:szCs w:val="24"/>
        </w:rPr>
        <w:t xml:space="preserve"> rather than a coffee drinking population. Th</w:t>
      </w:r>
      <w:r w:rsidR="00361A0E">
        <w:rPr>
          <w:rFonts w:ascii="Arial" w:hAnsi="Arial" w:cs="Arial"/>
          <w:sz w:val="24"/>
          <w:szCs w:val="24"/>
        </w:rPr>
        <w:t>is</w:t>
      </w:r>
      <w:r w:rsidR="00BD732E">
        <w:rPr>
          <w:rFonts w:ascii="Arial" w:hAnsi="Arial" w:cs="Arial"/>
          <w:sz w:val="24"/>
          <w:szCs w:val="24"/>
        </w:rPr>
        <w:t xml:space="preserve"> development of different </w:t>
      </w:r>
      <w:r w:rsidR="00361A0E">
        <w:rPr>
          <w:rFonts w:ascii="Arial" w:hAnsi="Arial" w:cs="Arial"/>
          <w:sz w:val="24"/>
          <w:szCs w:val="24"/>
        </w:rPr>
        <w:t xml:space="preserve">research and marketing </w:t>
      </w:r>
      <w:r w:rsidR="00BD732E">
        <w:rPr>
          <w:rFonts w:ascii="Arial" w:hAnsi="Arial" w:cs="Arial"/>
          <w:sz w:val="24"/>
          <w:szCs w:val="24"/>
        </w:rPr>
        <w:t>strategies</w:t>
      </w:r>
      <w:r w:rsidR="00361A0E">
        <w:rPr>
          <w:rFonts w:ascii="Arial" w:hAnsi="Arial" w:cs="Arial"/>
          <w:sz w:val="24"/>
          <w:szCs w:val="24"/>
        </w:rPr>
        <w:t xml:space="preserve"> will become the company’s potential knowledge assets.  </w:t>
      </w:r>
    </w:p>
    <w:p w14:paraId="59D1DEC5" w14:textId="77777777" w:rsidR="0033508D" w:rsidRDefault="000439B8" w:rsidP="005F7892">
      <w:pPr>
        <w:rPr>
          <w:rFonts w:ascii="Arial" w:hAnsi="Arial" w:cs="Arial"/>
          <w:sz w:val="24"/>
          <w:szCs w:val="24"/>
        </w:rPr>
      </w:pPr>
      <w:r>
        <w:rPr>
          <w:rFonts w:ascii="Arial" w:hAnsi="Arial" w:cs="Arial"/>
          <w:sz w:val="24"/>
          <w:szCs w:val="24"/>
        </w:rPr>
        <w:t xml:space="preserve">Knowledge management is fundamental within any organisation. It supports the constant sharing </w:t>
      </w:r>
      <w:r w:rsidR="0068289C">
        <w:rPr>
          <w:rFonts w:ascii="Arial" w:hAnsi="Arial" w:cs="Arial"/>
          <w:sz w:val="24"/>
          <w:szCs w:val="24"/>
        </w:rPr>
        <w:t xml:space="preserve">of data and information between </w:t>
      </w:r>
      <w:r w:rsidR="00A40DB7">
        <w:rPr>
          <w:rFonts w:ascii="Arial" w:hAnsi="Arial" w:cs="Arial"/>
          <w:sz w:val="24"/>
          <w:szCs w:val="24"/>
        </w:rPr>
        <w:t>employees and</w:t>
      </w:r>
      <w:r w:rsidR="0068289C">
        <w:rPr>
          <w:rFonts w:ascii="Arial" w:hAnsi="Arial" w:cs="Arial"/>
          <w:sz w:val="24"/>
          <w:szCs w:val="24"/>
        </w:rPr>
        <w:t xml:space="preserve"> emphasizes the importance of learning. </w:t>
      </w:r>
      <w:r w:rsidR="00A40DB7">
        <w:rPr>
          <w:rFonts w:ascii="Arial" w:hAnsi="Arial" w:cs="Arial"/>
          <w:sz w:val="24"/>
          <w:szCs w:val="24"/>
        </w:rPr>
        <w:t xml:space="preserve">By identifying and analysing available and required knowledge assets, organisations are able to </w:t>
      </w:r>
      <w:r w:rsidR="00EB2FD8">
        <w:rPr>
          <w:rFonts w:ascii="Arial" w:hAnsi="Arial" w:cs="Arial"/>
          <w:sz w:val="24"/>
          <w:szCs w:val="24"/>
        </w:rPr>
        <w:t>operate successfully and reach their objectives.</w:t>
      </w:r>
      <w:r w:rsidR="0033508D">
        <w:rPr>
          <w:rFonts w:ascii="Arial" w:hAnsi="Arial" w:cs="Arial"/>
          <w:sz w:val="24"/>
          <w:szCs w:val="24"/>
        </w:rPr>
        <w:t xml:space="preserve"> The</w:t>
      </w:r>
      <w:r w:rsidR="00EB2FD8">
        <w:rPr>
          <w:rFonts w:ascii="Arial" w:hAnsi="Arial" w:cs="Arial"/>
          <w:sz w:val="24"/>
          <w:szCs w:val="24"/>
        </w:rPr>
        <w:t xml:space="preserve"> benefits of capturing and managing knowledge </w:t>
      </w:r>
      <w:r w:rsidR="0033508D">
        <w:rPr>
          <w:rFonts w:ascii="Arial" w:hAnsi="Arial" w:cs="Arial"/>
          <w:sz w:val="24"/>
          <w:szCs w:val="24"/>
        </w:rPr>
        <w:t>can result in the possible outcomes:</w:t>
      </w:r>
    </w:p>
    <w:p w14:paraId="3E5FF290" w14:textId="7C8EBE4D" w:rsidR="000439B8" w:rsidRDefault="0033508D" w:rsidP="0033508D">
      <w:pPr>
        <w:pStyle w:val="ListParagraph"/>
        <w:numPr>
          <w:ilvl w:val="0"/>
          <w:numId w:val="4"/>
        </w:numPr>
        <w:rPr>
          <w:rFonts w:ascii="Arial" w:hAnsi="Arial" w:cs="Arial"/>
          <w:sz w:val="24"/>
          <w:szCs w:val="24"/>
        </w:rPr>
      </w:pPr>
      <w:r w:rsidRPr="0033508D">
        <w:rPr>
          <w:rFonts w:ascii="Arial" w:hAnsi="Arial" w:cs="Arial"/>
          <w:sz w:val="24"/>
          <w:szCs w:val="24"/>
        </w:rPr>
        <w:t>An increase in customer satisfaction</w:t>
      </w:r>
      <w:r>
        <w:rPr>
          <w:rFonts w:ascii="Arial" w:hAnsi="Arial" w:cs="Arial"/>
          <w:sz w:val="24"/>
          <w:szCs w:val="24"/>
        </w:rPr>
        <w:t>, because the organisation has a better understanding of their requirements through feedback.</w:t>
      </w:r>
    </w:p>
    <w:p w14:paraId="0FA6D212" w14:textId="3112C060" w:rsidR="0033508D" w:rsidRDefault="0033508D" w:rsidP="0033508D">
      <w:pPr>
        <w:pStyle w:val="ListParagraph"/>
        <w:numPr>
          <w:ilvl w:val="0"/>
          <w:numId w:val="4"/>
        </w:numPr>
        <w:rPr>
          <w:rFonts w:ascii="Arial" w:hAnsi="Arial" w:cs="Arial"/>
          <w:sz w:val="24"/>
          <w:szCs w:val="24"/>
        </w:rPr>
      </w:pPr>
      <w:r>
        <w:rPr>
          <w:rFonts w:ascii="Arial" w:hAnsi="Arial" w:cs="Arial"/>
          <w:sz w:val="24"/>
          <w:szCs w:val="24"/>
        </w:rPr>
        <w:t>An improvement in staff productivity, since employees are able to benefit from co-worker’s</w:t>
      </w:r>
      <w:r w:rsidR="00C618EF">
        <w:rPr>
          <w:rFonts w:ascii="Arial" w:hAnsi="Arial" w:cs="Arial"/>
          <w:sz w:val="24"/>
          <w:szCs w:val="24"/>
        </w:rPr>
        <w:t xml:space="preserve"> tacit</w:t>
      </w:r>
      <w:r>
        <w:rPr>
          <w:rFonts w:ascii="Arial" w:hAnsi="Arial" w:cs="Arial"/>
          <w:sz w:val="24"/>
          <w:szCs w:val="24"/>
        </w:rPr>
        <w:t xml:space="preserve"> knowledge and know-how, in order to find out the best way to get things done. </w:t>
      </w:r>
    </w:p>
    <w:p w14:paraId="45AA3DD5" w14:textId="48DACCE2" w:rsidR="0033508D" w:rsidRDefault="00C618EF" w:rsidP="0033508D">
      <w:pPr>
        <w:pStyle w:val="ListParagraph"/>
        <w:numPr>
          <w:ilvl w:val="0"/>
          <w:numId w:val="4"/>
        </w:numPr>
        <w:rPr>
          <w:rFonts w:ascii="Arial" w:hAnsi="Arial" w:cs="Arial"/>
          <w:sz w:val="24"/>
          <w:szCs w:val="24"/>
        </w:rPr>
      </w:pPr>
      <w:r>
        <w:rPr>
          <w:rFonts w:ascii="Arial" w:hAnsi="Arial" w:cs="Arial"/>
          <w:sz w:val="24"/>
          <w:szCs w:val="24"/>
        </w:rPr>
        <w:t xml:space="preserve">An improvement in products and services due to an expansion of knowledge in research and development. This gives organisations a chance to identify market trends before their competitors. </w:t>
      </w:r>
    </w:p>
    <w:p w14:paraId="38D864B9" w14:textId="52B2F95F" w:rsidR="00EF1A26" w:rsidRDefault="00EF1A26" w:rsidP="00EF1A26">
      <w:pPr>
        <w:ind w:left="360"/>
        <w:rPr>
          <w:rFonts w:ascii="Arial" w:hAnsi="Arial" w:cs="Arial"/>
          <w:sz w:val="24"/>
          <w:szCs w:val="24"/>
        </w:rPr>
      </w:pPr>
      <w:r>
        <w:rPr>
          <w:rFonts w:ascii="Arial" w:hAnsi="Arial" w:cs="Arial"/>
          <w:sz w:val="24"/>
          <w:szCs w:val="24"/>
        </w:rPr>
        <w:t>It is important for organisations to know</w:t>
      </w:r>
      <w:r w:rsidR="00E8430F">
        <w:rPr>
          <w:rFonts w:ascii="Arial" w:hAnsi="Arial" w:cs="Arial"/>
          <w:sz w:val="24"/>
          <w:szCs w:val="24"/>
        </w:rPr>
        <w:t xml:space="preserve"> what their knowledge assets are, what their knowledge related processes are and </w:t>
      </w:r>
      <w:r w:rsidR="00AC2D36">
        <w:rPr>
          <w:rFonts w:ascii="Arial" w:hAnsi="Arial" w:cs="Arial"/>
          <w:sz w:val="24"/>
          <w:szCs w:val="24"/>
        </w:rPr>
        <w:t xml:space="preserve">how to make full use of them. </w:t>
      </w:r>
      <w:r w:rsidR="00972234">
        <w:rPr>
          <w:rFonts w:ascii="Arial" w:hAnsi="Arial" w:cs="Arial"/>
          <w:sz w:val="24"/>
          <w:szCs w:val="24"/>
        </w:rPr>
        <w:t xml:space="preserve">Organisational knowledge should </w:t>
      </w:r>
      <w:r w:rsidR="00DB1BA4">
        <w:rPr>
          <w:rFonts w:ascii="Arial" w:hAnsi="Arial" w:cs="Arial"/>
          <w:sz w:val="24"/>
          <w:szCs w:val="24"/>
        </w:rPr>
        <w:t xml:space="preserve">be captured and stored appropriately so that it is easily </w:t>
      </w:r>
      <w:r w:rsidR="00D21A8B">
        <w:rPr>
          <w:rFonts w:ascii="Arial" w:hAnsi="Arial" w:cs="Arial"/>
          <w:sz w:val="24"/>
          <w:szCs w:val="24"/>
        </w:rPr>
        <w:t>accessible to all employees</w:t>
      </w:r>
      <w:r w:rsidR="001251C4">
        <w:rPr>
          <w:rFonts w:ascii="Arial" w:hAnsi="Arial" w:cs="Arial"/>
          <w:sz w:val="24"/>
          <w:szCs w:val="24"/>
        </w:rPr>
        <w:t>. This includes being updated when changes in the organisation take places</w:t>
      </w:r>
      <w:r w:rsidR="007B2A4B">
        <w:rPr>
          <w:rFonts w:ascii="Arial" w:hAnsi="Arial" w:cs="Arial"/>
          <w:sz w:val="24"/>
          <w:szCs w:val="24"/>
        </w:rPr>
        <w:t>,</w:t>
      </w:r>
      <w:r w:rsidR="001251C4">
        <w:rPr>
          <w:rFonts w:ascii="Arial" w:hAnsi="Arial" w:cs="Arial"/>
          <w:sz w:val="24"/>
          <w:szCs w:val="24"/>
        </w:rPr>
        <w:t xml:space="preserve"> as well as</w:t>
      </w:r>
      <w:r w:rsidR="007B2A4B">
        <w:rPr>
          <w:rFonts w:ascii="Arial" w:hAnsi="Arial" w:cs="Arial"/>
          <w:sz w:val="24"/>
          <w:szCs w:val="24"/>
        </w:rPr>
        <w:t xml:space="preserve"> when new knowledge becomes available. </w:t>
      </w:r>
    </w:p>
    <w:p w14:paraId="37159026" w14:textId="4F518104" w:rsidR="00363D13" w:rsidRDefault="00363D13" w:rsidP="00EF1A26">
      <w:pPr>
        <w:ind w:left="360"/>
        <w:rPr>
          <w:rFonts w:ascii="Arial" w:hAnsi="Arial" w:cs="Arial"/>
          <w:sz w:val="24"/>
          <w:szCs w:val="24"/>
        </w:rPr>
      </w:pPr>
      <w:r>
        <w:rPr>
          <w:rFonts w:ascii="Arial" w:hAnsi="Arial" w:cs="Arial"/>
          <w:sz w:val="24"/>
          <w:szCs w:val="24"/>
        </w:rPr>
        <w:t>When employees quit or retire, they take with them years of company knowledge</w:t>
      </w:r>
      <w:r w:rsidR="00BF4221">
        <w:rPr>
          <w:rFonts w:ascii="Arial" w:hAnsi="Arial" w:cs="Arial"/>
          <w:sz w:val="24"/>
          <w:szCs w:val="24"/>
        </w:rPr>
        <w:t xml:space="preserve">. Even if they train their </w:t>
      </w:r>
      <w:r w:rsidR="00FF21F5">
        <w:rPr>
          <w:rFonts w:ascii="Arial" w:hAnsi="Arial" w:cs="Arial"/>
          <w:sz w:val="24"/>
          <w:szCs w:val="24"/>
        </w:rPr>
        <w:t xml:space="preserve">replacements before leaving, departing employees are unable to pass on everything they know because some </w:t>
      </w:r>
      <w:r w:rsidR="00732963">
        <w:rPr>
          <w:rFonts w:ascii="Arial" w:hAnsi="Arial" w:cs="Arial"/>
          <w:sz w:val="24"/>
          <w:szCs w:val="24"/>
        </w:rPr>
        <w:t xml:space="preserve">of the </w:t>
      </w:r>
      <w:r w:rsidR="00FF21F5">
        <w:rPr>
          <w:rFonts w:ascii="Arial" w:hAnsi="Arial" w:cs="Arial"/>
          <w:sz w:val="24"/>
          <w:szCs w:val="24"/>
        </w:rPr>
        <w:t xml:space="preserve">knowledge is tacit. </w:t>
      </w:r>
      <w:r w:rsidR="00732963">
        <w:rPr>
          <w:rFonts w:ascii="Arial" w:hAnsi="Arial" w:cs="Arial"/>
          <w:sz w:val="24"/>
          <w:szCs w:val="24"/>
        </w:rPr>
        <w:t>This is why it is vital to document information based on that knowledge</w:t>
      </w:r>
      <w:r w:rsidR="00070260">
        <w:rPr>
          <w:rFonts w:ascii="Arial" w:hAnsi="Arial" w:cs="Arial"/>
          <w:sz w:val="24"/>
          <w:szCs w:val="24"/>
        </w:rPr>
        <w:t>.</w:t>
      </w:r>
    </w:p>
    <w:p w14:paraId="04CF5F48" w14:textId="2287050E" w:rsidR="00070260" w:rsidRDefault="00070260" w:rsidP="00EF1A26">
      <w:pPr>
        <w:ind w:left="360"/>
        <w:rPr>
          <w:rFonts w:ascii="Arial" w:hAnsi="Arial" w:cs="Arial"/>
          <w:sz w:val="24"/>
          <w:szCs w:val="24"/>
        </w:rPr>
      </w:pPr>
    </w:p>
    <w:p w14:paraId="60BD496C" w14:textId="77777777" w:rsidR="0009059D" w:rsidRDefault="0009059D" w:rsidP="00070260">
      <w:pPr>
        <w:pStyle w:val="Heading1"/>
      </w:pPr>
    </w:p>
    <w:p w14:paraId="07D3C361" w14:textId="77777777" w:rsidR="00E1102D" w:rsidRDefault="00E1102D" w:rsidP="00070260">
      <w:pPr>
        <w:pStyle w:val="Heading1"/>
      </w:pPr>
    </w:p>
    <w:p w14:paraId="22B55B44" w14:textId="77777777" w:rsidR="00FB4C98" w:rsidRDefault="00FB4C98" w:rsidP="00070260">
      <w:pPr>
        <w:pStyle w:val="Heading1"/>
      </w:pPr>
    </w:p>
    <w:p w14:paraId="30D9B0E5" w14:textId="659BBD2D" w:rsidR="00070260" w:rsidRDefault="00070260" w:rsidP="00070260">
      <w:pPr>
        <w:pStyle w:val="Heading1"/>
      </w:pPr>
      <w:bookmarkStart w:id="7" w:name="_Toc72701422"/>
      <w:r>
        <w:t>Explain what is required to create, store, apply and integrate knowledge.</w:t>
      </w:r>
      <w:bookmarkEnd w:id="7"/>
      <w:r>
        <w:t xml:space="preserve"> </w:t>
      </w:r>
    </w:p>
    <w:p w14:paraId="0F9D62D1" w14:textId="0F8C462E" w:rsidR="00070260" w:rsidRDefault="00070260" w:rsidP="00070260"/>
    <w:p w14:paraId="136D09B6" w14:textId="615539A8" w:rsidR="0009059D" w:rsidRDefault="003C363E" w:rsidP="00070260">
      <w:pPr>
        <w:rPr>
          <w:rFonts w:ascii="Arial" w:hAnsi="Arial" w:cs="Arial"/>
          <w:sz w:val="24"/>
          <w:szCs w:val="24"/>
        </w:rPr>
      </w:pPr>
      <w:r w:rsidRPr="003C363E">
        <w:rPr>
          <w:rFonts w:ascii="Arial" w:hAnsi="Arial" w:cs="Arial"/>
          <w:sz w:val="24"/>
          <w:szCs w:val="24"/>
        </w:rPr>
        <w:t xml:space="preserve">Every organisation </w:t>
      </w:r>
      <w:r w:rsidR="00E1102D">
        <w:rPr>
          <w:rFonts w:ascii="Arial" w:hAnsi="Arial" w:cs="Arial"/>
          <w:sz w:val="24"/>
          <w:szCs w:val="24"/>
        </w:rPr>
        <w:t xml:space="preserve">needs to have an effective knowledge management system in place. </w:t>
      </w:r>
      <w:r w:rsidR="00987880">
        <w:rPr>
          <w:rFonts w:ascii="Arial" w:hAnsi="Arial" w:cs="Arial"/>
          <w:sz w:val="24"/>
          <w:szCs w:val="24"/>
        </w:rPr>
        <w:t>Capturing</w:t>
      </w:r>
      <w:r w:rsidR="0026567C">
        <w:rPr>
          <w:rFonts w:ascii="Arial" w:hAnsi="Arial" w:cs="Arial"/>
          <w:sz w:val="24"/>
          <w:szCs w:val="24"/>
        </w:rPr>
        <w:t>,</w:t>
      </w:r>
      <w:r w:rsidR="00987880">
        <w:rPr>
          <w:rFonts w:ascii="Arial" w:hAnsi="Arial" w:cs="Arial"/>
          <w:sz w:val="24"/>
          <w:szCs w:val="24"/>
        </w:rPr>
        <w:t xml:space="preserve"> </w:t>
      </w:r>
      <w:r w:rsidR="0026567C">
        <w:rPr>
          <w:rFonts w:ascii="Arial" w:hAnsi="Arial" w:cs="Arial"/>
          <w:sz w:val="24"/>
          <w:szCs w:val="24"/>
        </w:rPr>
        <w:t>storing, and sharing</w:t>
      </w:r>
      <w:r w:rsidR="00987880">
        <w:rPr>
          <w:rFonts w:ascii="Arial" w:hAnsi="Arial" w:cs="Arial"/>
          <w:sz w:val="24"/>
          <w:szCs w:val="24"/>
        </w:rPr>
        <w:t xml:space="preserve"> knowledge is </w:t>
      </w:r>
      <w:r w:rsidR="0026567C">
        <w:rPr>
          <w:rFonts w:ascii="Arial" w:hAnsi="Arial" w:cs="Arial"/>
          <w:sz w:val="24"/>
          <w:szCs w:val="24"/>
        </w:rPr>
        <w:t>very important</w:t>
      </w:r>
      <w:r w:rsidR="00987880">
        <w:rPr>
          <w:rFonts w:ascii="Arial" w:hAnsi="Arial" w:cs="Arial"/>
          <w:sz w:val="24"/>
          <w:szCs w:val="24"/>
        </w:rPr>
        <w:t xml:space="preserve"> </w:t>
      </w:r>
      <w:r w:rsidR="0026567C">
        <w:rPr>
          <w:rFonts w:ascii="Arial" w:hAnsi="Arial" w:cs="Arial"/>
          <w:sz w:val="24"/>
          <w:szCs w:val="24"/>
        </w:rPr>
        <w:t>to any KMS.</w:t>
      </w:r>
      <w:r w:rsidR="0084015C">
        <w:rPr>
          <w:rFonts w:ascii="Arial" w:hAnsi="Arial" w:cs="Arial"/>
          <w:sz w:val="24"/>
          <w:szCs w:val="24"/>
        </w:rPr>
        <w:t xml:space="preserve"> There are various ways in which knowledge can be stored, but the most common method is through the use of information technology. </w:t>
      </w:r>
      <w:r w:rsidR="00167EAD">
        <w:rPr>
          <w:rFonts w:ascii="Arial" w:hAnsi="Arial" w:cs="Arial"/>
          <w:sz w:val="24"/>
          <w:szCs w:val="24"/>
        </w:rPr>
        <w:t xml:space="preserve">IT provides a number of functionalities that can facilitate knowledge management. </w:t>
      </w:r>
      <w:r w:rsidR="008835ED">
        <w:rPr>
          <w:rFonts w:ascii="Arial" w:hAnsi="Arial" w:cs="Arial"/>
          <w:sz w:val="24"/>
          <w:szCs w:val="24"/>
        </w:rPr>
        <w:t xml:space="preserve">Some IT systems that can create, store, apply and integrate knowledge are: </w:t>
      </w:r>
    </w:p>
    <w:p w14:paraId="799A787A" w14:textId="77777777" w:rsidR="008835ED" w:rsidRDefault="008835ED" w:rsidP="008835ED">
      <w:pPr>
        <w:pStyle w:val="ListParagraph"/>
        <w:numPr>
          <w:ilvl w:val="0"/>
          <w:numId w:val="5"/>
        </w:numPr>
        <w:rPr>
          <w:rFonts w:ascii="Arial" w:hAnsi="Arial" w:cs="Arial"/>
          <w:sz w:val="24"/>
          <w:szCs w:val="24"/>
        </w:rPr>
      </w:pPr>
      <w:r w:rsidRPr="00EB6A60">
        <w:rPr>
          <w:rFonts w:ascii="Arial" w:hAnsi="Arial" w:cs="Arial"/>
          <w:b/>
          <w:bCs/>
          <w:sz w:val="24"/>
          <w:szCs w:val="24"/>
        </w:rPr>
        <w:t>Databases</w:t>
      </w:r>
      <w:r>
        <w:rPr>
          <w:rFonts w:ascii="Arial" w:hAnsi="Arial" w:cs="Arial"/>
          <w:sz w:val="24"/>
          <w:szCs w:val="24"/>
        </w:rPr>
        <w:t xml:space="preserve"> – These can be used to organise data and information collected and convert it into effective knowledge. </w:t>
      </w:r>
    </w:p>
    <w:p w14:paraId="0C0B0A22" w14:textId="60E8339D" w:rsidR="00EB6A60" w:rsidRDefault="008835ED" w:rsidP="008835ED">
      <w:pPr>
        <w:pStyle w:val="ListParagraph"/>
        <w:numPr>
          <w:ilvl w:val="0"/>
          <w:numId w:val="5"/>
        </w:numPr>
        <w:rPr>
          <w:rFonts w:ascii="Arial" w:hAnsi="Arial" w:cs="Arial"/>
          <w:sz w:val="24"/>
          <w:szCs w:val="24"/>
        </w:rPr>
      </w:pPr>
      <w:r w:rsidRPr="00EB6A60">
        <w:rPr>
          <w:rFonts w:ascii="Arial" w:hAnsi="Arial" w:cs="Arial"/>
          <w:b/>
          <w:bCs/>
          <w:sz w:val="24"/>
          <w:szCs w:val="24"/>
        </w:rPr>
        <w:t>Intranet</w:t>
      </w:r>
      <w:r>
        <w:rPr>
          <w:rFonts w:ascii="Arial" w:hAnsi="Arial" w:cs="Arial"/>
          <w:sz w:val="24"/>
          <w:szCs w:val="24"/>
        </w:rPr>
        <w:t xml:space="preserve"> – This is a secure internal network for anyone within the organisation to access</w:t>
      </w:r>
      <w:r w:rsidR="00EB6A60">
        <w:rPr>
          <w:rFonts w:ascii="Arial" w:hAnsi="Arial" w:cs="Arial"/>
          <w:sz w:val="24"/>
          <w:szCs w:val="24"/>
        </w:rPr>
        <w:t xml:space="preserve"> and offers employees the opportunity to share professional and personal knowledge. </w:t>
      </w:r>
    </w:p>
    <w:p w14:paraId="1D91BECB" w14:textId="4582329E" w:rsidR="008835ED" w:rsidRDefault="00EB6A60" w:rsidP="008835ED">
      <w:pPr>
        <w:pStyle w:val="ListParagraph"/>
        <w:numPr>
          <w:ilvl w:val="0"/>
          <w:numId w:val="5"/>
        </w:numPr>
        <w:rPr>
          <w:rFonts w:ascii="Arial" w:hAnsi="Arial" w:cs="Arial"/>
          <w:sz w:val="24"/>
          <w:szCs w:val="24"/>
        </w:rPr>
      </w:pPr>
      <w:r w:rsidRPr="00EB6A60">
        <w:rPr>
          <w:rFonts w:ascii="Arial" w:hAnsi="Arial" w:cs="Arial"/>
          <w:b/>
          <w:bCs/>
          <w:sz w:val="24"/>
          <w:szCs w:val="24"/>
        </w:rPr>
        <w:t>Internet and search engines</w:t>
      </w:r>
      <w:r>
        <w:rPr>
          <w:rFonts w:ascii="Arial" w:hAnsi="Arial" w:cs="Arial"/>
          <w:sz w:val="24"/>
          <w:szCs w:val="24"/>
        </w:rPr>
        <w:t xml:space="preserve"> - Provides a powerful source of information and knowledge, although the credibility of the information source should always be checked. </w:t>
      </w:r>
    </w:p>
    <w:p w14:paraId="5F1D22E8" w14:textId="69A6EFEF" w:rsidR="000E63B3" w:rsidRDefault="000E63B3" w:rsidP="008835ED">
      <w:pPr>
        <w:pStyle w:val="ListParagraph"/>
        <w:numPr>
          <w:ilvl w:val="0"/>
          <w:numId w:val="5"/>
        </w:numPr>
        <w:rPr>
          <w:rFonts w:ascii="Arial" w:hAnsi="Arial" w:cs="Arial"/>
          <w:sz w:val="24"/>
          <w:szCs w:val="24"/>
        </w:rPr>
      </w:pPr>
      <w:r>
        <w:rPr>
          <w:rFonts w:ascii="Arial" w:hAnsi="Arial" w:cs="Arial"/>
          <w:b/>
          <w:bCs/>
          <w:sz w:val="24"/>
          <w:szCs w:val="24"/>
        </w:rPr>
        <w:t xml:space="preserve">Customer relationship management software </w:t>
      </w:r>
      <w:r>
        <w:rPr>
          <w:rFonts w:ascii="Arial" w:hAnsi="Arial" w:cs="Arial"/>
          <w:sz w:val="24"/>
          <w:szCs w:val="24"/>
        </w:rPr>
        <w:t xml:space="preserve">– </w:t>
      </w:r>
      <w:r w:rsidR="000E1591">
        <w:rPr>
          <w:rFonts w:ascii="Arial" w:hAnsi="Arial" w:cs="Arial"/>
          <w:sz w:val="24"/>
          <w:szCs w:val="24"/>
        </w:rPr>
        <w:t>Helps to create a profile based on the information from customer database</w:t>
      </w:r>
      <w:r w:rsidR="00C73A2D">
        <w:rPr>
          <w:rFonts w:ascii="Arial" w:hAnsi="Arial" w:cs="Arial"/>
          <w:sz w:val="24"/>
          <w:szCs w:val="24"/>
        </w:rPr>
        <w:t>s</w:t>
      </w:r>
      <w:r w:rsidR="000E1591">
        <w:rPr>
          <w:rFonts w:ascii="Arial" w:hAnsi="Arial" w:cs="Arial"/>
          <w:sz w:val="24"/>
          <w:szCs w:val="24"/>
        </w:rPr>
        <w:t xml:space="preserve"> and </w:t>
      </w:r>
      <w:r w:rsidR="00C73A2D">
        <w:rPr>
          <w:rFonts w:ascii="Arial" w:hAnsi="Arial" w:cs="Arial"/>
          <w:sz w:val="24"/>
          <w:szCs w:val="24"/>
        </w:rPr>
        <w:t>supports</w:t>
      </w:r>
      <w:r w:rsidR="000E1591">
        <w:rPr>
          <w:rFonts w:ascii="Arial" w:hAnsi="Arial" w:cs="Arial"/>
          <w:sz w:val="24"/>
          <w:szCs w:val="24"/>
        </w:rPr>
        <w:t xml:space="preserve"> customer communication through e-mail, </w:t>
      </w:r>
      <w:r w:rsidR="00C73A2D">
        <w:rPr>
          <w:rFonts w:ascii="Arial" w:hAnsi="Arial" w:cs="Arial"/>
          <w:sz w:val="24"/>
          <w:szCs w:val="24"/>
        </w:rPr>
        <w:t>telephone,</w:t>
      </w:r>
      <w:r w:rsidR="000E1591">
        <w:rPr>
          <w:rFonts w:ascii="Arial" w:hAnsi="Arial" w:cs="Arial"/>
          <w:sz w:val="24"/>
          <w:szCs w:val="24"/>
        </w:rPr>
        <w:t xml:space="preserve"> or postal marketing campaigns.  </w:t>
      </w:r>
    </w:p>
    <w:p w14:paraId="444F9411" w14:textId="77777777" w:rsidR="00C73A2D" w:rsidRDefault="00C73A2D" w:rsidP="00C73A2D">
      <w:pPr>
        <w:pStyle w:val="ListParagraph"/>
        <w:rPr>
          <w:rFonts w:ascii="Arial" w:hAnsi="Arial" w:cs="Arial"/>
          <w:sz w:val="24"/>
          <w:szCs w:val="24"/>
        </w:rPr>
      </w:pPr>
    </w:p>
    <w:p w14:paraId="24E1EECE" w14:textId="792B56CB" w:rsidR="003709AC" w:rsidRDefault="000F0D71" w:rsidP="00C73A2D">
      <w:pPr>
        <w:ind w:left="360"/>
        <w:rPr>
          <w:rFonts w:ascii="Arial" w:hAnsi="Arial" w:cs="Arial"/>
          <w:sz w:val="24"/>
          <w:szCs w:val="24"/>
        </w:rPr>
      </w:pPr>
      <w:r>
        <w:rPr>
          <w:rFonts w:ascii="Arial" w:hAnsi="Arial" w:cs="Arial"/>
          <w:sz w:val="24"/>
          <w:szCs w:val="24"/>
        </w:rPr>
        <w:t xml:space="preserve">It is important to identify and understand the process of managing organisational knowledge in order </w:t>
      </w:r>
      <w:r w:rsidR="003709AC">
        <w:rPr>
          <w:rFonts w:ascii="Arial" w:hAnsi="Arial" w:cs="Arial"/>
          <w:sz w:val="24"/>
          <w:szCs w:val="24"/>
        </w:rPr>
        <w:t xml:space="preserve">for it to be applied. The process of knowledge management </w:t>
      </w:r>
      <w:r w:rsidR="001F3186">
        <w:rPr>
          <w:rFonts w:ascii="Arial" w:hAnsi="Arial" w:cs="Arial"/>
          <w:sz w:val="24"/>
          <w:szCs w:val="24"/>
        </w:rPr>
        <w:t>can be identified by creating a system that is mapped. The system is as follows:</w:t>
      </w:r>
    </w:p>
    <w:p w14:paraId="05AAA452" w14:textId="2E8D95F7" w:rsidR="000F0D71" w:rsidRDefault="003709AC" w:rsidP="003E7ECD">
      <w:pPr>
        <w:pStyle w:val="ListParagraph"/>
        <w:numPr>
          <w:ilvl w:val="0"/>
          <w:numId w:val="6"/>
        </w:numPr>
        <w:spacing w:before="240"/>
        <w:rPr>
          <w:rFonts w:ascii="Arial" w:hAnsi="Arial" w:cs="Arial"/>
          <w:sz w:val="24"/>
          <w:szCs w:val="24"/>
        </w:rPr>
      </w:pPr>
      <w:r w:rsidRPr="003709AC">
        <w:rPr>
          <w:rFonts w:ascii="Arial" w:hAnsi="Arial" w:cs="Arial"/>
          <w:b/>
          <w:bCs/>
          <w:sz w:val="24"/>
          <w:szCs w:val="24"/>
        </w:rPr>
        <w:t>Create</w:t>
      </w:r>
      <w:r w:rsidR="00EA3A70">
        <w:rPr>
          <w:rFonts w:ascii="Arial" w:hAnsi="Arial" w:cs="Arial"/>
          <w:b/>
          <w:bCs/>
          <w:sz w:val="24"/>
          <w:szCs w:val="24"/>
        </w:rPr>
        <w:t xml:space="preserve"> and identify knowledge</w:t>
      </w:r>
      <w:r>
        <w:rPr>
          <w:rFonts w:ascii="Arial" w:hAnsi="Arial" w:cs="Arial"/>
          <w:sz w:val="24"/>
          <w:szCs w:val="24"/>
        </w:rPr>
        <w:t xml:space="preserve"> - </w:t>
      </w:r>
      <w:r w:rsidRPr="003709AC">
        <w:rPr>
          <w:rFonts w:ascii="Arial" w:hAnsi="Arial" w:cs="Arial"/>
          <w:sz w:val="24"/>
          <w:szCs w:val="24"/>
        </w:rPr>
        <w:t xml:space="preserve">The first step is to </w:t>
      </w:r>
      <w:r>
        <w:rPr>
          <w:rFonts w:ascii="Arial" w:hAnsi="Arial" w:cs="Arial"/>
          <w:sz w:val="24"/>
          <w:szCs w:val="24"/>
        </w:rPr>
        <w:t>identify</w:t>
      </w:r>
      <w:r w:rsidR="00807DCC">
        <w:rPr>
          <w:rFonts w:ascii="Arial" w:hAnsi="Arial" w:cs="Arial"/>
          <w:sz w:val="24"/>
          <w:szCs w:val="24"/>
        </w:rPr>
        <w:t xml:space="preserve"> and document</w:t>
      </w:r>
      <w:r w:rsidRPr="003709AC">
        <w:rPr>
          <w:rFonts w:ascii="Arial" w:hAnsi="Arial" w:cs="Arial"/>
          <w:sz w:val="24"/>
          <w:szCs w:val="24"/>
        </w:rPr>
        <w:t xml:space="preserve"> </w:t>
      </w:r>
      <w:r w:rsidR="00807DCC">
        <w:rPr>
          <w:rFonts w:ascii="Arial" w:hAnsi="Arial" w:cs="Arial"/>
          <w:sz w:val="24"/>
          <w:szCs w:val="24"/>
        </w:rPr>
        <w:t>existing and new</w:t>
      </w:r>
      <w:r>
        <w:rPr>
          <w:rFonts w:ascii="Arial" w:hAnsi="Arial" w:cs="Arial"/>
          <w:sz w:val="24"/>
          <w:szCs w:val="24"/>
        </w:rPr>
        <w:t xml:space="preserve"> organisational knowledge.</w:t>
      </w:r>
      <w:r w:rsidR="003E7ECD">
        <w:rPr>
          <w:rFonts w:ascii="Arial" w:hAnsi="Arial" w:cs="Arial"/>
          <w:sz w:val="24"/>
          <w:szCs w:val="24"/>
        </w:rPr>
        <w:t xml:space="preserve"> </w:t>
      </w:r>
      <w:r>
        <w:rPr>
          <w:rFonts w:ascii="Arial" w:hAnsi="Arial" w:cs="Arial"/>
          <w:sz w:val="24"/>
          <w:szCs w:val="24"/>
        </w:rPr>
        <w:t>This</w:t>
      </w:r>
      <w:r w:rsidR="00106097">
        <w:rPr>
          <w:rFonts w:ascii="Arial" w:hAnsi="Arial" w:cs="Arial"/>
          <w:sz w:val="24"/>
          <w:szCs w:val="24"/>
        </w:rPr>
        <w:t xml:space="preserve"> </w:t>
      </w:r>
      <w:r>
        <w:rPr>
          <w:rFonts w:ascii="Arial" w:hAnsi="Arial" w:cs="Arial"/>
          <w:sz w:val="24"/>
          <w:szCs w:val="24"/>
        </w:rPr>
        <w:t>could be</w:t>
      </w:r>
      <w:r w:rsidR="00106097">
        <w:rPr>
          <w:rFonts w:ascii="Arial" w:hAnsi="Arial" w:cs="Arial"/>
          <w:sz w:val="24"/>
          <w:szCs w:val="24"/>
        </w:rPr>
        <w:t xml:space="preserve"> staff knowledge and skills that have been gained</w:t>
      </w:r>
      <w:r>
        <w:rPr>
          <w:rFonts w:ascii="Arial" w:hAnsi="Arial" w:cs="Arial"/>
          <w:sz w:val="24"/>
          <w:szCs w:val="24"/>
        </w:rPr>
        <w:t xml:space="preserve"> </w:t>
      </w:r>
      <w:r w:rsidR="00106097">
        <w:rPr>
          <w:rFonts w:ascii="Arial" w:hAnsi="Arial" w:cs="Arial"/>
          <w:sz w:val="24"/>
          <w:szCs w:val="24"/>
        </w:rPr>
        <w:t>through work experience.</w:t>
      </w:r>
      <w:r w:rsidR="003E7ECD">
        <w:rPr>
          <w:rFonts w:ascii="Arial" w:hAnsi="Arial" w:cs="Arial"/>
          <w:sz w:val="24"/>
          <w:szCs w:val="24"/>
        </w:rPr>
        <w:t xml:space="preserve"> This would firstly be considered as information, which would then be converted into knowledge through employee training. </w:t>
      </w:r>
      <w:bookmarkStart w:id="8" w:name="_Hlk72498058"/>
      <w:r w:rsidR="003028CA" w:rsidRPr="003E7ECD">
        <w:rPr>
          <w:rFonts w:ascii="Arial" w:hAnsi="Arial" w:cs="Arial"/>
          <w:sz w:val="24"/>
          <w:szCs w:val="24"/>
        </w:rPr>
        <w:t xml:space="preserve">Roger E Bohn </w:t>
      </w:r>
      <w:bookmarkEnd w:id="8"/>
      <w:r w:rsidR="003028CA" w:rsidRPr="003E7ECD">
        <w:rPr>
          <w:rFonts w:ascii="Arial" w:hAnsi="Arial" w:cs="Arial"/>
          <w:sz w:val="24"/>
          <w:szCs w:val="24"/>
        </w:rPr>
        <w:t>produced an article titled measuring and managing technological knowledge. In the article (Bohn, 1994) said that the continuous process of individuals</w:t>
      </w:r>
      <w:r w:rsidR="003E7ECD" w:rsidRPr="003E7ECD">
        <w:rPr>
          <w:rFonts w:ascii="Arial" w:hAnsi="Arial" w:cs="Arial"/>
          <w:sz w:val="24"/>
          <w:szCs w:val="24"/>
        </w:rPr>
        <w:t xml:space="preserve"> sharing tacit knowledge</w:t>
      </w:r>
      <w:r w:rsidR="003028CA" w:rsidRPr="003E7ECD">
        <w:rPr>
          <w:rFonts w:ascii="Arial" w:hAnsi="Arial" w:cs="Arial"/>
          <w:sz w:val="24"/>
          <w:szCs w:val="24"/>
        </w:rPr>
        <w:t xml:space="preserve"> an</w:t>
      </w:r>
      <w:r w:rsidR="003E7ECD" w:rsidRPr="003E7ECD">
        <w:rPr>
          <w:rFonts w:ascii="Arial" w:hAnsi="Arial" w:cs="Arial"/>
          <w:sz w:val="24"/>
          <w:szCs w:val="24"/>
        </w:rPr>
        <w:t xml:space="preserve">d organisations sharing explicit knowledge is also known as knowledge creation. </w:t>
      </w:r>
    </w:p>
    <w:p w14:paraId="7378EC9B" w14:textId="77777777" w:rsidR="003E7ECD" w:rsidRDefault="003E7ECD" w:rsidP="003E7ECD">
      <w:pPr>
        <w:pStyle w:val="ListParagraph"/>
        <w:spacing w:before="240"/>
        <w:ind w:left="1080"/>
        <w:rPr>
          <w:rFonts w:ascii="Arial" w:hAnsi="Arial" w:cs="Arial"/>
          <w:sz w:val="24"/>
          <w:szCs w:val="24"/>
        </w:rPr>
      </w:pPr>
    </w:p>
    <w:p w14:paraId="35ED042B" w14:textId="4A5B82AC" w:rsidR="006F0DA6" w:rsidRDefault="003E7ECD" w:rsidP="006F0DA6">
      <w:pPr>
        <w:pStyle w:val="ListParagraph"/>
        <w:numPr>
          <w:ilvl w:val="0"/>
          <w:numId w:val="6"/>
        </w:numPr>
        <w:spacing w:before="240"/>
        <w:rPr>
          <w:rFonts w:ascii="Arial" w:hAnsi="Arial" w:cs="Arial"/>
          <w:sz w:val="24"/>
          <w:szCs w:val="24"/>
        </w:rPr>
      </w:pPr>
      <w:r>
        <w:rPr>
          <w:rFonts w:ascii="Arial" w:hAnsi="Arial" w:cs="Arial"/>
          <w:b/>
          <w:bCs/>
          <w:sz w:val="24"/>
          <w:szCs w:val="24"/>
        </w:rPr>
        <w:t xml:space="preserve">Storing knowledge </w:t>
      </w:r>
      <w:r w:rsidR="008002DF">
        <w:rPr>
          <w:rFonts w:ascii="Arial" w:hAnsi="Arial" w:cs="Arial"/>
          <w:sz w:val="24"/>
          <w:szCs w:val="24"/>
        </w:rPr>
        <w:t>–</w:t>
      </w:r>
      <w:r w:rsidR="00445072">
        <w:rPr>
          <w:rFonts w:ascii="Arial" w:hAnsi="Arial" w:cs="Arial"/>
          <w:sz w:val="24"/>
          <w:szCs w:val="24"/>
        </w:rPr>
        <w:t xml:space="preserve"> </w:t>
      </w:r>
      <w:r w:rsidR="008002DF">
        <w:rPr>
          <w:rFonts w:ascii="Arial" w:hAnsi="Arial" w:cs="Arial"/>
          <w:sz w:val="24"/>
          <w:szCs w:val="24"/>
        </w:rPr>
        <w:t xml:space="preserve">The next step is to store </w:t>
      </w:r>
      <w:r w:rsidR="00F80F60">
        <w:rPr>
          <w:rFonts w:ascii="Arial" w:hAnsi="Arial" w:cs="Arial"/>
          <w:sz w:val="24"/>
          <w:szCs w:val="24"/>
        </w:rPr>
        <w:t xml:space="preserve">knowledge. A typical way of storing knowledge is through the use of information technology. </w:t>
      </w:r>
      <w:r w:rsidR="00F80F60">
        <w:rPr>
          <w:rFonts w:ascii="Arial" w:hAnsi="Arial" w:cs="Arial"/>
          <w:sz w:val="24"/>
          <w:szCs w:val="24"/>
        </w:rPr>
        <w:lastRenderedPageBreak/>
        <w:t xml:space="preserve">Computers and the internet are usually used to host and distribute organisational knowledge to </w:t>
      </w:r>
      <w:r w:rsidR="002D264A">
        <w:rPr>
          <w:rFonts w:ascii="Arial" w:hAnsi="Arial" w:cs="Arial"/>
          <w:sz w:val="24"/>
          <w:szCs w:val="24"/>
        </w:rPr>
        <w:t>its</w:t>
      </w:r>
      <w:r w:rsidR="00F80F60">
        <w:rPr>
          <w:rFonts w:ascii="Arial" w:hAnsi="Arial" w:cs="Arial"/>
          <w:sz w:val="24"/>
          <w:szCs w:val="24"/>
        </w:rPr>
        <w:t xml:space="preserve"> employees and consumers</w:t>
      </w:r>
      <w:r w:rsidR="00445072">
        <w:rPr>
          <w:rFonts w:ascii="Arial" w:hAnsi="Arial" w:cs="Arial"/>
          <w:sz w:val="24"/>
          <w:szCs w:val="24"/>
        </w:rPr>
        <w:t>.</w:t>
      </w:r>
      <w:r w:rsidR="002D264A">
        <w:rPr>
          <w:rFonts w:ascii="Arial" w:hAnsi="Arial" w:cs="Arial"/>
          <w:sz w:val="24"/>
          <w:szCs w:val="24"/>
        </w:rPr>
        <w:t xml:space="preserve"> This</w:t>
      </w:r>
      <w:r w:rsidR="006F0DA6">
        <w:rPr>
          <w:rFonts w:ascii="Arial" w:hAnsi="Arial" w:cs="Arial"/>
          <w:sz w:val="24"/>
          <w:szCs w:val="24"/>
        </w:rPr>
        <w:t xml:space="preserve"> encourages the sharing of knowledge, as well as</w:t>
      </w:r>
      <w:r w:rsidR="002D264A">
        <w:rPr>
          <w:rFonts w:ascii="Arial" w:hAnsi="Arial" w:cs="Arial"/>
          <w:sz w:val="24"/>
          <w:szCs w:val="24"/>
        </w:rPr>
        <w:t xml:space="preserve"> keep</w:t>
      </w:r>
      <w:r w:rsidR="006F0DA6">
        <w:rPr>
          <w:rFonts w:ascii="Arial" w:hAnsi="Arial" w:cs="Arial"/>
          <w:sz w:val="24"/>
          <w:szCs w:val="24"/>
        </w:rPr>
        <w:t>s</w:t>
      </w:r>
      <w:r w:rsidR="002E01BD">
        <w:rPr>
          <w:rFonts w:ascii="Arial" w:hAnsi="Arial" w:cs="Arial"/>
          <w:sz w:val="24"/>
          <w:szCs w:val="24"/>
        </w:rPr>
        <w:t xml:space="preserve"> </w:t>
      </w:r>
      <w:r w:rsidR="002D264A">
        <w:rPr>
          <w:rFonts w:ascii="Arial" w:hAnsi="Arial" w:cs="Arial"/>
          <w:sz w:val="24"/>
          <w:szCs w:val="24"/>
        </w:rPr>
        <w:t>knowledge retained as people move from job to job</w:t>
      </w:r>
      <w:r w:rsidR="002E01BD">
        <w:rPr>
          <w:rFonts w:ascii="Arial" w:hAnsi="Arial" w:cs="Arial"/>
          <w:sz w:val="24"/>
          <w:szCs w:val="24"/>
        </w:rPr>
        <w:t xml:space="preserve">. </w:t>
      </w:r>
    </w:p>
    <w:p w14:paraId="255DB52D" w14:textId="77777777" w:rsidR="006F0DA6" w:rsidRPr="006F0DA6" w:rsidRDefault="006F0DA6" w:rsidP="006F0DA6">
      <w:pPr>
        <w:pStyle w:val="ListParagraph"/>
        <w:rPr>
          <w:rFonts w:ascii="Arial" w:hAnsi="Arial" w:cs="Arial"/>
          <w:sz w:val="24"/>
          <w:szCs w:val="24"/>
        </w:rPr>
      </w:pPr>
    </w:p>
    <w:p w14:paraId="6A13C5B3" w14:textId="54C3A37D" w:rsidR="00C73A2D" w:rsidRDefault="006F0DA6" w:rsidP="00A57BC4">
      <w:pPr>
        <w:pStyle w:val="ListParagraph"/>
        <w:numPr>
          <w:ilvl w:val="0"/>
          <w:numId w:val="6"/>
        </w:numPr>
        <w:spacing w:before="240"/>
        <w:ind w:left="360"/>
        <w:rPr>
          <w:rFonts w:ascii="Arial" w:hAnsi="Arial" w:cs="Arial"/>
          <w:sz w:val="24"/>
          <w:szCs w:val="24"/>
        </w:rPr>
      </w:pPr>
      <w:r w:rsidRPr="00962E3D">
        <w:rPr>
          <w:rFonts w:ascii="Arial" w:hAnsi="Arial" w:cs="Arial"/>
          <w:b/>
          <w:bCs/>
          <w:sz w:val="24"/>
          <w:szCs w:val="24"/>
        </w:rPr>
        <w:t>Apply</w:t>
      </w:r>
      <w:r w:rsidR="00BA52B1" w:rsidRPr="00962E3D">
        <w:rPr>
          <w:rFonts w:ascii="Arial" w:hAnsi="Arial" w:cs="Arial"/>
          <w:b/>
          <w:bCs/>
          <w:sz w:val="24"/>
          <w:szCs w:val="24"/>
        </w:rPr>
        <w:t xml:space="preserve"> and integrate</w:t>
      </w:r>
      <w:r w:rsidRPr="00962E3D">
        <w:rPr>
          <w:rFonts w:ascii="Arial" w:hAnsi="Arial" w:cs="Arial"/>
          <w:b/>
          <w:bCs/>
          <w:sz w:val="24"/>
          <w:szCs w:val="24"/>
        </w:rPr>
        <w:t xml:space="preserve"> knowledge – </w:t>
      </w:r>
      <w:r w:rsidR="00AD46A5" w:rsidRPr="00962E3D">
        <w:rPr>
          <w:rFonts w:ascii="Arial" w:hAnsi="Arial" w:cs="Arial"/>
          <w:sz w:val="24"/>
          <w:szCs w:val="24"/>
        </w:rPr>
        <w:t>This is the final step within the knowledge manag</w:t>
      </w:r>
      <w:r w:rsidR="000D7A64" w:rsidRPr="00962E3D">
        <w:rPr>
          <w:rFonts w:ascii="Arial" w:hAnsi="Arial" w:cs="Arial"/>
          <w:sz w:val="24"/>
          <w:szCs w:val="24"/>
        </w:rPr>
        <w:t>ement</w:t>
      </w:r>
      <w:r w:rsidR="00AD46A5" w:rsidRPr="00962E3D">
        <w:rPr>
          <w:rFonts w:ascii="Arial" w:hAnsi="Arial" w:cs="Arial"/>
          <w:sz w:val="24"/>
          <w:szCs w:val="24"/>
        </w:rPr>
        <w:t xml:space="preserve"> process. </w:t>
      </w:r>
      <w:r w:rsidR="00847B82" w:rsidRPr="00962E3D">
        <w:rPr>
          <w:rFonts w:ascii="Arial" w:hAnsi="Arial" w:cs="Arial"/>
          <w:sz w:val="24"/>
          <w:szCs w:val="24"/>
        </w:rPr>
        <w:t xml:space="preserve">Sharing knowledge within an organisation helps employees connect, innovate, experiment, and grow. </w:t>
      </w:r>
      <w:r w:rsidR="000F1FD3" w:rsidRPr="00962E3D">
        <w:rPr>
          <w:rFonts w:ascii="Arial" w:hAnsi="Arial" w:cs="Arial"/>
          <w:sz w:val="24"/>
          <w:szCs w:val="24"/>
        </w:rPr>
        <w:t>Ways in which organisations can apply knowledge is through training programmes</w:t>
      </w:r>
      <w:r w:rsidR="00962E3D" w:rsidRPr="00962E3D">
        <w:rPr>
          <w:rFonts w:ascii="Arial" w:hAnsi="Arial" w:cs="Arial"/>
          <w:sz w:val="24"/>
          <w:szCs w:val="24"/>
        </w:rPr>
        <w:t>, seminars, company handbooks</w:t>
      </w:r>
      <w:r w:rsidR="00962E3D">
        <w:rPr>
          <w:rFonts w:ascii="Arial" w:hAnsi="Arial" w:cs="Arial"/>
          <w:sz w:val="24"/>
          <w:szCs w:val="24"/>
        </w:rPr>
        <w:t xml:space="preserve">, video tutorials and demonstrations. </w:t>
      </w:r>
    </w:p>
    <w:p w14:paraId="3E6912E4" w14:textId="67A1EE2B" w:rsidR="00962E3D" w:rsidRDefault="00962E3D" w:rsidP="00962E3D">
      <w:pPr>
        <w:pStyle w:val="ListParagraph"/>
        <w:rPr>
          <w:rFonts w:ascii="Arial" w:hAnsi="Arial" w:cs="Arial"/>
          <w:sz w:val="24"/>
          <w:szCs w:val="24"/>
        </w:rPr>
      </w:pPr>
    </w:p>
    <w:p w14:paraId="7FF6F367" w14:textId="471600D6" w:rsidR="00C12AB6" w:rsidRDefault="00531CAB" w:rsidP="00962E3D">
      <w:pPr>
        <w:pStyle w:val="ListParagraph"/>
        <w:rPr>
          <w:rFonts w:ascii="Arial" w:hAnsi="Arial" w:cs="Arial"/>
          <w:sz w:val="24"/>
          <w:szCs w:val="24"/>
        </w:rPr>
      </w:pPr>
      <w:r>
        <w:rPr>
          <w:rFonts w:ascii="Arial" w:hAnsi="Arial" w:cs="Arial"/>
          <w:sz w:val="24"/>
          <w:szCs w:val="24"/>
        </w:rPr>
        <w:t xml:space="preserve">Effective knowledge management within an organisation enables workers to find information faster and therefore improving overall company productivity. A good knowledge management system </w:t>
      </w:r>
      <w:r w:rsidR="00C12AB6">
        <w:rPr>
          <w:rFonts w:ascii="Arial" w:hAnsi="Arial" w:cs="Arial"/>
          <w:sz w:val="24"/>
          <w:szCs w:val="24"/>
        </w:rPr>
        <w:t>encourages social interaction at the workplace and leads to the preservation of existing knowledge</w:t>
      </w:r>
      <w:r w:rsidR="004C738E">
        <w:rPr>
          <w:rFonts w:ascii="Arial" w:hAnsi="Arial" w:cs="Arial"/>
          <w:sz w:val="24"/>
          <w:szCs w:val="24"/>
        </w:rPr>
        <w:t>,</w:t>
      </w:r>
      <w:r w:rsidR="00C12AB6">
        <w:rPr>
          <w:rFonts w:ascii="Arial" w:hAnsi="Arial" w:cs="Arial"/>
          <w:sz w:val="24"/>
          <w:szCs w:val="24"/>
        </w:rPr>
        <w:t xml:space="preserve"> so that it is not lost when employees retire or quit.</w:t>
      </w:r>
    </w:p>
    <w:p w14:paraId="322AF22D" w14:textId="3499796C" w:rsidR="00BD341C" w:rsidRDefault="00BD341C" w:rsidP="00962E3D">
      <w:pPr>
        <w:pStyle w:val="ListParagraph"/>
        <w:rPr>
          <w:rFonts w:ascii="Arial" w:hAnsi="Arial" w:cs="Arial"/>
          <w:sz w:val="24"/>
          <w:szCs w:val="24"/>
        </w:rPr>
      </w:pPr>
    </w:p>
    <w:p w14:paraId="7ED3EC3D" w14:textId="231ACF5B" w:rsidR="00BD341C" w:rsidRDefault="00BD341C" w:rsidP="00962E3D">
      <w:pPr>
        <w:pStyle w:val="ListParagraph"/>
        <w:rPr>
          <w:rFonts w:ascii="Arial" w:hAnsi="Arial" w:cs="Arial"/>
          <w:sz w:val="24"/>
          <w:szCs w:val="24"/>
        </w:rPr>
      </w:pPr>
    </w:p>
    <w:p w14:paraId="56919ED0" w14:textId="4106C0A4" w:rsidR="00BD341C" w:rsidRDefault="00BD341C" w:rsidP="00BD341C">
      <w:pPr>
        <w:pStyle w:val="Heading1"/>
      </w:pPr>
      <w:bookmarkStart w:id="9" w:name="_Toc72701423"/>
      <w:r>
        <w:t>Consider the importance of intellectual property rights.</w:t>
      </w:r>
      <w:bookmarkEnd w:id="9"/>
      <w:r>
        <w:t xml:space="preserve"> </w:t>
      </w:r>
    </w:p>
    <w:p w14:paraId="3B192A7F" w14:textId="4F802F97" w:rsidR="00BD341C" w:rsidRDefault="00BD341C" w:rsidP="00BD341C"/>
    <w:p w14:paraId="03AE8B73" w14:textId="2EB849DA" w:rsidR="00BD341C" w:rsidRDefault="00BD341C" w:rsidP="00BD341C">
      <w:pPr>
        <w:rPr>
          <w:rFonts w:ascii="Arial" w:hAnsi="Arial" w:cs="Arial"/>
          <w:sz w:val="24"/>
          <w:szCs w:val="24"/>
        </w:rPr>
      </w:pPr>
      <w:r w:rsidRPr="00BD341C">
        <w:rPr>
          <w:rFonts w:ascii="Arial" w:hAnsi="Arial" w:cs="Arial"/>
          <w:sz w:val="24"/>
          <w:szCs w:val="24"/>
        </w:rPr>
        <w:t xml:space="preserve">Intellectual property </w:t>
      </w:r>
      <w:r w:rsidR="006176E7">
        <w:rPr>
          <w:rFonts w:ascii="Arial" w:hAnsi="Arial" w:cs="Arial"/>
          <w:sz w:val="24"/>
          <w:szCs w:val="24"/>
        </w:rPr>
        <w:t xml:space="preserve">is the creations and knowledge of an individual’s mind and are considered to be very valuable assets for businesses. </w:t>
      </w:r>
      <w:r w:rsidR="00D2247E">
        <w:rPr>
          <w:rFonts w:ascii="Arial" w:hAnsi="Arial" w:cs="Arial"/>
          <w:sz w:val="24"/>
          <w:szCs w:val="24"/>
        </w:rPr>
        <w:t xml:space="preserve">It is important to </w:t>
      </w:r>
      <w:r w:rsidR="00AA20CE">
        <w:rPr>
          <w:rFonts w:ascii="Arial" w:hAnsi="Arial" w:cs="Arial"/>
          <w:sz w:val="24"/>
          <w:szCs w:val="24"/>
        </w:rPr>
        <w:t>Identify</w:t>
      </w:r>
      <w:r w:rsidR="00D2247E">
        <w:rPr>
          <w:rFonts w:ascii="Arial" w:hAnsi="Arial" w:cs="Arial"/>
          <w:sz w:val="24"/>
          <w:szCs w:val="24"/>
        </w:rPr>
        <w:t xml:space="preserve"> </w:t>
      </w:r>
      <w:r w:rsidR="00AA20CE">
        <w:rPr>
          <w:rFonts w:ascii="Arial" w:hAnsi="Arial" w:cs="Arial"/>
          <w:sz w:val="24"/>
          <w:szCs w:val="24"/>
        </w:rPr>
        <w:t>who</w:t>
      </w:r>
      <w:r w:rsidR="006176E7">
        <w:rPr>
          <w:rFonts w:ascii="Arial" w:hAnsi="Arial" w:cs="Arial"/>
          <w:sz w:val="24"/>
          <w:szCs w:val="24"/>
        </w:rPr>
        <w:t xml:space="preserve"> the</w:t>
      </w:r>
      <w:r w:rsidR="00AA20CE">
        <w:rPr>
          <w:rFonts w:ascii="Arial" w:hAnsi="Arial" w:cs="Arial"/>
          <w:sz w:val="24"/>
          <w:szCs w:val="24"/>
        </w:rPr>
        <w:t xml:space="preserve"> knowledge belongs to and where it originated from</w:t>
      </w:r>
      <w:r w:rsidR="00D2247E">
        <w:rPr>
          <w:rFonts w:ascii="Arial" w:hAnsi="Arial" w:cs="Arial"/>
          <w:sz w:val="24"/>
          <w:szCs w:val="24"/>
        </w:rPr>
        <w:t>,</w:t>
      </w:r>
      <w:r w:rsidR="00AA20CE">
        <w:rPr>
          <w:rFonts w:ascii="Arial" w:hAnsi="Arial" w:cs="Arial"/>
          <w:sz w:val="24"/>
          <w:szCs w:val="24"/>
        </w:rPr>
        <w:t xml:space="preserve"> </w:t>
      </w:r>
      <w:r w:rsidR="00D2247E">
        <w:rPr>
          <w:rFonts w:ascii="Arial" w:hAnsi="Arial" w:cs="Arial"/>
          <w:sz w:val="24"/>
          <w:szCs w:val="24"/>
        </w:rPr>
        <w:t xml:space="preserve">as well as for organisations to protect the rights to it. Without protection of ideas and knowledge, businesses and employees would not gain the full benefits of their inventions and would be at risk of infringement. </w:t>
      </w:r>
    </w:p>
    <w:p w14:paraId="68DFF393" w14:textId="77777777" w:rsidR="00391E6F" w:rsidRDefault="009338CC" w:rsidP="00BD341C">
      <w:pPr>
        <w:rPr>
          <w:rFonts w:ascii="Arial" w:hAnsi="Arial" w:cs="Arial"/>
          <w:sz w:val="24"/>
          <w:szCs w:val="24"/>
        </w:rPr>
      </w:pPr>
      <w:r>
        <w:rPr>
          <w:rFonts w:ascii="Arial" w:hAnsi="Arial" w:cs="Arial"/>
          <w:sz w:val="24"/>
          <w:szCs w:val="24"/>
        </w:rPr>
        <w:t xml:space="preserve">There are many aspects of a business that can be protected such as company name and logo, slogans, inventions, </w:t>
      </w:r>
      <w:r w:rsidR="009D4299">
        <w:rPr>
          <w:rFonts w:ascii="Arial" w:hAnsi="Arial" w:cs="Arial"/>
          <w:sz w:val="24"/>
          <w:szCs w:val="24"/>
        </w:rPr>
        <w:t>art and designs, sounds etc.</w:t>
      </w:r>
      <w:r w:rsidR="00733987">
        <w:rPr>
          <w:rFonts w:ascii="Arial" w:hAnsi="Arial" w:cs="Arial"/>
          <w:sz w:val="24"/>
          <w:szCs w:val="24"/>
        </w:rPr>
        <w:t xml:space="preserve"> These can be protected by putting rights in place. There are four main types of intellectual property rights which include patents, trademarks, </w:t>
      </w:r>
      <w:r w:rsidR="00E34A53">
        <w:rPr>
          <w:rFonts w:ascii="Arial" w:hAnsi="Arial" w:cs="Arial"/>
          <w:sz w:val="24"/>
          <w:szCs w:val="24"/>
        </w:rPr>
        <w:t>copyrights,</w:t>
      </w:r>
      <w:r w:rsidR="00733987">
        <w:rPr>
          <w:rFonts w:ascii="Arial" w:hAnsi="Arial" w:cs="Arial"/>
          <w:sz w:val="24"/>
          <w:szCs w:val="24"/>
        </w:rPr>
        <w:t xml:space="preserve"> and </w:t>
      </w:r>
      <w:r w:rsidR="00E34A53">
        <w:rPr>
          <w:rFonts w:ascii="Arial" w:hAnsi="Arial" w:cs="Arial"/>
          <w:sz w:val="24"/>
          <w:szCs w:val="24"/>
        </w:rPr>
        <w:t xml:space="preserve">trade secrets. </w:t>
      </w:r>
      <w:r w:rsidR="00391E6F">
        <w:rPr>
          <w:rFonts w:ascii="Arial" w:hAnsi="Arial" w:cs="Arial"/>
          <w:sz w:val="24"/>
          <w:szCs w:val="24"/>
        </w:rPr>
        <w:t>A description of these rights as well as why they are important to organisations are listed below:</w:t>
      </w:r>
    </w:p>
    <w:p w14:paraId="43C73600" w14:textId="77777777" w:rsidR="00391E6F" w:rsidRDefault="00E34A53" w:rsidP="00BD341C">
      <w:pPr>
        <w:rPr>
          <w:rFonts w:ascii="Arial" w:hAnsi="Arial" w:cs="Arial"/>
          <w:sz w:val="24"/>
          <w:szCs w:val="24"/>
        </w:rPr>
      </w:pPr>
      <w:r w:rsidRPr="00391E6F">
        <w:rPr>
          <w:rFonts w:ascii="Arial" w:hAnsi="Arial" w:cs="Arial"/>
          <w:b/>
          <w:bCs/>
          <w:sz w:val="24"/>
          <w:szCs w:val="24"/>
        </w:rPr>
        <w:t>Patents</w:t>
      </w:r>
      <w:r>
        <w:rPr>
          <w:rFonts w:ascii="Arial" w:hAnsi="Arial" w:cs="Arial"/>
          <w:sz w:val="24"/>
          <w:szCs w:val="24"/>
        </w:rPr>
        <w:t xml:space="preserve"> are important because they help protect the company brand or product from being copied, sold, or imported by other organisations without rights. </w:t>
      </w:r>
    </w:p>
    <w:p w14:paraId="6D0FF0DC" w14:textId="77777777" w:rsidR="00391E6F" w:rsidRDefault="00337399" w:rsidP="00BD341C">
      <w:pPr>
        <w:rPr>
          <w:rFonts w:ascii="Arial" w:hAnsi="Arial" w:cs="Arial"/>
          <w:sz w:val="24"/>
          <w:szCs w:val="24"/>
        </w:rPr>
      </w:pPr>
      <w:r w:rsidRPr="00391E6F">
        <w:rPr>
          <w:rFonts w:ascii="Arial" w:hAnsi="Arial" w:cs="Arial"/>
          <w:b/>
          <w:bCs/>
          <w:sz w:val="24"/>
          <w:szCs w:val="24"/>
        </w:rPr>
        <w:t>Trademark</w:t>
      </w:r>
      <w:r>
        <w:rPr>
          <w:rFonts w:ascii="Arial" w:hAnsi="Arial" w:cs="Arial"/>
          <w:sz w:val="24"/>
          <w:szCs w:val="24"/>
        </w:rPr>
        <w:t xml:space="preserve"> protection is available for the names, symbols and logos that will be used in connection with a product of an organisation. The owner of a trademark has exclusive use of that symbol or logo. </w:t>
      </w:r>
    </w:p>
    <w:p w14:paraId="6EF60037" w14:textId="3493D4DE" w:rsidR="009338CC" w:rsidRDefault="00337399" w:rsidP="00BD341C">
      <w:pPr>
        <w:rPr>
          <w:rFonts w:ascii="Arial" w:hAnsi="Arial" w:cs="Arial"/>
          <w:sz w:val="24"/>
          <w:szCs w:val="24"/>
        </w:rPr>
      </w:pPr>
      <w:r w:rsidRPr="00391E6F">
        <w:rPr>
          <w:rFonts w:ascii="Arial" w:hAnsi="Arial" w:cs="Arial"/>
          <w:b/>
          <w:bCs/>
          <w:sz w:val="24"/>
          <w:szCs w:val="24"/>
        </w:rPr>
        <w:t>Copyright</w:t>
      </w:r>
      <w:r>
        <w:rPr>
          <w:rFonts w:ascii="Arial" w:hAnsi="Arial" w:cs="Arial"/>
          <w:sz w:val="24"/>
          <w:szCs w:val="24"/>
        </w:rPr>
        <w:t xml:space="preserve"> is a legal </w:t>
      </w:r>
      <w:r w:rsidR="00391E6F">
        <w:rPr>
          <w:rFonts w:ascii="Arial" w:hAnsi="Arial" w:cs="Arial"/>
          <w:sz w:val="24"/>
          <w:szCs w:val="24"/>
        </w:rPr>
        <w:t xml:space="preserve">right that protects the use of an individual’s work. For work to be protected by copyright law it has to be original and tangible. This means that it needs to be </w:t>
      </w:r>
      <w:r w:rsidR="00845A02">
        <w:rPr>
          <w:rFonts w:ascii="Arial" w:hAnsi="Arial" w:cs="Arial"/>
          <w:sz w:val="24"/>
          <w:szCs w:val="24"/>
        </w:rPr>
        <w:t>one’s</w:t>
      </w:r>
      <w:r w:rsidR="00391E6F">
        <w:rPr>
          <w:rFonts w:ascii="Arial" w:hAnsi="Arial" w:cs="Arial"/>
          <w:sz w:val="24"/>
          <w:szCs w:val="24"/>
        </w:rPr>
        <w:t xml:space="preserve"> own </w:t>
      </w:r>
      <w:r w:rsidR="00845A02">
        <w:rPr>
          <w:rFonts w:ascii="Arial" w:hAnsi="Arial" w:cs="Arial"/>
          <w:sz w:val="24"/>
          <w:szCs w:val="24"/>
        </w:rPr>
        <w:t xml:space="preserve">ideas </w:t>
      </w:r>
      <w:r w:rsidR="00391E6F">
        <w:rPr>
          <w:rFonts w:ascii="Arial" w:hAnsi="Arial" w:cs="Arial"/>
          <w:sz w:val="24"/>
          <w:szCs w:val="24"/>
        </w:rPr>
        <w:t xml:space="preserve">and not </w:t>
      </w:r>
      <w:r w:rsidR="00845A02">
        <w:rPr>
          <w:rFonts w:ascii="Arial" w:hAnsi="Arial" w:cs="Arial"/>
          <w:sz w:val="24"/>
          <w:szCs w:val="24"/>
        </w:rPr>
        <w:t>that of someone else’s</w:t>
      </w:r>
      <w:r w:rsidR="00547159">
        <w:rPr>
          <w:rFonts w:ascii="Arial" w:hAnsi="Arial" w:cs="Arial"/>
          <w:sz w:val="24"/>
          <w:szCs w:val="24"/>
        </w:rPr>
        <w:t>,</w:t>
      </w:r>
      <w:r w:rsidR="00845A02">
        <w:rPr>
          <w:rFonts w:ascii="Arial" w:hAnsi="Arial" w:cs="Arial"/>
          <w:sz w:val="24"/>
          <w:szCs w:val="24"/>
        </w:rPr>
        <w:t xml:space="preserve"> as well as needing to be expressed in a physical form. </w:t>
      </w:r>
      <w:r w:rsidR="00547159">
        <w:rPr>
          <w:rFonts w:ascii="Arial" w:hAnsi="Arial" w:cs="Arial"/>
          <w:sz w:val="24"/>
          <w:szCs w:val="24"/>
        </w:rPr>
        <w:t xml:space="preserve">The United Kingdom holds copyright acts and related laws such as the Copyright, Designs and Patents Act 1988. </w:t>
      </w:r>
    </w:p>
    <w:p w14:paraId="5ECD1A86" w14:textId="271E2893" w:rsidR="00845A02" w:rsidRDefault="00845A02" w:rsidP="00BD341C">
      <w:pPr>
        <w:rPr>
          <w:rFonts w:ascii="Arial" w:hAnsi="Arial" w:cs="Arial"/>
          <w:sz w:val="24"/>
          <w:szCs w:val="24"/>
        </w:rPr>
      </w:pPr>
      <w:r w:rsidRPr="00845A02">
        <w:rPr>
          <w:rFonts w:ascii="Arial" w:hAnsi="Arial" w:cs="Arial"/>
          <w:b/>
          <w:bCs/>
          <w:sz w:val="24"/>
          <w:szCs w:val="24"/>
        </w:rPr>
        <w:lastRenderedPageBreak/>
        <w:t>Trade secrets</w:t>
      </w:r>
      <w:r>
        <w:rPr>
          <w:rFonts w:ascii="Arial" w:hAnsi="Arial" w:cs="Arial"/>
          <w:sz w:val="24"/>
          <w:szCs w:val="24"/>
        </w:rPr>
        <w:t xml:space="preserve"> </w:t>
      </w:r>
      <w:r w:rsidR="008F1873">
        <w:rPr>
          <w:rFonts w:ascii="Arial" w:hAnsi="Arial" w:cs="Arial"/>
          <w:sz w:val="24"/>
          <w:szCs w:val="24"/>
        </w:rPr>
        <w:t xml:space="preserve">are considered as an important component of a business that requires protection. Trade secrets </w:t>
      </w:r>
      <w:r w:rsidR="00354B98">
        <w:rPr>
          <w:rFonts w:ascii="Arial" w:hAnsi="Arial" w:cs="Arial"/>
          <w:sz w:val="24"/>
          <w:szCs w:val="24"/>
        </w:rPr>
        <w:t xml:space="preserve">are a company’s confidential information and might include products, recipes, or designs. </w:t>
      </w:r>
    </w:p>
    <w:p w14:paraId="51FBE0BF" w14:textId="04A54438" w:rsidR="00354B98" w:rsidRDefault="00354B98" w:rsidP="00BD341C">
      <w:pPr>
        <w:rPr>
          <w:rFonts w:ascii="Arial" w:hAnsi="Arial" w:cs="Arial"/>
          <w:sz w:val="24"/>
          <w:szCs w:val="24"/>
        </w:rPr>
      </w:pPr>
      <w:r>
        <w:rPr>
          <w:rFonts w:ascii="Arial" w:hAnsi="Arial" w:cs="Arial"/>
          <w:sz w:val="24"/>
          <w:szCs w:val="24"/>
        </w:rPr>
        <w:t xml:space="preserve">Starbucks coffee </w:t>
      </w:r>
      <w:r w:rsidR="00C83A97">
        <w:rPr>
          <w:rFonts w:ascii="Arial" w:hAnsi="Arial" w:cs="Arial"/>
          <w:sz w:val="24"/>
          <w:szCs w:val="24"/>
        </w:rPr>
        <w:t>is a well-established brand that holds a recognizable log</w:t>
      </w:r>
      <w:r w:rsidR="006755D4">
        <w:rPr>
          <w:rFonts w:ascii="Arial" w:hAnsi="Arial" w:cs="Arial"/>
          <w:sz w:val="24"/>
          <w:szCs w:val="24"/>
        </w:rPr>
        <w:t>o. The organisation holds many patents</w:t>
      </w:r>
      <w:r w:rsidR="001B4127">
        <w:rPr>
          <w:rFonts w:ascii="Arial" w:hAnsi="Arial" w:cs="Arial"/>
          <w:sz w:val="24"/>
          <w:szCs w:val="24"/>
        </w:rPr>
        <w:t xml:space="preserve"> in the US and rest of the world</w:t>
      </w:r>
      <w:r w:rsidR="006755D4">
        <w:rPr>
          <w:rFonts w:ascii="Arial" w:hAnsi="Arial" w:cs="Arial"/>
          <w:sz w:val="24"/>
          <w:szCs w:val="24"/>
        </w:rPr>
        <w:t xml:space="preserve">, as well as having copyrighted their name, </w:t>
      </w:r>
      <w:r w:rsidR="00547159">
        <w:rPr>
          <w:rFonts w:ascii="Arial" w:hAnsi="Arial" w:cs="Arial"/>
          <w:sz w:val="24"/>
          <w:szCs w:val="24"/>
        </w:rPr>
        <w:t>logo,</w:t>
      </w:r>
      <w:r w:rsidR="006755D4">
        <w:rPr>
          <w:rFonts w:ascii="Arial" w:hAnsi="Arial" w:cs="Arial"/>
          <w:sz w:val="24"/>
          <w:szCs w:val="24"/>
        </w:rPr>
        <w:t xml:space="preserve"> and products. </w:t>
      </w:r>
    </w:p>
    <w:p w14:paraId="5336C00E" w14:textId="7672BD43" w:rsidR="0050723B" w:rsidRDefault="0050723B" w:rsidP="00BD341C">
      <w:pPr>
        <w:rPr>
          <w:rFonts w:ascii="Arial" w:hAnsi="Arial" w:cs="Arial"/>
          <w:sz w:val="24"/>
          <w:szCs w:val="24"/>
        </w:rPr>
      </w:pPr>
    </w:p>
    <w:p w14:paraId="2AD3ADED" w14:textId="19E35871" w:rsidR="0050723B" w:rsidRDefault="0050723B" w:rsidP="0050723B">
      <w:pPr>
        <w:pStyle w:val="Heading1"/>
      </w:pPr>
      <w:bookmarkStart w:id="10" w:name="_Toc72701424"/>
      <w:r>
        <w:t>Explain the contribution knowledge assets have on an organisation.</w:t>
      </w:r>
      <w:bookmarkEnd w:id="10"/>
    </w:p>
    <w:p w14:paraId="41C49941" w14:textId="72D78292" w:rsidR="0050723B" w:rsidRDefault="0050723B" w:rsidP="0050723B"/>
    <w:p w14:paraId="597EEFFA" w14:textId="2F4349EA" w:rsidR="000B075B" w:rsidRDefault="00266DBA" w:rsidP="0050723B">
      <w:pPr>
        <w:rPr>
          <w:rFonts w:ascii="Arial" w:hAnsi="Arial" w:cs="Arial"/>
          <w:sz w:val="24"/>
          <w:szCs w:val="24"/>
        </w:rPr>
      </w:pPr>
      <w:r>
        <w:rPr>
          <w:rFonts w:ascii="Arial" w:hAnsi="Arial" w:cs="Arial"/>
          <w:sz w:val="24"/>
          <w:szCs w:val="24"/>
        </w:rPr>
        <w:t>With many of Starbucks knowledge assets being identified, it is easy to see that they hold great value to the organisation.</w:t>
      </w:r>
      <w:r w:rsidR="006155D5">
        <w:rPr>
          <w:rFonts w:ascii="Arial" w:hAnsi="Arial" w:cs="Arial"/>
          <w:sz w:val="24"/>
          <w:szCs w:val="24"/>
        </w:rPr>
        <w:t xml:space="preserve"> These assets provide the company with a good reputation and allows the business to run efficiently. </w:t>
      </w:r>
      <w:r w:rsidR="00A022F9">
        <w:rPr>
          <w:rFonts w:ascii="Arial" w:hAnsi="Arial" w:cs="Arial"/>
          <w:sz w:val="24"/>
          <w:szCs w:val="24"/>
        </w:rPr>
        <w:t>The contribution of new ideas</w:t>
      </w:r>
      <w:r w:rsidR="00F64B67">
        <w:rPr>
          <w:rFonts w:ascii="Arial" w:hAnsi="Arial" w:cs="Arial"/>
          <w:sz w:val="24"/>
          <w:szCs w:val="24"/>
        </w:rPr>
        <w:t xml:space="preserve"> and </w:t>
      </w:r>
      <w:r w:rsidR="00A022F9">
        <w:rPr>
          <w:rFonts w:ascii="Arial" w:hAnsi="Arial" w:cs="Arial"/>
          <w:sz w:val="24"/>
          <w:szCs w:val="24"/>
        </w:rPr>
        <w:t>personal knowledge</w:t>
      </w:r>
      <w:r w:rsidR="00F64B67">
        <w:rPr>
          <w:rFonts w:ascii="Arial" w:hAnsi="Arial" w:cs="Arial"/>
          <w:sz w:val="24"/>
          <w:szCs w:val="24"/>
        </w:rPr>
        <w:t xml:space="preserve"> from employees </w:t>
      </w:r>
      <w:r w:rsidR="000B075B">
        <w:rPr>
          <w:rFonts w:ascii="Arial" w:hAnsi="Arial" w:cs="Arial"/>
          <w:sz w:val="24"/>
          <w:szCs w:val="24"/>
        </w:rPr>
        <w:t>offers</w:t>
      </w:r>
      <w:r w:rsidR="00F64B67">
        <w:rPr>
          <w:rFonts w:ascii="Arial" w:hAnsi="Arial" w:cs="Arial"/>
          <w:sz w:val="24"/>
          <w:szCs w:val="24"/>
        </w:rPr>
        <w:t xml:space="preserve"> Starbucks an impressive amount of intangible assets that support the success and expansion of the business. </w:t>
      </w:r>
      <w:r w:rsidR="00904B12">
        <w:rPr>
          <w:rFonts w:ascii="Arial" w:hAnsi="Arial" w:cs="Arial"/>
          <w:sz w:val="24"/>
          <w:szCs w:val="24"/>
        </w:rPr>
        <w:t xml:space="preserve">The most essential knowledge assets of Starbucks are its people, experienced workforce, research and marketing, know-how and </w:t>
      </w:r>
      <w:r w:rsidR="00CF2F65">
        <w:rPr>
          <w:rFonts w:ascii="Arial" w:hAnsi="Arial" w:cs="Arial"/>
          <w:sz w:val="24"/>
          <w:szCs w:val="24"/>
        </w:rPr>
        <w:t>its</w:t>
      </w:r>
      <w:r w:rsidR="00904B12">
        <w:rPr>
          <w:rFonts w:ascii="Arial" w:hAnsi="Arial" w:cs="Arial"/>
          <w:sz w:val="24"/>
          <w:szCs w:val="24"/>
        </w:rPr>
        <w:t xml:space="preserve"> intellectual property rights. </w:t>
      </w:r>
      <w:r w:rsidR="00CF2F65">
        <w:rPr>
          <w:rFonts w:ascii="Arial" w:hAnsi="Arial" w:cs="Arial"/>
          <w:sz w:val="24"/>
          <w:szCs w:val="24"/>
        </w:rPr>
        <w:t xml:space="preserve">This knowledge has assisted Starbucks in becoming the world-famous coffee house that it is known as today. </w:t>
      </w:r>
    </w:p>
    <w:p w14:paraId="2D098CF6" w14:textId="517C9D8B" w:rsidR="00F457C6" w:rsidRDefault="00F457C6" w:rsidP="00F457C6">
      <w:pPr>
        <w:rPr>
          <w:rFonts w:ascii="Arial" w:hAnsi="Arial" w:cs="Arial"/>
          <w:sz w:val="24"/>
          <w:szCs w:val="24"/>
        </w:rPr>
      </w:pPr>
      <w:r>
        <w:rPr>
          <w:rFonts w:ascii="Arial" w:hAnsi="Arial" w:cs="Arial"/>
          <w:sz w:val="24"/>
          <w:szCs w:val="24"/>
        </w:rPr>
        <w:t xml:space="preserve">Starbucks have benefited greatly from the contribution of customer knowledge. Through this they have been able to maintain and </w:t>
      </w:r>
      <w:r w:rsidRPr="00F457C6">
        <w:rPr>
          <w:rFonts w:ascii="Arial" w:hAnsi="Arial" w:cs="Arial"/>
          <w:sz w:val="24"/>
          <w:szCs w:val="24"/>
        </w:rPr>
        <w:t>produc</w:t>
      </w:r>
      <w:r>
        <w:rPr>
          <w:rFonts w:ascii="Arial" w:hAnsi="Arial" w:cs="Arial"/>
          <w:sz w:val="24"/>
          <w:szCs w:val="24"/>
        </w:rPr>
        <w:t>e</w:t>
      </w:r>
      <w:r w:rsidRPr="00F457C6">
        <w:rPr>
          <w:rFonts w:ascii="Arial" w:hAnsi="Arial" w:cs="Arial"/>
          <w:sz w:val="24"/>
          <w:szCs w:val="24"/>
        </w:rPr>
        <w:t xml:space="preserve"> quality products based on the requirements of </w:t>
      </w:r>
      <w:r>
        <w:rPr>
          <w:rFonts w:ascii="Arial" w:hAnsi="Arial" w:cs="Arial"/>
          <w:sz w:val="24"/>
          <w:szCs w:val="24"/>
        </w:rPr>
        <w:t>their</w:t>
      </w:r>
      <w:r w:rsidRPr="00F457C6">
        <w:rPr>
          <w:rFonts w:ascii="Arial" w:hAnsi="Arial" w:cs="Arial"/>
          <w:sz w:val="24"/>
          <w:szCs w:val="24"/>
        </w:rPr>
        <w:t xml:space="preserve"> consumers</w:t>
      </w:r>
      <w:r w:rsidR="002D2970">
        <w:rPr>
          <w:rFonts w:ascii="Arial" w:hAnsi="Arial" w:cs="Arial"/>
          <w:sz w:val="24"/>
          <w:szCs w:val="24"/>
        </w:rPr>
        <w:t>, whilst building real customer relationships</w:t>
      </w:r>
      <w:r w:rsidRPr="00F457C6">
        <w:rPr>
          <w:rFonts w:ascii="Arial" w:hAnsi="Arial" w:cs="Arial"/>
          <w:sz w:val="24"/>
          <w:szCs w:val="24"/>
        </w:rPr>
        <w:t>.</w:t>
      </w:r>
      <w:r w:rsidR="001C3552">
        <w:rPr>
          <w:rFonts w:ascii="Arial" w:hAnsi="Arial" w:cs="Arial"/>
          <w:sz w:val="24"/>
          <w:szCs w:val="24"/>
        </w:rPr>
        <w:t xml:space="preserve"> Without this knowledge, Starbucks would </w:t>
      </w:r>
      <w:r w:rsidR="004D14E3">
        <w:rPr>
          <w:rFonts w:ascii="Arial" w:hAnsi="Arial" w:cs="Arial"/>
          <w:sz w:val="24"/>
          <w:szCs w:val="24"/>
        </w:rPr>
        <w:t xml:space="preserve">have </w:t>
      </w:r>
      <w:r w:rsidR="001C3552">
        <w:rPr>
          <w:rFonts w:ascii="Arial" w:hAnsi="Arial" w:cs="Arial"/>
          <w:sz w:val="24"/>
          <w:szCs w:val="24"/>
        </w:rPr>
        <w:t>struggle</w:t>
      </w:r>
      <w:r w:rsidR="004D14E3">
        <w:rPr>
          <w:rFonts w:ascii="Arial" w:hAnsi="Arial" w:cs="Arial"/>
          <w:sz w:val="24"/>
          <w:szCs w:val="24"/>
        </w:rPr>
        <w:t>d</w:t>
      </w:r>
      <w:r w:rsidR="001C3552">
        <w:rPr>
          <w:rFonts w:ascii="Arial" w:hAnsi="Arial" w:cs="Arial"/>
          <w:sz w:val="24"/>
          <w:szCs w:val="24"/>
        </w:rPr>
        <w:t xml:space="preserve"> to find a competitive edge in the coffee house industry.</w:t>
      </w:r>
      <w:r w:rsidR="006A0A89">
        <w:rPr>
          <w:rFonts w:ascii="Arial" w:hAnsi="Arial" w:cs="Arial"/>
          <w:sz w:val="24"/>
          <w:szCs w:val="24"/>
        </w:rPr>
        <w:t xml:space="preserve"> </w:t>
      </w:r>
      <w:r w:rsidR="001C3552">
        <w:rPr>
          <w:rFonts w:ascii="Arial" w:hAnsi="Arial" w:cs="Arial"/>
          <w:sz w:val="24"/>
          <w:szCs w:val="24"/>
        </w:rPr>
        <w:t xml:space="preserve"> </w:t>
      </w:r>
    </w:p>
    <w:p w14:paraId="1B82C1FB" w14:textId="77777777" w:rsidR="00A26931" w:rsidRDefault="00A26931" w:rsidP="002D2970">
      <w:pPr>
        <w:pStyle w:val="Heading1"/>
      </w:pPr>
    </w:p>
    <w:p w14:paraId="34B4B95C" w14:textId="4F0F5D7F" w:rsidR="002D2970" w:rsidRDefault="002D2970" w:rsidP="002D2970">
      <w:pPr>
        <w:pStyle w:val="Heading1"/>
      </w:pPr>
      <w:bookmarkStart w:id="11" w:name="_Toc72701425"/>
      <w:r>
        <w:t>Evaluate the knowledge requirements for the organisation.</w:t>
      </w:r>
      <w:bookmarkEnd w:id="11"/>
    </w:p>
    <w:p w14:paraId="33346EF8" w14:textId="7D91DCDB" w:rsidR="002D2970" w:rsidRDefault="002D2970" w:rsidP="002D2970"/>
    <w:p w14:paraId="17E90F43" w14:textId="6066CD42" w:rsidR="004D14E3" w:rsidRDefault="00676510" w:rsidP="00F457C6">
      <w:pPr>
        <w:rPr>
          <w:rFonts w:ascii="Arial" w:hAnsi="Arial" w:cs="Arial"/>
          <w:sz w:val="24"/>
          <w:szCs w:val="24"/>
        </w:rPr>
      </w:pPr>
      <w:r>
        <w:rPr>
          <w:rFonts w:ascii="Arial" w:hAnsi="Arial" w:cs="Arial"/>
          <w:sz w:val="24"/>
          <w:szCs w:val="24"/>
        </w:rPr>
        <w:t xml:space="preserve">In order to evaluate the knowledge requirements for Starbucks coffee, the student created a value creation map to help identify the main objectives and goals of the organisation. This has been included in appendix D. The map highlighted the knowledge that the organisation needed to focus on such as </w:t>
      </w:r>
      <w:r w:rsidR="00D60086">
        <w:rPr>
          <w:rFonts w:ascii="Arial" w:hAnsi="Arial" w:cs="Arial"/>
          <w:sz w:val="24"/>
          <w:szCs w:val="24"/>
        </w:rPr>
        <w:t xml:space="preserve">customer engagement, research and marketing, brand development and more ethical sourcing. The way in which Starbucks grows their organisational knowledge is through the use of information technology and research and development. This has ensured that the company is keeping up to date with the latest market trends in the industry, as well as </w:t>
      </w:r>
      <w:r w:rsidR="008055C5">
        <w:rPr>
          <w:rFonts w:ascii="Arial" w:hAnsi="Arial" w:cs="Arial"/>
          <w:sz w:val="24"/>
          <w:szCs w:val="24"/>
        </w:rPr>
        <w:t xml:space="preserve">expanding their brand and knowledge. </w:t>
      </w:r>
    </w:p>
    <w:p w14:paraId="537B846B" w14:textId="794EBD4F" w:rsidR="0031150A" w:rsidRDefault="008055C5" w:rsidP="00F457C6">
      <w:pPr>
        <w:rPr>
          <w:rFonts w:ascii="Arial" w:hAnsi="Arial" w:cs="Arial"/>
          <w:sz w:val="24"/>
          <w:szCs w:val="24"/>
        </w:rPr>
      </w:pPr>
      <w:r>
        <w:rPr>
          <w:rFonts w:ascii="Arial" w:hAnsi="Arial" w:cs="Arial"/>
          <w:sz w:val="24"/>
          <w:szCs w:val="24"/>
        </w:rPr>
        <w:t xml:space="preserve">Another important knowledge requirement for Starbucks is that they need to acquire all relevant knowledge regarding specific laws, as well as the safeguarding of intellectual property rights. This knowledge needs to be regularly updated and easily reachable throughout the organisation. This </w:t>
      </w:r>
      <w:r w:rsidR="003536E4">
        <w:rPr>
          <w:rFonts w:ascii="Arial" w:hAnsi="Arial" w:cs="Arial"/>
          <w:sz w:val="24"/>
          <w:szCs w:val="24"/>
        </w:rPr>
        <w:t>enables</w:t>
      </w:r>
      <w:r>
        <w:rPr>
          <w:rFonts w:ascii="Arial" w:hAnsi="Arial" w:cs="Arial"/>
          <w:sz w:val="24"/>
          <w:szCs w:val="24"/>
        </w:rPr>
        <w:t xml:space="preserve"> workers </w:t>
      </w:r>
      <w:r w:rsidR="003536E4">
        <w:rPr>
          <w:rFonts w:ascii="Arial" w:hAnsi="Arial" w:cs="Arial"/>
          <w:sz w:val="24"/>
          <w:szCs w:val="24"/>
        </w:rPr>
        <w:t xml:space="preserve">to </w:t>
      </w:r>
      <w:r>
        <w:rPr>
          <w:rFonts w:ascii="Arial" w:hAnsi="Arial" w:cs="Arial"/>
          <w:sz w:val="24"/>
          <w:szCs w:val="24"/>
        </w:rPr>
        <w:t xml:space="preserve">access </w:t>
      </w:r>
      <w:r w:rsidR="003536E4">
        <w:rPr>
          <w:rFonts w:ascii="Arial" w:hAnsi="Arial" w:cs="Arial"/>
          <w:sz w:val="24"/>
          <w:szCs w:val="24"/>
        </w:rPr>
        <w:t xml:space="preserve">company </w:t>
      </w:r>
      <w:r>
        <w:rPr>
          <w:rFonts w:ascii="Arial" w:hAnsi="Arial" w:cs="Arial"/>
          <w:sz w:val="24"/>
          <w:szCs w:val="24"/>
        </w:rPr>
        <w:t xml:space="preserve">information </w:t>
      </w:r>
      <w:r w:rsidR="003536E4">
        <w:rPr>
          <w:rFonts w:ascii="Arial" w:hAnsi="Arial" w:cs="Arial"/>
          <w:sz w:val="24"/>
          <w:szCs w:val="24"/>
        </w:rPr>
        <w:t xml:space="preserve">such </w:t>
      </w:r>
      <w:r>
        <w:rPr>
          <w:rFonts w:ascii="Arial" w:hAnsi="Arial" w:cs="Arial"/>
          <w:sz w:val="24"/>
          <w:szCs w:val="24"/>
        </w:rPr>
        <w:t xml:space="preserve">as guidelines, </w:t>
      </w:r>
      <w:r w:rsidR="003536E4">
        <w:rPr>
          <w:rFonts w:ascii="Arial" w:hAnsi="Arial" w:cs="Arial"/>
          <w:sz w:val="24"/>
          <w:szCs w:val="24"/>
        </w:rPr>
        <w:t>policies,</w:t>
      </w:r>
      <w:r>
        <w:rPr>
          <w:rFonts w:ascii="Arial" w:hAnsi="Arial" w:cs="Arial"/>
          <w:sz w:val="24"/>
          <w:szCs w:val="24"/>
        </w:rPr>
        <w:t xml:space="preserve"> and procedures </w:t>
      </w:r>
      <w:r w:rsidR="003536E4">
        <w:rPr>
          <w:rFonts w:ascii="Arial" w:hAnsi="Arial" w:cs="Arial"/>
          <w:sz w:val="24"/>
          <w:szCs w:val="24"/>
        </w:rPr>
        <w:t xml:space="preserve">quickly and efficiently and </w:t>
      </w:r>
      <w:r w:rsidR="003536E4">
        <w:rPr>
          <w:rFonts w:ascii="Arial" w:hAnsi="Arial" w:cs="Arial"/>
          <w:sz w:val="24"/>
          <w:szCs w:val="24"/>
        </w:rPr>
        <w:lastRenderedPageBreak/>
        <w:t xml:space="preserve">reduces errors that may occur. </w:t>
      </w:r>
      <w:r w:rsidR="0031150A">
        <w:rPr>
          <w:rFonts w:ascii="Arial" w:hAnsi="Arial" w:cs="Arial"/>
          <w:sz w:val="24"/>
          <w:szCs w:val="24"/>
        </w:rPr>
        <w:t>In order for the organisation to grow in strength</w:t>
      </w:r>
      <w:r w:rsidR="00BA7E74">
        <w:rPr>
          <w:rFonts w:ascii="Arial" w:hAnsi="Arial" w:cs="Arial"/>
          <w:sz w:val="24"/>
          <w:szCs w:val="24"/>
        </w:rPr>
        <w:t xml:space="preserve"> it will require sharp focus on a set of key components including innovation and experimentation. </w:t>
      </w:r>
    </w:p>
    <w:p w14:paraId="5DD3C253" w14:textId="228D95B2" w:rsidR="004D14E3" w:rsidRDefault="006D283B" w:rsidP="00F457C6">
      <w:pPr>
        <w:rPr>
          <w:rFonts w:ascii="Arial" w:hAnsi="Arial" w:cs="Arial"/>
          <w:sz w:val="24"/>
          <w:szCs w:val="24"/>
        </w:rPr>
      </w:pPr>
      <w:r>
        <w:rPr>
          <w:rFonts w:ascii="Arial" w:hAnsi="Arial" w:cs="Arial"/>
          <w:sz w:val="24"/>
          <w:szCs w:val="24"/>
        </w:rPr>
        <w:t xml:space="preserve">By </w:t>
      </w:r>
      <w:r w:rsidR="00B24CD9">
        <w:rPr>
          <w:rFonts w:ascii="Arial" w:hAnsi="Arial" w:cs="Arial"/>
          <w:sz w:val="24"/>
          <w:szCs w:val="24"/>
        </w:rPr>
        <w:t>measuring knowledge, organisations are able to identify knowledge requirements, such</w:t>
      </w:r>
      <w:r w:rsidR="00A26931">
        <w:rPr>
          <w:rFonts w:ascii="Arial" w:hAnsi="Arial" w:cs="Arial"/>
          <w:sz w:val="24"/>
          <w:szCs w:val="24"/>
        </w:rPr>
        <w:t xml:space="preserve"> as</w:t>
      </w:r>
      <w:r w:rsidR="00B24CD9">
        <w:rPr>
          <w:rFonts w:ascii="Arial" w:hAnsi="Arial" w:cs="Arial"/>
          <w:sz w:val="24"/>
          <w:szCs w:val="24"/>
        </w:rPr>
        <w:t xml:space="preserve"> areas that need developing. A good model to use </w:t>
      </w:r>
      <w:r w:rsidR="00624EBF">
        <w:rPr>
          <w:rFonts w:ascii="Arial" w:hAnsi="Arial" w:cs="Arial"/>
          <w:sz w:val="24"/>
          <w:szCs w:val="24"/>
        </w:rPr>
        <w:t>that can assist organisations in recognizing their knowledge requirements is</w:t>
      </w:r>
      <w:r w:rsidR="00A26931">
        <w:rPr>
          <w:rFonts w:ascii="Arial" w:hAnsi="Arial" w:cs="Arial"/>
          <w:sz w:val="24"/>
          <w:szCs w:val="24"/>
        </w:rPr>
        <w:t xml:space="preserve"> the Choo sense-making KM model</w:t>
      </w:r>
      <w:r w:rsidR="0031150A">
        <w:rPr>
          <w:rFonts w:ascii="Arial" w:hAnsi="Arial" w:cs="Arial"/>
          <w:sz w:val="24"/>
          <w:szCs w:val="24"/>
        </w:rPr>
        <w:t xml:space="preserve"> (1998)</w:t>
      </w:r>
      <w:r w:rsidR="00A26931">
        <w:rPr>
          <w:rFonts w:ascii="Arial" w:hAnsi="Arial" w:cs="Arial"/>
          <w:sz w:val="24"/>
          <w:szCs w:val="24"/>
        </w:rPr>
        <w:t>. This can help by processing collected information and knowledge and attempting to make sense of it</w:t>
      </w:r>
      <w:r w:rsidR="00BA7E74">
        <w:rPr>
          <w:rFonts w:ascii="Arial" w:hAnsi="Arial" w:cs="Arial"/>
          <w:sz w:val="24"/>
          <w:szCs w:val="24"/>
        </w:rPr>
        <w:t xml:space="preserve">. This will then aid in the development of organisational strategies and can </w:t>
      </w:r>
      <w:r w:rsidR="00001EF3">
        <w:rPr>
          <w:rFonts w:ascii="Arial" w:hAnsi="Arial" w:cs="Arial"/>
          <w:sz w:val="24"/>
          <w:szCs w:val="24"/>
        </w:rPr>
        <w:t>help</w:t>
      </w:r>
      <w:r w:rsidR="00BA7E74">
        <w:rPr>
          <w:rFonts w:ascii="Arial" w:hAnsi="Arial" w:cs="Arial"/>
          <w:sz w:val="24"/>
          <w:szCs w:val="24"/>
        </w:rPr>
        <w:t xml:space="preserve"> organisations </w:t>
      </w:r>
      <w:r w:rsidR="00001EF3">
        <w:rPr>
          <w:rFonts w:ascii="Arial" w:hAnsi="Arial" w:cs="Arial"/>
          <w:sz w:val="24"/>
          <w:szCs w:val="24"/>
        </w:rPr>
        <w:t>determine what knowledge is relevant, what is no longer needed and what is required</w:t>
      </w:r>
      <w:r w:rsidR="00FE7A80">
        <w:rPr>
          <w:rFonts w:ascii="Arial" w:hAnsi="Arial" w:cs="Arial"/>
          <w:sz w:val="24"/>
          <w:szCs w:val="24"/>
        </w:rPr>
        <w:t xml:space="preserve"> in order</w:t>
      </w:r>
      <w:r w:rsidR="00001EF3">
        <w:rPr>
          <w:rFonts w:ascii="Arial" w:hAnsi="Arial" w:cs="Arial"/>
          <w:sz w:val="24"/>
          <w:szCs w:val="24"/>
        </w:rPr>
        <w:t xml:space="preserve"> to develop new knowledge</w:t>
      </w:r>
      <w:r w:rsidR="00FE7A80">
        <w:rPr>
          <w:rFonts w:ascii="Arial" w:hAnsi="Arial" w:cs="Arial"/>
          <w:sz w:val="24"/>
          <w:szCs w:val="24"/>
        </w:rPr>
        <w:t xml:space="preserve"> and organisational skills. </w:t>
      </w:r>
    </w:p>
    <w:p w14:paraId="2CB483C4" w14:textId="242FAF3A" w:rsidR="00FE7A80" w:rsidRDefault="00FE7A80" w:rsidP="00F457C6">
      <w:pPr>
        <w:rPr>
          <w:rFonts w:ascii="Arial" w:hAnsi="Arial" w:cs="Arial"/>
          <w:sz w:val="24"/>
          <w:szCs w:val="24"/>
        </w:rPr>
      </w:pPr>
    </w:p>
    <w:p w14:paraId="54620050" w14:textId="486D540F" w:rsidR="00FE7A80" w:rsidRPr="00F457C6" w:rsidRDefault="00FE7A80" w:rsidP="00FE7A80">
      <w:pPr>
        <w:pStyle w:val="Heading1"/>
      </w:pPr>
      <w:bookmarkStart w:id="12" w:name="_Toc72701426"/>
      <w:r>
        <w:t>Evaluate the organisations framework for enabling knowledge sharing.</w:t>
      </w:r>
      <w:bookmarkEnd w:id="12"/>
      <w:r>
        <w:t xml:space="preserve"> </w:t>
      </w:r>
    </w:p>
    <w:p w14:paraId="3A5383BB" w14:textId="62718A70" w:rsidR="0050723B" w:rsidRPr="00F457C6" w:rsidRDefault="0050723B" w:rsidP="0050723B">
      <w:pPr>
        <w:rPr>
          <w:rFonts w:ascii="Arial" w:hAnsi="Arial" w:cs="Arial"/>
          <w:sz w:val="24"/>
          <w:szCs w:val="24"/>
        </w:rPr>
      </w:pPr>
    </w:p>
    <w:p w14:paraId="54DB1DA1" w14:textId="189C6038" w:rsidR="00E34A53" w:rsidRDefault="00FE7A80" w:rsidP="00BD341C">
      <w:pPr>
        <w:rPr>
          <w:rFonts w:ascii="Arial" w:hAnsi="Arial" w:cs="Arial"/>
          <w:sz w:val="24"/>
          <w:szCs w:val="24"/>
        </w:rPr>
      </w:pPr>
      <w:r>
        <w:rPr>
          <w:rFonts w:ascii="Arial" w:hAnsi="Arial" w:cs="Arial"/>
          <w:sz w:val="24"/>
          <w:szCs w:val="24"/>
        </w:rPr>
        <w:t xml:space="preserve">A good framework to enable knowledge sharing is fundamental within organisations. </w:t>
      </w:r>
      <w:r w:rsidR="006309C5">
        <w:rPr>
          <w:rFonts w:ascii="Arial" w:hAnsi="Arial" w:cs="Arial"/>
          <w:sz w:val="24"/>
          <w:szCs w:val="24"/>
        </w:rPr>
        <w:t xml:space="preserve">The knowledge framework is a device for exploring areas of knowledge. Effective sharing within an organisation promotes growth and encourages development, so that every part of the company has access to required knowledge. </w:t>
      </w:r>
    </w:p>
    <w:p w14:paraId="42240262" w14:textId="7694BC3F" w:rsidR="003822B1" w:rsidRDefault="003822B1" w:rsidP="00BD341C">
      <w:pPr>
        <w:rPr>
          <w:rFonts w:ascii="Arial" w:hAnsi="Arial" w:cs="Arial"/>
          <w:sz w:val="24"/>
          <w:szCs w:val="24"/>
        </w:rPr>
      </w:pPr>
      <w:r>
        <w:rPr>
          <w:rFonts w:ascii="Arial" w:hAnsi="Arial" w:cs="Arial"/>
          <w:sz w:val="24"/>
          <w:szCs w:val="24"/>
        </w:rPr>
        <w:t xml:space="preserve">Starbucks coffee has a highly effective framework in place in order to observe their organisational knowledge. The organisation uses a variety of different tools </w:t>
      </w:r>
      <w:r w:rsidR="007B7F34">
        <w:rPr>
          <w:rFonts w:ascii="Arial" w:hAnsi="Arial" w:cs="Arial"/>
          <w:sz w:val="24"/>
          <w:szCs w:val="24"/>
        </w:rPr>
        <w:t>such as data mining. This is the process of extracting and discovering patterns in data</w:t>
      </w:r>
      <w:r w:rsidR="00B31851">
        <w:rPr>
          <w:rFonts w:ascii="Arial" w:hAnsi="Arial" w:cs="Arial"/>
          <w:sz w:val="24"/>
          <w:szCs w:val="24"/>
        </w:rPr>
        <w:t>,</w:t>
      </w:r>
      <w:r w:rsidR="007B7F34">
        <w:rPr>
          <w:rFonts w:ascii="Arial" w:hAnsi="Arial" w:cs="Arial"/>
          <w:sz w:val="24"/>
          <w:szCs w:val="24"/>
        </w:rPr>
        <w:t xml:space="preserve"> as well as finding anomalies </w:t>
      </w:r>
      <w:r w:rsidR="00B31851">
        <w:rPr>
          <w:rFonts w:ascii="Arial" w:hAnsi="Arial" w:cs="Arial"/>
          <w:sz w:val="24"/>
          <w:szCs w:val="24"/>
        </w:rPr>
        <w:t xml:space="preserve">and relationships in databases that be used to make future predictions about market trends. </w:t>
      </w:r>
      <w:r w:rsidR="000D7E4C">
        <w:rPr>
          <w:rFonts w:ascii="Arial" w:hAnsi="Arial" w:cs="Arial"/>
          <w:sz w:val="24"/>
          <w:szCs w:val="24"/>
        </w:rPr>
        <w:t xml:space="preserve">Starbucks make a great example of a good marketing strategy and an important part </w:t>
      </w:r>
      <w:r w:rsidR="00A76013">
        <w:rPr>
          <w:rFonts w:ascii="Arial" w:hAnsi="Arial" w:cs="Arial"/>
          <w:sz w:val="24"/>
          <w:szCs w:val="24"/>
        </w:rPr>
        <w:t xml:space="preserve">of that, is the marketing framework that they use. A key framework that is based on this is the core competency framework. The core competency framework is a tool that helps </w:t>
      </w:r>
      <w:r w:rsidR="00CD06F7">
        <w:rPr>
          <w:rFonts w:ascii="Arial" w:hAnsi="Arial" w:cs="Arial"/>
          <w:sz w:val="24"/>
          <w:szCs w:val="24"/>
        </w:rPr>
        <w:t>organisations,</w:t>
      </w:r>
      <w:r w:rsidR="00A76013">
        <w:rPr>
          <w:rFonts w:ascii="Arial" w:hAnsi="Arial" w:cs="Arial"/>
          <w:sz w:val="24"/>
          <w:szCs w:val="24"/>
        </w:rPr>
        <w:t xml:space="preserve"> </w:t>
      </w:r>
      <w:r w:rsidR="00CD06F7">
        <w:rPr>
          <w:rFonts w:ascii="Arial" w:hAnsi="Arial" w:cs="Arial"/>
          <w:sz w:val="24"/>
          <w:szCs w:val="24"/>
        </w:rPr>
        <w:t xml:space="preserve">and their employees identify the skills and behaviours needed in order to perform a job well. </w:t>
      </w:r>
    </w:p>
    <w:p w14:paraId="4306AD21" w14:textId="149C6AC6" w:rsidR="00CD06F7" w:rsidRDefault="00CD06F7" w:rsidP="00BD341C">
      <w:pPr>
        <w:rPr>
          <w:rFonts w:ascii="Arial" w:hAnsi="Arial" w:cs="Arial"/>
          <w:sz w:val="24"/>
          <w:szCs w:val="24"/>
        </w:rPr>
      </w:pPr>
      <w:r>
        <w:rPr>
          <w:rFonts w:ascii="Arial" w:hAnsi="Arial" w:cs="Arial"/>
          <w:sz w:val="24"/>
          <w:szCs w:val="24"/>
        </w:rPr>
        <w:t xml:space="preserve">In Starbucks, this framework enables knowledge sharing within the organisation. A way in which they do this </w:t>
      </w:r>
      <w:r w:rsidR="00867C5F">
        <w:rPr>
          <w:rFonts w:ascii="Arial" w:hAnsi="Arial" w:cs="Arial"/>
          <w:sz w:val="24"/>
          <w:szCs w:val="24"/>
        </w:rPr>
        <w:t xml:space="preserve">is through the </w:t>
      </w:r>
      <w:r w:rsidR="00E573F2">
        <w:rPr>
          <w:rFonts w:ascii="Arial" w:hAnsi="Arial" w:cs="Arial"/>
          <w:sz w:val="24"/>
          <w:szCs w:val="24"/>
        </w:rPr>
        <w:t xml:space="preserve">use of social media for customer knowledge management. </w:t>
      </w:r>
      <w:r w:rsidR="00CA7E42">
        <w:rPr>
          <w:rFonts w:ascii="Arial" w:hAnsi="Arial" w:cs="Arial"/>
          <w:sz w:val="24"/>
          <w:szCs w:val="24"/>
        </w:rPr>
        <w:t xml:space="preserve">The company uses platforms such as Twitter, Facebook and four </w:t>
      </w:r>
      <w:proofErr w:type="gramStart"/>
      <w:r w:rsidR="00CA7E42">
        <w:rPr>
          <w:rFonts w:ascii="Arial" w:hAnsi="Arial" w:cs="Arial"/>
          <w:sz w:val="24"/>
          <w:szCs w:val="24"/>
        </w:rPr>
        <w:t>square</w:t>
      </w:r>
      <w:proofErr w:type="gramEnd"/>
      <w:r w:rsidR="00CA7E42">
        <w:rPr>
          <w:rFonts w:ascii="Arial" w:hAnsi="Arial" w:cs="Arial"/>
          <w:sz w:val="24"/>
          <w:szCs w:val="24"/>
        </w:rPr>
        <w:t xml:space="preserve"> to engage with it’s customers and </w:t>
      </w:r>
      <w:r w:rsidR="00BC66AE">
        <w:rPr>
          <w:rFonts w:ascii="Arial" w:hAnsi="Arial" w:cs="Arial"/>
          <w:sz w:val="24"/>
          <w:szCs w:val="24"/>
        </w:rPr>
        <w:t xml:space="preserve">advertise new products or promotional offers. Starbucks also encourage the sharing of knowledge between their employees. The coffee shops hold weekly staff meetings and brainstorming sessions in order </w:t>
      </w:r>
      <w:r w:rsidR="00D40C82">
        <w:rPr>
          <w:rFonts w:ascii="Arial" w:hAnsi="Arial" w:cs="Arial"/>
          <w:sz w:val="24"/>
          <w:szCs w:val="24"/>
        </w:rPr>
        <w:t xml:space="preserve">promote the sharing of ideas and to ensure that everyone knows what they are doing. </w:t>
      </w:r>
      <w:r w:rsidR="00BC66AE">
        <w:rPr>
          <w:rFonts w:ascii="Arial" w:hAnsi="Arial" w:cs="Arial"/>
          <w:sz w:val="24"/>
          <w:szCs w:val="24"/>
        </w:rPr>
        <w:t xml:space="preserve">  </w:t>
      </w:r>
    </w:p>
    <w:p w14:paraId="4FB8E0CE" w14:textId="14F2081A" w:rsidR="00AB6AE8" w:rsidRDefault="00AB6AE8" w:rsidP="00BD341C">
      <w:pPr>
        <w:rPr>
          <w:rFonts w:ascii="Arial" w:hAnsi="Arial" w:cs="Arial"/>
          <w:sz w:val="24"/>
          <w:szCs w:val="24"/>
        </w:rPr>
      </w:pPr>
      <w:r>
        <w:rPr>
          <w:rFonts w:ascii="Arial" w:hAnsi="Arial" w:cs="Arial"/>
          <w:sz w:val="24"/>
          <w:szCs w:val="24"/>
        </w:rPr>
        <w:t xml:space="preserve">The values and beliefs of Starbucks are defined by their mission statement. </w:t>
      </w:r>
      <w:r w:rsidRPr="00AB6AE8">
        <w:rPr>
          <w:rFonts w:ascii="Arial" w:hAnsi="Arial" w:cs="Arial"/>
          <w:i/>
          <w:iCs/>
          <w:sz w:val="24"/>
          <w:szCs w:val="24"/>
        </w:rPr>
        <w:t>“</w:t>
      </w:r>
      <w:r w:rsidRPr="00AB6AE8">
        <w:rPr>
          <w:rFonts w:ascii="Arial" w:hAnsi="Arial" w:cs="Arial"/>
          <w:i/>
          <w:iCs/>
          <w:sz w:val="24"/>
          <w:szCs w:val="24"/>
        </w:rPr>
        <w:t xml:space="preserve">To inspire and nurture the human spirit - one person, one cup and one </w:t>
      </w:r>
      <w:r w:rsidRPr="00AB6AE8">
        <w:rPr>
          <w:rFonts w:ascii="Arial" w:hAnsi="Arial" w:cs="Arial"/>
          <w:i/>
          <w:iCs/>
          <w:sz w:val="24"/>
          <w:szCs w:val="24"/>
        </w:rPr>
        <w:t>neighbourhood</w:t>
      </w:r>
      <w:r w:rsidRPr="00AB6AE8">
        <w:rPr>
          <w:rFonts w:ascii="Arial" w:hAnsi="Arial" w:cs="Arial"/>
          <w:i/>
          <w:iCs/>
          <w:sz w:val="24"/>
          <w:szCs w:val="24"/>
        </w:rPr>
        <w:t xml:space="preserve"> at a time.</w:t>
      </w:r>
      <w:r w:rsidRPr="00AB6AE8">
        <w:rPr>
          <w:rFonts w:ascii="Arial" w:hAnsi="Arial" w:cs="Arial"/>
          <w:i/>
          <w:iCs/>
          <w:sz w:val="24"/>
          <w:szCs w:val="24"/>
        </w:rPr>
        <w:t>”</w:t>
      </w:r>
      <w:r>
        <w:rPr>
          <w:rFonts w:ascii="Arial" w:hAnsi="Arial" w:cs="Arial"/>
          <w:i/>
          <w:iCs/>
          <w:sz w:val="24"/>
          <w:szCs w:val="24"/>
        </w:rPr>
        <w:t xml:space="preserve"> </w:t>
      </w:r>
      <w:r w:rsidRPr="00AB6AE8">
        <w:rPr>
          <w:rFonts w:ascii="Arial" w:hAnsi="Arial" w:cs="Arial"/>
          <w:b/>
          <w:bCs/>
          <w:i/>
          <w:iCs/>
          <w:sz w:val="24"/>
          <w:szCs w:val="24"/>
        </w:rPr>
        <w:t> </w:t>
      </w:r>
      <w:r w:rsidRPr="00AB6AE8">
        <w:rPr>
          <w:rFonts w:ascii="Arial" w:hAnsi="Arial" w:cs="Arial"/>
          <w:sz w:val="24"/>
          <w:szCs w:val="24"/>
        </w:rPr>
        <w:t>(Culture and Values: Starbucks Coffee Company, 2021)</w:t>
      </w:r>
      <w:r w:rsidR="00AF5BCD">
        <w:rPr>
          <w:rFonts w:ascii="Arial" w:hAnsi="Arial" w:cs="Arial"/>
          <w:sz w:val="24"/>
          <w:szCs w:val="24"/>
        </w:rPr>
        <w:t xml:space="preserve">. The company’s relationship with its customers and employees </w:t>
      </w:r>
      <w:r w:rsidR="00FB4C98">
        <w:rPr>
          <w:rFonts w:ascii="Arial" w:hAnsi="Arial" w:cs="Arial"/>
          <w:sz w:val="24"/>
          <w:szCs w:val="24"/>
        </w:rPr>
        <w:t>plays</w:t>
      </w:r>
      <w:r w:rsidR="00AF5BCD">
        <w:rPr>
          <w:rFonts w:ascii="Arial" w:hAnsi="Arial" w:cs="Arial"/>
          <w:sz w:val="24"/>
          <w:szCs w:val="24"/>
        </w:rPr>
        <w:t xml:space="preserve"> an important role in the commitment of knowledge sharing. </w:t>
      </w:r>
    </w:p>
    <w:p w14:paraId="3B68C5CF" w14:textId="3D7969E5" w:rsidR="00AF5BCD" w:rsidRDefault="00AF5BCD" w:rsidP="00BD341C">
      <w:pPr>
        <w:rPr>
          <w:rFonts w:ascii="Arial" w:hAnsi="Arial" w:cs="Arial"/>
          <w:sz w:val="24"/>
          <w:szCs w:val="24"/>
        </w:rPr>
      </w:pPr>
    </w:p>
    <w:p w14:paraId="75E04BE8" w14:textId="38CCFBB1" w:rsidR="00AF5BCD" w:rsidRDefault="00AF5BCD" w:rsidP="00BD341C">
      <w:pPr>
        <w:rPr>
          <w:rFonts w:ascii="Arial" w:hAnsi="Arial" w:cs="Arial"/>
          <w:sz w:val="24"/>
          <w:szCs w:val="24"/>
        </w:rPr>
      </w:pPr>
    </w:p>
    <w:p w14:paraId="2AE08B3F" w14:textId="034AB07B" w:rsidR="00AF5BCD" w:rsidRDefault="00AF5BCD" w:rsidP="00BD341C">
      <w:pPr>
        <w:rPr>
          <w:rFonts w:ascii="Arial" w:hAnsi="Arial" w:cs="Arial"/>
          <w:sz w:val="24"/>
          <w:szCs w:val="24"/>
        </w:rPr>
      </w:pPr>
    </w:p>
    <w:p w14:paraId="636101D3" w14:textId="252BFF9F" w:rsidR="00AF5BCD" w:rsidRDefault="00AF5BCD" w:rsidP="00AF5BCD">
      <w:pPr>
        <w:pStyle w:val="Heading1"/>
      </w:pPr>
      <w:bookmarkStart w:id="13" w:name="_Toc72701427"/>
      <w:r w:rsidRPr="00AF5BCD">
        <w:t xml:space="preserve">Recommend </w:t>
      </w:r>
      <w:r>
        <w:t>improvements to the current framework.</w:t>
      </w:r>
      <w:bookmarkEnd w:id="13"/>
      <w:r>
        <w:t xml:space="preserve"> </w:t>
      </w:r>
    </w:p>
    <w:p w14:paraId="23FA442A" w14:textId="5315CB16" w:rsidR="00AF5BCD" w:rsidRDefault="00AF5BCD" w:rsidP="00AF5BCD"/>
    <w:p w14:paraId="542A52FD" w14:textId="017E82FB" w:rsidR="000125EC" w:rsidRDefault="002D21C8" w:rsidP="00AF5BCD">
      <w:pPr>
        <w:rPr>
          <w:rFonts w:ascii="Arial" w:hAnsi="Arial" w:cs="Arial"/>
          <w:sz w:val="24"/>
          <w:szCs w:val="24"/>
        </w:rPr>
      </w:pPr>
      <w:r w:rsidRPr="002D21C8">
        <w:rPr>
          <w:rFonts w:ascii="Arial" w:hAnsi="Arial" w:cs="Arial"/>
          <w:sz w:val="24"/>
          <w:szCs w:val="24"/>
        </w:rPr>
        <w:t xml:space="preserve">The current framework that Starbucks has in place </w:t>
      </w:r>
      <w:r>
        <w:rPr>
          <w:rFonts w:ascii="Arial" w:hAnsi="Arial" w:cs="Arial"/>
          <w:sz w:val="24"/>
          <w:szCs w:val="24"/>
        </w:rPr>
        <w:t>is already of a good standard for the sharing of knowledge. This being said, there is always room for improvements. The SWOT evaluation identified areas of weakness within the organisation</w:t>
      </w:r>
      <w:r w:rsidR="00C33C16">
        <w:rPr>
          <w:rFonts w:ascii="Arial" w:hAnsi="Arial" w:cs="Arial"/>
          <w:sz w:val="24"/>
          <w:szCs w:val="24"/>
        </w:rPr>
        <w:t xml:space="preserve"> and one of these was the risk of losing knowledge through the high turnover of staff. Starbucks </w:t>
      </w:r>
      <w:r w:rsidR="000125EC">
        <w:rPr>
          <w:rFonts w:ascii="Arial" w:hAnsi="Arial" w:cs="Arial"/>
          <w:sz w:val="24"/>
          <w:szCs w:val="24"/>
        </w:rPr>
        <w:t>are</w:t>
      </w:r>
      <w:r w:rsidR="00C33C16">
        <w:rPr>
          <w:rFonts w:ascii="Arial" w:hAnsi="Arial" w:cs="Arial"/>
          <w:sz w:val="24"/>
          <w:szCs w:val="24"/>
        </w:rPr>
        <w:t xml:space="preserve"> constantly training its staff</w:t>
      </w:r>
      <w:r w:rsidR="000125EC">
        <w:rPr>
          <w:rFonts w:ascii="Arial" w:hAnsi="Arial" w:cs="Arial"/>
          <w:sz w:val="24"/>
          <w:szCs w:val="24"/>
        </w:rPr>
        <w:t xml:space="preserve"> in order</w:t>
      </w:r>
      <w:r w:rsidR="00C33C16">
        <w:rPr>
          <w:rFonts w:ascii="Arial" w:hAnsi="Arial" w:cs="Arial"/>
          <w:sz w:val="24"/>
          <w:szCs w:val="24"/>
        </w:rPr>
        <w:t xml:space="preserve"> </w:t>
      </w:r>
      <w:r w:rsidR="000125EC">
        <w:rPr>
          <w:rFonts w:ascii="Arial" w:hAnsi="Arial" w:cs="Arial"/>
          <w:sz w:val="24"/>
          <w:szCs w:val="24"/>
        </w:rPr>
        <w:t xml:space="preserve">to develop the new skills and knowledge required in every part of the business, so when staff leave, they take with them vital knowledge how-to. A way to improve this could be to offer staff incentives </w:t>
      </w:r>
      <w:r w:rsidR="004D71DF">
        <w:rPr>
          <w:rFonts w:ascii="Arial" w:hAnsi="Arial" w:cs="Arial"/>
          <w:sz w:val="24"/>
          <w:szCs w:val="24"/>
        </w:rPr>
        <w:t>such as a bonus system. This could improve employee productivity and offers workers to feel more valued</w:t>
      </w:r>
      <w:r w:rsidR="0006329C">
        <w:rPr>
          <w:rFonts w:ascii="Arial" w:hAnsi="Arial" w:cs="Arial"/>
          <w:sz w:val="24"/>
          <w:szCs w:val="24"/>
        </w:rPr>
        <w:t xml:space="preserve">. </w:t>
      </w:r>
    </w:p>
    <w:p w14:paraId="4308AB18" w14:textId="7F8DEA89" w:rsidR="000C7075" w:rsidRDefault="0006329C" w:rsidP="00BD341C">
      <w:pPr>
        <w:rPr>
          <w:rFonts w:ascii="Arial" w:hAnsi="Arial" w:cs="Arial"/>
          <w:sz w:val="24"/>
          <w:szCs w:val="24"/>
        </w:rPr>
      </w:pPr>
      <w:r>
        <w:rPr>
          <w:rFonts w:ascii="Arial" w:hAnsi="Arial" w:cs="Arial"/>
          <w:sz w:val="24"/>
          <w:szCs w:val="24"/>
        </w:rPr>
        <w:t>Starbucks also need to improve their product line and make it more culturally diverse. This can be achieved by</w:t>
      </w:r>
      <w:r w:rsidR="00E429D7">
        <w:rPr>
          <w:rFonts w:ascii="Arial" w:hAnsi="Arial" w:cs="Arial"/>
          <w:sz w:val="24"/>
          <w:szCs w:val="24"/>
        </w:rPr>
        <w:t xml:space="preserve"> doing more market research as well as</w:t>
      </w:r>
      <w:r>
        <w:rPr>
          <w:rFonts w:ascii="Arial" w:hAnsi="Arial" w:cs="Arial"/>
          <w:sz w:val="24"/>
          <w:szCs w:val="24"/>
        </w:rPr>
        <w:t xml:space="preserve"> introducing significant products that will match </w:t>
      </w:r>
      <w:r w:rsidR="00E429D7">
        <w:rPr>
          <w:rFonts w:ascii="Arial" w:hAnsi="Arial" w:cs="Arial"/>
          <w:sz w:val="24"/>
          <w:szCs w:val="24"/>
        </w:rPr>
        <w:t>the demands of consumers in different countries.</w:t>
      </w:r>
      <w:r w:rsidR="00B258CF">
        <w:rPr>
          <w:rFonts w:ascii="Arial" w:hAnsi="Arial" w:cs="Arial"/>
          <w:sz w:val="24"/>
          <w:szCs w:val="24"/>
        </w:rPr>
        <w:t xml:space="preserve"> </w:t>
      </w:r>
      <w:r w:rsidR="000C7075">
        <w:rPr>
          <w:rFonts w:ascii="Arial" w:hAnsi="Arial" w:cs="Arial"/>
          <w:sz w:val="24"/>
          <w:szCs w:val="24"/>
        </w:rPr>
        <w:t>Other improvements to the current framework of knowledge sharing could</w:t>
      </w:r>
      <w:r w:rsidR="00C41C02">
        <w:rPr>
          <w:rFonts w:ascii="Arial" w:hAnsi="Arial" w:cs="Arial"/>
          <w:sz w:val="24"/>
          <w:szCs w:val="24"/>
        </w:rPr>
        <w:t xml:space="preserve"> be to get managers and team leaders to share their expertise. This could be done through knowledge and skill mapping, allowing workers to identify their strengths and areas of improvement.  </w:t>
      </w:r>
    </w:p>
    <w:p w14:paraId="026B7DB0" w14:textId="5CB7C8B6" w:rsidR="00A13AFD" w:rsidRDefault="00AF39FA" w:rsidP="00BD341C">
      <w:pPr>
        <w:rPr>
          <w:rFonts w:ascii="Arial" w:hAnsi="Arial" w:cs="Arial"/>
          <w:sz w:val="24"/>
          <w:szCs w:val="24"/>
        </w:rPr>
      </w:pPr>
      <w:r>
        <w:rPr>
          <w:rFonts w:ascii="Arial" w:hAnsi="Arial" w:cs="Arial"/>
          <w:sz w:val="24"/>
          <w:szCs w:val="24"/>
        </w:rPr>
        <w:t>Organisations who embrace knowledge sharing</w:t>
      </w:r>
      <w:r w:rsidR="00377F86">
        <w:rPr>
          <w:rFonts w:ascii="Arial" w:hAnsi="Arial" w:cs="Arial"/>
          <w:sz w:val="24"/>
          <w:szCs w:val="24"/>
        </w:rPr>
        <w:t>,</w:t>
      </w:r>
      <w:r>
        <w:rPr>
          <w:rFonts w:ascii="Arial" w:hAnsi="Arial" w:cs="Arial"/>
          <w:sz w:val="24"/>
          <w:szCs w:val="24"/>
        </w:rPr>
        <w:t xml:space="preserve"> </w:t>
      </w:r>
      <w:r w:rsidR="00377F86">
        <w:rPr>
          <w:rFonts w:ascii="Arial" w:hAnsi="Arial" w:cs="Arial"/>
          <w:sz w:val="24"/>
          <w:szCs w:val="24"/>
        </w:rPr>
        <w:t xml:space="preserve">create a culture that encourages workers to help one another grow and improve, and therefore succeed from the benefits. </w:t>
      </w:r>
    </w:p>
    <w:p w14:paraId="0F2599F7" w14:textId="77777777" w:rsidR="00A13AFD" w:rsidRDefault="00A13AFD" w:rsidP="00A13AFD">
      <w:pPr>
        <w:rPr>
          <w:rFonts w:ascii="Arial" w:hAnsi="Arial" w:cs="Arial"/>
          <w:sz w:val="24"/>
          <w:szCs w:val="24"/>
        </w:rPr>
      </w:pPr>
    </w:p>
    <w:p w14:paraId="58F81818" w14:textId="6193448F" w:rsidR="00531CAB" w:rsidRPr="00A13AFD" w:rsidRDefault="00A13AFD" w:rsidP="00A13AFD">
      <w:pPr>
        <w:pStyle w:val="Heading1"/>
      </w:pPr>
      <w:bookmarkStart w:id="14" w:name="_Toc72701428"/>
      <w:r>
        <w:t>Conclusion</w:t>
      </w:r>
      <w:r w:rsidR="00C12AB6" w:rsidRPr="00A13AFD">
        <w:t>.</w:t>
      </w:r>
      <w:bookmarkEnd w:id="14"/>
      <w:r w:rsidR="00C12AB6" w:rsidRPr="00A13AFD">
        <w:t xml:space="preserve"> </w:t>
      </w:r>
    </w:p>
    <w:p w14:paraId="7063C427" w14:textId="7858C07C" w:rsidR="00962E3D" w:rsidRDefault="00377F86" w:rsidP="00377F86">
      <w:pPr>
        <w:spacing w:before="240"/>
        <w:rPr>
          <w:rFonts w:ascii="Arial" w:hAnsi="Arial" w:cs="Arial"/>
          <w:sz w:val="24"/>
          <w:szCs w:val="24"/>
        </w:rPr>
      </w:pPr>
      <w:r>
        <w:rPr>
          <w:rFonts w:ascii="Arial" w:hAnsi="Arial" w:cs="Arial"/>
          <w:sz w:val="24"/>
          <w:szCs w:val="24"/>
        </w:rPr>
        <w:t>The importance of knowledge management is an essential component within any organisation and is what enables the company to expand and succeed.</w:t>
      </w:r>
      <w:r w:rsidR="00FA2B54">
        <w:rPr>
          <w:rFonts w:ascii="Arial" w:hAnsi="Arial" w:cs="Arial"/>
          <w:sz w:val="24"/>
          <w:szCs w:val="24"/>
        </w:rPr>
        <w:t xml:space="preserve"> The process of creating, using, sharing, and managing knowledge enables organisations to run smoothly and minimise mistakes. Through the use of modelling techniques</w:t>
      </w:r>
      <w:r w:rsidR="00600EF0">
        <w:rPr>
          <w:rFonts w:ascii="Arial" w:hAnsi="Arial" w:cs="Arial"/>
          <w:sz w:val="24"/>
          <w:szCs w:val="24"/>
        </w:rPr>
        <w:t xml:space="preserve">, organisations can evaluate actual and potential knowledge assets, which can help with the development of marketing strategies. </w:t>
      </w:r>
    </w:p>
    <w:p w14:paraId="7FDD5459" w14:textId="08597A9C" w:rsidR="003324C6" w:rsidRDefault="003324C6" w:rsidP="00377F86">
      <w:pPr>
        <w:spacing w:before="240"/>
        <w:rPr>
          <w:rFonts w:ascii="Arial" w:hAnsi="Arial" w:cs="Arial"/>
          <w:sz w:val="24"/>
          <w:szCs w:val="24"/>
        </w:rPr>
      </w:pPr>
      <w:r>
        <w:rPr>
          <w:rFonts w:ascii="Arial" w:hAnsi="Arial" w:cs="Arial"/>
          <w:sz w:val="24"/>
          <w:szCs w:val="24"/>
        </w:rPr>
        <w:t xml:space="preserve">In conclusion, the evaluation of Starbucks knowledge management </w:t>
      </w:r>
      <w:r w:rsidR="00F573FC">
        <w:rPr>
          <w:rFonts w:ascii="Arial" w:hAnsi="Arial" w:cs="Arial"/>
          <w:sz w:val="24"/>
          <w:szCs w:val="24"/>
        </w:rPr>
        <w:t xml:space="preserve">system </w:t>
      </w:r>
      <w:r>
        <w:rPr>
          <w:rFonts w:ascii="Arial" w:hAnsi="Arial" w:cs="Arial"/>
          <w:sz w:val="24"/>
          <w:szCs w:val="24"/>
        </w:rPr>
        <w:t>has demonstrated t</w:t>
      </w:r>
      <w:r w:rsidR="008C6053">
        <w:rPr>
          <w:rFonts w:ascii="Arial" w:hAnsi="Arial" w:cs="Arial"/>
          <w:sz w:val="24"/>
          <w:szCs w:val="24"/>
        </w:rPr>
        <w:t>he value of core company knowledge. The organisation has benefitted greatly from consumer relationships, feedback, and marketing research. These have all been closely monitored in order to identify patterns and anomalies, as well as to identify areas of</w:t>
      </w:r>
      <w:r w:rsidR="00775757">
        <w:rPr>
          <w:rFonts w:ascii="Arial" w:hAnsi="Arial" w:cs="Arial"/>
          <w:sz w:val="24"/>
          <w:szCs w:val="24"/>
        </w:rPr>
        <w:t xml:space="preserve"> organisational</w:t>
      </w:r>
      <w:r w:rsidR="008C6053">
        <w:rPr>
          <w:rFonts w:ascii="Arial" w:hAnsi="Arial" w:cs="Arial"/>
          <w:sz w:val="24"/>
          <w:szCs w:val="24"/>
        </w:rPr>
        <w:t xml:space="preserve"> knowledge </w:t>
      </w:r>
      <w:r w:rsidR="00775757">
        <w:rPr>
          <w:rFonts w:ascii="Arial" w:hAnsi="Arial" w:cs="Arial"/>
          <w:sz w:val="24"/>
          <w:szCs w:val="24"/>
        </w:rPr>
        <w:t xml:space="preserve">that need improvement. </w:t>
      </w:r>
    </w:p>
    <w:p w14:paraId="6BC15B0E" w14:textId="3A153397" w:rsidR="005F0DC8" w:rsidRDefault="005F0DC8" w:rsidP="00377F86">
      <w:pPr>
        <w:spacing w:before="240"/>
        <w:rPr>
          <w:rFonts w:ascii="Arial" w:hAnsi="Arial" w:cs="Arial"/>
          <w:sz w:val="24"/>
          <w:szCs w:val="24"/>
        </w:rPr>
      </w:pPr>
      <w:r>
        <w:rPr>
          <w:rFonts w:ascii="Arial" w:hAnsi="Arial" w:cs="Arial"/>
          <w:sz w:val="24"/>
          <w:szCs w:val="24"/>
        </w:rPr>
        <w:lastRenderedPageBreak/>
        <w:t xml:space="preserve">On the completion of this report the student feels that they now understand the importance of knowledge sharing within organisations and feels comfortable with the use of knowledge mapping, models, and techniques. </w:t>
      </w:r>
    </w:p>
    <w:p w14:paraId="593300D3" w14:textId="77777777" w:rsidR="00C73A2D" w:rsidRPr="00C73A2D" w:rsidRDefault="00C73A2D" w:rsidP="00C73A2D">
      <w:pPr>
        <w:ind w:left="360"/>
        <w:rPr>
          <w:rFonts w:ascii="Arial" w:hAnsi="Arial" w:cs="Arial"/>
          <w:sz w:val="24"/>
          <w:szCs w:val="24"/>
        </w:rPr>
      </w:pPr>
    </w:p>
    <w:p w14:paraId="649B896F" w14:textId="77777777" w:rsidR="00167EAD" w:rsidRDefault="00167EAD" w:rsidP="00070260">
      <w:pPr>
        <w:rPr>
          <w:rFonts w:ascii="Arial" w:hAnsi="Arial" w:cs="Arial"/>
          <w:sz w:val="24"/>
          <w:szCs w:val="24"/>
        </w:rPr>
      </w:pPr>
    </w:p>
    <w:p w14:paraId="4338D51D" w14:textId="77777777" w:rsidR="000F569C" w:rsidRDefault="000F569C" w:rsidP="002F72A1">
      <w:pPr>
        <w:rPr>
          <w:rFonts w:ascii="Arial" w:hAnsi="Arial" w:cs="Arial"/>
          <w:sz w:val="24"/>
          <w:szCs w:val="24"/>
        </w:rPr>
      </w:pPr>
    </w:p>
    <w:p w14:paraId="09966861" w14:textId="44794691" w:rsidR="00F56C64" w:rsidRDefault="00F56C64" w:rsidP="00F56C64">
      <w:pPr>
        <w:pStyle w:val="Heading1"/>
      </w:pPr>
      <w:bookmarkStart w:id="15" w:name="_Toc72701429"/>
      <w:r>
        <w:t>References</w:t>
      </w:r>
      <w:bookmarkEnd w:id="15"/>
      <w:r>
        <w:t xml:space="preserve"> </w:t>
      </w:r>
    </w:p>
    <w:p w14:paraId="7B950522" w14:textId="1EF2EF1A" w:rsidR="00F56C64" w:rsidRDefault="00F56C64" w:rsidP="00F56C64"/>
    <w:p w14:paraId="1D78F2EA" w14:textId="2891CCBA" w:rsidR="00241C36" w:rsidRPr="006F02C6" w:rsidRDefault="00241C36" w:rsidP="006F02C6">
      <w:pPr>
        <w:pStyle w:val="ListParagraph"/>
        <w:rPr>
          <w:rFonts w:ascii="Arial" w:hAnsi="Arial" w:cs="Arial"/>
          <w:sz w:val="24"/>
          <w:szCs w:val="24"/>
        </w:rPr>
      </w:pPr>
    </w:p>
    <w:p w14:paraId="32E8013A" w14:textId="77777777" w:rsidR="00807DCC" w:rsidRPr="00807DCC" w:rsidRDefault="00807DCC" w:rsidP="00807DCC">
      <w:pPr>
        <w:pStyle w:val="ListParagraph"/>
        <w:rPr>
          <w:rFonts w:ascii="Arial" w:hAnsi="Arial" w:cs="Arial"/>
          <w:sz w:val="24"/>
          <w:szCs w:val="24"/>
        </w:rPr>
      </w:pPr>
    </w:p>
    <w:p w14:paraId="21FE469F" w14:textId="194A7D37" w:rsidR="00807DCC" w:rsidRDefault="00807DCC" w:rsidP="00F56C64">
      <w:pPr>
        <w:pStyle w:val="ListParagraph"/>
        <w:numPr>
          <w:ilvl w:val="0"/>
          <w:numId w:val="2"/>
        </w:numPr>
        <w:rPr>
          <w:rFonts w:ascii="Arial" w:hAnsi="Arial" w:cs="Arial"/>
          <w:sz w:val="24"/>
          <w:szCs w:val="24"/>
        </w:rPr>
      </w:pPr>
      <w:r w:rsidRPr="00807DCC">
        <w:rPr>
          <w:rFonts w:ascii="Arial" w:hAnsi="Arial" w:cs="Arial"/>
          <w:sz w:val="24"/>
          <w:szCs w:val="24"/>
        </w:rPr>
        <w:t>Bohn, Roger. (1994). Measuring and Managing Technological Knowledge. Sloan management review. 36. 61. 10.1016/B978-0-7506-7009-8.50022-7.</w:t>
      </w:r>
    </w:p>
    <w:p w14:paraId="2A7E8997" w14:textId="77777777" w:rsidR="00D11C81" w:rsidRPr="00D11C81" w:rsidRDefault="00D11C81" w:rsidP="00D11C81">
      <w:pPr>
        <w:pStyle w:val="ListParagraph"/>
        <w:rPr>
          <w:rFonts w:ascii="Arial" w:hAnsi="Arial" w:cs="Arial"/>
          <w:sz w:val="24"/>
          <w:szCs w:val="24"/>
        </w:rPr>
      </w:pPr>
    </w:p>
    <w:p w14:paraId="59B25BF4" w14:textId="6450226A" w:rsidR="00D11C81" w:rsidRDefault="00D11C81" w:rsidP="00F56C64">
      <w:pPr>
        <w:pStyle w:val="ListParagraph"/>
        <w:numPr>
          <w:ilvl w:val="0"/>
          <w:numId w:val="2"/>
        </w:numPr>
        <w:rPr>
          <w:rFonts w:ascii="Arial" w:hAnsi="Arial" w:cs="Arial"/>
          <w:sz w:val="24"/>
          <w:szCs w:val="24"/>
        </w:rPr>
      </w:pPr>
      <w:r w:rsidRPr="00D11C81">
        <w:rPr>
          <w:rFonts w:ascii="Arial" w:hAnsi="Arial" w:cs="Arial"/>
          <w:sz w:val="24"/>
          <w:szCs w:val="24"/>
        </w:rPr>
        <w:t>Education, I., 2021. </w:t>
      </w:r>
      <w:r w:rsidRPr="00D11C81">
        <w:rPr>
          <w:rFonts w:ascii="Arial" w:hAnsi="Arial" w:cs="Arial"/>
          <w:i/>
          <w:iCs/>
          <w:sz w:val="24"/>
          <w:szCs w:val="24"/>
        </w:rPr>
        <w:t>What is Knowledge Management</w:t>
      </w:r>
      <w:r w:rsidRPr="00D11C81">
        <w:rPr>
          <w:rFonts w:ascii="Arial" w:hAnsi="Arial" w:cs="Arial"/>
          <w:sz w:val="24"/>
          <w:szCs w:val="24"/>
        </w:rPr>
        <w:t>. [online] Ibm.com. Available at: &lt;https://www.ibm.com/cloud/learn/knowledge-management&gt; [Accessed 23 May 2021].</w:t>
      </w:r>
    </w:p>
    <w:p w14:paraId="0334DD79" w14:textId="77777777" w:rsidR="00D11C81" w:rsidRPr="00D11C81" w:rsidRDefault="00D11C81" w:rsidP="00D11C81">
      <w:pPr>
        <w:pStyle w:val="ListParagraph"/>
        <w:rPr>
          <w:rFonts w:ascii="Arial" w:hAnsi="Arial" w:cs="Arial"/>
          <w:sz w:val="24"/>
          <w:szCs w:val="24"/>
        </w:rPr>
      </w:pPr>
    </w:p>
    <w:p w14:paraId="71451B4A" w14:textId="40AFC914" w:rsidR="00D11C81" w:rsidRDefault="006F02C6" w:rsidP="00F56C64">
      <w:pPr>
        <w:pStyle w:val="ListParagraph"/>
        <w:numPr>
          <w:ilvl w:val="0"/>
          <w:numId w:val="2"/>
        </w:numPr>
        <w:rPr>
          <w:rFonts w:ascii="Arial" w:hAnsi="Arial" w:cs="Arial"/>
          <w:sz w:val="24"/>
          <w:szCs w:val="24"/>
        </w:rPr>
      </w:pPr>
      <w:proofErr w:type="spellStart"/>
      <w:r w:rsidRPr="006F02C6">
        <w:rPr>
          <w:rFonts w:ascii="Arial" w:hAnsi="Arial" w:cs="Arial"/>
          <w:sz w:val="24"/>
          <w:szCs w:val="24"/>
        </w:rPr>
        <w:t>Mohajan</w:t>
      </w:r>
      <w:proofErr w:type="spellEnd"/>
      <w:r w:rsidRPr="006F02C6">
        <w:rPr>
          <w:rFonts w:ascii="Arial" w:hAnsi="Arial" w:cs="Arial"/>
          <w:sz w:val="24"/>
          <w:szCs w:val="24"/>
        </w:rPr>
        <w:t xml:space="preserve">, </w:t>
      </w:r>
      <w:proofErr w:type="spellStart"/>
      <w:r w:rsidRPr="006F02C6">
        <w:rPr>
          <w:rFonts w:ascii="Arial" w:hAnsi="Arial" w:cs="Arial"/>
          <w:sz w:val="24"/>
          <w:szCs w:val="24"/>
        </w:rPr>
        <w:t>Haradhan</w:t>
      </w:r>
      <w:proofErr w:type="spellEnd"/>
      <w:r w:rsidRPr="006F02C6">
        <w:rPr>
          <w:rFonts w:ascii="Arial" w:hAnsi="Arial" w:cs="Arial"/>
          <w:sz w:val="24"/>
          <w:szCs w:val="24"/>
        </w:rPr>
        <w:t>. (2017). The Impact of Knowledge Management Models for the Development of Organizations. Journal of Environmental Treatment Techniques. 5. 12-33.</w:t>
      </w:r>
    </w:p>
    <w:p w14:paraId="530DBC7F" w14:textId="77777777" w:rsidR="006F02C6" w:rsidRPr="006F02C6" w:rsidRDefault="006F02C6" w:rsidP="006F02C6">
      <w:pPr>
        <w:pStyle w:val="ListParagraph"/>
        <w:rPr>
          <w:rFonts w:ascii="Arial" w:hAnsi="Arial" w:cs="Arial"/>
          <w:sz w:val="24"/>
          <w:szCs w:val="24"/>
        </w:rPr>
      </w:pPr>
    </w:p>
    <w:p w14:paraId="32C1E227" w14:textId="568325D9" w:rsidR="006F02C6" w:rsidRDefault="006F02C6" w:rsidP="00F56C64">
      <w:pPr>
        <w:pStyle w:val="ListParagraph"/>
        <w:numPr>
          <w:ilvl w:val="0"/>
          <w:numId w:val="2"/>
        </w:numPr>
        <w:rPr>
          <w:rFonts w:ascii="Arial" w:hAnsi="Arial" w:cs="Arial"/>
          <w:sz w:val="24"/>
          <w:szCs w:val="24"/>
        </w:rPr>
      </w:pPr>
      <w:r w:rsidRPr="006F02C6">
        <w:rPr>
          <w:rFonts w:ascii="Arial" w:hAnsi="Arial" w:cs="Arial"/>
          <w:sz w:val="24"/>
          <w:szCs w:val="24"/>
        </w:rPr>
        <w:t>Starbucks.com. 2021. </w:t>
      </w:r>
      <w:r w:rsidRPr="006F02C6">
        <w:rPr>
          <w:rFonts w:ascii="Arial" w:hAnsi="Arial" w:cs="Arial"/>
          <w:i/>
          <w:iCs/>
          <w:sz w:val="24"/>
          <w:szCs w:val="24"/>
        </w:rPr>
        <w:t>Culture and Values: Starbucks Coffee Company</w:t>
      </w:r>
      <w:r w:rsidRPr="006F02C6">
        <w:rPr>
          <w:rFonts w:ascii="Arial" w:hAnsi="Arial" w:cs="Arial"/>
          <w:sz w:val="24"/>
          <w:szCs w:val="24"/>
        </w:rPr>
        <w:t>. [online] Available at: &lt;https://www.starbucks.com/careers/working-at-starbucks/culture-and-values&gt; [Accessed 20 May 2021].</w:t>
      </w:r>
    </w:p>
    <w:p w14:paraId="14F23C37" w14:textId="77777777" w:rsidR="004550EA" w:rsidRPr="004550EA" w:rsidRDefault="004550EA" w:rsidP="004550EA">
      <w:pPr>
        <w:pStyle w:val="ListParagraph"/>
        <w:rPr>
          <w:rFonts w:ascii="Arial" w:hAnsi="Arial" w:cs="Arial"/>
          <w:sz w:val="24"/>
          <w:szCs w:val="24"/>
        </w:rPr>
      </w:pPr>
    </w:p>
    <w:p w14:paraId="0F31E7A9" w14:textId="77777777" w:rsidR="004550EA" w:rsidRPr="004550EA" w:rsidRDefault="004550EA" w:rsidP="004550EA">
      <w:pPr>
        <w:pStyle w:val="ListParagraph"/>
        <w:numPr>
          <w:ilvl w:val="0"/>
          <w:numId w:val="2"/>
        </w:numPr>
        <w:rPr>
          <w:rFonts w:ascii="Arial" w:hAnsi="Arial" w:cs="Arial"/>
          <w:sz w:val="24"/>
          <w:szCs w:val="24"/>
        </w:rPr>
      </w:pPr>
      <w:r w:rsidRPr="004550EA">
        <w:rPr>
          <w:rFonts w:ascii="Arial" w:hAnsi="Arial" w:cs="Arial"/>
          <w:sz w:val="24"/>
          <w:szCs w:val="24"/>
        </w:rPr>
        <w:t xml:space="preserve">Zeleny, Milan (1987). Management support systems: Towards integrated knowledge management. Human systems management, 7(1), 59-70.    </w:t>
      </w:r>
    </w:p>
    <w:p w14:paraId="004FEAE0" w14:textId="77777777" w:rsidR="004550EA" w:rsidRDefault="004550EA" w:rsidP="004550EA">
      <w:pPr>
        <w:pStyle w:val="ListParagraph"/>
        <w:rPr>
          <w:rFonts w:ascii="Arial" w:hAnsi="Arial" w:cs="Arial"/>
          <w:sz w:val="24"/>
          <w:szCs w:val="24"/>
        </w:rPr>
      </w:pPr>
    </w:p>
    <w:p w14:paraId="7F77E08C" w14:textId="6ACB08B0" w:rsidR="00216C03" w:rsidRDefault="00216C03" w:rsidP="00216C03">
      <w:pPr>
        <w:rPr>
          <w:rFonts w:ascii="Arial" w:hAnsi="Arial" w:cs="Arial"/>
          <w:sz w:val="24"/>
          <w:szCs w:val="24"/>
        </w:rPr>
      </w:pPr>
    </w:p>
    <w:p w14:paraId="0A193230" w14:textId="03A724CC" w:rsidR="00216C03" w:rsidRDefault="00216C03" w:rsidP="00216C03">
      <w:pPr>
        <w:rPr>
          <w:rFonts w:ascii="Arial" w:hAnsi="Arial" w:cs="Arial"/>
          <w:sz w:val="24"/>
          <w:szCs w:val="24"/>
        </w:rPr>
      </w:pPr>
    </w:p>
    <w:p w14:paraId="3E3B52EB" w14:textId="04E8CCAE" w:rsidR="00216C03" w:rsidRDefault="00216C03" w:rsidP="00216C03">
      <w:pPr>
        <w:rPr>
          <w:rFonts w:ascii="Arial" w:hAnsi="Arial" w:cs="Arial"/>
          <w:sz w:val="24"/>
          <w:szCs w:val="24"/>
        </w:rPr>
      </w:pPr>
    </w:p>
    <w:p w14:paraId="7200D160" w14:textId="246D497C" w:rsidR="00216C03" w:rsidRDefault="00216C03" w:rsidP="00216C03">
      <w:pPr>
        <w:rPr>
          <w:rFonts w:ascii="Arial" w:hAnsi="Arial" w:cs="Arial"/>
          <w:sz w:val="24"/>
          <w:szCs w:val="24"/>
        </w:rPr>
      </w:pPr>
    </w:p>
    <w:p w14:paraId="0FA8EC65" w14:textId="5E81AA11" w:rsidR="00216C03" w:rsidRDefault="00216C03" w:rsidP="00216C03">
      <w:pPr>
        <w:rPr>
          <w:rFonts w:ascii="Arial" w:hAnsi="Arial" w:cs="Arial"/>
          <w:sz w:val="24"/>
          <w:szCs w:val="24"/>
        </w:rPr>
      </w:pPr>
    </w:p>
    <w:p w14:paraId="2F66440A" w14:textId="014D02C3" w:rsidR="00216C03" w:rsidRDefault="00216C03" w:rsidP="00216C03">
      <w:pPr>
        <w:rPr>
          <w:rFonts w:ascii="Arial" w:hAnsi="Arial" w:cs="Arial"/>
          <w:sz w:val="24"/>
          <w:szCs w:val="24"/>
        </w:rPr>
      </w:pPr>
    </w:p>
    <w:p w14:paraId="026F9F20" w14:textId="0F384F84" w:rsidR="00216C03" w:rsidRDefault="00216C03" w:rsidP="00216C03">
      <w:pPr>
        <w:rPr>
          <w:rFonts w:ascii="Arial" w:hAnsi="Arial" w:cs="Arial"/>
          <w:sz w:val="24"/>
          <w:szCs w:val="24"/>
        </w:rPr>
      </w:pPr>
    </w:p>
    <w:p w14:paraId="7E4F4577" w14:textId="4228D4DD" w:rsidR="00216C03" w:rsidRDefault="00216C03" w:rsidP="00216C03">
      <w:pPr>
        <w:rPr>
          <w:rFonts w:ascii="Arial" w:hAnsi="Arial" w:cs="Arial"/>
          <w:sz w:val="24"/>
          <w:szCs w:val="24"/>
        </w:rPr>
      </w:pPr>
    </w:p>
    <w:p w14:paraId="337AF070" w14:textId="0E66BD7A" w:rsidR="00216C03" w:rsidRDefault="00216C03" w:rsidP="00216C03">
      <w:pPr>
        <w:rPr>
          <w:rFonts w:ascii="Arial" w:hAnsi="Arial" w:cs="Arial"/>
          <w:sz w:val="24"/>
          <w:szCs w:val="24"/>
        </w:rPr>
      </w:pPr>
    </w:p>
    <w:p w14:paraId="167F9B0F" w14:textId="386C4898" w:rsidR="00216C03" w:rsidRDefault="00216C03" w:rsidP="00216C03">
      <w:pPr>
        <w:rPr>
          <w:rFonts w:ascii="Arial" w:hAnsi="Arial" w:cs="Arial"/>
          <w:sz w:val="24"/>
          <w:szCs w:val="24"/>
        </w:rPr>
      </w:pPr>
    </w:p>
    <w:p w14:paraId="2D29C743" w14:textId="36CE193A" w:rsidR="00216C03" w:rsidRDefault="00216C03" w:rsidP="00216C03">
      <w:pPr>
        <w:rPr>
          <w:rFonts w:ascii="Arial" w:hAnsi="Arial" w:cs="Arial"/>
          <w:sz w:val="24"/>
          <w:szCs w:val="24"/>
        </w:rPr>
      </w:pPr>
    </w:p>
    <w:p w14:paraId="1BAA8F47" w14:textId="79475C06" w:rsidR="00216C03" w:rsidRDefault="00216C03" w:rsidP="00216C03">
      <w:pPr>
        <w:rPr>
          <w:rFonts w:ascii="Arial" w:hAnsi="Arial" w:cs="Arial"/>
          <w:sz w:val="24"/>
          <w:szCs w:val="24"/>
        </w:rPr>
      </w:pPr>
    </w:p>
    <w:p w14:paraId="41A24C17" w14:textId="0A4DD637" w:rsidR="00216C03" w:rsidRDefault="00216C03" w:rsidP="00216C03">
      <w:pPr>
        <w:rPr>
          <w:rFonts w:ascii="Arial" w:hAnsi="Arial" w:cs="Arial"/>
          <w:sz w:val="24"/>
          <w:szCs w:val="24"/>
        </w:rPr>
      </w:pPr>
    </w:p>
    <w:p w14:paraId="671FB6DF" w14:textId="630C2842" w:rsidR="00216C03" w:rsidRDefault="00216C03" w:rsidP="00216C03">
      <w:pPr>
        <w:rPr>
          <w:rFonts w:ascii="Arial" w:hAnsi="Arial" w:cs="Arial"/>
          <w:sz w:val="24"/>
          <w:szCs w:val="24"/>
        </w:rPr>
      </w:pPr>
    </w:p>
    <w:p w14:paraId="08C4A3EB" w14:textId="73FCD9B4" w:rsidR="00216C03" w:rsidRDefault="00216C03" w:rsidP="00216C03">
      <w:pPr>
        <w:rPr>
          <w:rFonts w:ascii="Arial" w:hAnsi="Arial" w:cs="Arial"/>
          <w:sz w:val="24"/>
          <w:szCs w:val="24"/>
        </w:rPr>
      </w:pPr>
    </w:p>
    <w:p w14:paraId="421DE9C0" w14:textId="1B46C62D" w:rsidR="00216C03" w:rsidRDefault="00216C03" w:rsidP="00216C03">
      <w:pPr>
        <w:rPr>
          <w:rFonts w:ascii="Arial" w:hAnsi="Arial" w:cs="Arial"/>
          <w:sz w:val="24"/>
          <w:szCs w:val="24"/>
        </w:rPr>
      </w:pPr>
    </w:p>
    <w:p w14:paraId="794F49B3" w14:textId="3D79F1AA" w:rsidR="00216C03" w:rsidRDefault="00216C03" w:rsidP="00216C03">
      <w:pPr>
        <w:rPr>
          <w:rFonts w:ascii="Arial" w:hAnsi="Arial" w:cs="Arial"/>
          <w:sz w:val="24"/>
          <w:szCs w:val="24"/>
        </w:rPr>
      </w:pPr>
    </w:p>
    <w:p w14:paraId="22355379" w14:textId="56E21568" w:rsidR="00216C03" w:rsidRDefault="00216C03" w:rsidP="00216C03">
      <w:pPr>
        <w:rPr>
          <w:rFonts w:ascii="Arial" w:hAnsi="Arial" w:cs="Arial"/>
          <w:sz w:val="24"/>
          <w:szCs w:val="24"/>
        </w:rPr>
      </w:pPr>
    </w:p>
    <w:p w14:paraId="34978C02" w14:textId="34E2FB13" w:rsidR="00216C03" w:rsidRDefault="00216C03" w:rsidP="00216C03">
      <w:pPr>
        <w:rPr>
          <w:rFonts w:ascii="Arial" w:hAnsi="Arial" w:cs="Arial"/>
          <w:sz w:val="24"/>
          <w:szCs w:val="24"/>
        </w:rPr>
      </w:pPr>
    </w:p>
    <w:p w14:paraId="02C6D349" w14:textId="3C85C900" w:rsidR="00216C03" w:rsidRDefault="00216C03" w:rsidP="00216C03">
      <w:pPr>
        <w:rPr>
          <w:rFonts w:ascii="Arial" w:hAnsi="Arial" w:cs="Arial"/>
          <w:sz w:val="24"/>
          <w:szCs w:val="24"/>
        </w:rPr>
      </w:pPr>
    </w:p>
    <w:p w14:paraId="58513C28" w14:textId="2930F88D" w:rsidR="00216C03" w:rsidRDefault="00216C03" w:rsidP="00216C03">
      <w:pPr>
        <w:rPr>
          <w:rFonts w:ascii="Arial" w:hAnsi="Arial" w:cs="Arial"/>
          <w:sz w:val="24"/>
          <w:szCs w:val="24"/>
        </w:rPr>
      </w:pPr>
    </w:p>
    <w:p w14:paraId="547626E5" w14:textId="25AD6F25" w:rsidR="00216C03" w:rsidRDefault="00216C03" w:rsidP="00216C03">
      <w:pPr>
        <w:rPr>
          <w:rFonts w:ascii="Arial" w:hAnsi="Arial" w:cs="Arial"/>
          <w:sz w:val="24"/>
          <w:szCs w:val="24"/>
        </w:rPr>
      </w:pPr>
    </w:p>
    <w:p w14:paraId="623EC43D" w14:textId="490D1F23" w:rsidR="00216C03" w:rsidRDefault="00216C03" w:rsidP="00216C03">
      <w:pPr>
        <w:rPr>
          <w:rFonts w:ascii="Arial" w:hAnsi="Arial" w:cs="Arial"/>
          <w:sz w:val="24"/>
          <w:szCs w:val="24"/>
        </w:rPr>
      </w:pPr>
    </w:p>
    <w:p w14:paraId="6D3E0A36" w14:textId="5A7CF35B" w:rsidR="00216C03" w:rsidRDefault="00216C03" w:rsidP="00216C03">
      <w:pPr>
        <w:rPr>
          <w:rFonts w:ascii="Arial" w:hAnsi="Arial" w:cs="Arial"/>
          <w:sz w:val="24"/>
          <w:szCs w:val="24"/>
        </w:rPr>
      </w:pPr>
    </w:p>
    <w:p w14:paraId="196380FA" w14:textId="52DCF933" w:rsidR="00216C03" w:rsidRDefault="00216C03" w:rsidP="00216C03">
      <w:pPr>
        <w:rPr>
          <w:rFonts w:ascii="Arial" w:hAnsi="Arial" w:cs="Arial"/>
          <w:sz w:val="24"/>
          <w:szCs w:val="24"/>
        </w:rPr>
      </w:pPr>
    </w:p>
    <w:p w14:paraId="548E95BE" w14:textId="3A5CD7F8" w:rsidR="00216C03" w:rsidRDefault="00216C03" w:rsidP="00216C03">
      <w:pPr>
        <w:rPr>
          <w:rFonts w:ascii="Arial" w:hAnsi="Arial" w:cs="Arial"/>
          <w:sz w:val="24"/>
          <w:szCs w:val="24"/>
        </w:rPr>
      </w:pPr>
    </w:p>
    <w:p w14:paraId="423C8CBC" w14:textId="493CE502" w:rsidR="00216C03" w:rsidRDefault="00216C03" w:rsidP="00216C03">
      <w:pPr>
        <w:rPr>
          <w:rFonts w:ascii="Arial" w:hAnsi="Arial" w:cs="Arial"/>
          <w:sz w:val="24"/>
          <w:szCs w:val="24"/>
        </w:rPr>
      </w:pPr>
    </w:p>
    <w:p w14:paraId="394A444F" w14:textId="16EEE2F3" w:rsidR="00216C03" w:rsidRDefault="00216C03" w:rsidP="00216C03">
      <w:pPr>
        <w:pStyle w:val="Heading1"/>
      </w:pPr>
      <w:bookmarkStart w:id="16" w:name="_Toc72701430"/>
      <w:r>
        <w:t>Appendix A</w:t>
      </w:r>
      <w:bookmarkEnd w:id="16"/>
    </w:p>
    <w:p w14:paraId="7648AF44" w14:textId="5B1E4E36" w:rsidR="00216C03" w:rsidRDefault="00216C03" w:rsidP="00216C03"/>
    <w:p w14:paraId="7CD26F18" w14:textId="7527B08A" w:rsidR="00216C03" w:rsidRDefault="00216C03" w:rsidP="00216C03"/>
    <w:p w14:paraId="02812F70" w14:textId="3C02B5B7" w:rsidR="00216C03" w:rsidRDefault="00216C03" w:rsidP="00216C03"/>
    <w:p w14:paraId="1AAB4739" w14:textId="098D9EF5" w:rsidR="000F569C" w:rsidRDefault="00A965C3" w:rsidP="00216C03">
      <w:r>
        <w:rPr>
          <w:noProof/>
        </w:rPr>
        <w:drawing>
          <wp:anchor distT="0" distB="0" distL="114300" distR="114300" simplePos="0" relativeHeight="251657728" behindDoc="0" locked="0" layoutInCell="1" allowOverlap="1" wp14:anchorId="25FFA64E" wp14:editId="3D1F507C">
            <wp:simplePos x="0" y="0"/>
            <wp:positionH relativeFrom="margin">
              <wp:posOffset>-466725</wp:posOffset>
            </wp:positionH>
            <wp:positionV relativeFrom="page">
              <wp:posOffset>7448550</wp:posOffset>
            </wp:positionV>
            <wp:extent cx="6413500" cy="2943225"/>
            <wp:effectExtent l="0" t="0" r="0" b="0"/>
            <wp:wrapNone/>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413500" cy="2943225"/>
                    </a:xfrm>
                    <a:prstGeom prst="rect">
                      <a:avLst/>
                    </a:prstGeom>
                  </pic:spPr>
                </pic:pic>
              </a:graphicData>
            </a:graphic>
          </wp:anchor>
        </w:drawing>
      </w:r>
    </w:p>
    <w:p w14:paraId="76525CD4" w14:textId="738F886C" w:rsidR="000F569C" w:rsidRDefault="000F569C" w:rsidP="00216C03"/>
    <w:p w14:paraId="77A3094C" w14:textId="682CDAFF" w:rsidR="000F569C" w:rsidRDefault="000F569C" w:rsidP="00216C03"/>
    <w:p w14:paraId="2AA68640" w14:textId="77777777" w:rsidR="00EF0EA5" w:rsidRDefault="00EF0EA5" w:rsidP="000F569C">
      <w:pPr>
        <w:pStyle w:val="Heading1"/>
      </w:pPr>
    </w:p>
    <w:p w14:paraId="5090336B" w14:textId="77777777" w:rsidR="00F46D96" w:rsidRDefault="00F46D96" w:rsidP="000F569C">
      <w:pPr>
        <w:pStyle w:val="Heading1"/>
      </w:pPr>
    </w:p>
    <w:p w14:paraId="00C3CBCC" w14:textId="0343F114" w:rsidR="00F46D96" w:rsidRDefault="00F46D96" w:rsidP="000F569C">
      <w:pPr>
        <w:pStyle w:val="Heading1"/>
      </w:pPr>
    </w:p>
    <w:p w14:paraId="6084346D" w14:textId="4ADC213A" w:rsidR="00F46D96" w:rsidRDefault="00F46D96" w:rsidP="00F46D96"/>
    <w:p w14:paraId="79F38090" w14:textId="77777777" w:rsidR="00F46D96" w:rsidRPr="00F46D96" w:rsidRDefault="00F46D96" w:rsidP="00F46D96"/>
    <w:p w14:paraId="524A8195" w14:textId="726DEF74" w:rsidR="000F569C" w:rsidRDefault="000F569C" w:rsidP="000F569C">
      <w:pPr>
        <w:pStyle w:val="Heading1"/>
      </w:pPr>
      <w:bookmarkStart w:id="17" w:name="_Toc72701431"/>
      <w:r>
        <w:t>Appendix B</w:t>
      </w:r>
      <w:bookmarkEnd w:id="17"/>
    </w:p>
    <w:p w14:paraId="57E2ADAB" w14:textId="69508B52" w:rsidR="000F569C" w:rsidRDefault="000F569C" w:rsidP="000F569C"/>
    <w:p w14:paraId="2C634CD5" w14:textId="0A9F4E22" w:rsidR="00EF0EA5" w:rsidRPr="00EF0EA5" w:rsidRDefault="00EF0EA5" w:rsidP="000F569C">
      <w:pPr>
        <w:rPr>
          <w:rFonts w:ascii="Arial" w:hAnsi="Arial" w:cs="Arial"/>
          <w:sz w:val="24"/>
          <w:szCs w:val="24"/>
        </w:rPr>
      </w:pPr>
      <w:r w:rsidRPr="00EF0EA5">
        <w:rPr>
          <w:rFonts w:ascii="Arial" w:hAnsi="Arial" w:cs="Arial"/>
          <w:sz w:val="24"/>
          <w:szCs w:val="24"/>
        </w:rPr>
        <w:t>The SECI spiral model</w:t>
      </w:r>
    </w:p>
    <w:p w14:paraId="1E43BE88" w14:textId="77777777" w:rsidR="00F46D96" w:rsidRDefault="00F46D96" w:rsidP="000F569C"/>
    <w:p w14:paraId="6BE290C2" w14:textId="160A44B4" w:rsidR="00F46D96" w:rsidRDefault="00F46D96" w:rsidP="000F569C">
      <w:r>
        <w:rPr>
          <w:noProof/>
        </w:rPr>
        <w:drawing>
          <wp:anchor distT="0" distB="0" distL="114300" distR="114300" simplePos="0" relativeHeight="251665920" behindDoc="0" locked="0" layoutInCell="1" allowOverlap="1" wp14:anchorId="2C6CBA80" wp14:editId="001B759E">
            <wp:simplePos x="0" y="0"/>
            <wp:positionH relativeFrom="page">
              <wp:posOffset>571500</wp:posOffset>
            </wp:positionH>
            <wp:positionV relativeFrom="page">
              <wp:posOffset>2295525</wp:posOffset>
            </wp:positionV>
            <wp:extent cx="6416040" cy="3076575"/>
            <wp:effectExtent l="0" t="0" r="0" b="0"/>
            <wp:wrapNone/>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416040" cy="3076575"/>
                    </a:xfrm>
                    <a:prstGeom prst="rect">
                      <a:avLst/>
                    </a:prstGeom>
                  </pic:spPr>
                </pic:pic>
              </a:graphicData>
            </a:graphic>
          </wp:anchor>
        </w:drawing>
      </w:r>
    </w:p>
    <w:p w14:paraId="1D240EDD" w14:textId="6AC5F334" w:rsidR="00F46D96" w:rsidRDefault="00F46D96" w:rsidP="000F569C"/>
    <w:p w14:paraId="3E53BDA5" w14:textId="143FEC94" w:rsidR="00F46D96" w:rsidRDefault="00F46D96" w:rsidP="000F569C"/>
    <w:p w14:paraId="4E847201" w14:textId="2A376266" w:rsidR="00F46D96" w:rsidRDefault="00F46D96" w:rsidP="000F569C"/>
    <w:p w14:paraId="58D2A01D" w14:textId="354F3D90" w:rsidR="00F46D96" w:rsidRDefault="00F46D96" w:rsidP="000F569C"/>
    <w:p w14:paraId="6196DD4F" w14:textId="7F86CBE8" w:rsidR="00F46D96" w:rsidRDefault="00F46D96" w:rsidP="00F46D96">
      <w:pPr>
        <w:pStyle w:val="Heading1"/>
      </w:pPr>
    </w:p>
    <w:p w14:paraId="02A1E01E" w14:textId="77777777" w:rsidR="00F46D96" w:rsidRDefault="00F46D96" w:rsidP="00F46D96">
      <w:pPr>
        <w:pStyle w:val="Heading1"/>
      </w:pPr>
    </w:p>
    <w:p w14:paraId="301FCB7C" w14:textId="7DC2D033" w:rsidR="00F46D96" w:rsidRDefault="00F46D96" w:rsidP="00F46D96">
      <w:pPr>
        <w:pStyle w:val="Heading1"/>
      </w:pPr>
    </w:p>
    <w:p w14:paraId="52E93B7F" w14:textId="225AF233" w:rsidR="00F46D96" w:rsidRDefault="00F46D96" w:rsidP="00F46D96">
      <w:pPr>
        <w:pStyle w:val="Heading1"/>
      </w:pPr>
    </w:p>
    <w:p w14:paraId="74516DAE" w14:textId="77777777" w:rsidR="00A97475" w:rsidRDefault="00A97475" w:rsidP="00F46D96">
      <w:pPr>
        <w:pStyle w:val="Heading1"/>
      </w:pPr>
    </w:p>
    <w:p w14:paraId="7E28A1CF" w14:textId="77777777" w:rsidR="00A97475" w:rsidRDefault="00A97475" w:rsidP="00F46D96">
      <w:pPr>
        <w:pStyle w:val="Heading1"/>
      </w:pPr>
    </w:p>
    <w:p w14:paraId="1C22158D" w14:textId="293555C8" w:rsidR="000F569C" w:rsidRDefault="00F46D96" w:rsidP="00F46D96">
      <w:pPr>
        <w:pStyle w:val="Heading1"/>
      </w:pPr>
      <w:bookmarkStart w:id="18" w:name="_Toc72701432"/>
      <w:r>
        <w:t>Appendix C</w:t>
      </w:r>
      <w:bookmarkEnd w:id="18"/>
    </w:p>
    <w:p w14:paraId="32E3305C" w14:textId="03F75A71" w:rsidR="00F46D96" w:rsidRPr="00F46D96" w:rsidRDefault="00A97475" w:rsidP="00F46D96">
      <w:r>
        <w:rPr>
          <w:noProof/>
        </w:rPr>
        <w:drawing>
          <wp:inline distT="0" distB="0" distL="0" distR="0" wp14:anchorId="435564B6" wp14:editId="2E78CDC7">
            <wp:extent cx="5731510" cy="347853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478530"/>
                    </a:xfrm>
                    <a:prstGeom prst="rect">
                      <a:avLst/>
                    </a:prstGeom>
                  </pic:spPr>
                </pic:pic>
              </a:graphicData>
            </a:graphic>
          </wp:inline>
        </w:drawing>
      </w:r>
    </w:p>
    <w:sectPr w:rsidR="00F46D96" w:rsidRPr="00F46D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34B2F"/>
    <w:multiLevelType w:val="hybridMultilevel"/>
    <w:tmpl w:val="3132A07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6B02431"/>
    <w:multiLevelType w:val="hybridMultilevel"/>
    <w:tmpl w:val="5D143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DF075B"/>
    <w:multiLevelType w:val="hybridMultilevel"/>
    <w:tmpl w:val="D3BEA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8F0929"/>
    <w:multiLevelType w:val="hybridMultilevel"/>
    <w:tmpl w:val="5A6C7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A60274"/>
    <w:multiLevelType w:val="hybridMultilevel"/>
    <w:tmpl w:val="77DA4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E33400"/>
    <w:multiLevelType w:val="multilevel"/>
    <w:tmpl w:val="3B105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2"/>
  </w:num>
  <w:num w:numId="3">
    <w:abstractNumId w:val="3"/>
  </w:num>
  <w:num w:numId="4">
    <w:abstractNumId w:val="1"/>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649"/>
    <w:rsid w:val="00001EF3"/>
    <w:rsid w:val="000125EC"/>
    <w:rsid w:val="00021D33"/>
    <w:rsid w:val="00026B6C"/>
    <w:rsid w:val="000439B8"/>
    <w:rsid w:val="000533C2"/>
    <w:rsid w:val="0006329C"/>
    <w:rsid w:val="00070260"/>
    <w:rsid w:val="00084E9F"/>
    <w:rsid w:val="0009059D"/>
    <w:rsid w:val="00094FA1"/>
    <w:rsid w:val="000B075B"/>
    <w:rsid w:val="000C7075"/>
    <w:rsid w:val="000D7A64"/>
    <w:rsid w:val="000D7E4C"/>
    <w:rsid w:val="000E1591"/>
    <w:rsid w:val="000E5F0A"/>
    <w:rsid w:val="000E63B3"/>
    <w:rsid w:val="000F0D71"/>
    <w:rsid w:val="000F1FD3"/>
    <w:rsid w:val="000F569C"/>
    <w:rsid w:val="00106097"/>
    <w:rsid w:val="001251C4"/>
    <w:rsid w:val="00136165"/>
    <w:rsid w:val="001401B2"/>
    <w:rsid w:val="00142882"/>
    <w:rsid w:val="00167EAD"/>
    <w:rsid w:val="001976A4"/>
    <w:rsid w:val="001B4127"/>
    <w:rsid w:val="001C3552"/>
    <w:rsid w:val="001D387D"/>
    <w:rsid w:val="001D39F5"/>
    <w:rsid w:val="001F3186"/>
    <w:rsid w:val="00206B2C"/>
    <w:rsid w:val="00216C03"/>
    <w:rsid w:val="00240448"/>
    <w:rsid w:val="00241C36"/>
    <w:rsid w:val="002431F5"/>
    <w:rsid w:val="0026567C"/>
    <w:rsid w:val="00266DBA"/>
    <w:rsid w:val="00285908"/>
    <w:rsid w:val="002A2422"/>
    <w:rsid w:val="002B3EC0"/>
    <w:rsid w:val="002C76A6"/>
    <w:rsid w:val="002D21C8"/>
    <w:rsid w:val="002D264A"/>
    <w:rsid w:val="002D2970"/>
    <w:rsid w:val="002E01BD"/>
    <w:rsid w:val="002E0A63"/>
    <w:rsid w:val="002E1478"/>
    <w:rsid w:val="002F72A1"/>
    <w:rsid w:val="003028CA"/>
    <w:rsid w:val="0031150A"/>
    <w:rsid w:val="003226AC"/>
    <w:rsid w:val="003324C6"/>
    <w:rsid w:val="0033508D"/>
    <w:rsid w:val="00337399"/>
    <w:rsid w:val="003520E0"/>
    <w:rsid w:val="003536E4"/>
    <w:rsid w:val="00354B98"/>
    <w:rsid w:val="00361A0E"/>
    <w:rsid w:val="00363D13"/>
    <w:rsid w:val="003709AC"/>
    <w:rsid w:val="00375337"/>
    <w:rsid w:val="00377F86"/>
    <w:rsid w:val="003822B1"/>
    <w:rsid w:val="003841C0"/>
    <w:rsid w:val="00391E6F"/>
    <w:rsid w:val="00395687"/>
    <w:rsid w:val="00395E85"/>
    <w:rsid w:val="003A7D1C"/>
    <w:rsid w:val="003C363E"/>
    <w:rsid w:val="003D02CB"/>
    <w:rsid w:val="003E7ECD"/>
    <w:rsid w:val="003F48E8"/>
    <w:rsid w:val="003F4C65"/>
    <w:rsid w:val="004052E0"/>
    <w:rsid w:val="00417582"/>
    <w:rsid w:val="004208FD"/>
    <w:rsid w:val="004369B5"/>
    <w:rsid w:val="00445072"/>
    <w:rsid w:val="004550EA"/>
    <w:rsid w:val="00473EB4"/>
    <w:rsid w:val="0048721E"/>
    <w:rsid w:val="004A2736"/>
    <w:rsid w:val="004C1C75"/>
    <w:rsid w:val="004C738E"/>
    <w:rsid w:val="004D14E3"/>
    <w:rsid w:val="004D5851"/>
    <w:rsid w:val="004D71DF"/>
    <w:rsid w:val="004F3EE8"/>
    <w:rsid w:val="004F53BA"/>
    <w:rsid w:val="00504F42"/>
    <w:rsid w:val="0050723B"/>
    <w:rsid w:val="00524267"/>
    <w:rsid w:val="00531CAB"/>
    <w:rsid w:val="00532DF8"/>
    <w:rsid w:val="00547159"/>
    <w:rsid w:val="005651C9"/>
    <w:rsid w:val="00571F91"/>
    <w:rsid w:val="00584461"/>
    <w:rsid w:val="00587BB9"/>
    <w:rsid w:val="005B7E8D"/>
    <w:rsid w:val="005D4306"/>
    <w:rsid w:val="005D6F15"/>
    <w:rsid w:val="005E02A6"/>
    <w:rsid w:val="005F0DC8"/>
    <w:rsid w:val="005F7892"/>
    <w:rsid w:val="00600EF0"/>
    <w:rsid w:val="006053B3"/>
    <w:rsid w:val="006110EB"/>
    <w:rsid w:val="006155D5"/>
    <w:rsid w:val="006176E7"/>
    <w:rsid w:val="00624EBF"/>
    <w:rsid w:val="006309C5"/>
    <w:rsid w:val="00653F46"/>
    <w:rsid w:val="00666FBB"/>
    <w:rsid w:val="006755D4"/>
    <w:rsid w:val="00676510"/>
    <w:rsid w:val="0068289C"/>
    <w:rsid w:val="00691E81"/>
    <w:rsid w:val="006A0A89"/>
    <w:rsid w:val="006A3F50"/>
    <w:rsid w:val="006B25F4"/>
    <w:rsid w:val="006B2D7E"/>
    <w:rsid w:val="006B68A2"/>
    <w:rsid w:val="006C280A"/>
    <w:rsid w:val="006C5D3A"/>
    <w:rsid w:val="006C77E3"/>
    <w:rsid w:val="006D283B"/>
    <w:rsid w:val="006F02C6"/>
    <w:rsid w:val="006F0DA6"/>
    <w:rsid w:val="00705F4B"/>
    <w:rsid w:val="00711520"/>
    <w:rsid w:val="007215EA"/>
    <w:rsid w:val="00731104"/>
    <w:rsid w:val="00732963"/>
    <w:rsid w:val="00733987"/>
    <w:rsid w:val="00733EAA"/>
    <w:rsid w:val="00755A2C"/>
    <w:rsid w:val="00756DA3"/>
    <w:rsid w:val="00775757"/>
    <w:rsid w:val="007A12A6"/>
    <w:rsid w:val="007A2826"/>
    <w:rsid w:val="007A3197"/>
    <w:rsid w:val="007B2A4B"/>
    <w:rsid w:val="007B7F34"/>
    <w:rsid w:val="007D04DD"/>
    <w:rsid w:val="008002DF"/>
    <w:rsid w:val="008055C5"/>
    <w:rsid w:val="00807DCC"/>
    <w:rsid w:val="00827A15"/>
    <w:rsid w:val="008313DC"/>
    <w:rsid w:val="008400D0"/>
    <w:rsid w:val="0084015C"/>
    <w:rsid w:val="00845A02"/>
    <w:rsid w:val="00847B82"/>
    <w:rsid w:val="00867C5F"/>
    <w:rsid w:val="008835ED"/>
    <w:rsid w:val="00886E1F"/>
    <w:rsid w:val="008871FF"/>
    <w:rsid w:val="008916B9"/>
    <w:rsid w:val="008C6053"/>
    <w:rsid w:val="008D1FDB"/>
    <w:rsid w:val="008D4913"/>
    <w:rsid w:val="008D7649"/>
    <w:rsid w:val="008F1873"/>
    <w:rsid w:val="00904B12"/>
    <w:rsid w:val="009338CC"/>
    <w:rsid w:val="00944D6C"/>
    <w:rsid w:val="00950DFC"/>
    <w:rsid w:val="00962E3D"/>
    <w:rsid w:val="00972234"/>
    <w:rsid w:val="00987880"/>
    <w:rsid w:val="00991A92"/>
    <w:rsid w:val="0099255D"/>
    <w:rsid w:val="009A42E6"/>
    <w:rsid w:val="009D4299"/>
    <w:rsid w:val="009D5213"/>
    <w:rsid w:val="009E45E9"/>
    <w:rsid w:val="00A022F9"/>
    <w:rsid w:val="00A10946"/>
    <w:rsid w:val="00A13AFD"/>
    <w:rsid w:val="00A26931"/>
    <w:rsid w:val="00A30DA5"/>
    <w:rsid w:val="00A32288"/>
    <w:rsid w:val="00A33D9B"/>
    <w:rsid w:val="00A34B27"/>
    <w:rsid w:val="00A40DB7"/>
    <w:rsid w:val="00A5594E"/>
    <w:rsid w:val="00A60263"/>
    <w:rsid w:val="00A645C6"/>
    <w:rsid w:val="00A76013"/>
    <w:rsid w:val="00A965C3"/>
    <w:rsid w:val="00A97475"/>
    <w:rsid w:val="00AA20CE"/>
    <w:rsid w:val="00AA2977"/>
    <w:rsid w:val="00AA2ED9"/>
    <w:rsid w:val="00AA653E"/>
    <w:rsid w:val="00AB39DA"/>
    <w:rsid w:val="00AB6AE8"/>
    <w:rsid w:val="00AC2D36"/>
    <w:rsid w:val="00AD46A5"/>
    <w:rsid w:val="00AF39FA"/>
    <w:rsid w:val="00AF5BCD"/>
    <w:rsid w:val="00B16A56"/>
    <w:rsid w:val="00B24BF0"/>
    <w:rsid w:val="00B24CD9"/>
    <w:rsid w:val="00B258CF"/>
    <w:rsid w:val="00B31851"/>
    <w:rsid w:val="00B64B5A"/>
    <w:rsid w:val="00B76D46"/>
    <w:rsid w:val="00BA15DD"/>
    <w:rsid w:val="00BA52B1"/>
    <w:rsid w:val="00BA7E74"/>
    <w:rsid w:val="00BC43F2"/>
    <w:rsid w:val="00BC66AE"/>
    <w:rsid w:val="00BC6C75"/>
    <w:rsid w:val="00BD341C"/>
    <w:rsid w:val="00BD732E"/>
    <w:rsid w:val="00BF4221"/>
    <w:rsid w:val="00C12AB6"/>
    <w:rsid w:val="00C33C16"/>
    <w:rsid w:val="00C36FDE"/>
    <w:rsid w:val="00C41C02"/>
    <w:rsid w:val="00C46359"/>
    <w:rsid w:val="00C618EF"/>
    <w:rsid w:val="00C73A2D"/>
    <w:rsid w:val="00C73BF0"/>
    <w:rsid w:val="00C83A97"/>
    <w:rsid w:val="00CA7E42"/>
    <w:rsid w:val="00CB0017"/>
    <w:rsid w:val="00CB2175"/>
    <w:rsid w:val="00CB3BBA"/>
    <w:rsid w:val="00CC1C6A"/>
    <w:rsid w:val="00CD06F7"/>
    <w:rsid w:val="00CD1311"/>
    <w:rsid w:val="00CD345B"/>
    <w:rsid w:val="00CF1FD1"/>
    <w:rsid w:val="00CF2F65"/>
    <w:rsid w:val="00D10556"/>
    <w:rsid w:val="00D11C81"/>
    <w:rsid w:val="00D21A8B"/>
    <w:rsid w:val="00D2247E"/>
    <w:rsid w:val="00D304CA"/>
    <w:rsid w:val="00D40C82"/>
    <w:rsid w:val="00D46DD8"/>
    <w:rsid w:val="00D60086"/>
    <w:rsid w:val="00D605A9"/>
    <w:rsid w:val="00D6761D"/>
    <w:rsid w:val="00D96CEC"/>
    <w:rsid w:val="00DB1BA4"/>
    <w:rsid w:val="00DB3FFA"/>
    <w:rsid w:val="00DB5BAE"/>
    <w:rsid w:val="00E1102D"/>
    <w:rsid w:val="00E12F41"/>
    <w:rsid w:val="00E30B97"/>
    <w:rsid w:val="00E34A53"/>
    <w:rsid w:val="00E429D7"/>
    <w:rsid w:val="00E52B09"/>
    <w:rsid w:val="00E573F2"/>
    <w:rsid w:val="00E7142F"/>
    <w:rsid w:val="00E8430F"/>
    <w:rsid w:val="00EA244B"/>
    <w:rsid w:val="00EA3A70"/>
    <w:rsid w:val="00EA3DF0"/>
    <w:rsid w:val="00EB2FD8"/>
    <w:rsid w:val="00EB6A60"/>
    <w:rsid w:val="00EF0EA5"/>
    <w:rsid w:val="00EF1A26"/>
    <w:rsid w:val="00F40601"/>
    <w:rsid w:val="00F41624"/>
    <w:rsid w:val="00F457C6"/>
    <w:rsid w:val="00F46D96"/>
    <w:rsid w:val="00F56C64"/>
    <w:rsid w:val="00F573FC"/>
    <w:rsid w:val="00F62970"/>
    <w:rsid w:val="00F64B67"/>
    <w:rsid w:val="00F64E8E"/>
    <w:rsid w:val="00F75CB2"/>
    <w:rsid w:val="00F80F60"/>
    <w:rsid w:val="00FA1098"/>
    <w:rsid w:val="00FA2B54"/>
    <w:rsid w:val="00FA7C35"/>
    <w:rsid w:val="00FB4C98"/>
    <w:rsid w:val="00FC14AF"/>
    <w:rsid w:val="00FD2B85"/>
    <w:rsid w:val="00FE7A80"/>
    <w:rsid w:val="00FF21F5"/>
    <w:rsid w:val="00FF4B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7E318"/>
  <w15:docId w15:val="{6426C75D-B899-43DB-8D01-BBC40097B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72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72A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56C64"/>
    <w:pPr>
      <w:ind w:left="720"/>
      <w:contextualSpacing/>
    </w:pPr>
  </w:style>
  <w:style w:type="paragraph" w:styleId="TOCHeading">
    <w:name w:val="TOC Heading"/>
    <w:basedOn w:val="Heading1"/>
    <w:next w:val="Normal"/>
    <w:uiPriority w:val="39"/>
    <w:unhideWhenUsed/>
    <w:qFormat/>
    <w:rsid w:val="00FB4C98"/>
    <w:pPr>
      <w:outlineLvl w:val="9"/>
    </w:pPr>
    <w:rPr>
      <w:lang w:val="en-US"/>
    </w:rPr>
  </w:style>
  <w:style w:type="paragraph" w:styleId="TOC1">
    <w:name w:val="toc 1"/>
    <w:basedOn w:val="Normal"/>
    <w:next w:val="Normal"/>
    <w:autoRedefine/>
    <w:uiPriority w:val="39"/>
    <w:unhideWhenUsed/>
    <w:rsid w:val="00FB4C98"/>
    <w:pPr>
      <w:spacing w:after="100"/>
    </w:pPr>
  </w:style>
  <w:style w:type="character" w:styleId="Hyperlink">
    <w:name w:val="Hyperlink"/>
    <w:basedOn w:val="DefaultParagraphFont"/>
    <w:uiPriority w:val="99"/>
    <w:unhideWhenUsed/>
    <w:rsid w:val="00FB4C9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603131">
      <w:bodyDiv w:val="1"/>
      <w:marLeft w:val="0"/>
      <w:marRight w:val="0"/>
      <w:marTop w:val="0"/>
      <w:marBottom w:val="0"/>
      <w:divBdr>
        <w:top w:val="none" w:sz="0" w:space="0" w:color="auto"/>
        <w:left w:val="none" w:sz="0" w:space="0" w:color="auto"/>
        <w:bottom w:val="none" w:sz="0" w:space="0" w:color="auto"/>
        <w:right w:val="none" w:sz="0" w:space="0" w:color="auto"/>
      </w:divBdr>
    </w:div>
    <w:div w:id="12076387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gif"/><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BF6DFD-39A4-4CB3-863F-A3C100D1A9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4229</Words>
  <Characters>24111</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Leismeier</dc:creator>
  <cp:keywords/>
  <dc:description/>
  <cp:lastModifiedBy>Rebecca Leismeier</cp:lastModifiedBy>
  <cp:revision>2</cp:revision>
  <dcterms:created xsi:type="dcterms:W3CDTF">2021-05-23T21:39:00Z</dcterms:created>
  <dcterms:modified xsi:type="dcterms:W3CDTF">2021-05-23T21:39:00Z</dcterms:modified>
</cp:coreProperties>
</file>