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C55036" w:rsidRPr="00C55036" w:rsidRDefault="00C55036">
      <w:pPr>
        <w:rPr>
          <w:b/>
          <w:bCs/>
        </w:rPr>
      </w:pPr>
      <w:r w:rsidRPr="00C55036">
        <w:rPr>
          <w:b/>
          <w:bCs/>
        </w:rPr>
        <w:t>Atodiad 1:</w:t>
      </w:r>
    </w:p>
    <w:p w:rsidR="00C55036" w:rsidRDefault="00C5503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C55036" w:rsidRPr="00E806C1" w:rsidTr="003A17D6">
        <w:trPr>
          <w:trHeight w:val="240"/>
        </w:trPr>
        <w:tc>
          <w:tcPr>
            <w:tcW w:w="8926" w:type="dxa"/>
          </w:tcPr>
          <w:p w:rsidR="00C55036" w:rsidRPr="00E806C1" w:rsidRDefault="00C55036" w:rsidP="00C55036">
            <w:pPr>
              <w:spacing w:line="360" w:lineRule="auto"/>
              <w:rPr>
                <w:rFonts w:ascii="Arial" w:hAnsi="Arial" w:cs="Arial"/>
                <w:color w:val="FFFFFF"/>
              </w:rPr>
            </w:pPr>
            <w:r w:rsidRPr="00B023D9">
              <w:rPr>
                <w:rFonts w:ascii="Arial" w:hAnsi="Arial" w:cs="Arial"/>
                <w:b/>
                <w:bCs/>
              </w:rPr>
              <w:t>Dyddiad ac amser, grŵp blwyddyn:</w:t>
            </w:r>
            <w:r w:rsidRPr="00E806C1">
              <w:rPr>
                <w:rFonts w:ascii="Arial" w:hAnsi="Arial" w:cs="Arial"/>
              </w:rPr>
              <w:t xml:space="preserve"> 21/09/2023, 10yb, Blwyddyn 8</w:t>
            </w:r>
          </w:p>
          <w:p w:rsidR="00C55036" w:rsidRPr="00E806C1" w:rsidRDefault="00C55036" w:rsidP="00C55036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C55036" w:rsidRPr="00E806C1" w:rsidTr="003A17D6">
        <w:tc>
          <w:tcPr>
            <w:tcW w:w="8926" w:type="dxa"/>
          </w:tcPr>
          <w:p w:rsidR="00C55036" w:rsidRPr="00B023D9" w:rsidRDefault="00C55036" w:rsidP="00C55036">
            <w:pPr>
              <w:spacing w:line="360" w:lineRule="auto"/>
              <w:rPr>
                <w:rFonts w:ascii="Arial" w:hAnsi="Arial" w:cs="Arial"/>
                <w:b/>
                <w:bCs/>
                <w:color w:val="FFFFFF"/>
              </w:rPr>
            </w:pPr>
            <w:r w:rsidRPr="00B023D9">
              <w:rPr>
                <w:rFonts w:ascii="Arial" w:hAnsi="Arial" w:cs="Arial"/>
                <w:b/>
                <w:bCs/>
              </w:rPr>
              <w:t>Ble a Phryd:  Cyd-destun yr arsylwi – pwnc/MDPh, cyd-destun cyffredinol yr ystafell ddosbarth</w:t>
            </w:r>
          </w:p>
          <w:p w:rsidR="00C55036" w:rsidRPr="00E806C1" w:rsidRDefault="00C55036" w:rsidP="00C55036">
            <w:pPr>
              <w:spacing w:line="360" w:lineRule="auto"/>
              <w:rPr>
                <w:rFonts w:ascii="Arial" w:hAnsi="Arial" w:cs="Arial"/>
              </w:rPr>
            </w:pPr>
          </w:p>
          <w:p w:rsidR="00C55036" w:rsidRPr="00E806C1" w:rsidRDefault="00C55036" w:rsidP="00C55036">
            <w:pPr>
              <w:spacing w:line="360" w:lineRule="auto"/>
              <w:rPr>
                <w:rFonts w:ascii="Arial" w:hAnsi="Arial" w:cs="Arial"/>
              </w:rPr>
            </w:pPr>
            <w:r w:rsidRPr="00E806C1">
              <w:rPr>
                <w:rFonts w:ascii="Arial" w:hAnsi="Arial" w:cs="Arial"/>
              </w:rPr>
              <w:t>Digwyddodd y digwyddiad tua hanner ffordd trwy gwers mathemateg blwyddyn 8. Disgyblion yn eistedd mewn rhesi er mwyn gweithio yn annibynnol</w:t>
            </w:r>
          </w:p>
        </w:tc>
      </w:tr>
      <w:tr w:rsidR="00C55036" w:rsidRPr="00E806C1" w:rsidTr="003A17D6">
        <w:tc>
          <w:tcPr>
            <w:tcW w:w="8926" w:type="dxa"/>
          </w:tcPr>
          <w:p w:rsidR="00C55036" w:rsidRPr="00B023D9" w:rsidRDefault="00C55036" w:rsidP="00C55036">
            <w:pPr>
              <w:spacing w:line="360" w:lineRule="auto"/>
              <w:rPr>
                <w:rFonts w:ascii="Arial" w:hAnsi="Arial" w:cs="Arial"/>
                <w:b/>
                <w:bCs/>
                <w:color w:val="FFFFFF"/>
              </w:rPr>
            </w:pPr>
            <w:r w:rsidRPr="00B023D9">
              <w:rPr>
                <w:rFonts w:ascii="Arial" w:hAnsi="Arial" w:cs="Arial"/>
                <w:b/>
                <w:bCs/>
              </w:rPr>
              <w:t xml:space="preserve">Beth ddigwyddodd: disgrifiad manwl o’r digwyddiad critigol (gorau po fwyaf o fanylder er mwyn gallu cyfeirio ato yn eich gwaith diweddarach) </w:t>
            </w:r>
          </w:p>
          <w:p w:rsidR="00C55036" w:rsidRPr="00E806C1" w:rsidRDefault="00C55036" w:rsidP="00C55036">
            <w:pPr>
              <w:spacing w:line="360" w:lineRule="auto"/>
              <w:rPr>
                <w:rFonts w:ascii="Arial" w:hAnsi="Arial" w:cs="Arial"/>
              </w:rPr>
            </w:pPr>
          </w:p>
          <w:p w:rsidR="00C55036" w:rsidRPr="00E806C1" w:rsidRDefault="00C55036" w:rsidP="00C55036">
            <w:pPr>
              <w:spacing w:line="360" w:lineRule="auto"/>
              <w:rPr>
                <w:rFonts w:ascii="Arial" w:hAnsi="Arial" w:cs="Arial"/>
              </w:rPr>
            </w:pPr>
            <w:r w:rsidRPr="00E806C1">
              <w:rPr>
                <w:rFonts w:ascii="Arial" w:hAnsi="Arial" w:cs="Arial"/>
              </w:rPr>
              <w:t>Roedd y dysgwyr wedi bod yn ymarfer symiau mathemateg fel dosbarth ar fyrddau gwyn. Pan roedd yr athrawes yn sicr bod y dysgwyr wedi deall sut i wneud y symiau, cyflwynodd hi dasg i’r dysgwyr i wneud yn eu llyfrau. Sylweddolais fod y dasg wedi rhannu mewn i dair rhan wahanol ar y sgrin, wedi labelu’n lliwiau ‘efydd’ ‘arian’ ac ‘aur’. Roedd yr ‘efydd’ yn cynrychioli symiau mwy hawdd, yr ‘arian’ bach yn fwy heriol, gyda’r ‘aur’ yn cynnwys y symiau mwyaf heriol i’r disgyblion. Roedd y dysgwyr yn gallu dewis yn annibynnol pa symiau roeddent eisiau rhoi cynnig arnynt. Fe wnaeth un o’r disgyblion sylweddolais yn flaenorol oedd yn fwy heriol yn y dosbarth (disgybl a) dechrau achwyn bod y symiau yn y grŵp ‘efydd’ yn amlwg, ac yn rhy hawdd. Fe wnaeth yr athrawes ymateb trwy esbonio y mae yn dda ei fod wedi deall yn ddigon da i feddwl ei fod yn hawdd, ond ni fydd pawb yn ei chael mor hawdd a fe. Aeth yr athrawes wedyn ati i wneud un esiampl ar y bwrdd er mwyn helpu’r dysgwyr i gychwyn, ac fe aethant ymlaen i gwblhau’r dasg yn annibynnol. Yn y cyfamser, mae’r athrawes yn crwydro’r dosbarth trwy gynnig help i rai sydd eisiau. Ar ôl tua 10 munud o weithio ar y dasg, maent yn mynd ati i hunan farcio eu hatebion mewn pen gwyrdd.</w:t>
            </w:r>
          </w:p>
        </w:tc>
      </w:tr>
      <w:tr w:rsidR="00C55036" w:rsidRPr="00E806C1" w:rsidTr="003A17D6">
        <w:tc>
          <w:tcPr>
            <w:tcW w:w="8926" w:type="dxa"/>
          </w:tcPr>
          <w:p w:rsidR="00C55036" w:rsidRDefault="00C55036" w:rsidP="00C55036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B023D9">
              <w:rPr>
                <w:rFonts w:ascii="Arial" w:hAnsi="Arial" w:cs="Arial"/>
                <w:b/>
                <w:bCs/>
              </w:rPr>
              <w:t>Meysydd archwilio posibl: beth yn eich barn chi a allai fod “o dan yr wyneb” yn y digwyddiadau hyn? Pa lwybrau ymchwil gallech chi eu hystyried?</w:t>
            </w:r>
          </w:p>
          <w:p w:rsidR="00C55036" w:rsidRPr="00C55036" w:rsidRDefault="00C55036" w:rsidP="00C55036">
            <w:pPr>
              <w:spacing w:line="360" w:lineRule="auto"/>
              <w:rPr>
                <w:rFonts w:ascii="Arial" w:hAnsi="Arial" w:cs="Arial"/>
                <w:b/>
                <w:bCs/>
                <w:color w:val="FFFFFF"/>
              </w:rPr>
            </w:pPr>
          </w:p>
          <w:p w:rsidR="00C55036" w:rsidRPr="00E806C1" w:rsidRDefault="00C55036" w:rsidP="00C55036">
            <w:pPr>
              <w:spacing w:line="360" w:lineRule="auto"/>
              <w:rPr>
                <w:rFonts w:ascii="Arial" w:hAnsi="Arial" w:cs="Arial"/>
              </w:rPr>
            </w:pPr>
            <w:r w:rsidRPr="00E806C1">
              <w:rPr>
                <w:rFonts w:ascii="Arial" w:hAnsi="Arial" w:cs="Arial"/>
              </w:rPr>
              <w:t>Gwahaniaethu o fewn y dosbarth, AagD, hunan-farcio</w:t>
            </w:r>
          </w:p>
        </w:tc>
      </w:tr>
      <w:tr w:rsidR="00C55036" w:rsidRPr="00E806C1" w:rsidTr="003A17D6">
        <w:tc>
          <w:tcPr>
            <w:tcW w:w="8926" w:type="dxa"/>
          </w:tcPr>
          <w:p w:rsidR="00C55036" w:rsidRPr="00B023D9" w:rsidRDefault="00C55036" w:rsidP="00C55036">
            <w:pPr>
              <w:spacing w:line="360" w:lineRule="auto"/>
              <w:rPr>
                <w:rFonts w:ascii="Arial" w:hAnsi="Arial" w:cs="Arial"/>
                <w:b/>
                <w:bCs/>
                <w:color w:val="FFFFFF"/>
              </w:rPr>
            </w:pPr>
            <w:r w:rsidRPr="00B023D9">
              <w:rPr>
                <w:rFonts w:ascii="Arial" w:hAnsi="Arial" w:cs="Arial"/>
                <w:b/>
                <w:bCs/>
              </w:rPr>
              <w:t>Nodiadau: unrhyw fanylion gallwch eu nodi (ydy hi’n amgylchedd prysur, ydy hi ar ôl cinio, oes llawer o bethau’n tynnu sylw’r cyfranogwyr, ydy cyfarwyddiadau’n cael eu gwneud yn eglur – gorau po fwyaf o bethau y gallwch gyfeirio atynt yma)</w:t>
            </w:r>
          </w:p>
          <w:p w:rsidR="00C55036" w:rsidRPr="00E806C1" w:rsidRDefault="00C55036" w:rsidP="00C55036">
            <w:pPr>
              <w:spacing w:line="360" w:lineRule="auto"/>
              <w:rPr>
                <w:rFonts w:ascii="Arial" w:hAnsi="Arial" w:cs="Arial"/>
              </w:rPr>
            </w:pPr>
          </w:p>
          <w:p w:rsidR="00C55036" w:rsidRPr="00E806C1" w:rsidRDefault="00C55036" w:rsidP="00C55036">
            <w:pPr>
              <w:spacing w:line="360" w:lineRule="auto"/>
              <w:rPr>
                <w:rFonts w:ascii="Arial" w:hAnsi="Arial" w:cs="Arial"/>
              </w:rPr>
            </w:pPr>
            <w:r w:rsidRPr="00E806C1">
              <w:rPr>
                <w:rFonts w:ascii="Arial" w:hAnsi="Arial" w:cs="Arial"/>
              </w:rPr>
              <w:t xml:space="preserve">Roedd y dosbarth yn gwybod ei bod yn cael ei recordio ac felly mae’n bosib bydd hon wedi effeithio ar eu ymddysgiad o fewn y wers. </w:t>
            </w:r>
          </w:p>
          <w:p w:rsidR="00C55036" w:rsidRPr="00E806C1" w:rsidRDefault="00C55036" w:rsidP="00C55036">
            <w:pPr>
              <w:spacing w:line="360" w:lineRule="auto"/>
              <w:rPr>
                <w:rFonts w:ascii="Arial" w:hAnsi="Arial" w:cs="Arial"/>
              </w:rPr>
            </w:pPr>
            <w:r w:rsidRPr="00E806C1">
              <w:rPr>
                <w:rFonts w:ascii="Arial" w:hAnsi="Arial" w:cs="Arial"/>
              </w:rPr>
              <w:lastRenderedPageBreak/>
              <w:t xml:space="preserve">Cyfarwyddiadau clir a pendant gan yr athrawes, gyda rheolaeth dosbarth ardderchog. </w:t>
            </w:r>
          </w:p>
          <w:p w:rsidR="00C55036" w:rsidRPr="00E806C1" w:rsidRDefault="00C55036" w:rsidP="00C55036">
            <w:pPr>
              <w:spacing w:line="360" w:lineRule="auto"/>
              <w:rPr>
                <w:rFonts w:ascii="Arial" w:hAnsi="Arial" w:cs="Arial"/>
              </w:rPr>
            </w:pPr>
            <w:r w:rsidRPr="00E806C1">
              <w:rPr>
                <w:rFonts w:ascii="Arial" w:hAnsi="Arial" w:cs="Arial"/>
              </w:rPr>
              <w:t xml:space="preserve">Wedi gallu esbonio i’r disgybl heriol y rheswm am y gwahaiaethu mewn ffordd cloi a syml. </w:t>
            </w:r>
          </w:p>
        </w:tc>
      </w:tr>
    </w:tbl>
    <w:p w:rsidR="00C55036" w:rsidRDefault="00C55036"/>
    <w:sectPr w:rsidR="00C55036" w:rsidSect="00BB648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5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5036"/>
    <w:rsid w:val="008C1B37"/>
    <w:rsid w:val="009075AB"/>
    <w:rsid w:val="00BB648C"/>
    <w:rsid w:val="00C55036"/>
    <w:rsid w:val="00EC7E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94FBB55"/>
  <w15:chartTrackingRefBased/>
  <w15:docId w15:val="{78919E07-4544-BD47-88E0-6BC414F663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5503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55036"/>
    <w:rPr>
      <w:rFonts w:ascii="Calibri" w:eastAsia="Calibri" w:hAnsi="Calibri" w:cs="Times New Roman"/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399</Words>
  <Characters>2038</Characters>
  <Application>Microsoft Office Word</Application>
  <DocSecurity>0</DocSecurity>
  <Lines>38</Lines>
  <Paragraphs>4</Paragraphs>
  <ScaleCrop>false</ScaleCrop>
  <Company/>
  <LinksUpToDate>false</LinksUpToDate>
  <CharactersWithSpaces>2433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Jenkins</dc:creator>
  <cp:keywords/>
  <dc:description/>
  <cp:lastModifiedBy>Katie Jenkins</cp:lastModifiedBy>
  <cp:revision>1</cp:revision>
  <dcterms:created xsi:type="dcterms:W3CDTF">2023-11-03T10:21:00Z</dcterms:created>
  <dcterms:modified xsi:type="dcterms:W3CDTF">2023-11-03T10:22:00Z</dcterms:modified>
</cp:coreProperties>
</file>