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314CF" w:rsidRDefault="004314CF" w:rsidP="00F12F6B">
      <w:pPr>
        <w:spacing w:line="360" w:lineRule="auto"/>
        <w:jc w:val="center"/>
        <w:rPr>
          <w:rFonts w:cs="Times New Roman"/>
          <w:sz w:val="32"/>
          <w:szCs w:val="24"/>
        </w:rPr>
      </w:pPr>
    </w:p>
    <w:p w:rsidR="004314CF" w:rsidRDefault="004314CF" w:rsidP="00F12F6B">
      <w:pPr>
        <w:spacing w:line="360" w:lineRule="auto"/>
        <w:jc w:val="center"/>
        <w:rPr>
          <w:rFonts w:cs="Times New Roman"/>
          <w:sz w:val="32"/>
          <w:szCs w:val="24"/>
        </w:rPr>
      </w:pPr>
    </w:p>
    <w:p w:rsidR="004314CF" w:rsidRDefault="004314CF" w:rsidP="00F12F6B">
      <w:pPr>
        <w:spacing w:line="360" w:lineRule="auto"/>
        <w:jc w:val="center"/>
        <w:rPr>
          <w:rFonts w:cs="Times New Roman"/>
          <w:sz w:val="32"/>
          <w:szCs w:val="24"/>
        </w:rPr>
      </w:pPr>
    </w:p>
    <w:p w:rsidR="00985C87" w:rsidRPr="00985C87" w:rsidRDefault="00985C87" w:rsidP="00985C87">
      <w:pPr>
        <w:spacing w:line="360" w:lineRule="auto"/>
        <w:jc w:val="center"/>
        <w:rPr>
          <w:rFonts w:cs="Times New Roman"/>
          <w:sz w:val="32"/>
          <w:szCs w:val="32"/>
        </w:rPr>
      </w:pPr>
      <w:r w:rsidRPr="00985C87">
        <w:rPr>
          <w:rFonts w:cs="Times New Roman"/>
          <w:sz w:val="32"/>
          <w:szCs w:val="32"/>
        </w:rPr>
        <w:t>UNDERSTANDING AND ENGAGING IN THE CUSTOMERS</w:t>
      </w:r>
    </w:p>
    <w:p w:rsidR="00985C87" w:rsidRPr="00985C87" w:rsidRDefault="00985C87" w:rsidP="00985C87">
      <w:pPr>
        <w:spacing w:line="360" w:lineRule="auto"/>
        <w:jc w:val="center"/>
        <w:rPr>
          <w:rFonts w:cs="Times New Roman"/>
          <w:sz w:val="32"/>
          <w:szCs w:val="32"/>
        </w:rPr>
      </w:pPr>
      <w:r w:rsidRPr="00985C87">
        <w:rPr>
          <w:rFonts w:cs="Times New Roman"/>
          <w:sz w:val="32"/>
          <w:szCs w:val="32"/>
        </w:rPr>
        <w:t>EXPERIENCE</w:t>
      </w:r>
    </w:p>
    <w:p w:rsidR="00985C87" w:rsidRPr="00985C87" w:rsidRDefault="00985C87" w:rsidP="00985C87">
      <w:pPr>
        <w:spacing w:line="360" w:lineRule="auto"/>
        <w:jc w:val="center"/>
        <w:rPr>
          <w:rFonts w:cs="Times New Roman"/>
          <w:sz w:val="32"/>
          <w:szCs w:val="32"/>
        </w:rPr>
      </w:pPr>
      <w:r w:rsidRPr="00985C87">
        <w:rPr>
          <w:rFonts w:cs="Times New Roman"/>
          <w:sz w:val="32"/>
          <w:szCs w:val="32"/>
        </w:rPr>
        <w:t>MOMEANA CHOWDHURY 1711893</w:t>
      </w:r>
    </w:p>
    <w:p w:rsidR="00985C87" w:rsidRPr="00985C87" w:rsidRDefault="00985C87" w:rsidP="00985C87">
      <w:pPr>
        <w:spacing w:line="360" w:lineRule="auto"/>
        <w:jc w:val="center"/>
        <w:rPr>
          <w:rFonts w:cs="Times New Roman"/>
          <w:sz w:val="32"/>
          <w:szCs w:val="32"/>
        </w:rPr>
      </w:pPr>
      <w:r w:rsidRPr="00985C87">
        <w:rPr>
          <w:rFonts w:cs="Times New Roman"/>
          <w:sz w:val="32"/>
          <w:szCs w:val="32"/>
        </w:rPr>
        <w:t>MODULE BMSW 5103</w:t>
      </w:r>
    </w:p>
    <w:p w:rsidR="00985C87" w:rsidRPr="00985C87" w:rsidRDefault="00985C87" w:rsidP="00985C87">
      <w:pPr>
        <w:spacing w:line="360" w:lineRule="auto"/>
        <w:jc w:val="center"/>
        <w:rPr>
          <w:rFonts w:cs="Times New Roman"/>
          <w:sz w:val="32"/>
          <w:szCs w:val="32"/>
        </w:rPr>
      </w:pPr>
      <w:r w:rsidRPr="00985C87">
        <w:rPr>
          <w:rFonts w:cs="Times New Roman"/>
          <w:sz w:val="32"/>
          <w:szCs w:val="32"/>
        </w:rPr>
        <w:t>DR OLU ADEGBITE</w:t>
      </w:r>
    </w:p>
    <w:p w:rsidR="004314CF" w:rsidRDefault="004314CF" w:rsidP="00F12F6B">
      <w:pPr>
        <w:spacing w:line="360" w:lineRule="auto"/>
        <w:jc w:val="center"/>
        <w:rPr>
          <w:rFonts w:cs="Times New Roman"/>
          <w:sz w:val="32"/>
          <w:szCs w:val="24"/>
        </w:rPr>
      </w:pPr>
    </w:p>
    <w:p w:rsidR="00780EE3" w:rsidRPr="00F31643" w:rsidRDefault="00780EE3" w:rsidP="00F12F6B">
      <w:pPr>
        <w:spacing w:line="360" w:lineRule="auto"/>
        <w:jc w:val="center"/>
        <w:rPr>
          <w:rFonts w:cs="Times New Roman"/>
          <w:szCs w:val="24"/>
        </w:rPr>
      </w:pPr>
    </w:p>
    <w:p w:rsidR="006E4A5B" w:rsidRPr="00F31643" w:rsidRDefault="006E4A5B" w:rsidP="00F5218E">
      <w:pPr>
        <w:spacing w:line="360" w:lineRule="auto"/>
        <w:rPr>
          <w:rFonts w:cs="Times New Roman"/>
          <w:szCs w:val="24"/>
        </w:rPr>
      </w:pPr>
    </w:p>
    <w:p w:rsidR="006D1C83" w:rsidRPr="00F31643" w:rsidRDefault="006D1C83" w:rsidP="00F5218E">
      <w:pPr>
        <w:spacing w:line="360" w:lineRule="auto"/>
        <w:rPr>
          <w:rFonts w:cs="Times New Roman"/>
          <w:szCs w:val="24"/>
        </w:rPr>
      </w:pPr>
      <w:r w:rsidRPr="00F31643">
        <w:rPr>
          <w:rFonts w:cs="Times New Roman"/>
          <w:szCs w:val="24"/>
        </w:rPr>
        <w:br w:type="page"/>
      </w:r>
    </w:p>
    <w:p w:rsidR="00780EE3" w:rsidRPr="00FF561E" w:rsidRDefault="00780EE3" w:rsidP="00FF561E">
      <w:pPr>
        <w:rPr>
          <w:b/>
        </w:rPr>
      </w:pPr>
      <w:r w:rsidRPr="00FF561E">
        <w:rPr>
          <w:b/>
        </w:rPr>
        <w:lastRenderedPageBreak/>
        <w:t xml:space="preserve">Summary: </w:t>
      </w:r>
    </w:p>
    <w:p w:rsidR="00FF561E" w:rsidRPr="00985C87" w:rsidRDefault="00780EE3" w:rsidP="008E2BE0">
      <w:r w:rsidRPr="00985C87">
        <w:t>Ethics is a common word but it has significance in an organization.</w:t>
      </w:r>
      <w:r w:rsidR="008E2BE0" w:rsidRPr="00985C87">
        <w:t xml:space="preserve"> Consideration of ethical business protocols increases the chances of managing business function in positive direction. </w:t>
      </w:r>
      <w:r w:rsidR="004314CF" w:rsidRPr="00985C87">
        <w:t xml:space="preserve">The current report focuses on exploring the ethical business values followed within ASDA. Keen observation of their organisational policies helps in addressing their impact on sustainable business operation. </w:t>
      </w:r>
    </w:p>
    <w:p w:rsidR="00FF561E" w:rsidRDefault="00FF561E">
      <w:pPr>
        <w:jc w:val="left"/>
        <w:rPr>
          <w:color w:val="FF0000"/>
        </w:rPr>
      </w:pPr>
      <w:r>
        <w:rPr>
          <w:color w:val="FF0000"/>
        </w:rPr>
        <w:br w:type="page"/>
      </w:r>
    </w:p>
    <w:sdt>
      <w:sdtPr>
        <w:rPr>
          <w:rFonts w:ascii="Times New Roman" w:eastAsiaTheme="minorHAnsi" w:hAnsi="Times New Roman" w:cstheme="minorBidi"/>
          <w:b w:val="0"/>
          <w:bCs w:val="0"/>
          <w:color w:val="auto"/>
          <w:sz w:val="24"/>
          <w:szCs w:val="22"/>
          <w:lang w:val="en-GB" w:eastAsia="en-US"/>
        </w:rPr>
        <w:id w:val="-674573467"/>
        <w:docPartObj>
          <w:docPartGallery w:val="Table of Contents"/>
          <w:docPartUnique/>
        </w:docPartObj>
      </w:sdtPr>
      <w:sdtEndPr>
        <w:rPr>
          <w:noProof/>
        </w:rPr>
      </w:sdtEndPr>
      <w:sdtContent>
        <w:p w:rsidR="00FF561E" w:rsidRDefault="00FF561E" w:rsidP="00FF561E">
          <w:pPr>
            <w:pStyle w:val="TOCHeading"/>
          </w:pPr>
          <w:r>
            <w:t>Table of Contents</w:t>
          </w:r>
        </w:p>
        <w:p w:rsidR="00FF561E" w:rsidRDefault="00FF561E" w:rsidP="00FF561E">
          <w:pPr>
            <w:pStyle w:val="TOC1"/>
            <w:tabs>
              <w:tab w:val="right" w:leader="dot" w:pos="9350"/>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34673505" w:history="1">
            <w:r w:rsidRPr="00716E4E">
              <w:rPr>
                <w:rStyle w:val="Hyperlink"/>
                <w:rFonts w:cs="Times New Roman"/>
                <w:noProof/>
              </w:rPr>
              <w:t>Introduction:</w:t>
            </w:r>
            <w:r>
              <w:rPr>
                <w:noProof/>
                <w:webHidden/>
              </w:rPr>
              <w:tab/>
            </w:r>
            <w:r>
              <w:rPr>
                <w:noProof/>
                <w:webHidden/>
              </w:rPr>
              <w:fldChar w:fldCharType="begin"/>
            </w:r>
            <w:r>
              <w:rPr>
                <w:noProof/>
                <w:webHidden/>
              </w:rPr>
              <w:instrText xml:space="preserve"> PAGEREF _Toc34673505 \h </w:instrText>
            </w:r>
            <w:r>
              <w:rPr>
                <w:noProof/>
                <w:webHidden/>
              </w:rPr>
            </w:r>
            <w:r>
              <w:rPr>
                <w:noProof/>
                <w:webHidden/>
              </w:rPr>
              <w:fldChar w:fldCharType="separate"/>
            </w:r>
            <w:r>
              <w:rPr>
                <w:noProof/>
                <w:webHidden/>
              </w:rPr>
              <w:t>5</w:t>
            </w:r>
            <w:r>
              <w:rPr>
                <w:noProof/>
                <w:webHidden/>
              </w:rPr>
              <w:fldChar w:fldCharType="end"/>
            </w:r>
          </w:hyperlink>
        </w:p>
        <w:p w:rsidR="00FF561E" w:rsidRDefault="00B87950" w:rsidP="00FF561E">
          <w:pPr>
            <w:pStyle w:val="TOC1"/>
            <w:tabs>
              <w:tab w:val="right" w:leader="dot" w:pos="9350"/>
            </w:tabs>
            <w:rPr>
              <w:rFonts w:asciiTheme="minorHAnsi" w:eastAsiaTheme="minorEastAsia" w:hAnsiTheme="minorHAnsi"/>
              <w:noProof/>
              <w:sz w:val="22"/>
              <w:lang w:val="en-IN" w:eastAsia="en-IN"/>
            </w:rPr>
          </w:pPr>
          <w:hyperlink w:anchor="_Toc34673506" w:history="1">
            <w:r w:rsidR="00FF561E" w:rsidRPr="00716E4E">
              <w:rPr>
                <w:rStyle w:val="Hyperlink"/>
                <w:rFonts w:cs="Times New Roman"/>
                <w:noProof/>
              </w:rPr>
              <w:t>Body:</w:t>
            </w:r>
            <w:r w:rsidR="00FF561E">
              <w:rPr>
                <w:noProof/>
                <w:webHidden/>
              </w:rPr>
              <w:tab/>
            </w:r>
            <w:r w:rsidR="00FF561E">
              <w:rPr>
                <w:noProof/>
                <w:webHidden/>
              </w:rPr>
              <w:fldChar w:fldCharType="begin"/>
            </w:r>
            <w:r w:rsidR="00FF561E">
              <w:rPr>
                <w:noProof/>
                <w:webHidden/>
              </w:rPr>
              <w:instrText xml:space="preserve"> PAGEREF _Toc34673506 \h </w:instrText>
            </w:r>
            <w:r w:rsidR="00FF561E">
              <w:rPr>
                <w:noProof/>
                <w:webHidden/>
              </w:rPr>
            </w:r>
            <w:r w:rsidR="00FF561E">
              <w:rPr>
                <w:noProof/>
                <w:webHidden/>
              </w:rPr>
              <w:fldChar w:fldCharType="separate"/>
            </w:r>
            <w:r w:rsidR="00FF561E">
              <w:rPr>
                <w:noProof/>
                <w:webHidden/>
              </w:rPr>
              <w:t>6</w:t>
            </w:r>
            <w:r w:rsidR="00FF561E">
              <w:rPr>
                <w:noProof/>
                <w:webHidden/>
              </w:rPr>
              <w:fldChar w:fldCharType="end"/>
            </w:r>
          </w:hyperlink>
        </w:p>
        <w:p w:rsidR="00FF561E" w:rsidRDefault="00B87950" w:rsidP="00FF561E">
          <w:pPr>
            <w:pStyle w:val="TOC1"/>
            <w:tabs>
              <w:tab w:val="right" w:leader="dot" w:pos="9350"/>
            </w:tabs>
            <w:rPr>
              <w:rFonts w:asciiTheme="minorHAnsi" w:eastAsiaTheme="minorEastAsia" w:hAnsiTheme="minorHAnsi"/>
              <w:noProof/>
              <w:sz w:val="22"/>
              <w:lang w:val="en-IN" w:eastAsia="en-IN"/>
            </w:rPr>
          </w:pPr>
          <w:hyperlink w:anchor="_Toc34673507" w:history="1">
            <w:r w:rsidR="00FF561E" w:rsidRPr="00716E4E">
              <w:rPr>
                <w:rStyle w:val="Hyperlink"/>
                <w:rFonts w:cs="Times New Roman"/>
                <w:noProof/>
              </w:rPr>
              <w:t>Task 1: Comparison of ASDA and other supermarkets regarding customer experience:</w:t>
            </w:r>
            <w:r w:rsidR="00FF561E">
              <w:rPr>
                <w:noProof/>
                <w:webHidden/>
              </w:rPr>
              <w:tab/>
            </w:r>
            <w:r w:rsidR="00FF561E">
              <w:rPr>
                <w:noProof/>
                <w:webHidden/>
              </w:rPr>
              <w:fldChar w:fldCharType="begin"/>
            </w:r>
            <w:r w:rsidR="00FF561E">
              <w:rPr>
                <w:noProof/>
                <w:webHidden/>
              </w:rPr>
              <w:instrText xml:space="preserve"> PAGEREF _Toc34673507 \h </w:instrText>
            </w:r>
            <w:r w:rsidR="00FF561E">
              <w:rPr>
                <w:noProof/>
                <w:webHidden/>
              </w:rPr>
            </w:r>
            <w:r w:rsidR="00FF561E">
              <w:rPr>
                <w:noProof/>
                <w:webHidden/>
              </w:rPr>
              <w:fldChar w:fldCharType="separate"/>
            </w:r>
            <w:r w:rsidR="00FF561E">
              <w:rPr>
                <w:noProof/>
                <w:webHidden/>
              </w:rPr>
              <w:t>6</w:t>
            </w:r>
            <w:r w:rsidR="00FF561E">
              <w:rPr>
                <w:noProof/>
                <w:webHidden/>
              </w:rPr>
              <w:fldChar w:fldCharType="end"/>
            </w:r>
          </w:hyperlink>
        </w:p>
        <w:p w:rsidR="00FF561E" w:rsidRDefault="00B87950" w:rsidP="00FF561E">
          <w:pPr>
            <w:pStyle w:val="TOC1"/>
            <w:tabs>
              <w:tab w:val="right" w:leader="dot" w:pos="9350"/>
            </w:tabs>
            <w:rPr>
              <w:rFonts w:asciiTheme="minorHAnsi" w:eastAsiaTheme="minorEastAsia" w:hAnsiTheme="minorHAnsi"/>
              <w:noProof/>
              <w:sz w:val="22"/>
              <w:lang w:val="en-IN" w:eastAsia="en-IN"/>
            </w:rPr>
          </w:pPr>
          <w:hyperlink w:anchor="_Toc34673508" w:history="1">
            <w:r w:rsidR="00FF561E" w:rsidRPr="00716E4E">
              <w:rPr>
                <w:rStyle w:val="Hyperlink"/>
                <w:rFonts w:cs="Times New Roman"/>
                <w:noProof/>
              </w:rPr>
              <w:t>Task 2: Literature Review on variety of quality models and theories regarding customer relationship management:</w:t>
            </w:r>
            <w:r w:rsidR="00FF561E">
              <w:rPr>
                <w:noProof/>
                <w:webHidden/>
              </w:rPr>
              <w:tab/>
            </w:r>
            <w:r w:rsidR="00FF561E">
              <w:rPr>
                <w:noProof/>
                <w:webHidden/>
              </w:rPr>
              <w:fldChar w:fldCharType="begin"/>
            </w:r>
            <w:r w:rsidR="00FF561E">
              <w:rPr>
                <w:noProof/>
                <w:webHidden/>
              </w:rPr>
              <w:instrText xml:space="preserve"> PAGEREF _Toc34673508 \h </w:instrText>
            </w:r>
            <w:r w:rsidR="00FF561E">
              <w:rPr>
                <w:noProof/>
                <w:webHidden/>
              </w:rPr>
            </w:r>
            <w:r w:rsidR="00FF561E">
              <w:rPr>
                <w:noProof/>
                <w:webHidden/>
              </w:rPr>
              <w:fldChar w:fldCharType="separate"/>
            </w:r>
            <w:r w:rsidR="00FF561E">
              <w:rPr>
                <w:noProof/>
                <w:webHidden/>
              </w:rPr>
              <w:t>13</w:t>
            </w:r>
            <w:r w:rsidR="00FF561E">
              <w:rPr>
                <w:noProof/>
                <w:webHidden/>
              </w:rPr>
              <w:fldChar w:fldCharType="end"/>
            </w:r>
          </w:hyperlink>
        </w:p>
        <w:p w:rsidR="00FF561E" w:rsidRDefault="00B87950" w:rsidP="00FF561E">
          <w:pPr>
            <w:pStyle w:val="TOC1"/>
            <w:tabs>
              <w:tab w:val="right" w:leader="dot" w:pos="9350"/>
            </w:tabs>
            <w:rPr>
              <w:rFonts w:asciiTheme="minorHAnsi" w:eastAsiaTheme="minorEastAsia" w:hAnsiTheme="minorHAnsi"/>
              <w:noProof/>
              <w:sz w:val="22"/>
              <w:lang w:val="en-IN" w:eastAsia="en-IN"/>
            </w:rPr>
          </w:pPr>
          <w:hyperlink w:anchor="_Toc34673509" w:history="1">
            <w:r w:rsidR="00FF561E" w:rsidRPr="00716E4E">
              <w:rPr>
                <w:rStyle w:val="Hyperlink"/>
                <w:noProof/>
              </w:rPr>
              <w:t>TASK 3: Impact of ethical and sustainability policies on quality of CRM in ASDA</w:t>
            </w:r>
            <w:r w:rsidR="00FF561E">
              <w:rPr>
                <w:noProof/>
                <w:webHidden/>
              </w:rPr>
              <w:tab/>
            </w:r>
            <w:r w:rsidR="00FF561E">
              <w:rPr>
                <w:noProof/>
                <w:webHidden/>
              </w:rPr>
              <w:fldChar w:fldCharType="begin"/>
            </w:r>
            <w:r w:rsidR="00FF561E">
              <w:rPr>
                <w:noProof/>
                <w:webHidden/>
              </w:rPr>
              <w:instrText xml:space="preserve"> PAGEREF _Toc34673509 \h </w:instrText>
            </w:r>
            <w:r w:rsidR="00FF561E">
              <w:rPr>
                <w:noProof/>
                <w:webHidden/>
              </w:rPr>
            </w:r>
            <w:r w:rsidR="00FF561E">
              <w:rPr>
                <w:noProof/>
                <w:webHidden/>
              </w:rPr>
              <w:fldChar w:fldCharType="separate"/>
            </w:r>
            <w:r w:rsidR="00FF561E">
              <w:rPr>
                <w:noProof/>
                <w:webHidden/>
              </w:rPr>
              <w:t>18</w:t>
            </w:r>
            <w:r w:rsidR="00FF561E">
              <w:rPr>
                <w:noProof/>
                <w:webHidden/>
              </w:rPr>
              <w:fldChar w:fldCharType="end"/>
            </w:r>
          </w:hyperlink>
        </w:p>
        <w:p w:rsidR="00FF561E" w:rsidRDefault="00B87950" w:rsidP="00FF561E">
          <w:pPr>
            <w:pStyle w:val="TOC1"/>
            <w:tabs>
              <w:tab w:val="right" w:leader="dot" w:pos="9350"/>
            </w:tabs>
            <w:rPr>
              <w:rFonts w:asciiTheme="minorHAnsi" w:eastAsiaTheme="minorEastAsia" w:hAnsiTheme="minorHAnsi"/>
              <w:noProof/>
              <w:sz w:val="22"/>
              <w:lang w:val="en-IN" w:eastAsia="en-IN"/>
            </w:rPr>
          </w:pPr>
          <w:hyperlink w:anchor="_Toc34673510" w:history="1">
            <w:r w:rsidR="00FF561E" w:rsidRPr="00716E4E">
              <w:rPr>
                <w:rStyle w:val="Hyperlink"/>
                <w:rFonts w:cs="Times New Roman"/>
                <w:noProof/>
              </w:rPr>
              <w:t>Conclusion:</w:t>
            </w:r>
            <w:r w:rsidR="00FF561E">
              <w:rPr>
                <w:noProof/>
                <w:webHidden/>
              </w:rPr>
              <w:tab/>
            </w:r>
            <w:r w:rsidR="00FF561E">
              <w:rPr>
                <w:noProof/>
                <w:webHidden/>
              </w:rPr>
              <w:fldChar w:fldCharType="begin"/>
            </w:r>
            <w:r w:rsidR="00FF561E">
              <w:rPr>
                <w:noProof/>
                <w:webHidden/>
              </w:rPr>
              <w:instrText xml:space="preserve"> PAGEREF _Toc34673510 \h </w:instrText>
            </w:r>
            <w:r w:rsidR="00FF561E">
              <w:rPr>
                <w:noProof/>
                <w:webHidden/>
              </w:rPr>
            </w:r>
            <w:r w:rsidR="00FF561E">
              <w:rPr>
                <w:noProof/>
                <w:webHidden/>
              </w:rPr>
              <w:fldChar w:fldCharType="separate"/>
            </w:r>
            <w:r w:rsidR="00FF561E">
              <w:rPr>
                <w:noProof/>
                <w:webHidden/>
              </w:rPr>
              <w:t>20</w:t>
            </w:r>
            <w:r w:rsidR="00FF561E">
              <w:rPr>
                <w:noProof/>
                <w:webHidden/>
              </w:rPr>
              <w:fldChar w:fldCharType="end"/>
            </w:r>
          </w:hyperlink>
        </w:p>
        <w:p w:rsidR="00FF561E" w:rsidRDefault="00B87950" w:rsidP="00FF561E">
          <w:pPr>
            <w:pStyle w:val="TOC1"/>
            <w:tabs>
              <w:tab w:val="right" w:leader="dot" w:pos="9350"/>
            </w:tabs>
            <w:rPr>
              <w:rFonts w:asciiTheme="minorHAnsi" w:eastAsiaTheme="minorEastAsia" w:hAnsiTheme="minorHAnsi"/>
              <w:noProof/>
              <w:sz w:val="22"/>
              <w:lang w:val="en-IN" w:eastAsia="en-IN"/>
            </w:rPr>
          </w:pPr>
          <w:hyperlink w:anchor="_Toc34673511" w:history="1">
            <w:r w:rsidR="00FF561E" w:rsidRPr="00716E4E">
              <w:rPr>
                <w:rStyle w:val="Hyperlink"/>
                <w:noProof/>
              </w:rPr>
              <w:t>Recommendation:</w:t>
            </w:r>
            <w:r w:rsidR="00FF561E">
              <w:rPr>
                <w:noProof/>
                <w:webHidden/>
              </w:rPr>
              <w:tab/>
            </w:r>
            <w:r w:rsidR="00FF561E">
              <w:rPr>
                <w:noProof/>
                <w:webHidden/>
              </w:rPr>
              <w:fldChar w:fldCharType="begin"/>
            </w:r>
            <w:r w:rsidR="00FF561E">
              <w:rPr>
                <w:noProof/>
                <w:webHidden/>
              </w:rPr>
              <w:instrText xml:space="preserve"> PAGEREF _Toc34673511 \h </w:instrText>
            </w:r>
            <w:r w:rsidR="00FF561E">
              <w:rPr>
                <w:noProof/>
                <w:webHidden/>
              </w:rPr>
            </w:r>
            <w:r w:rsidR="00FF561E">
              <w:rPr>
                <w:noProof/>
                <w:webHidden/>
              </w:rPr>
              <w:fldChar w:fldCharType="separate"/>
            </w:r>
            <w:r w:rsidR="00FF561E">
              <w:rPr>
                <w:noProof/>
                <w:webHidden/>
              </w:rPr>
              <w:t>21</w:t>
            </w:r>
            <w:r w:rsidR="00FF561E">
              <w:rPr>
                <w:noProof/>
                <w:webHidden/>
              </w:rPr>
              <w:fldChar w:fldCharType="end"/>
            </w:r>
          </w:hyperlink>
        </w:p>
        <w:p w:rsidR="00FF561E" w:rsidRDefault="00B87950" w:rsidP="00FF561E">
          <w:pPr>
            <w:pStyle w:val="TOC1"/>
            <w:tabs>
              <w:tab w:val="right" w:leader="dot" w:pos="9350"/>
            </w:tabs>
            <w:rPr>
              <w:rFonts w:asciiTheme="minorHAnsi" w:eastAsiaTheme="minorEastAsia" w:hAnsiTheme="minorHAnsi"/>
              <w:noProof/>
              <w:sz w:val="22"/>
              <w:lang w:val="en-IN" w:eastAsia="en-IN"/>
            </w:rPr>
          </w:pPr>
          <w:hyperlink w:anchor="_Toc34673512" w:history="1">
            <w:r w:rsidR="00FF561E" w:rsidRPr="00716E4E">
              <w:rPr>
                <w:rStyle w:val="Hyperlink"/>
                <w:noProof/>
              </w:rPr>
              <w:t>Bibliography</w:t>
            </w:r>
            <w:r w:rsidR="00FF561E">
              <w:rPr>
                <w:noProof/>
                <w:webHidden/>
              </w:rPr>
              <w:tab/>
            </w:r>
            <w:r w:rsidR="00FF561E">
              <w:rPr>
                <w:noProof/>
                <w:webHidden/>
              </w:rPr>
              <w:fldChar w:fldCharType="begin"/>
            </w:r>
            <w:r w:rsidR="00FF561E">
              <w:rPr>
                <w:noProof/>
                <w:webHidden/>
              </w:rPr>
              <w:instrText xml:space="preserve"> PAGEREF _Toc34673512 \h </w:instrText>
            </w:r>
            <w:r w:rsidR="00FF561E">
              <w:rPr>
                <w:noProof/>
                <w:webHidden/>
              </w:rPr>
            </w:r>
            <w:r w:rsidR="00FF561E">
              <w:rPr>
                <w:noProof/>
                <w:webHidden/>
              </w:rPr>
              <w:fldChar w:fldCharType="separate"/>
            </w:r>
            <w:r w:rsidR="00FF561E">
              <w:rPr>
                <w:noProof/>
                <w:webHidden/>
              </w:rPr>
              <w:t>22</w:t>
            </w:r>
            <w:r w:rsidR="00FF561E">
              <w:rPr>
                <w:noProof/>
                <w:webHidden/>
              </w:rPr>
              <w:fldChar w:fldCharType="end"/>
            </w:r>
          </w:hyperlink>
        </w:p>
        <w:p w:rsidR="00FF561E" w:rsidRDefault="00B87950" w:rsidP="00FF561E">
          <w:pPr>
            <w:pStyle w:val="TOC1"/>
            <w:tabs>
              <w:tab w:val="right" w:leader="dot" w:pos="9350"/>
            </w:tabs>
            <w:rPr>
              <w:rFonts w:asciiTheme="minorHAnsi" w:eastAsiaTheme="minorEastAsia" w:hAnsiTheme="minorHAnsi"/>
              <w:noProof/>
              <w:sz w:val="22"/>
              <w:lang w:val="en-IN" w:eastAsia="en-IN"/>
            </w:rPr>
          </w:pPr>
          <w:hyperlink w:anchor="_Toc34673513" w:history="1">
            <w:r w:rsidR="00FF561E" w:rsidRPr="00716E4E">
              <w:rPr>
                <w:rStyle w:val="Hyperlink"/>
                <w:noProof/>
              </w:rPr>
              <w:t>Appendices:</w:t>
            </w:r>
            <w:r w:rsidR="00FF561E">
              <w:rPr>
                <w:noProof/>
                <w:webHidden/>
              </w:rPr>
              <w:tab/>
            </w:r>
            <w:r w:rsidR="00FF561E">
              <w:rPr>
                <w:noProof/>
                <w:webHidden/>
              </w:rPr>
              <w:fldChar w:fldCharType="begin"/>
            </w:r>
            <w:r w:rsidR="00FF561E">
              <w:rPr>
                <w:noProof/>
                <w:webHidden/>
              </w:rPr>
              <w:instrText xml:space="preserve"> PAGEREF _Toc34673513 \h </w:instrText>
            </w:r>
            <w:r w:rsidR="00FF561E">
              <w:rPr>
                <w:noProof/>
                <w:webHidden/>
              </w:rPr>
            </w:r>
            <w:r w:rsidR="00FF561E">
              <w:rPr>
                <w:noProof/>
                <w:webHidden/>
              </w:rPr>
              <w:fldChar w:fldCharType="separate"/>
            </w:r>
            <w:r w:rsidR="00FF561E">
              <w:rPr>
                <w:noProof/>
                <w:webHidden/>
              </w:rPr>
              <w:t>23</w:t>
            </w:r>
            <w:r w:rsidR="00FF561E">
              <w:rPr>
                <w:noProof/>
                <w:webHidden/>
              </w:rPr>
              <w:fldChar w:fldCharType="end"/>
            </w:r>
          </w:hyperlink>
        </w:p>
        <w:p w:rsidR="00FF561E" w:rsidRDefault="00FF561E" w:rsidP="00FF561E">
          <w:r>
            <w:rPr>
              <w:b/>
              <w:bCs/>
              <w:noProof/>
            </w:rPr>
            <w:fldChar w:fldCharType="end"/>
          </w:r>
        </w:p>
      </w:sdtContent>
    </w:sdt>
    <w:p w:rsidR="00780EE3" w:rsidRPr="00985C87" w:rsidRDefault="00780EE3" w:rsidP="00985C87">
      <w:pPr>
        <w:spacing w:line="360" w:lineRule="auto"/>
        <w:rPr>
          <w:rFonts w:eastAsiaTheme="majorEastAsia" w:cs="Times New Roman"/>
          <w:b/>
          <w:bCs/>
          <w:color w:val="365F91" w:themeColor="accent1" w:themeShade="BF"/>
          <w:szCs w:val="24"/>
        </w:rPr>
      </w:pPr>
      <w:r>
        <w:br w:type="page"/>
      </w:r>
    </w:p>
    <w:p w:rsidR="009E5E7B" w:rsidRPr="00F31643" w:rsidRDefault="006D1C83" w:rsidP="00F5218E">
      <w:pPr>
        <w:pStyle w:val="Heading1"/>
        <w:spacing w:line="360" w:lineRule="auto"/>
        <w:rPr>
          <w:rFonts w:ascii="Times New Roman" w:hAnsi="Times New Roman" w:cs="Times New Roman"/>
          <w:sz w:val="24"/>
          <w:szCs w:val="24"/>
        </w:rPr>
      </w:pPr>
      <w:bookmarkStart w:id="0" w:name="_Toc34673505"/>
      <w:r w:rsidRPr="00F31643">
        <w:rPr>
          <w:rFonts w:ascii="Times New Roman" w:hAnsi="Times New Roman" w:cs="Times New Roman"/>
          <w:sz w:val="24"/>
          <w:szCs w:val="24"/>
        </w:rPr>
        <w:t>Introduction:</w:t>
      </w:r>
      <w:bookmarkEnd w:id="0"/>
      <w:r w:rsidRPr="00F31643">
        <w:rPr>
          <w:rFonts w:ascii="Times New Roman" w:hAnsi="Times New Roman" w:cs="Times New Roman"/>
          <w:sz w:val="24"/>
          <w:szCs w:val="24"/>
        </w:rPr>
        <w:t xml:space="preserve"> </w:t>
      </w:r>
      <w:r w:rsidR="002069E0" w:rsidRPr="00F31643">
        <w:rPr>
          <w:rFonts w:ascii="Times New Roman" w:hAnsi="Times New Roman" w:cs="Times New Roman"/>
          <w:sz w:val="24"/>
          <w:szCs w:val="24"/>
        </w:rPr>
        <w:t xml:space="preserve"> </w:t>
      </w:r>
    </w:p>
    <w:p w:rsidR="006D1C83" w:rsidRPr="00902402" w:rsidRDefault="009E5E7B" w:rsidP="00F5218E">
      <w:pPr>
        <w:spacing w:line="360" w:lineRule="auto"/>
        <w:rPr>
          <w:rFonts w:cs="Times New Roman"/>
          <w:szCs w:val="24"/>
        </w:rPr>
      </w:pPr>
      <w:r w:rsidRPr="00F31643">
        <w:rPr>
          <w:rFonts w:cs="Times New Roman"/>
          <w:szCs w:val="24"/>
        </w:rPr>
        <w:t xml:space="preserve">Ethics is very much important for any organization as well as </w:t>
      </w:r>
      <w:r w:rsidR="0020248B" w:rsidRPr="00F31643">
        <w:rPr>
          <w:rFonts w:cs="Times New Roman"/>
          <w:szCs w:val="24"/>
        </w:rPr>
        <w:t xml:space="preserve">an </w:t>
      </w:r>
      <w:r w:rsidRPr="00F31643">
        <w:rPr>
          <w:rFonts w:cs="Times New Roman"/>
          <w:szCs w:val="24"/>
        </w:rPr>
        <w:t xml:space="preserve">individual’s life. </w:t>
      </w:r>
      <w:r w:rsidR="00A4239D" w:rsidRPr="00F31643">
        <w:rPr>
          <w:rFonts w:cs="Times New Roman"/>
          <w:szCs w:val="24"/>
        </w:rPr>
        <w:t>Ethics means moral philosophy or morality that is b</w:t>
      </w:r>
      <w:r w:rsidR="00A24497" w:rsidRPr="00F31643">
        <w:rPr>
          <w:rFonts w:cs="Times New Roman"/>
          <w:szCs w:val="24"/>
        </w:rPr>
        <w:t>eing practi</w:t>
      </w:r>
      <w:r w:rsidR="0020248B" w:rsidRPr="00F31643">
        <w:rPr>
          <w:rFonts w:cs="Times New Roman"/>
          <w:szCs w:val="24"/>
        </w:rPr>
        <w:t>s</w:t>
      </w:r>
      <w:r w:rsidR="00A24497" w:rsidRPr="00F31643">
        <w:rPr>
          <w:rFonts w:cs="Times New Roman"/>
          <w:szCs w:val="24"/>
        </w:rPr>
        <w:t xml:space="preserve">ed by an individual or group of people. </w:t>
      </w:r>
      <w:r w:rsidR="00E079B0" w:rsidRPr="00F31643">
        <w:rPr>
          <w:rFonts w:cs="Times New Roman"/>
          <w:szCs w:val="24"/>
        </w:rPr>
        <w:t>But business ethics is studying about policies of business including corporate governance, insider trading, CSR and moral responsibilities</w:t>
      </w:r>
      <w:r w:rsidR="00C97246">
        <w:rPr>
          <w:rFonts w:cs="Times New Roman"/>
          <w:szCs w:val="24"/>
        </w:rPr>
        <w:t xml:space="preserve"> </w:t>
      </w:r>
      <w:sdt>
        <w:sdtPr>
          <w:rPr>
            <w:rFonts w:cs="Times New Roman"/>
            <w:szCs w:val="24"/>
          </w:rPr>
          <w:id w:val="-1977598680"/>
          <w:citation/>
        </w:sdtPr>
        <w:sdtEndPr/>
        <w:sdtContent>
          <w:r w:rsidR="00C97246">
            <w:rPr>
              <w:rFonts w:cs="Times New Roman"/>
              <w:szCs w:val="24"/>
            </w:rPr>
            <w:fldChar w:fldCharType="begin"/>
          </w:r>
          <w:r w:rsidR="00C97246">
            <w:rPr>
              <w:rFonts w:cs="Times New Roman"/>
              <w:szCs w:val="24"/>
              <w:lang w:val="en-US"/>
            </w:rPr>
            <w:instrText xml:space="preserve"> CITATION Sch17 \l 1033 </w:instrText>
          </w:r>
          <w:r w:rsidR="00C97246">
            <w:rPr>
              <w:rFonts w:cs="Times New Roman"/>
              <w:szCs w:val="24"/>
            </w:rPr>
            <w:fldChar w:fldCharType="separate"/>
          </w:r>
          <w:r w:rsidR="00C97246" w:rsidRPr="00C97246">
            <w:rPr>
              <w:rFonts w:cs="Times New Roman"/>
              <w:noProof/>
              <w:szCs w:val="24"/>
              <w:lang w:val="en-US"/>
            </w:rPr>
            <w:t>(Schwartz, 2017)</w:t>
          </w:r>
          <w:r w:rsidR="00C97246">
            <w:rPr>
              <w:rFonts w:cs="Times New Roman"/>
              <w:szCs w:val="24"/>
            </w:rPr>
            <w:fldChar w:fldCharType="end"/>
          </w:r>
        </w:sdtContent>
      </w:sdt>
      <w:r w:rsidR="00E079B0" w:rsidRPr="00F31643">
        <w:rPr>
          <w:rFonts w:cs="Times New Roman"/>
          <w:szCs w:val="24"/>
        </w:rPr>
        <w:t>.</w:t>
      </w:r>
      <w:r w:rsidR="002027B8" w:rsidRPr="00F31643">
        <w:rPr>
          <w:rFonts w:cs="Times New Roman"/>
          <w:szCs w:val="24"/>
        </w:rPr>
        <w:t xml:space="preserve"> </w:t>
      </w:r>
      <w:r w:rsidR="00780EE3" w:rsidRPr="00902402">
        <w:rPr>
          <w:rFonts w:cs="Times New Roman"/>
          <w:szCs w:val="24"/>
        </w:rPr>
        <w:t xml:space="preserve">Lack of ethical values creates problem in maintaining sustainable business function that affects organisational growth. </w:t>
      </w:r>
      <w:r w:rsidR="00985C87" w:rsidRPr="00902402">
        <w:rPr>
          <w:rFonts w:cs="Times New Roman"/>
          <w:szCs w:val="24"/>
        </w:rPr>
        <w:t>A deceitful activity of existing associates creates</w:t>
      </w:r>
      <w:r w:rsidR="00780EE3" w:rsidRPr="00902402">
        <w:rPr>
          <w:rFonts w:cs="Times New Roman"/>
          <w:szCs w:val="24"/>
        </w:rPr>
        <w:t xml:space="preserve"> an adverse impact on brand reputation of the firm. </w:t>
      </w:r>
      <w:r w:rsidR="001E45D3" w:rsidRPr="00902402">
        <w:rPr>
          <w:rFonts w:cs="Times New Roman"/>
          <w:szCs w:val="24"/>
        </w:rPr>
        <w:t xml:space="preserve">The aim of preparing this report is analysing ethical values and corporate social responsibilities of ASDA. It would be also discussed </w:t>
      </w:r>
      <w:r w:rsidR="0020248B" w:rsidRPr="00902402">
        <w:rPr>
          <w:rFonts w:cs="Times New Roman"/>
          <w:szCs w:val="24"/>
        </w:rPr>
        <w:t xml:space="preserve">the </w:t>
      </w:r>
      <w:r w:rsidR="001E45D3" w:rsidRPr="00902402">
        <w:rPr>
          <w:rFonts w:cs="Times New Roman"/>
          <w:szCs w:val="24"/>
        </w:rPr>
        <w:t xml:space="preserve">impact of ethical and sustainability policies on the quality of customer relationship management. </w:t>
      </w:r>
      <w:r w:rsidR="004E5DAC" w:rsidRPr="00902402">
        <w:rPr>
          <w:rFonts w:cs="Times New Roman"/>
          <w:szCs w:val="24"/>
        </w:rPr>
        <w:t>Some basics information of ASDA is given below:</w:t>
      </w:r>
    </w:p>
    <w:tbl>
      <w:tblPr>
        <w:tblStyle w:val="TableGrid"/>
        <w:tblW w:w="0" w:type="auto"/>
        <w:tblLook w:val="04A0" w:firstRow="1" w:lastRow="0" w:firstColumn="1" w:lastColumn="0" w:noHBand="0" w:noVBand="1"/>
      </w:tblPr>
      <w:tblGrid>
        <w:gridCol w:w="4788"/>
        <w:gridCol w:w="4788"/>
      </w:tblGrid>
      <w:tr w:rsidR="004E5DAC" w:rsidRPr="00F31643" w:rsidTr="004E5DAC">
        <w:tc>
          <w:tcPr>
            <w:tcW w:w="4788" w:type="dxa"/>
          </w:tcPr>
          <w:p w:rsidR="004E5DAC" w:rsidRPr="00F31643" w:rsidRDefault="004E5DAC" w:rsidP="00F5218E">
            <w:pPr>
              <w:spacing w:line="360" w:lineRule="auto"/>
              <w:rPr>
                <w:rFonts w:cs="Times New Roman"/>
                <w:szCs w:val="24"/>
              </w:rPr>
            </w:pPr>
            <w:r w:rsidRPr="00F31643">
              <w:rPr>
                <w:rFonts w:cs="Times New Roman"/>
                <w:szCs w:val="24"/>
              </w:rPr>
              <w:t>Company Name:</w:t>
            </w:r>
          </w:p>
        </w:tc>
        <w:tc>
          <w:tcPr>
            <w:tcW w:w="4788" w:type="dxa"/>
          </w:tcPr>
          <w:p w:rsidR="004E5DAC" w:rsidRPr="00F31643" w:rsidRDefault="004E5DAC" w:rsidP="00F5218E">
            <w:pPr>
              <w:spacing w:line="360" w:lineRule="auto"/>
              <w:rPr>
                <w:rFonts w:cs="Times New Roman"/>
                <w:szCs w:val="24"/>
              </w:rPr>
            </w:pPr>
            <w:r w:rsidRPr="00F31643">
              <w:rPr>
                <w:rFonts w:cs="Times New Roman"/>
                <w:szCs w:val="24"/>
              </w:rPr>
              <w:t>ASDA</w:t>
            </w:r>
          </w:p>
        </w:tc>
      </w:tr>
      <w:tr w:rsidR="004E5DAC" w:rsidRPr="00F31643" w:rsidTr="004E5DAC">
        <w:tc>
          <w:tcPr>
            <w:tcW w:w="4788" w:type="dxa"/>
          </w:tcPr>
          <w:p w:rsidR="004E5DAC" w:rsidRPr="00F31643" w:rsidRDefault="004E5DAC" w:rsidP="00F5218E">
            <w:pPr>
              <w:spacing w:line="360" w:lineRule="auto"/>
              <w:rPr>
                <w:rFonts w:cs="Times New Roman"/>
                <w:szCs w:val="24"/>
              </w:rPr>
            </w:pPr>
            <w:r w:rsidRPr="00F31643">
              <w:rPr>
                <w:rFonts w:cs="Times New Roman"/>
                <w:szCs w:val="24"/>
              </w:rPr>
              <w:t>Parent:</w:t>
            </w:r>
          </w:p>
        </w:tc>
        <w:tc>
          <w:tcPr>
            <w:tcW w:w="4788" w:type="dxa"/>
          </w:tcPr>
          <w:p w:rsidR="004E5DAC" w:rsidRPr="00F31643" w:rsidRDefault="004E5DAC" w:rsidP="00F5218E">
            <w:pPr>
              <w:spacing w:line="360" w:lineRule="auto"/>
              <w:rPr>
                <w:rFonts w:cs="Times New Roman"/>
                <w:szCs w:val="24"/>
              </w:rPr>
            </w:pPr>
            <w:r w:rsidRPr="00F31643">
              <w:rPr>
                <w:rFonts w:cs="Times New Roman"/>
                <w:szCs w:val="24"/>
              </w:rPr>
              <w:t>Walmart</w:t>
            </w:r>
          </w:p>
        </w:tc>
      </w:tr>
      <w:tr w:rsidR="004E5DAC" w:rsidRPr="00F31643" w:rsidTr="004E5DAC">
        <w:tc>
          <w:tcPr>
            <w:tcW w:w="4788" w:type="dxa"/>
          </w:tcPr>
          <w:p w:rsidR="004E5DAC" w:rsidRPr="00F31643" w:rsidRDefault="004E5DAC" w:rsidP="00F5218E">
            <w:pPr>
              <w:spacing w:line="360" w:lineRule="auto"/>
              <w:rPr>
                <w:rFonts w:cs="Times New Roman"/>
                <w:szCs w:val="24"/>
              </w:rPr>
            </w:pPr>
            <w:r w:rsidRPr="00F31643">
              <w:rPr>
                <w:rFonts w:cs="Times New Roman"/>
                <w:szCs w:val="24"/>
              </w:rPr>
              <w:t>Establishment year:</w:t>
            </w:r>
          </w:p>
        </w:tc>
        <w:tc>
          <w:tcPr>
            <w:tcW w:w="4788" w:type="dxa"/>
          </w:tcPr>
          <w:p w:rsidR="004E5DAC" w:rsidRPr="00F31643" w:rsidRDefault="004E5DAC" w:rsidP="0020248B">
            <w:pPr>
              <w:spacing w:line="360" w:lineRule="auto"/>
              <w:rPr>
                <w:rFonts w:cs="Times New Roman"/>
                <w:szCs w:val="24"/>
              </w:rPr>
            </w:pPr>
            <w:r w:rsidRPr="00F31643">
              <w:rPr>
                <w:rFonts w:cs="Times New Roman"/>
                <w:szCs w:val="24"/>
              </w:rPr>
              <w:t>19 February 1949.</w:t>
            </w:r>
          </w:p>
        </w:tc>
      </w:tr>
      <w:tr w:rsidR="004E5DAC" w:rsidRPr="00F31643" w:rsidTr="004E5DAC">
        <w:tc>
          <w:tcPr>
            <w:tcW w:w="4788" w:type="dxa"/>
          </w:tcPr>
          <w:p w:rsidR="004E5DAC" w:rsidRPr="00F31643" w:rsidRDefault="004E5DAC" w:rsidP="00F5218E">
            <w:pPr>
              <w:spacing w:line="360" w:lineRule="auto"/>
              <w:rPr>
                <w:rFonts w:cs="Times New Roman"/>
                <w:szCs w:val="24"/>
              </w:rPr>
            </w:pPr>
            <w:r w:rsidRPr="00F31643">
              <w:rPr>
                <w:rFonts w:cs="Times New Roman"/>
                <w:szCs w:val="24"/>
              </w:rPr>
              <w:t>Founders</w:t>
            </w:r>
          </w:p>
        </w:tc>
        <w:tc>
          <w:tcPr>
            <w:tcW w:w="4788" w:type="dxa"/>
          </w:tcPr>
          <w:p w:rsidR="004E5DAC" w:rsidRPr="00F31643" w:rsidRDefault="004E5DAC" w:rsidP="00F5218E">
            <w:pPr>
              <w:spacing w:line="360" w:lineRule="auto"/>
              <w:rPr>
                <w:rFonts w:cs="Times New Roman"/>
                <w:szCs w:val="24"/>
              </w:rPr>
            </w:pPr>
            <w:r w:rsidRPr="00F31643">
              <w:rPr>
                <w:rFonts w:cs="Times New Roman"/>
                <w:color w:val="222222"/>
                <w:szCs w:val="24"/>
                <w:shd w:val="clear" w:color="auto" w:fill="FFFFFF"/>
              </w:rPr>
              <w:t>Peter and Fred Asquith Sir Noel Stockdale</w:t>
            </w:r>
          </w:p>
        </w:tc>
      </w:tr>
      <w:tr w:rsidR="004E5DAC" w:rsidRPr="00F31643" w:rsidTr="004E5DAC">
        <w:tc>
          <w:tcPr>
            <w:tcW w:w="4788" w:type="dxa"/>
          </w:tcPr>
          <w:p w:rsidR="004E5DAC" w:rsidRPr="00F31643" w:rsidRDefault="004E5DAC" w:rsidP="00F5218E">
            <w:pPr>
              <w:spacing w:line="360" w:lineRule="auto"/>
              <w:rPr>
                <w:rFonts w:cs="Times New Roman"/>
                <w:szCs w:val="24"/>
              </w:rPr>
            </w:pPr>
            <w:r w:rsidRPr="00F31643">
              <w:rPr>
                <w:rFonts w:cs="Times New Roman"/>
                <w:szCs w:val="24"/>
              </w:rPr>
              <w:t>Headquarters</w:t>
            </w:r>
          </w:p>
        </w:tc>
        <w:tc>
          <w:tcPr>
            <w:tcW w:w="4788" w:type="dxa"/>
          </w:tcPr>
          <w:p w:rsidR="004E5DAC" w:rsidRPr="00F31643" w:rsidRDefault="004E5DAC" w:rsidP="00F5218E">
            <w:pPr>
              <w:spacing w:line="360" w:lineRule="auto"/>
              <w:rPr>
                <w:rFonts w:cs="Times New Roman"/>
                <w:szCs w:val="24"/>
              </w:rPr>
            </w:pPr>
            <w:r w:rsidRPr="00F31643">
              <w:rPr>
                <w:rFonts w:cs="Times New Roman"/>
                <w:color w:val="222222"/>
                <w:szCs w:val="24"/>
                <w:shd w:val="clear" w:color="auto" w:fill="FFFFFF"/>
              </w:rPr>
              <w:t>Leeds, West Yorkshire, England</w:t>
            </w:r>
          </w:p>
        </w:tc>
      </w:tr>
      <w:tr w:rsidR="004E5DAC" w:rsidRPr="00F31643" w:rsidTr="004E5DAC">
        <w:tc>
          <w:tcPr>
            <w:tcW w:w="4788" w:type="dxa"/>
          </w:tcPr>
          <w:p w:rsidR="004E5DAC" w:rsidRPr="00F31643" w:rsidRDefault="004E5DAC" w:rsidP="00F5218E">
            <w:pPr>
              <w:spacing w:line="360" w:lineRule="auto"/>
              <w:rPr>
                <w:rFonts w:cs="Times New Roman"/>
                <w:szCs w:val="24"/>
              </w:rPr>
            </w:pPr>
            <w:r w:rsidRPr="00F31643">
              <w:rPr>
                <w:rFonts w:cs="Times New Roman"/>
                <w:szCs w:val="24"/>
              </w:rPr>
              <w:t>Number of location</w:t>
            </w:r>
          </w:p>
        </w:tc>
        <w:tc>
          <w:tcPr>
            <w:tcW w:w="4788" w:type="dxa"/>
          </w:tcPr>
          <w:p w:rsidR="004E5DAC" w:rsidRPr="00F31643" w:rsidRDefault="004E5DAC" w:rsidP="00F5218E">
            <w:pPr>
              <w:spacing w:line="360" w:lineRule="auto"/>
              <w:rPr>
                <w:rFonts w:cs="Times New Roman"/>
                <w:szCs w:val="24"/>
              </w:rPr>
            </w:pPr>
            <w:r w:rsidRPr="00F31643">
              <w:rPr>
                <w:rFonts w:cs="Times New Roman"/>
                <w:szCs w:val="24"/>
              </w:rPr>
              <w:t>631</w:t>
            </w:r>
          </w:p>
        </w:tc>
      </w:tr>
      <w:tr w:rsidR="004E5DAC" w:rsidRPr="00F31643" w:rsidTr="004E5DAC">
        <w:tc>
          <w:tcPr>
            <w:tcW w:w="4788" w:type="dxa"/>
          </w:tcPr>
          <w:p w:rsidR="004E5DAC" w:rsidRPr="00F31643" w:rsidRDefault="004E5DAC" w:rsidP="00F5218E">
            <w:pPr>
              <w:spacing w:line="360" w:lineRule="auto"/>
              <w:rPr>
                <w:rFonts w:cs="Times New Roman"/>
                <w:szCs w:val="24"/>
              </w:rPr>
            </w:pPr>
            <w:r w:rsidRPr="00F31643">
              <w:rPr>
                <w:rFonts w:cs="Times New Roman"/>
                <w:szCs w:val="24"/>
              </w:rPr>
              <w:t>Number of employees</w:t>
            </w:r>
          </w:p>
        </w:tc>
        <w:tc>
          <w:tcPr>
            <w:tcW w:w="4788" w:type="dxa"/>
          </w:tcPr>
          <w:p w:rsidR="004E5DAC" w:rsidRPr="00F31643" w:rsidRDefault="004E5DAC" w:rsidP="00F5218E">
            <w:pPr>
              <w:spacing w:line="360" w:lineRule="auto"/>
              <w:rPr>
                <w:rFonts w:cs="Times New Roman"/>
                <w:szCs w:val="24"/>
              </w:rPr>
            </w:pPr>
            <w:r w:rsidRPr="00F31643">
              <w:rPr>
                <w:rFonts w:cs="Times New Roman"/>
                <w:szCs w:val="24"/>
              </w:rPr>
              <w:t>165,000</w:t>
            </w:r>
          </w:p>
        </w:tc>
      </w:tr>
      <w:tr w:rsidR="00B43056" w:rsidRPr="00F31643" w:rsidTr="004E5DAC">
        <w:tc>
          <w:tcPr>
            <w:tcW w:w="4788" w:type="dxa"/>
          </w:tcPr>
          <w:p w:rsidR="00B43056" w:rsidRPr="00F31643" w:rsidRDefault="00B43056" w:rsidP="00F5218E">
            <w:pPr>
              <w:spacing w:line="360" w:lineRule="auto"/>
              <w:rPr>
                <w:rFonts w:cs="Times New Roman"/>
                <w:szCs w:val="24"/>
              </w:rPr>
            </w:pPr>
            <w:r w:rsidRPr="00F31643">
              <w:rPr>
                <w:rFonts w:cs="Times New Roman"/>
                <w:szCs w:val="24"/>
              </w:rPr>
              <w:t>Subsidiaries</w:t>
            </w:r>
          </w:p>
        </w:tc>
        <w:tc>
          <w:tcPr>
            <w:tcW w:w="4788" w:type="dxa"/>
          </w:tcPr>
          <w:p w:rsidR="00B43056" w:rsidRPr="00F31643" w:rsidRDefault="00B43056" w:rsidP="00F5218E">
            <w:pPr>
              <w:spacing w:line="360" w:lineRule="auto"/>
              <w:rPr>
                <w:rFonts w:cs="Times New Roman"/>
                <w:szCs w:val="24"/>
              </w:rPr>
            </w:pPr>
            <w:r w:rsidRPr="00F31643">
              <w:rPr>
                <w:rFonts w:cs="Times New Roman"/>
                <w:szCs w:val="24"/>
              </w:rPr>
              <w:t>ASDA mobile, ASDA money</w:t>
            </w:r>
            <w:r w:rsidR="00070D83" w:rsidRPr="00F31643">
              <w:rPr>
                <w:rFonts w:cs="Times New Roman"/>
                <w:szCs w:val="24"/>
              </w:rPr>
              <w:t>.</w:t>
            </w:r>
          </w:p>
        </w:tc>
      </w:tr>
    </w:tbl>
    <w:p w:rsidR="004E5DAC" w:rsidRPr="00F31643" w:rsidRDefault="004E5DAC" w:rsidP="00F5218E">
      <w:pPr>
        <w:spacing w:line="360" w:lineRule="auto"/>
        <w:rPr>
          <w:rFonts w:cs="Times New Roman"/>
          <w:szCs w:val="24"/>
        </w:rPr>
      </w:pPr>
    </w:p>
    <w:p w:rsidR="00780EE3" w:rsidRPr="00902402" w:rsidRDefault="00C91868" w:rsidP="00902402">
      <w:pPr>
        <w:spacing w:line="360" w:lineRule="auto"/>
        <w:rPr>
          <w:rFonts w:eastAsiaTheme="majorEastAsia" w:cs="Times New Roman"/>
          <w:b/>
          <w:bCs/>
          <w:color w:val="365F91" w:themeColor="accent1" w:themeShade="BF"/>
          <w:szCs w:val="24"/>
        </w:rPr>
      </w:pPr>
      <w:r w:rsidRPr="00F31643">
        <w:rPr>
          <w:rFonts w:cs="Times New Roman"/>
          <w:szCs w:val="24"/>
        </w:rPr>
        <w:br w:type="page"/>
      </w:r>
    </w:p>
    <w:p w:rsidR="009D1FFB" w:rsidRPr="00F31643" w:rsidRDefault="00D11034" w:rsidP="00F5218E">
      <w:pPr>
        <w:pStyle w:val="Heading1"/>
        <w:spacing w:line="360" w:lineRule="auto"/>
        <w:rPr>
          <w:rFonts w:ascii="Times New Roman" w:hAnsi="Times New Roman" w:cs="Times New Roman"/>
          <w:sz w:val="24"/>
          <w:szCs w:val="24"/>
        </w:rPr>
      </w:pPr>
      <w:bookmarkStart w:id="1" w:name="_Toc34673507"/>
      <w:r w:rsidRPr="00F31643">
        <w:rPr>
          <w:rFonts w:ascii="Times New Roman" w:hAnsi="Times New Roman" w:cs="Times New Roman"/>
          <w:sz w:val="24"/>
          <w:szCs w:val="24"/>
        </w:rPr>
        <w:t>Task 1</w:t>
      </w:r>
      <w:r w:rsidR="00780EE3">
        <w:rPr>
          <w:rFonts w:ascii="Times New Roman" w:hAnsi="Times New Roman" w:cs="Times New Roman"/>
          <w:sz w:val="24"/>
          <w:szCs w:val="24"/>
        </w:rPr>
        <w:t>: Comparison of ASDA and other supermarkets regarding customer experience:</w:t>
      </w:r>
      <w:bookmarkEnd w:id="1"/>
      <w:r w:rsidR="00780EE3">
        <w:rPr>
          <w:rFonts w:ascii="Times New Roman" w:hAnsi="Times New Roman" w:cs="Times New Roman"/>
          <w:sz w:val="24"/>
          <w:szCs w:val="24"/>
        </w:rPr>
        <w:t xml:space="preserve"> </w:t>
      </w:r>
    </w:p>
    <w:p w:rsidR="00FF1C96" w:rsidRPr="00F31643" w:rsidRDefault="00D11034" w:rsidP="00F5218E">
      <w:pPr>
        <w:spacing w:line="360" w:lineRule="auto"/>
        <w:rPr>
          <w:rFonts w:cs="Times New Roman"/>
          <w:szCs w:val="24"/>
        </w:rPr>
      </w:pPr>
      <w:r w:rsidRPr="00F31643">
        <w:rPr>
          <w:rFonts w:cs="Times New Roman"/>
          <w:b/>
          <w:szCs w:val="24"/>
        </w:rPr>
        <w:t>Ethics</w:t>
      </w:r>
      <w:r w:rsidRPr="00F31643">
        <w:rPr>
          <w:rFonts w:cs="Times New Roman"/>
          <w:szCs w:val="24"/>
        </w:rPr>
        <w:t xml:space="preserve"> word comes from </w:t>
      </w:r>
      <w:r w:rsidR="0020248B" w:rsidRPr="00F31643">
        <w:rPr>
          <w:rFonts w:cs="Times New Roman"/>
          <w:szCs w:val="24"/>
        </w:rPr>
        <w:t xml:space="preserve">the </w:t>
      </w:r>
      <w:r w:rsidRPr="00F31643">
        <w:rPr>
          <w:rFonts w:cs="Times New Roman"/>
          <w:szCs w:val="24"/>
        </w:rPr>
        <w:t xml:space="preserve">Latin word </w:t>
      </w:r>
      <w:r w:rsidRPr="00F31643">
        <w:rPr>
          <w:rFonts w:cs="Times New Roman"/>
          <w:b/>
          <w:szCs w:val="24"/>
        </w:rPr>
        <w:t>Ethos</w:t>
      </w:r>
      <w:r w:rsidRPr="00F31643">
        <w:rPr>
          <w:rFonts w:cs="Times New Roman"/>
          <w:szCs w:val="24"/>
        </w:rPr>
        <w:t>. Ethos means “</w:t>
      </w:r>
      <w:r w:rsidRPr="00F31643">
        <w:rPr>
          <w:rFonts w:cs="Times New Roman"/>
          <w:b/>
          <w:szCs w:val="24"/>
        </w:rPr>
        <w:t>standard of measuring good activities</w:t>
      </w:r>
      <w:r w:rsidRPr="00F31643">
        <w:rPr>
          <w:rFonts w:cs="Times New Roman"/>
          <w:szCs w:val="24"/>
        </w:rPr>
        <w:t xml:space="preserve">”. </w:t>
      </w:r>
      <w:sdt>
        <w:sdtPr>
          <w:rPr>
            <w:rFonts w:cs="Times New Roman"/>
            <w:szCs w:val="24"/>
          </w:rPr>
          <w:id w:val="163911662"/>
          <w:citation/>
        </w:sdtPr>
        <w:sdtEndPr/>
        <w:sdtContent>
          <w:r w:rsidR="00C97246">
            <w:rPr>
              <w:rFonts w:cs="Times New Roman"/>
              <w:szCs w:val="24"/>
            </w:rPr>
            <w:fldChar w:fldCharType="begin"/>
          </w:r>
          <w:r w:rsidR="00C97246">
            <w:rPr>
              <w:rFonts w:cs="Times New Roman"/>
              <w:szCs w:val="24"/>
              <w:lang w:val="en-US"/>
            </w:rPr>
            <w:instrText xml:space="preserve"> CITATION Sch17 \l 1033 </w:instrText>
          </w:r>
          <w:r w:rsidR="00C97246">
            <w:rPr>
              <w:rFonts w:cs="Times New Roman"/>
              <w:szCs w:val="24"/>
            </w:rPr>
            <w:fldChar w:fldCharType="separate"/>
          </w:r>
          <w:r w:rsidR="00C97246" w:rsidRPr="00C97246">
            <w:rPr>
              <w:rFonts w:cs="Times New Roman"/>
              <w:noProof/>
              <w:szCs w:val="24"/>
              <w:lang w:val="en-US"/>
            </w:rPr>
            <w:t>(Schwartz, 2017)</w:t>
          </w:r>
          <w:r w:rsidR="00C97246">
            <w:rPr>
              <w:rFonts w:cs="Times New Roman"/>
              <w:szCs w:val="24"/>
            </w:rPr>
            <w:fldChar w:fldCharType="end"/>
          </w:r>
        </w:sdtContent>
      </w:sdt>
      <w:r w:rsidR="00C97246">
        <w:rPr>
          <w:rFonts w:cs="Times New Roman"/>
          <w:szCs w:val="24"/>
        </w:rPr>
        <w:t xml:space="preserve"> </w:t>
      </w:r>
      <w:r w:rsidR="00C91868" w:rsidRPr="00F31643">
        <w:rPr>
          <w:rFonts w:cs="Times New Roman"/>
          <w:szCs w:val="24"/>
        </w:rPr>
        <w:t xml:space="preserve">defines business ethics of an organization is dealing with organizational responsibilities </w:t>
      </w:r>
      <w:r w:rsidR="002A15EE" w:rsidRPr="00F31643">
        <w:rPr>
          <w:rFonts w:cs="Times New Roman"/>
          <w:szCs w:val="24"/>
        </w:rPr>
        <w:t xml:space="preserve">in terms of price, quality, values and customer satisfaction. </w:t>
      </w:r>
      <w:r w:rsidRPr="00F31643">
        <w:rPr>
          <w:rFonts w:cs="Times New Roman"/>
          <w:szCs w:val="24"/>
        </w:rPr>
        <w:t>It is very much important for an organization to be ethical in all kinds of organizational activities. It consider</w:t>
      </w:r>
      <w:r w:rsidR="00BA7A69" w:rsidRPr="00F31643">
        <w:rPr>
          <w:rFonts w:cs="Times New Roman"/>
          <w:szCs w:val="24"/>
        </w:rPr>
        <w:t>s</w:t>
      </w:r>
      <w:r w:rsidRPr="00F31643">
        <w:rPr>
          <w:rFonts w:cs="Times New Roman"/>
          <w:szCs w:val="24"/>
        </w:rPr>
        <w:t xml:space="preserve"> </w:t>
      </w:r>
      <w:r w:rsidR="0020248B" w:rsidRPr="00F31643">
        <w:rPr>
          <w:rFonts w:cs="Times New Roman"/>
          <w:szCs w:val="24"/>
        </w:rPr>
        <w:t xml:space="preserve">the </w:t>
      </w:r>
      <w:r w:rsidRPr="00F31643">
        <w:rPr>
          <w:rFonts w:cs="Times New Roman"/>
          <w:szCs w:val="24"/>
        </w:rPr>
        <w:t xml:space="preserve">moral philosophy of an organization including </w:t>
      </w:r>
      <w:r w:rsidR="00BA7A69" w:rsidRPr="00F31643">
        <w:rPr>
          <w:rFonts w:cs="Times New Roman"/>
          <w:szCs w:val="24"/>
        </w:rPr>
        <w:t xml:space="preserve">values, norms, integrity, and trust and so on. So it is significantly important for any organization such as ASDA, TESCO, </w:t>
      </w:r>
      <w:r w:rsidR="00FF1C96" w:rsidRPr="00F31643">
        <w:rPr>
          <w:rFonts w:cs="Times New Roman"/>
          <w:szCs w:val="24"/>
        </w:rPr>
        <w:t>and Morrison</w:t>
      </w:r>
      <w:r w:rsidR="00BA7A69" w:rsidRPr="00F31643">
        <w:rPr>
          <w:rFonts w:cs="Times New Roman"/>
          <w:szCs w:val="24"/>
        </w:rPr>
        <w:t xml:space="preserve"> and so on to keep ethical values. </w:t>
      </w:r>
      <w:r w:rsidR="00FF1C96" w:rsidRPr="00F31643">
        <w:rPr>
          <w:rFonts w:cs="Times New Roman"/>
          <w:szCs w:val="24"/>
        </w:rPr>
        <w:t>Ethics of an organization influence the customer experience also.</w:t>
      </w:r>
    </w:p>
    <w:p w:rsidR="001121AA" w:rsidRPr="00F31643" w:rsidRDefault="001A21DE" w:rsidP="00F5218E">
      <w:pPr>
        <w:tabs>
          <w:tab w:val="left" w:pos="2730"/>
        </w:tabs>
        <w:spacing w:line="360" w:lineRule="auto"/>
        <w:rPr>
          <w:rFonts w:cs="Times New Roman"/>
          <w:szCs w:val="24"/>
        </w:rPr>
      </w:pPr>
      <w:r w:rsidRPr="00F31643">
        <w:rPr>
          <w:rFonts w:cs="Times New Roman"/>
          <w:szCs w:val="24"/>
        </w:rPr>
        <w:t xml:space="preserve">A comparison between Tesco and Morrison based on their ethics in contrast </w:t>
      </w:r>
      <w:r w:rsidR="0020248B" w:rsidRPr="00F31643">
        <w:rPr>
          <w:rFonts w:cs="Times New Roman"/>
          <w:szCs w:val="24"/>
        </w:rPr>
        <w:t>to</w:t>
      </w:r>
      <w:r w:rsidRPr="00F31643">
        <w:rPr>
          <w:rFonts w:cs="Times New Roman"/>
          <w:szCs w:val="24"/>
        </w:rPr>
        <w:t xml:space="preserve"> customer experience are given below.</w:t>
      </w:r>
    </w:p>
    <w:tbl>
      <w:tblPr>
        <w:tblStyle w:val="TableGrid"/>
        <w:tblW w:w="0" w:type="auto"/>
        <w:tblLook w:val="04A0" w:firstRow="1" w:lastRow="0" w:firstColumn="1" w:lastColumn="0" w:noHBand="0" w:noVBand="1"/>
      </w:tblPr>
      <w:tblGrid>
        <w:gridCol w:w="1621"/>
        <w:gridCol w:w="2676"/>
        <w:gridCol w:w="2641"/>
        <w:gridCol w:w="2638"/>
      </w:tblGrid>
      <w:tr w:rsidR="006D2056" w:rsidRPr="00F31643" w:rsidTr="002969BA">
        <w:tc>
          <w:tcPr>
            <w:tcW w:w="1630" w:type="dxa"/>
          </w:tcPr>
          <w:p w:rsidR="00246C5A" w:rsidRPr="00F31643" w:rsidRDefault="00246C5A" w:rsidP="00F5218E">
            <w:pPr>
              <w:tabs>
                <w:tab w:val="left" w:pos="2730"/>
              </w:tabs>
              <w:spacing w:line="360" w:lineRule="auto"/>
              <w:rPr>
                <w:rFonts w:cs="Times New Roman"/>
                <w:szCs w:val="24"/>
              </w:rPr>
            </w:pPr>
            <w:r w:rsidRPr="00F31643">
              <w:rPr>
                <w:rFonts w:cs="Times New Roman"/>
                <w:szCs w:val="24"/>
              </w:rPr>
              <w:t>Core ethics</w:t>
            </w:r>
          </w:p>
        </w:tc>
        <w:tc>
          <w:tcPr>
            <w:tcW w:w="2618" w:type="dxa"/>
          </w:tcPr>
          <w:p w:rsidR="00246C5A" w:rsidRPr="00F31643" w:rsidRDefault="00246C5A" w:rsidP="00F5218E">
            <w:pPr>
              <w:tabs>
                <w:tab w:val="left" w:pos="2730"/>
              </w:tabs>
              <w:spacing w:line="360" w:lineRule="auto"/>
              <w:rPr>
                <w:rFonts w:cs="Times New Roman"/>
                <w:szCs w:val="24"/>
              </w:rPr>
            </w:pPr>
            <w:r w:rsidRPr="00F31643">
              <w:rPr>
                <w:rFonts w:cs="Times New Roman"/>
                <w:szCs w:val="24"/>
              </w:rPr>
              <w:t>Tesco Plc</w:t>
            </w:r>
          </w:p>
        </w:tc>
        <w:tc>
          <w:tcPr>
            <w:tcW w:w="2657" w:type="dxa"/>
          </w:tcPr>
          <w:p w:rsidR="00246C5A" w:rsidRPr="00F31643" w:rsidRDefault="00246C5A" w:rsidP="00F5218E">
            <w:pPr>
              <w:tabs>
                <w:tab w:val="left" w:pos="2730"/>
              </w:tabs>
              <w:spacing w:line="360" w:lineRule="auto"/>
              <w:rPr>
                <w:rFonts w:cs="Times New Roman"/>
                <w:szCs w:val="24"/>
              </w:rPr>
            </w:pPr>
            <w:r w:rsidRPr="00F31643">
              <w:rPr>
                <w:rFonts w:cs="Times New Roman"/>
                <w:szCs w:val="24"/>
              </w:rPr>
              <w:t>Morrison</w:t>
            </w:r>
          </w:p>
        </w:tc>
        <w:tc>
          <w:tcPr>
            <w:tcW w:w="2671" w:type="dxa"/>
          </w:tcPr>
          <w:p w:rsidR="00246C5A" w:rsidRPr="00F31643" w:rsidRDefault="00246C5A" w:rsidP="00F5218E">
            <w:pPr>
              <w:tabs>
                <w:tab w:val="left" w:pos="2730"/>
              </w:tabs>
              <w:spacing w:line="360" w:lineRule="auto"/>
              <w:rPr>
                <w:rFonts w:cs="Times New Roman"/>
                <w:szCs w:val="24"/>
              </w:rPr>
            </w:pPr>
            <w:r w:rsidRPr="00F31643">
              <w:rPr>
                <w:rFonts w:cs="Times New Roman"/>
                <w:szCs w:val="24"/>
              </w:rPr>
              <w:t>ASDA</w:t>
            </w:r>
          </w:p>
        </w:tc>
      </w:tr>
      <w:tr w:rsidR="006D2056" w:rsidRPr="00F31643" w:rsidTr="002969BA">
        <w:tc>
          <w:tcPr>
            <w:tcW w:w="1630" w:type="dxa"/>
          </w:tcPr>
          <w:p w:rsidR="00246C5A" w:rsidRPr="00F31643" w:rsidRDefault="00246C5A" w:rsidP="00F5218E">
            <w:pPr>
              <w:tabs>
                <w:tab w:val="left" w:pos="2730"/>
              </w:tabs>
              <w:spacing w:line="360" w:lineRule="auto"/>
              <w:rPr>
                <w:rFonts w:cs="Times New Roman"/>
                <w:szCs w:val="24"/>
              </w:rPr>
            </w:pPr>
            <w:r w:rsidRPr="00F31643">
              <w:rPr>
                <w:rFonts w:cs="Times New Roman"/>
                <w:szCs w:val="24"/>
              </w:rPr>
              <w:t>Values</w:t>
            </w:r>
          </w:p>
        </w:tc>
        <w:tc>
          <w:tcPr>
            <w:tcW w:w="2618" w:type="dxa"/>
          </w:tcPr>
          <w:p w:rsidR="00246C5A" w:rsidRPr="00F31643" w:rsidRDefault="00246C5A" w:rsidP="00F5218E">
            <w:pPr>
              <w:tabs>
                <w:tab w:val="left" w:pos="2730"/>
              </w:tabs>
              <w:spacing w:line="360" w:lineRule="auto"/>
              <w:rPr>
                <w:rFonts w:cs="Times New Roman"/>
                <w:szCs w:val="24"/>
              </w:rPr>
            </w:pPr>
            <w:r w:rsidRPr="00F31643">
              <w:rPr>
                <w:rFonts w:cs="Times New Roman"/>
                <w:szCs w:val="24"/>
              </w:rPr>
              <w:t>Tesco plc has focused on three core values such as 1. No one tries harder for customers; 2. They focus on what customers want; 3. They believe that every little help can make a big difference</w:t>
            </w:r>
            <w:r w:rsidR="00FB49E5">
              <w:rPr>
                <w:rFonts w:cs="Times New Roman"/>
                <w:szCs w:val="24"/>
              </w:rPr>
              <w:t xml:space="preserve"> </w:t>
            </w:r>
            <w:sdt>
              <w:sdtPr>
                <w:rPr>
                  <w:rFonts w:cs="Times New Roman"/>
                  <w:szCs w:val="24"/>
                </w:rPr>
                <w:id w:val="-2017150907"/>
                <w:citation/>
              </w:sdtPr>
              <w:sdtEndPr/>
              <w:sdtContent>
                <w:r w:rsidR="00FB49E5">
                  <w:rPr>
                    <w:rFonts w:cs="Times New Roman"/>
                    <w:szCs w:val="24"/>
                  </w:rPr>
                  <w:fldChar w:fldCharType="begin"/>
                </w:r>
                <w:r w:rsidR="00FB49E5">
                  <w:rPr>
                    <w:rFonts w:cs="Times New Roman"/>
                    <w:szCs w:val="24"/>
                    <w:lang w:val="en-US"/>
                  </w:rPr>
                  <w:instrText xml:space="preserve">CITATION TES20 \l 1033 </w:instrText>
                </w:r>
                <w:r w:rsidR="00FB49E5">
                  <w:rPr>
                    <w:rFonts w:cs="Times New Roman"/>
                    <w:szCs w:val="24"/>
                  </w:rPr>
                  <w:fldChar w:fldCharType="separate"/>
                </w:r>
                <w:r w:rsidR="00FB49E5" w:rsidRPr="00FB49E5">
                  <w:rPr>
                    <w:rFonts w:cs="Times New Roman"/>
                    <w:noProof/>
                    <w:szCs w:val="24"/>
                    <w:lang w:val="en-US"/>
                  </w:rPr>
                  <w:t>(TESCO, 2019)</w:t>
                </w:r>
                <w:r w:rsidR="00FB49E5">
                  <w:rPr>
                    <w:rFonts w:cs="Times New Roman"/>
                    <w:szCs w:val="24"/>
                  </w:rPr>
                  <w:fldChar w:fldCharType="end"/>
                </w:r>
              </w:sdtContent>
            </w:sdt>
            <w:r w:rsidRPr="00F31643">
              <w:rPr>
                <w:rFonts w:cs="Times New Roman"/>
                <w:szCs w:val="24"/>
              </w:rPr>
              <w:t>.</w:t>
            </w:r>
          </w:p>
        </w:tc>
        <w:tc>
          <w:tcPr>
            <w:tcW w:w="2657" w:type="dxa"/>
          </w:tcPr>
          <w:p w:rsidR="00246C5A" w:rsidRPr="00F31643" w:rsidRDefault="00246C5A" w:rsidP="00F5218E">
            <w:pPr>
              <w:tabs>
                <w:tab w:val="left" w:pos="2730"/>
              </w:tabs>
              <w:spacing w:line="360" w:lineRule="auto"/>
              <w:rPr>
                <w:rFonts w:cs="Times New Roman"/>
                <w:szCs w:val="24"/>
              </w:rPr>
            </w:pPr>
            <w:r w:rsidRPr="00F31643">
              <w:rPr>
                <w:rFonts w:cs="Times New Roman"/>
                <w:szCs w:val="24"/>
              </w:rPr>
              <w:t>Morrison focuses on four core values such as excellence, passion, integrity and collaboration.</w:t>
            </w:r>
          </w:p>
        </w:tc>
        <w:tc>
          <w:tcPr>
            <w:tcW w:w="2671" w:type="dxa"/>
          </w:tcPr>
          <w:p w:rsidR="00246C5A" w:rsidRPr="00F31643" w:rsidRDefault="00246C5A" w:rsidP="00F5218E">
            <w:pPr>
              <w:tabs>
                <w:tab w:val="left" w:pos="2730"/>
              </w:tabs>
              <w:spacing w:line="360" w:lineRule="auto"/>
              <w:rPr>
                <w:rFonts w:cs="Times New Roman"/>
                <w:szCs w:val="24"/>
              </w:rPr>
            </w:pPr>
            <w:r w:rsidRPr="00F31643">
              <w:rPr>
                <w:rFonts w:cs="Times New Roman"/>
                <w:szCs w:val="24"/>
              </w:rPr>
              <w:t xml:space="preserve">ASDA mainly focuses on respecting the individual, striving for excellence and </w:t>
            </w:r>
            <w:r w:rsidR="00CD5AA2" w:rsidRPr="00F31643">
              <w:rPr>
                <w:rFonts w:cs="Times New Roman"/>
                <w:szCs w:val="24"/>
              </w:rPr>
              <w:t>providing service to their customer.</w:t>
            </w:r>
          </w:p>
        </w:tc>
      </w:tr>
      <w:tr w:rsidR="002969BA" w:rsidRPr="00F31643" w:rsidTr="002969BA">
        <w:tc>
          <w:tcPr>
            <w:tcW w:w="1630" w:type="dxa"/>
          </w:tcPr>
          <w:p w:rsidR="00246C5A" w:rsidRPr="00F31643" w:rsidRDefault="00EE6823" w:rsidP="00F5218E">
            <w:pPr>
              <w:tabs>
                <w:tab w:val="left" w:pos="2730"/>
              </w:tabs>
              <w:spacing w:line="360" w:lineRule="auto"/>
              <w:rPr>
                <w:rFonts w:cs="Times New Roman"/>
                <w:szCs w:val="24"/>
              </w:rPr>
            </w:pPr>
            <w:r w:rsidRPr="00F31643">
              <w:rPr>
                <w:rFonts w:cs="Times New Roman"/>
                <w:szCs w:val="24"/>
              </w:rPr>
              <w:t>Price</w:t>
            </w:r>
          </w:p>
        </w:tc>
        <w:tc>
          <w:tcPr>
            <w:tcW w:w="2618" w:type="dxa"/>
          </w:tcPr>
          <w:p w:rsidR="00246C5A" w:rsidRPr="00F31643" w:rsidRDefault="005836F7" w:rsidP="0020248B">
            <w:pPr>
              <w:tabs>
                <w:tab w:val="left" w:pos="2730"/>
              </w:tabs>
              <w:spacing w:line="360" w:lineRule="auto"/>
              <w:rPr>
                <w:rFonts w:cs="Times New Roman"/>
                <w:szCs w:val="24"/>
              </w:rPr>
            </w:pPr>
            <w:r w:rsidRPr="00F31643">
              <w:rPr>
                <w:rFonts w:cs="Times New Roman"/>
                <w:szCs w:val="24"/>
              </w:rPr>
              <w:t xml:space="preserve">The customer of Tesco Plc was not happy in </w:t>
            </w:r>
            <w:r w:rsidR="0020248B" w:rsidRPr="00F31643">
              <w:rPr>
                <w:rFonts w:cs="Times New Roman"/>
                <w:szCs w:val="24"/>
              </w:rPr>
              <w:t xml:space="preserve">the </w:t>
            </w:r>
            <w:r w:rsidRPr="00F31643">
              <w:rPr>
                <w:rFonts w:cs="Times New Roman"/>
                <w:szCs w:val="24"/>
              </w:rPr>
              <w:t>last year 2019</w:t>
            </w:r>
            <w:r w:rsidR="00FB49E5">
              <w:rPr>
                <w:rFonts w:cs="Times New Roman"/>
                <w:szCs w:val="24"/>
              </w:rPr>
              <w:t xml:space="preserve"> </w:t>
            </w:r>
            <w:sdt>
              <w:sdtPr>
                <w:rPr>
                  <w:rFonts w:cs="Times New Roman"/>
                  <w:szCs w:val="24"/>
                </w:rPr>
                <w:id w:val="-1788576344"/>
                <w:citation/>
              </w:sdtPr>
              <w:sdtEndPr/>
              <w:sdtContent>
                <w:r w:rsidR="00FB49E5">
                  <w:rPr>
                    <w:rFonts w:cs="Times New Roman"/>
                    <w:szCs w:val="24"/>
                  </w:rPr>
                  <w:fldChar w:fldCharType="begin"/>
                </w:r>
                <w:r w:rsidR="00FB49E5">
                  <w:rPr>
                    <w:rFonts w:cs="Times New Roman"/>
                    <w:szCs w:val="24"/>
                    <w:lang w:val="en-US"/>
                  </w:rPr>
                  <w:instrText xml:space="preserve">CITATION TES20 \l 1033 </w:instrText>
                </w:r>
                <w:r w:rsidR="00FB49E5">
                  <w:rPr>
                    <w:rFonts w:cs="Times New Roman"/>
                    <w:szCs w:val="24"/>
                  </w:rPr>
                  <w:fldChar w:fldCharType="separate"/>
                </w:r>
                <w:r w:rsidR="00FB49E5" w:rsidRPr="00FB49E5">
                  <w:rPr>
                    <w:rFonts w:cs="Times New Roman"/>
                    <w:noProof/>
                    <w:szCs w:val="24"/>
                    <w:lang w:val="en-US"/>
                  </w:rPr>
                  <w:t>(TESCO, 2019)</w:t>
                </w:r>
                <w:r w:rsidR="00FB49E5">
                  <w:rPr>
                    <w:rFonts w:cs="Times New Roman"/>
                    <w:szCs w:val="24"/>
                  </w:rPr>
                  <w:fldChar w:fldCharType="end"/>
                </w:r>
              </w:sdtContent>
            </w:sdt>
            <w:r w:rsidRPr="00F31643">
              <w:rPr>
                <w:rFonts w:cs="Times New Roman"/>
                <w:szCs w:val="24"/>
              </w:rPr>
              <w:t xml:space="preserve">. Because they had to pay more money for </w:t>
            </w:r>
            <w:r w:rsidR="0020248B" w:rsidRPr="00F31643">
              <w:rPr>
                <w:rFonts w:cs="Times New Roman"/>
                <w:szCs w:val="24"/>
              </w:rPr>
              <w:t>the</w:t>
            </w:r>
            <w:r w:rsidRPr="00F31643">
              <w:rPr>
                <w:rFonts w:cs="Times New Roman"/>
                <w:szCs w:val="24"/>
              </w:rPr>
              <w:t xml:space="preserve"> same basket of products than Morrison and ASDA. </w:t>
            </w:r>
            <w:r w:rsidR="001A6FEF" w:rsidRPr="00F31643">
              <w:rPr>
                <w:rFonts w:cs="Times New Roman"/>
                <w:szCs w:val="24"/>
              </w:rPr>
              <w:t>The average expense was £138.00.</w:t>
            </w:r>
          </w:p>
        </w:tc>
        <w:tc>
          <w:tcPr>
            <w:tcW w:w="2657" w:type="dxa"/>
          </w:tcPr>
          <w:p w:rsidR="00246C5A" w:rsidRPr="00F31643" w:rsidRDefault="001A6FEF" w:rsidP="0020248B">
            <w:pPr>
              <w:tabs>
                <w:tab w:val="left" w:pos="2730"/>
              </w:tabs>
              <w:spacing w:line="360" w:lineRule="auto"/>
              <w:rPr>
                <w:rFonts w:cs="Times New Roman"/>
                <w:szCs w:val="24"/>
              </w:rPr>
            </w:pPr>
            <w:r w:rsidRPr="00F31643">
              <w:rPr>
                <w:rFonts w:cs="Times New Roman"/>
                <w:szCs w:val="24"/>
              </w:rPr>
              <w:t xml:space="preserve">The customer of Morrison was </w:t>
            </w:r>
            <w:r w:rsidR="0020248B" w:rsidRPr="00F31643">
              <w:rPr>
                <w:rFonts w:cs="Times New Roman"/>
                <w:szCs w:val="24"/>
              </w:rPr>
              <w:t xml:space="preserve">a </w:t>
            </w:r>
            <w:r w:rsidRPr="00F31643">
              <w:rPr>
                <w:rFonts w:cs="Times New Roman"/>
                <w:szCs w:val="24"/>
              </w:rPr>
              <w:t xml:space="preserve">little bit happier than Tesco plc because they need to pay less than Tesco but they have </w:t>
            </w:r>
            <w:r w:rsidR="0020248B" w:rsidRPr="00F31643">
              <w:rPr>
                <w:rFonts w:cs="Times New Roman"/>
                <w:szCs w:val="24"/>
              </w:rPr>
              <w:t xml:space="preserve">a </w:t>
            </w:r>
            <w:r w:rsidRPr="00F31643">
              <w:rPr>
                <w:rFonts w:cs="Times New Roman"/>
                <w:szCs w:val="24"/>
              </w:rPr>
              <w:t>chance to switch to ASDA w</w:t>
            </w:r>
            <w:r w:rsidR="0020248B" w:rsidRPr="00F31643">
              <w:rPr>
                <w:rFonts w:cs="Times New Roman"/>
                <w:szCs w:val="24"/>
              </w:rPr>
              <w:t>h</w:t>
            </w:r>
            <w:r w:rsidRPr="00F31643">
              <w:rPr>
                <w:rFonts w:cs="Times New Roman"/>
                <w:szCs w:val="24"/>
              </w:rPr>
              <w:t>ere they can save around £5.</w:t>
            </w:r>
          </w:p>
        </w:tc>
        <w:tc>
          <w:tcPr>
            <w:tcW w:w="2671" w:type="dxa"/>
          </w:tcPr>
          <w:p w:rsidR="00246C5A" w:rsidRPr="00F31643" w:rsidRDefault="001F105E" w:rsidP="0020248B">
            <w:pPr>
              <w:tabs>
                <w:tab w:val="left" w:pos="2730"/>
              </w:tabs>
              <w:spacing w:line="360" w:lineRule="auto"/>
              <w:rPr>
                <w:rFonts w:cs="Times New Roman"/>
                <w:szCs w:val="24"/>
              </w:rPr>
            </w:pPr>
            <w:r w:rsidRPr="00F31643">
              <w:rPr>
                <w:rFonts w:cs="Times New Roman"/>
                <w:szCs w:val="24"/>
              </w:rPr>
              <w:t>The happier</w:t>
            </w:r>
            <w:r w:rsidR="00EA46B5" w:rsidRPr="00F31643">
              <w:rPr>
                <w:rFonts w:cs="Times New Roman"/>
                <w:szCs w:val="24"/>
              </w:rPr>
              <w:t xml:space="preserve"> </w:t>
            </w:r>
            <w:r w:rsidRPr="00F31643">
              <w:rPr>
                <w:rFonts w:cs="Times New Roman"/>
                <w:szCs w:val="24"/>
              </w:rPr>
              <w:t xml:space="preserve">customer of ASDA is in this comparison. Because they need to pay </w:t>
            </w:r>
            <w:r w:rsidR="0020248B" w:rsidRPr="00F31643">
              <w:rPr>
                <w:rFonts w:cs="Times New Roman"/>
                <w:szCs w:val="24"/>
              </w:rPr>
              <w:t xml:space="preserve">the </w:t>
            </w:r>
            <w:r w:rsidRPr="00F31643">
              <w:rPr>
                <w:rFonts w:cs="Times New Roman"/>
                <w:szCs w:val="24"/>
              </w:rPr>
              <w:t>lowest amount of same categories product when they buy these from ASDA</w:t>
            </w:r>
            <w:r w:rsidR="00FB49E5">
              <w:rPr>
                <w:rFonts w:cs="Times New Roman"/>
                <w:szCs w:val="24"/>
              </w:rPr>
              <w:t xml:space="preserve"> </w:t>
            </w:r>
            <w:sdt>
              <w:sdtPr>
                <w:rPr>
                  <w:rFonts w:cs="Times New Roman"/>
                  <w:szCs w:val="24"/>
                </w:rPr>
                <w:id w:val="483052173"/>
                <w:citation/>
              </w:sdtPr>
              <w:sdtEndPr/>
              <w:sdtContent>
                <w:r w:rsidR="00FB49E5">
                  <w:rPr>
                    <w:rFonts w:cs="Times New Roman"/>
                    <w:szCs w:val="24"/>
                  </w:rPr>
                  <w:fldChar w:fldCharType="begin"/>
                </w:r>
                <w:r w:rsidR="00FB49E5">
                  <w:rPr>
                    <w:rFonts w:cs="Times New Roman"/>
                    <w:szCs w:val="24"/>
                    <w:lang w:val="en-US"/>
                  </w:rPr>
                  <w:instrText xml:space="preserve">CITATION ASD201 \l 1033 </w:instrText>
                </w:r>
                <w:r w:rsidR="00FB49E5">
                  <w:rPr>
                    <w:rFonts w:cs="Times New Roman"/>
                    <w:szCs w:val="24"/>
                  </w:rPr>
                  <w:fldChar w:fldCharType="separate"/>
                </w:r>
                <w:r w:rsidR="00FB49E5" w:rsidRPr="00FB49E5">
                  <w:rPr>
                    <w:rFonts w:cs="Times New Roman"/>
                    <w:noProof/>
                    <w:szCs w:val="24"/>
                    <w:lang w:val="en-US"/>
                  </w:rPr>
                  <w:t>(ASDA, 2020)</w:t>
                </w:r>
                <w:r w:rsidR="00FB49E5">
                  <w:rPr>
                    <w:rFonts w:cs="Times New Roman"/>
                    <w:szCs w:val="24"/>
                  </w:rPr>
                  <w:fldChar w:fldCharType="end"/>
                </w:r>
              </w:sdtContent>
            </w:sdt>
            <w:r w:rsidRPr="00F31643">
              <w:rPr>
                <w:rFonts w:cs="Times New Roman"/>
                <w:szCs w:val="24"/>
              </w:rPr>
              <w:t>.</w:t>
            </w:r>
          </w:p>
        </w:tc>
      </w:tr>
      <w:tr w:rsidR="00DC7BEA" w:rsidRPr="00F31643" w:rsidTr="002969BA">
        <w:tc>
          <w:tcPr>
            <w:tcW w:w="9576" w:type="dxa"/>
            <w:gridSpan w:val="4"/>
          </w:tcPr>
          <w:p w:rsidR="00DC7BEA" w:rsidRPr="00F31643" w:rsidRDefault="00DC7BEA" w:rsidP="00F5218E">
            <w:pPr>
              <w:tabs>
                <w:tab w:val="left" w:pos="2730"/>
              </w:tabs>
              <w:spacing w:line="360" w:lineRule="auto"/>
              <w:rPr>
                <w:rFonts w:cs="Times New Roman"/>
                <w:szCs w:val="24"/>
              </w:rPr>
            </w:pPr>
            <w:r w:rsidRPr="00F31643">
              <w:rPr>
                <w:rFonts w:cs="Times New Roman"/>
                <w:noProof/>
                <w:szCs w:val="24"/>
                <w:lang w:eastAsia="en-GB"/>
              </w:rPr>
              <w:drawing>
                <wp:inline distT="0" distB="0" distL="0" distR="0" wp14:anchorId="6132AB6E" wp14:editId="6FE796F7">
                  <wp:extent cx="4365625" cy="2619375"/>
                  <wp:effectExtent l="0" t="0" r="0" b="9525"/>
                  <wp:docPr id="1" name="Picture 1" descr="https://dwkujuq9vpuly.cloudfront.net/news/wp-content/uploads/2019/06/Shopping-June-615x36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dwkujuq9vpuly.cloudfront.net/news/wp-content/uploads/2019/06/Shopping-June-615x369.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365625" cy="2619375"/>
                          </a:xfrm>
                          <a:prstGeom prst="rect">
                            <a:avLst/>
                          </a:prstGeom>
                          <a:noFill/>
                          <a:ln>
                            <a:noFill/>
                          </a:ln>
                        </pic:spPr>
                      </pic:pic>
                    </a:graphicData>
                  </a:graphic>
                </wp:inline>
              </w:drawing>
            </w:r>
          </w:p>
          <w:p w:rsidR="002800BF" w:rsidRPr="00F31643" w:rsidRDefault="002800BF" w:rsidP="00F5218E">
            <w:pPr>
              <w:tabs>
                <w:tab w:val="left" w:pos="2730"/>
              </w:tabs>
              <w:spacing w:line="360" w:lineRule="auto"/>
              <w:rPr>
                <w:rFonts w:cs="Times New Roman"/>
                <w:szCs w:val="24"/>
              </w:rPr>
            </w:pPr>
            <w:r w:rsidRPr="00F31643">
              <w:rPr>
                <w:rFonts w:cs="Times New Roman"/>
                <w:szCs w:val="24"/>
              </w:rPr>
              <w:t xml:space="preserve">Figure 01: Average price range of supermarket in </w:t>
            </w:r>
            <w:r w:rsidR="0020248B" w:rsidRPr="00F31643">
              <w:rPr>
                <w:rFonts w:cs="Times New Roman"/>
                <w:szCs w:val="24"/>
              </w:rPr>
              <w:t xml:space="preserve">the </w:t>
            </w:r>
            <w:r w:rsidRPr="00F31643">
              <w:rPr>
                <w:rFonts w:cs="Times New Roman"/>
                <w:szCs w:val="24"/>
              </w:rPr>
              <w:t>UK</w:t>
            </w:r>
          </w:p>
          <w:p w:rsidR="002800BF" w:rsidRPr="00F31643" w:rsidRDefault="002800BF" w:rsidP="00F5218E">
            <w:pPr>
              <w:tabs>
                <w:tab w:val="left" w:pos="2730"/>
              </w:tabs>
              <w:spacing w:line="360" w:lineRule="auto"/>
              <w:rPr>
                <w:rFonts w:cs="Times New Roman"/>
                <w:szCs w:val="24"/>
              </w:rPr>
            </w:pPr>
            <w:r w:rsidRPr="00F31643">
              <w:rPr>
                <w:rFonts w:cs="Times New Roman"/>
                <w:szCs w:val="24"/>
              </w:rPr>
              <w:t>Source:</w:t>
            </w:r>
            <w:r w:rsidR="00FB49E5">
              <w:rPr>
                <w:rFonts w:cs="Times New Roman"/>
                <w:szCs w:val="24"/>
              </w:rPr>
              <w:t xml:space="preserve"> </w:t>
            </w:r>
            <w:sdt>
              <w:sdtPr>
                <w:rPr>
                  <w:rFonts w:cs="Times New Roman"/>
                  <w:szCs w:val="24"/>
                </w:rPr>
                <w:id w:val="340211391"/>
                <w:citation/>
              </w:sdtPr>
              <w:sdtEndPr/>
              <w:sdtContent>
                <w:r w:rsidR="00FB49E5">
                  <w:rPr>
                    <w:rFonts w:cs="Times New Roman"/>
                    <w:szCs w:val="24"/>
                  </w:rPr>
                  <w:fldChar w:fldCharType="begin"/>
                </w:r>
                <w:r w:rsidR="00FB49E5">
                  <w:rPr>
                    <w:rFonts w:cs="Times New Roman"/>
                    <w:szCs w:val="24"/>
                    <w:lang w:val="en-US"/>
                  </w:rPr>
                  <w:instrText xml:space="preserve"> CITATION Han19 \l 1033 </w:instrText>
                </w:r>
                <w:r w:rsidR="00FB49E5">
                  <w:rPr>
                    <w:rFonts w:cs="Times New Roman"/>
                    <w:szCs w:val="24"/>
                  </w:rPr>
                  <w:fldChar w:fldCharType="separate"/>
                </w:r>
                <w:r w:rsidR="00FB49E5" w:rsidRPr="00FB49E5">
                  <w:rPr>
                    <w:rFonts w:cs="Times New Roman"/>
                    <w:noProof/>
                    <w:szCs w:val="24"/>
                    <w:lang w:val="en-US"/>
                  </w:rPr>
                  <w:t>(Walsh, 2019)</w:t>
                </w:r>
                <w:r w:rsidR="00FB49E5">
                  <w:rPr>
                    <w:rFonts w:cs="Times New Roman"/>
                    <w:szCs w:val="24"/>
                  </w:rPr>
                  <w:fldChar w:fldCharType="end"/>
                </w:r>
              </w:sdtContent>
            </w:sdt>
          </w:p>
        </w:tc>
      </w:tr>
      <w:tr w:rsidR="002969BA" w:rsidRPr="00F31643" w:rsidTr="002969BA">
        <w:tc>
          <w:tcPr>
            <w:tcW w:w="1630" w:type="dxa"/>
          </w:tcPr>
          <w:p w:rsidR="00246C5A" w:rsidRPr="00F31643" w:rsidRDefault="00C86321" w:rsidP="00F5218E">
            <w:pPr>
              <w:tabs>
                <w:tab w:val="left" w:pos="2730"/>
              </w:tabs>
              <w:spacing w:line="360" w:lineRule="auto"/>
              <w:rPr>
                <w:rFonts w:cs="Times New Roman"/>
                <w:szCs w:val="24"/>
              </w:rPr>
            </w:pPr>
            <w:r w:rsidRPr="00F31643">
              <w:rPr>
                <w:rFonts w:cs="Times New Roman"/>
                <w:szCs w:val="24"/>
              </w:rPr>
              <w:t>Quality</w:t>
            </w:r>
          </w:p>
        </w:tc>
        <w:tc>
          <w:tcPr>
            <w:tcW w:w="2618" w:type="dxa"/>
          </w:tcPr>
          <w:p w:rsidR="00246C5A" w:rsidRPr="00F31643" w:rsidRDefault="005B11E5" w:rsidP="0020248B">
            <w:pPr>
              <w:tabs>
                <w:tab w:val="left" w:pos="2730"/>
              </w:tabs>
              <w:spacing w:line="360" w:lineRule="auto"/>
              <w:rPr>
                <w:rFonts w:cs="Times New Roman"/>
                <w:szCs w:val="24"/>
              </w:rPr>
            </w:pPr>
            <w:r w:rsidRPr="00F31643">
              <w:rPr>
                <w:rFonts w:cs="Times New Roman"/>
                <w:szCs w:val="24"/>
              </w:rPr>
              <w:t xml:space="preserve">Though Tesco has charged </w:t>
            </w:r>
            <w:r w:rsidR="0020248B" w:rsidRPr="00F31643">
              <w:rPr>
                <w:rFonts w:cs="Times New Roman"/>
                <w:szCs w:val="24"/>
              </w:rPr>
              <w:t xml:space="preserve">the </w:t>
            </w:r>
            <w:r w:rsidRPr="00F31643">
              <w:rPr>
                <w:rFonts w:cs="Times New Roman"/>
                <w:szCs w:val="24"/>
              </w:rPr>
              <w:t xml:space="preserve">highest amount of </w:t>
            </w:r>
            <w:r w:rsidR="0020248B" w:rsidRPr="00F31643">
              <w:rPr>
                <w:rFonts w:cs="Times New Roman"/>
                <w:szCs w:val="24"/>
              </w:rPr>
              <w:t xml:space="preserve">the </w:t>
            </w:r>
            <w:r w:rsidRPr="00F31643">
              <w:rPr>
                <w:rFonts w:cs="Times New Roman"/>
                <w:szCs w:val="24"/>
              </w:rPr>
              <w:t xml:space="preserve">same product than Morrison and ASDA they fail to provide </w:t>
            </w:r>
            <w:r w:rsidR="0020248B" w:rsidRPr="00F31643">
              <w:rPr>
                <w:rFonts w:cs="Times New Roman"/>
                <w:szCs w:val="24"/>
              </w:rPr>
              <w:t xml:space="preserve">the </w:t>
            </w:r>
            <w:r w:rsidRPr="00F31643">
              <w:rPr>
                <w:rFonts w:cs="Times New Roman"/>
                <w:szCs w:val="24"/>
              </w:rPr>
              <w:t>same or better types of product</w:t>
            </w:r>
            <w:r w:rsidR="00FB49E5">
              <w:rPr>
                <w:rFonts w:cs="Times New Roman"/>
                <w:szCs w:val="24"/>
              </w:rPr>
              <w:t xml:space="preserve"> </w:t>
            </w:r>
            <w:sdt>
              <w:sdtPr>
                <w:rPr>
                  <w:rFonts w:cs="Times New Roman"/>
                  <w:szCs w:val="24"/>
                </w:rPr>
                <w:id w:val="-550462498"/>
                <w:citation/>
              </w:sdtPr>
              <w:sdtEndPr/>
              <w:sdtContent>
                <w:r w:rsidR="00FB49E5">
                  <w:rPr>
                    <w:rFonts w:cs="Times New Roman"/>
                    <w:szCs w:val="24"/>
                  </w:rPr>
                  <w:fldChar w:fldCharType="begin"/>
                </w:r>
                <w:r w:rsidR="00FB49E5">
                  <w:rPr>
                    <w:rFonts w:cs="Times New Roman"/>
                    <w:szCs w:val="24"/>
                    <w:lang w:val="en-US"/>
                  </w:rPr>
                  <w:instrText xml:space="preserve"> CITATION Han19 \l 1033 </w:instrText>
                </w:r>
                <w:r w:rsidR="00FB49E5">
                  <w:rPr>
                    <w:rFonts w:cs="Times New Roman"/>
                    <w:szCs w:val="24"/>
                  </w:rPr>
                  <w:fldChar w:fldCharType="separate"/>
                </w:r>
                <w:r w:rsidR="00FB49E5" w:rsidRPr="00FB49E5">
                  <w:rPr>
                    <w:rFonts w:cs="Times New Roman"/>
                    <w:noProof/>
                    <w:szCs w:val="24"/>
                    <w:lang w:val="en-US"/>
                  </w:rPr>
                  <w:t>(Walsh, 2019)</w:t>
                </w:r>
                <w:r w:rsidR="00FB49E5">
                  <w:rPr>
                    <w:rFonts w:cs="Times New Roman"/>
                    <w:szCs w:val="24"/>
                  </w:rPr>
                  <w:fldChar w:fldCharType="end"/>
                </w:r>
              </w:sdtContent>
            </w:sdt>
            <w:r w:rsidRPr="00F31643">
              <w:rPr>
                <w:rFonts w:cs="Times New Roman"/>
                <w:szCs w:val="24"/>
              </w:rPr>
              <w:t>.</w:t>
            </w:r>
          </w:p>
        </w:tc>
        <w:tc>
          <w:tcPr>
            <w:tcW w:w="2657" w:type="dxa"/>
          </w:tcPr>
          <w:p w:rsidR="00246C5A" w:rsidRPr="00F31643" w:rsidRDefault="00AE2468" w:rsidP="00F5218E">
            <w:pPr>
              <w:tabs>
                <w:tab w:val="left" w:pos="2730"/>
              </w:tabs>
              <w:spacing w:line="360" w:lineRule="auto"/>
              <w:rPr>
                <w:rFonts w:cs="Times New Roman"/>
                <w:szCs w:val="24"/>
              </w:rPr>
            </w:pPr>
            <w:r w:rsidRPr="00F31643">
              <w:rPr>
                <w:rFonts w:cs="Times New Roman"/>
                <w:szCs w:val="24"/>
              </w:rPr>
              <w:t xml:space="preserve">Morrison is much conscious about the quality of </w:t>
            </w:r>
            <w:r w:rsidR="0020248B" w:rsidRPr="00F31643">
              <w:rPr>
                <w:rFonts w:cs="Times New Roman"/>
                <w:szCs w:val="24"/>
              </w:rPr>
              <w:t xml:space="preserve">the </w:t>
            </w:r>
            <w:r w:rsidRPr="00F31643">
              <w:rPr>
                <w:rFonts w:cs="Times New Roman"/>
                <w:szCs w:val="24"/>
              </w:rPr>
              <w:t xml:space="preserve">product where they have promised to deliver according to </w:t>
            </w:r>
            <w:r w:rsidR="0020248B" w:rsidRPr="00F31643">
              <w:rPr>
                <w:rFonts w:cs="Times New Roman"/>
                <w:szCs w:val="24"/>
              </w:rPr>
              <w:t xml:space="preserve">the </w:t>
            </w:r>
            <w:r w:rsidRPr="00F31643">
              <w:rPr>
                <w:rFonts w:cs="Times New Roman"/>
                <w:szCs w:val="24"/>
              </w:rPr>
              <w:t>customer’s wants</w:t>
            </w:r>
            <w:r w:rsidR="00FB49E5">
              <w:rPr>
                <w:rFonts w:cs="Times New Roman"/>
                <w:szCs w:val="24"/>
              </w:rPr>
              <w:t xml:space="preserve"> </w:t>
            </w:r>
            <w:sdt>
              <w:sdtPr>
                <w:rPr>
                  <w:rFonts w:cs="Times New Roman"/>
                  <w:szCs w:val="24"/>
                </w:rPr>
                <w:id w:val="844361138"/>
                <w:citation/>
              </w:sdtPr>
              <w:sdtEndPr/>
              <w:sdtContent>
                <w:r w:rsidR="00FB49E5">
                  <w:rPr>
                    <w:rFonts w:cs="Times New Roman"/>
                    <w:szCs w:val="24"/>
                  </w:rPr>
                  <w:fldChar w:fldCharType="begin"/>
                </w:r>
                <w:r w:rsidR="00FB49E5">
                  <w:rPr>
                    <w:rFonts w:cs="Times New Roman"/>
                    <w:szCs w:val="24"/>
                    <w:lang w:val="en-US"/>
                  </w:rPr>
                  <w:instrText xml:space="preserve"> CITATION Han19 \l 1033 </w:instrText>
                </w:r>
                <w:r w:rsidR="00FB49E5">
                  <w:rPr>
                    <w:rFonts w:cs="Times New Roman"/>
                    <w:szCs w:val="24"/>
                  </w:rPr>
                  <w:fldChar w:fldCharType="separate"/>
                </w:r>
                <w:r w:rsidR="00FB49E5" w:rsidRPr="00FB49E5">
                  <w:rPr>
                    <w:rFonts w:cs="Times New Roman"/>
                    <w:noProof/>
                    <w:szCs w:val="24"/>
                    <w:lang w:val="en-US"/>
                  </w:rPr>
                  <w:t>(Walsh, 2019)</w:t>
                </w:r>
                <w:r w:rsidR="00FB49E5">
                  <w:rPr>
                    <w:rFonts w:cs="Times New Roman"/>
                    <w:szCs w:val="24"/>
                  </w:rPr>
                  <w:fldChar w:fldCharType="end"/>
                </w:r>
              </w:sdtContent>
            </w:sdt>
            <w:r w:rsidRPr="00F31643">
              <w:rPr>
                <w:rFonts w:cs="Times New Roman"/>
                <w:szCs w:val="24"/>
              </w:rPr>
              <w:t>.</w:t>
            </w:r>
          </w:p>
        </w:tc>
        <w:tc>
          <w:tcPr>
            <w:tcW w:w="2671" w:type="dxa"/>
          </w:tcPr>
          <w:p w:rsidR="00246C5A" w:rsidRPr="00F31643" w:rsidRDefault="00B620DE" w:rsidP="00F5218E">
            <w:pPr>
              <w:tabs>
                <w:tab w:val="left" w:pos="2730"/>
              </w:tabs>
              <w:spacing w:line="360" w:lineRule="auto"/>
              <w:rPr>
                <w:rFonts w:cs="Times New Roman"/>
                <w:szCs w:val="24"/>
              </w:rPr>
            </w:pPr>
            <w:r w:rsidRPr="00F31643">
              <w:rPr>
                <w:rFonts w:cs="Times New Roman"/>
                <w:szCs w:val="24"/>
              </w:rPr>
              <w:t xml:space="preserve">ASDA is conscious about </w:t>
            </w:r>
            <w:r w:rsidR="0020248B" w:rsidRPr="00F31643">
              <w:rPr>
                <w:rFonts w:cs="Times New Roman"/>
                <w:szCs w:val="24"/>
              </w:rPr>
              <w:t xml:space="preserve">the </w:t>
            </w:r>
            <w:r w:rsidR="00902402" w:rsidRPr="00F31643">
              <w:rPr>
                <w:rFonts w:cs="Times New Roman"/>
                <w:szCs w:val="24"/>
              </w:rPr>
              <w:t>quality of the product for not only achieves</w:t>
            </w:r>
            <w:r w:rsidR="005D3309" w:rsidRPr="00F31643">
              <w:rPr>
                <w:rFonts w:cs="Times New Roman"/>
                <w:szCs w:val="24"/>
              </w:rPr>
              <w:t xml:space="preserve"> customer satisfaction but also they consider it as their ethical values</w:t>
            </w:r>
            <w:r w:rsidR="00FB49E5">
              <w:rPr>
                <w:rFonts w:cs="Times New Roman"/>
                <w:szCs w:val="24"/>
              </w:rPr>
              <w:t xml:space="preserve"> </w:t>
            </w:r>
            <w:sdt>
              <w:sdtPr>
                <w:rPr>
                  <w:rFonts w:cs="Times New Roman"/>
                  <w:szCs w:val="24"/>
                </w:rPr>
                <w:id w:val="-563015418"/>
                <w:citation/>
              </w:sdtPr>
              <w:sdtEndPr/>
              <w:sdtContent>
                <w:r w:rsidR="00FB49E5">
                  <w:rPr>
                    <w:rFonts w:cs="Times New Roman"/>
                    <w:szCs w:val="24"/>
                  </w:rPr>
                  <w:fldChar w:fldCharType="begin"/>
                </w:r>
                <w:r w:rsidR="00FB49E5">
                  <w:rPr>
                    <w:rFonts w:cs="Times New Roman"/>
                    <w:szCs w:val="24"/>
                    <w:lang w:val="en-US"/>
                  </w:rPr>
                  <w:instrText xml:space="preserve"> CITATION Han19 \l 1033 </w:instrText>
                </w:r>
                <w:r w:rsidR="00FB49E5">
                  <w:rPr>
                    <w:rFonts w:cs="Times New Roman"/>
                    <w:szCs w:val="24"/>
                  </w:rPr>
                  <w:fldChar w:fldCharType="separate"/>
                </w:r>
                <w:r w:rsidR="00FB49E5" w:rsidRPr="00FB49E5">
                  <w:rPr>
                    <w:rFonts w:cs="Times New Roman"/>
                    <w:noProof/>
                    <w:szCs w:val="24"/>
                    <w:lang w:val="en-US"/>
                  </w:rPr>
                  <w:t>(Walsh, 2019)</w:t>
                </w:r>
                <w:r w:rsidR="00FB49E5">
                  <w:rPr>
                    <w:rFonts w:cs="Times New Roman"/>
                    <w:szCs w:val="24"/>
                  </w:rPr>
                  <w:fldChar w:fldCharType="end"/>
                </w:r>
              </w:sdtContent>
            </w:sdt>
            <w:r w:rsidR="005D3309" w:rsidRPr="00F31643">
              <w:rPr>
                <w:rFonts w:cs="Times New Roman"/>
                <w:szCs w:val="24"/>
              </w:rPr>
              <w:t>.</w:t>
            </w:r>
          </w:p>
        </w:tc>
      </w:tr>
      <w:tr w:rsidR="006D2056" w:rsidRPr="00F31643" w:rsidTr="002969BA">
        <w:tc>
          <w:tcPr>
            <w:tcW w:w="1630" w:type="dxa"/>
          </w:tcPr>
          <w:p w:rsidR="00246C5A" w:rsidRPr="00F31643" w:rsidRDefault="00BF0203" w:rsidP="00F5218E">
            <w:pPr>
              <w:tabs>
                <w:tab w:val="left" w:pos="2730"/>
              </w:tabs>
              <w:spacing w:line="360" w:lineRule="auto"/>
              <w:rPr>
                <w:rFonts w:cs="Times New Roman"/>
                <w:szCs w:val="24"/>
              </w:rPr>
            </w:pPr>
            <w:r w:rsidRPr="00F31643">
              <w:rPr>
                <w:rFonts w:cs="Times New Roman"/>
                <w:szCs w:val="24"/>
              </w:rPr>
              <w:t>Digital customer experience</w:t>
            </w:r>
          </w:p>
        </w:tc>
        <w:tc>
          <w:tcPr>
            <w:tcW w:w="2618" w:type="dxa"/>
          </w:tcPr>
          <w:p w:rsidR="00246C5A" w:rsidRPr="00F31643" w:rsidRDefault="009120BA" w:rsidP="00F5218E">
            <w:pPr>
              <w:tabs>
                <w:tab w:val="left" w:pos="2730"/>
              </w:tabs>
              <w:spacing w:line="360" w:lineRule="auto"/>
              <w:rPr>
                <w:rFonts w:cs="Times New Roman"/>
                <w:szCs w:val="24"/>
              </w:rPr>
            </w:pPr>
            <w:r w:rsidRPr="00F31643">
              <w:rPr>
                <w:rFonts w:cs="Times New Roman"/>
                <w:szCs w:val="24"/>
              </w:rPr>
              <w:t xml:space="preserve">Tesco Plc has won digital customer experience benchmarks in 2018 that has been surveyed by WUA. Tesco plc has ranked number one position for getting </w:t>
            </w:r>
            <w:r w:rsidR="003A3906" w:rsidRPr="00F31643">
              <w:rPr>
                <w:rFonts w:cs="Times New Roman"/>
                <w:szCs w:val="24"/>
              </w:rPr>
              <w:t>scores</w:t>
            </w:r>
            <w:r w:rsidRPr="00F31643">
              <w:rPr>
                <w:rFonts w:cs="Times New Roman"/>
                <w:szCs w:val="24"/>
              </w:rPr>
              <w:t xml:space="preserve"> 82.</w:t>
            </w:r>
          </w:p>
        </w:tc>
        <w:tc>
          <w:tcPr>
            <w:tcW w:w="2657" w:type="dxa"/>
          </w:tcPr>
          <w:p w:rsidR="00246C5A" w:rsidRPr="00F31643" w:rsidRDefault="00A02A84" w:rsidP="0020248B">
            <w:pPr>
              <w:tabs>
                <w:tab w:val="left" w:pos="2730"/>
              </w:tabs>
              <w:spacing w:line="360" w:lineRule="auto"/>
              <w:rPr>
                <w:rFonts w:cs="Times New Roman"/>
                <w:szCs w:val="24"/>
              </w:rPr>
            </w:pPr>
            <w:r w:rsidRPr="00F31643">
              <w:rPr>
                <w:rFonts w:cs="Times New Roman"/>
                <w:szCs w:val="24"/>
              </w:rPr>
              <w:t xml:space="preserve">According to </w:t>
            </w:r>
            <w:r w:rsidR="0020248B" w:rsidRPr="00F31643">
              <w:rPr>
                <w:rFonts w:cs="Times New Roman"/>
                <w:szCs w:val="24"/>
              </w:rPr>
              <w:t xml:space="preserve">a </w:t>
            </w:r>
            <w:r w:rsidRPr="00F31643">
              <w:rPr>
                <w:rFonts w:cs="Times New Roman"/>
                <w:szCs w:val="24"/>
              </w:rPr>
              <w:t xml:space="preserve">survey of WUA, Morrison has won </w:t>
            </w:r>
            <w:r w:rsidR="0020248B" w:rsidRPr="00F31643">
              <w:rPr>
                <w:rFonts w:cs="Times New Roman"/>
                <w:szCs w:val="24"/>
              </w:rPr>
              <w:t xml:space="preserve">a </w:t>
            </w:r>
            <w:r w:rsidRPr="00F31643">
              <w:rPr>
                <w:rFonts w:cs="Times New Roman"/>
                <w:szCs w:val="24"/>
              </w:rPr>
              <w:t>fourth</w:t>
            </w:r>
            <w:r w:rsidR="0020248B" w:rsidRPr="00F31643">
              <w:rPr>
                <w:rFonts w:cs="Times New Roman"/>
                <w:szCs w:val="24"/>
              </w:rPr>
              <w:t>-</w:t>
            </w:r>
            <w:r w:rsidRPr="00F31643">
              <w:rPr>
                <w:rFonts w:cs="Times New Roman"/>
                <w:szCs w:val="24"/>
              </w:rPr>
              <w:t>place by earning 57 points in the same race.</w:t>
            </w:r>
          </w:p>
        </w:tc>
        <w:tc>
          <w:tcPr>
            <w:tcW w:w="2671" w:type="dxa"/>
          </w:tcPr>
          <w:p w:rsidR="00246C5A" w:rsidRPr="00F31643" w:rsidRDefault="00092FF7" w:rsidP="00F5218E">
            <w:pPr>
              <w:tabs>
                <w:tab w:val="left" w:pos="2730"/>
              </w:tabs>
              <w:spacing w:line="360" w:lineRule="auto"/>
              <w:rPr>
                <w:rFonts w:cs="Times New Roman"/>
                <w:szCs w:val="24"/>
              </w:rPr>
            </w:pPr>
            <w:r w:rsidRPr="00F31643">
              <w:rPr>
                <w:rFonts w:cs="Times New Roman"/>
                <w:szCs w:val="24"/>
              </w:rPr>
              <w:t>ASDA was quite</w:t>
            </w:r>
            <w:r w:rsidR="0020248B" w:rsidRPr="00F31643">
              <w:rPr>
                <w:rFonts w:cs="Times New Roman"/>
                <w:szCs w:val="24"/>
              </w:rPr>
              <w:t xml:space="preserve"> a</w:t>
            </w:r>
            <w:r w:rsidRPr="00F31643">
              <w:rPr>
                <w:rFonts w:cs="Times New Roman"/>
                <w:szCs w:val="24"/>
              </w:rPr>
              <w:t xml:space="preserve"> good position in this rank though they have earned score 72 and get </w:t>
            </w:r>
            <w:r w:rsidR="0020248B" w:rsidRPr="00F31643">
              <w:rPr>
                <w:rFonts w:cs="Times New Roman"/>
                <w:szCs w:val="24"/>
              </w:rPr>
              <w:t xml:space="preserve">the </w:t>
            </w:r>
            <w:r w:rsidRPr="00F31643">
              <w:rPr>
                <w:rFonts w:cs="Times New Roman"/>
                <w:szCs w:val="24"/>
              </w:rPr>
              <w:t>third position.</w:t>
            </w:r>
          </w:p>
        </w:tc>
      </w:tr>
      <w:tr w:rsidR="00DC7BEA" w:rsidRPr="00F31643" w:rsidTr="002969BA">
        <w:tc>
          <w:tcPr>
            <w:tcW w:w="9576" w:type="dxa"/>
            <w:gridSpan w:val="4"/>
          </w:tcPr>
          <w:p w:rsidR="00DC7BEA" w:rsidRPr="00F31643" w:rsidRDefault="00DC7BEA" w:rsidP="00F5218E">
            <w:pPr>
              <w:tabs>
                <w:tab w:val="left" w:pos="2730"/>
              </w:tabs>
              <w:spacing w:line="360" w:lineRule="auto"/>
              <w:rPr>
                <w:rFonts w:cs="Times New Roman"/>
                <w:szCs w:val="24"/>
              </w:rPr>
            </w:pPr>
            <w:r w:rsidRPr="00F31643">
              <w:rPr>
                <w:rFonts w:cs="Times New Roman"/>
                <w:noProof/>
                <w:szCs w:val="24"/>
                <w:lang w:eastAsia="en-GB"/>
              </w:rPr>
              <w:drawing>
                <wp:inline distT="0" distB="0" distL="0" distR="0" wp14:anchorId="2297732D" wp14:editId="272A3920">
                  <wp:extent cx="2781300" cy="372266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
                          <a:srcRect l="33814" t="18244" r="34936" b="7355"/>
                          <a:stretch/>
                        </pic:blipFill>
                        <pic:spPr bwMode="auto">
                          <a:xfrm>
                            <a:off x="0" y="0"/>
                            <a:ext cx="2781300" cy="3722663"/>
                          </a:xfrm>
                          <a:prstGeom prst="rect">
                            <a:avLst/>
                          </a:prstGeom>
                          <a:ln>
                            <a:noFill/>
                          </a:ln>
                          <a:extLst>
                            <a:ext uri="{53640926-AAD7-44D8-BBD7-CCE9431645EC}">
                              <a14:shadowObscured xmlns:a14="http://schemas.microsoft.com/office/drawing/2010/main"/>
                            </a:ext>
                          </a:extLst>
                        </pic:spPr>
                      </pic:pic>
                    </a:graphicData>
                  </a:graphic>
                </wp:inline>
              </w:drawing>
            </w:r>
          </w:p>
          <w:p w:rsidR="002800BF" w:rsidRPr="00F31643" w:rsidRDefault="002800BF" w:rsidP="00F5218E">
            <w:pPr>
              <w:tabs>
                <w:tab w:val="left" w:pos="2730"/>
              </w:tabs>
              <w:spacing w:line="360" w:lineRule="auto"/>
              <w:rPr>
                <w:rFonts w:cs="Times New Roman"/>
                <w:szCs w:val="24"/>
              </w:rPr>
            </w:pPr>
            <w:r w:rsidRPr="00F31643">
              <w:rPr>
                <w:rFonts w:cs="Times New Roman"/>
                <w:szCs w:val="24"/>
              </w:rPr>
              <w:t xml:space="preserve">Figure 02: </w:t>
            </w:r>
            <w:r w:rsidR="00BA0227" w:rsidRPr="00F31643">
              <w:rPr>
                <w:rFonts w:cs="Times New Roman"/>
                <w:szCs w:val="24"/>
              </w:rPr>
              <w:t>Rank of digital customer experience</w:t>
            </w:r>
          </w:p>
          <w:p w:rsidR="00BA0227" w:rsidRPr="00F31643" w:rsidRDefault="00BA0227" w:rsidP="00F5218E">
            <w:pPr>
              <w:tabs>
                <w:tab w:val="left" w:pos="2730"/>
              </w:tabs>
              <w:spacing w:line="360" w:lineRule="auto"/>
              <w:rPr>
                <w:rFonts w:cs="Times New Roman"/>
                <w:szCs w:val="24"/>
              </w:rPr>
            </w:pPr>
            <w:r w:rsidRPr="00F31643">
              <w:rPr>
                <w:rFonts w:cs="Times New Roman"/>
                <w:szCs w:val="24"/>
              </w:rPr>
              <w:t>Source:</w:t>
            </w:r>
            <w:r w:rsidR="00FB49E5">
              <w:rPr>
                <w:rFonts w:cs="Times New Roman"/>
                <w:szCs w:val="24"/>
              </w:rPr>
              <w:t xml:space="preserve"> </w:t>
            </w:r>
            <w:sdt>
              <w:sdtPr>
                <w:rPr>
                  <w:rFonts w:cs="Times New Roman"/>
                  <w:szCs w:val="24"/>
                </w:rPr>
                <w:id w:val="-1135785146"/>
                <w:citation/>
              </w:sdtPr>
              <w:sdtEndPr/>
              <w:sdtContent>
                <w:r w:rsidR="00FB49E5">
                  <w:rPr>
                    <w:rFonts w:cs="Times New Roman"/>
                    <w:szCs w:val="24"/>
                  </w:rPr>
                  <w:fldChar w:fldCharType="begin"/>
                </w:r>
                <w:r w:rsidR="00FB49E5">
                  <w:rPr>
                    <w:rFonts w:cs="Times New Roman"/>
                    <w:szCs w:val="24"/>
                    <w:lang w:val="en-US"/>
                  </w:rPr>
                  <w:instrText xml:space="preserve">CITATION CSR20 \l 1033 </w:instrText>
                </w:r>
                <w:r w:rsidR="00FB49E5">
                  <w:rPr>
                    <w:rFonts w:cs="Times New Roman"/>
                    <w:szCs w:val="24"/>
                  </w:rPr>
                  <w:fldChar w:fldCharType="separate"/>
                </w:r>
                <w:r w:rsidR="00FB49E5" w:rsidRPr="00FB49E5">
                  <w:rPr>
                    <w:rFonts w:cs="Times New Roman"/>
                    <w:noProof/>
                    <w:szCs w:val="24"/>
                    <w:lang w:val="en-US"/>
                  </w:rPr>
                  <w:t>(CSRHUB, 2019)</w:t>
                </w:r>
                <w:r w:rsidR="00FB49E5">
                  <w:rPr>
                    <w:rFonts w:cs="Times New Roman"/>
                    <w:szCs w:val="24"/>
                  </w:rPr>
                  <w:fldChar w:fldCharType="end"/>
                </w:r>
              </w:sdtContent>
            </w:sdt>
          </w:p>
        </w:tc>
      </w:tr>
      <w:tr w:rsidR="006D2056" w:rsidRPr="00F31643" w:rsidTr="002969BA">
        <w:tc>
          <w:tcPr>
            <w:tcW w:w="1630" w:type="dxa"/>
          </w:tcPr>
          <w:p w:rsidR="00246C5A" w:rsidRPr="00F31643" w:rsidRDefault="003A3906" w:rsidP="00F5218E">
            <w:pPr>
              <w:tabs>
                <w:tab w:val="left" w:pos="2730"/>
              </w:tabs>
              <w:spacing w:line="360" w:lineRule="auto"/>
              <w:rPr>
                <w:rFonts w:cs="Times New Roman"/>
                <w:szCs w:val="24"/>
              </w:rPr>
            </w:pPr>
            <w:r w:rsidRPr="00F31643">
              <w:rPr>
                <w:rFonts w:cs="Times New Roman"/>
                <w:szCs w:val="24"/>
              </w:rPr>
              <w:t>Sustainability policies</w:t>
            </w:r>
          </w:p>
        </w:tc>
        <w:tc>
          <w:tcPr>
            <w:tcW w:w="2618" w:type="dxa"/>
          </w:tcPr>
          <w:p w:rsidR="00246C5A" w:rsidRPr="00F31643" w:rsidRDefault="00227FD0" w:rsidP="00F5218E">
            <w:pPr>
              <w:tabs>
                <w:tab w:val="left" w:pos="2730"/>
              </w:tabs>
              <w:spacing w:line="360" w:lineRule="auto"/>
              <w:rPr>
                <w:rFonts w:cs="Times New Roman"/>
                <w:szCs w:val="24"/>
              </w:rPr>
            </w:pPr>
            <w:r w:rsidRPr="00F31643">
              <w:rPr>
                <w:rFonts w:cs="Times New Roman"/>
                <w:szCs w:val="24"/>
              </w:rPr>
              <w:t>Tesco Plc has focused on sustainability goal. They believe that a little helps make a big difference. Their people, product and place are three pillar</w:t>
            </w:r>
            <w:r w:rsidR="0020248B" w:rsidRPr="00F31643">
              <w:rPr>
                <w:rFonts w:cs="Times New Roman"/>
                <w:szCs w:val="24"/>
              </w:rPr>
              <w:t>s</w:t>
            </w:r>
            <w:r w:rsidRPr="00F31643">
              <w:rPr>
                <w:rFonts w:cs="Times New Roman"/>
                <w:szCs w:val="24"/>
              </w:rPr>
              <w:t xml:space="preserve"> of their little helps plan</w:t>
            </w:r>
            <w:r w:rsidR="00FB49E5">
              <w:rPr>
                <w:rFonts w:cs="Times New Roman"/>
                <w:szCs w:val="24"/>
              </w:rPr>
              <w:t xml:space="preserve"> </w:t>
            </w:r>
            <w:sdt>
              <w:sdtPr>
                <w:rPr>
                  <w:rFonts w:cs="Times New Roman"/>
                  <w:szCs w:val="24"/>
                </w:rPr>
                <w:id w:val="332888883"/>
                <w:citation/>
              </w:sdtPr>
              <w:sdtEndPr/>
              <w:sdtContent>
                <w:r w:rsidR="00FB49E5">
                  <w:rPr>
                    <w:rFonts w:cs="Times New Roman"/>
                    <w:szCs w:val="24"/>
                  </w:rPr>
                  <w:fldChar w:fldCharType="begin"/>
                </w:r>
                <w:r w:rsidR="00FB49E5">
                  <w:rPr>
                    <w:rFonts w:cs="Times New Roman"/>
                    <w:szCs w:val="24"/>
                    <w:lang w:val="en-US"/>
                  </w:rPr>
                  <w:instrText xml:space="preserve"> CITATION Sze18 \l 1033 </w:instrText>
                </w:r>
                <w:r w:rsidR="00FB49E5">
                  <w:rPr>
                    <w:rFonts w:cs="Times New Roman"/>
                    <w:szCs w:val="24"/>
                  </w:rPr>
                  <w:fldChar w:fldCharType="separate"/>
                </w:r>
                <w:r w:rsidR="00FB49E5" w:rsidRPr="00FB49E5">
                  <w:rPr>
                    <w:rFonts w:cs="Times New Roman"/>
                    <w:noProof/>
                    <w:szCs w:val="24"/>
                    <w:lang w:val="en-US"/>
                  </w:rPr>
                  <w:t>(Sze, 2018)</w:t>
                </w:r>
                <w:r w:rsidR="00FB49E5">
                  <w:rPr>
                    <w:rFonts w:cs="Times New Roman"/>
                    <w:szCs w:val="24"/>
                  </w:rPr>
                  <w:fldChar w:fldCharType="end"/>
                </w:r>
              </w:sdtContent>
            </w:sdt>
            <w:r w:rsidRPr="00F31643">
              <w:rPr>
                <w:rFonts w:cs="Times New Roman"/>
                <w:szCs w:val="24"/>
              </w:rPr>
              <w:t>.</w:t>
            </w:r>
          </w:p>
        </w:tc>
        <w:tc>
          <w:tcPr>
            <w:tcW w:w="2657" w:type="dxa"/>
          </w:tcPr>
          <w:p w:rsidR="00246C5A" w:rsidRPr="00F31643" w:rsidRDefault="00072E81" w:rsidP="00F5218E">
            <w:pPr>
              <w:tabs>
                <w:tab w:val="left" w:pos="2730"/>
              </w:tabs>
              <w:spacing w:line="360" w:lineRule="auto"/>
              <w:rPr>
                <w:rFonts w:cs="Times New Roman"/>
                <w:szCs w:val="24"/>
              </w:rPr>
            </w:pPr>
            <w:r w:rsidRPr="00F31643">
              <w:rPr>
                <w:rFonts w:cs="Times New Roman"/>
                <w:szCs w:val="24"/>
              </w:rPr>
              <w:t xml:space="preserve">Morrison Plc has believed that sustainability </w:t>
            </w:r>
            <w:r w:rsidR="003C31CD" w:rsidRPr="00F31643">
              <w:rPr>
                <w:rFonts w:cs="Times New Roman"/>
                <w:szCs w:val="24"/>
              </w:rPr>
              <w:t>plays a vital role. They are proud of their heritage in remaining dedicated and committed to the business</w:t>
            </w:r>
            <w:r w:rsidR="00FB49E5">
              <w:rPr>
                <w:rFonts w:cs="Times New Roman"/>
                <w:szCs w:val="24"/>
              </w:rPr>
              <w:t xml:space="preserve"> </w:t>
            </w:r>
            <w:sdt>
              <w:sdtPr>
                <w:rPr>
                  <w:rFonts w:cs="Times New Roman"/>
                  <w:szCs w:val="24"/>
                </w:rPr>
                <w:id w:val="-2031324994"/>
                <w:citation/>
              </w:sdtPr>
              <w:sdtEndPr/>
              <w:sdtContent>
                <w:r w:rsidR="00FB49E5">
                  <w:rPr>
                    <w:rFonts w:cs="Times New Roman"/>
                    <w:szCs w:val="24"/>
                  </w:rPr>
                  <w:fldChar w:fldCharType="begin"/>
                </w:r>
                <w:r w:rsidR="00FB49E5">
                  <w:rPr>
                    <w:rFonts w:cs="Times New Roman"/>
                    <w:szCs w:val="24"/>
                    <w:lang w:val="en-US"/>
                  </w:rPr>
                  <w:instrText xml:space="preserve"> CITATION Sze18 \l 1033 </w:instrText>
                </w:r>
                <w:r w:rsidR="00FB49E5">
                  <w:rPr>
                    <w:rFonts w:cs="Times New Roman"/>
                    <w:szCs w:val="24"/>
                  </w:rPr>
                  <w:fldChar w:fldCharType="separate"/>
                </w:r>
                <w:r w:rsidR="00FB49E5" w:rsidRPr="00FB49E5">
                  <w:rPr>
                    <w:rFonts w:cs="Times New Roman"/>
                    <w:noProof/>
                    <w:szCs w:val="24"/>
                    <w:lang w:val="en-US"/>
                  </w:rPr>
                  <w:t>(Sze, 2018)</w:t>
                </w:r>
                <w:r w:rsidR="00FB49E5">
                  <w:rPr>
                    <w:rFonts w:cs="Times New Roman"/>
                    <w:szCs w:val="24"/>
                  </w:rPr>
                  <w:fldChar w:fldCharType="end"/>
                </w:r>
              </w:sdtContent>
            </w:sdt>
            <w:r w:rsidR="003C31CD" w:rsidRPr="00F31643">
              <w:rPr>
                <w:rFonts w:cs="Times New Roman"/>
                <w:szCs w:val="24"/>
              </w:rPr>
              <w:t>. The sustainable policy of Morrison is focusing on their employee to win customer trust and giving back to the community to maintain environmental balance.</w:t>
            </w:r>
          </w:p>
        </w:tc>
        <w:tc>
          <w:tcPr>
            <w:tcW w:w="2671" w:type="dxa"/>
          </w:tcPr>
          <w:p w:rsidR="00246C5A" w:rsidRPr="00F31643" w:rsidRDefault="00FF1F9B" w:rsidP="0020248B">
            <w:pPr>
              <w:tabs>
                <w:tab w:val="left" w:pos="2730"/>
              </w:tabs>
              <w:spacing w:line="360" w:lineRule="auto"/>
              <w:rPr>
                <w:rFonts w:cs="Times New Roman"/>
                <w:szCs w:val="24"/>
              </w:rPr>
            </w:pPr>
            <w:r w:rsidRPr="00F31643">
              <w:rPr>
                <w:rFonts w:cs="Times New Roman"/>
                <w:szCs w:val="24"/>
              </w:rPr>
              <w:t xml:space="preserve">ASDA is focusing in different ways. They believe </w:t>
            </w:r>
            <w:r w:rsidR="0020248B" w:rsidRPr="00F31643">
              <w:rPr>
                <w:rFonts w:cs="Times New Roman"/>
                <w:szCs w:val="24"/>
              </w:rPr>
              <w:t>i</w:t>
            </w:r>
            <w:r w:rsidRPr="00F31643">
              <w:rPr>
                <w:rFonts w:cs="Times New Roman"/>
                <w:szCs w:val="24"/>
              </w:rPr>
              <w:t xml:space="preserve">n protecting the environment and saving money. The clear aim of ASDA is reducing </w:t>
            </w:r>
            <w:r w:rsidR="00301FD8" w:rsidRPr="00F31643">
              <w:rPr>
                <w:rFonts w:cs="Times New Roman"/>
                <w:szCs w:val="24"/>
              </w:rPr>
              <w:t>environmental impact from their operations.</w:t>
            </w:r>
          </w:p>
        </w:tc>
      </w:tr>
      <w:tr w:rsidR="007F59DE" w:rsidRPr="00F31643" w:rsidTr="002969BA">
        <w:tc>
          <w:tcPr>
            <w:tcW w:w="1630" w:type="dxa"/>
          </w:tcPr>
          <w:p w:rsidR="007F59DE" w:rsidRPr="00F31643" w:rsidRDefault="0087024C" w:rsidP="00F5218E">
            <w:pPr>
              <w:tabs>
                <w:tab w:val="left" w:pos="2730"/>
              </w:tabs>
              <w:spacing w:line="360" w:lineRule="auto"/>
              <w:rPr>
                <w:rFonts w:cs="Times New Roman"/>
                <w:szCs w:val="24"/>
              </w:rPr>
            </w:pPr>
            <w:r w:rsidRPr="00F31643">
              <w:rPr>
                <w:rFonts w:cs="Times New Roman"/>
                <w:szCs w:val="24"/>
              </w:rPr>
              <w:t>CSR ranking</w:t>
            </w:r>
          </w:p>
        </w:tc>
        <w:tc>
          <w:tcPr>
            <w:tcW w:w="2618" w:type="dxa"/>
          </w:tcPr>
          <w:p w:rsidR="007F59DE" w:rsidRPr="00F31643" w:rsidRDefault="003510B8" w:rsidP="00F5218E">
            <w:pPr>
              <w:tabs>
                <w:tab w:val="left" w:pos="2730"/>
              </w:tabs>
              <w:spacing w:line="360" w:lineRule="auto"/>
              <w:rPr>
                <w:rFonts w:cs="Times New Roman"/>
                <w:szCs w:val="24"/>
              </w:rPr>
            </w:pPr>
            <w:r w:rsidRPr="00F31643">
              <w:rPr>
                <w:rFonts w:cs="Times New Roman"/>
                <w:szCs w:val="24"/>
              </w:rPr>
              <w:t>Tesco Plc has scored 90% of CSR/ECG ranking compared with 18,958 companies.</w:t>
            </w:r>
          </w:p>
        </w:tc>
        <w:tc>
          <w:tcPr>
            <w:tcW w:w="2657" w:type="dxa"/>
          </w:tcPr>
          <w:p w:rsidR="007F59DE" w:rsidRPr="00F31643" w:rsidRDefault="005636BD" w:rsidP="00F5218E">
            <w:pPr>
              <w:tabs>
                <w:tab w:val="left" w:pos="2730"/>
              </w:tabs>
              <w:spacing w:line="360" w:lineRule="auto"/>
              <w:rPr>
                <w:rFonts w:cs="Times New Roman"/>
                <w:szCs w:val="24"/>
              </w:rPr>
            </w:pPr>
            <w:r w:rsidRPr="00F31643">
              <w:rPr>
                <w:rFonts w:cs="Times New Roman"/>
                <w:szCs w:val="24"/>
              </w:rPr>
              <w:t xml:space="preserve">Morrison has earned </w:t>
            </w:r>
            <w:r w:rsidR="0020248B" w:rsidRPr="00F31643">
              <w:rPr>
                <w:rFonts w:cs="Times New Roman"/>
                <w:szCs w:val="24"/>
              </w:rPr>
              <w:t xml:space="preserve">a </w:t>
            </w:r>
            <w:r w:rsidRPr="00F31643">
              <w:rPr>
                <w:rFonts w:cs="Times New Roman"/>
                <w:szCs w:val="24"/>
              </w:rPr>
              <w:t>score of 81% compared with 18958 companies.</w:t>
            </w:r>
          </w:p>
        </w:tc>
        <w:tc>
          <w:tcPr>
            <w:tcW w:w="2671" w:type="dxa"/>
          </w:tcPr>
          <w:p w:rsidR="007F59DE" w:rsidRPr="00F31643" w:rsidRDefault="005636BD" w:rsidP="00F5218E">
            <w:pPr>
              <w:tabs>
                <w:tab w:val="left" w:pos="2730"/>
              </w:tabs>
              <w:spacing w:line="360" w:lineRule="auto"/>
              <w:rPr>
                <w:rFonts w:cs="Times New Roman"/>
                <w:szCs w:val="24"/>
              </w:rPr>
            </w:pPr>
            <w:r w:rsidRPr="00F31643">
              <w:rPr>
                <w:rFonts w:cs="Times New Roman"/>
                <w:szCs w:val="24"/>
              </w:rPr>
              <w:t>ASDA as pioneer company of Walmart has earned 75% of CSR/ECG score compared with 18958 companies.</w:t>
            </w:r>
          </w:p>
        </w:tc>
      </w:tr>
      <w:tr w:rsidR="006D2056" w:rsidRPr="00F31643" w:rsidTr="002969BA">
        <w:tc>
          <w:tcPr>
            <w:tcW w:w="1630" w:type="dxa"/>
          </w:tcPr>
          <w:p w:rsidR="006D2056" w:rsidRPr="00F31643" w:rsidRDefault="006D2056" w:rsidP="00F5218E">
            <w:pPr>
              <w:tabs>
                <w:tab w:val="left" w:pos="2730"/>
              </w:tabs>
              <w:spacing w:line="360" w:lineRule="auto"/>
              <w:rPr>
                <w:rFonts w:cs="Times New Roman"/>
                <w:szCs w:val="24"/>
              </w:rPr>
            </w:pPr>
          </w:p>
        </w:tc>
        <w:tc>
          <w:tcPr>
            <w:tcW w:w="2618" w:type="dxa"/>
          </w:tcPr>
          <w:p w:rsidR="006D2056" w:rsidRPr="00F31643" w:rsidRDefault="006D2056" w:rsidP="00F5218E">
            <w:pPr>
              <w:tabs>
                <w:tab w:val="left" w:pos="2730"/>
              </w:tabs>
              <w:spacing w:line="360" w:lineRule="auto"/>
              <w:rPr>
                <w:rFonts w:cs="Times New Roman"/>
                <w:szCs w:val="24"/>
              </w:rPr>
            </w:pPr>
            <w:r w:rsidRPr="00F31643">
              <w:rPr>
                <w:rFonts w:cs="Times New Roman"/>
                <w:noProof/>
                <w:szCs w:val="24"/>
                <w:lang w:eastAsia="en-GB"/>
              </w:rPr>
              <w:drawing>
                <wp:inline distT="0" distB="0" distL="0" distR="0" wp14:anchorId="19DE47CF" wp14:editId="7F75991A">
                  <wp:extent cx="1562100" cy="15906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a:srcRect l="7372" t="21664" r="53205" b="30730"/>
                          <a:stretch/>
                        </pic:blipFill>
                        <pic:spPr bwMode="auto">
                          <a:xfrm>
                            <a:off x="0" y="0"/>
                            <a:ext cx="1562100" cy="1590675"/>
                          </a:xfrm>
                          <a:prstGeom prst="rect">
                            <a:avLst/>
                          </a:prstGeom>
                          <a:ln>
                            <a:noFill/>
                          </a:ln>
                          <a:extLst>
                            <a:ext uri="{53640926-AAD7-44D8-BBD7-CCE9431645EC}">
                              <a14:shadowObscured xmlns:a14="http://schemas.microsoft.com/office/drawing/2010/main"/>
                            </a:ext>
                          </a:extLst>
                        </pic:spPr>
                      </pic:pic>
                    </a:graphicData>
                  </a:graphic>
                </wp:inline>
              </w:drawing>
            </w:r>
          </w:p>
          <w:p w:rsidR="006D2056" w:rsidRPr="00F31643" w:rsidRDefault="006D2056" w:rsidP="00F5218E">
            <w:pPr>
              <w:tabs>
                <w:tab w:val="left" w:pos="2730"/>
              </w:tabs>
              <w:spacing w:line="360" w:lineRule="auto"/>
              <w:rPr>
                <w:rFonts w:cs="Times New Roman"/>
                <w:szCs w:val="24"/>
              </w:rPr>
            </w:pPr>
            <w:r w:rsidRPr="00F31643">
              <w:rPr>
                <w:rFonts w:cs="Times New Roman"/>
                <w:szCs w:val="24"/>
              </w:rPr>
              <w:t>Figure 03: CSR ranking</w:t>
            </w:r>
          </w:p>
          <w:p w:rsidR="006D2056" w:rsidRPr="00F31643" w:rsidRDefault="006D2056" w:rsidP="00F5218E">
            <w:pPr>
              <w:tabs>
                <w:tab w:val="left" w:pos="2730"/>
              </w:tabs>
              <w:spacing w:line="360" w:lineRule="auto"/>
              <w:rPr>
                <w:rFonts w:cs="Times New Roman"/>
                <w:szCs w:val="24"/>
              </w:rPr>
            </w:pPr>
            <w:r w:rsidRPr="00F31643">
              <w:rPr>
                <w:rFonts w:cs="Times New Roman"/>
                <w:szCs w:val="24"/>
              </w:rPr>
              <w:t>Source:</w:t>
            </w:r>
            <w:r w:rsidR="00FB49E5">
              <w:rPr>
                <w:rFonts w:cs="Times New Roman"/>
                <w:szCs w:val="24"/>
              </w:rPr>
              <w:t xml:space="preserve"> </w:t>
            </w:r>
            <w:sdt>
              <w:sdtPr>
                <w:rPr>
                  <w:rFonts w:cs="Times New Roman"/>
                  <w:szCs w:val="24"/>
                </w:rPr>
                <w:id w:val="1231272630"/>
                <w:citation/>
              </w:sdtPr>
              <w:sdtEndPr/>
              <w:sdtContent>
                <w:r w:rsidR="00FB49E5">
                  <w:rPr>
                    <w:rFonts w:cs="Times New Roman"/>
                    <w:szCs w:val="24"/>
                  </w:rPr>
                  <w:fldChar w:fldCharType="begin"/>
                </w:r>
                <w:r w:rsidR="00FB49E5">
                  <w:rPr>
                    <w:rFonts w:cs="Times New Roman"/>
                    <w:szCs w:val="24"/>
                    <w:lang w:val="en-US"/>
                  </w:rPr>
                  <w:instrText xml:space="preserve">CITATION CSR20 \l 1033 </w:instrText>
                </w:r>
                <w:r w:rsidR="00FB49E5">
                  <w:rPr>
                    <w:rFonts w:cs="Times New Roman"/>
                    <w:szCs w:val="24"/>
                  </w:rPr>
                  <w:fldChar w:fldCharType="separate"/>
                </w:r>
                <w:r w:rsidR="00FB49E5" w:rsidRPr="00FB49E5">
                  <w:rPr>
                    <w:rFonts w:cs="Times New Roman"/>
                    <w:noProof/>
                    <w:szCs w:val="24"/>
                    <w:lang w:val="en-US"/>
                  </w:rPr>
                  <w:t>(CSRHUB, 2019)</w:t>
                </w:r>
                <w:r w:rsidR="00FB49E5">
                  <w:rPr>
                    <w:rFonts w:cs="Times New Roman"/>
                    <w:szCs w:val="24"/>
                  </w:rPr>
                  <w:fldChar w:fldCharType="end"/>
                </w:r>
              </w:sdtContent>
            </w:sdt>
          </w:p>
        </w:tc>
        <w:tc>
          <w:tcPr>
            <w:tcW w:w="2657" w:type="dxa"/>
          </w:tcPr>
          <w:p w:rsidR="006D2056" w:rsidRPr="00F31643" w:rsidRDefault="006D2056" w:rsidP="00F5218E">
            <w:pPr>
              <w:tabs>
                <w:tab w:val="left" w:pos="2730"/>
              </w:tabs>
              <w:spacing w:line="360" w:lineRule="auto"/>
              <w:rPr>
                <w:rFonts w:cs="Times New Roman"/>
                <w:szCs w:val="24"/>
              </w:rPr>
            </w:pPr>
            <w:r w:rsidRPr="00F31643">
              <w:rPr>
                <w:rFonts w:cs="Times New Roman"/>
                <w:noProof/>
                <w:szCs w:val="24"/>
                <w:lang w:eastAsia="en-GB"/>
              </w:rPr>
              <w:drawing>
                <wp:inline distT="0" distB="0" distL="0" distR="0" wp14:anchorId="5D7F7088" wp14:editId="7D0CF56F">
                  <wp:extent cx="1438275" cy="15811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a:srcRect l="7211" t="31072" r="52564" b="21608"/>
                          <a:stretch/>
                        </pic:blipFill>
                        <pic:spPr bwMode="auto">
                          <a:xfrm>
                            <a:off x="0" y="0"/>
                            <a:ext cx="1438275" cy="1581150"/>
                          </a:xfrm>
                          <a:prstGeom prst="rect">
                            <a:avLst/>
                          </a:prstGeom>
                          <a:ln>
                            <a:noFill/>
                          </a:ln>
                          <a:extLst>
                            <a:ext uri="{53640926-AAD7-44D8-BBD7-CCE9431645EC}">
                              <a14:shadowObscured xmlns:a14="http://schemas.microsoft.com/office/drawing/2010/main"/>
                            </a:ext>
                          </a:extLst>
                        </pic:spPr>
                      </pic:pic>
                    </a:graphicData>
                  </a:graphic>
                </wp:inline>
              </w:drawing>
            </w:r>
          </w:p>
          <w:p w:rsidR="006D2056" w:rsidRPr="00F31643" w:rsidRDefault="006D2056" w:rsidP="00F5218E">
            <w:pPr>
              <w:tabs>
                <w:tab w:val="left" w:pos="2730"/>
              </w:tabs>
              <w:spacing w:line="360" w:lineRule="auto"/>
              <w:rPr>
                <w:rFonts w:cs="Times New Roman"/>
                <w:szCs w:val="24"/>
              </w:rPr>
            </w:pPr>
            <w:r w:rsidRPr="00F31643">
              <w:rPr>
                <w:rFonts w:cs="Times New Roman"/>
                <w:szCs w:val="24"/>
              </w:rPr>
              <w:t>Figure 04: CSR ranking</w:t>
            </w:r>
          </w:p>
          <w:p w:rsidR="006D2056" w:rsidRPr="00F31643" w:rsidRDefault="006D2056" w:rsidP="00F5218E">
            <w:pPr>
              <w:tabs>
                <w:tab w:val="left" w:pos="2730"/>
              </w:tabs>
              <w:spacing w:line="360" w:lineRule="auto"/>
              <w:rPr>
                <w:rFonts w:cs="Times New Roman"/>
                <w:szCs w:val="24"/>
              </w:rPr>
            </w:pPr>
            <w:r w:rsidRPr="00F31643">
              <w:rPr>
                <w:rFonts w:cs="Times New Roman"/>
                <w:szCs w:val="24"/>
              </w:rPr>
              <w:t>Source:</w:t>
            </w:r>
            <w:r w:rsidR="00FB49E5">
              <w:rPr>
                <w:rFonts w:cs="Times New Roman"/>
                <w:szCs w:val="24"/>
              </w:rPr>
              <w:t xml:space="preserve"> </w:t>
            </w:r>
            <w:sdt>
              <w:sdtPr>
                <w:rPr>
                  <w:rFonts w:cs="Times New Roman"/>
                  <w:szCs w:val="24"/>
                </w:rPr>
                <w:id w:val="-1916845945"/>
                <w:citation/>
              </w:sdtPr>
              <w:sdtEndPr/>
              <w:sdtContent>
                <w:r w:rsidR="00FB49E5">
                  <w:rPr>
                    <w:rFonts w:cs="Times New Roman"/>
                    <w:szCs w:val="24"/>
                  </w:rPr>
                  <w:fldChar w:fldCharType="begin"/>
                </w:r>
                <w:r w:rsidR="00FB49E5">
                  <w:rPr>
                    <w:rFonts w:cs="Times New Roman"/>
                    <w:szCs w:val="24"/>
                    <w:lang w:val="en-US"/>
                  </w:rPr>
                  <w:instrText xml:space="preserve"> CITATION CSR20 \l 1033 </w:instrText>
                </w:r>
                <w:r w:rsidR="00FB49E5">
                  <w:rPr>
                    <w:rFonts w:cs="Times New Roman"/>
                    <w:szCs w:val="24"/>
                  </w:rPr>
                  <w:fldChar w:fldCharType="separate"/>
                </w:r>
                <w:r w:rsidR="00FB49E5" w:rsidRPr="00FB49E5">
                  <w:rPr>
                    <w:rFonts w:cs="Times New Roman"/>
                    <w:noProof/>
                    <w:szCs w:val="24"/>
                    <w:lang w:val="en-US"/>
                  </w:rPr>
                  <w:t>(CSRHUB, 2019)</w:t>
                </w:r>
                <w:r w:rsidR="00FB49E5">
                  <w:rPr>
                    <w:rFonts w:cs="Times New Roman"/>
                    <w:szCs w:val="24"/>
                  </w:rPr>
                  <w:fldChar w:fldCharType="end"/>
                </w:r>
              </w:sdtContent>
            </w:sdt>
          </w:p>
        </w:tc>
        <w:tc>
          <w:tcPr>
            <w:tcW w:w="2671" w:type="dxa"/>
          </w:tcPr>
          <w:p w:rsidR="006D2056" w:rsidRPr="00F31643" w:rsidRDefault="006D2056" w:rsidP="00F5218E">
            <w:pPr>
              <w:tabs>
                <w:tab w:val="left" w:pos="2730"/>
              </w:tabs>
              <w:spacing w:line="360" w:lineRule="auto"/>
              <w:rPr>
                <w:rFonts w:cs="Times New Roman"/>
                <w:szCs w:val="24"/>
              </w:rPr>
            </w:pPr>
            <w:r w:rsidRPr="00F31643">
              <w:rPr>
                <w:rFonts w:cs="Times New Roman"/>
                <w:noProof/>
                <w:szCs w:val="24"/>
                <w:lang w:eastAsia="en-GB"/>
              </w:rPr>
              <w:drawing>
                <wp:inline distT="0" distB="0" distL="0" distR="0" wp14:anchorId="75308FF8" wp14:editId="6310059E">
                  <wp:extent cx="1343025" cy="16192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a:srcRect l="7212" t="28791" r="52404" b="22749"/>
                          <a:stretch/>
                        </pic:blipFill>
                        <pic:spPr bwMode="auto">
                          <a:xfrm>
                            <a:off x="0" y="0"/>
                            <a:ext cx="1343025" cy="1619250"/>
                          </a:xfrm>
                          <a:prstGeom prst="rect">
                            <a:avLst/>
                          </a:prstGeom>
                          <a:ln>
                            <a:noFill/>
                          </a:ln>
                          <a:extLst>
                            <a:ext uri="{53640926-AAD7-44D8-BBD7-CCE9431645EC}">
                              <a14:shadowObscured xmlns:a14="http://schemas.microsoft.com/office/drawing/2010/main"/>
                            </a:ext>
                          </a:extLst>
                        </pic:spPr>
                      </pic:pic>
                    </a:graphicData>
                  </a:graphic>
                </wp:inline>
              </w:drawing>
            </w:r>
          </w:p>
          <w:p w:rsidR="006D2056" w:rsidRPr="00F31643" w:rsidRDefault="006D2056" w:rsidP="00F5218E">
            <w:pPr>
              <w:tabs>
                <w:tab w:val="left" w:pos="2730"/>
              </w:tabs>
              <w:spacing w:line="360" w:lineRule="auto"/>
              <w:rPr>
                <w:rFonts w:cs="Times New Roman"/>
                <w:szCs w:val="24"/>
              </w:rPr>
            </w:pPr>
            <w:r w:rsidRPr="00F31643">
              <w:rPr>
                <w:rFonts w:cs="Times New Roman"/>
                <w:szCs w:val="24"/>
              </w:rPr>
              <w:t>Figure 05: CSR ranking</w:t>
            </w:r>
          </w:p>
          <w:p w:rsidR="006D2056" w:rsidRPr="00F31643" w:rsidRDefault="006D2056" w:rsidP="00F5218E">
            <w:pPr>
              <w:tabs>
                <w:tab w:val="left" w:pos="2730"/>
              </w:tabs>
              <w:spacing w:line="360" w:lineRule="auto"/>
              <w:rPr>
                <w:rFonts w:cs="Times New Roman"/>
                <w:szCs w:val="24"/>
              </w:rPr>
            </w:pPr>
            <w:r w:rsidRPr="00F31643">
              <w:rPr>
                <w:rFonts w:cs="Times New Roman"/>
                <w:szCs w:val="24"/>
              </w:rPr>
              <w:t>Source:</w:t>
            </w:r>
            <w:r w:rsidR="00FB49E5">
              <w:rPr>
                <w:rFonts w:cs="Times New Roman"/>
                <w:szCs w:val="24"/>
              </w:rPr>
              <w:t xml:space="preserve"> </w:t>
            </w:r>
            <w:sdt>
              <w:sdtPr>
                <w:rPr>
                  <w:rFonts w:cs="Times New Roman"/>
                  <w:szCs w:val="24"/>
                </w:rPr>
                <w:id w:val="-1974199390"/>
                <w:citation/>
              </w:sdtPr>
              <w:sdtEndPr/>
              <w:sdtContent>
                <w:r w:rsidR="00FB49E5">
                  <w:rPr>
                    <w:rFonts w:cs="Times New Roman"/>
                    <w:szCs w:val="24"/>
                  </w:rPr>
                  <w:fldChar w:fldCharType="begin"/>
                </w:r>
                <w:r w:rsidR="00FB49E5">
                  <w:rPr>
                    <w:rFonts w:cs="Times New Roman"/>
                    <w:szCs w:val="24"/>
                    <w:lang w:val="en-US"/>
                  </w:rPr>
                  <w:instrText xml:space="preserve"> CITATION CSR20 \l 1033 </w:instrText>
                </w:r>
                <w:r w:rsidR="00FB49E5">
                  <w:rPr>
                    <w:rFonts w:cs="Times New Roman"/>
                    <w:szCs w:val="24"/>
                  </w:rPr>
                  <w:fldChar w:fldCharType="separate"/>
                </w:r>
                <w:r w:rsidR="00FB49E5" w:rsidRPr="00FB49E5">
                  <w:rPr>
                    <w:rFonts w:cs="Times New Roman"/>
                    <w:noProof/>
                    <w:szCs w:val="24"/>
                    <w:lang w:val="en-US"/>
                  </w:rPr>
                  <w:t>(CSRHUB, 2019)</w:t>
                </w:r>
                <w:r w:rsidR="00FB49E5">
                  <w:rPr>
                    <w:rFonts w:cs="Times New Roman"/>
                    <w:szCs w:val="24"/>
                  </w:rPr>
                  <w:fldChar w:fldCharType="end"/>
                </w:r>
              </w:sdtContent>
            </w:sdt>
          </w:p>
        </w:tc>
      </w:tr>
    </w:tbl>
    <w:p w:rsidR="006D2056" w:rsidRPr="00F31643" w:rsidRDefault="006D2056" w:rsidP="00F5218E">
      <w:pPr>
        <w:tabs>
          <w:tab w:val="left" w:pos="2730"/>
        </w:tabs>
        <w:spacing w:line="360" w:lineRule="auto"/>
        <w:rPr>
          <w:rFonts w:cs="Times New Roman"/>
          <w:szCs w:val="24"/>
        </w:rPr>
      </w:pPr>
    </w:p>
    <w:p w:rsidR="00534CD8" w:rsidRPr="00F31643" w:rsidRDefault="00AD612E" w:rsidP="00F5218E">
      <w:pPr>
        <w:tabs>
          <w:tab w:val="left" w:pos="2730"/>
        </w:tabs>
        <w:spacing w:line="360" w:lineRule="auto"/>
        <w:rPr>
          <w:rFonts w:cs="Times New Roman"/>
          <w:szCs w:val="24"/>
        </w:rPr>
      </w:pPr>
      <w:r w:rsidRPr="00F31643">
        <w:rPr>
          <w:rFonts w:cs="Times New Roman"/>
          <w:szCs w:val="24"/>
        </w:rPr>
        <w:t xml:space="preserve">Above table shows </w:t>
      </w:r>
      <w:r w:rsidR="006B533C" w:rsidRPr="00F31643">
        <w:rPr>
          <w:rFonts w:cs="Times New Roman"/>
          <w:szCs w:val="24"/>
        </w:rPr>
        <w:t>the comparison among Tesco Plc, Morrison Plc and ASDA based on ethics and ethical values.</w:t>
      </w:r>
      <w:r w:rsidR="002969BA" w:rsidRPr="00F31643">
        <w:rPr>
          <w:rFonts w:cs="Times New Roman"/>
          <w:szCs w:val="24"/>
        </w:rPr>
        <w:t xml:space="preserve"> </w:t>
      </w:r>
      <w:r w:rsidR="0051070D" w:rsidRPr="00F31643">
        <w:rPr>
          <w:rFonts w:cs="Times New Roman"/>
          <w:szCs w:val="24"/>
        </w:rPr>
        <w:t xml:space="preserve">The table shows that the customer of ASDA is quite happy than other organization in terms of price where they can save money.  ASDA is also conscious </w:t>
      </w:r>
      <w:r w:rsidR="0020248B" w:rsidRPr="00F31643">
        <w:rPr>
          <w:rFonts w:cs="Times New Roman"/>
          <w:szCs w:val="24"/>
        </w:rPr>
        <w:t>of</w:t>
      </w:r>
      <w:r w:rsidR="0051070D" w:rsidRPr="00F31643">
        <w:rPr>
          <w:rFonts w:cs="Times New Roman"/>
          <w:szCs w:val="24"/>
        </w:rPr>
        <w:t xml:space="preserve"> customer relation</w:t>
      </w:r>
      <w:r w:rsidR="0020248B" w:rsidRPr="00F31643">
        <w:rPr>
          <w:rFonts w:cs="Times New Roman"/>
          <w:szCs w:val="24"/>
        </w:rPr>
        <w:t>ship</w:t>
      </w:r>
      <w:r w:rsidR="0051070D" w:rsidRPr="00F31643">
        <w:rPr>
          <w:rFonts w:cs="Times New Roman"/>
          <w:szCs w:val="24"/>
        </w:rPr>
        <w:t xml:space="preserve"> with </w:t>
      </w:r>
      <w:r w:rsidR="0020248B" w:rsidRPr="00F31643">
        <w:rPr>
          <w:rFonts w:cs="Times New Roman"/>
          <w:szCs w:val="24"/>
        </w:rPr>
        <w:t xml:space="preserve">the </w:t>
      </w:r>
      <w:r w:rsidR="0051070D" w:rsidRPr="00F31643">
        <w:rPr>
          <w:rFonts w:cs="Times New Roman"/>
          <w:szCs w:val="24"/>
        </w:rPr>
        <w:t xml:space="preserve">organization. ASDA’s parent company Walmart is very much concern about </w:t>
      </w:r>
      <w:r w:rsidR="0020248B" w:rsidRPr="00F31643">
        <w:rPr>
          <w:rFonts w:cs="Times New Roman"/>
          <w:szCs w:val="24"/>
        </w:rPr>
        <w:t xml:space="preserve">the </w:t>
      </w:r>
      <w:r w:rsidR="0051070D" w:rsidRPr="00F31643">
        <w:rPr>
          <w:rFonts w:cs="Times New Roman"/>
          <w:szCs w:val="24"/>
        </w:rPr>
        <w:t xml:space="preserve">customer and they put </w:t>
      </w:r>
      <w:r w:rsidR="0020248B" w:rsidRPr="00F31643">
        <w:rPr>
          <w:rFonts w:cs="Times New Roman"/>
          <w:szCs w:val="24"/>
        </w:rPr>
        <w:t xml:space="preserve">the </w:t>
      </w:r>
      <w:r w:rsidR="0051070D" w:rsidRPr="00F31643">
        <w:rPr>
          <w:rFonts w:cs="Times New Roman"/>
          <w:szCs w:val="24"/>
        </w:rPr>
        <w:t>customer at first</w:t>
      </w:r>
      <w:r w:rsidR="00FB49E5">
        <w:rPr>
          <w:rFonts w:cs="Times New Roman"/>
          <w:szCs w:val="24"/>
        </w:rPr>
        <w:t xml:space="preserve"> </w:t>
      </w:r>
      <w:sdt>
        <w:sdtPr>
          <w:rPr>
            <w:rFonts w:cs="Times New Roman"/>
            <w:szCs w:val="24"/>
          </w:rPr>
          <w:id w:val="2023892761"/>
          <w:citation/>
        </w:sdtPr>
        <w:sdtEndPr/>
        <w:sdtContent>
          <w:r w:rsidR="00FB49E5">
            <w:rPr>
              <w:rFonts w:cs="Times New Roman"/>
              <w:szCs w:val="24"/>
            </w:rPr>
            <w:fldChar w:fldCharType="begin"/>
          </w:r>
          <w:r w:rsidR="00FB49E5">
            <w:rPr>
              <w:rFonts w:cs="Times New Roman"/>
              <w:szCs w:val="24"/>
              <w:lang w:val="en-US"/>
            </w:rPr>
            <w:instrText xml:space="preserve">CITATION ASD201 \l 1033 </w:instrText>
          </w:r>
          <w:r w:rsidR="00FB49E5">
            <w:rPr>
              <w:rFonts w:cs="Times New Roman"/>
              <w:szCs w:val="24"/>
            </w:rPr>
            <w:fldChar w:fldCharType="separate"/>
          </w:r>
          <w:r w:rsidR="00FB49E5" w:rsidRPr="00FB49E5">
            <w:rPr>
              <w:rFonts w:cs="Times New Roman"/>
              <w:noProof/>
              <w:szCs w:val="24"/>
              <w:lang w:val="en-US"/>
            </w:rPr>
            <w:t>(ASDA, 2020)</w:t>
          </w:r>
          <w:r w:rsidR="00FB49E5">
            <w:rPr>
              <w:rFonts w:cs="Times New Roman"/>
              <w:szCs w:val="24"/>
            </w:rPr>
            <w:fldChar w:fldCharType="end"/>
          </w:r>
        </w:sdtContent>
      </w:sdt>
      <w:r w:rsidR="0051070D" w:rsidRPr="00F31643">
        <w:rPr>
          <w:rFonts w:cs="Times New Roman"/>
          <w:szCs w:val="24"/>
        </w:rPr>
        <w:t>. But without loyalty</w:t>
      </w:r>
      <w:r w:rsidR="008C5DF6" w:rsidRPr="00F31643">
        <w:rPr>
          <w:rFonts w:cs="Times New Roman"/>
          <w:szCs w:val="24"/>
        </w:rPr>
        <w:t xml:space="preserve"> program of gathering data is not </w:t>
      </w:r>
      <w:r w:rsidR="0020248B" w:rsidRPr="00F31643">
        <w:rPr>
          <w:rFonts w:cs="Times New Roman"/>
          <w:szCs w:val="24"/>
        </w:rPr>
        <w:t xml:space="preserve">the </w:t>
      </w:r>
      <w:r w:rsidR="008C5DF6" w:rsidRPr="00F31643">
        <w:rPr>
          <w:rFonts w:cs="Times New Roman"/>
          <w:szCs w:val="24"/>
        </w:rPr>
        <w:t xml:space="preserve">easiest process for ASDA to improve customer experience. </w:t>
      </w:r>
      <w:r w:rsidR="007513F4" w:rsidRPr="00F31643">
        <w:rPr>
          <w:rFonts w:cs="Times New Roman"/>
          <w:szCs w:val="24"/>
        </w:rPr>
        <w:t>But a good CRM program helps the organization to boost sustainable development activities.</w:t>
      </w:r>
    </w:p>
    <w:p w:rsidR="00DE30DD" w:rsidRPr="00F31643" w:rsidRDefault="00534CD8" w:rsidP="00F5218E">
      <w:pPr>
        <w:tabs>
          <w:tab w:val="left" w:pos="2730"/>
        </w:tabs>
        <w:spacing w:line="360" w:lineRule="auto"/>
        <w:rPr>
          <w:rFonts w:cs="Times New Roman"/>
          <w:szCs w:val="24"/>
        </w:rPr>
      </w:pPr>
      <w:r w:rsidRPr="00F31643">
        <w:rPr>
          <w:rFonts w:cs="Times New Roman"/>
          <w:szCs w:val="24"/>
        </w:rPr>
        <w:t xml:space="preserve">Sustainability in business is very much crucial for operating the business. It ensures that an organization is conscious about minimal damages of </w:t>
      </w:r>
      <w:r w:rsidR="0020248B" w:rsidRPr="00F31643">
        <w:rPr>
          <w:rFonts w:cs="Times New Roman"/>
          <w:szCs w:val="24"/>
        </w:rPr>
        <w:t xml:space="preserve">the </w:t>
      </w:r>
      <w:r w:rsidRPr="00F31643">
        <w:rPr>
          <w:rFonts w:cs="Times New Roman"/>
          <w:szCs w:val="24"/>
        </w:rPr>
        <w:t xml:space="preserve">environment by their activities which makes </w:t>
      </w:r>
      <w:r w:rsidR="0020248B" w:rsidRPr="00F31643">
        <w:rPr>
          <w:rFonts w:cs="Times New Roman"/>
          <w:szCs w:val="24"/>
        </w:rPr>
        <w:t xml:space="preserve">a </w:t>
      </w:r>
      <w:r w:rsidRPr="00F31643">
        <w:rPr>
          <w:rFonts w:cs="Times New Roman"/>
          <w:szCs w:val="24"/>
        </w:rPr>
        <w:t xml:space="preserve">positive effect in the mind of </w:t>
      </w:r>
      <w:r w:rsidR="0020248B" w:rsidRPr="00F31643">
        <w:rPr>
          <w:rFonts w:cs="Times New Roman"/>
          <w:szCs w:val="24"/>
        </w:rPr>
        <w:t xml:space="preserve">the </w:t>
      </w:r>
      <w:r w:rsidRPr="00F31643">
        <w:rPr>
          <w:rFonts w:cs="Times New Roman"/>
          <w:szCs w:val="24"/>
        </w:rPr>
        <w:t>consumer</w:t>
      </w:r>
      <w:r w:rsidR="00FB49E5">
        <w:rPr>
          <w:rFonts w:cs="Times New Roman"/>
          <w:szCs w:val="24"/>
        </w:rPr>
        <w:t xml:space="preserve"> </w:t>
      </w:r>
      <w:sdt>
        <w:sdtPr>
          <w:rPr>
            <w:rFonts w:cs="Times New Roman"/>
            <w:szCs w:val="24"/>
          </w:rPr>
          <w:id w:val="2011942783"/>
          <w:citation/>
        </w:sdtPr>
        <w:sdtEndPr/>
        <w:sdtContent>
          <w:r w:rsidR="00FB49E5">
            <w:rPr>
              <w:rFonts w:cs="Times New Roman"/>
              <w:szCs w:val="24"/>
            </w:rPr>
            <w:fldChar w:fldCharType="begin"/>
          </w:r>
          <w:r w:rsidR="00FB49E5">
            <w:rPr>
              <w:rFonts w:cs="Times New Roman"/>
              <w:szCs w:val="24"/>
              <w:lang w:val="en-US"/>
            </w:rPr>
            <w:instrText xml:space="preserve"> CITATION Sch17 \l 1033 </w:instrText>
          </w:r>
          <w:r w:rsidR="00FB49E5">
            <w:rPr>
              <w:rFonts w:cs="Times New Roman"/>
              <w:szCs w:val="24"/>
            </w:rPr>
            <w:fldChar w:fldCharType="separate"/>
          </w:r>
          <w:r w:rsidR="00FB49E5" w:rsidRPr="00FB49E5">
            <w:rPr>
              <w:rFonts w:cs="Times New Roman"/>
              <w:noProof/>
              <w:szCs w:val="24"/>
              <w:lang w:val="en-US"/>
            </w:rPr>
            <w:t>(Schwartz, 2017)</w:t>
          </w:r>
          <w:r w:rsidR="00FB49E5">
            <w:rPr>
              <w:rFonts w:cs="Times New Roman"/>
              <w:szCs w:val="24"/>
            </w:rPr>
            <w:fldChar w:fldCharType="end"/>
          </w:r>
        </w:sdtContent>
      </w:sdt>
      <w:r w:rsidRPr="00F31643">
        <w:rPr>
          <w:rFonts w:cs="Times New Roman"/>
          <w:szCs w:val="24"/>
        </w:rPr>
        <w:t xml:space="preserve">. </w:t>
      </w:r>
      <w:r w:rsidR="007428D0" w:rsidRPr="00F31643">
        <w:rPr>
          <w:rFonts w:cs="Times New Roman"/>
          <w:szCs w:val="24"/>
        </w:rPr>
        <w:t>Business sustainability is also known</w:t>
      </w:r>
      <w:r w:rsidR="0020248B" w:rsidRPr="00F31643">
        <w:rPr>
          <w:rFonts w:cs="Times New Roman"/>
          <w:szCs w:val="24"/>
        </w:rPr>
        <w:t xml:space="preserve"> as</w:t>
      </w:r>
      <w:r w:rsidR="007428D0" w:rsidRPr="00F31643">
        <w:rPr>
          <w:rFonts w:cs="Times New Roman"/>
          <w:szCs w:val="24"/>
        </w:rPr>
        <w:t xml:space="preserve"> </w:t>
      </w:r>
      <w:r w:rsidR="00551BA0" w:rsidRPr="00F31643">
        <w:rPr>
          <w:rFonts w:cs="Times New Roman"/>
          <w:szCs w:val="24"/>
        </w:rPr>
        <w:t>corporate management. It deals with management and coordination of environmental, economic, social and financial demands that assists to continue responsibility, ethical and running success.</w:t>
      </w:r>
    </w:p>
    <w:p w:rsidR="00BC7C9E" w:rsidRPr="00F31643" w:rsidRDefault="00DE30DD" w:rsidP="00F5218E">
      <w:pPr>
        <w:tabs>
          <w:tab w:val="left" w:pos="2730"/>
        </w:tabs>
        <w:spacing w:line="360" w:lineRule="auto"/>
        <w:rPr>
          <w:rFonts w:cs="Times New Roman"/>
          <w:szCs w:val="24"/>
        </w:rPr>
      </w:pPr>
      <w:r w:rsidRPr="00F31643">
        <w:rPr>
          <w:rFonts w:cs="Times New Roman"/>
          <w:szCs w:val="24"/>
        </w:rPr>
        <w:t xml:space="preserve">According to the ESG matrix, </w:t>
      </w:r>
      <w:r w:rsidR="0020248B" w:rsidRPr="00F31643">
        <w:rPr>
          <w:rFonts w:cs="Times New Roman"/>
          <w:szCs w:val="24"/>
        </w:rPr>
        <w:t xml:space="preserve">the </w:t>
      </w:r>
      <w:r w:rsidR="001A41FF" w:rsidRPr="00F31643">
        <w:rPr>
          <w:rFonts w:cs="Times New Roman"/>
          <w:szCs w:val="24"/>
        </w:rPr>
        <w:t xml:space="preserve">organization needs to care about </w:t>
      </w:r>
      <w:r w:rsidR="0020248B" w:rsidRPr="00F31643">
        <w:rPr>
          <w:rFonts w:cs="Times New Roman"/>
          <w:szCs w:val="24"/>
        </w:rPr>
        <w:t xml:space="preserve">the </w:t>
      </w:r>
      <w:r w:rsidR="001A41FF" w:rsidRPr="00F31643">
        <w:rPr>
          <w:rFonts w:cs="Times New Roman"/>
          <w:szCs w:val="24"/>
        </w:rPr>
        <w:t xml:space="preserve">environment, social and governance. It has three </w:t>
      </w:r>
      <w:r w:rsidR="00BC7C9E" w:rsidRPr="00F31643">
        <w:rPr>
          <w:rFonts w:cs="Times New Roman"/>
          <w:szCs w:val="24"/>
        </w:rPr>
        <w:t>diameters</w:t>
      </w:r>
      <w:r w:rsidR="001A41FF" w:rsidRPr="00F31643">
        <w:rPr>
          <w:rFonts w:cs="Times New Roman"/>
          <w:szCs w:val="24"/>
        </w:rPr>
        <w:t xml:space="preserve"> also to determine the performance of an organization regarding sustainability issues.</w:t>
      </w:r>
    </w:p>
    <w:p w:rsidR="00BC7C9E" w:rsidRPr="00F31643" w:rsidRDefault="00BC7C9E" w:rsidP="00F5218E">
      <w:pPr>
        <w:tabs>
          <w:tab w:val="left" w:pos="2730"/>
        </w:tabs>
        <w:spacing w:line="360" w:lineRule="auto"/>
        <w:rPr>
          <w:rFonts w:cs="Times New Roman"/>
          <w:szCs w:val="24"/>
        </w:rPr>
      </w:pPr>
      <w:r w:rsidRPr="00F31643">
        <w:rPr>
          <w:rFonts w:cs="Times New Roman"/>
          <w:noProof/>
          <w:szCs w:val="24"/>
          <w:lang w:eastAsia="en-GB"/>
        </w:rPr>
        <w:drawing>
          <wp:inline distT="0" distB="0" distL="0" distR="0" wp14:anchorId="78B46738" wp14:editId="3BE8D3F8">
            <wp:extent cx="5978013" cy="2266950"/>
            <wp:effectExtent l="0" t="0" r="3810" b="0"/>
            <wp:docPr id="8" name="Picture 8" descr="Image result for esg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esg matrix"/>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81700" cy="2268348"/>
                    </a:xfrm>
                    <a:prstGeom prst="rect">
                      <a:avLst/>
                    </a:prstGeom>
                    <a:noFill/>
                    <a:ln>
                      <a:noFill/>
                    </a:ln>
                  </pic:spPr>
                </pic:pic>
              </a:graphicData>
            </a:graphic>
          </wp:inline>
        </w:drawing>
      </w:r>
    </w:p>
    <w:p w:rsidR="00BC7C9E" w:rsidRPr="00F31643" w:rsidRDefault="00BC7C9E" w:rsidP="00F5218E">
      <w:pPr>
        <w:tabs>
          <w:tab w:val="left" w:pos="2730"/>
        </w:tabs>
        <w:spacing w:line="360" w:lineRule="auto"/>
        <w:rPr>
          <w:rFonts w:cs="Times New Roman"/>
          <w:szCs w:val="24"/>
        </w:rPr>
      </w:pPr>
      <w:r w:rsidRPr="00F31643">
        <w:rPr>
          <w:rFonts w:cs="Times New Roman"/>
          <w:szCs w:val="24"/>
        </w:rPr>
        <w:t>Figure 06: ESG matrix</w:t>
      </w:r>
    </w:p>
    <w:p w:rsidR="00BC7C9E" w:rsidRPr="00F31643" w:rsidRDefault="00BC7C9E" w:rsidP="00F5218E">
      <w:pPr>
        <w:tabs>
          <w:tab w:val="left" w:pos="2730"/>
        </w:tabs>
        <w:spacing w:line="360" w:lineRule="auto"/>
        <w:rPr>
          <w:rFonts w:cs="Times New Roman"/>
          <w:szCs w:val="24"/>
        </w:rPr>
      </w:pPr>
      <w:r w:rsidRPr="00F31643">
        <w:rPr>
          <w:rFonts w:cs="Times New Roman"/>
          <w:szCs w:val="24"/>
        </w:rPr>
        <w:t>Source:</w:t>
      </w:r>
      <w:r w:rsidR="00FB49E5">
        <w:rPr>
          <w:rFonts w:cs="Times New Roman"/>
          <w:szCs w:val="24"/>
        </w:rPr>
        <w:t xml:space="preserve"> </w:t>
      </w:r>
      <w:sdt>
        <w:sdtPr>
          <w:rPr>
            <w:rFonts w:cs="Times New Roman"/>
            <w:szCs w:val="24"/>
          </w:rPr>
          <w:id w:val="1909256902"/>
          <w:citation/>
        </w:sdtPr>
        <w:sdtEndPr/>
        <w:sdtContent>
          <w:r w:rsidR="00FB49E5">
            <w:rPr>
              <w:rFonts w:cs="Times New Roman"/>
              <w:szCs w:val="24"/>
            </w:rPr>
            <w:fldChar w:fldCharType="begin"/>
          </w:r>
          <w:r w:rsidR="00FB49E5">
            <w:rPr>
              <w:rFonts w:cs="Times New Roman"/>
              <w:szCs w:val="24"/>
              <w:lang w:val="en-US"/>
            </w:rPr>
            <w:instrText xml:space="preserve"> CITATION Han19 \l 1033 </w:instrText>
          </w:r>
          <w:r w:rsidR="00FB49E5">
            <w:rPr>
              <w:rFonts w:cs="Times New Roman"/>
              <w:szCs w:val="24"/>
            </w:rPr>
            <w:fldChar w:fldCharType="separate"/>
          </w:r>
          <w:r w:rsidR="00FB49E5" w:rsidRPr="00FB49E5">
            <w:rPr>
              <w:rFonts w:cs="Times New Roman"/>
              <w:noProof/>
              <w:szCs w:val="24"/>
              <w:lang w:val="en-US"/>
            </w:rPr>
            <w:t>(Walsh, 2019)</w:t>
          </w:r>
          <w:r w:rsidR="00FB49E5">
            <w:rPr>
              <w:rFonts w:cs="Times New Roman"/>
              <w:szCs w:val="24"/>
            </w:rPr>
            <w:fldChar w:fldCharType="end"/>
          </w:r>
        </w:sdtContent>
      </w:sdt>
    </w:p>
    <w:p w:rsidR="00EE7060" w:rsidRPr="00F31643" w:rsidRDefault="00A32FA3" w:rsidP="00F5218E">
      <w:pPr>
        <w:tabs>
          <w:tab w:val="left" w:pos="2730"/>
        </w:tabs>
        <w:spacing w:line="360" w:lineRule="auto"/>
        <w:rPr>
          <w:rFonts w:cs="Times New Roman"/>
          <w:szCs w:val="24"/>
        </w:rPr>
      </w:pPr>
      <w:r w:rsidRPr="00F31643">
        <w:rPr>
          <w:rFonts w:cs="Times New Roman"/>
          <w:b/>
          <w:szCs w:val="24"/>
        </w:rPr>
        <w:t>Environmental issues</w:t>
      </w:r>
      <w:r w:rsidRPr="00F31643">
        <w:rPr>
          <w:rFonts w:cs="Times New Roman"/>
          <w:szCs w:val="24"/>
        </w:rPr>
        <w:t xml:space="preserve">: </w:t>
      </w:r>
      <w:r w:rsidR="0006461B" w:rsidRPr="00F31643">
        <w:rPr>
          <w:rFonts w:cs="Times New Roman"/>
          <w:szCs w:val="24"/>
        </w:rPr>
        <w:t xml:space="preserve">ASDA is very much conscious about </w:t>
      </w:r>
      <w:r w:rsidR="0020248B" w:rsidRPr="00F31643">
        <w:rPr>
          <w:rFonts w:cs="Times New Roman"/>
          <w:szCs w:val="24"/>
        </w:rPr>
        <w:t xml:space="preserve">the </w:t>
      </w:r>
      <w:r w:rsidR="00572A4C" w:rsidRPr="00F31643">
        <w:rPr>
          <w:rFonts w:cs="Times New Roman"/>
          <w:szCs w:val="24"/>
        </w:rPr>
        <w:t xml:space="preserve">environmental fact of the organization. </w:t>
      </w:r>
      <w:r w:rsidR="003667B5" w:rsidRPr="00F31643">
        <w:rPr>
          <w:rFonts w:cs="Times New Roman"/>
          <w:szCs w:val="24"/>
        </w:rPr>
        <w:t xml:space="preserve">ASDA is reducing energy intensity by 30% vs 2010 baseline. They are planning to reuse, recycle and recover. ASDA removed 85 million career bags. They have reused 30% of plastic to their brand. ASDA declared that they will reduce 50% reduction in food waste. </w:t>
      </w:r>
      <w:r w:rsidR="00BB2008" w:rsidRPr="00F31643">
        <w:rPr>
          <w:rFonts w:cs="Times New Roman"/>
          <w:szCs w:val="24"/>
        </w:rPr>
        <w:t>The parent company of AS</w:t>
      </w:r>
      <w:r w:rsidR="002272F1" w:rsidRPr="00F31643">
        <w:rPr>
          <w:rFonts w:cs="Times New Roman"/>
          <w:szCs w:val="24"/>
        </w:rPr>
        <w:t xml:space="preserve">DA, </w:t>
      </w:r>
      <w:r w:rsidR="00BB2008" w:rsidRPr="00F31643">
        <w:rPr>
          <w:rFonts w:cs="Times New Roman"/>
          <w:szCs w:val="24"/>
        </w:rPr>
        <w:t>Walmart</w:t>
      </w:r>
      <w:r w:rsidR="002272F1" w:rsidRPr="00F31643">
        <w:rPr>
          <w:rFonts w:cs="Times New Roman"/>
          <w:szCs w:val="24"/>
        </w:rPr>
        <w:t xml:space="preserve"> has claimed that they will decrease the half of natural forest cut by 2020 and it will end by 2030 at Washington.</w:t>
      </w:r>
    </w:p>
    <w:p w:rsidR="00204293" w:rsidRPr="00F31643" w:rsidRDefault="00EE7060" w:rsidP="00F5218E">
      <w:pPr>
        <w:tabs>
          <w:tab w:val="left" w:pos="2730"/>
        </w:tabs>
        <w:spacing w:line="360" w:lineRule="auto"/>
        <w:rPr>
          <w:rFonts w:cs="Times New Roman"/>
          <w:szCs w:val="24"/>
        </w:rPr>
      </w:pPr>
      <w:r w:rsidRPr="00F31643">
        <w:rPr>
          <w:rFonts w:cs="Times New Roman"/>
          <w:noProof/>
          <w:szCs w:val="24"/>
          <w:lang w:eastAsia="en-GB"/>
        </w:rPr>
        <w:drawing>
          <wp:inline distT="0" distB="0" distL="0" distR="0" wp14:anchorId="6E18980C" wp14:editId="408E0516">
            <wp:extent cx="5981700" cy="12477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a:srcRect l="7692" t="41619" r="7212" b="21038"/>
                    <a:stretch/>
                  </pic:blipFill>
                  <pic:spPr bwMode="auto">
                    <a:xfrm>
                      <a:off x="0" y="0"/>
                      <a:ext cx="5981700" cy="1247775"/>
                    </a:xfrm>
                    <a:prstGeom prst="rect">
                      <a:avLst/>
                    </a:prstGeom>
                    <a:ln>
                      <a:noFill/>
                    </a:ln>
                    <a:extLst>
                      <a:ext uri="{53640926-AAD7-44D8-BBD7-CCE9431645EC}">
                        <a14:shadowObscured xmlns:a14="http://schemas.microsoft.com/office/drawing/2010/main"/>
                      </a:ext>
                    </a:extLst>
                  </pic:spPr>
                </pic:pic>
              </a:graphicData>
            </a:graphic>
          </wp:inline>
        </w:drawing>
      </w:r>
      <w:r w:rsidRPr="00F31643">
        <w:rPr>
          <w:rFonts w:cs="Times New Roman"/>
          <w:szCs w:val="24"/>
        </w:rPr>
        <w:t>Figure 07: Sustainability aim of ASDA</w:t>
      </w:r>
    </w:p>
    <w:p w:rsidR="00EE7060" w:rsidRPr="00F31643" w:rsidRDefault="00EE7060" w:rsidP="00F5218E">
      <w:pPr>
        <w:tabs>
          <w:tab w:val="left" w:pos="2730"/>
        </w:tabs>
        <w:spacing w:line="360" w:lineRule="auto"/>
        <w:rPr>
          <w:rFonts w:cs="Times New Roman"/>
          <w:szCs w:val="24"/>
        </w:rPr>
      </w:pPr>
      <w:r w:rsidRPr="00F31643">
        <w:rPr>
          <w:rFonts w:cs="Times New Roman"/>
          <w:szCs w:val="24"/>
        </w:rPr>
        <w:t>Source:</w:t>
      </w:r>
      <w:r w:rsidR="00FB49E5">
        <w:rPr>
          <w:rFonts w:cs="Times New Roman"/>
          <w:szCs w:val="24"/>
        </w:rPr>
        <w:t xml:space="preserve"> </w:t>
      </w:r>
      <w:sdt>
        <w:sdtPr>
          <w:rPr>
            <w:rFonts w:cs="Times New Roman"/>
            <w:szCs w:val="24"/>
          </w:rPr>
          <w:id w:val="743149616"/>
          <w:citation/>
        </w:sdtPr>
        <w:sdtEndPr/>
        <w:sdtContent>
          <w:r w:rsidR="00FB49E5">
            <w:rPr>
              <w:rFonts w:cs="Times New Roman"/>
              <w:szCs w:val="24"/>
            </w:rPr>
            <w:fldChar w:fldCharType="begin"/>
          </w:r>
          <w:r w:rsidR="00FB49E5">
            <w:rPr>
              <w:rFonts w:cs="Times New Roman"/>
              <w:szCs w:val="24"/>
              <w:lang w:val="en-US"/>
            </w:rPr>
            <w:instrText xml:space="preserve">CITATION ASD20 \l 1033 </w:instrText>
          </w:r>
          <w:r w:rsidR="00FB49E5">
            <w:rPr>
              <w:rFonts w:cs="Times New Roman"/>
              <w:szCs w:val="24"/>
            </w:rPr>
            <w:fldChar w:fldCharType="separate"/>
          </w:r>
          <w:r w:rsidR="00FB49E5" w:rsidRPr="00FB49E5">
            <w:rPr>
              <w:rFonts w:cs="Times New Roman"/>
              <w:noProof/>
              <w:szCs w:val="24"/>
              <w:lang w:val="en-US"/>
            </w:rPr>
            <w:t>(Foundation, 2019)</w:t>
          </w:r>
          <w:r w:rsidR="00FB49E5">
            <w:rPr>
              <w:rFonts w:cs="Times New Roman"/>
              <w:szCs w:val="24"/>
            </w:rPr>
            <w:fldChar w:fldCharType="end"/>
          </w:r>
        </w:sdtContent>
      </w:sdt>
    </w:p>
    <w:p w:rsidR="007B3657" w:rsidRPr="00F31643" w:rsidRDefault="007B3657" w:rsidP="00F5218E">
      <w:pPr>
        <w:tabs>
          <w:tab w:val="left" w:pos="2730"/>
        </w:tabs>
        <w:spacing w:line="360" w:lineRule="auto"/>
        <w:rPr>
          <w:rFonts w:cs="Times New Roman"/>
          <w:b/>
          <w:szCs w:val="24"/>
        </w:rPr>
      </w:pPr>
    </w:p>
    <w:p w:rsidR="00AF4801" w:rsidRPr="00F31643" w:rsidRDefault="00BF2AF7" w:rsidP="00F5218E">
      <w:pPr>
        <w:tabs>
          <w:tab w:val="left" w:pos="2730"/>
        </w:tabs>
        <w:spacing w:line="360" w:lineRule="auto"/>
        <w:rPr>
          <w:rFonts w:cs="Times New Roman"/>
          <w:szCs w:val="24"/>
        </w:rPr>
      </w:pPr>
      <w:r w:rsidRPr="00F31643">
        <w:rPr>
          <w:rFonts w:cs="Times New Roman"/>
          <w:b/>
          <w:szCs w:val="24"/>
        </w:rPr>
        <w:t>Social issues</w:t>
      </w:r>
      <w:r w:rsidRPr="00F31643">
        <w:rPr>
          <w:rFonts w:cs="Times New Roman"/>
          <w:szCs w:val="24"/>
        </w:rPr>
        <w:t xml:space="preserve">: </w:t>
      </w:r>
      <w:r w:rsidR="003412EA" w:rsidRPr="00F31643">
        <w:rPr>
          <w:rFonts w:cs="Times New Roman"/>
          <w:szCs w:val="24"/>
        </w:rPr>
        <w:t xml:space="preserve">Every business runs </w:t>
      </w:r>
      <w:r w:rsidR="0020248B" w:rsidRPr="00F31643">
        <w:rPr>
          <w:rFonts w:cs="Times New Roman"/>
          <w:szCs w:val="24"/>
        </w:rPr>
        <w:t>its</w:t>
      </w:r>
      <w:r w:rsidR="003412EA" w:rsidRPr="00F31643">
        <w:rPr>
          <w:rFonts w:cs="Times New Roman"/>
          <w:szCs w:val="24"/>
        </w:rPr>
        <w:t xml:space="preserve"> business in society. </w:t>
      </w:r>
      <w:r w:rsidR="00B20344" w:rsidRPr="00F31643">
        <w:rPr>
          <w:rFonts w:cs="Times New Roman"/>
          <w:szCs w:val="24"/>
        </w:rPr>
        <w:t xml:space="preserve">So the business organization needs to think about society as their corporate social responsibilities. </w:t>
      </w:r>
      <w:r w:rsidR="00457E93" w:rsidRPr="00F31643">
        <w:rPr>
          <w:rFonts w:cs="Times New Roman"/>
          <w:szCs w:val="24"/>
        </w:rPr>
        <w:t xml:space="preserve">ASDA is a well-known organization in </w:t>
      </w:r>
      <w:r w:rsidR="0020248B" w:rsidRPr="00F31643">
        <w:rPr>
          <w:rFonts w:cs="Times New Roman"/>
          <w:szCs w:val="24"/>
        </w:rPr>
        <w:t xml:space="preserve">the </w:t>
      </w:r>
      <w:r w:rsidR="00457E93" w:rsidRPr="00F31643">
        <w:rPr>
          <w:rFonts w:cs="Times New Roman"/>
          <w:szCs w:val="24"/>
        </w:rPr>
        <w:t xml:space="preserve">UK and they are </w:t>
      </w:r>
      <w:r w:rsidR="0082568F" w:rsidRPr="00F31643">
        <w:rPr>
          <w:rFonts w:cs="Times New Roman"/>
          <w:szCs w:val="24"/>
        </w:rPr>
        <w:t xml:space="preserve">running </w:t>
      </w:r>
      <w:r w:rsidR="0020248B" w:rsidRPr="00F31643">
        <w:rPr>
          <w:rFonts w:cs="Times New Roman"/>
          <w:szCs w:val="24"/>
        </w:rPr>
        <w:t xml:space="preserve">a </w:t>
      </w:r>
      <w:r w:rsidR="0082568F" w:rsidRPr="00F31643">
        <w:rPr>
          <w:rFonts w:cs="Times New Roman"/>
          <w:szCs w:val="24"/>
        </w:rPr>
        <w:t xml:space="preserve">business successfully. According to the ESG matrix, an organization needs to think about health and safety policy, human rights policy of employee. </w:t>
      </w:r>
      <w:r w:rsidR="00871A81" w:rsidRPr="00F31643">
        <w:rPr>
          <w:rFonts w:cs="Times New Roman"/>
          <w:szCs w:val="24"/>
        </w:rPr>
        <w:t xml:space="preserve">As </w:t>
      </w:r>
      <w:r w:rsidR="0020248B" w:rsidRPr="00F31643">
        <w:rPr>
          <w:rFonts w:cs="Times New Roman"/>
          <w:szCs w:val="24"/>
        </w:rPr>
        <w:t xml:space="preserve">a </w:t>
      </w:r>
      <w:r w:rsidR="00871A81" w:rsidRPr="00F31643">
        <w:rPr>
          <w:rFonts w:cs="Times New Roman"/>
          <w:szCs w:val="24"/>
        </w:rPr>
        <w:t xml:space="preserve">consequence of this matrix, </w:t>
      </w:r>
      <w:r w:rsidR="00207474" w:rsidRPr="00F31643">
        <w:rPr>
          <w:rFonts w:cs="Times New Roman"/>
          <w:szCs w:val="24"/>
        </w:rPr>
        <w:t xml:space="preserve">the author has found out that ASDA has a team of </w:t>
      </w:r>
      <w:r w:rsidR="003103C2" w:rsidRPr="00F31643">
        <w:rPr>
          <w:rFonts w:cs="Times New Roman"/>
          <w:szCs w:val="24"/>
        </w:rPr>
        <w:t xml:space="preserve">safety professionals </w:t>
      </w:r>
      <w:r w:rsidR="009B030A" w:rsidRPr="00F31643">
        <w:rPr>
          <w:rFonts w:cs="Times New Roman"/>
          <w:szCs w:val="24"/>
        </w:rPr>
        <w:t xml:space="preserve">who </w:t>
      </w:r>
      <w:r w:rsidR="00725197" w:rsidRPr="00F31643">
        <w:rPr>
          <w:rFonts w:cs="Times New Roman"/>
          <w:szCs w:val="24"/>
        </w:rPr>
        <w:t xml:space="preserve">are responsible for </w:t>
      </w:r>
      <w:r w:rsidR="0020248B" w:rsidRPr="00F31643">
        <w:rPr>
          <w:rFonts w:cs="Times New Roman"/>
          <w:szCs w:val="24"/>
        </w:rPr>
        <w:t xml:space="preserve">the </w:t>
      </w:r>
      <w:r w:rsidR="00725197" w:rsidRPr="00F31643">
        <w:rPr>
          <w:rFonts w:cs="Times New Roman"/>
          <w:szCs w:val="24"/>
        </w:rPr>
        <w:t>development and implement</w:t>
      </w:r>
      <w:r w:rsidR="0020248B" w:rsidRPr="00F31643">
        <w:rPr>
          <w:rFonts w:cs="Times New Roman"/>
          <w:szCs w:val="24"/>
        </w:rPr>
        <w:t>ation</w:t>
      </w:r>
      <w:r w:rsidR="00725197" w:rsidRPr="00F31643">
        <w:rPr>
          <w:rFonts w:cs="Times New Roman"/>
          <w:szCs w:val="24"/>
        </w:rPr>
        <w:t xml:space="preserve"> of safety initiatives. </w:t>
      </w:r>
      <w:r w:rsidR="00BF1648" w:rsidRPr="00F31643">
        <w:rPr>
          <w:rFonts w:cs="Times New Roman"/>
          <w:szCs w:val="24"/>
        </w:rPr>
        <w:t>This team focus on safety standards, training and compliance and promote cultural safety. Basically</w:t>
      </w:r>
      <w:r w:rsidR="0020248B" w:rsidRPr="00F31643">
        <w:rPr>
          <w:rFonts w:cs="Times New Roman"/>
          <w:szCs w:val="24"/>
        </w:rPr>
        <w:t>,</w:t>
      </w:r>
      <w:r w:rsidR="00BF1648" w:rsidRPr="00F31643">
        <w:rPr>
          <w:rFonts w:cs="Times New Roman"/>
          <w:szCs w:val="24"/>
        </w:rPr>
        <w:t xml:space="preserve"> </w:t>
      </w:r>
      <w:r w:rsidR="0000311D" w:rsidRPr="00F31643">
        <w:rPr>
          <w:rFonts w:cs="Times New Roman"/>
          <w:szCs w:val="24"/>
        </w:rPr>
        <w:t>this activity promotes</w:t>
      </w:r>
      <w:r w:rsidR="00BF1648" w:rsidRPr="00F31643">
        <w:rPr>
          <w:rFonts w:cs="Times New Roman"/>
          <w:szCs w:val="24"/>
        </w:rPr>
        <w:t xml:space="preserve"> a safe environment </w:t>
      </w:r>
      <w:r w:rsidR="0020248B" w:rsidRPr="00F31643">
        <w:rPr>
          <w:rFonts w:cs="Times New Roman"/>
          <w:szCs w:val="24"/>
        </w:rPr>
        <w:t>for</w:t>
      </w:r>
      <w:r w:rsidR="00BF1648" w:rsidRPr="00F31643">
        <w:rPr>
          <w:rFonts w:cs="Times New Roman"/>
          <w:szCs w:val="24"/>
        </w:rPr>
        <w:t xml:space="preserve"> their colleague.</w:t>
      </w:r>
      <w:r w:rsidR="002F29AF" w:rsidRPr="00F31643">
        <w:rPr>
          <w:rFonts w:cs="Times New Roman"/>
          <w:szCs w:val="24"/>
        </w:rPr>
        <w:t xml:space="preserve"> </w:t>
      </w:r>
      <w:r w:rsidR="0000311D" w:rsidRPr="00F31643">
        <w:rPr>
          <w:rFonts w:cs="Times New Roman"/>
          <w:szCs w:val="24"/>
        </w:rPr>
        <w:t xml:space="preserve">This team provide training to their colleague on different </w:t>
      </w:r>
      <w:r w:rsidR="008A48F2" w:rsidRPr="00F31643">
        <w:rPr>
          <w:rFonts w:cs="Times New Roman"/>
          <w:szCs w:val="24"/>
        </w:rPr>
        <w:t>safety issue</w:t>
      </w:r>
      <w:r w:rsidR="0020248B" w:rsidRPr="00F31643">
        <w:rPr>
          <w:rFonts w:cs="Times New Roman"/>
          <w:szCs w:val="24"/>
        </w:rPr>
        <w:t>s</w:t>
      </w:r>
      <w:r w:rsidR="008A48F2" w:rsidRPr="00F31643">
        <w:rPr>
          <w:rFonts w:cs="Times New Roman"/>
          <w:szCs w:val="24"/>
        </w:rPr>
        <w:t xml:space="preserve"> such as driving, initial aids, safely operation of equipment, fire safety and emergency exit plan, health and safety training and so on. </w:t>
      </w:r>
      <w:r w:rsidR="00F64DAD" w:rsidRPr="00F31643">
        <w:rPr>
          <w:rFonts w:cs="Times New Roman"/>
          <w:szCs w:val="24"/>
        </w:rPr>
        <w:t xml:space="preserve">In 2014, they have put defibrillators that save </w:t>
      </w:r>
      <w:r w:rsidR="0020248B" w:rsidRPr="00F31643">
        <w:rPr>
          <w:rFonts w:cs="Times New Roman"/>
          <w:szCs w:val="24"/>
        </w:rPr>
        <w:t xml:space="preserve">the </w:t>
      </w:r>
      <w:r w:rsidR="00F64DAD" w:rsidRPr="00F31643">
        <w:rPr>
          <w:rFonts w:cs="Times New Roman"/>
          <w:szCs w:val="24"/>
        </w:rPr>
        <w:t xml:space="preserve">life of </w:t>
      </w:r>
      <w:r w:rsidR="0020248B" w:rsidRPr="00F31643">
        <w:rPr>
          <w:rFonts w:cs="Times New Roman"/>
          <w:szCs w:val="24"/>
        </w:rPr>
        <w:t xml:space="preserve">the </w:t>
      </w:r>
      <w:r w:rsidR="00F64DAD" w:rsidRPr="00F31643">
        <w:rPr>
          <w:rFonts w:cs="Times New Roman"/>
          <w:szCs w:val="24"/>
        </w:rPr>
        <w:t xml:space="preserve">customer. </w:t>
      </w:r>
      <w:r w:rsidR="00713013" w:rsidRPr="00F31643">
        <w:rPr>
          <w:rFonts w:cs="Times New Roman"/>
          <w:szCs w:val="24"/>
        </w:rPr>
        <w:t>ASDA has a charitable foundation and corporation foundation</w:t>
      </w:r>
      <w:r w:rsidR="00FB49E5">
        <w:rPr>
          <w:rFonts w:cs="Times New Roman"/>
          <w:szCs w:val="24"/>
        </w:rPr>
        <w:t xml:space="preserve"> </w:t>
      </w:r>
      <w:sdt>
        <w:sdtPr>
          <w:rPr>
            <w:rFonts w:cs="Times New Roman"/>
            <w:szCs w:val="24"/>
          </w:rPr>
          <w:id w:val="-315113157"/>
          <w:citation/>
        </w:sdtPr>
        <w:sdtEndPr/>
        <w:sdtContent>
          <w:r w:rsidR="00FB49E5">
            <w:rPr>
              <w:rFonts w:cs="Times New Roman"/>
              <w:szCs w:val="24"/>
            </w:rPr>
            <w:fldChar w:fldCharType="begin"/>
          </w:r>
          <w:r w:rsidR="00FB49E5">
            <w:rPr>
              <w:rFonts w:cs="Times New Roman"/>
              <w:szCs w:val="24"/>
              <w:lang w:val="en-US"/>
            </w:rPr>
            <w:instrText xml:space="preserve"> CITATION Sal14 \l 1033 </w:instrText>
          </w:r>
          <w:r w:rsidR="00FB49E5">
            <w:rPr>
              <w:rFonts w:cs="Times New Roman"/>
              <w:szCs w:val="24"/>
            </w:rPr>
            <w:fldChar w:fldCharType="separate"/>
          </w:r>
          <w:r w:rsidR="00FB49E5" w:rsidRPr="00FB49E5">
            <w:rPr>
              <w:rFonts w:cs="Times New Roman"/>
              <w:noProof/>
              <w:szCs w:val="24"/>
              <w:lang w:val="en-US"/>
            </w:rPr>
            <w:t>(Sallis, 2014)</w:t>
          </w:r>
          <w:r w:rsidR="00FB49E5">
            <w:rPr>
              <w:rFonts w:cs="Times New Roman"/>
              <w:szCs w:val="24"/>
            </w:rPr>
            <w:fldChar w:fldCharType="end"/>
          </w:r>
        </w:sdtContent>
      </w:sdt>
      <w:r w:rsidR="00713013" w:rsidRPr="00F31643">
        <w:rPr>
          <w:rFonts w:cs="Times New Roman"/>
          <w:szCs w:val="24"/>
        </w:rPr>
        <w:t>. This foundation work</w:t>
      </w:r>
      <w:r w:rsidR="00190B6F" w:rsidRPr="00F31643">
        <w:rPr>
          <w:rFonts w:cs="Times New Roman"/>
          <w:szCs w:val="24"/>
        </w:rPr>
        <w:t>s</w:t>
      </w:r>
      <w:r w:rsidR="00713013" w:rsidRPr="00F31643">
        <w:rPr>
          <w:rFonts w:cs="Times New Roman"/>
          <w:szCs w:val="24"/>
        </w:rPr>
        <w:t xml:space="preserve"> with </w:t>
      </w:r>
      <w:r w:rsidR="0020248B" w:rsidRPr="00F31643">
        <w:rPr>
          <w:rFonts w:cs="Times New Roman"/>
          <w:szCs w:val="24"/>
        </w:rPr>
        <w:t xml:space="preserve">a </w:t>
      </w:r>
      <w:r w:rsidR="00713013" w:rsidRPr="00F31643">
        <w:rPr>
          <w:rFonts w:cs="Times New Roman"/>
          <w:szCs w:val="24"/>
        </w:rPr>
        <w:t xml:space="preserve">range of organization and groups on a range’s projects. </w:t>
      </w:r>
      <w:r w:rsidR="00190B6F" w:rsidRPr="00F31643">
        <w:rPr>
          <w:rFonts w:cs="Times New Roman"/>
          <w:szCs w:val="24"/>
        </w:rPr>
        <w:t>They s</w:t>
      </w:r>
      <w:r w:rsidR="00AF4801" w:rsidRPr="00F31643">
        <w:rPr>
          <w:rFonts w:cs="Times New Roman"/>
          <w:szCs w:val="24"/>
        </w:rPr>
        <w:t xml:space="preserve">upport communities by transferring communities and improving live grants. They also </w:t>
      </w:r>
      <w:r w:rsidR="00835DA5" w:rsidRPr="00F31643">
        <w:rPr>
          <w:rFonts w:cs="Times New Roman"/>
          <w:szCs w:val="24"/>
        </w:rPr>
        <w:t xml:space="preserve">encourage all the colleagues to raise fund for charitable activities. Colleagues can </w:t>
      </w:r>
      <w:proofErr w:type="gramStart"/>
      <w:r w:rsidR="00835DA5" w:rsidRPr="00F31643">
        <w:rPr>
          <w:rFonts w:cs="Times New Roman"/>
          <w:szCs w:val="24"/>
        </w:rPr>
        <w:t>raise</w:t>
      </w:r>
      <w:proofErr w:type="gramEnd"/>
      <w:r w:rsidR="00835DA5" w:rsidRPr="00F31643">
        <w:rPr>
          <w:rFonts w:cs="Times New Roman"/>
          <w:szCs w:val="24"/>
        </w:rPr>
        <w:t xml:space="preserve"> up to £300 per year for charity and good causes which meet the schemes eligibility criteria. </w:t>
      </w:r>
      <w:r w:rsidR="004B710C" w:rsidRPr="00F31643">
        <w:rPr>
          <w:rFonts w:cs="Times New Roman"/>
          <w:szCs w:val="24"/>
        </w:rPr>
        <w:t>They also provide emergence support to the community during emergency time. They are working with some other charitable foundation such as Duke of Edinburgh, Independent domestic abuse service, Rethink mental illness and so on.</w:t>
      </w:r>
    </w:p>
    <w:p w:rsidR="00713013" w:rsidRPr="00F31643" w:rsidRDefault="004274F7" w:rsidP="00F5218E">
      <w:pPr>
        <w:tabs>
          <w:tab w:val="left" w:pos="2730"/>
        </w:tabs>
        <w:spacing w:line="360" w:lineRule="auto"/>
        <w:rPr>
          <w:rFonts w:cs="Times New Roman"/>
          <w:szCs w:val="24"/>
        </w:rPr>
      </w:pPr>
      <w:r w:rsidRPr="00F31643">
        <w:rPr>
          <w:rFonts w:cs="Times New Roman"/>
          <w:b/>
          <w:szCs w:val="24"/>
        </w:rPr>
        <w:t>Governance</w:t>
      </w:r>
      <w:r w:rsidRPr="00F31643">
        <w:rPr>
          <w:rFonts w:cs="Times New Roman"/>
          <w:szCs w:val="24"/>
        </w:rPr>
        <w:t xml:space="preserve">: </w:t>
      </w:r>
      <w:r w:rsidR="00C64372" w:rsidRPr="00F31643">
        <w:rPr>
          <w:rFonts w:cs="Times New Roman"/>
          <w:szCs w:val="24"/>
        </w:rPr>
        <w:t xml:space="preserve">It means </w:t>
      </w:r>
      <w:r w:rsidR="0020248B" w:rsidRPr="00F31643">
        <w:rPr>
          <w:rFonts w:cs="Times New Roman"/>
          <w:szCs w:val="24"/>
        </w:rPr>
        <w:t xml:space="preserve">the </w:t>
      </w:r>
      <w:r w:rsidR="00C64372" w:rsidRPr="00F31643">
        <w:rPr>
          <w:rFonts w:cs="Times New Roman"/>
          <w:szCs w:val="24"/>
        </w:rPr>
        <w:t>corporate governance of an organization. Basically</w:t>
      </w:r>
      <w:r w:rsidR="0020248B" w:rsidRPr="00F31643">
        <w:rPr>
          <w:rFonts w:cs="Times New Roman"/>
          <w:szCs w:val="24"/>
        </w:rPr>
        <w:t>,</w:t>
      </w:r>
      <w:r w:rsidR="00C64372" w:rsidRPr="00F31643">
        <w:rPr>
          <w:rFonts w:cs="Times New Roman"/>
          <w:szCs w:val="24"/>
        </w:rPr>
        <w:t xml:space="preserve"> every organization needs to conside</w:t>
      </w:r>
      <w:r w:rsidR="000361A7" w:rsidRPr="00F31643">
        <w:rPr>
          <w:rFonts w:cs="Times New Roman"/>
          <w:szCs w:val="24"/>
        </w:rPr>
        <w:t>r some general rules that should be practi</w:t>
      </w:r>
      <w:r w:rsidR="0020248B" w:rsidRPr="00F31643">
        <w:rPr>
          <w:rFonts w:cs="Times New Roman"/>
          <w:szCs w:val="24"/>
        </w:rPr>
        <w:t>s</w:t>
      </w:r>
      <w:r w:rsidR="000361A7" w:rsidRPr="00F31643">
        <w:rPr>
          <w:rFonts w:cs="Times New Roman"/>
          <w:szCs w:val="24"/>
        </w:rPr>
        <w:t xml:space="preserve">ed at the organization. </w:t>
      </w:r>
      <w:r w:rsidR="00674648" w:rsidRPr="00F31643">
        <w:rPr>
          <w:rFonts w:cs="Times New Roman"/>
          <w:szCs w:val="24"/>
        </w:rPr>
        <w:t>It enhances the organizational function regarding</w:t>
      </w:r>
      <w:r w:rsidR="00982AD5" w:rsidRPr="00F31643">
        <w:rPr>
          <w:rFonts w:cs="Times New Roman"/>
          <w:szCs w:val="24"/>
        </w:rPr>
        <w:t xml:space="preserve"> employee benefits. The management should consider about remuneration system of the organization, </w:t>
      </w:r>
      <w:r w:rsidR="0020248B" w:rsidRPr="00F31643">
        <w:rPr>
          <w:rFonts w:cs="Times New Roman"/>
          <w:szCs w:val="24"/>
        </w:rPr>
        <w:t xml:space="preserve">the </w:t>
      </w:r>
      <w:r w:rsidR="00982AD5" w:rsidRPr="00F31643">
        <w:rPr>
          <w:rFonts w:cs="Times New Roman"/>
          <w:szCs w:val="24"/>
        </w:rPr>
        <w:t>bo</w:t>
      </w:r>
      <w:r w:rsidR="0032390F" w:rsidRPr="00F31643">
        <w:rPr>
          <w:rFonts w:cs="Times New Roman"/>
          <w:szCs w:val="24"/>
        </w:rPr>
        <w:t xml:space="preserve">nus system of the organization. HR policies of an organization also considered as corporate governance. </w:t>
      </w:r>
      <w:r w:rsidR="00890EC5" w:rsidRPr="00F31643">
        <w:rPr>
          <w:rFonts w:cs="Times New Roman"/>
          <w:szCs w:val="24"/>
        </w:rPr>
        <w:t xml:space="preserve">ASDA always concern about their </w:t>
      </w:r>
      <w:r w:rsidR="001A70C7" w:rsidRPr="00F31643">
        <w:rPr>
          <w:rFonts w:cs="Times New Roman"/>
          <w:szCs w:val="24"/>
        </w:rPr>
        <w:t xml:space="preserve">165,000 employees. </w:t>
      </w:r>
      <w:r w:rsidR="0040193F" w:rsidRPr="00F31643">
        <w:rPr>
          <w:rFonts w:cs="Times New Roman"/>
          <w:szCs w:val="24"/>
        </w:rPr>
        <w:t>They provide a handsome salary to the employee so that they become satisfied and the organization can decrease employee turnover into zero per</w:t>
      </w:r>
      <w:r w:rsidR="0020248B" w:rsidRPr="00F31643">
        <w:rPr>
          <w:rFonts w:cs="Times New Roman"/>
          <w:szCs w:val="24"/>
        </w:rPr>
        <w:t xml:space="preserve"> </w:t>
      </w:r>
      <w:r w:rsidR="0040193F" w:rsidRPr="00F31643">
        <w:rPr>
          <w:rFonts w:cs="Times New Roman"/>
          <w:szCs w:val="24"/>
        </w:rPr>
        <w:t xml:space="preserve">cent by 2025. </w:t>
      </w:r>
      <w:r w:rsidR="00261342" w:rsidRPr="00F31643">
        <w:rPr>
          <w:rFonts w:cs="Times New Roman"/>
          <w:szCs w:val="24"/>
        </w:rPr>
        <w:t xml:space="preserve">The manager focuses on controversial issues such as </w:t>
      </w:r>
      <w:r w:rsidR="0020248B" w:rsidRPr="00F31643">
        <w:rPr>
          <w:rFonts w:cs="Times New Roman"/>
          <w:szCs w:val="24"/>
        </w:rPr>
        <w:t xml:space="preserve">the </w:t>
      </w:r>
      <w:r w:rsidR="00261342" w:rsidRPr="00F31643">
        <w:rPr>
          <w:rFonts w:cs="Times New Roman"/>
          <w:szCs w:val="24"/>
        </w:rPr>
        <w:t>payment policy of ASDA. In 2019, employees protest</w:t>
      </w:r>
      <w:r w:rsidR="005974B1" w:rsidRPr="00F31643">
        <w:rPr>
          <w:rFonts w:cs="Times New Roman"/>
          <w:szCs w:val="24"/>
        </w:rPr>
        <w:t xml:space="preserve"> in Leeds because of ASDA forces t</w:t>
      </w:r>
      <w:r w:rsidR="00B97D42" w:rsidRPr="00F31643">
        <w:rPr>
          <w:rFonts w:cs="Times New Roman"/>
          <w:szCs w:val="24"/>
        </w:rPr>
        <w:t xml:space="preserve">hem to work on </w:t>
      </w:r>
      <w:r w:rsidR="0020248B" w:rsidRPr="00F31643">
        <w:rPr>
          <w:rFonts w:cs="Times New Roman"/>
          <w:szCs w:val="24"/>
        </w:rPr>
        <w:t xml:space="preserve">a </w:t>
      </w:r>
      <w:r w:rsidR="00B97D42" w:rsidRPr="00F31643">
        <w:rPr>
          <w:rFonts w:cs="Times New Roman"/>
          <w:szCs w:val="24"/>
        </w:rPr>
        <w:t>bank holiday.</w:t>
      </w:r>
    </w:p>
    <w:p w:rsidR="005B2B8D" w:rsidRPr="00F31643" w:rsidRDefault="005A138C" w:rsidP="00F5218E">
      <w:pPr>
        <w:tabs>
          <w:tab w:val="left" w:pos="2730"/>
        </w:tabs>
        <w:spacing w:line="360" w:lineRule="auto"/>
        <w:rPr>
          <w:rFonts w:cs="Times New Roman"/>
          <w:szCs w:val="24"/>
        </w:rPr>
      </w:pPr>
      <w:r w:rsidRPr="00F31643">
        <w:rPr>
          <w:rFonts w:cs="Times New Roman"/>
          <w:szCs w:val="24"/>
        </w:rPr>
        <w:t xml:space="preserve">Based on </w:t>
      </w:r>
      <w:r w:rsidR="0020248B" w:rsidRPr="00F31643">
        <w:rPr>
          <w:rFonts w:cs="Times New Roman"/>
          <w:szCs w:val="24"/>
        </w:rPr>
        <w:t xml:space="preserve">the </w:t>
      </w:r>
      <w:r w:rsidRPr="00F31643">
        <w:rPr>
          <w:rFonts w:cs="Times New Roman"/>
          <w:szCs w:val="24"/>
        </w:rPr>
        <w:t xml:space="preserve">above scenario, ASDA is doing business not only for earning profit for </w:t>
      </w:r>
      <w:r w:rsidR="00BE281C" w:rsidRPr="00F31643">
        <w:rPr>
          <w:rFonts w:cs="Times New Roman"/>
          <w:szCs w:val="24"/>
        </w:rPr>
        <w:t xml:space="preserve">the organization. They concern about their future. So their activity always linked up with sustainable development goals. </w:t>
      </w:r>
      <w:r w:rsidR="00FF5730" w:rsidRPr="00F31643">
        <w:rPr>
          <w:rFonts w:cs="Times New Roman"/>
          <w:szCs w:val="24"/>
        </w:rPr>
        <w:t xml:space="preserve">The </w:t>
      </w:r>
      <w:r w:rsidR="00C14F6F" w:rsidRPr="00F31643">
        <w:rPr>
          <w:rFonts w:cs="Times New Roman"/>
          <w:szCs w:val="24"/>
        </w:rPr>
        <w:t xml:space="preserve">manager of the organization is doing </w:t>
      </w:r>
      <w:r w:rsidR="0020248B" w:rsidRPr="00F31643">
        <w:rPr>
          <w:rFonts w:cs="Times New Roman"/>
          <w:szCs w:val="24"/>
        </w:rPr>
        <w:t xml:space="preserve">the </w:t>
      </w:r>
      <w:r w:rsidR="00C14F6F" w:rsidRPr="00F31643">
        <w:rPr>
          <w:rFonts w:cs="Times New Roman"/>
          <w:szCs w:val="24"/>
        </w:rPr>
        <w:t xml:space="preserve">above activities that create </w:t>
      </w:r>
      <w:r w:rsidR="0020248B" w:rsidRPr="00F31643">
        <w:rPr>
          <w:rFonts w:cs="Times New Roman"/>
          <w:szCs w:val="24"/>
        </w:rPr>
        <w:t xml:space="preserve">a </w:t>
      </w:r>
      <w:r w:rsidR="00C14F6F" w:rsidRPr="00F31643">
        <w:rPr>
          <w:rFonts w:cs="Times New Roman"/>
          <w:szCs w:val="24"/>
        </w:rPr>
        <w:t xml:space="preserve">positive impact </w:t>
      </w:r>
      <w:r w:rsidR="0020248B" w:rsidRPr="00F31643">
        <w:rPr>
          <w:rFonts w:cs="Times New Roman"/>
          <w:szCs w:val="24"/>
        </w:rPr>
        <w:t>on</w:t>
      </w:r>
      <w:r w:rsidR="00C14F6F" w:rsidRPr="00F31643">
        <w:rPr>
          <w:rFonts w:cs="Times New Roman"/>
          <w:szCs w:val="24"/>
        </w:rPr>
        <w:t xml:space="preserve"> all stakeholders. Environmental awareness </w:t>
      </w:r>
      <w:r w:rsidR="0020248B" w:rsidRPr="00F31643">
        <w:rPr>
          <w:rFonts w:cs="Times New Roman"/>
          <w:szCs w:val="24"/>
        </w:rPr>
        <w:t>is</w:t>
      </w:r>
      <w:r w:rsidR="00E06140" w:rsidRPr="00F31643">
        <w:rPr>
          <w:rFonts w:cs="Times New Roman"/>
          <w:szCs w:val="24"/>
        </w:rPr>
        <w:t xml:space="preserve"> </w:t>
      </w:r>
      <w:r w:rsidR="0020248B" w:rsidRPr="00F31643">
        <w:rPr>
          <w:rFonts w:cs="Times New Roman"/>
          <w:szCs w:val="24"/>
        </w:rPr>
        <w:t xml:space="preserve">a </w:t>
      </w:r>
      <w:r w:rsidR="00E06140" w:rsidRPr="00F31643">
        <w:rPr>
          <w:rFonts w:cs="Times New Roman"/>
          <w:szCs w:val="24"/>
        </w:rPr>
        <w:t xml:space="preserve">leading source of sustainable development activities that influence and organization </w:t>
      </w:r>
      <w:r w:rsidR="000A4CC3" w:rsidRPr="00F31643">
        <w:rPr>
          <w:rFonts w:cs="Times New Roman"/>
          <w:szCs w:val="24"/>
        </w:rPr>
        <w:t xml:space="preserve">to get a good position in the mind of </w:t>
      </w:r>
      <w:r w:rsidR="0020248B" w:rsidRPr="00F31643">
        <w:rPr>
          <w:rFonts w:cs="Times New Roman"/>
          <w:szCs w:val="24"/>
        </w:rPr>
        <w:t xml:space="preserve">the </w:t>
      </w:r>
      <w:r w:rsidR="000A4CC3" w:rsidRPr="00F31643">
        <w:rPr>
          <w:rFonts w:cs="Times New Roman"/>
          <w:szCs w:val="24"/>
        </w:rPr>
        <w:t xml:space="preserve">consumer. </w:t>
      </w:r>
      <w:r w:rsidR="001C12F1" w:rsidRPr="00F31643">
        <w:rPr>
          <w:rFonts w:cs="Times New Roman"/>
          <w:szCs w:val="24"/>
        </w:rPr>
        <w:t>Social activities create</w:t>
      </w:r>
      <w:r w:rsidR="00E31587" w:rsidRPr="00F31643">
        <w:rPr>
          <w:rFonts w:cs="Times New Roman"/>
          <w:szCs w:val="24"/>
        </w:rPr>
        <w:t xml:space="preserve"> </w:t>
      </w:r>
      <w:r w:rsidR="0020248B" w:rsidRPr="00F31643">
        <w:rPr>
          <w:rFonts w:cs="Times New Roman"/>
          <w:szCs w:val="24"/>
        </w:rPr>
        <w:t xml:space="preserve">a </w:t>
      </w:r>
      <w:r w:rsidR="00E31587" w:rsidRPr="00F31643">
        <w:rPr>
          <w:rFonts w:cs="Times New Roman"/>
          <w:szCs w:val="24"/>
        </w:rPr>
        <w:t xml:space="preserve">good position in the mind of communities and corporate governance </w:t>
      </w:r>
      <w:r w:rsidR="00B14BB0" w:rsidRPr="00F31643">
        <w:rPr>
          <w:rFonts w:cs="Times New Roman"/>
          <w:szCs w:val="24"/>
        </w:rPr>
        <w:t xml:space="preserve">creates a better position </w:t>
      </w:r>
      <w:r w:rsidR="0020248B" w:rsidRPr="00F31643">
        <w:rPr>
          <w:rFonts w:cs="Times New Roman"/>
          <w:szCs w:val="24"/>
        </w:rPr>
        <w:t>in</w:t>
      </w:r>
      <w:r w:rsidR="00B14BB0" w:rsidRPr="00F31643">
        <w:rPr>
          <w:rFonts w:cs="Times New Roman"/>
          <w:szCs w:val="24"/>
        </w:rPr>
        <w:t xml:space="preserve"> the human resource market.</w:t>
      </w:r>
      <w:r w:rsidR="001C12F1" w:rsidRPr="00F31643">
        <w:rPr>
          <w:rFonts w:cs="Times New Roman"/>
          <w:szCs w:val="24"/>
        </w:rPr>
        <w:t xml:space="preserve"> But overall ethical and sustainability activities increase the customer experience in ASDA.</w:t>
      </w:r>
    </w:p>
    <w:p w:rsidR="005B2B8D" w:rsidRPr="00F31643" w:rsidRDefault="005B2B8D" w:rsidP="00F5218E">
      <w:pPr>
        <w:spacing w:line="360" w:lineRule="auto"/>
        <w:rPr>
          <w:rFonts w:cs="Times New Roman"/>
          <w:szCs w:val="24"/>
        </w:rPr>
      </w:pPr>
      <w:r w:rsidRPr="00F31643">
        <w:rPr>
          <w:rFonts w:cs="Times New Roman"/>
          <w:szCs w:val="24"/>
        </w:rPr>
        <w:br w:type="page"/>
      </w:r>
    </w:p>
    <w:p w:rsidR="00780EE3" w:rsidRPr="00780EE3" w:rsidRDefault="005B2B8D" w:rsidP="00780EE3">
      <w:pPr>
        <w:pStyle w:val="Heading1"/>
        <w:spacing w:line="360" w:lineRule="auto"/>
        <w:rPr>
          <w:rFonts w:ascii="Times New Roman" w:hAnsi="Times New Roman" w:cs="Times New Roman"/>
          <w:sz w:val="24"/>
          <w:szCs w:val="24"/>
        </w:rPr>
      </w:pPr>
      <w:bookmarkStart w:id="2" w:name="_Toc34673508"/>
      <w:r w:rsidRPr="00F31643">
        <w:rPr>
          <w:rFonts w:ascii="Times New Roman" w:hAnsi="Times New Roman" w:cs="Times New Roman"/>
          <w:sz w:val="24"/>
          <w:szCs w:val="24"/>
        </w:rPr>
        <w:t>Task 2</w:t>
      </w:r>
      <w:r w:rsidR="00780EE3">
        <w:rPr>
          <w:rFonts w:ascii="Times New Roman" w:hAnsi="Times New Roman" w:cs="Times New Roman"/>
          <w:sz w:val="24"/>
          <w:szCs w:val="24"/>
        </w:rPr>
        <w:t>: Literature Review on variety of quality models and theories regarding customer relationship management:</w:t>
      </w:r>
      <w:bookmarkEnd w:id="2"/>
      <w:r w:rsidR="00780EE3">
        <w:rPr>
          <w:rFonts w:ascii="Times New Roman" w:hAnsi="Times New Roman" w:cs="Times New Roman"/>
          <w:sz w:val="24"/>
          <w:szCs w:val="24"/>
        </w:rPr>
        <w:t xml:space="preserve"> </w:t>
      </w:r>
    </w:p>
    <w:p w:rsidR="00C55724" w:rsidRDefault="00CD787B" w:rsidP="00F5218E">
      <w:pPr>
        <w:tabs>
          <w:tab w:val="left" w:pos="2730"/>
        </w:tabs>
        <w:spacing w:line="360" w:lineRule="auto"/>
        <w:rPr>
          <w:rFonts w:cs="Times New Roman"/>
          <w:szCs w:val="24"/>
        </w:rPr>
      </w:pPr>
      <w:r w:rsidRPr="00F31643">
        <w:rPr>
          <w:rFonts w:cs="Times New Roman"/>
          <w:b/>
          <w:szCs w:val="24"/>
        </w:rPr>
        <w:t>Customer relationship management</w:t>
      </w:r>
      <w:r w:rsidR="002B6F52" w:rsidRPr="00F31643">
        <w:rPr>
          <w:rFonts w:cs="Times New Roman"/>
          <w:b/>
          <w:szCs w:val="24"/>
        </w:rPr>
        <w:t xml:space="preserve"> </w:t>
      </w:r>
      <w:r w:rsidR="004A6DD2" w:rsidRPr="00F31643">
        <w:rPr>
          <w:rFonts w:cs="Times New Roman"/>
          <w:szCs w:val="24"/>
        </w:rPr>
        <w:t xml:space="preserve">is </w:t>
      </w:r>
      <w:r w:rsidR="0020248B" w:rsidRPr="00F31643">
        <w:rPr>
          <w:rFonts w:cs="Times New Roman"/>
          <w:szCs w:val="24"/>
        </w:rPr>
        <w:t xml:space="preserve">a </w:t>
      </w:r>
      <w:r w:rsidR="004A6DD2" w:rsidRPr="00F31643">
        <w:rPr>
          <w:rFonts w:cs="Times New Roman"/>
          <w:szCs w:val="24"/>
        </w:rPr>
        <w:t xml:space="preserve">very important process for an organization </w:t>
      </w:r>
      <w:r w:rsidR="00C325C6" w:rsidRPr="00F31643">
        <w:rPr>
          <w:rFonts w:cs="Times New Roman"/>
          <w:szCs w:val="24"/>
        </w:rPr>
        <w:t>to handle the relation between customer and organization. So the manager of the organization use</w:t>
      </w:r>
      <w:r w:rsidR="0020248B" w:rsidRPr="00F31643">
        <w:rPr>
          <w:rFonts w:cs="Times New Roman"/>
          <w:szCs w:val="24"/>
        </w:rPr>
        <w:t>s</w:t>
      </w:r>
      <w:r w:rsidR="00C325C6" w:rsidRPr="00F31643">
        <w:rPr>
          <w:rFonts w:cs="Times New Roman"/>
          <w:szCs w:val="24"/>
        </w:rPr>
        <w:t xml:space="preserve"> past data of </w:t>
      </w:r>
      <w:r w:rsidR="0020248B" w:rsidRPr="00F31643">
        <w:rPr>
          <w:rFonts w:cs="Times New Roman"/>
          <w:szCs w:val="24"/>
        </w:rPr>
        <w:t xml:space="preserve">the </w:t>
      </w:r>
      <w:r w:rsidR="00C325C6" w:rsidRPr="00F31643">
        <w:rPr>
          <w:rFonts w:cs="Times New Roman"/>
          <w:szCs w:val="24"/>
        </w:rPr>
        <w:t xml:space="preserve">current customer to analyse their relation between organization. This analysis gives a clear picture to the manager of the organization to find out </w:t>
      </w:r>
      <w:r w:rsidR="0020248B" w:rsidRPr="00F31643">
        <w:rPr>
          <w:rFonts w:cs="Times New Roman"/>
          <w:szCs w:val="24"/>
        </w:rPr>
        <w:t xml:space="preserve">a </w:t>
      </w:r>
      <w:r w:rsidR="00C325C6" w:rsidRPr="00F31643">
        <w:rPr>
          <w:rFonts w:cs="Times New Roman"/>
          <w:szCs w:val="24"/>
        </w:rPr>
        <w:t xml:space="preserve">potential customer of the organization. </w:t>
      </w:r>
      <w:r w:rsidR="007A0B3E" w:rsidRPr="00F31643">
        <w:rPr>
          <w:rFonts w:cs="Times New Roman"/>
          <w:szCs w:val="24"/>
        </w:rPr>
        <w:t xml:space="preserve">The organization treats with their customer as per relation with them. It decreases the retention of customer and ultimately it grows sales. </w:t>
      </w:r>
      <w:r w:rsidR="007A687D" w:rsidRPr="00F31643">
        <w:rPr>
          <w:rFonts w:cs="Times New Roman"/>
          <w:szCs w:val="24"/>
        </w:rPr>
        <w:t xml:space="preserve">But one more important factors of good customer relationship management is </w:t>
      </w:r>
      <w:r w:rsidR="007A687D" w:rsidRPr="00F31643">
        <w:rPr>
          <w:rFonts w:cs="Times New Roman"/>
          <w:b/>
          <w:szCs w:val="24"/>
        </w:rPr>
        <w:t>quality</w:t>
      </w:r>
      <w:r w:rsidR="007A687D" w:rsidRPr="00F31643">
        <w:rPr>
          <w:rFonts w:cs="Times New Roman"/>
          <w:szCs w:val="24"/>
        </w:rPr>
        <w:t xml:space="preserve">. </w:t>
      </w:r>
      <w:r w:rsidR="0077542D" w:rsidRPr="00F31643">
        <w:rPr>
          <w:rFonts w:cs="Times New Roman"/>
          <w:szCs w:val="24"/>
        </w:rPr>
        <w:t xml:space="preserve">Quality of goods and services impacts significantly </w:t>
      </w:r>
      <w:r w:rsidR="0020248B" w:rsidRPr="00F31643">
        <w:rPr>
          <w:rFonts w:cs="Times New Roman"/>
          <w:szCs w:val="24"/>
        </w:rPr>
        <w:t>on</w:t>
      </w:r>
      <w:r w:rsidR="0077542D" w:rsidRPr="00F31643">
        <w:rPr>
          <w:rFonts w:cs="Times New Roman"/>
          <w:szCs w:val="24"/>
        </w:rPr>
        <w:t xml:space="preserve"> the relation</w:t>
      </w:r>
      <w:r w:rsidR="0020248B" w:rsidRPr="00F31643">
        <w:rPr>
          <w:rFonts w:cs="Times New Roman"/>
          <w:szCs w:val="24"/>
        </w:rPr>
        <w:t>ship</w:t>
      </w:r>
      <w:r w:rsidR="0077542D" w:rsidRPr="00F31643">
        <w:rPr>
          <w:rFonts w:cs="Times New Roman"/>
          <w:szCs w:val="24"/>
        </w:rPr>
        <w:t xml:space="preserve"> between customer and organization. </w:t>
      </w:r>
      <w:r w:rsidR="002905E8" w:rsidRPr="00F31643">
        <w:rPr>
          <w:rFonts w:cs="Times New Roman"/>
          <w:szCs w:val="24"/>
        </w:rPr>
        <w:t xml:space="preserve">So the manager of ASDA concerns about </w:t>
      </w:r>
      <w:r w:rsidR="0020248B" w:rsidRPr="00F31643">
        <w:rPr>
          <w:rFonts w:cs="Times New Roman"/>
          <w:szCs w:val="24"/>
        </w:rPr>
        <w:t xml:space="preserve">the </w:t>
      </w:r>
      <w:r w:rsidR="002905E8" w:rsidRPr="00F31643">
        <w:rPr>
          <w:rFonts w:cs="Times New Roman"/>
          <w:szCs w:val="24"/>
        </w:rPr>
        <w:t xml:space="preserve">quality of their goods and services that </w:t>
      </w:r>
      <w:r w:rsidR="00C55724" w:rsidRPr="00F31643">
        <w:rPr>
          <w:rFonts w:cs="Times New Roman"/>
          <w:szCs w:val="24"/>
        </w:rPr>
        <w:t xml:space="preserve">makes a positive impact on </w:t>
      </w:r>
      <w:r w:rsidR="0020248B" w:rsidRPr="00F31643">
        <w:rPr>
          <w:rFonts w:cs="Times New Roman"/>
          <w:szCs w:val="24"/>
        </w:rPr>
        <w:t xml:space="preserve">the </w:t>
      </w:r>
      <w:r w:rsidR="00C55724" w:rsidRPr="00F31643">
        <w:rPr>
          <w:rFonts w:cs="Times New Roman"/>
          <w:szCs w:val="24"/>
        </w:rPr>
        <w:t xml:space="preserve">relation. </w:t>
      </w:r>
      <w:r w:rsidR="00AF5EF4" w:rsidRPr="00F31643">
        <w:rPr>
          <w:rFonts w:cs="Times New Roman"/>
          <w:szCs w:val="24"/>
        </w:rPr>
        <w:t>Basically</w:t>
      </w:r>
      <w:r w:rsidR="0020248B" w:rsidRPr="00F31643">
        <w:rPr>
          <w:rFonts w:cs="Times New Roman"/>
          <w:szCs w:val="24"/>
        </w:rPr>
        <w:t>,</w:t>
      </w:r>
      <w:r w:rsidR="00AF5EF4" w:rsidRPr="00F31643">
        <w:rPr>
          <w:rFonts w:cs="Times New Roman"/>
          <w:szCs w:val="24"/>
        </w:rPr>
        <w:t xml:space="preserve"> the manager follows </w:t>
      </w:r>
      <w:r w:rsidR="0020248B" w:rsidRPr="00F31643">
        <w:rPr>
          <w:rFonts w:cs="Times New Roman"/>
          <w:szCs w:val="24"/>
        </w:rPr>
        <w:t xml:space="preserve">the </w:t>
      </w:r>
      <w:r w:rsidR="00AF5EF4" w:rsidRPr="00F31643">
        <w:rPr>
          <w:rFonts w:cs="Times New Roman"/>
          <w:szCs w:val="24"/>
        </w:rPr>
        <w:t xml:space="preserve">scholar’s direction about maintaining </w:t>
      </w:r>
      <w:r w:rsidR="0020248B" w:rsidRPr="00F31643">
        <w:rPr>
          <w:rFonts w:cs="Times New Roman"/>
          <w:szCs w:val="24"/>
        </w:rPr>
        <w:t xml:space="preserve">the </w:t>
      </w:r>
      <w:r w:rsidR="00AF5EF4" w:rsidRPr="00F31643">
        <w:rPr>
          <w:rFonts w:cs="Times New Roman"/>
          <w:szCs w:val="24"/>
        </w:rPr>
        <w:t xml:space="preserve">quality of goods and services. </w:t>
      </w:r>
      <w:r w:rsidR="007B2B72" w:rsidRPr="00F31643">
        <w:rPr>
          <w:rFonts w:cs="Times New Roman"/>
          <w:b/>
          <w:szCs w:val="24"/>
        </w:rPr>
        <w:t>Dr W Edwards Deming</w:t>
      </w:r>
      <w:r w:rsidR="007B2B72" w:rsidRPr="00F31643">
        <w:rPr>
          <w:rFonts w:cs="Times New Roman"/>
          <w:szCs w:val="24"/>
        </w:rPr>
        <w:t xml:space="preserve"> </w:t>
      </w:r>
      <w:r w:rsidR="00422051" w:rsidRPr="00F31643">
        <w:rPr>
          <w:rFonts w:cs="Times New Roman"/>
          <w:szCs w:val="24"/>
        </w:rPr>
        <w:t xml:space="preserve">has found out some principles of management that help an organization to increase quality and simultaneously they can decrease the costs. </w:t>
      </w:r>
      <w:r w:rsidR="005F33E2" w:rsidRPr="00F31643">
        <w:rPr>
          <w:rFonts w:cs="Times New Roman"/>
          <w:szCs w:val="24"/>
        </w:rPr>
        <w:t xml:space="preserve">Deming has suggested 14 points to the organization to increase </w:t>
      </w:r>
      <w:r w:rsidR="0020248B" w:rsidRPr="00F31643">
        <w:rPr>
          <w:rFonts w:cs="Times New Roman"/>
          <w:szCs w:val="24"/>
        </w:rPr>
        <w:t xml:space="preserve">the </w:t>
      </w:r>
      <w:r w:rsidR="005F33E2" w:rsidRPr="00F31643">
        <w:rPr>
          <w:rFonts w:cs="Times New Roman"/>
          <w:szCs w:val="24"/>
        </w:rPr>
        <w:t>quality of their goods and services. These fourteen points are:</w:t>
      </w:r>
    </w:p>
    <w:p w:rsidR="00780EE3" w:rsidRPr="00F31643" w:rsidRDefault="00780EE3" w:rsidP="00780EE3">
      <w:pPr>
        <w:pStyle w:val="Heading2"/>
      </w:pPr>
    </w:p>
    <w:p w:rsidR="005F33E2" w:rsidRPr="00F31643" w:rsidRDefault="005C4F35" w:rsidP="00F5218E">
      <w:pPr>
        <w:tabs>
          <w:tab w:val="left" w:pos="2730"/>
        </w:tabs>
        <w:spacing w:line="360" w:lineRule="auto"/>
        <w:rPr>
          <w:rFonts w:cs="Times New Roman"/>
          <w:szCs w:val="24"/>
        </w:rPr>
      </w:pPr>
      <w:r w:rsidRPr="00F31643">
        <w:rPr>
          <w:rFonts w:cs="Times New Roman"/>
          <w:noProof/>
          <w:szCs w:val="24"/>
          <w:lang w:eastAsia="en-GB"/>
        </w:rPr>
        <w:drawing>
          <wp:inline distT="0" distB="0" distL="0" distR="0" wp14:anchorId="2365F93B" wp14:editId="1A1716EA">
            <wp:extent cx="5981700" cy="3381375"/>
            <wp:effectExtent l="0" t="19050" r="0" b="66675"/>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rsidR="005C4F35" w:rsidRPr="00F31643" w:rsidRDefault="00AF6B17" w:rsidP="00F5218E">
      <w:pPr>
        <w:tabs>
          <w:tab w:val="left" w:pos="2730"/>
        </w:tabs>
        <w:spacing w:line="360" w:lineRule="auto"/>
        <w:rPr>
          <w:rFonts w:cs="Times New Roman"/>
          <w:szCs w:val="24"/>
        </w:rPr>
      </w:pPr>
      <w:r w:rsidRPr="00F31643">
        <w:rPr>
          <w:rFonts w:cs="Times New Roman"/>
          <w:szCs w:val="24"/>
        </w:rPr>
        <w:t>Figure 08: Deming’s TQM theory</w:t>
      </w:r>
    </w:p>
    <w:p w:rsidR="00AF6B17" w:rsidRPr="00F31643" w:rsidRDefault="00AF6B17" w:rsidP="00F5218E">
      <w:pPr>
        <w:tabs>
          <w:tab w:val="left" w:pos="2730"/>
        </w:tabs>
        <w:spacing w:line="360" w:lineRule="auto"/>
        <w:rPr>
          <w:rFonts w:cs="Times New Roman"/>
          <w:szCs w:val="24"/>
        </w:rPr>
      </w:pPr>
      <w:r w:rsidRPr="00F31643">
        <w:rPr>
          <w:rFonts w:cs="Times New Roman"/>
          <w:szCs w:val="24"/>
        </w:rPr>
        <w:t>Source:</w:t>
      </w:r>
      <w:r w:rsidR="00FB49E5">
        <w:rPr>
          <w:rFonts w:cs="Times New Roman"/>
          <w:szCs w:val="24"/>
        </w:rPr>
        <w:t xml:space="preserve"> </w:t>
      </w:r>
      <w:sdt>
        <w:sdtPr>
          <w:rPr>
            <w:rFonts w:cs="Times New Roman"/>
            <w:szCs w:val="24"/>
          </w:rPr>
          <w:id w:val="69777979"/>
          <w:citation/>
        </w:sdtPr>
        <w:sdtEndPr/>
        <w:sdtContent>
          <w:r w:rsidR="00FB49E5">
            <w:rPr>
              <w:rFonts w:cs="Times New Roman"/>
              <w:szCs w:val="24"/>
            </w:rPr>
            <w:fldChar w:fldCharType="begin"/>
          </w:r>
          <w:r w:rsidR="00FB49E5">
            <w:rPr>
              <w:rFonts w:cs="Times New Roman"/>
              <w:szCs w:val="24"/>
              <w:lang w:val="en-US"/>
            </w:rPr>
            <w:instrText xml:space="preserve"> CITATION Sal14 \l 1033 </w:instrText>
          </w:r>
          <w:r w:rsidR="00FB49E5">
            <w:rPr>
              <w:rFonts w:cs="Times New Roman"/>
              <w:szCs w:val="24"/>
            </w:rPr>
            <w:fldChar w:fldCharType="separate"/>
          </w:r>
          <w:r w:rsidR="00FB49E5" w:rsidRPr="00FB49E5">
            <w:rPr>
              <w:rFonts w:cs="Times New Roman"/>
              <w:noProof/>
              <w:szCs w:val="24"/>
              <w:lang w:val="en-US"/>
            </w:rPr>
            <w:t>(Sallis, 2014)</w:t>
          </w:r>
          <w:r w:rsidR="00FB49E5">
            <w:rPr>
              <w:rFonts w:cs="Times New Roman"/>
              <w:szCs w:val="24"/>
            </w:rPr>
            <w:fldChar w:fldCharType="end"/>
          </w:r>
        </w:sdtContent>
      </w:sdt>
    </w:p>
    <w:p w:rsidR="0094362E" w:rsidRPr="00F31643" w:rsidRDefault="00F97BE3" w:rsidP="00F5218E">
      <w:pPr>
        <w:tabs>
          <w:tab w:val="left" w:pos="2730"/>
        </w:tabs>
        <w:spacing w:line="360" w:lineRule="auto"/>
        <w:rPr>
          <w:rFonts w:cs="Times New Roman"/>
          <w:szCs w:val="24"/>
        </w:rPr>
      </w:pPr>
      <w:r w:rsidRPr="00F31643">
        <w:rPr>
          <w:rFonts w:cs="Times New Roman"/>
          <w:szCs w:val="24"/>
        </w:rPr>
        <w:t>According to Deming’</w:t>
      </w:r>
      <w:r w:rsidR="00C421DD" w:rsidRPr="00F31643">
        <w:rPr>
          <w:rFonts w:cs="Times New Roman"/>
          <w:szCs w:val="24"/>
        </w:rPr>
        <w:t xml:space="preserve">s theory of total quality management, ASDA </w:t>
      </w:r>
      <w:r w:rsidR="00766AEB" w:rsidRPr="00F31643">
        <w:rPr>
          <w:rFonts w:cs="Times New Roman"/>
          <w:szCs w:val="24"/>
        </w:rPr>
        <w:t>has practi</w:t>
      </w:r>
      <w:r w:rsidR="0020248B" w:rsidRPr="00F31643">
        <w:rPr>
          <w:rFonts w:cs="Times New Roman"/>
          <w:szCs w:val="24"/>
        </w:rPr>
        <w:t>s</w:t>
      </w:r>
      <w:r w:rsidR="00766AEB" w:rsidRPr="00F31643">
        <w:rPr>
          <w:rFonts w:cs="Times New Roman"/>
          <w:szCs w:val="24"/>
        </w:rPr>
        <w:t xml:space="preserve">ed some factors from fourteen </w:t>
      </w:r>
      <w:r w:rsidR="00CB2C45" w:rsidRPr="00F31643">
        <w:rPr>
          <w:rFonts w:cs="Times New Roman"/>
          <w:szCs w:val="24"/>
        </w:rPr>
        <w:t>points</w:t>
      </w:r>
      <w:r w:rsidR="00766AEB" w:rsidRPr="00F31643">
        <w:rPr>
          <w:rFonts w:cs="Times New Roman"/>
          <w:szCs w:val="24"/>
        </w:rPr>
        <w:t xml:space="preserve"> that are </w:t>
      </w:r>
      <w:r w:rsidR="00CB2C45" w:rsidRPr="00F31643">
        <w:rPr>
          <w:rFonts w:cs="Times New Roman"/>
          <w:szCs w:val="24"/>
        </w:rPr>
        <w:t xml:space="preserve">leadership, no numerical values, on the job training and continuous improvement plan. </w:t>
      </w:r>
      <w:r w:rsidR="001C4A5A" w:rsidRPr="00F31643">
        <w:rPr>
          <w:rFonts w:cs="Times New Roman"/>
          <w:szCs w:val="24"/>
        </w:rPr>
        <w:t xml:space="preserve">The manager of the human resource department arranged on-job training program for their </w:t>
      </w:r>
      <w:r w:rsidR="000F1302" w:rsidRPr="00F31643">
        <w:rPr>
          <w:rFonts w:cs="Times New Roman"/>
          <w:szCs w:val="24"/>
        </w:rPr>
        <w:t>employees that enable</w:t>
      </w:r>
      <w:r w:rsidR="001C4A5A" w:rsidRPr="00F31643">
        <w:rPr>
          <w:rFonts w:cs="Times New Roman"/>
          <w:szCs w:val="24"/>
        </w:rPr>
        <w:t xml:space="preserve"> an organization </w:t>
      </w:r>
      <w:r w:rsidR="000F1302" w:rsidRPr="00F31643">
        <w:rPr>
          <w:rFonts w:cs="Times New Roman"/>
          <w:szCs w:val="24"/>
        </w:rPr>
        <w:t xml:space="preserve">to reach their destination. </w:t>
      </w:r>
      <w:r w:rsidR="00A76A1A" w:rsidRPr="00F31643">
        <w:rPr>
          <w:rFonts w:cs="Times New Roman"/>
          <w:szCs w:val="24"/>
        </w:rPr>
        <w:t xml:space="preserve">The manager also </w:t>
      </w:r>
      <w:r w:rsidR="00FF3F9B" w:rsidRPr="00F31643">
        <w:rPr>
          <w:rFonts w:cs="Times New Roman"/>
          <w:szCs w:val="24"/>
        </w:rPr>
        <w:t xml:space="preserve">focuses on </w:t>
      </w:r>
      <w:r w:rsidR="0020248B" w:rsidRPr="00F31643">
        <w:rPr>
          <w:rFonts w:cs="Times New Roman"/>
          <w:szCs w:val="24"/>
        </w:rPr>
        <w:t xml:space="preserve">the </w:t>
      </w:r>
      <w:r w:rsidR="00FF3F9B" w:rsidRPr="00F31643">
        <w:rPr>
          <w:rFonts w:cs="Times New Roman"/>
          <w:szCs w:val="24"/>
        </w:rPr>
        <w:t xml:space="preserve">continuous improvement plan and leadership quality of management. </w:t>
      </w:r>
      <w:r w:rsidR="00956274" w:rsidRPr="00F31643">
        <w:rPr>
          <w:rFonts w:cs="Times New Roman"/>
          <w:szCs w:val="24"/>
        </w:rPr>
        <w:t xml:space="preserve">Because of </w:t>
      </w:r>
      <w:r w:rsidR="0020248B" w:rsidRPr="00F31643">
        <w:rPr>
          <w:rFonts w:cs="Times New Roman"/>
          <w:szCs w:val="24"/>
        </w:rPr>
        <w:t xml:space="preserve">the </w:t>
      </w:r>
      <w:r w:rsidR="00956274" w:rsidRPr="00F31643">
        <w:rPr>
          <w:rFonts w:cs="Times New Roman"/>
          <w:szCs w:val="24"/>
        </w:rPr>
        <w:t xml:space="preserve">quality of goods can’t be measured by number. Though it has criticism ASDA follows. </w:t>
      </w:r>
      <w:r w:rsidR="003D07E7" w:rsidRPr="00F31643">
        <w:rPr>
          <w:rFonts w:cs="Times New Roman"/>
          <w:szCs w:val="24"/>
        </w:rPr>
        <w:t xml:space="preserve">On the other hand, </w:t>
      </w:r>
      <w:r w:rsidR="003D07E7" w:rsidRPr="00F31643">
        <w:rPr>
          <w:rFonts w:cs="Times New Roman"/>
          <w:b/>
          <w:szCs w:val="24"/>
        </w:rPr>
        <w:t>Joseph Juran</w:t>
      </w:r>
      <w:r w:rsidR="003D07E7" w:rsidRPr="00F31643">
        <w:rPr>
          <w:rFonts w:cs="Times New Roman"/>
          <w:szCs w:val="24"/>
        </w:rPr>
        <w:t xml:space="preserve"> </w:t>
      </w:r>
      <w:r w:rsidR="00B5770E" w:rsidRPr="00F31643">
        <w:rPr>
          <w:rFonts w:cs="Times New Roman"/>
          <w:szCs w:val="24"/>
        </w:rPr>
        <w:t xml:space="preserve">is the pioneer person in management theory. </w:t>
      </w:r>
      <w:r w:rsidR="00E2227F" w:rsidRPr="00F31643">
        <w:rPr>
          <w:rFonts w:cs="Times New Roman"/>
          <w:szCs w:val="24"/>
        </w:rPr>
        <w:t xml:space="preserve">Joseph Juran has found out </w:t>
      </w:r>
      <w:r w:rsidR="00E21A13" w:rsidRPr="00F31643">
        <w:rPr>
          <w:rFonts w:cs="Times New Roman"/>
          <w:szCs w:val="24"/>
        </w:rPr>
        <w:t xml:space="preserve">some key issues that an organization </w:t>
      </w:r>
      <w:r w:rsidR="0078137A" w:rsidRPr="00F31643">
        <w:rPr>
          <w:rFonts w:cs="Times New Roman"/>
          <w:szCs w:val="24"/>
        </w:rPr>
        <w:t xml:space="preserve">needs to follow to increase </w:t>
      </w:r>
      <w:r w:rsidR="0020248B" w:rsidRPr="00F31643">
        <w:rPr>
          <w:rFonts w:cs="Times New Roman"/>
          <w:szCs w:val="24"/>
        </w:rPr>
        <w:t xml:space="preserve">the </w:t>
      </w:r>
      <w:r w:rsidR="0078137A" w:rsidRPr="00F31643">
        <w:rPr>
          <w:rFonts w:cs="Times New Roman"/>
          <w:szCs w:val="24"/>
        </w:rPr>
        <w:t xml:space="preserve">quality of their goods and services. </w:t>
      </w:r>
      <w:r w:rsidR="001E5EEE" w:rsidRPr="00F31643">
        <w:rPr>
          <w:rFonts w:cs="Times New Roman"/>
          <w:szCs w:val="24"/>
        </w:rPr>
        <w:t xml:space="preserve">The manager of the organization </w:t>
      </w:r>
      <w:r w:rsidR="00A52F65" w:rsidRPr="00F31643">
        <w:rPr>
          <w:rFonts w:cs="Times New Roman"/>
          <w:szCs w:val="24"/>
        </w:rPr>
        <w:t xml:space="preserve">focuses on quality, quality controlling process and quality improvement techniques. </w:t>
      </w:r>
      <w:r w:rsidR="009152C9" w:rsidRPr="00F31643">
        <w:rPr>
          <w:rFonts w:cs="Times New Roman"/>
          <w:szCs w:val="24"/>
        </w:rPr>
        <w:t xml:space="preserve">Joseph suggests that the organization should find out customers and their needs and work to meet those needs. The organization should be considered about </w:t>
      </w:r>
      <w:r w:rsidR="0020248B" w:rsidRPr="00F31643">
        <w:rPr>
          <w:rFonts w:cs="Times New Roman"/>
          <w:szCs w:val="24"/>
        </w:rPr>
        <w:t xml:space="preserve">the </w:t>
      </w:r>
      <w:r w:rsidR="009152C9" w:rsidRPr="00F31643">
        <w:rPr>
          <w:rFonts w:cs="Times New Roman"/>
          <w:szCs w:val="24"/>
        </w:rPr>
        <w:t>real</w:t>
      </w:r>
      <w:r w:rsidR="0020248B" w:rsidRPr="00F31643">
        <w:rPr>
          <w:rFonts w:cs="Times New Roman"/>
          <w:szCs w:val="24"/>
        </w:rPr>
        <w:t>-</w:t>
      </w:r>
      <w:r w:rsidR="009152C9" w:rsidRPr="00F31643">
        <w:rPr>
          <w:rFonts w:cs="Times New Roman"/>
          <w:szCs w:val="24"/>
        </w:rPr>
        <w:t>life working system that makes an organization more profitable</w:t>
      </w:r>
      <w:r w:rsidR="00FB49E5">
        <w:rPr>
          <w:rFonts w:cs="Times New Roman"/>
          <w:szCs w:val="24"/>
        </w:rPr>
        <w:t xml:space="preserve"> </w:t>
      </w:r>
      <w:sdt>
        <w:sdtPr>
          <w:rPr>
            <w:rFonts w:cs="Times New Roman"/>
            <w:szCs w:val="24"/>
          </w:rPr>
          <w:id w:val="-229318257"/>
          <w:citation/>
        </w:sdtPr>
        <w:sdtEndPr/>
        <w:sdtContent>
          <w:r w:rsidR="00FB49E5">
            <w:rPr>
              <w:rFonts w:cs="Times New Roman"/>
              <w:szCs w:val="24"/>
            </w:rPr>
            <w:fldChar w:fldCharType="begin"/>
          </w:r>
          <w:r w:rsidR="00FB49E5">
            <w:rPr>
              <w:rFonts w:cs="Times New Roman"/>
              <w:szCs w:val="24"/>
              <w:lang w:val="en-US"/>
            </w:rPr>
            <w:instrText xml:space="preserve"> CITATION Sch17 \l 1033 </w:instrText>
          </w:r>
          <w:r w:rsidR="00FB49E5">
            <w:rPr>
              <w:rFonts w:cs="Times New Roman"/>
              <w:szCs w:val="24"/>
            </w:rPr>
            <w:fldChar w:fldCharType="separate"/>
          </w:r>
          <w:r w:rsidR="00FB49E5" w:rsidRPr="00FB49E5">
            <w:rPr>
              <w:rFonts w:cs="Times New Roman"/>
              <w:noProof/>
              <w:szCs w:val="24"/>
              <w:lang w:val="en-US"/>
            </w:rPr>
            <w:t>(Schwartz, 2017)</w:t>
          </w:r>
          <w:r w:rsidR="00FB49E5">
            <w:rPr>
              <w:rFonts w:cs="Times New Roman"/>
              <w:szCs w:val="24"/>
            </w:rPr>
            <w:fldChar w:fldCharType="end"/>
          </w:r>
        </w:sdtContent>
      </w:sdt>
      <w:r w:rsidR="009152C9" w:rsidRPr="00F31643">
        <w:rPr>
          <w:rFonts w:cs="Times New Roman"/>
          <w:szCs w:val="24"/>
        </w:rPr>
        <w:t xml:space="preserve">. </w:t>
      </w:r>
      <w:r w:rsidR="00D00A56" w:rsidRPr="00F31643">
        <w:rPr>
          <w:rFonts w:cs="Times New Roman"/>
          <w:szCs w:val="24"/>
        </w:rPr>
        <w:t xml:space="preserve">ASDA Plc works on </w:t>
      </w:r>
      <w:r w:rsidR="0020248B" w:rsidRPr="00F31643">
        <w:rPr>
          <w:rFonts w:cs="Times New Roman"/>
          <w:szCs w:val="24"/>
        </w:rPr>
        <w:t xml:space="preserve">the </w:t>
      </w:r>
      <w:r w:rsidR="00D00A56" w:rsidRPr="00F31643">
        <w:rPr>
          <w:rFonts w:cs="Times New Roman"/>
          <w:szCs w:val="24"/>
        </w:rPr>
        <w:t>quality issue of their goods and services according</w:t>
      </w:r>
      <w:r w:rsidR="0020248B" w:rsidRPr="00F31643">
        <w:rPr>
          <w:rFonts w:cs="Times New Roman"/>
          <w:szCs w:val="24"/>
        </w:rPr>
        <w:t xml:space="preserve"> to</w:t>
      </w:r>
      <w:r w:rsidR="00D00A56" w:rsidRPr="00F31643">
        <w:rPr>
          <w:rFonts w:cs="Times New Roman"/>
          <w:szCs w:val="24"/>
        </w:rPr>
        <w:t xml:space="preserve"> Juran’s theory. </w:t>
      </w:r>
      <w:r w:rsidR="00804279" w:rsidRPr="00F31643">
        <w:rPr>
          <w:rFonts w:cs="Times New Roman"/>
          <w:szCs w:val="24"/>
        </w:rPr>
        <w:t>First of all</w:t>
      </w:r>
      <w:r w:rsidR="0020248B" w:rsidRPr="00F31643">
        <w:rPr>
          <w:rFonts w:cs="Times New Roman"/>
          <w:szCs w:val="24"/>
        </w:rPr>
        <w:t>,</w:t>
      </w:r>
      <w:r w:rsidR="00804279" w:rsidRPr="00F31643">
        <w:rPr>
          <w:rFonts w:cs="Times New Roman"/>
          <w:szCs w:val="24"/>
        </w:rPr>
        <w:t xml:space="preserve"> ASDA evaluate</w:t>
      </w:r>
      <w:r w:rsidR="0020248B" w:rsidRPr="00F31643">
        <w:rPr>
          <w:rFonts w:cs="Times New Roman"/>
          <w:szCs w:val="24"/>
        </w:rPr>
        <w:t>s</w:t>
      </w:r>
      <w:r w:rsidR="00804279" w:rsidRPr="00F31643">
        <w:rPr>
          <w:rFonts w:cs="Times New Roman"/>
          <w:szCs w:val="24"/>
        </w:rPr>
        <w:t xml:space="preserve"> their actual performance based on several issues such as employee efficiency, employee’s skills, quality of goods and services and compare it with planned or standard performance. </w:t>
      </w:r>
      <w:r w:rsidR="0001048E" w:rsidRPr="00F31643">
        <w:rPr>
          <w:rFonts w:cs="Times New Roman"/>
          <w:szCs w:val="24"/>
        </w:rPr>
        <w:t xml:space="preserve">The </w:t>
      </w:r>
      <w:r w:rsidR="002C1564" w:rsidRPr="00F31643">
        <w:rPr>
          <w:rFonts w:cs="Times New Roman"/>
          <w:szCs w:val="24"/>
        </w:rPr>
        <w:t>differences between actual and planned are</w:t>
      </w:r>
      <w:r w:rsidR="0001048E" w:rsidRPr="00F31643">
        <w:rPr>
          <w:rFonts w:cs="Times New Roman"/>
          <w:szCs w:val="24"/>
        </w:rPr>
        <w:t xml:space="preserve"> </w:t>
      </w:r>
      <w:r w:rsidR="0020248B" w:rsidRPr="00F31643">
        <w:rPr>
          <w:rFonts w:cs="Times New Roman"/>
          <w:szCs w:val="24"/>
        </w:rPr>
        <w:t xml:space="preserve">a </w:t>
      </w:r>
      <w:r w:rsidR="0001048E" w:rsidRPr="00F31643">
        <w:rPr>
          <w:rFonts w:cs="Times New Roman"/>
          <w:szCs w:val="24"/>
        </w:rPr>
        <w:t xml:space="preserve">point of </w:t>
      </w:r>
      <w:r w:rsidR="002C1564" w:rsidRPr="00F31643">
        <w:rPr>
          <w:rFonts w:cs="Times New Roman"/>
          <w:b/>
          <w:szCs w:val="24"/>
        </w:rPr>
        <w:t xml:space="preserve">quality </w:t>
      </w:r>
      <w:r w:rsidR="008E3287" w:rsidRPr="00F31643">
        <w:rPr>
          <w:rFonts w:cs="Times New Roman"/>
          <w:b/>
          <w:szCs w:val="24"/>
        </w:rPr>
        <w:t>improvements</w:t>
      </w:r>
      <w:r w:rsidR="00F868AE" w:rsidRPr="00F31643">
        <w:rPr>
          <w:rFonts w:cs="Times New Roman"/>
          <w:szCs w:val="24"/>
        </w:rPr>
        <w:t>.</w:t>
      </w:r>
      <w:r w:rsidR="002C1564" w:rsidRPr="00F31643">
        <w:rPr>
          <w:rFonts w:cs="Times New Roman"/>
          <w:szCs w:val="24"/>
        </w:rPr>
        <w:t xml:space="preserve"> </w:t>
      </w:r>
      <w:r w:rsidR="009E782D" w:rsidRPr="00F31643">
        <w:rPr>
          <w:rFonts w:cs="Times New Roman"/>
          <w:szCs w:val="24"/>
        </w:rPr>
        <w:t>At the quality improvements process</w:t>
      </w:r>
      <w:r w:rsidR="0020248B" w:rsidRPr="00F31643">
        <w:rPr>
          <w:rFonts w:cs="Times New Roman"/>
          <w:szCs w:val="24"/>
        </w:rPr>
        <w:t>,</w:t>
      </w:r>
      <w:r w:rsidR="009E782D" w:rsidRPr="00F31643">
        <w:rPr>
          <w:rFonts w:cs="Times New Roman"/>
          <w:szCs w:val="24"/>
        </w:rPr>
        <w:t xml:space="preserve"> the manager of ASDA has followed ten</w:t>
      </w:r>
      <w:r w:rsidR="007E5D74" w:rsidRPr="00F31643">
        <w:rPr>
          <w:rFonts w:cs="Times New Roman"/>
          <w:szCs w:val="24"/>
        </w:rPr>
        <w:t xml:space="preserve"> steps of quality improvements. </w:t>
      </w:r>
      <w:r w:rsidR="007C3BD5" w:rsidRPr="00F31643">
        <w:rPr>
          <w:rFonts w:cs="Times New Roman"/>
          <w:szCs w:val="24"/>
        </w:rPr>
        <w:t>At first</w:t>
      </w:r>
      <w:r w:rsidR="0020248B" w:rsidRPr="00F31643">
        <w:rPr>
          <w:rFonts w:cs="Times New Roman"/>
          <w:szCs w:val="24"/>
        </w:rPr>
        <w:t>,</w:t>
      </w:r>
      <w:r w:rsidR="007C3BD5" w:rsidRPr="00F31643">
        <w:rPr>
          <w:rFonts w:cs="Times New Roman"/>
          <w:szCs w:val="24"/>
        </w:rPr>
        <w:t xml:space="preserve"> the manager build</w:t>
      </w:r>
      <w:r w:rsidR="00C01D2B" w:rsidRPr="00F31643">
        <w:rPr>
          <w:rFonts w:cs="Times New Roman"/>
          <w:szCs w:val="24"/>
        </w:rPr>
        <w:t>s</w:t>
      </w:r>
      <w:r w:rsidR="007C3BD5" w:rsidRPr="00F31643">
        <w:rPr>
          <w:rFonts w:cs="Times New Roman"/>
          <w:szCs w:val="24"/>
        </w:rPr>
        <w:t xml:space="preserve"> awareness of need and opportunities improvements.</w:t>
      </w:r>
      <w:r w:rsidR="00C01D2B" w:rsidRPr="00F31643">
        <w:rPr>
          <w:rFonts w:cs="Times New Roman"/>
          <w:szCs w:val="24"/>
        </w:rPr>
        <w:t xml:space="preserve"> </w:t>
      </w:r>
      <w:r w:rsidR="00BC4F71" w:rsidRPr="00F31643">
        <w:rPr>
          <w:rFonts w:cs="Times New Roman"/>
          <w:szCs w:val="24"/>
        </w:rPr>
        <w:t xml:space="preserve">Then the manager sets goals of improvements why they want to improve the quality and what they need to improve. </w:t>
      </w:r>
      <w:r w:rsidR="00F26B03" w:rsidRPr="00F31643">
        <w:rPr>
          <w:rFonts w:cs="Times New Roman"/>
          <w:szCs w:val="24"/>
        </w:rPr>
        <w:t xml:space="preserve">Then the </w:t>
      </w:r>
      <w:r w:rsidR="0072531A" w:rsidRPr="00F31643">
        <w:rPr>
          <w:rFonts w:cs="Times New Roman"/>
          <w:szCs w:val="24"/>
        </w:rPr>
        <w:t>manager of the organization arranges all resources to reach the goal</w:t>
      </w:r>
      <w:r w:rsidR="00FB49E5">
        <w:rPr>
          <w:rFonts w:cs="Times New Roman"/>
          <w:szCs w:val="24"/>
        </w:rPr>
        <w:t xml:space="preserve"> </w:t>
      </w:r>
      <w:sdt>
        <w:sdtPr>
          <w:rPr>
            <w:rFonts w:cs="Times New Roman"/>
            <w:szCs w:val="24"/>
          </w:rPr>
          <w:id w:val="-1174487928"/>
          <w:citation/>
        </w:sdtPr>
        <w:sdtEndPr/>
        <w:sdtContent>
          <w:r w:rsidR="00FB49E5">
            <w:rPr>
              <w:rFonts w:cs="Times New Roman"/>
              <w:szCs w:val="24"/>
            </w:rPr>
            <w:fldChar w:fldCharType="begin"/>
          </w:r>
          <w:r w:rsidR="00FB49E5">
            <w:rPr>
              <w:rFonts w:cs="Times New Roman"/>
              <w:szCs w:val="24"/>
              <w:lang w:val="en-US"/>
            </w:rPr>
            <w:instrText xml:space="preserve"> CITATION Sze18 \l 1033 </w:instrText>
          </w:r>
          <w:r w:rsidR="00FB49E5">
            <w:rPr>
              <w:rFonts w:cs="Times New Roman"/>
              <w:szCs w:val="24"/>
            </w:rPr>
            <w:fldChar w:fldCharType="separate"/>
          </w:r>
          <w:r w:rsidR="00FB49E5" w:rsidRPr="00FB49E5">
            <w:rPr>
              <w:rFonts w:cs="Times New Roman"/>
              <w:noProof/>
              <w:szCs w:val="24"/>
              <w:lang w:val="en-US"/>
            </w:rPr>
            <w:t>(Sze, 2018)</w:t>
          </w:r>
          <w:r w:rsidR="00FB49E5">
            <w:rPr>
              <w:rFonts w:cs="Times New Roman"/>
              <w:szCs w:val="24"/>
            </w:rPr>
            <w:fldChar w:fldCharType="end"/>
          </w:r>
        </w:sdtContent>
      </w:sdt>
      <w:r w:rsidR="0072531A" w:rsidRPr="00F31643">
        <w:rPr>
          <w:rFonts w:cs="Times New Roman"/>
          <w:szCs w:val="24"/>
        </w:rPr>
        <w:t xml:space="preserve">. </w:t>
      </w:r>
      <w:r w:rsidR="00413AD8" w:rsidRPr="00F31643">
        <w:rPr>
          <w:rFonts w:cs="Times New Roman"/>
          <w:szCs w:val="24"/>
        </w:rPr>
        <w:t>The manager of ASDA provides training regarding improvement</w:t>
      </w:r>
      <w:r w:rsidR="00F53E77" w:rsidRPr="00F31643">
        <w:rPr>
          <w:rFonts w:cs="Times New Roman"/>
          <w:szCs w:val="24"/>
        </w:rPr>
        <w:t xml:space="preserve"> issues to the employee so that they can solve the problem. After solving the issues the manager of the organization </w:t>
      </w:r>
      <w:r w:rsidR="00F802BA" w:rsidRPr="00F31643">
        <w:rPr>
          <w:rFonts w:cs="Times New Roman"/>
          <w:szCs w:val="24"/>
        </w:rPr>
        <w:t xml:space="preserve">focus on </w:t>
      </w:r>
      <w:r w:rsidR="0020248B" w:rsidRPr="00F31643">
        <w:rPr>
          <w:rFonts w:cs="Times New Roman"/>
          <w:szCs w:val="24"/>
        </w:rPr>
        <w:t xml:space="preserve">the </w:t>
      </w:r>
      <w:r w:rsidR="007C346B" w:rsidRPr="00F31643">
        <w:rPr>
          <w:rFonts w:cs="Times New Roman"/>
          <w:szCs w:val="24"/>
        </w:rPr>
        <w:t xml:space="preserve">communication system that is it effective or not. Because of communication also plays a vital role </w:t>
      </w:r>
      <w:r w:rsidR="0020248B" w:rsidRPr="00F31643">
        <w:rPr>
          <w:rFonts w:cs="Times New Roman"/>
          <w:szCs w:val="24"/>
        </w:rPr>
        <w:t>in</w:t>
      </w:r>
      <w:r w:rsidR="007C346B" w:rsidRPr="00F31643">
        <w:rPr>
          <w:rFonts w:cs="Times New Roman"/>
          <w:szCs w:val="24"/>
        </w:rPr>
        <w:t xml:space="preserve"> the quality improvements process. In this process</w:t>
      </w:r>
      <w:r w:rsidR="0020248B" w:rsidRPr="00F31643">
        <w:rPr>
          <w:rFonts w:cs="Times New Roman"/>
          <w:szCs w:val="24"/>
        </w:rPr>
        <w:t>,</w:t>
      </w:r>
      <w:r w:rsidR="007C346B" w:rsidRPr="00F31643">
        <w:rPr>
          <w:rFonts w:cs="Times New Roman"/>
          <w:szCs w:val="24"/>
        </w:rPr>
        <w:t xml:space="preserve"> the manager has played </w:t>
      </w:r>
      <w:r w:rsidR="0020248B" w:rsidRPr="00F31643">
        <w:rPr>
          <w:rFonts w:cs="Times New Roman"/>
          <w:szCs w:val="24"/>
        </w:rPr>
        <w:t xml:space="preserve">a </w:t>
      </w:r>
      <w:r w:rsidR="007C346B" w:rsidRPr="00F31643">
        <w:rPr>
          <w:rFonts w:cs="Times New Roman"/>
          <w:szCs w:val="24"/>
        </w:rPr>
        <w:t>significant role to minimise the gap between actual performance and planned performance.</w:t>
      </w:r>
      <w:r w:rsidR="006E4A5B" w:rsidRPr="00F31643">
        <w:rPr>
          <w:rFonts w:cs="Times New Roman"/>
          <w:szCs w:val="24"/>
        </w:rPr>
        <w:t xml:space="preserve"> </w:t>
      </w:r>
      <w:r w:rsidR="00022D5C" w:rsidRPr="00F31643">
        <w:rPr>
          <w:rFonts w:cs="Times New Roman"/>
          <w:szCs w:val="24"/>
        </w:rPr>
        <w:t>Apart</w:t>
      </w:r>
      <w:r w:rsidR="0020248B" w:rsidRPr="00F31643">
        <w:rPr>
          <w:rFonts w:cs="Times New Roman"/>
          <w:szCs w:val="24"/>
        </w:rPr>
        <w:t xml:space="preserve"> from</w:t>
      </w:r>
      <w:r w:rsidR="00022D5C" w:rsidRPr="00F31643">
        <w:rPr>
          <w:rFonts w:cs="Times New Roman"/>
          <w:szCs w:val="24"/>
        </w:rPr>
        <w:t xml:space="preserve"> Edwards, Juran theory</w:t>
      </w:r>
      <w:r w:rsidR="0020248B" w:rsidRPr="00F31643">
        <w:rPr>
          <w:rFonts w:cs="Times New Roman"/>
          <w:szCs w:val="24"/>
        </w:rPr>
        <w:t>,</w:t>
      </w:r>
      <w:r w:rsidR="00022D5C" w:rsidRPr="00F31643">
        <w:rPr>
          <w:rFonts w:cs="Times New Roman"/>
          <w:szCs w:val="24"/>
        </w:rPr>
        <w:t xml:space="preserve"> there </w:t>
      </w:r>
      <w:r w:rsidR="0020248B" w:rsidRPr="00F31643">
        <w:rPr>
          <w:rFonts w:cs="Times New Roman"/>
          <w:szCs w:val="24"/>
        </w:rPr>
        <w:t>is</w:t>
      </w:r>
      <w:r w:rsidR="00022D5C" w:rsidRPr="00F31643">
        <w:rPr>
          <w:rFonts w:cs="Times New Roman"/>
          <w:szCs w:val="24"/>
        </w:rPr>
        <w:t xml:space="preserve"> one more important theory of Crosby theory total quality management. </w:t>
      </w:r>
      <w:r w:rsidR="00AA47B7" w:rsidRPr="00F31643">
        <w:rPr>
          <w:rFonts w:cs="Times New Roman"/>
          <w:szCs w:val="24"/>
        </w:rPr>
        <w:t xml:space="preserve">Crosby has defined that </w:t>
      </w:r>
      <w:r w:rsidR="000B1CD9" w:rsidRPr="00F31643">
        <w:rPr>
          <w:rFonts w:cs="Times New Roman"/>
          <w:szCs w:val="24"/>
        </w:rPr>
        <w:t xml:space="preserve">quality is the perfect conformance of needs and requirement of customer. </w:t>
      </w:r>
      <w:r w:rsidR="0067354B" w:rsidRPr="00F31643">
        <w:rPr>
          <w:rFonts w:cs="Times New Roman"/>
          <w:szCs w:val="24"/>
        </w:rPr>
        <w:t xml:space="preserve">Crosby has also defined that absolute of quality management and basics elements of improvements. </w:t>
      </w:r>
      <w:r w:rsidR="007A6F77" w:rsidRPr="00F31643">
        <w:rPr>
          <w:rFonts w:cs="Times New Roman"/>
          <w:szCs w:val="24"/>
        </w:rPr>
        <w:t>According to Crosby</w:t>
      </w:r>
      <w:r w:rsidR="0020248B" w:rsidRPr="00F31643">
        <w:rPr>
          <w:rFonts w:cs="Times New Roman"/>
          <w:szCs w:val="24"/>
        </w:rPr>
        <w:t>,</w:t>
      </w:r>
      <w:r w:rsidR="007A6F77" w:rsidRPr="00F31643">
        <w:rPr>
          <w:rFonts w:cs="Times New Roman"/>
          <w:szCs w:val="24"/>
        </w:rPr>
        <w:t xml:space="preserve"> there are four absolute</w:t>
      </w:r>
      <w:r w:rsidR="0020248B" w:rsidRPr="00F31643">
        <w:rPr>
          <w:rFonts w:cs="Times New Roman"/>
          <w:szCs w:val="24"/>
        </w:rPr>
        <w:t>s</w:t>
      </w:r>
      <w:r w:rsidR="007A6F77" w:rsidRPr="00F31643">
        <w:rPr>
          <w:rFonts w:cs="Times New Roman"/>
          <w:szCs w:val="24"/>
        </w:rPr>
        <w:t xml:space="preserve"> of quality management. </w:t>
      </w:r>
      <w:r w:rsidR="0094362E" w:rsidRPr="00F31643">
        <w:rPr>
          <w:rFonts w:cs="Times New Roman"/>
          <w:szCs w:val="24"/>
        </w:rPr>
        <w:t xml:space="preserve">These are </w:t>
      </w:r>
      <w:r w:rsidR="0020248B" w:rsidRPr="00F31643">
        <w:rPr>
          <w:rFonts w:cs="Times New Roman"/>
          <w:szCs w:val="24"/>
        </w:rPr>
        <w:t xml:space="preserve">the </w:t>
      </w:r>
      <w:r w:rsidR="0094362E" w:rsidRPr="00F31643">
        <w:rPr>
          <w:rFonts w:cs="Times New Roman"/>
          <w:szCs w:val="24"/>
        </w:rPr>
        <w:t>following.</w:t>
      </w:r>
    </w:p>
    <w:p w:rsidR="00AF6B17" w:rsidRPr="00F31643" w:rsidRDefault="0094362E" w:rsidP="00F5218E">
      <w:pPr>
        <w:tabs>
          <w:tab w:val="left" w:pos="2730"/>
        </w:tabs>
        <w:spacing w:line="360" w:lineRule="auto"/>
        <w:rPr>
          <w:rFonts w:cs="Times New Roman"/>
          <w:szCs w:val="24"/>
        </w:rPr>
      </w:pPr>
      <w:r w:rsidRPr="00F31643">
        <w:rPr>
          <w:rFonts w:cs="Times New Roman"/>
          <w:noProof/>
          <w:szCs w:val="24"/>
          <w:lang w:eastAsia="en-GB"/>
        </w:rPr>
        <w:drawing>
          <wp:inline distT="0" distB="0" distL="0" distR="0" wp14:anchorId="02D6D79E" wp14:editId="071A7C41">
            <wp:extent cx="5838825" cy="1952625"/>
            <wp:effectExtent l="0" t="19050" r="28575" b="28575"/>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rsidR="0094362E" w:rsidRPr="00F31643" w:rsidRDefault="0094362E" w:rsidP="00F5218E">
      <w:pPr>
        <w:tabs>
          <w:tab w:val="left" w:pos="2730"/>
        </w:tabs>
        <w:spacing w:line="360" w:lineRule="auto"/>
        <w:rPr>
          <w:rFonts w:cs="Times New Roman"/>
          <w:szCs w:val="24"/>
        </w:rPr>
      </w:pPr>
      <w:r w:rsidRPr="00F31643">
        <w:rPr>
          <w:rFonts w:cs="Times New Roman"/>
          <w:szCs w:val="24"/>
        </w:rPr>
        <w:t xml:space="preserve">Figure 09: </w:t>
      </w:r>
      <w:r w:rsidR="001F3614" w:rsidRPr="00F31643">
        <w:rPr>
          <w:rFonts w:cs="Times New Roman"/>
          <w:szCs w:val="24"/>
        </w:rPr>
        <w:t>TQM theory by Crosby</w:t>
      </w:r>
    </w:p>
    <w:p w:rsidR="00F42562" w:rsidRPr="00F31643" w:rsidRDefault="00F42562" w:rsidP="00F5218E">
      <w:pPr>
        <w:tabs>
          <w:tab w:val="left" w:pos="2730"/>
        </w:tabs>
        <w:spacing w:line="360" w:lineRule="auto"/>
        <w:rPr>
          <w:rFonts w:cs="Times New Roman"/>
          <w:szCs w:val="24"/>
        </w:rPr>
      </w:pPr>
      <w:r w:rsidRPr="00F31643">
        <w:rPr>
          <w:rFonts w:cs="Times New Roman"/>
          <w:szCs w:val="24"/>
        </w:rPr>
        <w:t>Source:</w:t>
      </w:r>
      <w:r w:rsidR="00FB49E5">
        <w:rPr>
          <w:rFonts w:cs="Times New Roman"/>
          <w:szCs w:val="24"/>
        </w:rPr>
        <w:t xml:space="preserve"> </w:t>
      </w:r>
      <w:sdt>
        <w:sdtPr>
          <w:rPr>
            <w:rFonts w:cs="Times New Roman"/>
            <w:szCs w:val="24"/>
          </w:rPr>
          <w:id w:val="593059039"/>
          <w:citation/>
        </w:sdtPr>
        <w:sdtEndPr/>
        <w:sdtContent>
          <w:r w:rsidR="00FB49E5">
            <w:rPr>
              <w:rFonts w:cs="Times New Roman"/>
              <w:szCs w:val="24"/>
            </w:rPr>
            <w:fldChar w:fldCharType="begin"/>
          </w:r>
          <w:r w:rsidR="00FB49E5">
            <w:rPr>
              <w:rFonts w:cs="Times New Roman"/>
              <w:szCs w:val="24"/>
              <w:lang w:val="en-US"/>
            </w:rPr>
            <w:instrText xml:space="preserve"> CITATION Sal14 \l 1033 </w:instrText>
          </w:r>
          <w:r w:rsidR="00FB49E5">
            <w:rPr>
              <w:rFonts w:cs="Times New Roman"/>
              <w:szCs w:val="24"/>
            </w:rPr>
            <w:fldChar w:fldCharType="separate"/>
          </w:r>
          <w:r w:rsidR="00FB49E5" w:rsidRPr="00FB49E5">
            <w:rPr>
              <w:rFonts w:cs="Times New Roman"/>
              <w:noProof/>
              <w:szCs w:val="24"/>
              <w:lang w:val="en-US"/>
            </w:rPr>
            <w:t>(Sallis, 2014)</w:t>
          </w:r>
          <w:r w:rsidR="00FB49E5">
            <w:rPr>
              <w:rFonts w:cs="Times New Roman"/>
              <w:szCs w:val="24"/>
            </w:rPr>
            <w:fldChar w:fldCharType="end"/>
          </w:r>
        </w:sdtContent>
      </w:sdt>
    </w:p>
    <w:p w:rsidR="00691389" w:rsidRPr="00F31643" w:rsidRDefault="00991077" w:rsidP="00F5218E">
      <w:pPr>
        <w:tabs>
          <w:tab w:val="left" w:pos="2730"/>
        </w:tabs>
        <w:spacing w:line="360" w:lineRule="auto"/>
        <w:rPr>
          <w:rFonts w:cs="Times New Roman"/>
          <w:szCs w:val="24"/>
        </w:rPr>
      </w:pPr>
      <w:r w:rsidRPr="00F31643">
        <w:rPr>
          <w:rFonts w:cs="Times New Roman"/>
          <w:szCs w:val="24"/>
        </w:rPr>
        <w:t xml:space="preserve">Crosby has talked about </w:t>
      </w:r>
      <w:r w:rsidR="009F6A8E" w:rsidRPr="00F31643">
        <w:rPr>
          <w:rFonts w:cs="Times New Roman"/>
          <w:szCs w:val="24"/>
        </w:rPr>
        <w:t xml:space="preserve">Zero defects model. Zero defects model is a process of monitoring details and avoiding errors. Zero defects were not manufacturing principles that ought to every decision that an organization make. Crosby has suggested that the organization should be used zero defects model to improve quality. But the manager of ASDA has followed some more issues that develop </w:t>
      </w:r>
      <w:r w:rsidR="0020248B" w:rsidRPr="00F31643">
        <w:rPr>
          <w:rFonts w:cs="Times New Roman"/>
          <w:szCs w:val="24"/>
        </w:rPr>
        <w:t xml:space="preserve">the </w:t>
      </w:r>
      <w:r w:rsidR="009F6A8E" w:rsidRPr="00F31643">
        <w:rPr>
          <w:rFonts w:cs="Times New Roman"/>
          <w:szCs w:val="24"/>
        </w:rPr>
        <w:t xml:space="preserve">quality of the services. </w:t>
      </w:r>
      <w:r w:rsidR="00C45D95" w:rsidRPr="00F31643">
        <w:rPr>
          <w:rFonts w:cs="Times New Roman"/>
          <w:szCs w:val="24"/>
        </w:rPr>
        <w:t>According to Crosby theory</w:t>
      </w:r>
      <w:r w:rsidR="0020248B" w:rsidRPr="00F31643">
        <w:rPr>
          <w:rFonts w:cs="Times New Roman"/>
          <w:szCs w:val="24"/>
        </w:rPr>
        <w:t>,</w:t>
      </w:r>
      <w:r w:rsidR="00C45D95" w:rsidRPr="00F31643">
        <w:rPr>
          <w:rFonts w:cs="Times New Roman"/>
          <w:szCs w:val="24"/>
        </w:rPr>
        <w:t xml:space="preserve"> these theor</w:t>
      </w:r>
      <w:r w:rsidR="0020248B" w:rsidRPr="00F31643">
        <w:rPr>
          <w:rFonts w:cs="Times New Roman"/>
          <w:szCs w:val="24"/>
        </w:rPr>
        <w:t>ies</w:t>
      </w:r>
      <w:r w:rsidR="00C45D95" w:rsidRPr="00F31643">
        <w:rPr>
          <w:rFonts w:cs="Times New Roman"/>
          <w:szCs w:val="24"/>
        </w:rPr>
        <w:t xml:space="preserve"> are entitled </w:t>
      </w:r>
      <w:r w:rsidR="00050A56" w:rsidRPr="00F31643">
        <w:rPr>
          <w:rFonts w:cs="Times New Roman"/>
          <w:szCs w:val="24"/>
        </w:rPr>
        <w:t>the</w:t>
      </w:r>
      <w:r w:rsidR="00691389" w:rsidRPr="00F31643">
        <w:rPr>
          <w:rFonts w:cs="Times New Roman"/>
          <w:szCs w:val="24"/>
        </w:rPr>
        <w:t xml:space="preserve"> quality Vaccine. These activities are:</w:t>
      </w:r>
    </w:p>
    <w:p w:rsidR="001F3614" w:rsidRPr="00F31643" w:rsidRDefault="00050A56" w:rsidP="00F5218E">
      <w:pPr>
        <w:tabs>
          <w:tab w:val="left" w:pos="2730"/>
        </w:tabs>
        <w:spacing w:line="360" w:lineRule="auto"/>
        <w:rPr>
          <w:rFonts w:cs="Times New Roman"/>
          <w:szCs w:val="24"/>
        </w:rPr>
      </w:pPr>
      <w:r w:rsidRPr="00F31643">
        <w:rPr>
          <w:rFonts w:cs="Times New Roman"/>
          <w:b/>
          <w:szCs w:val="24"/>
        </w:rPr>
        <w:t>Integrity</w:t>
      </w:r>
      <w:r w:rsidRPr="00F31643">
        <w:rPr>
          <w:rFonts w:cs="Times New Roman"/>
          <w:szCs w:val="24"/>
        </w:rPr>
        <w:t xml:space="preserve">: </w:t>
      </w:r>
      <w:r w:rsidR="00314A9D" w:rsidRPr="00F31643">
        <w:rPr>
          <w:rFonts w:cs="Times New Roman"/>
          <w:szCs w:val="24"/>
        </w:rPr>
        <w:t xml:space="preserve">ASDA has taken quality sincerely from top to bottom level of management. They understand that quality is related </w:t>
      </w:r>
      <w:r w:rsidR="0020248B" w:rsidRPr="00F31643">
        <w:rPr>
          <w:rFonts w:cs="Times New Roman"/>
          <w:szCs w:val="24"/>
        </w:rPr>
        <w:t>to</w:t>
      </w:r>
      <w:r w:rsidR="00314A9D" w:rsidRPr="00F31643">
        <w:rPr>
          <w:rFonts w:cs="Times New Roman"/>
          <w:szCs w:val="24"/>
        </w:rPr>
        <w:t xml:space="preserve"> their future.</w:t>
      </w:r>
    </w:p>
    <w:p w:rsidR="00314A9D" w:rsidRPr="00F31643" w:rsidRDefault="00314A9D" w:rsidP="00F5218E">
      <w:pPr>
        <w:tabs>
          <w:tab w:val="left" w:pos="2730"/>
        </w:tabs>
        <w:spacing w:line="360" w:lineRule="auto"/>
        <w:rPr>
          <w:rFonts w:cs="Times New Roman"/>
          <w:szCs w:val="24"/>
        </w:rPr>
      </w:pPr>
      <w:r w:rsidRPr="00F31643">
        <w:rPr>
          <w:rFonts w:cs="Times New Roman"/>
          <w:b/>
          <w:szCs w:val="24"/>
        </w:rPr>
        <w:t>Systems</w:t>
      </w:r>
      <w:r w:rsidRPr="00F31643">
        <w:rPr>
          <w:rFonts w:cs="Times New Roman"/>
          <w:szCs w:val="24"/>
        </w:rPr>
        <w:t xml:space="preserve">: </w:t>
      </w:r>
      <w:r w:rsidR="00E708AA" w:rsidRPr="00F31643">
        <w:rPr>
          <w:rFonts w:cs="Times New Roman"/>
          <w:szCs w:val="24"/>
        </w:rPr>
        <w:t xml:space="preserve">ASDA has also focused on </w:t>
      </w:r>
      <w:r w:rsidR="0020248B" w:rsidRPr="00F31643">
        <w:rPr>
          <w:rFonts w:cs="Times New Roman"/>
          <w:szCs w:val="24"/>
        </w:rPr>
        <w:t>its</w:t>
      </w:r>
      <w:r w:rsidR="00E708AA" w:rsidRPr="00F31643">
        <w:rPr>
          <w:rFonts w:cs="Times New Roman"/>
          <w:szCs w:val="24"/>
        </w:rPr>
        <w:t xml:space="preserve"> system of quality control team. But it plays an important role </w:t>
      </w:r>
      <w:r w:rsidR="0020248B" w:rsidRPr="00F31643">
        <w:rPr>
          <w:rFonts w:cs="Times New Roman"/>
          <w:szCs w:val="24"/>
        </w:rPr>
        <w:t>in</w:t>
      </w:r>
      <w:r w:rsidR="00E708AA" w:rsidRPr="00F31643">
        <w:rPr>
          <w:rFonts w:cs="Times New Roman"/>
          <w:szCs w:val="24"/>
        </w:rPr>
        <w:t xml:space="preserve"> an organization to boost the quality control system.</w:t>
      </w:r>
    </w:p>
    <w:p w:rsidR="00D05537" w:rsidRPr="00F31643" w:rsidRDefault="00D05537" w:rsidP="00F5218E">
      <w:pPr>
        <w:tabs>
          <w:tab w:val="left" w:pos="2730"/>
        </w:tabs>
        <w:spacing w:line="360" w:lineRule="auto"/>
        <w:rPr>
          <w:rFonts w:cs="Times New Roman"/>
          <w:szCs w:val="24"/>
        </w:rPr>
      </w:pPr>
      <w:r w:rsidRPr="00F31643">
        <w:rPr>
          <w:rFonts w:cs="Times New Roman"/>
          <w:b/>
          <w:szCs w:val="24"/>
        </w:rPr>
        <w:t>Communication</w:t>
      </w:r>
      <w:r w:rsidRPr="00F31643">
        <w:rPr>
          <w:rFonts w:cs="Times New Roman"/>
          <w:szCs w:val="24"/>
        </w:rPr>
        <w:t xml:space="preserve">: </w:t>
      </w:r>
      <w:r w:rsidR="00577BF6" w:rsidRPr="00F31643">
        <w:rPr>
          <w:rFonts w:cs="Times New Roman"/>
          <w:szCs w:val="24"/>
        </w:rPr>
        <w:t xml:space="preserve">Communication is vital for quality control and quality improvement system. </w:t>
      </w:r>
      <w:r w:rsidR="00D55D00" w:rsidRPr="00F31643">
        <w:rPr>
          <w:rFonts w:cs="Times New Roman"/>
          <w:szCs w:val="24"/>
        </w:rPr>
        <w:t xml:space="preserve">Proper communication among customer, employee and quality control team of ASDA can solve the problem and organization can increase </w:t>
      </w:r>
      <w:r w:rsidR="0020248B" w:rsidRPr="00F31643">
        <w:rPr>
          <w:rFonts w:cs="Times New Roman"/>
          <w:szCs w:val="24"/>
        </w:rPr>
        <w:t xml:space="preserve">the </w:t>
      </w:r>
      <w:r w:rsidR="00D55D00" w:rsidRPr="00F31643">
        <w:rPr>
          <w:rFonts w:cs="Times New Roman"/>
          <w:szCs w:val="24"/>
        </w:rPr>
        <w:t>quality of goods and services.</w:t>
      </w:r>
    </w:p>
    <w:p w:rsidR="00CA09E7" w:rsidRPr="00F31643" w:rsidRDefault="00957406" w:rsidP="00F5218E">
      <w:pPr>
        <w:tabs>
          <w:tab w:val="left" w:pos="2730"/>
        </w:tabs>
        <w:spacing w:line="360" w:lineRule="auto"/>
        <w:rPr>
          <w:rFonts w:cs="Times New Roman"/>
          <w:szCs w:val="24"/>
        </w:rPr>
      </w:pPr>
      <w:r w:rsidRPr="00F31643">
        <w:rPr>
          <w:rFonts w:cs="Times New Roman"/>
          <w:b/>
          <w:szCs w:val="24"/>
        </w:rPr>
        <w:t>Operations</w:t>
      </w:r>
      <w:r w:rsidRPr="00F31643">
        <w:rPr>
          <w:rFonts w:cs="Times New Roman"/>
          <w:szCs w:val="24"/>
        </w:rPr>
        <w:t>:</w:t>
      </w:r>
      <w:r w:rsidR="00797194" w:rsidRPr="00F31643">
        <w:rPr>
          <w:rFonts w:cs="Times New Roman"/>
          <w:szCs w:val="24"/>
        </w:rPr>
        <w:t xml:space="preserve"> </w:t>
      </w:r>
      <w:r w:rsidR="00551FDF" w:rsidRPr="00F31643">
        <w:rPr>
          <w:rFonts w:cs="Times New Roman"/>
          <w:szCs w:val="24"/>
        </w:rPr>
        <w:t>A culture</w:t>
      </w:r>
      <w:r w:rsidR="0093060E" w:rsidRPr="00F31643">
        <w:rPr>
          <w:rFonts w:cs="Times New Roman"/>
          <w:szCs w:val="24"/>
        </w:rPr>
        <w:t xml:space="preserve"> of improvements should be </w:t>
      </w:r>
      <w:r w:rsidR="00D8514A" w:rsidRPr="00F31643">
        <w:rPr>
          <w:rFonts w:cs="Times New Roman"/>
          <w:szCs w:val="24"/>
        </w:rPr>
        <w:t>the norm in any organization and the process of the organization should be solid.</w:t>
      </w:r>
    </w:p>
    <w:p w:rsidR="0012333A" w:rsidRPr="00F31643" w:rsidRDefault="00CA09E7" w:rsidP="00F5218E">
      <w:pPr>
        <w:tabs>
          <w:tab w:val="left" w:pos="2730"/>
        </w:tabs>
        <w:spacing w:line="360" w:lineRule="auto"/>
        <w:rPr>
          <w:rFonts w:cs="Times New Roman"/>
          <w:szCs w:val="24"/>
        </w:rPr>
      </w:pPr>
      <w:r w:rsidRPr="00F31643">
        <w:rPr>
          <w:rFonts w:cs="Times New Roman"/>
          <w:b/>
          <w:szCs w:val="24"/>
        </w:rPr>
        <w:t>Policies</w:t>
      </w:r>
      <w:r w:rsidRPr="00F31643">
        <w:rPr>
          <w:rFonts w:cs="Times New Roman"/>
          <w:szCs w:val="24"/>
        </w:rPr>
        <w:t xml:space="preserve">: </w:t>
      </w:r>
      <w:r w:rsidR="00CB7B22" w:rsidRPr="00F31643">
        <w:rPr>
          <w:rFonts w:cs="Times New Roman"/>
          <w:szCs w:val="24"/>
        </w:rPr>
        <w:t>Policies of the organization should be constant for all and it would be maintained.</w:t>
      </w:r>
    </w:p>
    <w:p w:rsidR="00A407E5" w:rsidRPr="00F31643" w:rsidRDefault="0012333A" w:rsidP="00F5218E">
      <w:pPr>
        <w:tabs>
          <w:tab w:val="left" w:pos="2730"/>
        </w:tabs>
        <w:spacing w:line="360" w:lineRule="auto"/>
        <w:rPr>
          <w:rFonts w:cs="Times New Roman"/>
          <w:szCs w:val="24"/>
        </w:rPr>
      </w:pPr>
      <w:r w:rsidRPr="00F31643">
        <w:rPr>
          <w:rFonts w:cs="Times New Roman"/>
          <w:szCs w:val="24"/>
        </w:rPr>
        <w:t xml:space="preserve">But there </w:t>
      </w:r>
      <w:r w:rsidR="0020248B" w:rsidRPr="00F31643">
        <w:rPr>
          <w:rFonts w:cs="Times New Roman"/>
          <w:szCs w:val="24"/>
        </w:rPr>
        <w:t>is</w:t>
      </w:r>
      <w:r w:rsidRPr="00F31643">
        <w:rPr>
          <w:rFonts w:cs="Times New Roman"/>
          <w:szCs w:val="24"/>
        </w:rPr>
        <w:t xml:space="preserve"> a criticism of Deming theory, Juran theory and Crosby theory. </w:t>
      </w:r>
      <w:r w:rsidR="0017112C" w:rsidRPr="00F31643">
        <w:rPr>
          <w:rFonts w:cs="Times New Roman"/>
          <w:szCs w:val="24"/>
        </w:rPr>
        <w:t>Basically</w:t>
      </w:r>
      <w:r w:rsidR="0020248B" w:rsidRPr="00F31643">
        <w:rPr>
          <w:rFonts w:cs="Times New Roman"/>
          <w:szCs w:val="24"/>
        </w:rPr>
        <w:t>,</w:t>
      </w:r>
      <w:r w:rsidR="0017112C" w:rsidRPr="00F31643">
        <w:rPr>
          <w:rFonts w:cs="Times New Roman"/>
          <w:szCs w:val="24"/>
        </w:rPr>
        <w:t xml:space="preserve"> all there scholar believes </w:t>
      </w:r>
      <w:r w:rsidR="0020248B" w:rsidRPr="00F31643">
        <w:rPr>
          <w:rFonts w:cs="Times New Roman"/>
          <w:szCs w:val="24"/>
        </w:rPr>
        <w:t>i</w:t>
      </w:r>
      <w:r w:rsidR="0017112C" w:rsidRPr="00F31643">
        <w:rPr>
          <w:rFonts w:cs="Times New Roman"/>
          <w:szCs w:val="24"/>
        </w:rPr>
        <w:t xml:space="preserve">n quality improvements process always. </w:t>
      </w:r>
      <w:r w:rsidR="00A407E5" w:rsidRPr="00F31643">
        <w:rPr>
          <w:rFonts w:cs="Times New Roman"/>
          <w:szCs w:val="24"/>
        </w:rPr>
        <w:t>But their thoughts are not similar.</w:t>
      </w:r>
    </w:p>
    <w:tbl>
      <w:tblPr>
        <w:tblStyle w:val="TableGrid"/>
        <w:tblW w:w="0" w:type="auto"/>
        <w:tblLook w:val="04A0" w:firstRow="1" w:lastRow="0" w:firstColumn="1" w:lastColumn="0" w:noHBand="0" w:noVBand="1"/>
      </w:tblPr>
      <w:tblGrid>
        <w:gridCol w:w="2394"/>
        <w:gridCol w:w="2394"/>
        <w:gridCol w:w="2394"/>
        <w:gridCol w:w="2394"/>
      </w:tblGrid>
      <w:tr w:rsidR="00A407E5" w:rsidRPr="00F31643" w:rsidTr="00A407E5">
        <w:tc>
          <w:tcPr>
            <w:tcW w:w="2394" w:type="dxa"/>
          </w:tcPr>
          <w:p w:rsidR="00A407E5" w:rsidRPr="00F31643" w:rsidRDefault="00A407E5" w:rsidP="00F5218E">
            <w:pPr>
              <w:tabs>
                <w:tab w:val="left" w:pos="2730"/>
              </w:tabs>
              <w:spacing w:line="360" w:lineRule="auto"/>
              <w:rPr>
                <w:rFonts w:cs="Times New Roman"/>
                <w:szCs w:val="24"/>
              </w:rPr>
            </w:pPr>
          </w:p>
        </w:tc>
        <w:tc>
          <w:tcPr>
            <w:tcW w:w="2394" w:type="dxa"/>
          </w:tcPr>
          <w:p w:rsidR="00A407E5" w:rsidRPr="00F31643" w:rsidRDefault="00A407E5" w:rsidP="00F5218E">
            <w:pPr>
              <w:tabs>
                <w:tab w:val="left" w:pos="2730"/>
              </w:tabs>
              <w:spacing w:line="360" w:lineRule="auto"/>
              <w:rPr>
                <w:rFonts w:cs="Times New Roman"/>
                <w:szCs w:val="24"/>
              </w:rPr>
            </w:pPr>
            <w:r w:rsidRPr="00F31643">
              <w:rPr>
                <w:rFonts w:cs="Times New Roman"/>
                <w:szCs w:val="24"/>
              </w:rPr>
              <w:t>Crosby</w:t>
            </w:r>
          </w:p>
        </w:tc>
        <w:tc>
          <w:tcPr>
            <w:tcW w:w="2394" w:type="dxa"/>
          </w:tcPr>
          <w:p w:rsidR="00A407E5" w:rsidRPr="00F31643" w:rsidRDefault="007A4FB0" w:rsidP="00F5218E">
            <w:pPr>
              <w:tabs>
                <w:tab w:val="left" w:pos="2730"/>
              </w:tabs>
              <w:spacing w:line="360" w:lineRule="auto"/>
              <w:rPr>
                <w:rFonts w:cs="Times New Roman"/>
                <w:szCs w:val="24"/>
              </w:rPr>
            </w:pPr>
            <w:r w:rsidRPr="00F31643">
              <w:rPr>
                <w:rFonts w:cs="Times New Roman"/>
                <w:szCs w:val="24"/>
              </w:rPr>
              <w:t>Deming</w:t>
            </w:r>
          </w:p>
        </w:tc>
        <w:tc>
          <w:tcPr>
            <w:tcW w:w="2394" w:type="dxa"/>
          </w:tcPr>
          <w:p w:rsidR="00A407E5" w:rsidRPr="00F31643" w:rsidRDefault="007A4FB0" w:rsidP="00F5218E">
            <w:pPr>
              <w:tabs>
                <w:tab w:val="left" w:pos="2730"/>
              </w:tabs>
              <w:spacing w:line="360" w:lineRule="auto"/>
              <w:rPr>
                <w:rFonts w:cs="Times New Roman"/>
                <w:szCs w:val="24"/>
              </w:rPr>
            </w:pPr>
            <w:r w:rsidRPr="00F31643">
              <w:rPr>
                <w:rFonts w:cs="Times New Roman"/>
                <w:szCs w:val="24"/>
              </w:rPr>
              <w:t>Juran</w:t>
            </w:r>
          </w:p>
        </w:tc>
      </w:tr>
      <w:tr w:rsidR="00A407E5" w:rsidRPr="00F31643" w:rsidTr="00A407E5">
        <w:tc>
          <w:tcPr>
            <w:tcW w:w="2394" w:type="dxa"/>
          </w:tcPr>
          <w:p w:rsidR="00A407E5" w:rsidRPr="00F31643" w:rsidRDefault="00A407E5" w:rsidP="00F5218E">
            <w:pPr>
              <w:tabs>
                <w:tab w:val="left" w:pos="2730"/>
              </w:tabs>
              <w:spacing w:line="360" w:lineRule="auto"/>
              <w:rPr>
                <w:rFonts w:cs="Times New Roman"/>
                <w:szCs w:val="24"/>
              </w:rPr>
            </w:pPr>
            <w:r w:rsidRPr="00F31643">
              <w:rPr>
                <w:rFonts w:cs="Times New Roman"/>
                <w:szCs w:val="24"/>
              </w:rPr>
              <w:t>Definition</w:t>
            </w:r>
          </w:p>
        </w:tc>
        <w:tc>
          <w:tcPr>
            <w:tcW w:w="2394" w:type="dxa"/>
          </w:tcPr>
          <w:p w:rsidR="00A407E5" w:rsidRPr="00F31643" w:rsidRDefault="007A4FB0" w:rsidP="0020248B">
            <w:pPr>
              <w:tabs>
                <w:tab w:val="left" w:pos="2730"/>
              </w:tabs>
              <w:spacing w:line="360" w:lineRule="auto"/>
              <w:rPr>
                <w:rFonts w:cs="Times New Roman"/>
                <w:szCs w:val="24"/>
              </w:rPr>
            </w:pPr>
            <w:r w:rsidRPr="00F31643">
              <w:rPr>
                <w:rFonts w:cs="Times New Roman"/>
                <w:szCs w:val="24"/>
              </w:rPr>
              <w:t>Quality is conform</w:t>
            </w:r>
            <w:r w:rsidR="0020248B" w:rsidRPr="00F31643">
              <w:rPr>
                <w:rFonts w:cs="Times New Roman"/>
                <w:szCs w:val="24"/>
              </w:rPr>
              <w:t>ing</w:t>
            </w:r>
            <w:r w:rsidRPr="00F31643">
              <w:rPr>
                <w:rFonts w:cs="Times New Roman"/>
                <w:szCs w:val="24"/>
              </w:rPr>
              <w:t xml:space="preserve"> of the requirement and not goodness</w:t>
            </w:r>
            <w:r w:rsidR="00FB49E5">
              <w:rPr>
                <w:rFonts w:cs="Times New Roman"/>
                <w:szCs w:val="24"/>
              </w:rPr>
              <w:t xml:space="preserve"> (Petersen, 1999)</w:t>
            </w:r>
            <w:r w:rsidRPr="00F31643">
              <w:rPr>
                <w:rFonts w:cs="Times New Roman"/>
                <w:szCs w:val="24"/>
              </w:rPr>
              <w:t>.</w:t>
            </w:r>
          </w:p>
        </w:tc>
        <w:tc>
          <w:tcPr>
            <w:tcW w:w="2394" w:type="dxa"/>
          </w:tcPr>
          <w:p w:rsidR="00A407E5" w:rsidRPr="00F31643" w:rsidRDefault="007A4FB0" w:rsidP="00F5218E">
            <w:pPr>
              <w:tabs>
                <w:tab w:val="left" w:pos="2730"/>
              </w:tabs>
              <w:spacing w:line="360" w:lineRule="auto"/>
              <w:rPr>
                <w:rFonts w:cs="Times New Roman"/>
                <w:szCs w:val="24"/>
              </w:rPr>
            </w:pPr>
            <w:r w:rsidRPr="00F31643">
              <w:rPr>
                <w:rFonts w:cs="Times New Roman"/>
                <w:szCs w:val="24"/>
              </w:rPr>
              <w:t xml:space="preserve">Quality means meeting and exceeding </w:t>
            </w:r>
            <w:r w:rsidR="0020248B" w:rsidRPr="00F31643">
              <w:rPr>
                <w:rFonts w:cs="Times New Roman"/>
                <w:szCs w:val="24"/>
              </w:rPr>
              <w:t xml:space="preserve">the </w:t>
            </w:r>
            <w:r w:rsidRPr="00F31643">
              <w:rPr>
                <w:rFonts w:cs="Times New Roman"/>
                <w:szCs w:val="24"/>
              </w:rPr>
              <w:t>customer’s needs</w:t>
            </w:r>
            <w:r w:rsidR="00FB49E5">
              <w:rPr>
                <w:rFonts w:cs="Times New Roman"/>
                <w:szCs w:val="24"/>
              </w:rPr>
              <w:t xml:space="preserve"> (Petersen, 1999)</w:t>
            </w:r>
            <w:r w:rsidRPr="00F31643">
              <w:rPr>
                <w:rFonts w:cs="Times New Roman"/>
                <w:szCs w:val="24"/>
              </w:rPr>
              <w:t>.</w:t>
            </w:r>
          </w:p>
        </w:tc>
        <w:tc>
          <w:tcPr>
            <w:tcW w:w="2394" w:type="dxa"/>
          </w:tcPr>
          <w:p w:rsidR="00A407E5" w:rsidRPr="00F31643" w:rsidRDefault="007A4FB0" w:rsidP="00F5218E">
            <w:pPr>
              <w:tabs>
                <w:tab w:val="left" w:pos="2730"/>
              </w:tabs>
              <w:spacing w:line="360" w:lineRule="auto"/>
              <w:rPr>
                <w:rFonts w:cs="Times New Roman"/>
                <w:szCs w:val="24"/>
              </w:rPr>
            </w:pPr>
            <w:r w:rsidRPr="00F31643">
              <w:rPr>
                <w:rFonts w:cs="Times New Roman"/>
                <w:szCs w:val="24"/>
              </w:rPr>
              <w:t xml:space="preserve">Quality means </w:t>
            </w:r>
            <w:r w:rsidR="0020248B" w:rsidRPr="00F31643">
              <w:rPr>
                <w:rFonts w:cs="Times New Roman"/>
                <w:szCs w:val="24"/>
              </w:rPr>
              <w:t xml:space="preserve">an </w:t>
            </w:r>
            <w:r w:rsidRPr="00F31643">
              <w:rPr>
                <w:rFonts w:cs="Times New Roman"/>
                <w:szCs w:val="24"/>
              </w:rPr>
              <w:t>only mission of the department of each in an organization</w:t>
            </w:r>
            <w:r w:rsidR="00FB49E5">
              <w:rPr>
                <w:rFonts w:cs="Times New Roman"/>
                <w:szCs w:val="24"/>
              </w:rPr>
              <w:t xml:space="preserve"> (Petersen, 1999)</w:t>
            </w:r>
            <w:r w:rsidRPr="00F31643">
              <w:rPr>
                <w:rFonts w:cs="Times New Roman"/>
                <w:szCs w:val="24"/>
              </w:rPr>
              <w:t>.</w:t>
            </w:r>
          </w:p>
        </w:tc>
      </w:tr>
      <w:tr w:rsidR="00A407E5" w:rsidRPr="00F31643" w:rsidTr="00A407E5">
        <w:tc>
          <w:tcPr>
            <w:tcW w:w="2394" w:type="dxa"/>
          </w:tcPr>
          <w:p w:rsidR="00A407E5" w:rsidRPr="00F31643" w:rsidRDefault="004178A8" w:rsidP="00F5218E">
            <w:pPr>
              <w:tabs>
                <w:tab w:val="left" w:pos="2730"/>
              </w:tabs>
              <w:spacing w:line="360" w:lineRule="auto"/>
              <w:rPr>
                <w:rFonts w:cs="Times New Roman"/>
                <w:szCs w:val="24"/>
              </w:rPr>
            </w:pPr>
            <w:r w:rsidRPr="00F31643">
              <w:rPr>
                <w:rFonts w:cs="Times New Roman"/>
                <w:szCs w:val="24"/>
              </w:rPr>
              <w:t>Senior management involvement</w:t>
            </w:r>
          </w:p>
        </w:tc>
        <w:tc>
          <w:tcPr>
            <w:tcW w:w="2394" w:type="dxa"/>
          </w:tcPr>
          <w:p w:rsidR="00A407E5" w:rsidRPr="00F31643" w:rsidRDefault="00555C05" w:rsidP="0020248B">
            <w:pPr>
              <w:tabs>
                <w:tab w:val="left" w:pos="2730"/>
              </w:tabs>
              <w:spacing w:line="360" w:lineRule="auto"/>
              <w:rPr>
                <w:rFonts w:cs="Times New Roman"/>
                <w:szCs w:val="24"/>
              </w:rPr>
            </w:pPr>
            <w:r w:rsidRPr="00F31643">
              <w:rPr>
                <w:rFonts w:cs="Times New Roman"/>
                <w:szCs w:val="24"/>
              </w:rPr>
              <w:t xml:space="preserve">Quality improvements start </w:t>
            </w:r>
            <w:r w:rsidR="0020248B" w:rsidRPr="00F31643">
              <w:rPr>
                <w:rFonts w:cs="Times New Roman"/>
                <w:szCs w:val="24"/>
              </w:rPr>
              <w:t>with</w:t>
            </w:r>
            <w:r w:rsidRPr="00F31643">
              <w:rPr>
                <w:rFonts w:cs="Times New Roman"/>
                <w:szCs w:val="24"/>
              </w:rPr>
              <w:t xml:space="preserve"> top management.</w:t>
            </w:r>
          </w:p>
        </w:tc>
        <w:tc>
          <w:tcPr>
            <w:tcW w:w="2394" w:type="dxa"/>
          </w:tcPr>
          <w:p w:rsidR="00A407E5" w:rsidRPr="00F31643" w:rsidRDefault="00555C05" w:rsidP="00F5218E">
            <w:pPr>
              <w:tabs>
                <w:tab w:val="left" w:pos="2730"/>
              </w:tabs>
              <w:spacing w:line="360" w:lineRule="auto"/>
              <w:rPr>
                <w:rFonts w:cs="Times New Roman"/>
                <w:szCs w:val="24"/>
              </w:rPr>
            </w:pPr>
            <w:r w:rsidRPr="00F31643">
              <w:rPr>
                <w:rFonts w:cs="Times New Roman"/>
                <w:szCs w:val="24"/>
              </w:rPr>
              <w:t>Quality is made at the board room.</w:t>
            </w:r>
          </w:p>
        </w:tc>
        <w:tc>
          <w:tcPr>
            <w:tcW w:w="2394" w:type="dxa"/>
          </w:tcPr>
          <w:p w:rsidR="00A407E5" w:rsidRPr="00F31643" w:rsidRDefault="00555C05" w:rsidP="00F5218E">
            <w:pPr>
              <w:tabs>
                <w:tab w:val="left" w:pos="2730"/>
              </w:tabs>
              <w:spacing w:line="360" w:lineRule="auto"/>
              <w:rPr>
                <w:rFonts w:cs="Times New Roman"/>
                <w:szCs w:val="24"/>
              </w:rPr>
            </w:pPr>
            <w:r w:rsidRPr="00F31643">
              <w:rPr>
                <w:rFonts w:cs="Times New Roman"/>
                <w:szCs w:val="24"/>
              </w:rPr>
              <w:t>Majority of quality issues solved by poor labour.</w:t>
            </w:r>
          </w:p>
        </w:tc>
      </w:tr>
      <w:tr w:rsidR="00A407E5" w:rsidRPr="00F31643" w:rsidTr="00A407E5">
        <w:tc>
          <w:tcPr>
            <w:tcW w:w="2394" w:type="dxa"/>
          </w:tcPr>
          <w:p w:rsidR="00A407E5" w:rsidRPr="00F31643" w:rsidRDefault="00EC41B3" w:rsidP="00F5218E">
            <w:pPr>
              <w:tabs>
                <w:tab w:val="left" w:pos="2730"/>
              </w:tabs>
              <w:spacing w:line="360" w:lineRule="auto"/>
              <w:rPr>
                <w:rFonts w:cs="Times New Roman"/>
                <w:szCs w:val="24"/>
              </w:rPr>
            </w:pPr>
            <w:r w:rsidRPr="00F31643">
              <w:rPr>
                <w:rFonts w:cs="Times New Roman"/>
                <w:szCs w:val="24"/>
              </w:rPr>
              <w:t>Performance standard</w:t>
            </w:r>
          </w:p>
        </w:tc>
        <w:tc>
          <w:tcPr>
            <w:tcW w:w="2394" w:type="dxa"/>
          </w:tcPr>
          <w:p w:rsidR="00A407E5" w:rsidRPr="00F31643" w:rsidRDefault="00907A43" w:rsidP="00F5218E">
            <w:pPr>
              <w:tabs>
                <w:tab w:val="left" w:pos="2730"/>
              </w:tabs>
              <w:spacing w:line="360" w:lineRule="auto"/>
              <w:rPr>
                <w:rFonts w:cs="Times New Roman"/>
                <w:szCs w:val="24"/>
              </w:rPr>
            </w:pPr>
            <w:r w:rsidRPr="00F31643">
              <w:rPr>
                <w:rFonts w:cs="Times New Roman"/>
                <w:szCs w:val="24"/>
              </w:rPr>
              <w:t>Standard of performance is Zero defects.</w:t>
            </w:r>
          </w:p>
        </w:tc>
        <w:tc>
          <w:tcPr>
            <w:tcW w:w="2394" w:type="dxa"/>
          </w:tcPr>
          <w:p w:rsidR="00A407E5" w:rsidRPr="00F31643" w:rsidRDefault="00907A43" w:rsidP="00F5218E">
            <w:pPr>
              <w:tabs>
                <w:tab w:val="left" w:pos="2730"/>
              </w:tabs>
              <w:spacing w:line="360" w:lineRule="auto"/>
              <w:rPr>
                <w:rFonts w:cs="Times New Roman"/>
                <w:szCs w:val="24"/>
              </w:rPr>
            </w:pPr>
            <w:r w:rsidRPr="00F31643">
              <w:rPr>
                <w:rFonts w:cs="Times New Roman"/>
                <w:szCs w:val="24"/>
              </w:rPr>
              <w:t>Eliminate management by numbers and numerical goals.</w:t>
            </w:r>
          </w:p>
        </w:tc>
        <w:tc>
          <w:tcPr>
            <w:tcW w:w="2394" w:type="dxa"/>
          </w:tcPr>
          <w:p w:rsidR="00A407E5" w:rsidRPr="00F31643" w:rsidRDefault="00A407E5" w:rsidP="00F5218E">
            <w:pPr>
              <w:tabs>
                <w:tab w:val="left" w:pos="2730"/>
              </w:tabs>
              <w:spacing w:line="360" w:lineRule="auto"/>
              <w:rPr>
                <w:rFonts w:cs="Times New Roman"/>
                <w:szCs w:val="24"/>
              </w:rPr>
            </w:pPr>
          </w:p>
        </w:tc>
      </w:tr>
    </w:tbl>
    <w:p w:rsidR="00FF1C96" w:rsidRPr="00F31643" w:rsidRDefault="00FF1C96" w:rsidP="00F5218E">
      <w:pPr>
        <w:tabs>
          <w:tab w:val="left" w:pos="2730"/>
        </w:tabs>
        <w:spacing w:line="360" w:lineRule="auto"/>
        <w:rPr>
          <w:rFonts w:cs="Times New Roman"/>
          <w:szCs w:val="24"/>
        </w:rPr>
      </w:pPr>
    </w:p>
    <w:p w:rsidR="00D11034" w:rsidRPr="00F31643" w:rsidRDefault="00A15FAA" w:rsidP="00F5218E">
      <w:pPr>
        <w:spacing w:line="360" w:lineRule="auto"/>
        <w:rPr>
          <w:rFonts w:cs="Times New Roman"/>
          <w:szCs w:val="24"/>
        </w:rPr>
      </w:pPr>
      <w:r w:rsidRPr="00F31643">
        <w:rPr>
          <w:rFonts w:cs="Times New Roman"/>
          <w:szCs w:val="24"/>
        </w:rPr>
        <w:t>Apart</w:t>
      </w:r>
      <w:r w:rsidR="0020248B" w:rsidRPr="00F31643">
        <w:rPr>
          <w:rFonts w:cs="Times New Roman"/>
          <w:szCs w:val="24"/>
        </w:rPr>
        <w:t xml:space="preserve"> from</w:t>
      </w:r>
      <w:r w:rsidRPr="00F31643">
        <w:rPr>
          <w:rFonts w:cs="Times New Roman"/>
          <w:szCs w:val="24"/>
        </w:rPr>
        <w:t xml:space="preserve"> </w:t>
      </w:r>
      <w:r w:rsidR="009310BA" w:rsidRPr="00F31643">
        <w:rPr>
          <w:rFonts w:cs="Times New Roman"/>
          <w:szCs w:val="24"/>
        </w:rPr>
        <w:t>these three quality management tools, Ishi Kawa ha</w:t>
      </w:r>
      <w:r w:rsidR="0020248B" w:rsidRPr="00F31643">
        <w:rPr>
          <w:rFonts w:cs="Times New Roman"/>
          <w:szCs w:val="24"/>
        </w:rPr>
        <w:t>s</w:t>
      </w:r>
      <w:r w:rsidR="00FB504C" w:rsidRPr="00F31643">
        <w:rPr>
          <w:rFonts w:cs="Times New Roman"/>
          <w:szCs w:val="24"/>
        </w:rPr>
        <w:t xml:space="preserve"> developed a theory for quality management system in an organization. </w:t>
      </w:r>
      <w:r w:rsidR="009310BA" w:rsidRPr="00F31643">
        <w:rPr>
          <w:rFonts w:cs="Times New Roman"/>
          <w:szCs w:val="24"/>
        </w:rPr>
        <w:t xml:space="preserve">It is also called </w:t>
      </w:r>
      <w:r w:rsidR="0020248B" w:rsidRPr="00F31643">
        <w:rPr>
          <w:rFonts w:cs="Times New Roman"/>
          <w:szCs w:val="24"/>
        </w:rPr>
        <w:t xml:space="preserve">a </w:t>
      </w:r>
      <w:r w:rsidR="009310BA" w:rsidRPr="00F31643">
        <w:rPr>
          <w:rFonts w:cs="Times New Roman"/>
          <w:szCs w:val="24"/>
        </w:rPr>
        <w:t xml:space="preserve">fishbone diagram. </w:t>
      </w:r>
      <w:r w:rsidR="00F44FB9" w:rsidRPr="00F31643">
        <w:rPr>
          <w:rFonts w:cs="Times New Roman"/>
          <w:szCs w:val="24"/>
        </w:rPr>
        <w:t xml:space="preserve">It is basically </w:t>
      </w:r>
      <w:r w:rsidR="0020248B" w:rsidRPr="00F31643">
        <w:rPr>
          <w:rFonts w:cs="Times New Roman"/>
          <w:szCs w:val="24"/>
        </w:rPr>
        <w:t xml:space="preserve">a </w:t>
      </w:r>
      <w:r w:rsidR="008E2EA3" w:rsidRPr="00F31643">
        <w:rPr>
          <w:rFonts w:cs="Times New Roman"/>
          <w:szCs w:val="24"/>
        </w:rPr>
        <w:t>causal</w:t>
      </w:r>
      <w:r w:rsidR="00F44FB9" w:rsidRPr="00F31643">
        <w:rPr>
          <w:rFonts w:cs="Times New Roman"/>
          <w:szCs w:val="24"/>
        </w:rPr>
        <w:t xml:space="preserve"> diagram. </w:t>
      </w:r>
      <w:r w:rsidR="008E2EA3" w:rsidRPr="00F31643">
        <w:rPr>
          <w:rFonts w:cs="Times New Roman"/>
          <w:szCs w:val="24"/>
        </w:rPr>
        <w:t xml:space="preserve">It starts from a cause and ends in </w:t>
      </w:r>
      <w:r w:rsidR="0020248B" w:rsidRPr="00F31643">
        <w:rPr>
          <w:rFonts w:cs="Times New Roman"/>
          <w:szCs w:val="24"/>
        </w:rPr>
        <w:t xml:space="preserve">a </w:t>
      </w:r>
      <w:r w:rsidR="00FC0CB9" w:rsidRPr="00F31643">
        <w:rPr>
          <w:rFonts w:cs="Times New Roman"/>
          <w:szCs w:val="24"/>
        </w:rPr>
        <w:t xml:space="preserve">solution. </w:t>
      </w:r>
      <w:r w:rsidR="00DA676C" w:rsidRPr="00F31643">
        <w:rPr>
          <w:rFonts w:cs="Times New Roman"/>
          <w:szCs w:val="24"/>
        </w:rPr>
        <w:t>This model commonly used for product and design and quality prevention purposes.</w:t>
      </w:r>
    </w:p>
    <w:p w:rsidR="004A5A49" w:rsidRPr="00F31643" w:rsidRDefault="004A5A49" w:rsidP="00F5218E">
      <w:pPr>
        <w:spacing w:line="360" w:lineRule="auto"/>
        <w:rPr>
          <w:rFonts w:cs="Times New Roman"/>
          <w:szCs w:val="24"/>
        </w:rPr>
      </w:pPr>
      <w:r w:rsidRPr="00F31643">
        <w:rPr>
          <w:rFonts w:cs="Times New Roman"/>
          <w:noProof/>
          <w:szCs w:val="24"/>
          <w:lang w:eastAsia="en-GB"/>
        </w:rPr>
        <w:drawing>
          <wp:inline distT="0" distB="0" distL="0" distR="0" wp14:anchorId="1E1D7168" wp14:editId="6A945832">
            <wp:extent cx="3324225" cy="1963248"/>
            <wp:effectExtent l="0" t="0" r="0" b="0"/>
            <wp:docPr id="13" name="Picture 13" descr="Image result for ishikawa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ishikawa diagram"/>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328986" cy="1966060"/>
                    </a:xfrm>
                    <a:prstGeom prst="rect">
                      <a:avLst/>
                    </a:prstGeom>
                    <a:noFill/>
                    <a:ln>
                      <a:noFill/>
                    </a:ln>
                  </pic:spPr>
                </pic:pic>
              </a:graphicData>
            </a:graphic>
          </wp:inline>
        </w:drawing>
      </w:r>
    </w:p>
    <w:p w:rsidR="004A5A49" w:rsidRPr="00F31643" w:rsidRDefault="004A5A49" w:rsidP="00F5218E">
      <w:pPr>
        <w:spacing w:line="360" w:lineRule="auto"/>
        <w:rPr>
          <w:rFonts w:cs="Times New Roman"/>
          <w:szCs w:val="24"/>
        </w:rPr>
      </w:pPr>
      <w:r w:rsidRPr="00F31643">
        <w:rPr>
          <w:rFonts w:cs="Times New Roman"/>
          <w:szCs w:val="24"/>
        </w:rPr>
        <w:t>Figure 10: Fishbone diagram</w:t>
      </w:r>
    </w:p>
    <w:p w:rsidR="004A5A49" w:rsidRPr="00F31643" w:rsidRDefault="004A5A49" w:rsidP="00F5218E">
      <w:pPr>
        <w:spacing w:line="360" w:lineRule="auto"/>
        <w:rPr>
          <w:rFonts w:cs="Times New Roman"/>
          <w:szCs w:val="24"/>
        </w:rPr>
      </w:pPr>
      <w:r w:rsidRPr="00F31643">
        <w:rPr>
          <w:rFonts w:cs="Times New Roman"/>
          <w:szCs w:val="24"/>
        </w:rPr>
        <w:t>Source:</w:t>
      </w:r>
      <w:r w:rsidR="00FB49E5">
        <w:rPr>
          <w:rFonts w:cs="Times New Roman"/>
          <w:szCs w:val="24"/>
        </w:rPr>
        <w:t xml:space="preserve"> </w:t>
      </w:r>
      <w:sdt>
        <w:sdtPr>
          <w:rPr>
            <w:rFonts w:cs="Times New Roman"/>
            <w:szCs w:val="24"/>
          </w:rPr>
          <w:id w:val="-662708945"/>
          <w:citation/>
        </w:sdtPr>
        <w:sdtEndPr/>
        <w:sdtContent>
          <w:r w:rsidR="00FB49E5">
            <w:rPr>
              <w:rFonts w:cs="Times New Roman"/>
              <w:szCs w:val="24"/>
            </w:rPr>
            <w:fldChar w:fldCharType="begin"/>
          </w:r>
          <w:r w:rsidR="00FB49E5">
            <w:rPr>
              <w:rFonts w:cs="Times New Roman"/>
              <w:szCs w:val="24"/>
              <w:lang w:val="en-US"/>
            </w:rPr>
            <w:instrText xml:space="preserve"> CITATION Han19 \l 1033 </w:instrText>
          </w:r>
          <w:r w:rsidR="00FB49E5">
            <w:rPr>
              <w:rFonts w:cs="Times New Roman"/>
              <w:szCs w:val="24"/>
            </w:rPr>
            <w:fldChar w:fldCharType="separate"/>
          </w:r>
          <w:r w:rsidR="00FB49E5" w:rsidRPr="00FB49E5">
            <w:rPr>
              <w:rFonts w:cs="Times New Roman"/>
              <w:noProof/>
              <w:szCs w:val="24"/>
              <w:lang w:val="en-US"/>
            </w:rPr>
            <w:t>(Walsh, 2019)</w:t>
          </w:r>
          <w:r w:rsidR="00FB49E5">
            <w:rPr>
              <w:rFonts w:cs="Times New Roman"/>
              <w:szCs w:val="24"/>
            </w:rPr>
            <w:fldChar w:fldCharType="end"/>
          </w:r>
        </w:sdtContent>
      </w:sdt>
    </w:p>
    <w:p w:rsidR="00E43EC5" w:rsidRPr="00F31643" w:rsidRDefault="0073587E" w:rsidP="00F5218E">
      <w:pPr>
        <w:spacing w:line="360" w:lineRule="auto"/>
        <w:rPr>
          <w:rFonts w:cs="Times New Roman"/>
          <w:szCs w:val="24"/>
        </w:rPr>
      </w:pPr>
      <w:r w:rsidRPr="00F31643">
        <w:rPr>
          <w:rFonts w:cs="Times New Roman"/>
          <w:szCs w:val="24"/>
        </w:rPr>
        <w:t>Basically</w:t>
      </w:r>
      <w:r w:rsidR="0020248B" w:rsidRPr="00F31643">
        <w:rPr>
          <w:rFonts w:cs="Times New Roman"/>
          <w:szCs w:val="24"/>
        </w:rPr>
        <w:t>,</w:t>
      </w:r>
      <w:r w:rsidRPr="00F31643">
        <w:rPr>
          <w:rFonts w:cs="Times New Roman"/>
          <w:szCs w:val="24"/>
        </w:rPr>
        <w:t xml:space="preserve"> the manager of</w:t>
      </w:r>
      <w:r w:rsidR="00895E98" w:rsidRPr="00F31643">
        <w:rPr>
          <w:rFonts w:cs="Times New Roman"/>
          <w:szCs w:val="24"/>
        </w:rPr>
        <w:t xml:space="preserve"> ASDA has used this model for </w:t>
      </w:r>
      <w:r w:rsidR="0020248B" w:rsidRPr="00F31643">
        <w:rPr>
          <w:rFonts w:cs="Times New Roman"/>
          <w:szCs w:val="24"/>
        </w:rPr>
        <w:t xml:space="preserve">a </w:t>
      </w:r>
      <w:r w:rsidR="00895E98" w:rsidRPr="00F31643">
        <w:rPr>
          <w:rFonts w:cs="Times New Roman"/>
          <w:szCs w:val="24"/>
        </w:rPr>
        <w:t xml:space="preserve">specific purpose. This model of quality control issues helps the organization to find out </w:t>
      </w:r>
      <w:r w:rsidR="0020248B" w:rsidRPr="00F31643">
        <w:rPr>
          <w:rFonts w:cs="Times New Roman"/>
          <w:szCs w:val="24"/>
        </w:rPr>
        <w:t xml:space="preserve">the </w:t>
      </w:r>
      <w:r w:rsidR="009C6FF1" w:rsidRPr="00F31643">
        <w:rPr>
          <w:rFonts w:cs="Times New Roman"/>
          <w:szCs w:val="24"/>
        </w:rPr>
        <w:t xml:space="preserve">cause and effects of defects. </w:t>
      </w:r>
      <w:r w:rsidR="00BB69C7" w:rsidRPr="00F31643">
        <w:rPr>
          <w:rFonts w:cs="Times New Roman"/>
          <w:szCs w:val="24"/>
        </w:rPr>
        <w:t xml:space="preserve">The </w:t>
      </w:r>
      <w:r w:rsidR="00B5533C" w:rsidRPr="00F31643">
        <w:rPr>
          <w:rFonts w:cs="Times New Roman"/>
          <w:szCs w:val="24"/>
        </w:rPr>
        <w:t>causes have</w:t>
      </w:r>
      <w:r w:rsidR="00BB69C7" w:rsidRPr="00F31643">
        <w:rPr>
          <w:rFonts w:cs="Times New Roman"/>
          <w:szCs w:val="24"/>
        </w:rPr>
        <w:t xml:space="preserve"> divided into two categories such as primary cause and secondary cause. </w:t>
      </w:r>
      <w:r w:rsidR="003B65CE" w:rsidRPr="00F31643">
        <w:rPr>
          <w:rFonts w:cs="Times New Roman"/>
          <w:szCs w:val="24"/>
        </w:rPr>
        <w:t>Basically</w:t>
      </w:r>
      <w:r w:rsidR="0020248B" w:rsidRPr="00F31643">
        <w:rPr>
          <w:rFonts w:cs="Times New Roman"/>
          <w:szCs w:val="24"/>
        </w:rPr>
        <w:t>,</w:t>
      </w:r>
      <w:r w:rsidR="003B65CE" w:rsidRPr="00F31643">
        <w:rPr>
          <w:rFonts w:cs="Times New Roman"/>
          <w:szCs w:val="24"/>
        </w:rPr>
        <w:t xml:space="preserve"> the author has used 6m such as material, methods, manpower, machines, </w:t>
      </w:r>
      <w:r w:rsidR="00B5533C" w:rsidRPr="00F31643">
        <w:rPr>
          <w:rFonts w:cs="Times New Roman"/>
          <w:szCs w:val="24"/>
        </w:rPr>
        <w:t>Mother Nature</w:t>
      </w:r>
      <w:r w:rsidR="003B65CE" w:rsidRPr="00F31643">
        <w:rPr>
          <w:rFonts w:cs="Times New Roman"/>
          <w:szCs w:val="24"/>
        </w:rPr>
        <w:t xml:space="preserve"> and measurement. </w:t>
      </w:r>
      <w:r w:rsidR="00B5533C" w:rsidRPr="00F31643">
        <w:rPr>
          <w:rFonts w:cs="Times New Roman"/>
          <w:szCs w:val="24"/>
        </w:rPr>
        <w:t xml:space="preserve">These 6 m mainly causes of defects to the quality of goods and services. The manager uses it because of </w:t>
      </w:r>
      <w:r w:rsidR="00504A6C" w:rsidRPr="00F31643">
        <w:rPr>
          <w:rFonts w:cs="Times New Roman"/>
          <w:szCs w:val="24"/>
        </w:rPr>
        <w:t>its</w:t>
      </w:r>
      <w:r w:rsidR="00B5533C" w:rsidRPr="00F31643">
        <w:rPr>
          <w:rFonts w:cs="Times New Roman"/>
          <w:szCs w:val="24"/>
        </w:rPr>
        <w:t xml:space="preserve"> </w:t>
      </w:r>
      <w:r w:rsidR="00504A6C" w:rsidRPr="00F31643">
        <w:rPr>
          <w:rFonts w:cs="Times New Roman"/>
          <w:szCs w:val="24"/>
        </w:rPr>
        <w:t>scientific</w:t>
      </w:r>
      <w:r w:rsidR="00B5533C" w:rsidRPr="00F31643">
        <w:rPr>
          <w:rFonts w:cs="Times New Roman"/>
          <w:szCs w:val="24"/>
        </w:rPr>
        <w:t xml:space="preserve"> </w:t>
      </w:r>
      <w:r w:rsidR="00504A6C" w:rsidRPr="00F31643">
        <w:rPr>
          <w:rFonts w:cs="Times New Roman"/>
          <w:szCs w:val="24"/>
        </w:rPr>
        <w:t>acceptances</w:t>
      </w:r>
      <w:r w:rsidR="00B5533C" w:rsidRPr="00F31643">
        <w:rPr>
          <w:rFonts w:cs="Times New Roman"/>
          <w:szCs w:val="24"/>
        </w:rPr>
        <w:t>.</w:t>
      </w:r>
      <w:r w:rsidR="00504A6C" w:rsidRPr="00F31643">
        <w:rPr>
          <w:rFonts w:cs="Times New Roman"/>
          <w:szCs w:val="24"/>
        </w:rPr>
        <w:t xml:space="preserve"> </w:t>
      </w:r>
      <w:r w:rsidR="00E43EC5" w:rsidRPr="00F31643">
        <w:rPr>
          <w:rFonts w:cs="Times New Roman"/>
          <w:szCs w:val="24"/>
        </w:rPr>
        <w:t>It is also effective for ASDA.</w:t>
      </w:r>
    </w:p>
    <w:p w:rsidR="00DE045B" w:rsidRPr="00F31643" w:rsidRDefault="00E43EC5" w:rsidP="00F5218E">
      <w:pPr>
        <w:spacing w:line="360" w:lineRule="auto"/>
        <w:rPr>
          <w:rFonts w:cs="Times New Roman"/>
          <w:szCs w:val="24"/>
        </w:rPr>
      </w:pPr>
      <w:r w:rsidRPr="00F31643">
        <w:rPr>
          <w:rFonts w:cs="Times New Roman"/>
          <w:szCs w:val="24"/>
        </w:rPr>
        <w:t xml:space="preserve">Based on the above scenario </w:t>
      </w:r>
      <w:r w:rsidR="00AA6C9C" w:rsidRPr="00F31643">
        <w:rPr>
          <w:rFonts w:cs="Times New Roman"/>
          <w:szCs w:val="24"/>
        </w:rPr>
        <w:t xml:space="preserve">the manager of the author has found out and discussed four theories of total quality management. </w:t>
      </w:r>
      <w:r w:rsidR="008E21C8" w:rsidRPr="00F31643">
        <w:rPr>
          <w:rFonts w:cs="Times New Roman"/>
          <w:szCs w:val="24"/>
        </w:rPr>
        <w:t>In this report</w:t>
      </w:r>
      <w:r w:rsidR="0020248B" w:rsidRPr="00F31643">
        <w:rPr>
          <w:rFonts w:cs="Times New Roman"/>
          <w:szCs w:val="24"/>
        </w:rPr>
        <w:t>,</w:t>
      </w:r>
      <w:r w:rsidR="008E21C8" w:rsidRPr="00F31643">
        <w:rPr>
          <w:rFonts w:cs="Times New Roman"/>
          <w:szCs w:val="24"/>
        </w:rPr>
        <w:t xml:space="preserve"> the manager of the organization has related this theory with ASDA about how ASDA adopt various theories in their business. Because of all the theories deal with controlling quality and improving quality. </w:t>
      </w:r>
      <w:r w:rsidR="00DB346F" w:rsidRPr="00F31643">
        <w:rPr>
          <w:rFonts w:cs="Times New Roman"/>
          <w:szCs w:val="24"/>
        </w:rPr>
        <w:t>Scholars show</w:t>
      </w:r>
      <w:r w:rsidR="00994698" w:rsidRPr="00F31643">
        <w:rPr>
          <w:rFonts w:cs="Times New Roman"/>
          <w:szCs w:val="24"/>
        </w:rPr>
        <w:t xml:space="preserve"> different </w:t>
      </w:r>
      <w:r w:rsidR="00DB346F" w:rsidRPr="00F31643">
        <w:rPr>
          <w:rFonts w:cs="Times New Roman"/>
          <w:szCs w:val="24"/>
        </w:rPr>
        <w:t>paths but</w:t>
      </w:r>
      <w:r w:rsidR="00994698" w:rsidRPr="00F31643">
        <w:rPr>
          <w:rFonts w:cs="Times New Roman"/>
          <w:szCs w:val="24"/>
        </w:rPr>
        <w:t xml:space="preserve"> the destination of them was </w:t>
      </w:r>
      <w:r w:rsidR="0020248B" w:rsidRPr="00F31643">
        <w:rPr>
          <w:rFonts w:cs="Times New Roman"/>
          <w:szCs w:val="24"/>
        </w:rPr>
        <w:t xml:space="preserve">the </w:t>
      </w:r>
      <w:r w:rsidR="00994698" w:rsidRPr="00F31643">
        <w:rPr>
          <w:rFonts w:cs="Times New Roman"/>
          <w:szCs w:val="24"/>
        </w:rPr>
        <w:t xml:space="preserve">same. </w:t>
      </w:r>
      <w:r w:rsidR="00DB346F" w:rsidRPr="00F31643">
        <w:rPr>
          <w:rFonts w:cs="Times New Roman"/>
          <w:szCs w:val="24"/>
        </w:rPr>
        <w:t xml:space="preserve">ASDA has followed above techniques to different scholar to maintain </w:t>
      </w:r>
      <w:r w:rsidR="0020248B" w:rsidRPr="00F31643">
        <w:rPr>
          <w:rFonts w:cs="Times New Roman"/>
          <w:szCs w:val="24"/>
        </w:rPr>
        <w:t xml:space="preserve">the </w:t>
      </w:r>
      <w:r w:rsidR="00DB346F" w:rsidRPr="00F31643">
        <w:rPr>
          <w:rFonts w:cs="Times New Roman"/>
          <w:szCs w:val="24"/>
        </w:rPr>
        <w:t>quality of goods and se</w:t>
      </w:r>
      <w:r w:rsidR="00902402">
        <w:rPr>
          <w:rFonts w:cs="Times New Roman"/>
          <w:szCs w:val="24"/>
        </w:rPr>
        <w:t>rvices. Q</w:t>
      </w:r>
      <w:r w:rsidR="00DB346F" w:rsidRPr="00F31643">
        <w:rPr>
          <w:rFonts w:cs="Times New Roman"/>
          <w:szCs w:val="24"/>
        </w:rPr>
        <w:t>uality is related</w:t>
      </w:r>
      <w:r w:rsidR="0020248B" w:rsidRPr="00F31643">
        <w:rPr>
          <w:rFonts w:cs="Times New Roman"/>
          <w:szCs w:val="24"/>
        </w:rPr>
        <w:t xml:space="preserve"> to</w:t>
      </w:r>
      <w:r w:rsidR="00DB346F" w:rsidRPr="00F31643">
        <w:rPr>
          <w:rFonts w:cs="Times New Roman"/>
          <w:szCs w:val="24"/>
        </w:rPr>
        <w:t xml:space="preserve"> customer relationship management. </w:t>
      </w:r>
      <w:r w:rsidR="0020248B" w:rsidRPr="00F31643">
        <w:rPr>
          <w:rFonts w:cs="Times New Roman"/>
          <w:szCs w:val="24"/>
        </w:rPr>
        <w:t>A s</w:t>
      </w:r>
      <w:r w:rsidR="00E76F29" w:rsidRPr="00F31643">
        <w:rPr>
          <w:rFonts w:cs="Times New Roman"/>
          <w:szCs w:val="24"/>
        </w:rPr>
        <w:t xml:space="preserve">atisfied customer is </w:t>
      </w:r>
      <w:r w:rsidR="0020248B" w:rsidRPr="00F31643">
        <w:rPr>
          <w:rFonts w:cs="Times New Roman"/>
          <w:szCs w:val="24"/>
        </w:rPr>
        <w:t xml:space="preserve">a </w:t>
      </w:r>
      <w:r w:rsidR="00E76F29" w:rsidRPr="00F31643">
        <w:rPr>
          <w:rFonts w:cs="Times New Roman"/>
          <w:szCs w:val="24"/>
        </w:rPr>
        <w:t xml:space="preserve">key </w:t>
      </w:r>
      <w:r w:rsidR="00732FF5" w:rsidRPr="00F31643">
        <w:rPr>
          <w:rFonts w:cs="Times New Roman"/>
          <w:szCs w:val="24"/>
        </w:rPr>
        <w:t>indicator</w:t>
      </w:r>
      <w:r w:rsidR="00E76F29" w:rsidRPr="00F31643">
        <w:rPr>
          <w:rFonts w:cs="Times New Roman"/>
          <w:szCs w:val="24"/>
        </w:rPr>
        <w:t xml:space="preserve"> of success </w:t>
      </w:r>
      <w:r w:rsidR="00732FF5" w:rsidRPr="00F31643">
        <w:rPr>
          <w:rFonts w:cs="Times New Roman"/>
          <w:szCs w:val="24"/>
        </w:rPr>
        <w:t>in ASDA.</w:t>
      </w:r>
    </w:p>
    <w:p w:rsidR="00DE045B" w:rsidRPr="00F31643" w:rsidRDefault="00DE045B" w:rsidP="00F5218E">
      <w:pPr>
        <w:spacing w:line="360" w:lineRule="auto"/>
        <w:rPr>
          <w:rFonts w:cs="Times New Roman"/>
          <w:szCs w:val="24"/>
        </w:rPr>
      </w:pPr>
      <w:r w:rsidRPr="00F31643">
        <w:rPr>
          <w:rFonts w:cs="Times New Roman"/>
          <w:szCs w:val="24"/>
        </w:rPr>
        <w:br w:type="page"/>
      </w:r>
    </w:p>
    <w:p w:rsidR="00C86321" w:rsidRPr="00B87950" w:rsidRDefault="00DE045B" w:rsidP="00B87950">
      <w:pPr>
        <w:pStyle w:val="Heading1"/>
        <w:rPr>
          <w:rFonts w:ascii="Times New Roman" w:hAnsi="Times New Roman" w:cs="Times New Roman"/>
          <w:sz w:val="24"/>
          <w:szCs w:val="24"/>
        </w:rPr>
      </w:pPr>
      <w:bookmarkStart w:id="3" w:name="_Toc34673509"/>
      <w:r w:rsidRPr="00B87950">
        <w:rPr>
          <w:rFonts w:ascii="Times New Roman" w:hAnsi="Times New Roman" w:cs="Times New Roman"/>
          <w:sz w:val="24"/>
          <w:szCs w:val="24"/>
        </w:rPr>
        <w:t>TASK 3</w:t>
      </w:r>
      <w:r w:rsidR="00780EE3" w:rsidRPr="00B87950">
        <w:rPr>
          <w:rFonts w:ascii="Times New Roman" w:hAnsi="Times New Roman" w:cs="Times New Roman"/>
          <w:sz w:val="24"/>
          <w:szCs w:val="24"/>
        </w:rPr>
        <w:t>: Impact of ethical and sustainability policies o</w:t>
      </w:r>
      <w:bookmarkStart w:id="4" w:name="_GoBack"/>
      <w:bookmarkEnd w:id="4"/>
      <w:r w:rsidR="00780EE3" w:rsidRPr="00B87950">
        <w:rPr>
          <w:rFonts w:ascii="Times New Roman" w:hAnsi="Times New Roman" w:cs="Times New Roman"/>
          <w:sz w:val="24"/>
          <w:szCs w:val="24"/>
        </w:rPr>
        <w:t>n quality of CRM in ASDA</w:t>
      </w:r>
      <w:bookmarkEnd w:id="3"/>
      <w:r w:rsidR="00780EE3" w:rsidRPr="00B87950">
        <w:rPr>
          <w:rFonts w:ascii="Times New Roman" w:hAnsi="Times New Roman" w:cs="Times New Roman"/>
          <w:sz w:val="24"/>
          <w:szCs w:val="24"/>
        </w:rPr>
        <w:t xml:space="preserve"> </w:t>
      </w:r>
    </w:p>
    <w:p w:rsidR="00F36B43" w:rsidRPr="00F31643" w:rsidRDefault="00A510AB" w:rsidP="00F5218E">
      <w:pPr>
        <w:spacing w:line="360" w:lineRule="auto"/>
        <w:rPr>
          <w:rFonts w:cs="Times New Roman"/>
          <w:szCs w:val="24"/>
        </w:rPr>
      </w:pPr>
      <w:r w:rsidRPr="00F31643">
        <w:rPr>
          <w:rFonts w:cs="Times New Roman"/>
          <w:szCs w:val="24"/>
        </w:rPr>
        <w:t>It is very much important for an organization to understand</w:t>
      </w:r>
      <w:r w:rsidR="00DC10F1" w:rsidRPr="00F31643">
        <w:rPr>
          <w:rFonts w:cs="Times New Roman"/>
          <w:szCs w:val="24"/>
        </w:rPr>
        <w:t xml:space="preserve"> organizational</w:t>
      </w:r>
      <w:r w:rsidRPr="00F31643">
        <w:rPr>
          <w:rFonts w:cs="Times New Roman"/>
          <w:szCs w:val="24"/>
        </w:rPr>
        <w:t xml:space="preserve"> goal and objectives. </w:t>
      </w:r>
      <w:r w:rsidR="00DC10F1" w:rsidRPr="00F31643">
        <w:rPr>
          <w:rFonts w:cs="Times New Roman"/>
          <w:szCs w:val="24"/>
        </w:rPr>
        <w:t xml:space="preserve">Because of organizational goal and objectives are being related </w:t>
      </w:r>
      <w:r w:rsidR="00607460">
        <w:rPr>
          <w:rFonts w:cs="Times New Roman"/>
          <w:szCs w:val="24"/>
        </w:rPr>
        <w:t>to</w:t>
      </w:r>
      <w:r w:rsidR="00DC10F1" w:rsidRPr="00F31643">
        <w:rPr>
          <w:rFonts w:cs="Times New Roman"/>
          <w:szCs w:val="24"/>
        </w:rPr>
        <w:t xml:space="preserve"> ethical values. </w:t>
      </w:r>
      <w:r w:rsidR="00902402" w:rsidRPr="00F31643">
        <w:rPr>
          <w:rFonts w:cs="Times New Roman"/>
          <w:szCs w:val="24"/>
        </w:rPr>
        <w:t>Nevertheless</w:t>
      </w:r>
      <w:r w:rsidR="00DC10F1" w:rsidRPr="00F31643">
        <w:rPr>
          <w:rFonts w:cs="Times New Roman"/>
          <w:szCs w:val="24"/>
        </w:rPr>
        <w:t xml:space="preserve"> earning profit is the main aim of every business but maintaining ethical values in their organization is mandatory</w:t>
      </w:r>
      <w:r w:rsidR="00FB49E5">
        <w:rPr>
          <w:rFonts w:cs="Times New Roman"/>
          <w:szCs w:val="24"/>
        </w:rPr>
        <w:t xml:space="preserve"> (Petersen, 1999)</w:t>
      </w:r>
      <w:r w:rsidR="00DC10F1" w:rsidRPr="00F31643">
        <w:rPr>
          <w:rFonts w:cs="Times New Roman"/>
          <w:szCs w:val="24"/>
        </w:rPr>
        <w:t>. Ethics of an organization bound the organization to do any wr</w:t>
      </w:r>
      <w:r w:rsidR="00607460">
        <w:rPr>
          <w:rFonts w:cs="Times New Roman"/>
          <w:szCs w:val="24"/>
        </w:rPr>
        <w:t>o</w:t>
      </w:r>
      <w:r w:rsidR="00DC10F1" w:rsidRPr="00F31643">
        <w:rPr>
          <w:rFonts w:cs="Times New Roman"/>
          <w:szCs w:val="24"/>
        </w:rPr>
        <w:t>ng things. Ethics inspi</w:t>
      </w:r>
      <w:r w:rsidR="00674800" w:rsidRPr="00F31643">
        <w:rPr>
          <w:rFonts w:cs="Times New Roman"/>
          <w:szCs w:val="24"/>
        </w:rPr>
        <w:t>r</w:t>
      </w:r>
      <w:r w:rsidR="00DC10F1" w:rsidRPr="00F31643">
        <w:rPr>
          <w:rFonts w:cs="Times New Roman"/>
          <w:szCs w:val="24"/>
        </w:rPr>
        <w:t xml:space="preserve">e an organization </w:t>
      </w:r>
      <w:r w:rsidR="00674800" w:rsidRPr="00F31643">
        <w:rPr>
          <w:rFonts w:cs="Times New Roman"/>
          <w:szCs w:val="24"/>
        </w:rPr>
        <w:t xml:space="preserve">to become honest. Higher ethical values inspire the customer also. Because of </w:t>
      </w:r>
      <w:r w:rsidR="00607460">
        <w:rPr>
          <w:rFonts w:cs="Times New Roman"/>
          <w:szCs w:val="24"/>
        </w:rPr>
        <w:t xml:space="preserve">the </w:t>
      </w:r>
      <w:r w:rsidR="00674800" w:rsidRPr="00F31643">
        <w:rPr>
          <w:rFonts w:cs="Times New Roman"/>
          <w:szCs w:val="24"/>
        </w:rPr>
        <w:t xml:space="preserve">trust of the customer is vital for an organization. </w:t>
      </w:r>
      <w:r w:rsidR="005E6E00" w:rsidRPr="00F31643">
        <w:rPr>
          <w:rFonts w:cs="Times New Roman"/>
          <w:szCs w:val="24"/>
        </w:rPr>
        <w:t xml:space="preserve">Apart ethics the organization also needs to focus on organization sustainability goals of an organization. Sustainability of the organization </w:t>
      </w:r>
      <w:r w:rsidR="00DD75DD" w:rsidRPr="00F31643">
        <w:rPr>
          <w:rFonts w:cs="Times New Roman"/>
          <w:szCs w:val="24"/>
        </w:rPr>
        <w:t xml:space="preserve">indicates that they will do a great business in future also. Sustainability of an organization means </w:t>
      </w:r>
      <w:r w:rsidR="00607460">
        <w:rPr>
          <w:rFonts w:cs="Times New Roman"/>
          <w:szCs w:val="24"/>
        </w:rPr>
        <w:t xml:space="preserve">the </w:t>
      </w:r>
      <w:r w:rsidR="00DD75DD" w:rsidRPr="00F31643">
        <w:rPr>
          <w:rFonts w:cs="Times New Roman"/>
          <w:szCs w:val="24"/>
        </w:rPr>
        <w:t xml:space="preserve">capability of the organization to continue the business in future with </w:t>
      </w:r>
      <w:r w:rsidR="00607460">
        <w:rPr>
          <w:rFonts w:cs="Times New Roman"/>
          <w:szCs w:val="24"/>
        </w:rPr>
        <w:t xml:space="preserve">the </w:t>
      </w:r>
      <w:r w:rsidR="00DD75DD" w:rsidRPr="00F31643">
        <w:rPr>
          <w:rFonts w:cs="Times New Roman"/>
          <w:szCs w:val="24"/>
        </w:rPr>
        <w:t xml:space="preserve">same rhythm. So both ethics and sustainability play an important role </w:t>
      </w:r>
      <w:r w:rsidR="00607460">
        <w:rPr>
          <w:rFonts w:cs="Times New Roman"/>
          <w:szCs w:val="24"/>
        </w:rPr>
        <w:t>in</w:t>
      </w:r>
      <w:r w:rsidR="00DD75DD" w:rsidRPr="00F31643">
        <w:rPr>
          <w:rFonts w:cs="Times New Roman"/>
          <w:szCs w:val="24"/>
        </w:rPr>
        <w:t xml:space="preserve"> quality and CRM. </w:t>
      </w:r>
      <w:r w:rsidR="00C1213F" w:rsidRPr="00F31643">
        <w:rPr>
          <w:rFonts w:cs="Times New Roman"/>
          <w:szCs w:val="24"/>
        </w:rPr>
        <w:t xml:space="preserve">The author has prepared a diagram based on </w:t>
      </w:r>
      <w:r w:rsidR="00607460">
        <w:rPr>
          <w:rFonts w:cs="Times New Roman"/>
          <w:szCs w:val="24"/>
        </w:rPr>
        <w:t xml:space="preserve">the </w:t>
      </w:r>
      <w:r w:rsidR="00C1213F" w:rsidRPr="00F31643">
        <w:rPr>
          <w:rFonts w:cs="Times New Roman"/>
          <w:szCs w:val="24"/>
        </w:rPr>
        <w:t xml:space="preserve">above analysis: </w:t>
      </w:r>
    </w:p>
    <w:p w:rsidR="00F36B43" w:rsidRPr="00F31643" w:rsidRDefault="00F36B43" w:rsidP="00F5218E">
      <w:pPr>
        <w:spacing w:line="360" w:lineRule="auto"/>
        <w:rPr>
          <w:rFonts w:cs="Times New Roman"/>
          <w:szCs w:val="24"/>
        </w:rPr>
      </w:pPr>
      <w:r w:rsidRPr="00F31643">
        <w:rPr>
          <w:rFonts w:cs="Times New Roman"/>
          <w:noProof/>
          <w:szCs w:val="24"/>
          <w:lang w:eastAsia="en-GB"/>
        </w:rPr>
        <mc:AlternateContent>
          <mc:Choice Requires="wps">
            <w:drawing>
              <wp:anchor distT="0" distB="0" distL="114300" distR="114300" simplePos="0" relativeHeight="251667456" behindDoc="0" locked="0" layoutInCell="1" allowOverlap="1" wp14:anchorId="5808544F" wp14:editId="529750A3">
                <wp:simplePos x="0" y="0"/>
                <wp:positionH relativeFrom="column">
                  <wp:posOffset>4648200</wp:posOffset>
                </wp:positionH>
                <wp:positionV relativeFrom="paragraph">
                  <wp:posOffset>443230</wp:posOffset>
                </wp:positionV>
                <wp:extent cx="1257300" cy="257175"/>
                <wp:effectExtent l="0" t="0" r="19050" b="28575"/>
                <wp:wrapNone/>
                <wp:docPr id="19" name="Text Box 19"/>
                <wp:cNvGraphicFramePr/>
                <a:graphic xmlns:a="http://schemas.openxmlformats.org/drawingml/2006/main">
                  <a:graphicData uri="http://schemas.microsoft.com/office/word/2010/wordprocessingShape">
                    <wps:wsp>
                      <wps:cNvSpPr txBox="1"/>
                      <wps:spPr>
                        <a:xfrm>
                          <a:off x="0" y="0"/>
                          <a:ext cx="1257300" cy="2571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FE39D3" w:rsidRDefault="00FE39D3" w:rsidP="00F36B43">
                            <w:pPr>
                              <w:jc w:val="center"/>
                            </w:pPr>
                            <w:r>
                              <w:t>CRM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w15="http://schemas.microsoft.com/office/word/2012/wordml">
            <w:pict>
              <v:shapetype w14:anchorId="5808544F" id="_x0000_t202" coordsize="21600,21600" o:spt="202" path="m,l,21600r21600,l21600,xe">
                <v:stroke joinstyle="miter"/>
                <v:path gradientshapeok="t" o:connecttype="rect"/>
              </v:shapetype>
              <v:shape id="Text Box 19" o:spid="_x0000_s1026" type="#_x0000_t202" style="position:absolute;left:0;text-align:left;margin-left:366pt;margin-top:34.9pt;width:99pt;height:20.2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" fillcolor="white [3201]" strokeweight=".5pt">
                <v:textbox>
                  <w:txbxContent>
                    <w:p w:rsidR="00FE39D3" w:rsidRDefault="00FE39D3" w:rsidP="00F36B43">
                      <w:pPr>
                        <w:jc w:val="center"/>
                      </w:pPr>
                      <w:r>
                        <w:t>CRM</w:t>
                      </w:r>
                    </w:p>
                  </w:txbxContent>
                </v:textbox>
              </v:shape>
            </w:pict>
          </mc:Fallback>
        </mc:AlternateContent>
      </w:r>
      <w:r w:rsidRPr="00F31643">
        <w:rPr>
          <w:rFonts w:cs="Times New Roman"/>
          <w:noProof/>
          <w:szCs w:val="24"/>
          <w:lang w:eastAsia="en-GB"/>
        </w:rPr>
        <mc:AlternateContent>
          <mc:Choice Requires="wps">
            <w:drawing>
              <wp:anchor distT="0" distB="0" distL="114300" distR="114300" simplePos="0" relativeHeight="251668480" behindDoc="0" locked="0" layoutInCell="1" allowOverlap="1" wp14:anchorId="11FD5350" wp14:editId="3E71CC39">
                <wp:simplePos x="0" y="0"/>
                <wp:positionH relativeFrom="column">
                  <wp:posOffset>3437890</wp:posOffset>
                </wp:positionH>
                <wp:positionV relativeFrom="paragraph">
                  <wp:posOffset>576580</wp:posOffset>
                </wp:positionV>
                <wp:extent cx="1209675" cy="0"/>
                <wp:effectExtent l="0" t="76200" r="28575" b="114300"/>
                <wp:wrapNone/>
                <wp:docPr id="20" name="Straight Arrow Connector 20"/>
                <wp:cNvGraphicFramePr/>
                <a:graphic xmlns:a="http://schemas.openxmlformats.org/drawingml/2006/main">
                  <a:graphicData uri="http://schemas.microsoft.com/office/word/2010/wordprocessingShape">
                    <wps:wsp>
                      <wps:cNvCnPr/>
                      <wps:spPr>
                        <a:xfrm>
                          <a:off x="0" y="0"/>
                          <a:ext cx="1209675" cy="0"/>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w15="http://schemas.microsoft.com/office/word/2012/wordml">
            <w:pict>
              <v:shapetype w14:anchorId="0761CA6C" id="_x0000_t32" coordsize="21600,21600" o:spt="32" o:oned="t" path="m,l21600,21600e" filled="f">
                <v:path arrowok="t" fillok="f" o:connecttype="none"/>
                <o:lock v:ext="edit" shapetype="t"/>
              </v:shapetype>
              <v:shape id="Straight Arrow Connector 20" o:spid="_x0000_s1026" type="#_x0000_t32" style="position:absolute;margin-left:270.7pt;margin-top:45.4pt;width:95.25pt;height:0;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" strokecolor="black [3040]">
                <v:stroke endarrow="open"/>
              </v:shape>
            </w:pict>
          </mc:Fallback>
        </mc:AlternateContent>
      </w:r>
      <w:r w:rsidRPr="00F31643">
        <w:rPr>
          <w:rFonts w:cs="Times New Roman"/>
          <w:noProof/>
          <w:szCs w:val="24"/>
          <w:lang w:eastAsia="en-GB"/>
        </w:rPr>
        <mc:AlternateContent>
          <mc:Choice Requires="wps">
            <w:drawing>
              <wp:anchor distT="0" distB="0" distL="114300" distR="114300" simplePos="0" relativeHeight="251663360" behindDoc="0" locked="0" layoutInCell="1" allowOverlap="1" wp14:anchorId="2EB48E56" wp14:editId="5FC534BC">
                <wp:simplePos x="0" y="0"/>
                <wp:positionH relativeFrom="column">
                  <wp:posOffset>1266825</wp:posOffset>
                </wp:positionH>
                <wp:positionV relativeFrom="paragraph">
                  <wp:posOffset>309880</wp:posOffset>
                </wp:positionV>
                <wp:extent cx="1362075" cy="0"/>
                <wp:effectExtent l="0" t="76200" r="28575" b="114300"/>
                <wp:wrapNone/>
                <wp:docPr id="17" name="Straight Arrow Connector 17"/>
                <wp:cNvGraphicFramePr/>
                <a:graphic xmlns:a="http://schemas.openxmlformats.org/drawingml/2006/main">
                  <a:graphicData uri="http://schemas.microsoft.com/office/word/2010/wordprocessingShape">
                    <wps:wsp>
                      <wps:cNvCnPr/>
                      <wps:spPr>
                        <a:xfrm>
                          <a:off x="0" y="0"/>
                          <a:ext cx="1362075" cy="0"/>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5="http://schemas.microsoft.com/office/word/2012/wordml">
            <w:pict>
              <v:shape w14:anchorId="196ABD42" id="Straight Arrow Connector 17" o:spid="_x0000_s1026" type="#_x0000_t32" style="position:absolute;margin-left:99.75pt;margin-top:24.4pt;width:107.25pt;height:0;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" strokecolor="black [3040]">
                <v:stroke endarrow="open"/>
              </v:shape>
            </w:pict>
          </mc:Fallback>
        </mc:AlternateContent>
      </w:r>
      <w:r w:rsidRPr="00F31643">
        <w:rPr>
          <w:rFonts w:cs="Times New Roman"/>
          <w:noProof/>
          <w:szCs w:val="24"/>
          <w:lang w:eastAsia="en-GB"/>
        </w:rPr>
        <mc:AlternateContent>
          <mc:Choice Requires="wps">
            <w:drawing>
              <wp:anchor distT="0" distB="0" distL="114300" distR="114300" simplePos="0" relativeHeight="251665408" behindDoc="0" locked="0" layoutInCell="1" allowOverlap="1" wp14:anchorId="2B84F2AE" wp14:editId="265EC3A5">
                <wp:simplePos x="0" y="0"/>
                <wp:positionH relativeFrom="column">
                  <wp:posOffset>1266825</wp:posOffset>
                </wp:positionH>
                <wp:positionV relativeFrom="paragraph">
                  <wp:posOffset>824230</wp:posOffset>
                </wp:positionV>
                <wp:extent cx="1362075" cy="0"/>
                <wp:effectExtent l="0" t="76200" r="28575" b="114300"/>
                <wp:wrapNone/>
                <wp:docPr id="18" name="Straight Arrow Connector 18"/>
                <wp:cNvGraphicFramePr/>
                <a:graphic xmlns:a="http://schemas.openxmlformats.org/drawingml/2006/main">
                  <a:graphicData uri="http://schemas.microsoft.com/office/word/2010/wordprocessingShape">
                    <wps:wsp>
                      <wps:cNvCnPr/>
                      <wps:spPr>
                        <a:xfrm>
                          <a:off x="0" y="0"/>
                          <a:ext cx="1362075" cy="0"/>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5="http://schemas.microsoft.com/office/word/2012/wordml">
            <w:pict>
              <v:shape w14:anchorId="54F840F5" id="Straight Arrow Connector 18" o:spid="_x0000_s1026" type="#_x0000_t32" style="position:absolute;margin-left:99.75pt;margin-top:64.9pt;width:107.25pt;height:0;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" strokecolor="black [3040]">
                <v:stroke endarrow="open"/>
              </v:shape>
            </w:pict>
          </mc:Fallback>
        </mc:AlternateContent>
      </w:r>
      <w:r w:rsidRPr="00F31643">
        <w:rPr>
          <w:rFonts w:cs="Times New Roman"/>
          <w:noProof/>
          <w:szCs w:val="24"/>
          <w:lang w:eastAsia="en-GB"/>
        </w:rPr>
        <mc:AlternateContent>
          <mc:Choice Requires="wps">
            <w:drawing>
              <wp:anchor distT="0" distB="0" distL="114300" distR="114300" simplePos="0" relativeHeight="251662336" behindDoc="0" locked="0" layoutInCell="1" allowOverlap="1" wp14:anchorId="1C8460E4" wp14:editId="1D85DD67">
                <wp:simplePos x="0" y="0"/>
                <wp:positionH relativeFrom="column">
                  <wp:posOffset>2543175</wp:posOffset>
                </wp:positionH>
                <wp:positionV relativeFrom="paragraph">
                  <wp:posOffset>157480</wp:posOffset>
                </wp:positionV>
                <wp:extent cx="895350" cy="819150"/>
                <wp:effectExtent l="0" t="0" r="19050" b="19050"/>
                <wp:wrapNone/>
                <wp:docPr id="16" name="Oval 16"/>
                <wp:cNvGraphicFramePr/>
                <a:graphic xmlns:a="http://schemas.openxmlformats.org/drawingml/2006/main">
                  <a:graphicData uri="http://schemas.microsoft.com/office/word/2010/wordprocessingShape">
                    <wps:wsp>
                      <wps:cNvSpPr/>
                      <wps:spPr>
                        <a:xfrm>
                          <a:off x="0" y="0"/>
                          <a:ext cx="895350" cy="819150"/>
                        </a:xfrm>
                        <a:prstGeom prst="ellipse">
                          <a:avLst/>
                        </a:prstGeom>
                      </wps:spPr>
                      <wps:style>
                        <a:lnRef idx="2">
                          <a:schemeClr val="dk1"/>
                        </a:lnRef>
                        <a:fillRef idx="1">
                          <a:schemeClr val="lt1"/>
                        </a:fillRef>
                        <a:effectRef idx="0">
                          <a:schemeClr val="dk1"/>
                        </a:effectRef>
                        <a:fontRef idx="minor">
                          <a:schemeClr val="dk1"/>
                        </a:fontRef>
                      </wps:style>
                      <wps:txbx>
                        <w:txbxContent>
                          <w:p w:rsidR="00FE39D3" w:rsidRPr="00C155C6" w:rsidRDefault="00FE39D3" w:rsidP="00F36B43">
                            <w:pPr>
                              <w:jc w:val="center"/>
                              <w:rPr>
                                <w:rFonts w:cs="Times New Roman"/>
                              </w:rPr>
                            </w:pPr>
                            <w:r w:rsidRPr="00C155C6">
                              <w:rPr>
                                <w:rFonts w:cs="Times New Roman"/>
                              </w:rPr>
                              <w:t xml:space="preserve">Quality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5="http://schemas.microsoft.com/office/word/2012/wordml">
            <w:pict>
              <v:oval w14:anchorId="1C8460E4" id="Oval 16" o:spid="_x0000_s1027" style="position:absolute;left:0;text-align:left;margin-left:200.25pt;margin-top:12.4pt;width:70.5pt;height:64.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" fillcolor="white [3201]" strokecolor="black [3200]" strokeweight="2pt">
                <v:textbox>
                  <w:txbxContent>
                    <w:p w:rsidR="00FE39D3" w:rsidRPr="00C155C6" w:rsidRDefault="00FE39D3" w:rsidP="00F36B43">
                      <w:pPr>
                        <w:jc w:val="center"/>
                        <w:rPr>
                          <w:rFonts w:cs="Times New Roman"/>
                        </w:rPr>
                      </w:pPr>
                      <w:r w:rsidRPr="00C155C6">
                        <w:rPr>
                          <w:rFonts w:cs="Times New Roman"/>
                        </w:rPr>
                        <w:t xml:space="preserve">Quality </w:t>
                      </w:r>
                    </w:p>
                  </w:txbxContent>
                </v:textbox>
              </v:oval>
            </w:pict>
          </mc:Fallback>
        </mc:AlternateContent>
      </w:r>
      <w:r w:rsidRPr="00F31643">
        <w:rPr>
          <w:rFonts w:cs="Times New Roman"/>
          <w:noProof/>
          <w:szCs w:val="24"/>
          <w:lang w:eastAsia="en-GB"/>
        </w:rPr>
        <mc:AlternateContent>
          <mc:Choice Requires="wps">
            <w:drawing>
              <wp:anchor distT="0" distB="0" distL="114300" distR="114300" simplePos="0" relativeHeight="251661312" behindDoc="0" locked="0" layoutInCell="1" allowOverlap="1" wp14:anchorId="338B7257" wp14:editId="07AE36BF">
                <wp:simplePos x="0" y="0"/>
                <wp:positionH relativeFrom="column">
                  <wp:posOffset>9525</wp:posOffset>
                </wp:positionH>
                <wp:positionV relativeFrom="paragraph">
                  <wp:posOffset>700405</wp:posOffset>
                </wp:positionV>
                <wp:extent cx="1257300" cy="257175"/>
                <wp:effectExtent l="0" t="0" r="19050" b="28575"/>
                <wp:wrapNone/>
                <wp:docPr id="15" name="Text Box 15"/>
                <wp:cNvGraphicFramePr/>
                <a:graphic xmlns:a="http://schemas.openxmlformats.org/drawingml/2006/main">
                  <a:graphicData uri="http://schemas.microsoft.com/office/word/2010/wordprocessingShape">
                    <wps:wsp>
                      <wps:cNvSpPr txBox="1"/>
                      <wps:spPr>
                        <a:xfrm>
                          <a:off x="0" y="0"/>
                          <a:ext cx="1257300" cy="2571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FE39D3" w:rsidRPr="00C155C6" w:rsidRDefault="00FE39D3" w:rsidP="00F36B43">
                            <w:pPr>
                              <w:jc w:val="center"/>
                              <w:rPr>
                                <w:rFonts w:cs="Times New Roman"/>
                                <w:szCs w:val="24"/>
                              </w:rPr>
                            </w:pPr>
                            <w:r w:rsidRPr="00C155C6">
                              <w:rPr>
                                <w:rFonts w:cs="Times New Roman"/>
                                <w:szCs w:val="24"/>
                              </w:rPr>
                              <w:t>Sustainability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w15="http://schemas.microsoft.com/office/word/2012/wordml">
            <w:pict>
              <v:shape w14:anchorId="338B7257" id="Text Box 15" o:spid="_x0000_s1028" type="#_x0000_t202" style="position:absolute;left:0;text-align:left;margin-left:.75pt;margin-top:55.15pt;width:99pt;height:20.2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" fillcolor="white [3201]" strokeweight=".5pt">
                <v:textbox>
                  <w:txbxContent>
                    <w:p w:rsidR="00FE39D3" w:rsidRPr="00C155C6" w:rsidRDefault="00FE39D3" w:rsidP="00F36B43">
                      <w:pPr>
                        <w:jc w:val="center"/>
                        <w:rPr>
                          <w:rFonts w:cs="Times New Roman"/>
                          <w:szCs w:val="24"/>
                        </w:rPr>
                      </w:pPr>
                      <w:r w:rsidRPr="00C155C6">
                        <w:rPr>
                          <w:rFonts w:cs="Times New Roman"/>
                          <w:szCs w:val="24"/>
                        </w:rPr>
                        <w:t>Sustainability</w:t>
                      </w:r>
                    </w:p>
                  </w:txbxContent>
                </v:textbox>
              </v:shape>
            </w:pict>
          </mc:Fallback>
        </mc:AlternateContent>
      </w:r>
      <w:r w:rsidRPr="00F31643">
        <w:rPr>
          <w:rFonts w:cs="Times New Roman"/>
          <w:noProof/>
          <w:szCs w:val="24"/>
          <w:lang w:eastAsia="en-GB"/>
        </w:rPr>
        <mc:AlternateContent>
          <mc:Choice Requires="wps">
            <w:drawing>
              <wp:anchor distT="0" distB="0" distL="114300" distR="114300" simplePos="0" relativeHeight="251659264" behindDoc="0" locked="0" layoutInCell="1" allowOverlap="1" wp14:anchorId="4176E746" wp14:editId="09933084">
                <wp:simplePos x="0" y="0"/>
                <wp:positionH relativeFrom="column">
                  <wp:posOffset>9525</wp:posOffset>
                </wp:positionH>
                <wp:positionV relativeFrom="paragraph">
                  <wp:posOffset>224155</wp:posOffset>
                </wp:positionV>
                <wp:extent cx="1257300" cy="257175"/>
                <wp:effectExtent l="0" t="0" r="19050" b="28575"/>
                <wp:wrapNone/>
                <wp:docPr id="14" name="Text Box 14"/>
                <wp:cNvGraphicFramePr/>
                <a:graphic xmlns:a="http://schemas.openxmlformats.org/drawingml/2006/main">
                  <a:graphicData uri="http://schemas.microsoft.com/office/word/2010/wordprocessingShape">
                    <wps:wsp>
                      <wps:cNvSpPr txBox="1"/>
                      <wps:spPr>
                        <a:xfrm>
                          <a:off x="0" y="0"/>
                          <a:ext cx="1257300" cy="2571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FE39D3" w:rsidRPr="00C155C6" w:rsidRDefault="00FE39D3" w:rsidP="00F36B43">
                            <w:pPr>
                              <w:jc w:val="center"/>
                              <w:rPr>
                                <w:rFonts w:cs="Times New Roman"/>
                                <w:szCs w:val="24"/>
                              </w:rPr>
                            </w:pPr>
                            <w:r w:rsidRPr="00C155C6">
                              <w:rPr>
                                <w:rFonts w:cs="Times New Roman"/>
                                <w:szCs w:val="24"/>
                              </w:rPr>
                              <w:t>Ethics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w15="http://schemas.microsoft.com/office/word/2012/wordml">
            <w:pict>
              <v:shape w14:anchorId="4176E746" id="Text Box 14" o:spid="_x0000_s1029" type="#_x0000_t202" style="position:absolute;left:0;text-align:left;margin-left:.75pt;margin-top:17.65pt;width:99pt;height:20.2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" fillcolor="white [3201]" strokeweight=".5pt">
                <v:textbox>
                  <w:txbxContent>
                    <w:p w:rsidR="00FE39D3" w:rsidRPr="00C155C6" w:rsidRDefault="00FE39D3" w:rsidP="00F36B43">
                      <w:pPr>
                        <w:jc w:val="center"/>
                        <w:rPr>
                          <w:rFonts w:cs="Times New Roman"/>
                          <w:szCs w:val="24"/>
                        </w:rPr>
                      </w:pPr>
                      <w:r w:rsidRPr="00C155C6">
                        <w:rPr>
                          <w:rFonts w:cs="Times New Roman"/>
                          <w:szCs w:val="24"/>
                        </w:rPr>
                        <w:t>Ethics</w:t>
                      </w:r>
                    </w:p>
                  </w:txbxContent>
                </v:textbox>
              </v:shape>
            </w:pict>
          </mc:Fallback>
        </mc:AlternateContent>
      </w:r>
    </w:p>
    <w:p w:rsidR="00F36B43" w:rsidRPr="00F31643" w:rsidRDefault="00F36B43" w:rsidP="00F5218E">
      <w:pPr>
        <w:spacing w:line="360" w:lineRule="auto"/>
        <w:rPr>
          <w:rFonts w:cs="Times New Roman"/>
          <w:szCs w:val="24"/>
        </w:rPr>
      </w:pPr>
    </w:p>
    <w:p w:rsidR="00F36B43" w:rsidRPr="00F31643" w:rsidRDefault="00F36B43" w:rsidP="00F5218E">
      <w:pPr>
        <w:spacing w:line="360" w:lineRule="auto"/>
        <w:rPr>
          <w:rFonts w:cs="Times New Roman"/>
          <w:szCs w:val="24"/>
        </w:rPr>
      </w:pPr>
    </w:p>
    <w:p w:rsidR="00324F77" w:rsidRPr="00F31643" w:rsidRDefault="00C155C6" w:rsidP="00F5218E">
      <w:pPr>
        <w:spacing w:line="360" w:lineRule="auto"/>
        <w:rPr>
          <w:rFonts w:cs="Times New Roman"/>
          <w:szCs w:val="24"/>
        </w:rPr>
      </w:pPr>
      <w:r w:rsidRPr="00F31643">
        <w:rPr>
          <w:rFonts w:cs="Times New Roman"/>
          <w:szCs w:val="24"/>
        </w:rPr>
        <w:t xml:space="preserve">It has discussed above that </w:t>
      </w:r>
      <w:r w:rsidR="00607460">
        <w:rPr>
          <w:rFonts w:cs="Times New Roman"/>
          <w:szCs w:val="24"/>
        </w:rPr>
        <w:t xml:space="preserve">the </w:t>
      </w:r>
      <w:r w:rsidRPr="00F31643">
        <w:rPr>
          <w:rFonts w:cs="Times New Roman"/>
          <w:szCs w:val="24"/>
        </w:rPr>
        <w:t xml:space="preserve">quality of goods and services is very much necessary for an organization. Because of </w:t>
      </w:r>
      <w:r w:rsidR="00607460">
        <w:rPr>
          <w:rFonts w:cs="Times New Roman"/>
          <w:szCs w:val="24"/>
        </w:rPr>
        <w:t xml:space="preserve">the </w:t>
      </w:r>
      <w:r w:rsidRPr="00F31643">
        <w:rPr>
          <w:rFonts w:cs="Times New Roman"/>
          <w:szCs w:val="24"/>
        </w:rPr>
        <w:t xml:space="preserve">quality of goods and services inspires the customer to become loyal </w:t>
      </w:r>
      <w:r w:rsidR="00607460">
        <w:rPr>
          <w:rFonts w:cs="Times New Roman"/>
          <w:szCs w:val="24"/>
        </w:rPr>
        <w:t>to</w:t>
      </w:r>
      <w:r w:rsidRPr="00F31643">
        <w:rPr>
          <w:rFonts w:cs="Times New Roman"/>
          <w:szCs w:val="24"/>
        </w:rPr>
        <w:t xml:space="preserve"> the organization. But </w:t>
      </w:r>
      <w:r w:rsidR="00607460">
        <w:rPr>
          <w:rFonts w:cs="Times New Roman"/>
          <w:szCs w:val="24"/>
        </w:rPr>
        <w:t xml:space="preserve">the </w:t>
      </w:r>
      <w:r w:rsidRPr="00F31643">
        <w:rPr>
          <w:rFonts w:cs="Times New Roman"/>
          <w:szCs w:val="24"/>
        </w:rPr>
        <w:t xml:space="preserve">organization needs some capabilities to control the quality and make </w:t>
      </w:r>
      <w:r w:rsidR="00607460">
        <w:rPr>
          <w:rFonts w:cs="Times New Roman"/>
          <w:szCs w:val="24"/>
        </w:rPr>
        <w:t xml:space="preserve">a </w:t>
      </w:r>
      <w:r w:rsidRPr="00F31643">
        <w:rPr>
          <w:rFonts w:cs="Times New Roman"/>
          <w:szCs w:val="24"/>
        </w:rPr>
        <w:t xml:space="preserve">plan to improve </w:t>
      </w:r>
      <w:r w:rsidR="00607460">
        <w:rPr>
          <w:rFonts w:cs="Times New Roman"/>
          <w:szCs w:val="24"/>
        </w:rPr>
        <w:t xml:space="preserve">the </w:t>
      </w:r>
      <w:r w:rsidRPr="00F31643">
        <w:rPr>
          <w:rFonts w:cs="Times New Roman"/>
          <w:szCs w:val="24"/>
        </w:rPr>
        <w:t xml:space="preserve">quality of products always. So the author will show about strength and weakness of ASDA below. </w:t>
      </w:r>
    </w:p>
    <w:p w:rsidR="00CD3261" w:rsidRPr="00F31643" w:rsidRDefault="00324F77" w:rsidP="00F5218E">
      <w:pPr>
        <w:spacing w:line="360" w:lineRule="auto"/>
        <w:rPr>
          <w:rFonts w:cs="Times New Roman"/>
          <w:szCs w:val="24"/>
        </w:rPr>
      </w:pPr>
      <w:r w:rsidRPr="00F31643">
        <w:rPr>
          <w:rFonts w:cs="Times New Roman"/>
          <w:b/>
          <w:szCs w:val="24"/>
        </w:rPr>
        <w:t>Strength</w:t>
      </w:r>
      <w:r w:rsidRPr="00F31643">
        <w:rPr>
          <w:rFonts w:cs="Times New Roman"/>
          <w:szCs w:val="24"/>
        </w:rPr>
        <w:t xml:space="preserve">: </w:t>
      </w:r>
      <w:r w:rsidR="007E0F7E" w:rsidRPr="00F31643">
        <w:rPr>
          <w:rFonts w:cs="Times New Roman"/>
          <w:szCs w:val="24"/>
        </w:rPr>
        <w:t xml:space="preserve">It indicates organizational </w:t>
      </w:r>
      <w:r w:rsidR="00BB252C" w:rsidRPr="00F31643">
        <w:rPr>
          <w:rFonts w:cs="Times New Roman"/>
          <w:szCs w:val="24"/>
        </w:rPr>
        <w:t xml:space="preserve">capabilities, key sources and power to do anything for the organization. </w:t>
      </w:r>
      <w:r w:rsidR="00CD3261" w:rsidRPr="00F31643">
        <w:rPr>
          <w:rFonts w:cs="Times New Roman"/>
          <w:szCs w:val="24"/>
        </w:rPr>
        <w:t xml:space="preserve">Some basic strength of ASDA is as follows. </w:t>
      </w:r>
    </w:p>
    <w:p w:rsidR="00F36B43" w:rsidRPr="00F31643" w:rsidRDefault="00CD3261" w:rsidP="00F5218E">
      <w:pPr>
        <w:spacing w:line="360" w:lineRule="auto"/>
        <w:rPr>
          <w:rFonts w:cs="Times New Roman"/>
          <w:szCs w:val="24"/>
        </w:rPr>
      </w:pPr>
      <w:r w:rsidRPr="00F31643">
        <w:rPr>
          <w:rFonts w:cs="Times New Roman"/>
          <w:b/>
          <w:szCs w:val="24"/>
        </w:rPr>
        <w:t>International brand</w:t>
      </w:r>
      <w:r w:rsidRPr="00F31643">
        <w:rPr>
          <w:rFonts w:cs="Times New Roman"/>
          <w:szCs w:val="24"/>
        </w:rPr>
        <w:t xml:space="preserve">: The parent company of ASDA is Walmart. Walmart is situated </w:t>
      </w:r>
      <w:r w:rsidR="00607460">
        <w:rPr>
          <w:rFonts w:cs="Times New Roman"/>
          <w:szCs w:val="24"/>
        </w:rPr>
        <w:t>in</w:t>
      </w:r>
      <w:r w:rsidRPr="00F31643">
        <w:rPr>
          <w:rFonts w:cs="Times New Roman"/>
          <w:szCs w:val="24"/>
        </w:rPr>
        <w:t xml:space="preserve"> Washington and it is the most successful organization and big organization at world retail super shop business industry.  </w:t>
      </w:r>
      <w:r w:rsidR="00C155C6" w:rsidRPr="00F31643">
        <w:rPr>
          <w:rFonts w:cs="Times New Roman"/>
          <w:szCs w:val="24"/>
        </w:rPr>
        <w:t xml:space="preserve"> </w:t>
      </w:r>
    </w:p>
    <w:p w:rsidR="00C8195F" w:rsidRPr="00F31643" w:rsidRDefault="00CD3261" w:rsidP="00F5218E">
      <w:pPr>
        <w:spacing w:line="360" w:lineRule="auto"/>
        <w:rPr>
          <w:rFonts w:cs="Times New Roman"/>
          <w:szCs w:val="24"/>
        </w:rPr>
      </w:pPr>
      <w:r w:rsidRPr="00F31643">
        <w:rPr>
          <w:rFonts w:cs="Times New Roman"/>
          <w:b/>
          <w:szCs w:val="24"/>
        </w:rPr>
        <w:t>Financial capability</w:t>
      </w:r>
      <w:r w:rsidRPr="00F31643">
        <w:rPr>
          <w:rFonts w:cs="Times New Roman"/>
          <w:szCs w:val="24"/>
        </w:rPr>
        <w:t xml:space="preserve">: As it is discussed ASDA is </w:t>
      </w:r>
      <w:r w:rsidR="00607460">
        <w:rPr>
          <w:rFonts w:cs="Times New Roman"/>
          <w:szCs w:val="24"/>
        </w:rPr>
        <w:t xml:space="preserve">a </w:t>
      </w:r>
      <w:r w:rsidRPr="00F31643">
        <w:rPr>
          <w:rFonts w:cs="Times New Roman"/>
          <w:szCs w:val="24"/>
        </w:rPr>
        <w:t xml:space="preserve">subsidiary of </w:t>
      </w:r>
      <w:r w:rsidR="0002044B" w:rsidRPr="00F31643">
        <w:rPr>
          <w:rFonts w:cs="Times New Roman"/>
          <w:szCs w:val="24"/>
        </w:rPr>
        <w:t xml:space="preserve">Walmart so that financial problem is not there. They can manage money from international sources at </w:t>
      </w:r>
      <w:r w:rsidR="00C8195F" w:rsidRPr="00F31643">
        <w:rPr>
          <w:rFonts w:cs="Times New Roman"/>
          <w:szCs w:val="24"/>
        </w:rPr>
        <w:t>any time</w:t>
      </w:r>
      <w:r w:rsidR="0002044B" w:rsidRPr="00F31643">
        <w:rPr>
          <w:rFonts w:cs="Times New Roman"/>
          <w:szCs w:val="24"/>
        </w:rPr>
        <w:t xml:space="preserve">. </w:t>
      </w:r>
    </w:p>
    <w:p w:rsidR="00C8195F" w:rsidRPr="00F31643" w:rsidRDefault="00C8195F" w:rsidP="00F5218E">
      <w:pPr>
        <w:spacing w:line="360" w:lineRule="auto"/>
        <w:rPr>
          <w:rFonts w:cs="Times New Roman"/>
          <w:szCs w:val="24"/>
        </w:rPr>
      </w:pPr>
      <w:r w:rsidRPr="00F31643">
        <w:rPr>
          <w:rFonts w:cs="Times New Roman"/>
          <w:b/>
          <w:szCs w:val="24"/>
        </w:rPr>
        <w:t>Skilled manpower</w:t>
      </w:r>
      <w:r w:rsidRPr="00F31643">
        <w:rPr>
          <w:rFonts w:cs="Times New Roman"/>
          <w:szCs w:val="24"/>
        </w:rPr>
        <w:t xml:space="preserve">: </w:t>
      </w:r>
      <w:r w:rsidR="002C1445" w:rsidRPr="00F31643">
        <w:rPr>
          <w:rFonts w:cs="Times New Roman"/>
          <w:szCs w:val="24"/>
        </w:rPr>
        <w:t xml:space="preserve">ASDA has skilled and talented manpower. </w:t>
      </w:r>
      <w:r w:rsidR="00E15645" w:rsidRPr="00F31643">
        <w:rPr>
          <w:rFonts w:cs="Times New Roman"/>
          <w:szCs w:val="24"/>
        </w:rPr>
        <w:t xml:space="preserve">They have around 168,000 employees who are skilled at their job. </w:t>
      </w:r>
    </w:p>
    <w:p w:rsidR="003839EC" w:rsidRPr="00F31643" w:rsidRDefault="003839EC" w:rsidP="00F5218E">
      <w:pPr>
        <w:spacing w:line="360" w:lineRule="auto"/>
        <w:rPr>
          <w:rFonts w:cs="Times New Roman"/>
          <w:szCs w:val="24"/>
        </w:rPr>
      </w:pPr>
      <w:r w:rsidRPr="00F31643">
        <w:rPr>
          <w:rFonts w:cs="Times New Roman"/>
          <w:b/>
          <w:szCs w:val="24"/>
        </w:rPr>
        <w:t>Weakness</w:t>
      </w:r>
      <w:r w:rsidRPr="00F31643">
        <w:rPr>
          <w:rFonts w:cs="Times New Roman"/>
          <w:szCs w:val="24"/>
        </w:rPr>
        <w:t xml:space="preserve">: It indicates </w:t>
      </w:r>
      <w:r w:rsidR="00607460">
        <w:rPr>
          <w:rFonts w:cs="Times New Roman"/>
          <w:szCs w:val="24"/>
        </w:rPr>
        <w:t xml:space="preserve">the </w:t>
      </w:r>
      <w:r w:rsidRPr="00F31643">
        <w:rPr>
          <w:rFonts w:cs="Times New Roman"/>
          <w:szCs w:val="24"/>
        </w:rPr>
        <w:t xml:space="preserve">limitedness of an organization. It measures the boundary of an organization. </w:t>
      </w:r>
      <w:r w:rsidR="00F47F44" w:rsidRPr="00F31643">
        <w:rPr>
          <w:rFonts w:cs="Times New Roman"/>
          <w:szCs w:val="24"/>
        </w:rPr>
        <w:t xml:space="preserve">Some basic weakness of ASDA is given below. </w:t>
      </w:r>
    </w:p>
    <w:p w:rsidR="00F240FD" w:rsidRPr="00F31643" w:rsidRDefault="00F240FD" w:rsidP="00F5218E">
      <w:pPr>
        <w:spacing w:line="360" w:lineRule="auto"/>
        <w:rPr>
          <w:rFonts w:cs="Times New Roman"/>
          <w:szCs w:val="24"/>
        </w:rPr>
      </w:pPr>
      <w:r w:rsidRPr="00F31643">
        <w:rPr>
          <w:rFonts w:cs="Times New Roman"/>
          <w:b/>
          <w:szCs w:val="24"/>
        </w:rPr>
        <w:t>Slow decision</w:t>
      </w:r>
      <w:r w:rsidR="00607460">
        <w:rPr>
          <w:rFonts w:cs="Times New Roman"/>
          <w:b/>
          <w:szCs w:val="24"/>
        </w:rPr>
        <w:t>-</w:t>
      </w:r>
      <w:r w:rsidRPr="00F31643">
        <w:rPr>
          <w:rFonts w:cs="Times New Roman"/>
          <w:b/>
          <w:szCs w:val="24"/>
        </w:rPr>
        <w:t>making process</w:t>
      </w:r>
      <w:r w:rsidRPr="00F31643">
        <w:rPr>
          <w:rFonts w:cs="Times New Roman"/>
          <w:szCs w:val="24"/>
        </w:rPr>
        <w:t>: As a subsidiary company ASDA they need to wait for some crucial decision from parent company though they have all higher</w:t>
      </w:r>
      <w:r w:rsidR="00607460">
        <w:rPr>
          <w:rFonts w:cs="Times New Roman"/>
          <w:szCs w:val="24"/>
        </w:rPr>
        <w:t>-</w:t>
      </w:r>
      <w:r w:rsidRPr="00F31643">
        <w:rPr>
          <w:rFonts w:cs="Times New Roman"/>
          <w:szCs w:val="24"/>
        </w:rPr>
        <w:t xml:space="preserve">level staff </w:t>
      </w:r>
      <w:r w:rsidR="00607460">
        <w:rPr>
          <w:rFonts w:cs="Times New Roman"/>
          <w:szCs w:val="24"/>
        </w:rPr>
        <w:t>in</w:t>
      </w:r>
      <w:r w:rsidRPr="00F31643">
        <w:rPr>
          <w:rFonts w:cs="Times New Roman"/>
          <w:szCs w:val="24"/>
        </w:rPr>
        <w:t xml:space="preserve"> </w:t>
      </w:r>
      <w:r w:rsidR="00607460">
        <w:rPr>
          <w:rFonts w:cs="Times New Roman"/>
          <w:szCs w:val="24"/>
        </w:rPr>
        <w:t xml:space="preserve">the </w:t>
      </w:r>
      <w:r w:rsidRPr="00F31643">
        <w:rPr>
          <w:rFonts w:cs="Times New Roman"/>
          <w:szCs w:val="24"/>
        </w:rPr>
        <w:t xml:space="preserve">UK. </w:t>
      </w:r>
    </w:p>
    <w:p w:rsidR="00F240FD" w:rsidRPr="00F31643" w:rsidRDefault="00F240FD" w:rsidP="00F5218E">
      <w:pPr>
        <w:spacing w:line="360" w:lineRule="auto"/>
        <w:rPr>
          <w:rFonts w:cs="Times New Roman"/>
          <w:szCs w:val="24"/>
        </w:rPr>
      </w:pPr>
      <w:r w:rsidRPr="00F31643">
        <w:rPr>
          <w:rFonts w:cs="Times New Roman"/>
          <w:b/>
          <w:szCs w:val="24"/>
        </w:rPr>
        <w:t>False advertising</w:t>
      </w:r>
      <w:r w:rsidRPr="00F31643">
        <w:rPr>
          <w:rFonts w:cs="Times New Roman"/>
          <w:szCs w:val="24"/>
        </w:rPr>
        <w:t>: In 2010, ASDA offers to a daily newspaper to print “Lower price on everything you buy”. But unfortunately the newspaper posts “Lower price than other supermarkets.”</w:t>
      </w:r>
      <w:r w:rsidR="007D33DF" w:rsidRPr="00F31643">
        <w:rPr>
          <w:rFonts w:cs="Times New Roman"/>
          <w:szCs w:val="24"/>
        </w:rPr>
        <w:t xml:space="preserve"> This is got </w:t>
      </w:r>
      <w:r w:rsidR="00607460">
        <w:rPr>
          <w:rFonts w:cs="Times New Roman"/>
          <w:szCs w:val="24"/>
        </w:rPr>
        <w:t xml:space="preserve">the </w:t>
      </w:r>
      <w:r w:rsidR="007D33DF" w:rsidRPr="00F31643">
        <w:rPr>
          <w:rFonts w:cs="Times New Roman"/>
          <w:szCs w:val="24"/>
        </w:rPr>
        <w:t xml:space="preserve">wrong image for the company. </w:t>
      </w:r>
    </w:p>
    <w:p w:rsidR="00C94BC2" w:rsidRPr="00F31643" w:rsidRDefault="00C94BC2" w:rsidP="00F5218E">
      <w:pPr>
        <w:spacing w:line="360" w:lineRule="auto"/>
        <w:rPr>
          <w:rFonts w:cs="Times New Roman"/>
          <w:szCs w:val="24"/>
        </w:rPr>
      </w:pPr>
      <w:r w:rsidRPr="00F31643">
        <w:rPr>
          <w:rFonts w:cs="Times New Roman"/>
          <w:szCs w:val="24"/>
        </w:rPr>
        <w:t xml:space="preserve">Above analysis indicates that ASDA is running </w:t>
      </w:r>
      <w:r w:rsidR="00607460">
        <w:rPr>
          <w:rFonts w:cs="Times New Roman"/>
          <w:szCs w:val="24"/>
        </w:rPr>
        <w:t xml:space="preserve">a </w:t>
      </w:r>
      <w:r w:rsidRPr="00F31643">
        <w:rPr>
          <w:rFonts w:cs="Times New Roman"/>
          <w:szCs w:val="24"/>
        </w:rPr>
        <w:t xml:space="preserve">business success but they have good strength to make any possible outcomes. </w:t>
      </w:r>
    </w:p>
    <w:p w:rsidR="00464466" w:rsidRPr="00F31643" w:rsidRDefault="00464466" w:rsidP="00F5218E">
      <w:pPr>
        <w:spacing w:line="360" w:lineRule="auto"/>
        <w:rPr>
          <w:rFonts w:cs="Times New Roman"/>
          <w:szCs w:val="24"/>
        </w:rPr>
      </w:pPr>
      <w:r w:rsidRPr="00F31643">
        <w:rPr>
          <w:rFonts w:cs="Times New Roman"/>
          <w:b/>
          <w:szCs w:val="24"/>
        </w:rPr>
        <w:t>Impact of ethical issues on quality and CRM</w:t>
      </w:r>
      <w:r w:rsidRPr="00F31643">
        <w:rPr>
          <w:rFonts w:cs="Times New Roman"/>
          <w:szCs w:val="24"/>
        </w:rPr>
        <w:t xml:space="preserve">: </w:t>
      </w:r>
    </w:p>
    <w:p w:rsidR="00993281" w:rsidRPr="00F31643" w:rsidRDefault="00993281" w:rsidP="00F5218E">
      <w:pPr>
        <w:spacing w:line="360" w:lineRule="auto"/>
        <w:rPr>
          <w:rFonts w:cs="Times New Roman"/>
          <w:szCs w:val="24"/>
        </w:rPr>
      </w:pPr>
      <w:r w:rsidRPr="00F31643">
        <w:rPr>
          <w:rFonts w:cs="Times New Roman"/>
          <w:szCs w:val="24"/>
        </w:rPr>
        <w:t xml:space="preserve">It has already discussed what ethics is. According to Deming, quality is </w:t>
      </w:r>
      <w:r w:rsidR="00F6334C" w:rsidRPr="00F31643">
        <w:rPr>
          <w:rFonts w:cs="Times New Roman"/>
          <w:szCs w:val="24"/>
        </w:rPr>
        <w:t>meeting the requirement or needs of customers. It is dam</w:t>
      </w:r>
      <w:r w:rsidR="00607460">
        <w:rPr>
          <w:rFonts w:cs="Times New Roman"/>
          <w:szCs w:val="24"/>
        </w:rPr>
        <w:t>med</w:t>
      </w:r>
      <w:r w:rsidR="00F6334C" w:rsidRPr="00F31643">
        <w:rPr>
          <w:rFonts w:cs="Times New Roman"/>
          <w:szCs w:val="24"/>
        </w:rPr>
        <w:t xml:space="preserve"> true that all customers want </w:t>
      </w:r>
      <w:r w:rsidR="00607460">
        <w:rPr>
          <w:rFonts w:cs="Times New Roman"/>
          <w:szCs w:val="24"/>
        </w:rPr>
        <w:t xml:space="preserve">the </w:t>
      </w:r>
      <w:r w:rsidR="00F6334C" w:rsidRPr="00F31643">
        <w:rPr>
          <w:rFonts w:cs="Times New Roman"/>
          <w:szCs w:val="24"/>
        </w:rPr>
        <w:t xml:space="preserve">highest quality full products at </w:t>
      </w:r>
      <w:r w:rsidR="00607460">
        <w:rPr>
          <w:rFonts w:cs="Times New Roman"/>
          <w:szCs w:val="24"/>
        </w:rPr>
        <w:t xml:space="preserve">the </w:t>
      </w:r>
      <w:r w:rsidR="00F6334C" w:rsidRPr="00F31643">
        <w:rPr>
          <w:rFonts w:cs="Times New Roman"/>
          <w:szCs w:val="24"/>
        </w:rPr>
        <w:t xml:space="preserve">lowest price. The organization should play here with honesty. They need to offer </w:t>
      </w:r>
      <w:r w:rsidR="00607460">
        <w:rPr>
          <w:rFonts w:cs="Times New Roman"/>
          <w:szCs w:val="24"/>
        </w:rPr>
        <w:t xml:space="preserve">the </w:t>
      </w:r>
      <w:r w:rsidR="00F6334C" w:rsidRPr="00F31643">
        <w:rPr>
          <w:rFonts w:cs="Times New Roman"/>
          <w:szCs w:val="24"/>
        </w:rPr>
        <w:t xml:space="preserve">most quality full products at </w:t>
      </w:r>
      <w:r w:rsidR="00607460">
        <w:rPr>
          <w:rFonts w:cs="Times New Roman"/>
          <w:szCs w:val="24"/>
        </w:rPr>
        <w:t xml:space="preserve">the </w:t>
      </w:r>
      <w:r w:rsidR="00F6334C" w:rsidRPr="00F31643">
        <w:rPr>
          <w:rFonts w:cs="Times New Roman"/>
          <w:szCs w:val="24"/>
        </w:rPr>
        <w:t>lowest price in the market</w:t>
      </w:r>
      <w:r w:rsidR="00FB49E5">
        <w:rPr>
          <w:rFonts w:cs="Times New Roman"/>
          <w:szCs w:val="24"/>
        </w:rPr>
        <w:t xml:space="preserve"> (Petersen, 1999)</w:t>
      </w:r>
      <w:r w:rsidR="00F6334C" w:rsidRPr="00F31643">
        <w:rPr>
          <w:rFonts w:cs="Times New Roman"/>
          <w:szCs w:val="24"/>
        </w:rPr>
        <w:t xml:space="preserve">. As like ASDA offers </w:t>
      </w:r>
      <w:r w:rsidR="00607460">
        <w:rPr>
          <w:rFonts w:cs="Times New Roman"/>
          <w:szCs w:val="24"/>
        </w:rPr>
        <w:t xml:space="preserve">the </w:t>
      </w:r>
      <w:r w:rsidR="00F6334C" w:rsidRPr="00F31643">
        <w:rPr>
          <w:rFonts w:cs="Times New Roman"/>
          <w:szCs w:val="24"/>
        </w:rPr>
        <w:t xml:space="preserve">same basket of products at </w:t>
      </w:r>
      <w:r w:rsidR="00607460">
        <w:rPr>
          <w:rFonts w:cs="Times New Roman"/>
          <w:szCs w:val="24"/>
        </w:rPr>
        <w:t xml:space="preserve">a </w:t>
      </w:r>
      <w:r w:rsidR="00F6334C" w:rsidRPr="00F31643">
        <w:rPr>
          <w:rFonts w:cs="Times New Roman"/>
          <w:szCs w:val="24"/>
        </w:rPr>
        <w:t xml:space="preserve">lower price than Morrison and Tesco with </w:t>
      </w:r>
      <w:r w:rsidR="00607460">
        <w:rPr>
          <w:rFonts w:cs="Times New Roman"/>
          <w:szCs w:val="24"/>
        </w:rPr>
        <w:t xml:space="preserve">the </w:t>
      </w:r>
      <w:r w:rsidR="00F6334C" w:rsidRPr="00F31643">
        <w:rPr>
          <w:rFonts w:cs="Times New Roman"/>
          <w:szCs w:val="24"/>
        </w:rPr>
        <w:t>same quality. In this case</w:t>
      </w:r>
      <w:r w:rsidR="00607460">
        <w:rPr>
          <w:rFonts w:cs="Times New Roman"/>
          <w:szCs w:val="24"/>
        </w:rPr>
        <w:t>,</w:t>
      </w:r>
      <w:r w:rsidR="00F6334C" w:rsidRPr="00F31643">
        <w:rPr>
          <w:rFonts w:cs="Times New Roman"/>
          <w:szCs w:val="24"/>
        </w:rPr>
        <w:t xml:space="preserve"> they show their ethics that enlarge the </w:t>
      </w:r>
      <w:r w:rsidR="009F4BEA" w:rsidRPr="00F31643">
        <w:rPr>
          <w:rFonts w:cs="Times New Roman"/>
          <w:szCs w:val="24"/>
        </w:rPr>
        <w:t xml:space="preserve">relation between customer and organization. </w:t>
      </w:r>
      <w:r w:rsidR="00152215" w:rsidRPr="00F31643">
        <w:rPr>
          <w:rFonts w:cs="Times New Roman"/>
          <w:szCs w:val="24"/>
        </w:rPr>
        <w:t xml:space="preserve">But ASDA fails to maintain </w:t>
      </w:r>
      <w:r w:rsidR="00607460">
        <w:rPr>
          <w:rFonts w:cs="Times New Roman"/>
          <w:szCs w:val="24"/>
        </w:rPr>
        <w:t>its</w:t>
      </w:r>
      <w:r w:rsidR="00152215" w:rsidRPr="00F31643">
        <w:rPr>
          <w:rFonts w:cs="Times New Roman"/>
          <w:szCs w:val="24"/>
        </w:rPr>
        <w:t xml:space="preserve"> ethical values with their employees. As criticism part of ASDA’s ethics</w:t>
      </w:r>
      <w:r w:rsidR="00607460">
        <w:rPr>
          <w:rFonts w:cs="Times New Roman"/>
          <w:szCs w:val="24"/>
        </w:rPr>
        <w:t>,</w:t>
      </w:r>
      <w:r w:rsidR="00152215" w:rsidRPr="00F31643">
        <w:rPr>
          <w:rFonts w:cs="Times New Roman"/>
          <w:szCs w:val="24"/>
        </w:rPr>
        <w:t xml:space="preserve"> the author raise</w:t>
      </w:r>
      <w:r w:rsidR="00607460">
        <w:rPr>
          <w:rFonts w:cs="Times New Roman"/>
          <w:szCs w:val="24"/>
        </w:rPr>
        <w:t>s</w:t>
      </w:r>
      <w:r w:rsidR="00152215" w:rsidRPr="00F31643">
        <w:rPr>
          <w:rFonts w:cs="Times New Roman"/>
          <w:szCs w:val="24"/>
        </w:rPr>
        <w:t xml:space="preserve"> employee satisfaction issues. </w:t>
      </w:r>
      <w:r w:rsidR="00CA64D3" w:rsidRPr="00F31643">
        <w:rPr>
          <w:rFonts w:cs="Times New Roman"/>
          <w:szCs w:val="24"/>
        </w:rPr>
        <w:t xml:space="preserve">ASDA forced their employee to work on </w:t>
      </w:r>
      <w:r w:rsidR="00607460">
        <w:rPr>
          <w:rFonts w:cs="Times New Roman"/>
          <w:szCs w:val="24"/>
        </w:rPr>
        <w:t xml:space="preserve">a </w:t>
      </w:r>
      <w:r w:rsidR="00CA64D3" w:rsidRPr="00F31643">
        <w:rPr>
          <w:rFonts w:cs="Times New Roman"/>
          <w:szCs w:val="24"/>
        </w:rPr>
        <w:t xml:space="preserve">bank holiday. In 2005, ASDA removes the right of staff to take industrial disputes and they also remove sick pay for the first three days of absence. </w:t>
      </w:r>
      <w:r w:rsidR="002F44A8" w:rsidRPr="00F31643">
        <w:rPr>
          <w:rFonts w:cs="Times New Roman"/>
          <w:szCs w:val="24"/>
        </w:rPr>
        <w:t xml:space="preserve">In 2019, ASDA increases to £9 pay but they remove paid lunch break. </w:t>
      </w:r>
      <w:r w:rsidR="00F27019" w:rsidRPr="00F31643">
        <w:rPr>
          <w:rFonts w:cs="Times New Roman"/>
          <w:szCs w:val="24"/>
        </w:rPr>
        <w:t>This example is</w:t>
      </w:r>
      <w:r w:rsidR="007963BF" w:rsidRPr="00F31643">
        <w:rPr>
          <w:rFonts w:cs="Times New Roman"/>
          <w:szCs w:val="24"/>
        </w:rPr>
        <w:t xml:space="preserve"> quite easy for </w:t>
      </w:r>
      <w:r w:rsidR="00607460">
        <w:rPr>
          <w:rFonts w:cs="Times New Roman"/>
          <w:szCs w:val="24"/>
        </w:rPr>
        <w:t xml:space="preserve">the </w:t>
      </w:r>
      <w:r w:rsidR="007963BF" w:rsidRPr="00F31643">
        <w:rPr>
          <w:rFonts w:cs="Times New Roman"/>
          <w:szCs w:val="24"/>
        </w:rPr>
        <w:t>learner that ASDA fail</w:t>
      </w:r>
      <w:r w:rsidR="00607460">
        <w:rPr>
          <w:rFonts w:cs="Times New Roman"/>
          <w:szCs w:val="24"/>
        </w:rPr>
        <w:t>s</w:t>
      </w:r>
      <w:r w:rsidR="007963BF" w:rsidRPr="00F31643">
        <w:rPr>
          <w:rFonts w:cs="Times New Roman"/>
          <w:szCs w:val="24"/>
        </w:rPr>
        <w:t xml:space="preserve"> to maintain properly of ethical values on employees. </w:t>
      </w:r>
      <w:r w:rsidR="00F27019" w:rsidRPr="00F31643">
        <w:rPr>
          <w:rFonts w:cs="Times New Roman"/>
          <w:szCs w:val="24"/>
        </w:rPr>
        <w:t xml:space="preserve">Employee dissatisfaction will directly hit to the quality of services and it makes bad customer satisfaction. </w:t>
      </w:r>
    </w:p>
    <w:p w:rsidR="002C76C0" w:rsidRPr="00F31643" w:rsidRDefault="002B6EC8" w:rsidP="00F5218E">
      <w:pPr>
        <w:spacing w:line="360" w:lineRule="auto"/>
        <w:rPr>
          <w:rFonts w:cs="Times New Roman"/>
          <w:szCs w:val="24"/>
        </w:rPr>
      </w:pPr>
      <w:r w:rsidRPr="00F31643">
        <w:rPr>
          <w:rFonts w:cs="Times New Roman"/>
          <w:b/>
          <w:szCs w:val="24"/>
        </w:rPr>
        <w:t>Impact of sustainability on quality of CRM</w:t>
      </w:r>
      <w:r w:rsidRPr="00F31643">
        <w:rPr>
          <w:rFonts w:cs="Times New Roman"/>
          <w:szCs w:val="24"/>
        </w:rPr>
        <w:t xml:space="preserve">: </w:t>
      </w:r>
      <w:r w:rsidR="00D10311" w:rsidRPr="00F31643">
        <w:rPr>
          <w:rFonts w:cs="Times New Roman"/>
          <w:szCs w:val="24"/>
        </w:rPr>
        <w:t xml:space="preserve">Sustainability of an organization is very much important for the organization to maintain </w:t>
      </w:r>
      <w:r w:rsidR="00607460">
        <w:rPr>
          <w:rFonts w:cs="Times New Roman"/>
          <w:szCs w:val="24"/>
        </w:rPr>
        <w:t xml:space="preserve">the </w:t>
      </w:r>
      <w:r w:rsidR="00D10311" w:rsidRPr="00F31643">
        <w:rPr>
          <w:rFonts w:cs="Times New Roman"/>
          <w:szCs w:val="24"/>
        </w:rPr>
        <w:t xml:space="preserve">quality of goods and services as like ethics of an organization. </w:t>
      </w:r>
      <w:r w:rsidR="00112A4B" w:rsidRPr="00F31643">
        <w:rPr>
          <w:rFonts w:cs="Times New Roman"/>
          <w:szCs w:val="24"/>
        </w:rPr>
        <w:t xml:space="preserve">Sustainability of an organization indicates capabilities to continue their business in future. It has alarming for the world that ice is melting quickly. It will damage the life of people who lives in </w:t>
      </w:r>
      <w:r w:rsidR="00607460">
        <w:rPr>
          <w:rFonts w:cs="Times New Roman"/>
          <w:szCs w:val="24"/>
        </w:rPr>
        <w:t xml:space="preserve">the </w:t>
      </w:r>
      <w:r w:rsidR="00112A4B" w:rsidRPr="00F31643">
        <w:rPr>
          <w:rFonts w:cs="Times New Roman"/>
          <w:szCs w:val="24"/>
        </w:rPr>
        <w:t>coastal area or near sea beach</w:t>
      </w:r>
      <w:r w:rsidR="00FB49E5">
        <w:rPr>
          <w:rFonts w:cs="Times New Roman"/>
          <w:szCs w:val="24"/>
        </w:rPr>
        <w:t xml:space="preserve"> (Petersen, 1999)</w:t>
      </w:r>
      <w:r w:rsidR="00112A4B" w:rsidRPr="00F31643">
        <w:rPr>
          <w:rFonts w:cs="Times New Roman"/>
          <w:szCs w:val="24"/>
        </w:rPr>
        <w:t xml:space="preserve">. The third world country will face huge destruction from these natural calamities. So world business leader should take proper action currently. </w:t>
      </w:r>
      <w:r w:rsidR="00284126" w:rsidRPr="00F31643">
        <w:rPr>
          <w:rFonts w:cs="Times New Roman"/>
          <w:szCs w:val="24"/>
        </w:rPr>
        <w:t>The manager of ASDA thinks about their future as well</w:t>
      </w:r>
      <w:r w:rsidR="00607460">
        <w:rPr>
          <w:rFonts w:cs="Times New Roman"/>
          <w:szCs w:val="24"/>
        </w:rPr>
        <w:t xml:space="preserve"> as</w:t>
      </w:r>
      <w:r w:rsidR="00284126" w:rsidRPr="00F31643">
        <w:rPr>
          <w:rFonts w:cs="Times New Roman"/>
          <w:szCs w:val="24"/>
        </w:rPr>
        <w:t xml:space="preserve"> communities. Because they have understood that global warming may destroy a nation then where they will do business. </w:t>
      </w:r>
      <w:r w:rsidR="007F08CF" w:rsidRPr="00F31643">
        <w:rPr>
          <w:rFonts w:cs="Times New Roman"/>
          <w:szCs w:val="24"/>
        </w:rPr>
        <w:t>At this report</w:t>
      </w:r>
      <w:r w:rsidR="00607460">
        <w:rPr>
          <w:rFonts w:cs="Times New Roman"/>
          <w:szCs w:val="24"/>
        </w:rPr>
        <w:t>,</w:t>
      </w:r>
      <w:r w:rsidR="007F08CF" w:rsidRPr="00F31643">
        <w:rPr>
          <w:rFonts w:cs="Times New Roman"/>
          <w:szCs w:val="24"/>
        </w:rPr>
        <w:t xml:space="preserve"> the author has shown the environmental activity of ASDA. These types of activity won’t increase </w:t>
      </w:r>
      <w:r w:rsidR="00607460">
        <w:rPr>
          <w:rFonts w:cs="Times New Roman"/>
          <w:szCs w:val="24"/>
        </w:rPr>
        <w:t xml:space="preserve">the </w:t>
      </w:r>
      <w:r w:rsidR="007F08CF" w:rsidRPr="00F31643">
        <w:rPr>
          <w:rFonts w:cs="Times New Roman"/>
          <w:szCs w:val="24"/>
        </w:rPr>
        <w:t xml:space="preserve">quality of goods but it will increase </w:t>
      </w:r>
      <w:r w:rsidR="00607460">
        <w:rPr>
          <w:rFonts w:cs="Times New Roman"/>
          <w:szCs w:val="24"/>
        </w:rPr>
        <w:t xml:space="preserve">the </w:t>
      </w:r>
      <w:r w:rsidR="007F08CF" w:rsidRPr="00F31643">
        <w:rPr>
          <w:rFonts w:cs="Times New Roman"/>
          <w:szCs w:val="24"/>
        </w:rPr>
        <w:t>quality of life of their customer. But still</w:t>
      </w:r>
      <w:r w:rsidR="00607460">
        <w:rPr>
          <w:rFonts w:cs="Times New Roman"/>
          <w:szCs w:val="24"/>
        </w:rPr>
        <w:t>,</w:t>
      </w:r>
      <w:r w:rsidR="007F08CF" w:rsidRPr="00F31643">
        <w:rPr>
          <w:rFonts w:cs="Times New Roman"/>
          <w:szCs w:val="24"/>
        </w:rPr>
        <w:t xml:space="preserve"> they have taken </w:t>
      </w:r>
      <w:r w:rsidR="009901BC" w:rsidRPr="00F31643">
        <w:rPr>
          <w:rFonts w:cs="Times New Roman"/>
          <w:szCs w:val="24"/>
        </w:rPr>
        <w:t xml:space="preserve">some action such as decreasing carbon footprint; reducing tree destruction, reusing or recycling used products will create a good impact on the mind of </w:t>
      </w:r>
      <w:r w:rsidR="00607460">
        <w:rPr>
          <w:rFonts w:cs="Times New Roman"/>
          <w:szCs w:val="24"/>
        </w:rPr>
        <w:t xml:space="preserve">the </w:t>
      </w:r>
      <w:r w:rsidR="009901BC" w:rsidRPr="00F31643">
        <w:rPr>
          <w:rFonts w:cs="Times New Roman"/>
          <w:szCs w:val="24"/>
        </w:rPr>
        <w:t xml:space="preserve">customer. It is </w:t>
      </w:r>
      <w:r w:rsidR="00607460">
        <w:rPr>
          <w:rFonts w:cs="Times New Roman"/>
          <w:szCs w:val="24"/>
        </w:rPr>
        <w:t xml:space="preserve">a </w:t>
      </w:r>
      <w:r w:rsidR="009901BC" w:rsidRPr="00F31643">
        <w:rPr>
          <w:rFonts w:cs="Times New Roman"/>
          <w:szCs w:val="24"/>
        </w:rPr>
        <w:t>very natural phenomenon for sustainability goal that every organization should be concerned abou</w:t>
      </w:r>
      <w:r w:rsidR="0041330C" w:rsidRPr="00F31643">
        <w:rPr>
          <w:rFonts w:cs="Times New Roman"/>
          <w:szCs w:val="24"/>
        </w:rPr>
        <w:t xml:space="preserve">t nature, society and customer at the present time. </w:t>
      </w:r>
    </w:p>
    <w:p w:rsidR="00F31643" w:rsidRPr="00F31643" w:rsidRDefault="002C76C0" w:rsidP="00F5218E">
      <w:pPr>
        <w:spacing w:line="360" w:lineRule="auto"/>
        <w:rPr>
          <w:rFonts w:cs="Times New Roman"/>
          <w:szCs w:val="24"/>
        </w:rPr>
      </w:pPr>
      <w:r w:rsidRPr="00F31643">
        <w:rPr>
          <w:rFonts w:cs="Times New Roman"/>
          <w:szCs w:val="24"/>
        </w:rPr>
        <w:t>According to the above discussion</w:t>
      </w:r>
      <w:r w:rsidR="00607460">
        <w:rPr>
          <w:rFonts w:cs="Times New Roman"/>
          <w:szCs w:val="24"/>
        </w:rPr>
        <w:t>,</w:t>
      </w:r>
      <w:r w:rsidRPr="00F31643">
        <w:rPr>
          <w:rFonts w:cs="Times New Roman"/>
          <w:szCs w:val="24"/>
        </w:rPr>
        <w:t xml:space="preserve"> </w:t>
      </w:r>
      <w:r w:rsidR="000D4694" w:rsidRPr="00F31643">
        <w:rPr>
          <w:rFonts w:cs="Times New Roman"/>
          <w:szCs w:val="24"/>
        </w:rPr>
        <w:t>t</w:t>
      </w:r>
      <w:r w:rsidR="009E7A47" w:rsidRPr="00F31643">
        <w:rPr>
          <w:rFonts w:cs="Times New Roman"/>
          <w:szCs w:val="24"/>
        </w:rPr>
        <w:t xml:space="preserve">he author has found out some critical issues where the management of ASDA should be worked. First of all the manager of the organization needs to understand the demands of employees and the manager should set a wage board including </w:t>
      </w:r>
      <w:r w:rsidR="00607460">
        <w:rPr>
          <w:rFonts w:cs="Times New Roman"/>
          <w:szCs w:val="24"/>
        </w:rPr>
        <w:t xml:space="preserve">a </w:t>
      </w:r>
      <w:r w:rsidR="009E7A47" w:rsidRPr="00F31643">
        <w:rPr>
          <w:rFonts w:cs="Times New Roman"/>
          <w:szCs w:val="24"/>
        </w:rPr>
        <w:t xml:space="preserve">chief officer of ASDA and employees representative. They will make a good wage structure which will </w:t>
      </w:r>
      <w:r w:rsidR="00607460">
        <w:rPr>
          <w:rFonts w:cs="Times New Roman"/>
          <w:szCs w:val="24"/>
        </w:rPr>
        <w:t xml:space="preserve">be </w:t>
      </w:r>
      <w:r w:rsidR="009E7A47" w:rsidRPr="00F31643">
        <w:rPr>
          <w:rFonts w:cs="Times New Roman"/>
          <w:szCs w:val="24"/>
        </w:rPr>
        <w:t xml:space="preserve">accepted by both parties. It will decrease employee retention.  Secondly, the author has noticed that </w:t>
      </w:r>
      <w:r w:rsidR="00AF2529" w:rsidRPr="00F31643">
        <w:rPr>
          <w:rFonts w:cs="Times New Roman"/>
          <w:szCs w:val="24"/>
        </w:rPr>
        <w:t>they are providing lower price than Tesco plc but customer experience is good for Tesco. So the management should find out the gap to increase customer satisfaction. Finally</w:t>
      </w:r>
      <w:r w:rsidR="00607460">
        <w:rPr>
          <w:rFonts w:cs="Times New Roman"/>
          <w:szCs w:val="24"/>
        </w:rPr>
        <w:t>,</w:t>
      </w:r>
      <w:r w:rsidR="00AF2529" w:rsidRPr="00F31643">
        <w:rPr>
          <w:rFonts w:cs="Times New Roman"/>
          <w:szCs w:val="24"/>
        </w:rPr>
        <w:t xml:space="preserve"> the author would like to suggest to the director of ASDA that running ethical and sustainability based activity is good and it should be continued including suggestion. The organization keep in mind that employee is the key success for an organization so higher employee turnover rate will create </w:t>
      </w:r>
      <w:r w:rsidR="00607460">
        <w:rPr>
          <w:rFonts w:cs="Times New Roman"/>
          <w:szCs w:val="24"/>
        </w:rPr>
        <w:t xml:space="preserve">a </w:t>
      </w:r>
      <w:r w:rsidR="00AF2529" w:rsidRPr="00F31643">
        <w:rPr>
          <w:rFonts w:cs="Times New Roman"/>
          <w:szCs w:val="24"/>
        </w:rPr>
        <w:t xml:space="preserve">chance for </w:t>
      </w:r>
      <w:r w:rsidR="00607460">
        <w:rPr>
          <w:rFonts w:cs="Times New Roman"/>
          <w:szCs w:val="24"/>
        </w:rPr>
        <w:t xml:space="preserve">a </w:t>
      </w:r>
      <w:r w:rsidR="00AF2529" w:rsidRPr="00F31643">
        <w:rPr>
          <w:rFonts w:cs="Times New Roman"/>
          <w:szCs w:val="24"/>
        </w:rPr>
        <w:t xml:space="preserve">competitor. The organization should be focused on that. </w:t>
      </w:r>
    </w:p>
    <w:p w:rsidR="00B862DA" w:rsidRDefault="00B862DA" w:rsidP="009F0462">
      <w:pPr>
        <w:pStyle w:val="Heading1"/>
        <w:spacing w:line="360" w:lineRule="auto"/>
        <w:rPr>
          <w:rFonts w:ascii="Times New Roman" w:eastAsiaTheme="minorHAnsi" w:hAnsi="Times New Roman" w:cs="Times New Roman"/>
          <w:b w:val="0"/>
          <w:bCs w:val="0"/>
          <w:color w:val="auto"/>
          <w:sz w:val="24"/>
          <w:szCs w:val="24"/>
        </w:rPr>
      </w:pPr>
      <w:bookmarkStart w:id="5" w:name="_Toc34673510"/>
    </w:p>
    <w:p w:rsidR="00B87950" w:rsidRPr="00B87950" w:rsidRDefault="00B87950" w:rsidP="00B87950"/>
    <w:p w:rsidR="00B87950" w:rsidRDefault="00B87950" w:rsidP="009F0462">
      <w:pPr>
        <w:pStyle w:val="Heading1"/>
        <w:spacing w:line="360" w:lineRule="auto"/>
        <w:rPr>
          <w:rFonts w:ascii="Times New Roman" w:hAnsi="Times New Roman" w:cs="Times New Roman"/>
          <w:sz w:val="24"/>
          <w:szCs w:val="24"/>
        </w:rPr>
      </w:pPr>
    </w:p>
    <w:p w:rsidR="00F31643" w:rsidRPr="009F0462" w:rsidRDefault="00F31643" w:rsidP="009F0462">
      <w:pPr>
        <w:pStyle w:val="Heading1"/>
        <w:spacing w:line="360" w:lineRule="auto"/>
        <w:rPr>
          <w:rFonts w:ascii="Times New Roman" w:hAnsi="Times New Roman" w:cs="Times New Roman"/>
          <w:sz w:val="24"/>
          <w:szCs w:val="24"/>
        </w:rPr>
      </w:pPr>
      <w:r w:rsidRPr="009F0462">
        <w:rPr>
          <w:rFonts w:ascii="Times New Roman" w:hAnsi="Times New Roman" w:cs="Times New Roman"/>
          <w:sz w:val="24"/>
          <w:szCs w:val="24"/>
        </w:rPr>
        <w:t>Conclusion:</w:t>
      </w:r>
      <w:bookmarkEnd w:id="5"/>
      <w:r w:rsidR="009E7A47" w:rsidRPr="009F0462">
        <w:rPr>
          <w:rFonts w:ascii="Times New Roman" w:hAnsi="Times New Roman" w:cs="Times New Roman"/>
          <w:sz w:val="24"/>
          <w:szCs w:val="24"/>
        </w:rPr>
        <w:t xml:space="preserve">  </w:t>
      </w:r>
    </w:p>
    <w:p w:rsidR="00780EE3" w:rsidRDefault="00582764" w:rsidP="009F0462">
      <w:pPr>
        <w:spacing w:line="360" w:lineRule="auto"/>
        <w:rPr>
          <w:rFonts w:cs="Times New Roman"/>
          <w:szCs w:val="24"/>
        </w:rPr>
      </w:pPr>
      <w:r w:rsidRPr="009F0462">
        <w:rPr>
          <w:rFonts w:cs="Times New Roman"/>
          <w:szCs w:val="24"/>
        </w:rPr>
        <w:t xml:space="preserve">Business is a combination of several functions. </w:t>
      </w:r>
      <w:r w:rsidR="009F0462" w:rsidRPr="009F0462">
        <w:rPr>
          <w:rFonts w:cs="Times New Roman"/>
          <w:szCs w:val="24"/>
        </w:rPr>
        <w:t>This function</w:t>
      </w:r>
      <w:r w:rsidRPr="009F0462">
        <w:rPr>
          <w:rFonts w:cs="Times New Roman"/>
          <w:szCs w:val="24"/>
        </w:rPr>
        <w:t xml:space="preserve"> should be done accurately so that </w:t>
      </w:r>
      <w:r w:rsidR="00607460">
        <w:rPr>
          <w:rFonts w:cs="Times New Roman"/>
          <w:szCs w:val="24"/>
        </w:rPr>
        <w:t xml:space="preserve">an </w:t>
      </w:r>
      <w:r w:rsidRPr="009F0462">
        <w:rPr>
          <w:rFonts w:cs="Times New Roman"/>
          <w:szCs w:val="24"/>
        </w:rPr>
        <w:t>organization can grow up successfully.</w:t>
      </w:r>
      <w:r w:rsidR="009F0462">
        <w:rPr>
          <w:rFonts w:cs="Times New Roman"/>
          <w:szCs w:val="24"/>
        </w:rPr>
        <w:t xml:space="preserve"> </w:t>
      </w:r>
      <w:r w:rsidR="0076244B">
        <w:rPr>
          <w:rFonts w:cs="Times New Roman"/>
          <w:szCs w:val="24"/>
        </w:rPr>
        <w:t xml:space="preserve">But success will arrive when the organization can fulfil customer demands and satisfy them. Filling customer demands depend on </w:t>
      </w:r>
      <w:r w:rsidR="00607460">
        <w:rPr>
          <w:rFonts w:cs="Times New Roman"/>
          <w:szCs w:val="24"/>
        </w:rPr>
        <w:t xml:space="preserve">the </w:t>
      </w:r>
      <w:r w:rsidR="0076244B">
        <w:rPr>
          <w:rFonts w:cs="Times New Roman"/>
          <w:szCs w:val="24"/>
        </w:rPr>
        <w:t xml:space="preserve">quality of goods and services. </w:t>
      </w:r>
      <w:r w:rsidR="00A02ACC">
        <w:rPr>
          <w:rFonts w:cs="Times New Roman"/>
          <w:szCs w:val="24"/>
        </w:rPr>
        <w:t xml:space="preserve">The manager of an organization </w:t>
      </w:r>
      <w:r w:rsidR="00607460">
        <w:rPr>
          <w:rFonts w:cs="Times New Roman"/>
          <w:szCs w:val="24"/>
        </w:rPr>
        <w:t>is</w:t>
      </w:r>
      <w:r w:rsidR="00A02ACC">
        <w:rPr>
          <w:rFonts w:cs="Times New Roman"/>
          <w:szCs w:val="24"/>
        </w:rPr>
        <w:t xml:space="preserve"> </w:t>
      </w:r>
      <w:r w:rsidR="00E615D1">
        <w:rPr>
          <w:rFonts w:cs="Times New Roman"/>
          <w:szCs w:val="24"/>
        </w:rPr>
        <w:t xml:space="preserve">playing a vital role here to make </w:t>
      </w:r>
      <w:r w:rsidR="00607460">
        <w:rPr>
          <w:rFonts w:cs="Times New Roman"/>
          <w:szCs w:val="24"/>
        </w:rPr>
        <w:t xml:space="preserve">a </w:t>
      </w:r>
      <w:r w:rsidR="00E615D1">
        <w:rPr>
          <w:rFonts w:cs="Times New Roman"/>
          <w:szCs w:val="24"/>
        </w:rPr>
        <w:t>plan</w:t>
      </w:r>
      <w:r w:rsidR="00607460">
        <w:rPr>
          <w:rFonts w:cs="Times New Roman"/>
          <w:szCs w:val="24"/>
        </w:rPr>
        <w:t xml:space="preserve"> for</w:t>
      </w:r>
      <w:r w:rsidR="00E615D1">
        <w:rPr>
          <w:rFonts w:cs="Times New Roman"/>
          <w:szCs w:val="24"/>
        </w:rPr>
        <w:t xml:space="preserve"> how to maintain ethical values including value, norms, price, </w:t>
      </w:r>
      <w:r w:rsidR="0021360D">
        <w:rPr>
          <w:rFonts w:cs="Times New Roman"/>
          <w:szCs w:val="24"/>
        </w:rPr>
        <w:t>and quality</w:t>
      </w:r>
      <w:r w:rsidR="00F94C11">
        <w:rPr>
          <w:rFonts w:cs="Times New Roman"/>
          <w:szCs w:val="24"/>
        </w:rPr>
        <w:t xml:space="preserve">. </w:t>
      </w:r>
    </w:p>
    <w:p w:rsidR="00780EE3" w:rsidRPr="00B87950" w:rsidRDefault="00780EE3" w:rsidP="00780EE3">
      <w:pPr>
        <w:pStyle w:val="Heading1"/>
        <w:rPr>
          <w:rFonts w:ascii="Times New Roman" w:hAnsi="Times New Roman" w:cs="Times New Roman"/>
          <w:sz w:val="24"/>
          <w:szCs w:val="24"/>
        </w:rPr>
      </w:pPr>
      <w:bookmarkStart w:id="6" w:name="_Toc34673511"/>
      <w:r w:rsidRPr="00B87950">
        <w:rPr>
          <w:rFonts w:ascii="Times New Roman" w:hAnsi="Times New Roman" w:cs="Times New Roman"/>
          <w:sz w:val="24"/>
          <w:szCs w:val="24"/>
        </w:rPr>
        <w:t>Recommendation:</w:t>
      </w:r>
      <w:bookmarkEnd w:id="6"/>
      <w:r w:rsidRPr="00B87950">
        <w:rPr>
          <w:rFonts w:ascii="Times New Roman" w:hAnsi="Times New Roman" w:cs="Times New Roman"/>
          <w:sz w:val="24"/>
          <w:szCs w:val="24"/>
        </w:rPr>
        <w:t xml:space="preserve"> </w:t>
      </w:r>
    </w:p>
    <w:p w:rsidR="00FE39D3" w:rsidRDefault="00904672" w:rsidP="009F0462">
      <w:pPr>
        <w:spacing w:line="360" w:lineRule="auto"/>
        <w:rPr>
          <w:rFonts w:cs="Times New Roman"/>
          <w:szCs w:val="24"/>
        </w:rPr>
      </w:pPr>
      <w:r>
        <w:rPr>
          <w:rFonts w:cs="Times New Roman"/>
          <w:szCs w:val="24"/>
        </w:rPr>
        <w:t xml:space="preserve">The manager should be made </w:t>
      </w:r>
      <w:r w:rsidR="00607460">
        <w:rPr>
          <w:rFonts w:cs="Times New Roman"/>
          <w:szCs w:val="24"/>
        </w:rPr>
        <w:t xml:space="preserve">a </w:t>
      </w:r>
      <w:r>
        <w:rPr>
          <w:rFonts w:cs="Times New Roman"/>
          <w:szCs w:val="24"/>
        </w:rPr>
        <w:t xml:space="preserve">plan </w:t>
      </w:r>
      <w:r w:rsidR="00301CEE">
        <w:rPr>
          <w:rFonts w:cs="Times New Roman"/>
          <w:szCs w:val="24"/>
        </w:rPr>
        <w:t xml:space="preserve">on </w:t>
      </w:r>
      <w:r w:rsidR="00B35337">
        <w:rPr>
          <w:rFonts w:cs="Times New Roman"/>
          <w:szCs w:val="24"/>
        </w:rPr>
        <w:t xml:space="preserve">sustainability like ASDA. Global warming and natural calamities are hindering human life. So </w:t>
      </w:r>
      <w:r w:rsidR="00607460">
        <w:rPr>
          <w:rFonts w:cs="Times New Roman"/>
          <w:szCs w:val="24"/>
        </w:rPr>
        <w:t xml:space="preserve">the </w:t>
      </w:r>
      <w:r w:rsidR="00B35337">
        <w:rPr>
          <w:rFonts w:cs="Times New Roman"/>
          <w:szCs w:val="24"/>
        </w:rPr>
        <w:t xml:space="preserve">business organization can reduce the use of carbon. It is also true that the organization should </w:t>
      </w:r>
      <w:r w:rsidR="002C58CE">
        <w:rPr>
          <w:rFonts w:cs="Times New Roman"/>
          <w:szCs w:val="24"/>
        </w:rPr>
        <w:t xml:space="preserve">be focused on </w:t>
      </w:r>
      <w:r w:rsidR="00607460">
        <w:rPr>
          <w:rFonts w:cs="Times New Roman"/>
          <w:szCs w:val="24"/>
        </w:rPr>
        <w:t xml:space="preserve">the </w:t>
      </w:r>
      <w:r w:rsidR="00906393">
        <w:rPr>
          <w:rFonts w:cs="Times New Roman"/>
          <w:szCs w:val="24"/>
        </w:rPr>
        <w:t>customer experience. But good customer experience will increase customer relation</w:t>
      </w:r>
      <w:r w:rsidR="00607460">
        <w:rPr>
          <w:rFonts w:cs="Times New Roman"/>
          <w:szCs w:val="24"/>
        </w:rPr>
        <w:t>ships</w:t>
      </w:r>
      <w:r w:rsidR="00906393">
        <w:rPr>
          <w:rFonts w:cs="Times New Roman"/>
          <w:szCs w:val="24"/>
        </w:rPr>
        <w:t xml:space="preserve"> within </w:t>
      </w:r>
      <w:r w:rsidR="00607460">
        <w:rPr>
          <w:rFonts w:cs="Times New Roman"/>
          <w:szCs w:val="24"/>
        </w:rPr>
        <w:t xml:space="preserve">an </w:t>
      </w:r>
      <w:r w:rsidR="00906393">
        <w:rPr>
          <w:rFonts w:cs="Times New Roman"/>
          <w:szCs w:val="24"/>
        </w:rPr>
        <w:t>organization th</w:t>
      </w:r>
      <w:r w:rsidR="00607460">
        <w:rPr>
          <w:rFonts w:cs="Times New Roman"/>
          <w:szCs w:val="24"/>
        </w:rPr>
        <w:t>r</w:t>
      </w:r>
      <w:r w:rsidR="00906393">
        <w:rPr>
          <w:rFonts w:cs="Times New Roman"/>
          <w:szCs w:val="24"/>
        </w:rPr>
        <w:t xml:space="preserve">ough ASDA uses past data of </w:t>
      </w:r>
      <w:r w:rsidR="00607460">
        <w:rPr>
          <w:rFonts w:cs="Times New Roman"/>
          <w:szCs w:val="24"/>
        </w:rPr>
        <w:t xml:space="preserve">the </w:t>
      </w:r>
      <w:r w:rsidR="00906393">
        <w:rPr>
          <w:rFonts w:cs="Times New Roman"/>
          <w:szCs w:val="24"/>
        </w:rPr>
        <w:t xml:space="preserve">customer to make </w:t>
      </w:r>
      <w:r w:rsidR="00607460">
        <w:rPr>
          <w:rFonts w:cs="Times New Roman"/>
          <w:szCs w:val="24"/>
        </w:rPr>
        <w:t xml:space="preserve">a </w:t>
      </w:r>
      <w:r w:rsidR="00906393">
        <w:rPr>
          <w:rFonts w:cs="Times New Roman"/>
          <w:szCs w:val="24"/>
        </w:rPr>
        <w:t>strong relation</w:t>
      </w:r>
      <w:r w:rsidR="00607460">
        <w:rPr>
          <w:rFonts w:cs="Times New Roman"/>
          <w:szCs w:val="24"/>
        </w:rPr>
        <w:t>ship</w:t>
      </w:r>
      <w:r w:rsidR="00906393">
        <w:rPr>
          <w:rFonts w:cs="Times New Roman"/>
          <w:szCs w:val="24"/>
        </w:rPr>
        <w:t xml:space="preserve"> with </w:t>
      </w:r>
      <w:r w:rsidR="00607460">
        <w:rPr>
          <w:rFonts w:cs="Times New Roman"/>
          <w:szCs w:val="24"/>
        </w:rPr>
        <w:t xml:space="preserve">the </w:t>
      </w:r>
      <w:r w:rsidR="00906393">
        <w:rPr>
          <w:rFonts w:cs="Times New Roman"/>
          <w:szCs w:val="24"/>
        </w:rPr>
        <w:t xml:space="preserve">customer. But quality is </w:t>
      </w:r>
      <w:r w:rsidR="00607460">
        <w:rPr>
          <w:rFonts w:cs="Times New Roman"/>
          <w:szCs w:val="24"/>
        </w:rPr>
        <w:t xml:space="preserve">a </w:t>
      </w:r>
      <w:r w:rsidR="00906393">
        <w:rPr>
          <w:rFonts w:cs="Times New Roman"/>
          <w:szCs w:val="24"/>
        </w:rPr>
        <w:t xml:space="preserve">prime issue for an organization to increase success. </w:t>
      </w:r>
    </w:p>
    <w:p w:rsidR="00FE39D3" w:rsidRDefault="00FE39D3">
      <w:pPr>
        <w:rPr>
          <w:rFonts w:cs="Times New Roman"/>
          <w:szCs w:val="24"/>
        </w:rPr>
      </w:pPr>
      <w:r>
        <w:rPr>
          <w:rFonts w:cs="Times New Roman"/>
          <w:szCs w:val="24"/>
        </w:rPr>
        <w:br w:type="page"/>
      </w:r>
    </w:p>
    <w:p w:rsidR="00C86321" w:rsidRPr="00F31643" w:rsidRDefault="00C86321" w:rsidP="00F5218E">
      <w:pPr>
        <w:spacing w:line="360" w:lineRule="auto"/>
        <w:rPr>
          <w:rFonts w:cs="Times New Roman"/>
          <w:szCs w:val="24"/>
        </w:rPr>
      </w:pPr>
      <w:r w:rsidRPr="00F31643">
        <w:rPr>
          <w:rFonts w:cs="Times New Roman"/>
          <w:szCs w:val="24"/>
        </w:rPr>
        <w:t>References:</w:t>
      </w:r>
    </w:p>
    <w:bookmarkStart w:id="7" w:name="_Toc34673512" w:displacedByCustomXml="next"/>
    <w:sdt>
      <w:sdtPr>
        <w:rPr>
          <w:rFonts w:asciiTheme="minorHAnsi" w:eastAsiaTheme="minorHAnsi" w:hAnsiTheme="minorHAnsi" w:cstheme="minorBidi"/>
          <w:b w:val="0"/>
          <w:bCs w:val="0"/>
          <w:color w:val="auto"/>
          <w:sz w:val="22"/>
          <w:szCs w:val="22"/>
        </w:rPr>
        <w:id w:val="1139690078"/>
        <w:docPartObj>
          <w:docPartGallery w:val="Bibliographies"/>
          <w:docPartUnique/>
        </w:docPartObj>
      </w:sdtPr>
      <w:sdtEndPr>
        <w:rPr>
          <w:rFonts w:ascii="Times New Roman" w:hAnsi="Times New Roman" w:cs="Times New Roman"/>
          <w:sz w:val="24"/>
          <w:szCs w:val="24"/>
        </w:rPr>
      </w:sdtEndPr>
      <w:sdtContent>
        <w:p w:rsidR="00C97246" w:rsidRDefault="00C97246">
          <w:pPr>
            <w:pStyle w:val="Heading1"/>
          </w:pPr>
          <w:r>
            <w:t>Bibliography</w:t>
          </w:r>
          <w:bookmarkEnd w:id="7"/>
        </w:p>
        <w:sdt>
          <w:sdtPr>
            <w:id w:val="111145805"/>
            <w:bibliography/>
          </w:sdtPr>
          <w:sdtEndPr>
            <w:rPr>
              <w:rFonts w:cs="Times New Roman"/>
              <w:szCs w:val="24"/>
            </w:rPr>
          </w:sdtEndPr>
          <w:sdtContent>
            <w:p w:rsidR="00C97246" w:rsidRPr="00C97246" w:rsidRDefault="00C97246" w:rsidP="00C97246">
              <w:pPr>
                <w:pStyle w:val="Bibliography"/>
                <w:rPr>
                  <w:rFonts w:cs="Times New Roman"/>
                  <w:noProof/>
                  <w:szCs w:val="24"/>
                </w:rPr>
              </w:pPr>
              <w:r w:rsidRPr="00C97246">
                <w:rPr>
                  <w:rFonts w:cs="Times New Roman"/>
                  <w:szCs w:val="24"/>
                </w:rPr>
                <w:fldChar w:fldCharType="begin"/>
              </w:r>
              <w:r w:rsidRPr="00C97246">
                <w:rPr>
                  <w:rFonts w:cs="Times New Roman"/>
                  <w:szCs w:val="24"/>
                </w:rPr>
                <w:instrText xml:space="preserve"> BIBLIOGRAPHY </w:instrText>
              </w:r>
              <w:r w:rsidRPr="00C97246">
                <w:rPr>
                  <w:rFonts w:cs="Times New Roman"/>
                  <w:szCs w:val="24"/>
                </w:rPr>
                <w:fldChar w:fldCharType="separate"/>
              </w:r>
              <w:r w:rsidRPr="00C97246">
                <w:rPr>
                  <w:rFonts w:cs="Times New Roman"/>
                  <w:noProof/>
                  <w:szCs w:val="24"/>
                </w:rPr>
                <w:t xml:space="preserve">ASDA </w:t>
              </w:r>
              <w:r w:rsidRPr="00C97246">
                <w:rPr>
                  <w:rFonts w:cs="Times New Roman"/>
                  <w:i/>
                  <w:iCs/>
                  <w:noProof/>
                  <w:szCs w:val="24"/>
                </w:rPr>
                <w:t>ASDA</w:t>
              </w:r>
              <w:r w:rsidRPr="00C97246">
                <w:rPr>
                  <w:rFonts w:cs="Times New Roman"/>
                  <w:noProof/>
                  <w:szCs w:val="24"/>
                </w:rPr>
                <w:t xml:space="preserve">, [Online], Available: </w:t>
              </w:r>
              <w:hyperlink r:id="rId25" w:history="1">
                <w:r w:rsidRPr="00C97246">
                  <w:rPr>
                    <w:rStyle w:val="Hyperlink"/>
                    <w:rFonts w:cs="Times New Roman"/>
                    <w:noProof/>
                    <w:szCs w:val="24"/>
                  </w:rPr>
                  <w:t>https://www.asda.com/creating-change-for-better/better-planet</w:t>
                </w:r>
              </w:hyperlink>
              <w:r w:rsidRPr="00C97246">
                <w:rPr>
                  <w:rFonts w:cs="Times New Roman"/>
                  <w:noProof/>
                  <w:szCs w:val="24"/>
                </w:rPr>
                <w:t xml:space="preserve"> [02 Mar 2020].</w:t>
              </w:r>
            </w:p>
            <w:p w:rsidR="00C97246" w:rsidRPr="00C97246" w:rsidRDefault="00C97246" w:rsidP="00C97246">
              <w:pPr>
                <w:pStyle w:val="Bibliography"/>
                <w:rPr>
                  <w:rFonts w:cs="Times New Roman"/>
                  <w:noProof/>
                  <w:szCs w:val="24"/>
                </w:rPr>
              </w:pPr>
              <w:r w:rsidRPr="00C97246">
                <w:rPr>
                  <w:rFonts w:cs="Times New Roman"/>
                  <w:noProof/>
                  <w:szCs w:val="24"/>
                </w:rPr>
                <w:t xml:space="preserve">CSRHUB, [Online], Available: </w:t>
              </w:r>
              <w:hyperlink r:id="rId26" w:history="1">
                <w:r w:rsidRPr="00C97246">
                  <w:rPr>
                    <w:rStyle w:val="Hyperlink"/>
                    <w:rFonts w:cs="Times New Roman"/>
                    <w:noProof/>
                    <w:szCs w:val="24"/>
                  </w:rPr>
                  <w:t>https://www.csrhub.com/CSR_and_sustainability_information/Wal-Mart-Stores-Inc</w:t>
                </w:r>
              </w:hyperlink>
              <w:r w:rsidRPr="00C97246">
                <w:rPr>
                  <w:rFonts w:cs="Times New Roman"/>
                  <w:noProof/>
                  <w:szCs w:val="24"/>
                </w:rPr>
                <w:t xml:space="preserve"> [02 Mar 2020].</w:t>
              </w:r>
            </w:p>
            <w:p w:rsidR="00C97246" w:rsidRPr="00C97246" w:rsidRDefault="00C97246" w:rsidP="00C97246">
              <w:pPr>
                <w:pStyle w:val="Bibliography"/>
                <w:rPr>
                  <w:rFonts w:cs="Times New Roman"/>
                  <w:noProof/>
                  <w:szCs w:val="24"/>
                </w:rPr>
              </w:pPr>
              <w:r w:rsidRPr="00C97246">
                <w:rPr>
                  <w:rFonts w:cs="Times New Roman"/>
                  <w:noProof/>
                  <w:szCs w:val="24"/>
                </w:rPr>
                <w:t xml:space="preserve">Foundation, A. </w:t>
              </w:r>
              <w:r w:rsidRPr="00C97246">
                <w:rPr>
                  <w:rFonts w:cs="Times New Roman"/>
                  <w:i/>
                  <w:iCs/>
                  <w:noProof/>
                  <w:szCs w:val="24"/>
                </w:rPr>
                <w:t>ASDA</w:t>
              </w:r>
              <w:r w:rsidRPr="00C97246">
                <w:rPr>
                  <w:rFonts w:cs="Times New Roman"/>
                  <w:noProof/>
                  <w:szCs w:val="24"/>
                </w:rPr>
                <w:t xml:space="preserve">, [Online], Available: </w:t>
              </w:r>
              <w:hyperlink r:id="rId27" w:history="1">
                <w:r w:rsidRPr="00C97246">
                  <w:rPr>
                    <w:rStyle w:val="Hyperlink"/>
                    <w:rFonts w:cs="Times New Roman"/>
                    <w:noProof/>
                    <w:szCs w:val="24"/>
                  </w:rPr>
                  <w:t>https://www.asdafoundation.org/foundation-grants</w:t>
                </w:r>
              </w:hyperlink>
              <w:r w:rsidRPr="00C97246">
                <w:rPr>
                  <w:rFonts w:cs="Times New Roman"/>
                  <w:noProof/>
                  <w:szCs w:val="24"/>
                </w:rPr>
                <w:t xml:space="preserve"> [02 Mar 2020].</w:t>
              </w:r>
            </w:p>
            <w:p w:rsidR="00C97246" w:rsidRPr="00C97246" w:rsidRDefault="00C97246" w:rsidP="00C97246">
              <w:pPr>
                <w:pStyle w:val="Bibliography"/>
                <w:rPr>
                  <w:rFonts w:cs="Times New Roman"/>
                  <w:noProof/>
                  <w:szCs w:val="24"/>
                </w:rPr>
              </w:pPr>
              <w:r w:rsidRPr="00C97246">
                <w:rPr>
                  <w:rFonts w:cs="Times New Roman"/>
                  <w:noProof/>
                  <w:szCs w:val="24"/>
                </w:rPr>
                <w:t>Sallis, (2014) 'Total Quality Management in Education' Routledge.</w:t>
              </w:r>
            </w:p>
            <w:p w:rsidR="00C97246" w:rsidRPr="00C97246" w:rsidRDefault="00C97246" w:rsidP="00C97246">
              <w:pPr>
                <w:pStyle w:val="Bibliography"/>
                <w:rPr>
                  <w:rFonts w:cs="Times New Roman"/>
                  <w:noProof/>
                  <w:szCs w:val="24"/>
                </w:rPr>
              </w:pPr>
              <w:r w:rsidRPr="00C97246">
                <w:rPr>
                  <w:rFonts w:cs="Times New Roman"/>
                  <w:noProof/>
                  <w:szCs w:val="24"/>
                </w:rPr>
                <w:t>Schwartz, M.S. (2017) 'Business Ethics: An Ethical Decision-Making Approach' Hoboken, New Jersey: John Wiley &amp; Sons.</w:t>
              </w:r>
            </w:p>
            <w:p w:rsidR="00C97246" w:rsidRPr="00C97246" w:rsidRDefault="00C97246" w:rsidP="00C97246">
              <w:pPr>
                <w:pStyle w:val="Bibliography"/>
                <w:rPr>
                  <w:rFonts w:cs="Times New Roman"/>
                  <w:noProof/>
                  <w:szCs w:val="24"/>
                </w:rPr>
              </w:pPr>
              <w:r w:rsidRPr="00C97246">
                <w:rPr>
                  <w:rFonts w:cs="Times New Roman"/>
                  <w:noProof/>
                  <w:szCs w:val="24"/>
                </w:rPr>
                <w:t>Sze, (2018) 'Sustainability: Approaches to Environmental Justice and Social Power' NYU Press.</w:t>
              </w:r>
            </w:p>
            <w:p w:rsidR="00C97246" w:rsidRPr="00C97246" w:rsidRDefault="00C97246" w:rsidP="00C97246">
              <w:pPr>
                <w:pStyle w:val="Bibliography"/>
                <w:rPr>
                  <w:rFonts w:cs="Times New Roman"/>
                  <w:noProof/>
                  <w:szCs w:val="24"/>
                </w:rPr>
              </w:pPr>
              <w:r w:rsidRPr="00C97246">
                <w:rPr>
                  <w:rFonts w:cs="Times New Roman"/>
                  <w:noProof/>
                  <w:szCs w:val="24"/>
                </w:rPr>
                <w:t xml:space="preserve">TESCO, [Online], Available: </w:t>
              </w:r>
              <w:hyperlink r:id="rId28" w:history="1">
                <w:r w:rsidRPr="00C97246">
                  <w:rPr>
                    <w:rStyle w:val="Hyperlink"/>
                    <w:rFonts w:cs="Times New Roman"/>
                    <w:noProof/>
                    <w:szCs w:val="24"/>
                  </w:rPr>
                  <w:t>https://www.tescoplc.com/sustainability/little-helps-plan-overview/</w:t>
                </w:r>
              </w:hyperlink>
              <w:r w:rsidRPr="00C97246">
                <w:rPr>
                  <w:rFonts w:cs="Times New Roman"/>
                  <w:noProof/>
                  <w:szCs w:val="24"/>
                </w:rPr>
                <w:t xml:space="preserve"> [02 Mar 2020].</w:t>
              </w:r>
            </w:p>
            <w:p w:rsidR="00C97246" w:rsidRPr="00C97246" w:rsidRDefault="00C97246" w:rsidP="00C97246">
              <w:pPr>
                <w:pStyle w:val="Bibliography"/>
                <w:rPr>
                  <w:rFonts w:cs="Times New Roman"/>
                  <w:noProof/>
                  <w:szCs w:val="24"/>
                </w:rPr>
              </w:pPr>
              <w:r w:rsidRPr="00C97246">
                <w:rPr>
                  <w:rFonts w:cs="Times New Roman"/>
                  <w:noProof/>
                  <w:szCs w:val="24"/>
                </w:rPr>
                <w:t xml:space="preserve">Walsh, H. (2019) </w:t>
              </w:r>
              <w:r w:rsidRPr="00C97246">
                <w:rPr>
                  <w:rFonts w:cs="Times New Roman"/>
                  <w:i/>
                  <w:iCs/>
                  <w:noProof/>
                  <w:szCs w:val="24"/>
                </w:rPr>
                <w:t>Which</w:t>
              </w:r>
              <w:r w:rsidRPr="00C97246">
                <w:rPr>
                  <w:rFonts w:cs="Times New Roman"/>
                  <w:noProof/>
                  <w:szCs w:val="24"/>
                </w:rPr>
                <w:t xml:space="preserve">, [Online], Available: </w:t>
              </w:r>
              <w:hyperlink r:id="rId29" w:history="1">
                <w:r w:rsidRPr="00C97246">
                  <w:rPr>
                    <w:rStyle w:val="Hyperlink"/>
                    <w:rFonts w:cs="Times New Roman"/>
                    <w:noProof/>
                    <w:szCs w:val="24"/>
                  </w:rPr>
                  <w:t>https://www.which.co.uk/news/2019/06/which-supermarket-was-cheapest-in-may-2019/</w:t>
                </w:r>
              </w:hyperlink>
              <w:r w:rsidRPr="00C97246">
                <w:rPr>
                  <w:rFonts w:cs="Times New Roman"/>
                  <w:noProof/>
                  <w:szCs w:val="24"/>
                </w:rPr>
                <w:t xml:space="preserve"> [02 Mar 2020].</w:t>
              </w:r>
            </w:p>
            <w:p w:rsidR="00C97246" w:rsidRPr="00C97246" w:rsidRDefault="00C97246" w:rsidP="00C97246">
              <w:pPr>
                <w:rPr>
                  <w:rFonts w:cs="Times New Roman"/>
                  <w:szCs w:val="24"/>
                </w:rPr>
              </w:pPr>
              <w:r w:rsidRPr="00C97246">
                <w:rPr>
                  <w:rFonts w:cs="Times New Roman"/>
                  <w:b/>
                  <w:bCs/>
                  <w:noProof/>
                  <w:szCs w:val="24"/>
                </w:rPr>
                <w:fldChar w:fldCharType="end"/>
              </w:r>
            </w:p>
          </w:sdtContent>
        </w:sdt>
      </w:sdtContent>
    </w:sdt>
    <w:p w:rsidR="0092045F" w:rsidRPr="00C97246" w:rsidRDefault="00B87950" w:rsidP="00F5218E">
      <w:pPr>
        <w:spacing w:line="360" w:lineRule="auto"/>
        <w:rPr>
          <w:rFonts w:cs="Times New Roman"/>
          <w:szCs w:val="24"/>
        </w:rPr>
      </w:pPr>
      <w:hyperlink r:id="rId30" w:tooltip="Peter B. Petersen" w:history="1">
        <w:proofErr w:type="gramStart"/>
        <w:r w:rsidR="0092045F" w:rsidRPr="00C97246">
          <w:rPr>
            <w:rStyle w:val="Hyperlink"/>
            <w:rFonts w:cs="Times New Roman"/>
            <w:szCs w:val="24"/>
            <w:shd w:val="clear" w:color="auto" w:fill="FFFFFF"/>
          </w:rPr>
          <w:t>Petersen, P.</w:t>
        </w:r>
      </w:hyperlink>
      <w:r w:rsidR="0092045F" w:rsidRPr="00C97246">
        <w:rPr>
          <w:rFonts w:cs="Times New Roman"/>
          <w:szCs w:val="24"/>
          <w:shd w:val="clear" w:color="auto" w:fill="FFFFFF"/>
        </w:rPr>
        <w:t> (1999), "Total quality management and the Deming approach to quality management", </w:t>
      </w:r>
      <w:hyperlink r:id="rId31" w:history="1">
        <w:r w:rsidR="0092045F" w:rsidRPr="00C97246">
          <w:rPr>
            <w:rStyle w:val="Hyperlink"/>
            <w:rFonts w:cs="Times New Roman"/>
            <w:i/>
            <w:iCs/>
            <w:color w:val="007377"/>
            <w:szCs w:val="24"/>
          </w:rPr>
          <w:t>Journal of Management History (Archive)</w:t>
        </w:r>
      </w:hyperlink>
      <w:r w:rsidR="0092045F" w:rsidRPr="00C97246">
        <w:rPr>
          <w:rFonts w:cs="Times New Roman"/>
          <w:szCs w:val="24"/>
          <w:shd w:val="clear" w:color="auto" w:fill="FFFFFF"/>
        </w:rPr>
        <w:t>, Vol. 5 No. 8, pp. 468-488.</w:t>
      </w:r>
      <w:proofErr w:type="gramEnd"/>
      <w:r w:rsidR="0092045F" w:rsidRPr="00C97246">
        <w:rPr>
          <w:rFonts w:cs="Times New Roman"/>
          <w:szCs w:val="24"/>
          <w:shd w:val="clear" w:color="auto" w:fill="FFFFFF"/>
        </w:rPr>
        <w:t> </w:t>
      </w:r>
      <w:hyperlink r:id="rId32" w:tooltip="DOI: https://doi.org/10.1108/13552529910290520" w:history="1">
        <w:r w:rsidR="0092045F" w:rsidRPr="00C97246">
          <w:rPr>
            <w:rStyle w:val="Hyperlink"/>
            <w:rFonts w:cs="Times New Roman"/>
            <w:color w:val="007377"/>
            <w:szCs w:val="24"/>
            <w:shd w:val="clear" w:color="auto" w:fill="FFFFFF"/>
          </w:rPr>
          <w:t>https://doi.org/10.1108/13552529910290520</w:t>
        </w:r>
      </w:hyperlink>
      <w:r w:rsidR="00FB49E5">
        <w:rPr>
          <w:rFonts w:cs="Times New Roman"/>
          <w:szCs w:val="24"/>
        </w:rPr>
        <w:t xml:space="preserve"> </w:t>
      </w:r>
    </w:p>
    <w:p w:rsidR="008E2BE0" w:rsidRDefault="008E2BE0">
      <w:pPr>
        <w:rPr>
          <w:rFonts w:cs="Times New Roman"/>
          <w:szCs w:val="24"/>
        </w:rPr>
      </w:pPr>
      <w:r>
        <w:rPr>
          <w:rFonts w:cs="Times New Roman"/>
          <w:szCs w:val="24"/>
        </w:rPr>
        <w:br w:type="page"/>
      </w:r>
    </w:p>
    <w:p w:rsidR="00AC5277" w:rsidRDefault="008E2BE0" w:rsidP="008E2BE0">
      <w:pPr>
        <w:pStyle w:val="Heading1"/>
      </w:pPr>
      <w:bookmarkStart w:id="8" w:name="_Toc34673513"/>
      <w:r>
        <w:t>Appendices:</w:t>
      </w:r>
      <w:bookmarkEnd w:id="8"/>
      <w:r>
        <w:t xml:space="preserve"> </w:t>
      </w:r>
    </w:p>
    <w:tbl>
      <w:tblPr>
        <w:tblStyle w:val="TableGrid"/>
        <w:tblW w:w="0" w:type="auto"/>
        <w:tblLook w:val="04A0" w:firstRow="1" w:lastRow="0" w:firstColumn="1" w:lastColumn="0" w:noHBand="0" w:noVBand="1"/>
      </w:tblPr>
      <w:tblGrid>
        <w:gridCol w:w="4788"/>
        <w:gridCol w:w="4788"/>
      </w:tblGrid>
      <w:tr w:rsidR="008E2BE0" w:rsidTr="008E2BE0">
        <w:tc>
          <w:tcPr>
            <w:tcW w:w="4788" w:type="dxa"/>
          </w:tcPr>
          <w:p w:rsidR="008E2BE0" w:rsidRPr="008E2BE0" w:rsidRDefault="008E2BE0" w:rsidP="008E2BE0">
            <w:pPr>
              <w:spacing w:line="360" w:lineRule="auto"/>
              <w:jc w:val="center"/>
              <w:rPr>
                <w:rFonts w:cs="Times New Roman"/>
                <w:b/>
                <w:szCs w:val="24"/>
              </w:rPr>
            </w:pPr>
            <w:r w:rsidRPr="008E2BE0">
              <w:rPr>
                <w:rFonts w:cs="Times New Roman"/>
                <w:b/>
                <w:szCs w:val="24"/>
              </w:rPr>
              <w:t>Sources</w:t>
            </w:r>
          </w:p>
        </w:tc>
        <w:tc>
          <w:tcPr>
            <w:tcW w:w="4788" w:type="dxa"/>
          </w:tcPr>
          <w:p w:rsidR="008E2BE0" w:rsidRPr="008E2BE0" w:rsidRDefault="008E2BE0" w:rsidP="008E2BE0">
            <w:pPr>
              <w:spacing w:line="360" w:lineRule="auto"/>
              <w:jc w:val="center"/>
              <w:rPr>
                <w:rFonts w:cs="Times New Roman"/>
                <w:b/>
                <w:szCs w:val="24"/>
              </w:rPr>
            </w:pPr>
            <w:r w:rsidRPr="008E2BE0">
              <w:rPr>
                <w:rFonts w:cs="Times New Roman"/>
                <w:b/>
                <w:szCs w:val="24"/>
              </w:rPr>
              <w:t>Data Collected</w:t>
            </w:r>
          </w:p>
        </w:tc>
      </w:tr>
      <w:tr w:rsidR="008E2BE0" w:rsidTr="008E2BE0">
        <w:tc>
          <w:tcPr>
            <w:tcW w:w="4788" w:type="dxa"/>
          </w:tcPr>
          <w:p w:rsidR="008E2BE0" w:rsidRDefault="008E2BE0" w:rsidP="00F5218E">
            <w:pPr>
              <w:spacing w:line="360" w:lineRule="auto"/>
              <w:rPr>
                <w:rFonts w:cs="Times New Roman"/>
                <w:szCs w:val="24"/>
              </w:rPr>
            </w:pPr>
            <w:r>
              <w:rPr>
                <w:rFonts w:cs="Times New Roman"/>
                <w:szCs w:val="24"/>
              </w:rPr>
              <w:t xml:space="preserve">Secondary sources of journals, books and company websites </w:t>
            </w:r>
          </w:p>
        </w:tc>
        <w:tc>
          <w:tcPr>
            <w:tcW w:w="4788" w:type="dxa"/>
          </w:tcPr>
          <w:p w:rsidR="008E2BE0" w:rsidRDefault="008E2BE0" w:rsidP="00F5218E">
            <w:pPr>
              <w:spacing w:line="360" w:lineRule="auto"/>
              <w:rPr>
                <w:rFonts w:cs="Times New Roman"/>
                <w:szCs w:val="24"/>
              </w:rPr>
            </w:pPr>
            <w:r>
              <w:rPr>
                <w:rFonts w:cs="Times New Roman"/>
                <w:szCs w:val="24"/>
              </w:rPr>
              <w:t xml:space="preserve">Collected information about ethical business and sustainability policies followed within retail sector. </w:t>
            </w:r>
          </w:p>
        </w:tc>
      </w:tr>
    </w:tbl>
    <w:p w:rsidR="008E2BE0" w:rsidRPr="00F31643" w:rsidRDefault="008E2BE0" w:rsidP="00F5218E">
      <w:pPr>
        <w:spacing w:line="360" w:lineRule="auto"/>
        <w:rPr>
          <w:rFonts w:cs="Times New Roman"/>
          <w:szCs w:val="24"/>
        </w:rPr>
      </w:pPr>
    </w:p>
    <w:p w:rsidR="00AC5277" w:rsidRPr="00F31643" w:rsidRDefault="00AC5277" w:rsidP="00F5218E">
      <w:pPr>
        <w:spacing w:line="360" w:lineRule="auto"/>
        <w:rPr>
          <w:rFonts w:cs="Times New Roman"/>
          <w:szCs w:val="24"/>
        </w:rPr>
      </w:pPr>
    </w:p>
    <w:p w:rsidR="00AC5277" w:rsidRPr="00F31643" w:rsidRDefault="00AC5277" w:rsidP="00F5218E">
      <w:pPr>
        <w:spacing w:line="360" w:lineRule="auto"/>
        <w:rPr>
          <w:rFonts w:cs="Times New Roman"/>
          <w:szCs w:val="24"/>
        </w:rPr>
      </w:pPr>
    </w:p>
    <w:p w:rsidR="00AC5277" w:rsidRPr="00F31643" w:rsidRDefault="00AC5277" w:rsidP="00F5218E">
      <w:pPr>
        <w:spacing w:line="360" w:lineRule="auto"/>
        <w:rPr>
          <w:rFonts w:cs="Times New Roman"/>
          <w:szCs w:val="24"/>
        </w:rPr>
      </w:pPr>
    </w:p>
    <w:p w:rsidR="00C86321" w:rsidRPr="00F31643" w:rsidRDefault="00C86321" w:rsidP="00F5218E">
      <w:pPr>
        <w:tabs>
          <w:tab w:val="left" w:pos="1980"/>
        </w:tabs>
        <w:spacing w:line="360" w:lineRule="auto"/>
        <w:rPr>
          <w:rFonts w:cs="Times New Roman"/>
          <w:szCs w:val="24"/>
        </w:rPr>
      </w:pPr>
    </w:p>
    <w:sectPr w:rsidR="00C86321" w:rsidRPr="00F3164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B8054D5"/>
    <w:multiLevelType w:val="hybridMultilevel"/>
    <w:tmpl w:val="6004127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Mjc1MDQ2NjI2MzM1NzJR0lEKTi0uzszPAykwqgUAVFSm6SwAAAA="/>
  </w:docVars>
  <w:rsids>
    <w:rsidRoot w:val="00046EBF"/>
    <w:rsid w:val="0000311D"/>
    <w:rsid w:val="0001048E"/>
    <w:rsid w:val="0002044B"/>
    <w:rsid w:val="00022D5C"/>
    <w:rsid w:val="000361A7"/>
    <w:rsid w:val="00046EBF"/>
    <w:rsid w:val="00050A56"/>
    <w:rsid w:val="0006461B"/>
    <w:rsid w:val="000709C5"/>
    <w:rsid w:val="00070D83"/>
    <w:rsid w:val="00072E81"/>
    <w:rsid w:val="00092FF7"/>
    <w:rsid w:val="000A4CC3"/>
    <w:rsid w:val="000B1CD9"/>
    <w:rsid w:val="000B4787"/>
    <w:rsid w:val="000D4694"/>
    <w:rsid w:val="000E1B99"/>
    <w:rsid w:val="000F1302"/>
    <w:rsid w:val="001121AA"/>
    <w:rsid w:val="00112A4B"/>
    <w:rsid w:val="0012333A"/>
    <w:rsid w:val="00152215"/>
    <w:rsid w:val="00161973"/>
    <w:rsid w:val="0017112C"/>
    <w:rsid w:val="001829C1"/>
    <w:rsid w:val="00190B6F"/>
    <w:rsid w:val="001A0C90"/>
    <w:rsid w:val="001A21DE"/>
    <w:rsid w:val="001A41FF"/>
    <w:rsid w:val="001A6FEF"/>
    <w:rsid w:val="001A70C7"/>
    <w:rsid w:val="001C12F1"/>
    <w:rsid w:val="001C4A5A"/>
    <w:rsid w:val="001E45D3"/>
    <w:rsid w:val="001E5EEE"/>
    <w:rsid w:val="001F105E"/>
    <w:rsid w:val="001F3614"/>
    <w:rsid w:val="0020248B"/>
    <w:rsid w:val="002027B8"/>
    <w:rsid w:val="00204293"/>
    <w:rsid w:val="002069E0"/>
    <w:rsid w:val="00207474"/>
    <w:rsid w:val="0021360D"/>
    <w:rsid w:val="002179BA"/>
    <w:rsid w:val="002272F1"/>
    <w:rsid w:val="00227FD0"/>
    <w:rsid w:val="00246C5A"/>
    <w:rsid w:val="0025237A"/>
    <w:rsid w:val="00261342"/>
    <w:rsid w:val="00272F40"/>
    <w:rsid w:val="002800BF"/>
    <w:rsid w:val="00284126"/>
    <w:rsid w:val="002905E8"/>
    <w:rsid w:val="002969BA"/>
    <w:rsid w:val="002A15EE"/>
    <w:rsid w:val="002B6EC8"/>
    <w:rsid w:val="002B6F52"/>
    <w:rsid w:val="002C1445"/>
    <w:rsid w:val="002C1564"/>
    <w:rsid w:val="002C58CE"/>
    <w:rsid w:val="002C76C0"/>
    <w:rsid w:val="002E6394"/>
    <w:rsid w:val="002F29AF"/>
    <w:rsid w:val="002F2D8A"/>
    <w:rsid w:val="002F44A8"/>
    <w:rsid w:val="00301CEE"/>
    <w:rsid w:val="00301FD8"/>
    <w:rsid w:val="003103C2"/>
    <w:rsid w:val="00314A9D"/>
    <w:rsid w:val="0032390F"/>
    <w:rsid w:val="00324F77"/>
    <w:rsid w:val="003412EA"/>
    <w:rsid w:val="003510B8"/>
    <w:rsid w:val="003667B5"/>
    <w:rsid w:val="003839EC"/>
    <w:rsid w:val="003A0FB5"/>
    <w:rsid w:val="003A3906"/>
    <w:rsid w:val="003B65CE"/>
    <w:rsid w:val="003C31CD"/>
    <w:rsid w:val="003D07E7"/>
    <w:rsid w:val="0040193F"/>
    <w:rsid w:val="0041330C"/>
    <w:rsid w:val="00413AD8"/>
    <w:rsid w:val="004178A8"/>
    <w:rsid w:val="00422051"/>
    <w:rsid w:val="004274F7"/>
    <w:rsid w:val="004314CF"/>
    <w:rsid w:val="00457E93"/>
    <w:rsid w:val="00464466"/>
    <w:rsid w:val="004A5A49"/>
    <w:rsid w:val="004A6DD2"/>
    <w:rsid w:val="004B710C"/>
    <w:rsid w:val="004E5DAC"/>
    <w:rsid w:val="004F347C"/>
    <w:rsid w:val="00504A6C"/>
    <w:rsid w:val="0051070D"/>
    <w:rsid w:val="00534CD8"/>
    <w:rsid w:val="00544C12"/>
    <w:rsid w:val="00551BA0"/>
    <w:rsid w:val="00551FDF"/>
    <w:rsid w:val="00555C05"/>
    <w:rsid w:val="005636BD"/>
    <w:rsid w:val="00572A4C"/>
    <w:rsid w:val="00577BF6"/>
    <w:rsid w:val="00582764"/>
    <w:rsid w:val="005836F7"/>
    <w:rsid w:val="00594C12"/>
    <w:rsid w:val="005974B1"/>
    <w:rsid w:val="005A138C"/>
    <w:rsid w:val="005B11E5"/>
    <w:rsid w:val="005B2B8D"/>
    <w:rsid w:val="005C4F35"/>
    <w:rsid w:val="005D3309"/>
    <w:rsid w:val="005E6E00"/>
    <w:rsid w:val="005F33E2"/>
    <w:rsid w:val="005F51F0"/>
    <w:rsid w:val="005F65D2"/>
    <w:rsid w:val="0060473A"/>
    <w:rsid w:val="00607460"/>
    <w:rsid w:val="006218C4"/>
    <w:rsid w:val="006506BC"/>
    <w:rsid w:val="0067354B"/>
    <w:rsid w:val="00674648"/>
    <w:rsid w:val="006746B5"/>
    <w:rsid w:val="00674800"/>
    <w:rsid w:val="00691389"/>
    <w:rsid w:val="006B3EB6"/>
    <w:rsid w:val="006B533C"/>
    <w:rsid w:val="006D1C83"/>
    <w:rsid w:val="006D2056"/>
    <w:rsid w:val="006E4A5B"/>
    <w:rsid w:val="00713013"/>
    <w:rsid w:val="00716620"/>
    <w:rsid w:val="00725197"/>
    <w:rsid w:val="0072531A"/>
    <w:rsid w:val="00732FF5"/>
    <w:rsid w:val="0073587E"/>
    <w:rsid w:val="007428D0"/>
    <w:rsid w:val="007513F4"/>
    <w:rsid w:val="0076244B"/>
    <w:rsid w:val="00766AEB"/>
    <w:rsid w:val="0077542D"/>
    <w:rsid w:val="00780EE3"/>
    <w:rsid w:val="0078137A"/>
    <w:rsid w:val="007963BF"/>
    <w:rsid w:val="00797194"/>
    <w:rsid w:val="007A0B3E"/>
    <w:rsid w:val="007A4FB0"/>
    <w:rsid w:val="007A687D"/>
    <w:rsid w:val="007A6F77"/>
    <w:rsid w:val="007B2B72"/>
    <w:rsid w:val="007B3657"/>
    <w:rsid w:val="007C346B"/>
    <w:rsid w:val="007C3BD5"/>
    <w:rsid w:val="007D33DF"/>
    <w:rsid w:val="007D3AC4"/>
    <w:rsid w:val="007E0F7E"/>
    <w:rsid w:val="007E5D74"/>
    <w:rsid w:val="007F08CF"/>
    <w:rsid w:val="007F5854"/>
    <w:rsid w:val="007F59DE"/>
    <w:rsid w:val="00804279"/>
    <w:rsid w:val="0082568F"/>
    <w:rsid w:val="00833CFB"/>
    <w:rsid w:val="00835DA5"/>
    <w:rsid w:val="0087024C"/>
    <w:rsid w:val="00871A81"/>
    <w:rsid w:val="00890EC5"/>
    <w:rsid w:val="008916A8"/>
    <w:rsid w:val="00895E98"/>
    <w:rsid w:val="008A48F2"/>
    <w:rsid w:val="008C5DF6"/>
    <w:rsid w:val="008E21C8"/>
    <w:rsid w:val="008E2BE0"/>
    <w:rsid w:val="008E2EA3"/>
    <w:rsid w:val="008E3287"/>
    <w:rsid w:val="00902402"/>
    <w:rsid w:val="00904672"/>
    <w:rsid w:val="00906393"/>
    <w:rsid w:val="009070E1"/>
    <w:rsid w:val="00907A43"/>
    <w:rsid w:val="009120BA"/>
    <w:rsid w:val="009152C9"/>
    <w:rsid w:val="0092045F"/>
    <w:rsid w:val="0093060E"/>
    <w:rsid w:val="009310BA"/>
    <w:rsid w:val="0094362E"/>
    <w:rsid w:val="00956274"/>
    <w:rsid w:val="00957406"/>
    <w:rsid w:val="00973551"/>
    <w:rsid w:val="00982AD5"/>
    <w:rsid w:val="00985C87"/>
    <w:rsid w:val="009901BC"/>
    <w:rsid w:val="00991077"/>
    <w:rsid w:val="00993281"/>
    <w:rsid w:val="00994698"/>
    <w:rsid w:val="009B030A"/>
    <w:rsid w:val="009C6FF1"/>
    <w:rsid w:val="009D1FFB"/>
    <w:rsid w:val="009E5E7B"/>
    <w:rsid w:val="009E782D"/>
    <w:rsid w:val="009E7A47"/>
    <w:rsid w:val="009F0462"/>
    <w:rsid w:val="009F4BEA"/>
    <w:rsid w:val="009F6A8E"/>
    <w:rsid w:val="00A02A84"/>
    <w:rsid w:val="00A02ACC"/>
    <w:rsid w:val="00A14F21"/>
    <w:rsid w:val="00A15FAA"/>
    <w:rsid w:val="00A24497"/>
    <w:rsid w:val="00A32FA3"/>
    <w:rsid w:val="00A407E5"/>
    <w:rsid w:val="00A4239D"/>
    <w:rsid w:val="00A510AB"/>
    <w:rsid w:val="00A52F65"/>
    <w:rsid w:val="00A74F33"/>
    <w:rsid w:val="00A76A1A"/>
    <w:rsid w:val="00AA47B7"/>
    <w:rsid w:val="00AA4D95"/>
    <w:rsid w:val="00AA6C9C"/>
    <w:rsid w:val="00AC5277"/>
    <w:rsid w:val="00AD612E"/>
    <w:rsid w:val="00AE2468"/>
    <w:rsid w:val="00AF2529"/>
    <w:rsid w:val="00AF4801"/>
    <w:rsid w:val="00AF5EF4"/>
    <w:rsid w:val="00AF6B17"/>
    <w:rsid w:val="00B067E8"/>
    <w:rsid w:val="00B14BB0"/>
    <w:rsid w:val="00B20344"/>
    <w:rsid w:val="00B35337"/>
    <w:rsid w:val="00B43056"/>
    <w:rsid w:val="00B5533C"/>
    <w:rsid w:val="00B5770E"/>
    <w:rsid w:val="00B620DE"/>
    <w:rsid w:val="00B862DA"/>
    <w:rsid w:val="00B87950"/>
    <w:rsid w:val="00B97D42"/>
    <w:rsid w:val="00BA0227"/>
    <w:rsid w:val="00BA7A69"/>
    <w:rsid w:val="00BB2008"/>
    <w:rsid w:val="00BB252C"/>
    <w:rsid w:val="00BB69C7"/>
    <w:rsid w:val="00BC4F71"/>
    <w:rsid w:val="00BC7C9E"/>
    <w:rsid w:val="00BE281C"/>
    <w:rsid w:val="00BF0203"/>
    <w:rsid w:val="00BF1648"/>
    <w:rsid w:val="00BF2AF7"/>
    <w:rsid w:val="00C01D2B"/>
    <w:rsid w:val="00C1213F"/>
    <w:rsid w:val="00C14F6F"/>
    <w:rsid w:val="00C155C6"/>
    <w:rsid w:val="00C22260"/>
    <w:rsid w:val="00C325C6"/>
    <w:rsid w:val="00C421DD"/>
    <w:rsid w:val="00C424D3"/>
    <w:rsid w:val="00C45D95"/>
    <w:rsid w:val="00C55724"/>
    <w:rsid w:val="00C64372"/>
    <w:rsid w:val="00C8195F"/>
    <w:rsid w:val="00C86321"/>
    <w:rsid w:val="00C91868"/>
    <w:rsid w:val="00C94BC2"/>
    <w:rsid w:val="00C97246"/>
    <w:rsid w:val="00CA0147"/>
    <w:rsid w:val="00CA09E7"/>
    <w:rsid w:val="00CA64D3"/>
    <w:rsid w:val="00CB2C45"/>
    <w:rsid w:val="00CB7B22"/>
    <w:rsid w:val="00CD3261"/>
    <w:rsid w:val="00CD5AA2"/>
    <w:rsid w:val="00CD787B"/>
    <w:rsid w:val="00CE51BB"/>
    <w:rsid w:val="00D00A56"/>
    <w:rsid w:val="00D05537"/>
    <w:rsid w:val="00D10311"/>
    <w:rsid w:val="00D11034"/>
    <w:rsid w:val="00D1326F"/>
    <w:rsid w:val="00D55D00"/>
    <w:rsid w:val="00D8514A"/>
    <w:rsid w:val="00DA676C"/>
    <w:rsid w:val="00DB346F"/>
    <w:rsid w:val="00DC10F1"/>
    <w:rsid w:val="00DC7BEA"/>
    <w:rsid w:val="00DD75DD"/>
    <w:rsid w:val="00DE045B"/>
    <w:rsid w:val="00DE30DD"/>
    <w:rsid w:val="00DE78F6"/>
    <w:rsid w:val="00E06140"/>
    <w:rsid w:val="00E079B0"/>
    <w:rsid w:val="00E1010F"/>
    <w:rsid w:val="00E15645"/>
    <w:rsid w:val="00E21A13"/>
    <w:rsid w:val="00E2227F"/>
    <w:rsid w:val="00E31587"/>
    <w:rsid w:val="00E43EC5"/>
    <w:rsid w:val="00E615D1"/>
    <w:rsid w:val="00E708AA"/>
    <w:rsid w:val="00E76F29"/>
    <w:rsid w:val="00EA46B5"/>
    <w:rsid w:val="00EC41B3"/>
    <w:rsid w:val="00EE6823"/>
    <w:rsid w:val="00EE7060"/>
    <w:rsid w:val="00F12F6B"/>
    <w:rsid w:val="00F21B76"/>
    <w:rsid w:val="00F240FD"/>
    <w:rsid w:val="00F26B03"/>
    <w:rsid w:val="00F27019"/>
    <w:rsid w:val="00F31643"/>
    <w:rsid w:val="00F36B43"/>
    <w:rsid w:val="00F42562"/>
    <w:rsid w:val="00F43785"/>
    <w:rsid w:val="00F44FB9"/>
    <w:rsid w:val="00F47F44"/>
    <w:rsid w:val="00F5218E"/>
    <w:rsid w:val="00F53E77"/>
    <w:rsid w:val="00F6334C"/>
    <w:rsid w:val="00F64DAD"/>
    <w:rsid w:val="00F802BA"/>
    <w:rsid w:val="00F868AE"/>
    <w:rsid w:val="00F87AD8"/>
    <w:rsid w:val="00F94C11"/>
    <w:rsid w:val="00F97BE3"/>
    <w:rsid w:val="00FB49E5"/>
    <w:rsid w:val="00FB504C"/>
    <w:rsid w:val="00FC0CB9"/>
    <w:rsid w:val="00FC522C"/>
    <w:rsid w:val="00FE39D3"/>
    <w:rsid w:val="00FF1C96"/>
    <w:rsid w:val="00FF1F9B"/>
    <w:rsid w:val="00FF3F9B"/>
    <w:rsid w:val="00FF561E"/>
    <w:rsid w:val="00FF57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E2BE0"/>
    <w:pPr>
      <w:jc w:val="both"/>
    </w:pPr>
    <w:rPr>
      <w:rFonts w:ascii="Times New Roman" w:hAnsi="Times New Roman"/>
      <w:sz w:val="24"/>
      <w:lang w:val="en-GB"/>
    </w:rPr>
  </w:style>
  <w:style w:type="paragraph" w:styleId="Heading1">
    <w:name w:val="heading 1"/>
    <w:basedOn w:val="Normal"/>
    <w:next w:val="Normal"/>
    <w:link w:val="Heading1Char"/>
    <w:uiPriority w:val="9"/>
    <w:qFormat/>
    <w:rsid w:val="006D1C8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80EE3"/>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1121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86321"/>
    <w:rPr>
      <w:color w:val="0000FF"/>
      <w:u w:val="single"/>
    </w:rPr>
  </w:style>
  <w:style w:type="character" w:styleId="FollowedHyperlink">
    <w:name w:val="FollowedHyperlink"/>
    <w:basedOn w:val="DefaultParagraphFont"/>
    <w:uiPriority w:val="99"/>
    <w:semiHidden/>
    <w:unhideWhenUsed/>
    <w:rsid w:val="00DC7BEA"/>
    <w:rPr>
      <w:color w:val="800080" w:themeColor="followedHyperlink"/>
      <w:u w:val="single"/>
    </w:rPr>
  </w:style>
  <w:style w:type="paragraph" w:styleId="BalloonText">
    <w:name w:val="Balloon Text"/>
    <w:basedOn w:val="Normal"/>
    <w:link w:val="BalloonTextChar"/>
    <w:uiPriority w:val="99"/>
    <w:semiHidden/>
    <w:unhideWhenUsed/>
    <w:rsid w:val="00DC7BE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C7BEA"/>
    <w:rPr>
      <w:rFonts w:ascii="Tahoma" w:hAnsi="Tahoma" w:cs="Tahoma"/>
      <w:sz w:val="16"/>
      <w:szCs w:val="16"/>
      <w:lang w:val="en-GB"/>
    </w:rPr>
  </w:style>
  <w:style w:type="character" w:customStyle="1" w:styleId="Heading1Char">
    <w:name w:val="Heading 1 Char"/>
    <w:basedOn w:val="DefaultParagraphFont"/>
    <w:link w:val="Heading1"/>
    <w:uiPriority w:val="9"/>
    <w:rsid w:val="006D1C83"/>
    <w:rPr>
      <w:rFonts w:asciiTheme="majorHAnsi" w:eastAsiaTheme="majorEastAsia" w:hAnsiTheme="majorHAnsi" w:cstheme="majorBidi"/>
      <w:b/>
      <w:bCs/>
      <w:color w:val="365F91" w:themeColor="accent1" w:themeShade="BF"/>
      <w:sz w:val="28"/>
      <w:szCs w:val="28"/>
      <w:lang w:val="en-GB"/>
    </w:rPr>
  </w:style>
  <w:style w:type="table" w:styleId="MediumShading2-Accent3">
    <w:name w:val="Medium Shading 2 Accent 3"/>
    <w:basedOn w:val="TableNormal"/>
    <w:uiPriority w:val="64"/>
    <w:rsid w:val="003A3906"/>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paragraph" w:styleId="ListParagraph">
    <w:name w:val="List Paragraph"/>
    <w:basedOn w:val="Normal"/>
    <w:uiPriority w:val="34"/>
    <w:qFormat/>
    <w:rsid w:val="00AF4801"/>
    <w:pPr>
      <w:ind w:left="720"/>
      <w:contextualSpacing/>
    </w:pPr>
  </w:style>
  <w:style w:type="paragraph" w:styleId="Bibliography">
    <w:name w:val="Bibliography"/>
    <w:basedOn w:val="Normal"/>
    <w:next w:val="Normal"/>
    <w:uiPriority w:val="37"/>
    <w:unhideWhenUsed/>
    <w:rsid w:val="00C97246"/>
  </w:style>
  <w:style w:type="paragraph" w:styleId="TOCHeading">
    <w:name w:val="TOC Heading"/>
    <w:basedOn w:val="Heading1"/>
    <w:next w:val="Normal"/>
    <w:uiPriority w:val="39"/>
    <w:unhideWhenUsed/>
    <w:qFormat/>
    <w:rsid w:val="00FB49E5"/>
    <w:pPr>
      <w:outlineLvl w:val="9"/>
    </w:pPr>
    <w:rPr>
      <w:lang w:val="en-US" w:eastAsia="ja-JP"/>
    </w:rPr>
  </w:style>
  <w:style w:type="paragraph" w:styleId="TOC1">
    <w:name w:val="toc 1"/>
    <w:basedOn w:val="Normal"/>
    <w:next w:val="Normal"/>
    <w:autoRedefine/>
    <w:uiPriority w:val="39"/>
    <w:unhideWhenUsed/>
    <w:rsid w:val="00FB49E5"/>
    <w:pPr>
      <w:spacing w:after="100"/>
    </w:pPr>
  </w:style>
  <w:style w:type="character" w:customStyle="1" w:styleId="Heading2Char">
    <w:name w:val="Heading 2 Char"/>
    <w:basedOn w:val="DefaultParagraphFont"/>
    <w:link w:val="Heading2"/>
    <w:uiPriority w:val="9"/>
    <w:rsid w:val="00780EE3"/>
    <w:rPr>
      <w:rFonts w:asciiTheme="majorHAnsi" w:eastAsiaTheme="majorEastAsia" w:hAnsiTheme="majorHAnsi" w:cstheme="majorBidi"/>
      <w:color w:val="365F91" w:themeColor="accent1" w:themeShade="BF"/>
      <w:sz w:val="26"/>
      <w:szCs w:val="2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E2BE0"/>
    <w:pPr>
      <w:jc w:val="both"/>
    </w:pPr>
    <w:rPr>
      <w:rFonts w:ascii="Times New Roman" w:hAnsi="Times New Roman"/>
      <w:sz w:val="24"/>
      <w:lang w:val="en-GB"/>
    </w:rPr>
  </w:style>
  <w:style w:type="paragraph" w:styleId="Heading1">
    <w:name w:val="heading 1"/>
    <w:basedOn w:val="Normal"/>
    <w:next w:val="Normal"/>
    <w:link w:val="Heading1Char"/>
    <w:uiPriority w:val="9"/>
    <w:qFormat/>
    <w:rsid w:val="006D1C8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80EE3"/>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1121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86321"/>
    <w:rPr>
      <w:color w:val="0000FF"/>
      <w:u w:val="single"/>
    </w:rPr>
  </w:style>
  <w:style w:type="character" w:styleId="FollowedHyperlink">
    <w:name w:val="FollowedHyperlink"/>
    <w:basedOn w:val="DefaultParagraphFont"/>
    <w:uiPriority w:val="99"/>
    <w:semiHidden/>
    <w:unhideWhenUsed/>
    <w:rsid w:val="00DC7BEA"/>
    <w:rPr>
      <w:color w:val="800080" w:themeColor="followedHyperlink"/>
      <w:u w:val="single"/>
    </w:rPr>
  </w:style>
  <w:style w:type="paragraph" w:styleId="BalloonText">
    <w:name w:val="Balloon Text"/>
    <w:basedOn w:val="Normal"/>
    <w:link w:val="BalloonTextChar"/>
    <w:uiPriority w:val="99"/>
    <w:semiHidden/>
    <w:unhideWhenUsed/>
    <w:rsid w:val="00DC7BE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C7BEA"/>
    <w:rPr>
      <w:rFonts w:ascii="Tahoma" w:hAnsi="Tahoma" w:cs="Tahoma"/>
      <w:sz w:val="16"/>
      <w:szCs w:val="16"/>
      <w:lang w:val="en-GB"/>
    </w:rPr>
  </w:style>
  <w:style w:type="character" w:customStyle="1" w:styleId="Heading1Char">
    <w:name w:val="Heading 1 Char"/>
    <w:basedOn w:val="DefaultParagraphFont"/>
    <w:link w:val="Heading1"/>
    <w:uiPriority w:val="9"/>
    <w:rsid w:val="006D1C83"/>
    <w:rPr>
      <w:rFonts w:asciiTheme="majorHAnsi" w:eastAsiaTheme="majorEastAsia" w:hAnsiTheme="majorHAnsi" w:cstheme="majorBidi"/>
      <w:b/>
      <w:bCs/>
      <w:color w:val="365F91" w:themeColor="accent1" w:themeShade="BF"/>
      <w:sz w:val="28"/>
      <w:szCs w:val="28"/>
      <w:lang w:val="en-GB"/>
    </w:rPr>
  </w:style>
  <w:style w:type="table" w:styleId="MediumShading2-Accent3">
    <w:name w:val="Medium Shading 2 Accent 3"/>
    <w:basedOn w:val="TableNormal"/>
    <w:uiPriority w:val="64"/>
    <w:rsid w:val="003A3906"/>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paragraph" w:styleId="ListParagraph">
    <w:name w:val="List Paragraph"/>
    <w:basedOn w:val="Normal"/>
    <w:uiPriority w:val="34"/>
    <w:qFormat/>
    <w:rsid w:val="00AF4801"/>
    <w:pPr>
      <w:ind w:left="720"/>
      <w:contextualSpacing/>
    </w:pPr>
  </w:style>
  <w:style w:type="paragraph" w:styleId="Bibliography">
    <w:name w:val="Bibliography"/>
    <w:basedOn w:val="Normal"/>
    <w:next w:val="Normal"/>
    <w:uiPriority w:val="37"/>
    <w:unhideWhenUsed/>
    <w:rsid w:val="00C97246"/>
  </w:style>
  <w:style w:type="paragraph" w:styleId="TOCHeading">
    <w:name w:val="TOC Heading"/>
    <w:basedOn w:val="Heading1"/>
    <w:next w:val="Normal"/>
    <w:uiPriority w:val="39"/>
    <w:unhideWhenUsed/>
    <w:qFormat/>
    <w:rsid w:val="00FB49E5"/>
    <w:pPr>
      <w:outlineLvl w:val="9"/>
    </w:pPr>
    <w:rPr>
      <w:lang w:val="en-US" w:eastAsia="ja-JP"/>
    </w:rPr>
  </w:style>
  <w:style w:type="paragraph" w:styleId="TOC1">
    <w:name w:val="toc 1"/>
    <w:basedOn w:val="Normal"/>
    <w:next w:val="Normal"/>
    <w:autoRedefine/>
    <w:uiPriority w:val="39"/>
    <w:unhideWhenUsed/>
    <w:rsid w:val="00FB49E5"/>
    <w:pPr>
      <w:spacing w:after="100"/>
    </w:pPr>
  </w:style>
  <w:style w:type="character" w:customStyle="1" w:styleId="Heading2Char">
    <w:name w:val="Heading 2 Char"/>
    <w:basedOn w:val="DefaultParagraphFont"/>
    <w:link w:val="Heading2"/>
    <w:uiPriority w:val="9"/>
    <w:rsid w:val="00780EE3"/>
    <w:rPr>
      <w:rFonts w:asciiTheme="majorHAnsi" w:eastAsiaTheme="majorEastAsia" w:hAnsiTheme="majorHAnsi" w:cstheme="majorBidi"/>
      <w:color w:val="365F91" w:themeColor="accent1" w:themeShade="BF"/>
      <w:sz w:val="26"/>
      <w:szCs w:val="2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microsoft.com/office/2007/relationships/diagramDrawing" Target="diagrams/drawing1.xml"/><Relationship Id="rId26" Type="http://schemas.openxmlformats.org/officeDocument/2006/relationships/hyperlink" Target="https://www.csrhub.com/CSR_and_sustainability_information/Wal-Mart-Stores-Inc" TargetMode="External"/><Relationship Id="rId3" Type="http://schemas.openxmlformats.org/officeDocument/2006/relationships/styles" Target="styles.xml"/><Relationship Id="rId21" Type="http://schemas.openxmlformats.org/officeDocument/2006/relationships/diagramQuickStyle" Target="diagrams/quickStyle2.xm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diagramColors" Target="diagrams/colors1.xml"/><Relationship Id="rId25" Type="http://schemas.openxmlformats.org/officeDocument/2006/relationships/hyperlink" Target="https://www.asda.com/creating-change-for-better/better-planet"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QuickStyle" Target="diagrams/quickStyle1.xml"/><Relationship Id="rId20" Type="http://schemas.openxmlformats.org/officeDocument/2006/relationships/diagramLayout" Target="diagrams/layout2.xml"/><Relationship Id="rId29" Type="http://schemas.openxmlformats.org/officeDocument/2006/relationships/hyperlink" Target="https://www.which.co.uk/news/2019/06/which-supermarket-was-cheapest-in-may-2019/"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8.png"/><Relationship Id="rId32" Type="http://schemas.openxmlformats.org/officeDocument/2006/relationships/hyperlink" Target="https://doi.org/10.1108/13552529910290520" TargetMode="External"/><Relationship Id="rId5" Type="http://schemas.openxmlformats.org/officeDocument/2006/relationships/settings" Target="settings.xml"/><Relationship Id="rId15" Type="http://schemas.openxmlformats.org/officeDocument/2006/relationships/diagramLayout" Target="diagrams/layout1.xml"/><Relationship Id="rId23" Type="http://schemas.microsoft.com/office/2007/relationships/diagramDrawing" Target="diagrams/drawing2.xml"/><Relationship Id="rId28" Type="http://schemas.openxmlformats.org/officeDocument/2006/relationships/hyperlink" Target="https://www.tescoplc.com/sustainability/little-helps-plan-overview/" TargetMode="External"/><Relationship Id="rId10" Type="http://schemas.openxmlformats.org/officeDocument/2006/relationships/image" Target="media/image4.png"/><Relationship Id="rId19" Type="http://schemas.openxmlformats.org/officeDocument/2006/relationships/diagramData" Target="diagrams/data2.xml"/><Relationship Id="rId31" Type="http://schemas.openxmlformats.org/officeDocument/2006/relationships/hyperlink" Target="https://www.emerald.com/insight/publication/issn/1355-252X" TargetMode="External"/><Relationship Id="rId4" Type="http://schemas.microsoft.com/office/2007/relationships/stylesWithEffects" Target="stylesWithEffects.xml"/><Relationship Id="rId9" Type="http://schemas.openxmlformats.org/officeDocument/2006/relationships/image" Target="media/image3.png"/><Relationship Id="rId14" Type="http://schemas.openxmlformats.org/officeDocument/2006/relationships/diagramData" Target="diagrams/data1.xml"/><Relationship Id="rId22" Type="http://schemas.openxmlformats.org/officeDocument/2006/relationships/diagramColors" Target="diagrams/colors2.xml"/><Relationship Id="rId27" Type="http://schemas.openxmlformats.org/officeDocument/2006/relationships/hyperlink" Target="https://www.asdafoundation.org/foundation-grants" TargetMode="External"/><Relationship Id="rId30" Type="http://schemas.openxmlformats.org/officeDocument/2006/relationships/hyperlink" Target="https://www.emerald.com/insight/search?q=Peter%20B.%20Petersen" TargetMode="Externa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CDF3E16-6501-4401-8A7F-2EADD1908010}" type="doc">
      <dgm:prSet loTypeId="urn:microsoft.com/office/officeart/2005/8/layout/vList5" loCatId="list" qsTypeId="urn:microsoft.com/office/officeart/2005/8/quickstyle/simple4" qsCatId="simple" csTypeId="urn:microsoft.com/office/officeart/2005/8/colors/colorful1" csCatId="colorful" phldr="1"/>
      <dgm:spPr/>
      <dgm:t>
        <a:bodyPr/>
        <a:lstStyle/>
        <a:p>
          <a:endParaRPr lang="en-US"/>
        </a:p>
      </dgm:t>
    </dgm:pt>
    <dgm:pt modelId="{D9924ED0-327A-4B17-95C1-4A002BABEC6A}">
      <dgm:prSet phldrT="[Text]"/>
      <dgm:spPr/>
      <dgm:t>
        <a:bodyPr/>
        <a:lstStyle/>
        <a:p>
          <a:r>
            <a:rPr lang="en-US"/>
            <a:t>Create purpose for improvements </a:t>
          </a:r>
        </a:p>
      </dgm:t>
    </dgm:pt>
    <dgm:pt modelId="{564EEBF2-F71F-4BB2-83DF-6029A5937848}" type="parTrans" cxnId="{18A040D8-0374-4AAF-AAD6-76CB399C27E9}">
      <dgm:prSet/>
      <dgm:spPr/>
      <dgm:t>
        <a:bodyPr/>
        <a:lstStyle/>
        <a:p>
          <a:endParaRPr lang="en-US"/>
        </a:p>
      </dgm:t>
    </dgm:pt>
    <dgm:pt modelId="{76BEE734-65A9-4E1B-BCD3-F13AE96BBBC7}" type="sibTrans" cxnId="{18A040D8-0374-4AAF-AAD6-76CB399C27E9}">
      <dgm:prSet/>
      <dgm:spPr/>
      <dgm:t>
        <a:bodyPr/>
        <a:lstStyle/>
        <a:p>
          <a:endParaRPr lang="en-US"/>
        </a:p>
      </dgm:t>
    </dgm:pt>
    <dgm:pt modelId="{46D5CC8A-E131-4B7A-9FC1-83A5264DEB5C}">
      <dgm:prSet phldrT="[Text]"/>
      <dgm:spPr/>
      <dgm:t>
        <a:bodyPr/>
        <a:lstStyle/>
        <a:p>
          <a:r>
            <a:rPr lang="en-US"/>
            <a:t>Adopt the new philosophy </a:t>
          </a:r>
        </a:p>
      </dgm:t>
    </dgm:pt>
    <dgm:pt modelId="{9DDAB616-83DC-4CDD-AA07-0C4FCA7C3940}" type="parTrans" cxnId="{F3BD76BD-E2E4-4C93-8C7C-2950DEF69147}">
      <dgm:prSet/>
      <dgm:spPr/>
      <dgm:t>
        <a:bodyPr/>
        <a:lstStyle/>
        <a:p>
          <a:endParaRPr lang="en-US"/>
        </a:p>
      </dgm:t>
    </dgm:pt>
    <dgm:pt modelId="{85C34403-CE9D-4F46-8778-4BFB0C50FC87}" type="sibTrans" cxnId="{F3BD76BD-E2E4-4C93-8C7C-2950DEF69147}">
      <dgm:prSet/>
      <dgm:spPr/>
      <dgm:t>
        <a:bodyPr/>
        <a:lstStyle/>
        <a:p>
          <a:endParaRPr lang="en-US"/>
        </a:p>
      </dgm:t>
    </dgm:pt>
    <dgm:pt modelId="{26D671CC-8EC4-4A2E-A97A-14EFA44FE90D}">
      <dgm:prSet phldrT="[Text]"/>
      <dgm:spPr/>
      <dgm:t>
        <a:bodyPr/>
        <a:lstStyle/>
        <a:p>
          <a:r>
            <a:rPr lang="en-US" b="0" i="0"/>
            <a:t>Cease dependence on inspection to achieve quality</a:t>
          </a:r>
          <a:endParaRPr lang="en-US"/>
        </a:p>
      </dgm:t>
    </dgm:pt>
    <dgm:pt modelId="{051967C8-02D4-40EF-881B-B6B0FBE004A1}" type="parTrans" cxnId="{66934329-1ADF-4C37-9433-A0EA2A741304}">
      <dgm:prSet/>
      <dgm:spPr/>
      <dgm:t>
        <a:bodyPr/>
        <a:lstStyle/>
        <a:p>
          <a:endParaRPr lang="en-US"/>
        </a:p>
      </dgm:t>
    </dgm:pt>
    <dgm:pt modelId="{C8F0E52C-9728-40DD-BE16-0B7A6046C5B1}" type="sibTrans" cxnId="{66934329-1ADF-4C37-9433-A0EA2A741304}">
      <dgm:prSet/>
      <dgm:spPr/>
      <dgm:t>
        <a:bodyPr/>
        <a:lstStyle/>
        <a:p>
          <a:endParaRPr lang="en-US"/>
        </a:p>
      </dgm:t>
    </dgm:pt>
    <dgm:pt modelId="{15C4AAC5-5C91-42E2-A52A-8E7689FFE343}">
      <dgm:prSet phldrT="[Text]"/>
      <dgm:spPr/>
      <dgm:t>
        <a:bodyPr/>
        <a:lstStyle/>
        <a:p>
          <a:r>
            <a:rPr lang="en-US"/>
            <a:t>Work with one supplier to reduce cost</a:t>
          </a:r>
        </a:p>
      </dgm:t>
    </dgm:pt>
    <dgm:pt modelId="{972C36E8-F076-4AA7-8468-8BAC50416A56}" type="parTrans" cxnId="{B7A1BA01-F56C-4003-A18F-DF8A4C5CFF0B}">
      <dgm:prSet/>
      <dgm:spPr/>
      <dgm:t>
        <a:bodyPr/>
        <a:lstStyle/>
        <a:p>
          <a:endParaRPr lang="en-US"/>
        </a:p>
      </dgm:t>
    </dgm:pt>
    <dgm:pt modelId="{C16C0A67-4818-4327-864F-46F7603A2FDE}" type="sibTrans" cxnId="{B7A1BA01-F56C-4003-A18F-DF8A4C5CFF0B}">
      <dgm:prSet/>
      <dgm:spPr/>
      <dgm:t>
        <a:bodyPr/>
        <a:lstStyle/>
        <a:p>
          <a:endParaRPr lang="en-US"/>
        </a:p>
      </dgm:t>
    </dgm:pt>
    <dgm:pt modelId="{7DF37E88-6A5E-4974-8B2C-43990779A838}">
      <dgm:prSet phldrT="[Text]"/>
      <dgm:spPr/>
      <dgm:t>
        <a:bodyPr/>
        <a:lstStyle/>
        <a:p>
          <a:r>
            <a:rPr lang="en-US"/>
            <a:t>Continuous improvement plan </a:t>
          </a:r>
        </a:p>
      </dgm:t>
    </dgm:pt>
    <dgm:pt modelId="{BB93A258-AB7D-42D4-A205-D7720EC16D22}" type="parTrans" cxnId="{912F8D52-1859-4B44-B504-D53D07389FF1}">
      <dgm:prSet/>
      <dgm:spPr/>
      <dgm:t>
        <a:bodyPr/>
        <a:lstStyle/>
        <a:p>
          <a:endParaRPr lang="en-US"/>
        </a:p>
      </dgm:t>
    </dgm:pt>
    <dgm:pt modelId="{773DC0FE-0843-46D2-81B4-5F28F2908129}" type="sibTrans" cxnId="{912F8D52-1859-4B44-B504-D53D07389FF1}">
      <dgm:prSet/>
      <dgm:spPr/>
      <dgm:t>
        <a:bodyPr/>
        <a:lstStyle/>
        <a:p>
          <a:endParaRPr lang="en-US"/>
        </a:p>
      </dgm:t>
    </dgm:pt>
    <dgm:pt modelId="{0C0175C1-C32D-4B46-A12A-98842874C026}">
      <dgm:prSet phldrT="[Text]"/>
      <dgm:spPr/>
      <dgm:t>
        <a:bodyPr/>
        <a:lstStyle/>
        <a:p>
          <a:r>
            <a:rPr lang="en-US"/>
            <a:t>On the job training</a:t>
          </a:r>
        </a:p>
      </dgm:t>
    </dgm:pt>
    <dgm:pt modelId="{6DCBFC09-842A-42B7-8FB4-19868432A293}" type="parTrans" cxnId="{1740186E-764D-4D49-9D39-1A0577DCFD6B}">
      <dgm:prSet/>
      <dgm:spPr/>
      <dgm:t>
        <a:bodyPr/>
        <a:lstStyle/>
        <a:p>
          <a:endParaRPr lang="en-US"/>
        </a:p>
      </dgm:t>
    </dgm:pt>
    <dgm:pt modelId="{4D589FB2-25F2-4778-B873-662922FF7F08}" type="sibTrans" cxnId="{1740186E-764D-4D49-9D39-1A0577DCFD6B}">
      <dgm:prSet/>
      <dgm:spPr/>
      <dgm:t>
        <a:bodyPr/>
        <a:lstStyle/>
        <a:p>
          <a:endParaRPr lang="en-US"/>
        </a:p>
      </dgm:t>
    </dgm:pt>
    <dgm:pt modelId="{6625C577-2023-44BE-A4C0-675E4EC9D4A9}">
      <dgm:prSet phldrT="[Text]"/>
      <dgm:spPr/>
      <dgm:t>
        <a:bodyPr/>
        <a:lstStyle/>
        <a:p>
          <a:r>
            <a:rPr lang="en-US"/>
            <a:t>Leadership </a:t>
          </a:r>
        </a:p>
      </dgm:t>
    </dgm:pt>
    <dgm:pt modelId="{E151FB0C-D37E-4D9D-B8F6-D3BE5B965CF4}" type="parTrans" cxnId="{4769209F-01BF-4DB9-87B1-4CACE8316480}">
      <dgm:prSet/>
      <dgm:spPr/>
      <dgm:t>
        <a:bodyPr/>
        <a:lstStyle/>
        <a:p>
          <a:endParaRPr lang="en-US"/>
        </a:p>
      </dgm:t>
    </dgm:pt>
    <dgm:pt modelId="{65832ED6-9AB5-49B7-82F8-FC61F9248A93}" type="sibTrans" cxnId="{4769209F-01BF-4DB9-87B1-4CACE8316480}">
      <dgm:prSet/>
      <dgm:spPr/>
      <dgm:t>
        <a:bodyPr/>
        <a:lstStyle/>
        <a:p>
          <a:endParaRPr lang="en-US"/>
        </a:p>
      </dgm:t>
    </dgm:pt>
    <dgm:pt modelId="{305D1125-651F-4A26-9169-73492E7D2E4C}">
      <dgm:prSet phldrT="[Text]"/>
      <dgm:spPr/>
      <dgm:t>
        <a:bodyPr/>
        <a:lstStyle/>
        <a:p>
          <a:r>
            <a:rPr lang="en-US"/>
            <a:t>Drive out fear </a:t>
          </a:r>
        </a:p>
      </dgm:t>
    </dgm:pt>
    <dgm:pt modelId="{F0701E23-B4B2-4C00-A8B3-6E5B38F4B43E}" type="parTrans" cxnId="{B74DEE91-159B-4C93-8BA8-7ECFBD155550}">
      <dgm:prSet/>
      <dgm:spPr/>
      <dgm:t>
        <a:bodyPr/>
        <a:lstStyle/>
        <a:p>
          <a:endParaRPr lang="en-US"/>
        </a:p>
      </dgm:t>
    </dgm:pt>
    <dgm:pt modelId="{87F6DF57-6655-4256-8C33-555BFE654607}" type="sibTrans" cxnId="{B74DEE91-159B-4C93-8BA8-7ECFBD155550}">
      <dgm:prSet/>
      <dgm:spPr/>
      <dgm:t>
        <a:bodyPr/>
        <a:lstStyle/>
        <a:p>
          <a:endParaRPr lang="en-US"/>
        </a:p>
      </dgm:t>
    </dgm:pt>
    <dgm:pt modelId="{52BD131A-081D-4AE5-B82F-A3D4DF3AEBA3}">
      <dgm:prSet phldrT="[Text]"/>
      <dgm:spPr/>
      <dgm:t>
        <a:bodyPr/>
        <a:lstStyle/>
        <a:p>
          <a:r>
            <a:rPr lang="en-US"/>
            <a:t>Break down barriers </a:t>
          </a:r>
        </a:p>
      </dgm:t>
    </dgm:pt>
    <dgm:pt modelId="{0CEC1BFD-265E-4C31-A853-7E3A9A6E8ECA}" type="parTrans" cxnId="{EB7F0F05-C39F-4736-8928-72ED4DC0373A}">
      <dgm:prSet/>
      <dgm:spPr/>
      <dgm:t>
        <a:bodyPr/>
        <a:lstStyle/>
        <a:p>
          <a:endParaRPr lang="en-US"/>
        </a:p>
      </dgm:t>
    </dgm:pt>
    <dgm:pt modelId="{2B9EFDF7-4A27-45BB-A168-BDCAB8387E7E}" type="sibTrans" cxnId="{EB7F0F05-C39F-4736-8928-72ED4DC0373A}">
      <dgm:prSet/>
      <dgm:spPr/>
      <dgm:t>
        <a:bodyPr/>
        <a:lstStyle/>
        <a:p>
          <a:endParaRPr lang="en-US"/>
        </a:p>
      </dgm:t>
    </dgm:pt>
    <dgm:pt modelId="{C7F1FD0E-F092-4E34-88B5-12F79C3663E9}">
      <dgm:prSet phldrT="[Text]"/>
      <dgm:spPr/>
      <dgm:t>
        <a:bodyPr/>
        <a:lstStyle/>
        <a:p>
          <a:r>
            <a:rPr lang="en-US"/>
            <a:t>No slogans </a:t>
          </a:r>
        </a:p>
      </dgm:t>
    </dgm:pt>
    <dgm:pt modelId="{3D6ADAAA-22AF-408E-B86F-C1713FE93DF6}" type="parTrans" cxnId="{51BADAEF-8D38-4785-9CBF-D33C4969BC21}">
      <dgm:prSet/>
      <dgm:spPr/>
      <dgm:t>
        <a:bodyPr/>
        <a:lstStyle/>
        <a:p>
          <a:endParaRPr lang="en-US"/>
        </a:p>
      </dgm:t>
    </dgm:pt>
    <dgm:pt modelId="{027938CA-0DA5-42B6-AE75-9C4046838B32}" type="sibTrans" cxnId="{51BADAEF-8D38-4785-9CBF-D33C4969BC21}">
      <dgm:prSet/>
      <dgm:spPr/>
      <dgm:t>
        <a:bodyPr/>
        <a:lstStyle/>
        <a:p>
          <a:endParaRPr lang="en-US"/>
        </a:p>
      </dgm:t>
    </dgm:pt>
    <dgm:pt modelId="{2A9B524D-00FD-483A-AF80-21ADA78FB96A}">
      <dgm:prSet phldrT="[Text]"/>
      <dgm:spPr/>
      <dgm:t>
        <a:bodyPr/>
        <a:lstStyle/>
        <a:p>
          <a:r>
            <a:rPr lang="en-US"/>
            <a:t>No numerical goals </a:t>
          </a:r>
        </a:p>
      </dgm:t>
    </dgm:pt>
    <dgm:pt modelId="{D1825F89-ECCB-4B70-82B6-F957B46A9500}" type="parTrans" cxnId="{F0C8EA2A-3560-450F-A647-AE8070818587}">
      <dgm:prSet/>
      <dgm:spPr/>
      <dgm:t>
        <a:bodyPr/>
        <a:lstStyle/>
        <a:p>
          <a:endParaRPr lang="en-US"/>
        </a:p>
      </dgm:t>
    </dgm:pt>
    <dgm:pt modelId="{E18423E9-385D-4557-BF01-47F04A7D76E5}" type="sibTrans" cxnId="{F0C8EA2A-3560-450F-A647-AE8070818587}">
      <dgm:prSet/>
      <dgm:spPr/>
      <dgm:t>
        <a:bodyPr/>
        <a:lstStyle/>
        <a:p>
          <a:endParaRPr lang="en-US"/>
        </a:p>
      </dgm:t>
    </dgm:pt>
    <dgm:pt modelId="{71CC5AD3-B5F9-4443-9807-D69F5035FB12}">
      <dgm:prSet phldrT="[Text]"/>
      <dgm:spPr/>
      <dgm:t>
        <a:bodyPr/>
        <a:lstStyle/>
        <a:p>
          <a:r>
            <a:rPr lang="en-US"/>
            <a:t>Remove annual ratings and erit systems </a:t>
          </a:r>
        </a:p>
      </dgm:t>
    </dgm:pt>
    <dgm:pt modelId="{1267A76A-76DD-4A40-AEB3-08F488BCF959}" type="parTrans" cxnId="{51B5ACF1-26BB-4617-BF4F-1CBEECA9921B}">
      <dgm:prSet/>
      <dgm:spPr/>
      <dgm:t>
        <a:bodyPr/>
        <a:lstStyle/>
        <a:p>
          <a:endParaRPr lang="en-US"/>
        </a:p>
      </dgm:t>
    </dgm:pt>
    <dgm:pt modelId="{5E038C4C-C5BF-46DF-8C83-EC7F1A198EEA}" type="sibTrans" cxnId="{51B5ACF1-26BB-4617-BF4F-1CBEECA9921B}">
      <dgm:prSet/>
      <dgm:spPr/>
      <dgm:t>
        <a:bodyPr/>
        <a:lstStyle/>
        <a:p>
          <a:endParaRPr lang="en-US"/>
        </a:p>
      </dgm:t>
    </dgm:pt>
    <dgm:pt modelId="{C60F656E-6388-4B41-9E08-751821A8EB01}">
      <dgm:prSet phldrT="[Text]"/>
      <dgm:spPr/>
      <dgm:t>
        <a:bodyPr/>
        <a:lstStyle/>
        <a:p>
          <a:r>
            <a:rPr lang="en-US"/>
            <a:t>Self-improvements program </a:t>
          </a:r>
        </a:p>
      </dgm:t>
    </dgm:pt>
    <dgm:pt modelId="{F1AB80FE-0126-48BD-9CC1-EBFA93FB9EA4}" type="parTrans" cxnId="{06178A88-5D1D-49F9-A2CC-B376C5716C2C}">
      <dgm:prSet/>
      <dgm:spPr/>
      <dgm:t>
        <a:bodyPr/>
        <a:lstStyle/>
        <a:p>
          <a:endParaRPr lang="en-US"/>
        </a:p>
      </dgm:t>
    </dgm:pt>
    <dgm:pt modelId="{535AFBD0-9EFD-4193-8DC6-7F4C48C226F7}" type="sibTrans" cxnId="{06178A88-5D1D-49F9-A2CC-B376C5716C2C}">
      <dgm:prSet/>
      <dgm:spPr/>
      <dgm:t>
        <a:bodyPr/>
        <a:lstStyle/>
        <a:p>
          <a:endParaRPr lang="en-US"/>
        </a:p>
      </dgm:t>
    </dgm:pt>
    <dgm:pt modelId="{3286A3B5-E2C2-4F97-911E-D98F1AAA95D8}">
      <dgm:prSet phldrT="[Text]"/>
      <dgm:spPr/>
      <dgm:t>
        <a:bodyPr/>
        <a:lstStyle/>
        <a:p>
          <a:r>
            <a:rPr lang="en-US"/>
            <a:t>involve all workders in the transforamtion system </a:t>
          </a:r>
        </a:p>
      </dgm:t>
    </dgm:pt>
    <dgm:pt modelId="{5C7FF512-57E8-42A8-8809-25C2C4DDC8F8}" type="parTrans" cxnId="{D61A0936-742A-40EB-A92B-307D6F5AEC95}">
      <dgm:prSet/>
      <dgm:spPr/>
      <dgm:t>
        <a:bodyPr/>
        <a:lstStyle/>
        <a:p>
          <a:endParaRPr lang="en-US"/>
        </a:p>
      </dgm:t>
    </dgm:pt>
    <dgm:pt modelId="{BB17AC3A-567F-4DAF-888B-047C68F67B1D}" type="sibTrans" cxnId="{D61A0936-742A-40EB-A92B-307D6F5AEC95}">
      <dgm:prSet/>
      <dgm:spPr/>
      <dgm:t>
        <a:bodyPr/>
        <a:lstStyle/>
        <a:p>
          <a:endParaRPr lang="en-US"/>
        </a:p>
      </dgm:t>
    </dgm:pt>
    <dgm:pt modelId="{6FB85B91-D255-4CE0-94B1-299A35B053FE}" type="pres">
      <dgm:prSet presAssocID="{FCDF3E16-6501-4401-8A7F-2EADD1908010}" presName="Name0" presStyleCnt="0">
        <dgm:presLayoutVars>
          <dgm:dir/>
          <dgm:animLvl val="lvl"/>
          <dgm:resizeHandles val="exact"/>
        </dgm:presLayoutVars>
      </dgm:prSet>
      <dgm:spPr/>
      <dgm:t>
        <a:bodyPr/>
        <a:lstStyle/>
        <a:p>
          <a:endParaRPr lang="en-US"/>
        </a:p>
      </dgm:t>
    </dgm:pt>
    <dgm:pt modelId="{00E6B38E-2402-490C-8206-8136C7624309}" type="pres">
      <dgm:prSet presAssocID="{D9924ED0-327A-4B17-95C1-4A002BABEC6A}" presName="linNode" presStyleCnt="0"/>
      <dgm:spPr/>
    </dgm:pt>
    <dgm:pt modelId="{606792EB-2D18-49CA-83D2-DB86D660E981}" type="pres">
      <dgm:prSet presAssocID="{D9924ED0-327A-4B17-95C1-4A002BABEC6A}" presName="parentText" presStyleLbl="node1" presStyleIdx="0" presStyleCnt="14">
        <dgm:presLayoutVars>
          <dgm:chMax val="1"/>
          <dgm:bulletEnabled val="1"/>
        </dgm:presLayoutVars>
      </dgm:prSet>
      <dgm:spPr/>
      <dgm:t>
        <a:bodyPr/>
        <a:lstStyle/>
        <a:p>
          <a:endParaRPr lang="en-US"/>
        </a:p>
      </dgm:t>
    </dgm:pt>
    <dgm:pt modelId="{E5CC3217-BF45-4CB2-9F8A-E8A34F5DFDE5}" type="pres">
      <dgm:prSet presAssocID="{76BEE734-65A9-4E1B-BCD3-F13AE96BBBC7}" presName="sp" presStyleCnt="0"/>
      <dgm:spPr/>
    </dgm:pt>
    <dgm:pt modelId="{0664FDF2-C3FE-4843-906D-C0663B4E9DB5}" type="pres">
      <dgm:prSet presAssocID="{46D5CC8A-E131-4B7A-9FC1-83A5264DEB5C}" presName="linNode" presStyleCnt="0"/>
      <dgm:spPr/>
    </dgm:pt>
    <dgm:pt modelId="{7BDDFDBE-6D2E-4FBB-B6B8-0F74A16C3D68}" type="pres">
      <dgm:prSet presAssocID="{46D5CC8A-E131-4B7A-9FC1-83A5264DEB5C}" presName="parentText" presStyleLbl="node1" presStyleIdx="1" presStyleCnt="14">
        <dgm:presLayoutVars>
          <dgm:chMax val="1"/>
          <dgm:bulletEnabled val="1"/>
        </dgm:presLayoutVars>
      </dgm:prSet>
      <dgm:spPr/>
      <dgm:t>
        <a:bodyPr/>
        <a:lstStyle/>
        <a:p>
          <a:endParaRPr lang="en-US"/>
        </a:p>
      </dgm:t>
    </dgm:pt>
    <dgm:pt modelId="{2509B1E9-5EB9-4906-AA70-D6D56C1BFBD0}" type="pres">
      <dgm:prSet presAssocID="{85C34403-CE9D-4F46-8778-4BFB0C50FC87}" presName="sp" presStyleCnt="0"/>
      <dgm:spPr/>
    </dgm:pt>
    <dgm:pt modelId="{0BE49CE8-9B2E-44D1-B99E-0A83AD8EB668}" type="pres">
      <dgm:prSet presAssocID="{26D671CC-8EC4-4A2E-A97A-14EFA44FE90D}" presName="linNode" presStyleCnt="0"/>
      <dgm:spPr/>
    </dgm:pt>
    <dgm:pt modelId="{B09B9132-9AFA-4BF2-81D8-7FCE743FCE53}" type="pres">
      <dgm:prSet presAssocID="{26D671CC-8EC4-4A2E-A97A-14EFA44FE90D}" presName="parentText" presStyleLbl="node1" presStyleIdx="2" presStyleCnt="14">
        <dgm:presLayoutVars>
          <dgm:chMax val="1"/>
          <dgm:bulletEnabled val="1"/>
        </dgm:presLayoutVars>
      </dgm:prSet>
      <dgm:spPr/>
      <dgm:t>
        <a:bodyPr/>
        <a:lstStyle/>
        <a:p>
          <a:endParaRPr lang="en-US"/>
        </a:p>
      </dgm:t>
    </dgm:pt>
    <dgm:pt modelId="{39E52AFA-4A73-48BA-ADDD-F1E41FF113A2}" type="pres">
      <dgm:prSet presAssocID="{C8F0E52C-9728-40DD-BE16-0B7A6046C5B1}" presName="sp" presStyleCnt="0"/>
      <dgm:spPr/>
    </dgm:pt>
    <dgm:pt modelId="{F91D71D8-50CA-420B-97A7-C09A3A891D81}" type="pres">
      <dgm:prSet presAssocID="{15C4AAC5-5C91-42E2-A52A-8E7689FFE343}" presName="linNode" presStyleCnt="0"/>
      <dgm:spPr/>
    </dgm:pt>
    <dgm:pt modelId="{901EC829-5B35-43DB-BBC8-8E4772B136B2}" type="pres">
      <dgm:prSet presAssocID="{15C4AAC5-5C91-42E2-A52A-8E7689FFE343}" presName="parentText" presStyleLbl="node1" presStyleIdx="3" presStyleCnt="14">
        <dgm:presLayoutVars>
          <dgm:chMax val="1"/>
          <dgm:bulletEnabled val="1"/>
        </dgm:presLayoutVars>
      </dgm:prSet>
      <dgm:spPr/>
      <dgm:t>
        <a:bodyPr/>
        <a:lstStyle/>
        <a:p>
          <a:endParaRPr lang="en-US"/>
        </a:p>
      </dgm:t>
    </dgm:pt>
    <dgm:pt modelId="{6DAD072F-9B5B-49D1-BFED-EEC7E6FA0109}" type="pres">
      <dgm:prSet presAssocID="{C16C0A67-4818-4327-864F-46F7603A2FDE}" presName="sp" presStyleCnt="0"/>
      <dgm:spPr/>
    </dgm:pt>
    <dgm:pt modelId="{F6B581C9-6DF1-4F48-A1B5-8379E0223F8F}" type="pres">
      <dgm:prSet presAssocID="{7DF37E88-6A5E-4974-8B2C-43990779A838}" presName="linNode" presStyleCnt="0"/>
      <dgm:spPr/>
    </dgm:pt>
    <dgm:pt modelId="{E2689B35-47C1-4AF5-8131-3D81ADE22275}" type="pres">
      <dgm:prSet presAssocID="{7DF37E88-6A5E-4974-8B2C-43990779A838}" presName="parentText" presStyleLbl="node1" presStyleIdx="4" presStyleCnt="14">
        <dgm:presLayoutVars>
          <dgm:chMax val="1"/>
          <dgm:bulletEnabled val="1"/>
        </dgm:presLayoutVars>
      </dgm:prSet>
      <dgm:spPr/>
      <dgm:t>
        <a:bodyPr/>
        <a:lstStyle/>
        <a:p>
          <a:endParaRPr lang="en-US"/>
        </a:p>
      </dgm:t>
    </dgm:pt>
    <dgm:pt modelId="{A766C79A-9394-410B-A775-045C6A7E0F57}" type="pres">
      <dgm:prSet presAssocID="{773DC0FE-0843-46D2-81B4-5F28F2908129}" presName="sp" presStyleCnt="0"/>
      <dgm:spPr/>
    </dgm:pt>
    <dgm:pt modelId="{802AFBB9-5393-45E1-83E8-EEDB8771A621}" type="pres">
      <dgm:prSet presAssocID="{0C0175C1-C32D-4B46-A12A-98842874C026}" presName="linNode" presStyleCnt="0"/>
      <dgm:spPr/>
    </dgm:pt>
    <dgm:pt modelId="{9E5A657E-66D6-4793-B1BB-B553A707E481}" type="pres">
      <dgm:prSet presAssocID="{0C0175C1-C32D-4B46-A12A-98842874C026}" presName="parentText" presStyleLbl="node1" presStyleIdx="5" presStyleCnt="14">
        <dgm:presLayoutVars>
          <dgm:chMax val="1"/>
          <dgm:bulletEnabled val="1"/>
        </dgm:presLayoutVars>
      </dgm:prSet>
      <dgm:spPr/>
      <dgm:t>
        <a:bodyPr/>
        <a:lstStyle/>
        <a:p>
          <a:endParaRPr lang="en-US"/>
        </a:p>
      </dgm:t>
    </dgm:pt>
    <dgm:pt modelId="{73DD4A04-80CA-47DC-9838-20DD8ED90B67}" type="pres">
      <dgm:prSet presAssocID="{4D589FB2-25F2-4778-B873-662922FF7F08}" presName="sp" presStyleCnt="0"/>
      <dgm:spPr/>
    </dgm:pt>
    <dgm:pt modelId="{4C0120D6-271C-4F7F-99B8-45D0026F70A8}" type="pres">
      <dgm:prSet presAssocID="{6625C577-2023-44BE-A4C0-675E4EC9D4A9}" presName="linNode" presStyleCnt="0"/>
      <dgm:spPr/>
    </dgm:pt>
    <dgm:pt modelId="{C78C43A9-CB21-414B-A77C-739C1EBD4916}" type="pres">
      <dgm:prSet presAssocID="{6625C577-2023-44BE-A4C0-675E4EC9D4A9}" presName="parentText" presStyleLbl="node1" presStyleIdx="6" presStyleCnt="14">
        <dgm:presLayoutVars>
          <dgm:chMax val="1"/>
          <dgm:bulletEnabled val="1"/>
        </dgm:presLayoutVars>
      </dgm:prSet>
      <dgm:spPr/>
      <dgm:t>
        <a:bodyPr/>
        <a:lstStyle/>
        <a:p>
          <a:endParaRPr lang="en-US"/>
        </a:p>
      </dgm:t>
    </dgm:pt>
    <dgm:pt modelId="{544D2499-BD78-4FB0-8BC7-A42B5E3BD482}" type="pres">
      <dgm:prSet presAssocID="{65832ED6-9AB5-49B7-82F8-FC61F9248A93}" presName="sp" presStyleCnt="0"/>
      <dgm:spPr/>
    </dgm:pt>
    <dgm:pt modelId="{13C9072C-59A5-404B-A384-7BF0FC1CB783}" type="pres">
      <dgm:prSet presAssocID="{305D1125-651F-4A26-9169-73492E7D2E4C}" presName="linNode" presStyleCnt="0"/>
      <dgm:spPr/>
    </dgm:pt>
    <dgm:pt modelId="{0CB272D5-EBB5-4FEE-BA26-17E66428C345}" type="pres">
      <dgm:prSet presAssocID="{305D1125-651F-4A26-9169-73492E7D2E4C}" presName="parentText" presStyleLbl="node1" presStyleIdx="7" presStyleCnt="14">
        <dgm:presLayoutVars>
          <dgm:chMax val="1"/>
          <dgm:bulletEnabled val="1"/>
        </dgm:presLayoutVars>
      </dgm:prSet>
      <dgm:spPr/>
      <dgm:t>
        <a:bodyPr/>
        <a:lstStyle/>
        <a:p>
          <a:endParaRPr lang="en-US"/>
        </a:p>
      </dgm:t>
    </dgm:pt>
    <dgm:pt modelId="{37384BB0-7525-4480-AA7A-4DB6DF6F4AAC}" type="pres">
      <dgm:prSet presAssocID="{87F6DF57-6655-4256-8C33-555BFE654607}" presName="sp" presStyleCnt="0"/>
      <dgm:spPr/>
    </dgm:pt>
    <dgm:pt modelId="{347A2564-BE9C-4CD7-B7D1-7B000A6A0718}" type="pres">
      <dgm:prSet presAssocID="{52BD131A-081D-4AE5-B82F-A3D4DF3AEBA3}" presName="linNode" presStyleCnt="0"/>
      <dgm:spPr/>
    </dgm:pt>
    <dgm:pt modelId="{477A846A-19A6-463D-B32C-BDA1582B0AAB}" type="pres">
      <dgm:prSet presAssocID="{52BD131A-081D-4AE5-B82F-A3D4DF3AEBA3}" presName="parentText" presStyleLbl="node1" presStyleIdx="8" presStyleCnt="14">
        <dgm:presLayoutVars>
          <dgm:chMax val="1"/>
          <dgm:bulletEnabled val="1"/>
        </dgm:presLayoutVars>
      </dgm:prSet>
      <dgm:spPr/>
      <dgm:t>
        <a:bodyPr/>
        <a:lstStyle/>
        <a:p>
          <a:endParaRPr lang="en-US"/>
        </a:p>
      </dgm:t>
    </dgm:pt>
    <dgm:pt modelId="{BC1B9213-F37D-4A04-99DE-CD7D562E3618}" type="pres">
      <dgm:prSet presAssocID="{2B9EFDF7-4A27-45BB-A168-BDCAB8387E7E}" presName="sp" presStyleCnt="0"/>
      <dgm:spPr/>
    </dgm:pt>
    <dgm:pt modelId="{17F113F1-2542-4344-A131-C2AC54AF2446}" type="pres">
      <dgm:prSet presAssocID="{C7F1FD0E-F092-4E34-88B5-12F79C3663E9}" presName="linNode" presStyleCnt="0"/>
      <dgm:spPr/>
    </dgm:pt>
    <dgm:pt modelId="{86533306-560F-40CA-8DEC-BCEE66E75784}" type="pres">
      <dgm:prSet presAssocID="{C7F1FD0E-F092-4E34-88B5-12F79C3663E9}" presName="parentText" presStyleLbl="node1" presStyleIdx="9" presStyleCnt="14">
        <dgm:presLayoutVars>
          <dgm:chMax val="1"/>
          <dgm:bulletEnabled val="1"/>
        </dgm:presLayoutVars>
      </dgm:prSet>
      <dgm:spPr/>
      <dgm:t>
        <a:bodyPr/>
        <a:lstStyle/>
        <a:p>
          <a:endParaRPr lang="en-US"/>
        </a:p>
      </dgm:t>
    </dgm:pt>
    <dgm:pt modelId="{D94B6F61-5E75-4F19-9D05-5E19448EE36E}" type="pres">
      <dgm:prSet presAssocID="{027938CA-0DA5-42B6-AE75-9C4046838B32}" presName="sp" presStyleCnt="0"/>
      <dgm:spPr/>
    </dgm:pt>
    <dgm:pt modelId="{BDA5F904-5858-45B7-8551-A78903EF3878}" type="pres">
      <dgm:prSet presAssocID="{2A9B524D-00FD-483A-AF80-21ADA78FB96A}" presName="linNode" presStyleCnt="0"/>
      <dgm:spPr/>
    </dgm:pt>
    <dgm:pt modelId="{8D78F8BE-A206-4BF8-9497-58A6E723F8D0}" type="pres">
      <dgm:prSet presAssocID="{2A9B524D-00FD-483A-AF80-21ADA78FB96A}" presName="parentText" presStyleLbl="node1" presStyleIdx="10" presStyleCnt="14">
        <dgm:presLayoutVars>
          <dgm:chMax val="1"/>
          <dgm:bulletEnabled val="1"/>
        </dgm:presLayoutVars>
      </dgm:prSet>
      <dgm:spPr/>
      <dgm:t>
        <a:bodyPr/>
        <a:lstStyle/>
        <a:p>
          <a:endParaRPr lang="en-US"/>
        </a:p>
      </dgm:t>
    </dgm:pt>
    <dgm:pt modelId="{3F3AFDB9-345A-43EF-8C7A-9424EE775300}" type="pres">
      <dgm:prSet presAssocID="{E18423E9-385D-4557-BF01-47F04A7D76E5}" presName="sp" presStyleCnt="0"/>
      <dgm:spPr/>
    </dgm:pt>
    <dgm:pt modelId="{DD8757E9-E6F1-4C78-8768-A844521E375F}" type="pres">
      <dgm:prSet presAssocID="{71CC5AD3-B5F9-4443-9807-D69F5035FB12}" presName="linNode" presStyleCnt="0"/>
      <dgm:spPr/>
    </dgm:pt>
    <dgm:pt modelId="{9ED7AA56-9CD3-4A00-9C46-AF7FD7DE1BA9}" type="pres">
      <dgm:prSet presAssocID="{71CC5AD3-B5F9-4443-9807-D69F5035FB12}" presName="parentText" presStyleLbl="node1" presStyleIdx="11" presStyleCnt="14">
        <dgm:presLayoutVars>
          <dgm:chMax val="1"/>
          <dgm:bulletEnabled val="1"/>
        </dgm:presLayoutVars>
      </dgm:prSet>
      <dgm:spPr/>
      <dgm:t>
        <a:bodyPr/>
        <a:lstStyle/>
        <a:p>
          <a:endParaRPr lang="en-US"/>
        </a:p>
      </dgm:t>
    </dgm:pt>
    <dgm:pt modelId="{5F93B825-DB04-43D6-88C8-AC5B6E33081A}" type="pres">
      <dgm:prSet presAssocID="{5E038C4C-C5BF-46DF-8C83-EC7F1A198EEA}" presName="sp" presStyleCnt="0"/>
      <dgm:spPr/>
    </dgm:pt>
    <dgm:pt modelId="{CDAD7AA3-D6CC-4C32-8F89-3B05BE7B0730}" type="pres">
      <dgm:prSet presAssocID="{C60F656E-6388-4B41-9E08-751821A8EB01}" presName="linNode" presStyleCnt="0"/>
      <dgm:spPr/>
    </dgm:pt>
    <dgm:pt modelId="{3F1E2A0F-787F-4677-987D-9CBF2B783337}" type="pres">
      <dgm:prSet presAssocID="{C60F656E-6388-4B41-9E08-751821A8EB01}" presName="parentText" presStyleLbl="node1" presStyleIdx="12" presStyleCnt="14">
        <dgm:presLayoutVars>
          <dgm:chMax val="1"/>
          <dgm:bulletEnabled val="1"/>
        </dgm:presLayoutVars>
      </dgm:prSet>
      <dgm:spPr/>
      <dgm:t>
        <a:bodyPr/>
        <a:lstStyle/>
        <a:p>
          <a:endParaRPr lang="en-US"/>
        </a:p>
      </dgm:t>
    </dgm:pt>
    <dgm:pt modelId="{ED532188-BC7C-478C-83B7-BD00F59F8F15}" type="pres">
      <dgm:prSet presAssocID="{535AFBD0-9EFD-4193-8DC6-7F4C48C226F7}" presName="sp" presStyleCnt="0"/>
      <dgm:spPr/>
    </dgm:pt>
    <dgm:pt modelId="{DC8691DB-9232-4295-B25F-C936F89675BE}" type="pres">
      <dgm:prSet presAssocID="{3286A3B5-E2C2-4F97-911E-D98F1AAA95D8}" presName="linNode" presStyleCnt="0"/>
      <dgm:spPr/>
    </dgm:pt>
    <dgm:pt modelId="{E8DE3478-BA6D-405E-8D3F-86F063F0C24B}" type="pres">
      <dgm:prSet presAssocID="{3286A3B5-E2C2-4F97-911E-D98F1AAA95D8}" presName="parentText" presStyleLbl="node1" presStyleIdx="13" presStyleCnt="14">
        <dgm:presLayoutVars>
          <dgm:chMax val="1"/>
          <dgm:bulletEnabled val="1"/>
        </dgm:presLayoutVars>
      </dgm:prSet>
      <dgm:spPr/>
      <dgm:t>
        <a:bodyPr/>
        <a:lstStyle/>
        <a:p>
          <a:endParaRPr lang="en-US"/>
        </a:p>
      </dgm:t>
    </dgm:pt>
  </dgm:ptLst>
  <dgm:cxnLst>
    <dgm:cxn modelId="{B119A88E-8AFD-408E-A371-7E5034B803CB}" type="presOf" srcId="{0C0175C1-C32D-4B46-A12A-98842874C026}" destId="{9E5A657E-66D6-4793-B1BB-B553A707E481}" srcOrd="0" destOrd="0" presId="urn:microsoft.com/office/officeart/2005/8/layout/vList5"/>
    <dgm:cxn modelId="{33AF5F2A-A13A-46AD-A013-EADEA5D054F9}" type="presOf" srcId="{C60F656E-6388-4B41-9E08-751821A8EB01}" destId="{3F1E2A0F-787F-4677-987D-9CBF2B783337}" srcOrd="0" destOrd="0" presId="urn:microsoft.com/office/officeart/2005/8/layout/vList5"/>
    <dgm:cxn modelId="{6D54FB25-300F-4B87-9803-4C56AE9EC3D7}" type="presOf" srcId="{3286A3B5-E2C2-4F97-911E-D98F1AAA95D8}" destId="{E8DE3478-BA6D-405E-8D3F-86F063F0C24B}" srcOrd="0" destOrd="0" presId="urn:microsoft.com/office/officeart/2005/8/layout/vList5"/>
    <dgm:cxn modelId="{F3BD76BD-E2E4-4C93-8C7C-2950DEF69147}" srcId="{FCDF3E16-6501-4401-8A7F-2EADD1908010}" destId="{46D5CC8A-E131-4B7A-9FC1-83A5264DEB5C}" srcOrd="1" destOrd="0" parTransId="{9DDAB616-83DC-4CDD-AA07-0C4FCA7C3940}" sibTransId="{85C34403-CE9D-4F46-8778-4BFB0C50FC87}"/>
    <dgm:cxn modelId="{564CB66D-8556-462A-AE8A-8C354ED50E3B}" type="presOf" srcId="{15C4AAC5-5C91-42E2-A52A-8E7689FFE343}" destId="{901EC829-5B35-43DB-BBC8-8E4772B136B2}" srcOrd="0" destOrd="0" presId="urn:microsoft.com/office/officeart/2005/8/layout/vList5"/>
    <dgm:cxn modelId="{0F0F5666-9B19-4144-B029-BBE755D3EBE0}" type="presOf" srcId="{71CC5AD3-B5F9-4443-9807-D69F5035FB12}" destId="{9ED7AA56-9CD3-4A00-9C46-AF7FD7DE1BA9}" srcOrd="0" destOrd="0" presId="urn:microsoft.com/office/officeart/2005/8/layout/vList5"/>
    <dgm:cxn modelId="{1BA45359-773B-4AFB-AA7F-BDCB53CF0077}" type="presOf" srcId="{D9924ED0-327A-4B17-95C1-4A002BABEC6A}" destId="{606792EB-2D18-49CA-83D2-DB86D660E981}" srcOrd="0" destOrd="0" presId="urn:microsoft.com/office/officeart/2005/8/layout/vList5"/>
    <dgm:cxn modelId="{B7A1BA01-F56C-4003-A18F-DF8A4C5CFF0B}" srcId="{FCDF3E16-6501-4401-8A7F-2EADD1908010}" destId="{15C4AAC5-5C91-42E2-A52A-8E7689FFE343}" srcOrd="3" destOrd="0" parTransId="{972C36E8-F076-4AA7-8468-8BAC50416A56}" sibTransId="{C16C0A67-4818-4327-864F-46F7603A2FDE}"/>
    <dgm:cxn modelId="{51B5ACF1-26BB-4617-BF4F-1CBEECA9921B}" srcId="{FCDF3E16-6501-4401-8A7F-2EADD1908010}" destId="{71CC5AD3-B5F9-4443-9807-D69F5035FB12}" srcOrd="11" destOrd="0" parTransId="{1267A76A-76DD-4A40-AEB3-08F488BCF959}" sibTransId="{5E038C4C-C5BF-46DF-8C83-EC7F1A198EEA}"/>
    <dgm:cxn modelId="{D50D75DE-B03E-4024-805A-DA67404D36AD}" type="presOf" srcId="{46D5CC8A-E131-4B7A-9FC1-83A5264DEB5C}" destId="{7BDDFDBE-6D2E-4FBB-B6B8-0F74A16C3D68}" srcOrd="0" destOrd="0" presId="urn:microsoft.com/office/officeart/2005/8/layout/vList5"/>
    <dgm:cxn modelId="{51BADAEF-8D38-4785-9CBF-D33C4969BC21}" srcId="{FCDF3E16-6501-4401-8A7F-2EADD1908010}" destId="{C7F1FD0E-F092-4E34-88B5-12F79C3663E9}" srcOrd="9" destOrd="0" parTransId="{3D6ADAAA-22AF-408E-B86F-C1713FE93DF6}" sibTransId="{027938CA-0DA5-42B6-AE75-9C4046838B32}"/>
    <dgm:cxn modelId="{02AF377F-ADFE-48DB-9517-120E1E33228D}" type="presOf" srcId="{52BD131A-081D-4AE5-B82F-A3D4DF3AEBA3}" destId="{477A846A-19A6-463D-B32C-BDA1582B0AAB}" srcOrd="0" destOrd="0" presId="urn:microsoft.com/office/officeart/2005/8/layout/vList5"/>
    <dgm:cxn modelId="{6BB17985-BFE9-4EFF-AA08-921882BE332E}" type="presOf" srcId="{305D1125-651F-4A26-9169-73492E7D2E4C}" destId="{0CB272D5-EBB5-4FEE-BA26-17E66428C345}" srcOrd="0" destOrd="0" presId="urn:microsoft.com/office/officeart/2005/8/layout/vList5"/>
    <dgm:cxn modelId="{B74DEE91-159B-4C93-8BA8-7ECFBD155550}" srcId="{FCDF3E16-6501-4401-8A7F-2EADD1908010}" destId="{305D1125-651F-4A26-9169-73492E7D2E4C}" srcOrd="7" destOrd="0" parTransId="{F0701E23-B4B2-4C00-A8B3-6E5B38F4B43E}" sibTransId="{87F6DF57-6655-4256-8C33-555BFE654607}"/>
    <dgm:cxn modelId="{63544202-EDD7-4698-9CA8-B7104CA8BD6B}" type="presOf" srcId="{2A9B524D-00FD-483A-AF80-21ADA78FB96A}" destId="{8D78F8BE-A206-4BF8-9497-58A6E723F8D0}" srcOrd="0" destOrd="0" presId="urn:microsoft.com/office/officeart/2005/8/layout/vList5"/>
    <dgm:cxn modelId="{69C74784-4D41-41FE-B67E-85A8038A7B6B}" type="presOf" srcId="{7DF37E88-6A5E-4974-8B2C-43990779A838}" destId="{E2689B35-47C1-4AF5-8131-3D81ADE22275}" srcOrd="0" destOrd="0" presId="urn:microsoft.com/office/officeart/2005/8/layout/vList5"/>
    <dgm:cxn modelId="{912F8D52-1859-4B44-B504-D53D07389FF1}" srcId="{FCDF3E16-6501-4401-8A7F-2EADD1908010}" destId="{7DF37E88-6A5E-4974-8B2C-43990779A838}" srcOrd="4" destOrd="0" parTransId="{BB93A258-AB7D-42D4-A205-D7720EC16D22}" sibTransId="{773DC0FE-0843-46D2-81B4-5F28F2908129}"/>
    <dgm:cxn modelId="{F0C8EA2A-3560-450F-A647-AE8070818587}" srcId="{FCDF3E16-6501-4401-8A7F-2EADD1908010}" destId="{2A9B524D-00FD-483A-AF80-21ADA78FB96A}" srcOrd="10" destOrd="0" parTransId="{D1825F89-ECCB-4B70-82B6-F957B46A9500}" sibTransId="{E18423E9-385D-4557-BF01-47F04A7D76E5}"/>
    <dgm:cxn modelId="{66934329-1ADF-4C37-9433-A0EA2A741304}" srcId="{FCDF3E16-6501-4401-8A7F-2EADD1908010}" destId="{26D671CC-8EC4-4A2E-A97A-14EFA44FE90D}" srcOrd="2" destOrd="0" parTransId="{051967C8-02D4-40EF-881B-B6B0FBE004A1}" sibTransId="{C8F0E52C-9728-40DD-BE16-0B7A6046C5B1}"/>
    <dgm:cxn modelId="{1740186E-764D-4D49-9D39-1A0577DCFD6B}" srcId="{FCDF3E16-6501-4401-8A7F-2EADD1908010}" destId="{0C0175C1-C32D-4B46-A12A-98842874C026}" srcOrd="5" destOrd="0" parTransId="{6DCBFC09-842A-42B7-8FB4-19868432A293}" sibTransId="{4D589FB2-25F2-4778-B873-662922FF7F08}"/>
    <dgm:cxn modelId="{06178A88-5D1D-49F9-A2CC-B376C5716C2C}" srcId="{FCDF3E16-6501-4401-8A7F-2EADD1908010}" destId="{C60F656E-6388-4B41-9E08-751821A8EB01}" srcOrd="12" destOrd="0" parTransId="{F1AB80FE-0126-48BD-9CC1-EBFA93FB9EA4}" sibTransId="{535AFBD0-9EFD-4193-8DC6-7F4C48C226F7}"/>
    <dgm:cxn modelId="{D61A0936-742A-40EB-A92B-307D6F5AEC95}" srcId="{FCDF3E16-6501-4401-8A7F-2EADD1908010}" destId="{3286A3B5-E2C2-4F97-911E-D98F1AAA95D8}" srcOrd="13" destOrd="0" parTransId="{5C7FF512-57E8-42A8-8809-25C2C4DDC8F8}" sibTransId="{BB17AC3A-567F-4DAF-888B-047C68F67B1D}"/>
    <dgm:cxn modelId="{1959A62A-82B7-4713-B8FD-F92AFC67EB92}" type="presOf" srcId="{FCDF3E16-6501-4401-8A7F-2EADD1908010}" destId="{6FB85B91-D255-4CE0-94B1-299A35B053FE}" srcOrd="0" destOrd="0" presId="urn:microsoft.com/office/officeart/2005/8/layout/vList5"/>
    <dgm:cxn modelId="{18A040D8-0374-4AAF-AAD6-76CB399C27E9}" srcId="{FCDF3E16-6501-4401-8A7F-2EADD1908010}" destId="{D9924ED0-327A-4B17-95C1-4A002BABEC6A}" srcOrd="0" destOrd="0" parTransId="{564EEBF2-F71F-4BB2-83DF-6029A5937848}" sibTransId="{76BEE734-65A9-4E1B-BCD3-F13AE96BBBC7}"/>
    <dgm:cxn modelId="{21BF30CD-DCCA-4624-98A4-CA4FAC88D06D}" type="presOf" srcId="{6625C577-2023-44BE-A4C0-675E4EC9D4A9}" destId="{C78C43A9-CB21-414B-A77C-739C1EBD4916}" srcOrd="0" destOrd="0" presId="urn:microsoft.com/office/officeart/2005/8/layout/vList5"/>
    <dgm:cxn modelId="{4769209F-01BF-4DB9-87B1-4CACE8316480}" srcId="{FCDF3E16-6501-4401-8A7F-2EADD1908010}" destId="{6625C577-2023-44BE-A4C0-675E4EC9D4A9}" srcOrd="6" destOrd="0" parTransId="{E151FB0C-D37E-4D9D-B8F6-D3BE5B965CF4}" sibTransId="{65832ED6-9AB5-49B7-82F8-FC61F9248A93}"/>
    <dgm:cxn modelId="{62BB803B-E7FA-40A8-B8A0-0710D1FFFEEC}" type="presOf" srcId="{C7F1FD0E-F092-4E34-88B5-12F79C3663E9}" destId="{86533306-560F-40CA-8DEC-BCEE66E75784}" srcOrd="0" destOrd="0" presId="urn:microsoft.com/office/officeart/2005/8/layout/vList5"/>
    <dgm:cxn modelId="{337751C3-F55D-4CA0-B96D-FE9ED3427A56}" type="presOf" srcId="{26D671CC-8EC4-4A2E-A97A-14EFA44FE90D}" destId="{B09B9132-9AFA-4BF2-81D8-7FCE743FCE53}" srcOrd="0" destOrd="0" presId="urn:microsoft.com/office/officeart/2005/8/layout/vList5"/>
    <dgm:cxn modelId="{EB7F0F05-C39F-4736-8928-72ED4DC0373A}" srcId="{FCDF3E16-6501-4401-8A7F-2EADD1908010}" destId="{52BD131A-081D-4AE5-B82F-A3D4DF3AEBA3}" srcOrd="8" destOrd="0" parTransId="{0CEC1BFD-265E-4C31-A853-7E3A9A6E8ECA}" sibTransId="{2B9EFDF7-4A27-45BB-A168-BDCAB8387E7E}"/>
    <dgm:cxn modelId="{579AF5AD-06FD-4C84-BC18-007C92593EA7}" type="presParOf" srcId="{6FB85B91-D255-4CE0-94B1-299A35B053FE}" destId="{00E6B38E-2402-490C-8206-8136C7624309}" srcOrd="0" destOrd="0" presId="urn:microsoft.com/office/officeart/2005/8/layout/vList5"/>
    <dgm:cxn modelId="{9CAD9FC2-18A6-43AE-A61F-D94879E698B2}" type="presParOf" srcId="{00E6B38E-2402-490C-8206-8136C7624309}" destId="{606792EB-2D18-49CA-83D2-DB86D660E981}" srcOrd="0" destOrd="0" presId="urn:microsoft.com/office/officeart/2005/8/layout/vList5"/>
    <dgm:cxn modelId="{27E971B5-6015-4E1F-9CDA-8951DA4013DB}" type="presParOf" srcId="{6FB85B91-D255-4CE0-94B1-299A35B053FE}" destId="{E5CC3217-BF45-4CB2-9F8A-E8A34F5DFDE5}" srcOrd="1" destOrd="0" presId="urn:microsoft.com/office/officeart/2005/8/layout/vList5"/>
    <dgm:cxn modelId="{15F090AA-FE76-4773-9A61-D521493AB482}" type="presParOf" srcId="{6FB85B91-D255-4CE0-94B1-299A35B053FE}" destId="{0664FDF2-C3FE-4843-906D-C0663B4E9DB5}" srcOrd="2" destOrd="0" presId="urn:microsoft.com/office/officeart/2005/8/layout/vList5"/>
    <dgm:cxn modelId="{BDE9D504-13D7-4621-8186-1BC86B5E5658}" type="presParOf" srcId="{0664FDF2-C3FE-4843-906D-C0663B4E9DB5}" destId="{7BDDFDBE-6D2E-4FBB-B6B8-0F74A16C3D68}" srcOrd="0" destOrd="0" presId="urn:microsoft.com/office/officeart/2005/8/layout/vList5"/>
    <dgm:cxn modelId="{29DF0431-E358-4AE1-8558-3DE58E528599}" type="presParOf" srcId="{6FB85B91-D255-4CE0-94B1-299A35B053FE}" destId="{2509B1E9-5EB9-4906-AA70-D6D56C1BFBD0}" srcOrd="3" destOrd="0" presId="urn:microsoft.com/office/officeart/2005/8/layout/vList5"/>
    <dgm:cxn modelId="{EB4BAD30-F8DB-4D63-AD30-621D8D862B1B}" type="presParOf" srcId="{6FB85B91-D255-4CE0-94B1-299A35B053FE}" destId="{0BE49CE8-9B2E-44D1-B99E-0A83AD8EB668}" srcOrd="4" destOrd="0" presId="urn:microsoft.com/office/officeart/2005/8/layout/vList5"/>
    <dgm:cxn modelId="{E9CCD51B-BEF7-4530-9A0F-EF3EE0C7A9E3}" type="presParOf" srcId="{0BE49CE8-9B2E-44D1-B99E-0A83AD8EB668}" destId="{B09B9132-9AFA-4BF2-81D8-7FCE743FCE53}" srcOrd="0" destOrd="0" presId="urn:microsoft.com/office/officeart/2005/8/layout/vList5"/>
    <dgm:cxn modelId="{194F57FD-329B-4CEC-BFFB-3DBC525A70E1}" type="presParOf" srcId="{6FB85B91-D255-4CE0-94B1-299A35B053FE}" destId="{39E52AFA-4A73-48BA-ADDD-F1E41FF113A2}" srcOrd="5" destOrd="0" presId="urn:microsoft.com/office/officeart/2005/8/layout/vList5"/>
    <dgm:cxn modelId="{9DD9E81C-E904-4DDC-AB00-3ABE36ADA061}" type="presParOf" srcId="{6FB85B91-D255-4CE0-94B1-299A35B053FE}" destId="{F91D71D8-50CA-420B-97A7-C09A3A891D81}" srcOrd="6" destOrd="0" presId="urn:microsoft.com/office/officeart/2005/8/layout/vList5"/>
    <dgm:cxn modelId="{ED7324C2-4E7F-4E07-A7D5-4ECBE98295C7}" type="presParOf" srcId="{F91D71D8-50CA-420B-97A7-C09A3A891D81}" destId="{901EC829-5B35-43DB-BBC8-8E4772B136B2}" srcOrd="0" destOrd="0" presId="urn:microsoft.com/office/officeart/2005/8/layout/vList5"/>
    <dgm:cxn modelId="{8FBFF55B-7B13-4506-A0E2-0539CCC6DD45}" type="presParOf" srcId="{6FB85B91-D255-4CE0-94B1-299A35B053FE}" destId="{6DAD072F-9B5B-49D1-BFED-EEC7E6FA0109}" srcOrd="7" destOrd="0" presId="urn:microsoft.com/office/officeart/2005/8/layout/vList5"/>
    <dgm:cxn modelId="{23B4B231-DCD9-459A-B2FE-D55BBB933458}" type="presParOf" srcId="{6FB85B91-D255-4CE0-94B1-299A35B053FE}" destId="{F6B581C9-6DF1-4F48-A1B5-8379E0223F8F}" srcOrd="8" destOrd="0" presId="urn:microsoft.com/office/officeart/2005/8/layout/vList5"/>
    <dgm:cxn modelId="{54C47004-6B10-481E-8AED-940CCDB5BF73}" type="presParOf" srcId="{F6B581C9-6DF1-4F48-A1B5-8379E0223F8F}" destId="{E2689B35-47C1-4AF5-8131-3D81ADE22275}" srcOrd="0" destOrd="0" presId="urn:microsoft.com/office/officeart/2005/8/layout/vList5"/>
    <dgm:cxn modelId="{588EED3F-16FD-44EB-B729-4E3BAEA2D53C}" type="presParOf" srcId="{6FB85B91-D255-4CE0-94B1-299A35B053FE}" destId="{A766C79A-9394-410B-A775-045C6A7E0F57}" srcOrd="9" destOrd="0" presId="urn:microsoft.com/office/officeart/2005/8/layout/vList5"/>
    <dgm:cxn modelId="{1D7295D9-E325-45A0-B748-3911C42F3CBB}" type="presParOf" srcId="{6FB85B91-D255-4CE0-94B1-299A35B053FE}" destId="{802AFBB9-5393-45E1-83E8-EEDB8771A621}" srcOrd="10" destOrd="0" presId="urn:microsoft.com/office/officeart/2005/8/layout/vList5"/>
    <dgm:cxn modelId="{D1B1531A-7A2A-4B12-8398-9C24533E993D}" type="presParOf" srcId="{802AFBB9-5393-45E1-83E8-EEDB8771A621}" destId="{9E5A657E-66D6-4793-B1BB-B553A707E481}" srcOrd="0" destOrd="0" presId="urn:microsoft.com/office/officeart/2005/8/layout/vList5"/>
    <dgm:cxn modelId="{DDEE672C-AFA8-4991-83F3-8E133D28E72A}" type="presParOf" srcId="{6FB85B91-D255-4CE0-94B1-299A35B053FE}" destId="{73DD4A04-80CA-47DC-9838-20DD8ED90B67}" srcOrd="11" destOrd="0" presId="urn:microsoft.com/office/officeart/2005/8/layout/vList5"/>
    <dgm:cxn modelId="{84237768-A336-4381-925C-44336F366307}" type="presParOf" srcId="{6FB85B91-D255-4CE0-94B1-299A35B053FE}" destId="{4C0120D6-271C-4F7F-99B8-45D0026F70A8}" srcOrd="12" destOrd="0" presId="urn:microsoft.com/office/officeart/2005/8/layout/vList5"/>
    <dgm:cxn modelId="{46F0221A-79AA-443E-AFA5-3BA6511886FB}" type="presParOf" srcId="{4C0120D6-271C-4F7F-99B8-45D0026F70A8}" destId="{C78C43A9-CB21-414B-A77C-739C1EBD4916}" srcOrd="0" destOrd="0" presId="urn:microsoft.com/office/officeart/2005/8/layout/vList5"/>
    <dgm:cxn modelId="{5A42EFDB-32BE-4D55-AACA-CD2414497A90}" type="presParOf" srcId="{6FB85B91-D255-4CE0-94B1-299A35B053FE}" destId="{544D2499-BD78-4FB0-8BC7-A42B5E3BD482}" srcOrd="13" destOrd="0" presId="urn:microsoft.com/office/officeart/2005/8/layout/vList5"/>
    <dgm:cxn modelId="{37CA5D25-A1EA-4801-98E1-932BC3EF467C}" type="presParOf" srcId="{6FB85B91-D255-4CE0-94B1-299A35B053FE}" destId="{13C9072C-59A5-404B-A384-7BF0FC1CB783}" srcOrd="14" destOrd="0" presId="urn:microsoft.com/office/officeart/2005/8/layout/vList5"/>
    <dgm:cxn modelId="{B53AA5AD-D81E-4D4F-9696-5C8F6ADE1DCC}" type="presParOf" srcId="{13C9072C-59A5-404B-A384-7BF0FC1CB783}" destId="{0CB272D5-EBB5-4FEE-BA26-17E66428C345}" srcOrd="0" destOrd="0" presId="urn:microsoft.com/office/officeart/2005/8/layout/vList5"/>
    <dgm:cxn modelId="{071CD9C7-44CE-4255-B444-5B1372F6DA1B}" type="presParOf" srcId="{6FB85B91-D255-4CE0-94B1-299A35B053FE}" destId="{37384BB0-7525-4480-AA7A-4DB6DF6F4AAC}" srcOrd="15" destOrd="0" presId="urn:microsoft.com/office/officeart/2005/8/layout/vList5"/>
    <dgm:cxn modelId="{AC3C4A14-5D5F-443D-B0FD-41CED47894A4}" type="presParOf" srcId="{6FB85B91-D255-4CE0-94B1-299A35B053FE}" destId="{347A2564-BE9C-4CD7-B7D1-7B000A6A0718}" srcOrd="16" destOrd="0" presId="urn:microsoft.com/office/officeart/2005/8/layout/vList5"/>
    <dgm:cxn modelId="{52B1DD40-4A6A-44DD-AE6C-7791577A7338}" type="presParOf" srcId="{347A2564-BE9C-4CD7-B7D1-7B000A6A0718}" destId="{477A846A-19A6-463D-B32C-BDA1582B0AAB}" srcOrd="0" destOrd="0" presId="urn:microsoft.com/office/officeart/2005/8/layout/vList5"/>
    <dgm:cxn modelId="{AE4A5C6F-4D2E-41D6-A968-A02649EF58E1}" type="presParOf" srcId="{6FB85B91-D255-4CE0-94B1-299A35B053FE}" destId="{BC1B9213-F37D-4A04-99DE-CD7D562E3618}" srcOrd="17" destOrd="0" presId="urn:microsoft.com/office/officeart/2005/8/layout/vList5"/>
    <dgm:cxn modelId="{5946E24A-AE9D-4F7F-8950-835F22D93D2E}" type="presParOf" srcId="{6FB85B91-D255-4CE0-94B1-299A35B053FE}" destId="{17F113F1-2542-4344-A131-C2AC54AF2446}" srcOrd="18" destOrd="0" presId="urn:microsoft.com/office/officeart/2005/8/layout/vList5"/>
    <dgm:cxn modelId="{B6D35BFC-CCFC-4F13-9E33-B9485FCC4180}" type="presParOf" srcId="{17F113F1-2542-4344-A131-C2AC54AF2446}" destId="{86533306-560F-40CA-8DEC-BCEE66E75784}" srcOrd="0" destOrd="0" presId="urn:microsoft.com/office/officeart/2005/8/layout/vList5"/>
    <dgm:cxn modelId="{5FAF5250-B1B3-4767-BBB1-3EE5B0832216}" type="presParOf" srcId="{6FB85B91-D255-4CE0-94B1-299A35B053FE}" destId="{D94B6F61-5E75-4F19-9D05-5E19448EE36E}" srcOrd="19" destOrd="0" presId="urn:microsoft.com/office/officeart/2005/8/layout/vList5"/>
    <dgm:cxn modelId="{85D694E0-06E2-4414-8863-C1D02439E3EC}" type="presParOf" srcId="{6FB85B91-D255-4CE0-94B1-299A35B053FE}" destId="{BDA5F904-5858-45B7-8551-A78903EF3878}" srcOrd="20" destOrd="0" presId="urn:microsoft.com/office/officeart/2005/8/layout/vList5"/>
    <dgm:cxn modelId="{E6F4AE52-2F64-4835-AFDD-07E793148272}" type="presParOf" srcId="{BDA5F904-5858-45B7-8551-A78903EF3878}" destId="{8D78F8BE-A206-4BF8-9497-58A6E723F8D0}" srcOrd="0" destOrd="0" presId="urn:microsoft.com/office/officeart/2005/8/layout/vList5"/>
    <dgm:cxn modelId="{B64D13DE-698F-4B92-94AD-2A40A8FBF5E7}" type="presParOf" srcId="{6FB85B91-D255-4CE0-94B1-299A35B053FE}" destId="{3F3AFDB9-345A-43EF-8C7A-9424EE775300}" srcOrd="21" destOrd="0" presId="urn:microsoft.com/office/officeart/2005/8/layout/vList5"/>
    <dgm:cxn modelId="{8EFF3565-7D78-4384-ABEA-0FA43D7A2668}" type="presParOf" srcId="{6FB85B91-D255-4CE0-94B1-299A35B053FE}" destId="{DD8757E9-E6F1-4C78-8768-A844521E375F}" srcOrd="22" destOrd="0" presId="urn:microsoft.com/office/officeart/2005/8/layout/vList5"/>
    <dgm:cxn modelId="{046E875B-ECCF-45F6-BF9E-28535CBDF482}" type="presParOf" srcId="{DD8757E9-E6F1-4C78-8768-A844521E375F}" destId="{9ED7AA56-9CD3-4A00-9C46-AF7FD7DE1BA9}" srcOrd="0" destOrd="0" presId="urn:microsoft.com/office/officeart/2005/8/layout/vList5"/>
    <dgm:cxn modelId="{CDB526BF-7A88-416A-A3B7-5927E236A694}" type="presParOf" srcId="{6FB85B91-D255-4CE0-94B1-299A35B053FE}" destId="{5F93B825-DB04-43D6-88C8-AC5B6E33081A}" srcOrd="23" destOrd="0" presId="urn:microsoft.com/office/officeart/2005/8/layout/vList5"/>
    <dgm:cxn modelId="{D2A973CE-D14E-4977-99D9-DFE88F14CAB2}" type="presParOf" srcId="{6FB85B91-D255-4CE0-94B1-299A35B053FE}" destId="{CDAD7AA3-D6CC-4C32-8F89-3B05BE7B0730}" srcOrd="24" destOrd="0" presId="urn:microsoft.com/office/officeart/2005/8/layout/vList5"/>
    <dgm:cxn modelId="{13FDF830-D461-48D4-A9ED-C0E389440072}" type="presParOf" srcId="{CDAD7AA3-D6CC-4C32-8F89-3B05BE7B0730}" destId="{3F1E2A0F-787F-4677-987D-9CBF2B783337}" srcOrd="0" destOrd="0" presId="urn:microsoft.com/office/officeart/2005/8/layout/vList5"/>
    <dgm:cxn modelId="{D057343B-D76D-4DA6-A616-9D1DA5340F12}" type="presParOf" srcId="{6FB85B91-D255-4CE0-94B1-299A35B053FE}" destId="{ED532188-BC7C-478C-83B7-BD00F59F8F15}" srcOrd="25" destOrd="0" presId="urn:microsoft.com/office/officeart/2005/8/layout/vList5"/>
    <dgm:cxn modelId="{D11924F8-30A0-4323-8DDE-7363451A0801}" type="presParOf" srcId="{6FB85B91-D255-4CE0-94B1-299A35B053FE}" destId="{DC8691DB-9232-4295-B25F-C936F89675BE}" srcOrd="26" destOrd="0" presId="urn:microsoft.com/office/officeart/2005/8/layout/vList5"/>
    <dgm:cxn modelId="{E911BD85-39DE-412A-B69B-E990949C0E8D}" type="presParOf" srcId="{DC8691DB-9232-4295-B25F-C936F89675BE}" destId="{E8DE3478-BA6D-405E-8D3F-86F063F0C24B}" srcOrd="0" destOrd="0" presId="urn:microsoft.com/office/officeart/2005/8/layout/vList5"/>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0A15C5E-913C-4048-8AD6-71103E970D59}" type="doc">
      <dgm:prSet loTypeId="urn:microsoft.com/office/officeart/2005/8/layout/vList6" loCatId="list" qsTypeId="urn:microsoft.com/office/officeart/2005/8/quickstyle/simple1" qsCatId="simple" csTypeId="urn:microsoft.com/office/officeart/2005/8/colors/accent1_2" csCatId="accent1" phldr="1"/>
      <dgm:spPr/>
      <dgm:t>
        <a:bodyPr/>
        <a:lstStyle/>
        <a:p>
          <a:endParaRPr lang="en-US"/>
        </a:p>
      </dgm:t>
    </dgm:pt>
    <dgm:pt modelId="{45475748-DB93-4363-8F3A-CD80240E3543}">
      <dgm:prSet phldrT="[Text]" custT="1"/>
      <dgm:spPr/>
      <dgm:t>
        <a:bodyPr/>
        <a:lstStyle/>
        <a:p>
          <a:r>
            <a:rPr lang="en-US" sz="1400" b="0" i="0"/>
            <a:t>First Absolute</a:t>
          </a:r>
          <a:endParaRPr lang="en-US" sz="1400"/>
        </a:p>
      </dgm:t>
    </dgm:pt>
    <dgm:pt modelId="{41184235-9641-49C1-8B41-2D678B7018D2}" type="parTrans" cxnId="{5EE134FD-B16C-4438-9DE8-8730E77ABD8E}">
      <dgm:prSet/>
      <dgm:spPr/>
      <dgm:t>
        <a:bodyPr/>
        <a:lstStyle/>
        <a:p>
          <a:endParaRPr lang="en-US" sz="1400"/>
        </a:p>
      </dgm:t>
    </dgm:pt>
    <dgm:pt modelId="{90E990FC-AC5D-487E-B49C-1E8754B3254D}" type="sibTrans" cxnId="{5EE134FD-B16C-4438-9DE8-8730E77ABD8E}">
      <dgm:prSet/>
      <dgm:spPr/>
      <dgm:t>
        <a:bodyPr/>
        <a:lstStyle/>
        <a:p>
          <a:endParaRPr lang="en-US" sz="1400"/>
        </a:p>
      </dgm:t>
    </dgm:pt>
    <dgm:pt modelId="{921B2312-6A90-4351-81C9-DB9D944301FF}">
      <dgm:prSet phldrT="[Text]" custT="1"/>
      <dgm:spPr/>
      <dgm:t>
        <a:bodyPr/>
        <a:lstStyle/>
        <a:p>
          <a:r>
            <a:rPr lang="en-US" sz="1400"/>
            <a:t>Definition of quality </a:t>
          </a:r>
        </a:p>
      </dgm:t>
    </dgm:pt>
    <dgm:pt modelId="{910FB20B-F8A3-4D98-9998-23814F52221E}" type="parTrans" cxnId="{83F97292-3ACB-4060-9EAD-D712AD3C721A}">
      <dgm:prSet/>
      <dgm:spPr/>
      <dgm:t>
        <a:bodyPr/>
        <a:lstStyle/>
        <a:p>
          <a:endParaRPr lang="en-US" sz="1400"/>
        </a:p>
      </dgm:t>
    </dgm:pt>
    <dgm:pt modelId="{D8E1568D-40FC-4DD2-A9FC-C63805F4A456}" type="sibTrans" cxnId="{83F97292-3ACB-4060-9EAD-D712AD3C721A}">
      <dgm:prSet/>
      <dgm:spPr/>
      <dgm:t>
        <a:bodyPr/>
        <a:lstStyle/>
        <a:p>
          <a:endParaRPr lang="en-US" sz="1400"/>
        </a:p>
      </dgm:t>
    </dgm:pt>
    <dgm:pt modelId="{9174B30D-498B-486B-AE31-695AF3A240EC}">
      <dgm:prSet phldrT="[Text]" custT="1"/>
      <dgm:spPr/>
      <dgm:t>
        <a:bodyPr/>
        <a:lstStyle/>
        <a:p>
          <a:r>
            <a:rPr lang="en-US" sz="1400"/>
            <a:t>Second Absolute </a:t>
          </a:r>
        </a:p>
      </dgm:t>
    </dgm:pt>
    <dgm:pt modelId="{E70D3DC7-3EF0-420B-B1FC-FFA231AB5AA1}" type="parTrans" cxnId="{01BA769F-6BB6-42F1-8A3D-4C9F04B40357}">
      <dgm:prSet/>
      <dgm:spPr/>
      <dgm:t>
        <a:bodyPr/>
        <a:lstStyle/>
        <a:p>
          <a:endParaRPr lang="en-US" sz="1400"/>
        </a:p>
      </dgm:t>
    </dgm:pt>
    <dgm:pt modelId="{47B63597-2D54-426F-9F9F-B332F6B67C37}" type="sibTrans" cxnId="{01BA769F-6BB6-42F1-8A3D-4C9F04B40357}">
      <dgm:prSet/>
      <dgm:spPr/>
      <dgm:t>
        <a:bodyPr/>
        <a:lstStyle/>
        <a:p>
          <a:endParaRPr lang="en-US" sz="1400"/>
        </a:p>
      </dgm:t>
    </dgm:pt>
    <dgm:pt modelId="{0E4F3B0D-942D-4766-815B-19E5B2B882EA}">
      <dgm:prSet phldrT="[Text]" custT="1"/>
      <dgm:spPr/>
      <dgm:t>
        <a:bodyPr/>
        <a:lstStyle/>
        <a:p>
          <a:r>
            <a:rPr lang="en-US" sz="1400"/>
            <a:t>Ssystem of quality is prevention </a:t>
          </a:r>
        </a:p>
      </dgm:t>
    </dgm:pt>
    <dgm:pt modelId="{66BC2131-0767-4AC8-AF9A-1495CE74D55E}" type="parTrans" cxnId="{A3F05AC2-B52C-4BE1-BA44-F7856C887219}">
      <dgm:prSet/>
      <dgm:spPr/>
      <dgm:t>
        <a:bodyPr/>
        <a:lstStyle/>
        <a:p>
          <a:endParaRPr lang="en-US" sz="1400"/>
        </a:p>
      </dgm:t>
    </dgm:pt>
    <dgm:pt modelId="{636F7166-2CD4-4220-B95B-300BC8D6A064}" type="sibTrans" cxnId="{A3F05AC2-B52C-4BE1-BA44-F7856C887219}">
      <dgm:prSet/>
      <dgm:spPr/>
      <dgm:t>
        <a:bodyPr/>
        <a:lstStyle/>
        <a:p>
          <a:endParaRPr lang="en-US" sz="1400"/>
        </a:p>
      </dgm:t>
    </dgm:pt>
    <dgm:pt modelId="{312139C4-2D7C-4FC5-84A8-E333F46D6B5E}">
      <dgm:prSet phldrT="[Text]" custT="1"/>
      <dgm:spPr/>
      <dgm:t>
        <a:bodyPr/>
        <a:lstStyle/>
        <a:p>
          <a:r>
            <a:rPr lang="en-US" sz="1400"/>
            <a:t>Third Absolute</a:t>
          </a:r>
        </a:p>
      </dgm:t>
    </dgm:pt>
    <dgm:pt modelId="{FF460426-BA45-4BC7-8697-8FD2C712750C}" type="parTrans" cxnId="{19F29BFC-781D-4240-AC18-1DF35819D91A}">
      <dgm:prSet/>
      <dgm:spPr/>
      <dgm:t>
        <a:bodyPr/>
        <a:lstStyle/>
        <a:p>
          <a:endParaRPr lang="en-US" sz="1400"/>
        </a:p>
      </dgm:t>
    </dgm:pt>
    <dgm:pt modelId="{F0CCCE33-2695-4EC4-B712-C74A7DD46563}" type="sibTrans" cxnId="{19F29BFC-781D-4240-AC18-1DF35819D91A}">
      <dgm:prSet/>
      <dgm:spPr/>
      <dgm:t>
        <a:bodyPr/>
        <a:lstStyle/>
        <a:p>
          <a:endParaRPr lang="en-US" sz="1400"/>
        </a:p>
      </dgm:t>
    </dgm:pt>
    <dgm:pt modelId="{328B467E-C7DE-4852-925A-163F8CD3E631}">
      <dgm:prSet phldrT="[Text]" custT="1"/>
      <dgm:spPr/>
      <dgm:t>
        <a:bodyPr/>
        <a:lstStyle/>
        <a:p>
          <a:r>
            <a:rPr lang="en-US" sz="1400"/>
            <a:t>The performence standard is zero deffects </a:t>
          </a:r>
        </a:p>
      </dgm:t>
    </dgm:pt>
    <dgm:pt modelId="{9E214FAF-B699-43F3-B2A3-8B60806B39CB}" type="parTrans" cxnId="{1EDD37B3-ED9B-4D3E-AE69-C9FD4E8ABE8A}">
      <dgm:prSet/>
      <dgm:spPr/>
      <dgm:t>
        <a:bodyPr/>
        <a:lstStyle/>
        <a:p>
          <a:endParaRPr lang="en-US" sz="1400"/>
        </a:p>
      </dgm:t>
    </dgm:pt>
    <dgm:pt modelId="{3E62EB27-F4A3-43A5-BD67-E43B018A4B07}" type="sibTrans" cxnId="{1EDD37B3-ED9B-4D3E-AE69-C9FD4E8ABE8A}">
      <dgm:prSet/>
      <dgm:spPr/>
      <dgm:t>
        <a:bodyPr/>
        <a:lstStyle/>
        <a:p>
          <a:endParaRPr lang="en-US" sz="1400"/>
        </a:p>
      </dgm:t>
    </dgm:pt>
    <dgm:pt modelId="{EFC5FC46-6143-4BC1-9CA6-5907BB09B27C}">
      <dgm:prSet phldrT="[Text]" custT="1"/>
      <dgm:spPr/>
      <dgm:t>
        <a:bodyPr/>
        <a:lstStyle/>
        <a:p>
          <a:r>
            <a:rPr lang="en-US" sz="1400"/>
            <a:t>Final absolute</a:t>
          </a:r>
        </a:p>
      </dgm:t>
    </dgm:pt>
    <dgm:pt modelId="{95D1D684-FAAE-40A4-97B9-A95F6DC3FF68}" type="parTrans" cxnId="{51B5A591-325F-4772-95FA-5756FD39F189}">
      <dgm:prSet/>
      <dgm:spPr/>
      <dgm:t>
        <a:bodyPr/>
        <a:lstStyle/>
        <a:p>
          <a:endParaRPr lang="en-US" sz="1400"/>
        </a:p>
      </dgm:t>
    </dgm:pt>
    <dgm:pt modelId="{A128314B-1882-4C67-9B88-5560F18CA2D5}" type="sibTrans" cxnId="{51B5A591-325F-4772-95FA-5756FD39F189}">
      <dgm:prSet/>
      <dgm:spPr/>
      <dgm:t>
        <a:bodyPr/>
        <a:lstStyle/>
        <a:p>
          <a:endParaRPr lang="en-US" sz="1400"/>
        </a:p>
      </dgm:t>
    </dgm:pt>
    <dgm:pt modelId="{771583A2-3C0D-45EA-B580-6A36CA392DBB}">
      <dgm:prSet phldrT="[Text]" custT="1"/>
      <dgm:spPr/>
      <dgm:t>
        <a:bodyPr/>
        <a:lstStyle/>
        <a:p>
          <a:r>
            <a:rPr lang="en-US" sz="1400"/>
            <a:t>The measurement of quality </a:t>
          </a:r>
        </a:p>
      </dgm:t>
    </dgm:pt>
    <dgm:pt modelId="{7ACB8DA2-58C0-4A8A-AACF-2A9E35D4CA41}" type="parTrans" cxnId="{99BBDFC4-5992-4AE7-93C5-ED522B555CFE}">
      <dgm:prSet/>
      <dgm:spPr/>
      <dgm:t>
        <a:bodyPr/>
        <a:lstStyle/>
        <a:p>
          <a:endParaRPr lang="en-US" sz="1400"/>
        </a:p>
      </dgm:t>
    </dgm:pt>
    <dgm:pt modelId="{58A88291-63F2-447C-8F42-24C23D9A310B}" type="sibTrans" cxnId="{99BBDFC4-5992-4AE7-93C5-ED522B555CFE}">
      <dgm:prSet/>
      <dgm:spPr/>
      <dgm:t>
        <a:bodyPr/>
        <a:lstStyle/>
        <a:p>
          <a:endParaRPr lang="en-US" sz="1400"/>
        </a:p>
      </dgm:t>
    </dgm:pt>
    <dgm:pt modelId="{E2A9CC1C-4A3B-42D1-A9D5-4CEA5E1A85B5}" type="pres">
      <dgm:prSet presAssocID="{A0A15C5E-913C-4048-8AD6-71103E970D59}" presName="Name0" presStyleCnt="0">
        <dgm:presLayoutVars>
          <dgm:dir/>
          <dgm:animLvl val="lvl"/>
          <dgm:resizeHandles/>
        </dgm:presLayoutVars>
      </dgm:prSet>
      <dgm:spPr/>
      <dgm:t>
        <a:bodyPr/>
        <a:lstStyle/>
        <a:p>
          <a:endParaRPr lang="en-US"/>
        </a:p>
      </dgm:t>
    </dgm:pt>
    <dgm:pt modelId="{8E61FBB1-9B7B-43C2-A1C3-3F89AF9BE05B}" type="pres">
      <dgm:prSet presAssocID="{45475748-DB93-4363-8F3A-CD80240E3543}" presName="linNode" presStyleCnt="0"/>
      <dgm:spPr/>
    </dgm:pt>
    <dgm:pt modelId="{4F7A43FE-517C-46A7-82E3-857CF440F0D9}" type="pres">
      <dgm:prSet presAssocID="{45475748-DB93-4363-8F3A-CD80240E3543}" presName="parentShp" presStyleLbl="node1" presStyleIdx="0" presStyleCnt="4">
        <dgm:presLayoutVars>
          <dgm:bulletEnabled val="1"/>
        </dgm:presLayoutVars>
      </dgm:prSet>
      <dgm:spPr/>
      <dgm:t>
        <a:bodyPr/>
        <a:lstStyle/>
        <a:p>
          <a:endParaRPr lang="en-US"/>
        </a:p>
      </dgm:t>
    </dgm:pt>
    <dgm:pt modelId="{38EC6C85-7FD4-42D8-AC07-CDBC662A6C05}" type="pres">
      <dgm:prSet presAssocID="{45475748-DB93-4363-8F3A-CD80240E3543}" presName="childShp" presStyleLbl="bgAccFollowNode1" presStyleIdx="0" presStyleCnt="4">
        <dgm:presLayoutVars>
          <dgm:bulletEnabled val="1"/>
        </dgm:presLayoutVars>
      </dgm:prSet>
      <dgm:spPr/>
      <dgm:t>
        <a:bodyPr/>
        <a:lstStyle/>
        <a:p>
          <a:endParaRPr lang="en-US"/>
        </a:p>
      </dgm:t>
    </dgm:pt>
    <dgm:pt modelId="{135D0DA1-F37A-44E7-9BBD-51287B85B192}" type="pres">
      <dgm:prSet presAssocID="{90E990FC-AC5D-487E-B49C-1E8754B3254D}" presName="spacing" presStyleCnt="0"/>
      <dgm:spPr/>
    </dgm:pt>
    <dgm:pt modelId="{67610B02-1D1E-496D-9521-C1C67A2A7CF1}" type="pres">
      <dgm:prSet presAssocID="{9174B30D-498B-486B-AE31-695AF3A240EC}" presName="linNode" presStyleCnt="0"/>
      <dgm:spPr/>
    </dgm:pt>
    <dgm:pt modelId="{92B12EFC-C4E1-4C98-B75F-3D4C3B3F1BAA}" type="pres">
      <dgm:prSet presAssocID="{9174B30D-498B-486B-AE31-695AF3A240EC}" presName="parentShp" presStyleLbl="node1" presStyleIdx="1" presStyleCnt="4">
        <dgm:presLayoutVars>
          <dgm:bulletEnabled val="1"/>
        </dgm:presLayoutVars>
      </dgm:prSet>
      <dgm:spPr/>
      <dgm:t>
        <a:bodyPr/>
        <a:lstStyle/>
        <a:p>
          <a:endParaRPr lang="en-US"/>
        </a:p>
      </dgm:t>
    </dgm:pt>
    <dgm:pt modelId="{A663C805-9937-4A87-8A2F-DBF9E8CF8FDA}" type="pres">
      <dgm:prSet presAssocID="{9174B30D-498B-486B-AE31-695AF3A240EC}" presName="childShp" presStyleLbl="bgAccFollowNode1" presStyleIdx="1" presStyleCnt="4">
        <dgm:presLayoutVars>
          <dgm:bulletEnabled val="1"/>
        </dgm:presLayoutVars>
      </dgm:prSet>
      <dgm:spPr/>
      <dgm:t>
        <a:bodyPr/>
        <a:lstStyle/>
        <a:p>
          <a:endParaRPr lang="en-US"/>
        </a:p>
      </dgm:t>
    </dgm:pt>
    <dgm:pt modelId="{A0DC2B92-181A-49CF-B4C8-969FE0831ADE}" type="pres">
      <dgm:prSet presAssocID="{47B63597-2D54-426F-9F9F-B332F6B67C37}" presName="spacing" presStyleCnt="0"/>
      <dgm:spPr/>
    </dgm:pt>
    <dgm:pt modelId="{F229F4AF-AE04-4ABB-9C4B-13DE265532CA}" type="pres">
      <dgm:prSet presAssocID="{312139C4-2D7C-4FC5-84A8-E333F46D6B5E}" presName="linNode" presStyleCnt="0"/>
      <dgm:spPr/>
    </dgm:pt>
    <dgm:pt modelId="{A12975B3-814A-4104-A750-836B19F9B8A9}" type="pres">
      <dgm:prSet presAssocID="{312139C4-2D7C-4FC5-84A8-E333F46D6B5E}" presName="parentShp" presStyleLbl="node1" presStyleIdx="2" presStyleCnt="4">
        <dgm:presLayoutVars>
          <dgm:bulletEnabled val="1"/>
        </dgm:presLayoutVars>
      </dgm:prSet>
      <dgm:spPr/>
      <dgm:t>
        <a:bodyPr/>
        <a:lstStyle/>
        <a:p>
          <a:endParaRPr lang="en-US"/>
        </a:p>
      </dgm:t>
    </dgm:pt>
    <dgm:pt modelId="{FC030A3E-C25A-4680-BF69-C80D4F6DB3CC}" type="pres">
      <dgm:prSet presAssocID="{312139C4-2D7C-4FC5-84A8-E333F46D6B5E}" presName="childShp" presStyleLbl="bgAccFollowNode1" presStyleIdx="2" presStyleCnt="4">
        <dgm:presLayoutVars>
          <dgm:bulletEnabled val="1"/>
        </dgm:presLayoutVars>
      </dgm:prSet>
      <dgm:spPr/>
      <dgm:t>
        <a:bodyPr/>
        <a:lstStyle/>
        <a:p>
          <a:endParaRPr lang="en-US"/>
        </a:p>
      </dgm:t>
    </dgm:pt>
    <dgm:pt modelId="{2A36EC51-EA55-4641-BB47-1C7780A367CE}" type="pres">
      <dgm:prSet presAssocID="{F0CCCE33-2695-4EC4-B712-C74A7DD46563}" presName="spacing" presStyleCnt="0"/>
      <dgm:spPr/>
    </dgm:pt>
    <dgm:pt modelId="{200F67A6-9EEC-4259-85F4-C667B52929C5}" type="pres">
      <dgm:prSet presAssocID="{EFC5FC46-6143-4BC1-9CA6-5907BB09B27C}" presName="linNode" presStyleCnt="0"/>
      <dgm:spPr/>
    </dgm:pt>
    <dgm:pt modelId="{221106AE-867A-49F5-AC0D-5348B7BE220D}" type="pres">
      <dgm:prSet presAssocID="{EFC5FC46-6143-4BC1-9CA6-5907BB09B27C}" presName="parentShp" presStyleLbl="node1" presStyleIdx="3" presStyleCnt="4">
        <dgm:presLayoutVars>
          <dgm:bulletEnabled val="1"/>
        </dgm:presLayoutVars>
      </dgm:prSet>
      <dgm:spPr/>
      <dgm:t>
        <a:bodyPr/>
        <a:lstStyle/>
        <a:p>
          <a:endParaRPr lang="en-US"/>
        </a:p>
      </dgm:t>
    </dgm:pt>
    <dgm:pt modelId="{9A5B5E42-F293-4787-8F65-2D3B138FCBB0}" type="pres">
      <dgm:prSet presAssocID="{EFC5FC46-6143-4BC1-9CA6-5907BB09B27C}" presName="childShp" presStyleLbl="bgAccFollowNode1" presStyleIdx="3" presStyleCnt="4">
        <dgm:presLayoutVars>
          <dgm:bulletEnabled val="1"/>
        </dgm:presLayoutVars>
      </dgm:prSet>
      <dgm:spPr/>
      <dgm:t>
        <a:bodyPr/>
        <a:lstStyle/>
        <a:p>
          <a:endParaRPr lang="en-US"/>
        </a:p>
      </dgm:t>
    </dgm:pt>
  </dgm:ptLst>
  <dgm:cxnLst>
    <dgm:cxn modelId="{99BBDFC4-5992-4AE7-93C5-ED522B555CFE}" srcId="{EFC5FC46-6143-4BC1-9CA6-5907BB09B27C}" destId="{771583A2-3C0D-45EA-B580-6A36CA392DBB}" srcOrd="0" destOrd="0" parTransId="{7ACB8DA2-58C0-4A8A-AACF-2A9E35D4CA41}" sibTransId="{58A88291-63F2-447C-8F42-24C23D9A310B}"/>
    <dgm:cxn modelId="{4011EE1D-29D2-4544-B321-16D73E310EC9}" type="presOf" srcId="{45475748-DB93-4363-8F3A-CD80240E3543}" destId="{4F7A43FE-517C-46A7-82E3-857CF440F0D9}" srcOrd="0" destOrd="0" presId="urn:microsoft.com/office/officeart/2005/8/layout/vList6"/>
    <dgm:cxn modelId="{01BA769F-6BB6-42F1-8A3D-4C9F04B40357}" srcId="{A0A15C5E-913C-4048-8AD6-71103E970D59}" destId="{9174B30D-498B-486B-AE31-695AF3A240EC}" srcOrd="1" destOrd="0" parTransId="{E70D3DC7-3EF0-420B-B1FC-FFA231AB5AA1}" sibTransId="{47B63597-2D54-426F-9F9F-B332F6B67C37}"/>
    <dgm:cxn modelId="{A3F05AC2-B52C-4BE1-BA44-F7856C887219}" srcId="{9174B30D-498B-486B-AE31-695AF3A240EC}" destId="{0E4F3B0D-942D-4766-815B-19E5B2B882EA}" srcOrd="0" destOrd="0" parTransId="{66BC2131-0767-4AC8-AF9A-1495CE74D55E}" sibTransId="{636F7166-2CD4-4220-B95B-300BC8D6A064}"/>
    <dgm:cxn modelId="{4574BF10-2324-433A-A266-B5E7B9068923}" type="presOf" srcId="{328B467E-C7DE-4852-925A-163F8CD3E631}" destId="{FC030A3E-C25A-4680-BF69-C80D4F6DB3CC}" srcOrd="0" destOrd="0" presId="urn:microsoft.com/office/officeart/2005/8/layout/vList6"/>
    <dgm:cxn modelId="{51B5A591-325F-4772-95FA-5756FD39F189}" srcId="{A0A15C5E-913C-4048-8AD6-71103E970D59}" destId="{EFC5FC46-6143-4BC1-9CA6-5907BB09B27C}" srcOrd="3" destOrd="0" parTransId="{95D1D684-FAAE-40A4-97B9-A95F6DC3FF68}" sibTransId="{A128314B-1882-4C67-9B88-5560F18CA2D5}"/>
    <dgm:cxn modelId="{748661B0-CDC7-4696-9145-29D709393B21}" type="presOf" srcId="{771583A2-3C0D-45EA-B580-6A36CA392DBB}" destId="{9A5B5E42-F293-4787-8F65-2D3B138FCBB0}" srcOrd="0" destOrd="0" presId="urn:microsoft.com/office/officeart/2005/8/layout/vList6"/>
    <dgm:cxn modelId="{19F29BFC-781D-4240-AC18-1DF35819D91A}" srcId="{A0A15C5E-913C-4048-8AD6-71103E970D59}" destId="{312139C4-2D7C-4FC5-84A8-E333F46D6B5E}" srcOrd="2" destOrd="0" parTransId="{FF460426-BA45-4BC7-8697-8FD2C712750C}" sibTransId="{F0CCCE33-2695-4EC4-B712-C74A7DD46563}"/>
    <dgm:cxn modelId="{C63A7A74-C9DD-4968-A67A-38433DE39B82}" type="presOf" srcId="{9174B30D-498B-486B-AE31-695AF3A240EC}" destId="{92B12EFC-C4E1-4C98-B75F-3D4C3B3F1BAA}" srcOrd="0" destOrd="0" presId="urn:microsoft.com/office/officeart/2005/8/layout/vList6"/>
    <dgm:cxn modelId="{1EDD37B3-ED9B-4D3E-AE69-C9FD4E8ABE8A}" srcId="{312139C4-2D7C-4FC5-84A8-E333F46D6B5E}" destId="{328B467E-C7DE-4852-925A-163F8CD3E631}" srcOrd="0" destOrd="0" parTransId="{9E214FAF-B699-43F3-B2A3-8B60806B39CB}" sibTransId="{3E62EB27-F4A3-43A5-BD67-E43B018A4B07}"/>
    <dgm:cxn modelId="{31003157-148F-47B8-A09B-50ADCE203887}" type="presOf" srcId="{A0A15C5E-913C-4048-8AD6-71103E970D59}" destId="{E2A9CC1C-4A3B-42D1-A9D5-4CEA5E1A85B5}" srcOrd="0" destOrd="0" presId="urn:microsoft.com/office/officeart/2005/8/layout/vList6"/>
    <dgm:cxn modelId="{E5A7B407-155D-47A6-B69E-5B8E6E2ADAB9}" type="presOf" srcId="{312139C4-2D7C-4FC5-84A8-E333F46D6B5E}" destId="{A12975B3-814A-4104-A750-836B19F9B8A9}" srcOrd="0" destOrd="0" presId="urn:microsoft.com/office/officeart/2005/8/layout/vList6"/>
    <dgm:cxn modelId="{FF27077E-BEE6-4E91-BA89-2192B161F2DF}" type="presOf" srcId="{EFC5FC46-6143-4BC1-9CA6-5907BB09B27C}" destId="{221106AE-867A-49F5-AC0D-5348B7BE220D}" srcOrd="0" destOrd="0" presId="urn:microsoft.com/office/officeart/2005/8/layout/vList6"/>
    <dgm:cxn modelId="{231FA65D-ABC0-4FDF-947D-E6AFA16E3679}" type="presOf" srcId="{0E4F3B0D-942D-4766-815B-19E5B2B882EA}" destId="{A663C805-9937-4A87-8A2F-DBF9E8CF8FDA}" srcOrd="0" destOrd="0" presId="urn:microsoft.com/office/officeart/2005/8/layout/vList6"/>
    <dgm:cxn modelId="{83F97292-3ACB-4060-9EAD-D712AD3C721A}" srcId="{45475748-DB93-4363-8F3A-CD80240E3543}" destId="{921B2312-6A90-4351-81C9-DB9D944301FF}" srcOrd="0" destOrd="0" parTransId="{910FB20B-F8A3-4D98-9998-23814F52221E}" sibTransId="{D8E1568D-40FC-4DD2-A9FC-C63805F4A456}"/>
    <dgm:cxn modelId="{5EE134FD-B16C-4438-9DE8-8730E77ABD8E}" srcId="{A0A15C5E-913C-4048-8AD6-71103E970D59}" destId="{45475748-DB93-4363-8F3A-CD80240E3543}" srcOrd="0" destOrd="0" parTransId="{41184235-9641-49C1-8B41-2D678B7018D2}" sibTransId="{90E990FC-AC5D-487E-B49C-1E8754B3254D}"/>
    <dgm:cxn modelId="{2505F92A-7F61-4025-A29C-397568FEA813}" type="presOf" srcId="{921B2312-6A90-4351-81C9-DB9D944301FF}" destId="{38EC6C85-7FD4-42D8-AC07-CDBC662A6C05}" srcOrd="0" destOrd="0" presId="urn:microsoft.com/office/officeart/2005/8/layout/vList6"/>
    <dgm:cxn modelId="{05158ED2-1DB0-4407-842A-D7A5BA0F1AD5}" type="presParOf" srcId="{E2A9CC1C-4A3B-42D1-A9D5-4CEA5E1A85B5}" destId="{8E61FBB1-9B7B-43C2-A1C3-3F89AF9BE05B}" srcOrd="0" destOrd="0" presId="urn:microsoft.com/office/officeart/2005/8/layout/vList6"/>
    <dgm:cxn modelId="{6934C002-1F23-4E65-A30C-61B23F9EEEE6}" type="presParOf" srcId="{8E61FBB1-9B7B-43C2-A1C3-3F89AF9BE05B}" destId="{4F7A43FE-517C-46A7-82E3-857CF440F0D9}" srcOrd="0" destOrd="0" presId="urn:microsoft.com/office/officeart/2005/8/layout/vList6"/>
    <dgm:cxn modelId="{71B61318-1E89-4050-9DF4-43A8C1106092}" type="presParOf" srcId="{8E61FBB1-9B7B-43C2-A1C3-3F89AF9BE05B}" destId="{38EC6C85-7FD4-42D8-AC07-CDBC662A6C05}" srcOrd="1" destOrd="0" presId="urn:microsoft.com/office/officeart/2005/8/layout/vList6"/>
    <dgm:cxn modelId="{E41BA6E6-E2BC-42F5-837E-73457C98337F}" type="presParOf" srcId="{E2A9CC1C-4A3B-42D1-A9D5-4CEA5E1A85B5}" destId="{135D0DA1-F37A-44E7-9BBD-51287B85B192}" srcOrd="1" destOrd="0" presId="urn:microsoft.com/office/officeart/2005/8/layout/vList6"/>
    <dgm:cxn modelId="{FED51887-404E-4EDE-AC5E-61C5180D32F1}" type="presParOf" srcId="{E2A9CC1C-4A3B-42D1-A9D5-4CEA5E1A85B5}" destId="{67610B02-1D1E-496D-9521-C1C67A2A7CF1}" srcOrd="2" destOrd="0" presId="urn:microsoft.com/office/officeart/2005/8/layout/vList6"/>
    <dgm:cxn modelId="{20458FC4-4089-4F75-A886-111A591642B3}" type="presParOf" srcId="{67610B02-1D1E-496D-9521-C1C67A2A7CF1}" destId="{92B12EFC-C4E1-4C98-B75F-3D4C3B3F1BAA}" srcOrd="0" destOrd="0" presId="urn:microsoft.com/office/officeart/2005/8/layout/vList6"/>
    <dgm:cxn modelId="{B9B46873-4880-4A52-8F29-041629C65795}" type="presParOf" srcId="{67610B02-1D1E-496D-9521-C1C67A2A7CF1}" destId="{A663C805-9937-4A87-8A2F-DBF9E8CF8FDA}" srcOrd="1" destOrd="0" presId="urn:microsoft.com/office/officeart/2005/8/layout/vList6"/>
    <dgm:cxn modelId="{FD892F21-DC51-4B9C-AD9C-F6A9318E823E}" type="presParOf" srcId="{E2A9CC1C-4A3B-42D1-A9D5-4CEA5E1A85B5}" destId="{A0DC2B92-181A-49CF-B4C8-969FE0831ADE}" srcOrd="3" destOrd="0" presId="urn:microsoft.com/office/officeart/2005/8/layout/vList6"/>
    <dgm:cxn modelId="{FEF835D5-4F5B-46D3-9540-C338E46F605A}" type="presParOf" srcId="{E2A9CC1C-4A3B-42D1-A9D5-4CEA5E1A85B5}" destId="{F229F4AF-AE04-4ABB-9C4B-13DE265532CA}" srcOrd="4" destOrd="0" presId="urn:microsoft.com/office/officeart/2005/8/layout/vList6"/>
    <dgm:cxn modelId="{3D060814-B6A7-4E6B-AF15-CC1F7CE86EB2}" type="presParOf" srcId="{F229F4AF-AE04-4ABB-9C4B-13DE265532CA}" destId="{A12975B3-814A-4104-A750-836B19F9B8A9}" srcOrd="0" destOrd="0" presId="urn:microsoft.com/office/officeart/2005/8/layout/vList6"/>
    <dgm:cxn modelId="{81415754-0CCB-40B1-842D-0D0D79221EC6}" type="presParOf" srcId="{F229F4AF-AE04-4ABB-9C4B-13DE265532CA}" destId="{FC030A3E-C25A-4680-BF69-C80D4F6DB3CC}" srcOrd="1" destOrd="0" presId="urn:microsoft.com/office/officeart/2005/8/layout/vList6"/>
    <dgm:cxn modelId="{74BECC4D-CCD1-4DEB-9B0F-B12B80BCA26A}" type="presParOf" srcId="{E2A9CC1C-4A3B-42D1-A9D5-4CEA5E1A85B5}" destId="{2A36EC51-EA55-4641-BB47-1C7780A367CE}" srcOrd="5" destOrd="0" presId="urn:microsoft.com/office/officeart/2005/8/layout/vList6"/>
    <dgm:cxn modelId="{53F2197F-9F55-4706-8029-5447266DAF8D}" type="presParOf" srcId="{E2A9CC1C-4A3B-42D1-A9D5-4CEA5E1A85B5}" destId="{200F67A6-9EEC-4259-85F4-C667B52929C5}" srcOrd="6" destOrd="0" presId="urn:microsoft.com/office/officeart/2005/8/layout/vList6"/>
    <dgm:cxn modelId="{1E0CE77E-2DF4-456E-936D-C0B1778D22E4}" type="presParOf" srcId="{200F67A6-9EEC-4259-85F4-C667B52929C5}" destId="{221106AE-867A-49F5-AC0D-5348B7BE220D}" srcOrd="0" destOrd="0" presId="urn:microsoft.com/office/officeart/2005/8/layout/vList6"/>
    <dgm:cxn modelId="{E0EEC7C6-2383-4A3D-BDD2-8DBDB478D109}" type="presParOf" srcId="{200F67A6-9EEC-4259-85F4-C667B52929C5}" destId="{9A5B5E42-F293-4787-8F65-2D3B138FCBB0}" srcOrd="1" destOrd="0" presId="urn:microsoft.com/office/officeart/2005/8/layout/vList6"/>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06792EB-2D18-49CA-83D2-DB86D660E981}">
      <dsp:nvSpPr>
        <dsp:cNvPr id="0" name=""/>
        <dsp:cNvSpPr/>
      </dsp:nvSpPr>
      <dsp:spPr>
        <a:xfrm>
          <a:off x="1914143" y="546"/>
          <a:ext cx="2153412" cy="230735"/>
        </a:xfrm>
        <a:prstGeom prst="roundRect">
          <a:avLst/>
        </a:prstGeom>
        <a:gradFill rotWithShape="0">
          <a:gsLst>
            <a:gs pos="0">
              <a:schemeClr val="accent2">
                <a:hueOff val="0"/>
                <a:satOff val="0"/>
                <a:lumOff val="0"/>
                <a:alphaOff val="0"/>
                <a:shade val="51000"/>
                <a:satMod val="130000"/>
              </a:schemeClr>
            </a:gs>
            <a:gs pos="80000">
              <a:schemeClr val="accent2">
                <a:hueOff val="0"/>
                <a:satOff val="0"/>
                <a:lumOff val="0"/>
                <a:alphaOff val="0"/>
                <a:shade val="93000"/>
                <a:satMod val="130000"/>
              </a:schemeClr>
            </a:gs>
            <a:gs pos="100000">
              <a:schemeClr val="accent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6670" tIns="13335" rIns="26670" bIns="13335" numCol="1" spcCol="1270" anchor="ctr" anchorCtr="0">
          <a:noAutofit/>
        </a:bodyPr>
        <a:lstStyle/>
        <a:p>
          <a:pPr lvl="0" algn="ctr" defTabSz="311150">
            <a:lnSpc>
              <a:spcPct val="90000"/>
            </a:lnSpc>
            <a:spcBef>
              <a:spcPct val="0"/>
            </a:spcBef>
            <a:spcAft>
              <a:spcPct val="35000"/>
            </a:spcAft>
          </a:pPr>
          <a:r>
            <a:rPr lang="en-US" sz="700" kern="1200"/>
            <a:t>Create purpose for improvements </a:t>
          </a:r>
        </a:p>
      </dsp:txBody>
      <dsp:txXfrm>
        <a:off x="1925407" y="11810"/>
        <a:ext cx="2130884" cy="208207"/>
      </dsp:txXfrm>
    </dsp:sp>
    <dsp:sp modelId="{7BDDFDBE-6D2E-4FBB-B6B8-0F74A16C3D68}">
      <dsp:nvSpPr>
        <dsp:cNvPr id="0" name=""/>
        <dsp:cNvSpPr/>
      </dsp:nvSpPr>
      <dsp:spPr>
        <a:xfrm>
          <a:off x="1914143" y="242819"/>
          <a:ext cx="2153412" cy="230735"/>
        </a:xfrm>
        <a:prstGeom prst="roundRect">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6670" tIns="13335" rIns="26670" bIns="13335" numCol="1" spcCol="1270" anchor="ctr" anchorCtr="0">
          <a:noAutofit/>
        </a:bodyPr>
        <a:lstStyle/>
        <a:p>
          <a:pPr lvl="0" algn="ctr" defTabSz="311150">
            <a:lnSpc>
              <a:spcPct val="90000"/>
            </a:lnSpc>
            <a:spcBef>
              <a:spcPct val="0"/>
            </a:spcBef>
            <a:spcAft>
              <a:spcPct val="35000"/>
            </a:spcAft>
          </a:pPr>
          <a:r>
            <a:rPr lang="en-US" sz="700" kern="1200"/>
            <a:t>Adopt the new philosophy </a:t>
          </a:r>
        </a:p>
      </dsp:txBody>
      <dsp:txXfrm>
        <a:off x="1925407" y="254083"/>
        <a:ext cx="2130884" cy="208207"/>
      </dsp:txXfrm>
    </dsp:sp>
    <dsp:sp modelId="{B09B9132-9AFA-4BF2-81D8-7FCE743FCE53}">
      <dsp:nvSpPr>
        <dsp:cNvPr id="0" name=""/>
        <dsp:cNvSpPr/>
      </dsp:nvSpPr>
      <dsp:spPr>
        <a:xfrm>
          <a:off x="1914143" y="485092"/>
          <a:ext cx="2153412" cy="230735"/>
        </a:xfrm>
        <a:prstGeom prst="roundRect">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6670" tIns="13335" rIns="26670" bIns="13335" numCol="1" spcCol="1270" anchor="ctr" anchorCtr="0">
          <a:noAutofit/>
        </a:bodyPr>
        <a:lstStyle/>
        <a:p>
          <a:pPr lvl="0" algn="ctr" defTabSz="311150">
            <a:lnSpc>
              <a:spcPct val="90000"/>
            </a:lnSpc>
            <a:spcBef>
              <a:spcPct val="0"/>
            </a:spcBef>
            <a:spcAft>
              <a:spcPct val="35000"/>
            </a:spcAft>
          </a:pPr>
          <a:r>
            <a:rPr lang="en-US" sz="700" b="0" i="0" kern="1200"/>
            <a:t>Cease dependence on inspection to achieve quality</a:t>
          </a:r>
          <a:endParaRPr lang="en-US" sz="700" kern="1200"/>
        </a:p>
      </dsp:txBody>
      <dsp:txXfrm>
        <a:off x="1925407" y="496356"/>
        <a:ext cx="2130884" cy="208207"/>
      </dsp:txXfrm>
    </dsp:sp>
    <dsp:sp modelId="{901EC829-5B35-43DB-BBC8-8E4772B136B2}">
      <dsp:nvSpPr>
        <dsp:cNvPr id="0" name=""/>
        <dsp:cNvSpPr/>
      </dsp:nvSpPr>
      <dsp:spPr>
        <a:xfrm>
          <a:off x="1914143" y="727365"/>
          <a:ext cx="2153412" cy="230735"/>
        </a:xfrm>
        <a:prstGeom prst="roundRect">
          <a:avLst/>
        </a:prstGeom>
        <a:gradFill rotWithShape="0">
          <a:gsLst>
            <a:gs pos="0">
              <a:schemeClr val="accent5">
                <a:hueOff val="0"/>
                <a:satOff val="0"/>
                <a:lumOff val="0"/>
                <a:alphaOff val="0"/>
                <a:shade val="51000"/>
                <a:satMod val="130000"/>
              </a:schemeClr>
            </a:gs>
            <a:gs pos="80000">
              <a:schemeClr val="accent5">
                <a:hueOff val="0"/>
                <a:satOff val="0"/>
                <a:lumOff val="0"/>
                <a:alphaOff val="0"/>
                <a:shade val="93000"/>
                <a:satMod val="130000"/>
              </a:schemeClr>
            </a:gs>
            <a:gs pos="100000">
              <a:schemeClr val="accent5">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6670" tIns="13335" rIns="26670" bIns="13335" numCol="1" spcCol="1270" anchor="ctr" anchorCtr="0">
          <a:noAutofit/>
        </a:bodyPr>
        <a:lstStyle/>
        <a:p>
          <a:pPr lvl="0" algn="ctr" defTabSz="311150">
            <a:lnSpc>
              <a:spcPct val="90000"/>
            </a:lnSpc>
            <a:spcBef>
              <a:spcPct val="0"/>
            </a:spcBef>
            <a:spcAft>
              <a:spcPct val="35000"/>
            </a:spcAft>
          </a:pPr>
          <a:r>
            <a:rPr lang="en-US" sz="700" kern="1200"/>
            <a:t>Work with one supplier to reduce cost</a:t>
          </a:r>
        </a:p>
      </dsp:txBody>
      <dsp:txXfrm>
        <a:off x="1925407" y="738629"/>
        <a:ext cx="2130884" cy="208207"/>
      </dsp:txXfrm>
    </dsp:sp>
    <dsp:sp modelId="{E2689B35-47C1-4AF5-8131-3D81ADE22275}">
      <dsp:nvSpPr>
        <dsp:cNvPr id="0" name=""/>
        <dsp:cNvSpPr/>
      </dsp:nvSpPr>
      <dsp:spPr>
        <a:xfrm>
          <a:off x="1914143" y="969637"/>
          <a:ext cx="2153412" cy="230735"/>
        </a:xfrm>
        <a:prstGeom prst="roundRect">
          <a:avLst/>
        </a:prstGeom>
        <a:gradFill rotWithShape="0">
          <a:gsLst>
            <a:gs pos="0">
              <a:schemeClr val="accent6">
                <a:hueOff val="0"/>
                <a:satOff val="0"/>
                <a:lumOff val="0"/>
                <a:alphaOff val="0"/>
                <a:shade val="51000"/>
                <a:satMod val="130000"/>
              </a:schemeClr>
            </a:gs>
            <a:gs pos="80000">
              <a:schemeClr val="accent6">
                <a:hueOff val="0"/>
                <a:satOff val="0"/>
                <a:lumOff val="0"/>
                <a:alphaOff val="0"/>
                <a:shade val="93000"/>
                <a:satMod val="130000"/>
              </a:schemeClr>
            </a:gs>
            <a:gs pos="100000">
              <a:schemeClr val="accent6">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6670" tIns="13335" rIns="26670" bIns="13335" numCol="1" spcCol="1270" anchor="ctr" anchorCtr="0">
          <a:noAutofit/>
        </a:bodyPr>
        <a:lstStyle/>
        <a:p>
          <a:pPr lvl="0" algn="ctr" defTabSz="311150">
            <a:lnSpc>
              <a:spcPct val="90000"/>
            </a:lnSpc>
            <a:spcBef>
              <a:spcPct val="0"/>
            </a:spcBef>
            <a:spcAft>
              <a:spcPct val="35000"/>
            </a:spcAft>
          </a:pPr>
          <a:r>
            <a:rPr lang="en-US" sz="700" kern="1200"/>
            <a:t>Continuous improvement plan </a:t>
          </a:r>
        </a:p>
      </dsp:txBody>
      <dsp:txXfrm>
        <a:off x="1925407" y="980901"/>
        <a:ext cx="2130884" cy="208207"/>
      </dsp:txXfrm>
    </dsp:sp>
    <dsp:sp modelId="{9E5A657E-66D6-4793-B1BB-B553A707E481}">
      <dsp:nvSpPr>
        <dsp:cNvPr id="0" name=""/>
        <dsp:cNvSpPr/>
      </dsp:nvSpPr>
      <dsp:spPr>
        <a:xfrm>
          <a:off x="1914143" y="1211910"/>
          <a:ext cx="2153412" cy="230735"/>
        </a:xfrm>
        <a:prstGeom prst="roundRect">
          <a:avLst/>
        </a:prstGeom>
        <a:gradFill rotWithShape="0">
          <a:gsLst>
            <a:gs pos="0">
              <a:schemeClr val="accent2">
                <a:hueOff val="0"/>
                <a:satOff val="0"/>
                <a:lumOff val="0"/>
                <a:alphaOff val="0"/>
                <a:shade val="51000"/>
                <a:satMod val="130000"/>
              </a:schemeClr>
            </a:gs>
            <a:gs pos="80000">
              <a:schemeClr val="accent2">
                <a:hueOff val="0"/>
                <a:satOff val="0"/>
                <a:lumOff val="0"/>
                <a:alphaOff val="0"/>
                <a:shade val="93000"/>
                <a:satMod val="130000"/>
              </a:schemeClr>
            </a:gs>
            <a:gs pos="100000">
              <a:schemeClr val="accent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6670" tIns="13335" rIns="26670" bIns="13335" numCol="1" spcCol="1270" anchor="ctr" anchorCtr="0">
          <a:noAutofit/>
        </a:bodyPr>
        <a:lstStyle/>
        <a:p>
          <a:pPr lvl="0" algn="ctr" defTabSz="311150">
            <a:lnSpc>
              <a:spcPct val="90000"/>
            </a:lnSpc>
            <a:spcBef>
              <a:spcPct val="0"/>
            </a:spcBef>
            <a:spcAft>
              <a:spcPct val="35000"/>
            </a:spcAft>
          </a:pPr>
          <a:r>
            <a:rPr lang="en-US" sz="700" kern="1200"/>
            <a:t>On the job training</a:t>
          </a:r>
        </a:p>
      </dsp:txBody>
      <dsp:txXfrm>
        <a:off x="1925407" y="1223174"/>
        <a:ext cx="2130884" cy="208207"/>
      </dsp:txXfrm>
    </dsp:sp>
    <dsp:sp modelId="{C78C43A9-CB21-414B-A77C-739C1EBD4916}">
      <dsp:nvSpPr>
        <dsp:cNvPr id="0" name=""/>
        <dsp:cNvSpPr/>
      </dsp:nvSpPr>
      <dsp:spPr>
        <a:xfrm>
          <a:off x="1914143" y="1454183"/>
          <a:ext cx="2153412" cy="230735"/>
        </a:xfrm>
        <a:prstGeom prst="roundRect">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6670" tIns="13335" rIns="26670" bIns="13335" numCol="1" spcCol="1270" anchor="ctr" anchorCtr="0">
          <a:noAutofit/>
        </a:bodyPr>
        <a:lstStyle/>
        <a:p>
          <a:pPr lvl="0" algn="ctr" defTabSz="311150">
            <a:lnSpc>
              <a:spcPct val="90000"/>
            </a:lnSpc>
            <a:spcBef>
              <a:spcPct val="0"/>
            </a:spcBef>
            <a:spcAft>
              <a:spcPct val="35000"/>
            </a:spcAft>
          </a:pPr>
          <a:r>
            <a:rPr lang="en-US" sz="700" kern="1200"/>
            <a:t>Leadership </a:t>
          </a:r>
        </a:p>
      </dsp:txBody>
      <dsp:txXfrm>
        <a:off x="1925407" y="1465447"/>
        <a:ext cx="2130884" cy="208207"/>
      </dsp:txXfrm>
    </dsp:sp>
    <dsp:sp modelId="{0CB272D5-EBB5-4FEE-BA26-17E66428C345}">
      <dsp:nvSpPr>
        <dsp:cNvPr id="0" name=""/>
        <dsp:cNvSpPr/>
      </dsp:nvSpPr>
      <dsp:spPr>
        <a:xfrm>
          <a:off x="1914143" y="1696455"/>
          <a:ext cx="2153412" cy="230735"/>
        </a:xfrm>
        <a:prstGeom prst="roundRect">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6670" tIns="13335" rIns="26670" bIns="13335" numCol="1" spcCol="1270" anchor="ctr" anchorCtr="0">
          <a:noAutofit/>
        </a:bodyPr>
        <a:lstStyle/>
        <a:p>
          <a:pPr lvl="0" algn="ctr" defTabSz="311150">
            <a:lnSpc>
              <a:spcPct val="90000"/>
            </a:lnSpc>
            <a:spcBef>
              <a:spcPct val="0"/>
            </a:spcBef>
            <a:spcAft>
              <a:spcPct val="35000"/>
            </a:spcAft>
          </a:pPr>
          <a:r>
            <a:rPr lang="en-US" sz="700" kern="1200"/>
            <a:t>Drive out fear </a:t>
          </a:r>
        </a:p>
      </dsp:txBody>
      <dsp:txXfrm>
        <a:off x="1925407" y="1707719"/>
        <a:ext cx="2130884" cy="208207"/>
      </dsp:txXfrm>
    </dsp:sp>
    <dsp:sp modelId="{477A846A-19A6-463D-B32C-BDA1582B0AAB}">
      <dsp:nvSpPr>
        <dsp:cNvPr id="0" name=""/>
        <dsp:cNvSpPr/>
      </dsp:nvSpPr>
      <dsp:spPr>
        <a:xfrm>
          <a:off x="1914143" y="1938728"/>
          <a:ext cx="2153412" cy="230735"/>
        </a:xfrm>
        <a:prstGeom prst="roundRect">
          <a:avLst/>
        </a:prstGeom>
        <a:gradFill rotWithShape="0">
          <a:gsLst>
            <a:gs pos="0">
              <a:schemeClr val="accent5">
                <a:hueOff val="0"/>
                <a:satOff val="0"/>
                <a:lumOff val="0"/>
                <a:alphaOff val="0"/>
                <a:shade val="51000"/>
                <a:satMod val="130000"/>
              </a:schemeClr>
            </a:gs>
            <a:gs pos="80000">
              <a:schemeClr val="accent5">
                <a:hueOff val="0"/>
                <a:satOff val="0"/>
                <a:lumOff val="0"/>
                <a:alphaOff val="0"/>
                <a:shade val="93000"/>
                <a:satMod val="130000"/>
              </a:schemeClr>
            </a:gs>
            <a:gs pos="100000">
              <a:schemeClr val="accent5">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6670" tIns="13335" rIns="26670" bIns="13335" numCol="1" spcCol="1270" anchor="ctr" anchorCtr="0">
          <a:noAutofit/>
        </a:bodyPr>
        <a:lstStyle/>
        <a:p>
          <a:pPr lvl="0" algn="ctr" defTabSz="311150">
            <a:lnSpc>
              <a:spcPct val="90000"/>
            </a:lnSpc>
            <a:spcBef>
              <a:spcPct val="0"/>
            </a:spcBef>
            <a:spcAft>
              <a:spcPct val="35000"/>
            </a:spcAft>
          </a:pPr>
          <a:r>
            <a:rPr lang="en-US" sz="700" kern="1200"/>
            <a:t>Break down barriers </a:t>
          </a:r>
        </a:p>
      </dsp:txBody>
      <dsp:txXfrm>
        <a:off x="1925407" y="1949992"/>
        <a:ext cx="2130884" cy="208207"/>
      </dsp:txXfrm>
    </dsp:sp>
    <dsp:sp modelId="{86533306-560F-40CA-8DEC-BCEE66E75784}">
      <dsp:nvSpPr>
        <dsp:cNvPr id="0" name=""/>
        <dsp:cNvSpPr/>
      </dsp:nvSpPr>
      <dsp:spPr>
        <a:xfrm>
          <a:off x="1914143" y="2181001"/>
          <a:ext cx="2153412" cy="230735"/>
        </a:xfrm>
        <a:prstGeom prst="roundRect">
          <a:avLst/>
        </a:prstGeom>
        <a:gradFill rotWithShape="0">
          <a:gsLst>
            <a:gs pos="0">
              <a:schemeClr val="accent6">
                <a:hueOff val="0"/>
                <a:satOff val="0"/>
                <a:lumOff val="0"/>
                <a:alphaOff val="0"/>
                <a:shade val="51000"/>
                <a:satMod val="130000"/>
              </a:schemeClr>
            </a:gs>
            <a:gs pos="80000">
              <a:schemeClr val="accent6">
                <a:hueOff val="0"/>
                <a:satOff val="0"/>
                <a:lumOff val="0"/>
                <a:alphaOff val="0"/>
                <a:shade val="93000"/>
                <a:satMod val="130000"/>
              </a:schemeClr>
            </a:gs>
            <a:gs pos="100000">
              <a:schemeClr val="accent6">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6670" tIns="13335" rIns="26670" bIns="13335" numCol="1" spcCol="1270" anchor="ctr" anchorCtr="0">
          <a:noAutofit/>
        </a:bodyPr>
        <a:lstStyle/>
        <a:p>
          <a:pPr lvl="0" algn="ctr" defTabSz="311150">
            <a:lnSpc>
              <a:spcPct val="90000"/>
            </a:lnSpc>
            <a:spcBef>
              <a:spcPct val="0"/>
            </a:spcBef>
            <a:spcAft>
              <a:spcPct val="35000"/>
            </a:spcAft>
          </a:pPr>
          <a:r>
            <a:rPr lang="en-US" sz="700" kern="1200"/>
            <a:t>No slogans </a:t>
          </a:r>
        </a:p>
      </dsp:txBody>
      <dsp:txXfrm>
        <a:off x="1925407" y="2192265"/>
        <a:ext cx="2130884" cy="208207"/>
      </dsp:txXfrm>
    </dsp:sp>
    <dsp:sp modelId="{8D78F8BE-A206-4BF8-9497-58A6E723F8D0}">
      <dsp:nvSpPr>
        <dsp:cNvPr id="0" name=""/>
        <dsp:cNvSpPr/>
      </dsp:nvSpPr>
      <dsp:spPr>
        <a:xfrm>
          <a:off x="1914143" y="2423274"/>
          <a:ext cx="2153412" cy="230735"/>
        </a:xfrm>
        <a:prstGeom prst="roundRect">
          <a:avLst/>
        </a:prstGeom>
        <a:gradFill rotWithShape="0">
          <a:gsLst>
            <a:gs pos="0">
              <a:schemeClr val="accent2">
                <a:hueOff val="0"/>
                <a:satOff val="0"/>
                <a:lumOff val="0"/>
                <a:alphaOff val="0"/>
                <a:shade val="51000"/>
                <a:satMod val="130000"/>
              </a:schemeClr>
            </a:gs>
            <a:gs pos="80000">
              <a:schemeClr val="accent2">
                <a:hueOff val="0"/>
                <a:satOff val="0"/>
                <a:lumOff val="0"/>
                <a:alphaOff val="0"/>
                <a:shade val="93000"/>
                <a:satMod val="130000"/>
              </a:schemeClr>
            </a:gs>
            <a:gs pos="100000">
              <a:schemeClr val="accent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6670" tIns="13335" rIns="26670" bIns="13335" numCol="1" spcCol="1270" anchor="ctr" anchorCtr="0">
          <a:noAutofit/>
        </a:bodyPr>
        <a:lstStyle/>
        <a:p>
          <a:pPr lvl="0" algn="ctr" defTabSz="311150">
            <a:lnSpc>
              <a:spcPct val="90000"/>
            </a:lnSpc>
            <a:spcBef>
              <a:spcPct val="0"/>
            </a:spcBef>
            <a:spcAft>
              <a:spcPct val="35000"/>
            </a:spcAft>
          </a:pPr>
          <a:r>
            <a:rPr lang="en-US" sz="700" kern="1200"/>
            <a:t>No numerical goals </a:t>
          </a:r>
        </a:p>
      </dsp:txBody>
      <dsp:txXfrm>
        <a:off x="1925407" y="2434538"/>
        <a:ext cx="2130884" cy="208207"/>
      </dsp:txXfrm>
    </dsp:sp>
    <dsp:sp modelId="{9ED7AA56-9CD3-4A00-9C46-AF7FD7DE1BA9}">
      <dsp:nvSpPr>
        <dsp:cNvPr id="0" name=""/>
        <dsp:cNvSpPr/>
      </dsp:nvSpPr>
      <dsp:spPr>
        <a:xfrm>
          <a:off x="1914143" y="2665546"/>
          <a:ext cx="2153412" cy="230735"/>
        </a:xfrm>
        <a:prstGeom prst="roundRect">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6670" tIns="13335" rIns="26670" bIns="13335" numCol="1" spcCol="1270" anchor="ctr" anchorCtr="0">
          <a:noAutofit/>
        </a:bodyPr>
        <a:lstStyle/>
        <a:p>
          <a:pPr lvl="0" algn="ctr" defTabSz="311150">
            <a:lnSpc>
              <a:spcPct val="90000"/>
            </a:lnSpc>
            <a:spcBef>
              <a:spcPct val="0"/>
            </a:spcBef>
            <a:spcAft>
              <a:spcPct val="35000"/>
            </a:spcAft>
          </a:pPr>
          <a:r>
            <a:rPr lang="en-US" sz="700" kern="1200"/>
            <a:t>Remove annual ratings and erit systems </a:t>
          </a:r>
        </a:p>
      </dsp:txBody>
      <dsp:txXfrm>
        <a:off x="1925407" y="2676810"/>
        <a:ext cx="2130884" cy="208207"/>
      </dsp:txXfrm>
    </dsp:sp>
    <dsp:sp modelId="{3F1E2A0F-787F-4677-987D-9CBF2B783337}">
      <dsp:nvSpPr>
        <dsp:cNvPr id="0" name=""/>
        <dsp:cNvSpPr/>
      </dsp:nvSpPr>
      <dsp:spPr>
        <a:xfrm>
          <a:off x="1914143" y="2907819"/>
          <a:ext cx="2153412" cy="230735"/>
        </a:xfrm>
        <a:prstGeom prst="roundRect">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6670" tIns="13335" rIns="26670" bIns="13335" numCol="1" spcCol="1270" anchor="ctr" anchorCtr="0">
          <a:noAutofit/>
        </a:bodyPr>
        <a:lstStyle/>
        <a:p>
          <a:pPr lvl="0" algn="ctr" defTabSz="311150">
            <a:lnSpc>
              <a:spcPct val="90000"/>
            </a:lnSpc>
            <a:spcBef>
              <a:spcPct val="0"/>
            </a:spcBef>
            <a:spcAft>
              <a:spcPct val="35000"/>
            </a:spcAft>
          </a:pPr>
          <a:r>
            <a:rPr lang="en-US" sz="700" kern="1200"/>
            <a:t>Self-improvements program </a:t>
          </a:r>
        </a:p>
      </dsp:txBody>
      <dsp:txXfrm>
        <a:off x="1925407" y="2919083"/>
        <a:ext cx="2130884" cy="208207"/>
      </dsp:txXfrm>
    </dsp:sp>
    <dsp:sp modelId="{E8DE3478-BA6D-405E-8D3F-86F063F0C24B}">
      <dsp:nvSpPr>
        <dsp:cNvPr id="0" name=""/>
        <dsp:cNvSpPr/>
      </dsp:nvSpPr>
      <dsp:spPr>
        <a:xfrm>
          <a:off x="1914143" y="3150092"/>
          <a:ext cx="2153412" cy="230735"/>
        </a:xfrm>
        <a:prstGeom prst="roundRect">
          <a:avLst/>
        </a:prstGeom>
        <a:gradFill rotWithShape="0">
          <a:gsLst>
            <a:gs pos="0">
              <a:schemeClr val="accent5">
                <a:hueOff val="0"/>
                <a:satOff val="0"/>
                <a:lumOff val="0"/>
                <a:alphaOff val="0"/>
                <a:shade val="51000"/>
                <a:satMod val="130000"/>
              </a:schemeClr>
            </a:gs>
            <a:gs pos="80000">
              <a:schemeClr val="accent5">
                <a:hueOff val="0"/>
                <a:satOff val="0"/>
                <a:lumOff val="0"/>
                <a:alphaOff val="0"/>
                <a:shade val="93000"/>
                <a:satMod val="130000"/>
              </a:schemeClr>
            </a:gs>
            <a:gs pos="100000">
              <a:schemeClr val="accent5">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6670" tIns="13335" rIns="26670" bIns="13335" numCol="1" spcCol="1270" anchor="ctr" anchorCtr="0">
          <a:noAutofit/>
        </a:bodyPr>
        <a:lstStyle/>
        <a:p>
          <a:pPr lvl="0" algn="ctr" defTabSz="311150">
            <a:lnSpc>
              <a:spcPct val="90000"/>
            </a:lnSpc>
            <a:spcBef>
              <a:spcPct val="0"/>
            </a:spcBef>
            <a:spcAft>
              <a:spcPct val="35000"/>
            </a:spcAft>
          </a:pPr>
          <a:r>
            <a:rPr lang="en-US" sz="700" kern="1200"/>
            <a:t>involve all workders in the transforamtion system </a:t>
          </a:r>
        </a:p>
      </dsp:txBody>
      <dsp:txXfrm>
        <a:off x="1925407" y="3161356"/>
        <a:ext cx="2130884" cy="20820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8EC6C85-7FD4-42D8-AC07-CDBC662A6C05}">
      <dsp:nvSpPr>
        <dsp:cNvPr id="0" name=""/>
        <dsp:cNvSpPr/>
      </dsp:nvSpPr>
      <dsp:spPr>
        <a:xfrm>
          <a:off x="2335529" y="572"/>
          <a:ext cx="3503295" cy="453832"/>
        </a:xfrm>
        <a:prstGeom prst="rightArrow">
          <a:avLst>
            <a:gd name="adj1" fmla="val 75000"/>
            <a:gd name="adj2" fmla="val 50000"/>
          </a:avLst>
        </a:prstGeom>
        <a:solidFill>
          <a:schemeClr val="accent1">
            <a:alpha val="90000"/>
            <a:tint val="40000"/>
            <a:hueOff val="0"/>
            <a:satOff val="0"/>
            <a:lumOff val="0"/>
            <a:alphaOff val="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8890" tIns="8890" rIns="8890" bIns="8890" numCol="1" spcCol="1270" anchor="t" anchorCtr="0">
          <a:noAutofit/>
        </a:bodyPr>
        <a:lstStyle/>
        <a:p>
          <a:pPr marL="114300" lvl="1" indent="-114300" algn="l" defTabSz="622300">
            <a:lnSpc>
              <a:spcPct val="90000"/>
            </a:lnSpc>
            <a:spcBef>
              <a:spcPct val="0"/>
            </a:spcBef>
            <a:spcAft>
              <a:spcPct val="15000"/>
            </a:spcAft>
            <a:buChar char="••"/>
          </a:pPr>
          <a:r>
            <a:rPr lang="en-US" sz="1400" kern="1200"/>
            <a:t>Definition of quality </a:t>
          </a:r>
        </a:p>
      </dsp:txBody>
      <dsp:txXfrm>
        <a:off x="2335529" y="57301"/>
        <a:ext cx="3333108" cy="340374"/>
      </dsp:txXfrm>
    </dsp:sp>
    <dsp:sp modelId="{4F7A43FE-517C-46A7-82E3-857CF440F0D9}">
      <dsp:nvSpPr>
        <dsp:cNvPr id="0" name=""/>
        <dsp:cNvSpPr/>
      </dsp:nvSpPr>
      <dsp:spPr>
        <a:xfrm>
          <a:off x="0" y="572"/>
          <a:ext cx="2335529" cy="453832"/>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26670" rIns="53340" bIns="26670" numCol="1" spcCol="1270" anchor="ctr" anchorCtr="0">
          <a:noAutofit/>
        </a:bodyPr>
        <a:lstStyle/>
        <a:p>
          <a:pPr lvl="0" algn="ctr" defTabSz="622300">
            <a:lnSpc>
              <a:spcPct val="90000"/>
            </a:lnSpc>
            <a:spcBef>
              <a:spcPct val="0"/>
            </a:spcBef>
            <a:spcAft>
              <a:spcPct val="35000"/>
            </a:spcAft>
          </a:pPr>
          <a:r>
            <a:rPr lang="en-US" sz="1400" b="0" i="0" kern="1200"/>
            <a:t>First Absolute</a:t>
          </a:r>
          <a:endParaRPr lang="en-US" sz="1400" kern="1200"/>
        </a:p>
      </dsp:txBody>
      <dsp:txXfrm>
        <a:off x="22154" y="22726"/>
        <a:ext cx="2291221" cy="409524"/>
      </dsp:txXfrm>
    </dsp:sp>
    <dsp:sp modelId="{A663C805-9937-4A87-8A2F-DBF9E8CF8FDA}">
      <dsp:nvSpPr>
        <dsp:cNvPr id="0" name=""/>
        <dsp:cNvSpPr/>
      </dsp:nvSpPr>
      <dsp:spPr>
        <a:xfrm>
          <a:off x="2335529" y="499788"/>
          <a:ext cx="3503295" cy="453832"/>
        </a:xfrm>
        <a:prstGeom prst="rightArrow">
          <a:avLst>
            <a:gd name="adj1" fmla="val 75000"/>
            <a:gd name="adj2" fmla="val 50000"/>
          </a:avLst>
        </a:prstGeom>
        <a:solidFill>
          <a:schemeClr val="accent1">
            <a:alpha val="90000"/>
            <a:tint val="40000"/>
            <a:hueOff val="0"/>
            <a:satOff val="0"/>
            <a:lumOff val="0"/>
            <a:alphaOff val="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8890" tIns="8890" rIns="8890" bIns="8890" numCol="1" spcCol="1270" anchor="t" anchorCtr="0">
          <a:noAutofit/>
        </a:bodyPr>
        <a:lstStyle/>
        <a:p>
          <a:pPr marL="114300" lvl="1" indent="-114300" algn="l" defTabSz="622300">
            <a:lnSpc>
              <a:spcPct val="90000"/>
            </a:lnSpc>
            <a:spcBef>
              <a:spcPct val="0"/>
            </a:spcBef>
            <a:spcAft>
              <a:spcPct val="15000"/>
            </a:spcAft>
            <a:buChar char="••"/>
          </a:pPr>
          <a:r>
            <a:rPr lang="en-US" sz="1400" kern="1200"/>
            <a:t>Ssystem of quality is prevention </a:t>
          </a:r>
        </a:p>
      </dsp:txBody>
      <dsp:txXfrm>
        <a:off x="2335529" y="556517"/>
        <a:ext cx="3333108" cy="340374"/>
      </dsp:txXfrm>
    </dsp:sp>
    <dsp:sp modelId="{92B12EFC-C4E1-4C98-B75F-3D4C3B3F1BAA}">
      <dsp:nvSpPr>
        <dsp:cNvPr id="0" name=""/>
        <dsp:cNvSpPr/>
      </dsp:nvSpPr>
      <dsp:spPr>
        <a:xfrm>
          <a:off x="0" y="499788"/>
          <a:ext cx="2335529" cy="453832"/>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26670" rIns="53340" bIns="26670" numCol="1" spcCol="1270" anchor="ctr" anchorCtr="0">
          <a:noAutofit/>
        </a:bodyPr>
        <a:lstStyle/>
        <a:p>
          <a:pPr lvl="0" algn="ctr" defTabSz="622300">
            <a:lnSpc>
              <a:spcPct val="90000"/>
            </a:lnSpc>
            <a:spcBef>
              <a:spcPct val="0"/>
            </a:spcBef>
            <a:spcAft>
              <a:spcPct val="35000"/>
            </a:spcAft>
          </a:pPr>
          <a:r>
            <a:rPr lang="en-US" sz="1400" kern="1200"/>
            <a:t>Second Absolute </a:t>
          </a:r>
        </a:p>
      </dsp:txBody>
      <dsp:txXfrm>
        <a:off x="22154" y="521942"/>
        <a:ext cx="2291221" cy="409524"/>
      </dsp:txXfrm>
    </dsp:sp>
    <dsp:sp modelId="{FC030A3E-C25A-4680-BF69-C80D4F6DB3CC}">
      <dsp:nvSpPr>
        <dsp:cNvPr id="0" name=""/>
        <dsp:cNvSpPr/>
      </dsp:nvSpPr>
      <dsp:spPr>
        <a:xfrm>
          <a:off x="2335529" y="999004"/>
          <a:ext cx="3503295" cy="453832"/>
        </a:xfrm>
        <a:prstGeom prst="rightArrow">
          <a:avLst>
            <a:gd name="adj1" fmla="val 75000"/>
            <a:gd name="adj2" fmla="val 50000"/>
          </a:avLst>
        </a:prstGeom>
        <a:solidFill>
          <a:schemeClr val="accent1">
            <a:alpha val="90000"/>
            <a:tint val="40000"/>
            <a:hueOff val="0"/>
            <a:satOff val="0"/>
            <a:lumOff val="0"/>
            <a:alphaOff val="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8890" tIns="8890" rIns="8890" bIns="8890" numCol="1" spcCol="1270" anchor="t" anchorCtr="0">
          <a:noAutofit/>
        </a:bodyPr>
        <a:lstStyle/>
        <a:p>
          <a:pPr marL="114300" lvl="1" indent="-114300" algn="l" defTabSz="622300">
            <a:lnSpc>
              <a:spcPct val="90000"/>
            </a:lnSpc>
            <a:spcBef>
              <a:spcPct val="0"/>
            </a:spcBef>
            <a:spcAft>
              <a:spcPct val="15000"/>
            </a:spcAft>
            <a:buChar char="••"/>
          </a:pPr>
          <a:r>
            <a:rPr lang="en-US" sz="1400" kern="1200"/>
            <a:t>The performence standard is zero deffects </a:t>
          </a:r>
        </a:p>
      </dsp:txBody>
      <dsp:txXfrm>
        <a:off x="2335529" y="1055733"/>
        <a:ext cx="3333108" cy="340374"/>
      </dsp:txXfrm>
    </dsp:sp>
    <dsp:sp modelId="{A12975B3-814A-4104-A750-836B19F9B8A9}">
      <dsp:nvSpPr>
        <dsp:cNvPr id="0" name=""/>
        <dsp:cNvSpPr/>
      </dsp:nvSpPr>
      <dsp:spPr>
        <a:xfrm>
          <a:off x="0" y="999004"/>
          <a:ext cx="2335529" cy="453832"/>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26670" rIns="53340" bIns="26670" numCol="1" spcCol="1270" anchor="ctr" anchorCtr="0">
          <a:noAutofit/>
        </a:bodyPr>
        <a:lstStyle/>
        <a:p>
          <a:pPr lvl="0" algn="ctr" defTabSz="622300">
            <a:lnSpc>
              <a:spcPct val="90000"/>
            </a:lnSpc>
            <a:spcBef>
              <a:spcPct val="0"/>
            </a:spcBef>
            <a:spcAft>
              <a:spcPct val="35000"/>
            </a:spcAft>
          </a:pPr>
          <a:r>
            <a:rPr lang="en-US" sz="1400" kern="1200"/>
            <a:t>Third Absolute</a:t>
          </a:r>
        </a:p>
      </dsp:txBody>
      <dsp:txXfrm>
        <a:off x="22154" y="1021158"/>
        <a:ext cx="2291221" cy="409524"/>
      </dsp:txXfrm>
    </dsp:sp>
    <dsp:sp modelId="{9A5B5E42-F293-4787-8F65-2D3B138FCBB0}">
      <dsp:nvSpPr>
        <dsp:cNvPr id="0" name=""/>
        <dsp:cNvSpPr/>
      </dsp:nvSpPr>
      <dsp:spPr>
        <a:xfrm>
          <a:off x="2335529" y="1498220"/>
          <a:ext cx="3503295" cy="453832"/>
        </a:xfrm>
        <a:prstGeom prst="rightArrow">
          <a:avLst>
            <a:gd name="adj1" fmla="val 75000"/>
            <a:gd name="adj2" fmla="val 50000"/>
          </a:avLst>
        </a:prstGeom>
        <a:solidFill>
          <a:schemeClr val="accent1">
            <a:alpha val="90000"/>
            <a:tint val="40000"/>
            <a:hueOff val="0"/>
            <a:satOff val="0"/>
            <a:lumOff val="0"/>
            <a:alphaOff val="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8890" tIns="8890" rIns="8890" bIns="8890" numCol="1" spcCol="1270" anchor="t" anchorCtr="0">
          <a:noAutofit/>
        </a:bodyPr>
        <a:lstStyle/>
        <a:p>
          <a:pPr marL="114300" lvl="1" indent="-114300" algn="l" defTabSz="622300">
            <a:lnSpc>
              <a:spcPct val="90000"/>
            </a:lnSpc>
            <a:spcBef>
              <a:spcPct val="0"/>
            </a:spcBef>
            <a:spcAft>
              <a:spcPct val="15000"/>
            </a:spcAft>
            <a:buChar char="••"/>
          </a:pPr>
          <a:r>
            <a:rPr lang="en-US" sz="1400" kern="1200"/>
            <a:t>The measurement of quality </a:t>
          </a:r>
        </a:p>
      </dsp:txBody>
      <dsp:txXfrm>
        <a:off x="2335529" y="1554949"/>
        <a:ext cx="3333108" cy="340374"/>
      </dsp:txXfrm>
    </dsp:sp>
    <dsp:sp modelId="{221106AE-867A-49F5-AC0D-5348B7BE220D}">
      <dsp:nvSpPr>
        <dsp:cNvPr id="0" name=""/>
        <dsp:cNvSpPr/>
      </dsp:nvSpPr>
      <dsp:spPr>
        <a:xfrm>
          <a:off x="0" y="1498220"/>
          <a:ext cx="2335529" cy="453832"/>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26670" rIns="53340" bIns="26670" numCol="1" spcCol="1270" anchor="ctr" anchorCtr="0">
          <a:noAutofit/>
        </a:bodyPr>
        <a:lstStyle/>
        <a:p>
          <a:pPr lvl="0" algn="ctr" defTabSz="622300">
            <a:lnSpc>
              <a:spcPct val="90000"/>
            </a:lnSpc>
            <a:spcBef>
              <a:spcPct val="0"/>
            </a:spcBef>
            <a:spcAft>
              <a:spcPct val="35000"/>
            </a:spcAft>
          </a:pPr>
          <a:r>
            <a:rPr lang="en-US" sz="1400" kern="1200"/>
            <a:t>Final absolute</a:t>
          </a:r>
        </a:p>
      </dsp:txBody>
      <dsp:txXfrm>
        <a:off x="22154" y="1520374"/>
        <a:ext cx="2291221" cy="409524"/>
      </dsp:txXfrm>
    </dsp:sp>
  </dsp:spTree>
</dsp:drawing>
</file>

<file path=word/diagrams/layout1.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vList6">
  <dgm:title val=""/>
  <dgm:desc val=""/>
  <dgm:catLst>
    <dgm:cat type="process" pri="22000"/>
    <dgm:cat type="list" pri="1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dgm:varLst>
    <dgm:alg type="lin">
      <dgm:param type="linDir" val="fromT"/>
    </dgm:alg>
    <dgm:shape xmlns:r="http://schemas.openxmlformats.org/officeDocument/2006/relationships" r:blip="">
      <dgm:adjLst/>
    </dgm:shape>
    <dgm:presOf/>
    <dgm:constrLst>
      <dgm:constr type="w" for="ch" forName="linNode" refType="w"/>
      <dgm:constr type="h" for="ch" forName="linNode" refType="h"/>
      <dgm:constr type="h" for="ch" forName="spacing" refType="h" refFor="ch" refForName="linNode" fact="0.1"/>
      <dgm:constr type="primFontSz" for="des" forName="parentShp" op="equ" val="65"/>
      <dgm:constr type="primFontSz" for="des" forName="childShp" op="equ" val="65"/>
    </dgm:constrLst>
    <dgm:ruleLst/>
    <dgm:forEach name="Name1" axis="ch" ptType="node">
      <dgm:layoutNode name="linNode">
        <dgm:choose name="Name2">
          <dgm:if name="Name3" func="var" arg="dir" op="equ" val="norm">
            <dgm:alg type="lin">
              <dgm:param type="linDir" val="fromL"/>
            </dgm:alg>
          </dgm:if>
          <dgm:else name="Name4">
            <dgm:alg type="lin">
              <dgm:param type="linDir" val="fromR"/>
            </dgm:alg>
          </dgm:else>
        </dgm:choose>
        <dgm:shape xmlns:r="http://schemas.openxmlformats.org/officeDocument/2006/relationships" r:blip="">
          <dgm:adjLst/>
        </dgm:shape>
        <dgm:presOf/>
        <dgm:choose name="Name5">
          <dgm:if name="Name6" func="var" arg="dir" op="equ" val="norm">
            <dgm:constrLst>
              <dgm:constr type="w" for="ch" forName="parentShp" refType="w" fact="0.4"/>
              <dgm:constr type="h" for="ch" forName="parentShp" refType="h"/>
              <dgm:constr type="w" for="ch" forName="childShp" refType="w" fact="0.6"/>
              <dgm:constr type="h" for="ch" forName="childShp" refType="h" refFor="ch" refForName="parentShp"/>
            </dgm:constrLst>
          </dgm:if>
          <dgm:else name="Name7">
            <dgm:constrLst>
              <dgm:constr type="w" for="ch" forName="parentShp" refType="w" fact="0.4"/>
              <dgm:constr type="h" for="ch" forName="parentShp" refType="h"/>
              <dgm:constr type="w" for="ch" forName="childShp" refType="w" fact="0.6"/>
              <dgm:constr type="h" for="ch" forName="childShp" refType="h" refFor="ch" refForName="parentShp"/>
            </dgm:constrLst>
          </dgm:else>
        </dgm:choose>
        <dgm:ruleLst/>
        <dgm:layoutNode name="parentShp" styleLbl="node1">
          <dgm:varLst>
            <dgm:bulletEnabled val="1"/>
          </dgm:varLst>
          <dgm:alg type="tx"/>
          <dgm:shape xmlns:r="http://schemas.openxmlformats.org/officeDocument/2006/relationships" type="roundRect" r:blip="">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layoutNode name="childShp" styleLbl="bgAccFollowNode1">
          <dgm:varLst>
            <dgm:bulletEnabled val="1"/>
          </dgm:varLst>
          <dgm:alg type="tx">
            <dgm:param type="stBulletLvl" val="1"/>
          </dgm:alg>
          <dgm:choose name="Name8">
            <dgm:if name="Name9" func="var" arg="dir" op="equ" val="norm">
              <dgm:shape xmlns:r="http://schemas.openxmlformats.org/officeDocument/2006/relationships" type="rightArrow" r:blip="" zOrderOff="-2">
                <dgm:adjLst>
                  <dgm:adj idx="1" val="0.75"/>
                </dgm:adjLst>
              </dgm:shape>
            </dgm:if>
            <dgm:else name="Name10">
              <dgm:shape xmlns:r="http://schemas.openxmlformats.org/officeDocument/2006/relationships" rot="180" type="rightArrow" r:blip="" zOrderOff="-2">
                <dgm:adjLst>
                  <dgm:adj idx="1" val="0.75"/>
                </dgm:adjLst>
              </dgm:shape>
            </dgm:else>
          </dgm:choose>
          <dgm:presOf axis="des" ptType="node"/>
          <dgm:constrLst>
            <dgm:constr type="secFontSz" refType="primFontSz"/>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dgm:forEach name="Name11" axis="followSib" ptType="sibTrans" cnt="1">
        <dgm:layoutNode name="spacing">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Exeter.XSL" StyleName="Harvard - Exeter*">
  <b:Source>
    <b:Tag>Han19</b:Tag>
    <b:SourceType>InternetSite</b:SourceType>
    <b:Guid>{163EDA0C-EA58-4C24-A32D-87006E8E5BE2}</b:Guid>
    <b:Author>
      <b:Author>
        <b:NameList>
          <b:Person>
            <b:Last>Walsh</b:Last>
            <b:First>Hannah</b:First>
          </b:Person>
        </b:NameList>
      </b:Author>
    </b:Author>
    <b:Title>Which</b:Title>
    <b:Year>2019</b:Year>
    <b:YearAccessed>2020</b:YearAccessed>
    <b:MonthAccessed>03</b:MonthAccessed>
    <b:DayAccessed>02</b:DayAccessed>
    <b:URL>https://www.which.co.uk/news/2019/06/which-supermarket-was-cheapest-in-may-2019/</b:URL>
    <b:RefOrder>4</b:RefOrder>
  </b:Source>
  <b:Source>
    <b:Tag>Sch17</b:Tag>
    <b:SourceType>BookSection</b:SourceType>
    <b:Guid>{EDCC1834-50A7-4F8D-B97D-1C565247A808}</b:Guid>
    <b:Title>Business Ethics: An Ethical Decision-Making Approach</b:Title>
    <b:Year>2017</b:Year>
    <b:City>Hoboken, New Jersey</b:City>
    <b:Publisher>John Wiley &amp; Sons</b:Publisher>
    <b:Author>
      <b:Author>
        <b:NameList>
          <b:Person>
            <b:Last>Schwartz</b:Last>
            <b:First>Mark S</b:First>
          </b:Person>
        </b:NameList>
      </b:Author>
    </b:Author>
    <b:RefOrder>1</b:RefOrder>
  </b:Source>
  <b:Source>
    <b:Tag>Sal14</b:Tag>
    <b:SourceType>BookSection</b:SourceType>
    <b:Guid>{8B76AA20-628D-40D0-83CE-1B57E1A35820}</b:Guid>
    <b:Title>Total Quality Management in Education</b:Title>
    <b:Year>2014</b:Year>
    <b:Publisher>Routledge</b:Publisher>
    <b:Author>
      <b:Author>
        <b:NameList>
          <b:Person>
            <b:Last>Sallis</b:Last>
            <b:First>Edward </b:First>
          </b:Person>
        </b:NameList>
      </b:Author>
    </b:Author>
    <b:RefOrder>8</b:RefOrder>
  </b:Source>
  <b:Source>
    <b:Tag>Sze18</b:Tag>
    <b:SourceType>BookSection</b:SourceType>
    <b:Guid>{5C581B69-2B81-4B6D-9E7B-F098275420D0}</b:Guid>
    <b:Title>Sustainability: Approaches to Environmental Justice and Social Power</b:Title>
    <b:Year>2018</b:Year>
    <b:Publisher>NYU Press</b:Publisher>
    <b:Author>
      <b:Author>
        <b:NameList>
          <b:Person>
            <b:Last>Sze</b:Last>
            <b:First>Julie </b:First>
          </b:Person>
        </b:NameList>
      </b:Author>
    </b:Author>
    <b:RefOrder>6</b:RefOrder>
  </b:Source>
  <b:Source>
    <b:Tag>CSR20</b:Tag>
    <b:SourceType>InternetSite</b:SourceType>
    <b:Guid>{C51DB783-BD3A-4A25-8E35-62CE5CD87991}</b:Guid>
    <b:Author>
      <b:Author>
        <b:NameList>
          <b:Person>
            <b:Last>CSRHUB</b:Last>
          </b:Person>
        </b:NameList>
      </b:Author>
    </b:Author>
    <b:YearAccessed>2020</b:YearAccessed>
    <b:MonthAccessed>03</b:MonthAccessed>
    <b:DayAccessed>02</b:DayAccessed>
    <b:URL>https://www.csrhub.com/CSR_and_sustainability_information/Wal-Mart-Stores-Inc</b:URL>
    <b:Year>2019</b:Year>
    <b:RefOrder>5</b:RefOrder>
  </b:Source>
  <b:Source>
    <b:Tag>ASD201</b:Tag>
    <b:SourceType>InternetSite</b:SourceType>
    <b:Guid>{00D91B99-8623-460B-8C85-29B46A106F7A}</b:Guid>
    <b:Author>
      <b:Author>
        <b:NameList>
          <b:Person>
            <b:Last>ASDA</b:Last>
          </b:Person>
        </b:NameList>
      </b:Author>
    </b:Author>
    <b:Title>ASDA</b:Title>
    <b:YearAccessed>2020</b:YearAccessed>
    <b:MonthAccessed>03</b:MonthAccessed>
    <b:DayAccessed>02</b:DayAccessed>
    <b:URL>https://www.asda.com/creating-change-for-better/better-planet</b:URL>
    <b:Year>2020</b:Year>
    <b:RefOrder>3</b:RefOrder>
  </b:Source>
  <b:Source>
    <b:Tag>TES20</b:Tag>
    <b:SourceType>InternetSite</b:SourceType>
    <b:Guid>{73C8C414-1B7C-43E0-BEB8-4FBDC9175CC9}</b:Guid>
    <b:Author>
      <b:Author>
        <b:NameList>
          <b:Person>
            <b:Last>TESCO</b:Last>
          </b:Person>
        </b:NameList>
      </b:Author>
    </b:Author>
    <b:YearAccessed>2020</b:YearAccessed>
    <b:MonthAccessed>03</b:MonthAccessed>
    <b:DayAccessed>02</b:DayAccessed>
    <b:URL>https://www.tescoplc.com/sustainability/little-helps-plan-overview/</b:URL>
    <b:Year>2019</b:Year>
    <b:RefOrder>2</b:RefOrder>
  </b:Source>
  <b:Source>
    <b:Tag>ASD20</b:Tag>
    <b:SourceType>InternetSite</b:SourceType>
    <b:Guid>{C13599A6-4F55-4AE4-81DA-8175225FC9F1}</b:Guid>
    <b:Title>ASDA</b:Title>
    <b:Author>
      <b:Author>
        <b:NameList>
          <b:Person>
            <b:Last>Foundation</b:Last>
            <b:First>ASDA</b:First>
          </b:Person>
        </b:NameList>
      </b:Author>
    </b:Author>
    <b:YearAccessed>2020</b:YearAccessed>
    <b:MonthAccessed>03</b:MonthAccessed>
    <b:DayAccessed>02</b:DayAccessed>
    <b:URL>https://www.asdafoundation.org/foundation-grants</b:URL>
    <b:Year>2019</b:Year>
    <b:RefOrder>7</b:RefOrder>
  </b:Source>
</b:Sources>
</file>

<file path=customXml/itemProps1.xml><?xml version="1.0" encoding="utf-8"?>
<ds:datastoreItem xmlns:ds="http://schemas.openxmlformats.org/officeDocument/2006/customXml" ds:itemID="{9DE84E95-775A-437D-A136-7BED5E8727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22</Pages>
  <Words>4459</Words>
  <Characters>25419</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29819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adel chowdhury</cp:lastModifiedBy>
  <cp:revision>6</cp:revision>
  <dcterms:created xsi:type="dcterms:W3CDTF">2020-03-12T16:32:00Z</dcterms:created>
  <dcterms:modified xsi:type="dcterms:W3CDTF">2020-03-13T13:02:00Z</dcterms:modified>
</cp:coreProperties>
</file>