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899D4" w14:textId="77777777" w:rsidR="00502844" w:rsidRPr="00E51D0E" w:rsidRDefault="003113E9" w:rsidP="00E51D0E">
      <w:pPr>
        <w:spacing w:line="360" w:lineRule="auto"/>
        <w:jc w:val="center"/>
        <w:rPr>
          <w:rFonts w:ascii="Times New Roman" w:eastAsia="Times New Roman" w:hAnsi="Times New Roman" w:cs="Times New Roman"/>
          <w:b/>
          <w:sz w:val="36"/>
          <w:szCs w:val="36"/>
        </w:rPr>
      </w:pPr>
      <w:r w:rsidRPr="00E51D0E">
        <w:rPr>
          <w:rFonts w:ascii="Times New Roman" w:eastAsia="Times New Roman" w:hAnsi="Times New Roman" w:cs="Times New Roman"/>
          <w:b/>
          <w:noProof/>
          <w:sz w:val="36"/>
          <w:szCs w:val="36"/>
          <w:lang w:eastAsia="en-US"/>
        </w:rPr>
        <w:drawing>
          <wp:inline distT="114300" distB="114300" distL="114300" distR="114300" wp14:anchorId="7ADDBA17" wp14:editId="27390742">
            <wp:extent cx="2857500" cy="100012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2857500" cy="1000125"/>
                    </a:xfrm>
                    <a:prstGeom prst="rect">
                      <a:avLst/>
                    </a:prstGeom>
                    <a:ln/>
                  </pic:spPr>
                </pic:pic>
              </a:graphicData>
            </a:graphic>
          </wp:inline>
        </w:drawing>
      </w:r>
    </w:p>
    <w:p w14:paraId="7C524888" w14:textId="77777777" w:rsidR="00502844" w:rsidRPr="00E51D0E" w:rsidRDefault="00502844" w:rsidP="00E51D0E">
      <w:pPr>
        <w:spacing w:line="360" w:lineRule="auto"/>
        <w:jc w:val="center"/>
        <w:rPr>
          <w:rFonts w:ascii="Times New Roman" w:eastAsia="Times New Roman" w:hAnsi="Times New Roman" w:cs="Times New Roman"/>
          <w:b/>
          <w:sz w:val="36"/>
          <w:szCs w:val="36"/>
        </w:rPr>
      </w:pPr>
    </w:p>
    <w:p w14:paraId="7BB58688" w14:textId="77777777" w:rsidR="00502844" w:rsidRPr="00E51D0E" w:rsidRDefault="00502844" w:rsidP="00E51D0E">
      <w:pPr>
        <w:spacing w:line="360" w:lineRule="auto"/>
        <w:jc w:val="center"/>
        <w:rPr>
          <w:rFonts w:ascii="Times New Roman" w:eastAsia="Times New Roman" w:hAnsi="Times New Roman" w:cs="Times New Roman"/>
          <w:b/>
          <w:sz w:val="36"/>
          <w:szCs w:val="36"/>
        </w:rPr>
      </w:pPr>
    </w:p>
    <w:p w14:paraId="7DF71CCB" w14:textId="77777777" w:rsidR="00502844" w:rsidRPr="00E51D0E" w:rsidRDefault="003113E9" w:rsidP="00E51D0E">
      <w:pPr>
        <w:spacing w:line="360" w:lineRule="auto"/>
        <w:jc w:val="center"/>
        <w:rPr>
          <w:rFonts w:ascii="Times New Roman" w:eastAsia="Times New Roman" w:hAnsi="Times New Roman" w:cs="Times New Roman"/>
          <w:b/>
          <w:sz w:val="36"/>
          <w:szCs w:val="36"/>
        </w:rPr>
      </w:pPr>
      <w:r w:rsidRPr="00E51D0E">
        <w:rPr>
          <w:rFonts w:ascii="Times New Roman" w:eastAsia="Times New Roman" w:hAnsi="Times New Roman" w:cs="Times New Roman"/>
          <w:b/>
          <w:sz w:val="36"/>
          <w:szCs w:val="36"/>
        </w:rPr>
        <w:t>Management &amp;</w:t>
      </w:r>
      <w:proofErr w:type="spellStart"/>
      <w:r w:rsidRPr="00E51D0E">
        <w:rPr>
          <w:rFonts w:ascii="Times New Roman" w:eastAsia="Times New Roman" w:hAnsi="Times New Roman" w:cs="Times New Roman"/>
          <w:b/>
          <w:sz w:val="36"/>
          <w:szCs w:val="36"/>
        </w:rPr>
        <w:t>OrganisationalBehaviour</w:t>
      </w:r>
      <w:proofErr w:type="spellEnd"/>
    </w:p>
    <w:p w14:paraId="0C188EA9" w14:textId="77777777" w:rsidR="00502844" w:rsidRPr="00E51D0E" w:rsidRDefault="003113E9" w:rsidP="00E51D0E">
      <w:pPr>
        <w:spacing w:line="360" w:lineRule="auto"/>
        <w:jc w:val="center"/>
        <w:rPr>
          <w:rFonts w:ascii="Times New Roman" w:eastAsia="Times New Roman" w:hAnsi="Times New Roman" w:cs="Times New Roman"/>
          <w:b/>
          <w:sz w:val="36"/>
          <w:szCs w:val="36"/>
        </w:rPr>
      </w:pPr>
      <w:r w:rsidRPr="00E51D0E">
        <w:rPr>
          <w:rFonts w:ascii="Times New Roman" w:eastAsia="Times New Roman" w:hAnsi="Times New Roman" w:cs="Times New Roman"/>
          <w:b/>
          <w:sz w:val="36"/>
          <w:szCs w:val="36"/>
        </w:rPr>
        <w:t>Module code: BMIH5004</w:t>
      </w:r>
    </w:p>
    <w:p w14:paraId="2525A710" w14:textId="4A8C9FC8" w:rsidR="00502844" w:rsidRDefault="00C7177E" w:rsidP="00C7177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name and id: Iulia Maria Luca 2239007</w:t>
      </w:r>
    </w:p>
    <w:p w14:paraId="3086D719" w14:textId="77777777" w:rsidR="00E51D0E" w:rsidRDefault="00E51D0E">
      <w:pPr>
        <w:spacing w:line="360" w:lineRule="auto"/>
        <w:jc w:val="both"/>
        <w:rPr>
          <w:rFonts w:ascii="Times New Roman" w:eastAsia="Times New Roman" w:hAnsi="Times New Roman" w:cs="Times New Roman"/>
          <w:b/>
          <w:sz w:val="24"/>
          <w:szCs w:val="24"/>
        </w:rPr>
      </w:pPr>
    </w:p>
    <w:p w14:paraId="3FF69C18" w14:textId="77777777" w:rsidR="00E51D0E" w:rsidRDefault="00E51D0E">
      <w:pPr>
        <w:spacing w:line="360" w:lineRule="auto"/>
        <w:jc w:val="both"/>
        <w:rPr>
          <w:rFonts w:ascii="Times New Roman" w:eastAsia="Times New Roman" w:hAnsi="Times New Roman" w:cs="Times New Roman"/>
          <w:b/>
          <w:sz w:val="24"/>
          <w:szCs w:val="24"/>
        </w:rPr>
      </w:pPr>
    </w:p>
    <w:p w14:paraId="0D5E4AC0" w14:textId="77777777" w:rsidR="00FD64EB" w:rsidRDefault="00E51D0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r w:rsidR="00FD64EB">
        <w:rPr>
          <w:rFonts w:ascii="Times New Roman" w:eastAsia="Times New Roman" w:hAnsi="Times New Roman" w:cs="Times New Roman"/>
          <w:b/>
          <w:sz w:val="24"/>
          <w:szCs w:val="24"/>
        </w:rPr>
        <w:lastRenderedPageBreak/>
        <w:t>Executive summary</w:t>
      </w:r>
    </w:p>
    <w:p w14:paraId="72CF1F87" w14:textId="36BE5D4B" w:rsidR="00FD64EB" w:rsidRPr="00FD64EB" w:rsidRDefault="00FD64EB" w:rsidP="00FD64EB">
      <w:pPr>
        <w:spacing w:line="360" w:lineRule="auto"/>
        <w:jc w:val="both"/>
        <w:rPr>
          <w:rFonts w:ascii="Times New Roman" w:eastAsia="Times New Roman" w:hAnsi="Times New Roman" w:cs="Times New Roman"/>
          <w:bCs/>
          <w:sz w:val="24"/>
          <w:szCs w:val="24"/>
        </w:rPr>
      </w:pPr>
      <w:r w:rsidRPr="00FD64EB">
        <w:rPr>
          <w:rFonts w:ascii="Times New Roman" w:eastAsia="Times New Roman" w:hAnsi="Times New Roman" w:cs="Times New Roman"/>
          <w:bCs/>
          <w:sz w:val="24"/>
          <w:szCs w:val="24"/>
        </w:rPr>
        <w:t>Hilton Hotels and Resorts operates more than 7,000 properties in 123 countries and maintains a strong global presence through franchised, managed, and company-owned hotels. Success is attributed to Hilton's customer-oriented culture, strategic leadership, and innovation in digital transformation, sustainability, and employee engagement. Stand-out projects are the Digital Key system, the Travel with Purpose sustainability program, and Hilton Thrive to support employees' welfare issues. The long-term strategies of Hilton focus on global expansion, technological improvement, and providing wonderful experiences for guests. In order to retain leadership, Hilton must focus on enhancing the personalization of its Services using AI, increasing its trailblazing efforts in sustainability, boosting its loyalty programs, and investing in the development of its people as a driver of growth.</w:t>
      </w:r>
      <w:r w:rsidRPr="00FD64EB">
        <w:rPr>
          <w:rFonts w:ascii="Times New Roman" w:eastAsia="Times New Roman" w:hAnsi="Times New Roman" w:cs="Times New Roman"/>
          <w:bCs/>
          <w:sz w:val="24"/>
          <w:szCs w:val="24"/>
        </w:rPr>
        <w:br w:type="page"/>
      </w:r>
    </w:p>
    <w:p w14:paraId="18FFE6A1" w14:textId="77777777" w:rsidR="00E51D0E" w:rsidRDefault="00E51D0E">
      <w:pPr>
        <w:rPr>
          <w:rFonts w:ascii="Times New Roman" w:eastAsia="Times New Roman" w:hAnsi="Times New Roman" w:cs="Times New Roman"/>
          <w:b/>
          <w:sz w:val="24"/>
          <w:szCs w:val="24"/>
        </w:rPr>
      </w:pPr>
    </w:p>
    <w:sdt>
      <w:sdtPr>
        <w:rPr>
          <w:rFonts w:ascii="Arial" w:eastAsia="Arial" w:hAnsi="Arial" w:cs="Arial"/>
          <w:b/>
          <w:bCs/>
          <w:color w:val="auto"/>
          <w:sz w:val="22"/>
          <w:szCs w:val="22"/>
          <w:lang w:eastAsia="en-IN"/>
        </w:rPr>
        <w:id w:val="-1684195153"/>
        <w:docPartObj>
          <w:docPartGallery w:val="Table of Contents"/>
          <w:docPartUnique/>
        </w:docPartObj>
      </w:sdtPr>
      <w:sdtEndPr>
        <w:rPr>
          <w:noProof/>
        </w:rPr>
      </w:sdtEndPr>
      <w:sdtContent>
        <w:p w14:paraId="34CA16E5" w14:textId="598082A1" w:rsidR="00FD64EB" w:rsidRPr="00FD64EB" w:rsidRDefault="00FD64EB" w:rsidP="00FD64EB">
          <w:pPr>
            <w:pStyle w:val="TOCHeading"/>
            <w:spacing w:line="360" w:lineRule="auto"/>
            <w:rPr>
              <w:rFonts w:ascii="Arial" w:eastAsia="Arial" w:hAnsi="Arial" w:cs="Arial"/>
              <w:b/>
              <w:bCs/>
              <w:color w:val="auto"/>
              <w:sz w:val="22"/>
              <w:szCs w:val="22"/>
              <w:lang w:eastAsia="en-IN"/>
            </w:rPr>
          </w:pPr>
        </w:p>
        <w:p w14:paraId="0EF983F1" w14:textId="2EDECF79" w:rsidR="0009242B" w:rsidRPr="0009242B" w:rsidRDefault="0009242B" w:rsidP="0009242B">
          <w:pPr>
            <w:pStyle w:val="TOCHeading"/>
            <w:spacing w:line="360" w:lineRule="auto"/>
            <w:jc w:val="center"/>
            <w:rPr>
              <w:rFonts w:ascii="Times New Roman" w:hAnsi="Times New Roman" w:cs="Times New Roman"/>
              <w:b/>
              <w:bCs/>
              <w:color w:val="auto"/>
              <w:sz w:val="24"/>
              <w:szCs w:val="24"/>
            </w:rPr>
          </w:pPr>
          <w:r w:rsidRPr="0009242B">
            <w:rPr>
              <w:rFonts w:ascii="Times New Roman" w:hAnsi="Times New Roman" w:cs="Times New Roman"/>
              <w:b/>
              <w:bCs/>
              <w:color w:val="auto"/>
              <w:sz w:val="24"/>
              <w:szCs w:val="24"/>
            </w:rPr>
            <w:t>Table of Contents</w:t>
          </w:r>
        </w:p>
        <w:p w14:paraId="15477ECF" w14:textId="77777777" w:rsidR="0009242B" w:rsidRPr="0009242B" w:rsidRDefault="00703107" w:rsidP="0009242B">
          <w:pPr>
            <w:pStyle w:val="TOC1"/>
            <w:tabs>
              <w:tab w:val="right" w:leader="dot" w:pos="9350"/>
            </w:tabs>
            <w:spacing w:line="360" w:lineRule="auto"/>
            <w:jc w:val="both"/>
            <w:rPr>
              <w:rFonts w:ascii="Times New Roman" w:hAnsi="Times New Roman" w:cs="Times New Roman"/>
              <w:noProof/>
              <w:sz w:val="24"/>
              <w:szCs w:val="24"/>
            </w:rPr>
          </w:pPr>
          <w:r w:rsidRPr="0009242B">
            <w:rPr>
              <w:rFonts w:ascii="Times New Roman" w:hAnsi="Times New Roman" w:cs="Times New Roman"/>
              <w:sz w:val="24"/>
              <w:szCs w:val="24"/>
            </w:rPr>
            <w:fldChar w:fldCharType="begin"/>
          </w:r>
          <w:r w:rsidR="0009242B" w:rsidRPr="0009242B">
            <w:rPr>
              <w:rFonts w:ascii="Times New Roman" w:hAnsi="Times New Roman" w:cs="Times New Roman"/>
              <w:sz w:val="24"/>
              <w:szCs w:val="24"/>
            </w:rPr>
            <w:instrText xml:space="preserve"> TOC \o "1-3" \h \z \u </w:instrText>
          </w:r>
          <w:r w:rsidRPr="0009242B">
            <w:rPr>
              <w:rFonts w:ascii="Times New Roman" w:hAnsi="Times New Roman" w:cs="Times New Roman"/>
              <w:sz w:val="24"/>
              <w:szCs w:val="24"/>
            </w:rPr>
            <w:fldChar w:fldCharType="separate"/>
          </w:r>
          <w:hyperlink w:anchor="_Toc190959299" w:history="1">
            <w:r w:rsidR="0009242B" w:rsidRPr="0009242B">
              <w:rPr>
                <w:rStyle w:val="Hyperlink"/>
                <w:rFonts w:ascii="Times New Roman" w:hAnsi="Times New Roman" w:cs="Times New Roman"/>
                <w:noProof/>
                <w:sz w:val="24"/>
                <w:szCs w:val="24"/>
              </w:rPr>
              <w:t>Introduction</w:t>
            </w:r>
            <w:r w:rsidR="0009242B" w:rsidRPr="0009242B">
              <w:rPr>
                <w:rFonts w:ascii="Times New Roman" w:hAnsi="Times New Roman" w:cs="Times New Roman"/>
                <w:noProof/>
                <w:webHidden/>
                <w:sz w:val="24"/>
                <w:szCs w:val="24"/>
              </w:rPr>
              <w:tab/>
            </w:r>
            <w:r w:rsidRPr="0009242B">
              <w:rPr>
                <w:rFonts w:ascii="Times New Roman" w:hAnsi="Times New Roman" w:cs="Times New Roman"/>
                <w:noProof/>
                <w:webHidden/>
                <w:sz w:val="24"/>
                <w:szCs w:val="24"/>
              </w:rPr>
              <w:fldChar w:fldCharType="begin"/>
            </w:r>
            <w:r w:rsidR="0009242B" w:rsidRPr="0009242B">
              <w:rPr>
                <w:rFonts w:ascii="Times New Roman" w:hAnsi="Times New Roman" w:cs="Times New Roman"/>
                <w:noProof/>
                <w:webHidden/>
                <w:sz w:val="24"/>
                <w:szCs w:val="24"/>
              </w:rPr>
              <w:instrText xml:space="preserve"> PAGEREF _Toc190959299 \h </w:instrText>
            </w:r>
            <w:r w:rsidRPr="0009242B">
              <w:rPr>
                <w:rFonts w:ascii="Times New Roman" w:hAnsi="Times New Roman" w:cs="Times New Roman"/>
                <w:noProof/>
                <w:webHidden/>
                <w:sz w:val="24"/>
                <w:szCs w:val="24"/>
              </w:rPr>
            </w:r>
            <w:r w:rsidRPr="0009242B">
              <w:rPr>
                <w:rFonts w:ascii="Times New Roman" w:hAnsi="Times New Roman" w:cs="Times New Roman"/>
                <w:noProof/>
                <w:webHidden/>
                <w:sz w:val="24"/>
                <w:szCs w:val="24"/>
              </w:rPr>
              <w:fldChar w:fldCharType="separate"/>
            </w:r>
            <w:r w:rsidR="0009242B" w:rsidRPr="0009242B">
              <w:rPr>
                <w:rFonts w:ascii="Times New Roman" w:hAnsi="Times New Roman" w:cs="Times New Roman"/>
                <w:noProof/>
                <w:webHidden/>
                <w:sz w:val="24"/>
                <w:szCs w:val="24"/>
              </w:rPr>
              <w:t>3</w:t>
            </w:r>
            <w:r w:rsidRPr="0009242B">
              <w:rPr>
                <w:rFonts w:ascii="Times New Roman" w:hAnsi="Times New Roman" w:cs="Times New Roman"/>
                <w:noProof/>
                <w:webHidden/>
                <w:sz w:val="24"/>
                <w:szCs w:val="24"/>
              </w:rPr>
              <w:fldChar w:fldCharType="end"/>
            </w:r>
          </w:hyperlink>
        </w:p>
        <w:p w14:paraId="72D87EE6" w14:textId="77777777" w:rsidR="0009242B" w:rsidRPr="0009242B" w:rsidRDefault="0009242B" w:rsidP="0009242B">
          <w:pPr>
            <w:pStyle w:val="TOC1"/>
            <w:tabs>
              <w:tab w:val="right" w:leader="dot" w:pos="9350"/>
            </w:tabs>
            <w:spacing w:line="360" w:lineRule="auto"/>
            <w:jc w:val="both"/>
            <w:rPr>
              <w:rFonts w:ascii="Times New Roman" w:hAnsi="Times New Roman" w:cs="Times New Roman"/>
              <w:noProof/>
              <w:sz w:val="24"/>
              <w:szCs w:val="24"/>
            </w:rPr>
          </w:pPr>
          <w:hyperlink w:anchor="_Toc190959300" w:history="1">
            <w:r w:rsidRPr="0009242B">
              <w:rPr>
                <w:rStyle w:val="Hyperlink"/>
                <w:rFonts w:ascii="Times New Roman" w:hAnsi="Times New Roman" w:cs="Times New Roman"/>
                <w:noProof/>
                <w:sz w:val="24"/>
                <w:szCs w:val="24"/>
              </w:rPr>
              <w:t>Discussion</w:t>
            </w:r>
            <w:r w:rsidRPr="0009242B">
              <w:rPr>
                <w:rFonts w:ascii="Times New Roman" w:hAnsi="Times New Roman" w:cs="Times New Roman"/>
                <w:noProof/>
                <w:webHidden/>
                <w:sz w:val="24"/>
                <w:szCs w:val="24"/>
              </w:rPr>
              <w:tab/>
            </w:r>
            <w:r w:rsidR="00703107" w:rsidRPr="0009242B">
              <w:rPr>
                <w:rFonts w:ascii="Times New Roman" w:hAnsi="Times New Roman" w:cs="Times New Roman"/>
                <w:noProof/>
                <w:webHidden/>
                <w:sz w:val="24"/>
                <w:szCs w:val="24"/>
              </w:rPr>
              <w:fldChar w:fldCharType="begin"/>
            </w:r>
            <w:r w:rsidRPr="0009242B">
              <w:rPr>
                <w:rFonts w:ascii="Times New Roman" w:hAnsi="Times New Roman" w:cs="Times New Roman"/>
                <w:noProof/>
                <w:webHidden/>
                <w:sz w:val="24"/>
                <w:szCs w:val="24"/>
              </w:rPr>
              <w:instrText xml:space="preserve"> PAGEREF _Toc190959300 \h </w:instrText>
            </w:r>
            <w:r w:rsidR="00703107" w:rsidRPr="0009242B">
              <w:rPr>
                <w:rFonts w:ascii="Times New Roman" w:hAnsi="Times New Roman" w:cs="Times New Roman"/>
                <w:noProof/>
                <w:webHidden/>
                <w:sz w:val="24"/>
                <w:szCs w:val="24"/>
              </w:rPr>
            </w:r>
            <w:r w:rsidR="00703107" w:rsidRPr="0009242B">
              <w:rPr>
                <w:rFonts w:ascii="Times New Roman" w:hAnsi="Times New Roman" w:cs="Times New Roman"/>
                <w:noProof/>
                <w:webHidden/>
                <w:sz w:val="24"/>
                <w:szCs w:val="24"/>
              </w:rPr>
              <w:fldChar w:fldCharType="separate"/>
            </w:r>
            <w:r w:rsidRPr="0009242B">
              <w:rPr>
                <w:rFonts w:ascii="Times New Roman" w:hAnsi="Times New Roman" w:cs="Times New Roman"/>
                <w:noProof/>
                <w:webHidden/>
                <w:sz w:val="24"/>
                <w:szCs w:val="24"/>
              </w:rPr>
              <w:t>4</w:t>
            </w:r>
            <w:r w:rsidR="00703107" w:rsidRPr="0009242B">
              <w:rPr>
                <w:rFonts w:ascii="Times New Roman" w:hAnsi="Times New Roman" w:cs="Times New Roman"/>
                <w:noProof/>
                <w:webHidden/>
                <w:sz w:val="24"/>
                <w:szCs w:val="24"/>
              </w:rPr>
              <w:fldChar w:fldCharType="end"/>
            </w:r>
          </w:hyperlink>
        </w:p>
        <w:p w14:paraId="76892421" w14:textId="77777777" w:rsidR="0009242B" w:rsidRPr="0009242B" w:rsidRDefault="0009242B" w:rsidP="0009242B">
          <w:pPr>
            <w:pStyle w:val="TOC2"/>
            <w:tabs>
              <w:tab w:val="right" w:leader="dot" w:pos="9350"/>
            </w:tabs>
            <w:spacing w:line="360" w:lineRule="auto"/>
            <w:jc w:val="both"/>
            <w:rPr>
              <w:rFonts w:ascii="Times New Roman" w:hAnsi="Times New Roman" w:cs="Times New Roman"/>
              <w:noProof/>
              <w:sz w:val="24"/>
              <w:szCs w:val="24"/>
            </w:rPr>
          </w:pPr>
          <w:hyperlink w:anchor="_Toc190959301" w:history="1">
            <w:r w:rsidRPr="0009242B">
              <w:rPr>
                <w:rStyle w:val="Hyperlink"/>
                <w:rFonts w:ascii="Times New Roman" w:hAnsi="Times New Roman" w:cs="Times New Roman"/>
                <w:noProof/>
                <w:sz w:val="24"/>
                <w:szCs w:val="24"/>
              </w:rPr>
              <w:t>Organisation Structure, Culture, and Goals</w:t>
            </w:r>
            <w:r w:rsidRPr="0009242B">
              <w:rPr>
                <w:rFonts w:ascii="Times New Roman" w:hAnsi="Times New Roman" w:cs="Times New Roman"/>
                <w:noProof/>
                <w:webHidden/>
                <w:sz w:val="24"/>
                <w:szCs w:val="24"/>
              </w:rPr>
              <w:tab/>
            </w:r>
            <w:r w:rsidR="00703107" w:rsidRPr="0009242B">
              <w:rPr>
                <w:rFonts w:ascii="Times New Roman" w:hAnsi="Times New Roman" w:cs="Times New Roman"/>
                <w:noProof/>
                <w:webHidden/>
                <w:sz w:val="24"/>
                <w:szCs w:val="24"/>
              </w:rPr>
              <w:fldChar w:fldCharType="begin"/>
            </w:r>
            <w:r w:rsidRPr="0009242B">
              <w:rPr>
                <w:rFonts w:ascii="Times New Roman" w:hAnsi="Times New Roman" w:cs="Times New Roman"/>
                <w:noProof/>
                <w:webHidden/>
                <w:sz w:val="24"/>
                <w:szCs w:val="24"/>
              </w:rPr>
              <w:instrText xml:space="preserve"> PAGEREF _Toc190959301 \h </w:instrText>
            </w:r>
            <w:r w:rsidR="00703107" w:rsidRPr="0009242B">
              <w:rPr>
                <w:rFonts w:ascii="Times New Roman" w:hAnsi="Times New Roman" w:cs="Times New Roman"/>
                <w:noProof/>
                <w:webHidden/>
                <w:sz w:val="24"/>
                <w:szCs w:val="24"/>
              </w:rPr>
            </w:r>
            <w:r w:rsidR="00703107" w:rsidRPr="0009242B">
              <w:rPr>
                <w:rFonts w:ascii="Times New Roman" w:hAnsi="Times New Roman" w:cs="Times New Roman"/>
                <w:noProof/>
                <w:webHidden/>
                <w:sz w:val="24"/>
                <w:szCs w:val="24"/>
              </w:rPr>
              <w:fldChar w:fldCharType="separate"/>
            </w:r>
            <w:r w:rsidRPr="0009242B">
              <w:rPr>
                <w:rFonts w:ascii="Times New Roman" w:hAnsi="Times New Roman" w:cs="Times New Roman"/>
                <w:noProof/>
                <w:webHidden/>
                <w:sz w:val="24"/>
                <w:szCs w:val="24"/>
              </w:rPr>
              <w:t>4</w:t>
            </w:r>
            <w:r w:rsidR="00703107" w:rsidRPr="0009242B">
              <w:rPr>
                <w:rFonts w:ascii="Times New Roman" w:hAnsi="Times New Roman" w:cs="Times New Roman"/>
                <w:noProof/>
                <w:webHidden/>
                <w:sz w:val="24"/>
                <w:szCs w:val="24"/>
              </w:rPr>
              <w:fldChar w:fldCharType="end"/>
            </w:r>
          </w:hyperlink>
        </w:p>
        <w:p w14:paraId="063BF975" w14:textId="77777777" w:rsidR="0009242B" w:rsidRPr="0009242B" w:rsidRDefault="0009242B" w:rsidP="0009242B">
          <w:pPr>
            <w:pStyle w:val="TOC2"/>
            <w:tabs>
              <w:tab w:val="right" w:leader="dot" w:pos="9350"/>
            </w:tabs>
            <w:spacing w:line="360" w:lineRule="auto"/>
            <w:jc w:val="both"/>
            <w:rPr>
              <w:rFonts w:ascii="Times New Roman" w:hAnsi="Times New Roman" w:cs="Times New Roman"/>
              <w:noProof/>
              <w:sz w:val="24"/>
              <w:szCs w:val="24"/>
            </w:rPr>
          </w:pPr>
          <w:hyperlink w:anchor="_Toc190959302" w:history="1">
            <w:r w:rsidRPr="0009242B">
              <w:rPr>
                <w:rStyle w:val="Hyperlink"/>
                <w:rFonts w:ascii="Times New Roman" w:hAnsi="Times New Roman" w:cs="Times New Roman"/>
                <w:noProof/>
                <w:sz w:val="24"/>
                <w:szCs w:val="24"/>
              </w:rPr>
              <w:t>Recent Change Initiatives</w:t>
            </w:r>
            <w:r w:rsidRPr="0009242B">
              <w:rPr>
                <w:rFonts w:ascii="Times New Roman" w:hAnsi="Times New Roman" w:cs="Times New Roman"/>
                <w:noProof/>
                <w:webHidden/>
                <w:sz w:val="24"/>
                <w:szCs w:val="24"/>
              </w:rPr>
              <w:tab/>
            </w:r>
            <w:r w:rsidR="00703107" w:rsidRPr="0009242B">
              <w:rPr>
                <w:rFonts w:ascii="Times New Roman" w:hAnsi="Times New Roman" w:cs="Times New Roman"/>
                <w:noProof/>
                <w:webHidden/>
                <w:sz w:val="24"/>
                <w:szCs w:val="24"/>
              </w:rPr>
              <w:fldChar w:fldCharType="begin"/>
            </w:r>
            <w:r w:rsidRPr="0009242B">
              <w:rPr>
                <w:rFonts w:ascii="Times New Roman" w:hAnsi="Times New Roman" w:cs="Times New Roman"/>
                <w:noProof/>
                <w:webHidden/>
                <w:sz w:val="24"/>
                <w:szCs w:val="24"/>
              </w:rPr>
              <w:instrText xml:space="preserve"> PAGEREF _Toc190959302 \h </w:instrText>
            </w:r>
            <w:r w:rsidR="00703107" w:rsidRPr="0009242B">
              <w:rPr>
                <w:rFonts w:ascii="Times New Roman" w:hAnsi="Times New Roman" w:cs="Times New Roman"/>
                <w:noProof/>
                <w:webHidden/>
                <w:sz w:val="24"/>
                <w:szCs w:val="24"/>
              </w:rPr>
            </w:r>
            <w:r w:rsidR="00703107" w:rsidRPr="0009242B">
              <w:rPr>
                <w:rFonts w:ascii="Times New Roman" w:hAnsi="Times New Roman" w:cs="Times New Roman"/>
                <w:noProof/>
                <w:webHidden/>
                <w:sz w:val="24"/>
                <w:szCs w:val="24"/>
              </w:rPr>
              <w:fldChar w:fldCharType="separate"/>
            </w:r>
            <w:r w:rsidRPr="0009242B">
              <w:rPr>
                <w:rFonts w:ascii="Times New Roman" w:hAnsi="Times New Roman" w:cs="Times New Roman"/>
                <w:noProof/>
                <w:webHidden/>
                <w:sz w:val="24"/>
                <w:szCs w:val="24"/>
              </w:rPr>
              <w:t>5</w:t>
            </w:r>
            <w:r w:rsidR="00703107" w:rsidRPr="0009242B">
              <w:rPr>
                <w:rFonts w:ascii="Times New Roman" w:hAnsi="Times New Roman" w:cs="Times New Roman"/>
                <w:noProof/>
                <w:webHidden/>
                <w:sz w:val="24"/>
                <w:szCs w:val="24"/>
              </w:rPr>
              <w:fldChar w:fldCharType="end"/>
            </w:r>
          </w:hyperlink>
        </w:p>
        <w:p w14:paraId="45DDAD88" w14:textId="77777777" w:rsidR="0009242B" w:rsidRPr="0009242B" w:rsidRDefault="0009242B" w:rsidP="0009242B">
          <w:pPr>
            <w:pStyle w:val="TOC2"/>
            <w:tabs>
              <w:tab w:val="right" w:leader="dot" w:pos="9350"/>
            </w:tabs>
            <w:spacing w:line="360" w:lineRule="auto"/>
            <w:jc w:val="both"/>
            <w:rPr>
              <w:rFonts w:ascii="Times New Roman" w:hAnsi="Times New Roman" w:cs="Times New Roman"/>
              <w:noProof/>
              <w:sz w:val="24"/>
              <w:szCs w:val="24"/>
            </w:rPr>
          </w:pPr>
          <w:hyperlink w:anchor="_Toc190959303" w:history="1">
            <w:r w:rsidRPr="0009242B">
              <w:rPr>
                <w:rStyle w:val="Hyperlink"/>
                <w:rFonts w:ascii="Times New Roman" w:hAnsi="Times New Roman" w:cs="Times New Roman"/>
                <w:noProof/>
                <w:sz w:val="24"/>
                <w:szCs w:val="24"/>
              </w:rPr>
              <w:t>Strategic Direction</w:t>
            </w:r>
            <w:r w:rsidRPr="0009242B">
              <w:rPr>
                <w:rFonts w:ascii="Times New Roman" w:hAnsi="Times New Roman" w:cs="Times New Roman"/>
                <w:noProof/>
                <w:webHidden/>
                <w:sz w:val="24"/>
                <w:szCs w:val="24"/>
              </w:rPr>
              <w:tab/>
            </w:r>
            <w:r w:rsidR="00703107" w:rsidRPr="0009242B">
              <w:rPr>
                <w:rFonts w:ascii="Times New Roman" w:hAnsi="Times New Roman" w:cs="Times New Roman"/>
                <w:noProof/>
                <w:webHidden/>
                <w:sz w:val="24"/>
                <w:szCs w:val="24"/>
              </w:rPr>
              <w:fldChar w:fldCharType="begin"/>
            </w:r>
            <w:r w:rsidRPr="0009242B">
              <w:rPr>
                <w:rFonts w:ascii="Times New Roman" w:hAnsi="Times New Roman" w:cs="Times New Roman"/>
                <w:noProof/>
                <w:webHidden/>
                <w:sz w:val="24"/>
                <w:szCs w:val="24"/>
              </w:rPr>
              <w:instrText xml:space="preserve"> PAGEREF _Toc190959303 \h </w:instrText>
            </w:r>
            <w:r w:rsidR="00703107" w:rsidRPr="0009242B">
              <w:rPr>
                <w:rFonts w:ascii="Times New Roman" w:hAnsi="Times New Roman" w:cs="Times New Roman"/>
                <w:noProof/>
                <w:webHidden/>
                <w:sz w:val="24"/>
                <w:szCs w:val="24"/>
              </w:rPr>
            </w:r>
            <w:r w:rsidR="00703107" w:rsidRPr="0009242B">
              <w:rPr>
                <w:rFonts w:ascii="Times New Roman" w:hAnsi="Times New Roman" w:cs="Times New Roman"/>
                <w:noProof/>
                <w:webHidden/>
                <w:sz w:val="24"/>
                <w:szCs w:val="24"/>
              </w:rPr>
              <w:fldChar w:fldCharType="separate"/>
            </w:r>
            <w:r w:rsidRPr="0009242B">
              <w:rPr>
                <w:rFonts w:ascii="Times New Roman" w:hAnsi="Times New Roman" w:cs="Times New Roman"/>
                <w:noProof/>
                <w:webHidden/>
                <w:sz w:val="24"/>
                <w:szCs w:val="24"/>
              </w:rPr>
              <w:t>7</w:t>
            </w:r>
            <w:r w:rsidR="00703107" w:rsidRPr="0009242B">
              <w:rPr>
                <w:rFonts w:ascii="Times New Roman" w:hAnsi="Times New Roman" w:cs="Times New Roman"/>
                <w:noProof/>
                <w:webHidden/>
                <w:sz w:val="24"/>
                <w:szCs w:val="24"/>
              </w:rPr>
              <w:fldChar w:fldCharType="end"/>
            </w:r>
          </w:hyperlink>
        </w:p>
        <w:p w14:paraId="645724CD" w14:textId="77777777" w:rsidR="0009242B" w:rsidRPr="0009242B" w:rsidRDefault="0009242B" w:rsidP="0009242B">
          <w:pPr>
            <w:pStyle w:val="TOC2"/>
            <w:tabs>
              <w:tab w:val="right" w:leader="dot" w:pos="9350"/>
            </w:tabs>
            <w:spacing w:line="360" w:lineRule="auto"/>
            <w:jc w:val="both"/>
            <w:rPr>
              <w:rFonts w:ascii="Times New Roman" w:hAnsi="Times New Roman" w:cs="Times New Roman"/>
              <w:noProof/>
              <w:sz w:val="24"/>
              <w:szCs w:val="24"/>
            </w:rPr>
          </w:pPr>
          <w:hyperlink w:anchor="_Toc190959304" w:history="1">
            <w:r w:rsidRPr="0009242B">
              <w:rPr>
                <w:rStyle w:val="Hyperlink"/>
                <w:rFonts w:ascii="Times New Roman" w:hAnsi="Times New Roman" w:cs="Times New Roman"/>
                <w:noProof/>
                <w:sz w:val="24"/>
                <w:szCs w:val="24"/>
              </w:rPr>
              <w:t>Recommendation</w:t>
            </w:r>
            <w:r w:rsidRPr="0009242B">
              <w:rPr>
                <w:rFonts w:ascii="Times New Roman" w:hAnsi="Times New Roman" w:cs="Times New Roman"/>
                <w:noProof/>
                <w:webHidden/>
                <w:sz w:val="24"/>
                <w:szCs w:val="24"/>
              </w:rPr>
              <w:tab/>
            </w:r>
            <w:r w:rsidR="00703107" w:rsidRPr="0009242B">
              <w:rPr>
                <w:rFonts w:ascii="Times New Roman" w:hAnsi="Times New Roman" w:cs="Times New Roman"/>
                <w:noProof/>
                <w:webHidden/>
                <w:sz w:val="24"/>
                <w:szCs w:val="24"/>
              </w:rPr>
              <w:fldChar w:fldCharType="begin"/>
            </w:r>
            <w:r w:rsidRPr="0009242B">
              <w:rPr>
                <w:rFonts w:ascii="Times New Roman" w:hAnsi="Times New Roman" w:cs="Times New Roman"/>
                <w:noProof/>
                <w:webHidden/>
                <w:sz w:val="24"/>
                <w:szCs w:val="24"/>
              </w:rPr>
              <w:instrText xml:space="preserve"> PAGEREF _Toc190959304 \h </w:instrText>
            </w:r>
            <w:r w:rsidR="00703107" w:rsidRPr="0009242B">
              <w:rPr>
                <w:rFonts w:ascii="Times New Roman" w:hAnsi="Times New Roman" w:cs="Times New Roman"/>
                <w:noProof/>
                <w:webHidden/>
                <w:sz w:val="24"/>
                <w:szCs w:val="24"/>
              </w:rPr>
            </w:r>
            <w:r w:rsidR="00703107" w:rsidRPr="0009242B">
              <w:rPr>
                <w:rFonts w:ascii="Times New Roman" w:hAnsi="Times New Roman" w:cs="Times New Roman"/>
                <w:noProof/>
                <w:webHidden/>
                <w:sz w:val="24"/>
                <w:szCs w:val="24"/>
              </w:rPr>
              <w:fldChar w:fldCharType="separate"/>
            </w:r>
            <w:r w:rsidRPr="0009242B">
              <w:rPr>
                <w:rFonts w:ascii="Times New Roman" w:hAnsi="Times New Roman" w:cs="Times New Roman"/>
                <w:noProof/>
                <w:webHidden/>
                <w:sz w:val="24"/>
                <w:szCs w:val="24"/>
              </w:rPr>
              <w:t>10</w:t>
            </w:r>
            <w:r w:rsidR="00703107" w:rsidRPr="0009242B">
              <w:rPr>
                <w:rFonts w:ascii="Times New Roman" w:hAnsi="Times New Roman" w:cs="Times New Roman"/>
                <w:noProof/>
                <w:webHidden/>
                <w:sz w:val="24"/>
                <w:szCs w:val="24"/>
              </w:rPr>
              <w:fldChar w:fldCharType="end"/>
            </w:r>
          </w:hyperlink>
        </w:p>
        <w:p w14:paraId="7E2BC9F9" w14:textId="77777777" w:rsidR="0009242B" w:rsidRPr="0009242B" w:rsidRDefault="0009242B" w:rsidP="0009242B">
          <w:pPr>
            <w:pStyle w:val="TOC1"/>
            <w:tabs>
              <w:tab w:val="right" w:leader="dot" w:pos="9350"/>
            </w:tabs>
            <w:spacing w:line="360" w:lineRule="auto"/>
            <w:jc w:val="both"/>
            <w:rPr>
              <w:rFonts w:ascii="Times New Roman" w:hAnsi="Times New Roman" w:cs="Times New Roman"/>
              <w:noProof/>
              <w:sz w:val="24"/>
              <w:szCs w:val="24"/>
            </w:rPr>
          </w:pPr>
          <w:hyperlink w:anchor="_Toc190959305" w:history="1">
            <w:r w:rsidRPr="0009242B">
              <w:rPr>
                <w:rStyle w:val="Hyperlink"/>
                <w:rFonts w:ascii="Times New Roman" w:hAnsi="Times New Roman" w:cs="Times New Roman"/>
                <w:noProof/>
                <w:sz w:val="24"/>
                <w:szCs w:val="24"/>
              </w:rPr>
              <w:t>Conclusion</w:t>
            </w:r>
            <w:r w:rsidRPr="0009242B">
              <w:rPr>
                <w:rFonts w:ascii="Times New Roman" w:hAnsi="Times New Roman" w:cs="Times New Roman"/>
                <w:noProof/>
                <w:webHidden/>
                <w:sz w:val="24"/>
                <w:szCs w:val="24"/>
              </w:rPr>
              <w:tab/>
            </w:r>
            <w:r w:rsidR="00703107" w:rsidRPr="0009242B">
              <w:rPr>
                <w:rFonts w:ascii="Times New Roman" w:hAnsi="Times New Roman" w:cs="Times New Roman"/>
                <w:noProof/>
                <w:webHidden/>
                <w:sz w:val="24"/>
                <w:szCs w:val="24"/>
              </w:rPr>
              <w:fldChar w:fldCharType="begin"/>
            </w:r>
            <w:r w:rsidRPr="0009242B">
              <w:rPr>
                <w:rFonts w:ascii="Times New Roman" w:hAnsi="Times New Roman" w:cs="Times New Roman"/>
                <w:noProof/>
                <w:webHidden/>
                <w:sz w:val="24"/>
                <w:szCs w:val="24"/>
              </w:rPr>
              <w:instrText xml:space="preserve"> PAGEREF _Toc190959305 \h </w:instrText>
            </w:r>
            <w:r w:rsidR="00703107" w:rsidRPr="0009242B">
              <w:rPr>
                <w:rFonts w:ascii="Times New Roman" w:hAnsi="Times New Roman" w:cs="Times New Roman"/>
                <w:noProof/>
                <w:webHidden/>
                <w:sz w:val="24"/>
                <w:szCs w:val="24"/>
              </w:rPr>
            </w:r>
            <w:r w:rsidR="00703107" w:rsidRPr="0009242B">
              <w:rPr>
                <w:rFonts w:ascii="Times New Roman" w:hAnsi="Times New Roman" w:cs="Times New Roman"/>
                <w:noProof/>
                <w:webHidden/>
                <w:sz w:val="24"/>
                <w:szCs w:val="24"/>
              </w:rPr>
              <w:fldChar w:fldCharType="separate"/>
            </w:r>
            <w:r w:rsidRPr="0009242B">
              <w:rPr>
                <w:rFonts w:ascii="Times New Roman" w:hAnsi="Times New Roman" w:cs="Times New Roman"/>
                <w:noProof/>
                <w:webHidden/>
                <w:sz w:val="24"/>
                <w:szCs w:val="24"/>
              </w:rPr>
              <w:t>11</w:t>
            </w:r>
            <w:r w:rsidR="00703107" w:rsidRPr="0009242B">
              <w:rPr>
                <w:rFonts w:ascii="Times New Roman" w:hAnsi="Times New Roman" w:cs="Times New Roman"/>
                <w:noProof/>
                <w:webHidden/>
                <w:sz w:val="24"/>
                <w:szCs w:val="24"/>
              </w:rPr>
              <w:fldChar w:fldCharType="end"/>
            </w:r>
          </w:hyperlink>
        </w:p>
        <w:p w14:paraId="70F05F2C" w14:textId="77777777" w:rsidR="0009242B" w:rsidRPr="0009242B" w:rsidRDefault="0009242B" w:rsidP="0009242B">
          <w:pPr>
            <w:pStyle w:val="TOC1"/>
            <w:tabs>
              <w:tab w:val="right" w:leader="dot" w:pos="9350"/>
            </w:tabs>
            <w:spacing w:line="360" w:lineRule="auto"/>
            <w:jc w:val="both"/>
            <w:rPr>
              <w:rFonts w:ascii="Times New Roman" w:hAnsi="Times New Roman" w:cs="Times New Roman"/>
              <w:noProof/>
              <w:sz w:val="24"/>
              <w:szCs w:val="24"/>
            </w:rPr>
          </w:pPr>
          <w:hyperlink w:anchor="_Toc190959306" w:history="1">
            <w:r w:rsidRPr="0009242B">
              <w:rPr>
                <w:rStyle w:val="Hyperlink"/>
                <w:rFonts w:ascii="Times New Roman" w:hAnsi="Times New Roman" w:cs="Times New Roman"/>
                <w:noProof/>
                <w:sz w:val="24"/>
                <w:szCs w:val="24"/>
              </w:rPr>
              <w:t>References</w:t>
            </w:r>
            <w:r w:rsidRPr="0009242B">
              <w:rPr>
                <w:rFonts w:ascii="Times New Roman" w:hAnsi="Times New Roman" w:cs="Times New Roman"/>
                <w:noProof/>
                <w:webHidden/>
                <w:sz w:val="24"/>
                <w:szCs w:val="24"/>
              </w:rPr>
              <w:tab/>
            </w:r>
            <w:r w:rsidR="00703107" w:rsidRPr="0009242B">
              <w:rPr>
                <w:rFonts w:ascii="Times New Roman" w:hAnsi="Times New Roman" w:cs="Times New Roman"/>
                <w:noProof/>
                <w:webHidden/>
                <w:sz w:val="24"/>
                <w:szCs w:val="24"/>
              </w:rPr>
              <w:fldChar w:fldCharType="begin"/>
            </w:r>
            <w:r w:rsidRPr="0009242B">
              <w:rPr>
                <w:rFonts w:ascii="Times New Roman" w:hAnsi="Times New Roman" w:cs="Times New Roman"/>
                <w:noProof/>
                <w:webHidden/>
                <w:sz w:val="24"/>
                <w:szCs w:val="24"/>
              </w:rPr>
              <w:instrText xml:space="preserve"> PAGEREF _Toc190959306 \h </w:instrText>
            </w:r>
            <w:r w:rsidR="00703107" w:rsidRPr="0009242B">
              <w:rPr>
                <w:rFonts w:ascii="Times New Roman" w:hAnsi="Times New Roman" w:cs="Times New Roman"/>
                <w:noProof/>
                <w:webHidden/>
                <w:sz w:val="24"/>
                <w:szCs w:val="24"/>
              </w:rPr>
            </w:r>
            <w:r w:rsidR="00703107" w:rsidRPr="0009242B">
              <w:rPr>
                <w:rFonts w:ascii="Times New Roman" w:hAnsi="Times New Roman" w:cs="Times New Roman"/>
                <w:noProof/>
                <w:webHidden/>
                <w:sz w:val="24"/>
                <w:szCs w:val="24"/>
              </w:rPr>
              <w:fldChar w:fldCharType="separate"/>
            </w:r>
            <w:r w:rsidRPr="0009242B">
              <w:rPr>
                <w:rFonts w:ascii="Times New Roman" w:hAnsi="Times New Roman" w:cs="Times New Roman"/>
                <w:noProof/>
                <w:webHidden/>
                <w:sz w:val="24"/>
                <w:szCs w:val="24"/>
              </w:rPr>
              <w:t>12</w:t>
            </w:r>
            <w:r w:rsidR="00703107" w:rsidRPr="0009242B">
              <w:rPr>
                <w:rFonts w:ascii="Times New Roman" w:hAnsi="Times New Roman" w:cs="Times New Roman"/>
                <w:noProof/>
                <w:webHidden/>
                <w:sz w:val="24"/>
                <w:szCs w:val="24"/>
              </w:rPr>
              <w:fldChar w:fldCharType="end"/>
            </w:r>
          </w:hyperlink>
        </w:p>
        <w:p w14:paraId="508015CB" w14:textId="77777777" w:rsidR="0009242B" w:rsidRDefault="00703107" w:rsidP="0009242B">
          <w:pPr>
            <w:spacing w:line="360" w:lineRule="auto"/>
            <w:jc w:val="both"/>
          </w:pPr>
          <w:r w:rsidRPr="0009242B">
            <w:rPr>
              <w:rFonts w:ascii="Times New Roman" w:hAnsi="Times New Roman" w:cs="Times New Roman"/>
              <w:b/>
              <w:bCs/>
              <w:noProof/>
              <w:sz w:val="24"/>
              <w:szCs w:val="24"/>
            </w:rPr>
            <w:fldChar w:fldCharType="end"/>
          </w:r>
        </w:p>
      </w:sdtContent>
    </w:sdt>
    <w:p w14:paraId="5CD0DB7F" w14:textId="77777777" w:rsidR="00E51D0E" w:rsidRDefault="00E51D0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53816D4E" w14:textId="77777777" w:rsidR="00502844" w:rsidRDefault="003113E9" w:rsidP="00E51D0E">
      <w:pPr>
        <w:pStyle w:val="Heading1"/>
      </w:pPr>
      <w:bookmarkStart w:id="0" w:name="_Toc190959299"/>
      <w:r>
        <w:lastRenderedPageBreak/>
        <w:t>Introduction</w:t>
      </w:r>
      <w:bookmarkEnd w:id="0"/>
    </w:p>
    <w:p w14:paraId="274B1ED5" w14:textId="77777777" w:rsidR="00502844" w:rsidRDefault="003113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Hilton Hotels &amp; Resorts runs more than 7,000 properties throughout 123 different nations and it has become a worldwide leader in the hospitality industry. Hilton succeeds through its combination of hotels that it owns and manages as well as franchised properties because of its focus on luxury and service management and innovation (Hilton, 2024). The hospitality market success of Hilton depends on its dedication to satisfied customers and developed employees along with sustainable business practice execution. The objective of this analysis focuses on assessing the essential role of Hilton’s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 culture, personnel and performance dynamics in determining business achievement. The discussion includes evaluation of leadership and management functions as well as the variables which impact their effectiveness. The report finishes with an assessment of personal conduct at work through study of staff motivation and operational effectiveness elements.</w:t>
      </w:r>
    </w:p>
    <w:p w14:paraId="07EA8E86" w14:textId="77777777" w:rsidR="00502844" w:rsidRDefault="003113E9" w:rsidP="00E51D0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en-US"/>
        </w:rPr>
        <w:drawing>
          <wp:inline distT="114300" distB="114300" distL="114300" distR="114300" wp14:anchorId="51D82F0A" wp14:editId="6D917815">
            <wp:extent cx="5943600" cy="36703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943600" cy="3670300"/>
                    </a:xfrm>
                    <a:prstGeom prst="rect">
                      <a:avLst/>
                    </a:prstGeom>
                    <a:ln/>
                  </pic:spPr>
                </pic:pic>
              </a:graphicData>
            </a:graphic>
          </wp:inline>
        </w:drawing>
      </w:r>
    </w:p>
    <w:p w14:paraId="4C6A668C" w14:textId="77777777" w:rsidR="00502844" w:rsidRDefault="003113E9" w:rsidP="00E51D0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w:t>
      </w:r>
      <w:r>
        <w:rPr>
          <w:rFonts w:ascii="Times New Roman" w:eastAsia="Times New Roman" w:hAnsi="Times New Roman" w:cs="Times New Roman"/>
          <w:sz w:val="24"/>
          <w:szCs w:val="24"/>
        </w:rPr>
        <w:t>g</w:t>
      </w:r>
      <w:r>
        <w:rPr>
          <w:rFonts w:ascii="Times New Roman" w:eastAsia="Times New Roman" w:hAnsi="Times New Roman" w:cs="Times New Roman"/>
          <w:b/>
          <w:sz w:val="24"/>
          <w:szCs w:val="24"/>
        </w:rPr>
        <w:t>ure 1: Hilton Hotels in worldwide</w:t>
      </w:r>
    </w:p>
    <w:p w14:paraId="28ECE7B8" w14:textId="77777777" w:rsidR="00502844" w:rsidRDefault="003113E9" w:rsidP="00E51D0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 2024)</w:t>
      </w:r>
    </w:p>
    <w:p w14:paraId="23825609" w14:textId="77777777" w:rsidR="00E51D0E" w:rsidRDefault="00E51D0E" w:rsidP="00E51D0E">
      <w:pPr>
        <w:pStyle w:val="Heading1"/>
      </w:pPr>
      <w:bookmarkStart w:id="1" w:name="_Toc190959300"/>
      <w:r>
        <w:lastRenderedPageBreak/>
        <w:t>Discussion</w:t>
      </w:r>
      <w:bookmarkEnd w:id="1"/>
    </w:p>
    <w:p w14:paraId="5A2B6917" w14:textId="77777777" w:rsidR="00502844" w:rsidRDefault="003113E9" w:rsidP="00E51D0E">
      <w:pPr>
        <w:pStyle w:val="Heading2"/>
      </w:pPr>
      <w:bookmarkStart w:id="2" w:name="_Toc190959301"/>
      <w:proofErr w:type="spellStart"/>
      <w:r>
        <w:t>Organisation</w:t>
      </w:r>
      <w:r w:rsidRPr="00E51D0E">
        <w:t>Structure</w:t>
      </w:r>
      <w:proofErr w:type="spellEnd"/>
      <w:r>
        <w:t>, Culture, and Goals</w:t>
      </w:r>
      <w:bookmarkEnd w:id="2"/>
    </w:p>
    <w:p w14:paraId="4E6B7EAE" w14:textId="77777777" w:rsidR="00502844" w:rsidRDefault="003113E9">
      <w:pPr>
        <w:spacing w:line="360" w:lineRule="auto"/>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Organisational</w:t>
      </w:r>
      <w:proofErr w:type="spellEnd"/>
      <w:r>
        <w:rPr>
          <w:rFonts w:ascii="Times New Roman" w:eastAsia="Times New Roman" w:hAnsi="Times New Roman" w:cs="Times New Roman"/>
          <w:b/>
          <w:sz w:val="24"/>
          <w:szCs w:val="24"/>
        </w:rPr>
        <w:t xml:space="preserve"> Structure</w:t>
      </w:r>
    </w:p>
    <w:p w14:paraId="0CE7C590" w14:textId="77777777" w:rsidR="00502844" w:rsidRDefault="003113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Hilton Hotels &amp; Resorts works with a divisional structure that allows its properties to exist as franchises or managed hotels or company-owned facilities. Regional managers within this structure enjoy access to </w:t>
      </w:r>
      <w:proofErr w:type="spellStart"/>
      <w:r>
        <w:rPr>
          <w:rFonts w:ascii="Times New Roman" w:eastAsia="Times New Roman" w:hAnsi="Times New Roman" w:cs="Times New Roman"/>
          <w:sz w:val="24"/>
          <w:szCs w:val="24"/>
        </w:rPr>
        <w:t>decentralised</w:t>
      </w:r>
      <w:proofErr w:type="spellEnd"/>
      <w:r>
        <w:rPr>
          <w:rFonts w:ascii="Times New Roman" w:eastAsia="Times New Roman" w:hAnsi="Times New Roman" w:cs="Times New Roman"/>
          <w:sz w:val="24"/>
          <w:szCs w:val="24"/>
        </w:rPr>
        <w:t xml:space="preserve"> decision-making capabilities that let them adjust to market conditions locally while keeping Hilton Hotels &amp; Resorts standards intact (</w:t>
      </w:r>
      <w:r>
        <w:rPr>
          <w:rFonts w:ascii="Times New Roman" w:eastAsia="Times New Roman" w:hAnsi="Times New Roman" w:cs="Times New Roman"/>
          <w:color w:val="222222"/>
          <w:sz w:val="24"/>
          <w:szCs w:val="24"/>
          <w:highlight w:val="white"/>
        </w:rPr>
        <w:t xml:space="preserve">Hinson </w:t>
      </w:r>
      <w:r>
        <w:rPr>
          <w:rFonts w:ascii="Times New Roman" w:eastAsia="Times New Roman" w:hAnsi="Times New Roman" w:cs="Times New Roman"/>
          <w:i/>
          <w:color w:val="222222"/>
          <w:sz w:val="24"/>
          <w:szCs w:val="24"/>
          <w:highlight w:val="white"/>
        </w:rPr>
        <w:t>e</w:t>
      </w:r>
      <w:r>
        <w:rPr>
          <w:rFonts w:ascii="Times New Roman" w:eastAsia="Times New Roman" w:hAnsi="Times New Roman" w:cs="Times New Roman"/>
          <w:i/>
          <w:sz w:val="24"/>
          <w:szCs w:val="24"/>
        </w:rPr>
        <w:t>t al.,</w:t>
      </w:r>
      <w:r>
        <w:rPr>
          <w:rFonts w:ascii="Times New Roman" w:eastAsia="Times New Roman" w:hAnsi="Times New Roman" w:cs="Times New Roman"/>
          <w:sz w:val="24"/>
          <w:szCs w:val="24"/>
        </w:rPr>
        <w:t xml:space="preserve"> 224). Strategic oversight and financial management and brand standard compliance enable the corporate headquarters to ensure Hilton achieves its global vision while hotels maintain their operations. The executive structure of the business produces efficient outcomes yet enables distinct service methods through local leadership.</w:t>
      </w:r>
    </w:p>
    <w:p w14:paraId="3292CB74" w14:textId="77777777" w:rsidR="00502844" w:rsidRDefault="003113E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Corporate Culture and Its Influence on Operations</w:t>
      </w:r>
    </w:p>
    <w:p w14:paraId="4493E613" w14:textId="77777777" w:rsidR="00502844" w:rsidRDefault="003113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corporate values hospitality, integrity, leadership, teamwork, ownership along with now form the foundation of Hilton's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w:t>
      </w:r>
      <w:proofErr w:type="spellStart"/>
      <w:r>
        <w:rPr>
          <w:rFonts w:ascii="Times New Roman" w:eastAsia="Times New Roman" w:hAnsi="Times New Roman" w:cs="Times New Roman"/>
          <w:color w:val="222222"/>
          <w:sz w:val="24"/>
          <w:szCs w:val="24"/>
          <w:highlight w:val="white"/>
        </w:rPr>
        <w:t>Rockett</w:t>
      </w:r>
      <w:proofErr w:type="spellEnd"/>
      <w:r>
        <w:rPr>
          <w:rFonts w:ascii="Times New Roman" w:eastAsia="Times New Roman" w:hAnsi="Times New Roman" w:cs="Times New Roman"/>
          <w:color w:val="222222"/>
          <w:sz w:val="24"/>
          <w:szCs w:val="24"/>
          <w:highlight w:val="white"/>
        </w:rPr>
        <w:t>, 2024)</w:t>
      </w:r>
      <w:r>
        <w:rPr>
          <w:rFonts w:ascii="Times New Roman" w:eastAsia="Times New Roman" w:hAnsi="Times New Roman" w:cs="Times New Roman"/>
          <w:sz w:val="24"/>
          <w:szCs w:val="24"/>
        </w:rPr>
        <w:t>. Such principles become operational through staff training as well as staff engagement programs combined with performance-based incentive systems. The company maintains both customer-focused procedures and team-oriented policies that improve employee satisfaction and quality of service delivery. Applied culture at Hilton shapes operational standards and generates uniform guest satisfaction at all properties under its management. The employee well-being initiative Hilton Thrive leads to better business results and outstanding service quality.</w:t>
      </w:r>
    </w:p>
    <w:p w14:paraId="78EE44EF" w14:textId="77777777" w:rsidR="00502844" w:rsidRDefault="00502844">
      <w:pPr>
        <w:spacing w:line="360" w:lineRule="auto"/>
        <w:jc w:val="both"/>
        <w:rPr>
          <w:rFonts w:ascii="Times New Roman" w:eastAsia="Times New Roman" w:hAnsi="Times New Roman" w:cs="Times New Roman"/>
          <w:sz w:val="24"/>
          <w:szCs w:val="24"/>
        </w:rPr>
      </w:pPr>
    </w:p>
    <w:p w14:paraId="67D78373" w14:textId="77777777" w:rsidR="00502844" w:rsidRDefault="003113E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Corporate and Individual Unit Goals</w:t>
      </w:r>
    </w:p>
    <w:p w14:paraId="51DAD214" w14:textId="77777777" w:rsidR="00502844" w:rsidRDefault="003113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corporate strategy for Hilton includes creating wider global presence and strengthening brand loyalty with simultaneous implementation of environmentally-friendly business practices (</w:t>
      </w:r>
      <w:r>
        <w:rPr>
          <w:rFonts w:ascii="Times New Roman" w:eastAsia="Times New Roman" w:hAnsi="Times New Roman" w:cs="Times New Roman"/>
          <w:color w:val="222222"/>
          <w:sz w:val="24"/>
          <w:szCs w:val="24"/>
          <w:highlight w:val="white"/>
        </w:rPr>
        <w:t xml:space="preserve">Fathy </w:t>
      </w:r>
      <w:r>
        <w:rPr>
          <w:rFonts w:ascii="Times New Roman" w:eastAsia="Times New Roman" w:hAnsi="Times New Roman" w:cs="Times New Roman"/>
          <w:i/>
          <w:color w:val="222222"/>
          <w:sz w:val="24"/>
          <w:szCs w:val="24"/>
          <w:highlight w:val="white"/>
        </w:rPr>
        <w:t>e</w:t>
      </w:r>
      <w:r>
        <w:rPr>
          <w:rFonts w:ascii="Times New Roman" w:eastAsia="Times New Roman" w:hAnsi="Times New Roman" w:cs="Times New Roman"/>
          <w:i/>
          <w:sz w:val="24"/>
          <w:szCs w:val="24"/>
        </w:rPr>
        <w:t>t al</w:t>
      </w:r>
      <w:r>
        <w:rPr>
          <w:rFonts w:ascii="Times New Roman" w:eastAsia="Times New Roman" w:hAnsi="Times New Roman" w:cs="Times New Roman"/>
          <w:sz w:val="24"/>
          <w:szCs w:val="24"/>
        </w:rPr>
        <w:t xml:space="preserve">., 2025). Hilton </w:t>
      </w:r>
      <w:proofErr w:type="spellStart"/>
      <w:r>
        <w:rPr>
          <w:rFonts w:ascii="Times New Roman" w:eastAsia="Times New Roman" w:hAnsi="Times New Roman" w:cs="Times New Roman"/>
          <w:sz w:val="24"/>
          <w:szCs w:val="24"/>
        </w:rPr>
        <w:t>prioritises</w:t>
      </w:r>
      <w:proofErr w:type="spellEnd"/>
      <w:r>
        <w:rPr>
          <w:rFonts w:ascii="Times New Roman" w:eastAsia="Times New Roman" w:hAnsi="Times New Roman" w:cs="Times New Roman"/>
          <w:sz w:val="24"/>
          <w:szCs w:val="24"/>
        </w:rPr>
        <w:t xml:space="preserve"> three essential objectives that involve digital advancement alongside market penetration together with sustainable environmental practices. Hotels operating at the individual unit maintain three primary objectives which include improving guest satisfaction as well as operational efficiency while adapting to local markets. These business objectives maintain harmony with company priorities but let each location adjust their services to serve unique customer groups along with local interests. The alignment of priorities from both corporate headquarters and hotel units provides Hilton with continuous expansion and financial success and industry dominance (</w:t>
      </w:r>
      <w:r>
        <w:rPr>
          <w:rFonts w:ascii="Times New Roman" w:eastAsia="Times New Roman" w:hAnsi="Times New Roman" w:cs="Times New Roman"/>
          <w:color w:val="222222"/>
          <w:sz w:val="24"/>
          <w:szCs w:val="24"/>
          <w:highlight w:val="white"/>
        </w:rPr>
        <w:t>Prentice</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224).</w:t>
      </w:r>
    </w:p>
    <w:p w14:paraId="52BA3A68" w14:textId="77777777" w:rsidR="00502844" w:rsidRDefault="00502844">
      <w:pPr>
        <w:spacing w:line="360" w:lineRule="auto"/>
        <w:jc w:val="both"/>
        <w:rPr>
          <w:rFonts w:ascii="Times New Roman" w:eastAsia="Times New Roman" w:hAnsi="Times New Roman" w:cs="Times New Roman"/>
          <w:sz w:val="24"/>
          <w:szCs w:val="24"/>
        </w:rPr>
      </w:pPr>
    </w:p>
    <w:p w14:paraId="4D5F8C42" w14:textId="77777777" w:rsidR="00502844" w:rsidRDefault="003113E9" w:rsidP="00E51D0E">
      <w:pPr>
        <w:pStyle w:val="Heading2"/>
      </w:pPr>
      <w:bookmarkStart w:id="3" w:name="_Toc190959302"/>
      <w:r>
        <w:t>Recent Change Initiatives</w:t>
      </w:r>
      <w:bookmarkEnd w:id="3"/>
    </w:p>
    <w:p w14:paraId="6594B011" w14:textId="77777777" w:rsidR="00502844" w:rsidRDefault="003113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competitive position and operational effectiveness of Hilton Hotels &amp; Resorts rests on multiple strategic changes that the company implements. Hilton Hotels &amp; Resorts has launched several important change initiatives since recent times.</w:t>
      </w:r>
    </w:p>
    <w:p w14:paraId="14337231" w14:textId="77777777" w:rsidR="00502844" w:rsidRDefault="00502844">
      <w:pPr>
        <w:spacing w:line="360" w:lineRule="auto"/>
        <w:jc w:val="both"/>
        <w:rPr>
          <w:rFonts w:ascii="Times New Roman" w:eastAsia="Times New Roman" w:hAnsi="Times New Roman" w:cs="Times New Roman"/>
          <w:sz w:val="24"/>
          <w:szCs w:val="24"/>
        </w:rPr>
      </w:pPr>
    </w:p>
    <w:p w14:paraId="14B07880" w14:textId="77777777" w:rsidR="00502844" w:rsidRDefault="003113E9">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Digital Key through Hilton Honors App enabled Hilton guests to conduct contactless checks by using their phones for access and hotel facility use (</w:t>
      </w:r>
      <w:proofErr w:type="spellStart"/>
      <w:r>
        <w:rPr>
          <w:rFonts w:ascii="Times New Roman" w:eastAsia="Times New Roman" w:hAnsi="Times New Roman" w:cs="Times New Roman"/>
          <w:color w:val="222222"/>
          <w:sz w:val="24"/>
          <w:szCs w:val="24"/>
          <w:highlight w:val="white"/>
        </w:rPr>
        <w:t>Sanli</w:t>
      </w:r>
      <w:proofErr w:type="spellEnd"/>
      <w:r>
        <w:rPr>
          <w:rFonts w:ascii="Times New Roman" w:eastAsia="Times New Roman" w:hAnsi="Times New Roman" w:cs="Times New Roman"/>
          <w:color w:val="222222"/>
          <w:sz w:val="24"/>
          <w:szCs w:val="24"/>
          <w:highlight w:val="white"/>
        </w:rPr>
        <w:t>, 2024).</w:t>
      </w:r>
    </w:p>
    <w:p w14:paraId="510B90E7" w14:textId="77777777" w:rsidR="00502844" w:rsidRDefault="003113E9">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Hilton established its Travel with Purpose initiative to advance sustainability through two key aims: environmental impact reduction alongside carbon emission decrease and hospitality practices </w:t>
      </w:r>
      <w:proofErr w:type="spellStart"/>
      <w:r>
        <w:rPr>
          <w:rFonts w:ascii="Times New Roman" w:eastAsia="Times New Roman" w:hAnsi="Times New Roman" w:cs="Times New Roman"/>
          <w:sz w:val="24"/>
          <w:szCs w:val="24"/>
        </w:rPr>
        <w:t>standardisation</w:t>
      </w:r>
      <w:proofErr w:type="spellEnd"/>
      <w:r>
        <w:rPr>
          <w:rFonts w:ascii="Times New Roman" w:eastAsia="Times New Roman" w:hAnsi="Times New Roman" w:cs="Times New Roman"/>
          <w:sz w:val="24"/>
          <w:szCs w:val="24"/>
        </w:rPr>
        <w:t xml:space="preserve"> toward sustainability.</w:t>
      </w:r>
    </w:p>
    <w:p w14:paraId="43C2D5EB" w14:textId="77777777" w:rsidR="00502844" w:rsidRDefault="003113E9">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Hilton thrive program in </w:t>
      </w:r>
      <w:proofErr w:type="spellStart"/>
      <w:r>
        <w:rPr>
          <w:rFonts w:ascii="Times New Roman" w:eastAsia="Times New Roman" w:hAnsi="Times New Roman" w:cs="Times New Roman"/>
          <w:sz w:val="24"/>
          <w:szCs w:val="24"/>
        </w:rPr>
        <w:t>oder</w:t>
      </w:r>
      <w:proofErr w:type="spellEnd"/>
      <w:r>
        <w:rPr>
          <w:rFonts w:ascii="Times New Roman" w:eastAsia="Times New Roman" w:hAnsi="Times New Roman" w:cs="Times New Roman"/>
          <w:sz w:val="24"/>
          <w:szCs w:val="24"/>
        </w:rPr>
        <w:t xml:space="preserve"> to established by the company serves as the initiative to </w:t>
      </w:r>
      <w:proofErr w:type="spellStart"/>
      <w:r>
        <w:rPr>
          <w:rFonts w:ascii="Times New Roman" w:eastAsia="Times New Roman" w:hAnsi="Times New Roman" w:cs="Times New Roman"/>
          <w:sz w:val="24"/>
          <w:szCs w:val="24"/>
        </w:rPr>
        <w:t>prioritise</w:t>
      </w:r>
      <w:proofErr w:type="spellEnd"/>
      <w:r>
        <w:rPr>
          <w:rFonts w:ascii="Times New Roman" w:eastAsia="Times New Roman" w:hAnsi="Times New Roman" w:cs="Times New Roman"/>
          <w:sz w:val="24"/>
          <w:szCs w:val="24"/>
        </w:rPr>
        <w:t xml:space="preserve"> employee </w:t>
      </w:r>
      <w:proofErr w:type="spellStart"/>
      <w:r>
        <w:rPr>
          <w:rFonts w:ascii="Times New Roman" w:eastAsia="Times New Roman" w:hAnsi="Times New Roman" w:cs="Times New Roman"/>
          <w:sz w:val="24"/>
          <w:szCs w:val="24"/>
        </w:rPr>
        <w:t>menctal</w:t>
      </w:r>
      <w:proofErr w:type="spellEnd"/>
      <w:r>
        <w:rPr>
          <w:rFonts w:ascii="Times New Roman" w:eastAsia="Times New Roman" w:hAnsi="Times New Roman" w:cs="Times New Roman"/>
          <w:sz w:val="24"/>
          <w:szCs w:val="24"/>
        </w:rPr>
        <w:t xml:space="preserve"> wellness by flexible work options and career progression alongside a diversity focus (</w:t>
      </w:r>
      <w:r>
        <w:rPr>
          <w:rFonts w:ascii="Times New Roman" w:eastAsia="Times New Roman" w:hAnsi="Times New Roman" w:cs="Times New Roman"/>
          <w:color w:val="222222"/>
          <w:sz w:val="24"/>
          <w:szCs w:val="24"/>
          <w:highlight w:val="white"/>
        </w:rPr>
        <w:t>Hughes and Christensen, 2021).</w:t>
      </w:r>
    </w:p>
    <w:p w14:paraId="249576B5" w14:textId="77777777" w:rsidR="00502844" w:rsidRDefault="003113E9">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the pandemic Hilton launched the </w:t>
      </w:r>
      <w:proofErr w:type="spellStart"/>
      <w:r>
        <w:rPr>
          <w:rFonts w:ascii="Times New Roman" w:eastAsia="Times New Roman" w:hAnsi="Times New Roman" w:cs="Times New Roman"/>
          <w:sz w:val="24"/>
          <w:szCs w:val="24"/>
        </w:rPr>
        <w:t>CleanStay</w:t>
      </w:r>
      <w:proofErr w:type="spellEnd"/>
      <w:r>
        <w:rPr>
          <w:rFonts w:ascii="Times New Roman" w:eastAsia="Times New Roman" w:hAnsi="Times New Roman" w:cs="Times New Roman"/>
          <w:sz w:val="24"/>
          <w:szCs w:val="24"/>
        </w:rPr>
        <w:t xml:space="preserve"> program which implements enhanced safety protocols among all their properties.</w:t>
      </w:r>
    </w:p>
    <w:p w14:paraId="14F7CB88" w14:textId="77777777" w:rsidR="00502844" w:rsidRDefault="003113E9" w:rsidP="00E51D0E">
      <w:pPr>
        <w:spacing w:line="360" w:lineRule="auto"/>
        <w:ind w:left="720"/>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en-US"/>
        </w:rPr>
        <w:drawing>
          <wp:inline distT="114300" distB="114300" distL="114300" distR="114300" wp14:anchorId="00B8BB96" wp14:editId="4A012A01">
            <wp:extent cx="3452813" cy="2657047"/>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452813" cy="2657047"/>
                    </a:xfrm>
                    <a:prstGeom prst="rect">
                      <a:avLst/>
                    </a:prstGeom>
                    <a:ln/>
                  </pic:spPr>
                </pic:pic>
              </a:graphicData>
            </a:graphic>
          </wp:inline>
        </w:drawing>
      </w:r>
    </w:p>
    <w:p w14:paraId="0147E8B7" w14:textId="77777777" w:rsidR="00502844" w:rsidRDefault="003113E9" w:rsidP="00E51D0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w:t>
      </w:r>
      <w:r>
        <w:rPr>
          <w:rFonts w:ascii="Times New Roman" w:eastAsia="Times New Roman" w:hAnsi="Times New Roman" w:cs="Times New Roman"/>
          <w:sz w:val="24"/>
          <w:szCs w:val="24"/>
        </w:rPr>
        <w:t>g</w:t>
      </w:r>
      <w:r>
        <w:rPr>
          <w:rFonts w:ascii="Times New Roman" w:eastAsia="Times New Roman" w:hAnsi="Times New Roman" w:cs="Times New Roman"/>
          <w:b/>
          <w:sz w:val="24"/>
          <w:szCs w:val="24"/>
        </w:rPr>
        <w:t>ure 2: Effectiveness of Hilton Hotels</w:t>
      </w:r>
    </w:p>
    <w:p w14:paraId="3EB772D2" w14:textId="77777777" w:rsidR="00502844" w:rsidRDefault="003113E9" w:rsidP="00E51D0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(Source: </w:t>
      </w:r>
      <w:r>
        <w:rPr>
          <w:rFonts w:ascii="Times New Roman" w:eastAsia="Times New Roman" w:hAnsi="Times New Roman" w:cs="Times New Roman"/>
          <w:color w:val="222222"/>
          <w:sz w:val="24"/>
          <w:szCs w:val="24"/>
          <w:highlight w:val="white"/>
        </w:rPr>
        <w:t>Hughes and Christensen, 2021).</w:t>
      </w:r>
    </w:p>
    <w:p w14:paraId="1EBCC0ED" w14:textId="77777777" w:rsidR="00502844" w:rsidRDefault="00502844">
      <w:pPr>
        <w:spacing w:line="360" w:lineRule="auto"/>
        <w:jc w:val="both"/>
        <w:rPr>
          <w:rFonts w:ascii="Times New Roman" w:eastAsia="Times New Roman" w:hAnsi="Times New Roman" w:cs="Times New Roman"/>
          <w:b/>
          <w:sz w:val="24"/>
          <w:szCs w:val="24"/>
        </w:rPr>
      </w:pPr>
    </w:p>
    <w:p w14:paraId="4A4212D9" w14:textId="77777777" w:rsidR="00502844" w:rsidRDefault="003113E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Impact of These Initiatives on the </w:t>
      </w:r>
      <w:proofErr w:type="spellStart"/>
      <w:r>
        <w:rPr>
          <w:rFonts w:ascii="Times New Roman" w:eastAsia="Times New Roman" w:hAnsi="Times New Roman" w:cs="Times New Roman"/>
          <w:b/>
          <w:sz w:val="24"/>
          <w:szCs w:val="24"/>
        </w:rPr>
        <w:t>Organisation</w:t>
      </w:r>
      <w:proofErr w:type="spellEnd"/>
    </w:p>
    <w:p w14:paraId="63D9E4FF" w14:textId="77777777" w:rsidR="00502844" w:rsidRDefault="003113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significant results of these initiatives affected Hilton’s operational efficiency together with client experience and brand reputation.</w:t>
      </w:r>
    </w:p>
    <w:p w14:paraId="3933067E" w14:textId="77777777" w:rsidR="00502844" w:rsidRDefault="00502844">
      <w:pPr>
        <w:spacing w:line="360" w:lineRule="auto"/>
        <w:jc w:val="both"/>
        <w:rPr>
          <w:rFonts w:ascii="Times New Roman" w:eastAsia="Times New Roman" w:hAnsi="Times New Roman" w:cs="Times New Roman"/>
          <w:sz w:val="24"/>
          <w:szCs w:val="24"/>
        </w:rPr>
      </w:pPr>
    </w:p>
    <w:p w14:paraId="758CF346" w14:textId="77777777" w:rsidR="00502844" w:rsidRDefault="003113E9">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experience has also improved through Digital transformation initiatives that are include the Digital Key system which brings to enhanced convenience to customers and boosts satisfaction and loyalty toward Hilton brands (</w:t>
      </w:r>
      <w:proofErr w:type="spellStart"/>
      <w:r>
        <w:rPr>
          <w:rFonts w:ascii="Times New Roman" w:eastAsia="Times New Roman" w:hAnsi="Times New Roman" w:cs="Times New Roman"/>
          <w:color w:val="222222"/>
          <w:sz w:val="24"/>
          <w:szCs w:val="24"/>
          <w:highlight w:val="white"/>
        </w:rPr>
        <w:t>Bardukova</w:t>
      </w:r>
      <w:proofErr w:type="spellEnd"/>
      <w:r>
        <w:rPr>
          <w:rFonts w:ascii="Times New Roman" w:eastAsia="Times New Roman" w:hAnsi="Times New Roman" w:cs="Times New Roman"/>
          <w:color w:val="222222"/>
          <w:sz w:val="24"/>
          <w:szCs w:val="24"/>
          <w:highlight w:val="white"/>
        </w:rPr>
        <w:t>, 2023)</w:t>
      </w:r>
      <w:r>
        <w:rPr>
          <w:rFonts w:ascii="Times New Roman" w:eastAsia="Times New Roman" w:hAnsi="Times New Roman" w:cs="Times New Roman"/>
          <w:sz w:val="24"/>
          <w:szCs w:val="24"/>
        </w:rPr>
        <w:t xml:space="preserve">. Research alignment occurs with the </w:t>
      </w:r>
      <w:r>
        <w:rPr>
          <w:rFonts w:ascii="Times New Roman" w:eastAsia="Times New Roman" w:hAnsi="Times New Roman" w:cs="Times New Roman"/>
          <w:b/>
          <w:i/>
          <w:sz w:val="24"/>
          <w:szCs w:val="24"/>
        </w:rPr>
        <w:t>Technology Acceptance Model</w:t>
      </w:r>
      <w:r>
        <w:rPr>
          <w:rFonts w:ascii="Times New Roman" w:eastAsia="Times New Roman" w:hAnsi="Times New Roman" w:cs="Times New Roman"/>
          <w:sz w:val="24"/>
          <w:szCs w:val="24"/>
        </w:rPr>
        <w:t xml:space="preserve"> since it demonstrates that system usability and perceived usefulness both influence technology adoption behavior.</w:t>
      </w:r>
    </w:p>
    <w:p w14:paraId="3B5DCD06" w14:textId="77777777" w:rsidR="00502844" w:rsidRDefault="003113E9">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Travel with Purpose has enabled Hilton to decrease its carbon emissions and achieve better ESG results. The company follows </w:t>
      </w:r>
      <w:r>
        <w:rPr>
          <w:rFonts w:ascii="Times New Roman" w:eastAsia="Times New Roman" w:hAnsi="Times New Roman" w:cs="Times New Roman"/>
          <w:b/>
          <w:i/>
          <w:sz w:val="24"/>
          <w:szCs w:val="24"/>
        </w:rPr>
        <w:t>Stakeholder Theory</w:t>
      </w:r>
      <w:r>
        <w:rPr>
          <w:rFonts w:ascii="Times New Roman" w:eastAsia="Times New Roman" w:hAnsi="Times New Roman" w:cs="Times New Roman"/>
          <w:sz w:val="24"/>
          <w:szCs w:val="24"/>
        </w:rPr>
        <w:t xml:space="preserve"> principles by taking into account customer needs and employee demands as well as environmental stakeholder requirements.</w:t>
      </w:r>
    </w:p>
    <w:p w14:paraId="188F3E1E" w14:textId="77777777" w:rsidR="00502844" w:rsidRDefault="003113E9">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 the Hilton Thrive initiative employees now feel more engaged because their morale has risen and turnover numbers have declined and productivity levels have grown. According to </w:t>
      </w:r>
      <w:r>
        <w:rPr>
          <w:rFonts w:ascii="Times New Roman" w:eastAsia="Times New Roman" w:hAnsi="Times New Roman" w:cs="Times New Roman"/>
          <w:b/>
          <w:i/>
          <w:sz w:val="24"/>
          <w:szCs w:val="24"/>
        </w:rPr>
        <w:t>Maslow’s Hierarchy of Needs</w:t>
      </w:r>
      <w:r>
        <w:rPr>
          <w:rFonts w:ascii="Times New Roman" w:eastAsia="Times New Roman" w:hAnsi="Times New Roman" w:cs="Times New Roman"/>
          <w:sz w:val="24"/>
          <w:szCs w:val="24"/>
        </w:rPr>
        <w:t xml:space="preserve"> satisfied psychological demands and self-</w:t>
      </w:r>
      <w:proofErr w:type="spellStart"/>
      <w:r>
        <w:rPr>
          <w:rFonts w:ascii="Times New Roman" w:eastAsia="Times New Roman" w:hAnsi="Times New Roman" w:cs="Times New Roman"/>
          <w:sz w:val="24"/>
          <w:szCs w:val="24"/>
        </w:rPr>
        <w:t>actualisation</w:t>
      </w:r>
      <w:proofErr w:type="spellEnd"/>
      <w:r>
        <w:rPr>
          <w:rFonts w:ascii="Times New Roman" w:eastAsia="Times New Roman" w:hAnsi="Times New Roman" w:cs="Times New Roman"/>
          <w:sz w:val="24"/>
          <w:szCs w:val="24"/>
        </w:rPr>
        <w:t xml:space="preserve"> needs within employees result in performance enhancement (</w:t>
      </w:r>
      <w:r>
        <w:rPr>
          <w:rFonts w:ascii="Times New Roman" w:eastAsia="Times New Roman" w:hAnsi="Times New Roman" w:cs="Times New Roman"/>
          <w:color w:val="222222"/>
          <w:sz w:val="24"/>
          <w:szCs w:val="24"/>
          <w:highlight w:val="white"/>
        </w:rPr>
        <w:t>Rojas</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xml:space="preserve"> 2023).</w:t>
      </w:r>
    </w:p>
    <w:p w14:paraId="4A4EBDB2" w14:textId="77777777" w:rsidR="00502844" w:rsidRDefault="003113E9">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 its </w:t>
      </w:r>
      <w:proofErr w:type="spellStart"/>
      <w:r>
        <w:rPr>
          <w:rFonts w:ascii="Times New Roman" w:eastAsia="Times New Roman" w:hAnsi="Times New Roman" w:cs="Times New Roman"/>
          <w:sz w:val="24"/>
          <w:szCs w:val="24"/>
        </w:rPr>
        <w:t>CleanStay</w:t>
      </w:r>
      <w:proofErr w:type="spellEnd"/>
      <w:r>
        <w:rPr>
          <w:rFonts w:ascii="Times New Roman" w:eastAsia="Times New Roman" w:hAnsi="Times New Roman" w:cs="Times New Roman"/>
          <w:sz w:val="24"/>
          <w:szCs w:val="24"/>
        </w:rPr>
        <w:t xml:space="preserve"> program Hilton restored customer faith which sustained business activities throughout the pandemic. Hilton achieved Model-level implementation by successfully thawing previous hygiene procedures before introducing new protocols thus completing the cycle of </w:t>
      </w:r>
      <w:r>
        <w:rPr>
          <w:rFonts w:ascii="Times New Roman" w:eastAsia="Times New Roman" w:hAnsi="Times New Roman" w:cs="Times New Roman"/>
          <w:b/>
          <w:i/>
          <w:sz w:val="24"/>
          <w:szCs w:val="24"/>
        </w:rPr>
        <w:t>Lewin’s Change Management Model.</w:t>
      </w:r>
    </w:p>
    <w:p w14:paraId="49D0235D" w14:textId="77777777" w:rsidR="00502844" w:rsidRDefault="00502844">
      <w:pPr>
        <w:spacing w:line="360" w:lineRule="auto"/>
        <w:jc w:val="both"/>
        <w:rPr>
          <w:rFonts w:ascii="Times New Roman" w:eastAsia="Times New Roman" w:hAnsi="Times New Roman" w:cs="Times New Roman"/>
          <w:sz w:val="24"/>
          <w:szCs w:val="24"/>
        </w:rPr>
      </w:pPr>
    </w:p>
    <w:p w14:paraId="50E98E7C" w14:textId="77777777" w:rsidR="00502844" w:rsidRDefault="003113E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Evaluation of Change Management Strategies</w:t>
      </w:r>
    </w:p>
    <w:p w14:paraId="2B0C13E0" w14:textId="77777777" w:rsidR="00502844" w:rsidRDefault="003113E9">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 xml:space="preserve">The implementation of change at Hilton follows the </w:t>
      </w:r>
      <w:r>
        <w:rPr>
          <w:rFonts w:ascii="Times New Roman" w:eastAsia="Times New Roman" w:hAnsi="Times New Roman" w:cs="Times New Roman"/>
          <w:b/>
          <w:i/>
          <w:sz w:val="24"/>
          <w:szCs w:val="24"/>
        </w:rPr>
        <w:t>8-step model proposed by Kotter.</w:t>
      </w:r>
    </w:p>
    <w:p w14:paraId="09633046" w14:textId="77777777" w:rsidR="00502844" w:rsidRDefault="00502844">
      <w:pPr>
        <w:spacing w:line="360" w:lineRule="auto"/>
        <w:jc w:val="both"/>
        <w:rPr>
          <w:rFonts w:ascii="Times New Roman" w:eastAsia="Times New Roman" w:hAnsi="Times New Roman" w:cs="Times New Roman"/>
          <w:sz w:val="24"/>
          <w:szCs w:val="24"/>
        </w:rPr>
      </w:pPr>
    </w:p>
    <w:p w14:paraId="3D3FB43D" w14:textId="77777777" w:rsidR="00502844" w:rsidRDefault="003113E9">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Hilton responded to changing market demands by establishing urgency because customers started embracing digital solutions and sustainability practices.</w:t>
      </w:r>
    </w:p>
    <w:p w14:paraId="4FF25496" w14:textId="77777777" w:rsidR="00502844" w:rsidRDefault="003113E9">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Leadership established a powerful collaboration through their partnership with AI-driven technology specialists from Google along with environmental specialists who worked together for change initiatives (</w:t>
      </w:r>
      <w:proofErr w:type="spellStart"/>
      <w:r>
        <w:rPr>
          <w:rFonts w:ascii="Times New Roman" w:eastAsia="Times New Roman" w:hAnsi="Times New Roman" w:cs="Times New Roman"/>
          <w:color w:val="222222"/>
          <w:sz w:val="24"/>
          <w:szCs w:val="24"/>
          <w:highlight w:val="white"/>
        </w:rPr>
        <w:t>Laig</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Abocejo</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w:t>
      </w:r>
    </w:p>
    <w:p w14:paraId="1EA3E2D3" w14:textId="77777777" w:rsidR="00502844" w:rsidRDefault="003113E9">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Hilton established transparent objectives to </w:t>
      </w:r>
      <w:proofErr w:type="spellStart"/>
      <w:r>
        <w:rPr>
          <w:rFonts w:ascii="Times New Roman" w:eastAsia="Times New Roman" w:hAnsi="Times New Roman" w:cs="Times New Roman"/>
          <w:sz w:val="24"/>
          <w:szCs w:val="24"/>
        </w:rPr>
        <w:t>minimise</w:t>
      </w:r>
      <w:proofErr w:type="spellEnd"/>
      <w:r>
        <w:rPr>
          <w:rFonts w:ascii="Times New Roman" w:eastAsia="Times New Roman" w:hAnsi="Times New Roman" w:cs="Times New Roman"/>
          <w:sz w:val="24"/>
          <w:szCs w:val="24"/>
        </w:rPr>
        <w:t xml:space="preserve"> environmental impact by 50% through the year 2030.</w:t>
      </w:r>
    </w:p>
    <w:p w14:paraId="10417473" w14:textId="77777777" w:rsidR="00502844" w:rsidRDefault="003113E9">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Hilton used employee training sessions to get with stakeholder reports and customer engagement activities in order to regularly communicate about the initiatives (</w:t>
      </w:r>
      <w:r>
        <w:rPr>
          <w:rFonts w:ascii="Times New Roman" w:eastAsia="Times New Roman" w:hAnsi="Times New Roman" w:cs="Times New Roman"/>
          <w:color w:val="222222"/>
          <w:sz w:val="24"/>
          <w:szCs w:val="24"/>
          <w:highlight w:val="white"/>
        </w:rPr>
        <w:t xml:space="preserve">Wang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2024).</w:t>
      </w:r>
    </w:p>
    <w:p w14:paraId="3A1D114E" w14:textId="77777777" w:rsidR="00502844" w:rsidRDefault="003113E9">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Employing the strategy of obstacle removal Hilton provided educational programs together with financial rewards that made employees adopt new technologies without difficulties.</w:t>
      </w:r>
    </w:p>
    <w:p w14:paraId="082DB9A7" w14:textId="77777777" w:rsidR="00502844" w:rsidRDefault="003113E9">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progressed its sustainable practices by establishing new digital features for growing portions of its properties.</w:t>
      </w:r>
    </w:p>
    <w:p w14:paraId="5D37E6C0" w14:textId="77777777" w:rsidR="00502844" w:rsidRDefault="003113E9">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Hilton solidified its corporate strategy by making sustainability and digital innovation essential components that would last through time (</w:t>
      </w:r>
      <w:r>
        <w:rPr>
          <w:rFonts w:ascii="Times New Roman" w:eastAsia="Times New Roman" w:hAnsi="Times New Roman" w:cs="Times New Roman"/>
          <w:color w:val="222222"/>
          <w:sz w:val="24"/>
          <w:szCs w:val="24"/>
          <w:highlight w:val="white"/>
        </w:rPr>
        <w:t>Santos and Lima, 2024).</w:t>
      </w:r>
    </w:p>
    <w:p w14:paraId="449C3E99" w14:textId="77777777" w:rsidR="00502844" w:rsidRDefault="003113E9" w:rsidP="00E51D0E">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lang w:eastAsia="en-US"/>
        </w:rPr>
        <w:drawing>
          <wp:inline distT="114300" distB="114300" distL="114300" distR="114300" wp14:anchorId="29B55144" wp14:editId="2BFB6809">
            <wp:extent cx="3414713" cy="2074912"/>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414713" cy="2074912"/>
                    </a:xfrm>
                    <a:prstGeom prst="rect">
                      <a:avLst/>
                    </a:prstGeom>
                    <a:ln/>
                  </pic:spPr>
                </pic:pic>
              </a:graphicData>
            </a:graphic>
          </wp:inline>
        </w:drawing>
      </w:r>
    </w:p>
    <w:p w14:paraId="391A4E2C" w14:textId="77777777" w:rsidR="00502844" w:rsidRPr="00D13FAA" w:rsidRDefault="003113E9" w:rsidP="00E51D0E">
      <w:pPr>
        <w:spacing w:line="360" w:lineRule="auto"/>
        <w:jc w:val="center"/>
        <w:rPr>
          <w:rFonts w:ascii="Times New Roman" w:eastAsia="Times New Roman" w:hAnsi="Times New Roman" w:cs="Times New Roman"/>
          <w:b/>
          <w:color w:val="222222"/>
          <w:sz w:val="24"/>
          <w:szCs w:val="24"/>
          <w:highlight w:val="white"/>
        </w:rPr>
      </w:pPr>
      <w:r w:rsidRPr="00D13FAA">
        <w:rPr>
          <w:rFonts w:ascii="Times New Roman" w:eastAsia="Times New Roman" w:hAnsi="Times New Roman" w:cs="Times New Roman"/>
          <w:b/>
          <w:color w:val="222222"/>
          <w:sz w:val="24"/>
          <w:szCs w:val="24"/>
          <w:highlight w:val="white"/>
        </w:rPr>
        <w:t>Fi</w:t>
      </w:r>
      <w:r w:rsidRPr="00D13FAA">
        <w:rPr>
          <w:rFonts w:ascii="Times New Roman" w:eastAsia="Times New Roman" w:hAnsi="Times New Roman" w:cs="Times New Roman"/>
          <w:b/>
          <w:sz w:val="24"/>
          <w:szCs w:val="24"/>
        </w:rPr>
        <w:t>g</w:t>
      </w:r>
      <w:r w:rsidRPr="00D13FAA">
        <w:rPr>
          <w:rFonts w:ascii="Times New Roman" w:eastAsia="Times New Roman" w:hAnsi="Times New Roman" w:cs="Times New Roman"/>
          <w:b/>
          <w:color w:val="222222"/>
          <w:sz w:val="24"/>
          <w:szCs w:val="24"/>
          <w:highlight w:val="white"/>
        </w:rPr>
        <w:t xml:space="preserve">ure 3: </w:t>
      </w:r>
      <w:proofErr w:type="spellStart"/>
      <w:r w:rsidRPr="00D13FAA">
        <w:rPr>
          <w:rFonts w:ascii="Times New Roman" w:eastAsia="Times New Roman" w:hAnsi="Times New Roman" w:cs="Times New Roman"/>
          <w:b/>
          <w:color w:val="222222"/>
          <w:sz w:val="24"/>
          <w:szCs w:val="24"/>
          <w:highlight w:val="white"/>
        </w:rPr>
        <w:t>Kotters</w:t>
      </w:r>
      <w:proofErr w:type="spellEnd"/>
      <w:r w:rsidRPr="00D13FAA">
        <w:rPr>
          <w:rFonts w:ascii="Times New Roman" w:eastAsia="Times New Roman" w:hAnsi="Times New Roman" w:cs="Times New Roman"/>
          <w:b/>
          <w:color w:val="222222"/>
          <w:sz w:val="24"/>
          <w:szCs w:val="24"/>
          <w:highlight w:val="white"/>
        </w:rPr>
        <w:t xml:space="preserve"> 8 step model</w:t>
      </w:r>
    </w:p>
    <w:p w14:paraId="4135B89D" w14:textId="77777777" w:rsidR="00502844" w:rsidRDefault="003113E9" w:rsidP="00E51D0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(Source: </w:t>
      </w:r>
      <w:proofErr w:type="spellStart"/>
      <w:r>
        <w:rPr>
          <w:rFonts w:ascii="Times New Roman" w:eastAsia="Times New Roman" w:hAnsi="Times New Roman" w:cs="Times New Roman"/>
          <w:color w:val="222222"/>
          <w:sz w:val="24"/>
          <w:szCs w:val="24"/>
          <w:highlight w:val="white"/>
        </w:rPr>
        <w:t>Laig</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Abocejo</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w:t>
      </w:r>
    </w:p>
    <w:p w14:paraId="44F83594" w14:textId="77777777" w:rsidR="00502844" w:rsidRDefault="00502844">
      <w:pPr>
        <w:spacing w:line="360" w:lineRule="auto"/>
        <w:jc w:val="both"/>
        <w:rPr>
          <w:rFonts w:ascii="Times New Roman" w:eastAsia="Times New Roman" w:hAnsi="Times New Roman" w:cs="Times New Roman"/>
          <w:color w:val="222222"/>
          <w:sz w:val="24"/>
          <w:szCs w:val="24"/>
          <w:highlight w:val="white"/>
        </w:rPr>
      </w:pPr>
    </w:p>
    <w:p w14:paraId="012C40BE" w14:textId="77777777" w:rsidR="00502844" w:rsidRDefault="00502844">
      <w:pPr>
        <w:spacing w:line="360" w:lineRule="auto"/>
        <w:jc w:val="both"/>
        <w:rPr>
          <w:rFonts w:ascii="Times New Roman" w:eastAsia="Times New Roman" w:hAnsi="Times New Roman" w:cs="Times New Roman"/>
          <w:sz w:val="24"/>
          <w:szCs w:val="24"/>
        </w:rPr>
      </w:pPr>
    </w:p>
    <w:p w14:paraId="19BC6190" w14:textId="77777777" w:rsidR="00502844" w:rsidRDefault="00502844">
      <w:pPr>
        <w:spacing w:line="360" w:lineRule="auto"/>
        <w:jc w:val="both"/>
        <w:rPr>
          <w:rFonts w:ascii="Times New Roman" w:eastAsia="Times New Roman" w:hAnsi="Times New Roman" w:cs="Times New Roman"/>
          <w:sz w:val="24"/>
          <w:szCs w:val="24"/>
        </w:rPr>
      </w:pPr>
    </w:p>
    <w:p w14:paraId="6AF78F0D" w14:textId="77777777" w:rsidR="00502844" w:rsidRDefault="003113E9" w:rsidP="00E51D0E">
      <w:pPr>
        <w:pStyle w:val="Heading2"/>
      </w:pPr>
      <w:bookmarkStart w:id="4" w:name="_Toc190959303"/>
      <w:r>
        <w:t>Strategic Direction</w:t>
      </w:r>
      <w:bookmarkEnd w:id="4"/>
    </w:p>
    <w:p w14:paraId="3637E4D7" w14:textId="77777777" w:rsidR="00502844" w:rsidRDefault="00502844">
      <w:pPr>
        <w:spacing w:line="360" w:lineRule="auto"/>
        <w:jc w:val="both"/>
        <w:rPr>
          <w:rFonts w:ascii="Times New Roman" w:eastAsia="Times New Roman" w:hAnsi="Times New Roman" w:cs="Times New Roman"/>
          <w:b/>
          <w:sz w:val="24"/>
          <w:szCs w:val="24"/>
        </w:rPr>
      </w:pPr>
    </w:p>
    <w:p w14:paraId="1952D8C3" w14:textId="77777777" w:rsidR="00502844" w:rsidRDefault="003113E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Strategic direction of the </w:t>
      </w:r>
      <w:proofErr w:type="spellStart"/>
      <w:r>
        <w:rPr>
          <w:rFonts w:ascii="Times New Roman" w:eastAsia="Times New Roman" w:hAnsi="Times New Roman" w:cs="Times New Roman"/>
          <w:b/>
          <w:sz w:val="24"/>
          <w:szCs w:val="24"/>
        </w:rPr>
        <w:t>organisation</w:t>
      </w:r>
      <w:proofErr w:type="spellEnd"/>
    </w:p>
    <w:p w14:paraId="1A525D5A" w14:textId="77777777" w:rsidR="00502844" w:rsidRDefault="003113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 an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strategic framework Hilton Hotels &amp; Resorts has gained world leadership in the hospitality market. The company exists to expand its business while ensuring sustainability along with digital advancements and superior customer service.</w:t>
      </w:r>
    </w:p>
    <w:p w14:paraId="64D3F51F" w14:textId="77777777" w:rsidR="00502844" w:rsidRDefault="00502844">
      <w:pPr>
        <w:spacing w:line="360" w:lineRule="auto"/>
        <w:jc w:val="both"/>
        <w:rPr>
          <w:rFonts w:ascii="Times New Roman" w:eastAsia="Times New Roman" w:hAnsi="Times New Roman" w:cs="Times New Roman"/>
          <w:sz w:val="24"/>
          <w:szCs w:val="24"/>
        </w:rPr>
      </w:pPr>
    </w:p>
    <w:p w14:paraId="326FA5A4" w14:textId="77777777" w:rsidR="00502844" w:rsidRDefault="003113E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 Global Expansion</w:t>
      </w:r>
    </w:p>
    <w:p w14:paraId="00325654" w14:textId="77777777" w:rsidR="00502844" w:rsidRDefault="003113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Hilton maintains worldwide expansion by facilitating franchising operations and conducting strategic partnerships and acquisitions. Hilton desires to expand its business operations throughout developing markets across India China and the Middle East. The establishment of 99,000 new hotel units across the world led Hilton to reach its highest unit expansion milestone in 2024 (</w:t>
      </w:r>
      <w:r>
        <w:rPr>
          <w:rFonts w:ascii="Times New Roman" w:eastAsia="Times New Roman" w:hAnsi="Times New Roman" w:cs="Times New Roman"/>
          <w:color w:val="222222"/>
          <w:sz w:val="24"/>
          <w:szCs w:val="24"/>
          <w:highlight w:val="white"/>
        </w:rPr>
        <w:t>Hilton, 2024)</w:t>
      </w:r>
      <w:r>
        <w:rPr>
          <w:rFonts w:ascii="Times New Roman" w:eastAsia="Times New Roman" w:hAnsi="Times New Roman" w:cs="Times New Roman"/>
          <w:sz w:val="24"/>
          <w:szCs w:val="24"/>
        </w:rPr>
        <w:t>. This forceful market expansion strategy enhances both the recognition of Hilton's brand as well as its business control in the industry.</w:t>
      </w:r>
    </w:p>
    <w:p w14:paraId="26268E83" w14:textId="77777777" w:rsidR="00502844" w:rsidRDefault="00502844">
      <w:pPr>
        <w:spacing w:line="360" w:lineRule="auto"/>
        <w:jc w:val="both"/>
        <w:rPr>
          <w:rFonts w:ascii="Times New Roman" w:eastAsia="Times New Roman" w:hAnsi="Times New Roman" w:cs="Times New Roman"/>
          <w:sz w:val="24"/>
          <w:szCs w:val="24"/>
        </w:rPr>
      </w:pPr>
    </w:p>
    <w:p w14:paraId="303601B2" w14:textId="77777777" w:rsidR="00502844" w:rsidRDefault="003113E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Sustainability and ESG Commitment</w:t>
      </w:r>
    </w:p>
    <w:p w14:paraId="22EBE42E" w14:textId="77777777" w:rsidR="00502844" w:rsidRDefault="003113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Travel with Purpose serves Hilton's sustainability initiative a features three goals for year 2030 that also support carbon emission reduction and water management alongside in waste control. Hilton dedicates its resources toward sustainable power systems and green hotel blueprint development to demonstrate environmental dedication (</w:t>
      </w:r>
      <w:proofErr w:type="spellStart"/>
      <w:r>
        <w:rPr>
          <w:rFonts w:ascii="Times New Roman" w:eastAsia="Times New Roman" w:hAnsi="Times New Roman" w:cs="Times New Roman"/>
          <w:color w:val="222222"/>
          <w:sz w:val="24"/>
          <w:szCs w:val="24"/>
          <w:highlight w:val="white"/>
        </w:rPr>
        <w:t>Aslantamer</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andIlgın</w:t>
      </w:r>
      <w:proofErr w:type="spellEnd"/>
      <w:r>
        <w:rPr>
          <w:rFonts w:ascii="Times New Roman" w:eastAsia="Times New Roman" w:hAnsi="Times New Roman" w:cs="Times New Roman"/>
          <w:color w:val="222222"/>
          <w:sz w:val="24"/>
          <w:szCs w:val="24"/>
          <w:highlight w:val="white"/>
        </w:rPr>
        <w:t>., 2024).</w:t>
      </w:r>
    </w:p>
    <w:p w14:paraId="4E9D7C5F" w14:textId="77777777" w:rsidR="00502844" w:rsidRDefault="00502844">
      <w:pPr>
        <w:spacing w:line="360" w:lineRule="auto"/>
        <w:jc w:val="both"/>
        <w:rPr>
          <w:rFonts w:ascii="Times New Roman" w:eastAsia="Times New Roman" w:hAnsi="Times New Roman" w:cs="Times New Roman"/>
          <w:sz w:val="24"/>
          <w:szCs w:val="24"/>
        </w:rPr>
      </w:pPr>
    </w:p>
    <w:p w14:paraId="0AB9232E" w14:textId="77777777" w:rsidR="00502844" w:rsidRDefault="003113E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 Digital Transformation</w:t>
      </w:r>
    </w:p>
    <w:p w14:paraId="7B8746F1" w14:textId="77777777" w:rsidR="00502844" w:rsidRDefault="003113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Hilton uses modern technology systems in order to improve guest satisfaction along with operational performance.</w:t>
      </w:r>
    </w:p>
    <w:p w14:paraId="0FB98457" w14:textId="77777777" w:rsidR="00502844" w:rsidRDefault="003113E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Key innovations include:</w:t>
      </w:r>
    </w:p>
    <w:p w14:paraId="5B16A996" w14:textId="77777777" w:rsidR="00502844" w:rsidRDefault="00502844">
      <w:pPr>
        <w:spacing w:line="360" w:lineRule="auto"/>
        <w:jc w:val="both"/>
        <w:rPr>
          <w:rFonts w:ascii="Times New Roman" w:eastAsia="Times New Roman" w:hAnsi="Times New Roman" w:cs="Times New Roman"/>
          <w:sz w:val="24"/>
          <w:szCs w:val="24"/>
        </w:rPr>
      </w:pPr>
    </w:p>
    <w:p w14:paraId="0F74D13D" w14:textId="77777777" w:rsidR="00502844" w:rsidRDefault="003113E9">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Digital Key Technology provides guests with mobile check-in possibilities.</w:t>
      </w:r>
    </w:p>
    <w:p w14:paraId="0F8BBA4D" w14:textId="77777777" w:rsidR="00502844" w:rsidRDefault="003113E9">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AI-driven </w:t>
      </w:r>
      <w:proofErr w:type="spellStart"/>
      <w:r>
        <w:rPr>
          <w:rFonts w:ascii="Times New Roman" w:eastAsia="Times New Roman" w:hAnsi="Times New Roman" w:cs="Times New Roman"/>
          <w:sz w:val="24"/>
          <w:szCs w:val="24"/>
        </w:rPr>
        <w:t>personalisation</w:t>
      </w:r>
      <w:proofErr w:type="spellEnd"/>
      <w:r>
        <w:rPr>
          <w:rFonts w:ascii="Times New Roman" w:eastAsia="Times New Roman" w:hAnsi="Times New Roman" w:cs="Times New Roman"/>
          <w:sz w:val="24"/>
          <w:szCs w:val="24"/>
        </w:rPr>
        <w:t>, offering tailored experiences.</w:t>
      </w:r>
    </w:p>
    <w:p w14:paraId="7E76C4BB" w14:textId="77777777" w:rsidR="00502844" w:rsidRDefault="003113E9">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Smart hotel automation, improving efficiency.</w:t>
      </w:r>
    </w:p>
    <w:p w14:paraId="2D6632F2" w14:textId="77777777" w:rsidR="00502844" w:rsidRDefault="003113E9">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makes itself stand out through technical innovation in its mission to serve the modern hospitality industry (</w:t>
      </w:r>
      <w:r>
        <w:rPr>
          <w:rFonts w:ascii="Times New Roman" w:eastAsia="Times New Roman" w:hAnsi="Times New Roman" w:cs="Times New Roman"/>
          <w:color w:val="222222"/>
          <w:sz w:val="24"/>
          <w:szCs w:val="24"/>
          <w:highlight w:val="white"/>
        </w:rPr>
        <w:t xml:space="preserve">Ratna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2024)</w:t>
      </w:r>
      <w:r>
        <w:rPr>
          <w:rFonts w:ascii="Times New Roman" w:eastAsia="Times New Roman" w:hAnsi="Times New Roman" w:cs="Times New Roman"/>
          <w:sz w:val="24"/>
          <w:szCs w:val="24"/>
        </w:rPr>
        <w:t>.</w:t>
      </w:r>
    </w:p>
    <w:p w14:paraId="44BD2EE0" w14:textId="77777777" w:rsidR="00502844" w:rsidRDefault="00502844">
      <w:pPr>
        <w:spacing w:line="360" w:lineRule="auto"/>
        <w:jc w:val="both"/>
        <w:rPr>
          <w:rFonts w:ascii="Times New Roman" w:eastAsia="Times New Roman" w:hAnsi="Times New Roman" w:cs="Times New Roman"/>
          <w:sz w:val="24"/>
          <w:szCs w:val="24"/>
        </w:rPr>
      </w:pPr>
    </w:p>
    <w:p w14:paraId="28BC33B9" w14:textId="77777777" w:rsidR="00502844" w:rsidRDefault="003113E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Customer-Centric Strategies</w:t>
      </w:r>
    </w:p>
    <w:p w14:paraId="57190CB5" w14:textId="77777777" w:rsidR="00502844" w:rsidRDefault="003113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Guest loyalty increases at Hilton because the Hilton Honors program delivers </w:t>
      </w:r>
      <w:proofErr w:type="spellStart"/>
      <w:r>
        <w:rPr>
          <w:rFonts w:ascii="Times New Roman" w:eastAsia="Times New Roman" w:hAnsi="Times New Roman" w:cs="Times New Roman"/>
          <w:sz w:val="24"/>
          <w:szCs w:val="24"/>
        </w:rPr>
        <w:t>customised</w:t>
      </w:r>
      <w:proofErr w:type="spellEnd"/>
      <w:r>
        <w:rPr>
          <w:rFonts w:ascii="Times New Roman" w:eastAsia="Times New Roman" w:hAnsi="Times New Roman" w:cs="Times New Roman"/>
          <w:sz w:val="24"/>
          <w:szCs w:val="24"/>
        </w:rPr>
        <w:t xml:space="preserve"> rewards to its users. The Curio Collection of Hilton Hotels features hospitality options which draw their inspiration from local communities.</w:t>
      </w:r>
    </w:p>
    <w:p w14:paraId="7709670C" w14:textId="77777777" w:rsidR="00502844" w:rsidRDefault="003113E9">
      <w:pPr>
        <w:spacing w:line="360" w:lineRule="auto"/>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Analyse</w:t>
      </w:r>
      <w:proofErr w:type="spellEnd"/>
      <w:r>
        <w:rPr>
          <w:rFonts w:ascii="Times New Roman" w:eastAsia="Times New Roman" w:hAnsi="Times New Roman" w:cs="Times New Roman"/>
          <w:b/>
          <w:sz w:val="24"/>
          <w:szCs w:val="24"/>
        </w:rPr>
        <w:t xml:space="preserve"> the strategies implemented to achieve their long-term objectives</w:t>
      </w:r>
    </w:p>
    <w:p w14:paraId="3EC33BC2" w14:textId="77777777" w:rsidR="00502844" w:rsidRDefault="003113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Hilton Hotels &amp; Resorts uses specific business strategies which serve to advance global growth as well as environmental sustainability and digital innovation and customer relationship development </w:t>
      </w:r>
      <w:r>
        <w:rPr>
          <w:rFonts w:ascii="Times New Roman" w:eastAsia="Times New Roman" w:hAnsi="Times New Roman" w:cs="Times New Roman"/>
          <w:sz w:val="24"/>
          <w:szCs w:val="24"/>
        </w:rPr>
        <w:lastRenderedPageBreak/>
        <w:t>(</w:t>
      </w:r>
      <w:r>
        <w:rPr>
          <w:rFonts w:ascii="Times New Roman" w:eastAsia="Times New Roman" w:hAnsi="Times New Roman" w:cs="Times New Roman"/>
          <w:color w:val="222222"/>
          <w:sz w:val="24"/>
          <w:szCs w:val="24"/>
          <w:highlight w:val="white"/>
        </w:rPr>
        <w:t xml:space="preserve">Rawashdeh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2024)</w:t>
      </w:r>
      <w:r>
        <w:rPr>
          <w:rFonts w:ascii="Times New Roman" w:eastAsia="Times New Roman" w:hAnsi="Times New Roman" w:cs="Times New Roman"/>
          <w:sz w:val="24"/>
          <w:szCs w:val="24"/>
        </w:rPr>
        <w:t>. These competitive measures work toward improving Hilton's dominant market position as well as leading to sustained profitability.</w:t>
      </w:r>
    </w:p>
    <w:p w14:paraId="62D859D1" w14:textId="77777777" w:rsidR="00502844" w:rsidRDefault="00502844">
      <w:pPr>
        <w:spacing w:line="360" w:lineRule="auto"/>
        <w:jc w:val="both"/>
        <w:rPr>
          <w:rFonts w:ascii="Times New Roman" w:eastAsia="Times New Roman" w:hAnsi="Times New Roman" w:cs="Times New Roman"/>
          <w:sz w:val="24"/>
          <w:szCs w:val="24"/>
        </w:rPr>
      </w:pPr>
    </w:p>
    <w:p w14:paraId="20FA86B0" w14:textId="77777777" w:rsidR="00502844" w:rsidRDefault="003113E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 Expansion Through Franchising and Partnerships</w:t>
      </w:r>
    </w:p>
    <w:p w14:paraId="460DC6A8" w14:textId="77777777" w:rsidR="00502844" w:rsidRDefault="003113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concentrates on managing franchises together with contracts to manage properties as its primary growth method which enables quick market penetration without large capital outlays. Hilton's expansion plan has enabled the company to spread across hot global regions such as India and China as well as the Middle East through franchised hotel development (</w:t>
      </w:r>
      <w:r>
        <w:rPr>
          <w:rFonts w:ascii="Times New Roman" w:eastAsia="Times New Roman" w:hAnsi="Times New Roman" w:cs="Times New Roman"/>
          <w:color w:val="222222"/>
          <w:sz w:val="24"/>
          <w:szCs w:val="24"/>
          <w:highlight w:val="white"/>
        </w:rPr>
        <w:t>Hudson, 2025)</w:t>
      </w:r>
      <w:r>
        <w:rPr>
          <w:rFonts w:ascii="Times New Roman" w:eastAsia="Times New Roman" w:hAnsi="Times New Roman" w:cs="Times New Roman"/>
          <w:sz w:val="24"/>
          <w:szCs w:val="24"/>
        </w:rPr>
        <w:t>. The hotel chain pursues a partnership with Embassy Group in India to build 150 Spark brand hotels that enhance its South Asian market reach.</w:t>
      </w:r>
    </w:p>
    <w:p w14:paraId="198B0821" w14:textId="77777777" w:rsidR="00502844" w:rsidRDefault="00502844">
      <w:pPr>
        <w:spacing w:line="360" w:lineRule="auto"/>
        <w:jc w:val="both"/>
        <w:rPr>
          <w:rFonts w:ascii="Times New Roman" w:eastAsia="Times New Roman" w:hAnsi="Times New Roman" w:cs="Times New Roman"/>
          <w:sz w:val="24"/>
          <w:szCs w:val="24"/>
        </w:rPr>
      </w:pPr>
    </w:p>
    <w:p w14:paraId="05C39F73" w14:textId="77777777" w:rsidR="00502844" w:rsidRDefault="003113E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Sustainability and ESG Initiatives</w:t>
      </w:r>
    </w:p>
    <w:p w14:paraId="3CC8C0DD" w14:textId="77777777" w:rsidR="00502844" w:rsidRDefault="003113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"Travel with Purpose" program of Hilton operates under global environmental goals that include:</w:t>
      </w:r>
    </w:p>
    <w:p w14:paraId="7C9BC010" w14:textId="77777777" w:rsidR="00502844" w:rsidRDefault="00502844">
      <w:pPr>
        <w:spacing w:line="360" w:lineRule="auto"/>
        <w:jc w:val="both"/>
        <w:rPr>
          <w:rFonts w:ascii="Times New Roman" w:eastAsia="Times New Roman" w:hAnsi="Times New Roman" w:cs="Times New Roman"/>
          <w:sz w:val="24"/>
          <w:szCs w:val="24"/>
        </w:rPr>
      </w:pPr>
    </w:p>
    <w:p w14:paraId="7E242796" w14:textId="77777777" w:rsidR="00502844" w:rsidRDefault="003113E9">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Managed hotels operated by Hilton must decrease their carbon emissions to 75% below current levels before 2030 (</w:t>
      </w:r>
      <w:proofErr w:type="spellStart"/>
      <w:proofErr w:type="gramStart"/>
      <w:r>
        <w:rPr>
          <w:rFonts w:ascii="Times New Roman" w:eastAsia="Times New Roman" w:hAnsi="Times New Roman" w:cs="Times New Roman"/>
          <w:color w:val="222222"/>
          <w:sz w:val="24"/>
          <w:szCs w:val="24"/>
          <w:highlight w:val="white"/>
        </w:rPr>
        <w:t>Menegaki</w:t>
      </w:r>
      <w:proofErr w:type="spellEnd"/>
      <w:r>
        <w:rPr>
          <w:rFonts w:ascii="Times New Roman" w:eastAsia="Times New Roman" w:hAnsi="Times New Roman" w:cs="Times New Roman"/>
          <w:color w:val="222222"/>
          <w:sz w:val="24"/>
          <w:szCs w:val="24"/>
          <w:highlight w:val="white"/>
        </w:rPr>
        <w:t>,,</w:t>
      </w:r>
      <w:proofErr w:type="gramEnd"/>
      <w:r>
        <w:rPr>
          <w:rFonts w:ascii="Times New Roman" w:eastAsia="Times New Roman" w:hAnsi="Times New Roman" w:cs="Times New Roman"/>
          <w:color w:val="222222"/>
          <w:sz w:val="24"/>
          <w:szCs w:val="24"/>
          <w:highlight w:val="white"/>
        </w:rPr>
        <w:t xml:space="preserve"> 2024).</w:t>
      </w:r>
    </w:p>
    <w:p w14:paraId="4C0F9669" w14:textId="77777777" w:rsidR="00502844" w:rsidRDefault="003113E9">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hotel should </w:t>
      </w:r>
      <w:proofErr w:type="spellStart"/>
      <w:r>
        <w:rPr>
          <w:rFonts w:ascii="Times New Roman" w:eastAsia="Times New Roman" w:hAnsi="Times New Roman" w:cs="Times New Roman"/>
          <w:sz w:val="24"/>
          <w:szCs w:val="24"/>
        </w:rPr>
        <w:t>utilise</w:t>
      </w:r>
      <w:proofErr w:type="spellEnd"/>
      <w:r>
        <w:rPr>
          <w:rFonts w:ascii="Times New Roman" w:eastAsia="Times New Roman" w:hAnsi="Times New Roman" w:cs="Times New Roman"/>
          <w:sz w:val="24"/>
          <w:szCs w:val="24"/>
        </w:rPr>
        <w:t xml:space="preserve"> energy-efficient detection technologies which include LED lighting systems along with smart thermostatic control devices.</w:t>
      </w:r>
    </w:p>
    <w:p w14:paraId="0D0A09CC" w14:textId="77777777" w:rsidR="00502844" w:rsidRDefault="003113E9">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company </w:t>
      </w:r>
      <w:proofErr w:type="spellStart"/>
      <w:r>
        <w:rPr>
          <w:rFonts w:ascii="Times New Roman" w:eastAsia="Times New Roman" w:hAnsi="Times New Roman" w:cs="Times New Roman"/>
          <w:sz w:val="24"/>
          <w:szCs w:val="24"/>
        </w:rPr>
        <w:t>utilises</w:t>
      </w:r>
      <w:proofErr w:type="spellEnd"/>
      <w:r>
        <w:rPr>
          <w:rFonts w:ascii="Times New Roman" w:eastAsia="Times New Roman" w:hAnsi="Times New Roman" w:cs="Times New Roman"/>
          <w:sz w:val="24"/>
          <w:szCs w:val="24"/>
        </w:rPr>
        <w:t xml:space="preserve"> renewable energy resources for two main reasons: it both reduces operational expenses and enhances sustainability attributes.</w:t>
      </w:r>
    </w:p>
    <w:p w14:paraId="55268DCE" w14:textId="77777777" w:rsidR="00502844" w:rsidRDefault="00502844">
      <w:pPr>
        <w:spacing w:line="360" w:lineRule="auto"/>
        <w:jc w:val="both"/>
        <w:rPr>
          <w:rFonts w:ascii="Times New Roman" w:eastAsia="Times New Roman" w:hAnsi="Times New Roman" w:cs="Times New Roman"/>
          <w:sz w:val="24"/>
          <w:szCs w:val="24"/>
        </w:rPr>
      </w:pPr>
    </w:p>
    <w:p w14:paraId="431B089A" w14:textId="77777777" w:rsidR="00502844" w:rsidRDefault="003113E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 Digital Transformation and Innovation</w:t>
      </w:r>
    </w:p>
    <w:p w14:paraId="7F25E3F1" w14:textId="77777777" w:rsidR="00502844" w:rsidRDefault="003113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Hilton uses technology in order to </w:t>
      </w:r>
      <w:proofErr w:type="spellStart"/>
      <w:r>
        <w:rPr>
          <w:rFonts w:ascii="Times New Roman" w:eastAsia="Times New Roman" w:hAnsi="Times New Roman" w:cs="Times New Roman"/>
          <w:sz w:val="24"/>
          <w:szCs w:val="24"/>
        </w:rPr>
        <w:t>optimise</w:t>
      </w:r>
      <w:proofErr w:type="spellEnd"/>
      <w:r>
        <w:rPr>
          <w:rFonts w:ascii="Times New Roman" w:eastAsia="Times New Roman" w:hAnsi="Times New Roman" w:cs="Times New Roman"/>
          <w:sz w:val="24"/>
          <w:szCs w:val="24"/>
        </w:rPr>
        <w:t xml:space="preserve"> guest satisfaction together with operational effectiveness through:</w:t>
      </w:r>
    </w:p>
    <w:p w14:paraId="6BA6993F" w14:textId="77777777" w:rsidR="00502844" w:rsidRDefault="00502844">
      <w:pPr>
        <w:spacing w:line="360" w:lineRule="auto"/>
        <w:jc w:val="both"/>
        <w:rPr>
          <w:rFonts w:ascii="Times New Roman" w:eastAsia="Times New Roman" w:hAnsi="Times New Roman" w:cs="Times New Roman"/>
          <w:sz w:val="24"/>
          <w:szCs w:val="24"/>
        </w:rPr>
      </w:pPr>
    </w:p>
    <w:p w14:paraId="7151FA19" w14:textId="77777777" w:rsidR="00502844" w:rsidRDefault="003113E9">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hotel employs AI to process data analytics for creating </w:t>
      </w:r>
      <w:proofErr w:type="spellStart"/>
      <w:r>
        <w:rPr>
          <w:rFonts w:ascii="Times New Roman" w:eastAsia="Times New Roman" w:hAnsi="Times New Roman" w:cs="Times New Roman"/>
          <w:sz w:val="24"/>
          <w:szCs w:val="24"/>
        </w:rPr>
        <w:t>customised</w:t>
      </w:r>
      <w:proofErr w:type="spellEnd"/>
      <w:r>
        <w:rPr>
          <w:rFonts w:ascii="Times New Roman" w:eastAsia="Times New Roman" w:hAnsi="Times New Roman" w:cs="Times New Roman"/>
          <w:sz w:val="24"/>
          <w:szCs w:val="24"/>
        </w:rPr>
        <w:t xml:space="preserve"> recommendations for their guests.</w:t>
      </w:r>
    </w:p>
    <w:p w14:paraId="70F486CB" w14:textId="77777777" w:rsidR="00502844" w:rsidRDefault="003113E9">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implementation of Digital Key technology provides both mobile check-in and room entry capabilities to hotel guests (</w:t>
      </w:r>
      <w:proofErr w:type="spellStart"/>
      <w:r>
        <w:rPr>
          <w:rFonts w:ascii="Times New Roman" w:eastAsia="Times New Roman" w:hAnsi="Times New Roman" w:cs="Times New Roman"/>
          <w:color w:val="222222"/>
          <w:sz w:val="24"/>
          <w:szCs w:val="24"/>
          <w:highlight w:val="white"/>
        </w:rPr>
        <w:t>Çeltek</w:t>
      </w:r>
      <w:proofErr w:type="spellEnd"/>
      <w:r>
        <w:rPr>
          <w:rFonts w:ascii="Times New Roman" w:eastAsia="Times New Roman" w:hAnsi="Times New Roman" w:cs="Times New Roman"/>
          <w:color w:val="222222"/>
          <w:sz w:val="24"/>
          <w:szCs w:val="24"/>
          <w:highlight w:val="white"/>
        </w:rPr>
        <w:t>, 2024).</w:t>
      </w:r>
    </w:p>
    <w:p w14:paraId="6FE4015F" w14:textId="77777777" w:rsidR="00502844" w:rsidRDefault="003113E9">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Hotel system automation helps businesses lower expenses while creating more efficient services.</w:t>
      </w:r>
    </w:p>
    <w:p w14:paraId="19157B72" w14:textId="77777777" w:rsidR="00502844" w:rsidRDefault="003113E9">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technological advancements establish Hilton as a frontier-leading hospitality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focused on software development.</w:t>
      </w:r>
    </w:p>
    <w:p w14:paraId="682D8779" w14:textId="77777777" w:rsidR="00502844" w:rsidRDefault="00502844">
      <w:pPr>
        <w:spacing w:line="360" w:lineRule="auto"/>
        <w:jc w:val="both"/>
        <w:rPr>
          <w:rFonts w:ascii="Times New Roman" w:eastAsia="Times New Roman" w:hAnsi="Times New Roman" w:cs="Times New Roman"/>
          <w:sz w:val="24"/>
          <w:szCs w:val="24"/>
        </w:rPr>
      </w:pPr>
    </w:p>
    <w:p w14:paraId="35B31C9A" w14:textId="77777777" w:rsidR="00502844" w:rsidRDefault="003113E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Customer Loyalty and Differentiation</w:t>
      </w:r>
    </w:p>
    <w:p w14:paraId="335D0C26" w14:textId="77777777" w:rsidR="00502844" w:rsidRDefault="003113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Through Hilton Honors loyalty program the company also develops better long-term relationships with a guests by providing custom rewards and memorable experiences (</w:t>
      </w:r>
      <w:r>
        <w:rPr>
          <w:rFonts w:ascii="Times New Roman" w:eastAsia="Times New Roman" w:hAnsi="Times New Roman" w:cs="Times New Roman"/>
          <w:color w:val="222222"/>
          <w:sz w:val="24"/>
          <w:szCs w:val="24"/>
          <w:highlight w:val="white"/>
        </w:rPr>
        <w:t>Gonçalves, 2024)</w:t>
      </w:r>
      <w:r>
        <w:rPr>
          <w:rFonts w:ascii="Times New Roman" w:eastAsia="Times New Roman" w:hAnsi="Times New Roman" w:cs="Times New Roman"/>
          <w:sz w:val="24"/>
          <w:szCs w:val="24"/>
        </w:rPr>
        <w:t>. Through its Curio Collection the brand operates unique stays with locally inspired themes that distinguish its brand from competitors.</w:t>
      </w:r>
    </w:p>
    <w:p w14:paraId="13A7DD3B" w14:textId="77777777" w:rsidR="00502844" w:rsidRDefault="00502844">
      <w:pPr>
        <w:spacing w:line="360" w:lineRule="auto"/>
        <w:jc w:val="both"/>
        <w:rPr>
          <w:rFonts w:ascii="Times New Roman" w:eastAsia="Times New Roman" w:hAnsi="Times New Roman" w:cs="Times New Roman"/>
          <w:sz w:val="24"/>
          <w:szCs w:val="24"/>
        </w:rPr>
      </w:pPr>
    </w:p>
    <w:p w14:paraId="29DEE897" w14:textId="77777777" w:rsidR="00502844" w:rsidRDefault="003113E9" w:rsidP="00E51D0E">
      <w:pPr>
        <w:pStyle w:val="Heading2"/>
      </w:pPr>
      <w:bookmarkStart w:id="5" w:name="_Toc190959304"/>
      <w:r>
        <w:t>Recommendation</w:t>
      </w:r>
      <w:bookmarkEnd w:id="5"/>
    </w:p>
    <w:p w14:paraId="678DBF9F" w14:textId="77777777" w:rsidR="00502844" w:rsidRDefault="003113E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 Strengthening Digital Transformation</w:t>
      </w:r>
    </w:p>
    <w:p w14:paraId="43FD1DA3" w14:textId="77777777" w:rsidR="00502844" w:rsidRDefault="003113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company should extend its AI and automation initiatives to deliver superior guest satisfaction combined with better operational excellence. The deployment of AI concierge services in to conjunction with predictive analytics as well as smart room automation enables </w:t>
      </w:r>
      <w:proofErr w:type="spellStart"/>
      <w:r>
        <w:rPr>
          <w:rFonts w:ascii="Times New Roman" w:eastAsia="Times New Roman" w:hAnsi="Times New Roman" w:cs="Times New Roman"/>
          <w:sz w:val="24"/>
          <w:szCs w:val="24"/>
        </w:rPr>
        <w:t>personalised</w:t>
      </w:r>
      <w:proofErr w:type="spellEnd"/>
      <w:r>
        <w:rPr>
          <w:rFonts w:ascii="Times New Roman" w:eastAsia="Times New Roman" w:hAnsi="Times New Roman" w:cs="Times New Roman"/>
          <w:sz w:val="24"/>
          <w:szCs w:val="24"/>
        </w:rPr>
        <w:t xml:space="preserve"> experiences and operational </w:t>
      </w:r>
      <w:proofErr w:type="spellStart"/>
      <w:r>
        <w:rPr>
          <w:rFonts w:ascii="Times New Roman" w:eastAsia="Times New Roman" w:hAnsi="Times New Roman" w:cs="Times New Roman"/>
          <w:sz w:val="24"/>
          <w:szCs w:val="24"/>
        </w:rPr>
        <w:t>optimisation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Yadav and Raju, 2025)</w:t>
      </w:r>
      <w:r>
        <w:rPr>
          <w:rFonts w:ascii="Times New Roman" w:eastAsia="Times New Roman" w:hAnsi="Times New Roman" w:cs="Times New Roman"/>
          <w:sz w:val="24"/>
          <w:szCs w:val="24"/>
        </w:rPr>
        <w:t>. The IT and digital transformation teams at Hilton should implement these initiatives starting in 12-18 months with special attention towards flagship locations across North America, Europe and Asia since this approach will boost customer satisfaction and brand differentiation.</w:t>
      </w:r>
    </w:p>
    <w:p w14:paraId="6066DF1D" w14:textId="77777777" w:rsidR="00502844" w:rsidRDefault="00502844">
      <w:pPr>
        <w:spacing w:line="360" w:lineRule="auto"/>
        <w:jc w:val="both"/>
        <w:rPr>
          <w:rFonts w:ascii="Times New Roman" w:eastAsia="Times New Roman" w:hAnsi="Times New Roman" w:cs="Times New Roman"/>
          <w:sz w:val="24"/>
          <w:szCs w:val="24"/>
        </w:rPr>
      </w:pPr>
    </w:p>
    <w:p w14:paraId="658A40C3" w14:textId="77777777" w:rsidR="00502844" w:rsidRDefault="003113E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Expanding Sustainable Initiatives</w:t>
      </w:r>
    </w:p>
    <w:p w14:paraId="03E361E5" w14:textId="77777777" w:rsidR="00502844" w:rsidRDefault="003113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Hilton must enhance its carbon reduction and eco-friendly practices so it becomes in accordance with international ESG targets. The company plans to develop sustainable practices by using renewable power resources while removing disposable plastics and running waste </w:t>
      </w:r>
      <w:proofErr w:type="spellStart"/>
      <w:r>
        <w:rPr>
          <w:rFonts w:ascii="Times New Roman" w:eastAsia="Times New Roman" w:hAnsi="Times New Roman" w:cs="Times New Roman"/>
          <w:sz w:val="24"/>
          <w:szCs w:val="24"/>
        </w:rPr>
        <w:t>minimisation</w:t>
      </w:r>
      <w:proofErr w:type="spellEnd"/>
      <w:r>
        <w:rPr>
          <w:rFonts w:ascii="Times New Roman" w:eastAsia="Times New Roman" w:hAnsi="Times New Roman" w:cs="Times New Roman"/>
          <w:sz w:val="24"/>
          <w:szCs w:val="24"/>
        </w:rPr>
        <w:t xml:space="preserve"> plans. Sustainability and operations teams should distribute these operational changes to all Hilton properties with initial emphasis on urban properties having high energy consumption during the upcoming 2-3 years.</w:t>
      </w:r>
    </w:p>
    <w:p w14:paraId="452F34A1" w14:textId="77777777" w:rsidR="00502844" w:rsidRDefault="00502844">
      <w:pPr>
        <w:spacing w:line="360" w:lineRule="auto"/>
        <w:jc w:val="both"/>
        <w:rPr>
          <w:rFonts w:ascii="Times New Roman" w:eastAsia="Times New Roman" w:hAnsi="Times New Roman" w:cs="Times New Roman"/>
          <w:sz w:val="24"/>
          <w:szCs w:val="24"/>
        </w:rPr>
      </w:pPr>
    </w:p>
    <w:p w14:paraId="3F02E54C" w14:textId="77777777" w:rsidR="00502844" w:rsidRDefault="003113E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 Enhancing Customer Loyalty Programs</w:t>
      </w:r>
    </w:p>
    <w:p w14:paraId="6D236228" w14:textId="77777777" w:rsidR="00502844" w:rsidRDefault="003113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Hilton Honors program should receive improvements through implementing </w:t>
      </w:r>
      <w:proofErr w:type="spellStart"/>
      <w:r>
        <w:rPr>
          <w:rFonts w:ascii="Times New Roman" w:eastAsia="Times New Roman" w:hAnsi="Times New Roman" w:cs="Times New Roman"/>
          <w:sz w:val="24"/>
          <w:szCs w:val="24"/>
        </w:rPr>
        <w:t>customised</w:t>
      </w:r>
      <w:proofErr w:type="spellEnd"/>
      <w:r>
        <w:rPr>
          <w:rFonts w:ascii="Times New Roman" w:eastAsia="Times New Roman" w:hAnsi="Times New Roman" w:cs="Times New Roman"/>
          <w:sz w:val="24"/>
          <w:szCs w:val="24"/>
        </w:rPr>
        <w:t xml:space="preserve"> reward options with digital benefits and artificial intelligence systems for guest identification </w:t>
      </w:r>
      <w:r>
        <w:rPr>
          <w:rFonts w:ascii="Times New Roman" w:eastAsia="Times New Roman" w:hAnsi="Times New Roman" w:cs="Times New Roman"/>
          <w:sz w:val="24"/>
          <w:szCs w:val="24"/>
        </w:rPr>
        <w:lastRenderedPageBreak/>
        <w:t>(</w:t>
      </w:r>
      <w:proofErr w:type="spellStart"/>
      <w:r>
        <w:rPr>
          <w:rFonts w:ascii="Times New Roman" w:eastAsia="Times New Roman" w:hAnsi="Times New Roman" w:cs="Times New Roman"/>
          <w:color w:val="222222"/>
          <w:sz w:val="24"/>
          <w:szCs w:val="24"/>
          <w:highlight w:val="white"/>
        </w:rPr>
        <w:t>Juthi</w:t>
      </w:r>
      <w:r>
        <w:rPr>
          <w:rFonts w:ascii="Times New Roman" w:eastAsia="Times New Roman" w:hAnsi="Times New Roman" w:cs="Times New Roman"/>
          <w:i/>
          <w:color w:val="222222"/>
          <w:sz w:val="24"/>
          <w:szCs w:val="24"/>
          <w:highlight w:val="white"/>
        </w:rPr>
        <w:t>et</w:t>
      </w:r>
      <w:proofErr w:type="spellEnd"/>
      <w:r>
        <w:rPr>
          <w:rFonts w:ascii="Times New Roman" w:eastAsia="Times New Roman" w:hAnsi="Times New Roman" w:cs="Times New Roman"/>
          <w:i/>
          <w:color w:val="222222"/>
          <w:sz w:val="24"/>
          <w:szCs w:val="24"/>
          <w:highlight w:val="white"/>
        </w:rPr>
        <w:t xml:space="preserve"> al.,</w:t>
      </w:r>
      <w:r>
        <w:rPr>
          <w:rFonts w:ascii="Times New Roman" w:eastAsia="Times New Roman" w:hAnsi="Times New Roman" w:cs="Times New Roman"/>
          <w:color w:val="222222"/>
          <w:sz w:val="24"/>
          <w:szCs w:val="24"/>
          <w:highlight w:val="white"/>
        </w:rPr>
        <w:t xml:space="preserve"> 2025)</w:t>
      </w:r>
      <w:r>
        <w:rPr>
          <w:rFonts w:ascii="Times New Roman" w:eastAsia="Times New Roman" w:hAnsi="Times New Roman" w:cs="Times New Roman"/>
          <w:sz w:val="24"/>
          <w:szCs w:val="24"/>
        </w:rPr>
        <w:t xml:space="preserve">. The marketing and customer engagement teams need to deploy their changes over a </w:t>
      </w:r>
      <w:proofErr w:type="gramStart"/>
      <w:r>
        <w:rPr>
          <w:rFonts w:ascii="Times New Roman" w:eastAsia="Times New Roman" w:hAnsi="Times New Roman" w:cs="Times New Roman"/>
          <w:sz w:val="24"/>
          <w:szCs w:val="24"/>
        </w:rPr>
        <w:t>6-12 month</w:t>
      </w:r>
      <w:proofErr w:type="gramEnd"/>
      <w:r>
        <w:rPr>
          <w:rFonts w:ascii="Times New Roman" w:eastAsia="Times New Roman" w:hAnsi="Times New Roman" w:cs="Times New Roman"/>
          <w:sz w:val="24"/>
          <w:szCs w:val="24"/>
        </w:rPr>
        <w:t xml:space="preserve"> period to maintain current clients and appeal to new consumer groups.</w:t>
      </w:r>
    </w:p>
    <w:p w14:paraId="017998AA" w14:textId="77777777" w:rsidR="00502844" w:rsidRDefault="00502844">
      <w:pPr>
        <w:spacing w:line="360" w:lineRule="auto"/>
        <w:jc w:val="both"/>
        <w:rPr>
          <w:rFonts w:ascii="Times New Roman" w:eastAsia="Times New Roman" w:hAnsi="Times New Roman" w:cs="Times New Roman"/>
          <w:sz w:val="24"/>
          <w:szCs w:val="24"/>
        </w:rPr>
      </w:pPr>
    </w:p>
    <w:p w14:paraId="30E25640" w14:textId="77777777" w:rsidR="00502844" w:rsidRDefault="003113E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Workforce Development and Employee Well-being</w:t>
      </w:r>
    </w:p>
    <w:p w14:paraId="76139A55" w14:textId="77777777" w:rsidR="00502844" w:rsidRDefault="003113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Building employee training for wellness initiatives remains fundamental to achieving lasting company success. Hilton needs to deploy AI-training tools together with leadership development systems and mental health welfare programs to improve their service quality standards (</w:t>
      </w:r>
      <w:r>
        <w:rPr>
          <w:rFonts w:ascii="Times New Roman" w:eastAsia="Times New Roman" w:hAnsi="Times New Roman" w:cs="Times New Roman"/>
          <w:color w:val="222222"/>
          <w:sz w:val="24"/>
          <w:szCs w:val="24"/>
          <w:highlight w:val="white"/>
        </w:rPr>
        <w:t>Hughes. and Christensen,  2021)</w:t>
      </w:r>
      <w:r>
        <w:rPr>
          <w:rFonts w:ascii="Times New Roman" w:eastAsia="Times New Roman" w:hAnsi="Times New Roman" w:cs="Times New Roman"/>
          <w:sz w:val="24"/>
          <w:szCs w:val="24"/>
        </w:rPr>
        <w:t>. The HR together with training departments need to enforce this strategy across Hilton properties in the time span of 6 to 12 months.</w:t>
      </w:r>
    </w:p>
    <w:p w14:paraId="6914A65A" w14:textId="77777777" w:rsidR="00502844" w:rsidRDefault="00502844">
      <w:pPr>
        <w:spacing w:line="360" w:lineRule="auto"/>
        <w:jc w:val="both"/>
        <w:rPr>
          <w:rFonts w:ascii="Times New Roman" w:eastAsia="Times New Roman" w:hAnsi="Times New Roman" w:cs="Times New Roman"/>
          <w:sz w:val="24"/>
          <w:szCs w:val="24"/>
        </w:rPr>
      </w:pPr>
    </w:p>
    <w:p w14:paraId="583EA97A" w14:textId="77777777" w:rsidR="00502844" w:rsidRDefault="003113E9" w:rsidP="00E51D0E">
      <w:pPr>
        <w:pStyle w:val="Heading1"/>
      </w:pPr>
      <w:bookmarkStart w:id="6" w:name="_Toc190959305"/>
      <w:r>
        <w:t>Conclusion</w:t>
      </w:r>
      <w:bookmarkEnd w:id="6"/>
    </w:p>
    <w:p w14:paraId="76F8A4E7" w14:textId="77777777" w:rsidR="00502844" w:rsidRDefault="003113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document conducts a comprehensive investigation of Hilton Hotels &amp; Resorts' structural design along with their corporate values and strategic initiatives and managerial systems. Through its strong brand legacy are commitment to customer needs as well as continual innovation Hilton maintains its own leadership position as global hospitality leader. Hilton needs to continue evolving its business approach to sustain future market leadership and continued business success. The assessment </w:t>
      </w:r>
      <w:proofErr w:type="spellStart"/>
      <w:r>
        <w:rPr>
          <w:rFonts w:ascii="Times New Roman" w:eastAsia="Times New Roman" w:hAnsi="Times New Roman" w:cs="Times New Roman"/>
          <w:sz w:val="24"/>
          <w:szCs w:val="24"/>
        </w:rPr>
        <w:t>emphasised</w:t>
      </w:r>
      <w:proofErr w:type="spellEnd"/>
      <w:r>
        <w:rPr>
          <w:rFonts w:ascii="Times New Roman" w:eastAsia="Times New Roman" w:hAnsi="Times New Roman" w:cs="Times New Roman"/>
          <w:sz w:val="24"/>
          <w:szCs w:val="24"/>
        </w:rPr>
        <w:t xml:space="preserve"> four key areas that would help Hilton expand its market position: digital transformation, sustainability initiatives, workforce enhancement and loyalty programs. Through their implemented recommendations Hilton will achieve operational excellence as well as improved customer service and workforce satisfaction which will drive business expansion and preserve their industry leadership.</w:t>
      </w:r>
      <w:r>
        <w:br w:type="page"/>
      </w:r>
    </w:p>
    <w:p w14:paraId="3BDB2E39" w14:textId="77777777" w:rsidR="00E51D0E" w:rsidRDefault="00E51D0E" w:rsidP="00E51D0E">
      <w:pPr>
        <w:pStyle w:val="Heading1"/>
      </w:pPr>
      <w:bookmarkStart w:id="7" w:name="_Toc190959306"/>
      <w:r>
        <w:lastRenderedPageBreak/>
        <w:t>References</w:t>
      </w:r>
      <w:bookmarkEnd w:id="7"/>
    </w:p>
    <w:p w14:paraId="628927BB" w14:textId="77777777" w:rsidR="00E51D0E" w:rsidRPr="00E51D0E" w:rsidRDefault="00E51D0E">
      <w:pP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Aslantamer</w:t>
      </w:r>
      <w:proofErr w:type="spellEnd"/>
      <w:r>
        <w:rPr>
          <w:rFonts w:ascii="Times New Roman" w:eastAsia="Times New Roman" w:hAnsi="Times New Roman" w:cs="Times New Roman"/>
          <w:color w:val="222222"/>
          <w:sz w:val="24"/>
          <w:szCs w:val="24"/>
          <w:highlight w:val="white"/>
        </w:rPr>
        <w:t xml:space="preserve">, Ö.N. and </w:t>
      </w:r>
      <w:proofErr w:type="spellStart"/>
      <w:r>
        <w:rPr>
          <w:rFonts w:ascii="Times New Roman" w:eastAsia="Times New Roman" w:hAnsi="Times New Roman" w:cs="Times New Roman"/>
          <w:color w:val="222222"/>
          <w:sz w:val="24"/>
          <w:szCs w:val="24"/>
          <w:highlight w:val="white"/>
        </w:rPr>
        <w:t>Ilgın</w:t>
      </w:r>
      <w:proofErr w:type="spellEnd"/>
      <w:r>
        <w:rPr>
          <w:rFonts w:ascii="Times New Roman" w:eastAsia="Times New Roman" w:hAnsi="Times New Roman" w:cs="Times New Roman"/>
          <w:color w:val="222222"/>
          <w:sz w:val="24"/>
          <w:szCs w:val="24"/>
          <w:highlight w:val="white"/>
        </w:rPr>
        <w:t xml:space="preserve">, H.E., 2024. Space Efficiency in Tall Hotel Towers. </w:t>
      </w:r>
      <w:r>
        <w:rPr>
          <w:rFonts w:ascii="Times New Roman" w:eastAsia="Times New Roman" w:hAnsi="Times New Roman" w:cs="Times New Roman"/>
          <w:i/>
          <w:color w:val="222222"/>
          <w:sz w:val="24"/>
          <w:szCs w:val="24"/>
          <w:highlight w:val="white"/>
        </w:rPr>
        <w:t>Buildings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(7), p.2051.</w:t>
      </w:r>
    </w:p>
    <w:p w14:paraId="42C627C5" w14:textId="77777777" w:rsidR="00E51D0E" w:rsidRDefault="00E51D0E">
      <w:pP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Bardukova</w:t>
      </w:r>
      <w:proofErr w:type="spellEnd"/>
      <w:r>
        <w:rPr>
          <w:rFonts w:ascii="Times New Roman" w:eastAsia="Times New Roman" w:hAnsi="Times New Roman" w:cs="Times New Roman"/>
          <w:color w:val="222222"/>
          <w:sz w:val="24"/>
          <w:szCs w:val="24"/>
          <w:highlight w:val="white"/>
        </w:rPr>
        <w:t xml:space="preserve">, L., 2023. Navigating the Hospitality Horizon: Current Trends and Strategies for Customer Attraction and Retention in the Hotel Industry. </w:t>
      </w:r>
      <w:r>
        <w:rPr>
          <w:rFonts w:ascii="Times New Roman" w:eastAsia="Times New Roman" w:hAnsi="Times New Roman" w:cs="Times New Roman"/>
          <w:i/>
          <w:color w:val="222222"/>
          <w:sz w:val="24"/>
          <w:szCs w:val="24"/>
          <w:highlight w:val="white"/>
        </w:rPr>
        <w:t>Economics and computer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w:t>
      </w:r>
      <w:r>
        <w:rPr>
          <w:rFonts w:ascii="Times New Roman" w:eastAsia="Times New Roman" w:hAnsi="Times New Roman" w:cs="Times New Roman"/>
          <w:color w:val="222222"/>
          <w:sz w:val="24"/>
          <w:szCs w:val="24"/>
          <w:highlight w:val="white"/>
        </w:rPr>
        <w:t>, pp.88-103.</w:t>
      </w:r>
    </w:p>
    <w:p w14:paraId="46F08D8D" w14:textId="77777777" w:rsidR="00E51D0E" w:rsidRDefault="00E51D0E">
      <w:pP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Çeltek</w:t>
      </w:r>
      <w:proofErr w:type="spellEnd"/>
      <w:r>
        <w:rPr>
          <w:rFonts w:ascii="Times New Roman" w:eastAsia="Times New Roman" w:hAnsi="Times New Roman" w:cs="Times New Roman"/>
          <w:color w:val="222222"/>
          <w:sz w:val="24"/>
          <w:szCs w:val="24"/>
          <w:highlight w:val="white"/>
        </w:rPr>
        <w:t xml:space="preserve">, E., 2024. Unmanned smart hotel: applications and examples. </w:t>
      </w:r>
      <w:r>
        <w:rPr>
          <w:rFonts w:ascii="Times New Roman" w:eastAsia="Times New Roman" w:hAnsi="Times New Roman" w:cs="Times New Roman"/>
          <w:i/>
          <w:color w:val="222222"/>
          <w:sz w:val="24"/>
          <w:szCs w:val="24"/>
          <w:highlight w:val="white"/>
        </w:rPr>
        <w:t>Worldwide Hospitality and Tourism Themes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w:t>
      </w:r>
      <w:r>
        <w:rPr>
          <w:rFonts w:ascii="Times New Roman" w:eastAsia="Times New Roman" w:hAnsi="Times New Roman" w:cs="Times New Roman"/>
          <w:color w:val="222222"/>
          <w:sz w:val="24"/>
          <w:szCs w:val="24"/>
          <w:highlight w:val="white"/>
        </w:rPr>
        <w:t>(5), pp.611-626.</w:t>
      </w:r>
    </w:p>
    <w:p w14:paraId="15734406" w14:textId="77777777" w:rsidR="00E51D0E" w:rsidRDefault="00E51D0E">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Fathy, E.A., Fouad, A.M. and </w:t>
      </w:r>
      <w:proofErr w:type="spellStart"/>
      <w:r>
        <w:rPr>
          <w:rFonts w:ascii="Times New Roman" w:eastAsia="Times New Roman" w:hAnsi="Times New Roman" w:cs="Times New Roman"/>
          <w:color w:val="222222"/>
          <w:sz w:val="24"/>
          <w:szCs w:val="24"/>
          <w:highlight w:val="white"/>
        </w:rPr>
        <w:t>Kahly</w:t>
      </w:r>
      <w:proofErr w:type="spellEnd"/>
      <w:r>
        <w:rPr>
          <w:rFonts w:ascii="Times New Roman" w:eastAsia="Times New Roman" w:hAnsi="Times New Roman" w:cs="Times New Roman"/>
          <w:color w:val="222222"/>
          <w:sz w:val="24"/>
          <w:szCs w:val="24"/>
          <w:highlight w:val="white"/>
        </w:rPr>
        <w:t xml:space="preserve">, A.M., 2025. Navigating The Path to Sustainability and Overcoming Environmental Barriers in the Egyptian Hotel Industry. In </w:t>
      </w:r>
      <w:r>
        <w:rPr>
          <w:rFonts w:ascii="Times New Roman" w:eastAsia="Times New Roman" w:hAnsi="Times New Roman" w:cs="Times New Roman"/>
          <w:i/>
          <w:color w:val="222222"/>
          <w:sz w:val="24"/>
          <w:szCs w:val="24"/>
          <w:highlight w:val="white"/>
        </w:rPr>
        <w:t>Sustainable Waste Management in the Tourism and Hospitality Sectors</w:t>
      </w:r>
      <w:r>
        <w:rPr>
          <w:rFonts w:ascii="Times New Roman" w:eastAsia="Times New Roman" w:hAnsi="Times New Roman" w:cs="Times New Roman"/>
          <w:color w:val="222222"/>
          <w:sz w:val="24"/>
          <w:szCs w:val="24"/>
          <w:highlight w:val="white"/>
        </w:rPr>
        <w:t xml:space="preserve"> (pp. 245-272). IGI Global Scientific Publishing.</w:t>
      </w:r>
    </w:p>
    <w:p w14:paraId="02055FF1" w14:textId="77777777" w:rsidR="00E51D0E" w:rsidRDefault="00E51D0E">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Gonçalves, M.N., 2024. </w:t>
      </w:r>
      <w:r>
        <w:rPr>
          <w:rFonts w:ascii="Times New Roman" w:eastAsia="Times New Roman" w:hAnsi="Times New Roman" w:cs="Times New Roman"/>
          <w:i/>
          <w:color w:val="222222"/>
          <w:sz w:val="24"/>
          <w:szCs w:val="24"/>
          <w:highlight w:val="white"/>
        </w:rPr>
        <w:t>Developing Loyalty Programs in the Hospitality Industry: The Determinants of Customer Loyalty and the Key to Optimizing the Guest Experience of Hospitality Loyalty Program Members</w:t>
      </w:r>
      <w:r>
        <w:rPr>
          <w:rFonts w:ascii="Times New Roman" w:eastAsia="Times New Roman" w:hAnsi="Times New Roman" w:cs="Times New Roman"/>
          <w:color w:val="222222"/>
          <w:sz w:val="24"/>
          <w:szCs w:val="24"/>
          <w:highlight w:val="white"/>
        </w:rPr>
        <w:t xml:space="preserve"> (Master's thesis, </w:t>
      </w:r>
      <w:proofErr w:type="spellStart"/>
      <w:r>
        <w:rPr>
          <w:rFonts w:ascii="Times New Roman" w:eastAsia="Times New Roman" w:hAnsi="Times New Roman" w:cs="Times New Roman"/>
          <w:color w:val="222222"/>
          <w:sz w:val="24"/>
          <w:szCs w:val="24"/>
          <w:highlight w:val="white"/>
        </w:rPr>
        <w:t>Universidade</w:t>
      </w:r>
      <w:proofErr w:type="spellEnd"/>
      <w:r>
        <w:rPr>
          <w:rFonts w:ascii="Times New Roman" w:eastAsia="Times New Roman" w:hAnsi="Times New Roman" w:cs="Times New Roman"/>
          <w:color w:val="222222"/>
          <w:sz w:val="24"/>
          <w:szCs w:val="24"/>
          <w:highlight w:val="white"/>
        </w:rPr>
        <w:t xml:space="preserve"> NOVA de </w:t>
      </w:r>
      <w:proofErr w:type="spellStart"/>
      <w:r>
        <w:rPr>
          <w:rFonts w:ascii="Times New Roman" w:eastAsia="Times New Roman" w:hAnsi="Times New Roman" w:cs="Times New Roman"/>
          <w:color w:val="222222"/>
          <w:sz w:val="24"/>
          <w:szCs w:val="24"/>
          <w:highlight w:val="white"/>
        </w:rPr>
        <w:t>Lisboa</w:t>
      </w:r>
      <w:proofErr w:type="spellEnd"/>
      <w:r>
        <w:rPr>
          <w:rFonts w:ascii="Times New Roman" w:eastAsia="Times New Roman" w:hAnsi="Times New Roman" w:cs="Times New Roman"/>
          <w:color w:val="222222"/>
          <w:sz w:val="24"/>
          <w:szCs w:val="24"/>
          <w:highlight w:val="white"/>
        </w:rPr>
        <w:t xml:space="preserve"> (Portugal)).</w:t>
      </w:r>
    </w:p>
    <w:p w14:paraId="233E5826" w14:textId="77777777" w:rsidR="00E51D0E" w:rsidRDefault="00E51D0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Hilton, 2024, </w:t>
      </w:r>
      <w:r>
        <w:rPr>
          <w:rFonts w:ascii="Times New Roman" w:eastAsia="Times New Roman" w:hAnsi="Times New Roman" w:cs="Times New Roman"/>
          <w:i/>
          <w:sz w:val="24"/>
          <w:szCs w:val="24"/>
        </w:rPr>
        <w:t>about compan</w:t>
      </w:r>
      <w:r>
        <w:rPr>
          <w:rFonts w:ascii="Times New Roman" w:eastAsia="Times New Roman" w:hAnsi="Times New Roman" w:cs="Times New Roman"/>
          <w:sz w:val="24"/>
          <w:szCs w:val="24"/>
        </w:rPr>
        <w:t xml:space="preserve">y </w:t>
      </w:r>
      <w:proofErr w:type="spellStart"/>
      <w:r>
        <w:rPr>
          <w:rFonts w:ascii="Times New Roman" w:eastAsia="Times New Roman" w:hAnsi="Times New Roman" w:cs="Times New Roman"/>
          <w:sz w:val="24"/>
          <w:szCs w:val="24"/>
        </w:rPr>
        <w:t>Avaiable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at:</w:t>
      </w:r>
      <w:hyperlink r:id="rId10"/>
      <w:hyperlink r:id="rId11">
        <w:r>
          <w:rPr>
            <w:rFonts w:ascii="Times New Roman" w:eastAsia="Times New Roman" w:hAnsi="Times New Roman" w:cs="Times New Roman"/>
            <w:color w:val="0000FF"/>
            <w:sz w:val="24"/>
            <w:szCs w:val="24"/>
            <w:u w:val="single"/>
          </w:rPr>
          <w:t>https</w:t>
        </w:r>
        <w:proofErr w:type="spellEnd"/>
        <w:r>
          <w:rPr>
            <w:rFonts w:ascii="Times New Roman" w:eastAsia="Times New Roman" w:hAnsi="Times New Roman" w:cs="Times New Roman"/>
            <w:color w:val="0000FF"/>
            <w:sz w:val="24"/>
            <w:szCs w:val="24"/>
            <w:u w:val="single"/>
          </w:rPr>
          <w:t>://www.hilton.com/en/locations/united-kingdom/</w:t>
        </w:r>
      </w:hyperlink>
      <w:r>
        <w:rPr>
          <w:rFonts w:ascii="Times New Roman" w:eastAsia="Times New Roman" w:hAnsi="Times New Roman" w:cs="Times New Roman"/>
          <w:sz w:val="24"/>
          <w:szCs w:val="24"/>
        </w:rPr>
        <w:t xml:space="preserve"> [Accessed on 20.02.2025]</w:t>
      </w:r>
    </w:p>
    <w:p w14:paraId="29C87B1B" w14:textId="77777777" w:rsidR="00E51D0E" w:rsidRPr="00E51D0E" w:rsidRDefault="00E51D0E">
      <w:pPr>
        <w:spacing w:before="240" w:after="240" w:line="360" w:lineRule="auto"/>
        <w:jc w:val="both"/>
        <w:rPr>
          <w:rFonts w:ascii="Times New Roman" w:eastAsia="Times New Roman" w:hAnsi="Times New Roman" w:cs="Times New Roman"/>
          <w:i/>
          <w:color w:val="222222"/>
          <w:sz w:val="24"/>
          <w:szCs w:val="24"/>
          <w:highlight w:val="white"/>
        </w:rPr>
      </w:pPr>
      <w:r>
        <w:rPr>
          <w:rFonts w:ascii="Times New Roman" w:eastAsia="Times New Roman" w:hAnsi="Times New Roman" w:cs="Times New Roman"/>
          <w:color w:val="222222"/>
          <w:sz w:val="24"/>
          <w:szCs w:val="24"/>
          <w:highlight w:val="white"/>
        </w:rPr>
        <w:t xml:space="preserve">Hilton, 2024, </w:t>
      </w:r>
      <w:r>
        <w:rPr>
          <w:rFonts w:ascii="Times New Roman" w:eastAsia="Times New Roman" w:hAnsi="Times New Roman" w:cs="Times New Roman"/>
          <w:i/>
          <w:color w:val="222222"/>
          <w:sz w:val="24"/>
          <w:szCs w:val="24"/>
          <w:highlight w:val="white"/>
        </w:rPr>
        <w:t>global-footprint-expanded-2024</w:t>
      </w:r>
      <w:r>
        <w:rPr>
          <w:rFonts w:ascii="Times New Roman" w:eastAsia="Times New Roman" w:hAnsi="Times New Roman" w:cs="Times New Roman"/>
          <w:sz w:val="24"/>
          <w:szCs w:val="24"/>
        </w:rPr>
        <w:t>Available at:</w:t>
      </w:r>
      <w:hyperlink r:id="rId12"/>
      <w:hyperlink r:id="rId13">
        <w:r>
          <w:rPr>
            <w:rFonts w:ascii="Times New Roman" w:eastAsia="Times New Roman" w:hAnsi="Times New Roman" w:cs="Times New Roman"/>
            <w:color w:val="0000FF"/>
            <w:sz w:val="24"/>
            <w:szCs w:val="24"/>
            <w:highlight w:val="white"/>
            <w:u w:val="single"/>
          </w:rPr>
          <w:t>https://stories.hilton.com/growth-development/global-footprint-expanded-2024</w:t>
        </w:r>
      </w:hyperlink>
      <w:r>
        <w:rPr>
          <w:rFonts w:ascii="Times New Roman" w:eastAsia="Times New Roman" w:hAnsi="Times New Roman" w:cs="Times New Roman"/>
          <w:sz w:val="24"/>
          <w:szCs w:val="24"/>
        </w:rPr>
        <w:t>[Accessed on 20.02.2025]</w:t>
      </w:r>
    </w:p>
    <w:p w14:paraId="0B27885D" w14:textId="77777777" w:rsidR="00E51D0E" w:rsidRDefault="00E51D0E">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Hinson, R.E., Mensah, I., Amoako, G.K., Mensah, E.A., Coffie, I. and Khosa, E., 2024. </w:t>
      </w:r>
      <w:r>
        <w:rPr>
          <w:rFonts w:ascii="Times New Roman" w:eastAsia="Times New Roman" w:hAnsi="Times New Roman" w:cs="Times New Roman"/>
          <w:i/>
          <w:color w:val="222222"/>
          <w:sz w:val="24"/>
          <w:szCs w:val="24"/>
          <w:highlight w:val="white"/>
        </w:rPr>
        <w:t xml:space="preserve">Hospitality and Tourism Marketing: Building Customer Driven Hospitality and Tourism </w:t>
      </w:r>
      <w:proofErr w:type="spellStart"/>
      <w:r>
        <w:rPr>
          <w:rFonts w:ascii="Times New Roman" w:eastAsia="Times New Roman" w:hAnsi="Times New Roman" w:cs="Times New Roman"/>
          <w:i/>
          <w:color w:val="222222"/>
          <w:sz w:val="24"/>
          <w:szCs w:val="24"/>
          <w:highlight w:val="white"/>
        </w:rPr>
        <w:t>Organi</w:t>
      </w:r>
      <w:r w:rsidR="003113E9">
        <w:rPr>
          <w:rFonts w:ascii="Times New Roman" w:eastAsia="Times New Roman" w:hAnsi="Times New Roman" w:cs="Times New Roman"/>
          <w:i/>
          <w:color w:val="222222"/>
          <w:sz w:val="24"/>
          <w:szCs w:val="24"/>
          <w:highlight w:val="white"/>
        </w:rPr>
        <w:t>sation</w:t>
      </w:r>
      <w:r>
        <w:rPr>
          <w:rFonts w:ascii="Times New Roman" w:eastAsia="Times New Roman" w:hAnsi="Times New Roman" w:cs="Times New Roman"/>
          <w:i/>
          <w:color w:val="222222"/>
          <w:sz w:val="24"/>
          <w:szCs w:val="24"/>
          <w:highlight w:val="white"/>
        </w:rPr>
        <w:t>s</w:t>
      </w:r>
      <w:proofErr w:type="spellEnd"/>
      <w:r>
        <w:rPr>
          <w:rFonts w:ascii="Times New Roman" w:eastAsia="Times New Roman" w:hAnsi="Times New Roman" w:cs="Times New Roman"/>
          <w:color w:val="222222"/>
          <w:sz w:val="24"/>
          <w:szCs w:val="24"/>
          <w:highlight w:val="white"/>
        </w:rPr>
        <w:t>. CRC Press.</w:t>
      </w:r>
    </w:p>
    <w:p w14:paraId="06A70B31" w14:textId="77777777" w:rsidR="00E51D0E" w:rsidRDefault="00E51D0E">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Hudson, S., 2025. </w:t>
      </w:r>
      <w:r>
        <w:rPr>
          <w:rFonts w:ascii="Times New Roman" w:eastAsia="Times New Roman" w:hAnsi="Times New Roman" w:cs="Times New Roman"/>
          <w:i/>
          <w:color w:val="222222"/>
          <w:sz w:val="24"/>
          <w:szCs w:val="24"/>
          <w:highlight w:val="white"/>
        </w:rPr>
        <w:t>Hospitality Management: International Introduction</w:t>
      </w:r>
      <w:r>
        <w:rPr>
          <w:rFonts w:ascii="Times New Roman" w:eastAsia="Times New Roman" w:hAnsi="Times New Roman" w:cs="Times New Roman"/>
          <w:color w:val="222222"/>
          <w:sz w:val="24"/>
          <w:szCs w:val="24"/>
          <w:highlight w:val="white"/>
        </w:rPr>
        <w:t>. Taylor &amp; Francis.</w:t>
      </w:r>
    </w:p>
    <w:p w14:paraId="5164FB24" w14:textId="77777777" w:rsidR="00E51D0E" w:rsidRDefault="00E51D0E">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Hughes, J.C. and Christensen, J.D., 2021. Talent management innovation in a time of unprecedented disruption: implications for practice and research. In </w:t>
      </w:r>
      <w:r>
        <w:rPr>
          <w:rFonts w:ascii="Times New Roman" w:eastAsia="Times New Roman" w:hAnsi="Times New Roman" w:cs="Times New Roman"/>
          <w:i/>
          <w:color w:val="222222"/>
          <w:sz w:val="24"/>
          <w:szCs w:val="24"/>
          <w:highlight w:val="white"/>
        </w:rPr>
        <w:t>Talent Management Innovations in the International Hospitality Industry</w:t>
      </w:r>
      <w:r>
        <w:rPr>
          <w:rFonts w:ascii="Times New Roman" w:eastAsia="Times New Roman" w:hAnsi="Times New Roman" w:cs="Times New Roman"/>
          <w:color w:val="222222"/>
          <w:sz w:val="24"/>
          <w:szCs w:val="24"/>
          <w:highlight w:val="white"/>
        </w:rPr>
        <w:t xml:space="preserve"> (pp. 153-179). Emerald Publishing Limited.</w:t>
      </w:r>
    </w:p>
    <w:p w14:paraId="2A037197" w14:textId="77777777" w:rsidR="00E51D0E" w:rsidRDefault="00E51D0E">
      <w:pP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lastRenderedPageBreak/>
        <w:t>Juthi</w:t>
      </w:r>
      <w:proofErr w:type="spellEnd"/>
      <w:r>
        <w:rPr>
          <w:rFonts w:ascii="Times New Roman" w:eastAsia="Times New Roman" w:hAnsi="Times New Roman" w:cs="Times New Roman"/>
          <w:color w:val="222222"/>
          <w:sz w:val="24"/>
          <w:szCs w:val="24"/>
          <w:highlight w:val="white"/>
        </w:rPr>
        <w:t>, J., Islam, Q.T., Zabir, F. and Akif, A., 2025. Navigating a Sustainable Voyage: Hilton’s Strategic Blueprint in Global Tourism and Achieving Sustainable Development Goals.</w:t>
      </w:r>
    </w:p>
    <w:p w14:paraId="61297BB4" w14:textId="77777777" w:rsidR="00E51D0E" w:rsidRDefault="00E51D0E">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Laig, R.B.D. and </w:t>
      </w:r>
      <w:proofErr w:type="spellStart"/>
      <w:r>
        <w:rPr>
          <w:rFonts w:ascii="Times New Roman" w:eastAsia="Times New Roman" w:hAnsi="Times New Roman" w:cs="Times New Roman"/>
          <w:color w:val="222222"/>
          <w:sz w:val="24"/>
          <w:szCs w:val="24"/>
          <w:highlight w:val="white"/>
        </w:rPr>
        <w:t>Abocejo</w:t>
      </w:r>
      <w:proofErr w:type="spellEnd"/>
      <w:r>
        <w:rPr>
          <w:rFonts w:ascii="Times New Roman" w:eastAsia="Times New Roman" w:hAnsi="Times New Roman" w:cs="Times New Roman"/>
          <w:color w:val="222222"/>
          <w:sz w:val="24"/>
          <w:szCs w:val="24"/>
          <w:highlight w:val="white"/>
        </w:rPr>
        <w:t xml:space="preserve">, F.T., 2021. Change management process in a mining company: Kotter’s 8-step change model. </w:t>
      </w:r>
      <w:r>
        <w:rPr>
          <w:rFonts w:ascii="Times New Roman" w:eastAsia="Times New Roman" w:hAnsi="Times New Roman" w:cs="Times New Roman"/>
          <w:i/>
          <w:color w:val="222222"/>
          <w:sz w:val="24"/>
          <w:szCs w:val="24"/>
          <w:highlight w:val="white"/>
        </w:rPr>
        <w:t xml:space="preserve">Journal of Management, Economics, and Industrial </w:t>
      </w:r>
      <w:proofErr w:type="spellStart"/>
      <w:r>
        <w:rPr>
          <w:rFonts w:ascii="Times New Roman" w:eastAsia="Times New Roman" w:hAnsi="Times New Roman" w:cs="Times New Roman"/>
          <w:i/>
          <w:color w:val="222222"/>
          <w:sz w:val="24"/>
          <w:szCs w:val="24"/>
          <w:highlight w:val="white"/>
        </w:rPr>
        <w:t>Organi</w:t>
      </w:r>
      <w:r w:rsidR="003113E9">
        <w:rPr>
          <w:rFonts w:ascii="Times New Roman" w:eastAsia="Times New Roman" w:hAnsi="Times New Roman" w:cs="Times New Roman"/>
          <w:i/>
          <w:color w:val="222222"/>
          <w:sz w:val="24"/>
          <w:szCs w:val="24"/>
          <w:highlight w:val="white"/>
        </w:rPr>
        <w:t>sation</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(3), pp.31-50.</w:t>
      </w:r>
    </w:p>
    <w:p w14:paraId="0F7B9E08" w14:textId="77777777" w:rsidR="00E51D0E" w:rsidRDefault="00E51D0E">
      <w:pP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Menegaki</w:t>
      </w:r>
      <w:proofErr w:type="spellEnd"/>
      <w:r>
        <w:rPr>
          <w:rFonts w:ascii="Times New Roman" w:eastAsia="Times New Roman" w:hAnsi="Times New Roman" w:cs="Times New Roman"/>
          <w:color w:val="222222"/>
          <w:sz w:val="24"/>
          <w:szCs w:val="24"/>
          <w:highlight w:val="white"/>
        </w:rPr>
        <w:t xml:space="preserve">, A., 2024. Energy Consumption in Hotels Through a Policy-Driven, Case-Based and Scenario Approach. </w:t>
      </w:r>
      <w:r>
        <w:rPr>
          <w:rFonts w:ascii="Times New Roman" w:eastAsia="Times New Roman" w:hAnsi="Times New Roman" w:cs="Times New Roman"/>
          <w:i/>
          <w:color w:val="222222"/>
          <w:sz w:val="24"/>
          <w:szCs w:val="24"/>
          <w:highlight w:val="white"/>
        </w:rPr>
        <w:t>Case-Based and Scenario Approach (November 27, 2024)</w:t>
      </w:r>
      <w:r>
        <w:rPr>
          <w:rFonts w:ascii="Times New Roman" w:eastAsia="Times New Roman" w:hAnsi="Times New Roman" w:cs="Times New Roman"/>
          <w:color w:val="222222"/>
          <w:sz w:val="24"/>
          <w:szCs w:val="24"/>
          <w:highlight w:val="white"/>
        </w:rPr>
        <w:t>.</w:t>
      </w:r>
    </w:p>
    <w:p w14:paraId="146A5321" w14:textId="77777777" w:rsidR="00E51D0E" w:rsidRDefault="00E51D0E">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Prentice, C., Tracogna, A. and Akbar, Y.H., 2024. The Paths to an Enhanced Ecosystem for International Hotel Chains. </w:t>
      </w:r>
      <w:r>
        <w:rPr>
          <w:rFonts w:ascii="Times New Roman" w:eastAsia="Times New Roman" w:hAnsi="Times New Roman" w:cs="Times New Roman"/>
          <w:i/>
          <w:color w:val="222222"/>
          <w:sz w:val="24"/>
          <w:szCs w:val="24"/>
          <w:highlight w:val="white"/>
        </w:rPr>
        <w:t>Journal of the Knowledge Economy</w:t>
      </w:r>
      <w:r>
        <w:rPr>
          <w:rFonts w:ascii="Times New Roman" w:eastAsia="Times New Roman" w:hAnsi="Times New Roman" w:cs="Times New Roman"/>
          <w:color w:val="222222"/>
          <w:sz w:val="24"/>
          <w:szCs w:val="24"/>
          <w:highlight w:val="white"/>
        </w:rPr>
        <w:t>, pp.1-25.</w:t>
      </w:r>
    </w:p>
    <w:p w14:paraId="4E03D1A2" w14:textId="77777777" w:rsidR="00E51D0E" w:rsidRDefault="00E51D0E">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Ratna, S., Saide, S., Putri, A.M., Indrajit, R.E. and </w:t>
      </w:r>
      <w:proofErr w:type="spellStart"/>
      <w:r>
        <w:rPr>
          <w:rFonts w:ascii="Times New Roman" w:eastAsia="Times New Roman" w:hAnsi="Times New Roman" w:cs="Times New Roman"/>
          <w:color w:val="222222"/>
          <w:sz w:val="24"/>
          <w:szCs w:val="24"/>
          <w:highlight w:val="white"/>
        </w:rPr>
        <w:t>Muwardi</w:t>
      </w:r>
      <w:proofErr w:type="spellEnd"/>
      <w:r>
        <w:rPr>
          <w:rFonts w:ascii="Times New Roman" w:eastAsia="Times New Roman" w:hAnsi="Times New Roman" w:cs="Times New Roman"/>
          <w:color w:val="222222"/>
          <w:sz w:val="24"/>
          <w:szCs w:val="24"/>
          <w:highlight w:val="white"/>
        </w:rPr>
        <w:t xml:space="preserve">, D., 2024. Digital transformation in tourism and hospitality industry: a literature review of blockchain, financial technology, and knowledge management. </w:t>
      </w:r>
      <w:proofErr w:type="spellStart"/>
      <w:r>
        <w:rPr>
          <w:rFonts w:ascii="Times New Roman" w:eastAsia="Times New Roman" w:hAnsi="Times New Roman" w:cs="Times New Roman"/>
          <w:i/>
          <w:color w:val="222222"/>
          <w:sz w:val="24"/>
          <w:szCs w:val="24"/>
          <w:highlight w:val="white"/>
        </w:rPr>
        <w:t>EuroMed</w:t>
      </w:r>
      <w:proofErr w:type="spellEnd"/>
      <w:r>
        <w:rPr>
          <w:rFonts w:ascii="Times New Roman" w:eastAsia="Times New Roman" w:hAnsi="Times New Roman" w:cs="Times New Roman"/>
          <w:i/>
          <w:color w:val="222222"/>
          <w:sz w:val="24"/>
          <w:szCs w:val="24"/>
          <w:highlight w:val="white"/>
        </w:rPr>
        <w:t xml:space="preserve"> Journal of Business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19</w:t>
      </w:r>
      <w:r>
        <w:rPr>
          <w:rFonts w:ascii="Times New Roman" w:eastAsia="Times New Roman" w:hAnsi="Times New Roman" w:cs="Times New Roman"/>
          <w:color w:val="222222"/>
          <w:sz w:val="24"/>
          <w:szCs w:val="24"/>
          <w:highlight w:val="white"/>
        </w:rPr>
        <w:t>(1), pp.84-112.</w:t>
      </w:r>
    </w:p>
    <w:p w14:paraId="038E19FC" w14:textId="77777777" w:rsidR="00E51D0E" w:rsidRDefault="00E51D0E">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Rawashdeh, A., Abdallah, A.B., </w:t>
      </w:r>
      <w:proofErr w:type="spellStart"/>
      <w:r>
        <w:rPr>
          <w:rFonts w:ascii="Times New Roman" w:eastAsia="Times New Roman" w:hAnsi="Times New Roman" w:cs="Times New Roman"/>
          <w:color w:val="222222"/>
          <w:sz w:val="24"/>
          <w:szCs w:val="24"/>
          <w:highlight w:val="white"/>
        </w:rPr>
        <w:t>Alfawaeer</w:t>
      </w:r>
      <w:proofErr w:type="spellEnd"/>
      <w:r>
        <w:rPr>
          <w:rFonts w:ascii="Times New Roman" w:eastAsia="Times New Roman" w:hAnsi="Times New Roman" w:cs="Times New Roman"/>
          <w:color w:val="222222"/>
          <w:sz w:val="24"/>
          <w:szCs w:val="24"/>
          <w:highlight w:val="white"/>
        </w:rPr>
        <w:t xml:space="preserve">, M., Al </w:t>
      </w:r>
      <w:proofErr w:type="spellStart"/>
      <w:r>
        <w:rPr>
          <w:rFonts w:ascii="Times New Roman" w:eastAsia="Times New Roman" w:hAnsi="Times New Roman" w:cs="Times New Roman"/>
          <w:color w:val="222222"/>
          <w:sz w:val="24"/>
          <w:szCs w:val="24"/>
          <w:highlight w:val="white"/>
        </w:rPr>
        <w:t>Dweiri</w:t>
      </w:r>
      <w:proofErr w:type="spellEnd"/>
      <w:r>
        <w:rPr>
          <w:rFonts w:ascii="Times New Roman" w:eastAsia="Times New Roman" w:hAnsi="Times New Roman" w:cs="Times New Roman"/>
          <w:color w:val="222222"/>
          <w:sz w:val="24"/>
          <w:szCs w:val="24"/>
          <w:highlight w:val="white"/>
        </w:rPr>
        <w:t>, M. and Al-</w:t>
      </w:r>
      <w:proofErr w:type="spellStart"/>
      <w:r>
        <w:rPr>
          <w:rFonts w:ascii="Times New Roman" w:eastAsia="Times New Roman" w:hAnsi="Times New Roman" w:cs="Times New Roman"/>
          <w:color w:val="222222"/>
          <w:sz w:val="24"/>
          <w:szCs w:val="24"/>
          <w:highlight w:val="white"/>
        </w:rPr>
        <w:t>Jaghbeer</w:t>
      </w:r>
      <w:proofErr w:type="spellEnd"/>
      <w:r>
        <w:rPr>
          <w:rFonts w:ascii="Times New Roman" w:eastAsia="Times New Roman" w:hAnsi="Times New Roman" w:cs="Times New Roman"/>
          <w:color w:val="222222"/>
          <w:sz w:val="24"/>
          <w:szCs w:val="24"/>
          <w:highlight w:val="white"/>
        </w:rPr>
        <w:t xml:space="preserve">, F., 2024. The impact of strategic agility on environmental sustainability: the mediating role of digital transformation.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w:t>
      </w:r>
      <w:r>
        <w:rPr>
          <w:rFonts w:ascii="Times New Roman" w:eastAsia="Times New Roman" w:hAnsi="Times New Roman" w:cs="Times New Roman"/>
          <w:color w:val="222222"/>
          <w:sz w:val="24"/>
          <w:szCs w:val="24"/>
          <w:highlight w:val="white"/>
        </w:rPr>
        <w:t>(3), p.1338.</w:t>
      </w:r>
    </w:p>
    <w:p w14:paraId="7D877BC2" w14:textId="77777777" w:rsidR="00E51D0E" w:rsidRDefault="00E51D0E">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Rockett, G., 2024. Hilton's approach to diversity, equity and inclusion management. In </w:t>
      </w:r>
      <w:r>
        <w:rPr>
          <w:rFonts w:ascii="Times New Roman" w:eastAsia="Times New Roman" w:hAnsi="Times New Roman" w:cs="Times New Roman"/>
          <w:i/>
          <w:color w:val="222222"/>
          <w:sz w:val="24"/>
          <w:szCs w:val="24"/>
          <w:highlight w:val="white"/>
        </w:rPr>
        <w:t>The Routledge Handbook of Diversity, Equity, and Inclusion Management in the Hospitality Industry</w:t>
      </w:r>
      <w:r>
        <w:rPr>
          <w:rFonts w:ascii="Times New Roman" w:eastAsia="Times New Roman" w:hAnsi="Times New Roman" w:cs="Times New Roman"/>
          <w:color w:val="222222"/>
          <w:sz w:val="24"/>
          <w:szCs w:val="24"/>
          <w:highlight w:val="white"/>
        </w:rPr>
        <w:t xml:space="preserve"> (pp. 321-331). Routledge.</w:t>
      </w:r>
    </w:p>
    <w:p w14:paraId="51A3CFEA" w14:textId="77777777" w:rsidR="00E51D0E" w:rsidRDefault="00E51D0E">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Rojas, M., Méndez, A. and Watkins-Fassler, K., 2023. The hierarchy of needs empirical examination of Maslow’s theory and lessons for development. </w:t>
      </w:r>
      <w:r>
        <w:rPr>
          <w:rFonts w:ascii="Times New Roman" w:eastAsia="Times New Roman" w:hAnsi="Times New Roman" w:cs="Times New Roman"/>
          <w:i/>
          <w:color w:val="222222"/>
          <w:sz w:val="24"/>
          <w:szCs w:val="24"/>
          <w:highlight w:val="white"/>
        </w:rPr>
        <w:t>World Development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165</w:t>
      </w:r>
      <w:r>
        <w:rPr>
          <w:rFonts w:ascii="Times New Roman" w:eastAsia="Times New Roman" w:hAnsi="Times New Roman" w:cs="Times New Roman"/>
          <w:color w:val="222222"/>
          <w:sz w:val="24"/>
          <w:szCs w:val="24"/>
          <w:highlight w:val="white"/>
        </w:rPr>
        <w:t>, p.106185.</w:t>
      </w:r>
    </w:p>
    <w:p w14:paraId="146C2964" w14:textId="77777777" w:rsidR="00E51D0E" w:rsidRDefault="00E51D0E">
      <w:pP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Sanli</w:t>
      </w:r>
      <w:proofErr w:type="spellEnd"/>
      <w:r>
        <w:rPr>
          <w:rFonts w:ascii="Times New Roman" w:eastAsia="Times New Roman" w:hAnsi="Times New Roman" w:cs="Times New Roman"/>
          <w:color w:val="222222"/>
          <w:sz w:val="24"/>
          <w:szCs w:val="24"/>
          <w:highlight w:val="white"/>
        </w:rPr>
        <w:t xml:space="preserve">, M., 2024. </w:t>
      </w:r>
      <w:r>
        <w:rPr>
          <w:rFonts w:ascii="Times New Roman" w:eastAsia="Times New Roman" w:hAnsi="Times New Roman" w:cs="Times New Roman"/>
          <w:i/>
          <w:color w:val="222222"/>
          <w:sz w:val="24"/>
          <w:szCs w:val="24"/>
          <w:highlight w:val="white"/>
        </w:rPr>
        <w:t>Digital Transformations in the Hotel Industry</w:t>
      </w:r>
      <w:r>
        <w:rPr>
          <w:rFonts w:ascii="Times New Roman" w:eastAsia="Times New Roman" w:hAnsi="Times New Roman" w:cs="Times New Roman"/>
          <w:color w:val="222222"/>
          <w:sz w:val="24"/>
          <w:szCs w:val="24"/>
          <w:highlight w:val="white"/>
        </w:rPr>
        <w:t xml:space="preserve"> (Doctoral dissertation, Long Island University, CW Post Center).</w:t>
      </w:r>
    </w:p>
    <w:p w14:paraId="147C8B97" w14:textId="77777777" w:rsidR="00E51D0E" w:rsidRDefault="00E51D0E">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Santos, F. and Lima, S., 2024. </w:t>
      </w:r>
      <w:r>
        <w:rPr>
          <w:rFonts w:ascii="Times New Roman" w:eastAsia="Times New Roman" w:hAnsi="Times New Roman" w:cs="Times New Roman"/>
          <w:i/>
          <w:color w:val="222222"/>
          <w:sz w:val="24"/>
          <w:szCs w:val="24"/>
          <w:highlight w:val="white"/>
        </w:rPr>
        <w:t>Hilton´ s Path to Post-Pandemic Prosperity</w:t>
      </w:r>
      <w:r>
        <w:rPr>
          <w:rFonts w:ascii="Times New Roman" w:eastAsia="Times New Roman" w:hAnsi="Times New Roman" w:cs="Times New Roman"/>
          <w:color w:val="222222"/>
          <w:sz w:val="24"/>
          <w:szCs w:val="24"/>
          <w:highlight w:val="white"/>
        </w:rPr>
        <w:t xml:space="preserve"> (Master's thesis, </w:t>
      </w:r>
      <w:proofErr w:type="spellStart"/>
      <w:r>
        <w:rPr>
          <w:rFonts w:ascii="Times New Roman" w:eastAsia="Times New Roman" w:hAnsi="Times New Roman" w:cs="Times New Roman"/>
          <w:color w:val="222222"/>
          <w:sz w:val="24"/>
          <w:szCs w:val="24"/>
          <w:highlight w:val="white"/>
        </w:rPr>
        <w:t>Universidade</w:t>
      </w:r>
      <w:proofErr w:type="spellEnd"/>
      <w:r>
        <w:rPr>
          <w:rFonts w:ascii="Times New Roman" w:eastAsia="Times New Roman" w:hAnsi="Times New Roman" w:cs="Times New Roman"/>
          <w:color w:val="222222"/>
          <w:sz w:val="24"/>
          <w:szCs w:val="24"/>
          <w:highlight w:val="white"/>
        </w:rPr>
        <w:t xml:space="preserve"> NOVA de </w:t>
      </w:r>
      <w:proofErr w:type="spellStart"/>
      <w:r>
        <w:rPr>
          <w:rFonts w:ascii="Times New Roman" w:eastAsia="Times New Roman" w:hAnsi="Times New Roman" w:cs="Times New Roman"/>
          <w:color w:val="222222"/>
          <w:sz w:val="24"/>
          <w:szCs w:val="24"/>
          <w:highlight w:val="white"/>
        </w:rPr>
        <w:t>Lisboa</w:t>
      </w:r>
      <w:proofErr w:type="spellEnd"/>
      <w:r>
        <w:rPr>
          <w:rFonts w:ascii="Times New Roman" w:eastAsia="Times New Roman" w:hAnsi="Times New Roman" w:cs="Times New Roman"/>
          <w:color w:val="222222"/>
          <w:sz w:val="24"/>
          <w:szCs w:val="24"/>
          <w:highlight w:val="white"/>
        </w:rPr>
        <w:t xml:space="preserve"> (Portugal)).</w:t>
      </w:r>
    </w:p>
    <w:p w14:paraId="0903E46B" w14:textId="77777777" w:rsidR="00E51D0E" w:rsidRDefault="00E51D0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Statista, 2024,</w:t>
      </w:r>
      <w:r>
        <w:rPr>
          <w:rFonts w:ascii="Times New Roman" w:eastAsia="Times New Roman" w:hAnsi="Times New Roman" w:cs="Times New Roman"/>
          <w:i/>
          <w:sz w:val="24"/>
          <w:szCs w:val="24"/>
        </w:rPr>
        <w:t>hilton-worldwide-hotels-by-geographical-</w:t>
      </w:r>
      <w:r>
        <w:rPr>
          <w:rFonts w:ascii="Times New Roman" w:eastAsia="Times New Roman" w:hAnsi="Times New Roman" w:cs="Times New Roman"/>
          <w:sz w:val="24"/>
          <w:szCs w:val="24"/>
        </w:rPr>
        <w:t>Avaiable at: regionhttps://www.statista.com/statistics/297754/number-of-hilton-worldwide-hotels-by-geographical-region/ [Accessed on 20.02.2025]</w:t>
      </w:r>
    </w:p>
    <w:p w14:paraId="755E9810" w14:textId="77777777" w:rsidR="00E51D0E" w:rsidRDefault="00E51D0E">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Wang, D., Yang, M. and Deng, Z., 2024. Pathway to Environment Management in Hotel Industry: A Stakeholder Engagement Framework. </w:t>
      </w:r>
      <w:r>
        <w:rPr>
          <w:rFonts w:ascii="Times New Roman" w:eastAsia="Times New Roman" w:hAnsi="Times New Roman" w:cs="Times New Roman"/>
          <w:i/>
          <w:color w:val="222222"/>
          <w:sz w:val="24"/>
          <w:szCs w:val="24"/>
          <w:highlight w:val="white"/>
        </w:rPr>
        <w:t>Journal of China Tourism Research</w:t>
      </w:r>
      <w:r>
        <w:rPr>
          <w:rFonts w:ascii="Times New Roman" w:eastAsia="Times New Roman" w:hAnsi="Times New Roman" w:cs="Times New Roman"/>
          <w:color w:val="222222"/>
          <w:sz w:val="24"/>
          <w:szCs w:val="24"/>
          <w:highlight w:val="white"/>
        </w:rPr>
        <w:t>, pp.1-21.</w:t>
      </w:r>
    </w:p>
    <w:p w14:paraId="48FC8AAF" w14:textId="77777777" w:rsidR="00E51D0E" w:rsidRDefault="00E51D0E">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Yadav, N. and Raju, S.S., 2025. Smart Hotel Technologies Redefining Guest Convenience and Operational Efficiency. In </w:t>
      </w:r>
      <w:r>
        <w:rPr>
          <w:rFonts w:ascii="Times New Roman" w:eastAsia="Times New Roman" w:hAnsi="Times New Roman" w:cs="Times New Roman"/>
          <w:i/>
          <w:color w:val="222222"/>
          <w:sz w:val="24"/>
          <w:szCs w:val="24"/>
          <w:highlight w:val="white"/>
        </w:rPr>
        <w:t>Marketing Technology-Infused Hospitality: Upskilling Frontline Employees for Competitiveness</w:t>
      </w:r>
      <w:r>
        <w:rPr>
          <w:rFonts w:ascii="Times New Roman" w:eastAsia="Times New Roman" w:hAnsi="Times New Roman" w:cs="Times New Roman"/>
          <w:color w:val="222222"/>
          <w:sz w:val="24"/>
          <w:szCs w:val="24"/>
          <w:highlight w:val="white"/>
        </w:rPr>
        <w:t xml:space="preserve"> (pp. 25-56). IGI Global Scientific Publishing.</w:t>
      </w:r>
    </w:p>
    <w:p w14:paraId="1B613292" w14:textId="77777777" w:rsidR="00502844" w:rsidRDefault="00502844">
      <w:pPr>
        <w:spacing w:line="360" w:lineRule="auto"/>
        <w:jc w:val="both"/>
        <w:rPr>
          <w:rFonts w:ascii="Times New Roman" w:eastAsia="Times New Roman" w:hAnsi="Times New Roman" w:cs="Times New Roman"/>
          <w:sz w:val="24"/>
          <w:szCs w:val="24"/>
        </w:rPr>
      </w:pPr>
    </w:p>
    <w:sectPr w:rsidR="00502844" w:rsidSect="00AA464C">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0A562D"/>
    <w:multiLevelType w:val="multilevel"/>
    <w:tmpl w:val="A208A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E0C7978"/>
    <w:multiLevelType w:val="multilevel"/>
    <w:tmpl w:val="780E3E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0E70690"/>
    <w:multiLevelType w:val="multilevel"/>
    <w:tmpl w:val="F52E89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FB6593B"/>
    <w:multiLevelType w:val="multilevel"/>
    <w:tmpl w:val="D5141F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B9136AA"/>
    <w:multiLevelType w:val="multilevel"/>
    <w:tmpl w:val="A73EA9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EAC66B6"/>
    <w:multiLevelType w:val="multilevel"/>
    <w:tmpl w:val="31F26A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35102398">
    <w:abstractNumId w:val="4"/>
  </w:num>
  <w:num w:numId="2" w16cid:durableId="1848983280">
    <w:abstractNumId w:val="2"/>
  </w:num>
  <w:num w:numId="3" w16cid:durableId="1641230909">
    <w:abstractNumId w:val="1"/>
  </w:num>
  <w:num w:numId="4" w16cid:durableId="146364926">
    <w:abstractNumId w:val="0"/>
  </w:num>
  <w:num w:numId="5" w16cid:durableId="345637361">
    <w:abstractNumId w:val="3"/>
  </w:num>
  <w:num w:numId="6" w16cid:durableId="8098587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844"/>
    <w:rsid w:val="0009242B"/>
    <w:rsid w:val="001C205F"/>
    <w:rsid w:val="003113E9"/>
    <w:rsid w:val="00502844"/>
    <w:rsid w:val="0061228A"/>
    <w:rsid w:val="00703107"/>
    <w:rsid w:val="00786B68"/>
    <w:rsid w:val="00AA464C"/>
    <w:rsid w:val="00C22AF7"/>
    <w:rsid w:val="00C7177E"/>
    <w:rsid w:val="00D13FAA"/>
    <w:rsid w:val="00E51D0E"/>
    <w:rsid w:val="00FD64E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BAECD"/>
  <w15:docId w15:val="{5E3F8D83-A953-4AAE-870A-BF2493D45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64C"/>
  </w:style>
  <w:style w:type="paragraph" w:styleId="Heading1">
    <w:name w:val="heading 1"/>
    <w:basedOn w:val="Normal"/>
    <w:next w:val="Normal"/>
    <w:uiPriority w:val="9"/>
    <w:qFormat/>
    <w:rsid w:val="00E51D0E"/>
    <w:pPr>
      <w:keepNext/>
      <w:keepLines/>
      <w:spacing w:before="400" w:after="120"/>
      <w:outlineLvl w:val="0"/>
    </w:pPr>
    <w:rPr>
      <w:rFonts w:ascii="Times New Roman" w:hAnsi="Times New Roman"/>
      <w:b/>
      <w:color w:val="000000" w:themeColor="text1"/>
      <w:sz w:val="24"/>
      <w:szCs w:val="40"/>
    </w:rPr>
  </w:style>
  <w:style w:type="paragraph" w:styleId="Heading2">
    <w:name w:val="heading 2"/>
    <w:basedOn w:val="Normal"/>
    <w:next w:val="Normal"/>
    <w:uiPriority w:val="9"/>
    <w:unhideWhenUsed/>
    <w:qFormat/>
    <w:rsid w:val="00E51D0E"/>
    <w:pPr>
      <w:keepNext/>
      <w:keepLines/>
      <w:spacing w:before="360" w:after="120"/>
      <w:outlineLvl w:val="1"/>
    </w:pPr>
    <w:rPr>
      <w:rFonts w:ascii="Times New Roman" w:hAnsi="Times New Roman"/>
      <w:b/>
      <w:color w:val="000000" w:themeColor="text1"/>
      <w:sz w:val="24"/>
      <w:szCs w:val="32"/>
    </w:rPr>
  </w:style>
  <w:style w:type="paragraph" w:styleId="Heading3">
    <w:name w:val="heading 3"/>
    <w:basedOn w:val="Normal"/>
    <w:next w:val="Normal"/>
    <w:uiPriority w:val="9"/>
    <w:semiHidden/>
    <w:unhideWhenUsed/>
    <w:qFormat/>
    <w:rsid w:val="00AA464C"/>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AA464C"/>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AA464C"/>
    <w:pPr>
      <w:keepNext/>
      <w:keepLines/>
      <w:spacing w:before="240" w:after="80"/>
      <w:outlineLvl w:val="4"/>
    </w:pPr>
    <w:rPr>
      <w:color w:val="666666"/>
    </w:rPr>
  </w:style>
  <w:style w:type="paragraph" w:styleId="Heading6">
    <w:name w:val="heading 6"/>
    <w:basedOn w:val="Normal"/>
    <w:next w:val="Normal"/>
    <w:uiPriority w:val="9"/>
    <w:semiHidden/>
    <w:unhideWhenUsed/>
    <w:qFormat/>
    <w:rsid w:val="00AA464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AA464C"/>
    <w:pPr>
      <w:keepNext/>
      <w:keepLines/>
      <w:spacing w:after="60"/>
    </w:pPr>
    <w:rPr>
      <w:sz w:val="52"/>
      <w:szCs w:val="52"/>
    </w:rPr>
  </w:style>
  <w:style w:type="paragraph" w:styleId="Subtitle">
    <w:name w:val="Subtitle"/>
    <w:basedOn w:val="Normal"/>
    <w:next w:val="Normal"/>
    <w:uiPriority w:val="11"/>
    <w:qFormat/>
    <w:rsid w:val="00AA464C"/>
    <w:pPr>
      <w:keepNext/>
      <w:keepLines/>
      <w:spacing w:after="320"/>
    </w:pPr>
    <w:rPr>
      <w:color w:val="666666"/>
      <w:sz w:val="30"/>
      <w:szCs w:val="30"/>
    </w:rPr>
  </w:style>
  <w:style w:type="paragraph" w:styleId="TOCHeading">
    <w:name w:val="TOC Heading"/>
    <w:basedOn w:val="Heading1"/>
    <w:next w:val="Normal"/>
    <w:uiPriority w:val="39"/>
    <w:unhideWhenUsed/>
    <w:qFormat/>
    <w:rsid w:val="0009242B"/>
    <w:pPr>
      <w:spacing w:before="240" w:after="0" w:line="259" w:lineRule="auto"/>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09242B"/>
    <w:pPr>
      <w:spacing w:after="100"/>
    </w:pPr>
  </w:style>
  <w:style w:type="paragraph" w:styleId="TOC2">
    <w:name w:val="toc 2"/>
    <w:basedOn w:val="Normal"/>
    <w:next w:val="Normal"/>
    <w:autoRedefine/>
    <w:uiPriority w:val="39"/>
    <w:unhideWhenUsed/>
    <w:rsid w:val="0009242B"/>
    <w:pPr>
      <w:spacing w:after="100"/>
      <w:ind w:left="220"/>
    </w:pPr>
  </w:style>
  <w:style w:type="character" w:styleId="Hyperlink">
    <w:name w:val="Hyperlink"/>
    <w:basedOn w:val="DefaultParagraphFont"/>
    <w:uiPriority w:val="99"/>
    <w:unhideWhenUsed/>
    <w:rsid w:val="0009242B"/>
    <w:rPr>
      <w:color w:val="0000FF" w:themeColor="hyperlink"/>
      <w:u w:val="single"/>
    </w:rPr>
  </w:style>
  <w:style w:type="paragraph" w:styleId="BalloonText">
    <w:name w:val="Balloon Text"/>
    <w:basedOn w:val="Normal"/>
    <w:link w:val="BalloonTextChar"/>
    <w:uiPriority w:val="99"/>
    <w:semiHidden/>
    <w:unhideWhenUsed/>
    <w:rsid w:val="003113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13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hyperlink" Target="https://stories.hilton.com/growth-development/global-footprint-expanded-2024" TargetMode="External" /><Relationship Id="rId3" Type="http://schemas.openxmlformats.org/officeDocument/2006/relationships/styles" Target="styles.xml" /><Relationship Id="rId7" Type="http://schemas.openxmlformats.org/officeDocument/2006/relationships/image" Target="media/image2.png" /><Relationship Id="rId12" Type="http://schemas.openxmlformats.org/officeDocument/2006/relationships/hyperlink" Target="https://stories.hilton.com/growth-development/global-footprint-expanded-2024" TargetMode="Externa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hyperlink" Target="https://www.hilton.com/en/locations/united-kingdom/" TargetMode="Externa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hyperlink" Target="https://www.hilton.com/en/locations/united-kingdom/" TargetMode="External" /><Relationship Id="rId4" Type="http://schemas.openxmlformats.org/officeDocument/2006/relationships/settings" Target="settings.xml" /><Relationship Id="rId9" Type="http://schemas.openxmlformats.org/officeDocument/2006/relationships/image" Target="media/image4.pn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2A7F8A-1AA0-4BE0-A54C-19A1099EE54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3201</Words>
  <Characters>18252</Characters>
  <Application>Microsoft Office Word</Application>
  <DocSecurity>0</DocSecurity>
  <Lines>152</Lines>
  <Paragraphs>42</Paragraphs>
  <ScaleCrop>false</ScaleCrop>
  <Company/>
  <LinksUpToDate>false</LinksUpToDate>
  <CharactersWithSpaces>21411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Iulia Maria Luca</cp:lastModifiedBy>
  <cp:revision>3</cp:revision>
  <dcterms:created xsi:type="dcterms:W3CDTF">2025-03-07T00:14:00Z</dcterms:created>
  <dcterms:modified xsi:type="dcterms:W3CDTF">2025-03-07T00:15:00Z</dcterms:modified>
</cp:coreProperties>
</file>