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D21546" w14:textId="0AD80782" w:rsidR="00917C52" w:rsidRDefault="009E0D33" w:rsidP="00917C52">
      <w:pPr>
        <w:jc w:val="both"/>
        <w:rPr>
          <w:rFonts w:ascii="Times New Roman" w:hAnsi="Times New Roman" w:cs="Times New Roman"/>
          <w:sz w:val="24"/>
          <w:szCs w:val="24"/>
        </w:rPr>
      </w:pPr>
      <w:r>
        <w:rPr>
          <w:rFonts w:ascii="Times New Roman" w:hAnsi="Times New Roman" w:cs="Times New Roman"/>
          <w:sz w:val="24"/>
          <w:szCs w:val="24"/>
        </w:rPr>
        <w:t xml:space="preserve"> Part </w:t>
      </w:r>
      <w:r w:rsidR="00816A2A">
        <w:rPr>
          <w:rFonts w:ascii="Times New Roman" w:hAnsi="Times New Roman" w:cs="Times New Roman"/>
          <w:sz w:val="24"/>
          <w:szCs w:val="24"/>
        </w:rPr>
        <w:t>A</w:t>
      </w:r>
      <w:r w:rsidR="007B5423">
        <w:rPr>
          <w:rFonts w:ascii="Times New Roman" w:hAnsi="Times New Roman" w:cs="Times New Roman"/>
          <w:sz w:val="24"/>
          <w:szCs w:val="24"/>
        </w:rPr>
        <w:t xml:space="preserve"> - </w:t>
      </w:r>
      <w:r w:rsidR="00816A2A">
        <w:rPr>
          <w:rFonts w:ascii="Times New Roman" w:hAnsi="Times New Roman" w:cs="Times New Roman"/>
          <w:sz w:val="24"/>
          <w:szCs w:val="24"/>
        </w:rPr>
        <w:t>Early intervention</w:t>
      </w:r>
    </w:p>
    <w:p w14:paraId="6240DD0D" w14:textId="16FB6280" w:rsidR="00E423BD" w:rsidRPr="00BB596D" w:rsidRDefault="005405CF" w:rsidP="00917C52">
      <w:pPr>
        <w:jc w:val="both"/>
        <w:rPr>
          <w:rFonts w:ascii="Times New Roman" w:hAnsi="Times New Roman" w:cs="Times New Roman"/>
          <w:sz w:val="24"/>
          <w:szCs w:val="24"/>
        </w:rPr>
      </w:pPr>
      <w:r>
        <w:rPr>
          <w:rFonts w:ascii="Times New Roman" w:hAnsi="Times New Roman" w:cs="Times New Roman"/>
          <w:sz w:val="24"/>
          <w:szCs w:val="24"/>
        </w:rPr>
        <w:t xml:space="preserve">The UNCRC clearly states in Article </w:t>
      </w:r>
      <w:r w:rsidR="003D3648">
        <w:rPr>
          <w:rFonts w:ascii="Times New Roman" w:hAnsi="Times New Roman" w:cs="Times New Roman"/>
          <w:sz w:val="24"/>
          <w:szCs w:val="24"/>
        </w:rPr>
        <w:t xml:space="preserve">12 that every child has a </w:t>
      </w:r>
      <w:r w:rsidR="00091CA8">
        <w:rPr>
          <w:rFonts w:ascii="Times New Roman" w:hAnsi="Times New Roman" w:cs="Times New Roman"/>
          <w:sz w:val="24"/>
          <w:szCs w:val="24"/>
        </w:rPr>
        <w:t xml:space="preserve">right to express their </w:t>
      </w:r>
      <w:r w:rsidR="0008760C">
        <w:rPr>
          <w:rFonts w:ascii="Times New Roman" w:hAnsi="Times New Roman" w:cs="Times New Roman"/>
          <w:sz w:val="24"/>
          <w:szCs w:val="24"/>
        </w:rPr>
        <w:t xml:space="preserve">feelings, views and wishes </w:t>
      </w:r>
      <w:r w:rsidR="008E45E6">
        <w:rPr>
          <w:rFonts w:ascii="Times New Roman" w:hAnsi="Times New Roman" w:cs="Times New Roman"/>
          <w:sz w:val="24"/>
          <w:szCs w:val="24"/>
        </w:rPr>
        <w:t>in any matter that affects them.</w:t>
      </w:r>
      <w:r w:rsidR="00E51B0D">
        <w:rPr>
          <w:rFonts w:ascii="Times New Roman" w:hAnsi="Times New Roman" w:cs="Times New Roman"/>
          <w:sz w:val="24"/>
          <w:szCs w:val="24"/>
        </w:rPr>
        <w:t xml:space="preserve">  </w:t>
      </w:r>
      <w:r w:rsidR="00B24387">
        <w:rPr>
          <w:rFonts w:ascii="Times New Roman" w:hAnsi="Times New Roman" w:cs="Times New Roman"/>
          <w:sz w:val="24"/>
          <w:szCs w:val="24"/>
        </w:rPr>
        <w:t>Therefore</w:t>
      </w:r>
      <w:r w:rsidR="00EA3E38">
        <w:rPr>
          <w:rFonts w:ascii="Times New Roman" w:hAnsi="Times New Roman" w:cs="Times New Roman"/>
          <w:sz w:val="24"/>
          <w:szCs w:val="24"/>
        </w:rPr>
        <w:t>,</w:t>
      </w:r>
      <w:r w:rsidR="00B24387">
        <w:rPr>
          <w:rFonts w:ascii="Times New Roman" w:hAnsi="Times New Roman" w:cs="Times New Roman"/>
          <w:sz w:val="24"/>
          <w:szCs w:val="24"/>
        </w:rPr>
        <w:t xml:space="preserve"> </w:t>
      </w:r>
      <w:r w:rsidR="00D97ACF">
        <w:rPr>
          <w:rFonts w:ascii="Times New Roman" w:hAnsi="Times New Roman" w:cs="Times New Roman"/>
          <w:sz w:val="24"/>
          <w:szCs w:val="24"/>
        </w:rPr>
        <w:t xml:space="preserve">a child should </w:t>
      </w:r>
      <w:r w:rsidR="009A6BAA">
        <w:rPr>
          <w:rFonts w:ascii="Times New Roman" w:hAnsi="Times New Roman" w:cs="Times New Roman"/>
          <w:sz w:val="24"/>
          <w:szCs w:val="24"/>
        </w:rPr>
        <w:t xml:space="preserve">be asked, considered and involved in all processes of their </w:t>
      </w:r>
      <w:r w:rsidR="00C61BFE">
        <w:rPr>
          <w:rFonts w:ascii="Times New Roman" w:hAnsi="Times New Roman" w:cs="Times New Roman"/>
          <w:sz w:val="24"/>
          <w:szCs w:val="24"/>
        </w:rPr>
        <w:t xml:space="preserve">care and </w:t>
      </w:r>
      <w:r w:rsidR="009848EF">
        <w:rPr>
          <w:rFonts w:ascii="Times New Roman" w:hAnsi="Times New Roman" w:cs="Times New Roman"/>
          <w:sz w:val="24"/>
          <w:szCs w:val="24"/>
        </w:rPr>
        <w:t>education.</w:t>
      </w:r>
      <w:r w:rsidR="00C61BFE">
        <w:rPr>
          <w:rFonts w:ascii="Times New Roman" w:hAnsi="Times New Roman" w:cs="Times New Roman"/>
          <w:sz w:val="24"/>
          <w:szCs w:val="24"/>
        </w:rPr>
        <w:t xml:space="preserve"> </w:t>
      </w:r>
      <w:r w:rsidR="00BB596D" w:rsidRPr="00BB596D">
        <w:rPr>
          <w:rFonts w:ascii="Times New Roman" w:hAnsi="Times New Roman" w:cs="Times New Roman"/>
          <w:sz w:val="24"/>
          <w:szCs w:val="24"/>
        </w:rPr>
        <w:t>Article 28 that states all children have the right to an education, Article 23 children who have any kind of disability have support and special care to enable them to live and lead full lives. And Article 29 that Education must develop every child’s talents, abilities and personalities to the full</w:t>
      </w:r>
      <w:r w:rsidR="006D59E9">
        <w:rPr>
          <w:rFonts w:ascii="Times New Roman" w:hAnsi="Times New Roman" w:cs="Times New Roman"/>
          <w:sz w:val="24"/>
          <w:szCs w:val="24"/>
        </w:rPr>
        <w:t xml:space="preserve"> (UNICEF no</w:t>
      </w:r>
      <w:r w:rsidR="00734086">
        <w:rPr>
          <w:rFonts w:ascii="Times New Roman" w:hAnsi="Times New Roman" w:cs="Times New Roman"/>
          <w:sz w:val="24"/>
          <w:szCs w:val="24"/>
        </w:rPr>
        <w:t xml:space="preserve"> date)</w:t>
      </w:r>
      <w:r w:rsidR="00BB596D" w:rsidRPr="00BB596D">
        <w:rPr>
          <w:rFonts w:ascii="Times New Roman" w:hAnsi="Times New Roman" w:cs="Times New Roman"/>
          <w:sz w:val="24"/>
          <w:szCs w:val="24"/>
        </w:rPr>
        <w:t xml:space="preserve">.  This is further supported by The Convention on the Rights of Persons with Disabilities who also state under Article 7 – </w:t>
      </w:r>
      <w:r w:rsidR="0059149C">
        <w:rPr>
          <w:rFonts w:ascii="Times New Roman" w:hAnsi="Times New Roman" w:cs="Times New Roman"/>
          <w:sz w:val="24"/>
          <w:szCs w:val="24"/>
        </w:rPr>
        <w:t>C</w:t>
      </w:r>
      <w:r w:rsidR="00BB596D" w:rsidRPr="00BB596D">
        <w:rPr>
          <w:rFonts w:ascii="Times New Roman" w:hAnsi="Times New Roman" w:cs="Times New Roman"/>
          <w:sz w:val="24"/>
          <w:szCs w:val="24"/>
        </w:rPr>
        <w:t xml:space="preserve">hildren with </w:t>
      </w:r>
      <w:r w:rsidR="0059149C">
        <w:rPr>
          <w:rFonts w:ascii="Times New Roman" w:hAnsi="Times New Roman" w:cs="Times New Roman"/>
          <w:sz w:val="24"/>
          <w:szCs w:val="24"/>
        </w:rPr>
        <w:t>D</w:t>
      </w:r>
      <w:r w:rsidR="00BB596D" w:rsidRPr="00BB596D">
        <w:rPr>
          <w:rFonts w:ascii="Times New Roman" w:hAnsi="Times New Roman" w:cs="Times New Roman"/>
          <w:sz w:val="24"/>
          <w:szCs w:val="24"/>
        </w:rPr>
        <w:t>isabilities, stating that all children with disabilities should be supported to ensure full enjoyment of all human rights and freedom of choice on an equal basis to other children.  And in Article 24 that states that every person has the right to an education, realising this right without discrimination and on the basis of equal opportunity</w:t>
      </w:r>
      <w:r w:rsidR="00734086">
        <w:rPr>
          <w:rFonts w:ascii="Times New Roman" w:hAnsi="Times New Roman" w:cs="Times New Roman"/>
          <w:sz w:val="24"/>
          <w:szCs w:val="24"/>
        </w:rPr>
        <w:t xml:space="preserve"> (</w:t>
      </w:r>
      <w:r w:rsidR="007B0D9B">
        <w:rPr>
          <w:rFonts w:ascii="Times New Roman" w:hAnsi="Times New Roman" w:cs="Times New Roman"/>
          <w:sz w:val="24"/>
          <w:szCs w:val="24"/>
        </w:rPr>
        <w:t>United Nations no</w:t>
      </w:r>
      <w:r w:rsidR="00715376">
        <w:rPr>
          <w:rFonts w:ascii="Times New Roman" w:hAnsi="Times New Roman" w:cs="Times New Roman"/>
          <w:sz w:val="24"/>
          <w:szCs w:val="24"/>
        </w:rPr>
        <w:t xml:space="preserve"> date)</w:t>
      </w:r>
      <w:r w:rsidR="00495326">
        <w:rPr>
          <w:rFonts w:ascii="Times New Roman" w:hAnsi="Times New Roman" w:cs="Times New Roman"/>
          <w:sz w:val="24"/>
          <w:szCs w:val="24"/>
        </w:rPr>
        <w:t>.</w:t>
      </w:r>
      <w:r w:rsidR="00C61BFE" w:rsidRPr="00BB596D">
        <w:rPr>
          <w:rFonts w:ascii="Times New Roman" w:hAnsi="Times New Roman" w:cs="Times New Roman"/>
          <w:sz w:val="24"/>
          <w:szCs w:val="24"/>
        </w:rPr>
        <w:t xml:space="preserve"> </w:t>
      </w:r>
      <w:r w:rsidR="009848EF" w:rsidRPr="00BB596D">
        <w:rPr>
          <w:rFonts w:ascii="Times New Roman" w:hAnsi="Times New Roman" w:cs="Times New Roman"/>
          <w:sz w:val="24"/>
          <w:szCs w:val="24"/>
        </w:rPr>
        <w:t xml:space="preserve">  </w:t>
      </w:r>
    </w:p>
    <w:p w14:paraId="5CCBDFFA" w14:textId="062AC713" w:rsidR="00596B85" w:rsidRDefault="00E423BD" w:rsidP="00917C52">
      <w:pPr>
        <w:jc w:val="both"/>
        <w:rPr>
          <w:rFonts w:ascii="Times New Roman" w:hAnsi="Times New Roman" w:cs="Times New Roman"/>
          <w:sz w:val="24"/>
          <w:szCs w:val="24"/>
        </w:rPr>
      </w:pPr>
      <w:r>
        <w:rPr>
          <w:rFonts w:ascii="Times New Roman" w:hAnsi="Times New Roman" w:cs="Times New Roman"/>
          <w:sz w:val="24"/>
          <w:szCs w:val="24"/>
        </w:rPr>
        <w:t xml:space="preserve">Early intervention </w:t>
      </w:r>
      <w:r w:rsidR="00F565BF">
        <w:rPr>
          <w:rFonts w:ascii="Times New Roman" w:hAnsi="Times New Roman" w:cs="Times New Roman"/>
          <w:sz w:val="24"/>
          <w:szCs w:val="24"/>
        </w:rPr>
        <w:t>is key with</w:t>
      </w:r>
      <w:r w:rsidR="00073859">
        <w:rPr>
          <w:rFonts w:ascii="Times New Roman" w:hAnsi="Times New Roman" w:cs="Times New Roman"/>
          <w:sz w:val="24"/>
          <w:szCs w:val="24"/>
        </w:rPr>
        <w:t xml:space="preserve"> attachment and e</w:t>
      </w:r>
      <w:r w:rsidR="00F565BF">
        <w:rPr>
          <w:rFonts w:ascii="Times New Roman" w:hAnsi="Times New Roman" w:cs="Times New Roman"/>
          <w:sz w:val="24"/>
          <w:szCs w:val="24"/>
        </w:rPr>
        <w:t xml:space="preserve">arly </w:t>
      </w:r>
      <w:r w:rsidR="00073859">
        <w:rPr>
          <w:rFonts w:ascii="Times New Roman" w:hAnsi="Times New Roman" w:cs="Times New Roman"/>
          <w:sz w:val="24"/>
          <w:szCs w:val="24"/>
        </w:rPr>
        <w:t>t</w:t>
      </w:r>
      <w:r w:rsidR="00F565BF">
        <w:rPr>
          <w:rFonts w:ascii="Times New Roman" w:hAnsi="Times New Roman" w:cs="Times New Roman"/>
          <w:sz w:val="24"/>
          <w:szCs w:val="24"/>
        </w:rPr>
        <w:t>rauma</w:t>
      </w:r>
      <w:r w:rsidR="008651CF">
        <w:rPr>
          <w:rFonts w:ascii="Times New Roman" w:hAnsi="Times New Roman" w:cs="Times New Roman"/>
          <w:sz w:val="24"/>
          <w:szCs w:val="24"/>
        </w:rPr>
        <w:t>.</w:t>
      </w:r>
      <w:r w:rsidR="00692B93">
        <w:rPr>
          <w:rFonts w:ascii="Times New Roman" w:hAnsi="Times New Roman" w:cs="Times New Roman"/>
          <w:sz w:val="24"/>
          <w:szCs w:val="24"/>
        </w:rPr>
        <w:t xml:space="preserve">  However</w:t>
      </w:r>
      <w:r w:rsidR="00F10957">
        <w:rPr>
          <w:rFonts w:ascii="Times New Roman" w:hAnsi="Times New Roman" w:cs="Times New Roman"/>
          <w:sz w:val="24"/>
          <w:szCs w:val="24"/>
        </w:rPr>
        <w:t xml:space="preserve">, </w:t>
      </w:r>
      <w:r w:rsidR="008A2817">
        <w:rPr>
          <w:rFonts w:ascii="Times New Roman" w:hAnsi="Times New Roman" w:cs="Times New Roman"/>
          <w:sz w:val="24"/>
          <w:szCs w:val="24"/>
        </w:rPr>
        <w:t xml:space="preserve">identifying these </w:t>
      </w:r>
      <w:r w:rsidR="00846BDF">
        <w:rPr>
          <w:rFonts w:ascii="Times New Roman" w:hAnsi="Times New Roman" w:cs="Times New Roman"/>
          <w:sz w:val="24"/>
          <w:szCs w:val="24"/>
        </w:rPr>
        <w:t xml:space="preserve">and having a diagnosis </w:t>
      </w:r>
      <w:r w:rsidR="00E74481">
        <w:rPr>
          <w:rFonts w:ascii="Times New Roman" w:hAnsi="Times New Roman" w:cs="Times New Roman"/>
          <w:sz w:val="24"/>
          <w:szCs w:val="24"/>
        </w:rPr>
        <w:t xml:space="preserve">that is recognised is extremely difficult as some behaviours </w:t>
      </w:r>
      <w:r w:rsidR="00596B85">
        <w:rPr>
          <w:rFonts w:ascii="Times New Roman" w:hAnsi="Times New Roman" w:cs="Times New Roman"/>
          <w:sz w:val="24"/>
          <w:szCs w:val="24"/>
        </w:rPr>
        <w:t xml:space="preserve">may not be visible all the time. </w:t>
      </w:r>
    </w:p>
    <w:p w14:paraId="2549878F" w14:textId="3913D038" w:rsidR="002562CF" w:rsidRDefault="00A03799" w:rsidP="002562CF">
      <w:pPr>
        <w:jc w:val="both"/>
        <w:rPr>
          <w:rFonts w:ascii="Times New Roman" w:hAnsi="Times New Roman" w:cs="Times New Roman"/>
          <w:sz w:val="24"/>
          <w:szCs w:val="24"/>
        </w:rPr>
      </w:pPr>
      <w:r>
        <w:rPr>
          <w:rFonts w:ascii="Times New Roman" w:hAnsi="Times New Roman" w:cs="Times New Roman"/>
          <w:sz w:val="24"/>
          <w:szCs w:val="24"/>
        </w:rPr>
        <w:t>Dowling (2010) states that s</w:t>
      </w:r>
      <w:r w:rsidR="002562CF">
        <w:rPr>
          <w:rFonts w:ascii="Times New Roman" w:hAnsi="Times New Roman" w:cs="Times New Roman"/>
          <w:sz w:val="24"/>
          <w:szCs w:val="24"/>
        </w:rPr>
        <w:t>trong attachment</w:t>
      </w:r>
      <w:r>
        <w:rPr>
          <w:rFonts w:ascii="Times New Roman" w:hAnsi="Times New Roman" w:cs="Times New Roman"/>
          <w:sz w:val="24"/>
          <w:szCs w:val="24"/>
        </w:rPr>
        <w:t>s</w:t>
      </w:r>
      <w:r w:rsidR="002562CF">
        <w:rPr>
          <w:rFonts w:ascii="Times New Roman" w:hAnsi="Times New Roman" w:cs="Times New Roman"/>
          <w:sz w:val="24"/>
          <w:szCs w:val="24"/>
        </w:rPr>
        <w:t xml:space="preserve"> between </w:t>
      </w:r>
      <w:r w:rsidR="0037080D">
        <w:rPr>
          <w:rFonts w:ascii="Times New Roman" w:hAnsi="Times New Roman" w:cs="Times New Roman"/>
          <w:sz w:val="24"/>
          <w:szCs w:val="24"/>
        </w:rPr>
        <w:t xml:space="preserve">a </w:t>
      </w:r>
      <w:r w:rsidR="002562CF">
        <w:rPr>
          <w:rFonts w:ascii="Times New Roman" w:hAnsi="Times New Roman" w:cs="Times New Roman"/>
          <w:sz w:val="24"/>
          <w:szCs w:val="24"/>
        </w:rPr>
        <w:t>child and their peers are the</w:t>
      </w:r>
      <w:r w:rsidR="005B68FF">
        <w:rPr>
          <w:rFonts w:ascii="Times New Roman" w:hAnsi="Times New Roman" w:cs="Times New Roman"/>
          <w:sz w:val="24"/>
          <w:szCs w:val="24"/>
        </w:rPr>
        <w:t xml:space="preserve"> building blocks</w:t>
      </w:r>
      <w:r w:rsidR="002562CF">
        <w:rPr>
          <w:rFonts w:ascii="Times New Roman" w:hAnsi="Times New Roman" w:cs="Times New Roman"/>
          <w:sz w:val="24"/>
          <w:szCs w:val="24"/>
        </w:rPr>
        <w:t xml:space="preserve"> that allows children to </w:t>
      </w:r>
      <w:r w:rsidR="005B68FF">
        <w:rPr>
          <w:rFonts w:ascii="Times New Roman" w:hAnsi="Times New Roman" w:cs="Times New Roman"/>
          <w:sz w:val="24"/>
          <w:szCs w:val="24"/>
        </w:rPr>
        <w:t>create</w:t>
      </w:r>
      <w:r w:rsidR="002562CF">
        <w:rPr>
          <w:rFonts w:ascii="Times New Roman" w:hAnsi="Times New Roman" w:cs="Times New Roman"/>
          <w:sz w:val="24"/>
          <w:szCs w:val="24"/>
        </w:rPr>
        <w:t xml:space="preserve"> bonds</w:t>
      </w:r>
      <w:r w:rsidR="003F6427">
        <w:rPr>
          <w:rFonts w:ascii="Times New Roman" w:hAnsi="Times New Roman" w:cs="Times New Roman"/>
          <w:sz w:val="24"/>
          <w:szCs w:val="24"/>
        </w:rPr>
        <w:t xml:space="preserve"> that</w:t>
      </w:r>
      <w:r w:rsidR="002562CF">
        <w:rPr>
          <w:rFonts w:ascii="Times New Roman" w:hAnsi="Times New Roman" w:cs="Times New Roman"/>
          <w:sz w:val="24"/>
          <w:szCs w:val="24"/>
        </w:rPr>
        <w:t xml:space="preserve"> provide protection for both the future</w:t>
      </w:r>
      <w:r w:rsidR="00D0344A">
        <w:rPr>
          <w:rFonts w:ascii="Times New Roman" w:hAnsi="Times New Roman" w:cs="Times New Roman"/>
          <w:sz w:val="24"/>
          <w:szCs w:val="24"/>
        </w:rPr>
        <w:t xml:space="preserve"> and now</w:t>
      </w:r>
      <w:r w:rsidR="002562CF">
        <w:rPr>
          <w:rFonts w:ascii="Times New Roman" w:hAnsi="Times New Roman" w:cs="Times New Roman"/>
          <w:sz w:val="24"/>
          <w:szCs w:val="24"/>
        </w:rPr>
        <w:t xml:space="preserve">.  </w:t>
      </w:r>
      <w:r w:rsidR="00055F05">
        <w:rPr>
          <w:rFonts w:ascii="Times New Roman" w:hAnsi="Times New Roman" w:cs="Times New Roman"/>
          <w:sz w:val="24"/>
          <w:szCs w:val="24"/>
        </w:rPr>
        <w:t>These</w:t>
      </w:r>
      <w:r w:rsidR="002562CF">
        <w:rPr>
          <w:rFonts w:ascii="Times New Roman" w:hAnsi="Times New Roman" w:cs="Times New Roman"/>
          <w:sz w:val="24"/>
          <w:szCs w:val="24"/>
        </w:rPr>
        <w:t xml:space="preserve"> the</w:t>
      </w:r>
      <w:r w:rsidR="00055F05">
        <w:rPr>
          <w:rFonts w:ascii="Times New Roman" w:hAnsi="Times New Roman" w:cs="Times New Roman"/>
          <w:sz w:val="24"/>
          <w:szCs w:val="24"/>
        </w:rPr>
        <w:t xml:space="preserve"> foundations </w:t>
      </w:r>
      <w:r w:rsidR="002562CF">
        <w:rPr>
          <w:rFonts w:ascii="Times New Roman" w:hAnsi="Times New Roman" w:cs="Times New Roman"/>
          <w:sz w:val="24"/>
          <w:szCs w:val="24"/>
        </w:rPr>
        <w:t xml:space="preserve">needed for </w:t>
      </w:r>
      <w:r w:rsidR="00A8607D">
        <w:rPr>
          <w:rFonts w:ascii="Times New Roman" w:hAnsi="Times New Roman" w:cs="Times New Roman"/>
          <w:sz w:val="24"/>
          <w:szCs w:val="24"/>
        </w:rPr>
        <w:t>a child</w:t>
      </w:r>
      <w:r w:rsidR="002562CF">
        <w:rPr>
          <w:rFonts w:ascii="Times New Roman" w:hAnsi="Times New Roman" w:cs="Times New Roman"/>
          <w:sz w:val="24"/>
          <w:szCs w:val="24"/>
        </w:rPr>
        <w:t xml:space="preserve"> to make fu</w:t>
      </w:r>
      <w:r w:rsidR="00055F05">
        <w:rPr>
          <w:rFonts w:ascii="Times New Roman" w:hAnsi="Times New Roman" w:cs="Times New Roman"/>
          <w:sz w:val="24"/>
          <w:szCs w:val="24"/>
        </w:rPr>
        <w:t>ture</w:t>
      </w:r>
      <w:r w:rsidR="002562CF">
        <w:rPr>
          <w:rFonts w:ascii="Times New Roman" w:hAnsi="Times New Roman" w:cs="Times New Roman"/>
          <w:sz w:val="24"/>
          <w:szCs w:val="24"/>
        </w:rPr>
        <w:t xml:space="preserve"> attachments.  Attachment </w:t>
      </w:r>
      <w:r w:rsidR="00E2080B">
        <w:rPr>
          <w:rFonts w:ascii="Times New Roman" w:hAnsi="Times New Roman" w:cs="Times New Roman"/>
          <w:sz w:val="24"/>
          <w:szCs w:val="24"/>
        </w:rPr>
        <w:t xml:space="preserve">begins </w:t>
      </w:r>
      <w:r w:rsidR="002562CF">
        <w:rPr>
          <w:rFonts w:ascii="Times New Roman" w:hAnsi="Times New Roman" w:cs="Times New Roman"/>
          <w:sz w:val="24"/>
          <w:szCs w:val="24"/>
        </w:rPr>
        <w:t xml:space="preserve">with </w:t>
      </w:r>
      <w:r w:rsidR="00067A31">
        <w:rPr>
          <w:rFonts w:ascii="Times New Roman" w:hAnsi="Times New Roman" w:cs="Times New Roman"/>
          <w:sz w:val="24"/>
          <w:szCs w:val="24"/>
        </w:rPr>
        <w:t xml:space="preserve">a </w:t>
      </w:r>
      <w:r w:rsidR="002562CF">
        <w:rPr>
          <w:rFonts w:ascii="Times New Roman" w:hAnsi="Times New Roman" w:cs="Times New Roman"/>
          <w:sz w:val="24"/>
          <w:szCs w:val="24"/>
        </w:rPr>
        <w:t xml:space="preserve">primary care giver </w:t>
      </w:r>
      <w:r w:rsidR="00067A31">
        <w:rPr>
          <w:rFonts w:ascii="Times New Roman" w:hAnsi="Times New Roman" w:cs="Times New Roman"/>
          <w:sz w:val="24"/>
          <w:szCs w:val="24"/>
        </w:rPr>
        <w:t>and family/friends the child sees on a regular basis</w:t>
      </w:r>
      <w:r w:rsidR="002562CF">
        <w:rPr>
          <w:rFonts w:ascii="Times New Roman" w:hAnsi="Times New Roman" w:cs="Times New Roman"/>
          <w:sz w:val="24"/>
          <w:szCs w:val="24"/>
        </w:rPr>
        <w:t>.  The next significant attachment wo</w:t>
      </w:r>
      <w:r w:rsidR="00BE1467">
        <w:rPr>
          <w:rFonts w:ascii="Times New Roman" w:hAnsi="Times New Roman" w:cs="Times New Roman"/>
          <w:sz w:val="24"/>
          <w:szCs w:val="24"/>
        </w:rPr>
        <w:t>uld be to a teacher or LSA</w:t>
      </w:r>
      <w:r w:rsidR="002562CF">
        <w:rPr>
          <w:rFonts w:ascii="Times New Roman" w:hAnsi="Times New Roman" w:cs="Times New Roman"/>
          <w:sz w:val="24"/>
          <w:szCs w:val="24"/>
        </w:rPr>
        <w:t>.  The quality of th</w:t>
      </w:r>
      <w:r w:rsidR="00E31C31">
        <w:rPr>
          <w:rFonts w:ascii="Times New Roman" w:hAnsi="Times New Roman" w:cs="Times New Roman"/>
          <w:sz w:val="24"/>
          <w:szCs w:val="24"/>
        </w:rPr>
        <w:t xml:space="preserve">is </w:t>
      </w:r>
      <w:r w:rsidR="002562CF">
        <w:rPr>
          <w:rFonts w:ascii="Times New Roman" w:hAnsi="Times New Roman" w:cs="Times New Roman"/>
          <w:sz w:val="24"/>
          <w:szCs w:val="24"/>
        </w:rPr>
        <w:t>relationship</w:t>
      </w:r>
      <w:r w:rsidR="00E31C31">
        <w:rPr>
          <w:rFonts w:ascii="Times New Roman" w:hAnsi="Times New Roman" w:cs="Times New Roman"/>
          <w:sz w:val="24"/>
          <w:szCs w:val="24"/>
        </w:rPr>
        <w:t xml:space="preserve"> </w:t>
      </w:r>
      <w:r w:rsidR="002562CF">
        <w:rPr>
          <w:rFonts w:ascii="Times New Roman" w:hAnsi="Times New Roman" w:cs="Times New Roman"/>
          <w:sz w:val="24"/>
          <w:szCs w:val="24"/>
        </w:rPr>
        <w:t>will direct</w:t>
      </w:r>
      <w:r w:rsidR="00F46E78">
        <w:rPr>
          <w:rFonts w:ascii="Times New Roman" w:hAnsi="Times New Roman" w:cs="Times New Roman"/>
          <w:sz w:val="24"/>
          <w:szCs w:val="24"/>
        </w:rPr>
        <w:t>ly</w:t>
      </w:r>
      <w:r w:rsidR="002562CF">
        <w:rPr>
          <w:rFonts w:ascii="Times New Roman" w:hAnsi="Times New Roman" w:cs="Times New Roman"/>
          <w:sz w:val="24"/>
          <w:szCs w:val="24"/>
        </w:rPr>
        <w:t xml:space="preserve"> impact on </w:t>
      </w:r>
      <w:r w:rsidR="0094264E">
        <w:rPr>
          <w:rFonts w:ascii="Times New Roman" w:hAnsi="Times New Roman" w:cs="Times New Roman"/>
          <w:sz w:val="24"/>
          <w:szCs w:val="24"/>
        </w:rPr>
        <w:t>the</w:t>
      </w:r>
      <w:r w:rsidR="00BF511B">
        <w:rPr>
          <w:rFonts w:ascii="Times New Roman" w:hAnsi="Times New Roman" w:cs="Times New Roman"/>
          <w:sz w:val="24"/>
          <w:szCs w:val="24"/>
        </w:rPr>
        <w:t xml:space="preserve"> child’s </w:t>
      </w:r>
      <w:r w:rsidR="002562CF">
        <w:rPr>
          <w:rFonts w:ascii="Times New Roman" w:hAnsi="Times New Roman" w:cs="Times New Roman"/>
          <w:sz w:val="24"/>
          <w:szCs w:val="24"/>
        </w:rPr>
        <w:t xml:space="preserve">learning. </w:t>
      </w:r>
      <w:r w:rsidR="00192FBC">
        <w:rPr>
          <w:rFonts w:ascii="Times New Roman" w:hAnsi="Times New Roman" w:cs="Times New Roman"/>
          <w:sz w:val="24"/>
          <w:szCs w:val="24"/>
        </w:rPr>
        <w:t>If</w:t>
      </w:r>
      <w:r w:rsidR="002562CF">
        <w:rPr>
          <w:rFonts w:ascii="Times New Roman" w:hAnsi="Times New Roman" w:cs="Times New Roman"/>
          <w:sz w:val="24"/>
          <w:szCs w:val="24"/>
        </w:rPr>
        <w:t xml:space="preserve"> a chil</w:t>
      </w:r>
      <w:r w:rsidR="00894EFB">
        <w:rPr>
          <w:rFonts w:ascii="Times New Roman" w:hAnsi="Times New Roman" w:cs="Times New Roman"/>
          <w:sz w:val="24"/>
          <w:szCs w:val="24"/>
        </w:rPr>
        <w:t>d has a secure attachment</w:t>
      </w:r>
      <w:r w:rsidR="0078295C">
        <w:rPr>
          <w:rFonts w:ascii="Times New Roman" w:hAnsi="Times New Roman" w:cs="Times New Roman"/>
          <w:sz w:val="24"/>
          <w:szCs w:val="24"/>
        </w:rPr>
        <w:t>,</w:t>
      </w:r>
      <w:r w:rsidR="00894EFB">
        <w:rPr>
          <w:rFonts w:ascii="Times New Roman" w:hAnsi="Times New Roman" w:cs="Times New Roman"/>
          <w:sz w:val="24"/>
          <w:szCs w:val="24"/>
        </w:rPr>
        <w:t xml:space="preserve"> </w:t>
      </w:r>
      <w:r w:rsidR="002562CF">
        <w:rPr>
          <w:rFonts w:ascii="Times New Roman" w:hAnsi="Times New Roman" w:cs="Times New Roman"/>
          <w:sz w:val="24"/>
          <w:szCs w:val="24"/>
        </w:rPr>
        <w:t xml:space="preserve">cortisol levels </w:t>
      </w:r>
      <w:r w:rsidR="0078295C">
        <w:rPr>
          <w:rFonts w:ascii="Times New Roman" w:hAnsi="Times New Roman" w:cs="Times New Roman"/>
          <w:sz w:val="24"/>
          <w:szCs w:val="24"/>
        </w:rPr>
        <w:t>will</w:t>
      </w:r>
      <w:r w:rsidR="002562CF">
        <w:rPr>
          <w:rFonts w:ascii="Times New Roman" w:hAnsi="Times New Roman" w:cs="Times New Roman"/>
          <w:sz w:val="24"/>
          <w:szCs w:val="24"/>
        </w:rPr>
        <w:t xml:space="preserve">decrease, and </w:t>
      </w:r>
      <w:r w:rsidR="00C810E2">
        <w:rPr>
          <w:rFonts w:ascii="Times New Roman" w:hAnsi="Times New Roman" w:cs="Times New Roman"/>
          <w:sz w:val="24"/>
          <w:szCs w:val="24"/>
        </w:rPr>
        <w:t xml:space="preserve">a </w:t>
      </w:r>
      <w:r w:rsidR="002562CF">
        <w:rPr>
          <w:rFonts w:ascii="Times New Roman" w:hAnsi="Times New Roman" w:cs="Times New Roman"/>
          <w:sz w:val="24"/>
          <w:szCs w:val="24"/>
        </w:rPr>
        <w:t>child</w:t>
      </w:r>
      <w:r w:rsidR="00C810E2">
        <w:rPr>
          <w:rFonts w:ascii="Times New Roman" w:hAnsi="Times New Roman" w:cs="Times New Roman"/>
          <w:sz w:val="24"/>
          <w:szCs w:val="24"/>
        </w:rPr>
        <w:t xml:space="preserve"> will become</w:t>
      </w:r>
      <w:r w:rsidR="002562CF">
        <w:rPr>
          <w:rFonts w:ascii="Times New Roman" w:hAnsi="Times New Roman" w:cs="Times New Roman"/>
          <w:sz w:val="24"/>
          <w:szCs w:val="24"/>
        </w:rPr>
        <w:t xml:space="preserve"> relaxed and </w:t>
      </w:r>
      <w:r w:rsidR="00C810E2">
        <w:rPr>
          <w:rFonts w:ascii="Times New Roman" w:hAnsi="Times New Roman" w:cs="Times New Roman"/>
          <w:sz w:val="24"/>
          <w:szCs w:val="24"/>
        </w:rPr>
        <w:t>will have the right state</w:t>
      </w:r>
      <w:r w:rsidR="002562CF">
        <w:rPr>
          <w:rFonts w:ascii="Times New Roman" w:hAnsi="Times New Roman" w:cs="Times New Roman"/>
          <w:sz w:val="24"/>
          <w:szCs w:val="24"/>
        </w:rPr>
        <w:t xml:space="preserve"> of mind to learn.  </w:t>
      </w:r>
      <w:r w:rsidR="00232971">
        <w:rPr>
          <w:rFonts w:ascii="Times New Roman" w:hAnsi="Times New Roman" w:cs="Times New Roman"/>
          <w:sz w:val="24"/>
          <w:szCs w:val="24"/>
        </w:rPr>
        <w:t>K</w:t>
      </w:r>
      <w:r w:rsidR="002562CF">
        <w:rPr>
          <w:rFonts w:ascii="Times New Roman" w:hAnsi="Times New Roman" w:cs="Times New Roman"/>
          <w:sz w:val="24"/>
          <w:szCs w:val="24"/>
        </w:rPr>
        <w:t>ey person</w:t>
      </w:r>
      <w:r w:rsidR="00CF62EC">
        <w:rPr>
          <w:rFonts w:ascii="Times New Roman" w:hAnsi="Times New Roman" w:cs="Times New Roman"/>
          <w:sz w:val="24"/>
          <w:szCs w:val="24"/>
        </w:rPr>
        <w:t>/persons</w:t>
      </w:r>
      <w:r w:rsidR="002562CF">
        <w:rPr>
          <w:rFonts w:ascii="Times New Roman" w:hAnsi="Times New Roman" w:cs="Times New Roman"/>
          <w:sz w:val="24"/>
          <w:szCs w:val="24"/>
        </w:rPr>
        <w:t xml:space="preserve"> </w:t>
      </w:r>
      <w:r w:rsidR="00CF62EC">
        <w:rPr>
          <w:rFonts w:ascii="Times New Roman" w:hAnsi="Times New Roman" w:cs="Times New Roman"/>
          <w:sz w:val="24"/>
          <w:szCs w:val="24"/>
        </w:rPr>
        <w:t>would provide</w:t>
      </w:r>
      <w:r w:rsidR="002562CF">
        <w:rPr>
          <w:rFonts w:ascii="Times New Roman" w:hAnsi="Times New Roman" w:cs="Times New Roman"/>
          <w:sz w:val="24"/>
          <w:szCs w:val="24"/>
        </w:rPr>
        <w:t xml:space="preserve"> consistency to a</w:t>
      </w:r>
      <w:r w:rsidR="00E22F75">
        <w:rPr>
          <w:rFonts w:ascii="Times New Roman" w:hAnsi="Times New Roman" w:cs="Times New Roman"/>
          <w:sz w:val="24"/>
          <w:szCs w:val="24"/>
        </w:rPr>
        <w:t xml:space="preserve"> </w:t>
      </w:r>
      <w:r w:rsidR="002562CF">
        <w:rPr>
          <w:rFonts w:ascii="Times New Roman" w:hAnsi="Times New Roman" w:cs="Times New Roman"/>
          <w:sz w:val="24"/>
          <w:szCs w:val="24"/>
        </w:rPr>
        <w:t xml:space="preserve">child.  </w:t>
      </w:r>
    </w:p>
    <w:p w14:paraId="54658478" w14:textId="0F028853" w:rsidR="00745D17" w:rsidRDefault="002562CF" w:rsidP="00917C52">
      <w:pPr>
        <w:jc w:val="both"/>
        <w:rPr>
          <w:rFonts w:ascii="Times New Roman" w:hAnsi="Times New Roman" w:cs="Times New Roman"/>
          <w:sz w:val="24"/>
          <w:szCs w:val="24"/>
        </w:rPr>
      </w:pPr>
      <w:r>
        <w:rPr>
          <w:rFonts w:ascii="Times New Roman" w:hAnsi="Times New Roman" w:cs="Times New Roman"/>
          <w:sz w:val="24"/>
          <w:szCs w:val="24"/>
        </w:rPr>
        <w:t xml:space="preserve">Bowlby (cited in Mukherji and Dryden 2014) </w:t>
      </w:r>
      <w:r w:rsidR="00E95B62">
        <w:rPr>
          <w:rFonts w:ascii="Times New Roman" w:hAnsi="Times New Roman" w:cs="Times New Roman"/>
          <w:sz w:val="24"/>
          <w:szCs w:val="24"/>
        </w:rPr>
        <w:t xml:space="preserve">a fundamental </w:t>
      </w:r>
      <w:r w:rsidR="00217775">
        <w:rPr>
          <w:rFonts w:ascii="Times New Roman" w:hAnsi="Times New Roman" w:cs="Times New Roman"/>
          <w:sz w:val="24"/>
          <w:szCs w:val="24"/>
        </w:rPr>
        <w:t xml:space="preserve">part of a child’s </w:t>
      </w:r>
      <w:r w:rsidR="004B6D34">
        <w:rPr>
          <w:rFonts w:ascii="Times New Roman" w:hAnsi="Times New Roman" w:cs="Times New Roman"/>
          <w:sz w:val="24"/>
          <w:szCs w:val="24"/>
        </w:rPr>
        <w:t xml:space="preserve">mental </w:t>
      </w:r>
      <w:r w:rsidR="0031049C">
        <w:rPr>
          <w:rFonts w:ascii="Times New Roman" w:hAnsi="Times New Roman" w:cs="Times New Roman"/>
          <w:sz w:val="24"/>
          <w:szCs w:val="24"/>
        </w:rPr>
        <w:t xml:space="preserve">health </w:t>
      </w:r>
      <w:r w:rsidR="00AE483E">
        <w:rPr>
          <w:rFonts w:ascii="Times New Roman" w:hAnsi="Times New Roman" w:cs="Times New Roman"/>
          <w:sz w:val="24"/>
          <w:szCs w:val="24"/>
        </w:rPr>
        <w:t>is</w:t>
      </w:r>
      <w:r>
        <w:rPr>
          <w:rFonts w:ascii="Times New Roman" w:hAnsi="Times New Roman" w:cs="Times New Roman"/>
          <w:sz w:val="24"/>
          <w:szCs w:val="24"/>
        </w:rPr>
        <w:t xml:space="preserve"> </w:t>
      </w:r>
      <w:r w:rsidR="004A5CDB">
        <w:rPr>
          <w:rFonts w:ascii="Times New Roman" w:hAnsi="Times New Roman" w:cs="Times New Roman"/>
          <w:sz w:val="24"/>
          <w:szCs w:val="24"/>
        </w:rPr>
        <w:t xml:space="preserve">a </w:t>
      </w:r>
      <w:r>
        <w:rPr>
          <w:rFonts w:ascii="Times New Roman" w:hAnsi="Times New Roman" w:cs="Times New Roman"/>
          <w:sz w:val="24"/>
          <w:szCs w:val="24"/>
        </w:rPr>
        <w:t>development of</w:t>
      </w:r>
      <w:r w:rsidR="004A5CDB">
        <w:rPr>
          <w:rFonts w:ascii="Times New Roman" w:hAnsi="Times New Roman" w:cs="Times New Roman"/>
          <w:sz w:val="24"/>
          <w:szCs w:val="24"/>
        </w:rPr>
        <w:t xml:space="preserve"> </w:t>
      </w:r>
      <w:r>
        <w:rPr>
          <w:rFonts w:ascii="Times New Roman" w:hAnsi="Times New Roman" w:cs="Times New Roman"/>
          <w:sz w:val="24"/>
          <w:szCs w:val="24"/>
        </w:rPr>
        <w:t>secure attachment with a primary care giver.  Also</w:t>
      </w:r>
      <w:r w:rsidR="00CD22D8">
        <w:rPr>
          <w:rFonts w:ascii="Times New Roman" w:hAnsi="Times New Roman" w:cs="Times New Roman"/>
          <w:sz w:val="24"/>
          <w:szCs w:val="24"/>
        </w:rPr>
        <w:t xml:space="preserve"> agreeing</w:t>
      </w:r>
      <w:r w:rsidR="009C164A">
        <w:rPr>
          <w:rFonts w:ascii="Times New Roman" w:hAnsi="Times New Roman" w:cs="Times New Roman"/>
          <w:sz w:val="24"/>
          <w:szCs w:val="24"/>
        </w:rPr>
        <w:t xml:space="preserve"> with Dowling (20</w:t>
      </w:r>
      <w:r w:rsidR="004A5CDB">
        <w:rPr>
          <w:rFonts w:ascii="Times New Roman" w:hAnsi="Times New Roman" w:cs="Times New Roman"/>
          <w:sz w:val="24"/>
          <w:szCs w:val="24"/>
        </w:rPr>
        <w:t>10)</w:t>
      </w:r>
      <w:r>
        <w:rPr>
          <w:rFonts w:ascii="Times New Roman" w:hAnsi="Times New Roman" w:cs="Times New Roman"/>
          <w:sz w:val="24"/>
          <w:szCs w:val="24"/>
        </w:rPr>
        <w:t xml:space="preserve"> this strong attachment would </w:t>
      </w:r>
      <w:r w:rsidR="00F42533">
        <w:rPr>
          <w:rFonts w:ascii="Times New Roman" w:hAnsi="Times New Roman" w:cs="Times New Roman"/>
          <w:sz w:val="24"/>
          <w:szCs w:val="24"/>
        </w:rPr>
        <w:t>enable</w:t>
      </w:r>
      <w:bookmarkStart w:id="0" w:name="_GoBack"/>
      <w:bookmarkEnd w:id="0"/>
      <w:r>
        <w:rPr>
          <w:rFonts w:ascii="Times New Roman" w:hAnsi="Times New Roman" w:cs="Times New Roman"/>
          <w:sz w:val="24"/>
          <w:szCs w:val="24"/>
        </w:rPr>
        <w:t xml:space="preserve"> future relationships.</w:t>
      </w:r>
      <w:r w:rsidR="00DD7C5C">
        <w:rPr>
          <w:rFonts w:ascii="Times New Roman" w:hAnsi="Times New Roman" w:cs="Times New Roman"/>
          <w:sz w:val="24"/>
          <w:szCs w:val="24"/>
        </w:rPr>
        <w:t xml:space="preserve">  </w:t>
      </w:r>
      <w:r w:rsidR="00AB5D12">
        <w:rPr>
          <w:rFonts w:ascii="Times New Roman" w:hAnsi="Times New Roman" w:cs="Times New Roman"/>
          <w:sz w:val="24"/>
          <w:szCs w:val="24"/>
        </w:rPr>
        <w:t>Bo</w:t>
      </w:r>
      <w:r w:rsidR="006A577C">
        <w:rPr>
          <w:rFonts w:ascii="Times New Roman" w:hAnsi="Times New Roman" w:cs="Times New Roman"/>
          <w:sz w:val="24"/>
          <w:szCs w:val="24"/>
        </w:rPr>
        <w:t xml:space="preserve">wlby </w:t>
      </w:r>
      <w:r w:rsidR="00B37999">
        <w:rPr>
          <w:rFonts w:ascii="Times New Roman" w:hAnsi="Times New Roman" w:cs="Times New Roman"/>
          <w:sz w:val="24"/>
          <w:szCs w:val="24"/>
        </w:rPr>
        <w:t xml:space="preserve">believed </w:t>
      </w:r>
      <w:r w:rsidR="003417AD">
        <w:rPr>
          <w:rFonts w:ascii="Times New Roman" w:hAnsi="Times New Roman" w:cs="Times New Roman"/>
          <w:sz w:val="24"/>
          <w:szCs w:val="24"/>
        </w:rPr>
        <w:t>a</w:t>
      </w:r>
      <w:r w:rsidR="009949B9">
        <w:rPr>
          <w:rFonts w:ascii="Times New Roman" w:hAnsi="Times New Roman" w:cs="Times New Roman"/>
          <w:sz w:val="24"/>
          <w:szCs w:val="24"/>
        </w:rPr>
        <w:t>t</w:t>
      </w:r>
      <w:r w:rsidR="003417AD">
        <w:rPr>
          <w:rFonts w:ascii="Times New Roman" w:hAnsi="Times New Roman" w:cs="Times New Roman"/>
          <w:sz w:val="24"/>
          <w:szCs w:val="24"/>
        </w:rPr>
        <w:t xml:space="preserve">tachment </w:t>
      </w:r>
      <w:r w:rsidR="00F949B5">
        <w:rPr>
          <w:rFonts w:ascii="Times New Roman" w:hAnsi="Times New Roman" w:cs="Times New Roman"/>
          <w:sz w:val="24"/>
          <w:szCs w:val="24"/>
        </w:rPr>
        <w:t xml:space="preserve">would be best achieved in the Early Years (Pound </w:t>
      </w:r>
      <w:r w:rsidR="00634DBF">
        <w:rPr>
          <w:rFonts w:ascii="Times New Roman" w:hAnsi="Times New Roman" w:cs="Times New Roman"/>
          <w:sz w:val="24"/>
          <w:szCs w:val="24"/>
        </w:rPr>
        <w:t>2011)</w:t>
      </w:r>
      <w:r w:rsidR="000656AB">
        <w:rPr>
          <w:rFonts w:ascii="Times New Roman" w:hAnsi="Times New Roman" w:cs="Times New Roman"/>
          <w:sz w:val="24"/>
          <w:szCs w:val="24"/>
        </w:rPr>
        <w:t xml:space="preserve">. </w:t>
      </w:r>
      <w:r w:rsidR="00745D17">
        <w:rPr>
          <w:rFonts w:ascii="Times New Roman" w:hAnsi="Times New Roman" w:cs="Times New Roman"/>
          <w:sz w:val="24"/>
          <w:szCs w:val="24"/>
        </w:rPr>
        <w:t>Siege</w:t>
      </w:r>
      <w:r w:rsidR="00553339">
        <w:rPr>
          <w:rFonts w:ascii="Times New Roman" w:hAnsi="Times New Roman" w:cs="Times New Roman"/>
          <w:sz w:val="24"/>
          <w:szCs w:val="24"/>
        </w:rPr>
        <w:t xml:space="preserve">l (1999) </w:t>
      </w:r>
      <w:r w:rsidR="00B24CC5">
        <w:rPr>
          <w:rFonts w:ascii="Times New Roman" w:hAnsi="Times New Roman" w:cs="Times New Roman"/>
          <w:sz w:val="24"/>
          <w:szCs w:val="24"/>
        </w:rPr>
        <w:t>would further agree</w:t>
      </w:r>
      <w:r w:rsidR="009949B9">
        <w:rPr>
          <w:rFonts w:ascii="Times New Roman" w:hAnsi="Times New Roman" w:cs="Times New Roman"/>
          <w:sz w:val="24"/>
          <w:szCs w:val="24"/>
        </w:rPr>
        <w:t xml:space="preserve"> with Bowlby</w:t>
      </w:r>
      <w:r w:rsidR="00B24CC5">
        <w:rPr>
          <w:rFonts w:ascii="Times New Roman" w:hAnsi="Times New Roman" w:cs="Times New Roman"/>
          <w:sz w:val="24"/>
          <w:szCs w:val="24"/>
        </w:rPr>
        <w:t xml:space="preserve"> </w:t>
      </w:r>
      <w:r w:rsidR="00A813C4">
        <w:rPr>
          <w:rFonts w:ascii="Times New Roman" w:hAnsi="Times New Roman" w:cs="Times New Roman"/>
          <w:sz w:val="24"/>
          <w:szCs w:val="24"/>
        </w:rPr>
        <w:t xml:space="preserve">by suggesting </w:t>
      </w:r>
      <w:r w:rsidR="00ED6AEE">
        <w:rPr>
          <w:rFonts w:ascii="Times New Roman" w:hAnsi="Times New Roman" w:cs="Times New Roman"/>
          <w:sz w:val="24"/>
          <w:szCs w:val="24"/>
        </w:rPr>
        <w:t>neuroscience</w:t>
      </w:r>
      <w:r w:rsidR="00091EA9">
        <w:rPr>
          <w:rFonts w:ascii="Times New Roman" w:hAnsi="Times New Roman" w:cs="Times New Roman"/>
          <w:sz w:val="24"/>
          <w:szCs w:val="24"/>
        </w:rPr>
        <w:t xml:space="preserve"> point </w:t>
      </w:r>
      <w:r w:rsidR="001834E1">
        <w:rPr>
          <w:rFonts w:ascii="Times New Roman" w:hAnsi="Times New Roman" w:cs="Times New Roman"/>
          <w:sz w:val="24"/>
          <w:szCs w:val="24"/>
        </w:rPr>
        <w:t xml:space="preserve">to very few </w:t>
      </w:r>
      <w:r w:rsidR="001907D2">
        <w:rPr>
          <w:rFonts w:ascii="Times New Roman" w:hAnsi="Times New Roman" w:cs="Times New Roman"/>
          <w:sz w:val="24"/>
          <w:szCs w:val="24"/>
        </w:rPr>
        <w:t xml:space="preserve">vital periods </w:t>
      </w:r>
      <w:r w:rsidR="00A864F1">
        <w:rPr>
          <w:rFonts w:ascii="Times New Roman" w:hAnsi="Times New Roman" w:cs="Times New Roman"/>
          <w:sz w:val="24"/>
          <w:szCs w:val="24"/>
        </w:rPr>
        <w:t xml:space="preserve">as the brain is </w:t>
      </w:r>
      <w:r w:rsidR="0097471A">
        <w:rPr>
          <w:rFonts w:ascii="Times New Roman" w:hAnsi="Times New Roman" w:cs="Times New Roman"/>
          <w:sz w:val="24"/>
          <w:szCs w:val="24"/>
        </w:rPr>
        <w:t xml:space="preserve">plastic, allowing </w:t>
      </w:r>
      <w:r w:rsidR="00611C94">
        <w:rPr>
          <w:rFonts w:ascii="Times New Roman" w:hAnsi="Times New Roman" w:cs="Times New Roman"/>
          <w:sz w:val="24"/>
          <w:szCs w:val="24"/>
        </w:rPr>
        <w:t>it to change and modify</w:t>
      </w:r>
      <w:r w:rsidR="00E805B4">
        <w:rPr>
          <w:rFonts w:ascii="Times New Roman" w:hAnsi="Times New Roman" w:cs="Times New Roman"/>
          <w:sz w:val="24"/>
          <w:szCs w:val="24"/>
        </w:rPr>
        <w:t>.  However</w:t>
      </w:r>
      <w:r w:rsidR="00C04A75">
        <w:rPr>
          <w:rFonts w:ascii="Times New Roman" w:hAnsi="Times New Roman" w:cs="Times New Roman"/>
          <w:sz w:val="24"/>
          <w:szCs w:val="24"/>
        </w:rPr>
        <w:t>,</w:t>
      </w:r>
      <w:r w:rsidR="00E805B4">
        <w:rPr>
          <w:rFonts w:ascii="Times New Roman" w:hAnsi="Times New Roman" w:cs="Times New Roman"/>
          <w:sz w:val="24"/>
          <w:szCs w:val="24"/>
        </w:rPr>
        <w:t xml:space="preserve"> Sieg</w:t>
      </w:r>
      <w:r w:rsidR="00395B4E">
        <w:rPr>
          <w:rFonts w:ascii="Times New Roman" w:hAnsi="Times New Roman" w:cs="Times New Roman"/>
          <w:sz w:val="24"/>
          <w:szCs w:val="24"/>
        </w:rPr>
        <w:t>el s</w:t>
      </w:r>
      <w:r w:rsidR="00047586">
        <w:rPr>
          <w:rFonts w:ascii="Times New Roman" w:hAnsi="Times New Roman" w:cs="Times New Roman"/>
          <w:sz w:val="24"/>
          <w:szCs w:val="24"/>
        </w:rPr>
        <w:t xml:space="preserve">tates that </w:t>
      </w:r>
      <w:r w:rsidR="00AF7218">
        <w:rPr>
          <w:rFonts w:ascii="Times New Roman" w:hAnsi="Times New Roman" w:cs="Times New Roman"/>
          <w:sz w:val="24"/>
          <w:szCs w:val="24"/>
        </w:rPr>
        <w:t xml:space="preserve">while </w:t>
      </w:r>
      <w:r w:rsidR="00096F4B">
        <w:rPr>
          <w:rFonts w:ascii="Times New Roman" w:hAnsi="Times New Roman" w:cs="Times New Roman"/>
          <w:sz w:val="24"/>
          <w:szCs w:val="24"/>
        </w:rPr>
        <w:t xml:space="preserve">the damage stemming from </w:t>
      </w:r>
      <w:r w:rsidR="00E92DEC">
        <w:rPr>
          <w:rFonts w:ascii="Times New Roman" w:hAnsi="Times New Roman" w:cs="Times New Roman"/>
          <w:sz w:val="24"/>
          <w:szCs w:val="24"/>
        </w:rPr>
        <w:t>a failure to form</w:t>
      </w:r>
      <w:r w:rsidR="002949E8">
        <w:rPr>
          <w:rFonts w:ascii="Times New Roman" w:hAnsi="Times New Roman" w:cs="Times New Roman"/>
          <w:sz w:val="24"/>
          <w:szCs w:val="24"/>
        </w:rPr>
        <w:t xml:space="preserve"> close early attachments </w:t>
      </w:r>
      <w:r w:rsidR="00534394">
        <w:rPr>
          <w:rFonts w:ascii="Times New Roman" w:hAnsi="Times New Roman" w:cs="Times New Roman"/>
          <w:sz w:val="24"/>
          <w:szCs w:val="24"/>
        </w:rPr>
        <w:t>in very early life</w:t>
      </w:r>
      <w:r w:rsidR="00222B49">
        <w:rPr>
          <w:rFonts w:ascii="Times New Roman" w:hAnsi="Times New Roman" w:cs="Times New Roman"/>
          <w:sz w:val="24"/>
          <w:szCs w:val="24"/>
        </w:rPr>
        <w:t xml:space="preserve"> is not </w:t>
      </w:r>
      <w:r w:rsidR="00CA2013">
        <w:rPr>
          <w:rFonts w:ascii="Times New Roman" w:hAnsi="Times New Roman" w:cs="Times New Roman"/>
          <w:sz w:val="24"/>
          <w:szCs w:val="24"/>
        </w:rPr>
        <w:t>irre</w:t>
      </w:r>
      <w:r w:rsidR="004749AC">
        <w:rPr>
          <w:rFonts w:ascii="Times New Roman" w:hAnsi="Times New Roman" w:cs="Times New Roman"/>
          <w:sz w:val="24"/>
          <w:szCs w:val="24"/>
        </w:rPr>
        <w:t xml:space="preserve">parable it is more difficult to repair </w:t>
      </w:r>
      <w:r w:rsidR="008E4E61">
        <w:rPr>
          <w:rFonts w:ascii="Times New Roman" w:hAnsi="Times New Roman" w:cs="Times New Roman"/>
          <w:sz w:val="24"/>
          <w:szCs w:val="24"/>
        </w:rPr>
        <w:t>in later life.</w:t>
      </w:r>
      <w:r w:rsidR="002146AC">
        <w:rPr>
          <w:rFonts w:ascii="Times New Roman" w:hAnsi="Times New Roman" w:cs="Times New Roman"/>
          <w:sz w:val="24"/>
          <w:szCs w:val="24"/>
        </w:rPr>
        <w:t xml:space="preserve">  </w:t>
      </w:r>
    </w:p>
    <w:p w14:paraId="749745FC" w14:textId="3AEBC745" w:rsidR="00A079DA" w:rsidRDefault="00A079DA" w:rsidP="00917C52">
      <w:pPr>
        <w:jc w:val="both"/>
        <w:rPr>
          <w:rFonts w:ascii="Times New Roman" w:hAnsi="Times New Roman" w:cs="Times New Roman"/>
          <w:sz w:val="24"/>
          <w:szCs w:val="24"/>
        </w:rPr>
      </w:pPr>
      <w:r>
        <w:rPr>
          <w:rFonts w:ascii="Times New Roman" w:hAnsi="Times New Roman" w:cs="Times New Roman"/>
          <w:sz w:val="24"/>
          <w:szCs w:val="24"/>
        </w:rPr>
        <w:t xml:space="preserve">Field (2010) and Allen (2011) </w:t>
      </w:r>
      <w:r w:rsidR="00FD43C5">
        <w:rPr>
          <w:rFonts w:ascii="Times New Roman" w:hAnsi="Times New Roman" w:cs="Times New Roman"/>
          <w:sz w:val="24"/>
          <w:szCs w:val="24"/>
        </w:rPr>
        <w:t xml:space="preserve">cited in Nutbrown </w:t>
      </w:r>
      <w:r>
        <w:rPr>
          <w:rFonts w:ascii="Times New Roman" w:hAnsi="Times New Roman" w:cs="Times New Roman"/>
          <w:sz w:val="24"/>
          <w:szCs w:val="24"/>
        </w:rPr>
        <w:t>would agree stating that the early years are fundamentally important to a child’s future educational achievement, and also to their physical, social and emotional development.</w:t>
      </w:r>
    </w:p>
    <w:p w14:paraId="3F1EA2C8" w14:textId="70C385A9" w:rsidR="00D270FE" w:rsidRDefault="008651CF" w:rsidP="00917C52">
      <w:pPr>
        <w:jc w:val="both"/>
        <w:rPr>
          <w:rFonts w:ascii="Times New Roman" w:hAnsi="Times New Roman" w:cs="Times New Roman"/>
          <w:sz w:val="24"/>
          <w:szCs w:val="24"/>
        </w:rPr>
      </w:pPr>
      <w:r>
        <w:rPr>
          <w:rFonts w:ascii="Times New Roman" w:hAnsi="Times New Roman" w:cs="Times New Roman"/>
          <w:sz w:val="24"/>
          <w:szCs w:val="24"/>
        </w:rPr>
        <w:t xml:space="preserve">Mr Norman Lamb </w:t>
      </w:r>
      <w:r w:rsidR="00441444">
        <w:rPr>
          <w:rFonts w:ascii="Times New Roman" w:hAnsi="Times New Roman" w:cs="Times New Roman"/>
          <w:sz w:val="24"/>
          <w:szCs w:val="24"/>
        </w:rPr>
        <w:t xml:space="preserve">stated </w:t>
      </w:r>
      <w:r w:rsidR="0005180F">
        <w:rPr>
          <w:rFonts w:ascii="Times New Roman" w:hAnsi="Times New Roman" w:cs="Times New Roman"/>
          <w:sz w:val="24"/>
          <w:szCs w:val="24"/>
        </w:rPr>
        <w:t xml:space="preserve">in the Evidence – based Early </w:t>
      </w:r>
      <w:r w:rsidR="00807292">
        <w:rPr>
          <w:rFonts w:ascii="Times New Roman" w:hAnsi="Times New Roman" w:cs="Times New Roman"/>
          <w:sz w:val="24"/>
          <w:szCs w:val="24"/>
        </w:rPr>
        <w:t xml:space="preserve">Years Intervention debate </w:t>
      </w:r>
      <w:r w:rsidR="00AE05A4">
        <w:rPr>
          <w:rFonts w:ascii="Times New Roman" w:hAnsi="Times New Roman" w:cs="Times New Roman"/>
          <w:sz w:val="24"/>
          <w:szCs w:val="24"/>
        </w:rPr>
        <w:t>(2019)</w:t>
      </w:r>
      <w:r w:rsidR="00906EC6">
        <w:rPr>
          <w:rFonts w:ascii="Times New Roman" w:hAnsi="Times New Roman" w:cs="Times New Roman"/>
          <w:sz w:val="24"/>
          <w:szCs w:val="24"/>
        </w:rPr>
        <w:t xml:space="preserve"> </w:t>
      </w:r>
      <w:r w:rsidR="009D3A1E">
        <w:rPr>
          <w:rFonts w:ascii="Times New Roman" w:hAnsi="Times New Roman" w:cs="Times New Roman"/>
          <w:sz w:val="24"/>
          <w:szCs w:val="24"/>
        </w:rPr>
        <w:t xml:space="preserve">that one in two adults </w:t>
      </w:r>
      <w:r w:rsidR="00455B74">
        <w:rPr>
          <w:rFonts w:ascii="Times New Roman" w:hAnsi="Times New Roman" w:cs="Times New Roman"/>
          <w:sz w:val="24"/>
          <w:szCs w:val="24"/>
        </w:rPr>
        <w:t xml:space="preserve">in the UK </w:t>
      </w:r>
      <w:r w:rsidR="00F03C67">
        <w:rPr>
          <w:rFonts w:ascii="Times New Roman" w:hAnsi="Times New Roman" w:cs="Times New Roman"/>
          <w:sz w:val="24"/>
          <w:szCs w:val="24"/>
        </w:rPr>
        <w:t xml:space="preserve">had </w:t>
      </w:r>
      <w:r w:rsidR="009341A1">
        <w:rPr>
          <w:rFonts w:ascii="Times New Roman" w:hAnsi="Times New Roman" w:cs="Times New Roman"/>
          <w:sz w:val="24"/>
          <w:szCs w:val="24"/>
        </w:rPr>
        <w:t xml:space="preserve">suffered </w:t>
      </w:r>
      <w:r w:rsidR="00202205">
        <w:rPr>
          <w:rFonts w:ascii="Times New Roman" w:hAnsi="Times New Roman" w:cs="Times New Roman"/>
          <w:sz w:val="24"/>
          <w:szCs w:val="24"/>
        </w:rPr>
        <w:t xml:space="preserve">at least one </w:t>
      </w:r>
      <w:r w:rsidR="00732525">
        <w:rPr>
          <w:rFonts w:ascii="Times New Roman" w:hAnsi="Times New Roman" w:cs="Times New Roman"/>
          <w:sz w:val="24"/>
          <w:szCs w:val="24"/>
        </w:rPr>
        <w:t xml:space="preserve">adverse childhood experience.  </w:t>
      </w:r>
      <w:r w:rsidR="00985A56">
        <w:rPr>
          <w:rFonts w:ascii="Times New Roman" w:hAnsi="Times New Roman" w:cs="Times New Roman"/>
          <w:sz w:val="24"/>
          <w:szCs w:val="24"/>
        </w:rPr>
        <w:t xml:space="preserve">These would include </w:t>
      </w:r>
      <w:r w:rsidR="000D505C">
        <w:rPr>
          <w:rFonts w:ascii="Times New Roman" w:hAnsi="Times New Roman" w:cs="Times New Roman"/>
          <w:sz w:val="24"/>
          <w:szCs w:val="24"/>
        </w:rPr>
        <w:t>neglect, abuse</w:t>
      </w:r>
      <w:r w:rsidR="00901E60">
        <w:rPr>
          <w:rFonts w:ascii="Times New Roman" w:hAnsi="Times New Roman" w:cs="Times New Roman"/>
          <w:sz w:val="24"/>
          <w:szCs w:val="24"/>
        </w:rPr>
        <w:t xml:space="preserve"> or growing up in a home </w:t>
      </w:r>
      <w:r w:rsidR="00A17152">
        <w:rPr>
          <w:rFonts w:ascii="Times New Roman" w:hAnsi="Times New Roman" w:cs="Times New Roman"/>
          <w:sz w:val="24"/>
          <w:szCs w:val="24"/>
        </w:rPr>
        <w:t xml:space="preserve">where someone </w:t>
      </w:r>
      <w:r w:rsidR="001D4C16">
        <w:rPr>
          <w:rFonts w:ascii="Times New Roman" w:hAnsi="Times New Roman" w:cs="Times New Roman"/>
          <w:sz w:val="24"/>
          <w:szCs w:val="24"/>
        </w:rPr>
        <w:t>had suffered from domestic violence</w:t>
      </w:r>
      <w:r w:rsidR="00A773A9">
        <w:rPr>
          <w:rFonts w:ascii="Times New Roman" w:hAnsi="Times New Roman" w:cs="Times New Roman"/>
          <w:sz w:val="24"/>
          <w:szCs w:val="24"/>
        </w:rPr>
        <w:t xml:space="preserve"> or/and substance abuse.  </w:t>
      </w:r>
      <w:r w:rsidR="00AB1BBB">
        <w:rPr>
          <w:rFonts w:ascii="Times New Roman" w:hAnsi="Times New Roman" w:cs="Times New Roman"/>
          <w:sz w:val="24"/>
          <w:szCs w:val="24"/>
        </w:rPr>
        <w:t xml:space="preserve">Mr Lamb goes further to say that many people within the prison </w:t>
      </w:r>
      <w:r w:rsidR="00AF2C26">
        <w:rPr>
          <w:rFonts w:ascii="Times New Roman" w:hAnsi="Times New Roman" w:cs="Times New Roman"/>
          <w:sz w:val="24"/>
          <w:szCs w:val="24"/>
        </w:rPr>
        <w:t>system had received some form o</w:t>
      </w:r>
      <w:r w:rsidR="002E49C8">
        <w:rPr>
          <w:rFonts w:ascii="Times New Roman" w:hAnsi="Times New Roman" w:cs="Times New Roman"/>
          <w:sz w:val="24"/>
          <w:szCs w:val="24"/>
        </w:rPr>
        <w:t>f Early Trauma</w:t>
      </w:r>
      <w:r w:rsidR="00A7084A">
        <w:rPr>
          <w:rFonts w:ascii="Times New Roman" w:hAnsi="Times New Roman" w:cs="Times New Roman"/>
          <w:sz w:val="24"/>
          <w:szCs w:val="24"/>
        </w:rPr>
        <w:t xml:space="preserve"> in their childhood.</w:t>
      </w:r>
      <w:r w:rsidR="007D6C30">
        <w:rPr>
          <w:rFonts w:ascii="Times New Roman" w:hAnsi="Times New Roman" w:cs="Times New Roman"/>
          <w:sz w:val="24"/>
          <w:szCs w:val="24"/>
        </w:rPr>
        <w:t xml:space="preserve">  </w:t>
      </w:r>
      <w:r w:rsidR="00A9617D">
        <w:rPr>
          <w:rFonts w:ascii="Times New Roman" w:hAnsi="Times New Roman" w:cs="Times New Roman"/>
          <w:sz w:val="24"/>
          <w:szCs w:val="24"/>
        </w:rPr>
        <w:t>Nutbrown et al (2013) would agree by stating</w:t>
      </w:r>
      <w:r w:rsidR="00EA516F">
        <w:rPr>
          <w:rFonts w:ascii="Times New Roman" w:hAnsi="Times New Roman" w:cs="Times New Roman"/>
          <w:sz w:val="24"/>
          <w:szCs w:val="24"/>
        </w:rPr>
        <w:t xml:space="preserve"> Early intervention</w:t>
      </w:r>
      <w:r w:rsidR="00E300E9">
        <w:rPr>
          <w:rFonts w:ascii="Times New Roman" w:hAnsi="Times New Roman" w:cs="Times New Roman"/>
          <w:sz w:val="24"/>
          <w:szCs w:val="24"/>
        </w:rPr>
        <w:t xml:space="preserve"> programmes </w:t>
      </w:r>
      <w:r w:rsidR="00107340">
        <w:rPr>
          <w:rFonts w:ascii="Times New Roman" w:hAnsi="Times New Roman" w:cs="Times New Roman"/>
          <w:sz w:val="24"/>
          <w:szCs w:val="24"/>
        </w:rPr>
        <w:t xml:space="preserve">are </w:t>
      </w:r>
      <w:r w:rsidR="00622CC5">
        <w:rPr>
          <w:rFonts w:ascii="Times New Roman" w:hAnsi="Times New Roman" w:cs="Times New Roman"/>
          <w:sz w:val="24"/>
          <w:szCs w:val="24"/>
        </w:rPr>
        <w:t xml:space="preserve">the foundation </w:t>
      </w:r>
      <w:r w:rsidR="00BC3DD8">
        <w:rPr>
          <w:rFonts w:ascii="Times New Roman" w:hAnsi="Times New Roman" w:cs="Times New Roman"/>
          <w:sz w:val="24"/>
          <w:szCs w:val="24"/>
        </w:rPr>
        <w:t xml:space="preserve">that </w:t>
      </w:r>
      <w:r w:rsidR="00F61462">
        <w:rPr>
          <w:rFonts w:ascii="Times New Roman" w:hAnsi="Times New Roman" w:cs="Times New Roman"/>
          <w:sz w:val="24"/>
          <w:szCs w:val="24"/>
        </w:rPr>
        <w:t xml:space="preserve">beginning early </w:t>
      </w:r>
      <w:r w:rsidR="005B7BA7">
        <w:rPr>
          <w:rFonts w:ascii="Times New Roman" w:hAnsi="Times New Roman" w:cs="Times New Roman"/>
          <w:sz w:val="24"/>
          <w:szCs w:val="24"/>
        </w:rPr>
        <w:t xml:space="preserve">may </w:t>
      </w:r>
      <w:r w:rsidR="0045707A">
        <w:rPr>
          <w:rFonts w:ascii="Times New Roman" w:hAnsi="Times New Roman" w:cs="Times New Roman"/>
          <w:sz w:val="24"/>
          <w:szCs w:val="24"/>
        </w:rPr>
        <w:t xml:space="preserve">mean </w:t>
      </w:r>
      <w:r w:rsidR="00FD4128">
        <w:rPr>
          <w:rFonts w:ascii="Times New Roman" w:hAnsi="Times New Roman" w:cs="Times New Roman"/>
          <w:sz w:val="24"/>
          <w:szCs w:val="24"/>
        </w:rPr>
        <w:t xml:space="preserve">greater opportunity </w:t>
      </w:r>
      <w:r w:rsidR="00F3754E">
        <w:rPr>
          <w:rFonts w:ascii="Times New Roman" w:hAnsi="Times New Roman" w:cs="Times New Roman"/>
          <w:sz w:val="24"/>
          <w:szCs w:val="24"/>
        </w:rPr>
        <w:t xml:space="preserve">of the child becoming </w:t>
      </w:r>
      <w:r w:rsidR="00F3754E">
        <w:rPr>
          <w:rFonts w:ascii="Times New Roman" w:hAnsi="Times New Roman" w:cs="Times New Roman"/>
          <w:sz w:val="24"/>
          <w:szCs w:val="24"/>
        </w:rPr>
        <w:lastRenderedPageBreak/>
        <w:t>successful</w:t>
      </w:r>
      <w:r w:rsidR="002A4D5D">
        <w:rPr>
          <w:rFonts w:ascii="Times New Roman" w:hAnsi="Times New Roman" w:cs="Times New Roman"/>
          <w:sz w:val="24"/>
          <w:szCs w:val="24"/>
        </w:rPr>
        <w:t xml:space="preserve">.  </w:t>
      </w:r>
      <w:r w:rsidR="0094469B">
        <w:rPr>
          <w:rFonts w:ascii="Times New Roman" w:hAnsi="Times New Roman" w:cs="Times New Roman"/>
          <w:sz w:val="24"/>
          <w:szCs w:val="24"/>
        </w:rPr>
        <w:t xml:space="preserve">These programmes are also designed </w:t>
      </w:r>
      <w:r w:rsidR="00EC6879">
        <w:rPr>
          <w:rFonts w:ascii="Times New Roman" w:hAnsi="Times New Roman" w:cs="Times New Roman"/>
          <w:sz w:val="24"/>
          <w:szCs w:val="24"/>
        </w:rPr>
        <w:t xml:space="preserve">to help </w:t>
      </w:r>
      <w:r w:rsidR="00DC074A">
        <w:rPr>
          <w:rFonts w:ascii="Times New Roman" w:hAnsi="Times New Roman" w:cs="Times New Roman"/>
          <w:sz w:val="24"/>
          <w:szCs w:val="24"/>
        </w:rPr>
        <w:t xml:space="preserve">to overcome difficulties </w:t>
      </w:r>
      <w:r w:rsidR="00ED045D">
        <w:rPr>
          <w:rFonts w:ascii="Times New Roman" w:hAnsi="Times New Roman" w:cs="Times New Roman"/>
          <w:sz w:val="24"/>
          <w:szCs w:val="24"/>
        </w:rPr>
        <w:t xml:space="preserve">and to hopefully prevent them.  </w:t>
      </w:r>
    </w:p>
    <w:p w14:paraId="40A0CE6A" w14:textId="397237C9" w:rsidR="00262364" w:rsidRDefault="00973CC4" w:rsidP="00917C52">
      <w:pPr>
        <w:jc w:val="both"/>
        <w:rPr>
          <w:rFonts w:ascii="Times New Roman" w:hAnsi="Times New Roman" w:cs="Times New Roman"/>
          <w:sz w:val="24"/>
          <w:szCs w:val="24"/>
        </w:rPr>
      </w:pPr>
      <w:r>
        <w:rPr>
          <w:rFonts w:ascii="Times New Roman" w:hAnsi="Times New Roman" w:cs="Times New Roman"/>
          <w:sz w:val="24"/>
          <w:szCs w:val="24"/>
        </w:rPr>
        <w:t>However</w:t>
      </w:r>
      <w:r w:rsidR="00E831B5">
        <w:rPr>
          <w:rFonts w:ascii="Times New Roman" w:hAnsi="Times New Roman" w:cs="Times New Roman"/>
          <w:sz w:val="24"/>
          <w:szCs w:val="24"/>
        </w:rPr>
        <w:t>,</w:t>
      </w:r>
      <w:r>
        <w:rPr>
          <w:rFonts w:ascii="Times New Roman" w:hAnsi="Times New Roman" w:cs="Times New Roman"/>
          <w:sz w:val="24"/>
          <w:szCs w:val="24"/>
        </w:rPr>
        <w:t xml:space="preserve"> the </w:t>
      </w:r>
      <w:r w:rsidR="00262364">
        <w:rPr>
          <w:rFonts w:ascii="Times New Roman" w:hAnsi="Times New Roman" w:cs="Times New Roman"/>
          <w:sz w:val="24"/>
          <w:szCs w:val="24"/>
        </w:rPr>
        <w:t xml:space="preserve">The Welsh Government states that </w:t>
      </w:r>
    </w:p>
    <w:p w14:paraId="4289E867" w14:textId="77777777" w:rsidR="00BB3F75" w:rsidRDefault="00262364" w:rsidP="00735CAA">
      <w:pPr>
        <w:ind w:left="850" w:right="850"/>
        <w:jc w:val="both"/>
        <w:rPr>
          <w:rFonts w:ascii="Times New Roman" w:hAnsi="Times New Roman" w:cs="Times New Roman"/>
          <w:b/>
          <w:bCs/>
          <w:sz w:val="24"/>
          <w:szCs w:val="24"/>
        </w:rPr>
      </w:pPr>
      <w:r>
        <w:rPr>
          <w:rFonts w:ascii="Times New Roman" w:hAnsi="Times New Roman" w:cs="Times New Roman"/>
          <w:sz w:val="24"/>
          <w:szCs w:val="24"/>
        </w:rPr>
        <w:t>“</w:t>
      </w:r>
      <w:r w:rsidR="00655D83" w:rsidRPr="006178E8">
        <w:rPr>
          <w:rFonts w:ascii="Times New Roman" w:hAnsi="Times New Roman" w:cs="Times New Roman"/>
          <w:sz w:val="24"/>
          <w:szCs w:val="24"/>
        </w:rPr>
        <w:t>Any staff members who provide support to learners with healthcare needs must receive sufficient and suitable training and achieve the necessary level of competence before they take on the responsibility</w:t>
      </w:r>
      <w:r w:rsidR="00655D83" w:rsidRPr="00655D83">
        <w:rPr>
          <w:rFonts w:ascii="Times New Roman" w:hAnsi="Times New Roman" w:cs="Times New Roman"/>
          <w:b/>
          <w:bCs/>
          <w:sz w:val="24"/>
          <w:szCs w:val="24"/>
        </w:rPr>
        <w:t>.”</w:t>
      </w:r>
      <w:r w:rsidR="00023226">
        <w:rPr>
          <w:rFonts w:ascii="Times New Roman" w:hAnsi="Times New Roman" w:cs="Times New Roman"/>
          <w:b/>
          <w:bCs/>
          <w:sz w:val="24"/>
          <w:szCs w:val="24"/>
        </w:rPr>
        <w:t xml:space="preserve"> </w:t>
      </w:r>
    </w:p>
    <w:p w14:paraId="42BABD31" w14:textId="5C20A1D3" w:rsidR="009E0D33" w:rsidRPr="006178E8" w:rsidRDefault="006178E8" w:rsidP="00A862D5">
      <w:pPr>
        <w:ind w:left="5170" w:right="850"/>
        <w:jc w:val="both"/>
        <w:rPr>
          <w:rFonts w:ascii="Times New Roman" w:hAnsi="Times New Roman" w:cs="Times New Roman"/>
          <w:sz w:val="24"/>
          <w:szCs w:val="24"/>
        </w:rPr>
      </w:pPr>
      <w:r>
        <w:rPr>
          <w:rFonts w:ascii="Times New Roman" w:hAnsi="Times New Roman" w:cs="Times New Roman"/>
          <w:sz w:val="24"/>
          <w:szCs w:val="24"/>
        </w:rPr>
        <w:t>(</w:t>
      </w:r>
      <w:r w:rsidR="00023226" w:rsidRPr="006178E8">
        <w:rPr>
          <w:rFonts w:ascii="Times New Roman" w:hAnsi="Times New Roman" w:cs="Times New Roman"/>
          <w:sz w:val="24"/>
          <w:szCs w:val="24"/>
        </w:rPr>
        <w:t>Welsh Government, 2016:8</w:t>
      </w:r>
      <w:r w:rsidR="006F772C">
        <w:rPr>
          <w:rFonts w:ascii="Times New Roman" w:hAnsi="Times New Roman" w:cs="Times New Roman"/>
          <w:sz w:val="24"/>
          <w:szCs w:val="24"/>
        </w:rPr>
        <w:t>)</w:t>
      </w:r>
      <w:r w:rsidR="00476A37" w:rsidRPr="006178E8">
        <w:rPr>
          <w:rFonts w:ascii="Times New Roman" w:hAnsi="Times New Roman" w:cs="Times New Roman"/>
          <w:sz w:val="24"/>
          <w:szCs w:val="24"/>
        </w:rPr>
        <w:t>.</w:t>
      </w:r>
    </w:p>
    <w:p w14:paraId="3EB28C6E" w14:textId="351D0DE4" w:rsidR="00476A37" w:rsidRDefault="00476A37" w:rsidP="00917C52">
      <w:pPr>
        <w:jc w:val="both"/>
        <w:rPr>
          <w:rFonts w:ascii="Times New Roman" w:hAnsi="Times New Roman" w:cs="Times New Roman"/>
          <w:sz w:val="24"/>
          <w:szCs w:val="24"/>
        </w:rPr>
      </w:pPr>
      <w:r>
        <w:rPr>
          <w:rFonts w:ascii="Times New Roman" w:hAnsi="Times New Roman" w:cs="Times New Roman"/>
          <w:sz w:val="24"/>
          <w:szCs w:val="24"/>
        </w:rPr>
        <w:t xml:space="preserve">Is this the case </w:t>
      </w:r>
      <w:r w:rsidR="00B86268">
        <w:rPr>
          <w:rFonts w:ascii="Times New Roman" w:hAnsi="Times New Roman" w:cs="Times New Roman"/>
          <w:sz w:val="24"/>
          <w:szCs w:val="24"/>
        </w:rPr>
        <w:t>with children with attachment/early tr</w:t>
      </w:r>
      <w:r w:rsidR="00882F39">
        <w:rPr>
          <w:rFonts w:ascii="Times New Roman" w:hAnsi="Times New Roman" w:cs="Times New Roman"/>
          <w:sz w:val="24"/>
          <w:szCs w:val="24"/>
        </w:rPr>
        <w:t>auma?</w:t>
      </w:r>
      <w:r w:rsidR="001821BD">
        <w:rPr>
          <w:rFonts w:ascii="Times New Roman" w:hAnsi="Times New Roman" w:cs="Times New Roman"/>
          <w:sz w:val="24"/>
          <w:szCs w:val="24"/>
        </w:rPr>
        <w:t xml:space="preserve"> </w:t>
      </w:r>
      <w:r w:rsidR="00A449FC">
        <w:rPr>
          <w:rFonts w:ascii="Times New Roman" w:hAnsi="Times New Roman" w:cs="Times New Roman"/>
          <w:sz w:val="24"/>
          <w:szCs w:val="24"/>
        </w:rPr>
        <w:t xml:space="preserve">Is there </w:t>
      </w:r>
      <w:r w:rsidR="00EB260F">
        <w:rPr>
          <w:rFonts w:ascii="Times New Roman" w:hAnsi="Times New Roman" w:cs="Times New Roman"/>
          <w:sz w:val="24"/>
          <w:szCs w:val="24"/>
        </w:rPr>
        <w:t>enough</w:t>
      </w:r>
      <w:r w:rsidR="00A449FC">
        <w:rPr>
          <w:rFonts w:ascii="Times New Roman" w:hAnsi="Times New Roman" w:cs="Times New Roman"/>
          <w:sz w:val="24"/>
          <w:szCs w:val="24"/>
        </w:rPr>
        <w:t xml:space="preserve"> training available for these types of ALN?</w:t>
      </w:r>
      <w:r w:rsidR="00561D29">
        <w:rPr>
          <w:rFonts w:ascii="Times New Roman" w:hAnsi="Times New Roman" w:cs="Times New Roman"/>
          <w:sz w:val="24"/>
          <w:szCs w:val="24"/>
        </w:rPr>
        <w:t xml:space="preserve">  A key person </w:t>
      </w:r>
      <w:r w:rsidR="005B11DE">
        <w:rPr>
          <w:rFonts w:ascii="Times New Roman" w:hAnsi="Times New Roman" w:cs="Times New Roman"/>
          <w:sz w:val="24"/>
          <w:szCs w:val="24"/>
        </w:rPr>
        <w:t xml:space="preserve">approach </w:t>
      </w:r>
      <w:r w:rsidR="000D6E6F">
        <w:rPr>
          <w:rFonts w:ascii="Times New Roman" w:hAnsi="Times New Roman" w:cs="Times New Roman"/>
          <w:sz w:val="24"/>
          <w:szCs w:val="24"/>
        </w:rPr>
        <w:t xml:space="preserve">is </w:t>
      </w:r>
      <w:r w:rsidR="00AF232E">
        <w:rPr>
          <w:rFonts w:ascii="Times New Roman" w:hAnsi="Times New Roman" w:cs="Times New Roman"/>
          <w:sz w:val="24"/>
          <w:szCs w:val="24"/>
        </w:rPr>
        <w:t>now a requirement of EYFS (QCA 2007) a</w:t>
      </w:r>
      <w:r w:rsidR="00CC5176">
        <w:rPr>
          <w:rFonts w:ascii="Times New Roman" w:hAnsi="Times New Roman" w:cs="Times New Roman"/>
          <w:sz w:val="24"/>
          <w:szCs w:val="24"/>
        </w:rPr>
        <w:t xml:space="preserve">nd is underpinned </w:t>
      </w:r>
      <w:r w:rsidR="00B1593A">
        <w:rPr>
          <w:rFonts w:ascii="Times New Roman" w:hAnsi="Times New Roman" w:cs="Times New Roman"/>
          <w:sz w:val="24"/>
          <w:szCs w:val="24"/>
        </w:rPr>
        <w:t xml:space="preserve">by the attachment theory.  </w:t>
      </w:r>
      <w:r w:rsidR="00AE5490">
        <w:rPr>
          <w:rFonts w:ascii="Times New Roman" w:hAnsi="Times New Roman" w:cs="Times New Roman"/>
          <w:sz w:val="24"/>
          <w:szCs w:val="24"/>
        </w:rPr>
        <w:t>However</w:t>
      </w:r>
      <w:r w:rsidR="00674B3C">
        <w:rPr>
          <w:rFonts w:ascii="Times New Roman" w:hAnsi="Times New Roman" w:cs="Times New Roman"/>
          <w:sz w:val="24"/>
          <w:szCs w:val="24"/>
        </w:rPr>
        <w:t>,</w:t>
      </w:r>
      <w:r w:rsidR="00AE5490">
        <w:rPr>
          <w:rFonts w:ascii="Times New Roman" w:hAnsi="Times New Roman" w:cs="Times New Roman"/>
          <w:sz w:val="24"/>
          <w:szCs w:val="24"/>
        </w:rPr>
        <w:t xml:space="preserve"> this </w:t>
      </w:r>
      <w:r w:rsidR="00AC09D7">
        <w:rPr>
          <w:rFonts w:ascii="Times New Roman" w:hAnsi="Times New Roman" w:cs="Times New Roman"/>
          <w:sz w:val="24"/>
          <w:szCs w:val="24"/>
        </w:rPr>
        <w:t xml:space="preserve">this policy is not without </w:t>
      </w:r>
      <w:r w:rsidR="00D06C18">
        <w:rPr>
          <w:rFonts w:ascii="Times New Roman" w:hAnsi="Times New Roman" w:cs="Times New Roman"/>
          <w:sz w:val="24"/>
          <w:szCs w:val="24"/>
        </w:rPr>
        <w:t xml:space="preserve">its difficulties.  </w:t>
      </w:r>
      <w:r w:rsidR="00640A8E">
        <w:rPr>
          <w:rFonts w:ascii="Times New Roman" w:hAnsi="Times New Roman" w:cs="Times New Roman"/>
          <w:sz w:val="24"/>
          <w:szCs w:val="24"/>
        </w:rPr>
        <w:t>Manning-Morton and Thorp</w:t>
      </w:r>
      <w:r w:rsidR="00EB260F">
        <w:rPr>
          <w:rFonts w:ascii="Times New Roman" w:hAnsi="Times New Roman" w:cs="Times New Roman"/>
          <w:sz w:val="24"/>
          <w:szCs w:val="24"/>
        </w:rPr>
        <w:t xml:space="preserve"> (2003)</w:t>
      </w:r>
      <w:r w:rsidR="00640A8E">
        <w:rPr>
          <w:rFonts w:ascii="Times New Roman" w:hAnsi="Times New Roman" w:cs="Times New Roman"/>
          <w:sz w:val="24"/>
          <w:szCs w:val="24"/>
        </w:rPr>
        <w:t xml:space="preserve"> </w:t>
      </w:r>
      <w:r w:rsidR="00674B3C">
        <w:rPr>
          <w:rFonts w:ascii="Times New Roman" w:hAnsi="Times New Roman" w:cs="Times New Roman"/>
          <w:sz w:val="24"/>
          <w:szCs w:val="24"/>
        </w:rPr>
        <w:t xml:space="preserve">suggest that </w:t>
      </w:r>
      <w:r w:rsidR="000A209E">
        <w:rPr>
          <w:rFonts w:ascii="Times New Roman" w:hAnsi="Times New Roman" w:cs="Times New Roman"/>
          <w:sz w:val="24"/>
          <w:szCs w:val="24"/>
        </w:rPr>
        <w:t>practi</w:t>
      </w:r>
      <w:r w:rsidR="00B72340">
        <w:rPr>
          <w:rFonts w:ascii="Times New Roman" w:hAnsi="Times New Roman" w:cs="Times New Roman"/>
          <w:sz w:val="24"/>
          <w:szCs w:val="24"/>
        </w:rPr>
        <w:t xml:space="preserve">tioners </w:t>
      </w:r>
      <w:r w:rsidR="006D0175">
        <w:rPr>
          <w:rFonts w:ascii="Times New Roman" w:hAnsi="Times New Roman" w:cs="Times New Roman"/>
          <w:sz w:val="24"/>
          <w:szCs w:val="24"/>
        </w:rPr>
        <w:t xml:space="preserve">may have </w:t>
      </w:r>
      <w:r w:rsidR="005B42FC">
        <w:rPr>
          <w:rFonts w:ascii="Times New Roman" w:hAnsi="Times New Roman" w:cs="Times New Roman"/>
          <w:sz w:val="24"/>
          <w:szCs w:val="24"/>
        </w:rPr>
        <w:t xml:space="preserve">emotional difficulties of their own </w:t>
      </w:r>
      <w:r w:rsidR="00CE0C93">
        <w:rPr>
          <w:rFonts w:ascii="Times New Roman" w:hAnsi="Times New Roman" w:cs="Times New Roman"/>
          <w:sz w:val="24"/>
          <w:szCs w:val="24"/>
        </w:rPr>
        <w:t>which make it difficult to interact with some children.  Th</w:t>
      </w:r>
      <w:r w:rsidR="00622DAA">
        <w:rPr>
          <w:rFonts w:ascii="Times New Roman" w:hAnsi="Times New Roman" w:cs="Times New Roman"/>
          <w:sz w:val="24"/>
          <w:szCs w:val="24"/>
        </w:rPr>
        <w:t>at a practitione</w:t>
      </w:r>
      <w:r w:rsidR="00912D1F">
        <w:rPr>
          <w:rFonts w:ascii="Times New Roman" w:hAnsi="Times New Roman" w:cs="Times New Roman"/>
          <w:sz w:val="24"/>
          <w:szCs w:val="24"/>
        </w:rPr>
        <w:t xml:space="preserve">r may find </w:t>
      </w:r>
      <w:r w:rsidR="00FF5E38">
        <w:rPr>
          <w:rFonts w:ascii="Times New Roman" w:hAnsi="Times New Roman" w:cs="Times New Roman"/>
          <w:sz w:val="24"/>
          <w:szCs w:val="24"/>
        </w:rPr>
        <w:t xml:space="preserve">the relationship with the child physically training. </w:t>
      </w:r>
      <w:r w:rsidR="00DA564F">
        <w:rPr>
          <w:rFonts w:ascii="Times New Roman" w:hAnsi="Times New Roman" w:cs="Times New Roman"/>
          <w:sz w:val="24"/>
          <w:szCs w:val="24"/>
        </w:rPr>
        <w:t xml:space="preserve">This may lead to </w:t>
      </w:r>
      <w:r w:rsidR="009A35F7">
        <w:rPr>
          <w:rFonts w:ascii="Times New Roman" w:hAnsi="Times New Roman" w:cs="Times New Roman"/>
          <w:sz w:val="24"/>
          <w:szCs w:val="24"/>
        </w:rPr>
        <w:t xml:space="preserve">the practitioner actively avoiding the child </w:t>
      </w:r>
      <w:r w:rsidR="009364F4">
        <w:rPr>
          <w:rFonts w:ascii="Times New Roman" w:hAnsi="Times New Roman" w:cs="Times New Roman"/>
          <w:sz w:val="24"/>
          <w:szCs w:val="24"/>
        </w:rPr>
        <w:t xml:space="preserve">therefore being unable to </w:t>
      </w:r>
      <w:r w:rsidR="00B210C8">
        <w:rPr>
          <w:rFonts w:ascii="Times New Roman" w:hAnsi="Times New Roman" w:cs="Times New Roman"/>
          <w:sz w:val="24"/>
          <w:szCs w:val="24"/>
        </w:rPr>
        <w:t>interact with the child effectively.</w:t>
      </w:r>
    </w:p>
    <w:p w14:paraId="723CF66F" w14:textId="27C6E448" w:rsidR="002B30F5" w:rsidRDefault="002B30F5" w:rsidP="00917C52">
      <w:pPr>
        <w:jc w:val="both"/>
        <w:rPr>
          <w:rFonts w:ascii="Times New Roman" w:hAnsi="Times New Roman" w:cs="Times New Roman"/>
          <w:sz w:val="24"/>
          <w:szCs w:val="24"/>
        </w:rPr>
      </w:pPr>
    </w:p>
    <w:p w14:paraId="3D396FA9" w14:textId="77FC2B38" w:rsidR="00D87854" w:rsidRDefault="00D87854" w:rsidP="00917C52">
      <w:pPr>
        <w:jc w:val="both"/>
        <w:rPr>
          <w:rFonts w:ascii="Times New Roman" w:hAnsi="Times New Roman" w:cs="Times New Roman"/>
          <w:sz w:val="24"/>
          <w:szCs w:val="24"/>
        </w:rPr>
      </w:pPr>
      <w:r>
        <w:rPr>
          <w:rFonts w:ascii="Times New Roman" w:hAnsi="Times New Roman" w:cs="Times New Roman"/>
          <w:sz w:val="24"/>
          <w:szCs w:val="24"/>
        </w:rPr>
        <w:t>Part B</w:t>
      </w:r>
    </w:p>
    <w:p w14:paraId="26E7B9D8" w14:textId="3D28A949" w:rsidR="00DF73C2" w:rsidRDefault="00A4724A" w:rsidP="00A4724A">
      <w:pPr>
        <w:jc w:val="both"/>
        <w:rPr>
          <w:rFonts w:ascii="Times New Roman" w:hAnsi="Times New Roman" w:cs="Times New Roman"/>
          <w:sz w:val="24"/>
          <w:szCs w:val="24"/>
        </w:rPr>
      </w:pPr>
      <w:r>
        <w:rPr>
          <w:rFonts w:ascii="Times New Roman" w:hAnsi="Times New Roman" w:cs="Times New Roman"/>
          <w:sz w:val="24"/>
          <w:szCs w:val="24"/>
        </w:rPr>
        <w:t xml:space="preserve">Barriers that a child with attachment/early trauma has many barriers within Education.  I would like focus on </w:t>
      </w:r>
      <w:r w:rsidR="00F554FA">
        <w:rPr>
          <w:rFonts w:ascii="Times New Roman" w:hAnsi="Times New Roman" w:cs="Times New Roman"/>
          <w:sz w:val="24"/>
          <w:szCs w:val="24"/>
        </w:rPr>
        <w:t>changes</w:t>
      </w:r>
      <w:r w:rsidR="003E68CF">
        <w:rPr>
          <w:rFonts w:ascii="Times New Roman" w:hAnsi="Times New Roman" w:cs="Times New Roman"/>
          <w:sz w:val="24"/>
          <w:szCs w:val="24"/>
        </w:rPr>
        <w:t xml:space="preserve"> </w:t>
      </w:r>
      <w:r w:rsidR="009C5BF4">
        <w:rPr>
          <w:rFonts w:ascii="Times New Roman" w:hAnsi="Times New Roman" w:cs="Times New Roman"/>
          <w:sz w:val="24"/>
          <w:szCs w:val="24"/>
        </w:rPr>
        <w:t>rou</w:t>
      </w:r>
      <w:r w:rsidR="006C4E6C">
        <w:rPr>
          <w:rFonts w:ascii="Times New Roman" w:hAnsi="Times New Roman" w:cs="Times New Roman"/>
          <w:sz w:val="24"/>
          <w:szCs w:val="24"/>
        </w:rPr>
        <w:t>tines</w:t>
      </w:r>
      <w:r w:rsidR="00F554FA">
        <w:rPr>
          <w:rFonts w:ascii="Times New Roman" w:hAnsi="Times New Roman" w:cs="Times New Roman"/>
          <w:sz w:val="24"/>
          <w:szCs w:val="24"/>
        </w:rPr>
        <w:t xml:space="preserve"> and </w:t>
      </w:r>
      <w:r w:rsidR="003560D5">
        <w:rPr>
          <w:rFonts w:ascii="Times New Roman" w:hAnsi="Times New Roman" w:cs="Times New Roman"/>
          <w:sz w:val="24"/>
          <w:szCs w:val="24"/>
        </w:rPr>
        <w:t xml:space="preserve">executive function </w:t>
      </w:r>
      <w:r w:rsidR="00533353">
        <w:rPr>
          <w:rFonts w:ascii="Times New Roman" w:hAnsi="Times New Roman" w:cs="Times New Roman"/>
          <w:sz w:val="24"/>
          <w:szCs w:val="24"/>
        </w:rPr>
        <w:t>challenges</w:t>
      </w:r>
      <w:r w:rsidR="00BB10F4">
        <w:rPr>
          <w:rFonts w:ascii="Times New Roman" w:hAnsi="Times New Roman" w:cs="Times New Roman"/>
          <w:sz w:val="24"/>
          <w:szCs w:val="24"/>
        </w:rPr>
        <w:t>.</w:t>
      </w:r>
    </w:p>
    <w:p w14:paraId="46AA1AF3" w14:textId="77777777" w:rsidR="00BB10F4" w:rsidRDefault="008D5BE6" w:rsidP="00A4724A">
      <w:pPr>
        <w:jc w:val="both"/>
        <w:rPr>
          <w:rFonts w:ascii="Times New Roman" w:hAnsi="Times New Roman" w:cs="Times New Roman"/>
          <w:sz w:val="24"/>
          <w:szCs w:val="24"/>
        </w:rPr>
      </w:pPr>
      <w:r>
        <w:rPr>
          <w:rFonts w:ascii="Times New Roman" w:hAnsi="Times New Roman" w:cs="Times New Roman"/>
          <w:sz w:val="24"/>
          <w:szCs w:val="24"/>
        </w:rPr>
        <w:t>Similarly to a child on the aut</w:t>
      </w:r>
      <w:r w:rsidR="006D754D">
        <w:rPr>
          <w:rFonts w:ascii="Times New Roman" w:hAnsi="Times New Roman" w:cs="Times New Roman"/>
          <w:sz w:val="24"/>
          <w:szCs w:val="24"/>
        </w:rPr>
        <w:t>istic spectrum</w:t>
      </w:r>
      <w:r w:rsidR="002A2141">
        <w:rPr>
          <w:rFonts w:ascii="Times New Roman" w:hAnsi="Times New Roman" w:cs="Times New Roman"/>
          <w:sz w:val="24"/>
          <w:szCs w:val="24"/>
        </w:rPr>
        <w:t xml:space="preserve"> a child with attachment</w:t>
      </w:r>
      <w:r w:rsidR="0055248E">
        <w:rPr>
          <w:rFonts w:ascii="Times New Roman" w:hAnsi="Times New Roman" w:cs="Times New Roman"/>
          <w:sz w:val="24"/>
          <w:szCs w:val="24"/>
        </w:rPr>
        <w:t xml:space="preserve">/early trauma needs </w:t>
      </w:r>
      <w:r w:rsidR="00E4587B">
        <w:rPr>
          <w:rFonts w:ascii="Times New Roman" w:hAnsi="Times New Roman" w:cs="Times New Roman"/>
          <w:sz w:val="24"/>
          <w:szCs w:val="24"/>
        </w:rPr>
        <w:t xml:space="preserve">structure and routine.  </w:t>
      </w:r>
      <w:r w:rsidR="00DF73C2">
        <w:rPr>
          <w:rFonts w:ascii="Times New Roman" w:hAnsi="Times New Roman" w:cs="Times New Roman"/>
          <w:sz w:val="24"/>
          <w:szCs w:val="24"/>
        </w:rPr>
        <w:t>Gla</w:t>
      </w:r>
      <w:r w:rsidR="00D05D87">
        <w:rPr>
          <w:rFonts w:ascii="Times New Roman" w:hAnsi="Times New Roman" w:cs="Times New Roman"/>
          <w:sz w:val="24"/>
          <w:szCs w:val="24"/>
        </w:rPr>
        <w:t xml:space="preserve">zzard et al. </w:t>
      </w:r>
      <w:r w:rsidR="00E4587B">
        <w:rPr>
          <w:rFonts w:ascii="Times New Roman" w:hAnsi="Times New Roman" w:cs="Times New Roman"/>
          <w:sz w:val="24"/>
          <w:szCs w:val="24"/>
        </w:rPr>
        <w:t>(</w:t>
      </w:r>
      <w:r w:rsidR="000473E6">
        <w:rPr>
          <w:rFonts w:ascii="Times New Roman" w:hAnsi="Times New Roman" w:cs="Times New Roman"/>
          <w:sz w:val="24"/>
          <w:szCs w:val="24"/>
        </w:rPr>
        <w:t>2015</w:t>
      </w:r>
      <w:r w:rsidR="00E4587B">
        <w:rPr>
          <w:rFonts w:ascii="Times New Roman" w:hAnsi="Times New Roman" w:cs="Times New Roman"/>
          <w:sz w:val="24"/>
          <w:szCs w:val="24"/>
        </w:rPr>
        <w:t>)</w:t>
      </w:r>
      <w:r w:rsidR="00236620">
        <w:rPr>
          <w:rFonts w:ascii="Times New Roman" w:hAnsi="Times New Roman" w:cs="Times New Roman"/>
          <w:sz w:val="24"/>
          <w:szCs w:val="24"/>
        </w:rPr>
        <w:t xml:space="preserve"> suggest </w:t>
      </w:r>
      <w:r w:rsidR="0023252E">
        <w:rPr>
          <w:rFonts w:ascii="Times New Roman" w:hAnsi="Times New Roman" w:cs="Times New Roman"/>
          <w:sz w:val="24"/>
          <w:szCs w:val="24"/>
        </w:rPr>
        <w:t xml:space="preserve">to </w:t>
      </w:r>
      <w:r w:rsidR="00057AD0">
        <w:rPr>
          <w:rFonts w:ascii="Times New Roman" w:hAnsi="Times New Roman" w:cs="Times New Roman"/>
          <w:sz w:val="24"/>
          <w:szCs w:val="24"/>
        </w:rPr>
        <w:t>encourag</w:t>
      </w:r>
      <w:r w:rsidR="0023252E">
        <w:rPr>
          <w:rFonts w:ascii="Times New Roman" w:hAnsi="Times New Roman" w:cs="Times New Roman"/>
          <w:sz w:val="24"/>
          <w:szCs w:val="24"/>
        </w:rPr>
        <w:t xml:space="preserve">e </w:t>
      </w:r>
      <w:r w:rsidR="00AE148B">
        <w:rPr>
          <w:rFonts w:ascii="Times New Roman" w:hAnsi="Times New Roman" w:cs="Times New Roman"/>
          <w:sz w:val="24"/>
          <w:szCs w:val="24"/>
        </w:rPr>
        <w:t xml:space="preserve">inclusivity </w:t>
      </w:r>
      <w:r w:rsidR="003C257D">
        <w:rPr>
          <w:rFonts w:ascii="Times New Roman" w:hAnsi="Times New Roman" w:cs="Times New Roman"/>
          <w:sz w:val="24"/>
          <w:szCs w:val="24"/>
        </w:rPr>
        <w:t xml:space="preserve">a visual timetable is put up </w:t>
      </w:r>
      <w:r w:rsidR="005F5931">
        <w:rPr>
          <w:rFonts w:ascii="Times New Roman" w:hAnsi="Times New Roman" w:cs="Times New Roman"/>
          <w:sz w:val="24"/>
          <w:szCs w:val="24"/>
        </w:rPr>
        <w:t xml:space="preserve">within a classroom.  </w:t>
      </w:r>
      <w:r w:rsidR="00057AD0">
        <w:rPr>
          <w:rFonts w:ascii="Times New Roman" w:hAnsi="Times New Roman" w:cs="Times New Roman"/>
          <w:sz w:val="24"/>
          <w:szCs w:val="24"/>
        </w:rPr>
        <w:t>This will demonstrate</w:t>
      </w:r>
      <w:r w:rsidR="0023252E">
        <w:rPr>
          <w:rFonts w:ascii="Times New Roman" w:hAnsi="Times New Roman" w:cs="Times New Roman"/>
          <w:sz w:val="24"/>
          <w:szCs w:val="24"/>
        </w:rPr>
        <w:t xml:space="preserve"> the outline of the daily structure.  </w:t>
      </w:r>
      <w:r w:rsidR="00F85A05">
        <w:rPr>
          <w:rFonts w:ascii="Times New Roman" w:hAnsi="Times New Roman" w:cs="Times New Roman"/>
          <w:sz w:val="24"/>
          <w:szCs w:val="24"/>
        </w:rPr>
        <w:t xml:space="preserve">They suggest that teachers </w:t>
      </w:r>
      <w:r w:rsidR="00E957E2">
        <w:rPr>
          <w:rFonts w:ascii="Times New Roman" w:hAnsi="Times New Roman" w:cs="Times New Roman"/>
          <w:sz w:val="24"/>
          <w:szCs w:val="24"/>
        </w:rPr>
        <w:t xml:space="preserve">need to try to implement </w:t>
      </w:r>
      <w:r w:rsidR="00CE2439">
        <w:rPr>
          <w:rFonts w:ascii="Times New Roman" w:hAnsi="Times New Roman" w:cs="Times New Roman"/>
          <w:sz w:val="24"/>
          <w:szCs w:val="24"/>
        </w:rPr>
        <w:t xml:space="preserve">a consistent and simple </w:t>
      </w:r>
      <w:r w:rsidR="006A3099">
        <w:rPr>
          <w:rFonts w:ascii="Times New Roman" w:hAnsi="Times New Roman" w:cs="Times New Roman"/>
          <w:sz w:val="24"/>
          <w:szCs w:val="24"/>
        </w:rPr>
        <w:t xml:space="preserve">routine that benefits the entire class.  </w:t>
      </w:r>
      <w:r w:rsidR="00200C88">
        <w:rPr>
          <w:rFonts w:ascii="Times New Roman" w:hAnsi="Times New Roman" w:cs="Times New Roman"/>
          <w:sz w:val="24"/>
          <w:szCs w:val="24"/>
        </w:rPr>
        <w:t xml:space="preserve">They go on further to say that while </w:t>
      </w:r>
      <w:r w:rsidR="00406F06">
        <w:rPr>
          <w:rFonts w:ascii="Times New Roman" w:hAnsi="Times New Roman" w:cs="Times New Roman"/>
          <w:sz w:val="24"/>
          <w:szCs w:val="24"/>
        </w:rPr>
        <w:t>‘</w:t>
      </w:r>
      <w:r w:rsidR="00200C88">
        <w:rPr>
          <w:rFonts w:ascii="Times New Roman" w:hAnsi="Times New Roman" w:cs="Times New Roman"/>
          <w:sz w:val="24"/>
          <w:szCs w:val="24"/>
        </w:rPr>
        <w:t>down time</w:t>
      </w:r>
      <w:r w:rsidR="00406F06">
        <w:rPr>
          <w:rFonts w:ascii="Times New Roman" w:hAnsi="Times New Roman" w:cs="Times New Roman"/>
          <w:sz w:val="24"/>
          <w:szCs w:val="24"/>
        </w:rPr>
        <w:t>’</w:t>
      </w:r>
      <w:r w:rsidR="00200C88">
        <w:rPr>
          <w:rFonts w:ascii="Times New Roman" w:hAnsi="Times New Roman" w:cs="Times New Roman"/>
          <w:sz w:val="24"/>
          <w:szCs w:val="24"/>
        </w:rPr>
        <w:t xml:space="preserve"> might be seen as a treat for some children.  Children with special needs </w:t>
      </w:r>
      <w:r w:rsidR="00406F06">
        <w:rPr>
          <w:rFonts w:ascii="Times New Roman" w:hAnsi="Times New Roman" w:cs="Times New Roman"/>
          <w:sz w:val="24"/>
          <w:szCs w:val="24"/>
        </w:rPr>
        <w:t xml:space="preserve">will often find it a difficult time.  </w:t>
      </w:r>
      <w:r w:rsidR="0075751A">
        <w:rPr>
          <w:rFonts w:ascii="Times New Roman" w:hAnsi="Times New Roman" w:cs="Times New Roman"/>
          <w:sz w:val="24"/>
          <w:szCs w:val="24"/>
        </w:rPr>
        <w:t xml:space="preserve">They will often </w:t>
      </w:r>
      <w:r w:rsidR="008157A0">
        <w:rPr>
          <w:rFonts w:ascii="Times New Roman" w:hAnsi="Times New Roman" w:cs="Times New Roman"/>
          <w:sz w:val="24"/>
          <w:szCs w:val="24"/>
        </w:rPr>
        <w:t xml:space="preserve">use this time </w:t>
      </w:r>
      <w:r w:rsidR="0042249A">
        <w:rPr>
          <w:rFonts w:ascii="Times New Roman" w:hAnsi="Times New Roman" w:cs="Times New Roman"/>
          <w:sz w:val="24"/>
          <w:szCs w:val="24"/>
        </w:rPr>
        <w:t xml:space="preserve">by demonstrating </w:t>
      </w:r>
      <w:r w:rsidR="00735A7D">
        <w:rPr>
          <w:rFonts w:ascii="Times New Roman" w:hAnsi="Times New Roman" w:cs="Times New Roman"/>
          <w:sz w:val="24"/>
          <w:szCs w:val="24"/>
        </w:rPr>
        <w:t xml:space="preserve">inappropriate behaviour </w:t>
      </w:r>
      <w:r w:rsidR="007A5683">
        <w:rPr>
          <w:rFonts w:ascii="Times New Roman" w:hAnsi="Times New Roman" w:cs="Times New Roman"/>
          <w:sz w:val="24"/>
          <w:szCs w:val="24"/>
        </w:rPr>
        <w:t xml:space="preserve">as they </w:t>
      </w:r>
      <w:r w:rsidR="00C70565">
        <w:rPr>
          <w:rFonts w:ascii="Times New Roman" w:hAnsi="Times New Roman" w:cs="Times New Roman"/>
          <w:sz w:val="24"/>
          <w:szCs w:val="24"/>
        </w:rPr>
        <w:t xml:space="preserve">are unsure what else to do.  </w:t>
      </w:r>
      <w:r w:rsidR="00B34655">
        <w:rPr>
          <w:rFonts w:ascii="Times New Roman" w:hAnsi="Times New Roman" w:cs="Times New Roman"/>
          <w:sz w:val="24"/>
          <w:szCs w:val="24"/>
        </w:rPr>
        <w:t xml:space="preserve">It is therefore </w:t>
      </w:r>
      <w:r w:rsidR="0078486C">
        <w:rPr>
          <w:rFonts w:ascii="Times New Roman" w:hAnsi="Times New Roman" w:cs="Times New Roman"/>
          <w:sz w:val="24"/>
          <w:szCs w:val="24"/>
        </w:rPr>
        <w:t xml:space="preserve">Glazzard et al. state that </w:t>
      </w:r>
      <w:r w:rsidR="00C57BFB">
        <w:rPr>
          <w:rFonts w:ascii="Times New Roman" w:hAnsi="Times New Roman" w:cs="Times New Roman"/>
          <w:sz w:val="24"/>
          <w:szCs w:val="24"/>
        </w:rPr>
        <w:t>regardless of any child’s needs</w:t>
      </w:r>
      <w:r w:rsidR="00F511BE">
        <w:rPr>
          <w:rFonts w:ascii="Times New Roman" w:hAnsi="Times New Roman" w:cs="Times New Roman"/>
          <w:sz w:val="24"/>
          <w:szCs w:val="24"/>
        </w:rPr>
        <w:t xml:space="preserve"> </w:t>
      </w:r>
      <w:r w:rsidR="007A23FC">
        <w:rPr>
          <w:rFonts w:ascii="Times New Roman" w:hAnsi="Times New Roman" w:cs="Times New Roman"/>
          <w:sz w:val="24"/>
          <w:szCs w:val="24"/>
        </w:rPr>
        <w:t>teachers need to</w:t>
      </w:r>
      <w:r w:rsidR="00716037">
        <w:rPr>
          <w:rFonts w:ascii="Times New Roman" w:hAnsi="Times New Roman" w:cs="Times New Roman"/>
          <w:sz w:val="24"/>
          <w:szCs w:val="24"/>
        </w:rPr>
        <w:t xml:space="preserve"> have an activity or activities allowing the child to choose. </w:t>
      </w:r>
      <w:r w:rsidR="00C57BFB">
        <w:rPr>
          <w:rFonts w:ascii="Times New Roman" w:hAnsi="Times New Roman" w:cs="Times New Roman"/>
          <w:sz w:val="24"/>
          <w:szCs w:val="24"/>
        </w:rPr>
        <w:t xml:space="preserve"> </w:t>
      </w:r>
      <w:r w:rsidR="00057AD0">
        <w:rPr>
          <w:rFonts w:ascii="Times New Roman" w:hAnsi="Times New Roman" w:cs="Times New Roman"/>
          <w:sz w:val="24"/>
          <w:szCs w:val="24"/>
        </w:rPr>
        <w:t xml:space="preserve"> </w:t>
      </w:r>
      <w:r w:rsidR="00E4587B">
        <w:rPr>
          <w:rFonts w:ascii="Times New Roman" w:hAnsi="Times New Roman" w:cs="Times New Roman"/>
          <w:sz w:val="24"/>
          <w:szCs w:val="24"/>
        </w:rPr>
        <w:t xml:space="preserve"> </w:t>
      </w:r>
    </w:p>
    <w:p w14:paraId="50A370FE" w14:textId="1DA3C4D3" w:rsidR="00A4724A" w:rsidRDefault="00533353" w:rsidP="00A4724A">
      <w:pPr>
        <w:jc w:val="both"/>
        <w:rPr>
          <w:rFonts w:ascii="Times New Roman" w:hAnsi="Times New Roman" w:cs="Times New Roman"/>
          <w:sz w:val="24"/>
          <w:szCs w:val="24"/>
        </w:rPr>
      </w:pPr>
      <w:r>
        <w:rPr>
          <w:rFonts w:ascii="Times New Roman" w:hAnsi="Times New Roman" w:cs="Times New Roman"/>
          <w:sz w:val="24"/>
          <w:szCs w:val="24"/>
        </w:rPr>
        <w:t>Executive function cha</w:t>
      </w:r>
      <w:r w:rsidR="00E804B6">
        <w:rPr>
          <w:rFonts w:ascii="Times New Roman" w:hAnsi="Times New Roman" w:cs="Times New Roman"/>
          <w:sz w:val="24"/>
          <w:szCs w:val="24"/>
        </w:rPr>
        <w:t xml:space="preserve">llenges </w:t>
      </w:r>
      <w:r w:rsidR="00BB10F4">
        <w:rPr>
          <w:rFonts w:ascii="Times New Roman" w:hAnsi="Times New Roman" w:cs="Times New Roman"/>
          <w:sz w:val="24"/>
          <w:szCs w:val="24"/>
        </w:rPr>
        <w:t xml:space="preserve">plays </w:t>
      </w:r>
      <w:r w:rsidR="006E798A">
        <w:rPr>
          <w:rFonts w:ascii="Times New Roman" w:hAnsi="Times New Roman" w:cs="Times New Roman"/>
          <w:sz w:val="24"/>
          <w:szCs w:val="24"/>
        </w:rPr>
        <w:t xml:space="preserve">a huge part in the everyday life of </w:t>
      </w:r>
      <w:r w:rsidR="00737E61">
        <w:rPr>
          <w:rFonts w:ascii="Times New Roman" w:hAnsi="Times New Roman" w:cs="Times New Roman"/>
          <w:sz w:val="24"/>
          <w:szCs w:val="24"/>
        </w:rPr>
        <w:t xml:space="preserve">a child </w:t>
      </w:r>
      <w:r w:rsidR="00BD086B">
        <w:rPr>
          <w:rFonts w:ascii="Times New Roman" w:hAnsi="Times New Roman" w:cs="Times New Roman"/>
          <w:sz w:val="24"/>
          <w:szCs w:val="24"/>
        </w:rPr>
        <w:t xml:space="preserve">with early trauma and attachment. </w:t>
      </w:r>
      <w:r w:rsidR="009B26F3">
        <w:rPr>
          <w:rFonts w:ascii="Times New Roman" w:hAnsi="Times New Roman" w:cs="Times New Roman"/>
          <w:sz w:val="24"/>
          <w:szCs w:val="24"/>
        </w:rPr>
        <w:t xml:space="preserve">Caroline Miller </w:t>
      </w:r>
      <w:r w:rsidR="00D533BB">
        <w:rPr>
          <w:rFonts w:ascii="Times New Roman" w:hAnsi="Times New Roman" w:cs="Times New Roman"/>
          <w:sz w:val="24"/>
          <w:szCs w:val="24"/>
        </w:rPr>
        <w:t>(no date)</w:t>
      </w:r>
      <w:r w:rsidR="00E16540">
        <w:rPr>
          <w:rFonts w:ascii="Times New Roman" w:hAnsi="Times New Roman" w:cs="Times New Roman"/>
          <w:sz w:val="24"/>
          <w:szCs w:val="24"/>
        </w:rPr>
        <w:t xml:space="preserve"> states that </w:t>
      </w:r>
      <w:r w:rsidR="009275F0">
        <w:rPr>
          <w:rFonts w:ascii="Times New Roman" w:hAnsi="Times New Roman" w:cs="Times New Roman"/>
          <w:sz w:val="24"/>
          <w:szCs w:val="24"/>
        </w:rPr>
        <w:t>a child’s memory</w:t>
      </w:r>
      <w:r w:rsidR="00E34D4A">
        <w:rPr>
          <w:rFonts w:ascii="Times New Roman" w:hAnsi="Times New Roman" w:cs="Times New Roman"/>
          <w:sz w:val="24"/>
          <w:szCs w:val="24"/>
        </w:rPr>
        <w:t xml:space="preserve">, </w:t>
      </w:r>
      <w:r w:rsidR="00846CA6">
        <w:rPr>
          <w:rFonts w:ascii="Times New Roman" w:hAnsi="Times New Roman" w:cs="Times New Roman"/>
          <w:sz w:val="24"/>
          <w:szCs w:val="24"/>
        </w:rPr>
        <w:t xml:space="preserve">their </w:t>
      </w:r>
      <w:r w:rsidR="00E34D4A">
        <w:rPr>
          <w:rFonts w:ascii="Times New Roman" w:hAnsi="Times New Roman" w:cs="Times New Roman"/>
          <w:sz w:val="24"/>
          <w:szCs w:val="24"/>
        </w:rPr>
        <w:t xml:space="preserve">ability to plan </w:t>
      </w:r>
      <w:r w:rsidR="00E53B89">
        <w:rPr>
          <w:rFonts w:ascii="Times New Roman" w:hAnsi="Times New Roman" w:cs="Times New Roman"/>
          <w:sz w:val="24"/>
          <w:szCs w:val="24"/>
        </w:rPr>
        <w:t>and to pay attention</w:t>
      </w:r>
      <w:r w:rsidR="0063154A">
        <w:rPr>
          <w:rFonts w:ascii="Times New Roman" w:hAnsi="Times New Roman" w:cs="Times New Roman"/>
          <w:sz w:val="24"/>
          <w:szCs w:val="24"/>
        </w:rPr>
        <w:t xml:space="preserve"> and think </w:t>
      </w:r>
      <w:r w:rsidR="001E7D36">
        <w:rPr>
          <w:rFonts w:ascii="Times New Roman" w:hAnsi="Times New Roman" w:cs="Times New Roman"/>
          <w:sz w:val="24"/>
          <w:szCs w:val="24"/>
        </w:rPr>
        <w:t>things through</w:t>
      </w:r>
      <w:r w:rsidR="008002F6">
        <w:rPr>
          <w:rFonts w:ascii="Times New Roman" w:hAnsi="Times New Roman" w:cs="Times New Roman"/>
          <w:sz w:val="24"/>
          <w:szCs w:val="24"/>
        </w:rPr>
        <w:t xml:space="preserve">.  She goes on to say </w:t>
      </w:r>
      <w:r w:rsidR="003076AE">
        <w:rPr>
          <w:rFonts w:ascii="Times New Roman" w:hAnsi="Times New Roman" w:cs="Times New Roman"/>
          <w:sz w:val="24"/>
          <w:szCs w:val="24"/>
        </w:rPr>
        <w:t xml:space="preserve">that difficulty planning </w:t>
      </w:r>
      <w:r w:rsidR="00274810">
        <w:rPr>
          <w:rFonts w:ascii="Times New Roman" w:hAnsi="Times New Roman" w:cs="Times New Roman"/>
          <w:sz w:val="24"/>
          <w:szCs w:val="24"/>
        </w:rPr>
        <w:t xml:space="preserve">not only </w:t>
      </w:r>
      <w:r w:rsidR="000E56D1">
        <w:rPr>
          <w:rFonts w:ascii="Times New Roman" w:hAnsi="Times New Roman" w:cs="Times New Roman"/>
          <w:sz w:val="24"/>
          <w:szCs w:val="24"/>
        </w:rPr>
        <w:t xml:space="preserve">affects completing tasks in school </w:t>
      </w:r>
      <w:r w:rsidR="0022498B">
        <w:rPr>
          <w:rFonts w:ascii="Times New Roman" w:hAnsi="Times New Roman" w:cs="Times New Roman"/>
          <w:sz w:val="24"/>
          <w:szCs w:val="24"/>
        </w:rPr>
        <w:t xml:space="preserve">but also the child’s </w:t>
      </w:r>
      <w:r w:rsidR="00A34CD8">
        <w:rPr>
          <w:rFonts w:ascii="Times New Roman" w:hAnsi="Times New Roman" w:cs="Times New Roman"/>
          <w:sz w:val="24"/>
          <w:szCs w:val="24"/>
        </w:rPr>
        <w:t>ability to plan their behaviour</w:t>
      </w:r>
      <w:r w:rsidR="00A052E2">
        <w:rPr>
          <w:rFonts w:ascii="Times New Roman" w:hAnsi="Times New Roman" w:cs="Times New Roman"/>
          <w:sz w:val="24"/>
          <w:szCs w:val="24"/>
        </w:rPr>
        <w:t>.  Pred</w:t>
      </w:r>
      <w:r w:rsidR="00F2278F">
        <w:rPr>
          <w:rFonts w:ascii="Times New Roman" w:hAnsi="Times New Roman" w:cs="Times New Roman"/>
          <w:sz w:val="24"/>
          <w:szCs w:val="24"/>
        </w:rPr>
        <w:t xml:space="preserve">icting the future </w:t>
      </w:r>
      <w:r w:rsidR="004563C2">
        <w:rPr>
          <w:rFonts w:ascii="Times New Roman" w:hAnsi="Times New Roman" w:cs="Times New Roman"/>
          <w:sz w:val="24"/>
          <w:szCs w:val="24"/>
        </w:rPr>
        <w:t>is difficult for these children</w:t>
      </w:r>
      <w:r w:rsidR="00BC53AE">
        <w:rPr>
          <w:rFonts w:ascii="Times New Roman" w:hAnsi="Times New Roman" w:cs="Times New Roman"/>
          <w:sz w:val="24"/>
          <w:szCs w:val="24"/>
        </w:rPr>
        <w:t xml:space="preserve">, not knowing what is coming </w:t>
      </w:r>
      <w:r w:rsidR="0090487F">
        <w:rPr>
          <w:rFonts w:ascii="Times New Roman" w:hAnsi="Times New Roman" w:cs="Times New Roman"/>
          <w:sz w:val="24"/>
          <w:szCs w:val="24"/>
        </w:rPr>
        <w:t xml:space="preserve">is extremely unsettling </w:t>
      </w:r>
      <w:r w:rsidR="00657234">
        <w:rPr>
          <w:rFonts w:ascii="Times New Roman" w:hAnsi="Times New Roman" w:cs="Times New Roman"/>
          <w:sz w:val="24"/>
          <w:szCs w:val="24"/>
        </w:rPr>
        <w:t xml:space="preserve">for children and creates anxiety.  </w:t>
      </w:r>
      <w:r w:rsidR="00A4724A">
        <w:rPr>
          <w:rFonts w:ascii="Times New Roman" w:hAnsi="Times New Roman" w:cs="Times New Roman"/>
          <w:sz w:val="24"/>
          <w:szCs w:val="24"/>
        </w:rPr>
        <w:t xml:space="preserve"> </w:t>
      </w:r>
    </w:p>
    <w:p w14:paraId="464B77C2" w14:textId="583E2FB5" w:rsidR="007B4185" w:rsidRDefault="007B4185" w:rsidP="00917C52">
      <w:pPr>
        <w:jc w:val="both"/>
        <w:rPr>
          <w:rFonts w:ascii="Times New Roman" w:hAnsi="Times New Roman" w:cs="Times New Roman"/>
          <w:sz w:val="24"/>
          <w:szCs w:val="24"/>
        </w:rPr>
      </w:pPr>
    </w:p>
    <w:p w14:paraId="64B9119C" w14:textId="77B1E6F4" w:rsidR="007B4185" w:rsidRDefault="007B4185" w:rsidP="00917C52">
      <w:pPr>
        <w:jc w:val="both"/>
        <w:rPr>
          <w:rFonts w:ascii="Times New Roman" w:hAnsi="Times New Roman" w:cs="Times New Roman"/>
          <w:sz w:val="24"/>
          <w:szCs w:val="24"/>
        </w:rPr>
      </w:pPr>
      <w:r>
        <w:rPr>
          <w:rFonts w:ascii="Times New Roman" w:hAnsi="Times New Roman" w:cs="Times New Roman"/>
          <w:sz w:val="24"/>
          <w:szCs w:val="24"/>
        </w:rPr>
        <w:t xml:space="preserve">Part C </w:t>
      </w:r>
    </w:p>
    <w:p w14:paraId="4171E894" w14:textId="77777777" w:rsidR="005C1753" w:rsidRDefault="005C1753" w:rsidP="005C1753">
      <w:pPr>
        <w:jc w:val="both"/>
        <w:rPr>
          <w:rFonts w:ascii="Times New Roman" w:hAnsi="Times New Roman" w:cs="Times New Roman"/>
          <w:sz w:val="24"/>
          <w:szCs w:val="24"/>
        </w:rPr>
      </w:pPr>
      <w:r>
        <w:rPr>
          <w:rFonts w:ascii="Times New Roman" w:hAnsi="Times New Roman" w:cs="Times New Roman"/>
          <w:sz w:val="24"/>
          <w:szCs w:val="24"/>
        </w:rPr>
        <w:t xml:space="preserve">A child with attachment/early trauma can be supported in school by a </w:t>
      </w:r>
      <w:r w:rsidRPr="00762755">
        <w:rPr>
          <w:rFonts w:ascii="Times New Roman" w:hAnsi="Times New Roman" w:cs="Times New Roman"/>
          <w:sz w:val="24"/>
          <w:szCs w:val="24"/>
          <w:shd w:val="clear" w:color="auto" w:fill="FFFFFF"/>
        </w:rPr>
        <w:t>Theraplay®</w:t>
      </w:r>
      <w:r>
        <w:rPr>
          <w:rFonts w:ascii="Times New Roman" w:hAnsi="Times New Roman" w:cs="Times New Roman"/>
          <w:sz w:val="24"/>
          <w:szCs w:val="24"/>
        </w:rPr>
        <w:t xml:space="preserve"> programme.  Working with the Teacher/LSA to encourage a bond and attachment between them.  </w:t>
      </w:r>
      <w:r w:rsidRPr="00762755">
        <w:rPr>
          <w:rFonts w:ascii="Times New Roman" w:hAnsi="Times New Roman" w:cs="Times New Roman"/>
          <w:sz w:val="24"/>
          <w:szCs w:val="24"/>
          <w:shd w:val="clear" w:color="auto" w:fill="FFFFFF"/>
        </w:rPr>
        <w:t>Theraplay® is play therapy, it concentrates on nonverbal interaction</w:t>
      </w:r>
      <w:r>
        <w:rPr>
          <w:rFonts w:ascii="Times New Roman" w:hAnsi="Times New Roman" w:cs="Times New Roman"/>
          <w:sz w:val="24"/>
          <w:szCs w:val="24"/>
          <w:shd w:val="clear" w:color="auto" w:fill="FFFFFF"/>
        </w:rPr>
        <w:t xml:space="preserve"> (</w:t>
      </w:r>
      <w:r w:rsidRPr="00C83797">
        <w:rPr>
          <w:rFonts w:ascii="Times New Roman" w:hAnsi="Times New Roman" w:cs="Times New Roman"/>
          <w:sz w:val="24"/>
          <w:szCs w:val="24"/>
          <w:shd w:val="clear" w:color="auto" w:fill="FFFFFF"/>
        </w:rPr>
        <w:t>Siu</w:t>
      </w:r>
      <w:r>
        <w:rPr>
          <w:rFonts w:ascii="Times New Roman" w:hAnsi="Times New Roman" w:cs="Times New Roman"/>
          <w:sz w:val="24"/>
          <w:szCs w:val="24"/>
          <w:shd w:val="clear" w:color="auto" w:fill="FFFFFF"/>
        </w:rPr>
        <w:t xml:space="preserve">, </w:t>
      </w:r>
      <w:r w:rsidRPr="00C83797">
        <w:rPr>
          <w:rFonts w:ascii="Times New Roman" w:hAnsi="Times New Roman" w:cs="Times New Roman"/>
          <w:sz w:val="24"/>
          <w:szCs w:val="24"/>
          <w:shd w:val="clear" w:color="auto" w:fill="FFFFFF"/>
        </w:rPr>
        <w:t>2014)</w:t>
      </w:r>
      <w:r>
        <w:rPr>
          <w:rFonts w:ascii="Times New Roman" w:hAnsi="Times New Roman" w:cs="Times New Roman"/>
          <w:sz w:val="24"/>
          <w:szCs w:val="24"/>
        </w:rPr>
        <w:t xml:space="preserve">. There are benefits of Theraplay and play therapy to children with attachment/early trauma.  </w:t>
      </w:r>
    </w:p>
    <w:p w14:paraId="49F45FF0" w14:textId="77777777" w:rsidR="005C1753" w:rsidRDefault="005C1753" w:rsidP="005C1753">
      <w:pPr>
        <w:jc w:val="both"/>
        <w:rPr>
          <w:rFonts w:ascii="Times New Roman" w:hAnsi="Times New Roman" w:cs="Times New Roman"/>
          <w:sz w:val="24"/>
          <w:szCs w:val="24"/>
        </w:rPr>
      </w:pPr>
      <w:r>
        <w:rPr>
          <w:rFonts w:ascii="Times New Roman" w:hAnsi="Times New Roman" w:cs="Times New Roman"/>
          <w:sz w:val="24"/>
          <w:szCs w:val="24"/>
        </w:rPr>
        <w:lastRenderedPageBreak/>
        <w:t>However, this might not work for all children</w:t>
      </w:r>
    </w:p>
    <w:p w14:paraId="476DD6A8" w14:textId="790E34A1" w:rsidR="000B1901" w:rsidRDefault="005C1753" w:rsidP="005C1753">
      <w:pPr>
        <w:jc w:val="both"/>
        <w:rPr>
          <w:rFonts w:ascii="Times New Roman" w:hAnsi="Times New Roman" w:cs="Times New Roman"/>
          <w:sz w:val="24"/>
          <w:szCs w:val="24"/>
        </w:rPr>
      </w:pPr>
      <w:r>
        <w:rPr>
          <w:rFonts w:ascii="Times New Roman" w:hAnsi="Times New Roman" w:cs="Times New Roman"/>
          <w:sz w:val="24"/>
          <w:szCs w:val="24"/>
        </w:rPr>
        <w:t>Child being withdrawn from the class linked to feeling different can further impact on feeling insecure.</w:t>
      </w:r>
    </w:p>
    <w:p w14:paraId="31060537" w14:textId="1D5CD999" w:rsidR="006F2F18" w:rsidRDefault="006F2F18" w:rsidP="005C1753">
      <w:pPr>
        <w:jc w:val="both"/>
        <w:rPr>
          <w:rFonts w:ascii="Times New Roman" w:hAnsi="Times New Roman" w:cs="Times New Roman"/>
          <w:sz w:val="24"/>
          <w:szCs w:val="24"/>
        </w:rPr>
      </w:pPr>
      <w:r>
        <w:rPr>
          <w:rFonts w:ascii="Times New Roman" w:hAnsi="Times New Roman" w:cs="Times New Roman"/>
          <w:sz w:val="24"/>
          <w:szCs w:val="24"/>
        </w:rPr>
        <w:t xml:space="preserve">References </w:t>
      </w:r>
    </w:p>
    <w:p w14:paraId="7399B709" w14:textId="77777777" w:rsidR="00C54A0F" w:rsidRPr="001A3C0E" w:rsidRDefault="00C54A0F" w:rsidP="00C54A0F">
      <w:pPr>
        <w:rPr>
          <w:rFonts w:ascii="Times New Roman" w:hAnsi="Times New Roman" w:cs="Times New Roman"/>
          <w:sz w:val="24"/>
          <w:szCs w:val="24"/>
        </w:rPr>
      </w:pPr>
      <w:r w:rsidRPr="001A3C0E">
        <w:rPr>
          <w:rFonts w:ascii="Times New Roman" w:hAnsi="Times New Roman" w:cs="Times New Roman"/>
          <w:sz w:val="24"/>
          <w:szCs w:val="24"/>
        </w:rPr>
        <w:t>60 million girls. (8</w:t>
      </w:r>
      <w:r w:rsidRPr="001A3C0E">
        <w:rPr>
          <w:rFonts w:ascii="Times New Roman" w:hAnsi="Times New Roman" w:cs="Times New Roman"/>
          <w:sz w:val="24"/>
          <w:szCs w:val="24"/>
          <w:vertAlign w:val="superscript"/>
        </w:rPr>
        <w:t>th</w:t>
      </w:r>
      <w:r w:rsidRPr="001A3C0E">
        <w:rPr>
          <w:rFonts w:ascii="Times New Roman" w:hAnsi="Times New Roman" w:cs="Times New Roman"/>
          <w:sz w:val="24"/>
          <w:szCs w:val="24"/>
        </w:rPr>
        <w:t xml:space="preserve"> February 2016) ‘ Equity in education vs. equality of opportunity: what’s the difference?’ </w:t>
      </w:r>
      <w:hyperlink r:id="rId6" w:history="1">
        <w:r w:rsidRPr="001A3C0E">
          <w:rPr>
            <w:rStyle w:val="Hyperlink"/>
            <w:rFonts w:ascii="Times New Roman" w:hAnsi="Times New Roman" w:cs="Times New Roman"/>
            <w:sz w:val="24"/>
            <w:szCs w:val="24"/>
          </w:rPr>
          <w:t>https://60millionsdefilles.org/en/equityineducation/</w:t>
        </w:r>
      </w:hyperlink>
      <w:r w:rsidRPr="001A3C0E">
        <w:rPr>
          <w:rFonts w:ascii="Times New Roman" w:hAnsi="Times New Roman" w:cs="Times New Roman"/>
          <w:sz w:val="24"/>
          <w:szCs w:val="24"/>
        </w:rPr>
        <w:t xml:space="preserve"> [Accessed 14</w:t>
      </w:r>
      <w:r w:rsidRPr="001A3C0E">
        <w:rPr>
          <w:rFonts w:ascii="Times New Roman" w:hAnsi="Times New Roman" w:cs="Times New Roman"/>
          <w:sz w:val="24"/>
          <w:szCs w:val="24"/>
          <w:vertAlign w:val="superscript"/>
        </w:rPr>
        <w:t>th</w:t>
      </w:r>
      <w:r w:rsidRPr="001A3C0E">
        <w:rPr>
          <w:rFonts w:ascii="Times New Roman" w:hAnsi="Times New Roman" w:cs="Times New Roman"/>
          <w:sz w:val="24"/>
          <w:szCs w:val="24"/>
        </w:rPr>
        <w:t xml:space="preserve"> February 2020]</w:t>
      </w:r>
    </w:p>
    <w:p w14:paraId="6B0FB706" w14:textId="77777777" w:rsidR="00C54A0F" w:rsidRPr="001A3C0E" w:rsidRDefault="00C54A0F" w:rsidP="00C54A0F">
      <w:pPr>
        <w:rPr>
          <w:rFonts w:ascii="Times New Roman" w:hAnsi="Times New Roman" w:cs="Times New Roman"/>
          <w:sz w:val="24"/>
          <w:szCs w:val="24"/>
        </w:rPr>
      </w:pPr>
      <w:r w:rsidRPr="001A3C0E">
        <w:rPr>
          <w:rFonts w:ascii="Times New Roman" w:hAnsi="Times New Roman" w:cs="Times New Roman"/>
          <w:sz w:val="24"/>
          <w:szCs w:val="24"/>
        </w:rPr>
        <w:t xml:space="preserve">Dauncey, M. (2016) ‘Research Briefing: Additional Learning Needs (ALN) in Wales,’ </w:t>
      </w:r>
      <w:hyperlink r:id="rId7" w:history="1">
        <w:r w:rsidRPr="001A3C0E">
          <w:rPr>
            <w:rStyle w:val="Hyperlink"/>
            <w:rFonts w:ascii="Times New Roman" w:hAnsi="Times New Roman" w:cs="Times New Roman"/>
            <w:sz w:val="24"/>
            <w:szCs w:val="24"/>
          </w:rPr>
          <w:t>http</w:t>
        </w:r>
      </w:hyperlink>
      <w:hyperlink r:id="rId8" w:history="1">
        <w:r w:rsidRPr="001A3C0E">
          <w:rPr>
            <w:rStyle w:val="Hyperlink"/>
            <w:rFonts w:ascii="Times New Roman" w:hAnsi="Times New Roman" w:cs="Times New Roman"/>
            <w:sz w:val="24"/>
            <w:szCs w:val="24"/>
          </w:rPr>
          <w:t>://www.assembly.wales/Research%20Documents/16-059%20SEN/16-059-Web-%</w:t>
        </w:r>
      </w:hyperlink>
      <w:hyperlink r:id="rId9" w:history="1">
        <w:r w:rsidRPr="001A3C0E">
          <w:rPr>
            <w:rStyle w:val="Hyperlink"/>
            <w:rFonts w:ascii="Times New Roman" w:hAnsi="Times New Roman" w:cs="Times New Roman"/>
            <w:sz w:val="24"/>
            <w:szCs w:val="24"/>
          </w:rPr>
          <w:t>20English.pdf</w:t>
        </w:r>
      </w:hyperlink>
      <w:r w:rsidRPr="001A3C0E">
        <w:rPr>
          <w:rFonts w:ascii="Times New Roman" w:hAnsi="Times New Roman" w:cs="Times New Roman"/>
          <w:sz w:val="24"/>
          <w:szCs w:val="24"/>
        </w:rPr>
        <w:t xml:space="preserve"> [Accessed: February 14</w:t>
      </w:r>
      <w:r w:rsidRPr="001A3C0E">
        <w:rPr>
          <w:rFonts w:ascii="Times New Roman" w:hAnsi="Times New Roman" w:cs="Times New Roman"/>
          <w:sz w:val="24"/>
          <w:szCs w:val="24"/>
          <w:vertAlign w:val="superscript"/>
        </w:rPr>
        <w:t>th</w:t>
      </w:r>
      <w:r w:rsidRPr="001A3C0E">
        <w:rPr>
          <w:rFonts w:ascii="Times New Roman" w:hAnsi="Times New Roman" w:cs="Times New Roman"/>
          <w:sz w:val="24"/>
          <w:szCs w:val="24"/>
        </w:rPr>
        <w:t xml:space="preserve"> 2020].</w:t>
      </w:r>
    </w:p>
    <w:p w14:paraId="54ED4A9A" w14:textId="77777777" w:rsidR="00C54A0F" w:rsidRPr="001A3C0E" w:rsidRDefault="00C54A0F" w:rsidP="00C54A0F">
      <w:pPr>
        <w:rPr>
          <w:rFonts w:ascii="Times New Roman" w:hAnsi="Times New Roman" w:cs="Times New Roman"/>
          <w:sz w:val="24"/>
          <w:szCs w:val="24"/>
          <w:shd w:val="clear" w:color="auto" w:fill="FFFFFF"/>
        </w:rPr>
      </w:pPr>
      <w:r w:rsidRPr="001A3C0E">
        <w:rPr>
          <w:rFonts w:ascii="Times New Roman" w:hAnsi="Times New Roman" w:cs="Times New Roman"/>
          <w:sz w:val="24"/>
          <w:szCs w:val="24"/>
          <w:shd w:val="clear" w:color="auto" w:fill="FFFFFF"/>
        </w:rPr>
        <w:t xml:space="preserve">F.D., Husain, N., Rhouma, A., Haddad, P.M., Munshi, T., Naeem, F., Khachatryan, D. &amp; Chaudhry, I.B. 2017, "The relationship between childhood trauma and adult psychosis in a UK Early Intervention Service: results of a retrospective case note study", </w:t>
      </w:r>
      <w:r w:rsidRPr="001A3C0E">
        <w:rPr>
          <w:rFonts w:ascii="Times New Roman" w:hAnsi="Times New Roman" w:cs="Times New Roman"/>
          <w:i/>
          <w:iCs/>
          <w:sz w:val="24"/>
          <w:szCs w:val="24"/>
        </w:rPr>
        <w:t xml:space="preserve">Neuropsychiatric Disease and Treatment, </w:t>
      </w:r>
      <w:r w:rsidRPr="001A3C0E">
        <w:rPr>
          <w:rFonts w:ascii="Times New Roman" w:hAnsi="Times New Roman" w:cs="Times New Roman"/>
          <w:sz w:val="24"/>
          <w:szCs w:val="24"/>
          <w:shd w:val="clear" w:color="auto" w:fill="FFFFFF"/>
        </w:rPr>
        <w:t>vol. 13, pp. 269-273.</w:t>
      </w:r>
    </w:p>
    <w:p w14:paraId="2E53E5AA" w14:textId="77777777" w:rsidR="00C54A0F" w:rsidRDefault="00C54A0F" w:rsidP="00C54A0F">
      <w:pPr>
        <w:rPr>
          <w:rFonts w:ascii="Times New Roman" w:hAnsi="Times New Roman" w:cs="Times New Roman"/>
          <w:sz w:val="24"/>
          <w:szCs w:val="24"/>
          <w:lang w:val="en-US"/>
        </w:rPr>
      </w:pPr>
      <w:r w:rsidRPr="001A3C0E">
        <w:rPr>
          <w:rFonts w:ascii="Times New Roman" w:hAnsi="Times New Roman" w:cs="Times New Roman"/>
          <w:sz w:val="24"/>
          <w:szCs w:val="24"/>
          <w:lang w:val="en-US"/>
        </w:rPr>
        <w:t xml:space="preserve">Glazzard, J., Hughes, A., Netherwood, A., Neve, L., &amp; Stokoe, J. (2015). </w:t>
      </w:r>
      <w:r w:rsidRPr="001A3C0E">
        <w:rPr>
          <w:rFonts w:ascii="Times New Roman" w:hAnsi="Times New Roman" w:cs="Times New Roman"/>
          <w:i/>
          <w:iCs/>
          <w:sz w:val="24"/>
          <w:szCs w:val="24"/>
          <w:lang w:val="en-US"/>
        </w:rPr>
        <w:t>Teaching and supporting children with special educational needs and disabilities in primary schools</w:t>
      </w:r>
      <w:r w:rsidRPr="001A3C0E">
        <w:rPr>
          <w:rFonts w:ascii="Times New Roman" w:hAnsi="Times New Roman" w:cs="Times New Roman"/>
          <w:sz w:val="24"/>
          <w:szCs w:val="24"/>
          <w:lang w:val="en-US"/>
        </w:rPr>
        <w:t xml:space="preserve"> (Second ed., Achieving QTS). Los Angeles: Learning Matters.</w:t>
      </w:r>
    </w:p>
    <w:p w14:paraId="639E7DED" w14:textId="77777777" w:rsidR="00C54A0F" w:rsidRDefault="00C54A0F" w:rsidP="00C54A0F">
      <w:pPr>
        <w:rPr>
          <w:rFonts w:ascii="Times New Roman" w:hAnsi="Times New Roman" w:cs="Times New Roman"/>
          <w:sz w:val="24"/>
          <w:szCs w:val="24"/>
          <w:lang w:val="en-US"/>
        </w:rPr>
      </w:pPr>
      <w:r>
        <w:rPr>
          <w:rFonts w:ascii="Times New Roman" w:hAnsi="Times New Roman" w:cs="Times New Roman"/>
          <w:sz w:val="24"/>
          <w:szCs w:val="24"/>
          <w:lang w:val="en-US"/>
        </w:rPr>
        <w:t xml:space="preserve">Miller, C. (no date) ‘How Trauma Affects Kids in School’ </w:t>
      </w:r>
      <w:hyperlink r:id="rId10" w:history="1">
        <w:r w:rsidRPr="009A1703">
          <w:rPr>
            <w:rStyle w:val="Hyperlink"/>
            <w:rFonts w:ascii="Times New Roman" w:hAnsi="Times New Roman" w:cs="Times New Roman"/>
            <w:sz w:val="24"/>
            <w:szCs w:val="24"/>
            <w:lang w:val="en-US"/>
          </w:rPr>
          <w:t>https://childmind.org/article/how-trauma-affects-kids-school/</w:t>
        </w:r>
      </w:hyperlink>
      <w:r>
        <w:rPr>
          <w:rFonts w:ascii="Times New Roman" w:hAnsi="Times New Roman" w:cs="Times New Roman"/>
          <w:sz w:val="24"/>
          <w:szCs w:val="24"/>
          <w:lang w:val="en-US"/>
        </w:rPr>
        <w:t xml:space="preserve"> [Accessed 28</w:t>
      </w:r>
      <w:r w:rsidRPr="00202C3C">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February 2020]</w:t>
      </w:r>
    </w:p>
    <w:p w14:paraId="5251DEC3" w14:textId="77777777" w:rsidR="00C54A0F" w:rsidRPr="001A3C0E" w:rsidRDefault="00C54A0F" w:rsidP="00C54A0F">
      <w:pPr>
        <w:rPr>
          <w:rFonts w:ascii="Times New Roman" w:hAnsi="Times New Roman" w:cs="Times New Roman"/>
          <w:sz w:val="24"/>
          <w:szCs w:val="24"/>
          <w:lang w:val="en-US"/>
        </w:rPr>
      </w:pPr>
      <w:r>
        <w:rPr>
          <w:rFonts w:ascii="Times New Roman" w:hAnsi="Times New Roman" w:cs="Times New Roman"/>
          <w:sz w:val="24"/>
          <w:szCs w:val="24"/>
          <w:lang w:val="en-US"/>
        </w:rPr>
        <w:t xml:space="preserve">Manning-Morton, J. and Thorp, M. (2004) </w:t>
      </w:r>
      <w:r>
        <w:rPr>
          <w:rFonts w:ascii="Times New Roman" w:hAnsi="Times New Roman" w:cs="Times New Roman"/>
          <w:i/>
          <w:iCs/>
          <w:sz w:val="24"/>
          <w:szCs w:val="24"/>
          <w:lang w:val="en-US"/>
        </w:rPr>
        <w:t xml:space="preserve">Key times for Play. </w:t>
      </w:r>
      <w:r>
        <w:rPr>
          <w:rFonts w:ascii="Times New Roman" w:hAnsi="Times New Roman" w:cs="Times New Roman"/>
          <w:sz w:val="24"/>
          <w:szCs w:val="24"/>
          <w:lang w:val="en-US"/>
        </w:rPr>
        <w:t xml:space="preserve">Buckingham: Open University Press. </w:t>
      </w:r>
    </w:p>
    <w:p w14:paraId="29DBCDBC" w14:textId="77777777" w:rsidR="00C54A0F" w:rsidRPr="001A3C0E" w:rsidRDefault="00C54A0F" w:rsidP="00C54A0F">
      <w:pPr>
        <w:shd w:val="clear" w:color="auto" w:fill="FFFFFF"/>
        <w:rPr>
          <w:rFonts w:ascii="Times New Roman" w:eastAsia="Times New Roman" w:hAnsi="Times New Roman" w:cs="Times New Roman"/>
          <w:sz w:val="24"/>
          <w:szCs w:val="24"/>
          <w:lang w:val="en-US" w:eastAsia="en-GB"/>
        </w:rPr>
      </w:pPr>
      <w:r w:rsidRPr="001A3C0E">
        <w:rPr>
          <w:rFonts w:ascii="Times New Roman" w:eastAsia="Times New Roman" w:hAnsi="Times New Roman" w:cs="Times New Roman"/>
          <w:sz w:val="24"/>
          <w:szCs w:val="24"/>
          <w:lang w:val="en-US" w:eastAsia="en-GB"/>
        </w:rPr>
        <w:t xml:space="preserve">Mukherji, P. &amp; Dryden, L., (2014) </w:t>
      </w:r>
      <w:r w:rsidRPr="001A3C0E">
        <w:rPr>
          <w:rFonts w:ascii="Times New Roman" w:eastAsia="Times New Roman" w:hAnsi="Times New Roman" w:cs="Times New Roman"/>
          <w:i/>
          <w:iCs/>
          <w:sz w:val="24"/>
          <w:szCs w:val="24"/>
          <w:lang w:val="en-US" w:eastAsia="en-GB"/>
        </w:rPr>
        <w:t>Foundations of early childhood: principles and practice</w:t>
      </w:r>
      <w:r w:rsidRPr="001A3C0E">
        <w:rPr>
          <w:rFonts w:ascii="Times New Roman" w:eastAsia="Times New Roman" w:hAnsi="Times New Roman" w:cs="Times New Roman"/>
          <w:sz w:val="24"/>
          <w:szCs w:val="24"/>
          <w:lang w:val="en-US" w:eastAsia="en-GB"/>
        </w:rPr>
        <w:t xml:space="preserve">. London: Sage </w:t>
      </w:r>
    </w:p>
    <w:p w14:paraId="7070788A" w14:textId="77777777" w:rsidR="00C54A0F" w:rsidRPr="001A3C0E" w:rsidRDefault="00C54A0F" w:rsidP="00C54A0F">
      <w:pPr>
        <w:overflowPunct w:val="0"/>
        <w:autoSpaceDE w:val="0"/>
        <w:autoSpaceDN w:val="0"/>
        <w:adjustRightInd w:val="0"/>
        <w:jc w:val="both"/>
        <w:textAlignment w:val="baseline"/>
        <w:rPr>
          <w:rFonts w:ascii="Times New Roman" w:hAnsi="Times New Roman" w:cs="Times New Roman"/>
          <w:color w:val="000000"/>
          <w:sz w:val="24"/>
          <w:szCs w:val="24"/>
        </w:rPr>
      </w:pPr>
      <w:r w:rsidRPr="001A3C0E">
        <w:rPr>
          <w:rFonts w:ascii="Times New Roman" w:hAnsi="Times New Roman" w:cs="Times New Roman"/>
          <w:color w:val="000000"/>
          <w:sz w:val="24"/>
          <w:szCs w:val="24"/>
        </w:rPr>
        <w:t xml:space="preserve">Nutbrown, C. and Clough, P. (2013) </w:t>
      </w:r>
      <w:r w:rsidRPr="001A3C0E">
        <w:rPr>
          <w:rFonts w:ascii="Times New Roman" w:hAnsi="Times New Roman" w:cs="Times New Roman"/>
          <w:i/>
          <w:iCs/>
          <w:color w:val="000000"/>
          <w:sz w:val="24"/>
          <w:szCs w:val="24"/>
        </w:rPr>
        <w:t>Inclusion in the Early Years</w:t>
      </w:r>
      <w:r w:rsidRPr="001A3C0E">
        <w:rPr>
          <w:rFonts w:ascii="Times New Roman" w:hAnsi="Times New Roman" w:cs="Times New Roman"/>
          <w:color w:val="000000"/>
          <w:sz w:val="24"/>
          <w:szCs w:val="24"/>
        </w:rPr>
        <w:t>.(2nd ed.). London: Sage Publications.</w:t>
      </w:r>
    </w:p>
    <w:p w14:paraId="25CD3EC5" w14:textId="77777777" w:rsidR="00C54A0F" w:rsidRPr="001A3C0E" w:rsidRDefault="00C54A0F" w:rsidP="00C54A0F">
      <w:pPr>
        <w:rPr>
          <w:rFonts w:ascii="Times New Roman" w:hAnsi="Times New Roman" w:cs="Times New Roman"/>
          <w:sz w:val="24"/>
          <w:szCs w:val="24"/>
        </w:rPr>
      </w:pPr>
      <w:r w:rsidRPr="001A3C0E">
        <w:rPr>
          <w:rFonts w:ascii="Times New Roman" w:hAnsi="Times New Roman" w:cs="Times New Roman"/>
          <w:sz w:val="24"/>
          <w:szCs w:val="24"/>
        </w:rPr>
        <w:t>Part 1: Debates and Questions Last Week: Evidence-based Early Years Intervention. (2019). Education Parliamentary Monitor, (872), 9-13.</w:t>
      </w:r>
    </w:p>
    <w:p w14:paraId="4DEDD020" w14:textId="77777777" w:rsidR="00C54A0F" w:rsidRPr="001A3C0E" w:rsidRDefault="00C54A0F" w:rsidP="00C54A0F">
      <w:pPr>
        <w:rPr>
          <w:rFonts w:ascii="Times New Roman" w:hAnsi="Times New Roman" w:cs="Times New Roman"/>
          <w:sz w:val="24"/>
          <w:szCs w:val="24"/>
          <w:lang w:val="en-US"/>
        </w:rPr>
      </w:pPr>
      <w:r w:rsidRPr="001A3C0E">
        <w:rPr>
          <w:rFonts w:ascii="Times New Roman" w:hAnsi="Times New Roman" w:cs="Times New Roman"/>
          <w:sz w:val="24"/>
          <w:szCs w:val="24"/>
          <w:lang w:val="en-US"/>
        </w:rPr>
        <w:t xml:space="preserve">Pound, L. (2011). </w:t>
      </w:r>
      <w:r w:rsidRPr="001A3C0E">
        <w:rPr>
          <w:rFonts w:ascii="Times New Roman" w:hAnsi="Times New Roman" w:cs="Times New Roman"/>
          <w:i/>
          <w:iCs/>
          <w:sz w:val="24"/>
          <w:szCs w:val="24"/>
          <w:lang w:val="en-US"/>
        </w:rPr>
        <w:t>Influencing early childhood education: Key figures, philosophies and ideas.</w:t>
      </w:r>
      <w:r w:rsidRPr="001A3C0E">
        <w:rPr>
          <w:rFonts w:ascii="Times New Roman" w:hAnsi="Times New Roman" w:cs="Times New Roman"/>
          <w:sz w:val="24"/>
          <w:szCs w:val="24"/>
          <w:lang w:val="en-US"/>
        </w:rPr>
        <w:t xml:space="preserve"> New York: Open University Press.</w:t>
      </w:r>
    </w:p>
    <w:p w14:paraId="37563D2F" w14:textId="77777777" w:rsidR="00C54A0F" w:rsidRPr="001A3C0E" w:rsidRDefault="00C54A0F" w:rsidP="00C54A0F">
      <w:pPr>
        <w:rPr>
          <w:rFonts w:ascii="Times New Roman" w:hAnsi="Times New Roman" w:cs="Times New Roman"/>
          <w:sz w:val="24"/>
          <w:szCs w:val="24"/>
        </w:rPr>
      </w:pPr>
      <w:r w:rsidRPr="001A3C0E">
        <w:rPr>
          <w:rFonts w:ascii="Times New Roman" w:hAnsi="Times New Roman" w:cs="Times New Roman"/>
          <w:sz w:val="24"/>
          <w:szCs w:val="24"/>
        </w:rPr>
        <w:t xml:space="preserve">ProvisionMap. (no date) ‘Additional Learning Needs and Educational Tribunal (Wales) Bill – Aims of the Bill’ </w:t>
      </w:r>
      <w:hyperlink r:id="rId11" w:history="1">
        <w:r w:rsidRPr="001A3C0E">
          <w:rPr>
            <w:rStyle w:val="Hyperlink"/>
            <w:rFonts w:ascii="Times New Roman" w:hAnsi="Times New Roman" w:cs="Times New Roman"/>
            <w:sz w:val="24"/>
            <w:szCs w:val="24"/>
          </w:rPr>
          <w:t>https://www.provisionmap.co.uk/additional-learning-needs-and-educational-tribunal-wales-bill/</w:t>
        </w:r>
      </w:hyperlink>
      <w:r w:rsidRPr="001A3C0E">
        <w:rPr>
          <w:rFonts w:ascii="Times New Roman" w:hAnsi="Times New Roman" w:cs="Times New Roman"/>
          <w:sz w:val="24"/>
          <w:szCs w:val="24"/>
        </w:rPr>
        <w:t xml:space="preserve"> [Accessed 14</w:t>
      </w:r>
      <w:r w:rsidRPr="001A3C0E">
        <w:rPr>
          <w:rFonts w:ascii="Times New Roman" w:hAnsi="Times New Roman" w:cs="Times New Roman"/>
          <w:sz w:val="24"/>
          <w:szCs w:val="24"/>
          <w:vertAlign w:val="superscript"/>
        </w:rPr>
        <w:t>th</w:t>
      </w:r>
      <w:r w:rsidRPr="001A3C0E">
        <w:rPr>
          <w:rFonts w:ascii="Times New Roman" w:hAnsi="Times New Roman" w:cs="Times New Roman"/>
          <w:sz w:val="24"/>
          <w:szCs w:val="24"/>
        </w:rPr>
        <w:t xml:space="preserve"> February 2020]</w:t>
      </w:r>
    </w:p>
    <w:p w14:paraId="0275FA96" w14:textId="77777777" w:rsidR="00C54A0F" w:rsidRPr="001A3C0E" w:rsidRDefault="00C54A0F" w:rsidP="00C54A0F">
      <w:pPr>
        <w:rPr>
          <w:rStyle w:val="Hyperlink"/>
          <w:rFonts w:ascii="Times New Roman" w:hAnsi="Times New Roman" w:cs="Times New Roman"/>
          <w:sz w:val="24"/>
          <w:szCs w:val="24"/>
        </w:rPr>
      </w:pPr>
      <w:r w:rsidRPr="001A3C0E">
        <w:rPr>
          <w:rFonts w:ascii="Times New Roman" w:hAnsi="Times New Roman" w:cs="Times New Roman"/>
          <w:sz w:val="24"/>
          <w:szCs w:val="24"/>
        </w:rPr>
        <w:t xml:space="preserve">Right to Education. (2018) ‘The Salamanca Statement and Framework for Action on Special Needs Education’ </w:t>
      </w:r>
      <w:hyperlink r:id="rId12" w:history="1">
        <w:r w:rsidRPr="001A3C0E">
          <w:rPr>
            <w:rStyle w:val="Hyperlink"/>
            <w:rFonts w:ascii="Times New Roman" w:hAnsi="Times New Roman" w:cs="Times New Roman"/>
            <w:sz w:val="24"/>
            <w:szCs w:val="24"/>
          </w:rPr>
          <w:t>https://www.right-to-education.org/resource/salamanca-statement-and-framework-action-special-needs-education</w:t>
        </w:r>
      </w:hyperlink>
      <w:r w:rsidRPr="001A3C0E">
        <w:rPr>
          <w:rFonts w:ascii="Times New Roman" w:hAnsi="Times New Roman" w:cs="Times New Roman"/>
          <w:sz w:val="24"/>
          <w:szCs w:val="24"/>
        </w:rPr>
        <w:t xml:space="preserve"> [Accessed 13</w:t>
      </w:r>
      <w:r w:rsidRPr="001A3C0E">
        <w:rPr>
          <w:rFonts w:ascii="Times New Roman" w:hAnsi="Times New Roman" w:cs="Times New Roman"/>
          <w:sz w:val="24"/>
          <w:szCs w:val="24"/>
          <w:vertAlign w:val="superscript"/>
        </w:rPr>
        <w:t>th</w:t>
      </w:r>
      <w:r w:rsidRPr="001A3C0E">
        <w:rPr>
          <w:rFonts w:ascii="Times New Roman" w:hAnsi="Times New Roman" w:cs="Times New Roman"/>
          <w:sz w:val="24"/>
          <w:szCs w:val="24"/>
        </w:rPr>
        <w:t xml:space="preserve"> February]</w:t>
      </w:r>
    </w:p>
    <w:p w14:paraId="031AFD0D" w14:textId="77777777" w:rsidR="00C54A0F" w:rsidRPr="001A3C0E" w:rsidRDefault="00C54A0F" w:rsidP="00C54A0F">
      <w:pPr>
        <w:rPr>
          <w:rFonts w:ascii="Times New Roman" w:hAnsi="Times New Roman" w:cs="Times New Roman"/>
          <w:sz w:val="24"/>
          <w:szCs w:val="24"/>
        </w:rPr>
      </w:pPr>
      <w:r w:rsidRPr="001A3C0E">
        <w:rPr>
          <w:rFonts w:ascii="Times New Roman" w:hAnsi="Times New Roman" w:cs="Times New Roman"/>
          <w:sz w:val="24"/>
          <w:szCs w:val="24"/>
        </w:rPr>
        <w:t xml:space="preserve">Siegel, D. (1999) </w:t>
      </w:r>
      <w:r w:rsidRPr="001A3C0E">
        <w:rPr>
          <w:rFonts w:ascii="Times New Roman" w:hAnsi="Times New Roman" w:cs="Times New Roman"/>
          <w:i/>
          <w:iCs/>
          <w:sz w:val="24"/>
          <w:szCs w:val="24"/>
        </w:rPr>
        <w:t>The Developing Mind.</w:t>
      </w:r>
      <w:r w:rsidRPr="001A3C0E">
        <w:rPr>
          <w:rFonts w:ascii="Times New Roman" w:hAnsi="Times New Roman" w:cs="Times New Roman"/>
          <w:sz w:val="24"/>
          <w:szCs w:val="24"/>
        </w:rPr>
        <w:t xml:space="preserve"> New York: The Guilford Press.</w:t>
      </w:r>
    </w:p>
    <w:p w14:paraId="3D6A83D0" w14:textId="77777777" w:rsidR="00C54A0F" w:rsidRPr="001A3C0E" w:rsidRDefault="00C54A0F" w:rsidP="00C54A0F">
      <w:pPr>
        <w:pStyle w:val="NormalWeb"/>
        <w:spacing w:before="0" w:beforeAutospacing="0" w:after="0" w:afterAutospacing="0" w:line="237" w:lineRule="atLeast"/>
      </w:pPr>
      <w:r w:rsidRPr="001A3C0E">
        <w:lastRenderedPageBreak/>
        <w:t>Siu, A.F.Y. (2014). Effectiveness of Group Theraplay® on enhancing social skills among children with developmental disabilities. </w:t>
      </w:r>
      <w:r w:rsidRPr="001A3C0E">
        <w:rPr>
          <w:rStyle w:val="Emphasis"/>
          <w:bdr w:val="none" w:sz="0" w:space="0" w:color="auto" w:frame="1"/>
        </w:rPr>
        <w:t>International Journal of Play Therapy</w:t>
      </w:r>
      <w:r w:rsidRPr="001A3C0E">
        <w:rPr>
          <w:bdr w:val="none" w:sz="0" w:space="0" w:color="auto" w:frame="1"/>
        </w:rPr>
        <w:t>, </w:t>
      </w:r>
      <w:r w:rsidRPr="001A3C0E">
        <w:rPr>
          <w:rStyle w:val="Emphasis"/>
          <w:bdr w:val="none" w:sz="0" w:space="0" w:color="auto" w:frame="1"/>
        </w:rPr>
        <w:t>23</w:t>
      </w:r>
      <w:r w:rsidRPr="001A3C0E">
        <w:rPr>
          <w:bdr w:val="none" w:sz="0" w:space="0" w:color="auto" w:frame="1"/>
        </w:rPr>
        <w:t>(4), 187-203.</w:t>
      </w:r>
    </w:p>
    <w:p w14:paraId="3A4F93DB" w14:textId="77777777" w:rsidR="00C54A0F" w:rsidRPr="001A3C0E" w:rsidRDefault="00C54A0F" w:rsidP="00C54A0F">
      <w:pPr>
        <w:rPr>
          <w:rFonts w:ascii="Times New Roman" w:hAnsi="Times New Roman" w:cs="Times New Roman"/>
          <w:sz w:val="24"/>
          <w:szCs w:val="24"/>
        </w:rPr>
      </w:pPr>
      <w:r w:rsidRPr="001A3C0E">
        <w:rPr>
          <w:rFonts w:ascii="Times New Roman" w:hAnsi="Times New Roman" w:cs="Times New Roman"/>
          <w:sz w:val="24"/>
          <w:szCs w:val="24"/>
        </w:rPr>
        <w:t xml:space="preserve">Snap Cymru. (November 2018) ‘How Additional Learning Needs Education Tribunal (ALNET) Act will be implemented’ </w:t>
      </w:r>
      <w:hyperlink r:id="rId13" w:history="1">
        <w:r w:rsidRPr="001A3C0E">
          <w:rPr>
            <w:rStyle w:val="Hyperlink"/>
            <w:rFonts w:ascii="Times New Roman" w:hAnsi="Times New Roman" w:cs="Times New Roman"/>
            <w:sz w:val="24"/>
            <w:szCs w:val="24"/>
          </w:rPr>
          <w:t>http://www.snapcymru.org/how-the-additional-learning-needs-education-tribunal-alnet-act-will-be-implemented/</w:t>
        </w:r>
      </w:hyperlink>
      <w:r w:rsidRPr="001A3C0E">
        <w:rPr>
          <w:rFonts w:ascii="Times New Roman" w:hAnsi="Times New Roman" w:cs="Times New Roman"/>
          <w:sz w:val="24"/>
          <w:szCs w:val="24"/>
        </w:rPr>
        <w:t xml:space="preserve"> [Accessed: 13</w:t>
      </w:r>
      <w:r w:rsidRPr="001A3C0E">
        <w:rPr>
          <w:rFonts w:ascii="Times New Roman" w:hAnsi="Times New Roman" w:cs="Times New Roman"/>
          <w:sz w:val="24"/>
          <w:szCs w:val="24"/>
          <w:vertAlign w:val="superscript"/>
        </w:rPr>
        <w:t>th</w:t>
      </w:r>
      <w:r w:rsidRPr="001A3C0E">
        <w:rPr>
          <w:rFonts w:ascii="Times New Roman" w:hAnsi="Times New Roman" w:cs="Times New Roman"/>
          <w:sz w:val="24"/>
          <w:szCs w:val="24"/>
        </w:rPr>
        <w:t xml:space="preserve"> February 2020] </w:t>
      </w:r>
    </w:p>
    <w:p w14:paraId="19E80DD4" w14:textId="77777777" w:rsidR="00C54A0F" w:rsidRPr="001A3C0E" w:rsidRDefault="00C54A0F" w:rsidP="00C54A0F">
      <w:pPr>
        <w:rPr>
          <w:rFonts w:ascii="Times New Roman" w:hAnsi="Times New Roman" w:cs="Times New Roman"/>
          <w:sz w:val="24"/>
          <w:szCs w:val="24"/>
          <w:lang w:val="en-US"/>
        </w:rPr>
      </w:pPr>
      <w:r w:rsidRPr="001A3C0E">
        <w:rPr>
          <w:rFonts w:ascii="Times New Roman" w:hAnsi="Times New Roman" w:cs="Times New Roman"/>
          <w:sz w:val="24"/>
          <w:szCs w:val="24"/>
          <w:lang w:val="en-US"/>
        </w:rPr>
        <w:t xml:space="preserve">The Theraplay Institute. (2018) ‘What is Theraplay?’ </w:t>
      </w:r>
      <w:hyperlink r:id="rId14" w:history="1">
        <w:r w:rsidRPr="001A3C0E">
          <w:rPr>
            <w:rStyle w:val="Hyperlink"/>
            <w:rFonts w:ascii="Times New Roman" w:hAnsi="Times New Roman" w:cs="Times New Roman"/>
            <w:sz w:val="24"/>
            <w:szCs w:val="24"/>
            <w:lang w:val="en-US"/>
          </w:rPr>
          <w:t>https://theraplay.org/what-is-theraplay-3</w:t>
        </w:r>
      </w:hyperlink>
      <w:r w:rsidRPr="001A3C0E">
        <w:rPr>
          <w:rFonts w:ascii="Times New Roman" w:hAnsi="Times New Roman" w:cs="Times New Roman"/>
          <w:sz w:val="24"/>
          <w:szCs w:val="24"/>
          <w:lang w:val="en-US"/>
        </w:rPr>
        <w:t xml:space="preserve"> [Accessed 26th February 2020]</w:t>
      </w:r>
    </w:p>
    <w:p w14:paraId="76674C9D" w14:textId="77777777" w:rsidR="00C54A0F" w:rsidRPr="001A3C0E" w:rsidRDefault="00C54A0F" w:rsidP="00C54A0F">
      <w:pPr>
        <w:rPr>
          <w:rFonts w:ascii="Times New Roman" w:hAnsi="Times New Roman" w:cs="Times New Roman"/>
          <w:color w:val="0563C1" w:themeColor="hyperlink"/>
          <w:sz w:val="24"/>
          <w:szCs w:val="24"/>
          <w:u w:val="single"/>
        </w:rPr>
      </w:pPr>
      <w:r w:rsidRPr="001A3C0E">
        <w:rPr>
          <w:rFonts w:ascii="Times New Roman" w:hAnsi="Times New Roman" w:cs="Times New Roman"/>
          <w:sz w:val="24"/>
          <w:szCs w:val="24"/>
        </w:rPr>
        <w:t xml:space="preserve">UNICEF. (no date) ‘A summary of the UN convention on the rights of the child’ </w:t>
      </w:r>
      <w:hyperlink r:id="rId15" w:history="1">
        <w:r w:rsidRPr="001A3C0E">
          <w:rPr>
            <w:rStyle w:val="Hyperlink"/>
            <w:rFonts w:ascii="Times New Roman" w:hAnsi="Times New Roman" w:cs="Times New Roman"/>
            <w:sz w:val="24"/>
            <w:szCs w:val="24"/>
          </w:rPr>
          <w:t>https://downloads.unicef.org.uk/wp-content/uploads/2019/10/UNCRC_summary-1_1.pdf?_ga=2.49637103.890757169.1581940669-1301799283.1544627270</w:t>
        </w:r>
      </w:hyperlink>
      <w:r w:rsidRPr="001A3C0E">
        <w:rPr>
          <w:rFonts w:ascii="Times New Roman" w:hAnsi="Times New Roman" w:cs="Times New Roman"/>
          <w:sz w:val="24"/>
          <w:szCs w:val="24"/>
        </w:rPr>
        <w:t xml:space="preserve"> [Accessed 13</w:t>
      </w:r>
      <w:r w:rsidRPr="001A3C0E">
        <w:rPr>
          <w:rFonts w:ascii="Times New Roman" w:hAnsi="Times New Roman" w:cs="Times New Roman"/>
          <w:sz w:val="24"/>
          <w:szCs w:val="24"/>
          <w:vertAlign w:val="superscript"/>
        </w:rPr>
        <w:t>th</w:t>
      </w:r>
      <w:r w:rsidRPr="001A3C0E">
        <w:rPr>
          <w:rFonts w:ascii="Times New Roman" w:hAnsi="Times New Roman" w:cs="Times New Roman"/>
          <w:sz w:val="24"/>
          <w:szCs w:val="24"/>
        </w:rPr>
        <w:t xml:space="preserve"> February 2020]</w:t>
      </w:r>
    </w:p>
    <w:p w14:paraId="73F311A0" w14:textId="77777777" w:rsidR="00C54A0F" w:rsidRPr="001A3C0E" w:rsidRDefault="00C54A0F" w:rsidP="00C54A0F">
      <w:pPr>
        <w:rPr>
          <w:rFonts w:ascii="Times New Roman" w:hAnsi="Times New Roman" w:cs="Times New Roman"/>
          <w:sz w:val="24"/>
          <w:szCs w:val="24"/>
        </w:rPr>
      </w:pPr>
      <w:r w:rsidRPr="001A3C0E">
        <w:rPr>
          <w:rFonts w:ascii="Times New Roman" w:hAnsi="Times New Roman" w:cs="Times New Roman"/>
          <w:sz w:val="24"/>
          <w:szCs w:val="24"/>
        </w:rPr>
        <w:t xml:space="preserve">United Nations. (no date) ‘Convention on the Rights of Persons with Disabilities and Optional Protocol’ </w:t>
      </w:r>
      <w:hyperlink r:id="rId16" w:history="1">
        <w:r w:rsidRPr="001A3C0E">
          <w:rPr>
            <w:rStyle w:val="Hyperlink"/>
            <w:rFonts w:ascii="Times New Roman" w:hAnsi="Times New Roman" w:cs="Times New Roman"/>
            <w:sz w:val="24"/>
            <w:szCs w:val="24"/>
          </w:rPr>
          <w:t>https://councilfordisabledchildren.org.uk/sites/default/files/field/attachemnt/convoptprot-e.pdf</w:t>
        </w:r>
      </w:hyperlink>
      <w:r w:rsidRPr="001A3C0E">
        <w:rPr>
          <w:rFonts w:ascii="Times New Roman" w:hAnsi="Times New Roman" w:cs="Times New Roman"/>
          <w:sz w:val="24"/>
          <w:szCs w:val="24"/>
        </w:rPr>
        <w:t xml:space="preserve"> [Accessed 14</w:t>
      </w:r>
      <w:r w:rsidRPr="001A3C0E">
        <w:rPr>
          <w:rFonts w:ascii="Times New Roman" w:hAnsi="Times New Roman" w:cs="Times New Roman"/>
          <w:sz w:val="24"/>
          <w:szCs w:val="24"/>
          <w:vertAlign w:val="superscript"/>
        </w:rPr>
        <w:t>th</w:t>
      </w:r>
      <w:r w:rsidRPr="001A3C0E">
        <w:rPr>
          <w:rFonts w:ascii="Times New Roman" w:hAnsi="Times New Roman" w:cs="Times New Roman"/>
          <w:sz w:val="24"/>
          <w:szCs w:val="24"/>
        </w:rPr>
        <w:t xml:space="preserve"> February 2020]</w:t>
      </w:r>
    </w:p>
    <w:p w14:paraId="4EF82B39" w14:textId="77777777" w:rsidR="00C54A0F" w:rsidRPr="001A3C0E" w:rsidRDefault="00C54A0F" w:rsidP="00C54A0F">
      <w:pPr>
        <w:rPr>
          <w:rFonts w:ascii="Times New Roman" w:hAnsi="Times New Roman" w:cs="Times New Roman"/>
          <w:sz w:val="24"/>
          <w:szCs w:val="24"/>
        </w:rPr>
      </w:pPr>
      <w:r w:rsidRPr="001A3C0E">
        <w:rPr>
          <w:rFonts w:ascii="Times New Roman" w:hAnsi="Times New Roman" w:cs="Times New Roman"/>
          <w:sz w:val="24"/>
          <w:szCs w:val="24"/>
        </w:rPr>
        <w:t xml:space="preserve">Welsh Assembly Government. (January 2004) ‘Special Educational Needs Code of Practice for Wales’ </w:t>
      </w:r>
      <w:hyperlink r:id="rId17" w:history="1">
        <w:r w:rsidRPr="001A3C0E">
          <w:rPr>
            <w:rStyle w:val="Hyperlink"/>
            <w:rFonts w:ascii="Times New Roman" w:hAnsi="Times New Roman" w:cs="Times New Roman"/>
            <w:sz w:val="24"/>
            <w:szCs w:val="24"/>
          </w:rPr>
          <w:t>https://gov.wales/sites/default/files/publications/2018-03/special-educational-needs-code-of-practice-for-wales.pdf</w:t>
        </w:r>
      </w:hyperlink>
      <w:r w:rsidRPr="001A3C0E">
        <w:rPr>
          <w:rFonts w:ascii="Times New Roman" w:hAnsi="Times New Roman" w:cs="Times New Roman"/>
          <w:sz w:val="24"/>
          <w:szCs w:val="24"/>
        </w:rPr>
        <w:t xml:space="preserve"> [Accessed 14</w:t>
      </w:r>
      <w:r w:rsidRPr="001A3C0E">
        <w:rPr>
          <w:rFonts w:ascii="Times New Roman" w:hAnsi="Times New Roman" w:cs="Times New Roman"/>
          <w:sz w:val="24"/>
          <w:szCs w:val="24"/>
          <w:vertAlign w:val="superscript"/>
        </w:rPr>
        <w:t>th</w:t>
      </w:r>
      <w:r w:rsidRPr="001A3C0E">
        <w:rPr>
          <w:rFonts w:ascii="Times New Roman" w:hAnsi="Times New Roman" w:cs="Times New Roman"/>
          <w:sz w:val="24"/>
          <w:szCs w:val="24"/>
        </w:rPr>
        <w:t xml:space="preserve"> February]</w:t>
      </w:r>
    </w:p>
    <w:p w14:paraId="219F0C8A" w14:textId="77777777" w:rsidR="00C54A0F" w:rsidRPr="001A3C0E" w:rsidRDefault="00C54A0F" w:rsidP="00C54A0F">
      <w:pPr>
        <w:rPr>
          <w:rFonts w:ascii="Times New Roman" w:hAnsi="Times New Roman" w:cs="Times New Roman"/>
          <w:sz w:val="24"/>
          <w:szCs w:val="24"/>
        </w:rPr>
      </w:pPr>
      <w:r w:rsidRPr="001A3C0E">
        <w:rPr>
          <w:rFonts w:ascii="Times New Roman" w:hAnsi="Times New Roman" w:cs="Times New Roman"/>
          <w:sz w:val="24"/>
          <w:szCs w:val="24"/>
        </w:rPr>
        <w:t xml:space="preserve">Welsh Government. (2018) ‘Additional learning needs (ALN) transformation programme’ </w:t>
      </w:r>
      <w:hyperlink r:id="rId18" w:history="1">
        <w:r w:rsidRPr="001A3C0E">
          <w:rPr>
            <w:rStyle w:val="Hyperlink"/>
            <w:rFonts w:ascii="Times New Roman" w:hAnsi="Times New Roman" w:cs="Times New Roman"/>
            <w:sz w:val="24"/>
            <w:szCs w:val="24"/>
          </w:rPr>
          <w:t>https://gov.wales/sites/default/files/publications/2018-09/additional-learning-needs-aln-transformation-programme-v2.pdf</w:t>
        </w:r>
      </w:hyperlink>
      <w:r w:rsidRPr="001A3C0E">
        <w:rPr>
          <w:rFonts w:ascii="Times New Roman" w:hAnsi="Times New Roman" w:cs="Times New Roman"/>
          <w:sz w:val="24"/>
          <w:szCs w:val="24"/>
        </w:rPr>
        <w:t xml:space="preserve"> [Accessed: 14th February 2020]</w:t>
      </w:r>
    </w:p>
    <w:p w14:paraId="6DB0D402" w14:textId="77777777" w:rsidR="00C54A0F" w:rsidRPr="001A3C0E" w:rsidRDefault="00C54A0F" w:rsidP="00C54A0F">
      <w:pPr>
        <w:rPr>
          <w:rFonts w:ascii="Times New Roman" w:hAnsi="Times New Roman" w:cs="Times New Roman"/>
          <w:sz w:val="24"/>
          <w:szCs w:val="24"/>
        </w:rPr>
      </w:pPr>
      <w:r w:rsidRPr="001A3C0E">
        <w:rPr>
          <w:rFonts w:ascii="Times New Roman" w:hAnsi="Times New Roman" w:cs="Times New Roman"/>
          <w:sz w:val="24"/>
          <w:szCs w:val="24"/>
        </w:rPr>
        <w:t xml:space="preserve">Welsh Government. (March 2017) ‘The role of the special educational needs coordinator (SENCo)’  </w:t>
      </w:r>
      <w:hyperlink r:id="rId19" w:history="1">
        <w:r w:rsidRPr="001A3C0E">
          <w:rPr>
            <w:rStyle w:val="Hyperlink"/>
            <w:rFonts w:ascii="Times New Roman" w:hAnsi="Times New Roman" w:cs="Times New Roman"/>
            <w:sz w:val="24"/>
            <w:szCs w:val="24"/>
          </w:rPr>
          <w:t>https://gov.wales/sites/default/files/publications/2018-03/the-role-of-the-special-educational-needs-coordinator-senco.pdf</w:t>
        </w:r>
      </w:hyperlink>
      <w:r w:rsidRPr="001A3C0E">
        <w:rPr>
          <w:rFonts w:ascii="Times New Roman" w:hAnsi="Times New Roman" w:cs="Times New Roman"/>
          <w:sz w:val="24"/>
          <w:szCs w:val="24"/>
        </w:rPr>
        <w:t xml:space="preserve"> [Accessed: 13</w:t>
      </w:r>
      <w:r w:rsidRPr="001A3C0E">
        <w:rPr>
          <w:rFonts w:ascii="Times New Roman" w:hAnsi="Times New Roman" w:cs="Times New Roman"/>
          <w:sz w:val="24"/>
          <w:szCs w:val="24"/>
          <w:vertAlign w:val="superscript"/>
        </w:rPr>
        <w:t>th</w:t>
      </w:r>
      <w:r w:rsidRPr="001A3C0E">
        <w:rPr>
          <w:rFonts w:ascii="Times New Roman" w:hAnsi="Times New Roman" w:cs="Times New Roman"/>
          <w:sz w:val="24"/>
          <w:szCs w:val="24"/>
        </w:rPr>
        <w:t xml:space="preserve"> February 2020]</w:t>
      </w:r>
    </w:p>
    <w:p w14:paraId="33C254AD" w14:textId="77777777" w:rsidR="00C54A0F" w:rsidRPr="001A3C0E" w:rsidRDefault="00C54A0F" w:rsidP="00C54A0F">
      <w:pPr>
        <w:rPr>
          <w:rStyle w:val="Hyperlink"/>
          <w:rFonts w:ascii="Times New Roman" w:hAnsi="Times New Roman" w:cs="Times New Roman"/>
          <w:sz w:val="24"/>
          <w:szCs w:val="24"/>
        </w:rPr>
      </w:pPr>
      <w:r w:rsidRPr="001A3C0E">
        <w:rPr>
          <w:rFonts w:ascii="Times New Roman" w:hAnsi="Times New Roman" w:cs="Times New Roman"/>
          <w:sz w:val="24"/>
          <w:szCs w:val="24"/>
        </w:rPr>
        <w:t xml:space="preserve">Welsh Government. (no date) ‘The Additional Learning Needs  (ALN) Transformation Programme Frequently Asked Questions’ </w:t>
      </w:r>
      <w:hyperlink r:id="rId20" w:history="1">
        <w:r w:rsidRPr="001A3C0E">
          <w:rPr>
            <w:rStyle w:val="Hyperlink"/>
            <w:rFonts w:ascii="Times New Roman" w:hAnsi="Times New Roman" w:cs="Times New Roman"/>
            <w:sz w:val="24"/>
            <w:szCs w:val="24"/>
          </w:rPr>
          <w:t>https://gov.wales/sites/default/files/publications/2018-11/aln-frequently-asked-questions-2.pdf</w:t>
        </w:r>
      </w:hyperlink>
      <w:r w:rsidRPr="001A3C0E">
        <w:rPr>
          <w:rFonts w:ascii="Times New Roman" w:hAnsi="Times New Roman" w:cs="Times New Roman"/>
          <w:sz w:val="24"/>
          <w:szCs w:val="24"/>
        </w:rPr>
        <w:t xml:space="preserve"> [Accessed 12th February 2020]</w:t>
      </w:r>
    </w:p>
    <w:p w14:paraId="0E148DE3" w14:textId="77777777" w:rsidR="006F2F18" w:rsidRPr="00B1193A" w:rsidRDefault="006F2F18" w:rsidP="005C1753">
      <w:pPr>
        <w:jc w:val="both"/>
        <w:rPr>
          <w:rFonts w:ascii="Times New Roman" w:hAnsi="Times New Roman" w:cs="Times New Roman"/>
          <w:sz w:val="24"/>
          <w:szCs w:val="24"/>
        </w:rPr>
      </w:pPr>
    </w:p>
    <w:p w14:paraId="7EF61433" w14:textId="77777777" w:rsidR="005C1753" w:rsidRDefault="005C1753" w:rsidP="00917C52">
      <w:pPr>
        <w:jc w:val="both"/>
        <w:rPr>
          <w:rFonts w:ascii="Times New Roman" w:hAnsi="Times New Roman" w:cs="Times New Roman"/>
          <w:sz w:val="24"/>
          <w:szCs w:val="24"/>
        </w:rPr>
      </w:pPr>
    </w:p>
    <w:sectPr w:rsidR="005C1753">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042272" w14:textId="77777777" w:rsidR="00AF4359" w:rsidRDefault="00AF4359" w:rsidP="00917C52">
      <w:pPr>
        <w:spacing w:after="0" w:line="240" w:lineRule="auto"/>
      </w:pPr>
      <w:r>
        <w:separator/>
      </w:r>
    </w:p>
  </w:endnote>
  <w:endnote w:type="continuationSeparator" w:id="0">
    <w:p w14:paraId="009DF63B" w14:textId="77777777" w:rsidR="00AF4359" w:rsidRDefault="00AF4359" w:rsidP="00917C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E62EA5" w14:textId="77777777" w:rsidR="00AF4359" w:rsidRDefault="00AF4359" w:rsidP="00917C52">
      <w:pPr>
        <w:spacing w:after="0" w:line="240" w:lineRule="auto"/>
      </w:pPr>
      <w:r>
        <w:separator/>
      </w:r>
    </w:p>
  </w:footnote>
  <w:footnote w:type="continuationSeparator" w:id="0">
    <w:p w14:paraId="3FA5A6AB" w14:textId="77777777" w:rsidR="00AF4359" w:rsidRDefault="00AF4359" w:rsidP="00917C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F0840" w14:textId="1F4EDE37" w:rsidR="00917C52" w:rsidRDefault="00917C52">
    <w:pPr>
      <w:pStyle w:val="Header"/>
    </w:pPr>
    <w:r>
      <w:t>1704692</w:t>
    </w:r>
    <w:r>
      <w:ptab w:relativeTo="margin" w:alignment="center" w:leader="none"/>
    </w:r>
    <w:r>
      <w:t>EAEE6002</w:t>
    </w:r>
    <w:r>
      <w:ptab w:relativeTo="margin" w:alignment="right" w:leader="none"/>
    </w:r>
    <w:r>
      <w:t>Word count</w:t>
    </w:r>
    <w:r w:rsidR="00C54A0F">
      <w:t xml:space="preserve"> 1056</w:t>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C52"/>
    <w:rsid w:val="00023226"/>
    <w:rsid w:val="000473E6"/>
    <w:rsid w:val="00047586"/>
    <w:rsid w:val="0005180F"/>
    <w:rsid w:val="00055F05"/>
    <w:rsid w:val="00057AD0"/>
    <w:rsid w:val="00062C20"/>
    <w:rsid w:val="000656AB"/>
    <w:rsid w:val="00067A31"/>
    <w:rsid w:val="00073859"/>
    <w:rsid w:val="000851EC"/>
    <w:rsid w:val="00085230"/>
    <w:rsid w:val="0008760C"/>
    <w:rsid w:val="00091CA8"/>
    <w:rsid w:val="00091EA9"/>
    <w:rsid w:val="00094DE0"/>
    <w:rsid w:val="00095084"/>
    <w:rsid w:val="00096F4B"/>
    <w:rsid w:val="000A209E"/>
    <w:rsid w:val="000B0A53"/>
    <w:rsid w:val="000B1901"/>
    <w:rsid w:val="000D505C"/>
    <w:rsid w:val="000D6E6F"/>
    <w:rsid w:val="000E56D1"/>
    <w:rsid w:val="000F673E"/>
    <w:rsid w:val="00107340"/>
    <w:rsid w:val="001263F4"/>
    <w:rsid w:val="001821BD"/>
    <w:rsid w:val="001834E1"/>
    <w:rsid w:val="00183970"/>
    <w:rsid w:val="00183F81"/>
    <w:rsid w:val="001907D2"/>
    <w:rsid w:val="00192FBC"/>
    <w:rsid w:val="001B0F22"/>
    <w:rsid w:val="001B239A"/>
    <w:rsid w:val="001D4C16"/>
    <w:rsid w:val="001E7D36"/>
    <w:rsid w:val="001F6D6C"/>
    <w:rsid w:val="00200C88"/>
    <w:rsid w:val="00202205"/>
    <w:rsid w:val="00205324"/>
    <w:rsid w:val="002146AC"/>
    <w:rsid w:val="00217775"/>
    <w:rsid w:val="00222B49"/>
    <w:rsid w:val="0022498B"/>
    <w:rsid w:val="0023252E"/>
    <w:rsid w:val="00232971"/>
    <w:rsid w:val="00236620"/>
    <w:rsid w:val="002562CF"/>
    <w:rsid w:val="0026111E"/>
    <w:rsid w:val="00262364"/>
    <w:rsid w:val="00274810"/>
    <w:rsid w:val="002843F1"/>
    <w:rsid w:val="00284B6F"/>
    <w:rsid w:val="002949E8"/>
    <w:rsid w:val="002A2141"/>
    <w:rsid w:val="002A4D5D"/>
    <w:rsid w:val="002A612C"/>
    <w:rsid w:val="002B1DD1"/>
    <w:rsid w:val="002B30F5"/>
    <w:rsid w:val="002B497B"/>
    <w:rsid w:val="002C6280"/>
    <w:rsid w:val="002E49C8"/>
    <w:rsid w:val="003076AE"/>
    <w:rsid w:val="0031049C"/>
    <w:rsid w:val="0032682D"/>
    <w:rsid w:val="003417AD"/>
    <w:rsid w:val="00345AF7"/>
    <w:rsid w:val="00346355"/>
    <w:rsid w:val="003504EA"/>
    <w:rsid w:val="003560D5"/>
    <w:rsid w:val="0037080D"/>
    <w:rsid w:val="00395B4E"/>
    <w:rsid w:val="003C257D"/>
    <w:rsid w:val="003D3648"/>
    <w:rsid w:val="003E68CF"/>
    <w:rsid w:val="003F0449"/>
    <w:rsid w:val="003F6427"/>
    <w:rsid w:val="00406F06"/>
    <w:rsid w:val="0042249A"/>
    <w:rsid w:val="00437A4F"/>
    <w:rsid w:val="00441444"/>
    <w:rsid w:val="00451B39"/>
    <w:rsid w:val="004539C9"/>
    <w:rsid w:val="00455B74"/>
    <w:rsid w:val="004563C2"/>
    <w:rsid w:val="0045707A"/>
    <w:rsid w:val="004749AC"/>
    <w:rsid w:val="00476A37"/>
    <w:rsid w:val="0047721F"/>
    <w:rsid w:val="00492D21"/>
    <w:rsid w:val="00495326"/>
    <w:rsid w:val="004A5CDB"/>
    <w:rsid w:val="004B6D34"/>
    <w:rsid w:val="004F544E"/>
    <w:rsid w:val="005072BA"/>
    <w:rsid w:val="0052550D"/>
    <w:rsid w:val="005267AE"/>
    <w:rsid w:val="00533353"/>
    <w:rsid w:val="00534394"/>
    <w:rsid w:val="005405CF"/>
    <w:rsid w:val="0055248E"/>
    <w:rsid w:val="00553339"/>
    <w:rsid w:val="005569EA"/>
    <w:rsid w:val="0056052B"/>
    <w:rsid w:val="00561D29"/>
    <w:rsid w:val="005860AF"/>
    <w:rsid w:val="0059149C"/>
    <w:rsid w:val="00596B85"/>
    <w:rsid w:val="005A620A"/>
    <w:rsid w:val="005B11DE"/>
    <w:rsid w:val="005B42FC"/>
    <w:rsid w:val="005B68FF"/>
    <w:rsid w:val="005B7BA7"/>
    <w:rsid w:val="005C0683"/>
    <w:rsid w:val="005C1753"/>
    <w:rsid w:val="005E56A8"/>
    <w:rsid w:val="005F5931"/>
    <w:rsid w:val="00611C94"/>
    <w:rsid w:val="006178E8"/>
    <w:rsid w:val="00622CC5"/>
    <w:rsid w:val="00622DAA"/>
    <w:rsid w:val="0063154A"/>
    <w:rsid w:val="00634DBF"/>
    <w:rsid w:val="00640A8E"/>
    <w:rsid w:val="0064770D"/>
    <w:rsid w:val="00655D83"/>
    <w:rsid w:val="00657234"/>
    <w:rsid w:val="00662382"/>
    <w:rsid w:val="00674B3C"/>
    <w:rsid w:val="00691EF9"/>
    <w:rsid w:val="00692B93"/>
    <w:rsid w:val="006A3099"/>
    <w:rsid w:val="006A577C"/>
    <w:rsid w:val="006B53FD"/>
    <w:rsid w:val="006C4E6C"/>
    <w:rsid w:val="006D0175"/>
    <w:rsid w:val="006D59E9"/>
    <w:rsid w:val="006D754D"/>
    <w:rsid w:val="006D7C02"/>
    <w:rsid w:val="006E798A"/>
    <w:rsid w:val="006F2F18"/>
    <w:rsid w:val="006F6F65"/>
    <w:rsid w:val="006F772C"/>
    <w:rsid w:val="00715376"/>
    <w:rsid w:val="00716037"/>
    <w:rsid w:val="00732525"/>
    <w:rsid w:val="00734086"/>
    <w:rsid w:val="00735A7D"/>
    <w:rsid w:val="00735CAA"/>
    <w:rsid w:val="00736312"/>
    <w:rsid w:val="00737E61"/>
    <w:rsid w:val="00745D17"/>
    <w:rsid w:val="0075751A"/>
    <w:rsid w:val="00762755"/>
    <w:rsid w:val="0078295C"/>
    <w:rsid w:val="0078486C"/>
    <w:rsid w:val="00792260"/>
    <w:rsid w:val="007A23FC"/>
    <w:rsid w:val="007A5683"/>
    <w:rsid w:val="007B0D9B"/>
    <w:rsid w:val="007B4185"/>
    <w:rsid w:val="007B5423"/>
    <w:rsid w:val="007C63BE"/>
    <w:rsid w:val="007D6C30"/>
    <w:rsid w:val="008002F6"/>
    <w:rsid w:val="00807292"/>
    <w:rsid w:val="008157A0"/>
    <w:rsid w:val="00816A2A"/>
    <w:rsid w:val="00834AFB"/>
    <w:rsid w:val="00846BDF"/>
    <w:rsid w:val="00846CA6"/>
    <w:rsid w:val="008524FA"/>
    <w:rsid w:val="008651CF"/>
    <w:rsid w:val="00882F39"/>
    <w:rsid w:val="00883334"/>
    <w:rsid w:val="00890C31"/>
    <w:rsid w:val="00894EFB"/>
    <w:rsid w:val="008A2817"/>
    <w:rsid w:val="008A76CB"/>
    <w:rsid w:val="008B095D"/>
    <w:rsid w:val="008C2540"/>
    <w:rsid w:val="008D5BE6"/>
    <w:rsid w:val="008E45E6"/>
    <w:rsid w:val="008E4E61"/>
    <w:rsid w:val="00901E60"/>
    <w:rsid w:val="0090487F"/>
    <w:rsid w:val="00906EC6"/>
    <w:rsid w:val="00912D1F"/>
    <w:rsid w:val="00914472"/>
    <w:rsid w:val="00917C52"/>
    <w:rsid w:val="009275F0"/>
    <w:rsid w:val="00933E12"/>
    <w:rsid w:val="009341A1"/>
    <w:rsid w:val="009364F4"/>
    <w:rsid w:val="00941AFD"/>
    <w:rsid w:val="0094264E"/>
    <w:rsid w:val="0094469B"/>
    <w:rsid w:val="00967D96"/>
    <w:rsid w:val="00973747"/>
    <w:rsid w:val="00973CC4"/>
    <w:rsid w:val="0097471A"/>
    <w:rsid w:val="009848EF"/>
    <w:rsid w:val="00985A56"/>
    <w:rsid w:val="009949B9"/>
    <w:rsid w:val="009A35F7"/>
    <w:rsid w:val="009A6BAA"/>
    <w:rsid w:val="009B26F3"/>
    <w:rsid w:val="009C164A"/>
    <w:rsid w:val="009C5BF4"/>
    <w:rsid w:val="009D3A1E"/>
    <w:rsid w:val="009E0D33"/>
    <w:rsid w:val="00A03799"/>
    <w:rsid w:val="00A052E2"/>
    <w:rsid w:val="00A079DA"/>
    <w:rsid w:val="00A17152"/>
    <w:rsid w:val="00A34CD8"/>
    <w:rsid w:val="00A359F8"/>
    <w:rsid w:val="00A449FC"/>
    <w:rsid w:val="00A4724A"/>
    <w:rsid w:val="00A7084A"/>
    <w:rsid w:val="00A773A9"/>
    <w:rsid w:val="00A813C4"/>
    <w:rsid w:val="00A8607D"/>
    <w:rsid w:val="00A862D5"/>
    <w:rsid w:val="00A864F1"/>
    <w:rsid w:val="00A9617D"/>
    <w:rsid w:val="00AB1BBB"/>
    <w:rsid w:val="00AB5D12"/>
    <w:rsid w:val="00AC09D7"/>
    <w:rsid w:val="00AE05A4"/>
    <w:rsid w:val="00AE148B"/>
    <w:rsid w:val="00AE483E"/>
    <w:rsid w:val="00AE5490"/>
    <w:rsid w:val="00AE7C9E"/>
    <w:rsid w:val="00AF232E"/>
    <w:rsid w:val="00AF2C26"/>
    <w:rsid w:val="00AF4359"/>
    <w:rsid w:val="00AF7218"/>
    <w:rsid w:val="00B1193A"/>
    <w:rsid w:val="00B1377B"/>
    <w:rsid w:val="00B1593A"/>
    <w:rsid w:val="00B210C8"/>
    <w:rsid w:val="00B24387"/>
    <w:rsid w:val="00B24CC5"/>
    <w:rsid w:val="00B34655"/>
    <w:rsid w:val="00B37999"/>
    <w:rsid w:val="00B65161"/>
    <w:rsid w:val="00B72340"/>
    <w:rsid w:val="00B80D95"/>
    <w:rsid w:val="00B86268"/>
    <w:rsid w:val="00B92508"/>
    <w:rsid w:val="00BA1BEF"/>
    <w:rsid w:val="00BB10F4"/>
    <w:rsid w:val="00BB3F75"/>
    <w:rsid w:val="00BB596D"/>
    <w:rsid w:val="00BC3DD8"/>
    <w:rsid w:val="00BC53AE"/>
    <w:rsid w:val="00BD086B"/>
    <w:rsid w:val="00BE1467"/>
    <w:rsid w:val="00BF511B"/>
    <w:rsid w:val="00C04A75"/>
    <w:rsid w:val="00C22656"/>
    <w:rsid w:val="00C54A0F"/>
    <w:rsid w:val="00C57BFB"/>
    <w:rsid w:val="00C61BFE"/>
    <w:rsid w:val="00C70565"/>
    <w:rsid w:val="00C810E2"/>
    <w:rsid w:val="00C83797"/>
    <w:rsid w:val="00C97E59"/>
    <w:rsid w:val="00CA0C5A"/>
    <w:rsid w:val="00CA2013"/>
    <w:rsid w:val="00CC5176"/>
    <w:rsid w:val="00CD22D8"/>
    <w:rsid w:val="00CD2BD6"/>
    <w:rsid w:val="00CE0C93"/>
    <w:rsid w:val="00CE2439"/>
    <w:rsid w:val="00CE5D6A"/>
    <w:rsid w:val="00CF62EC"/>
    <w:rsid w:val="00D0344A"/>
    <w:rsid w:val="00D05D87"/>
    <w:rsid w:val="00D06C18"/>
    <w:rsid w:val="00D12190"/>
    <w:rsid w:val="00D17900"/>
    <w:rsid w:val="00D25B9A"/>
    <w:rsid w:val="00D270FE"/>
    <w:rsid w:val="00D36543"/>
    <w:rsid w:val="00D533BB"/>
    <w:rsid w:val="00D70151"/>
    <w:rsid w:val="00D748BC"/>
    <w:rsid w:val="00D87854"/>
    <w:rsid w:val="00D97ACF"/>
    <w:rsid w:val="00DA564F"/>
    <w:rsid w:val="00DC074A"/>
    <w:rsid w:val="00DD7C5C"/>
    <w:rsid w:val="00DE1A23"/>
    <w:rsid w:val="00DF4721"/>
    <w:rsid w:val="00DF73C2"/>
    <w:rsid w:val="00E151CD"/>
    <w:rsid w:val="00E16540"/>
    <w:rsid w:val="00E2080B"/>
    <w:rsid w:val="00E22F75"/>
    <w:rsid w:val="00E300E9"/>
    <w:rsid w:val="00E31C31"/>
    <w:rsid w:val="00E34D4A"/>
    <w:rsid w:val="00E423BD"/>
    <w:rsid w:val="00E4587B"/>
    <w:rsid w:val="00E51B0D"/>
    <w:rsid w:val="00E53B89"/>
    <w:rsid w:val="00E74481"/>
    <w:rsid w:val="00E804B6"/>
    <w:rsid w:val="00E805B4"/>
    <w:rsid w:val="00E831B5"/>
    <w:rsid w:val="00E92DEC"/>
    <w:rsid w:val="00E957E2"/>
    <w:rsid w:val="00E95B62"/>
    <w:rsid w:val="00E9681E"/>
    <w:rsid w:val="00EA3E38"/>
    <w:rsid w:val="00EA516F"/>
    <w:rsid w:val="00EB260F"/>
    <w:rsid w:val="00EC6879"/>
    <w:rsid w:val="00ED045D"/>
    <w:rsid w:val="00ED6AEE"/>
    <w:rsid w:val="00EF4B97"/>
    <w:rsid w:val="00F00AED"/>
    <w:rsid w:val="00F03C67"/>
    <w:rsid w:val="00F10957"/>
    <w:rsid w:val="00F2278F"/>
    <w:rsid w:val="00F3754E"/>
    <w:rsid w:val="00F42533"/>
    <w:rsid w:val="00F46E78"/>
    <w:rsid w:val="00F511BE"/>
    <w:rsid w:val="00F53622"/>
    <w:rsid w:val="00F554FA"/>
    <w:rsid w:val="00F565BF"/>
    <w:rsid w:val="00F6126C"/>
    <w:rsid w:val="00F61462"/>
    <w:rsid w:val="00F85A05"/>
    <w:rsid w:val="00F949B5"/>
    <w:rsid w:val="00FB28DE"/>
    <w:rsid w:val="00FB665C"/>
    <w:rsid w:val="00FD4128"/>
    <w:rsid w:val="00FD43C5"/>
    <w:rsid w:val="00FE069A"/>
    <w:rsid w:val="00FF5E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EE2C4"/>
  <w15:chartTrackingRefBased/>
  <w15:docId w15:val="{5EE7428A-0D8A-4DB9-8733-DEE1296DC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7C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7C52"/>
  </w:style>
  <w:style w:type="paragraph" w:styleId="Footer">
    <w:name w:val="footer"/>
    <w:basedOn w:val="Normal"/>
    <w:link w:val="FooterChar"/>
    <w:uiPriority w:val="99"/>
    <w:unhideWhenUsed/>
    <w:rsid w:val="00917C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7C52"/>
  </w:style>
  <w:style w:type="character" w:styleId="Hyperlink">
    <w:name w:val="Hyperlink"/>
    <w:basedOn w:val="DefaultParagraphFont"/>
    <w:uiPriority w:val="99"/>
    <w:unhideWhenUsed/>
    <w:rsid w:val="00C54A0F"/>
    <w:rPr>
      <w:color w:val="0563C1" w:themeColor="hyperlink"/>
      <w:u w:val="single"/>
    </w:rPr>
  </w:style>
  <w:style w:type="paragraph" w:styleId="NormalWeb">
    <w:name w:val="Normal (Web)"/>
    <w:basedOn w:val="Normal"/>
    <w:uiPriority w:val="99"/>
    <w:semiHidden/>
    <w:unhideWhenUsed/>
    <w:rsid w:val="00C54A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54A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sembly.wales/Research%20Documents/16-059%20SEN/16-059-Web-%20English.pdf" TargetMode="External"/><Relationship Id="rId13" Type="http://schemas.openxmlformats.org/officeDocument/2006/relationships/hyperlink" Target="http://www.snapcymru.org/how-the-additional-learning-needs-education-tribunal-alnet-act-will-be-implemented/" TargetMode="External"/><Relationship Id="rId18" Type="http://schemas.openxmlformats.org/officeDocument/2006/relationships/hyperlink" Target="https://gov.wales/sites/default/files/publications/2018-09/additional-learning-needs-aln-transformation-programme-v2.pdf"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www.assembly.wales/Research%20Documents/16-059%20SEN/16-059-Web-%20English.pdf" TargetMode="External"/><Relationship Id="rId12" Type="http://schemas.openxmlformats.org/officeDocument/2006/relationships/hyperlink" Target="https://www.right-to-education.org/resource/salamanca-statement-and-framework-action-special-needs-education" TargetMode="External"/><Relationship Id="rId17" Type="http://schemas.openxmlformats.org/officeDocument/2006/relationships/hyperlink" Target="https://gov.wales/sites/default/files/publications/2018-03/special-educational-needs-code-of-practice-for-wales.pdf" TargetMode="External"/><Relationship Id="rId2" Type="http://schemas.openxmlformats.org/officeDocument/2006/relationships/settings" Target="settings.xml"/><Relationship Id="rId16" Type="http://schemas.openxmlformats.org/officeDocument/2006/relationships/hyperlink" Target="https://councilfordisabledchildren.org.uk/sites/default/files/field/attachemnt/convoptprot-e.pdf" TargetMode="External"/><Relationship Id="rId20" Type="http://schemas.openxmlformats.org/officeDocument/2006/relationships/hyperlink" Target="https://gov.wales/sites/default/files/publications/2018-11/aln-frequently-asked-questions-2.pdf" TargetMode="External"/><Relationship Id="rId1" Type="http://schemas.openxmlformats.org/officeDocument/2006/relationships/styles" Target="styles.xml"/><Relationship Id="rId6" Type="http://schemas.openxmlformats.org/officeDocument/2006/relationships/hyperlink" Target="https://60millionsdefilles.org/en/equityineducation/" TargetMode="External"/><Relationship Id="rId11" Type="http://schemas.openxmlformats.org/officeDocument/2006/relationships/hyperlink" Target="https://www.provisionmap.co.uk/additional-learning-needs-and-educational-tribunal-wales-bill/" TargetMode="External"/><Relationship Id="rId5" Type="http://schemas.openxmlformats.org/officeDocument/2006/relationships/endnotes" Target="endnotes.xml"/><Relationship Id="rId15" Type="http://schemas.openxmlformats.org/officeDocument/2006/relationships/hyperlink" Target="https://downloads.unicef.org.uk/wp-content/uploads/2019/10/UNCRC_summary-1_1.pdf?_ga=2.49637103.890757169.1581940669-1301799283.1544627270" TargetMode="External"/><Relationship Id="rId23" Type="http://schemas.openxmlformats.org/officeDocument/2006/relationships/theme" Target="theme/theme1.xml"/><Relationship Id="rId10" Type="http://schemas.openxmlformats.org/officeDocument/2006/relationships/hyperlink" Target="https://childmind.org/article/how-trauma-affects-kids-school/" TargetMode="External"/><Relationship Id="rId19" Type="http://schemas.openxmlformats.org/officeDocument/2006/relationships/hyperlink" Target="https://gov.wales/sites/default/files/publications/2018-03/the-role-of-the-special-educational-needs-coordinator-senco.pdf" TargetMode="External"/><Relationship Id="rId4" Type="http://schemas.openxmlformats.org/officeDocument/2006/relationships/footnotes" Target="footnotes.xml"/><Relationship Id="rId9" Type="http://schemas.openxmlformats.org/officeDocument/2006/relationships/hyperlink" Target="http://www.assembly.wales/Research%20Documents/16-059%20SEN/16-059-Web-%20English.pdf" TargetMode="External"/><Relationship Id="rId14" Type="http://schemas.openxmlformats.org/officeDocument/2006/relationships/hyperlink" Target="https://theraplay.org/what-is-theraplay-3"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1411</TotalTime>
  <Pages>4</Pages>
  <Words>1863</Words>
  <Characters>10625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Evans</dc:creator>
  <cp:keywords/>
  <dc:description/>
  <cp:lastModifiedBy>Sarah Evans</cp:lastModifiedBy>
  <cp:revision>341</cp:revision>
  <dcterms:created xsi:type="dcterms:W3CDTF">2020-03-02T09:55:00Z</dcterms:created>
  <dcterms:modified xsi:type="dcterms:W3CDTF">2020-03-04T21:44:00Z</dcterms:modified>
</cp:coreProperties>
</file>