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A7041" w:rsidRPr="00934057" w:rsidRDefault="00050487">
      <w:pPr>
        <w:pStyle w:val="Normal1"/>
        <w:jc w:val="center"/>
        <w:rPr>
          <w:b/>
          <w:sz w:val="32"/>
          <w:szCs w:val="32"/>
          <w:u w:val="single"/>
          <w:lang w:val="en-GB"/>
        </w:rPr>
      </w:pPr>
      <w:r w:rsidRPr="00934057">
        <w:rPr>
          <w:b/>
          <w:sz w:val="32"/>
          <w:szCs w:val="32"/>
          <w:u w:val="single"/>
          <w:lang w:val="en-GB"/>
        </w:rPr>
        <w:t>Evidence-Based Policing &amp; Applications</w:t>
      </w:r>
    </w:p>
    <w:p w14:paraId="00000002" w14:textId="77777777" w:rsidR="009A7041" w:rsidRDefault="00050487">
      <w:pPr>
        <w:pStyle w:val="Normal1"/>
        <w:jc w:val="center"/>
        <w:rPr>
          <w:lang w:val="en-GB"/>
        </w:rPr>
      </w:pPr>
      <w:r w:rsidRPr="00934057">
        <w:rPr>
          <w:b/>
          <w:lang w:val="en-GB"/>
        </w:rPr>
        <w:t>Question 1</w:t>
      </w:r>
      <w:r w:rsidRPr="00934057">
        <w:rPr>
          <w:lang w:val="en-GB"/>
        </w:rPr>
        <w:t xml:space="preserve"> - Explore and evaluate the use of body-worn cameras in evidence-based policing.</w:t>
      </w:r>
    </w:p>
    <w:p w14:paraId="2AD268E8" w14:textId="77777777" w:rsidR="00216304" w:rsidRDefault="00216304">
      <w:pPr>
        <w:pStyle w:val="Normal1"/>
        <w:jc w:val="center"/>
        <w:rPr>
          <w:lang w:val="en-GB"/>
        </w:rPr>
      </w:pPr>
    </w:p>
    <w:p w14:paraId="58192B39" w14:textId="77777777" w:rsidR="00216304" w:rsidRDefault="00216304">
      <w:pPr>
        <w:pStyle w:val="Normal1"/>
        <w:jc w:val="center"/>
        <w:rPr>
          <w:lang w:val="en-GB"/>
        </w:rPr>
      </w:pPr>
    </w:p>
    <w:p w14:paraId="190A393E" w14:textId="5A8C6C07" w:rsidR="00216304" w:rsidRDefault="00216304">
      <w:pPr>
        <w:pStyle w:val="Normal1"/>
        <w:jc w:val="center"/>
        <w:rPr>
          <w:lang w:val="en-GB"/>
        </w:rPr>
      </w:pPr>
      <w:r>
        <w:rPr>
          <w:lang w:val="en-GB"/>
        </w:rPr>
        <w:t>Daniel Dorneanu</w:t>
      </w:r>
    </w:p>
    <w:p w14:paraId="7585B4EA" w14:textId="77777777" w:rsidR="00216304" w:rsidRDefault="00216304">
      <w:pPr>
        <w:pStyle w:val="Normal1"/>
        <w:jc w:val="center"/>
        <w:rPr>
          <w:lang w:val="en-GB"/>
        </w:rPr>
      </w:pPr>
    </w:p>
    <w:p w14:paraId="65121465" w14:textId="578435D2" w:rsidR="00216304" w:rsidRDefault="00216304">
      <w:pPr>
        <w:pStyle w:val="Normal1"/>
        <w:jc w:val="center"/>
        <w:rPr>
          <w:lang w:val="en-GB"/>
        </w:rPr>
      </w:pPr>
      <w:r>
        <w:rPr>
          <w:lang w:val="en-GB"/>
        </w:rPr>
        <w:t>2233954</w:t>
      </w:r>
    </w:p>
    <w:p w14:paraId="7D810AE8" w14:textId="77777777" w:rsidR="00216304" w:rsidRPr="00934057" w:rsidRDefault="00216304">
      <w:pPr>
        <w:pStyle w:val="Normal1"/>
        <w:jc w:val="center"/>
        <w:rPr>
          <w:lang w:val="en-GB"/>
        </w:rPr>
      </w:pPr>
    </w:p>
    <w:p w14:paraId="00000003" w14:textId="77777777" w:rsidR="009A7041" w:rsidRPr="00934057" w:rsidRDefault="009A7041">
      <w:pPr>
        <w:pStyle w:val="Normal1"/>
        <w:jc w:val="left"/>
        <w:rPr>
          <w:lang w:val="en-GB"/>
        </w:rPr>
      </w:pPr>
    </w:p>
    <w:p w14:paraId="00000004" w14:textId="4C2CD6B3" w:rsidR="009A7041" w:rsidRPr="00934057" w:rsidRDefault="00050487">
      <w:pPr>
        <w:pStyle w:val="Normal1"/>
        <w:jc w:val="left"/>
        <w:rPr>
          <w:b/>
          <w:lang w:val="en-GB"/>
        </w:rPr>
      </w:pPr>
      <w:r w:rsidRPr="00934057">
        <w:rPr>
          <w:lang w:val="en-GB"/>
        </w:rPr>
        <w:br w:type="page"/>
      </w:r>
    </w:p>
    <w:p w14:paraId="00000005" w14:textId="77777777" w:rsidR="009A7041" w:rsidRPr="00934057" w:rsidRDefault="00050487">
      <w:pPr>
        <w:pStyle w:val="Normal1"/>
        <w:jc w:val="center"/>
        <w:rPr>
          <w:b/>
          <w:sz w:val="28"/>
          <w:szCs w:val="28"/>
          <w:lang w:val="en-GB"/>
        </w:rPr>
      </w:pPr>
      <w:r w:rsidRPr="00934057">
        <w:rPr>
          <w:b/>
          <w:sz w:val="28"/>
          <w:szCs w:val="28"/>
          <w:lang w:val="en-GB"/>
        </w:rPr>
        <w:lastRenderedPageBreak/>
        <w:t>Table of Contents</w:t>
      </w:r>
    </w:p>
    <w:sdt>
      <w:sdtPr>
        <w:rPr>
          <w:lang w:val="en-GB"/>
        </w:rPr>
        <w:id w:val="1585579267"/>
        <w:docPartObj>
          <w:docPartGallery w:val="Table of Contents"/>
          <w:docPartUnique/>
        </w:docPartObj>
      </w:sdtPr>
      <w:sdtContent>
        <w:p w14:paraId="00000006" w14:textId="77777777" w:rsidR="009A7041" w:rsidRPr="00934057" w:rsidRDefault="00050487">
          <w:pPr>
            <w:pStyle w:val="Normal1"/>
            <w:widowControl w:val="0"/>
            <w:tabs>
              <w:tab w:val="right" w:pos="9360"/>
            </w:tabs>
            <w:spacing w:before="60" w:line="240" w:lineRule="auto"/>
            <w:jc w:val="left"/>
            <w:rPr>
              <w:color w:val="000000"/>
              <w:lang w:val="en-GB"/>
            </w:rPr>
          </w:pPr>
          <w:r w:rsidRPr="00934057">
            <w:rPr>
              <w:lang w:val="en-GB"/>
            </w:rPr>
            <w:fldChar w:fldCharType="begin"/>
          </w:r>
          <w:r w:rsidRPr="00934057">
            <w:rPr>
              <w:lang w:val="en-GB"/>
            </w:rPr>
            <w:instrText xml:space="preserve"> TOC \h \u \z \t "Heading 1,1,Heading 2,2,Heading 3,3,Heading 4,4,Heading 5,5,Heading 6,6,"</w:instrText>
          </w:r>
          <w:r w:rsidRPr="00934057">
            <w:rPr>
              <w:lang w:val="en-GB"/>
            </w:rPr>
            <w:fldChar w:fldCharType="separate"/>
          </w:r>
          <w:hyperlink w:anchor="_5jybjcc6eo0e">
            <w:r w:rsidRPr="00934057">
              <w:rPr>
                <w:color w:val="000000"/>
                <w:lang w:val="en-GB"/>
              </w:rPr>
              <w:t>Introduction</w:t>
            </w:r>
            <w:r w:rsidRPr="00934057">
              <w:rPr>
                <w:color w:val="000000"/>
                <w:lang w:val="en-GB"/>
              </w:rPr>
              <w:tab/>
            </w:r>
          </w:hyperlink>
          <w:r w:rsidRPr="00934057">
            <w:rPr>
              <w:lang w:val="en-GB"/>
            </w:rPr>
            <w:fldChar w:fldCharType="begin"/>
          </w:r>
          <w:r w:rsidRPr="00934057">
            <w:rPr>
              <w:lang w:val="en-GB"/>
            </w:rPr>
            <w:instrText xml:space="preserve"> PAGEREF _5jybjcc6eo0e \h </w:instrText>
          </w:r>
          <w:r w:rsidRPr="00934057">
            <w:rPr>
              <w:lang w:val="en-GB"/>
            </w:rPr>
          </w:r>
          <w:r w:rsidRPr="00934057">
            <w:rPr>
              <w:lang w:val="en-GB"/>
            </w:rPr>
            <w:fldChar w:fldCharType="separate"/>
          </w:r>
          <w:r w:rsidRPr="00934057">
            <w:rPr>
              <w:lang w:val="en-GB"/>
            </w:rPr>
            <w:t>3</w:t>
          </w:r>
          <w:r w:rsidRPr="00934057">
            <w:rPr>
              <w:lang w:val="en-GB"/>
            </w:rPr>
            <w:fldChar w:fldCharType="end"/>
          </w:r>
        </w:p>
        <w:p w14:paraId="00000007" w14:textId="77777777" w:rsidR="009A7041" w:rsidRPr="00934057" w:rsidRDefault="00000000">
          <w:pPr>
            <w:pStyle w:val="Normal1"/>
            <w:widowControl w:val="0"/>
            <w:tabs>
              <w:tab w:val="right" w:pos="9360"/>
            </w:tabs>
            <w:spacing w:before="60" w:line="240" w:lineRule="auto"/>
            <w:jc w:val="left"/>
            <w:rPr>
              <w:color w:val="000000"/>
              <w:lang w:val="en-GB"/>
            </w:rPr>
          </w:pPr>
          <w:hyperlink w:anchor="_9j8ayhnpg9xn">
            <w:r w:rsidR="00050487" w:rsidRPr="00934057">
              <w:rPr>
                <w:color w:val="000000"/>
                <w:lang w:val="en-GB"/>
              </w:rPr>
              <w:t>"Define and discuss the core ideas of evidence-based policing"</w:t>
            </w:r>
            <w:r w:rsidR="00050487" w:rsidRPr="00934057">
              <w:rPr>
                <w:color w:val="000000"/>
                <w:lang w:val="en-GB"/>
              </w:rPr>
              <w:tab/>
            </w:r>
          </w:hyperlink>
          <w:r w:rsidR="00050487" w:rsidRPr="00934057">
            <w:rPr>
              <w:lang w:val="en-GB"/>
            </w:rPr>
            <w:fldChar w:fldCharType="begin"/>
          </w:r>
          <w:r w:rsidR="00050487" w:rsidRPr="00934057">
            <w:rPr>
              <w:lang w:val="en-GB"/>
            </w:rPr>
            <w:instrText xml:space="preserve"> PAGEREF _9j8ayhnpg9xn \h </w:instrText>
          </w:r>
          <w:r w:rsidR="00050487" w:rsidRPr="00934057">
            <w:rPr>
              <w:lang w:val="en-GB"/>
            </w:rPr>
          </w:r>
          <w:r w:rsidR="00050487" w:rsidRPr="00934057">
            <w:rPr>
              <w:lang w:val="en-GB"/>
            </w:rPr>
            <w:fldChar w:fldCharType="separate"/>
          </w:r>
          <w:r w:rsidR="00050487" w:rsidRPr="00934057">
            <w:rPr>
              <w:lang w:val="en-GB"/>
            </w:rPr>
            <w:t>4</w:t>
          </w:r>
          <w:r w:rsidR="00050487" w:rsidRPr="00934057">
            <w:rPr>
              <w:lang w:val="en-GB"/>
            </w:rPr>
            <w:fldChar w:fldCharType="end"/>
          </w:r>
        </w:p>
        <w:p w14:paraId="00000008" w14:textId="77777777" w:rsidR="009A7041" w:rsidRPr="00934057" w:rsidRDefault="00000000">
          <w:pPr>
            <w:pStyle w:val="Normal1"/>
            <w:widowControl w:val="0"/>
            <w:tabs>
              <w:tab w:val="right" w:pos="9360"/>
            </w:tabs>
            <w:spacing w:before="60" w:line="240" w:lineRule="auto"/>
            <w:jc w:val="left"/>
            <w:rPr>
              <w:color w:val="000000"/>
              <w:lang w:val="en-GB"/>
            </w:rPr>
          </w:pPr>
          <w:hyperlink w:anchor="_pv65ymeszo4a">
            <w:r w:rsidR="00050487" w:rsidRPr="00934057">
              <w:rPr>
                <w:color w:val="000000"/>
                <w:lang w:val="en-GB"/>
              </w:rPr>
              <w:t>“Explore the criminological theories which underpin its use”</w:t>
            </w:r>
            <w:r w:rsidR="00050487" w:rsidRPr="00934057">
              <w:rPr>
                <w:color w:val="000000"/>
                <w:lang w:val="en-GB"/>
              </w:rPr>
              <w:tab/>
            </w:r>
          </w:hyperlink>
          <w:r w:rsidR="00050487" w:rsidRPr="00934057">
            <w:rPr>
              <w:lang w:val="en-GB"/>
            </w:rPr>
            <w:fldChar w:fldCharType="begin"/>
          </w:r>
          <w:r w:rsidR="00050487" w:rsidRPr="00934057">
            <w:rPr>
              <w:lang w:val="en-GB"/>
            </w:rPr>
            <w:instrText xml:space="preserve"> PAGEREF _pv65ymeszo4a \h </w:instrText>
          </w:r>
          <w:r w:rsidR="00050487" w:rsidRPr="00934057">
            <w:rPr>
              <w:lang w:val="en-GB"/>
            </w:rPr>
          </w:r>
          <w:r w:rsidR="00050487" w:rsidRPr="00934057">
            <w:rPr>
              <w:lang w:val="en-GB"/>
            </w:rPr>
            <w:fldChar w:fldCharType="separate"/>
          </w:r>
          <w:r w:rsidR="00050487" w:rsidRPr="00934057">
            <w:rPr>
              <w:lang w:val="en-GB"/>
            </w:rPr>
            <w:t>5</w:t>
          </w:r>
          <w:r w:rsidR="00050487" w:rsidRPr="00934057">
            <w:rPr>
              <w:lang w:val="en-GB"/>
            </w:rPr>
            <w:fldChar w:fldCharType="end"/>
          </w:r>
        </w:p>
        <w:p w14:paraId="00000009" w14:textId="77777777" w:rsidR="009A7041" w:rsidRPr="00934057" w:rsidRDefault="00000000">
          <w:pPr>
            <w:pStyle w:val="Normal1"/>
            <w:widowControl w:val="0"/>
            <w:tabs>
              <w:tab w:val="right" w:pos="9360"/>
            </w:tabs>
            <w:spacing w:before="60" w:line="240" w:lineRule="auto"/>
            <w:jc w:val="left"/>
            <w:rPr>
              <w:color w:val="000000"/>
              <w:lang w:val="en-GB"/>
            </w:rPr>
          </w:pPr>
          <w:hyperlink w:anchor="_igm5nzp9ssp6">
            <w:r w:rsidR="00050487" w:rsidRPr="00934057">
              <w:rPr>
                <w:color w:val="000000"/>
                <w:lang w:val="en-GB"/>
              </w:rPr>
              <w:t>"Explain body-worn video cameras and the purpose of their use in evidence-based policing"</w:t>
            </w:r>
            <w:r w:rsidR="00050487" w:rsidRPr="00934057">
              <w:rPr>
                <w:color w:val="000000"/>
                <w:lang w:val="en-GB"/>
              </w:rPr>
              <w:tab/>
            </w:r>
          </w:hyperlink>
          <w:r w:rsidR="00050487" w:rsidRPr="00934057">
            <w:rPr>
              <w:lang w:val="en-GB"/>
            </w:rPr>
            <w:fldChar w:fldCharType="begin"/>
          </w:r>
          <w:r w:rsidR="00050487" w:rsidRPr="00934057">
            <w:rPr>
              <w:lang w:val="en-GB"/>
            </w:rPr>
            <w:instrText xml:space="preserve"> PAGEREF _igm5nzp9ssp6 \h </w:instrText>
          </w:r>
          <w:r w:rsidR="00050487" w:rsidRPr="00934057">
            <w:rPr>
              <w:lang w:val="en-GB"/>
            </w:rPr>
          </w:r>
          <w:r w:rsidR="00050487" w:rsidRPr="00934057">
            <w:rPr>
              <w:lang w:val="en-GB"/>
            </w:rPr>
            <w:fldChar w:fldCharType="separate"/>
          </w:r>
          <w:r w:rsidR="00050487" w:rsidRPr="00934057">
            <w:rPr>
              <w:lang w:val="en-GB"/>
            </w:rPr>
            <w:t>6</w:t>
          </w:r>
          <w:r w:rsidR="00050487" w:rsidRPr="00934057">
            <w:rPr>
              <w:lang w:val="en-GB"/>
            </w:rPr>
            <w:fldChar w:fldCharType="end"/>
          </w:r>
        </w:p>
        <w:p w14:paraId="0000000A" w14:textId="77777777" w:rsidR="009A7041" w:rsidRPr="00934057" w:rsidRDefault="00000000">
          <w:pPr>
            <w:pStyle w:val="Normal1"/>
            <w:widowControl w:val="0"/>
            <w:tabs>
              <w:tab w:val="right" w:pos="9360"/>
            </w:tabs>
            <w:spacing w:before="60" w:line="240" w:lineRule="auto"/>
            <w:jc w:val="left"/>
            <w:rPr>
              <w:color w:val="000000"/>
              <w:lang w:val="en-GB"/>
            </w:rPr>
          </w:pPr>
          <w:hyperlink w:anchor="_oxvkarqxovv7">
            <w:r w:rsidR="00050487" w:rsidRPr="00934057">
              <w:rPr>
                <w:color w:val="000000"/>
                <w:lang w:val="en-GB"/>
              </w:rPr>
              <w:t>"Discuss the strengths, weaknesses and ethical limitations of body-worn cameras"</w:t>
            </w:r>
            <w:r w:rsidR="00050487" w:rsidRPr="00934057">
              <w:rPr>
                <w:color w:val="000000"/>
                <w:lang w:val="en-GB"/>
              </w:rPr>
              <w:tab/>
            </w:r>
          </w:hyperlink>
          <w:r w:rsidR="00050487" w:rsidRPr="00934057">
            <w:rPr>
              <w:lang w:val="en-GB"/>
            </w:rPr>
            <w:fldChar w:fldCharType="begin"/>
          </w:r>
          <w:r w:rsidR="00050487" w:rsidRPr="00934057">
            <w:rPr>
              <w:lang w:val="en-GB"/>
            </w:rPr>
            <w:instrText xml:space="preserve"> PAGEREF _oxvkarqxovv7 \h </w:instrText>
          </w:r>
          <w:r w:rsidR="00050487" w:rsidRPr="00934057">
            <w:rPr>
              <w:lang w:val="en-GB"/>
            </w:rPr>
          </w:r>
          <w:r w:rsidR="00050487" w:rsidRPr="00934057">
            <w:rPr>
              <w:lang w:val="en-GB"/>
            </w:rPr>
            <w:fldChar w:fldCharType="separate"/>
          </w:r>
          <w:r w:rsidR="00050487" w:rsidRPr="00934057">
            <w:rPr>
              <w:lang w:val="en-GB"/>
            </w:rPr>
            <w:t>7</w:t>
          </w:r>
          <w:r w:rsidR="00050487" w:rsidRPr="00934057">
            <w:rPr>
              <w:lang w:val="en-GB"/>
            </w:rPr>
            <w:fldChar w:fldCharType="end"/>
          </w:r>
        </w:p>
        <w:p w14:paraId="0000000B" w14:textId="77777777" w:rsidR="009A7041" w:rsidRPr="00934057" w:rsidRDefault="00000000">
          <w:pPr>
            <w:pStyle w:val="Normal1"/>
            <w:widowControl w:val="0"/>
            <w:tabs>
              <w:tab w:val="right" w:pos="9360"/>
            </w:tabs>
            <w:spacing w:before="60" w:line="240" w:lineRule="auto"/>
            <w:jc w:val="left"/>
            <w:rPr>
              <w:color w:val="000000"/>
              <w:lang w:val="en-GB"/>
            </w:rPr>
          </w:pPr>
          <w:hyperlink w:anchor="_iteqxi42rnm0">
            <w:r w:rsidR="00050487" w:rsidRPr="00934057">
              <w:rPr>
                <w:color w:val="000000"/>
                <w:lang w:val="en-GB"/>
              </w:rPr>
              <w:t>"Evaluate the use of their evidence in regards to a crime topic (anti-social behaviour)"</w:t>
            </w:r>
            <w:r w:rsidR="00050487" w:rsidRPr="00934057">
              <w:rPr>
                <w:color w:val="000000"/>
                <w:lang w:val="en-GB"/>
              </w:rPr>
              <w:tab/>
            </w:r>
          </w:hyperlink>
          <w:r w:rsidR="00050487" w:rsidRPr="00934057">
            <w:rPr>
              <w:lang w:val="en-GB"/>
            </w:rPr>
            <w:fldChar w:fldCharType="begin"/>
          </w:r>
          <w:r w:rsidR="00050487" w:rsidRPr="00934057">
            <w:rPr>
              <w:lang w:val="en-GB"/>
            </w:rPr>
            <w:instrText xml:space="preserve"> PAGEREF _iteqxi42rnm0 \h </w:instrText>
          </w:r>
          <w:r w:rsidR="00050487" w:rsidRPr="00934057">
            <w:rPr>
              <w:lang w:val="en-GB"/>
            </w:rPr>
          </w:r>
          <w:r w:rsidR="00050487" w:rsidRPr="00934057">
            <w:rPr>
              <w:lang w:val="en-GB"/>
            </w:rPr>
            <w:fldChar w:fldCharType="separate"/>
          </w:r>
          <w:r w:rsidR="00050487" w:rsidRPr="00934057">
            <w:rPr>
              <w:lang w:val="en-GB"/>
            </w:rPr>
            <w:t>8</w:t>
          </w:r>
          <w:r w:rsidR="00050487" w:rsidRPr="00934057">
            <w:rPr>
              <w:lang w:val="en-GB"/>
            </w:rPr>
            <w:fldChar w:fldCharType="end"/>
          </w:r>
        </w:p>
        <w:p w14:paraId="0000000C" w14:textId="77777777" w:rsidR="009A7041" w:rsidRPr="00934057" w:rsidRDefault="00000000">
          <w:pPr>
            <w:pStyle w:val="Normal1"/>
            <w:widowControl w:val="0"/>
            <w:tabs>
              <w:tab w:val="right" w:pos="9360"/>
            </w:tabs>
            <w:spacing w:before="60" w:line="240" w:lineRule="auto"/>
            <w:jc w:val="left"/>
            <w:rPr>
              <w:color w:val="000000"/>
              <w:lang w:val="en-GB"/>
            </w:rPr>
          </w:pPr>
          <w:hyperlink w:anchor="_35p252fd0vg7">
            <w:r w:rsidR="00050487" w:rsidRPr="00934057">
              <w:rPr>
                <w:color w:val="000000"/>
                <w:lang w:val="en-GB"/>
              </w:rPr>
              <w:t>Conclusion</w:t>
            </w:r>
            <w:r w:rsidR="00050487" w:rsidRPr="00934057">
              <w:rPr>
                <w:color w:val="000000"/>
                <w:lang w:val="en-GB"/>
              </w:rPr>
              <w:tab/>
            </w:r>
          </w:hyperlink>
          <w:r w:rsidR="00050487" w:rsidRPr="00934057">
            <w:rPr>
              <w:lang w:val="en-GB"/>
            </w:rPr>
            <w:fldChar w:fldCharType="begin"/>
          </w:r>
          <w:r w:rsidR="00050487" w:rsidRPr="00934057">
            <w:rPr>
              <w:lang w:val="en-GB"/>
            </w:rPr>
            <w:instrText xml:space="preserve"> PAGEREF _35p252fd0vg7 \h </w:instrText>
          </w:r>
          <w:r w:rsidR="00050487" w:rsidRPr="00934057">
            <w:rPr>
              <w:lang w:val="en-GB"/>
            </w:rPr>
          </w:r>
          <w:r w:rsidR="00050487" w:rsidRPr="00934057">
            <w:rPr>
              <w:lang w:val="en-GB"/>
            </w:rPr>
            <w:fldChar w:fldCharType="separate"/>
          </w:r>
          <w:r w:rsidR="00050487" w:rsidRPr="00934057">
            <w:rPr>
              <w:lang w:val="en-GB"/>
            </w:rPr>
            <w:t>9</w:t>
          </w:r>
          <w:r w:rsidR="00050487" w:rsidRPr="00934057">
            <w:rPr>
              <w:lang w:val="en-GB"/>
            </w:rPr>
            <w:fldChar w:fldCharType="end"/>
          </w:r>
        </w:p>
        <w:p w14:paraId="0000000D" w14:textId="77777777" w:rsidR="009A7041" w:rsidRPr="00934057" w:rsidRDefault="00000000">
          <w:pPr>
            <w:pStyle w:val="Normal1"/>
            <w:widowControl w:val="0"/>
            <w:tabs>
              <w:tab w:val="right" w:pos="9360"/>
            </w:tabs>
            <w:spacing w:before="60" w:line="240" w:lineRule="auto"/>
            <w:jc w:val="left"/>
            <w:rPr>
              <w:color w:val="000000"/>
              <w:lang w:val="en-GB"/>
            </w:rPr>
          </w:pPr>
          <w:hyperlink w:anchor="_rb55pdmhkzu3">
            <w:r w:rsidR="00050487" w:rsidRPr="00934057">
              <w:rPr>
                <w:color w:val="000000"/>
                <w:lang w:val="en-GB"/>
              </w:rPr>
              <w:t>References</w:t>
            </w:r>
            <w:r w:rsidR="00050487" w:rsidRPr="00934057">
              <w:rPr>
                <w:color w:val="000000"/>
                <w:lang w:val="en-GB"/>
              </w:rPr>
              <w:tab/>
            </w:r>
          </w:hyperlink>
          <w:r w:rsidR="00050487" w:rsidRPr="00934057">
            <w:rPr>
              <w:lang w:val="en-GB"/>
            </w:rPr>
            <w:fldChar w:fldCharType="begin"/>
          </w:r>
          <w:r w:rsidR="00050487" w:rsidRPr="00934057">
            <w:rPr>
              <w:lang w:val="en-GB"/>
            </w:rPr>
            <w:instrText xml:space="preserve"> PAGEREF _rb55pdmhkzu3 \h </w:instrText>
          </w:r>
          <w:r w:rsidR="00050487" w:rsidRPr="00934057">
            <w:rPr>
              <w:lang w:val="en-GB"/>
            </w:rPr>
          </w:r>
          <w:r w:rsidR="00050487" w:rsidRPr="00934057">
            <w:rPr>
              <w:lang w:val="en-GB"/>
            </w:rPr>
            <w:fldChar w:fldCharType="separate"/>
          </w:r>
          <w:r w:rsidR="00050487" w:rsidRPr="00934057">
            <w:rPr>
              <w:lang w:val="en-GB"/>
            </w:rPr>
            <w:t>10</w:t>
          </w:r>
          <w:r w:rsidR="00050487" w:rsidRPr="00934057">
            <w:rPr>
              <w:lang w:val="en-GB"/>
            </w:rPr>
            <w:fldChar w:fldCharType="end"/>
          </w:r>
          <w:r w:rsidR="00050487" w:rsidRPr="00934057">
            <w:rPr>
              <w:lang w:val="en-GB"/>
            </w:rPr>
            <w:fldChar w:fldCharType="end"/>
          </w:r>
        </w:p>
      </w:sdtContent>
    </w:sdt>
    <w:p w14:paraId="0000000E" w14:textId="77777777" w:rsidR="009A7041" w:rsidRPr="00934057" w:rsidRDefault="00050487">
      <w:pPr>
        <w:pStyle w:val="Heading1"/>
        <w:rPr>
          <w:lang w:val="en-GB"/>
        </w:rPr>
      </w:pPr>
      <w:bookmarkStart w:id="0" w:name="_d3w5bbgklny2" w:colFirst="0" w:colLast="0"/>
      <w:bookmarkEnd w:id="0"/>
      <w:r w:rsidRPr="00934057">
        <w:rPr>
          <w:lang w:val="en-GB"/>
        </w:rPr>
        <w:br w:type="page"/>
      </w:r>
    </w:p>
    <w:p w14:paraId="0000000F" w14:textId="77777777" w:rsidR="009A7041" w:rsidRPr="00934057" w:rsidRDefault="00050487">
      <w:pPr>
        <w:pStyle w:val="Heading1"/>
        <w:rPr>
          <w:lang w:val="en-GB"/>
        </w:rPr>
      </w:pPr>
      <w:bookmarkStart w:id="1" w:name="_5jybjcc6eo0e" w:colFirst="0" w:colLast="0"/>
      <w:bookmarkEnd w:id="1"/>
      <w:r w:rsidRPr="00934057">
        <w:rPr>
          <w:lang w:val="en-GB"/>
        </w:rPr>
        <w:lastRenderedPageBreak/>
        <w:t>Introduction</w:t>
      </w:r>
    </w:p>
    <w:p w14:paraId="00000010" w14:textId="77777777" w:rsidR="009A7041" w:rsidRPr="00934057" w:rsidRDefault="00050487">
      <w:pPr>
        <w:pStyle w:val="Normal1"/>
        <w:rPr>
          <w:lang w:val="en-GB"/>
        </w:rPr>
      </w:pPr>
      <w:r w:rsidRPr="00934057">
        <w:rPr>
          <w:lang w:val="en-GB"/>
        </w:rPr>
        <w:t xml:space="preserve">The report will be focusing on exploring and evaluating the use of body-worn cameras that are used to increase the accuracy of evidence-based policing. The core ideas of evidence planning will be focused on initially. This will be followed by criminology theories and the use it has within evidence-based planning. A critical assessment of the use of body-worn cameras during the evidence-based policing process will also be given. The report will lastly address the accuracy of evidence </w:t>
      </w:r>
      <w:proofErr w:type="gramStart"/>
      <w:r w:rsidRPr="00934057">
        <w:rPr>
          <w:lang w:val="en-GB"/>
        </w:rPr>
        <w:t>in regard to</w:t>
      </w:r>
      <w:proofErr w:type="gramEnd"/>
      <w:r w:rsidRPr="00934057">
        <w:rPr>
          <w:lang w:val="en-GB"/>
        </w:rPr>
        <w:t xml:space="preserve"> the crime topic of anti-social behaviour. </w:t>
      </w:r>
    </w:p>
    <w:p w14:paraId="00000011" w14:textId="77777777" w:rsidR="009A7041" w:rsidRPr="00934057" w:rsidRDefault="00050487">
      <w:pPr>
        <w:pStyle w:val="Normal1"/>
        <w:jc w:val="left"/>
        <w:rPr>
          <w:b/>
          <w:lang w:val="en-GB"/>
        </w:rPr>
      </w:pPr>
      <w:r w:rsidRPr="00934057">
        <w:rPr>
          <w:lang w:val="en-GB"/>
        </w:rPr>
        <w:br w:type="page"/>
      </w:r>
    </w:p>
    <w:p w14:paraId="00000012" w14:textId="77777777" w:rsidR="009A7041" w:rsidRPr="00934057" w:rsidRDefault="00050487">
      <w:pPr>
        <w:pStyle w:val="Heading1"/>
        <w:rPr>
          <w:lang w:val="en-GB"/>
        </w:rPr>
      </w:pPr>
      <w:bookmarkStart w:id="2" w:name="_9j8ayhnpg9xn" w:colFirst="0" w:colLast="0"/>
      <w:bookmarkEnd w:id="2"/>
      <w:r w:rsidRPr="00934057">
        <w:rPr>
          <w:lang w:val="en-GB"/>
        </w:rPr>
        <w:lastRenderedPageBreak/>
        <w:t xml:space="preserve">“Define and discuss the core ideas of evidence-based </w:t>
      </w:r>
      <w:proofErr w:type="gramStart"/>
      <w:r w:rsidRPr="00934057">
        <w:rPr>
          <w:lang w:val="en-GB"/>
        </w:rPr>
        <w:t>policing”</w:t>
      </w:r>
      <w:proofErr w:type="gramEnd"/>
    </w:p>
    <w:p w14:paraId="00000013" w14:textId="0C42951C" w:rsidR="009A7041" w:rsidRPr="00934057" w:rsidRDefault="00050487">
      <w:pPr>
        <w:pStyle w:val="Normal1"/>
        <w:rPr>
          <w:lang w:val="en-GB"/>
        </w:rPr>
      </w:pPr>
      <w:r w:rsidRPr="00934057">
        <w:rPr>
          <w:lang w:val="en-GB"/>
        </w:rPr>
        <w:t xml:space="preserve">The evidence-based policing heavily depends on the </w:t>
      </w:r>
      <w:proofErr w:type="gramStart"/>
      <w:r w:rsidRPr="00934057">
        <w:rPr>
          <w:lang w:val="en-GB"/>
        </w:rPr>
        <w:t>3</w:t>
      </w:r>
      <w:proofErr w:type="gramEnd"/>
      <w:r w:rsidRPr="00934057">
        <w:rPr>
          <w:lang w:val="en-GB"/>
        </w:rPr>
        <w:t xml:space="preserve"> core ideas of targeting, testing and tracking. </w:t>
      </w:r>
      <w:proofErr w:type="gramStart"/>
      <w:r w:rsidRPr="00934057">
        <w:rPr>
          <w:lang w:val="en-GB"/>
        </w:rPr>
        <w:t>In order to</w:t>
      </w:r>
      <w:proofErr w:type="gramEnd"/>
      <w:r w:rsidRPr="00934057">
        <w:rPr>
          <w:lang w:val="en-GB"/>
        </w:rPr>
        <w:t xml:space="preserve"> find the source of the crime and gather sufficient evidence to address the policies that have been set for it, these three ideas offer the right platform for the research being made to find the accuracy of evidence-based policing. T</w:t>
      </w:r>
      <w:r w:rsidRPr="00934057">
        <w:rPr>
          <w:b/>
          <w:lang w:val="en-GB"/>
        </w:rPr>
        <w:t>argeting</w:t>
      </w:r>
      <w:r w:rsidRPr="00934057">
        <w:rPr>
          <w:lang w:val="en-GB"/>
        </w:rPr>
        <w:t xml:space="preserve"> being the first idea shows the selection of the most predictable concentrations of crime and violence within the UK. This idea shows the value that selecting a particular crime can be from a wide range of crimes along with predicting human behaviour by narrowing it down from a large sample t</w:t>
      </w:r>
      <w:r w:rsidR="00934057">
        <w:rPr>
          <w:lang w:val="en-GB"/>
        </w:rPr>
        <w:t>o a smaller section of people (</w:t>
      </w:r>
      <w:r w:rsidRPr="00934057">
        <w:rPr>
          <w:lang w:val="en-GB"/>
        </w:rPr>
        <w:t xml:space="preserve">Papadimitrakopoulos, 2019). The second core idea is </w:t>
      </w:r>
      <w:proofErr w:type="gramStart"/>
      <w:r w:rsidRPr="00934057">
        <w:rPr>
          <w:b/>
          <w:lang w:val="en-GB"/>
        </w:rPr>
        <w:t>testing</w:t>
      </w:r>
      <w:proofErr w:type="gramEnd"/>
      <w:r w:rsidRPr="00934057">
        <w:rPr>
          <w:b/>
          <w:lang w:val="en-GB"/>
        </w:rPr>
        <w:t xml:space="preserve"> </w:t>
      </w:r>
      <w:r w:rsidRPr="00934057">
        <w:rPr>
          <w:lang w:val="en-GB"/>
        </w:rPr>
        <w:t xml:space="preserve">the capabilities of the police practices that are successful in addressing crime by reducing its harm within society. The third idea is </w:t>
      </w:r>
      <w:r w:rsidRPr="00934057">
        <w:rPr>
          <w:b/>
          <w:lang w:val="en-GB"/>
        </w:rPr>
        <w:t>tracking</w:t>
      </w:r>
      <w:r w:rsidRPr="00934057">
        <w:rPr>
          <w:lang w:val="en-GB"/>
        </w:rPr>
        <w:t xml:space="preserve"> the success that these practices are having towards addressing the crime. The areas that are positive and negative after the implementation of the core ideas are sorted out to decide the right evidence-based policing which will work towards reducing the crime rate within the UK. The 3 Ts are considered the base foundation for the research on all aspects of policing within the UK. The presence of these core ideas offers the right support to evidence-based policing that ensures that the police forces are reducing the crime rate and not wasting money by taking unnecessary measures (‌</w:t>
      </w:r>
      <w:r w:rsidRPr="00934057">
        <w:rPr>
          <w:color w:val="222222"/>
          <w:highlight w:val="white"/>
          <w:lang w:val="en-GB"/>
        </w:rPr>
        <w:t xml:space="preserve">Bromberg </w:t>
      </w:r>
      <w:r w:rsidRPr="00934057">
        <w:rPr>
          <w:i/>
          <w:color w:val="222222"/>
          <w:highlight w:val="white"/>
          <w:lang w:val="en-GB"/>
        </w:rPr>
        <w:t>et al.,</w:t>
      </w:r>
      <w:r w:rsidRPr="00934057">
        <w:rPr>
          <w:color w:val="222222"/>
          <w:highlight w:val="white"/>
          <w:lang w:val="en-GB"/>
        </w:rPr>
        <w:t xml:space="preserve"> 2020).</w:t>
      </w:r>
    </w:p>
    <w:p w14:paraId="00000014" w14:textId="77777777" w:rsidR="009A7041" w:rsidRPr="00934057" w:rsidRDefault="00050487">
      <w:pPr>
        <w:pStyle w:val="Normal1"/>
        <w:jc w:val="left"/>
        <w:rPr>
          <w:b/>
          <w:lang w:val="en-GB"/>
        </w:rPr>
      </w:pPr>
      <w:r w:rsidRPr="00934057">
        <w:rPr>
          <w:lang w:val="en-GB"/>
        </w:rPr>
        <w:br w:type="page"/>
      </w:r>
    </w:p>
    <w:p w14:paraId="00000015" w14:textId="77777777" w:rsidR="009A7041" w:rsidRPr="00934057" w:rsidRDefault="00050487">
      <w:pPr>
        <w:pStyle w:val="Heading1"/>
        <w:rPr>
          <w:lang w:val="en-GB"/>
        </w:rPr>
      </w:pPr>
      <w:bookmarkStart w:id="3" w:name="_pv65ymeszo4a" w:colFirst="0" w:colLast="0"/>
      <w:bookmarkEnd w:id="3"/>
      <w:r w:rsidRPr="00934057">
        <w:rPr>
          <w:lang w:val="en-GB"/>
        </w:rPr>
        <w:lastRenderedPageBreak/>
        <w:t xml:space="preserve">“Explore the criminological theories which underpin its </w:t>
      </w:r>
      <w:proofErr w:type="gramStart"/>
      <w:r w:rsidRPr="00934057">
        <w:rPr>
          <w:lang w:val="en-GB"/>
        </w:rPr>
        <w:t>use”</w:t>
      </w:r>
      <w:proofErr w:type="gramEnd"/>
    </w:p>
    <w:p w14:paraId="00000016" w14:textId="0DE36C53" w:rsidR="009A7041" w:rsidRPr="00934057" w:rsidRDefault="00050487">
      <w:pPr>
        <w:pStyle w:val="Normal1"/>
        <w:rPr>
          <w:lang w:val="en-GB"/>
        </w:rPr>
      </w:pPr>
      <w:r w:rsidRPr="00934057">
        <w:rPr>
          <w:lang w:val="en-GB"/>
        </w:rPr>
        <w:t>There are two main theories that can highlight the concept of criminology and the use that body-worn cameras c</w:t>
      </w:r>
      <w:r w:rsidR="00934057">
        <w:rPr>
          <w:lang w:val="en-GB"/>
        </w:rPr>
        <w:t>an</w:t>
      </w:r>
      <w:r w:rsidRPr="00934057">
        <w:rPr>
          <w:lang w:val="en-GB"/>
        </w:rPr>
        <w:t xml:space="preserve"> have towards addressing the issues within the evidence-based policy.</w:t>
      </w:r>
    </w:p>
    <w:p w14:paraId="00000017" w14:textId="77777777" w:rsidR="009A7041" w:rsidRPr="00934057" w:rsidRDefault="00050487">
      <w:pPr>
        <w:pStyle w:val="Normal1"/>
        <w:rPr>
          <w:b/>
          <w:lang w:val="en-GB"/>
        </w:rPr>
      </w:pPr>
      <w:r w:rsidRPr="00934057">
        <w:rPr>
          <w:b/>
          <w:lang w:val="en-GB"/>
        </w:rPr>
        <w:t>Deterrence theory</w:t>
      </w:r>
    </w:p>
    <w:p w14:paraId="00000018" w14:textId="77777777" w:rsidR="009A7041" w:rsidRPr="00934057" w:rsidRDefault="00050487">
      <w:pPr>
        <w:pStyle w:val="Normal1"/>
        <w:rPr>
          <w:lang w:val="en-GB"/>
        </w:rPr>
      </w:pPr>
      <w:r w:rsidRPr="00934057">
        <w:rPr>
          <w:lang w:val="en-GB"/>
        </w:rPr>
        <w:t xml:space="preserve">The deterrence theory is based on increasing the accuracy of the police forces getting caught and punished for wrongdoing while dealing with different crimes and receiving proper punishment. It is very essential for the police forces to understand the consequences that they might face after getting caught from the footage recorded within the body-worn cameras. This theory shows that the fear of getting caught increases the number of fair methods that the police forces use to address the crimes that they are supposed to focus on. According to the deterrence theory, it can be understood that the camera serves as a credible threat for the police forces to understand the negative behaviours among the officers (White, 2014). This theory can be implemented within the context of the evidence-based policing process within the UK to analyse the different situations where crime is not dealt with effectively. </w:t>
      </w:r>
    </w:p>
    <w:p w14:paraId="00000019" w14:textId="75DCDEEC" w:rsidR="009A7041" w:rsidRPr="00934057" w:rsidRDefault="00050487">
      <w:pPr>
        <w:pStyle w:val="Normal1"/>
        <w:rPr>
          <w:b/>
          <w:lang w:val="en-GB"/>
        </w:rPr>
      </w:pPr>
      <w:r w:rsidRPr="00934057">
        <w:rPr>
          <w:b/>
          <w:lang w:val="en-GB"/>
        </w:rPr>
        <w:t>Perceived social surveillance</w:t>
      </w:r>
      <w:r w:rsidRPr="00934057">
        <w:rPr>
          <w:lang w:val="en-GB"/>
        </w:rPr>
        <w:t xml:space="preserve"> - The perceived social surveillance theory is based on the understanding that the civilians are aware of the situation where the police forces and the civilian are monitored through the body-worn </w:t>
      </w:r>
      <w:proofErr w:type="gramStart"/>
      <w:r w:rsidRPr="00934057">
        <w:rPr>
          <w:lang w:val="en-GB"/>
        </w:rPr>
        <w:t>cameras</w:t>
      </w:r>
      <w:proofErr w:type="gramEnd"/>
      <w:r w:rsidRPr="00934057">
        <w:rPr>
          <w:lang w:val="en-GB"/>
        </w:rPr>
        <w:t xml:space="preserve"> and this reduces the risk of any negative behaviours within the society. The increase of aggressive behaviour within the police forces and the civilians wild decreased significantly due to the presence of constant social </w:t>
      </w:r>
      <w:r w:rsidR="00934057">
        <w:rPr>
          <w:lang w:val="en-GB"/>
        </w:rPr>
        <w:t>surveillance that they are in (</w:t>
      </w:r>
      <w:r w:rsidRPr="00934057">
        <w:rPr>
          <w:lang w:val="en-GB"/>
        </w:rPr>
        <w:t xml:space="preserve">National Institute of Justice, 2020). The theory focuses on highlighting the fact that cooperation with law enforcement officers during an event of a crime will increase significantly with the use of body-worn cameras. </w:t>
      </w:r>
    </w:p>
    <w:p w14:paraId="0000001A" w14:textId="77777777" w:rsidR="009A7041" w:rsidRPr="00934057" w:rsidRDefault="00050487">
      <w:pPr>
        <w:pStyle w:val="Normal1"/>
        <w:rPr>
          <w:b/>
          <w:lang w:val="en-GB"/>
        </w:rPr>
      </w:pPr>
      <w:r w:rsidRPr="00934057">
        <w:rPr>
          <w:lang w:val="en-GB"/>
        </w:rPr>
        <w:br w:type="page"/>
      </w:r>
    </w:p>
    <w:p w14:paraId="0000001B" w14:textId="77777777" w:rsidR="009A7041" w:rsidRPr="00934057" w:rsidRDefault="00050487">
      <w:pPr>
        <w:pStyle w:val="Heading1"/>
        <w:rPr>
          <w:lang w:val="en-GB"/>
        </w:rPr>
      </w:pPr>
      <w:bookmarkStart w:id="4" w:name="_igm5nzp9ssp6" w:colFirst="0" w:colLast="0"/>
      <w:bookmarkEnd w:id="4"/>
      <w:r w:rsidRPr="00934057">
        <w:rPr>
          <w:lang w:val="en-GB"/>
        </w:rPr>
        <w:lastRenderedPageBreak/>
        <w:t xml:space="preserve">“Explain body-worn video cameras and the purpose of their use in evidence-based </w:t>
      </w:r>
      <w:proofErr w:type="gramStart"/>
      <w:r w:rsidRPr="00934057">
        <w:rPr>
          <w:lang w:val="en-GB"/>
        </w:rPr>
        <w:t>policing”</w:t>
      </w:r>
      <w:proofErr w:type="gramEnd"/>
    </w:p>
    <w:p w14:paraId="0000001C" w14:textId="69ABBA54" w:rsidR="009A7041" w:rsidRPr="00934057" w:rsidRDefault="00050487">
      <w:pPr>
        <w:pStyle w:val="Normal1"/>
        <w:rPr>
          <w:lang w:val="en-GB"/>
        </w:rPr>
      </w:pPr>
      <w:r w:rsidRPr="00934057">
        <w:rPr>
          <w:lang w:val="en-GB"/>
        </w:rPr>
        <w:t xml:space="preserve">The use of body-worn video cameras has increased significantly within the crime-based content by the police forces </w:t>
      </w:r>
      <w:proofErr w:type="gramStart"/>
      <w:r w:rsidRPr="00934057">
        <w:rPr>
          <w:lang w:val="en-GB"/>
        </w:rPr>
        <w:t>in order to</w:t>
      </w:r>
      <w:proofErr w:type="gramEnd"/>
      <w:r w:rsidRPr="00934057">
        <w:rPr>
          <w:lang w:val="en-GB"/>
        </w:rPr>
        <w:t xml:space="preserve"> make sure that there is sufficient evidence for the events and activities that are getting conducted within the UK. The body worm cameras are connected to a live feed within the police centres which are assembled to constantly motor the routes that the police forces are taking and the regular engagement that they are having with the civilians during the process (‌Huck, 2022). This increases the accuracy of the evidence that can be collected to address different crimes that are happening within the UK. One example is where the body-worn camera was used during a police search when they raided the house of 62-year-old Millard Scott </w:t>
      </w:r>
      <w:proofErr w:type="gramStart"/>
      <w:r w:rsidRPr="00934057">
        <w:rPr>
          <w:lang w:val="en-GB"/>
        </w:rPr>
        <w:t>in order to</w:t>
      </w:r>
      <w:proofErr w:type="gramEnd"/>
      <w:r w:rsidRPr="00934057">
        <w:rPr>
          <w:lang w:val="en-GB"/>
        </w:rPr>
        <w:t xml:space="preserve"> search for a potential criminal who was on the run. During this event, the body cameras recorded the event where Millard was incapacitated at the bottom of his staircase after being </w:t>
      </w:r>
      <w:r w:rsidR="00934057">
        <w:rPr>
          <w:lang w:val="en-GB"/>
        </w:rPr>
        <w:t xml:space="preserve">shot with a </w:t>
      </w:r>
      <w:r w:rsidRPr="00934057">
        <w:rPr>
          <w:lang w:val="en-GB"/>
        </w:rPr>
        <w:t>las</w:t>
      </w:r>
      <w:r w:rsidR="00934057">
        <w:rPr>
          <w:lang w:val="en-GB"/>
        </w:rPr>
        <w:t>er</w:t>
      </w:r>
      <w:r w:rsidRPr="00934057">
        <w:rPr>
          <w:lang w:val="en-GB"/>
        </w:rPr>
        <w:t xml:space="preserve"> </w:t>
      </w:r>
      <w:r w:rsidR="00934057">
        <w:rPr>
          <w:lang w:val="en-GB"/>
        </w:rPr>
        <w:t xml:space="preserve">gun </w:t>
      </w:r>
      <w:r w:rsidRPr="00934057">
        <w:rPr>
          <w:lang w:val="en-GB"/>
        </w:rPr>
        <w:t xml:space="preserve">by the police for not cooperating with the search. Upon further investigations, the police had sufficient evidence of a potential criminal who might have been hiding within their basement. Also, the police had worked according to the protocols which ensured that not </w:t>
      </w:r>
      <w:proofErr w:type="gramStart"/>
      <w:r w:rsidRPr="00934057">
        <w:rPr>
          <w:lang w:val="en-GB"/>
        </w:rPr>
        <w:t>much</w:t>
      </w:r>
      <w:proofErr w:type="gramEnd"/>
      <w:r w:rsidRPr="00934057">
        <w:rPr>
          <w:lang w:val="en-GB"/>
        </w:rPr>
        <w:t xml:space="preserve"> action was taken against them. This was possible with the use of body cameras recording the whole event (‌Huck, 2022).</w:t>
      </w:r>
    </w:p>
    <w:p w14:paraId="0000001D" w14:textId="77777777" w:rsidR="009A7041" w:rsidRPr="00934057" w:rsidRDefault="00050487">
      <w:pPr>
        <w:pStyle w:val="Normal1"/>
        <w:jc w:val="left"/>
        <w:rPr>
          <w:b/>
          <w:lang w:val="en-GB"/>
        </w:rPr>
      </w:pPr>
      <w:r w:rsidRPr="00934057">
        <w:rPr>
          <w:lang w:val="en-GB"/>
        </w:rPr>
        <w:br w:type="page"/>
      </w:r>
    </w:p>
    <w:p w14:paraId="0000001E" w14:textId="77777777" w:rsidR="009A7041" w:rsidRPr="00934057" w:rsidRDefault="00050487">
      <w:pPr>
        <w:pStyle w:val="Heading1"/>
        <w:rPr>
          <w:lang w:val="en-GB"/>
        </w:rPr>
      </w:pPr>
      <w:bookmarkStart w:id="5" w:name="_oxvkarqxovv7" w:colFirst="0" w:colLast="0"/>
      <w:bookmarkEnd w:id="5"/>
      <w:r w:rsidRPr="00934057">
        <w:rPr>
          <w:lang w:val="en-GB"/>
        </w:rPr>
        <w:lastRenderedPageBreak/>
        <w:t xml:space="preserve">“Discuss the strengths, weaknesses and ethical limitations of body-worn </w:t>
      </w:r>
      <w:proofErr w:type="gramStart"/>
      <w:r w:rsidRPr="00934057">
        <w:rPr>
          <w:lang w:val="en-GB"/>
        </w:rPr>
        <w:t>cameras”</w:t>
      </w:r>
      <w:proofErr w:type="gramEnd"/>
      <w:r w:rsidRPr="00934057">
        <w:rPr>
          <w:lang w:val="en-GB"/>
        </w:rPr>
        <w:t xml:space="preserve"> </w:t>
      </w:r>
    </w:p>
    <w:p w14:paraId="0000001F" w14:textId="77777777" w:rsidR="009A7041" w:rsidRPr="00934057" w:rsidRDefault="00050487">
      <w:pPr>
        <w:pStyle w:val="Normal1"/>
        <w:rPr>
          <w:lang w:val="en-GB"/>
        </w:rPr>
      </w:pPr>
      <w:r w:rsidRPr="00934057">
        <w:rPr>
          <w:lang w:val="en-GB"/>
        </w:rPr>
        <w:t>The body-worn cameras are a small tool that is used by the police forces within the UK allowing them to focus on collecting different evidence that could support the crimes happening within the nation. The following are certain areas of strength that can be identified with the use of body-worn cameras.</w:t>
      </w:r>
    </w:p>
    <w:p w14:paraId="00000020" w14:textId="77777777" w:rsidR="009A7041" w:rsidRPr="00934057" w:rsidRDefault="00050487">
      <w:pPr>
        <w:pStyle w:val="Normal1"/>
        <w:numPr>
          <w:ilvl w:val="0"/>
          <w:numId w:val="3"/>
        </w:numPr>
        <w:rPr>
          <w:lang w:val="en-GB"/>
        </w:rPr>
      </w:pPr>
      <w:r w:rsidRPr="00934057">
        <w:rPr>
          <w:lang w:val="en-GB"/>
        </w:rPr>
        <w:t xml:space="preserve">Body-worn cameras enhance accountability and transparency to a certain extent which increases the accuracy of the policing process with sufficient objective records of interactions between the police force and the people that are aligned with the crime. </w:t>
      </w:r>
    </w:p>
    <w:p w14:paraId="00000021" w14:textId="77777777" w:rsidR="009A7041" w:rsidRPr="00934057" w:rsidRDefault="00050487">
      <w:pPr>
        <w:pStyle w:val="Normal1"/>
        <w:numPr>
          <w:ilvl w:val="0"/>
          <w:numId w:val="3"/>
        </w:numPr>
        <w:rPr>
          <w:lang w:val="en-GB"/>
        </w:rPr>
      </w:pPr>
      <w:r w:rsidRPr="00934057">
        <w:rPr>
          <w:lang w:val="en-GB"/>
        </w:rPr>
        <w:t>It can significantly work towards addressing any sort of complaints against police officers or false accusations being put against civilians (Wcctv.com, 2023).</w:t>
      </w:r>
    </w:p>
    <w:p w14:paraId="00000022" w14:textId="77777777" w:rsidR="009A7041" w:rsidRPr="00934057" w:rsidRDefault="00050487">
      <w:pPr>
        <w:pStyle w:val="Normal1"/>
        <w:numPr>
          <w:ilvl w:val="0"/>
          <w:numId w:val="3"/>
        </w:numPr>
        <w:rPr>
          <w:lang w:val="en-GB"/>
        </w:rPr>
      </w:pPr>
      <w:r w:rsidRPr="00934057">
        <w:rPr>
          <w:lang w:val="en-GB"/>
        </w:rPr>
        <w:t>Public confidence in local and national policing also increases significantly.</w:t>
      </w:r>
    </w:p>
    <w:p w14:paraId="00000023" w14:textId="77777777" w:rsidR="009A7041" w:rsidRPr="00934057" w:rsidRDefault="00050487">
      <w:pPr>
        <w:pStyle w:val="Normal1"/>
        <w:numPr>
          <w:ilvl w:val="0"/>
          <w:numId w:val="3"/>
        </w:numPr>
        <w:rPr>
          <w:lang w:val="en-GB"/>
        </w:rPr>
      </w:pPr>
      <w:r w:rsidRPr="00934057">
        <w:rPr>
          <w:lang w:val="en-GB"/>
        </w:rPr>
        <w:t>Another area of strength can be the de-escalation of anti-social behaviour which ensures better safety of the officers that are assigned with the duty of controlling crime.</w:t>
      </w:r>
    </w:p>
    <w:p w14:paraId="00000024" w14:textId="77777777" w:rsidR="009A7041" w:rsidRPr="00934057" w:rsidRDefault="00050487">
      <w:pPr>
        <w:pStyle w:val="Normal1"/>
        <w:rPr>
          <w:lang w:val="en-GB"/>
        </w:rPr>
      </w:pPr>
      <w:r w:rsidRPr="00934057">
        <w:rPr>
          <w:lang w:val="en-GB"/>
        </w:rPr>
        <w:t>There are certain weaknesses in the use of body-worn cameras as well.</w:t>
      </w:r>
    </w:p>
    <w:p w14:paraId="00000025" w14:textId="77777777" w:rsidR="009A7041" w:rsidRPr="00934057" w:rsidRDefault="00050487">
      <w:pPr>
        <w:pStyle w:val="Normal1"/>
        <w:numPr>
          <w:ilvl w:val="0"/>
          <w:numId w:val="1"/>
        </w:numPr>
        <w:rPr>
          <w:lang w:val="en-GB"/>
        </w:rPr>
      </w:pPr>
      <w:r w:rsidRPr="00934057">
        <w:rPr>
          <w:lang w:val="en-GB"/>
        </w:rPr>
        <w:t xml:space="preserve">The BWCs can be expensive and might increase the overall investment that the government </w:t>
      </w:r>
      <w:proofErr w:type="gramStart"/>
      <w:r w:rsidRPr="00934057">
        <w:rPr>
          <w:lang w:val="en-GB"/>
        </w:rPr>
        <w:t>has to</w:t>
      </w:r>
      <w:proofErr w:type="gramEnd"/>
      <w:r w:rsidRPr="00934057">
        <w:rPr>
          <w:lang w:val="en-GB"/>
        </w:rPr>
        <w:t xml:space="preserve"> make within the police force of the UK.</w:t>
      </w:r>
    </w:p>
    <w:p w14:paraId="00000026" w14:textId="77777777" w:rsidR="009A7041" w:rsidRPr="00934057" w:rsidRDefault="00050487">
      <w:pPr>
        <w:pStyle w:val="Normal1"/>
        <w:numPr>
          <w:ilvl w:val="0"/>
          <w:numId w:val="1"/>
        </w:numPr>
        <w:rPr>
          <w:lang w:val="en-GB"/>
        </w:rPr>
      </w:pPr>
      <w:r w:rsidRPr="00934057">
        <w:rPr>
          <w:lang w:val="en-GB"/>
        </w:rPr>
        <w:t>There are certain privacy concerns as well which might affect both the police officers and the civilians (</w:t>
      </w:r>
      <w:r w:rsidRPr="00934057">
        <w:rPr>
          <w:color w:val="222222"/>
          <w:highlight w:val="white"/>
          <w:lang w:val="en-GB"/>
        </w:rPr>
        <w:t>Nassauer and Legewie, 2022).</w:t>
      </w:r>
    </w:p>
    <w:p w14:paraId="00000027" w14:textId="77777777" w:rsidR="009A7041" w:rsidRPr="00934057" w:rsidRDefault="00050487">
      <w:pPr>
        <w:pStyle w:val="Normal1"/>
        <w:numPr>
          <w:ilvl w:val="0"/>
          <w:numId w:val="1"/>
        </w:numPr>
        <w:rPr>
          <w:lang w:val="en-GB"/>
        </w:rPr>
      </w:pPr>
      <w:r w:rsidRPr="00934057">
        <w:rPr>
          <w:lang w:val="en-GB"/>
        </w:rPr>
        <w:t>The cameras might have certain technical glitches and they may malfunction at a point in time which can be a negative factor for the accuracy of evidence-based policing.</w:t>
      </w:r>
    </w:p>
    <w:p w14:paraId="00000028" w14:textId="77777777" w:rsidR="009A7041" w:rsidRPr="00934057" w:rsidRDefault="00050487">
      <w:pPr>
        <w:pStyle w:val="Normal1"/>
        <w:rPr>
          <w:lang w:val="en-GB"/>
        </w:rPr>
      </w:pPr>
      <w:r w:rsidRPr="00934057">
        <w:rPr>
          <w:lang w:val="en-GB"/>
        </w:rPr>
        <w:t>There are certain ethical limitations to body-worn cameras being used by the police forces within the UK.</w:t>
      </w:r>
    </w:p>
    <w:p w14:paraId="00000029" w14:textId="77777777" w:rsidR="009A7041" w:rsidRPr="00934057" w:rsidRDefault="00050487">
      <w:pPr>
        <w:pStyle w:val="Normal1"/>
        <w:numPr>
          <w:ilvl w:val="0"/>
          <w:numId w:val="2"/>
        </w:numPr>
        <w:rPr>
          <w:lang w:val="en-GB"/>
        </w:rPr>
      </w:pPr>
      <w:r w:rsidRPr="00934057">
        <w:rPr>
          <w:lang w:val="en-GB"/>
        </w:rPr>
        <w:t>There is not enough consent being taken from the civilians who are being recorded during an event despite not being guilty of any crime.</w:t>
      </w:r>
    </w:p>
    <w:p w14:paraId="0000002A" w14:textId="77777777" w:rsidR="009A7041" w:rsidRPr="00934057" w:rsidRDefault="00050487">
      <w:pPr>
        <w:pStyle w:val="Normal1"/>
        <w:numPr>
          <w:ilvl w:val="0"/>
          <w:numId w:val="2"/>
        </w:numPr>
        <w:rPr>
          <w:lang w:val="en-GB"/>
        </w:rPr>
      </w:pPr>
      <w:r w:rsidRPr="00934057">
        <w:rPr>
          <w:lang w:val="en-GB"/>
        </w:rPr>
        <w:t>The panel that deals with evidence-based policing needs to implement the data protection act of 2018 which ensures the protection of the footage from getting into the hands of any third parties (</w:t>
      </w:r>
      <w:r w:rsidRPr="00934057">
        <w:rPr>
          <w:color w:val="222222"/>
          <w:highlight w:val="white"/>
          <w:lang w:val="en-GB"/>
        </w:rPr>
        <w:t>Harris, 2020).</w:t>
      </w:r>
    </w:p>
    <w:p w14:paraId="0000002B" w14:textId="77777777" w:rsidR="009A7041" w:rsidRPr="00934057" w:rsidRDefault="00050487">
      <w:pPr>
        <w:pStyle w:val="Normal1"/>
        <w:numPr>
          <w:ilvl w:val="0"/>
          <w:numId w:val="2"/>
        </w:numPr>
        <w:rPr>
          <w:lang w:val="en-GB"/>
        </w:rPr>
      </w:pPr>
      <w:r w:rsidRPr="00934057">
        <w:rPr>
          <w:lang w:val="en-GB"/>
        </w:rPr>
        <w:t xml:space="preserve">There can be certain situations in the way the videos are recorded or corroborated considering the decisions being taken with a certain bias. </w:t>
      </w:r>
    </w:p>
    <w:p w14:paraId="0000002C" w14:textId="77777777" w:rsidR="009A7041" w:rsidRPr="00934057" w:rsidRDefault="00050487">
      <w:pPr>
        <w:pStyle w:val="Normal1"/>
        <w:jc w:val="left"/>
        <w:rPr>
          <w:b/>
          <w:lang w:val="en-GB"/>
        </w:rPr>
      </w:pPr>
      <w:r w:rsidRPr="00934057">
        <w:rPr>
          <w:lang w:val="en-GB"/>
        </w:rPr>
        <w:br w:type="page"/>
      </w:r>
    </w:p>
    <w:p w14:paraId="0000002D" w14:textId="77777777" w:rsidR="009A7041" w:rsidRPr="00934057" w:rsidRDefault="00050487">
      <w:pPr>
        <w:pStyle w:val="Heading1"/>
        <w:rPr>
          <w:lang w:val="en-GB"/>
        </w:rPr>
      </w:pPr>
      <w:bookmarkStart w:id="6" w:name="_iteqxi42rnm0" w:colFirst="0" w:colLast="0"/>
      <w:bookmarkEnd w:id="6"/>
      <w:r w:rsidRPr="00934057">
        <w:rPr>
          <w:lang w:val="en-GB"/>
        </w:rPr>
        <w:lastRenderedPageBreak/>
        <w:t xml:space="preserve">“Evaluate the use of their evidence in regards to a crime topic (anti-social behaviour)” </w:t>
      </w:r>
    </w:p>
    <w:p w14:paraId="0000002E" w14:textId="77777777" w:rsidR="009A7041" w:rsidRPr="00934057" w:rsidRDefault="00050487">
      <w:pPr>
        <w:pStyle w:val="Normal1"/>
        <w:rPr>
          <w:b/>
          <w:lang w:val="en-GB"/>
        </w:rPr>
      </w:pPr>
      <w:r w:rsidRPr="00934057">
        <w:rPr>
          <w:lang w:val="en-GB"/>
        </w:rPr>
        <w:t xml:space="preserve">The use of the evidence that is being collected through the body-worn cameras can be successfully understood through the concept of anti-social behaviour. It has been seen that the use of body-worn cameras has been successful in improving the behaviour patterns of the citizens within the UK. The citizens are expected to be more compliant and respectful towards the police force officials when they </w:t>
      </w:r>
      <w:proofErr w:type="gramStart"/>
      <w:r w:rsidRPr="00934057">
        <w:rPr>
          <w:lang w:val="en-GB"/>
        </w:rPr>
        <w:t>are aware of the fact that</w:t>
      </w:r>
      <w:proofErr w:type="gramEnd"/>
      <w:r w:rsidRPr="00934057">
        <w:rPr>
          <w:lang w:val="en-GB"/>
        </w:rPr>
        <w:t xml:space="preserve"> their actions are being recorded through body-worn cameras (Miranda, 2022). There is certain evidence that the police force of the UK has been successful in focusing on certain anti-social behaviour-based hotspots within the UK. One major strength that the civilians have is the confidence in local and national policing that will be based on the recorded footage that the body-worn cameras are recording during the event of a crime. One major weakness that can be identified for the body-worn cameras while addressing the anti-social behaviour among civilians within the UK is the technical glitches within the cameras. These technical glitches might not record valuable footage of the actions that civilians with antisocial behaviour are having (Miranda, 2022). </w:t>
      </w:r>
    </w:p>
    <w:p w14:paraId="0000002F" w14:textId="77777777" w:rsidR="009A7041" w:rsidRPr="00934057" w:rsidRDefault="00050487">
      <w:pPr>
        <w:pStyle w:val="Normal1"/>
        <w:jc w:val="left"/>
        <w:rPr>
          <w:b/>
          <w:lang w:val="en-GB"/>
        </w:rPr>
      </w:pPr>
      <w:r w:rsidRPr="00934057">
        <w:rPr>
          <w:lang w:val="en-GB"/>
        </w:rPr>
        <w:br w:type="page"/>
      </w:r>
    </w:p>
    <w:p w14:paraId="00000030" w14:textId="77777777" w:rsidR="009A7041" w:rsidRPr="00934057" w:rsidRDefault="00050487">
      <w:pPr>
        <w:pStyle w:val="Heading1"/>
        <w:rPr>
          <w:lang w:val="en-GB"/>
        </w:rPr>
      </w:pPr>
      <w:bookmarkStart w:id="7" w:name="_35p252fd0vg7" w:colFirst="0" w:colLast="0"/>
      <w:bookmarkEnd w:id="7"/>
      <w:r w:rsidRPr="00934057">
        <w:rPr>
          <w:lang w:val="en-GB"/>
        </w:rPr>
        <w:lastRenderedPageBreak/>
        <w:t>Conclusion</w:t>
      </w:r>
    </w:p>
    <w:p w14:paraId="00000031" w14:textId="77777777" w:rsidR="009A7041" w:rsidRPr="00934057" w:rsidRDefault="00050487">
      <w:pPr>
        <w:pStyle w:val="Normal1"/>
        <w:rPr>
          <w:lang w:val="en-GB"/>
        </w:rPr>
      </w:pPr>
      <w:r w:rsidRPr="00934057">
        <w:rPr>
          <w:lang w:val="en-GB"/>
        </w:rPr>
        <w:t>The above report was based on analysing the effectiveness of body-worn cameras and the role they play in increasing the overall accuracy of evidence-based policies. The report even highlighted two criminological theories that are effective in understanding the implementation of body-worn cameras within the policy-making process. The ways through which the BWC can be used as strengths and weaknesses were successfully highlighted within the report. The impact that the BWC has on the civilians was also reflected.</w:t>
      </w:r>
    </w:p>
    <w:p w14:paraId="00000032" w14:textId="77777777" w:rsidR="009A7041" w:rsidRPr="00934057" w:rsidRDefault="00050487">
      <w:pPr>
        <w:pStyle w:val="Normal1"/>
        <w:rPr>
          <w:b/>
          <w:lang w:val="en-GB"/>
        </w:rPr>
      </w:pPr>
      <w:r w:rsidRPr="00934057">
        <w:rPr>
          <w:lang w:val="en-GB"/>
        </w:rPr>
        <w:br w:type="page"/>
      </w:r>
    </w:p>
    <w:p w14:paraId="00000033" w14:textId="77777777" w:rsidR="009A7041" w:rsidRPr="00934057" w:rsidRDefault="00050487">
      <w:pPr>
        <w:pStyle w:val="Heading1"/>
        <w:rPr>
          <w:lang w:val="en-GB"/>
        </w:rPr>
      </w:pPr>
      <w:bookmarkStart w:id="8" w:name="_rb55pdmhkzu3" w:colFirst="0" w:colLast="0"/>
      <w:bookmarkEnd w:id="8"/>
      <w:r w:rsidRPr="00934057">
        <w:rPr>
          <w:lang w:val="en-GB"/>
        </w:rPr>
        <w:lastRenderedPageBreak/>
        <w:t>References</w:t>
      </w:r>
    </w:p>
    <w:p w14:paraId="00000034" w14:textId="77777777" w:rsidR="009A7041" w:rsidRPr="00934057" w:rsidRDefault="00050487">
      <w:pPr>
        <w:pStyle w:val="Normal1"/>
        <w:rPr>
          <w:color w:val="222222"/>
          <w:highlight w:val="white"/>
          <w:lang w:val="en-GB"/>
        </w:rPr>
      </w:pPr>
      <w:r w:rsidRPr="00934057">
        <w:rPr>
          <w:lang w:val="en-GB"/>
        </w:rPr>
        <w:t>‌</w:t>
      </w:r>
      <w:r w:rsidRPr="00934057">
        <w:rPr>
          <w:color w:val="222222"/>
          <w:highlight w:val="white"/>
          <w:lang w:val="en-GB"/>
        </w:rPr>
        <w:t xml:space="preserve">Bromberg, D.E., Charbonneau, É. and Smith, A., (2020). Public support for facial recognition via police body-worn cameras: Findings from a list experiment. </w:t>
      </w:r>
      <w:r w:rsidRPr="00934057">
        <w:rPr>
          <w:i/>
          <w:color w:val="222222"/>
          <w:highlight w:val="white"/>
          <w:lang w:val="en-GB"/>
        </w:rPr>
        <w:t>Government Information Quarterly</w:t>
      </w:r>
      <w:r w:rsidRPr="00934057">
        <w:rPr>
          <w:color w:val="222222"/>
          <w:highlight w:val="white"/>
          <w:lang w:val="en-GB"/>
        </w:rPr>
        <w:t xml:space="preserve">, </w:t>
      </w:r>
      <w:r w:rsidRPr="00934057">
        <w:rPr>
          <w:i/>
          <w:color w:val="222222"/>
          <w:highlight w:val="white"/>
          <w:lang w:val="en-GB"/>
        </w:rPr>
        <w:t>37</w:t>
      </w:r>
      <w:r w:rsidRPr="00934057">
        <w:rPr>
          <w:color w:val="222222"/>
          <w:highlight w:val="white"/>
          <w:lang w:val="en-GB"/>
        </w:rPr>
        <w:t>(1), p.101415.</w:t>
      </w:r>
    </w:p>
    <w:p w14:paraId="00000035" w14:textId="77777777" w:rsidR="009A7041" w:rsidRPr="00934057" w:rsidRDefault="00050487">
      <w:pPr>
        <w:pStyle w:val="Normal1"/>
        <w:rPr>
          <w:color w:val="222222"/>
          <w:highlight w:val="white"/>
          <w:lang w:val="en-GB"/>
        </w:rPr>
      </w:pPr>
      <w:r w:rsidRPr="00934057">
        <w:rPr>
          <w:color w:val="222222"/>
          <w:highlight w:val="white"/>
          <w:lang w:val="en-GB"/>
        </w:rPr>
        <w:t xml:space="preserve">Harris, B.A., (2020). Visualising violence? Capturing and critiquing body-worn video camera evidence of domestic and family violence. </w:t>
      </w:r>
      <w:r w:rsidRPr="00934057">
        <w:rPr>
          <w:i/>
          <w:color w:val="222222"/>
          <w:highlight w:val="white"/>
          <w:lang w:val="en-GB"/>
        </w:rPr>
        <w:t>Current issues in criminal justice</w:t>
      </w:r>
      <w:r w:rsidRPr="00934057">
        <w:rPr>
          <w:color w:val="222222"/>
          <w:highlight w:val="white"/>
          <w:lang w:val="en-GB"/>
        </w:rPr>
        <w:t xml:space="preserve">, </w:t>
      </w:r>
      <w:r w:rsidRPr="00934057">
        <w:rPr>
          <w:i/>
          <w:color w:val="222222"/>
          <w:highlight w:val="white"/>
          <w:lang w:val="en-GB"/>
        </w:rPr>
        <w:t>32</w:t>
      </w:r>
      <w:r w:rsidRPr="00934057">
        <w:rPr>
          <w:color w:val="222222"/>
          <w:highlight w:val="white"/>
          <w:lang w:val="en-GB"/>
        </w:rPr>
        <w:t>(4), pp.382-402.</w:t>
      </w:r>
    </w:p>
    <w:p w14:paraId="00000036" w14:textId="77777777" w:rsidR="009A7041" w:rsidRPr="00934057" w:rsidRDefault="00050487">
      <w:pPr>
        <w:pStyle w:val="Normal1"/>
        <w:rPr>
          <w:lang w:val="en-GB"/>
        </w:rPr>
      </w:pPr>
      <w:r w:rsidRPr="00934057">
        <w:rPr>
          <w:lang w:val="en-GB"/>
        </w:rPr>
        <w:t xml:space="preserve">‌Huck, (2022). </w:t>
      </w:r>
      <w:r w:rsidRPr="00934057">
        <w:rPr>
          <w:i/>
          <w:lang w:val="en-GB"/>
        </w:rPr>
        <w:t>Body-worn cameras are quietly taking over London</w:t>
      </w:r>
      <w:r w:rsidRPr="00934057">
        <w:rPr>
          <w:lang w:val="en-GB"/>
        </w:rPr>
        <w:t>. [online] Available at: https://www.huckmag.com/article/body-worn-cameras-are-quietly-taking-over-london [Accessed 4 May 2023].</w:t>
      </w:r>
    </w:p>
    <w:p w14:paraId="00000037" w14:textId="77777777" w:rsidR="009A7041" w:rsidRPr="00934057" w:rsidRDefault="00050487">
      <w:pPr>
        <w:pStyle w:val="Normal1"/>
        <w:rPr>
          <w:lang w:val="en-GB"/>
        </w:rPr>
      </w:pPr>
      <w:r w:rsidRPr="00934057">
        <w:rPr>
          <w:lang w:val="en-GB"/>
        </w:rPr>
        <w:t xml:space="preserve">Miranda, D., (2022). Body-worn cameras ‘on the move’: exploring the contextual, </w:t>
      </w:r>
      <w:proofErr w:type="gramStart"/>
      <w:r w:rsidRPr="00934057">
        <w:rPr>
          <w:lang w:val="en-GB"/>
        </w:rPr>
        <w:t>technical</w:t>
      </w:r>
      <w:proofErr w:type="gramEnd"/>
      <w:r w:rsidRPr="00934057">
        <w:rPr>
          <w:lang w:val="en-GB"/>
        </w:rPr>
        <w:t xml:space="preserve"> and ethical challenges in policing practice. </w:t>
      </w:r>
      <w:r w:rsidRPr="00934057">
        <w:rPr>
          <w:i/>
          <w:lang w:val="en-GB"/>
        </w:rPr>
        <w:t>Policing and Society,</w:t>
      </w:r>
      <w:r w:rsidRPr="00934057">
        <w:rPr>
          <w:lang w:val="en-GB"/>
        </w:rPr>
        <w:t xml:space="preserve"> 32(1), pp.18-34.</w:t>
      </w:r>
    </w:p>
    <w:p w14:paraId="00000038" w14:textId="77777777" w:rsidR="009A7041" w:rsidRPr="00934057" w:rsidRDefault="00050487">
      <w:pPr>
        <w:pStyle w:val="Normal1"/>
        <w:rPr>
          <w:color w:val="222222"/>
          <w:highlight w:val="white"/>
          <w:lang w:val="en-GB"/>
        </w:rPr>
      </w:pPr>
      <w:r w:rsidRPr="00934057">
        <w:rPr>
          <w:color w:val="222222"/>
          <w:highlight w:val="white"/>
          <w:lang w:val="en-GB"/>
        </w:rPr>
        <w:t>Nassauer, A. and Legewie, N.M., (2022). Video Data Analysis: How to Use 21st Century Video in the Social Sciences. Sage.</w:t>
      </w:r>
    </w:p>
    <w:p w14:paraId="00000039" w14:textId="77777777" w:rsidR="009A7041" w:rsidRPr="00934057" w:rsidRDefault="00050487">
      <w:pPr>
        <w:pStyle w:val="Normal1"/>
        <w:rPr>
          <w:lang w:val="en-GB"/>
        </w:rPr>
      </w:pPr>
      <w:r w:rsidRPr="00934057">
        <w:rPr>
          <w:lang w:val="en-GB"/>
        </w:rPr>
        <w:t xml:space="preserve">‌National Institute of Justice, (2020). </w:t>
      </w:r>
      <w:r w:rsidRPr="00934057">
        <w:rPr>
          <w:i/>
          <w:lang w:val="en-GB"/>
        </w:rPr>
        <w:t>Practice Profile: Body-Worn Cameras’ Effects on Police Officer Behavior</w:t>
      </w:r>
      <w:r w:rsidRPr="00934057">
        <w:rPr>
          <w:lang w:val="en-GB"/>
        </w:rPr>
        <w:t>. [online] Available at: https://crimesolutions.ojp.gov/ratedpractices/122#pd [Accessed 4 May 2023].</w:t>
      </w:r>
    </w:p>
    <w:p w14:paraId="0000003A" w14:textId="77777777" w:rsidR="009A7041" w:rsidRPr="00934057" w:rsidRDefault="00050487">
      <w:pPr>
        <w:pStyle w:val="Normal1"/>
        <w:rPr>
          <w:lang w:val="en-GB"/>
        </w:rPr>
      </w:pPr>
      <w:r w:rsidRPr="00934057">
        <w:rPr>
          <w:lang w:val="en-GB"/>
        </w:rPr>
        <w:t xml:space="preserve">‌Papadimitrakopoulos, G., (2019). </w:t>
      </w:r>
      <w:r w:rsidRPr="00934057">
        <w:rPr>
          <w:i/>
          <w:lang w:val="en-GB"/>
        </w:rPr>
        <w:t>Evidence-based Policing (EBP) as a Strategy for Accomplishing Police Goals More effectively, the Challenges EBP faces, and the Prospects for It Being Adopted Widely in Greece</w:t>
      </w:r>
      <w:r w:rsidRPr="00934057">
        <w:rPr>
          <w:lang w:val="en-GB"/>
        </w:rPr>
        <w:t>. [online] Available at: http://crime-in-crisis.com/en/wp-content/uploads/2017/06/47-PAPADIMITRAKOP-KOURAKIS-FS_Final_Draft_26.4.17.pdf.</w:t>
      </w:r>
    </w:p>
    <w:p w14:paraId="0000003B" w14:textId="77777777" w:rsidR="009A7041" w:rsidRPr="00934057" w:rsidRDefault="00050487">
      <w:pPr>
        <w:pStyle w:val="Normal1"/>
        <w:rPr>
          <w:lang w:val="en-GB"/>
        </w:rPr>
      </w:pPr>
      <w:r w:rsidRPr="00934057">
        <w:rPr>
          <w:lang w:val="en-GB"/>
        </w:rPr>
        <w:t xml:space="preserve">Wcctv.com, (2023). </w:t>
      </w:r>
      <w:r w:rsidRPr="00934057">
        <w:rPr>
          <w:i/>
          <w:lang w:val="en-GB"/>
        </w:rPr>
        <w:t>WCCTV Body Worn Cameras: Benefits for Police Forces</w:t>
      </w:r>
      <w:r w:rsidRPr="00934057">
        <w:rPr>
          <w:lang w:val="en-GB"/>
        </w:rPr>
        <w:t>. [online] Available at: https://www.wcctv.com/benefits-and-opportunities-for-police-using-body-worn-cameras/ [Accessed 4 May 2023].</w:t>
      </w:r>
    </w:p>
    <w:p w14:paraId="0000003C" w14:textId="77777777" w:rsidR="009A7041" w:rsidRPr="00934057" w:rsidRDefault="00050487">
      <w:pPr>
        <w:pStyle w:val="Normal1"/>
        <w:rPr>
          <w:lang w:val="en-GB"/>
        </w:rPr>
      </w:pPr>
      <w:r w:rsidRPr="00934057">
        <w:rPr>
          <w:lang w:val="en-GB"/>
        </w:rPr>
        <w:t xml:space="preserve">‌White, M., (2014). </w:t>
      </w:r>
      <w:r w:rsidRPr="00934057">
        <w:rPr>
          <w:i/>
          <w:lang w:val="en-GB"/>
        </w:rPr>
        <w:t>Police Officer Body-Worn Cameras Assessing the Evidence.</w:t>
      </w:r>
      <w:r w:rsidRPr="00934057">
        <w:rPr>
          <w:lang w:val="en-GB"/>
        </w:rPr>
        <w:t xml:space="preserve"> [online] Available at: https://bja.ojp.gov/sites/g/files/xyckuh186/files/bwc/pdfs/diagnosticcenter_policeofficerbody-worncameras.pdf.</w:t>
      </w:r>
    </w:p>
    <w:p w14:paraId="0000003D" w14:textId="77777777" w:rsidR="009A7041" w:rsidRPr="00934057" w:rsidRDefault="009A7041">
      <w:pPr>
        <w:pStyle w:val="Normal1"/>
        <w:widowControl w:val="0"/>
        <w:jc w:val="left"/>
        <w:rPr>
          <w:lang w:val="en-GB"/>
        </w:rPr>
      </w:pPr>
    </w:p>
    <w:p w14:paraId="0000003E" w14:textId="77777777" w:rsidR="009A7041" w:rsidRPr="00934057" w:rsidRDefault="009A7041">
      <w:pPr>
        <w:pStyle w:val="Normal1"/>
        <w:rPr>
          <w:lang w:val="en-GB"/>
        </w:rPr>
      </w:pPr>
    </w:p>
    <w:p w14:paraId="0000003F" w14:textId="77777777" w:rsidR="009A7041" w:rsidRPr="00934057" w:rsidRDefault="009A7041">
      <w:pPr>
        <w:pStyle w:val="Normal1"/>
        <w:jc w:val="center"/>
        <w:rPr>
          <w:lang w:val="en-GB"/>
        </w:rPr>
      </w:pPr>
    </w:p>
    <w:p w14:paraId="00000040" w14:textId="77777777" w:rsidR="009A7041" w:rsidRPr="00934057" w:rsidRDefault="009A7041">
      <w:pPr>
        <w:pStyle w:val="Normal1"/>
        <w:rPr>
          <w:lang w:val="en-GB"/>
        </w:rPr>
      </w:pPr>
    </w:p>
    <w:sectPr w:rsidR="009A7041" w:rsidRPr="00934057">
      <w:foot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42A7D" w14:textId="77777777" w:rsidR="005736AD" w:rsidRDefault="005736AD">
      <w:pPr>
        <w:spacing w:line="240" w:lineRule="auto"/>
      </w:pPr>
      <w:r>
        <w:separator/>
      </w:r>
    </w:p>
  </w:endnote>
  <w:endnote w:type="continuationSeparator" w:id="0">
    <w:p w14:paraId="1EAD2DF0" w14:textId="77777777" w:rsidR="005736AD" w:rsidRDefault="005736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1" w14:textId="05FB5BE5" w:rsidR="009A7041" w:rsidRDefault="00050487">
    <w:pPr>
      <w:pStyle w:val="Normal1"/>
      <w:jc w:val="right"/>
    </w:pPr>
    <w:r>
      <w:fldChar w:fldCharType="begin"/>
    </w:r>
    <w:r>
      <w:instrText>PAGE</w:instrText>
    </w:r>
    <w:r>
      <w:fldChar w:fldCharType="separate"/>
    </w:r>
    <w:r w:rsidR="00934057">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546CC" w14:textId="77777777" w:rsidR="005736AD" w:rsidRDefault="005736AD">
      <w:pPr>
        <w:spacing w:line="240" w:lineRule="auto"/>
      </w:pPr>
      <w:r>
        <w:separator/>
      </w:r>
    </w:p>
  </w:footnote>
  <w:footnote w:type="continuationSeparator" w:id="0">
    <w:p w14:paraId="228F44DA" w14:textId="77777777" w:rsidR="005736AD" w:rsidRDefault="005736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92C6A"/>
    <w:multiLevelType w:val="hybridMultilevel"/>
    <w:tmpl w:val="00000000"/>
    <w:lvl w:ilvl="0" w:tplc="D56E7B90">
      <w:start w:val="1"/>
      <w:numFmt w:val="bullet"/>
      <w:lvlText w:val="●"/>
      <w:lvlJc w:val="left"/>
      <w:pPr>
        <w:ind w:left="720" w:hanging="360"/>
      </w:pPr>
      <w:rPr>
        <w:u w:val="none"/>
      </w:rPr>
    </w:lvl>
    <w:lvl w:ilvl="1" w:tplc="B3AA349A">
      <w:start w:val="1"/>
      <w:numFmt w:val="bullet"/>
      <w:lvlText w:val="○"/>
      <w:lvlJc w:val="left"/>
      <w:pPr>
        <w:ind w:left="1440" w:hanging="360"/>
      </w:pPr>
      <w:rPr>
        <w:u w:val="none"/>
      </w:rPr>
    </w:lvl>
    <w:lvl w:ilvl="2" w:tplc="5F00E86E">
      <w:start w:val="1"/>
      <w:numFmt w:val="bullet"/>
      <w:lvlText w:val="■"/>
      <w:lvlJc w:val="left"/>
      <w:pPr>
        <w:ind w:left="2160" w:hanging="360"/>
      </w:pPr>
      <w:rPr>
        <w:u w:val="none"/>
      </w:rPr>
    </w:lvl>
    <w:lvl w:ilvl="3" w:tplc="4D6A30EC">
      <w:start w:val="1"/>
      <w:numFmt w:val="bullet"/>
      <w:lvlText w:val="●"/>
      <w:lvlJc w:val="left"/>
      <w:pPr>
        <w:ind w:left="2880" w:hanging="360"/>
      </w:pPr>
      <w:rPr>
        <w:u w:val="none"/>
      </w:rPr>
    </w:lvl>
    <w:lvl w:ilvl="4" w:tplc="34E455D0">
      <w:start w:val="1"/>
      <w:numFmt w:val="bullet"/>
      <w:lvlText w:val="○"/>
      <w:lvlJc w:val="left"/>
      <w:pPr>
        <w:ind w:left="3600" w:hanging="360"/>
      </w:pPr>
      <w:rPr>
        <w:u w:val="none"/>
      </w:rPr>
    </w:lvl>
    <w:lvl w:ilvl="5" w:tplc="829AAE22">
      <w:start w:val="1"/>
      <w:numFmt w:val="bullet"/>
      <w:lvlText w:val="■"/>
      <w:lvlJc w:val="left"/>
      <w:pPr>
        <w:ind w:left="4320" w:hanging="360"/>
      </w:pPr>
      <w:rPr>
        <w:u w:val="none"/>
      </w:rPr>
    </w:lvl>
    <w:lvl w:ilvl="6" w:tplc="D0D03B2E">
      <w:start w:val="1"/>
      <w:numFmt w:val="bullet"/>
      <w:lvlText w:val="●"/>
      <w:lvlJc w:val="left"/>
      <w:pPr>
        <w:ind w:left="5040" w:hanging="360"/>
      </w:pPr>
      <w:rPr>
        <w:u w:val="none"/>
      </w:rPr>
    </w:lvl>
    <w:lvl w:ilvl="7" w:tplc="BFF49F08">
      <w:start w:val="1"/>
      <w:numFmt w:val="bullet"/>
      <w:lvlText w:val="○"/>
      <w:lvlJc w:val="left"/>
      <w:pPr>
        <w:ind w:left="5760" w:hanging="360"/>
      </w:pPr>
      <w:rPr>
        <w:u w:val="none"/>
      </w:rPr>
    </w:lvl>
    <w:lvl w:ilvl="8" w:tplc="88349C7A">
      <w:start w:val="1"/>
      <w:numFmt w:val="bullet"/>
      <w:lvlText w:val="■"/>
      <w:lvlJc w:val="left"/>
      <w:pPr>
        <w:ind w:left="6480" w:hanging="360"/>
      </w:pPr>
      <w:rPr>
        <w:u w:val="none"/>
      </w:rPr>
    </w:lvl>
  </w:abstractNum>
  <w:abstractNum w:abstractNumId="1" w15:restartNumberingAfterBreak="0">
    <w:nsid w:val="3D8B5696"/>
    <w:multiLevelType w:val="hybridMultilevel"/>
    <w:tmpl w:val="00000000"/>
    <w:lvl w:ilvl="0" w:tplc="8D7AECE8">
      <w:start w:val="1"/>
      <w:numFmt w:val="bullet"/>
      <w:lvlText w:val="●"/>
      <w:lvlJc w:val="left"/>
      <w:pPr>
        <w:ind w:left="720" w:hanging="360"/>
      </w:pPr>
      <w:rPr>
        <w:u w:val="none"/>
      </w:rPr>
    </w:lvl>
    <w:lvl w:ilvl="1" w:tplc="2E2EF778">
      <w:start w:val="1"/>
      <w:numFmt w:val="bullet"/>
      <w:lvlText w:val="○"/>
      <w:lvlJc w:val="left"/>
      <w:pPr>
        <w:ind w:left="1440" w:hanging="360"/>
      </w:pPr>
      <w:rPr>
        <w:u w:val="none"/>
      </w:rPr>
    </w:lvl>
    <w:lvl w:ilvl="2" w:tplc="6F92B28C">
      <w:start w:val="1"/>
      <w:numFmt w:val="bullet"/>
      <w:lvlText w:val="■"/>
      <w:lvlJc w:val="left"/>
      <w:pPr>
        <w:ind w:left="2160" w:hanging="360"/>
      </w:pPr>
      <w:rPr>
        <w:u w:val="none"/>
      </w:rPr>
    </w:lvl>
    <w:lvl w:ilvl="3" w:tplc="39C82D0A">
      <w:start w:val="1"/>
      <w:numFmt w:val="bullet"/>
      <w:lvlText w:val="●"/>
      <w:lvlJc w:val="left"/>
      <w:pPr>
        <w:ind w:left="2880" w:hanging="360"/>
      </w:pPr>
      <w:rPr>
        <w:u w:val="none"/>
      </w:rPr>
    </w:lvl>
    <w:lvl w:ilvl="4" w:tplc="1CDEB6C4">
      <w:start w:val="1"/>
      <w:numFmt w:val="bullet"/>
      <w:lvlText w:val="○"/>
      <w:lvlJc w:val="left"/>
      <w:pPr>
        <w:ind w:left="3600" w:hanging="360"/>
      </w:pPr>
      <w:rPr>
        <w:u w:val="none"/>
      </w:rPr>
    </w:lvl>
    <w:lvl w:ilvl="5" w:tplc="1730EEAE">
      <w:start w:val="1"/>
      <w:numFmt w:val="bullet"/>
      <w:lvlText w:val="■"/>
      <w:lvlJc w:val="left"/>
      <w:pPr>
        <w:ind w:left="4320" w:hanging="360"/>
      </w:pPr>
      <w:rPr>
        <w:u w:val="none"/>
      </w:rPr>
    </w:lvl>
    <w:lvl w:ilvl="6" w:tplc="50AAF70E">
      <w:start w:val="1"/>
      <w:numFmt w:val="bullet"/>
      <w:lvlText w:val="●"/>
      <w:lvlJc w:val="left"/>
      <w:pPr>
        <w:ind w:left="5040" w:hanging="360"/>
      </w:pPr>
      <w:rPr>
        <w:u w:val="none"/>
      </w:rPr>
    </w:lvl>
    <w:lvl w:ilvl="7" w:tplc="5ED44B74">
      <w:start w:val="1"/>
      <w:numFmt w:val="bullet"/>
      <w:lvlText w:val="○"/>
      <w:lvlJc w:val="left"/>
      <w:pPr>
        <w:ind w:left="5760" w:hanging="360"/>
      </w:pPr>
      <w:rPr>
        <w:u w:val="none"/>
      </w:rPr>
    </w:lvl>
    <w:lvl w:ilvl="8" w:tplc="18AA8C1A">
      <w:start w:val="1"/>
      <w:numFmt w:val="bullet"/>
      <w:lvlText w:val="■"/>
      <w:lvlJc w:val="left"/>
      <w:pPr>
        <w:ind w:left="6480" w:hanging="360"/>
      </w:pPr>
      <w:rPr>
        <w:u w:val="none"/>
      </w:rPr>
    </w:lvl>
  </w:abstractNum>
  <w:abstractNum w:abstractNumId="2" w15:restartNumberingAfterBreak="0">
    <w:nsid w:val="5F7A7A31"/>
    <w:multiLevelType w:val="hybridMultilevel"/>
    <w:tmpl w:val="00000000"/>
    <w:lvl w:ilvl="0" w:tplc="972AC860">
      <w:start w:val="1"/>
      <w:numFmt w:val="bullet"/>
      <w:lvlText w:val="●"/>
      <w:lvlJc w:val="left"/>
      <w:pPr>
        <w:ind w:left="720" w:hanging="360"/>
      </w:pPr>
      <w:rPr>
        <w:u w:val="none"/>
      </w:rPr>
    </w:lvl>
    <w:lvl w:ilvl="1" w:tplc="C982373A">
      <w:start w:val="1"/>
      <w:numFmt w:val="bullet"/>
      <w:lvlText w:val="○"/>
      <w:lvlJc w:val="left"/>
      <w:pPr>
        <w:ind w:left="1440" w:hanging="360"/>
      </w:pPr>
      <w:rPr>
        <w:u w:val="none"/>
      </w:rPr>
    </w:lvl>
    <w:lvl w:ilvl="2" w:tplc="0FBE667A">
      <w:start w:val="1"/>
      <w:numFmt w:val="bullet"/>
      <w:lvlText w:val="■"/>
      <w:lvlJc w:val="left"/>
      <w:pPr>
        <w:ind w:left="2160" w:hanging="360"/>
      </w:pPr>
      <w:rPr>
        <w:u w:val="none"/>
      </w:rPr>
    </w:lvl>
    <w:lvl w:ilvl="3" w:tplc="B0705406">
      <w:start w:val="1"/>
      <w:numFmt w:val="bullet"/>
      <w:lvlText w:val="●"/>
      <w:lvlJc w:val="left"/>
      <w:pPr>
        <w:ind w:left="2880" w:hanging="360"/>
      </w:pPr>
      <w:rPr>
        <w:u w:val="none"/>
      </w:rPr>
    </w:lvl>
    <w:lvl w:ilvl="4" w:tplc="BCD26F44">
      <w:start w:val="1"/>
      <w:numFmt w:val="bullet"/>
      <w:lvlText w:val="○"/>
      <w:lvlJc w:val="left"/>
      <w:pPr>
        <w:ind w:left="3600" w:hanging="360"/>
      </w:pPr>
      <w:rPr>
        <w:u w:val="none"/>
      </w:rPr>
    </w:lvl>
    <w:lvl w:ilvl="5" w:tplc="E3D29A96">
      <w:start w:val="1"/>
      <w:numFmt w:val="bullet"/>
      <w:lvlText w:val="■"/>
      <w:lvlJc w:val="left"/>
      <w:pPr>
        <w:ind w:left="4320" w:hanging="360"/>
      </w:pPr>
      <w:rPr>
        <w:u w:val="none"/>
      </w:rPr>
    </w:lvl>
    <w:lvl w:ilvl="6" w:tplc="EB5CEA2C">
      <w:start w:val="1"/>
      <w:numFmt w:val="bullet"/>
      <w:lvlText w:val="●"/>
      <w:lvlJc w:val="left"/>
      <w:pPr>
        <w:ind w:left="5040" w:hanging="360"/>
      </w:pPr>
      <w:rPr>
        <w:u w:val="none"/>
      </w:rPr>
    </w:lvl>
    <w:lvl w:ilvl="7" w:tplc="4712D1FA">
      <w:start w:val="1"/>
      <w:numFmt w:val="bullet"/>
      <w:lvlText w:val="○"/>
      <w:lvlJc w:val="left"/>
      <w:pPr>
        <w:ind w:left="5760" w:hanging="360"/>
      </w:pPr>
      <w:rPr>
        <w:u w:val="none"/>
      </w:rPr>
    </w:lvl>
    <w:lvl w:ilvl="8" w:tplc="0EAEA7EA">
      <w:start w:val="1"/>
      <w:numFmt w:val="bullet"/>
      <w:lvlText w:val="■"/>
      <w:lvlJc w:val="left"/>
      <w:pPr>
        <w:ind w:left="6480" w:hanging="360"/>
      </w:pPr>
      <w:rPr>
        <w:u w:val="none"/>
      </w:rPr>
    </w:lvl>
  </w:abstractNum>
  <w:num w:numId="1" w16cid:durableId="1957787378">
    <w:abstractNumId w:val="2"/>
  </w:num>
  <w:num w:numId="2" w16cid:durableId="828402839">
    <w:abstractNumId w:val="1"/>
  </w:num>
  <w:num w:numId="3" w16cid:durableId="1505126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7041"/>
    <w:rsid w:val="00050487"/>
    <w:rsid w:val="00216304"/>
    <w:rsid w:val="005736AD"/>
    <w:rsid w:val="00934057"/>
    <w:rsid w:val="009A70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F33CE"/>
  <w15:docId w15:val="{AA75BB6A-109E-4005-9433-17AFA04DE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pPr>
      <w:keepNext/>
      <w:keepLines/>
      <w:jc w:val="left"/>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Revision">
    <w:name w:val="Revision"/>
    <w:hidden/>
    <w:uiPriority w:val="99"/>
    <w:semiHidden/>
    <w:rsid w:val="00216304"/>
    <w:pPr>
      <w:spacing w:line="240" w:lineRule="auto"/>
      <w:jc w:val="left"/>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1871</Words>
  <Characters>10667</Characters>
  <Application>Microsoft Office Word</Application>
  <DocSecurity>0</DocSecurity>
  <Lines>88</Lines>
  <Paragraphs>25</Paragraphs>
  <ScaleCrop>false</ScaleCrop>
  <Company/>
  <LinksUpToDate>false</LinksUpToDate>
  <CharactersWithSpaces>12513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dorneanu</cp:lastModifiedBy>
  <cp:revision>3</cp:revision>
  <dcterms:created xsi:type="dcterms:W3CDTF">2023-05-04T09:56:00Z</dcterms:created>
  <dcterms:modified xsi:type="dcterms:W3CDTF">2023-05-05T20:22:00Z</dcterms:modified>
</cp:coreProperties>
</file>