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27606" w14:textId="77777777" w:rsidR="002B396B" w:rsidRPr="00BF6E1F" w:rsidRDefault="002B396B" w:rsidP="002B396B">
      <w:pPr>
        <w:rPr>
          <w:rFonts w:cs="Times New Roman"/>
          <w:b/>
          <w:color w:val="auto"/>
          <w:szCs w:val="24"/>
        </w:rPr>
      </w:pPr>
      <w:r w:rsidRPr="00BF6E1F">
        <w:rPr>
          <w:rFonts w:cs="Times New Roman"/>
          <w:noProof/>
          <w:color w:val="auto"/>
          <w:szCs w:val="24"/>
        </w:rPr>
        <w:drawing>
          <wp:anchor distT="0" distB="0" distL="114300" distR="114300" simplePos="0" relativeHeight="251659264" behindDoc="0" locked="0" layoutInCell="1" allowOverlap="1" wp14:anchorId="25327747" wp14:editId="25327748">
            <wp:simplePos x="0" y="0"/>
            <wp:positionH relativeFrom="margin">
              <wp:align>left</wp:align>
            </wp:positionH>
            <wp:positionV relativeFrom="paragraph">
              <wp:posOffset>130175</wp:posOffset>
            </wp:positionV>
            <wp:extent cx="2547620" cy="1044575"/>
            <wp:effectExtent l="0" t="0" r="5080" b="3175"/>
            <wp:wrapThrough wrapText="bothSides">
              <wp:wrapPolygon edited="0">
                <wp:start x="0" y="0"/>
                <wp:lineTo x="0" y="21272"/>
                <wp:lineTo x="21482" y="21272"/>
                <wp:lineTo x="2148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47620" cy="1044575"/>
                    </a:xfrm>
                    <a:prstGeom prst="rect">
                      <a:avLst/>
                    </a:prstGeom>
                  </pic:spPr>
                </pic:pic>
              </a:graphicData>
            </a:graphic>
            <wp14:sizeRelH relativeFrom="margin">
              <wp14:pctWidth>0</wp14:pctWidth>
            </wp14:sizeRelH>
            <wp14:sizeRelV relativeFrom="margin">
              <wp14:pctHeight>0</wp14:pctHeight>
            </wp14:sizeRelV>
          </wp:anchor>
        </w:drawing>
      </w:r>
    </w:p>
    <w:p w14:paraId="25327607" w14:textId="77777777" w:rsidR="002B396B" w:rsidRPr="00BF6E1F" w:rsidRDefault="002B396B" w:rsidP="002B396B">
      <w:pPr>
        <w:jc w:val="center"/>
        <w:rPr>
          <w:rFonts w:cs="Times New Roman"/>
          <w:b/>
          <w:color w:val="auto"/>
          <w:szCs w:val="24"/>
        </w:rPr>
      </w:pPr>
    </w:p>
    <w:p w14:paraId="25327608" w14:textId="77777777" w:rsidR="002B396B" w:rsidRPr="00BF6E1F" w:rsidRDefault="002B396B" w:rsidP="002B396B">
      <w:pPr>
        <w:jc w:val="center"/>
        <w:rPr>
          <w:rFonts w:cs="Times New Roman"/>
          <w:b/>
          <w:color w:val="auto"/>
          <w:szCs w:val="24"/>
        </w:rPr>
      </w:pPr>
    </w:p>
    <w:p w14:paraId="6AD6CBBA" w14:textId="77777777" w:rsidR="008514D9" w:rsidRDefault="008514D9" w:rsidP="002B396B">
      <w:pPr>
        <w:jc w:val="center"/>
        <w:rPr>
          <w:rFonts w:cs="Times New Roman"/>
          <w:b/>
          <w:color w:val="auto"/>
          <w:sz w:val="36"/>
          <w:szCs w:val="36"/>
        </w:rPr>
      </w:pPr>
    </w:p>
    <w:p w14:paraId="25327609" w14:textId="4706CC42" w:rsidR="002B396B" w:rsidRPr="008514D9" w:rsidRDefault="008514D9" w:rsidP="002B396B">
      <w:pPr>
        <w:jc w:val="center"/>
        <w:rPr>
          <w:rFonts w:cs="Times New Roman"/>
          <w:b/>
          <w:color w:val="auto"/>
          <w:sz w:val="36"/>
          <w:szCs w:val="36"/>
        </w:rPr>
      </w:pPr>
      <w:r w:rsidRPr="008514D9">
        <w:rPr>
          <w:rFonts w:cs="Times New Roman"/>
          <w:b/>
          <w:color w:val="auto"/>
          <w:sz w:val="36"/>
          <w:szCs w:val="36"/>
        </w:rPr>
        <w:t>Consultancy Report</w:t>
      </w:r>
      <w:r w:rsidRPr="008514D9">
        <w:rPr>
          <w:rFonts w:cs="Times New Roman"/>
          <w:b/>
          <w:color w:val="auto"/>
          <w:sz w:val="36"/>
          <w:szCs w:val="36"/>
        </w:rPr>
        <w:t xml:space="preserve"> of Ritz Paris</w:t>
      </w:r>
    </w:p>
    <w:p w14:paraId="6C9B43D3" w14:textId="77777777" w:rsidR="008514D9" w:rsidRDefault="008514D9" w:rsidP="008514D9">
      <w:pPr>
        <w:jc w:val="left"/>
        <w:rPr>
          <w:rFonts w:cs="Times New Roman"/>
          <w:b/>
          <w:color w:val="auto"/>
          <w:szCs w:val="24"/>
        </w:rPr>
      </w:pPr>
    </w:p>
    <w:p w14:paraId="7D4123C9" w14:textId="77777777" w:rsidR="008514D9" w:rsidRDefault="008514D9" w:rsidP="008514D9">
      <w:pPr>
        <w:jc w:val="left"/>
        <w:rPr>
          <w:rFonts w:cs="Times New Roman"/>
          <w:b/>
          <w:color w:val="auto"/>
          <w:szCs w:val="24"/>
        </w:rPr>
      </w:pPr>
    </w:p>
    <w:p w14:paraId="2532760B" w14:textId="1B85F628" w:rsidR="002B396B" w:rsidRPr="00BF6E1F" w:rsidRDefault="002B396B" w:rsidP="008514D9">
      <w:pPr>
        <w:jc w:val="left"/>
        <w:rPr>
          <w:rFonts w:cs="Times New Roman"/>
          <w:b/>
          <w:color w:val="auto"/>
          <w:szCs w:val="24"/>
        </w:rPr>
      </w:pPr>
      <w:r w:rsidRPr="00BF6E1F">
        <w:rPr>
          <w:rFonts w:cs="Times New Roman"/>
          <w:b/>
          <w:color w:val="auto"/>
          <w:szCs w:val="24"/>
        </w:rPr>
        <w:t>BA(Hons) International Hotel Management</w:t>
      </w:r>
    </w:p>
    <w:p w14:paraId="040964B4" w14:textId="77777777" w:rsidR="005530F8" w:rsidRPr="005530F8" w:rsidRDefault="005530F8" w:rsidP="008514D9">
      <w:pPr>
        <w:jc w:val="left"/>
        <w:rPr>
          <w:rFonts w:cs="Times New Roman"/>
          <w:b/>
          <w:color w:val="auto"/>
          <w:szCs w:val="24"/>
          <w:lang w:val="en-GB"/>
        </w:rPr>
      </w:pPr>
      <w:r w:rsidRPr="005530F8">
        <w:rPr>
          <w:rFonts w:cs="Times New Roman"/>
          <w:b/>
          <w:color w:val="auto"/>
          <w:szCs w:val="24"/>
          <w:lang w:val="en-GB"/>
        </w:rPr>
        <w:t>Student Name: Antonela Costiuc</w:t>
      </w:r>
    </w:p>
    <w:p w14:paraId="7769055C" w14:textId="77777777" w:rsidR="005530F8" w:rsidRPr="005530F8" w:rsidRDefault="005530F8" w:rsidP="008514D9">
      <w:pPr>
        <w:jc w:val="left"/>
        <w:rPr>
          <w:rFonts w:cs="Times New Roman"/>
          <w:b/>
          <w:color w:val="auto"/>
          <w:szCs w:val="24"/>
          <w:lang w:val="en-GB"/>
        </w:rPr>
      </w:pPr>
      <w:r w:rsidRPr="005530F8">
        <w:rPr>
          <w:rFonts w:cs="Times New Roman"/>
          <w:b/>
          <w:color w:val="auto"/>
          <w:szCs w:val="24"/>
          <w:lang w:val="en-GB"/>
        </w:rPr>
        <w:t>Student Number: 2117337</w:t>
      </w:r>
    </w:p>
    <w:p w14:paraId="12FF8E90" w14:textId="77777777" w:rsidR="005530F8" w:rsidRPr="005530F8" w:rsidRDefault="005530F8" w:rsidP="008514D9">
      <w:pPr>
        <w:jc w:val="left"/>
        <w:rPr>
          <w:rFonts w:cs="Times New Roman"/>
          <w:b/>
          <w:color w:val="auto"/>
          <w:szCs w:val="24"/>
          <w:lang w:val="en-GB"/>
        </w:rPr>
      </w:pPr>
      <w:r w:rsidRPr="005530F8">
        <w:rPr>
          <w:rFonts w:cs="Times New Roman"/>
          <w:b/>
          <w:color w:val="auto"/>
          <w:szCs w:val="24"/>
          <w:lang w:val="en-GB"/>
        </w:rPr>
        <w:t xml:space="preserve"> Tutor’s Name: Jaliya de Silva</w:t>
      </w:r>
    </w:p>
    <w:p w14:paraId="710CF2C4" w14:textId="77777777" w:rsidR="005530F8" w:rsidRPr="005530F8" w:rsidRDefault="005530F8" w:rsidP="008514D9">
      <w:pPr>
        <w:jc w:val="left"/>
        <w:rPr>
          <w:rFonts w:cs="Times New Roman"/>
          <w:b/>
          <w:color w:val="auto"/>
          <w:szCs w:val="24"/>
          <w:lang w:val="en-GB"/>
        </w:rPr>
      </w:pPr>
      <w:r w:rsidRPr="005530F8">
        <w:rPr>
          <w:rFonts w:cs="Times New Roman"/>
          <w:b/>
          <w:color w:val="auto"/>
          <w:szCs w:val="24"/>
          <w:lang w:val="en-GB"/>
        </w:rPr>
        <w:t>Module name: Organisational Consultancy</w:t>
      </w:r>
    </w:p>
    <w:p w14:paraId="18CA3BD9" w14:textId="77777777" w:rsidR="005530F8" w:rsidRPr="005530F8" w:rsidRDefault="005530F8" w:rsidP="008514D9">
      <w:pPr>
        <w:jc w:val="left"/>
        <w:rPr>
          <w:rFonts w:cs="Times New Roman"/>
          <w:b/>
          <w:bCs/>
          <w:color w:val="auto"/>
          <w:szCs w:val="24"/>
          <w:lang w:val="en-GB"/>
        </w:rPr>
      </w:pPr>
      <w:r w:rsidRPr="005530F8">
        <w:rPr>
          <w:rFonts w:cs="Times New Roman"/>
          <w:b/>
          <w:color w:val="auto"/>
          <w:szCs w:val="24"/>
          <w:lang w:val="en-GB"/>
        </w:rPr>
        <w:t xml:space="preserve">Module code: </w:t>
      </w:r>
      <w:r w:rsidRPr="005530F8">
        <w:rPr>
          <w:rFonts w:cs="Times New Roman"/>
          <w:b/>
          <w:bCs/>
          <w:color w:val="auto"/>
          <w:szCs w:val="24"/>
          <w:lang w:val="en-GB"/>
        </w:rPr>
        <w:t>BMIH6005</w:t>
      </w:r>
    </w:p>
    <w:p w14:paraId="2532760D" w14:textId="77777777" w:rsidR="002B396B" w:rsidRDefault="002B396B" w:rsidP="002B396B">
      <w:pPr>
        <w:jc w:val="center"/>
        <w:rPr>
          <w:rFonts w:cs="Times New Roman"/>
          <w:b/>
          <w:color w:val="auto"/>
          <w:szCs w:val="24"/>
        </w:rPr>
      </w:pPr>
    </w:p>
    <w:p w14:paraId="2532760E" w14:textId="77777777" w:rsidR="002B396B" w:rsidRDefault="002B396B" w:rsidP="002B396B">
      <w:pPr>
        <w:jc w:val="center"/>
        <w:rPr>
          <w:rFonts w:cs="Times New Roman"/>
          <w:b/>
          <w:color w:val="auto"/>
          <w:szCs w:val="24"/>
        </w:rPr>
      </w:pPr>
    </w:p>
    <w:p w14:paraId="2532760F" w14:textId="77777777" w:rsidR="002B396B" w:rsidRPr="00E433E7" w:rsidRDefault="002B396B" w:rsidP="002B396B">
      <w:pPr>
        <w:rPr>
          <w:b/>
          <w:bCs/>
        </w:rPr>
      </w:pPr>
      <w:r w:rsidRPr="00E433E7">
        <w:rPr>
          <w:b/>
          <w:bCs/>
        </w:rPr>
        <w:t>AI declaration</w:t>
      </w:r>
    </w:p>
    <w:p w14:paraId="25327610" w14:textId="77777777" w:rsidR="002B396B" w:rsidRPr="00BF6E1F" w:rsidRDefault="002B396B" w:rsidP="002B396B">
      <w:pPr>
        <w:jc w:val="center"/>
        <w:rPr>
          <w:rFonts w:cs="Times New Roman"/>
          <w:b/>
          <w:color w:val="auto"/>
          <w:szCs w:val="24"/>
        </w:rPr>
      </w:pPr>
      <w:r w:rsidRPr="006F7F65">
        <w:rPr>
          <w:bCs/>
          <w:noProof/>
        </w:rPr>
        <w:drawing>
          <wp:inline distT="0" distB="0" distL="0" distR="0" wp14:anchorId="25327749" wp14:editId="2532774A">
            <wp:extent cx="5943600" cy="743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743585"/>
                    </a:xfrm>
                    <a:prstGeom prst="rect">
                      <a:avLst/>
                    </a:prstGeom>
                  </pic:spPr>
                </pic:pic>
              </a:graphicData>
            </a:graphic>
          </wp:inline>
        </w:drawing>
      </w:r>
      <w:r w:rsidRPr="00BF6E1F">
        <w:rPr>
          <w:rFonts w:cs="Times New Roman"/>
          <w:b/>
          <w:color w:val="auto"/>
          <w:szCs w:val="24"/>
        </w:rPr>
        <w:br w:type="page"/>
      </w:r>
    </w:p>
    <w:p w14:paraId="25327611" w14:textId="77777777" w:rsidR="00827359" w:rsidRPr="00BF6E1F" w:rsidRDefault="00C16644" w:rsidP="00126C56">
      <w:pPr>
        <w:pStyle w:val="Heading1"/>
        <w:numPr>
          <w:ilvl w:val="0"/>
          <w:numId w:val="0"/>
        </w:numPr>
        <w:ind w:left="432"/>
        <w:jc w:val="center"/>
      </w:pPr>
      <w:bookmarkStart w:id="0" w:name="_Toc191159370"/>
      <w:r w:rsidRPr="00BF6E1F">
        <w:lastRenderedPageBreak/>
        <w:t>Executive Summary</w:t>
      </w:r>
      <w:bookmarkEnd w:id="0"/>
    </w:p>
    <w:p w14:paraId="25327612" w14:textId="77777777" w:rsidR="00EE30E4" w:rsidRPr="00BF6E1F" w:rsidRDefault="001F7777" w:rsidP="002F660B">
      <w:pPr>
        <w:rPr>
          <w:rFonts w:cs="Times New Roman"/>
          <w:color w:val="auto"/>
          <w:szCs w:val="24"/>
        </w:rPr>
      </w:pPr>
      <w:r w:rsidRPr="001F7777">
        <w:rPr>
          <w:rFonts w:cs="Times New Roman"/>
          <w:color w:val="auto"/>
          <w:szCs w:val="24"/>
        </w:rPr>
        <w:t xml:space="preserve">The Ritz Paris is a famous luxury hotel located in the heart of Paris.   Swiss hotelier César Ritz founded it in 1898, and it has a long history.   The hotel is well known for its superb location, first-rate service, and stunning decor.   It overlooks the Place </w:t>
      </w:r>
      <w:proofErr w:type="spellStart"/>
      <w:r w:rsidRPr="001F7777">
        <w:rPr>
          <w:rFonts w:cs="Times New Roman"/>
          <w:color w:val="auto"/>
          <w:szCs w:val="24"/>
        </w:rPr>
        <w:t>Vendôme</w:t>
      </w:r>
      <w:proofErr w:type="spellEnd"/>
      <w:r w:rsidRPr="001F7777">
        <w:rPr>
          <w:rFonts w:cs="Times New Roman"/>
          <w:color w:val="auto"/>
          <w:szCs w:val="24"/>
        </w:rPr>
        <w:t xml:space="preserve">, a famous square in Paris's first arrondissement.   The Ritz Paris is a popular destination for wealthy </w:t>
      </w:r>
      <w:proofErr w:type="spellStart"/>
      <w:r w:rsidRPr="001F7777">
        <w:rPr>
          <w:rFonts w:cs="Times New Roman"/>
          <w:color w:val="auto"/>
          <w:szCs w:val="24"/>
        </w:rPr>
        <w:t>travellers</w:t>
      </w:r>
      <w:proofErr w:type="spellEnd"/>
      <w:r w:rsidRPr="001F7777">
        <w:rPr>
          <w:rFonts w:cs="Times New Roman"/>
          <w:color w:val="auto"/>
          <w:szCs w:val="24"/>
        </w:rPr>
        <w:t xml:space="preserve"> and celebrities.   The Ritz Paris has been having serious financial problems lately.   The hotel's 2022 pre-tax profit was around €27.2 million.   However, in 2023, this amount dropped sharply to just €2.4 million.   Even if the hotel's overall revenue increased, this still happened. </w:t>
      </w:r>
      <w:r w:rsidR="00EE30E4" w:rsidRPr="00BF6E1F">
        <w:rPr>
          <w:rFonts w:cs="Times New Roman"/>
          <w:color w:val="auto"/>
          <w:szCs w:val="24"/>
        </w:rPr>
        <w:t xml:space="preserve">The hotel struggles to find </w:t>
      </w:r>
      <w:proofErr w:type="gramStart"/>
      <w:r w:rsidR="00EE30E4" w:rsidRPr="00BF6E1F">
        <w:rPr>
          <w:rFonts w:cs="Times New Roman"/>
          <w:color w:val="auto"/>
          <w:szCs w:val="24"/>
        </w:rPr>
        <w:t xml:space="preserve">and </w:t>
      </w:r>
      <w:r w:rsidR="00A724D4">
        <w:rPr>
          <w:rFonts w:cs="Times New Roman"/>
          <w:color w:val="auto"/>
          <w:szCs w:val="24"/>
        </w:rPr>
        <w:t>also</w:t>
      </w:r>
      <w:proofErr w:type="gramEnd"/>
      <w:r w:rsidR="00A724D4">
        <w:rPr>
          <w:rFonts w:cs="Times New Roman"/>
          <w:color w:val="auto"/>
          <w:szCs w:val="24"/>
        </w:rPr>
        <w:t xml:space="preserve"> </w:t>
      </w:r>
      <w:r w:rsidR="00EE30E4" w:rsidRPr="00BF6E1F">
        <w:rPr>
          <w:rFonts w:cs="Times New Roman"/>
          <w:color w:val="auto"/>
          <w:szCs w:val="24"/>
        </w:rPr>
        <w:t xml:space="preserve">keep enough employees. In </w:t>
      </w:r>
      <w:r w:rsidR="00A724D4">
        <w:rPr>
          <w:rFonts w:cs="Times New Roman"/>
          <w:color w:val="auto"/>
          <w:szCs w:val="24"/>
        </w:rPr>
        <w:t xml:space="preserve">the </w:t>
      </w:r>
      <w:proofErr w:type="gramStart"/>
      <w:r w:rsidR="00A724D4">
        <w:rPr>
          <w:rFonts w:cs="Times New Roman"/>
          <w:color w:val="auto"/>
          <w:szCs w:val="24"/>
        </w:rPr>
        <w:t>year of</w:t>
      </w:r>
      <w:proofErr w:type="gramEnd"/>
      <w:r w:rsidR="00A724D4">
        <w:rPr>
          <w:rFonts w:cs="Times New Roman"/>
          <w:color w:val="auto"/>
          <w:szCs w:val="24"/>
        </w:rPr>
        <w:t xml:space="preserve"> </w:t>
      </w:r>
      <w:r w:rsidR="00EE30E4" w:rsidRPr="00BF6E1F">
        <w:rPr>
          <w:rFonts w:cs="Times New Roman"/>
          <w:color w:val="auto"/>
          <w:szCs w:val="24"/>
        </w:rPr>
        <w:t xml:space="preserve">2023, the average number of </w:t>
      </w:r>
      <w:r w:rsidR="00A724D4">
        <w:rPr>
          <w:rFonts w:cs="Times New Roman"/>
          <w:color w:val="auto"/>
          <w:szCs w:val="24"/>
        </w:rPr>
        <w:t xml:space="preserve">the </w:t>
      </w:r>
      <w:r w:rsidR="00EE30E4" w:rsidRPr="00BF6E1F">
        <w:rPr>
          <w:rFonts w:cs="Times New Roman"/>
          <w:color w:val="auto"/>
          <w:szCs w:val="24"/>
        </w:rPr>
        <w:t xml:space="preserve">workers increased from 594 to 650. Despite this, the hotel still faces difficulties in maintaining </w:t>
      </w:r>
      <w:r w:rsidR="00181B83">
        <w:rPr>
          <w:rFonts w:cs="Times New Roman"/>
          <w:color w:val="auto"/>
          <w:szCs w:val="24"/>
        </w:rPr>
        <w:t xml:space="preserve">the </w:t>
      </w:r>
      <w:r w:rsidR="00EE30E4" w:rsidRPr="00BF6E1F">
        <w:rPr>
          <w:rFonts w:cs="Times New Roman"/>
          <w:color w:val="auto"/>
          <w:szCs w:val="24"/>
        </w:rPr>
        <w:t xml:space="preserve">full staffing levels. Many employees leave due to </w:t>
      </w:r>
      <w:r w:rsidR="00181B83">
        <w:rPr>
          <w:rFonts w:cs="Times New Roman"/>
          <w:color w:val="auto"/>
          <w:szCs w:val="24"/>
        </w:rPr>
        <w:t>the high stress and low salaries. The s</w:t>
      </w:r>
      <w:r w:rsidR="00EE30E4" w:rsidRPr="00BF6E1F">
        <w:rPr>
          <w:rFonts w:cs="Times New Roman"/>
          <w:color w:val="auto"/>
          <w:szCs w:val="24"/>
        </w:rPr>
        <w:t xml:space="preserve">taff shortages lead to </w:t>
      </w:r>
      <w:proofErr w:type="gramStart"/>
      <w:r w:rsidR="00181B83">
        <w:rPr>
          <w:rFonts w:cs="Times New Roman"/>
          <w:color w:val="auto"/>
          <w:szCs w:val="24"/>
        </w:rPr>
        <w:t xml:space="preserve">the </w:t>
      </w:r>
      <w:r w:rsidR="00EE30E4" w:rsidRPr="00BF6E1F">
        <w:rPr>
          <w:rFonts w:cs="Times New Roman"/>
          <w:color w:val="auto"/>
          <w:szCs w:val="24"/>
        </w:rPr>
        <w:t>slow</w:t>
      </w:r>
      <w:proofErr w:type="gramEnd"/>
      <w:r w:rsidR="00EE30E4" w:rsidRPr="00BF6E1F">
        <w:rPr>
          <w:rFonts w:cs="Times New Roman"/>
          <w:color w:val="auto"/>
          <w:szCs w:val="24"/>
        </w:rPr>
        <w:t xml:space="preserve"> service and unhappy customers. This affects the hotel's reputation </w:t>
      </w:r>
      <w:proofErr w:type="gramStart"/>
      <w:r w:rsidR="00EE30E4" w:rsidRPr="00BF6E1F">
        <w:rPr>
          <w:rFonts w:cs="Times New Roman"/>
          <w:color w:val="auto"/>
          <w:szCs w:val="24"/>
        </w:rPr>
        <w:t xml:space="preserve">and </w:t>
      </w:r>
      <w:r w:rsidR="00181B83">
        <w:rPr>
          <w:rFonts w:cs="Times New Roman"/>
          <w:color w:val="auto"/>
          <w:szCs w:val="24"/>
        </w:rPr>
        <w:t>also</w:t>
      </w:r>
      <w:proofErr w:type="gramEnd"/>
      <w:r w:rsidR="00181B83">
        <w:rPr>
          <w:rFonts w:cs="Times New Roman"/>
          <w:color w:val="auto"/>
          <w:szCs w:val="24"/>
        </w:rPr>
        <w:t xml:space="preserve"> the </w:t>
      </w:r>
      <w:r w:rsidR="00EE30E4" w:rsidRPr="00BF6E1F">
        <w:rPr>
          <w:rFonts w:cs="Times New Roman"/>
          <w:color w:val="auto"/>
          <w:szCs w:val="24"/>
        </w:rPr>
        <w:t xml:space="preserve">overall performance. The Ritz Paris also faces </w:t>
      </w:r>
      <w:proofErr w:type="gramStart"/>
      <w:r w:rsidR="00181B83">
        <w:rPr>
          <w:rFonts w:cs="Times New Roman"/>
          <w:color w:val="auto"/>
          <w:szCs w:val="24"/>
        </w:rPr>
        <w:t>the problems</w:t>
      </w:r>
      <w:proofErr w:type="gramEnd"/>
      <w:r w:rsidR="00181B83">
        <w:rPr>
          <w:rFonts w:cs="Times New Roman"/>
          <w:color w:val="auto"/>
          <w:szCs w:val="24"/>
        </w:rPr>
        <w:t xml:space="preserve"> due to the</w:t>
      </w:r>
      <w:r w:rsidR="00EE30E4" w:rsidRPr="00BF6E1F">
        <w:rPr>
          <w:rFonts w:cs="Times New Roman"/>
          <w:color w:val="auto"/>
          <w:szCs w:val="24"/>
        </w:rPr>
        <w:t xml:space="preserve"> work environment</w:t>
      </w:r>
      <w:r w:rsidR="00181B83">
        <w:rPr>
          <w:rFonts w:cs="Times New Roman"/>
          <w:color w:val="auto"/>
          <w:szCs w:val="24"/>
        </w:rPr>
        <w:t>. Some employees have reported the</w:t>
      </w:r>
      <w:r w:rsidR="00EE30E4" w:rsidRPr="00BF6E1F">
        <w:rPr>
          <w:rFonts w:cs="Times New Roman"/>
          <w:color w:val="auto"/>
          <w:szCs w:val="24"/>
        </w:rPr>
        <w:t xml:space="preserve"> toxic workplace with </w:t>
      </w:r>
      <w:proofErr w:type="gramStart"/>
      <w:r w:rsidR="00181B83">
        <w:rPr>
          <w:rFonts w:cs="Times New Roman"/>
          <w:color w:val="auto"/>
          <w:szCs w:val="24"/>
        </w:rPr>
        <w:t xml:space="preserve">the </w:t>
      </w:r>
      <w:r w:rsidR="00EE30E4" w:rsidRPr="00BF6E1F">
        <w:rPr>
          <w:rFonts w:cs="Times New Roman"/>
          <w:color w:val="auto"/>
          <w:szCs w:val="24"/>
        </w:rPr>
        <w:t>serious</w:t>
      </w:r>
      <w:proofErr w:type="gramEnd"/>
      <w:r w:rsidR="00EE30E4" w:rsidRPr="00BF6E1F">
        <w:rPr>
          <w:rFonts w:cs="Times New Roman"/>
          <w:color w:val="auto"/>
          <w:szCs w:val="24"/>
        </w:rPr>
        <w:t xml:space="preserve"> issues. </w:t>
      </w:r>
    </w:p>
    <w:p w14:paraId="25327613" w14:textId="77777777" w:rsidR="00EE30E4" w:rsidRPr="005E5A49" w:rsidRDefault="00EE30E4" w:rsidP="007479DB">
      <w:pPr>
        <w:spacing w:after="240"/>
        <w:rPr>
          <w:rFonts w:cs="Times New Roman"/>
          <w:color w:val="auto"/>
          <w:szCs w:val="24"/>
        </w:rPr>
      </w:pPr>
      <w:r w:rsidRPr="00BF6E1F">
        <w:rPr>
          <w:rFonts w:cs="Times New Roman"/>
          <w:color w:val="auto"/>
          <w:szCs w:val="24"/>
        </w:rPr>
        <w:t xml:space="preserve">Not all </w:t>
      </w:r>
      <w:r w:rsidR="00456549">
        <w:rPr>
          <w:rFonts w:cs="Times New Roman"/>
          <w:color w:val="auto"/>
          <w:szCs w:val="24"/>
        </w:rPr>
        <w:t xml:space="preserve">the </w:t>
      </w:r>
      <w:r w:rsidRPr="00BF6E1F">
        <w:rPr>
          <w:rFonts w:cs="Times New Roman"/>
          <w:color w:val="auto"/>
          <w:szCs w:val="24"/>
        </w:rPr>
        <w:t xml:space="preserve">employee experiences at the Ritz Paris are negative. Some workers appreciate the opportunities for </w:t>
      </w:r>
      <w:proofErr w:type="gramStart"/>
      <w:r w:rsidR="00B0480F">
        <w:rPr>
          <w:rFonts w:cs="Times New Roman"/>
          <w:color w:val="auto"/>
          <w:szCs w:val="24"/>
        </w:rPr>
        <w:t xml:space="preserve">the </w:t>
      </w:r>
      <w:r w:rsidRPr="00BF6E1F">
        <w:rPr>
          <w:rFonts w:cs="Times New Roman"/>
          <w:color w:val="auto"/>
          <w:szCs w:val="24"/>
        </w:rPr>
        <w:t>growth</w:t>
      </w:r>
      <w:proofErr w:type="gramEnd"/>
      <w:r w:rsidRPr="00BF6E1F">
        <w:rPr>
          <w:rFonts w:cs="Times New Roman"/>
          <w:color w:val="auto"/>
          <w:szCs w:val="24"/>
        </w:rPr>
        <w:t xml:space="preserve"> and learning. They also value </w:t>
      </w:r>
      <w:proofErr w:type="gramStart"/>
      <w:r w:rsidR="000D2067">
        <w:rPr>
          <w:rFonts w:cs="Times New Roman"/>
          <w:color w:val="auto"/>
          <w:szCs w:val="24"/>
        </w:rPr>
        <w:t>the working</w:t>
      </w:r>
      <w:proofErr w:type="gramEnd"/>
      <w:r w:rsidR="000D2067">
        <w:rPr>
          <w:rFonts w:cs="Times New Roman"/>
          <w:color w:val="auto"/>
          <w:szCs w:val="24"/>
        </w:rPr>
        <w:t xml:space="preserve"> in the</w:t>
      </w:r>
      <w:r w:rsidRPr="00BF6E1F">
        <w:rPr>
          <w:rFonts w:cs="Times New Roman"/>
          <w:color w:val="auto"/>
          <w:szCs w:val="24"/>
        </w:rPr>
        <w:t xml:space="preserve"> world-class luxury hotel. However, others complain about </w:t>
      </w:r>
      <w:r w:rsidR="000D2067">
        <w:rPr>
          <w:rFonts w:cs="Times New Roman"/>
          <w:color w:val="auto"/>
          <w:szCs w:val="24"/>
        </w:rPr>
        <w:t xml:space="preserve">the </w:t>
      </w:r>
      <w:r w:rsidRPr="00BF6E1F">
        <w:rPr>
          <w:rFonts w:cs="Times New Roman"/>
          <w:color w:val="auto"/>
          <w:szCs w:val="24"/>
        </w:rPr>
        <w:t>unfair wages and</w:t>
      </w:r>
      <w:r w:rsidR="000D2067">
        <w:rPr>
          <w:rFonts w:cs="Times New Roman"/>
          <w:color w:val="auto"/>
          <w:szCs w:val="24"/>
        </w:rPr>
        <w:t xml:space="preserve"> difficult working conditions. The c</w:t>
      </w:r>
      <w:r w:rsidR="000D2067" w:rsidRPr="00BF6E1F">
        <w:rPr>
          <w:rFonts w:cs="Times New Roman"/>
          <w:color w:val="auto"/>
          <w:szCs w:val="24"/>
        </w:rPr>
        <w:t>om</w:t>
      </w:r>
      <w:r w:rsidR="000D2067">
        <w:rPr>
          <w:rFonts w:cs="Times New Roman"/>
          <w:color w:val="auto"/>
          <w:szCs w:val="24"/>
        </w:rPr>
        <w:t>parison</w:t>
      </w:r>
      <w:r w:rsidRPr="00BF6E1F">
        <w:rPr>
          <w:rFonts w:cs="Times New Roman"/>
          <w:color w:val="auto"/>
          <w:szCs w:val="24"/>
        </w:rPr>
        <w:t xml:space="preserve"> to other luxury hotels in </w:t>
      </w:r>
      <w:r w:rsidR="000D2067">
        <w:rPr>
          <w:rFonts w:cs="Times New Roman"/>
          <w:color w:val="auto"/>
          <w:szCs w:val="24"/>
        </w:rPr>
        <w:t xml:space="preserve">the </w:t>
      </w:r>
      <w:r w:rsidRPr="00BF6E1F">
        <w:rPr>
          <w:rFonts w:cs="Times New Roman"/>
          <w:color w:val="auto"/>
          <w:szCs w:val="24"/>
        </w:rPr>
        <w:t xml:space="preserve">Paris, salaries at the Ritz are lower. This pushes skilled workers to seek </w:t>
      </w:r>
      <w:proofErr w:type="gramStart"/>
      <w:r w:rsidR="00041493">
        <w:rPr>
          <w:rFonts w:cs="Times New Roman"/>
          <w:color w:val="auto"/>
          <w:szCs w:val="24"/>
        </w:rPr>
        <w:t>the jobs</w:t>
      </w:r>
      <w:proofErr w:type="gramEnd"/>
      <w:r w:rsidR="00041493">
        <w:rPr>
          <w:rFonts w:cs="Times New Roman"/>
          <w:color w:val="auto"/>
          <w:szCs w:val="24"/>
        </w:rPr>
        <w:t xml:space="preserve"> elsewhere. The e</w:t>
      </w:r>
      <w:r w:rsidRPr="00BF6E1F">
        <w:rPr>
          <w:rFonts w:cs="Times New Roman"/>
          <w:color w:val="auto"/>
          <w:szCs w:val="24"/>
        </w:rPr>
        <w:t xml:space="preserve">mployee stress is also high, </w:t>
      </w:r>
      <w:r w:rsidR="00041493">
        <w:rPr>
          <w:rFonts w:cs="Times New Roman"/>
          <w:color w:val="auto"/>
          <w:szCs w:val="24"/>
        </w:rPr>
        <w:t xml:space="preserve">which </w:t>
      </w:r>
      <w:proofErr w:type="gramStart"/>
      <w:r w:rsidRPr="00BF6E1F">
        <w:rPr>
          <w:rFonts w:cs="Times New Roman"/>
          <w:color w:val="auto"/>
          <w:szCs w:val="24"/>
        </w:rPr>
        <w:t>adding</w:t>
      </w:r>
      <w:proofErr w:type="gramEnd"/>
      <w:r w:rsidRPr="00BF6E1F">
        <w:rPr>
          <w:rFonts w:cs="Times New Roman"/>
          <w:color w:val="auto"/>
          <w:szCs w:val="24"/>
        </w:rPr>
        <w:t xml:space="preserve"> to the staff turnover problem. The Ritz Paris must solve these</w:t>
      </w:r>
      <w:r w:rsidR="00451BC6">
        <w:rPr>
          <w:rFonts w:cs="Times New Roman"/>
          <w:color w:val="auto"/>
          <w:szCs w:val="24"/>
        </w:rPr>
        <w:t xml:space="preserve"> internal problems to regain the</w:t>
      </w:r>
      <w:r w:rsidRPr="00BF6E1F">
        <w:rPr>
          <w:rFonts w:cs="Times New Roman"/>
          <w:color w:val="auto"/>
          <w:szCs w:val="24"/>
        </w:rPr>
        <w:t xml:space="preserve"> succ</w:t>
      </w:r>
      <w:r w:rsidR="00224D67">
        <w:rPr>
          <w:rFonts w:cs="Times New Roman"/>
          <w:color w:val="auto"/>
          <w:szCs w:val="24"/>
        </w:rPr>
        <w:t xml:space="preserve">ess. </w:t>
      </w:r>
      <w:r w:rsidR="00C17699" w:rsidRPr="00C17699">
        <w:rPr>
          <w:rFonts w:cs="Times New Roman"/>
          <w:color w:val="auto"/>
          <w:szCs w:val="24"/>
        </w:rPr>
        <w:t xml:space="preserve">The hotel needs to give its staff better working </w:t>
      </w:r>
      <w:proofErr w:type="gramStart"/>
      <w:r w:rsidR="00C17699" w:rsidRPr="00C17699">
        <w:rPr>
          <w:rFonts w:cs="Times New Roman"/>
          <w:color w:val="auto"/>
          <w:szCs w:val="24"/>
        </w:rPr>
        <w:t>circumstances</w:t>
      </w:r>
      <w:proofErr w:type="gramEnd"/>
      <w:r w:rsidR="00C17699" w:rsidRPr="00C17699">
        <w:rPr>
          <w:rFonts w:cs="Times New Roman"/>
          <w:color w:val="auto"/>
          <w:szCs w:val="24"/>
        </w:rPr>
        <w:t xml:space="preserve">. </w:t>
      </w:r>
      <w:r w:rsidRPr="00BF6E1F">
        <w:rPr>
          <w:rFonts w:cs="Times New Roman"/>
          <w:color w:val="auto"/>
          <w:szCs w:val="24"/>
        </w:rPr>
        <w:t>Keeping up with industry trends can help the hotel maintain its prestige. Another way to improve profitability is through cost management. The Ritz Paris must find ways to control its expenses without lowering service quality. Smart budgeting and better financial planning can help increase profit margins. The hotel should review its operational costs and eliminate wasteful spending. Efficient management will ensure long-term financial stability.</w:t>
      </w:r>
      <w:r w:rsidR="002D7B64" w:rsidRPr="00BF6E1F">
        <w:rPr>
          <w:rFonts w:cs="Times New Roman"/>
          <w:color w:val="auto"/>
          <w:szCs w:val="24"/>
        </w:rPr>
        <w:t xml:space="preserve"> </w:t>
      </w:r>
      <w:r w:rsidRPr="00BF6E1F">
        <w:rPr>
          <w:rFonts w:cs="Times New Roman"/>
          <w:color w:val="auto"/>
          <w:szCs w:val="24"/>
        </w:rPr>
        <w:t xml:space="preserve">Marketing strategies are also important for business growth. </w:t>
      </w:r>
    </w:p>
    <w:p w14:paraId="25327614" w14:textId="77777777" w:rsidR="00DD031C" w:rsidRPr="00DD031C" w:rsidRDefault="00880C39" w:rsidP="00DD031C">
      <w:r>
        <w:rPr>
          <w:rFonts w:cs="Times New Roman"/>
          <w:color w:val="auto"/>
          <w:szCs w:val="24"/>
        </w:rPr>
        <w:t xml:space="preserve">Furthermore, the recommendations provided </w:t>
      </w:r>
      <w:proofErr w:type="gramStart"/>
      <w:r>
        <w:rPr>
          <w:rFonts w:cs="Times New Roman"/>
          <w:color w:val="auto"/>
          <w:szCs w:val="24"/>
        </w:rPr>
        <w:t>to</w:t>
      </w:r>
      <w:proofErr w:type="gramEnd"/>
      <w:r>
        <w:rPr>
          <w:rFonts w:cs="Times New Roman"/>
          <w:color w:val="auto"/>
          <w:szCs w:val="24"/>
        </w:rPr>
        <w:t xml:space="preserve"> the hotel are </w:t>
      </w:r>
      <w:proofErr w:type="gramStart"/>
      <w:r>
        <w:rPr>
          <w:rFonts w:cs="Times New Roman"/>
          <w:color w:val="auto"/>
          <w:szCs w:val="24"/>
        </w:rPr>
        <w:t>in regard to</w:t>
      </w:r>
      <w:proofErr w:type="gramEnd"/>
      <w:r>
        <w:rPr>
          <w:rFonts w:cs="Times New Roman"/>
          <w:color w:val="auto"/>
          <w:szCs w:val="24"/>
        </w:rPr>
        <w:t xml:space="preserve"> the proper seeing of flexible employee schedules, which should</w:t>
      </w:r>
      <w:r w:rsidR="008A1465">
        <w:rPr>
          <w:rFonts w:cs="Times New Roman"/>
          <w:color w:val="auto"/>
          <w:szCs w:val="24"/>
        </w:rPr>
        <w:t xml:space="preserve"> include the main rotational shifts to the employees so that they can balance their personal and professional life. </w:t>
      </w:r>
      <w:r w:rsidR="00DD031C" w:rsidRPr="00DD031C">
        <w:t>Secondly comes the job pertaining to the adoption of technology by the hotel.</w:t>
      </w:r>
      <w:r w:rsidR="00DD031C">
        <w:t xml:space="preserve"> </w:t>
      </w:r>
      <w:r w:rsidR="008A1465">
        <w:rPr>
          <w:rFonts w:cs="Times New Roman"/>
          <w:color w:val="auto"/>
          <w:szCs w:val="24"/>
        </w:rPr>
        <w:t xml:space="preserve">Also, there is need to focus on leadership development and </w:t>
      </w:r>
      <w:r w:rsidR="008A1465">
        <w:rPr>
          <w:rFonts w:cs="Times New Roman"/>
          <w:color w:val="auto"/>
          <w:szCs w:val="24"/>
        </w:rPr>
        <w:lastRenderedPageBreak/>
        <w:t xml:space="preserve">training </w:t>
      </w:r>
      <w:proofErr w:type="gramStart"/>
      <w:r w:rsidR="008A1465">
        <w:rPr>
          <w:rFonts w:cs="Times New Roman"/>
          <w:color w:val="auto"/>
          <w:szCs w:val="24"/>
        </w:rPr>
        <w:t>in regard to</w:t>
      </w:r>
      <w:proofErr w:type="gramEnd"/>
      <w:r w:rsidR="008A1465">
        <w:rPr>
          <w:rFonts w:cs="Times New Roman"/>
          <w:color w:val="auto"/>
          <w:szCs w:val="24"/>
        </w:rPr>
        <w:t xml:space="preserve"> </w:t>
      </w:r>
      <w:proofErr w:type="gramStart"/>
      <w:r w:rsidR="008A1465">
        <w:rPr>
          <w:rFonts w:cs="Times New Roman"/>
          <w:color w:val="auto"/>
          <w:szCs w:val="24"/>
        </w:rPr>
        <w:t>introduction</w:t>
      </w:r>
      <w:proofErr w:type="gramEnd"/>
      <w:r w:rsidR="008A1465">
        <w:rPr>
          <w:rFonts w:cs="Times New Roman"/>
          <w:color w:val="auto"/>
          <w:szCs w:val="24"/>
        </w:rPr>
        <w:t xml:space="preserve"> of </w:t>
      </w:r>
      <w:r w:rsidR="008A1465" w:rsidRPr="00BF6E1F">
        <w:rPr>
          <w:rFonts w:cs="Times New Roman"/>
          <w:color w:val="auto"/>
          <w:szCs w:val="24"/>
        </w:rPr>
        <w:t>mentorship programs where senior employees guide new hires. This will help build strong workplace relationships and improve knowledge transfer.</w:t>
      </w:r>
      <w:r w:rsidR="008A1465">
        <w:rPr>
          <w:rFonts w:cs="Times New Roman"/>
          <w:color w:val="auto"/>
          <w:szCs w:val="24"/>
        </w:rPr>
        <w:t xml:space="preserve"> Hence, this can help the hotel </w:t>
      </w:r>
      <w:proofErr w:type="gramStart"/>
      <w:r w:rsidR="008A1465">
        <w:rPr>
          <w:rFonts w:cs="Times New Roman"/>
          <w:color w:val="auto"/>
          <w:szCs w:val="24"/>
        </w:rPr>
        <w:t>in order to</w:t>
      </w:r>
      <w:proofErr w:type="gramEnd"/>
      <w:r w:rsidR="008A1465">
        <w:rPr>
          <w:rFonts w:cs="Times New Roman"/>
          <w:color w:val="auto"/>
          <w:szCs w:val="24"/>
        </w:rPr>
        <w:t xml:space="preserve"> properly work on the shortage of staff in </w:t>
      </w:r>
      <w:proofErr w:type="gramStart"/>
      <w:r w:rsidR="008A1465">
        <w:rPr>
          <w:rFonts w:cs="Times New Roman"/>
          <w:color w:val="auto"/>
          <w:szCs w:val="24"/>
        </w:rPr>
        <w:t>the hotel</w:t>
      </w:r>
      <w:proofErr w:type="gramEnd"/>
      <w:r w:rsidR="008A1465">
        <w:rPr>
          <w:rFonts w:cs="Times New Roman"/>
          <w:color w:val="auto"/>
          <w:szCs w:val="24"/>
        </w:rPr>
        <w:t xml:space="preserve"> issues. Also, </w:t>
      </w:r>
      <w:proofErr w:type="gramStart"/>
      <w:r w:rsidR="008A1465">
        <w:rPr>
          <w:rFonts w:cs="Times New Roman"/>
          <w:color w:val="auto"/>
          <w:szCs w:val="24"/>
        </w:rPr>
        <w:t>the more</w:t>
      </w:r>
      <w:proofErr w:type="gramEnd"/>
      <w:r w:rsidR="008A1465">
        <w:rPr>
          <w:rFonts w:cs="Times New Roman"/>
          <w:color w:val="auto"/>
          <w:szCs w:val="24"/>
        </w:rPr>
        <w:t xml:space="preserve"> recommendations were given </w:t>
      </w:r>
      <w:proofErr w:type="gramStart"/>
      <w:r w:rsidR="008A1465">
        <w:rPr>
          <w:rFonts w:cs="Times New Roman"/>
          <w:color w:val="auto"/>
          <w:szCs w:val="24"/>
        </w:rPr>
        <w:t>in regard to</w:t>
      </w:r>
      <w:proofErr w:type="gramEnd"/>
      <w:r w:rsidR="008A1465">
        <w:rPr>
          <w:rFonts w:cs="Times New Roman"/>
          <w:color w:val="auto"/>
          <w:szCs w:val="24"/>
        </w:rPr>
        <w:t xml:space="preserve"> seeing employee well-ebbing through different ways. </w:t>
      </w:r>
      <w:r w:rsidR="005A1CCA" w:rsidRPr="005A1CCA">
        <w:rPr>
          <w:rFonts w:cs="Times New Roman"/>
          <w:color w:val="auto"/>
          <w:szCs w:val="24"/>
        </w:rPr>
        <w:t xml:space="preserve">Also, data analysis can be applied to predict guests' preferences and adjust the services accordingly by the hotel to accurately distribute the responsibilities among all employees and even among the guests who are visiting the hotel. More recommendations were given in this report also. In addition, staff would require emotional support </w:t>
      </w:r>
      <w:proofErr w:type="gramStart"/>
      <w:r w:rsidR="005A1CCA" w:rsidRPr="005A1CCA">
        <w:rPr>
          <w:rFonts w:cs="Times New Roman"/>
          <w:color w:val="auto"/>
          <w:szCs w:val="24"/>
        </w:rPr>
        <w:t>in regards to</w:t>
      </w:r>
      <w:proofErr w:type="gramEnd"/>
      <w:r w:rsidR="005A1CCA" w:rsidRPr="005A1CCA">
        <w:rPr>
          <w:rFonts w:cs="Times New Roman"/>
          <w:color w:val="auto"/>
          <w:szCs w:val="24"/>
        </w:rPr>
        <w:t xml:space="preserve"> new job positions or jobs; these would include mentorship and peer programs among others. Hence, the hotel employees should be considered </w:t>
      </w:r>
      <w:proofErr w:type="gramStart"/>
      <w:r w:rsidR="005A1CCA" w:rsidRPr="005A1CCA">
        <w:rPr>
          <w:rFonts w:cs="Times New Roman"/>
          <w:color w:val="auto"/>
          <w:szCs w:val="24"/>
        </w:rPr>
        <w:t>in regard to</w:t>
      </w:r>
      <w:proofErr w:type="gramEnd"/>
      <w:r w:rsidR="005A1CCA" w:rsidRPr="005A1CCA">
        <w:rPr>
          <w:rFonts w:cs="Times New Roman"/>
          <w:color w:val="auto"/>
          <w:szCs w:val="24"/>
        </w:rPr>
        <w:t xml:space="preserve"> their mental health also. Lastly, performance evaluation </w:t>
      </w:r>
      <w:proofErr w:type="gramStart"/>
      <w:r w:rsidR="005A1CCA" w:rsidRPr="005A1CCA">
        <w:rPr>
          <w:rFonts w:cs="Times New Roman"/>
          <w:color w:val="auto"/>
          <w:szCs w:val="24"/>
        </w:rPr>
        <w:t>to</w:t>
      </w:r>
      <w:proofErr w:type="gramEnd"/>
      <w:r w:rsidR="005A1CCA" w:rsidRPr="005A1CCA">
        <w:rPr>
          <w:rFonts w:cs="Times New Roman"/>
          <w:color w:val="auto"/>
          <w:szCs w:val="24"/>
        </w:rPr>
        <w:t xml:space="preserve"> be seen of every employee. Certain KPIs to be measured </w:t>
      </w:r>
      <w:proofErr w:type="gramStart"/>
      <w:r w:rsidR="005A1CCA" w:rsidRPr="005A1CCA">
        <w:rPr>
          <w:rFonts w:cs="Times New Roman"/>
          <w:color w:val="auto"/>
          <w:szCs w:val="24"/>
        </w:rPr>
        <w:t>of</w:t>
      </w:r>
      <w:proofErr w:type="gramEnd"/>
      <w:r w:rsidR="005A1CCA" w:rsidRPr="005A1CCA">
        <w:rPr>
          <w:rFonts w:cs="Times New Roman"/>
          <w:color w:val="auto"/>
          <w:szCs w:val="24"/>
        </w:rPr>
        <w:t xml:space="preserve"> the employees </w:t>
      </w:r>
      <w:proofErr w:type="gramStart"/>
      <w:r w:rsidR="005A1CCA" w:rsidRPr="005A1CCA">
        <w:rPr>
          <w:rFonts w:cs="Times New Roman"/>
          <w:color w:val="auto"/>
          <w:szCs w:val="24"/>
        </w:rPr>
        <w:t>in order to</w:t>
      </w:r>
      <w:proofErr w:type="gramEnd"/>
      <w:r w:rsidR="005A1CCA" w:rsidRPr="005A1CCA">
        <w:rPr>
          <w:rFonts w:cs="Times New Roman"/>
          <w:color w:val="auto"/>
          <w:szCs w:val="24"/>
        </w:rPr>
        <w:t xml:space="preserve"> provide recognition and reward to respective employees. Therefore, necessary adjustments should be made to optimize processes and maintain service excellence.</w:t>
      </w:r>
      <w:r w:rsidR="00DD031C">
        <w:t xml:space="preserve"> </w:t>
      </w:r>
      <w:r w:rsidR="00DD031C" w:rsidRPr="00DD031C">
        <w:t xml:space="preserve">In addition to this, offering wellness rewards, such as membership </w:t>
      </w:r>
      <w:proofErr w:type="gramStart"/>
      <w:r w:rsidR="00DD031C" w:rsidRPr="00DD031C">
        <w:t>at</w:t>
      </w:r>
      <w:proofErr w:type="gramEnd"/>
      <w:r w:rsidR="00DD031C" w:rsidRPr="00DD031C">
        <w:t xml:space="preserve"> the gym or relaxation facilities at the hotel, will enhance morale and productivity in the workforce. Ritz Paris must make investments in AI-powered customer care software, mobile check-in software, and automatic reservation software.</w:t>
      </w:r>
      <w:r w:rsidR="00DD031C">
        <w:t xml:space="preserve"> Furthermore, these recommendations and </w:t>
      </w:r>
      <w:proofErr w:type="gramStart"/>
      <w:r w:rsidR="00DD031C">
        <w:t>change management</w:t>
      </w:r>
      <w:proofErr w:type="gramEnd"/>
      <w:r w:rsidR="00DD031C">
        <w:t xml:space="preserve"> can help the hotel </w:t>
      </w:r>
      <w:proofErr w:type="gramStart"/>
      <w:r w:rsidR="00DD031C">
        <w:t>in order to</w:t>
      </w:r>
      <w:proofErr w:type="gramEnd"/>
      <w:r w:rsidR="00DD031C">
        <w:t xml:space="preserve"> focus on the shortage of staff issues.</w:t>
      </w:r>
      <w:r w:rsidR="003D6DE7" w:rsidRPr="00BF6E1F">
        <w:rPr>
          <w:rFonts w:cs="Times New Roman"/>
          <w:color w:val="auto"/>
          <w:szCs w:val="24"/>
        </w:rPr>
        <w:br w:type="page"/>
      </w:r>
    </w:p>
    <w:sdt>
      <w:sdtPr>
        <w:rPr>
          <w:rFonts w:cs="Times New Roman"/>
          <w:color w:val="auto"/>
          <w:szCs w:val="24"/>
        </w:rPr>
        <w:id w:val="-1486078056"/>
        <w:docPartObj>
          <w:docPartGallery w:val="Table of Contents"/>
          <w:docPartUnique/>
        </w:docPartObj>
      </w:sdtPr>
      <w:sdtEndPr>
        <w:rPr>
          <w:b/>
          <w:bCs/>
          <w:noProof/>
        </w:rPr>
      </w:sdtEndPr>
      <w:sdtContent>
        <w:p w14:paraId="25327615" w14:textId="77777777" w:rsidR="006B7A3B" w:rsidRPr="00BF6E1F" w:rsidRDefault="006B7A3B" w:rsidP="005876CB">
          <w:pPr>
            <w:jc w:val="center"/>
            <w:rPr>
              <w:rFonts w:cs="Times New Roman"/>
              <w:b/>
              <w:color w:val="auto"/>
              <w:szCs w:val="24"/>
            </w:rPr>
          </w:pPr>
          <w:r w:rsidRPr="00BF6E1F">
            <w:rPr>
              <w:rFonts w:cs="Times New Roman"/>
              <w:b/>
              <w:color w:val="auto"/>
              <w:szCs w:val="24"/>
            </w:rPr>
            <w:t>Table of Contents</w:t>
          </w:r>
        </w:p>
        <w:p w14:paraId="25327616" w14:textId="77777777" w:rsidR="00574F08" w:rsidRDefault="006B7A3B">
          <w:pPr>
            <w:pStyle w:val="TOC1"/>
            <w:tabs>
              <w:tab w:val="right" w:leader="dot" w:pos="9350"/>
            </w:tabs>
            <w:rPr>
              <w:rFonts w:asciiTheme="minorHAnsi" w:eastAsiaTheme="minorEastAsia" w:hAnsiTheme="minorHAnsi"/>
              <w:noProof/>
              <w:color w:val="auto"/>
              <w:sz w:val="22"/>
            </w:rPr>
          </w:pPr>
          <w:r w:rsidRPr="00BF6E1F">
            <w:rPr>
              <w:rFonts w:cs="Times New Roman"/>
              <w:color w:val="auto"/>
              <w:szCs w:val="24"/>
            </w:rPr>
            <w:fldChar w:fldCharType="begin"/>
          </w:r>
          <w:r w:rsidRPr="00BF6E1F">
            <w:rPr>
              <w:rFonts w:cs="Times New Roman"/>
              <w:color w:val="auto"/>
              <w:szCs w:val="24"/>
            </w:rPr>
            <w:instrText xml:space="preserve"> TOC \o "1-3" \h \z \u </w:instrText>
          </w:r>
          <w:r w:rsidRPr="00BF6E1F">
            <w:rPr>
              <w:rFonts w:cs="Times New Roman"/>
              <w:color w:val="auto"/>
              <w:szCs w:val="24"/>
            </w:rPr>
            <w:fldChar w:fldCharType="separate"/>
          </w:r>
          <w:hyperlink w:anchor="_Toc191159370" w:history="1">
            <w:r w:rsidR="00574F08" w:rsidRPr="00695703">
              <w:rPr>
                <w:rStyle w:val="Hyperlink"/>
                <w:noProof/>
              </w:rPr>
              <w:t>Executive Summary</w:t>
            </w:r>
            <w:r w:rsidR="00574F08">
              <w:rPr>
                <w:noProof/>
                <w:webHidden/>
              </w:rPr>
              <w:tab/>
            </w:r>
            <w:r w:rsidR="00574F08">
              <w:rPr>
                <w:noProof/>
                <w:webHidden/>
              </w:rPr>
              <w:fldChar w:fldCharType="begin"/>
            </w:r>
            <w:r w:rsidR="00574F08">
              <w:rPr>
                <w:noProof/>
                <w:webHidden/>
              </w:rPr>
              <w:instrText xml:space="preserve"> PAGEREF _Toc191159370 \h </w:instrText>
            </w:r>
            <w:r w:rsidR="00574F08">
              <w:rPr>
                <w:noProof/>
                <w:webHidden/>
              </w:rPr>
            </w:r>
            <w:r w:rsidR="00574F08">
              <w:rPr>
                <w:noProof/>
                <w:webHidden/>
              </w:rPr>
              <w:fldChar w:fldCharType="separate"/>
            </w:r>
            <w:r w:rsidR="00574F08">
              <w:rPr>
                <w:noProof/>
                <w:webHidden/>
              </w:rPr>
              <w:t>2</w:t>
            </w:r>
            <w:r w:rsidR="00574F08">
              <w:rPr>
                <w:noProof/>
                <w:webHidden/>
              </w:rPr>
              <w:fldChar w:fldCharType="end"/>
            </w:r>
          </w:hyperlink>
        </w:p>
        <w:p w14:paraId="25327617"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71" w:history="1">
            <w:r w:rsidRPr="00695703">
              <w:rPr>
                <w:rStyle w:val="Hyperlink"/>
                <w:rFonts w:cs="Times New Roman"/>
                <w:noProof/>
              </w:rPr>
              <w:t>1</w:t>
            </w:r>
            <w:r>
              <w:rPr>
                <w:rFonts w:asciiTheme="minorHAnsi" w:eastAsiaTheme="minorEastAsia" w:hAnsiTheme="minorHAnsi"/>
                <w:noProof/>
                <w:color w:val="auto"/>
                <w:sz w:val="22"/>
              </w:rPr>
              <w:tab/>
            </w:r>
            <w:r w:rsidRPr="00695703">
              <w:rPr>
                <w:rStyle w:val="Hyperlink"/>
                <w:rFonts w:cs="Times New Roman"/>
                <w:noProof/>
              </w:rPr>
              <w:t>Introduction</w:t>
            </w:r>
            <w:r>
              <w:rPr>
                <w:noProof/>
                <w:webHidden/>
              </w:rPr>
              <w:tab/>
            </w:r>
            <w:r>
              <w:rPr>
                <w:noProof/>
                <w:webHidden/>
              </w:rPr>
              <w:fldChar w:fldCharType="begin"/>
            </w:r>
            <w:r>
              <w:rPr>
                <w:noProof/>
                <w:webHidden/>
              </w:rPr>
              <w:instrText xml:space="preserve"> PAGEREF _Toc191159371 \h </w:instrText>
            </w:r>
            <w:r>
              <w:rPr>
                <w:noProof/>
                <w:webHidden/>
              </w:rPr>
            </w:r>
            <w:r>
              <w:rPr>
                <w:noProof/>
                <w:webHidden/>
              </w:rPr>
              <w:fldChar w:fldCharType="separate"/>
            </w:r>
            <w:r>
              <w:rPr>
                <w:noProof/>
                <w:webHidden/>
              </w:rPr>
              <w:t>5</w:t>
            </w:r>
            <w:r>
              <w:rPr>
                <w:noProof/>
                <w:webHidden/>
              </w:rPr>
              <w:fldChar w:fldCharType="end"/>
            </w:r>
          </w:hyperlink>
        </w:p>
        <w:p w14:paraId="25327618"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72" w:history="1">
            <w:r w:rsidRPr="00695703">
              <w:rPr>
                <w:rStyle w:val="Hyperlink"/>
                <w:rFonts w:cs="Times New Roman"/>
                <w:noProof/>
              </w:rPr>
              <w:t>2</w:t>
            </w:r>
            <w:r>
              <w:rPr>
                <w:rFonts w:asciiTheme="minorHAnsi" w:eastAsiaTheme="minorEastAsia" w:hAnsiTheme="minorHAnsi"/>
                <w:noProof/>
                <w:color w:val="auto"/>
                <w:sz w:val="22"/>
              </w:rPr>
              <w:tab/>
            </w:r>
            <w:r w:rsidRPr="00695703">
              <w:rPr>
                <w:rStyle w:val="Hyperlink"/>
                <w:rFonts w:cs="Times New Roman"/>
                <w:noProof/>
              </w:rPr>
              <w:t>Analysis</w:t>
            </w:r>
            <w:r>
              <w:rPr>
                <w:noProof/>
                <w:webHidden/>
              </w:rPr>
              <w:tab/>
            </w:r>
            <w:r>
              <w:rPr>
                <w:noProof/>
                <w:webHidden/>
              </w:rPr>
              <w:fldChar w:fldCharType="begin"/>
            </w:r>
            <w:r>
              <w:rPr>
                <w:noProof/>
                <w:webHidden/>
              </w:rPr>
              <w:instrText xml:space="preserve"> PAGEREF _Toc191159372 \h </w:instrText>
            </w:r>
            <w:r>
              <w:rPr>
                <w:noProof/>
                <w:webHidden/>
              </w:rPr>
            </w:r>
            <w:r>
              <w:rPr>
                <w:noProof/>
                <w:webHidden/>
              </w:rPr>
              <w:fldChar w:fldCharType="separate"/>
            </w:r>
            <w:r>
              <w:rPr>
                <w:noProof/>
                <w:webHidden/>
              </w:rPr>
              <w:t>6</w:t>
            </w:r>
            <w:r>
              <w:rPr>
                <w:noProof/>
                <w:webHidden/>
              </w:rPr>
              <w:fldChar w:fldCharType="end"/>
            </w:r>
          </w:hyperlink>
        </w:p>
        <w:p w14:paraId="25327619"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3" w:history="1">
            <w:r w:rsidRPr="00695703">
              <w:rPr>
                <w:rStyle w:val="Hyperlink"/>
                <w:noProof/>
              </w:rPr>
              <w:t>2.1</w:t>
            </w:r>
            <w:r>
              <w:rPr>
                <w:rFonts w:asciiTheme="minorHAnsi" w:eastAsiaTheme="minorEastAsia" w:hAnsiTheme="minorHAnsi"/>
                <w:noProof/>
                <w:color w:val="auto"/>
                <w:sz w:val="22"/>
              </w:rPr>
              <w:tab/>
            </w:r>
            <w:r w:rsidRPr="00695703">
              <w:rPr>
                <w:rStyle w:val="Hyperlink"/>
                <w:noProof/>
              </w:rPr>
              <w:t>STEEPLED Analysis</w:t>
            </w:r>
            <w:r>
              <w:rPr>
                <w:noProof/>
                <w:webHidden/>
              </w:rPr>
              <w:tab/>
            </w:r>
            <w:r>
              <w:rPr>
                <w:noProof/>
                <w:webHidden/>
              </w:rPr>
              <w:fldChar w:fldCharType="begin"/>
            </w:r>
            <w:r>
              <w:rPr>
                <w:noProof/>
                <w:webHidden/>
              </w:rPr>
              <w:instrText xml:space="preserve"> PAGEREF _Toc191159373 \h </w:instrText>
            </w:r>
            <w:r>
              <w:rPr>
                <w:noProof/>
                <w:webHidden/>
              </w:rPr>
            </w:r>
            <w:r>
              <w:rPr>
                <w:noProof/>
                <w:webHidden/>
              </w:rPr>
              <w:fldChar w:fldCharType="separate"/>
            </w:r>
            <w:r>
              <w:rPr>
                <w:noProof/>
                <w:webHidden/>
              </w:rPr>
              <w:t>7</w:t>
            </w:r>
            <w:r>
              <w:rPr>
                <w:noProof/>
                <w:webHidden/>
              </w:rPr>
              <w:fldChar w:fldCharType="end"/>
            </w:r>
          </w:hyperlink>
        </w:p>
        <w:p w14:paraId="2532761A"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4" w:history="1">
            <w:r w:rsidRPr="00695703">
              <w:rPr>
                <w:rStyle w:val="Hyperlink"/>
                <w:noProof/>
              </w:rPr>
              <w:t>2.2</w:t>
            </w:r>
            <w:r>
              <w:rPr>
                <w:rFonts w:asciiTheme="minorHAnsi" w:eastAsiaTheme="minorEastAsia" w:hAnsiTheme="minorHAnsi"/>
                <w:noProof/>
                <w:color w:val="auto"/>
                <w:sz w:val="22"/>
              </w:rPr>
              <w:tab/>
            </w:r>
            <w:r w:rsidRPr="00695703">
              <w:rPr>
                <w:rStyle w:val="Hyperlink"/>
                <w:noProof/>
              </w:rPr>
              <w:t>SOAR analysis</w:t>
            </w:r>
            <w:r>
              <w:rPr>
                <w:noProof/>
                <w:webHidden/>
              </w:rPr>
              <w:tab/>
            </w:r>
            <w:r>
              <w:rPr>
                <w:noProof/>
                <w:webHidden/>
              </w:rPr>
              <w:fldChar w:fldCharType="begin"/>
            </w:r>
            <w:r>
              <w:rPr>
                <w:noProof/>
                <w:webHidden/>
              </w:rPr>
              <w:instrText xml:space="preserve"> PAGEREF _Toc191159374 \h </w:instrText>
            </w:r>
            <w:r>
              <w:rPr>
                <w:noProof/>
                <w:webHidden/>
              </w:rPr>
            </w:r>
            <w:r>
              <w:rPr>
                <w:noProof/>
                <w:webHidden/>
              </w:rPr>
              <w:fldChar w:fldCharType="separate"/>
            </w:r>
            <w:r>
              <w:rPr>
                <w:noProof/>
                <w:webHidden/>
              </w:rPr>
              <w:t>8</w:t>
            </w:r>
            <w:r>
              <w:rPr>
                <w:noProof/>
                <w:webHidden/>
              </w:rPr>
              <w:fldChar w:fldCharType="end"/>
            </w:r>
          </w:hyperlink>
        </w:p>
        <w:p w14:paraId="2532761B"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5" w:history="1">
            <w:r w:rsidRPr="00695703">
              <w:rPr>
                <w:rStyle w:val="Hyperlink"/>
                <w:noProof/>
              </w:rPr>
              <w:t>2.3</w:t>
            </w:r>
            <w:r>
              <w:rPr>
                <w:rFonts w:asciiTheme="minorHAnsi" w:eastAsiaTheme="minorEastAsia" w:hAnsiTheme="minorHAnsi"/>
                <w:noProof/>
                <w:color w:val="auto"/>
                <w:sz w:val="22"/>
              </w:rPr>
              <w:tab/>
            </w:r>
            <w:r w:rsidRPr="00695703">
              <w:rPr>
                <w:rStyle w:val="Hyperlink"/>
                <w:noProof/>
              </w:rPr>
              <w:t>TOWS Analysis</w:t>
            </w:r>
            <w:r>
              <w:rPr>
                <w:noProof/>
                <w:webHidden/>
              </w:rPr>
              <w:tab/>
            </w:r>
            <w:r>
              <w:rPr>
                <w:noProof/>
                <w:webHidden/>
              </w:rPr>
              <w:fldChar w:fldCharType="begin"/>
            </w:r>
            <w:r>
              <w:rPr>
                <w:noProof/>
                <w:webHidden/>
              </w:rPr>
              <w:instrText xml:space="preserve"> PAGEREF _Toc191159375 \h </w:instrText>
            </w:r>
            <w:r>
              <w:rPr>
                <w:noProof/>
                <w:webHidden/>
              </w:rPr>
            </w:r>
            <w:r>
              <w:rPr>
                <w:noProof/>
                <w:webHidden/>
              </w:rPr>
              <w:fldChar w:fldCharType="separate"/>
            </w:r>
            <w:r>
              <w:rPr>
                <w:noProof/>
                <w:webHidden/>
              </w:rPr>
              <w:t>9</w:t>
            </w:r>
            <w:r>
              <w:rPr>
                <w:noProof/>
                <w:webHidden/>
              </w:rPr>
              <w:fldChar w:fldCharType="end"/>
            </w:r>
          </w:hyperlink>
        </w:p>
        <w:p w14:paraId="2532761C"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76" w:history="1">
            <w:r w:rsidRPr="00695703">
              <w:rPr>
                <w:rStyle w:val="Hyperlink"/>
                <w:rFonts w:eastAsia="Cambria" w:cs="Times New Roman"/>
                <w:noProof/>
              </w:rPr>
              <w:t>3</w:t>
            </w:r>
            <w:r>
              <w:rPr>
                <w:rFonts w:asciiTheme="minorHAnsi" w:eastAsiaTheme="minorEastAsia" w:hAnsiTheme="minorHAnsi"/>
                <w:noProof/>
                <w:color w:val="auto"/>
                <w:sz w:val="22"/>
              </w:rPr>
              <w:tab/>
            </w:r>
            <w:r w:rsidRPr="00695703">
              <w:rPr>
                <w:rStyle w:val="Hyperlink"/>
                <w:rFonts w:eastAsia="Cambria" w:cs="Times New Roman"/>
                <w:noProof/>
              </w:rPr>
              <w:t>Recommendations</w:t>
            </w:r>
            <w:r>
              <w:rPr>
                <w:noProof/>
                <w:webHidden/>
              </w:rPr>
              <w:tab/>
            </w:r>
            <w:r>
              <w:rPr>
                <w:noProof/>
                <w:webHidden/>
              </w:rPr>
              <w:fldChar w:fldCharType="begin"/>
            </w:r>
            <w:r>
              <w:rPr>
                <w:noProof/>
                <w:webHidden/>
              </w:rPr>
              <w:instrText xml:space="preserve"> PAGEREF _Toc191159376 \h </w:instrText>
            </w:r>
            <w:r>
              <w:rPr>
                <w:noProof/>
                <w:webHidden/>
              </w:rPr>
            </w:r>
            <w:r>
              <w:rPr>
                <w:noProof/>
                <w:webHidden/>
              </w:rPr>
              <w:fldChar w:fldCharType="separate"/>
            </w:r>
            <w:r>
              <w:rPr>
                <w:noProof/>
                <w:webHidden/>
              </w:rPr>
              <w:t>11</w:t>
            </w:r>
            <w:r>
              <w:rPr>
                <w:noProof/>
                <w:webHidden/>
              </w:rPr>
              <w:fldChar w:fldCharType="end"/>
            </w:r>
          </w:hyperlink>
        </w:p>
        <w:p w14:paraId="2532761D"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7" w:history="1">
            <w:r w:rsidRPr="00695703">
              <w:rPr>
                <w:rStyle w:val="Hyperlink"/>
                <w:noProof/>
              </w:rPr>
              <w:t>3.1</w:t>
            </w:r>
            <w:r>
              <w:rPr>
                <w:rFonts w:asciiTheme="minorHAnsi" w:eastAsiaTheme="minorEastAsia" w:hAnsiTheme="minorHAnsi"/>
                <w:noProof/>
                <w:color w:val="auto"/>
                <w:sz w:val="22"/>
              </w:rPr>
              <w:tab/>
            </w:r>
            <w:r w:rsidRPr="00695703">
              <w:rPr>
                <w:rStyle w:val="Hyperlink"/>
                <w:noProof/>
              </w:rPr>
              <w:t>Flexible Staffing Schedules</w:t>
            </w:r>
            <w:r>
              <w:rPr>
                <w:noProof/>
                <w:webHidden/>
              </w:rPr>
              <w:tab/>
            </w:r>
            <w:r>
              <w:rPr>
                <w:noProof/>
                <w:webHidden/>
              </w:rPr>
              <w:fldChar w:fldCharType="begin"/>
            </w:r>
            <w:r>
              <w:rPr>
                <w:noProof/>
                <w:webHidden/>
              </w:rPr>
              <w:instrText xml:space="preserve"> PAGEREF _Toc191159377 \h </w:instrText>
            </w:r>
            <w:r>
              <w:rPr>
                <w:noProof/>
                <w:webHidden/>
              </w:rPr>
            </w:r>
            <w:r>
              <w:rPr>
                <w:noProof/>
                <w:webHidden/>
              </w:rPr>
              <w:fldChar w:fldCharType="separate"/>
            </w:r>
            <w:r>
              <w:rPr>
                <w:noProof/>
                <w:webHidden/>
              </w:rPr>
              <w:t>12</w:t>
            </w:r>
            <w:r>
              <w:rPr>
                <w:noProof/>
                <w:webHidden/>
              </w:rPr>
              <w:fldChar w:fldCharType="end"/>
            </w:r>
          </w:hyperlink>
        </w:p>
        <w:p w14:paraId="2532761E"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8" w:history="1">
            <w:r w:rsidRPr="00695703">
              <w:rPr>
                <w:rStyle w:val="Hyperlink"/>
                <w:noProof/>
              </w:rPr>
              <w:t>3.2</w:t>
            </w:r>
            <w:r>
              <w:rPr>
                <w:rFonts w:asciiTheme="minorHAnsi" w:eastAsiaTheme="minorEastAsia" w:hAnsiTheme="minorHAnsi"/>
                <w:noProof/>
                <w:color w:val="auto"/>
                <w:sz w:val="22"/>
              </w:rPr>
              <w:tab/>
            </w:r>
            <w:r w:rsidRPr="00695703">
              <w:rPr>
                <w:rStyle w:val="Hyperlink"/>
                <w:noProof/>
              </w:rPr>
              <w:t>Leadership Development and Training</w:t>
            </w:r>
            <w:r>
              <w:rPr>
                <w:noProof/>
                <w:webHidden/>
              </w:rPr>
              <w:tab/>
            </w:r>
            <w:r>
              <w:rPr>
                <w:noProof/>
                <w:webHidden/>
              </w:rPr>
              <w:fldChar w:fldCharType="begin"/>
            </w:r>
            <w:r>
              <w:rPr>
                <w:noProof/>
                <w:webHidden/>
              </w:rPr>
              <w:instrText xml:space="preserve"> PAGEREF _Toc191159378 \h </w:instrText>
            </w:r>
            <w:r>
              <w:rPr>
                <w:noProof/>
                <w:webHidden/>
              </w:rPr>
            </w:r>
            <w:r>
              <w:rPr>
                <w:noProof/>
                <w:webHidden/>
              </w:rPr>
              <w:fldChar w:fldCharType="separate"/>
            </w:r>
            <w:r>
              <w:rPr>
                <w:noProof/>
                <w:webHidden/>
              </w:rPr>
              <w:t>12</w:t>
            </w:r>
            <w:r>
              <w:rPr>
                <w:noProof/>
                <w:webHidden/>
              </w:rPr>
              <w:fldChar w:fldCharType="end"/>
            </w:r>
          </w:hyperlink>
        </w:p>
        <w:p w14:paraId="2532761F"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79" w:history="1">
            <w:r w:rsidRPr="00695703">
              <w:rPr>
                <w:rStyle w:val="Hyperlink"/>
                <w:noProof/>
              </w:rPr>
              <w:t>3.3</w:t>
            </w:r>
            <w:r>
              <w:rPr>
                <w:rFonts w:asciiTheme="minorHAnsi" w:eastAsiaTheme="minorEastAsia" w:hAnsiTheme="minorHAnsi"/>
                <w:noProof/>
                <w:color w:val="auto"/>
                <w:sz w:val="22"/>
              </w:rPr>
              <w:tab/>
            </w:r>
            <w:r w:rsidRPr="00695703">
              <w:rPr>
                <w:rStyle w:val="Hyperlink"/>
                <w:noProof/>
              </w:rPr>
              <w:t>Employee Well-being and Mental Health Support</w:t>
            </w:r>
            <w:r>
              <w:rPr>
                <w:noProof/>
                <w:webHidden/>
              </w:rPr>
              <w:tab/>
            </w:r>
            <w:r>
              <w:rPr>
                <w:noProof/>
                <w:webHidden/>
              </w:rPr>
              <w:fldChar w:fldCharType="begin"/>
            </w:r>
            <w:r>
              <w:rPr>
                <w:noProof/>
                <w:webHidden/>
              </w:rPr>
              <w:instrText xml:space="preserve"> PAGEREF _Toc191159379 \h </w:instrText>
            </w:r>
            <w:r>
              <w:rPr>
                <w:noProof/>
                <w:webHidden/>
              </w:rPr>
            </w:r>
            <w:r>
              <w:rPr>
                <w:noProof/>
                <w:webHidden/>
              </w:rPr>
              <w:fldChar w:fldCharType="separate"/>
            </w:r>
            <w:r>
              <w:rPr>
                <w:noProof/>
                <w:webHidden/>
              </w:rPr>
              <w:t>13</w:t>
            </w:r>
            <w:r>
              <w:rPr>
                <w:noProof/>
                <w:webHidden/>
              </w:rPr>
              <w:fldChar w:fldCharType="end"/>
            </w:r>
          </w:hyperlink>
        </w:p>
        <w:p w14:paraId="25327620"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80" w:history="1">
            <w:r w:rsidRPr="00695703">
              <w:rPr>
                <w:rStyle w:val="Hyperlink"/>
                <w:noProof/>
              </w:rPr>
              <w:t>3.4</w:t>
            </w:r>
            <w:r>
              <w:rPr>
                <w:rFonts w:asciiTheme="minorHAnsi" w:eastAsiaTheme="minorEastAsia" w:hAnsiTheme="minorHAnsi"/>
                <w:noProof/>
                <w:color w:val="auto"/>
                <w:sz w:val="22"/>
              </w:rPr>
              <w:tab/>
            </w:r>
            <w:r w:rsidRPr="00695703">
              <w:rPr>
                <w:rStyle w:val="Hyperlink"/>
                <w:noProof/>
              </w:rPr>
              <w:t>Digital Transformation and Service Enhancement</w:t>
            </w:r>
            <w:r>
              <w:rPr>
                <w:noProof/>
                <w:webHidden/>
              </w:rPr>
              <w:tab/>
            </w:r>
            <w:r>
              <w:rPr>
                <w:noProof/>
                <w:webHidden/>
              </w:rPr>
              <w:fldChar w:fldCharType="begin"/>
            </w:r>
            <w:r>
              <w:rPr>
                <w:noProof/>
                <w:webHidden/>
              </w:rPr>
              <w:instrText xml:space="preserve"> PAGEREF _Toc191159380 \h </w:instrText>
            </w:r>
            <w:r>
              <w:rPr>
                <w:noProof/>
                <w:webHidden/>
              </w:rPr>
            </w:r>
            <w:r>
              <w:rPr>
                <w:noProof/>
                <w:webHidden/>
              </w:rPr>
              <w:fldChar w:fldCharType="separate"/>
            </w:r>
            <w:r>
              <w:rPr>
                <w:noProof/>
                <w:webHidden/>
              </w:rPr>
              <w:t>13</w:t>
            </w:r>
            <w:r>
              <w:rPr>
                <w:noProof/>
                <w:webHidden/>
              </w:rPr>
              <w:fldChar w:fldCharType="end"/>
            </w:r>
          </w:hyperlink>
        </w:p>
        <w:p w14:paraId="25327621"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81" w:history="1">
            <w:r w:rsidRPr="00695703">
              <w:rPr>
                <w:rStyle w:val="Hyperlink"/>
                <w:noProof/>
              </w:rPr>
              <w:t>3.5</w:t>
            </w:r>
            <w:r>
              <w:rPr>
                <w:rFonts w:asciiTheme="minorHAnsi" w:eastAsiaTheme="minorEastAsia" w:hAnsiTheme="minorHAnsi"/>
                <w:noProof/>
                <w:color w:val="auto"/>
                <w:sz w:val="22"/>
              </w:rPr>
              <w:tab/>
            </w:r>
            <w:r w:rsidRPr="00695703">
              <w:rPr>
                <w:rStyle w:val="Hyperlink"/>
                <w:noProof/>
              </w:rPr>
              <w:t>Change Management Strategies</w:t>
            </w:r>
            <w:r>
              <w:rPr>
                <w:noProof/>
                <w:webHidden/>
              </w:rPr>
              <w:tab/>
            </w:r>
            <w:r>
              <w:rPr>
                <w:noProof/>
                <w:webHidden/>
              </w:rPr>
              <w:fldChar w:fldCharType="begin"/>
            </w:r>
            <w:r>
              <w:rPr>
                <w:noProof/>
                <w:webHidden/>
              </w:rPr>
              <w:instrText xml:space="preserve"> PAGEREF _Toc191159381 \h </w:instrText>
            </w:r>
            <w:r>
              <w:rPr>
                <w:noProof/>
                <w:webHidden/>
              </w:rPr>
            </w:r>
            <w:r>
              <w:rPr>
                <w:noProof/>
                <w:webHidden/>
              </w:rPr>
              <w:fldChar w:fldCharType="separate"/>
            </w:r>
            <w:r>
              <w:rPr>
                <w:noProof/>
                <w:webHidden/>
              </w:rPr>
              <w:t>14</w:t>
            </w:r>
            <w:r>
              <w:rPr>
                <w:noProof/>
                <w:webHidden/>
              </w:rPr>
              <w:fldChar w:fldCharType="end"/>
            </w:r>
          </w:hyperlink>
        </w:p>
        <w:p w14:paraId="25327622"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82" w:history="1">
            <w:r w:rsidRPr="00695703">
              <w:rPr>
                <w:rStyle w:val="Hyperlink"/>
                <w:noProof/>
              </w:rPr>
              <w:t>3.6</w:t>
            </w:r>
            <w:r>
              <w:rPr>
                <w:rFonts w:asciiTheme="minorHAnsi" w:eastAsiaTheme="minorEastAsia" w:hAnsiTheme="minorHAnsi"/>
                <w:noProof/>
                <w:color w:val="auto"/>
                <w:sz w:val="22"/>
              </w:rPr>
              <w:tab/>
            </w:r>
            <w:r w:rsidRPr="00695703">
              <w:rPr>
                <w:rStyle w:val="Hyperlink"/>
                <w:noProof/>
              </w:rPr>
              <w:t>Measuring Success and Evaluating Impact</w:t>
            </w:r>
            <w:r>
              <w:rPr>
                <w:noProof/>
                <w:webHidden/>
              </w:rPr>
              <w:tab/>
            </w:r>
            <w:r>
              <w:rPr>
                <w:noProof/>
                <w:webHidden/>
              </w:rPr>
              <w:fldChar w:fldCharType="begin"/>
            </w:r>
            <w:r>
              <w:rPr>
                <w:noProof/>
                <w:webHidden/>
              </w:rPr>
              <w:instrText xml:space="preserve"> PAGEREF _Toc191159382 \h </w:instrText>
            </w:r>
            <w:r>
              <w:rPr>
                <w:noProof/>
                <w:webHidden/>
              </w:rPr>
            </w:r>
            <w:r>
              <w:rPr>
                <w:noProof/>
                <w:webHidden/>
              </w:rPr>
              <w:fldChar w:fldCharType="separate"/>
            </w:r>
            <w:r>
              <w:rPr>
                <w:noProof/>
                <w:webHidden/>
              </w:rPr>
              <w:t>15</w:t>
            </w:r>
            <w:r>
              <w:rPr>
                <w:noProof/>
                <w:webHidden/>
              </w:rPr>
              <w:fldChar w:fldCharType="end"/>
            </w:r>
          </w:hyperlink>
        </w:p>
        <w:p w14:paraId="25327623" w14:textId="77777777" w:rsidR="00574F08" w:rsidRDefault="00574F08">
          <w:pPr>
            <w:pStyle w:val="TOC2"/>
            <w:tabs>
              <w:tab w:val="left" w:pos="880"/>
              <w:tab w:val="right" w:leader="dot" w:pos="9350"/>
            </w:tabs>
            <w:rPr>
              <w:rFonts w:asciiTheme="minorHAnsi" w:eastAsiaTheme="minorEastAsia" w:hAnsiTheme="minorHAnsi"/>
              <w:noProof/>
              <w:color w:val="auto"/>
              <w:sz w:val="22"/>
            </w:rPr>
          </w:pPr>
          <w:hyperlink w:anchor="_Toc191159383" w:history="1">
            <w:r w:rsidRPr="00695703">
              <w:rPr>
                <w:rStyle w:val="Hyperlink"/>
                <w:noProof/>
              </w:rPr>
              <w:t>3.7</w:t>
            </w:r>
            <w:r>
              <w:rPr>
                <w:rFonts w:asciiTheme="minorHAnsi" w:eastAsiaTheme="minorEastAsia" w:hAnsiTheme="minorHAnsi"/>
                <w:noProof/>
                <w:color w:val="auto"/>
                <w:sz w:val="22"/>
              </w:rPr>
              <w:tab/>
            </w:r>
            <w:r w:rsidRPr="00695703">
              <w:rPr>
                <w:rStyle w:val="Hyperlink"/>
                <w:noProof/>
              </w:rPr>
              <w:t>Cost Analysis and Budget Considerations</w:t>
            </w:r>
            <w:r>
              <w:rPr>
                <w:noProof/>
                <w:webHidden/>
              </w:rPr>
              <w:tab/>
            </w:r>
            <w:r>
              <w:rPr>
                <w:noProof/>
                <w:webHidden/>
              </w:rPr>
              <w:fldChar w:fldCharType="begin"/>
            </w:r>
            <w:r>
              <w:rPr>
                <w:noProof/>
                <w:webHidden/>
              </w:rPr>
              <w:instrText xml:space="preserve"> PAGEREF _Toc191159383 \h </w:instrText>
            </w:r>
            <w:r>
              <w:rPr>
                <w:noProof/>
                <w:webHidden/>
              </w:rPr>
            </w:r>
            <w:r>
              <w:rPr>
                <w:noProof/>
                <w:webHidden/>
              </w:rPr>
              <w:fldChar w:fldCharType="separate"/>
            </w:r>
            <w:r>
              <w:rPr>
                <w:noProof/>
                <w:webHidden/>
              </w:rPr>
              <w:t>16</w:t>
            </w:r>
            <w:r>
              <w:rPr>
                <w:noProof/>
                <w:webHidden/>
              </w:rPr>
              <w:fldChar w:fldCharType="end"/>
            </w:r>
          </w:hyperlink>
        </w:p>
        <w:p w14:paraId="25327624"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84" w:history="1">
            <w:r w:rsidRPr="00695703">
              <w:rPr>
                <w:rStyle w:val="Hyperlink"/>
                <w:rFonts w:cs="Times New Roman"/>
                <w:noProof/>
              </w:rPr>
              <w:t>4</w:t>
            </w:r>
            <w:r>
              <w:rPr>
                <w:rFonts w:asciiTheme="minorHAnsi" w:eastAsiaTheme="minorEastAsia" w:hAnsiTheme="minorHAnsi"/>
                <w:noProof/>
                <w:color w:val="auto"/>
                <w:sz w:val="22"/>
              </w:rPr>
              <w:tab/>
            </w:r>
            <w:r w:rsidRPr="00695703">
              <w:rPr>
                <w:rStyle w:val="Hyperlink"/>
                <w:rFonts w:cs="Times New Roman"/>
                <w:noProof/>
              </w:rPr>
              <w:t>Action Plan</w:t>
            </w:r>
            <w:r>
              <w:rPr>
                <w:noProof/>
                <w:webHidden/>
              </w:rPr>
              <w:tab/>
            </w:r>
            <w:r>
              <w:rPr>
                <w:noProof/>
                <w:webHidden/>
              </w:rPr>
              <w:fldChar w:fldCharType="begin"/>
            </w:r>
            <w:r>
              <w:rPr>
                <w:noProof/>
                <w:webHidden/>
              </w:rPr>
              <w:instrText xml:space="preserve"> PAGEREF _Toc191159384 \h </w:instrText>
            </w:r>
            <w:r>
              <w:rPr>
                <w:noProof/>
                <w:webHidden/>
              </w:rPr>
            </w:r>
            <w:r>
              <w:rPr>
                <w:noProof/>
                <w:webHidden/>
              </w:rPr>
              <w:fldChar w:fldCharType="separate"/>
            </w:r>
            <w:r>
              <w:rPr>
                <w:noProof/>
                <w:webHidden/>
              </w:rPr>
              <w:t>17</w:t>
            </w:r>
            <w:r>
              <w:rPr>
                <w:noProof/>
                <w:webHidden/>
              </w:rPr>
              <w:fldChar w:fldCharType="end"/>
            </w:r>
          </w:hyperlink>
        </w:p>
        <w:p w14:paraId="25327625"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85" w:history="1">
            <w:r w:rsidRPr="00695703">
              <w:rPr>
                <w:rStyle w:val="Hyperlink"/>
                <w:rFonts w:cs="Times New Roman"/>
                <w:noProof/>
              </w:rPr>
              <w:t>5</w:t>
            </w:r>
            <w:r>
              <w:rPr>
                <w:rFonts w:asciiTheme="minorHAnsi" w:eastAsiaTheme="minorEastAsia" w:hAnsiTheme="minorHAnsi"/>
                <w:noProof/>
                <w:color w:val="auto"/>
                <w:sz w:val="22"/>
              </w:rPr>
              <w:tab/>
            </w:r>
            <w:r w:rsidRPr="00695703">
              <w:rPr>
                <w:rStyle w:val="Hyperlink"/>
                <w:rFonts w:cs="Times New Roman"/>
                <w:noProof/>
              </w:rPr>
              <w:t>Conclusion</w:t>
            </w:r>
            <w:r>
              <w:rPr>
                <w:noProof/>
                <w:webHidden/>
              </w:rPr>
              <w:tab/>
            </w:r>
            <w:r>
              <w:rPr>
                <w:noProof/>
                <w:webHidden/>
              </w:rPr>
              <w:fldChar w:fldCharType="begin"/>
            </w:r>
            <w:r>
              <w:rPr>
                <w:noProof/>
                <w:webHidden/>
              </w:rPr>
              <w:instrText xml:space="preserve"> PAGEREF _Toc191159385 \h </w:instrText>
            </w:r>
            <w:r>
              <w:rPr>
                <w:noProof/>
                <w:webHidden/>
              </w:rPr>
            </w:r>
            <w:r>
              <w:rPr>
                <w:noProof/>
                <w:webHidden/>
              </w:rPr>
              <w:fldChar w:fldCharType="separate"/>
            </w:r>
            <w:r>
              <w:rPr>
                <w:noProof/>
                <w:webHidden/>
              </w:rPr>
              <w:t>20</w:t>
            </w:r>
            <w:r>
              <w:rPr>
                <w:noProof/>
                <w:webHidden/>
              </w:rPr>
              <w:fldChar w:fldCharType="end"/>
            </w:r>
          </w:hyperlink>
        </w:p>
        <w:p w14:paraId="25327626" w14:textId="77777777" w:rsidR="00574F08" w:rsidRDefault="00574F08">
          <w:pPr>
            <w:pStyle w:val="TOC1"/>
            <w:tabs>
              <w:tab w:val="left" w:pos="440"/>
              <w:tab w:val="right" w:leader="dot" w:pos="9350"/>
            </w:tabs>
            <w:rPr>
              <w:rFonts w:asciiTheme="minorHAnsi" w:eastAsiaTheme="minorEastAsia" w:hAnsiTheme="minorHAnsi"/>
              <w:noProof/>
              <w:color w:val="auto"/>
              <w:sz w:val="22"/>
            </w:rPr>
          </w:pPr>
          <w:hyperlink w:anchor="_Toc191159386" w:history="1">
            <w:r w:rsidRPr="00695703">
              <w:rPr>
                <w:rStyle w:val="Hyperlink"/>
                <w:rFonts w:cs="Times New Roman"/>
                <w:noProof/>
              </w:rPr>
              <w:t>6</w:t>
            </w:r>
            <w:r>
              <w:rPr>
                <w:rFonts w:asciiTheme="minorHAnsi" w:eastAsiaTheme="minorEastAsia" w:hAnsiTheme="minorHAnsi"/>
                <w:noProof/>
                <w:color w:val="auto"/>
                <w:sz w:val="22"/>
              </w:rPr>
              <w:tab/>
            </w:r>
            <w:r w:rsidRPr="00695703">
              <w:rPr>
                <w:rStyle w:val="Hyperlink"/>
                <w:rFonts w:cs="Times New Roman"/>
                <w:noProof/>
              </w:rPr>
              <w:t>Reference List</w:t>
            </w:r>
            <w:r>
              <w:rPr>
                <w:noProof/>
                <w:webHidden/>
              </w:rPr>
              <w:tab/>
            </w:r>
            <w:r>
              <w:rPr>
                <w:noProof/>
                <w:webHidden/>
              </w:rPr>
              <w:fldChar w:fldCharType="begin"/>
            </w:r>
            <w:r>
              <w:rPr>
                <w:noProof/>
                <w:webHidden/>
              </w:rPr>
              <w:instrText xml:space="preserve"> PAGEREF _Toc191159386 \h </w:instrText>
            </w:r>
            <w:r>
              <w:rPr>
                <w:noProof/>
                <w:webHidden/>
              </w:rPr>
            </w:r>
            <w:r>
              <w:rPr>
                <w:noProof/>
                <w:webHidden/>
              </w:rPr>
              <w:fldChar w:fldCharType="separate"/>
            </w:r>
            <w:r>
              <w:rPr>
                <w:noProof/>
                <w:webHidden/>
              </w:rPr>
              <w:t>22</w:t>
            </w:r>
            <w:r>
              <w:rPr>
                <w:noProof/>
                <w:webHidden/>
              </w:rPr>
              <w:fldChar w:fldCharType="end"/>
            </w:r>
          </w:hyperlink>
        </w:p>
        <w:p w14:paraId="25327627" w14:textId="77777777" w:rsidR="006B7A3B" w:rsidRPr="00BF6E1F" w:rsidRDefault="006B7A3B" w:rsidP="002F660B">
          <w:pPr>
            <w:rPr>
              <w:rFonts w:cs="Times New Roman"/>
              <w:color w:val="auto"/>
              <w:szCs w:val="24"/>
            </w:rPr>
          </w:pPr>
          <w:r w:rsidRPr="00BF6E1F">
            <w:rPr>
              <w:rFonts w:cs="Times New Roman"/>
              <w:b/>
              <w:bCs/>
              <w:noProof/>
              <w:color w:val="auto"/>
              <w:szCs w:val="24"/>
            </w:rPr>
            <w:fldChar w:fldCharType="end"/>
          </w:r>
        </w:p>
      </w:sdtContent>
    </w:sdt>
    <w:p w14:paraId="25327628" w14:textId="77777777" w:rsidR="006B7A3B" w:rsidRPr="00BF6E1F" w:rsidRDefault="006B7A3B" w:rsidP="002F660B">
      <w:pPr>
        <w:rPr>
          <w:rFonts w:eastAsiaTheme="majorEastAsia" w:cs="Times New Roman"/>
          <w:b/>
          <w:color w:val="auto"/>
          <w:szCs w:val="24"/>
        </w:rPr>
      </w:pPr>
      <w:r w:rsidRPr="00BF6E1F">
        <w:rPr>
          <w:rFonts w:cs="Times New Roman"/>
          <w:color w:val="auto"/>
          <w:szCs w:val="24"/>
        </w:rPr>
        <w:br w:type="page"/>
      </w:r>
    </w:p>
    <w:p w14:paraId="25327629" w14:textId="77777777" w:rsidR="00C16644" w:rsidRPr="00BF6E1F" w:rsidRDefault="00C16644" w:rsidP="002F660B">
      <w:pPr>
        <w:pStyle w:val="Heading1"/>
        <w:rPr>
          <w:rFonts w:cs="Times New Roman"/>
          <w:sz w:val="24"/>
          <w:szCs w:val="24"/>
        </w:rPr>
      </w:pPr>
      <w:bookmarkStart w:id="1" w:name="_Toc191159371"/>
      <w:r w:rsidRPr="00BF6E1F">
        <w:rPr>
          <w:rFonts w:cs="Times New Roman"/>
          <w:sz w:val="24"/>
          <w:szCs w:val="24"/>
        </w:rPr>
        <w:lastRenderedPageBreak/>
        <w:t>Introduction</w:t>
      </w:r>
      <w:bookmarkEnd w:id="1"/>
    </w:p>
    <w:p w14:paraId="2532762A" w14:textId="77777777" w:rsidR="00C16644" w:rsidRDefault="00B13398" w:rsidP="002F660B">
      <w:pPr>
        <w:rPr>
          <w:rFonts w:cs="Times New Roman"/>
          <w:color w:val="auto"/>
          <w:szCs w:val="24"/>
        </w:rPr>
      </w:pPr>
      <w:r w:rsidRPr="00BF6E1F">
        <w:rPr>
          <w:rFonts w:cs="Times New Roman"/>
          <w:color w:val="auto"/>
          <w:szCs w:val="24"/>
        </w:rPr>
        <w:t xml:space="preserve">One of the hotels </w:t>
      </w:r>
      <w:proofErr w:type="gramStart"/>
      <w:r w:rsidRPr="00BF6E1F">
        <w:rPr>
          <w:rFonts w:cs="Times New Roman"/>
          <w:color w:val="auto"/>
          <w:szCs w:val="24"/>
        </w:rPr>
        <w:t>is located in</w:t>
      </w:r>
      <w:proofErr w:type="gramEnd"/>
      <w:r w:rsidRPr="00BF6E1F">
        <w:rPr>
          <w:rFonts w:cs="Times New Roman"/>
          <w:color w:val="auto"/>
          <w:szCs w:val="24"/>
        </w:rPr>
        <w:t xml:space="preserve"> the central part of Paris, such as Ritz Paris. </w:t>
      </w:r>
      <w:r w:rsidR="00BE7DCE">
        <w:rPr>
          <w:rFonts w:cs="Times New Roman"/>
          <w:color w:val="auto"/>
          <w:szCs w:val="24"/>
        </w:rPr>
        <w:t>The hotel</w:t>
      </w:r>
      <w:r w:rsidR="00F40B14">
        <w:rPr>
          <w:rFonts w:cs="Times New Roman"/>
          <w:color w:val="auto"/>
          <w:szCs w:val="24"/>
        </w:rPr>
        <w:t xml:space="preserve"> has a </w:t>
      </w:r>
      <w:r w:rsidRPr="00BF6E1F">
        <w:rPr>
          <w:rFonts w:cs="Times New Roman"/>
          <w:color w:val="auto"/>
          <w:szCs w:val="24"/>
        </w:rPr>
        <w:t xml:space="preserve">view from the hotel, looking over the Place </w:t>
      </w:r>
      <w:proofErr w:type="spellStart"/>
      <w:r w:rsidRPr="00BF6E1F">
        <w:rPr>
          <w:rFonts w:cs="Times New Roman"/>
          <w:color w:val="auto"/>
          <w:szCs w:val="24"/>
        </w:rPr>
        <w:t>Vendôme</w:t>
      </w:r>
      <w:proofErr w:type="spellEnd"/>
      <w:r w:rsidRPr="00BF6E1F">
        <w:rPr>
          <w:rFonts w:cs="Times New Roman"/>
          <w:color w:val="auto"/>
          <w:szCs w:val="24"/>
        </w:rPr>
        <w:t xml:space="preserve"> of the city's </w:t>
      </w:r>
      <w:r w:rsidR="00F40B14">
        <w:rPr>
          <w:rFonts w:cs="Times New Roman"/>
          <w:color w:val="auto"/>
          <w:szCs w:val="24"/>
        </w:rPr>
        <w:t>first</w:t>
      </w:r>
      <w:r w:rsidRPr="00BF6E1F">
        <w:rPr>
          <w:rFonts w:cs="Times New Roman"/>
          <w:color w:val="auto"/>
          <w:szCs w:val="24"/>
        </w:rPr>
        <w:t xml:space="preserve"> arrondissement. Ritz Paris </w:t>
      </w:r>
      <w:proofErr w:type="gramStart"/>
      <w:r w:rsidRPr="00BF6E1F">
        <w:rPr>
          <w:rFonts w:cs="Times New Roman"/>
          <w:color w:val="auto"/>
          <w:szCs w:val="24"/>
        </w:rPr>
        <w:t>one</w:t>
      </w:r>
      <w:proofErr w:type="gramEnd"/>
      <w:r w:rsidRPr="00BF6E1F">
        <w:rPr>
          <w:rFonts w:cs="Times New Roman"/>
          <w:color w:val="auto"/>
          <w:szCs w:val="24"/>
        </w:rPr>
        <w:t xml:space="preserve"> of the most expensive and luxurious hotels, according to the list of The Leading Hotels of the World marketing group. The hotel was first established in 1898 by Swiss hotelier César Ritz who collaborated with the French chef Auguste Escoffier (Mark, 2013). It has been built </w:t>
      </w:r>
      <w:proofErr w:type="gramStart"/>
      <w:r w:rsidRPr="00BF6E1F">
        <w:rPr>
          <w:rFonts w:cs="Times New Roman"/>
          <w:color w:val="auto"/>
          <w:szCs w:val="24"/>
        </w:rPr>
        <w:t>behind ranked</w:t>
      </w:r>
      <w:proofErr w:type="gramEnd"/>
      <w:r w:rsidRPr="00BF6E1F">
        <w:rPr>
          <w:rFonts w:cs="Times New Roman"/>
          <w:color w:val="auto"/>
          <w:szCs w:val="24"/>
        </w:rPr>
        <w:t xml:space="preserve"> the facade of an eighteenth-century townhouse. It was one of the first hotels in Europe to provide an </w:t>
      </w:r>
      <w:proofErr w:type="spellStart"/>
      <w:r w:rsidRPr="00BF6E1F">
        <w:rPr>
          <w:rFonts w:cs="Times New Roman"/>
          <w:color w:val="auto"/>
          <w:szCs w:val="24"/>
        </w:rPr>
        <w:t>en</w:t>
      </w:r>
      <w:proofErr w:type="spellEnd"/>
      <w:r w:rsidRPr="00BF6E1F">
        <w:rPr>
          <w:rFonts w:cs="Times New Roman"/>
          <w:color w:val="auto"/>
          <w:szCs w:val="24"/>
        </w:rPr>
        <w:t xml:space="preserve"> suite bathroom, electricity, and a telephone in every room. It offers </w:t>
      </w:r>
      <w:proofErr w:type="gramStart"/>
      <w:r w:rsidRPr="00BF6E1F">
        <w:rPr>
          <w:rFonts w:cs="Times New Roman"/>
          <w:color w:val="auto"/>
          <w:szCs w:val="24"/>
        </w:rPr>
        <w:t>a lifestyle</w:t>
      </w:r>
      <w:proofErr w:type="gramEnd"/>
      <w:r w:rsidRPr="00BF6E1F">
        <w:rPr>
          <w:rFonts w:cs="Times New Roman"/>
          <w:color w:val="auto"/>
          <w:szCs w:val="24"/>
        </w:rPr>
        <w:t xml:space="preserve"> experience, with luxurious rooms and suites, haute cuisine, excellent spa facilities, cooking school, and culinary dining experience (Ritz Paris, 2025). Its pre-tax profit was reduced from €27.2m (£23.2m) to €2.4m (£2m) in 2023 (Robinson, 2024).</w:t>
      </w:r>
      <w:r w:rsidR="002D7B64" w:rsidRPr="00BF6E1F">
        <w:rPr>
          <w:rFonts w:cs="Times New Roman"/>
          <w:color w:val="auto"/>
          <w:szCs w:val="24"/>
        </w:rPr>
        <w:t xml:space="preserve"> </w:t>
      </w:r>
      <w:r w:rsidRPr="00BF6E1F">
        <w:rPr>
          <w:rFonts w:cs="Times New Roman"/>
          <w:color w:val="auto"/>
          <w:szCs w:val="24"/>
        </w:rPr>
        <w:t xml:space="preserve">In recent years, Ritz Paris has faced serious staff </w:t>
      </w:r>
      <w:proofErr w:type="gramStart"/>
      <w:r w:rsidRPr="00BF6E1F">
        <w:rPr>
          <w:rFonts w:cs="Times New Roman"/>
          <w:color w:val="auto"/>
          <w:szCs w:val="24"/>
        </w:rPr>
        <w:t>shortages as</w:t>
      </w:r>
      <w:proofErr w:type="gramEnd"/>
      <w:r w:rsidRPr="00BF6E1F">
        <w:rPr>
          <w:rFonts w:cs="Times New Roman"/>
          <w:color w:val="auto"/>
          <w:szCs w:val="24"/>
        </w:rPr>
        <w:t xml:space="preserve"> during and following the Covid-19 epidemic. Meanwhile, turnover improved from €104.7m (£89.6m) to €128.5m (109.9m). During the year the average number of people employed by the hotel rose from 594 to 650. Despite robust demand, the luxury hotel has struggled with employee retention and recruitment challenges, which </w:t>
      </w:r>
      <w:proofErr w:type="gramStart"/>
      <w:r w:rsidRPr="00BF6E1F">
        <w:rPr>
          <w:rFonts w:cs="Times New Roman"/>
          <w:color w:val="auto"/>
          <w:szCs w:val="24"/>
        </w:rPr>
        <w:t>has</w:t>
      </w:r>
      <w:proofErr w:type="gramEnd"/>
      <w:r w:rsidRPr="00BF6E1F">
        <w:rPr>
          <w:rFonts w:cs="Times New Roman"/>
          <w:color w:val="auto"/>
          <w:szCs w:val="24"/>
        </w:rPr>
        <w:t xml:space="preserve"> been compounded by its declining profits (Robinson, 2024).</w:t>
      </w:r>
    </w:p>
    <w:p w14:paraId="2532762B" w14:textId="77777777" w:rsidR="006F20DF" w:rsidRPr="00BF6E1F" w:rsidRDefault="00A87E74" w:rsidP="002F660B">
      <w:pPr>
        <w:rPr>
          <w:rFonts w:cs="Times New Roman"/>
          <w:color w:val="auto"/>
          <w:szCs w:val="24"/>
        </w:rPr>
      </w:pPr>
      <w:r w:rsidRPr="00A87E74">
        <w:rPr>
          <w:rFonts w:cs="Times New Roman"/>
          <w:color w:val="auto"/>
          <w:szCs w:val="24"/>
        </w:rPr>
        <w:t xml:space="preserve">The Ritz Paris is a time-honored luxury hotel situated in the middle of Paris. It was established in 1898 by César Ritz at number 15 Place </w:t>
      </w:r>
      <w:proofErr w:type="spellStart"/>
      <w:r w:rsidRPr="00A87E74">
        <w:rPr>
          <w:rFonts w:cs="Times New Roman"/>
          <w:color w:val="auto"/>
          <w:szCs w:val="24"/>
        </w:rPr>
        <w:t>Vendôme</w:t>
      </w:r>
      <w:proofErr w:type="spellEnd"/>
      <w:r w:rsidRPr="00A87E74">
        <w:rPr>
          <w:rFonts w:cs="Times New Roman"/>
          <w:color w:val="auto"/>
          <w:szCs w:val="24"/>
        </w:rPr>
        <w:t xml:space="preserve">, close to such major sights as the Louvre. The Ritz Paris comprises 142 elegant rooms and suites with a blend of old-fashioned sophistication and new-age convenience. It was one of the very first hotels to provide private bathrooms and electricity in each room. After a full overhaul, it re-opened in 2016, its entire ageless charm still </w:t>
      </w:r>
      <w:proofErr w:type="gramStart"/>
      <w:r w:rsidRPr="00A87E74">
        <w:rPr>
          <w:rFonts w:cs="Times New Roman"/>
          <w:color w:val="auto"/>
          <w:szCs w:val="24"/>
        </w:rPr>
        <w:t>very much</w:t>
      </w:r>
      <w:proofErr w:type="gramEnd"/>
      <w:r w:rsidRPr="00A87E74">
        <w:rPr>
          <w:rFonts w:cs="Times New Roman"/>
          <w:color w:val="auto"/>
          <w:szCs w:val="24"/>
        </w:rPr>
        <w:t xml:space="preserve"> intact. The Ritz Paris has had royalty, stars, and authors as guests, giving legendary status to the hotel in the hearts of travelers looking for luxury </w:t>
      </w:r>
      <w:r>
        <w:rPr>
          <w:rFonts w:cs="Times New Roman"/>
          <w:color w:val="auto"/>
          <w:szCs w:val="24"/>
        </w:rPr>
        <w:t>and history (Ritz Paris, 2025).</w:t>
      </w:r>
    </w:p>
    <w:p w14:paraId="2532762C" w14:textId="77777777" w:rsidR="002D7B64" w:rsidRPr="00BF6E1F" w:rsidRDefault="002D7B64" w:rsidP="002F660B">
      <w:pPr>
        <w:rPr>
          <w:rFonts w:cs="Times New Roman"/>
          <w:color w:val="auto"/>
          <w:szCs w:val="24"/>
        </w:rPr>
      </w:pPr>
      <w:r w:rsidRPr="00BF6E1F">
        <w:rPr>
          <w:rFonts w:cs="Times New Roman"/>
          <w:color w:val="auto"/>
          <w:szCs w:val="24"/>
        </w:rPr>
        <w:t xml:space="preserve">A major reason for these problems is </w:t>
      </w:r>
      <w:proofErr w:type="gramStart"/>
      <w:r w:rsidRPr="00BF6E1F">
        <w:rPr>
          <w:rFonts w:cs="Times New Roman"/>
          <w:color w:val="auto"/>
          <w:szCs w:val="24"/>
        </w:rPr>
        <w:t>difficulty</w:t>
      </w:r>
      <w:proofErr w:type="gramEnd"/>
      <w:r w:rsidRPr="00BF6E1F">
        <w:rPr>
          <w:rFonts w:cs="Times New Roman"/>
          <w:color w:val="auto"/>
          <w:szCs w:val="24"/>
        </w:rPr>
        <w:t xml:space="preserve"> in retaining skilled staff. Employee turnover remains high, and many workers leave due to stress and low wages. Another problem is the hotel's damaged reputation. There have been reports of workplace issues, including bullying and harassment. In 2024, lawsuits were filed against the hotel regarding misconduct allegations</w:t>
      </w:r>
      <w:r w:rsidR="00357E6B" w:rsidRPr="00BF6E1F">
        <w:rPr>
          <w:rFonts w:cs="Times New Roman"/>
          <w:color w:val="auto"/>
          <w:szCs w:val="24"/>
        </w:rPr>
        <w:t xml:space="preserve"> (</w:t>
      </w:r>
      <w:proofErr w:type="spellStart"/>
      <w:r w:rsidR="00357E6B" w:rsidRPr="00BF6E1F">
        <w:rPr>
          <w:rFonts w:cs="Times New Roman"/>
          <w:color w:val="auto"/>
          <w:szCs w:val="24"/>
        </w:rPr>
        <w:t>Mavridopoulou</w:t>
      </w:r>
      <w:proofErr w:type="spellEnd"/>
      <w:r w:rsidR="00357E6B" w:rsidRPr="00BF6E1F">
        <w:rPr>
          <w:rFonts w:cs="Times New Roman"/>
          <w:color w:val="auto"/>
          <w:szCs w:val="24"/>
        </w:rPr>
        <w:t>, and O’Mahoney, 2020)</w:t>
      </w:r>
      <w:r w:rsidRPr="00BF6E1F">
        <w:rPr>
          <w:rFonts w:cs="Times New Roman"/>
          <w:color w:val="auto"/>
          <w:szCs w:val="24"/>
        </w:rPr>
        <w:t xml:space="preserve">. These issues make it difficult for the Ritz Paris to attract and retain staff. The hotel's brand image has also been affected, which could </w:t>
      </w:r>
      <w:proofErr w:type="gramStart"/>
      <w:r w:rsidRPr="00BF6E1F">
        <w:rPr>
          <w:rFonts w:cs="Times New Roman"/>
          <w:color w:val="auto"/>
          <w:szCs w:val="24"/>
        </w:rPr>
        <w:t>impact</w:t>
      </w:r>
      <w:proofErr w:type="gramEnd"/>
      <w:r w:rsidRPr="00BF6E1F">
        <w:rPr>
          <w:rFonts w:cs="Times New Roman"/>
          <w:color w:val="auto"/>
          <w:szCs w:val="24"/>
        </w:rPr>
        <w:t xml:space="preserve"> guest bookings.</w:t>
      </w:r>
      <w:r w:rsidR="00357E6B" w:rsidRPr="00BF6E1F">
        <w:rPr>
          <w:rFonts w:cs="Times New Roman"/>
          <w:color w:val="auto"/>
          <w:szCs w:val="24"/>
        </w:rPr>
        <w:t xml:space="preserve"> </w:t>
      </w:r>
      <w:r w:rsidRPr="00BF6E1F">
        <w:rPr>
          <w:rFonts w:cs="Times New Roman"/>
          <w:color w:val="auto"/>
          <w:szCs w:val="24"/>
        </w:rPr>
        <w:t xml:space="preserve">Our consultancy firm specializes in helping luxury hotels overcome business challenges. </w:t>
      </w:r>
      <w:r w:rsidR="00A42BE4">
        <w:rPr>
          <w:rFonts w:cs="Times New Roman"/>
          <w:color w:val="auto"/>
          <w:szCs w:val="24"/>
        </w:rPr>
        <w:lastRenderedPageBreak/>
        <w:t>This will work</w:t>
      </w:r>
      <w:r w:rsidRPr="00BF6E1F">
        <w:rPr>
          <w:rFonts w:cs="Times New Roman"/>
          <w:color w:val="auto"/>
          <w:szCs w:val="24"/>
        </w:rPr>
        <w:t xml:space="preserve"> with top hotels to improve financial performance and staff retention. Our team consists of experienced consultants with expertise in hospitality management. </w:t>
      </w:r>
      <w:r w:rsidR="00A42BE4">
        <w:rPr>
          <w:rFonts w:cs="Times New Roman"/>
          <w:color w:val="auto"/>
          <w:szCs w:val="24"/>
        </w:rPr>
        <w:t>Hence, it will</w:t>
      </w:r>
      <w:r w:rsidRPr="00BF6E1F">
        <w:rPr>
          <w:rFonts w:cs="Times New Roman"/>
          <w:color w:val="auto"/>
          <w:szCs w:val="24"/>
        </w:rPr>
        <w:t xml:space="preserve"> focus on identifying key problems and providing strategic solutions</w:t>
      </w:r>
      <w:r w:rsidR="00344C23" w:rsidRPr="00BF6E1F">
        <w:rPr>
          <w:rFonts w:cs="Times New Roman"/>
          <w:color w:val="auto"/>
          <w:szCs w:val="24"/>
        </w:rPr>
        <w:t xml:space="preserve"> (O’Mahoney, 2021)</w:t>
      </w:r>
      <w:r w:rsidRPr="00BF6E1F">
        <w:rPr>
          <w:rFonts w:cs="Times New Roman"/>
          <w:color w:val="auto"/>
          <w:szCs w:val="24"/>
        </w:rPr>
        <w:t xml:space="preserve">. </w:t>
      </w:r>
      <w:r w:rsidR="00CA0088">
        <w:rPr>
          <w:rFonts w:cs="Times New Roman"/>
          <w:color w:val="auto"/>
          <w:szCs w:val="24"/>
        </w:rPr>
        <w:t>The</w:t>
      </w:r>
      <w:r w:rsidRPr="00BF6E1F">
        <w:rPr>
          <w:rFonts w:cs="Times New Roman"/>
          <w:color w:val="auto"/>
          <w:szCs w:val="24"/>
        </w:rPr>
        <w:t xml:space="preserve"> goal is to help the Ritz Paris regain its financial strength and improve its work environment.</w:t>
      </w:r>
      <w:r w:rsidR="00300A14" w:rsidRPr="00BF6E1F">
        <w:rPr>
          <w:rFonts w:cs="Times New Roman"/>
          <w:color w:val="auto"/>
          <w:szCs w:val="24"/>
        </w:rPr>
        <w:t xml:space="preserve"> </w:t>
      </w:r>
      <w:r w:rsidRPr="00BF6E1F">
        <w:rPr>
          <w:rFonts w:cs="Times New Roman"/>
          <w:color w:val="auto"/>
          <w:szCs w:val="24"/>
        </w:rPr>
        <w:t xml:space="preserve">To analyze the hotel's problems, we will use different business frameworks. The STEEPLED framework will help us understand external factors affecting </w:t>
      </w:r>
      <w:proofErr w:type="gramStart"/>
      <w:r w:rsidRPr="00BF6E1F">
        <w:rPr>
          <w:rFonts w:cs="Times New Roman"/>
          <w:color w:val="auto"/>
          <w:szCs w:val="24"/>
        </w:rPr>
        <w:t>the Ritz</w:t>
      </w:r>
      <w:proofErr w:type="gramEnd"/>
      <w:r w:rsidRPr="00BF6E1F">
        <w:rPr>
          <w:rFonts w:cs="Times New Roman"/>
          <w:color w:val="auto"/>
          <w:szCs w:val="24"/>
        </w:rPr>
        <w:t xml:space="preserve"> Paris. This includes Social, Technological, Economic, Environmental, Political, Legal, Ethical, and Demographic factors. These elements can influence business performance and decision-making.</w:t>
      </w:r>
      <w:r w:rsidR="00300A14" w:rsidRPr="00BF6E1F">
        <w:rPr>
          <w:rFonts w:cs="Times New Roman"/>
          <w:color w:val="auto"/>
          <w:szCs w:val="24"/>
        </w:rPr>
        <w:t xml:space="preserve"> </w:t>
      </w:r>
      <w:r w:rsidRPr="00BF6E1F">
        <w:rPr>
          <w:rFonts w:cs="Times New Roman"/>
          <w:color w:val="auto"/>
          <w:szCs w:val="24"/>
        </w:rPr>
        <w:t>The SOAR framework will help us identify the hotel's Strengths, Opportunities, Aspirations, and Results. This analysis will show how the hotel can use its strengths to overcome challenges. It will also highlight opportunities for future growth and improvement.</w:t>
      </w:r>
      <w:r w:rsidR="00300A14" w:rsidRPr="00BF6E1F">
        <w:rPr>
          <w:rFonts w:cs="Times New Roman"/>
          <w:color w:val="auto"/>
          <w:szCs w:val="24"/>
        </w:rPr>
        <w:t xml:space="preserve"> </w:t>
      </w:r>
      <w:r w:rsidRPr="00BF6E1F">
        <w:rPr>
          <w:rFonts w:cs="Times New Roman"/>
          <w:color w:val="auto"/>
          <w:szCs w:val="24"/>
        </w:rPr>
        <w:t>The TOWS framework will help us develop strategic solutions based on threats and weaknesses</w:t>
      </w:r>
      <w:r w:rsidR="00357E6B" w:rsidRPr="00BF6E1F">
        <w:rPr>
          <w:rFonts w:cs="Times New Roman"/>
          <w:color w:val="auto"/>
          <w:szCs w:val="24"/>
        </w:rPr>
        <w:t xml:space="preserve"> (</w:t>
      </w:r>
      <w:r w:rsidR="00357E6B" w:rsidRPr="00BF6E1F">
        <w:rPr>
          <w:rFonts w:cs="Times New Roman"/>
          <w:color w:val="auto"/>
          <w:szCs w:val="24"/>
          <w:shd w:val="clear" w:color="auto" w:fill="FFFFFF"/>
        </w:rPr>
        <w:t>Verm</w:t>
      </w:r>
      <w:r w:rsidR="00901930" w:rsidRPr="00BF6E1F">
        <w:rPr>
          <w:rFonts w:cs="Times New Roman"/>
          <w:color w:val="auto"/>
          <w:szCs w:val="24"/>
          <w:shd w:val="clear" w:color="auto" w:fill="FFFFFF"/>
        </w:rPr>
        <w:t>a et al</w:t>
      </w:r>
      <w:r w:rsidR="00357E6B" w:rsidRPr="00BF6E1F">
        <w:rPr>
          <w:rFonts w:cs="Times New Roman"/>
          <w:color w:val="auto"/>
          <w:szCs w:val="24"/>
          <w:shd w:val="clear" w:color="auto" w:fill="FFFFFF"/>
        </w:rPr>
        <w:t>., 2022</w:t>
      </w:r>
      <w:r w:rsidR="00357E6B" w:rsidRPr="00BF6E1F">
        <w:rPr>
          <w:rFonts w:cs="Times New Roman"/>
          <w:color w:val="auto"/>
          <w:szCs w:val="24"/>
        </w:rPr>
        <w:t>)</w:t>
      </w:r>
      <w:r w:rsidRPr="00BF6E1F">
        <w:rPr>
          <w:rFonts w:cs="Times New Roman"/>
          <w:color w:val="auto"/>
          <w:szCs w:val="24"/>
        </w:rPr>
        <w:t xml:space="preserve">. </w:t>
      </w:r>
    </w:p>
    <w:p w14:paraId="2532762D" w14:textId="77777777" w:rsidR="00B13398" w:rsidRPr="00BF6E1F" w:rsidRDefault="00B13398" w:rsidP="002F660B">
      <w:pPr>
        <w:pStyle w:val="Heading1"/>
        <w:rPr>
          <w:rFonts w:cs="Times New Roman"/>
          <w:sz w:val="24"/>
          <w:szCs w:val="24"/>
        </w:rPr>
      </w:pPr>
      <w:bookmarkStart w:id="2" w:name="_Toc191159372"/>
      <w:r w:rsidRPr="00BF6E1F">
        <w:rPr>
          <w:rFonts w:cs="Times New Roman"/>
          <w:sz w:val="24"/>
          <w:szCs w:val="24"/>
        </w:rPr>
        <w:t>Analysis</w:t>
      </w:r>
      <w:bookmarkEnd w:id="2"/>
    </w:p>
    <w:p w14:paraId="2532762E" w14:textId="77777777" w:rsidR="009C24CC" w:rsidRDefault="00500013" w:rsidP="002F660B">
      <w:pPr>
        <w:rPr>
          <w:rFonts w:eastAsia="Cambria" w:cs="Times New Roman"/>
          <w:bCs/>
          <w:color w:val="auto"/>
          <w:szCs w:val="24"/>
        </w:rPr>
      </w:pPr>
      <w:r w:rsidRPr="00BF6E1F">
        <w:rPr>
          <w:rFonts w:eastAsia="Cambria" w:cs="Times New Roman"/>
          <w:color w:val="auto"/>
          <w:szCs w:val="24"/>
        </w:rPr>
        <w:t xml:space="preserve">The identified problem in the Ritz Paris is staff shortage and </w:t>
      </w:r>
      <w:r w:rsidR="005F1690">
        <w:rPr>
          <w:rFonts w:eastAsia="Cambria" w:cs="Times New Roman"/>
          <w:color w:val="auto"/>
          <w:szCs w:val="24"/>
        </w:rPr>
        <w:t>high turnover rate. Therefore, t</w:t>
      </w:r>
      <w:r w:rsidRPr="00BF6E1F">
        <w:rPr>
          <w:rFonts w:eastAsia="Cambria" w:cs="Times New Roman"/>
          <w:color w:val="auto"/>
          <w:szCs w:val="24"/>
        </w:rPr>
        <w:t>he Ritz Paris has been suffering from serious staff shortages, essentially attributed to a toxic workplace environment. According to reports, bullying and harassment have prevailed and led to a hostile atmosphere. This, in turn, hastened the high turnover rate. The hotel was recently ordered to pay a former employee compensation for bullying allegations, and more legal battles are hanging over its head over allegations of sexual harassment issues related to its late owner, Mohamed Al Fayed. These issues create a bad reputation around the hotel, resulting in difficulty retaining and recruiting staff, despite being luxurious (Glitz Paris, 2024).</w:t>
      </w:r>
      <w:r w:rsidR="00795AA9" w:rsidRPr="00BF6E1F">
        <w:rPr>
          <w:rFonts w:eastAsia="Cambria" w:cs="Times New Roman"/>
          <w:color w:val="auto"/>
          <w:szCs w:val="24"/>
        </w:rPr>
        <w:t xml:space="preserve"> </w:t>
      </w:r>
      <w:r w:rsidR="001E0389" w:rsidRPr="00BF6E1F">
        <w:rPr>
          <w:rFonts w:eastAsia="Cambria" w:cs="Times New Roman"/>
          <w:color w:val="auto"/>
          <w:szCs w:val="24"/>
        </w:rPr>
        <w:t xml:space="preserve">In 2024, more than 60 women came forward to report the  </w:t>
      </w:r>
      <w:r w:rsidR="001E0389" w:rsidRPr="00BF6E1F">
        <w:rPr>
          <w:rFonts w:eastAsia="Cambria" w:cs="Times New Roman"/>
          <w:bCs/>
          <w:color w:val="auto"/>
          <w:szCs w:val="24"/>
        </w:rPr>
        <w:t xml:space="preserve"> sexual assault claims against the owner Mohamed Al-Fayed. However, a documentary was released, which showed that the owner has sexually assaulted many women including cases from </w:t>
      </w:r>
      <w:r w:rsidR="0048253A" w:rsidRPr="00BF6E1F">
        <w:rPr>
          <w:rFonts w:eastAsia="Cambria" w:cs="Times New Roman"/>
          <w:bCs/>
          <w:color w:val="auto"/>
          <w:szCs w:val="24"/>
        </w:rPr>
        <w:t>2008 accusation</w:t>
      </w:r>
      <w:r w:rsidR="001E0389" w:rsidRPr="00BF6E1F">
        <w:rPr>
          <w:rFonts w:eastAsia="Cambria" w:cs="Times New Roman"/>
          <w:bCs/>
          <w:color w:val="auto"/>
          <w:szCs w:val="24"/>
        </w:rPr>
        <w:t xml:space="preserve"> of sexually assaulting a 15-year-old girl, 2013 </w:t>
      </w:r>
      <w:r w:rsidR="00926DD2" w:rsidRPr="00BF6E1F">
        <w:rPr>
          <w:rFonts w:eastAsia="Cambria" w:cs="Times New Roman"/>
          <w:bCs/>
          <w:color w:val="auto"/>
          <w:szCs w:val="24"/>
        </w:rPr>
        <w:t>case raping</w:t>
      </w:r>
      <w:r w:rsidR="001E0389" w:rsidRPr="00BF6E1F">
        <w:rPr>
          <w:rFonts w:eastAsia="Cambria" w:cs="Times New Roman"/>
          <w:bCs/>
          <w:color w:val="auto"/>
          <w:szCs w:val="24"/>
        </w:rPr>
        <w:t xml:space="preserve"> a woman, which was later investigated in 2015 (Gauci, 2024).</w:t>
      </w:r>
      <w:r w:rsidR="009C24CC">
        <w:rPr>
          <w:rFonts w:eastAsia="Cambria" w:cs="Times New Roman"/>
          <w:bCs/>
          <w:color w:val="auto"/>
          <w:szCs w:val="24"/>
        </w:rPr>
        <w:t xml:space="preserve"> </w:t>
      </w:r>
    </w:p>
    <w:p w14:paraId="2532762F" w14:textId="77777777" w:rsidR="009C24CC" w:rsidRPr="009C24CC" w:rsidRDefault="009C24CC" w:rsidP="009C24CC">
      <w:pPr>
        <w:rPr>
          <w:rFonts w:eastAsia="Cambria" w:cs="Times New Roman"/>
          <w:bCs/>
          <w:color w:val="auto"/>
          <w:szCs w:val="24"/>
        </w:rPr>
      </w:pPr>
      <w:r>
        <w:rPr>
          <w:rFonts w:eastAsia="Cambria" w:cs="Times New Roman"/>
          <w:bCs/>
          <w:color w:val="auto"/>
          <w:szCs w:val="24"/>
        </w:rPr>
        <w:t xml:space="preserve">According to BBC (2024), </w:t>
      </w:r>
      <w:r w:rsidR="00877C7E">
        <w:rPr>
          <w:rFonts w:eastAsia="Cambria" w:cs="Times New Roman"/>
          <w:bCs/>
          <w:color w:val="auto"/>
          <w:szCs w:val="24"/>
        </w:rPr>
        <w:t>f</w:t>
      </w:r>
      <w:r w:rsidRPr="009C24CC">
        <w:rPr>
          <w:rFonts w:eastAsia="Cambria" w:cs="Times New Roman"/>
          <w:bCs/>
          <w:color w:val="auto"/>
          <w:szCs w:val="24"/>
        </w:rPr>
        <w:t xml:space="preserve">ive women claim they were raped by </w:t>
      </w:r>
      <w:r w:rsidR="00545BF8">
        <w:rPr>
          <w:rFonts w:eastAsia="Cambria" w:cs="Times New Roman"/>
          <w:bCs/>
          <w:color w:val="auto"/>
          <w:szCs w:val="24"/>
        </w:rPr>
        <w:t>Hotel Ritz Paris</w:t>
      </w:r>
      <w:r w:rsidRPr="009C24CC">
        <w:rPr>
          <w:rFonts w:eastAsia="Cambria" w:cs="Times New Roman"/>
          <w:bCs/>
          <w:color w:val="auto"/>
          <w:szCs w:val="24"/>
        </w:rPr>
        <w:t xml:space="preserve"> </w:t>
      </w:r>
      <w:r w:rsidR="00545BF8">
        <w:rPr>
          <w:rFonts w:eastAsia="Cambria" w:cs="Times New Roman"/>
          <w:bCs/>
          <w:color w:val="auto"/>
          <w:szCs w:val="24"/>
        </w:rPr>
        <w:t>owner</w:t>
      </w:r>
      <w:r w:rsidRPr="009C24CC">
        <w:rPr>
          <w:rFonts w:eastAsia="Cambria" w:cs="Times New Roman"/>
          <w:bCs/>
          <w:color w:val="auto"/>
          <w:szCs w:val="24"/>
        </w:rPr>
        <w:t xml:space="preserve"> Mohamed Al Fayed while they were working at the upmarket London department store. Harrods' owners </w:t>
      </w:r>
      <w:proofErr w:type="gramStart"/>
      <w:r w:rsidRPr="009C24CC">
        <w:rPr>
          <w:rFonts w:eastAsia="Cambria" w:cs="Times New Roman"/>
          <w:bCs/>
          <w:color w:val="auto"/>
          <w:szCs w:val="24"/>
        </w:rPr>
        <w:t>said</w:t>
      </w:r>
      <w:proofErr w:type="gramEnd"/>
      <w:r w:rsidRPr="009C24CC">
        <w:rPr>
          <w:rFonts w:eastAsia="Cambria" w:cs="Times New Roman"/>
          <w:bCs/>
          <w:color w:val="auto"/>
          <w:szCs w:val="24"/>
        </w:rPr>
        <w:t xml:space="preserve"> were </w:t>
      </w:r>
      <w:r>
        <w:rPr>
          <w:rFonts w:eastAsia="Cambria" w:cs="Times New Roman"/>
          <w:bCs/>
          <w:color w:val="auto"/>
          <w:szCs w:val="24"/>
        </w:rPr>
        <w:t>appalled</w:t>
      </w:r>
      <w:r w:rsidRPr="009C24CC">
        <w:rPr>
          <w:rFonts w:eastAsia="Cambria" w:cs="Times New Roman"/>
          <w:bCs/>
          <w:color w:val="auto"/>
          <w:szCs w:val="24"/>
        </w:rPr>
        <w:t xml:space="preserve"> </w:t>
      </w:r>
      <w:r>
        <w:rPr>
          <w:rFonts w:eastAsia="Cambria" w:cs="Times New Roman"/>
          <w:bCs/>
          <w:color w:val="auto"/>
          <w:szCs w:val="24"/>
        </w:rPr>
        <w:t>for</w:t>
      </w:r>
      <w:r w:rsidRPr="009C24CC">
        <w:rPr>
          <w:rFonts w:eastAsia="Cambria" w:cs="Times New Roman"/>
          <w:bCs/>
          <w:color w:val="auto"/>
          <w:szCs w:val="24"/>
        </w:rPr>
        <w:t xml:space="preserve"> which the store genuinely </w:t>
      </w:r>
      <w:proofErr w:type="spellStart"/>
      <w:r w:rsidRPr="009C24CC">
        <w:rPr>
          <w:rFonts w:eastAsia="Cambria" w:cs="Times New Roman"/>
          <w:bCs/>
          <w:color w:val="auto"/>
          <w:szCs w:val="24"/>
        </w:rPr>
        <w:t>apologised</w:t>
      </w:r>
      <w:proofErr w:type="spellEnd"/>
      <w:r w:rsidRPr="009C24CC">
        <w:rPr>
          <w:rFonts w:eastAsia="Cambria" w:cs="Times New Roman"/>
          <w:bCs/>
          <w:color w:val="auto"/>
          <w:szCs w:val="24"/>
        </w:rPr>
        <w:t xml:space="preserve">. The attacks occurred </w:t>
      </w:r>
      <w:r w:rsidR="00545BF8">
        <w:rPr>
          <w:rFonts w:eastAsia="Cambria" w:cs="Times New Roman"/>
          <w:bCs/>
          <w:color w:val="auto"/>
          <w:szCs w:val="24"/>
        </w:rPr>
        <w:t xml:space="preserve">not only in Paris but London and </w:t>
      </w:r>
      <w:r w:rsidRPr="009C24CC">
        <w:rPr>
          <w:rFonts w:eastAsia="Cambria" w:cs="Times New Roman"/>
          <w:bCs/>
          <w:color w:val="auto"/>
          <w:szCs w:val="24"/>
        </w:rPr>
        <w:t xml:space="preserve">St Tropez and Abu Dhabi. The Harrods owner would often visit the department store's immense selling floors and spot young female assistants he liked, who would be promoted to </w:t>
      </w:r>
      <w:r w:rsidRPr="009C24CC">
        <w:rPr>
          <w:rFonts w:eastAsia="Cambria" w:cs="Times New Roman"/>
          <w:bCs/>
          <w:color w:val="auto"/>
          <w:szCs w:val="24"/>
        </w:rPr>
        <w:lastRenderedPageBreak/>
        <w:t>working in his offices upstairs - ex-staff, male and female. The attacks would be conducted in Harrods offices, Fayed's London flat, or while on overseas vacations - usually in Paris at the Ritz hotel, where he also held ownership, or his adjacent Villa Windsor estate.</w:t>
      </w:r>
    </w:p>
    <w:p w14:paraId="25327630" w14:textId="77777777" w:rsidR="00B73852" w:rsidRPr="00BF6E1F" w:rsidRDefault="00B73852" w:rsidP="002F660B">
      <w:pPr>
        <w:rPr>
          <w:rFonts w:eastAsia="Cambria" w:cs="Times New Roman"/>
          <w:bCs/>
          <w:color w:val="auto"/>
          <w:szCs w:val="24"/>
        </w:rPr>
      </w:pPr>
    </w:p>
    <w:p w14:paraId="25327631" w14:textId="77777777" w:rsidR="00B73852" w:rsidRPr="00BF6E1F" w:rsidRDefault="004B6CEB" w:rsidP="002F660B">
      <w:pPr>
        <w:pStyle w:val="Heading2"/>
        <w:rPr>
          <w:szCs w:val="24"/>
        </w:rPr>
      </w:pPr>
      <w:bookmarkStart w:id="3" w:name="_Toc191159373"/>
      <w:r w:rsidRPr="00BF6E1F">
        <w:rPr>
          <w:szCs w:val="24"/>
        </w:rPr>
        <w:t>STEEPLED Analysis</w:t>
      </w:r>
      <w:bookmarkEnd w:id="3"/>
    </w:p>
    <w:p w14:paraId="25327632"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Social factor affects Ritz Paris due to changing workplace expectations. Employees now seek fair treatment, good wages, and a safe environment</w:t>
      </w:r>
      <w:r w:rsidR="00500843">
        <w:rPr>
          <w:rFonts w:cs="Times New Roman"/>
          <w:color w:val="auto"/>
          <w:szCs w:val="24"/>
        </w:rPr>
        <w:t xml:space="preserve"> (</w:t>
      </w:r>
      <w:r w:rsidR="00F37A3B">
        <w:rPr>
          <w:rFonts w:ascii="Arial" w:hAnsi="Arial" w:cs="Arial"/>
          <w:color w:val="222222"/>
          <w:sz w:val="20"/>
          <w:szCs w:val="20"/>
          <w:shd w:val="clear" w:color="auto" w:fill="FFFFFF"/>
        </w:rPr>
        <w:t>Green</w:t>
      </w:r>
      <w:r w:rsidR="00A11D6A">
        <w:rPr>
          <w:rFonts w:ascii="Arial" w:hAnsi="Arial" w:cs="Arial"/>
          <w:color w:val="222222"/>
          <w:sz w:val="20"/>
          <w:szCs w:val="20"/>
          <w:shd w:val="clear" w:color="auto" w:fill="FFFFFF"/>
        </w:rPr>
        <w:t>, 2021</w:t>
      </w:r>
      <w:r w:rsidR="00500843">
        <w:rPr>
          <w:rFonts w:cs="Times New Roman"/>
          <w:color w:val="auto"/>
          <w:szCs w:val="24"/>
        </w:rPr>
        <w:t>)</w:t>
      </w:r>
      <w:r w:rsidRPr="00BF6E1F">
        <w:rPr>
          <w:rFonts w:cs="Times New Roman"/>
          <w:color w:val="auto"/>
          <w:szCs w:val="24"/>
        </w:rPr>
        <w:t>. Negative reports of bullying and harassment damage the hotel's image.</w:t>
      </w:r>
    </w:p>
    <w:p w14:paraId="25327633" w14:textId="77777777" w:rsidR="00B73852" w:rsidRDefault="00B73852" w:rsidP="002F660B">
      <w:pPr>
        <w:pStyle w:val="ListParagraph"/>
        <w:numPr>
          <w:ilvl w:val="0"/>
          <w:numId w:val="3"/>
        </w:numPr>
        <w:rPr>
          <w:rFonts w:cs="Times New Roman"/>
          <w:color w:val="auto"/>
          <w:szCs w:val="24"/>
        </w:rPr>
      </w:pPr>
      <w:r w:rsidRPr="00BF6E1F">
        <w:rPr>
          <w:rFonts w:cs="Times New Roman"/>
          <w:color w:val="auto"/>
          <w:szCs w:val="24"/>
        </w:rPr>
        <w:t xml:space="preserve">The Technological factor impacts operations through automation and digital tools. Investing in technology can improve guest </w:t>
      </w:r>
      <w:proofErr w:type="gramStart"/>
      <w:r w:rsidRPr="00BF6E1F">
        <w:rPr>
          <w:rFonts w:cs="Times New Roman"/>
          <w:color w:val="auto"/>
          <w:szCs w:val="24"/>
        </w:rPr>
        <w:t>experiences</w:t>
      </w:r>
      <w:proofErr w:type="gramEnd"/>
      <w:r w:rsidRPr="00BF6E1F">
        <w:rPr>
          <w:rFonts w:cs="Times New Roman"/>
          <w:color w:val="auto"/>
          <w:szCs w:val="24"/>
        </w:rPr>
        <w:t xml:space="preserve"> and staff efficiency. However, failing to adopt new tools can slow service and frustrate customers.</w:t>
      </w:r>
    </w:p>
    <w:p w14:paraId="25327634" w14:textId="77777777" w:rsidR="00591909" w:rsidRDefault="00591909" w:rsidP="00B37664">
      <w:pPr>
        <w:pStyle w:val="ListParagraph"/>
        <w:keepNext/>
        <w:jc w:val="center"/>
      </w:pPr>
      <w:r>
        <w:rPr>
          <w:noProof/>
        </w:rPr>
        <w:drawing>
          <wp:inline distT="0" distB="0" distL="0" distR="0" wp14:anchorId="2532774B" wp14:editId="04E03DA7">
            <wp:extent cx="3943350" cy="2584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3350" cy="2584450"/>
                    </a:xfrm>
                    <a:prstGeom prst="rect">
                      <a:avLst/>
                    </a:prstGeom>
                    <a:noFill/>
                    <a:ln>
                      <a:noFill/>
                    </a:ln>
                  </pic:spPr>
                </pic:pic>
              </a:graphicData>
            </a:graphic>
          </wp:inline>
        </w:drawing>
      </w:r>
    </w:p>
    <w:p w14:paraId="25327635" w14:textId="77777777" w:rsidR="00591909" w:rsidRDefault="00591909" w:rsidP="00B37664">
      <w:pPr>
        <w:pStyle w:val="Caption"/>
        <w:ind w:left="720"/>
      </w:pPr>
      <w:r>
        <w:t xml:space="preserve">Figure </w:t>
      </w:r>
      <w:r>
        <w:fldChar w:fldCharType="begin"/>
      </w:r>
      <w:r>
        <w:instrText xml:space="preserve"> SEQ Figure \* ARABIC </w:instrText>
      </w:r>
      <w:r>
        <w:fldChar w:fldCharType="separate"/>
      </w:r>
      <w:r>
        <w:rPr>
          <w:noProof/>
        </w:rPr>
        <w:t>1</w:t>
      </w:r>
      <w:r>
        <w:fldChar w:fldCharType="end"/>
      </w:r>
      <w:r>
        <w:t>- Spending on digital transformation technologies and services worldwide from 2017 to 2027</w:t>
      </w:r>
    </w:p>
    <w:p w14:paraId="25327636" w14:textId="77777777" w:rsidR="00591909" w:rsidRPr="00591909" w:rsidRDefault="00591909" w:rsidP="00B37664">
      <w:pPr>
        <w:pStyle w:val="ListParagraph"/>
        <w:jc w:val="center"/>
        <w:rPr>
          <w:rFonts w:cs="Times New Roman"/>
          <w:color w:val="auto"/>
          <w:szCs w:val="24"/>
        </w:rPr>
      </w:pPr>
      <w:r>
        <w:t>Source:</w:t>
      </w:r>
      <w:r w:rsidRPr="00591909">
        <w:rPr>
          <w:color w:val="000000"/>
          <w:shd w:val="clear" w:color="auto" w:fill="FFFFFF"/>
        </w:rPr>
        <w:t xml:space="preserve"> (Statista, 2024)</w:t>
      </w:r>
    </w:p>
    <w:p w14:paraId="25327637"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 xml:space="preserve">The Economic factor influences Ritz Paris through market conditions and inflation. Rising costs </w:t>
      </w:r>
      <w:proofErr w:type="gramStart"/>
      <w:r w:rsidRPr="00BF6E1F">
        <w:rPr>
          <w:rFonts w:cs="Times New Roman"/>
          <w:color w:val="auto"/>
          <w:szCs w:val="24"/>
        </w:rPr>
        <w:t>make</w:t>
      </w:r>
      <w:proofErr w:type="gramEnd"/>
      <w:r w:rsidRPr="00BF6E1F">
        <w:rPr>
          <w:rFonts w:cs="Times New Roman"/>
          <w:color w:val="auto"/>
          <w:szCs w:val="24"/>
        </w:rPr>
        <w:t xml:space="preserve"> it harder to offer competitive salaries and benefits. Economic </w:t>
      </w:r>
      <w:proofErr w:type="gramStart"/>
      <w:r w:rsidRPr="00BF6E1F">
        <w:rPr>
          <w:rFonts w:cs="Times New Roman"/>
          <w:color w:val="auto"/>
          <w:szCs w:val="24"/>
        </w:rPr>
        <w:t>downturns</w:t>
      </w:r>
      <w:proofErr w:type="gramEnd"/>
      <w:r w:rsidRPr="00BF6E1F">
        <w:rPr>
          <w:rFonts w:cs="Times New Roman"/>
          <w:color w:val="auto"/>
          <w:szCs w:val="24"/>
        </w:rPr>
        <w:t xml:space="preserve"> may reduce luxury travel, affecting hotel bookings.</w:t>
      </w:r>
    </w:p>
    <w:p w14:paraId="25327638"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Environmental factor affects Ritz Paris as sustainability becomes a priority</w:t>
      </w:r>
      <w:r w:rsidR="00F455B4" w:rsidRPr="00BF6E1F">
        <w:rPr>
          <w:rFonts w:cs="Times New Roman"/>
          <w:color w:val="auto"/>
          <w:szCs w:val="24"/>
        </w:rPr>
        <w:t xml:space="preserve"> (</w:t>
      </w:r>
      <w:r w:rsidR="009E3DE6" w:rsidRPr="00BF6E1F">
        <w:rPr>
          <w:rFonts w:cs="Times New Roman"/>
          <w:color w:val="auto"/>
          <w:szCs w:val="24"/>
          <w:shd w:val="clear" w:color="auto" w:fill="FFFFFF"/>
        </w:rPr>
        <w:t>Sergeevna</w:t>
      </w:r>
      <w:r w:rsidR="00F455B4" w:rsidRPr="00BF6E1F">
        <w:rPr>
          <w:rFonts w:cs="Times New Roman"/>
          <w:color w:val="auto"/>
          <w:szCs w:val="24"/>
          <w:shd w:val="clear" w:color="auto" w:fill="FFFFFF"/>
        </w:rPr>
        <w:t>, 2024</w:t>
      </w:r>
      <w:r w:rsidR="00F455B4" w:rsidRPr="00BF6E1F">
        <w:rPr>
          <w:rFonts w:cs="Times New Roman"/>
          <w:color w:val="auto"/>
          <w:szCs w:val="24"/>
        </w:rPr>
        <w:t>)</w:t>
      </w:r>
      <w:r w:rsidRPr="00BF6E1F">
        <w:rPr>
          <w:rFonts w:cs="Times New Roman"/>
          <w:color w:val="auto"/>
          <w:szCs w:val="24"/>
        </w:rPr>
        <w:t xml:space="preserve">. Customers expect eco-friendly practices like waste reduction and </w:t>
      </w:r>
      <w:r w:rsidRPr="00BF6E1F">
        <w:rPr>
          <w:rFonts w:cs="Times New Roman"/>
          <w:color w:val="auto"/>
          <w:szCs w:val="24"/>
        </w:rPr>
        <w:lastRenderedPageBreak/>
        <w:t>energy efficiency. Ignoring sustainability may lead to criticism from environmentally conscious guests</w:t>
      </w:r>
      <w:r w:rsidR="0079653F" w:rsidRPr="00BF6E1F">
        <w:rPr>
          <w:rFonts w:cs="Times New Roman"/>
          <w:color w:val="auto"/>
          <w:szCs w:val="24"/>
        </w:rPr>
        <w:t xml:space="preserve"> (</w:t>
      </w:r>
      <w:r w:rsidR="0079653F" w:rsidRPr="00BF6E1F">
        <w:rPr>
          <w:rFonts w:cs="Times New Roman"/>
          <w:color w:val="auto"/>
          <w:szCs w:val="24"/>
          <w:shd w:val="clear" w:color="auto" w:fill="FFFFFF"/>
        </w:rPr>
        <w:t>Pavlova, 2023</w:t>
      </w:r>
      <w:r w:rsidR="0079653F" w:rsidRPr="00BF6E1F">
        <w:rPr>
          <w:rFonts w:cs="Times New Roman"/>
          <w:color w:val="auto"/>
          <w:szCs w:val="24"/>
        </w:rPr>
        <w:t>)</w:t>
      </w:r>
      <w:r w:rsidRPr="00BF6E1F">
        <w:rPr>
          <w:rFonts w:cs="Times New Roman"/>
          <w:color w:val="auto"/>
          <w:szCs w:val="24"/>
        </w:rPr>
        <w:t>.</w:t>
      </w:r>
    </w:p>
    <w:p w14:paraId="25327639"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Political factor includes regulations affecting employee rights and workplace safety. New labor laws in France may increase the hotel's legal responsibilities. Non-compliance with labor laws can lead to fines and legal battles.</w:t>
      </w:r>
    </w:p>
    <w:p w14:paraId="2532763A"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Legal factor is a major concern due to workplace harassment lawsuits. The hotel must improve policies to avoid further legal trouble</w:t>
      </w:r>
      <w:r w:rsidR="009C482D" w:rsidRPr="00BF6E1F">
        <w:rPr>
          <w:rFonts w:cs="Times New Roman"/>
          <w:color w:val="auto"/>
          <w:szCs w:val="24"/>
        </w:rPr>
        <w:t xml:space="preserve"> (</w:t>
      </w:r>
      <w:r w:rsidR="002C24B4" w:rsidRPr="00BF6E1F">
        <w:rPr>
          <w:rFonts w:cs="Times New Roman"/>
          <w:color w:val="auto"/>
          <w:szCs w:val="24"/>
          <w:shd w:val="clear" w:color="auto" w:fill="FFFFFF"/>
        </w:rPr>
        <w:t xml:space="preserve">Papadopoulos et al., 2021). </w:t>
      </w:r>
      <w:r w:rsidRPr="00BF6E1F">
        <w:rPr>
          <w:rFonts w:cs="Times New Roman"/>
          <w:color w:val="auto"/>
          <w:szCs w:val="24"/>
        </w:rPr>
        <w:t>Failure to address these issues can harm its reputation and financial stability.</w:t>
      </w:r>
    </w:p>
    <w:p w14:paraId="2532763B"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Ethical factor highlights the need for responsible leadership. Past allegations of misconduct at the hotel have damaged trust. A strong ethical culture can rebuild confidence among employees and guests</w:t>
      </w:r>
      <w:r w:rsidR="0079653F" w:rsidRPr="00BF6E1F">
        <w:rPr>
          <w:rFonts w:cs="Times New Roman"/>
          <w:color w:val="auto"/>
          <w:szCs w:val="24"/>
        </w:rPr>
        <w:t xml:space="preserve"> (</w:t>
      </w:r>
      <w:r w:rsidR="009C482D" w:rsidRPr="00BF6E1F">
        <w:rPr>
          <w:rFonts w:cs="Times New Roman"/>
          <w:color w:val="auto"/>
          <w:szCs w:val="24"/>
          <w:shd w:val="clear" w:color="auto" w:fill="FFFFFF"/>
        </w:rPr>
        <w:t>Dimitriou, 2022</w:t>
      </w:r>
      <w:r w:rsidR="0079653F" w:rsidRPr="00BF6E1F">
        <w:rPr>
          <w:rFonts w:cs="Times New Roman"/>
          <w:color w:val="auto"/>
          <w:szCs w:val="24"/>
        </w:rPr>
        <w:t>)</w:t>
      </w:r>
      <w:r w:rsidRPr="00BF6E1F">
        <w:rPr>
          <w:rFonts w:cs="Times New Roman"/>
          <w:color w:val="auto"/>
          <w:szCs w:val="24"/>
        </w:rPr>
        <w:t>.</w:t>
      </w:r>
    </w:p>
    <w:p w14:paraId="2532763C" w14:textId="77777777" w:rsidR="00B73852" w:rsidRPr="00BF6E1F" w:rsidRDefault="00B73852" w:rsidP="002F660B">
      <w:pPr>
        <w:pStyle w:val="ListParagraph"/>
        <w:numPr>
          <w:ilvl w:val="0"/>
          <w:numId w:val="3"/>
        </w:numPr>
        <w:rPr>
          <w:rFonts w:cs="Times New Roman"/>
          <w:color w:val="auto"/>
          <w:szCs w:val="24"/>
        </w:rPr>
      </w:pPr>
      <w:r w:rsidRPr="00BF6E1F">
        <w:rPr>
          <w:rFonts w:cs="Times New Roman"/>
          <w:color w:val="auto"/>
          <w:szCs w:val="24"/>
        </w:rPr>
        <w:t>The Demographic factor influences staffing needs and customer preferences. Hiring from a diverse talent pool can improve innovation and service quality</w:t>
      </w:r>
      <w:r w:rsidR="00DD7313" w:rsidRPr="00BF6E1F">
        <w:rPr>
          <w:rFonts w:cs="Times New Roman"/>
          <w:color w:val="auto"/>
          <w:szCs w:val="24"/>
        </w:rPr>
        <w:t xml:space="preserve"> (</w:t>
      </w:r>
      <w:r w:rsidR="00DD7313" w:rsidRPr="00BF6E1F">
        <w:rPr>
          <w:rFonts w:cs="Times New Roman"/>
          <w:color w:val="auto"/>
          <w:szCs w:val="24"/>
          <w:shd w:val="clear" w:color="auto" w:fill="FFFFFF"/>
        </w:rPr>
        <w:t>Ardi</w:t>
      </w:r>
      <w:r w:rsidR="003663E0" w:rsidRPr="00BF6E1F">
        <w:rPr>
          <w:rFonts w:cs="Times New Roman"/>
          <w:color w:val="auto"/>
          <w:szCs w:val="24"/>
          <w:shd w:val="clear" w:color="auto" w:fill="FFFFFF"/>
        </w:rPr>
        <w:t xml:space="preserve"> et al., 2024</w:t>
      </w:r>
      <w:r w:rsidR="00DD7313" w:rsidRPr="00BF6E1F">
        <w:rPr>
          <w:rFonts w:cs="Times New Roman"/>
          <w:color w:val="auto"/>
          <w:szCs w:val="24"/>
        </w:rPr>
        <w:t>)</w:t>
      </w:r>
      <w:r w:rsidRPr="00BF6E1F">
        <w:rPr>
          <w:rFonts w:cs="Times New Roman"/>
          <w:color w:val="auto"/>
          <w:szCs w:val="24"/>
        </w:rPr>
        <w:t>. Understanding guest demographics helps Ritz Paris tailor its services better.</w:t>
      </w:r>
    </w:p>
    <w:p w14:paraId="2532763D" w14:textId="77777777" w:rsidR="00B73852" w:rsidRPr="00BF6E1F" w:rsidRDefault="00B73852" w:rsidP="002F660B">
      <w:pPr>
        <w:rPr>
          <w:rFonts w:cs="Times New Roman"/>
          <w:color w:val="auto"/>
          <w:szCs w:val="24"/>
        </w:rPr>
      </w:pPr>
      <w:r w:rsidRPr="00BF6E1F">
        <w:rPr>
          <w:rFonts w:cs="Times New Roman"/>
          <w:color w:val="auto"/>
          <w:szCs w:val="24"/>
        </w:rPr>
        <w:t>Addressing these STEEPLED factors can help Ritz Paris recover from challenges. A proactive approach can improve employee retention, guest satisfaction, and brand reputation.</w:t>
      </w:r>
    </w:p>
    <w:p w14:paraId="2532763E" w14:textId="77777777" w:rsidR="003C78FB" w:rsidRPr="00BF6E1F" w:rsidRDefault="00AF1BCE" w:rsidP="002F660B">
      <w:pPr>
        <w:pStyle w:val="Heading2"/>
        <w:rPr>
          <w:szCs w:val="24"/>
        </w:rPr>
      </w:pPr>
      <w:bookmarkStart w:id="4" w:name="_Toc191159374"/>
      <w:r>
        <w:rPr>
          <w:szCs w:val="24"/>
        </w:rPr>
        <w:t>SOAR analysis</w:t>
      </w:r>
      <w:bookmarkEnd w:id="4"/>
      <w:r>
        <w:rPr>
          <w:szCs w:val="24"/>
        </w:rPr>
        <w:t xml:space="preserve"> </w:t>
      </w:r>
    </w:p>
    <w:p w14:paraId="2532763F" w14:textId="77777777" w:rsidR="003C78FB" w:rsidRPr="00BF6E1F" w:rsidRDefault="003C78FB" w:rsidP="002F660B">
      <w:pPr>
        <w:pStyle w:val="ListParagraph"/>
        <w:numPr>
          <w:ilvl w:val="0"/>
          <w:numId w:val="2"/>
        </w:numPr>
        <w:rPr>
          <w:rFonts w:cs="Times New Roman"/>
          <w:b/>
          <w:color w:val="auto"/>
          <w:szCs w:val="24"/>
        </w:rPr>
      </w:pPr>
      <w:r w:rsidRPr="00BF6E1F">
        <w:rPr>
          <w:rFonts w:cs="Times New Roman"/>
          <w:b/>
          <w:color w:val="auto"/>
          <w:szCs w:val="24"/>
        </w:rPr>
        <w:t>Strengths</w:t>
      </w:r>
    </w:p>
    <w:p w14:paraId="25327640" w14:textId="77777777" w:rsidR="003C78FB" w:rsidRPr="00BF6E1F" w:rsidRDefault="003C78FB" w:rsidP="002F660B">
      <w:pPr>
        <w:rPr>
          <w:rFonts w:cs="Times New Roman"/>
          <w:color w:val="auto"/>
          <w:szCs w:val="24"/>
        </w:rPr>
      </w:pPr>
      <w:r w:rsidRPr="00BF6E1F">
        <w:rPr>
          <w:rFonts w:cs="Times New Roman"/>
          <w:color w:val="auto"/>
          <w:szCs w:val="24"/>
        </w:rPr>
        <w:t xml:space="preserve">Established in 1898 by Swiss hotelier César Ritz, the Ritz Paris has long been a symbol of timeless luxury, attracting royalty, celebrities, and dignitaries worldwide. Its prestigious location in Place </w:t>
      </w:r>
      <w:proofErr w:type="spellStart"/>
      <w:r w:rsidRPr="00BF6E1F">
        <w:rPr>
          <w:rFonts w:cs="Times New Roman"/>
          <w:color w:val="auto"/>
          <w:szCs w:val="24"/>
        </w:rPr>
        <w:t>Vendôme</w:t>
      </w:r>
      <w:proofErr w:type="spellEnd"/>
      <w:r w:rsidRPr="00BF6E1F">
        <w:rPr>
          <w:rFonts w:cs="Times New Roman"/>
          <w:color w:val="auto"/>
          <w:szCs w:val="24"/>
        </w:rPr>
        <w:t xml:space="preserve"> offers guests convenient access to Parisian landmarks and luxury boutiques. The hotel boasts </w:t>
      </w:r>
      <w:r w:rsidR="00F030BE">
        <w:rPr>
          <w:rFonts w:cs="Times New Roman"/>
          <w:color w:val="auto"/>
          <w:szCs w:val="24"/>
        </w:rPr>
        <w:t xml:space="preserve">the </w:t>
      </w:r>
      <w:r w:rsidRPr="00BF6E1F">
        <w:rPr>
          <w:rFonts w:cs="Times New Roman"/>
          <w:color w:val="auto"/>
          <w:szCs w:val="24"/>
        </w:rPr>
        <w:t xml:space="preserve">exceptional amenities, </w:t>
      </w:r>
      <w:r w:rsidR="008D41EC">
        <w:rPr>
          <w:rFonts w:cs="Times New Roman"/>
          <w:color w:val="auto"/>
          <w:szCs w:val="24"/>
        </w:rPr>
        <w:t>which includes the</w:t>
      </w:r>
      <w:r w:rsidRPr="00BF6E1F">
        <w:rPr>
          <w:rFonts w:cs="Times New Roman"/>
          <w:color w:val="auto"/>
          <w:szCs w:val="24"/>
        </w:rPr>
        <w:t xml:space="preserve"> Michelin-</w:t>
      </w:r>
      <w:proofErr w:type="gramStart"/>
      <w:r w:rsidRPr="00BF6E1F">
        <w:rPr>
          <w:rFonts w:cs="Times New Roman"/>
          <w:color w:val="auto"/>
          <w:szCs w:val="24"/>
        </w:rPr>
        <w:t>starred</w:t>
      </w:r>
      <w:proofErr w:type="gramEnd"/>
      <w:r w:rsidRPr="00BF6E1F">
        <w:rPr>
          <w:rFonts w:cs="Times New Roman"/>
          <w:color w:val="auto"/>
          <w:szCs w:val="24"/>
        </w:rPr>
        <w:t xml:space="preserve"> dining at </w:t>
      </w:r>
      <w:r w:rsidR="00BA417F">
        <w:rPr>
          <w:rFonts w:cs="Times New Roman"/>
          <w:color w:val="auto"/>
          <w:szCs w:val="24"/>
        </w:rPr>
        <w:t xml:space="preserve">the </w:t>
      </w:r>
      <w:proofErr w:type="spellStart"/>
      <w:r w:rsidRPr="00BF6E1F">
        <w:rPr>
          <w:rFonts w:cs="Times New Roman"/>
          <w:color w:val="auto"/>
          <w:szCs w:val="24"/>
        </w:rPr>
        <w:t>L’Espadon</w:t>
      </w:r>
      <w:proofErr w:type="spellEnd"/>
      <w:r w:rsidRPr="00BF6E1F">
        <w:rPr>
          <w:rFonts w:cs="Times New Roman"/>
          <w:color w:val="auto"/>
          <w:szCs w:val="24"/>
        </w:rPr>
        <w:t>, opulent suite</w:t>
      </w:r>
      <w:r w:rsidR="00712043">
        <w:rPr>
          <w:rFonts w:cs="Times New Roman"/>
          <w:color w:val="auto"/>
          <w:szCs w:val="24"/>
        </w:rPr>
        <w:t xml:space="preserve">s, and the exclusive Ritz Club. This </w:t>
      </w:r>
      <w:r w:rsidRPr="00BF6E1F">
        <w:rPr>
          <w:rFonts w:cs="Times New Roman"/>
          <w:color w:val="auto"/>
          <w:szCs w:val="24"/>
        </w:rPr>
        <w:t xml:space="preserve">features </w:t>
      </w:r>
      <w:proofErr w:type="gramStart"/>
      <w:r w:rsidRPr="00BF6E1F">
        <w:rPr>
          <w:rFonts w:cs="Times New Roman"/>
          <w:color w:val="auto"/>
          <w:szCs w:val="24"/>
        </w:rPr>
        <w:t>spa</w:t>
      </w:r>
      <w:proofErr w:type="gramEnd"/>
      <w:r w:rsidRPr="00BF6E1F">
        <w:rPr>
          <w:rFonts w:cs="Times New Roman"/>
          <w:color w:val="auto"/>
          <w:szCs w:val="24"/>
        </w:rPr>
        <w:t xml:space="preserve"> </w:t>
      </w:r>
      <w:proofErr w:type="gramStart"/>
      <w:r w:rsidRPr="00BF6E1F">
        <w:rPr>
          <w:rFonts w:cs="Times New Roman"/>
          <w:color w:val="auto"/>
          <w:szCs w:val="24"/>
        </w:rPr>
        <w:t xml:space="preserve">and </w:t>
      </w:r>
      <w:r w:rsidR="00054DF5">
        <w:rPr>
          <w:rFonts w:cs="Times New Roman"/>
          <w:color w:val="auto"/>
          <w:szCs w:val="24"/>
        </w:rPr>
        <w:t>also</w:t>
      </w:r>
      <w:proofErr w:type="gramEnd"/>
      <w:r w:rsidR="00054DF5">
        <w:rPr>
          <w:rFonts w:cs="Times New Roman"/>
          <w:color w:val="auto"/>
          <w:szCs w:val="24"/>
        </w:rPr>
        <w:t xml:space="preserve"> the </w:t>
      </w:r>
      <w:r w:rsidR="00CF4030">
        <w:rPr>
          <w:rFonts w:cs="Times New Roman"/>
          <w:color w:val="auto"/>
          <w:szCs w:val="24"/>
        </w:rPr>
        <w:t>fitness facilities. The</w:t>
      </w:r>
      <w:r w:rsidRPr="00BF6E1F">
        <w:rPr>
          <w:rFonts w:cs="Times New Roman"/>
          <w:color w:val="auto"/>
          <w:szCs w:val="24"/>
        </w:rPr>
        <w:t xml:space="preserve"> </w:t>
      </w:r>
      <w:r w:rsidR="00CF4030">
        <w:rPr>
          <w:rFonts w:cs="Times New Roman"/>
          <w:color w:val="auto"/>
          <w:szCs w:val="24"/>
        </w:rPr>
        <w:t xml:space="preserve">  </w:t>
      </w:r>
      <w:r w:rsidRPr="00BF6E1F">
        <w:rPr>
          <w:rFonts w:cs="Times New Roman"/>
          <w:color w:val="auto"/>
          <w:szCs w:val="24"/>
        </w:rPr>
        <w:t>loyal U.S. customer</w:t>
      </w:r>
      <w:r w:rsidR="00CF4030">
        <w:rPr>
          <w:rFonts w:cs="Times New Roman"/>
          <w:color w:val="auto"/>
          <w:szCs w:val="24"/>
        </w:rPr>
        <w:t xml:space="preserve"> base further contributes to the</w:t>
      </w:r>
      <w:r w:rsidRPr="00BF6E1F">
        <w:rPr>
          <w:rFonts w:cs="Times New Roman"/>
          <w:color w:val="auto"/>
          <w:szCs w:val="24"/>
        </w:rPr>
        <w:t xml:space="preserve"> stable revenue streams.</w:t>
      </w:r>
    </w:p>
    <w:p w14:paraId="25327641" w14:textId="77777777" w:rsidR="003C78FB" w:rsidRPr="00BF6E1F" w:rsidRDefault="003C78FB" w:rsidP="002F660B">
      <w:pPr>
        <w:pStyle w:val="ListParagraph"/>
        <w:numPr>
          <w:ilvl w:val="0"/>
          <w:numId w:val="2"/>
        </w:numPr>
        <w:rPr>
          <w:rFonts w:cs="Times New Roman"/>
          <w:b/>
          <w:color w:val="auto"/>
          <w:szCs w:val="24"/>
        </w:rPr>
      </w:pPr>
      <w:r w:rsidRPr="00BF6E1F">
        <w:rPr>
          <w:rFonts w:cs="Times New Roman"/>
          <w:b/>
          <w:color w:val="auto"/>
          <w:szCs w:val="24"/>
        </w:rPr>
        <w:t>Opportunities</w:t>
      </w:r>
    </w:p>
    <w:p w14:paraId="25327642" w14:textId="77777777" w:rsidR="003C78FB" w:rsidRPr="00BF6E1F" w:rsidRDefault="003C78FB" w:rsidP="002F660B">
      <w:pPr>
        <w:rPr>
          <w:rFonts w:cs="Times New Roman"/>
          <w:color w:val="auto"/>
          <w:szCs w:val="24"/>
        </w:rPr>
      </w:pPr>
      <w:r w:rsidRPr="00BF6E1F">
        <w:rPr>
          <w:rFonts w:cs="Times New Roman"/>
          <w:color w:val="auto"/>
          <w:szCs w:val="24"/>
        </w:rPr>
        <w:t xml:space="preserve">Addressing </w:t>
      </w:r>
      <w:proofErr w:type="gramStart"/>
      <w:r w:rsidR="006B09D4">
        <w:rPr>
          <w:rFonts w:cs="Times New Roman"/>
          <w:color w:val="auto"/>
          <w:szCs w:val="24"/>
        </w:rPr>
        <w:t xml:space="preserve">the </w:t>
      </w:r>
      <w:r w:rsidRPr="00BF6E1F">
        <w:rPr>
          <w:rFonts w:cs="Times New Roman"/>
          <w:color w:val="auto"/>
          <w:szCs w:val="24"/>
        </w:rPr>
        <w:t>internal</w:t>
      </w:r>
      <w:proofErr w:type="gramEnd"/>
      <w:r w:rsidRPr="00BF6E1F">
        <w:rPr>
          <w:rFonts w:cs="Times New Roman"/>
          <w:color w:val="auto"/>
          <w:szCs w:val="24"/>
        </w:rPr>
        <w:t xml:space="preserve"> issues such as bullying </w:t>
      </w:r>
      <w:proofErr w:type="gramStart"/>
      <w:r w:rsidRPr="00BF6E1F">
        <w:rPr>
          <w:rFonts w:cs="Times New Roman"/>
          <w:color w:val="auto"/>
          <w:szCs w:val="24"/>
        </w:rPr>
        <w:t xml:space="preserve">and </w:t>
      </w:r>
      <w:r w:rsidR="00F53617">
        <w:rPr>
          <w:rFonts w:cs="Times New Roman"/>
          <w:color w:val="auto"/>
          <w:szCs w:val="24"/>
        </w:rPr>
        <w:t>also</w:t>
      </w:r>
      <w:proofErr w:type="gramEnd"/>
      <w:r w:rsidR="00F53617">
        <w:rPr>
          <w:rFonts w:cs="Times New Roman"/>
          <w:color w:val="auto"/>
          <w:szCs w:val="24"/>
        </w:rPr>
        <w:t xml:space="preserve"> the </w:t>
      </w:r>
      <w:r w:rsidRPr="00BF6E1F">
        <w:rPr>
          <w:rFonts w:cs="Times New Roman"/>
          <w:color w:val="auto"/>
          <w:szCs w:val="24"/>
        </w:rPr>
        <w:t>harassment pre</w:t>
      </w:r>
      <w:r w:rsidR="00C27B6B">
        <w:rPr>
          <w:rFonts w:cs="Times New Roman"/>
          <w:color w:val="auto"/>
          <w:szCs w:val="24"/>
        </w:rPr>
        <w:t>sents an opportunity to foster the</w:t>
      </w:r>
      <w:r w:rsidRPr="00BF6E1F">
        <w:rPr>
          <w:rFonts w:cs="Times New Roman"/>
          <w:color w:val="auto"/>
          <w:szCs w:val="24"/>
        </w:rPr>
        <w:t xml:space="preserve"> healthier and mo</w:t>
      </w:r>
      <w:r w:rsidR="00C27B6B">
        <w:rPr>
          <w:rFonts w:cs="Times New Roman"/>
          <w:color w:val="auto"/>
          <w:szCs w:val="24"/>
        </w:rPr>
        <w:t>re appealing work environment. By i</w:t>
      </w:r>
      <w:r w:rsidRPr="00BF6E1F">
        <w:rPr>
          <w:rFonts w:cs="Times New Roman"/>
          <w:color w:val="auto"/>
          <w:szCs w:val="24"/>
        </w:rPr>
        <w:t xml:space="preserve">mplementing </w:t>
      </w:r>
      <w:proofErr w:type="gramStart"/>
      <w:r w:rsidR="00C27B6B">
        <w:rPr>
          <w:rFonts w:cs="Times New Roman"/>
          <w:color w:val="auto"/>
          <w:szCs w:val="24"/>
        </w:rPr>
        <w:t xml:space="preserve">the </w:t>
      </w:r>
      <w:r w:rsidRPr="00BF6E1F">
        <w:rPr>
          <w:rFonts w:cs="Times New Roman"/>
          <w:color w:val="auto"/>
          <w:szCs w:val="24"/>
        </w:rPr>
        <w:t>comprehensive</w:t>
      </w:r>
      <w:proofErr w:type="gramEnd"/>
      <w:r w:rsidRPr="00BF6E1F">
        <w:rPr>
          <w:rFonts w:cs="Times New Roman"/>
          <w:color w:val="auto"/>
          <w:szCs w:val="24"/>
        </w:rPr>
        <w:t xml:space="preserve"> training, mentorship, </w:t>
      </w:r>
      <w:proofErr w:type="gramStart"/>
      <w:r w:rsidRPr="00BF6E1F">
        <w:rPr>
          <w:rFonts w:cs="Times New Roman"/>
          <w:color w:val="auto"/>
          <w:szCs w:val="24"/>
        </w:rPr>
        <w:t xml:space="preserve">and </w:t>
      </w:r>
      <w:r w:rsidR="00094ADC">
        <w:rPr>
          <w:rFonts w:cs="Times New Roman"/>
          <w:color w:val="auto"/>
          <w:szCs w:val="24"/>
        </w:rPr>
        <w:t>also</w:t>
      </w:r>
      <w:proofErr w:type="gramEnd"/>
      <w:r w:rsidR="00094ADC">
        <w:rPr>
          <w:rFonts w:cs="Times New Roman"/>
          <w:color w:val="auto"/>
          <w:szCs w:val="24"/>
        </w:rPr>
        <w:t xml:space="preserve"> the </w:t>
      </w:r>
      <w:r w:rsidRPr="00BF6E1F">
        <w:rPr>
          <w:rFonts w:cs="Times New Roman"/>
          <w:color w:val="auto"/>
          <w:szCs w:val="24"/>
        </w:rPr>
        <w:t xml:space="preserve">wellness initiatives can enhance </w:t>
      </w:r>
      <w:r w:rsidR="00B6015B">
        <w:rPr>
          <w:rFonts w:cs="Times New Roman"/>
          <w:color w:val="auto"/>
          <w:szCs w:val="24"/>
        </w:rPr>
        <w:t xml:space="preserve">the </w:t>
      </w:r>
      <w:r w:rsidRPr="00BF6E1F">
        <w:rPr>
          <w:rFonts w:cs="Times New Roman"/>
          <w:color w:val="auto"/>
          <w:szCs w:val="24"/>
        </w:rPr>
        <w:t xml:space="preserve">staff morale and retention. </w:t>
      </w:r>
      <w:r w:rsidR="00C2035D">
        <w:rPr>
          <w:rFonts w:cs="Times New Roman"/>
          <w:color w:val="auto"/>
          <w:szCs w:val="24"/>
        </w:rPr>
        <w:lastRenderedPageBreak/>
        <w:t>By i</w:t>
      </w:r>
      <w:r w:rsidRPr="00BF6E1F">
        <w:rPr>
          <w:rFonts w:cs="Times New Roman"/>
          <w:color w:val="auto"/>
          <w:szCs w:val="24"/>
        </w:rPr>
        <w:t xml:space="preserve">nvesting in </w:t>
      </w:r>
      <w:r w:rsidR="00C2035D">
        <w:rPr>
          <w:rFonts w:cs="Times New Roman"/>
          <w:color w:val="auto"/>
          <w:szCs w:val="24"/>
        </w:rPr>
        <w:t xml:space="preserve">the </w:t>
      </w:r>
      <w:r w:rsidRPr="00BF6E1F">
        <w:rPr>
          <w:rFonts w:cs="Times New Roman"/>
          <w:color w:val="auto"/>
          <w:szCs w:val="24"/>
        </w:rPr>
        <w:t>technology to stre</w:t>
      </w:r>
      <w:r w:rsidR="002D3D06">
        <w:rPr>
          <w:rFonts w:cs="Times New Roman"/>
          <w:color w:val="auto"/>
          <w:szCs w:val="24"/>
        </w:rPr>
        <w:t xml:space="preserve">amline operations </w:t>
      </w:r>
      <w:proofErr w:type="gramStart"/>
      <w:r w:rsidR="002D3D06">
        <w:rPr>
          <w:rFonts w:cs="Times New Roman"/>
          <w:color w:val="auto"/>
          <w:szCs w:val="24"/>
        </w:rPr>
        <w:t>and also</w:t>
      </w:r>
      <w:proofErr w:type="gramEnd"/>
      <w:r w:rsidR="002D3D06">
        <w:rPr>
          <w:rFonts w:cs="Times New Roman"/>
          <w:color w:val="auto"/>
          <w:szCs w:val="24"/>
        </w:rPr>
        <w:t xml:space="preserve"> the </w:t>
      </w:r>
      <w:proofErr w:type="spellStart"/>
      <w:r w:rsidR="002D3D06">
        <w:rPr>
          <w:rFonts w:cs="Times New Roman"/>
          <w:color w:val="auto"/>
          <w:szCs w:val="24"/>
        </w:rPr>
        <w:t>personalis</w:t>
      </w:r>
      <w:r w:rsidRPr="00BF6E1F">
        <w:rPr>
          <w:rFonts w:cs="Times New Roman"/>
          <w:color w:val="auto"/>
          <w:szCs w:val="24"/>
        </w:rPr>
        <w:t>e</w:t>
      </w:r>
      <w:proofErr w:type="spellEnd"/>
      <w:r w:rsidRPr="00BF6E1F">
        <w:rPr>
          <w:rFonts w:cs="Times New Roman"/>
          <w:color w:val="auto"/>
          <w:szCs w:val="24"/>
        </w:rPr>
        <w:t xml:space="preserve"> guest services can also improve </w:t>
      </w:r>
      <w:r w:rsidR="000C53C9">
        <w:rPr>
          <w:rFonts w:cs="Times New Roman"/>
          <w:color w:val="auto"/>
          <w:szCs w:val="24"/>
        </w:rPr>
        <w:t xml:space="preserve">the </w:t>
      </w:r>
      <w:r w:rsidRPr="00BF6E1F">
        <w:rPr>
          <w:rFonts w:cs="Times New Roman"/>
          <w:color w:val="auto"/>
          <w:szCs w:val="24"/>
        </w:rPr>
        <w:t xml:space="preserve">efficiency and elevate the overall guest experience. </w:t>
      </w:r>
    </w:p>
    <w:p w14:paraId="25327643" w14:textId="77777777" w:rsidR="003C78FB" w:rsidRPr="00BF6E1F" w:rsidRDefault="003C78FB" w:rsidP="002F660B">
      <w:pPr>
        <w:pStyle w:val="ListParagraph"/>
        <w:numPr>
          <w:ilvl w:val="0"/>
          <w:numId w:val="2"/>
        </w:numPr>
        <w:rPr>
          <w:rFonts w:cs="Times New Roman"/>
          <w:b/>
          <w:color w:val="auto"/>
          <w:szCs w:val="24"/>
        </w:rPr>
      </w:pPr>
      <w:r w:rsidRPr="00BF6E1F">
        <w:rPr>
          <w:rFonts w:cs="Times New Roman"/>
          <w:b/>
          <w:color w:val="auto"/>
          <w:szCs w:val="24"/>
        </w:rPr>
        <w:t>Aspirations</w:t>
      </w:r>
    </w:p>
    <w:p w14:paraId="25327644" w14:textId="77777777" w:rsidR="003C78FB" w:rsidRPr="00BF6E1F" w:rsidRDefault="003C78FB" w:rsidP="002F660B">
      <w:pPr>
        <w:rPr>
          <w:rFonts w:cs="Times New Roman"/>
          <w:color w:val="auto"/>
          <w:szCs w:val="24"/>
        </w:rPr>
      </w:pPr>
      <w:r w:rsidRPr="00BF6E1F">
        <w:rPr>
          <w:rFonts w:cs="Times New Roman"/>
          <w:color w:val="auto"/>
          <w:szCs w:val="24"/>
        </w:rPr>
        <w:t>The Ri</w:t>
      </w:r>
      <w:r w:rsidR="00F44E8D">
        <w:rPr>
          <w:rFonts w:cs="Times New Roman"/>
          <w:color w:val="auto"/>
          <w:szCs w:val="24"/>
        </w:rPr>
        <w:t xml:space="preserve">tz Paris aspires to maintain </w:t>
      </w:r>
      <w:proofErr w:type="gramStart"/>
      <w:r w:rsidR="00F44E8D">
        <w:rPr>
          <w:rFonts w:cs="Times New Roman"/>
          <w:color w:val="auto"/>
          <w:szCs w:val="24"/>
        </w:rPr>
        <w:t>the</w:t>
      </w:r>
      <w:proofErr w:type="gramEnd"/>
      <w:r w:rsidR="00F44E8D">
        <w:rPr>
          <w:rFonts w:cs="Times New Roman"/>
          <w:color w:val="auto"/>
          <w:szCs w:val="24"/>
        </w:rPr>
        <w:t xml:space="preserve"> status as the</w:t>
      </w:r>
      <w:r w:rsidRPr="00BF6E1F">
        <w:rPr>
          <w:rFonts w:cs="Times New Roman"/>
          <w:color w:val="auto"/>
          <w:szCs w:val="24"/>
        </w:rPr>
        <w:t xml:space="preserve"> leadi</w:t>
      </w:r>
      <w:r w:rsidR="00F44E8D">
        <w:rPr>
          <w:rFonts w:cs="Times New Roman"/>
          <w:color w:val="auto"/>
          <w:szCs w:val="24"/>
        </w:rPr>
        <w:t>ng luxury hotel while becoming the</w:t>
      </w:r>
      <w:r w:rsidRPr="00BF6E1F">
        <w:rPr>
          <w:rFonts w:cs="Times New Roman"/>
          <w:color w:val="auto"/>
          <w:szCs w:val="24"/>
        </w:rPr>
        <w:t xml:space="preserve"> model employer committed to </w:t>
      </w:r>
      <w:r w:rsidR="00F44E8D">
        <w:rPr>
          <w:rFonts w:cs="Times New Roman"/>
          <w:color w:val="auto"/>
          <w:szCs w:val="24"/>
        </w:rPr>
        <w:t xml:space="preserve">the </w:t>
      </w:r>
      <w:r w:rsidRPr="00BF6E1F">
        <w:rPr>
          <w:rFonts w:cs="Times New Roman"/>
          <w:color w:val="auto"/>
          <w:szCs w:val="24"/>
        </w:rPr>
        <w:t xml:space="preserve">employee well-being </w:t>
      </w:r>
      <w:proofErr w:type="gramStart"/>
      <w:r w:rsidRPr="00BF6E1F">
        <w:rPr>
          <w:rFonts w:cs="Times New Roman"/>
          <w:color w:val="auto"/>
          <w:szCs w:val="24"/>
        </w:rPr>
        <w:t xml:space="preserve">and </w:t>
      </w:r>
      <w:r w:rsidR="006F696F">
        <w:rPr>
          <w:rFonts w:cs="Times New Roman"/>
          <w:color w:val="auto"/>
          <w:szCs w:val="24"/>
        </w:rPr>
        <w:t>also</w:t>
      </w:r>
      <w:proofErr w:type="gramEnd"/>
      <w:r w:rsidR="006F696F">
        <w:rPr>
          <w:rFonts w:cs="Times New Roman"/>
          <w:color w:val="auto"/>
          <w:szCs w:val="24"/>
        </w:rPr>
        <w:t xml:space="preserve"> the </w:t>
      </w:r>
      <w:r w:rsidRPr="00BF6E1F">
        <w:rPr>
          <w:rFonts w:cs="Times New Roman"/>
          <w:color w:val="auto"/>
          <w:szCs w:val="24"/>
        </w:rPr>
        <w:t>ethical practices. The hotel seeks to integrate</w:t>
      </w:r>
      <w:r w:rsidR="00991FA1">
        <w:rPr>
          <w:rFonts w:cs="Times New Roman"/>
          <w:color w:val="auto"/>
          <w:szCs w:val="24"/>
        </w:rPr>
        <w:t xml:space="preserve"> </w:t>
      </w:r>
      <w:proofErr w:type="gramStart"/>
      <w:r w:rsidR="00991FA1">
        <w:rPr>
          <w:rFonts w:cs="Times New Roman"/>
          <w:color w:val="auto"/>
          <w:szCs w:val="24"/>
        </w:rPr>
        <w:t>the</w:t>
      </w:r>
      <w:r w:rsidR="006B3337">
        <w:rPr>
          <w:rFonts w:cs="Times New Roman"/>
          <w:color w:val="auto"/>
          <w:szCs w:val="24"/>
        </w:rPr>
        <w:t xml:space="preserve"> </w:t>
      </w:r>
      <w:r w:rsidRPr="00BF6E1F">
        <w:rPr>
          <w:rFonts w:cs="Times New Roman"/>
          <w:color w:val="auto"/>
          <w:szCs w:val="24"/>
        </w:rPr>
        <w:t>sustainable</w:t>
      </w:r>
      <w:proofErr w:type="gramEnd"/>
      <w:r w:rsidRPr="00BF6E1F">
        <w:rPr>
          <w:rFonts w:cs="Times New Roman"/>
          <w:color w:val="auto"/>
          <w:szCs w:val="24"/>
        </w:rPr>
        <w:t xml:space="preserve"> practices </w:t>
      </w:r>
      <w:proofErr w:type="gramStart"/>
      <w:r w:rsidRPr="00BF6E1F">
        <w:rPr>
          <w:rFonts w:cs="Times New Roman"/>
          <w:color w:val="auto"/>
          <w:szCs w:val="24"/>
        </w:rPr>
        <w:t xml:space="preserve">and </w:t>
      </w:r>
      <w:r w:rsidR="003522DF">
        <w:rPr>
          <w:rFonts w:cs="Times New Roman"/>
          <w:color w:val="auto"/>
          <w:szCs w:val="24"/>
        </w:rPr>
        <w:t>also</w:t>
      </w:r>
      <w:proofErr w:type="gramEnd"/>
      <w:r w:rsidR="003522DF">
        <w:rPr>
          <w:rFonts w:cs="Times New Roman"/>
          <w:color w:val="auto"/>
          <w:szCs w:val="24"/>
        </w:rPr>
        <w:t xml:space="preserve"> the </w:t>
      </w:r>
      <w:r w:rsidRPr="00BF6E1F">
        <w:rPr>
          <w:rFonts w:cs="Times New Roman"/>
          <w:color w:val="auto"/>
          <w:szCs w:val="24"/>
        </w:rPr>
        <w:t>cutting-edge tech</w:t>
      </w:r>
      <w:r w:rsidR="006454DA">
        <w:rPr>
          <w:rFonts w:cs="Times New Roman"/>
          <w:color w:val="auto"/>
          <w:szCs w:val="24"/>
        </w:rPr>
        <w:t>nology without compromising the</w:t>
      </w:r>
      <w:r w:rsidRPr="00BF6E1F">
        <w:rPr>
          <w:rFonts w:cs="Times New Roman"/>
          <w:color w:val="auto"/>
          <w:szCs w:val="24"/>
        </w:rPr>
        <w:t xml:space="preserve"> heritage and classic charm. Preserving its rich history while modernizing services ensures that its timeless elegance endures for future generations.</w:t>
      </w:r>
    </w:p>
    <w:p w14:paraId="25327645" w14:textId="77777777" w:rsidR="003C78FB" w:rsidRPr="00BF6E1F" w:rsidRDefault="003C78FB" w:rsidP="002F660B">
      <w:pPr>
        <w:pStyle w:val="ListParagraph"/>
        <w:numPr>
          <w:ilvl w:val="0"/>
          <w:numId w:val="2"/>
        </w:numPr>
        <w:rPr>
          <w:rFonts w:cs="Times New Roman"/>
          <w:b/>
          <w:color w:val="auto"/>
          <w:szCs w:val="24"/>
        </w:rPr>
      </w:pPr>
      <w:r w:rsidRPr="00BF6E1F">
        <w:rPr>
          <w:rFonts w:cs="Times New Roman"/>
          <w:b/>
          <w:color w:val="auto"/>
          <w:szCs w:val="24"/>
        </w:rPr>
        <w:t>Results</w:t>
      </w:r>
    </w:p>
    <w:p w14:paraId="25327646" w14:textId="77777777" w:rsidR="003C78FB" w:rsidRPr="00BF6E1F" w:rsidRDefault="003C78FB" w:rsidP="002F660B">
      <w:pPr>
        <w:rPr>
          <w:rFonts w:cs="Times New Roman"/>
          <w:color w:val="auto"/>
          <w:szCs w:val="24"/>
        </w:rPr>
      </w:pPr>
      <w:r w:rsidRPr="00BF6E1F">
        <w:rPr>
          <w:rFonts w:cs="Times New Roman"/>
          <w:color w:val="auto"/>
          <w:szCs w:val="24"/>
        </w:rPr>
        <w:t xml:space="preserve">By addressing workplace culture issues, the Ritz Paris can achieve higher staff satisfaction, reducing turnover and associated recruitment costs. A motivated, well-trained workforce will enhance service quality, leading to increased guest satisfaction and loyalty. Stabilizing internal operations and improving guest services will enable the hotel to achieve consistent profitability, even amidst market fluctuations. Successfully transforming its workplace culture will strengthen </w:t>
      </w:r>
      <w:proofErr w:type="gramStart"/>
      <w:r w:rsidRPr="00BF6E1F">
        <w:rPr>
          <w:rFonts w:cs="Times New Roman"/>
          <w:color w:val="auto"/>
          <w:szCs w:val="24"/>
        </w:rPr>
        <w:t>the Ritz</w:t>
      </w:r>
      <w:proofErr w:type="gramEnd"/>
      <w:r w:rsidRPr="00BF6E1F">
        <w:rPr>
          <w:rFonts w:cs="Times New Roman"/>
          <w:color w:val="auto"/>
          <w:szCs w:val="24"/>
        </w:rPr>
        <w:t xml:space="preserve"> Paris’s reputation as both a luxury icon and an exemplary employer.</w:t>
      </w:r>
    </w:p>
    <w:p w14:paraId="25327647" w14:textId="77777777" w:rsidR="00FB1526" w:rsidRPr="00BF6E1F" w:rsidRDefault="00FB1526" w:rsidP="002F660B">
      <w:pPr>
        <w:pStyle w:val="Heading2"/>
        <w:rPr>
          <w:szCs w:val="24"/>
        </w:rPr>
      </w:pPr>
      <w:bookmarkStart w:id="5" w:name="_Toc191159375"/>
      <w:r w:rsidRPr="00BF6E1F">
        <w:rPr>
          <w:szCs w:val="24"/>
        </w:rPr>
        <w:t>TOWS Analysis</w:t>
      </w:r>
      <w:bookmarkEnd w:id="5"/>
      <w:r w:rsidRPr="00BF6E1F">
        <w:rPr>
          <w:szCs w:val="24"/>
        </w:rPr>
        <w:t xml:space="preserve"> </w:t>
      </w:r>
    </w:p>
    <w:p w14:paraId="25327648" w14:textId="77777777" w:rsidR="00FB1526" w:rsidRPr="00BF6E1F" w:rsidRDefault="00FB1526" w:rsidP="002F660B">
      <w:pPr>
        <w:pStyle w:val="ListParagraph"/>
        <w:numPr>
          <w:ilvl w:val="0"/>
          <w:numId w:val="2"/>
        </w:numPr>
        <w:rPr>
          <w:rFonts w:cs="Times New Roman"/>
          <w:b/>
          <w:color w:val="auto"/>
          <w:szCs w:val="24"/>
        </w:rPr>
      </w:pPr>
      <w:r w:rsidRPr="00BF6E1F">
        <w:rPr>
          <w:rFonts w:cs="Times New Roman"/>
          <w:b/>
          <w:color w:val="auto"/>
          <w:szCs w:val="24"/>
        </w:rPr>
        <w:t>Strengths-Threats (ST) Strategy</w:t>
      </w:r>
    </w:p>
    <w:p w14:paraId="25327649" w14:textId="77777777" w:rsidR="00FB1526" w:rsidRPr="00BF6E1F" w:rsidRDefault="00FB1526" w:rsidP="002F660B">
      <w:pPr>
        <w:rPr>
          <w:rFonts w:cs="Times New Roman"/>
          <w:color w:val="auto"/>
          <w:szCs w:val="24"/>
        </w:rPr>
      </w:pPr>
      <w:r w:rsidRPr="00BF6E1F">
        <w:rPr>
          <w:rFonts w:cs="Times New Roman"/>
          <w:color w:val="auto"/>
          <w:szCs w:val="24"/>
        </w:rPr>
        <w:t>Ritz Paris has a strong brand image and a rich history. The hotel should use its reputation to counter negative workplace issues</w:t>
      </w:r>
      <w:r w:rsidR="00EB0585" w:rsidRPr="00BF6E1F">
        <w:rPr>
          <w:rFonts w:cs="Times New Roman"/>
          <w:color w:val="auto"/>
          <w:szCs w:val="24"/>
        </w:rPr>
        <w:t xml:space="preserve"> (</w:t>
      </w:r>
      <w:r w:rsidR="00EB0585" w:rsidRPr="00BF6E1F">
        <w:rPr>
          <w:rFonts w:cs="Times New Roman"/>
          <w:color w:val="auto"/>
          <w:szCs w:val="24"/>
          <w:shd w:val="clear" w:color="auto" w:fill="FFFFFF"/>
        </w:rPr>
        <w:t>Susil</w:t>
      </w:r>
      <w:r w:rsidR="00641571" w:rsidRPr="00BF6E1F">
        <w:rPr>
          <w:rFonts w:cs="Times New Roman"/>
          <w:color w:val="auto"/>
          <w:szCs w:val="24"/>
          <w:shd w:val="clear" w:color="auto" w:fill="FFFFFF"/>
        </w:rPr>
        <w:t>o and Santos, 2023</w:t>
      </w:r>
      <w:r w:rsidR="00EB0585" w:rsidRPr="00BF6E1F">
        <w:rPr>
          <w:rFonts w:cs="Times New Roman"/>
          <w:color w:val="auto"/>
          <w:szCs w:val="24"/>
        </w:rPr>
        <w:t>)</w:t>
      </w:r>
      <w:r w:rsidRPr="00BF6E1F">
        <w:rPr>
          <w:rFonts w:cs="Times New Roman"/>
          <w:color w:val="auto"/>
          <w:szCs w:val="24"/>
        </w:rPr>
        <w:t>. A strong public relations strategy can help repair its damaged image. Ethical leadership and transparency will rebuild trust with employees and customers. Ritz Paris should update workplace policies to prevent future legal troubles. Investing in employee training will create a positive and respectful work culture</w:t>
      </w:r>
      <w:r w:rsidR="001055A9" w:rsidRPr="00BF6E1F">
        <w:rPr>
          <w:rFonts w:cs="Times New Roman"/>
          <w:color w:val="auto"/>
          <w:szCs w:val="24"/>
        </w:rPr>
        <w:t xml:space="preserve"> (</w:t>
      </w:r>
      <w:r w:rsidR="000220F7" w:rsidRPr="00BF6E1F">
        <w:rPr>
          <w:rFonts w:cs="Times New Roman"/>
          <w:color w:val="auto"/>
          <w:szCs w:val="24"/>
          <w:shd w:val="clear" w:color="auto" w:fill="FFFFFF"/>
        </w:rPr>
        <w:t>Bilderback, 2024</w:t>
      </w:r>
      <w:r w:rsidR="001055A9" w:rsidRPr="00BF6E1F">
        <w:rPr>
          <w:rFonts w:cs="Times New Roman"/>
          <w:color w:val="auto"/>
          <w:szCs w:val="24"/>
        </w:rPr>
        <w:t>)</w:t>
      </w:r>
      <w:r w:rsidRPr="00BF6E1F">
        <w:rPr>
          <w:rFonts w:cs="Times New Roman"/>
          <w:color w:val="auto"/>
          <w:szCs w:val="24"/>
        </w:rPr>
        <w:t>. The hotel should highlight its luxury services to attract high-end clients. Exclusive events and partnerships will keep the hotel competitive despite market challenges. Ritz Paris can also strengthen customer relationships through personalized services and loyalty programs.</w:t>
      </w:r>
    </w:p>
    <w:p w14:paraId="2532764A" w14:textId="77777777" w:rsidR="00FB1526" w:rsidRPr="00BF6E1F" w:rsidRDefault="00FB1526" w:rsidP="002F660B">
      <w:pPr>
        <w:pStyle w:val="ListParagraph"/>
        <w:numPr>
          <w:ilvl w:val="0"/>
          <w:numId w:val="2"/>
        </w:numPr>
        <w:rPr>
          <w:rFonts w:cs="Times New Roman"/>
          <w:b/>
          <w:color w:val="auto"/>
          <w:szCs w:val="24"/>
        </w:rPr>
      </w:pPr>
      <w:r w:rsidRPr="00BF6E1F">
        <w:rPr>
          <w:rFonts w:cs="Times New Roman"/>
          <w:b/>
          <w:color w:val="auto"/>
          <w:szCs w:val="24"/>
        </w:rPr>
        <w:t>Strengths-Opportunities (SO) Strategy</w:t>
      </w:r>
    </w:p>
    <w:p w14:paraId="2532764B" w14:textId="77777777" w:rsidR="00FB1526" w:rsidRPr="00BF6E1F" w:rsidRDefault="00FB1526" w:rsidP="002F660B">
      <w:pPr>
        <w:rPr>
          <w:rFonts w:cs="Times New Roman"/>
          <w:color w:val="auto"/>
          <w:szCs w:val="24"/>
        </w:rPr>
      </w:pPr>
      <w:r w:rsidRPr="00BF6E1F">
        <w:rPr>
          <w:rFonts w:cs="Times New Roman"/>
          <w:color w:val="auto"/>
          <w:szCs w:val="24"/>
        </w:rPr>
        <w:t>The hotel’s financial stability allows investment in improving working conditions. Competitive salaries and better benefits will help attract skilled employees</w:t>
      </w:r>
      <w:r w:rsidR="00E610FB" w:rsidRPr="00BF6E1F">
        <w:rPr>
          <w:rFonts w:cs="Times New Roman"/>
          <w:color w:val="auto"/>
          <w:szCs w:val="24"/>
        </w:rPr>
        <w:t xml:space="preserve"> (</w:t>
      </w:r>
      <w:proofErr w:type="spellStart"/>
      <w:r w:rsidR="00E610FB" w:rsidRPr="00BF6E1F">
        <w:rPr>
          <w:rFonts w:cs="Times New Roman"/>
          <w:color w:val="auto"/>
          <w:szCs w:val="24"/>
          <w:shd w:val="clear" w:color="auto" w:fill="FFFFFF"/>
        </w:rPr>
        <w:t>Kryscyns</w:t>
      </w:r>
      <w:r w:rsidR="00EA134B" w:rsidRPr="00BF6E1F">
        <w:rPr>
          <w:rFonts w:cs="Times New Roman"/>
          <w:color w:val="auto"/>
          <w:szCs w:val="24"/>
          <w:shd w:val="clear" w:color="auto" w:fill="FFFFFF"/>
        </w:rPr>
        <w:t>ki</w:t>
      </w:r>
      <w:proofErr w:type="spellEnd"/>
      <w:r w:rsidR="00EA134B" w:rsidRPr="00BF6E1F">
        <w:rPr>
          <w:rFonts w:cs="Times New Roman"/>
          <w:color w:val="auto"/>
          <w:szCs w:val="24"/>
          <w:shd w:val="clear" w:color="auto" w:fill="FFFFFF"/>
        </w:rPr>
        <w:t xml:space="preserve"> et al</w:t>
      </w:r>
      <w:r w:rsidR="00E610FB" w:rsidRPr="00BF6E1F">
        <w:rPr>
          <w:rFonts w:cs="Times New Roman"/>
          <w:color w:val="auto"/>
          <w:szCs w:val="24"/>
          <w:shd w:val="clear" w:color="auto" w:fill="FFFFFF"/>
        </w:rPr>
        <w:t>., 2021</w:t>
      </w:r>
      <w:r w:rsidR="00E610FB" w:rsidRPr="00BF6E1F">
        <w:rPr>
          <w:rFonts w:cs="Times New Roman"/>
          <w:color w:val="auto"/>
          <w:szCs w:val="24"/>
        </w:rPr>
        <w:t>)</w:t>
      </w:r>
      <w:r w:rsidRPr="00BF6E1F">
        <w:rPr>
          <w:rFonts w:cs="Times New Roman"/>
          <w:color w:val="auto"/>
          <w:szCs w:val="24"/>
        </w:rPr>
        <w:t xml:space="preserve">. Ritz Paris </w:t>
      </w:r>
      <w:r w:rsidRPr="00BF6E1F">
        <w:rPr>
          <w:rFonts w:cs="Times New Roman"/>
          <w:color w:val="auto"/>
          <w:szCs w:val="24"/>
        </w:rPr>
        <w:lastRenderedPageBreak/>
        <w:t>can introduce leadership programs to improve management and staff relations. Digital transformation can enhance guest experiences through smart technology. Mobile check-ins and AI-driven customer service can improve efficiency and comfort</w:t>
      </w:r>
      <w:r w:rsidR="00BF2E25" w:rsidRPr="00BF6E1F">
        <w:rPr>
          <w:rFonts w:cs="Times New Roman"/>
          <w:color w:val="auto"/>
          <w:szCs w:val="24"/>
        </w:rPr>
        <w:t xml:space="preserve"> (</w:t>
      </w:r>
      <w:r w:rsidR="007242C4" w:rsidRPr="00BF6E1F">
        <w:rPr>
          <w:rFonts w:cs="Times New Roman"/>
          <w:color w:val="auto"/>
          <w:szCs w:val="24"/>
          <w:shd w:val="clear" w:color="auto" w:fill="FFFFFF"/>
        </w:rPr>
        <w:t>Jindal and Kaur, 2024</w:t>
      </w:r>
      <w:r w:rsidR="00BF2E25" w:rsidRPr="00BF6E1F">
        <w:rPr>
          <w:rFonts w:cs="Times New Roman"/>
          <w:color w:val="auto"/>
          <w:szCs w:val="24"/>
        </w:rPr>
        <w:t>)</w:t>
      </w:r>
      <w:r w:rsidRPr="00BF6E1F">
        <w:rPr>
          <w:rFonts w:cs="Times New Roman"/>
          <w:color w:val="auto"/>
          <w:szCs w:val="24"/>
        </w:rPr>
        <w:t>. Partnerships with luxury brands can create unique guest experiences and services. Ritz Paris can expand into new markets by opening luxury resorts worldwide. The hotel can increase sustainability efforts to appeal to eco-conscious travelers. Promoting ethical business practices will strengthen its reputation and customer loyalty.</w:t>
      </w:r>
    </w:p>
    <w:p w14:paraId="2532764C" w14:textId="77777777" w:rsidR="00FB1526" w:rsidRPr="00BF6E1F" w:rsidRDefault="00FB1526" w:rsidP="002F660B">
      <w:pPr>
        <w:pStyle w:val="ListParagraph"/>
        <w:numPr>
          <w:ilvl w:val="0"/>
          <w:numId w:val="2"/>
        </w:numPr>
        <w:rPr>
          <w:rFonts w:cs="Times New Roman"/>
          <w:b/>
          <w:color w:val="auto"/>
          <w:szCs w:val="24"/>
        </w:rPr>
      </w:pPr>
      <w:r w:rsidRPr="00BF6E1F">
        <w:rPr>
          <w:rFonts w:cs="Times New Roman"/>
          <w:b/>
          <w:color w:val="auto"/>
          <w:szCs w:val="24"/>
        </w:rPr>
        <w:t>Weaknesses-Threats (WT) Strategy</w:t>
      </w:r>
    </w:p>
    <w:p w14:paraId="2532764D" w14:textId="77777777" w:rsidR="00FB1526" w:rsidRPr="00BF6E1F" w:rsidRDefault="00FB1526" w:rsidP="002F660B">
      <w:pPr>
        <w:rPr>
          <w:rFonts w:cs="Times New Roman"/>
          <w:color w:val="auto"/>
          <w:szCs w:val="24"/>
        </w:rPr>
      </w:pPr>
      <w:r w:rsidRPr="00BF6E1F">
        <w:rPr>
          <w:rFonts w:cs="Times New Roman"/>
          <w:color w:val="auto"/>
          <w:szCs w:val="24"/>
        </w:rPr>
        <w:t>Toxic workplace culture and legal issues are serious threats to Ritz Paris</w:t>
      </w:r>
      <w:r w:rsidR="007242C4" w:rsidRPr="00BF6E1F">
        <w:rPr>
          <w:rFonts w:cs="Times New Roman"/>
          <w:color w:val="auto"/>
          <w:szCs w:val="24"/>
        </w:rPr>
        <w:t xml:space="preserve"> (</w:t>
      </w:r>
      <w:r w:rsidR="003F4E39" w:rsidRPr="00BF6E1F">
        <w:rPr>
          <w:rFonts w:cs="Times New Roman"/>
          <w:color w:val="auto"/>
          <w:szCs w:val="24"/>
          <w:shd w:val="clear" w:color="auto" w:fill="FFFFFF"/>
        </w:rPr>
        <w:t>Bacon et al., 2023</w:t>
      </w:r>
      <w:r w:rsidR="007242C4" w:rsidRPr="00BF6E1F">
        <w:rPr>
          <w:rFonts w:cs="Times New Roman"/>
          <w:color w:val="auto"/>
          <w:szCs w:val="24"/>
        </w:rPr>
        <w:t>)</w:t>
      </w:r>
      <w:r w:rsidRPr="00BF6E1F">
        <w:rPr>
          <w:rFonts w:cs="Times New Roman"/>
          <w:color w:val="auto"/>
          <w:szCs w:val="24"/>
        </w:rPr>
        <w:t>. If ignored, they could cause staff dissatisfaction and high employee turnover. Poor management can lead to declining service quality and customer complaints. The hotel must act quickly to improve staff well-being and morale. Ritz Paris should introduce anonymous reporting systems for workplace concerns. Strict policies and regular audits will prevent further ethical violations. The hotel should engage in corporate social responsibility to regain public trust. Continuous training programs can ensure managers create a supportive work environment. A crisis management plan will help Ritz Paris handle future challenges better.</w:t>
      </w:r>
    </w:p>
    <w:p w14:paraId="2532764E" w14:textId="77777777" w:rsidR="00FB1526" w:rsidRPr="00BF6E1F" w:rsidRDefault="00FB1526" w:rsidP="002F660B">
      <w:pPr>
        <w:pStyle w:val="ListParagraph"/>
        <w:numPr>
          <w:ilvl w:val="0"/>
          <w:numId w:val="2"/>
        </w:numPr>
        <w:rPr>
          <w:rFonts w:cs="Times New Roman"/>
          <w:b/>
          <w:color w:val="auto"/>
          <w:szCs w:val="24"/>
        </w:rPr>
      </w:pPr>
      <w:r w:rsidRPr="00BF6E1F">
        <w:rPr>
          <w:rFonts w:cs="Times New Roman"/>
          <w:b/>
          <w:color w:val="auto"/>
          <w:szCs w:val="24"/>
        </w:rPr>
        <w:t>Weaknesses-Opportunities (WO) Strategy</w:t>
      </w:r>
    </w:p>
    <w:p w14:paraId="2532764F" w14:textId="77777777" w:rsidR="00FB1526" w:rsidRPr="00BF6E1F" w:rsidRDefault="00FB1526" w:rsidP="002F660B">
      <w:pPr>
        <w:rPr>
          <w:rFonts w:cs="Times New Roman"/>
          <w:color w:val="auto"/>
          <w:szCs w:val="24"/>
        </w:rPr>
      </w:pPr>
      <w:r w:rsidRPr="00BF6E1F">
        <w:rPr>
          <w:rFonts w:cs="Times New Roman"/>
          <w:color w:val="auto"/>
          <w:szCs w:val="24"/>
        </w:rPr>
        <w:t xml:space="preserve">Improving </w:t>
      </w:r>
      <w:proofErr w:type="gramStart"/>
      <w:r w:rsidRPr="00BF6E1F">
        <w:rPr>
          <w:rFonts w:cs="Times New Roman"/>
          <w:color w:val="auto"/>
          <w:szCs w:val="24"/>
        </w:rPr>
        <w:t>workplace</w:t>
      </w:r>
      <w:proofErr w:type="gramEnd"/>
      <w:r w:rsidRPr="00BF6E1F">
        <w:rPr>
          <w:rFonts w:cs="Times New Roman"/>
          <w:color w:val="auto"/>
          <w:szCs w:val="24"/>
        </w:rPr>
        <w:t xml:space="preserve"> culture will make employees happier and more productive. Training in communication and leadership will help reduce conflicts at work. Mental health support programs can improve employee well-being and performance</w:t>
      </w:r>
      <w:r w:rsidR="00B050AC" w:rsidRPr="00BF6E1F">
        <w:rPr>
          <w:rFonts w:cs="Times New Roman"/>
          <w:color w:val="auto"/>
          <w:szCs w:val="24"/>
        </w:rPr>
        <w:t xml:space="preserve"> (</w:t>
      </w:r>
      <w:r w:rsidR="00B050AC" w:rsidRPr="00BF6E1F">
        <w:rPr>
          <w:rFonts w:cs="Times New Roman"/>
          <w:color w:val="auto"/>
          <w:szCs w:val="24"/>
          <w:shd w:val="clear" w:color="auto" w:fill="FFFFFF"/>
        </w:rPr>
        <w:t>Wu</w:t>
      </w:r>
      <w:r w:rsidR="00F712A3" w:rsidRPr="00BF6E1F">
        <w:rPr>
          <w:rFonts w:cs="Times New Roman"/>
          <w:color w:val="auto"/>
          <w:szCs w:val="24"/>
          <w:shd w:val="clear" w:color="auto" w:fill="FFFFFF"/>
        </w:rPr>
        <w:t xml:space="preserve"> et al., 2021</w:t>
      </w:r>
      <w:r w:rsidR="00B050AC" w:rsidRPr="00BF6E1F">
        <w:rPr>
          <w:rFonts w:cs="Times New Roman"/>
          <w:color w:val="auto"/>
          <w:szCs w:val="24"/>
        </w:rPr>
        <w:t>)</w:t>
      </w:r>
      <w:r w:rsidRPr="00BF6E1F">
        <w:rPr>
          <w:rFonts w:cs="Times New Roman"/>
          <w:color w:val="auto"/>
          <w:szCs w:val="24"/>
        </w:rPr>
        <w:t>. Ritz Paris should create mentorship programs to develop future hospitality leaders. A diverse and inclusive workforce can strengthen the hotel’s global appeal. Sustainable practices can attract environmentally conscious guests and investors. Updating digital systems can increase efficiency and customer satisfaction. Investing in automation can improve service speed and reduce staff workload. Expanding partnerships with tourism agencies can increase international guest bookings.</w:t>
      </w:r>
    </w:p>
    <w:p w14:paraId="25327650" w14:textId="77777777" w:rsidR="005B47B1" w:rsidRPr="00BF6E1F" w:rsidRDefault="005B47B1" w:rsidP="002F660B">
      <w:pPr>
        <w:rPr>
          <w:rFonts w:cs="Times New Roman"/>
          <w:color w:val="auto"/>
          <w:szCs w:val="24"/>
        </w:rPr>
      </w:pPr>
      <w:r w:rsidRPr="00BF6E1F">
        <w:rPr>
          <w:rFonts w:cs="Times New Roman"/>
          <w:color w:val="auto"/>
          <w:szCs w:val="24"/>
        </w:rPr>
        <w:t xml:space="preserve">Ritz Paris has a legacy of excellence built on excellent service and luxury hospitality. The central values of the hotel are unforgettable experiences for the clients, rich in refinement, warmth, and emotion. There have been strides in improving employee satisfaction and effectiveness in operations in Ritz Paris. According to employee reviews on Glassdoor, it has a good work </w:t>
      </w:r>
      <w:r w:rsidRPr="00BF6E1F">
        <w:rPr>
          <w:rFonts w:cs="Times New Roman"/>
          <w:color w:val="auto"/>
          <w:szCs w:val="24"/>
        </w:rPr>
        <w:lastRenderedPageBreak/>
        <w:t>environment, with 4.4 as the average rating out of 5. More importantly, a total of 85% of the employees would recommend friends to work at Ritz Paris; 70% would look at the business positively, and within the last 12 months, the ratings went up by 8% in one direction, signifying an upward trend in the satisfaction of the employees (Glassdoor, 2025).</w:t>
      </w:r>
      <w:r w:rsidR="00B73852" w:rsidRPr="00BF6E1F">
        <w:rPr>
          <w:rFonts w:cs="Times New Roman"/>
          <w:color w:val="auto"/>
          <w:szCs w:val="24"/>
        </w:rPr>
        <w:t xml:space="preserve"> </w:t>
      </w:r>
      <w:r w:rsidRPr="00BF6E1F">
        <w:rPr>
          <w:rFonts w:cs="Times New Roman"/>
          <w:color w:val="auto"/>
          <w:szCs w:val="24"/>
        </w:rPr>
        <w:t xml:space="preserve">As one of the emblems of luxury and excellence, Ritz Paris has maintained an impressive reputation from the perspective of employees, which can be derived from reviews on Glassdoor. </w:t>
      </w:r>
      <w:proofErr w:type="gramStart"/>
      <w:r w:rsidRPr="00BF6E1F">
        <w:rPr>
          <w:rFonts w:cs="Times New Roman"/>
          <w:color w:val="auto"/>
          <w:szCs w:val="24"/>
        </w:rPr>
        <w:t>Overall</w:t>
      </w:r>
      <w:proofErr w:type="gramEnd"/>
      <w:r w:rsidRPr="00BF6E1F">
        <w:rPr>
          <w:rFonts w:cs="Times New Roman"/>
          <w:color w:val="auto"/>
          <w:szCs w:val="24"/>
        </w:rPr>
        <w:t xml:space="preserve"> rating based on more than 43 reviews is 4.4/5, where 85% of employees would recommend working at the company to their friends and 70% of employees are positive about the future of the business (Glassdoor, 2025). </w:t>
      </w:r>
    </w:p>
    <w:p w14:paraId="25327651" w14:textId="77777777" w:rsidR="005B47B1" w:rsidRPr="00BF6E1F" w:rsidRDefault="005B47B1" w:rsidP="002F660B">
      <w:pPr>
        <w:rPr>
          <w:rFonts w:cs="Times New Roman"/>
          <w:color w:val="auto"/>
          <w:szCs w:val="24"/>
        </w:rPr>
      </w:pPr>
      <w:proofErr w:type="gramStart"/>
      <w:r w:rsidRPr="00BF6E1F">
        <w:rPr>
          <w:rFonts w:cs="Times New Roman"/>
          <w:color w:val="auto"/>
          <w:szCs w:val="24"/>
        </w:rPr>
        <w:t>Team work</w:t>
      </w:r>
      <w:proofErr w:type="gramEnd"/>
      <w:r w:rsidRPr="00BF6E1F">
        <w:rPr>
          <w:rFonts w:cs="Times New Roman"/>
          <w:color w:val="auto"/>
          <w:szCs w:val="24"/>
        </w:rPr>
        <w:t xml:space="preserve"> is life at Ritz Paris. With teamwork, staff </w:t>
      </w:r>
      <w:proofErr w:type="gramStart"/>
      <w:r w:rsidRPr="00BF6E1F">
        <w:rPr>
          <w:rFonts w:cs="Times New Roman"/>
          <w:color w:val="auto"/>
          <w:szCs w:val="24"/>
        </w:rPr>
        <w:t>is</w:t>
      </w:r>
      <w:proofErr w:type="gramEnd"/>
      <w:r w:rsidRPr="00BF6E1F">
        <w:rPr>
          <w:rFonts w:cs="Times New Roman"/>
          <w:color w:val="auto"/>
          <w:szCs w:val="24"/>
        </w:rPr>
        <w:t xml:space="preserve"> highly motivated to work in concert to produce a smooth-run operation and happy guest experience. Its staff has been described as a family; therefore, each one respects and supports the other. The hotel is trying to better the workforce by building a healthier working environment with improved work-life balance, competitive compensation, and increased employee support programs.</w:t>
      </w:r>
      <w:r w:rsidR="00B73852" w:rsidRPr="00BF6E1F">
        <w:rPr>
          <w:rFonts w:cs="Times New Roman"/>
          <w:color w:val="auto"/>
          <w:szCs w:val="24"/>
        </w:rPr>
        <w:t xml:space="preserve"> </w:t>
      </w:r>
      <w:r w:rsidRPr="00BF6E1F">
        <w:rPr>
          <w:rFonts w:cs="Times New Roman"/>
          <w:color w:val="auto"/>
          <w:szCs w:val="24"/>
        </w:rPr>
        <w:t xml:space="preserve">Most employees love the professional working environment and the efforts of managers. Still, the feedback reveals there are aspects for improvement. There are </w:t>
      </w:r>
      <w:proofErr w:type="gramStart"/>
      <w:r w:rsidRPr="00BF6E1F">
        <w:rPr>
          <w:rFonts w:cs="Times New Roman"/>
          <w:color w:val="auto"/>
          <w:szCs w:val="24"/>
        </w:rPr>
        <w:t>a number of</w:t>
      </w:r>
      <w:proofErr w:type="gramEnd"/>
      <w:r w:rsidRPr="00BF6E1F">
        <w:rPr>
          <w:rFonts w:cs="Times New Roman"/>
          <w:color w:val="auto"/>
          <w:szCs w:val="24"/>
        </w:rPr>
        <w:t xml:space="preserve"> workers complaining that some roles receive salaries much lower than their counterparts in Paris luxury hotels. A former worker complained, "Salaries </w:t>
      </w:r>
      <w:proofErr w:type="gramStart"/>
      <w:r w:rsidRPr="00BF6E1F">
        <w:rPr>
          <w:rFonts w:cs="Times New Roman"/>
          <w:color w:val="auto"/>
          <w:szCs w:val="24"/>
        </w:rPr>
        <w:t>lower</w:t>
      </w:r>
      <w:proofErr w:type="gramEnd"/>
      <w:r w:rsidRPr="00BF6E1F">
        <w:rPr>
          <w:rFonts w:cs="Times New Roman"/>
          <w:color w:val="auto"/>
          <w:szCs w:val="24"/>
        </w:rPr>
        <w:t xml:space="preserve"> than in other Parisian luxury hotels." There is also criticism over the tough working conditions in the form of stress and many hours spent over the weekend and during holidays. One review stated, "Stressed, bad paid. A lot of pressure. Working during </w:t>
      </w:r>
      <w:proofErr w:type="gramStart"/>
      <w:r w:rsidRPr="00BF6E1F">
        <w:rPr>
          <w:rFonts w:cs="Times New Roman"/>
          <w:color w:val="auto"/>
          <w:szCs w:val="24"/>
        </w:rPr>
        <w:t>weekend</w:t>
      </w:r>
      <w:proofErr w:type="gramEnd"/>
      <w:r w:rsidRPr="00BF6E1F">
        <w:rPr>
          <w:rFonts w:cs="Times New Roman"/>
          <w:color w:val="auto"/>
          <w:szCs w:val="24"/>
        </w:rPr>
        <w:t>, night and new eve." The Ritz Paris also offers significant opportunities for professional growth. A former pastry demi chef emphasized the abundance of skilled colleagues and the hotel's investment in quality tools and ingredients, stating, "Tons of skilled colleagues and experience to surround yourself with, pretty good growth opportunity, great budget for tools, equipment and finest ingredients (Glassdoor, 2025)." The French Hotel and Restaurant Association (GHR) has expressed concerns about the potential negative impact of staff shortages on the tourism sector, especially with major events on the horizon. A significant number of French citizens share this concern, fearing that the quality of tourist reception could decline (Kraus, 2023).</w:t>
      </w:r>
    </w:p>
    <w:p w14:paraId="25327652" w14:textId="77777777" w:rsidR="005C7415" w:rsidRPr="00BF6E1F" w:rsidRDefault="005C7415" w:rsidP="002F660B">
      <w:pPr>
        <w:pStyle w:val="Heading1"/>
        <w:rPr>
          <w:rFonts w:eastAsia="Cambria" w:cs="Times New Roman"/>
          <w:sz w:val="24"/>
          <w:szCs w:val="24"/>
        </w:rPr>
      </w:pPr>
      <w:bookmarkStart w:id="6" w:name="_Toc191159376"/>
      <w:r w:rsidRPr="00BF6E1F">
        <w:rPr>
          <w:rFonts w:eastAsia="Cambria" w:cs="Times New Roman"/>
          <w:sz w:val="24"/>
          <w:szCs w:val="24"/>
        </w:rPr>
        <w:t>Recommendations</w:t>
      </w:r>
      <w:bookmarkEnd w:id="6"/>
      <w:r w:rsidRPr="00BF6E1F">
        <w:rPr>
          <w:rFonts w:eastAsia="Cambria" w:cs="Times New Roman"/>
          <w:sz w:val="24"/>
          <w:szCs w:val="24"/>
        </w:rPr>
        <w:t xml:space="preserve"> </w:t>
      </w:r>
    </w:p>
    <w:sdt>
      <w:sdtPr>
        <w:rPr>
          <w:rFonts w:cs="Times New Roman"/>
          <w:color w:val="auto"/>
          <w:szCs w:val="24"/>
        </w:rPr>
        <w:id w:val="1139843019"/>
        <w:placeholder>
          <w:docPart w:val="E81DA0C87A114312B339195461091AA8"/>
        </w:placeholder>
        <w15:appearance w15:val="hidden"/>
      </w:sdtPr>
      <w:sdtContent>
        <w:p w14:paraId="25327653" w14:textId="77777777" w:rsidR="008522FD" w:rsidRPr="00BF6E1F" w:rsidRDefault="008522FD" w:rsidP="002F660B">
          <w:pPr>
            <w:rPr>
              <w:rFonts w:cs="Times New Roman"/>
              <w:color w:val="auto"/>
              <w:szCs w:val="24"/>
            </w:rPr>
          </w:pPr>
        </w:p>
        <w:p w14:paraId="25327654" w14:textId="77777777" w:rsidR="008522FD" w:rsidRPr="00BF6E1F" w:rsidRDefault="0020130D" w:rsidP="002F660B">
          <w:pPr>
            <w:pStyle w:val="Heading2"/>
            <w:rPr>
              <w:rStyle w:val="Heading2Char"/>
              <w:b/>
              <w:szCs w:val="24"/>
            </w:rPr>
          </w:pPr>
          <w:bookmarkStart w:id="7" w:name="_Toc191159377"/>
          <w:r w:rsidRPr="00BF6E1F">
            <w:rPr>
              <w:szCs w:val="24"/>
            </w:rPr>
            <w:lastRenderedPageBreak/>
            <w:t>Flexible Staffing Schedules</w:t>
          </w:r>
          <w:bookmarkEnd w:id="7"/>
          <w:r w:rsidRPr="00BF6E1F">
            <w:rPr>
              <w:szCs w:val="24"/>
            </w:rPr>
            <w:t xml:space="preserve"> </w:t>
          </w:r>
        </w:p>
        <w:p w14:paraId="25327655" w14:textId="77777777" w:rsidR="008522FD" w:rsidRPr="00BF6E1F" w:rsidRDefault="008522FD" w:rsidP="002F660B">
          <w:pPr>
            <w:rPr>
              <w:rFonts w:eastAsiaTheme="majorEastAsia" w:cs="Times New Roman"/>
              <w:b/>
              <w:color w:val="auto"/>
              <w:szCs w:val="24"/>
            </w:rPr>
          </w:pPr>
          <w:r w:rsidRPr="00BF6E1F">
            <w:rPr>
              <w:rFonts w:cs="Times New Roman"/>
              <w:color w:val="auto"/>
              <w:szCs w:val="24"/>
            </w:rPr>
            <w:t>Flexible staffing schedules would be one of the recommendations to solve the Ritz Paris staff shortage. With staggered shifts, employees would be able to balance workloads and personal commitments effectively. This would ensure that the peak hours are covered without overworked staff (</w:t>
          </w:r>
          <w:proofErr w:type="spellStart"/>
          <w:r w:rsidRPr="00BF6E1F">
            <w:rPr>
              <w:rFonts w:cs="Times New Roman"/>
              <w:color w:val="auto"/>
              <w:szCs w:val="24"/>
            </w:rPr>
            <w:t>Tiwasing</w:t>
          </w:r>
          <w:proofErr w:type="spellEnd"/>
          <w:r w:rsidRPr="00BF6E1F">
            <w:rPr>
              <w:rFonts w:cs="Times New Roman"/>
              <w:color w:val="auto"/>
              <w:szCs w:val="24"/>
            </w:rPr>
            <w:t>, 2021). A scheduling software solution would help optimize these shifts, thus avoiding staffing gaps during busy times. The system will give the manager real-time visibility into his operation so that everything can flow without risking burnout (Reeves, 2021).</w:t>
          </w:r>
        </w:p>
        <w:p w14:paraId="25327656" w14:textId="77777777" w:rsidR="00666287" w:rsidRDefault="008C5455" w:rsidP="00666287">
          <w:pPr>
            <w:rPr>
              <w:rFonts w:cs="Times New Roman"/>
              <w:color w:val="auto"/>
              <w:szCs w:val="24"/>
            </w:rPr>
          </w:pPr>
          <w:r w:rsidRPr="00BF6E1F">
            <w:rPr>
              <w:rFonts w:cs="Times New Roman"/>
              <w:color w:val="auto"/>
              <w:szCs w:val="24"/>
            </w:rPr>
            <w:t>One of the key recommendations is the introduction of flexible staffing schedules. Staggered shifts will ensure that peak hours are fully covered while preventing staff exhaustion</w:t>
          </w:r>
          <w:r w:rsidR="008D2E7D" w:rsidRPr="00BF6E1F">
            <w:rPr>
              <w:rFonts w:cs="Times New Roman"/>
              <w:color w:val="auto"/>
              <w:szCs w:val="24"/>
            </w:rPr>
            <w:t xml:space="preserve"> (</w:t>
          </w:r>
          <w:r w:rsidR="008D2E7D" w:rsidRPr="00BF6E1F">
            <w:rPr>
              <w:rFonts w:cs="Times New Roman"/>
              <w:color w:val="auto"/>
              <w:szCs w:val="24"/>
              <w:shd w:val="clear" w:color="auto" w:fill="FFFFFF"/>
            </w:rPr>
            <w:t>Imes</w:t>
          </w:r>
          <w:r w:rsidR="002D77ED" w:rsidRPr="00BF6E1F">
            <w:rPr>
              <w:rFonts w:cs="Times New Roman"/>
              <w:color w:val="auto"/>
              <w:szCs w:val="24"/>
              <w:shd w:val="clear" w:color="auto" w:fill="FFFFFF"/>
            </w:rPr>
            <w:t xml:space="preserve"> et al., 2023</w:t>
          </w:r>
          <w:r w:rsidR="008D2E7D" w:rsidRPr="00BF6E1F">
            <w:rPr>
              <w:rFonts w:cs="Times New Roman"/>
              <w:color w:val="auto"/>
              <w:szCs w:val="24"/>
            </w:rPr>
            <w:t>)</w:t>
          </w:r>
          <w:r w:rsidRPr="00BF6E1F">
            <w:rPr>
              <w:rFonts w:cs="Times New Roman"/>
              <w:color w:val="auto"/>
              <w:szCs w:val="24"/>
            </w:rPr>
            <w:t>. This approach allows employees to better balance their professional and personal lives, leading to increased job satisfaction and efficiency (</w:t>
          </w:r>
          <w:proofErr w:type="spellStart"/>
          <w:r w:rsidRPr="00BF6E1F">
            <w:rPr>
              <w:rFonts w:cs="Times New Roman"/>
              <w:color w:val="auto"/>
              <w:szCs w:val="24"/>
            </w:rPr>
            <w:t>Tiwasing</w:t>
          </w:r>
          <w:proofErr w:type="spellEnd"/>
          <w:r w:rsidRPr="00BF6E1F">
            <w:rPr>
              <w:rFonts w:cs="Times New Roman"/>
              <w:color w:val="auto"/>
              <w:szCs w:val="24"/>
            </w:rPr>
            <w:t>, 2021). Implementing an advanced scheduling software solution will optimize shift allocation and prevent understaffing during high-demand periods. Managers will have real-time visibility into scheduling needs, ensuring smooth operations and minimizing employee burnout (Reeves, 2021). The change management plan must include training sessions to familiarize employees with the new system and ensure a smooth transition (</w:t>
          </w:r>
          <w:proofErr w:type="spellStart"/>
          <w:r w:rsidRPr="00BF6E1F">
            <w:rPr>
              <w:rFonts w:cs="Times New Roman"/>
              <w:color w:val="auto"/>
              <w:szCs w:val="24"/>
            </w:rPr>
            <w:t>Birdir</w:t>
          </w:r>
          <w:proofErr w:type="spellEnd"/>
          <w:r w:rsidRPr="00BF6E1F">
            <w:rPr>
              <w:rFonts w:cs="Times New Roman"/>
              <w:color w:val="auto"/>
              <w:szCs w:val="24"/>
            </w:rPr>
            <w:t xml:space="preserve"> &amp; </w:t>
          </w:r>
          <w:proofErr w:type="spellStart"/>
          <w:r w:rsidRPr="00BF6E1F">
            <w:rPr>
              <w:rFonts w:cs="Times New Roman"/>
              <w:color w:val="auto"/>
              <w:szCs w:val="24"/>
            </w:rPr>
            <w:t>Sahilli</w:t>
          </w:r>
          <w:proofErr w:type="spellEnd"/>
          <w:r w:rsidRPr="00BF6E1F">
            <w:rPr>
              <w:rFonts w:cs="Times New Roman"/>
              <w:color w:val="auto"/>
              <w:szCs w:val="24"/>
            </w:rPr>
            <w:t xml:space="preserve"> </w:t>
          </w:r>
          <w:proofErr w:type="spellStart"/>
          <w:r w:rsidRPr="00BF6E1F">
            <w:rPr>
              <w:rFonts w:cs="Times New Roman"/>
              <w:color w:val="auto"/>
              <w:szCs w:val="24"/>
            </w:rPr>
            <w:t>Birdir</w:t>
          </w:r>
          <w:proofErr w:type="spellEnd"/>
          <w:r w:rsidRPr="00BF6E1F">
            <w:rPr>
              <w:rFonts w:cs="Times New Roman"/>
              <w:color w:val="auto"/>
              <w:szCs w:val="24"/>
            </w:rPr>
            <w:t>, 2024</w:t>
          </w:r>
          <w:r w:rsidR="00E53A73">
            <w:rPr>
              <w:rFonts w:cs="Times New Roman"/>
              <w:color w:val="auto"/>
              <w:szCs w:val="24"/>
            </w:rPr>
            <w:t xml:space="preserve">). </w:t>
          </w:r>
        </w:p>
        <w:p w14:paraId="25327657" w14:textId="77777777" w:rsidR="00BD0C65" w:rsidRPr="00BF6E1F" w:rsidRDefault="00771A8B" w:rsidP="00666287">
          <w:pPr>
            <w:pStyle w:val="Heading2"/>
          </w:pPr>
          <w:bookmarkStart w:id="8" w:name="_Toc191159378"/>
          <w:r w:rsidRPr="00BF6E1F">
            <w:t>Leadership Development and T</w:t>
          </w:r>
          <w:r w:rsidR="00BD0C65" w:rsidRPr="00BF6E1F">
            <w:t>raining</w:t>
          </w:r>
          <w:bookmarkEnd w:id="8"/>
          <w:r w:rsidR="00BD0C65" w:rsidRPr="00BF6E1F">
            <w:t xml:space="preserve"> </w:t>
          </w:r>
        </w:p>
        <w:p w14:paraId="25327658" w14:textId="77777777" w:rsidR="008C5455" w:rsidRDefault="008C5455" w:rsidP="002F660B">
          <w:pPr>
            <w:rPr>
              <w:rFonts w:cs="Times New Roman"/>
              <w:color w:val="auto"/>
              <w:szCs w:val="24"/>
            </w:rPr>
          </w:pPr>
          <w:r w:rsidRPr="00BF6E1F">
            <w:rPr>
              <w:rFonts w:cs="Times New Roman"/>
              <w:color w:val="auto"/>
              <w:szCs w:val="24"/>
            </w:rPr>
            <w:t>Another critical recommendation is leadership training for managers to enhance employee engagement and motivation. Poor leadership has been identified as a significant factor contributing to staff dissatisfaction and turnover</w:t>
          </w:r>
          <w:r w:rsidR="00882DFF" w:rsidRPr="00BF6E1F">
            <w:rPr>
              <w:rFonts w:cs="Times New Roman"/>
              <w:color w:val="auto"/>
              <w:szCs w:val="24"/>
            </w:rPr>
            <w:t xml:space="preserve"> (</w:t>
          </w:r>
          <w:proofErr w:type="spellStart"/>
          <w:r w:rsidR="00882DFF" w:rsidRPr="00BF6E1F">
            <w:rPr>
              <w:rFonts w:cs="Times New Roman"/>
              <w:color w:val="auto"/>
              <w:szCs w:val="24"/>
              <w:shd w:val="clear" w:color="auto" w:fill="FFFFFF"/>
            </w:rPr>
            <w:t>Ofei</w:t>
          </w:r>
          <w:proofErr w:type="spellEnd"/>
          <w:r w:rsidR="00E47B30" w:rsidRPr="00BF6E1F">
            <w:rPr>
              <w:rFonts w:cs="Times New Roman"/>
              <w:color w:val="auto"/>
              <w:szCs w:val="24"/>
              <w:shd w:val="clear" w:color="auto" w:fill="FFFFFF"/>
            </w:rPr>
            <w:t xml:space="preserve"> et al</w:t>
          </w:r>
          <w:r w:rsidR="00882DFF" w:rsidRPr="00BF6E1F">
            <w:rPr>
              <w:rFonts w:cs="Times New Roman"/>
              <w:color w:val="auto"/>
              <w:szCs w:val="24"/>
              <w:shd w:val="clear" w:color="auto" w:fill="FFFFFF"/>
            </w:rPr>
            <w:t>., 2023</w:t>
          </w:r>
          <w:r w:rsidR="00882DFF" w:rsidRPr="00BF6E1F">
            <w:rPr>
              <w:rFonts w:cs="Times New Roman"/>
              <w:color w:val="auto"/>
              <w:szCs w:val="24"/>
            </w:rPr>
            <w:t>)</w:t>
          </w:r>
          <w:r w:rsidRPr="00BF6E1F">
            <w:rPr>
              <w:rFonts w:cs="Times New Roman"/>
              <w:color w:val="auto"/>
              <w:szCs w:val="24"/>
            </w:rPr>
            <w:t>. Implementing leadership development programs will equip managers with the skills necessary to foster a positive work environment. These programs should focus on conflict resolution, communication, team-building, and ethical leadership. Additionally, Ritz Paris should introduce mentorship programs where senior employees guide new hires. This will help build strong workplace relationships and improve knowledge transfer. Managers should be trained in emotional intelligence to better understand and support their teams</w:t>
          </w:r>
          <w:r w:rsidR="006065DC" w:rsidRPr="00BF6E1F">
            <w:rPr>
              <w:rFonts w:cs="Times New Roman"/>
              <w:color w:val="auto"/>
              <w:szCs w:val="24"/>
            </w:rPr>
            <w:t xml:space="preserve"> (</w:t>
          </w:r>
          <w:r w:rsidR="007F6326" w:rsidRPr="00BF6E1F">
            <w:rPr>
              <w:rFonts w:cs="Times New Roman"/>
              <w:color w:val="auto"/>
              <w:szCs w:val="24"/>
              <w:shd w:val="clear" w:color="auto" w:fill="FFFFFF"/>
            </w:rPr>
            <w:t>Stoyanova-</w:t>
          </w:r>
          <w:proofErr w:type="spellStart"/>
          <w:r w:rsidR="007F6326" w:rsidRPr="00BF6E1F">
            <w:rPr>
              <w:rFonts w:cs="Times New Roman"/>
              <w:color w:val="auto"/>
              <w:szCs w:val="24"/>
              <w:shd w:val="clear" w:color="auto" w:fill="FFFFFF"/>
            </w:rPr>
            <w:t>Bozhkova</w:t>
          </w:r>
          <w:proofErr w:type="spellEnd"/>
          <w:r w:rsidR="007F6326" w:rsidRPr="00BF6E1F">
            <w:rPr>
              <w:rFonts w:cs="Times New Roman"/>
              <w:color w:val="auto"/>
              <w:szCs w:val="24"/>
              <w:shd w:val="clear" w:color="auto" w:fill="FFFFFF"/>
            </w:rPr>
            <w:t xml:space="preserve"> et al., 2022</w:t>
          </w:r>
          <w:r w:rsidR="006065DC" w:rsidRPr="00BF6E1F">
            <w:rPr>
              <w:rFonts w:cs="Times New Roman"/>
              <w:color w:val="auto"/>
              <w:szCs w:val="24"/>
            </w:rPr>
            <w:t>)</w:t>
          </w:r>
          <w:r w:rsidRPr="00BF6E1F">
            <w:rPr>
              <w:rFonts w:cs="Times New Roman"/>
              <w:color w:val="auto"/>
              <w:szCs w:val="24"/>
            </w:rPr>
            <w:t>. A leadership evaluation framework should be established, using staff feedback and performance metrics to assess improvements.</w:t>
          </w:r>
        </w:p>
        <w:p w14:paraId="25327659" w14:textId="77777777" w:rsidR="00DC6288" w:rsidRPr="00BF6E1F" w:rsidRDefault="00DC6288" w:rsidP="00DC6288">
          <w:pPr>
            <w:rPr>
              <w:rFonts w:cs="Times New Roman"/>
              <w:color w:val="auto"/>
              <w:szCs w:val="24"/>
            </w:rPr>
          </w:pPr>
          <w:r>
            <w:rPr>
              <w:rFonts w:cs="Times New Roman"/>
              <w:color w:val="auto"/>
              <w:szCs w:val="24"/>
            </w:rPr>
            <w:t xml:space="preserve">Leadership development is crucial for Ritz Paris </w:t>
          </w:r>
          <w:proofErr w:type="gramStart"/>
          <w:r>
            <w:rPr>
              <w:rFonts w:cs="Times New Roman"/>
              <w:color w:val="auto"/>
              <w:szCs w:val="24"/>
            </w:rPr>
            <w:t>in regard to</w:t>
          </w:r>
          <w:proofErr w:type="gramEnd"/>
          <w:r>
            <w:rPr>
              <w:rFonts w:cs="Times New Roman"/>
              <w:color w:val="auto"/>
              <w:szCs w:val="24"/>
            </w:rPr>
            <w:t xml:space="preserve"> </w:t>
          </w:r>
          <w:proofErr w:type="gramStart"/>
          <w:r>
            <w:rPr>
              <w:rFonts w:cs="Times New Roman"/>
              <w:color w:val="auto"/>
              <w:szCs w:val="24"/>
            </w:rPr>
            <w:t>shortage</w:t>
          </w:r>
          <w:proofErr w:type="gramEnd"/>
          <w:r>
            <w:rPr>
              <w:rFonts w:cs="Times New Roman"/>
              <w:color w:val="auto"/>
              <w:szCs w:val="24"/>
            </w:rPr>
            <w:t xml:space="preserve"> of staff issues. Hence, this will take place through a thorough plan </w:t>
          </w:r>
          <w:proofErr w:type="gramStart"/>
          <w:r>
            <w:rPr>
              <w:rFonts w:cs="Times New Roman"/>
              <w:color w:val="auto"/>
              <w:szCs w:val="24"/>
            </w:rPr>
            <w:t>in regard to</w:t>
          </w:r>
          <w:proofErr w:type="gramEnd"/>
          <w:r>
            <w:rPr>
              <w:rFonts w:cs="Times New Roman"/>
              <w:color w:val="auto"/>
              <w:szCs w:val="24"/>
            </w:rPr>
            <w:t xml:space="preserve"> ensuring that </w:t>
          </w:r>
          <w:r>
            <w:t>regular feedback sessions to be conducted with training</w:t>
          </w:r>
          <w:r w:rsidR="00193171">
            <w:t xml:space="preserve"> (</w:t>
          </w:r>
          <w:r w:rsidR="00193171">
            <w:rPr>
              <w:shd w:val="clear" w:color="auto" w:fill="FFFFFF"/>
            </w:rPr>
            <w:t>Vogel et al., 2021</w:t>
          </w:r>
          <w:r w:rsidR="00193171">
            <w:t>)</w:t>
          </w:r>
          <w:r>
            <w:t xml:space="preserve">. Training to ensure that </w:t>
          </w:r>
          <w:proofErr w:type="gramStart"/>
          <w:r>
            <w:t>employee</w:t>
          </w:r>
          <w:proofErr w:type="gramEnd"/>
          <w:r>
            <w:t xml:space="preserve"> will leadership </w:t>
          </w:r>
          <w:r>
            <w:lastRenderedPageBreak/>
            <w:t>change to be handled well by employees. Furthermore, surveys and performance evaluations can measure the impact of leadership training programs. The major thing to focus on will be emotional intelligence of employee is kept in mind. Therefore, managers trained in emotional intelligence will handle workplace conflicts more effectively and professionally (Day et al., 2021).</w:t>
          </w:r>
        </w:p>
        <w:p w14:paraId="2532765A" w14:textId="77777777" w:rsidR="00056CFF" w:rsidRPr="00BF6E1F" w:rsidRDefault="00056CFF" w:rsidP="002F660B">
          <w:pPr>
            <w:pStyle w:val="Heading2"/>
            <w:rPr>
              <w:szCs w:val="24"/>
            </w:rPr>
          </w:pPr>
          <w:bookmarkStart w:id="9" w:name="_Toc191159379"/>
          <w:r w:rsidRPr="00BF6E1F">
            <w:rPr>
              <w:szCs w:val="24"/>
            </w:rPr>
            <w:t>Employee Well-being and Mental Health Support</w:t>
          </w:r>
          <w:bookmarkEnd w:id="9"/>
          <w:r w:rsidRPr="00BF6E1F">
            <w:rPr>
              <w:szCs w:val="24"/>
            </w:rPr>
            <w:t xml:space="preserve"> </w:t>
          </w:r>
        </w:p>
        <w:p w14:paraId="2532765B" w14:textId="77777777" w:rsidR="008C5455" w:rsidRDefault="008C5455" w:rsidP="002F660B">
          <w:pPr>
            <w:rPr>
              <w:rFonts w:cs="Times New Roman"/>
              <w:color w:val="auto"/>
              <w:szCs w:val="24"/>
            </w:rPr>
          </w:pPr>
          <w:r w:rsidRPr="00BF6E1F">
            <w:rPr>
              <w:rFonts w:cs="Times New Roman"/>
              <w:color w:val="auto"/>
              <w:szCs w:val="24"/>
            </w:rPr>
            <w:t>Workplace stress and burnout are major concerns that impact employee retention and service quality</w:t>
          </w:r>
          <w:r w:rsidR="00911FB2" w:rsidRPr="00BF6E1F">
            <w:rPr>
              <w:rFonts w:cs="Times New Roman"/>
              <w:color w:val="auto"/>
              <w:szCs w:val="24"/>
            </w:rPr>
            <w:t xml:space="preserve"> (</w:t>
          </w:r>
          <w:r w:rsidR="001876B0" w:rsidRPr="00BF6E1F">
            <w:rPr>
              <w:rFonts w:cs="Times New Roman"/>
              <w:color w:val="auto"/>
              <w:szCs w:val="24"/>
              <w:shd w:val="clear" w:color="auto" w:fill="FFFFFF"/>
            </w:rPr>
            <w:t>Salama et al., 2022</w:t>
          </w:r>
          <w:r w:rsidR="00911FB2" w:rsidRPr="00BF6E1F">
            <w:rPr>
              <w:rFonts w:cs="Times New Roman"/>
              <w:color w:val="auto"/>
              <w:szCs w:val="24"/>
            </w:rPr>
            <w:t>)</w:t>
          </w:r>
          <w:r w:rsidRPr="00BF6E1F">
            <w:rPr>
              <w:rFonts w:cs="Times New Roman"/>
              <w:color w:val="auto"/>
              <w:szCs w:val="24"/>
            </w:rPr>
            <w:t>. Ritz Paris should implement employee well-being programs, including access to counseling services, stress management workshops, and peer support groups. Mental health awareness campaigns should be conducted to encourage open discussions and reduce stigma. To ensure success, the hotel should establish an Employee Assistance Program (EAP) that provides confidential support to staff facing personal or professional challenges</w:t>
          </w:r>
          <w:r w:rsidR="00B87FC7" w:rsidRPr="00BF6E1F">
            <w:rPr>
              <w:rFonts w:cs="Times New Roman"/>
              <w:color w:val="auto"/>
              <w:szCs w:val="24"/>
            </w:rPr>
            <w:t xml:space="preserve"> (</w:t>
          </w:r>
          <w:r w:rsidR="00B87FC7" w:rsidRPr="00BF6E1F">
            <w:rPr>
              <w:rFonts w:cs="Times New Roman"/>
              <w:color w:val="auto"/>
              <w:szCs w:val="24"/>
              <w:shd w:val="clear" w:color="auto" w:fill="FFFFFF"/>
            </w:rPr>
            <w:t>Sy</w:t>
          </w:r>
          <w:r w:rsidR="009B0D3B" w:rsidRPr="00BF6E1F">
            <w:rPr>
              <w:rFonts w:cs="Times New Roman"/>
              <w:color w:val="auto"/>
              <w:szCs w:val="24"/>
              <w:shd w:val="clear" w:color="auto" w:fill="FFFFFF"/>
            </w:rPr>
            <w:t>ed et al., 2024</w:t>
          </w:r>
          <w:r w:rsidR="00B87FC7" w:rsidRPr="00BF6E1F">
            <w:rPr>
              <w:rFonts w:cs="Times New Roman"/>
              <w:color w:val="auto"/>
              <w:szCs w:val="24"/>
            </w:rPr>
            <w:t>)</w:t>
          </w:r>
          <w:r w:rsidRPr="00BF6E1F">
            <w:rPr>
              <w:rFonts w:cs="Times New Roman"/>
              <w:color w:val="auto"/>
              <w:szCs w:val="24"/>
            </w:rPr>
            <w:t>. Additionally, offering wellness incentives, such as gym memberships or relaxation spaces within the hotel, can enhance employee morale and productivity</w:t>
          </w:r>
          <w:r w:rsidR="004837C7">
            <w:rPr>
              <w:rFonts w:cs="Times New Roman"/>
              <w:color w:val="auto"/>
              <w:szCs w:val="24"/>
            </w:rPr>
            <w:t xml:space="preserve"> (</w:t>
          </w:r>
          <w:r w:rsidR="004837C7">
            <w:rPr>
              <w:shd w:val="clear" w:color="auto" w:fill="FFFFFF"/>
            </w:rPr>
            <w:t>Buttrick, 2009</w:t>
          </w:r>
          <w:r w:rsidR="004837C7">
            <w:rPr>
              <w:rFonts w:cs="Times New Roman"/>
              <w:color w:val="auto"/>
              <w:szCs w:val="24"/>
            </w:rPr>
            <w:t>)</w:t>
          </w:r>
          <w:r w:rsidRPr="00BF6E1F">
            <w:rPr>
              <w:rFonts w:cs="Times New Roman"/>
              <w:color w:val="auto"/>
              <w:szCs w:val="24"/>
            </w:rPr>
            <w:t>. These initiatives will create a healthier work environment, leading to improved staff retention and service excellence.</w:t>
          </w:r>
        </w:p>
        <w:p w14:paraId="2532765C" w14:textId="77777777" w:rsidR="0008262B" w:rsidRPr="00BF6E1F" w:rsidRDefault="0008262B" w:rsidP="002F660B">
          <w:pPr>
            <w:rPr>
              <w:rFonts w:cs="Times New Roman"/>
              <w:color w:val="auto"/>
              <w:szCs w:val="24"/>
            </w:rPr>
          </w:pPr>
          <w:r w:rsidRPr="0008262B">
            <w:rPr>
              <w:rFonts w:cs="Times New Roman"/>
              <w:color w:val="auto"/>
              <w:szCs w:val="24"/>
            </w:rPr>
            <w:t>Personnel shortages can generate stress, burnout, and frustration among the workers in the hospitality industry</w:t>
          </w:r>
          <w:r>
            <w:rPr>
              <w:rFonts w:cs="Times New Roman"/>
              <w:color w:val="auto"/>
              <w:szCs w:val="24"/>
            </w:rPr>
            <w:t xml:space="preserve"> (Salama et al., 2022)</w:t>
          </w:r>
          <w:r w:rsidRPr="0008262B">
            <w:rPr>
              <w:rFonts w:cs="Times New Roman"/>
              <w:color w:val="auto"/>
              <w:szCs w:val="24"/>
            </w:rPr>
            <w:t>. Ritz Paris should prioritize staff well-being so that they will remain motivated to deliver service excellence. Mental well-being support initiatives will reduce staff stress and raise the job satisfaction level of workers. Counseling should be provided so that workers may overcome emotional distress in the work environment</w:t>
          </w:r>
          <w:r w:rsidR="00CC5943">
            <w:rPr>
              <w:rFonts w:cs="Times New Roman"/>
              <w:color w:val="auto"/>
              <w:szCs w:val="24"/>
            </w:rPr>
            <w:t xml:space="preserve"> (</w:t>
          </w:r>
          <w:r w:rsidR="00CC5943">
            <w:rPr>
              <w:shd w:val="clear" w:color="auto" w:fill="FFFFFF"/>
            </w:rPr>
            <w:t>Johnson et al., 2014</w:t>
          </w:r>
          <w:r w:rsidR="00CC5943">
            <w:rPr>
              <w:rFonts w:cs="Times New Roman"/>
              <w:color w:val="auto"/>
              <w:szCs w:val="24"/>
            </w:rPr>
            <w:t>)</w:t>
          </w:r>
          <w:r w:rsidRPr="0008262B">
            <w:rPr>
              <w:rFonts w:cs="Times New Roman"/>
              <w:color w:val="auto"/>
              <w:szCs w:val="24"/>
            </w:rPr>
            <w:t>. Flexible schedules of work allow employees to combine work and personal responsibilities effectively. Moreover, providing stress management training will help employees equip themselves to handle pressure. Open discussion of mental health should be facilitated in hotel workplace culture without fear. Mentorship among staff will provide assurance, reducing anxiety towards workload demands</w:t>
          </w:r>
          <w:r w:rsidR="00631BC8">
            <w:rPr>
              <w:rFonts w:cs="Times New Roman"/>
              <w:color w:val="auto"/>
              <w:szCs w:val="24"/>
            </w:rPr>
            <w:t xml:space="preserve"> (</w:t>
          </w:r>
          <w:r w:rsidR="00631BC8">
            <w:rPr>
              <w:shd w:val="clear" w:color="auto" w:fill="FFFFFF"/>
            </w:rPr>
            <w:t>Baquero, 2023</w:t>
          </w:r>
          <w:r w:rsidR="00631BC8">
            <w:rPr>
              <w:rFonts w:cs="Times New Roman"/>
              <w:color w:val="auto"/>
              <w:szCs w:val="24"/>
            </w:rPr>
            <w:t>)</w:t>
          </w:r>
          <w:r w:rsidRPr="0008262B">
            <w:rPr>
              <w:rFonts w:cs="Times New Roman"/>
              <w:color w:val="auto"/>
              <w:szCs w:val="24"/>
            </w:rPr>
            <w:t>.</w:t>
          </w:r>
        </w:p>
        <w:p w14:paraId="2532765D" w14:textId="77777777" w:rsidR="008014D9" w:rsidRPr="00BF6E1F" w:rsidRDefault="008014D9" w:rsidP="002F660B">
          <w:pPr>
            <w:pStyle w:val="Heading2"/>
            <w:rPr>
              <w:szCs w:val="24"/>
            </w:rPr>
          </w:pPr>
          <w:bookmarkStart w:id="10" w:name="_Toc191159380"/>
          <w:r w:rsidRPr="00BF6E1F">
            <w:rPr>
              <w:szCs w:val="24"/>
            </w:rPr>
            <w:t>Digital Transformation and Service Enhancement</w:t>
          </w:r>
          <w:bookmarkEnd w:id="10"/>
          <w:r w:rsidRPr="00BF6E1F">
            <w:rPr>
              <w:szCs w:val="24"/>
            </w:rPr>
            <w:t xml:space="preserve"> </w:t>
          </w:r>
        </w:p>
        <w:p w14:paraId="2532765E" w14:textId="77777777" w:rsidR="00F07E65" w:rsidRPr="00BF6E1F" w:rsidRDefault="008C5455" w:rsidP="002F660B">
          <w:pPr>
            <w:rPr>
              <w:rFonts w:cs="Times New Roman"/>
              <w:color w:val="auto"/>
              <w:szCs w:val="24"/>
            </w:rPr>
          </w:pPr>
          <w:r w:rsidRPr="00BF6E1F">
            <w:rPr>
              <w:rFonts w:cs="Times New Roman"/>
              <w:color w:val="auto"/>
              <w:szCs w:val="24"/>
            </w:rPr>
            <w:t>Technology adoption is crucial in modernizing operations and enhancing customer experiences</w:t>
          </w:r>
          <w:r w:rsidR="002535F0" w:rsidRPr="00BF6E1F">
            <w:rPr>
              <w:rFonts w:cs="Times New Roman"/>
              <w:color w:val="auto"/>
              <w:szCs w:val="24"/>
            </w:rPr>
            <w:t xml:space="preserve"> (</w:t>
          </w:r>
          <w:r w:rsidR="00D00011" w:rsidRPr="00BF6E1F">
            <w:rPr>
              <w:rFonts w:cs="Times New Roman"/>
              <w:color w:val="auto"/>
              <w:szCs w:val="24"/>
              <w:shd w:val="clear" w:color="auto" w:fill="FFFFFF"/>
            </w:rPr>
            <w:t>Faruque et al., 2024</w:t>
          </w:r>
          <w:r w:rsidR="002535F0" w:rsidRPr="00BF6E1F">
            <w:rPr>
              <w:rFonts w:cs="Times New Roman"/>
              <w:color w:val="auto"/>
              <w:szCs w:val="24"/>
            </w:rPr>
            <w:t>)</w:t>
          </w:r>
          <w:r w:rsidRPr="00BF6E1F">
            <w:rPr>
              <w:rFonts w:cs="Times New Roman"/>
              <w:color w:val="auto"/>
              <w:szCs w:val="24"/>
            </w:rPr>
            <w:t xml:space="preserve">. Ritz Paris should invest in AI-powered customer service tools, mobile check-in systems, and automated booking platforms. These digital solutions will streamline operations, reduce </w:t>
          </w:r>
          <w:proofErr w:type="gramStart"/>
          <w:r w:rsidRPr="00BF6E1F">
            <w:rPr>
              <w:rFonts w:cs="Times New Roman"/>
              <w:color w:val="auto"/>
              <w:szCs w:val="24"/>
            </w:rPr>
            <w:t>wait</w:t>
          </w:r>
          <w:proofErr w:type="gramEnd"/>
          <w:r w:rsidRPr="00BF6E1F">
            <w:rPr>
              <w:rFonts w:cs="Times New Roman"/>
              <w:color w:val="auto"/>
              <w:szCs w:val="24"/>
            </w:rPr>
            <w:t xml:space="preserve"> times, and improve guest satisfaction. Staff should receive training on </w:t>
          </w:r>
          <w:r w:rsidRPr="00BF6E1F">
            <w:rPr>
              <w:rFonts w:cs="Times New Roman"/>
              <w:color w:val="auto"/>
              <w:szCs w:val="24"/>
            </w:rPr>
            <w:lastRenderedPageBreak/>
            <w:t>digital tools to maximize efficiency. AI-driven chatbots can handle basic guest inquiries, allowing employees to focus on providing personalized services</w:t>
          </w:r>
          <w:r w:rsidR="00057BCE" w:rsidRPr="00BF6E1F">
            <w:rPr>
              <w:rFonts w:cs="Times New Roman"/>
              <w:color w:val="auto"/>
              <w:szCs w:val="24"/>
            </w:rPr>
            <w:t xml:space="preserve"> (</w:t>
          </w:r>
          <w:r w:rsidR="00A35F84" w:rsidRPr="00BF6E1F">
            <w:rPr>
              <w:rFonts w:cs="Times New Roman"/>
              <w:color w:val="auto"/>
              <w:szCs w:val="24"/>
              <w:shd w:val="clear" w:color="auto" w:fill="FFFFFF"/>
            </w:rPr>
            <w:t>Vashishth et al</w:t>
          </w:r>
          <w:r w:rsidR="00057BCE" w:rsidRPr="00BF6E1F">
            <w:rPr>
              <w:rFonts w:cs="Times New Roman"/>
              <w:color w:val="auto"/>
              <w:szCs w:val="24"/>
              <w:shd w:val="clear" w:color="auto" w:fill="FFFFFF"/>
            </w:rPr>
            <w:t>., 2024</w:t>
          </w:r>
          <w:r w:rsidR="00057BCE" w:rsidRPr="00BF6E1F">
            <w:rPr>
              <w:rFonts w:cs="Times New Roman"/>
              <w:color w:val="auto"/>
              <w:szCs w:val="24"/>
            </w:rPr>
            <w:t>)</w:t>
          </w:r>
          <w:r w:rsidRPr="00BF6E1F">
            <w:rPr>
              <w:rFonts w:cs="Times New Roman"/>
              <w:color w:val="auto"/>
              <w:szCs w:val="24"/>
            </w:rPr>
            <w:t>. Additionally, data analytics can be used to anticipate guest preferences and tailor services accordingly. Implementing digital solutions will also enhance operational efficiency, reducing the workload on employees and minimizing human errors.</w:t>
          </w:r>
        </w:p>
      </w:sdtContent>
    </w:sdt>
    <w:sdt>
      <w:sdtPr>
        <w:rPr>
          <w:rFonts w:cs="Times New Roman"/>
          <w:color w:val="auto"/>
          <w:szCs w:val="24"/>
        </w:rPr>
        <w:id w:val="1357152175"/>
        <w:placeholder>
          <w:docPart w:val="05E58378ACCD46CAB8933C44E253AC61"/>
        </w:placeholder>
        <w15:appearance w15:val="hidden"/>
      </w:sdtPr>
      <w:sdtContent>
        <w:p w14:paraId="2532765F" w14:textId="77777777" w:rsidR="00055ED0" w:rsidRPr="00BF6E1F" w:rsidRDefault="00055ED0" w:rsidP="002F660B">
          <w:pPr>
            <w:rPr>
              <w:rFonts w:cs="Times New Roman"/>
              <w:color w:val="auto"/>
              <w:szCs w:val="24"/>
            </w:rPr>
          </w:pPr>
          <w:r w:rsidRPr="00BF6E1F">
            <w:rPr>
              <w:rFonts w:cs="Times New Roman"/>
              <w:color w:val="auto"/>
              <w:szCs w:val="24"/>
            </w:rPr>
            <w:t xml:space="preserve">The system will enable the hotel to </w:t>
          </w:r>
          <w:proofErr w:type="gramStart"/>
          <w:r w:rsidRPr="00BF6E1F">
            <w:rPr>
              <w:rFonts w:cs="Times New Roman"/>
              <w:color w:val="auto"/>
              <w:szCs w:val="24"/>
            </w:rPr>
            <w:t>fill</w:t>
          </w:r>
          <w:proofErr w:type="gramEnd"/>
          <w:r w:rsidRPr="00BF6E1F">
            <w:rPr>
              <w:rFonts w:cs="Times New Roman"/>
              <w:color w:val="auto"/>
              <w:szCs w:val="24"/>
            </w:rPr>
            <w:t xml:space="preserve"> all the demands of the guest without burning out its employees. To manage this, the hotel needs to clearly communicate the new system to the staff regarding the same, and it will allow them to understand why they need an adjustment </w:t>
          </w:r>
          <w:proofErr w:type="gramStart"/>
          <w:r w:rsidRPr="00BF6E1F">
            <w:rPr>
              <w:rFonts w:cs="Times New Roman"/>
              <w:color w:val="auto"/>
              <w:szCs w:val="24"/>
            </w:rPr>
            <w:t>in</w:t>
          </w:r>
          <w:proofErr w:type="gramEnd"/>
          <w:r w:rsidRPr="00BF6E1F">
            <w:rPr>
              <w:rFonts w:cs="Times New Roman"/>
              <w:color w:val="auto"/>
              <w:szCs w:val="24"/>
            </w:rPr>
            <w:t xml:space="preserve"> their schedule. The managers </w:t>
          </w:r>
          <w:proofErr w:type="gramStart"/>
          <w:r w:rsidRPr="00BF6E1F">
            <w:rPr>
              <w:rFonts w:cs="Times New Roman"/>
              <w:color w:val="auto"/>
              <w:szCs w:val="24"/>
            </w:rPr>
            <w:t>have to</w:t>
          </w:r>
          <w:proofErr w:type="gramEnd"/>
          <w:r w:rsidRPr="00BF6E1F">
            <w:rPr>
              <w:rFonts w:cs="Times New Roman"/>
              <w:color w:val="auto"/>
              <w:szCs w:val="24"/>
            </w:rPr>
            <w:t xml:space="preserve"> explain that besides saving time, it helps in making an employee work towards a balance between his professional and personal lives (</w:t>
          </w:r>
          <w:proofErr w:type="spellStart"/>
          <w:r w:rsidRPr="00BF6E1F">
            <w:rPr>
              <w:rFonts w:cs="Times New Roman"/>
              <w:color w:val="auto"/>
              <w:szCs w:val="24"/>
            </w:rPr>
            <w:t>Birdir</w:t>
          </w:r>
          <w:proofErr w:type="spellEnd"/>
          <w:r w:rsidRPr="00BF6E1F">
            <w:rPr>
              <w:rFonts w:cs="Times New Roman"/>
              <w:color w:val="auto"/>
              <w:szCs w:val="24"/>
            </w:rPr>
            <w:t xml:space="preserve">, K., and </w:t>
          </w:r>
          <w:proofErr w:type="spellStart"/>
          <w:r w:rsidRPr="00BF6E1F">
            <w:rPr>
              <w:rFonts w:cs="Times New Roman"/>
              <w:color w:val="auto"/>
              <w:szCs w:val="24"/>
            </w:rPr>
            <w:t>Sahilli</w:t>
          </w:r>
          <w:proofErr w:type="spellEnd"/>
          <w:r w:rsidRPr="00BF6E1F">
            <w:rPr>
              <w:rFonts w:cs="Times New Roman"/>
              <w:color w:val="auto"/>
              <w:szCs w:val="24"/>
            </w:rPr>
            <w:t xml:space="preserve"> </w:t>
          </w:r>
          <w:proofErr w:type="spellStart"/>
          <w:r w:rsidRPr="00BF6E1F">
            <w:rPr>
              <w:rFonts w:cs="Times New Roman"/>
              <w:color w:val="auto"/>
              <w:szCs w:val="24"/>
            </w:rPr>
            <w:t>Birdir</w:t>
          </w:r>
          <w:proofErr w:type="spellEnd"/>
          <w:r w:rsidRPr="00BF6E1F">
            <w:rPr>
              <w:rFonts w:cs="Times New Roman"/>
              <w:color w:val="auto"/>
              <w:szCs w:val="24"/>
            </w:rPr>
            <w:t xml:space="preserve">, 2024). The </w:t>
          </w:r>
          <w:proofErr w:type="gramStart"/>
          <w:r w:rsidRPr="00BF6E1F">
            <w:rPr>
              <w:rFonts w:cs="Times New Roman"/>
              <w:color w:val="auto"/>
              <w:szCs w:val="24"/>
            </w:rPr>
            <w:t>employee</w:t>
          </w:r>
          <w:proofErr w:type="gramEnd"/>
          <w:r w:rsidRPr="00BF6E1F">
            <w:rPr>
              <w:rFonts w:cs="Times New Roman"/>
              <w:color w:val="auto"/>
              <w:szCs w:val="24"/>
            </w:rPr>
            <w:t xml:space="preserve"> would resist as some employees were resisting due to the issue of overloading and insecurity over loss of job, thus resistance from employees could ease down if such employees are being given incentives at feedback sessions. The new shifts and duties will be given to the employees through training sessions (TDIC Risk Management Staff, 2023).</w:t>
          </w:r>
        </w:p>
        <w:p w14:paraId="25327660" w14:textId="77777777" w:rsidR="0020130D" w:rsidRDefault="00991FE4" w:rsidP="002F660B">
          <w:pPr>
            <w:pStyle w:val="Heading2"/>
            <w:rPr>
              <w:szCs w:val="24"/>
            </w:rPr>
          </w:pPr>
          <w:bookmarkStart w:id="11" w:name="_Toc191159381"/>
          <w:r w:rsidRPr="00BF6E1F">
            <w:rPr>
              <w:szCs w:val="24"/>
            </w:rPr>
            <w:t>Change Management Strategies</w:t>
          </w:r>
          <w:bookmarkEnd w:id="11"/>
          <w:r w:rsidRPr="00BF6E1F">
            <w:rPr>
              <w:szCs w:val="24"/>
            </w:rPr>
            <w:t xml:space="preserve"> </w:t>
          </w:r>
        </w:p>
        <w:p w14:paraId="25327661" w14:textId="77777777" w:rsidR="00A946AB" w:rsidRPr="00A946AB" w:rsidRDefault="00A946AB" w:rsidP="00A946AB">
          <w:r w:rsidRPr="00A946AB">
            <w:t xml:space="preserve">Change management is the art of managing organizational change. Change management is a method of using techniques to </w:t>
          </w:r>
          <w:proofErr w:type="gramStart"/>
          <w:r w:rsidRPr="00A946AB">
            <w:t>ready</w:t>
          </w:r>
          <w:proofErr w:type="gramEnd"/>
          <w:r w:rsidRPr="00A946AB">
            <w:t xml:space="preserve"> and enable people, teams, and leaders for organizational change</w:t>
          </w:r>
          <w:r w:rsidR="000471D6">
            <w:t xml:space="preserve"> (Ackerman, 2023)</w:t>
          </w:r>
          <w:r w:rsidRPr="00A946AB">
            <w:t>. Change management is a managed process for handling the transition or transformation of an organization's objectives, procedures and technologies. It is an enabler framework for the people side of change. Ready, empower and develop people to deliver change success. Management teams are responsible for determining precisely how this is achieved</w:t>
          </w:r>
          <w:r>
            <w:t xml:space="preserve"> (Hayes, 2022)</w:t>
          </w:r>
          <w:r w:rsidRPr="00A946AB">
            <w:t>.</w:t>
          </w:r>
        </w:p>
        <w:p w14:paraId="25327662" w14:textId="77777777" w:rsidR="008C5455" w:rsidRDefault="00055ED0" w:rsidP="002F660B">
          <w:pPr>
            <w:rPr>
              <w:rFonts w:cs="Times New Roman"/>
              <w:color w:val="auto"/>
              <w:szCs w:val="24"/>
            </w:rPr>
          </w:pPr>
          <w:r w:rsidRPr="00BF6E1F">
            <w:rPr>
              <w:rFonts w:cs="Times New Roman"/>
              <w:color w:val="auto"/>
              <w:szCs w:val="24"/>
            </w:rPr>
            <w:t>A change management plan provides the key staff with a chance to be part of the planning and implementation processes, thus developing a sense of ownership and control over their workplace</w:t>
          </w:r>
          <w:r w:rsidR="00F8072C">
            <w:rPr>
              <w:rFonts w:cs="Times New Roman"/>
              <w:color w:val="auto"/>
              <w:szCs w:val="24"/>
            </w:rPr>
            <w:t xml:space="preserve"> (Erica and Lotfi, 2021)</w:t>
          </w:r>
          <w:r w:rsidRPr="00BF6E1F">
            <w:rPr>
              <w:rFonts w:cs="Times New Roman"/>
              <w:color w:val="auto"/>
              <w:szCs w:val="24"/>
            </w:rPr>
            <w:t xml:space="preserve">. With the right change management plan and suitable feedback and reward, it should go on to be smooth sailing. There should be </w:t>
          </w:r>
          <w:proofErr w:type="gramStart"/>
          <w:r w:rsidRPr="00BF6E1F">
            <w:rPr>
              <w:rFonts w:cs="Times New Roman"/>
              <w:color w:val="auto"/>
              <w:szCs w:val="24"/>
            </w:rPr>
            <w:t>an open</w:t>
          </w:r>
          <w:proofErr w:type="gramEnd"/>
          <w:r w:rsidRPr="00BF6E1F">
            <w:rPr>
              <w:rFonts w:cs="Times New Roman"/>
              <w:color w:val="auto"/>
              <w:szCs w:val="24"/>
            </w:rPr>
            <w:t xml:space="preserve"> room for discussion so that they can voice out their concerns or challenges. In this respect, through constant team meetings, every employee will </w:t>
          </w:r>
          <w:proofErr w:type="gramStart"/>
          <w:r w:rsidRPr="00BF6E1F">
            <w:rPr>
              <w:rFonts w:cs="Times New Roman"/>
              <w:color w:val="auto"/>
              <w:szCs w:val="24"/>
            </w:rPr>
            <w:t>definitely be</w:t>
          </w:r>
          <w:proofErr w:type="gramEnd"/>
          <w:r w:rsidRPr="00BF6E1F">
            <w:rPr>
              <w:rFonts w:cs="Times New Roman"/>
              <w:color w:val="auto"/>
              <w:szCs w:val="24"/>
            </w:rPr>
            <w:t xml:space="preserve"> heard and included in the entire process. In addition, staff would require emotional support </w:t>
          </w:r>
          <w:proofErr w:type="gramStart"/>
          <w:r w:rsidRPr="00BF6E1F">
            <w:rPr>
              <w:rFonts w:cs="Times New Roman"/>
              <w:color w:val="auto"/>
              <w:szCs w:val="24"/>
            </w:rPr>
            <w:t>in regards to</w:t>
          </w:r>
          <w:proofErr w:type="gramEnd"/>
          <w:r w:rsidRPr="00BF6E1F">
            <w:rPr>
              <w:rFonts w:cs="Times New Roman"/>
              <w:color w:val="auto"/>
              <w:szCs w:val="24"/>
            </w:rPr>
            <w:t xml:space="preserve"> new job positions or jobs; these would include mentorship and peer programs among others. Recognition and reward for the teams will motivate the </w:t>
          </w:r>
          <w:r w:rsidRPr="00BF6E1F">
            <w:rPr>
              <w:rFonts w:cs="Times New Roman"/>
              <w:color w:val="auto"/>
              <w:szCs w:val="24"/>
            </w:rPr>
            <w:lastRenderedPageBreak/>
            <w:t xml:space="preserve">employees </w:t>
          </w:r>
          <w:proofErr w:type="gramStart"/>
          <w:r w:rsidRPr="00BF6E1F">
            <w:rPr>
              <w:rFonts w:cs="Times New Roman"/>
              <w:color w:val="auto"/>
              <w:szCs w:val="24"/>
            </w:rPr>
            <w:t>in the midst of</w:t>
          </w:r>
          <w:proofErr w:type="gramEnd"/>
          <w:r w:rsidRPr="00BF6E1F">
            <w:rPr>
              <w:rFonts w:cs="Times New Roman"/>
              <w:color w:val="auto"/>
              <w:szCs w:val="24"/>
            </w:rPr>
            <w:t xml:space="preserve"> transition. The key performance indicators may be through the measurement of employee satisfaction, absenteeism rates, and even turnover rates on the flexible staffing schedule. With </w:t>
          </w:r>
          <w:proofErr w:type="gramStart"/>
          <w:r w:rsidRPr="00BF6E1F">
            <w:rPr>
              <w:rFonts w:cs="Times New Roman"/>
              <w:color w:val="auto"/>
              <w:szCs w:val="24"/>
            </w:rPr>
            <w:t>frequent performance</w:t>
          </w:r>
          <w:proofErr w:type="gramEnd"/>
          <w:r w:rsidRPr="00BF6E1F">
            <w:rPr>
              <w:rFonts w:cs="Times New Roman"/>
              <w:color w:val="auto"/>
              <w:szCs w:val="24"/>
            </w:rPr>
            <w:t xml:space="preserve"> reviews, feedback surveys would allow an establishment to measure just how well its staff is coping. For that matter, operating efficiency may also be monitored during peak hours and service quality, guest satisfaction scores, and even response times (</w:t>
          </w:r>
          <w:proofErr w:type="spellStart"/>
          <w:r w:rsidRPr="00BF6E1F">
            <w:rPr>
              <w:rFonts w:cs="Times New Roman"/>
              <w:color w:val="auto"/>
              <w:szCs w:val="24"/>
            </w:rPr>
            <w:t>Shemtob</w:t>
          </w:r>
          <w:proofErr w:type="spellEnd"/>
          <w:r w:rsidRPr="00BF6E1F">
            <w:rPr>
              <w:rFonts w:cs="Times New Roman"/>
              <w:color w:val="auto"/>
              <w:szCs w:val="24"/>
            </w:rPr>
            <w:t xml:space="preserve"> et al., 2023).</w:t>
          </w:r>
        </w:p>
        <w:p w14:paraId="25327663" w14:textId="77777777" w:rsidR="00A946AB" w:rsidRPr="00BF6E1F" w:rsidRDefault="00A946AB" w:rsidP="002F660B">
          <w:pPr>
            <w:rPr>
              <w:rFonts w:cs="Times New Roman"/>
              <w:color w:val="auto"/>
              <w:szCs w:val="24"/>
            </w:rPr>
          </w:pPr>
          <w:r w:rsidRPr="00A946AB">
            <w:rPr>
              <w:rFonts w:cs="Times New Roman"/>
              <w:color w:val="auto"/>
              <w:szCs w:val="24"/>
            </w:rPr>
            <w:t>Workers with higher workload issues may find flexible schedules and technology challenging to accept initially</w:t>
          </w:r>
          <w:r w:rsidR="008348D7">
            <w:rPr>
              <w:rFonts w:cs="Times New Roman"/>
              <w:color w:val="auto"/>
              <w:szCs w:val="24"/>
            </w:rPr>
            <w:t xml:space="preserve"> (Franken et al., 2021)</w:t>
          </w:r>
          <w:r w:rsidRPr="00A946AB">
            <w:rPr>
              <w:rFonts w:cs="Times New Roman"/>
              <w:color w:val="auto"/>
              <w:szCs w:val="24"/>
            </w:rPr>
            <w:t>. Their resistance could be due to the experience that even the distribution of workload remained unevenly skewed. Some of the staff could see technology tools as alternatives in lieu of, not helpful supplements to, traditional work. Fear of technology cutting back on human interaction in guest services can also arise. Staff not used to AI-powered customer service software can feel bogged down with additional work. But staff with work-life balance and innovation will accept the chang</w:t>
          </w:r>
          <w:r>
            <w:rPr>
              <w:rFonts w:cs="Times New Roman"/>
              <w:color w:val="auto"/>
              <w:szCs w:val="24"/>
            </w:rPr>
            <w:t>es positively (</w:t>
          </w:r>
          <w:proofErr w:type="spellStart"/>
          <w:r>
            <w:rPr>
              <w:rFonts w:cs="Times New Roman"/>
              <w:color w:val="auto"/>
              <w:szCs w:val="24"/>
            </w:rPr>
            <w:t>Tiwasing</w:t>
          </w:r>
          <w:proofErr w:type="spellEnd"/>
          <w:r>
            <w:rPr>
              <w:rFonts w:cs="Times New Roman"/>
              <w:color w:val="auto"/>
              <w:szCs w:val="24"/>
            </w:rPr>
            <w:t>, 2021).</w:t>
          </w:r>
        </w:p>
        <w:p w14:paraId="25327664" w14:textId="77777777" w:rsidR="00D561B3" w:rsidRPr="00A05EA0" w:rsidRDefault="00D44227" w:rsidP="00A05EA0">
          <w:pPr>
            <w:rPr>
              <w:rFonts w:cs="Times New Roman"/>
              <w:color w:val="auto"/>
              <w:szCs w:val="24"/>
            </w:rPr>
          </w:pPr>
          <w:r w:rsidRPr="00BF6E1F">
            <w:rPr>
              <w:rFonts w:cs="Times New Roman"/>
              <w:color w:val="auto"/>
              <w:szCs w:val="24"/>
            </w:rPr>
            <w:t xml:space="preserve">The </w:t>
          </w:r>
          <w:r w:rsidR="003860E0">
            <w:rPr>
              <w:rFonts w:cs="Times New Roman"/>
              <w:color w:val="auto"/>
              <w:szCs w:val="24"/>
            </w:rPr>
            <w:t xml:space="preserve">various </w:t>
          </w:r>
          <w:r w:rsidRPr="00BF6E1F">
            <w:rPr>
              <w:rFonts w:cs="Times New Roman"/>
              <w:color w:val="auto"/>
              <w:szCs w:val="24"/>
            </w:rPr>
            <w:t xml:space="preserve">strategies should </w:t>
          </w:r>
          <w:r w:rsidR="003860E0">
            <w:rPr>
              <w:rFonts w:cs="Times New Roman"/>
              <w:color w:val="auto"/>
              <w:szCs w:val="24"/>
            </w:rPr>
            <w:t xml:space="preserve">be adopted </w:t>
          </w:r>
          <w:proofErr w:type="gramStart"/>
          <w:r w:rsidR="003860E0">
            <w:rPr>
              <w:rFonts w:cs="Times New Roman"/>
              <w:color w:val="auto"/>
              <w:szCs w:val="24"/>
            </w:rPr>
            <w:t>that</w:t>
          </w:r>
          <w:proofErr w:type="gramEnd"/>
          <w:r w:rsidR="003860E0">
            <w:rPr>
              <w:rFonts w:cs="Times New Roman"/>
              <w:color w:val="auto"/>
              <w:szCs w:val="24"/>
            </w:rPr>
            <w:t xml:space="preserve"> the e</w:t>
          </w:r>
          <w:r w:rsidRPr="003860E0">
            <w:rPr>
              <w:rFonts w:cs="Times New Roman"/>
              <w:color w:val="auto"/>
              <w:szCs w:val="24"/>
            </w:rPr>
            <w:t>mployees must understand the reasons for changes and their benefits. Transparent communication through meetings, emails, and feedback sessions will ease concerns and encourage participation</w:t>
          </w:r>
          <w:r w:rsidR="001E4F64" w:rsidRPr="003860E0">
            <w:rPr>
              <w:rFonts w:cs="Times New Roman"/>
              <w:color w:val="auto"/>
              <w:szCs w:val="24"/>
            </w:rPr>
            <w:t xml:space="preserve"> (</w:t>
          </w:r>
          <w:r w:rsidR="001E4F64" w:rsidRPr="003860E0">
            <w:rPr>
              <w:rFonts w:cs="Times New Roman"/>
              <w:color w:val="auto"/>
              <w:szCs w:val="24"/>
              <w:shd w:val="clear" w:color="auto" w:fill="FFFFFF"/>
            </w:rPr>
            <w:t>E</w:t>
          </w:r>
          <w:r w:rsidR="005C0B62" w:rsidRPr="003860E0">
            <w:rPr>
              <w:rFonts w:cs="Times New Roman"/>
              <w:color w:val="auto"/>
              <w:szCs w:val="24"/>
              <w:shd w:val="clear" w:color="auto" w:fill="FFFFFF"/>
            </w:rPr>
            <w:t>rickson, 2021)</w:t>
          </w:r>
          <w:r w:rsidR="003860E0">
            <w:rPr>
              <w:rFonts w:cs="Times New Roman"/>
              <w:color w:val="auto"/>
              <w:szCs w:val="24"/>
            </w:rPr>
            <w:t>. E</w:t>
          </w:r>
          <w:r w:rsidRPr="003860E0">
            <w:rPr>
              <w:rFonts w:cs="Times New Roman"/>
              <w:color w:val="auto"/>
              <w:szCs w:val="24"/>
            </w:rPr>
            <w:t>ngaging staff in the decision-making process fosters a sense of ownership</w:t>
          </w:r>
          <w:r w:rsidR="00DE6652" w:rsidRPr="003860E0">
            <w:rPr>
              <w:rFonts w:cs="Times New Roman"/>
              <w:color w:val="auto"/>
              <w:szCs w:val="24"/>
            </w:rPr>
            <w:t xml:space="preserve"> (</w:t>
          </w:r>
          <w:r w:rsidR="005E614A" w:rsidRPr="003860E0">
            <w:rPr>
              <w:rFonts w:cs="Times New Roman"/>
              <w:color w:val="auto"/>
              <w:szCs w:val="24"/>
              <w:shd w:val="clear" w:color="auto" w:fill="FFFFFF"/>
            </w:rPr>
            <w:t>Lansing et al., 2023</w:t>
          </w:r>
          <w:r w:rsidR="00DE6652" w:rsidRPr="003860E0">
            <w:rPr>
              <w:rFonts w:cs="Times New Roman"/>
              <w:color w:val="auto"/>
              <w:szCs w:val="24"/>
            </w:rPr>
            <w:t>)</w:t>
          </w:r>
          <w:r w:rsidRPr="003860E0">
            <w:rPr>
              <w:rFonts w:cs="Times New Roman"/>
              <w:color w:val="auto"/>
              <w:szCs w:val="24"/>
            </w:rPr>
            <w:t>. Ritz Paris should establish a change committee comprising representatives from different departments to oversee implementation.</w:t>
          </w:r>
          <w:r w:rsidR="0041293C">
            <w:rPr>
              <w:rFonts w:cs="Times New Roman"/>
              <w:color w:val="auto"/>
              <w:szCs w:val="24"/>
            </w:rPr>
            <w:t xml:space="preserve"> The r</w:t>
          </w:r>
          <w:r w:rsidRPr="0041293C">
            <w:rPr>
              <w:rFonts w:cs="Times New Roman"/>
              <w:color w:val="auto"/>
              <w:szCs w:val="24"/>
            </w:rPr>
            <w:t>egular workshops and training sessions will equip employees with the skills needed to adapt to new systems and processes.</w:t>
          </w:r>
          <w:r w:rsidR="00C36998">
            <w:rPr>
              <w:rFonts w:cs="Times New Roman"/>
              <w:color w:val="auto"/>
              <w:szCs w:val="24"/>
            </w:rPr>
            <w:t xml:space="preserve"> The e</w:t>
          </w:r>
          <w:r w:rsidRPr="00C36998">
            <w:rPr>
              <w:rFonts w:cs="Times New Roman"/>
              <w:color w:val="auto"/>
              <w:szCs w:val="24"/>
            </w:rPr>
            <w:t>mployees should have platforms to voice concerns and provide feedback. Management must address issues promptly to maintain morale and cooperation.</w:t>
          </w:r>
          <w:r w:rsidR="006B649A">
            <w:rPr>
              <w:rFonts w:cs="Times New Roman"/>
              <w:color w:val="auto"/>
              <w:szCs w:val="24"/>
            </w:rPr>
            <w:t xml:space="preserve"> The r</w:t>
          </w:r>
          <w:r w:rsidRPr="006B649A">
            <w:rPr>
              <w:rFonts w:cs="Times New Roman"/>
              <w:color w:val="auto"/>
              <w:szCs w:val="24"/>
            </w:rPr>
            <w:t>ewarding employees for their adaptability and contributions to change will enhance motivation</w:t>
          </w:r>
          <w:r w:rsidR="009501B0" w:rsidRPr="006B649A">
            <w:rPr>
              <w:rFonts w:cs="Times New Roman"/>
              <w:color w:val="auto"/>
              <w:szCs w:val="24"/>
            </w:rPr>
            <w:t xml:space="preserve"> (</w:t>
          </w:r>
          <w:r w:rsidR="00072289" w:rsidRPr="006B649A">
            <w:rPr>
              <w:rFonts w:cs="Times New Roman"/>
              <w:color w:val="auto"/>
              <w:szCs w:val="24"/>
              <w:shd w:val="clear" w:color="auto" w:fill="FFFFFF"/>
            </w:rPr>
            <w:t>Lu et al., 2023</w:t>
          </w:r>
          <w:r w:rsidR="009501B0" w:rsidRPr="006B649A">
            <w:rPr>
              <w:rFonts w:cs="Times New Roman"/>
              <w:color w:val="auto"/>
              <w:szCs w:val="24"/>
            </w:rPr>
            <w:t>)</w:t>
          </w:r>
          <w:r w:rsidRPr="006B649A">
            <w:rPr>
              <w:rFonts w:cs="Times New Roman"/>
              <w:color w:val="auto"/>
              <w:szCs w:val="24"/>
            </w:rPr>
            <w:t>. Performance-based bonuses, promotions, and recognition programs should be introduced.</w:t>
          </w:r>
          <w:r w:rsidR="00A05EA0">
            <w:rPr>
              <w:rFonts w:cs="Times New Roman"/>
              <w:color w:val="auto"/>
              <w:szCs w:val="24"/>
            </w:rPr>
            <w:t xml:space="preserve"> B</w:t>
          </w:r>
          <w:r w:rsidRPr="00A05EA0">
            <w:rPr>
              <w:rFonts w:cs="Times New Roman"/>
              <w:color w:val="auto"/>
              <w:szCs w:val="24"/>
            </w:rPr>
            <w:t>efore full-scale implementation, Ritz Paris should test changes through pilot programs. This will allow for adjustments based on employee and guest feedback.</w:t>
          </w:r>
        </w:p>
        <w:p w14:paraId="25327665" w14:textId="77777777" w:rsidR="00D561B3" w:rsidRPr="00BF6E1F" w:rsidRDefault="00D561B3" w:rsidP="002F660B">
          <w:pPr>
            <w:pStyle w:val="Heading2"/>
            <w:rPr>
              <w:szCs w:val="24"/>
            </w:rPr>
          </w:pPr>
          <w:bookmarkStart w:id="12" w:name="_Toc191159382"/>
          <w:r w:rsidRPr="00BF6E1F">
            <w:rPr>
              <w:szCs w:val="24"/>
            </w:rPr>
            <w:t>Measuring Success and Evaluating Impact</w:t>
          </w:r>
          <w:bookmarkEnd w:id="12"/>
          <w:r w:rsidRPr="00BF6E1F">
            <w:rPr>
              <w:szCs w:val="24"/>
            </w:rPr>
            <w:t xml:space="preserve"> </w:t>
          </w:r>
        </w:p>
        <w:p w14:paraId="25327666" w14:textId="77777777" w:rsidR="00670DC6" w:rsidRDefault="00D561B3" w:rsidP="002F660B">
          <w:pPr>
            <w:rPr>
              <w:rFonts w:cs="Times New Roman"/>
              <w:color w:val="auto"/>
              <w:szCs w:val="24"/>
            </w:rPr>
          </w:pPr>
          <w:r w:rsidRPr="00BF6E1F">
            <w:rPr>
              <w:rFonts w:cs="Times New Roman"/>
              <w:color w:val="auto"/>
              <w:szCs w:val="24"/>
            </w:rPr>
            <w:t>To ensure the effectiveness of the proposed recommendations, performance evaluation is crucial. Key performance indicators (KPIs) such as employee satisfaction, turnover rates, absenteeism, and service quality must be monitored regularly</w:t>
          </w:r>
          <w:r w:rsidR="005454A1" w:rsidRPr="00BF6E1F">
            <w:rPr>
              <w:rFonts w:cs="Times New Roman"/>
              <w:color w:val="auto"/>
              <w:szCs w:val="24"/>
            </w:rPr>
            <w:t xml:space="preserve"> (</w:t>
          </w:r>
          <w:r w:rsidR="005454A1" w:rsidRPr="00BF6E1F">
            <w:rPr>
              <w:rFonts w:cs="Times New Roman"/>
              <w:color w:val="auto"/>
              <w:szCs w:val="24"/>
              <w:shd w:val="clear" w:color="auto" w:fill="FFFFFF"/>
            </w:rPr>
            <w:t>I</w:t>
          </w:r>
          <w:r w:rsidR="00F772E8" w:rsidRPr="00BF6E1F">
            <w:rPr>
              <w:rFonts w:cs="Times New Roman"/>
              <w:color w:val="auto"/>
              <w:szCs w:val="24"/>
              <w:shd w:val="clear" w:color="auto" w:fill="FFFFFF"/>
            </w:rPr>
            <w:t>sha, 2023</w:t>
          </w:r>
          <w:r w:rsidR="005454A1" w:rsidRPr="00BF6E1F">
            <w:rPr>
              <w:rFonts w:cs="Times New Roman"/>
              <w:color w:val="auto"/>
              <w:szCs w:val="24"/>
            </w:rPr>
            <w:t>)</w:t>
          </w:r>
          <w:r w:rsidRPr="00BF6E1F">
            <w:rPr>
              <w:rFonts w:cs="Times New Roman"/>
              <w:color w:val="auto"/>
              <w:szCs w:val="24"/>
            </w:rPr>
            <w:t xml:space="preserve">. Guest satisfaction scores should also be assessed to determine the impact of improved staffing solutions on customer experience. </w:t>
          </w:r>
          <w:r w:rsidRPr="00BF6E1F">
            <w:rPr>
              <w:rFonts w:cs="Times New Roman"/>
              <w:color w:val="auto"/>
              <w:szCs w:val="24"/>
            </w:rPr>
            <w:lastRenderedPageBreak/>
            <w:t>Performance reviews and employee feedback surveys will provide insights into how well the changes are being received. Additionally, response times during peak hours should be analyzed to measure operational efficiency. Regular meetings between management and staff will help address any emerging issues and ensure continuous improvement. If negative trends are identified, necessary adjustments should be made to optimize processes and maintain service excellence. Benchmarking against industry standards and competitors will further help evaluate Ritz Paris’s progress in workforce management.</w:t>
          </w:r>
        </w:p>
        <w:p w14:paraId="25327667" w14:textId="77777777" w:rsidR="00CE6910" w:rsidRPr="00303AEC" w:rsidRDefault="00CE6910" w:rsidP="00303AEC">
          <w:r>
            <w:rPr>
              <w:rFonts w:cs="Times New Roman"/>
              <w:color w:val="auto"/>
              <w:szCs w:val="24"/>
            </w:rPr>
            <w:t xml:space="preserve">Therefore, there is </w:t>
          </w:r>
          <w:proofErr w:type="gramStart"/>
          <w:r>
            <w:rPr>
              <w:rFonts w:cs="Times New Roman"/>
              <w:color w:val="auto"/>
              <w:szCs w:val="24"/>
            </w:rPr>
            <w:t>need</w:t>
          </w:r>
          <w:proofErr w:type="gramEnd"/>
          <w:r>
            <w:rPr>
              <w:rFonts w:cs="Times New Roman"/>
              <w:color w:val="auto"/>
              <w:szCs w:val="24"/>
            </w:rPr>
            <w:t xml:space="preserve"> to measure success in hospitality industry, which requires to track workplace improvements. Employee satisfaction and engagement will </w:t>
          </w:r>
          <w:proofErr w:type="gramStart"/>
          <w:r>
            <w:rPr>
              <w:rFonts w:cs="Times New Roman"/>
              <w:color w:val="auto"/>
              <w:szCs w:val="24"/>
            </w:rPr>
            <w:t>need</w:t>
          </w:r>
          <w:proofErr w:type="gramEnd"/>
          <w:r>
            <w:rPr>
              <w:rFonts w:cs="Times New Roman"/>
              <w:color w:val="auto"/>
              <w:szCs w:val="24"/>
            </w:rPr>
            <w:t xml:space="preserve"> </w:t>
          </w:r>
          <w:proofErr w:type="gramStart"/>
          <w:r>
            <w:rPr>
              <w:rFonts w:cs="Times New Roman"/>
              <w:color w:val="auto"/>
              <w:szCs w:val="24"/>
            </w:rPr>
            <w:t>in order to</w:t>
          </w:r>
          <w:proofErr w:type="gramEnd"/>
          <w:r>
            <w:rPr>
              <w:rFonts w:cs="Times New Roman"/>
              <w:color w:val="auto"/>
              <w:szCs w:val="24"/>
            </w:rPr>
            <w:t xml:space="preserve"> measure insights such as employee satisfaction scores and engagement surveys</w:t>
          </w:r>
          <w:r w:rsidR="00202469">
            <w:rPr>
              <w:rFonts w:cs="Times New Roman"/>
              <w:color w:val="auto"/>
              <w:szCs w:val="24"/>
            </w:rPr>
            <w:t xml:space="preserve"> (Ampofo, 2021)</w:t>
          </w:r>
          <w:r>
            <w:rPr>
              <w:rFonts w:cs="Times New Roman"/>
              <w:color w:val="auto"/>
              <w:szCs w:val="24"/>
            </w:rPr>
            <w:t xml:space="preserve">. </w:t>
          </w:r>
          <w:r w:rsidR="00303AEC">
            <w:rPr>
              <w:rFonts w:cs="Times New Roman"/>
              <w:color w:val="auto"/>
              <w:szCs w:val="24"/>
            </w:rPr>
            <w:t xml:space="preserve">Another KPI Is employee net promoter score, which </w:t>
          </w:r>
          <w:r w:rsidR="00303AEC">
            <w:t xml:space="preserve">reflects a motivated and loyal workforce as increased participation in wellness programs suggests employees appreciate available mental health resources. Therefore, workforce productivity and </w:t>
          </w:r>
          <w:r w:rsidR="00CA1CE0">
            <w:t>efficiency</w:t>
          </w:r>
          <w:r w:rsidR="00303AEC">
            <w:t xml:space="preserve"> can be evaluated by the hotel </w:t>
          </w:r>
          <w:proofErr w:type="gramStart"/>
          <w:r w:rsidR="00303AEC">
            <w:t>in regard to</w:t>
          </w:r>
          <w:proofErr w:type="gramEnd"/>
          <w:r w:rsidR="00303AEC">
            <w:t xml:space="preserve"> staff turnover rates. </w:t>
          </w:r>
          <w:r w:rsidR="00303AEC" w:rsidRPr="00303AEC">
            <w:t>Ritz Paris hotel can track mental health and well-being impact using Employee Assistance Program (EAP) participation rates.</w:t>
          </w:r>
          <w:r w:rsidR="00303AEC">
            <w:t xml:space="preserve"> Another KPI can be seen </w:t>
          </w:r>
          <w:proofErr w:type="gramStart"/>
          <w:r w:rsidR="00303AEC">
            <w:t>is</w:t>
          </w:r>
          <w:proofErr w:type="gramEnd"/>
          <w:r w:rsidR="00303AEC">
            <w:t xml:space="preserve"> e</w:t>
          </w:r>
          <w:r w:rsidR="00303AEC" w:rsidRPr="00303AEC">
            <w:t>ffectiveness in change management is another key area that defines employees' adaptation to new policies</w:t>
          </w:r>
          <w:r w:rsidR="00E26EAB">
            <w:t xml:space="preserve"> (Hamzah et al., 2021)</w:t>
          </w:r>
          <w:r w:rsidR="00303AEC" w:rsidRPr="00303AEC">
            <w:t xml:space="preserve">. </w:t>
          </w:r>
          <w:r w:rsidR="00303AEC">
            <w:t>In the hotel, f</w:t>
          </w:r>
          <w:r w:rsidR="00303AEC" w:rsidRPr="00303AEC">
            <w:t>lexible staffing schedule adoption rates quantify employees' adaptation to changes in the workload</w:t>
          </w:r>
          <w:r w:rsidR="002A4334">
            <w:t xml:space="preserve"> (Ampofo et al., 2022)</w:t>
          </w:r>
          <w:r w:rsidR="00303AEC" w:rsidRPr="00303AEC">
            <w:t>. Resistance levels at lower values mean employees are adapting well to changes within the workplace</w:t>
          </w:r>
          <w:r w:rsidR="00303AEC">
            <w:t xml:space="preserve"> in the hotel</w:t>
          </w:r>
          <w:r w:rsidR="00E970DA">
            <w:t xml:space="preserve"> (</w:t>
          </w:r>
          <w:r w:rsidR="00E970DA">
            <w:rPr>
              <w:shd w:val="clear" w:color="auto" w:fill="FFFFFF"/>
            </w:rPr>
            <w:t>Bubenik et al., 2022</w:t>
          </w:r>
          <w:r w:rsidR="00E970DA">
            <w:t>)</w:t>
          </w:r>
          <w:r w:rsidR="00303AEC" w:rsidRPr="00303AEC">
            <w:t xml:space="preserve">. Guest satisfaction and service quality will determine if changes in staffing affect guest experiences. More guest satisfaction scores indicate that staff </w:t>
          </w:r>
          <w:proofErr w:type="gramStart"/>
          <w:r w:rsidR="00303AEC" w:rsidRPr="00303AEC">
            <w:t>is</w:t>
          </w:r>
          <w:proofErr w:type="gramEnd"/>
          <w:r w:rsidR="00303AEC" w:rsidRPr="00303AEC">
            <w:t xml:space="preserve"> delivering top-notch service each time. Fewer complaints about slow service mean staffing solutions are effectively operating</w:t>
          </w:r>
          <w:r w:rsidR="00EE50EE">
            <w:t xml:space="preserve"> (</w:t>
          </w:r>
          <w:r w:rsidR="00EE50EE">
            <w:rPr>
              <w:shd w:val="clear" w:color="auto" w:fill="FFFFFF"/>
            </w:rPr>
            <w:t>Oh et al., 2023</w:t>
          </w:r>
          <w:r w:rsidR="00EE50EE">
            <w:t>)</w:t>
          </w:r>
          <w:r w:rsidR="00303AEC" w:rsidRPr="00303AEC">
            <w:t xml:space="preserve">. Pre-and-post analysis will examine workforce conditions prior to and </w:t>
          </w:r>
          <w:proofErr w:type="gramStart"/>
          <w:r w:rsidR="00303AEC" w:rsidRPr="00303AEC">
            <w:t>subsequent to</w:t>
          </w:r>
          <w:proofErr w:type="gramEnd"/>
          <w:r w:rsidR="00303AEC" w:rsidRPr="00303AEC">
            <w:t xml:space="preserve"> these changes</w:t>
          </w:r>
          <w:r w:rsidR="00303AEC">
            <w:t xml:space="preserve"> of the employees working in Ritz Paris</w:t>
          </w:r>
          <w:r w:rsidR="00303AEC" w:rsidRPr="00303AEC">
            <w:t>.</w:t>
          </w:r>
        </w:p>
        <w:p w14:paraId="25327668" w14:textId="77777777" w:rsidR="00670DC6" w:rsidRPr="00BF6E1F" w:rsidRDefault="00670DC6" w:rsidP="002F660B">
          <w:pPr>
            <w:pStyle w:val="Heading2"/>
            <w:rPr>
              <w:szCs w:val="24"/>
            </w:rPr>
          </w:pPr>
          <w:bookmarkStart w:id="13" w:name="_Toc191159383"/>
          <w:r w:rsidRPr="00BF6E1F">
            <w:rPr>
              <w:szCs w:val="24"/>
            </w:rPr>
            <w:t>Cost Analysis and Budget Considerations</w:t>
          </w:r>
          <w:bookmarkEnd w:id="13"/>
        </w:p>
        <w:p w14:paraId="25327669" w14:textId="77777777" w:rsidR="00766BFA" w:rsidRPr="00BF6E1F" w:rsidRDefault="00670DC6" w:rsidP="002F660B">
          <w:pPr>
            <w:rPr>
              <w:rFonts w:cs="Times New Roman"/>
              <w:color w:val="auto"/>
              <w:szCs w:val="24"/>
            </w:rPr>
          </w:pPr>
          <w:r w:rsidRPr="00BF6E1F">
            <w:rPr>
              <w:rFonts w:cs="Times New Roman"/>
              <w:color w:val="auto"/>
              <w:szCs w:val="24"/>
            </w:rPr>
            <w:t>Implementing flexible staffing schedules and a scheduling software solution requires a detailed cost analysis</w:t>
          </w:r>
          <w:r w:rsidR="008432DC" w:rsidRPr="00BF6E1F">
            <w:rPr>
              <w:rFonts w:cs="Times New Roman"/>
              <w:color w:val="auto"/>
              <w:szCs w:val="24"/>
            </w:rPr>
            <w:t xml:space="preserve"> (</w:t>
          </w:r>
          <w:r w:rsidR="00E94242" w:rsidRPr="00BF6E1F">
            <w:rPr>
              <w:rFonts w:cs="Times New Roman"/>
              <w:color w:val="auto"/>
              <w:szCs w:val="24"/>
              <w:shd w:val="clear" w:color="auto" w:fill="FFFFFF"/>
            </w:rPr>
            <w:t>Afshar-</w:t>
          </w:r>
          <w:proofErr w:type="spellStart"/>
          <w:r w:rsidR="00E94242" w:rsidRPr="00BF6E1F">
            <w:rPr>
              <w:rFonts w:cs="Times New Roman"/>
              <w:color w:val="auto"/>
              <w:szCs w:val="24"/>
              <w:shd w:val="clear" w:color="auto" w:fill="FFFFFF"/>
            </w:rPr>
            <w:t>Nadjafi</w:t>
          </w:r>
          <w:proofErr w:type="spellEnd"/>
          <w:r w:rsidR="008432DC" w:rsidRPr="00BF6E1F">
            <w:rPr>
              <w:rFonts w:cs="Times New Roman"/>
              <w:color w:val="auto"/>
              <w:szCs w:val="24"/>
              <w:shd w:val="clear" w:color="auto" w:fill="FFFFFF"/>
            </w:rPr>
            <w:t>, 2021</w:t>
          </w:r>
          <w:r w:rsidR="008432DC" w:rsidRPr="00BF6E1F">
            <w:rPr>
              <w:rFonts w:cs="Times New Roman"/>
              <w:color w:val="auto"/>
              <w:szCs w:val="24"/>
            </w:rPr>
            <w:t>)</w:t>
          </w:r>
          <w:r w:rsidRPr="00BF6E1F">
            <w:rPr>
              <w:rFonts w:cs="Times New Roman"/>
              <w:color w:val="auto"/>
              <w:szCs w:val="24"/>
            </w:rPr>
            <w:t>. Budget allocations should align with the hotel’s revenue, ensuring that expenses remain sustainable</w:t>
          </w:r>
          <w:r w:rsidR="001E5F02" w:rsidRPr="00BF6E1F">
            <w:rPr>
              <w:rFonts w:cs="Times New Roman"/>
              <w:color w:val="auto"/>
              <w:szCs w:val="24"/>
            </w:rPr>
            <w:t xml:space="preserve"> (</w:t>
          </w:r>
          <w:r w:rsidR="00592FE6" w:rsidRPr="00BF6E1F">
            <w:rPr>
              <w:rFonts w:cs="Times New Roman"/>
              <w:color w:val="auto"/>
              <w:szCs w:val="24"/>
              <w:shd w:val="clear" w:color="auto" w:fill="FFFFFF"/>
            </w:rPr>
            <w:t>Okeke et al</w:t>
          </w:r>
          <w:r w:rsidR="001E5F02" w:rsidRPr="00BF6E1F">
            <w:rPr>
              <w:rFonts w:cs="Times New Roman"/>
              <w:color w:val="auto"/>
              <w:szCs w:val="24"/>
              <w:shd w:val="clear" w:color="auto" w:fill="FFFFFF"/>
            </w:rPr>
            <w:t>., 2024</w:t>
          </w:r>
          <w:r w:rsidR="001E5F02" w:rsidRPr="00BF6E1F">
            <w:rPr>
              <w:rFonts w:cs="Times New Roman"/>
              <w:color w:val="auto"/>
              <w:szCs w:val="24"/>
            </w:rPr>
            <w:t>)</w:t>
          </w:r>
          <w:r w:rsidRPr="00BF6E1F">
            <w:rPr>
              <w:rFonts w:cs="Times New Roman"/>
              <w:color w:val="auto"/>
              <w:szCs w:val="24"/>
            </w:rPr>
            <w:t xml:space="preserve">. Cost-benefit analysis should be conducted periodically to assess the return on investment and make necessary adjustments. </w:t>
          </w:r>
        </w:p>
        <w:tbl>
          <w:tblPr>
            <w:tblW w:w="9695" w:type="dxa"/>
            <w:tblInd w:w="-5" w:type="dxa"/>
            <w:tblLook w:val="04A0" w:firstRow="1" w:lastRow="0" w:firstColumn="1" w:lastColumn="0" w:noHBand="0" w:noVBand="1"/>
          </w:tblPr>
          <w:tblGrid>
            <w:gridCol w:w="3934"/>
            <w:gridCol w:w="2979"/>
            <w:gridCol w:w="2782"/>
          </w:tblGrid>
          <w:tr w:rsidR="002F660B" w:rsidRPr="00BF6E1F" w14:paraId="2532766D" w14:textId="77777777" w:rsidTr="00782342">
            <w:trPr>
              <w:trHeight w:val="775"/>
            </w:trPr>
            <w:tc>
              <w:tcPr>
                <w:tcW w:w="39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32766A"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lastRenderedPageBreak/>
                  <w:t>Cost Category</w:t>
                </w:r>
              </w:p>
            </w:tc>
            <w:tc>
              <w:tcPr>
                <w:tcW w:w="2979" w:type="dxa"/>
                <w:tcBorders>
                  <w:top w:val="single" w:sz="4" w:space="0" w:color="auto"/>
                  <w:left w:val="nil"/>
                  <w:bottom w:val="single" w:sz="4" w:space="0" w:color="auto"/>
                  <w:right w:val="single" w:sz="4" w:space="0" w:color="auto"/>
                </w:tcBorders>
                <w:shd w:val="clear" w:color="auto" w:fill="auto"/>
                <w:vAlign w:val="center"/>
                <w:hideMark/>
              </w:tcPr>
              <w:p w14:paraId="2532766B"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Description</w:t>
                </w:r>
              </w:p>
            </w:tc>
            <w:tc>
              <w:tcPr>
                <w:tcW w:w="2782" w:type="dxa"/>
                <w:tcBorders>
                  <w:top w:val="single" w:sz="4" w:space="0" w:color="auto"/>
                  <w:left w:val="nil"/>
                  <w:bottom w:val="single" w:sz="4" w:space="0" w:color="auto"/>
                  <w:right w:val="single" w:sz="4" w:space="0" w:color="auto"/>
                </w:tcBorders>
                <w:shd w:val="clear" w:color="auto" w:fill="auto"/>
                <w:vAlign w:val="center"/>
                <w:hideMark/>
              </w:tcPr>
              <w:p w14:paraId="2532766C"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Estimated Cost (€)</w:t>
                </w:r>
              </w:p>
            </w:tc>
          </w:tr>
          <w:tr w:rsidR="002F660B" w:rsidRPr="00BF6E1F" w14:paraId="25327671" w14:textId="77777777" w:rsidTr="00782342">
            <w:trPr>
              <w:trHeight w:val="1266"/>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6E"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Scheduling Software</w:t>
                </w:r>
              </w:p>
            </w:tc>
            <w:tc>
              <w:tcPr>
                <w:tcW w:w="2979" w:type="dxa"/>
                <w:tcBorders>
                  <w:top w:val="nil"/>
                  <w:left w:val="nil"/>
                  <w:bottom w:val="single" w:sz="4" w:space="0" w:color="auto"/>
                  <w:right w:val="single" w:sz="4" w:space="0" w:color="auto"/>
                </w:tcBorders>
                <w:shd w:val="clear" w:color="auto" w:fill="auto"/>
                <w:vAlign w:val="center"/>
                <w:hideMark/>
              </w:tcPr>
              <w:p w14:paraId="2532766F" w14:textId="5C3553E4"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Purchase</w:t>
                </w:r>
                <w:r w:rsidR="009471BF">
                  <w:rPr>
                    <w:rFonts w:eastAsia="Times New Roman" w:cs="Times New Roman"/>
                    <w:color w:val="auto"/>
                    <w:szCs w:val="24"/>
                  </w:rPr>
                  <w:t xml:space="preserve"> </w:t>
                </w:r>
                <w:r w:rsidRPr="00BF6E1F">
                  <w:rPr>
                    <w:rFonts w:eastAsia="Times New Roman" w:cs="Times New Roman"/>
                    <w:color w:val="auto"/>
                    <w:szCs w:val="24"/>
                  </w:rPr>
                  <w:t>and implementation of workforce management software</w:t>
                </w:r>
              </w:p>
            </w:tc>
            <w:tc>
              <w:tcPr>
                <w:tcW w:w="2782" w:type="dxa"/>
                <w:tcBorders>
                  <w:top w:val="nil"/>
                  <w:left w:val="nil"/>
                  <w:bottom w:val="single" w:sz="4" w:space="0" w:color="auto"/>
                  <w:right w:val="single" w:sz="4" w:space="0" w:color="auto"/>
                </w:tcBorders>
                <w:shd w:val="clear" w:color="auto" w:fill="auto"/>
                <w:vAlign w:val="center"/>
                <w:hideMark/>
              </w:tcPr>
              <w:p w14:paraId="25327670"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30,000 – 50,000</w:t>
                </w:r>
              </w:p>
            </w:tc>
          </w:tr>
          <w:tr w:rsidR="002F660B" w:rsidRPr="00BF6E1F" w14:paraId="25327675" w14:textId="77777777" w:rsidTr="00782342">
            <w:trPr>
              <w:trHeight w:val="1085"/>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72"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Employee Training</w:t>
                </w:r>
              </w:p>
            </w:tc>
            <w:tc>
              <w:tcPr>
                <w:tcW w:w="2979" w:type="dxa"/>
                <w:tcBorders>
                  <w:top w:val="nil"/>
                  <w:left w:val="nil"/>
                  <w:bottom w:val="single" w:sz="4" w:space="0" w:color="auto"/>
                  <w:right w:val="single" w:sz="4" w:space="0" w:color="auto"/>
                </w:tcBorders>
                <w:shd w:val="clear" w:color="auto" w:fill="auto"/>
                <w:vAlign w:val="center"/>
                <w:hideMark/>
              </w:tcPr>
              <w:p w14:paraId="25327673"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Training sessions on new shift management system</w:t>
                </w:r>
              </w:p>
            </w:tc>
            <w:tc>
              <w:tcPr>
                <w:tcW w:w="2782" w:type="dxa"/>
                <w:tcBorders>
                  <w:top w:val="nil"/>
                  <w:left w:val="nil"/>
                  <w:bottom w:val="single" w:sz="4" w:space="0" w:color="auto"/>
                  <w:right w:val="single" w:sz="4" w:space="0" w:color="auto"/>
                </w:tcBorders>
                <w:shd w:val="clear" w:color="auto" w:fill="auto"/>
                <w:vAlign w:val="center"/>
                <w:hideMark/>
              </w:tcPr>
              <w:p w14:paraId="25327674"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15,000 – 25,000</w:t>
                </w:r>
              </w:p>
            </w:tc>
          </w:tr>
          <w:tr w:rsidR="002F660B" w:rsidRPr="00BF6E1F" w14:paraId="25327679" w14:textId="77777777" w:rsidTr="00782342">
            <w:trPr>
              <w:trHeight w:val="1317"/>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76"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Incentives &amp; Rewards</w:t>
                </w:r>
              </w:p>
            </w:tc>
            <w:tc>
              <w:tcPr>
                <w:tcW w:w="2979" w:type="dxa"/>
                <w:tcBorders>
                  <w:top w:val="nil"/>
                  <w:left w:val="nil"/>
                  <w:bottom w:val="single" w:sz="4" w:space="0" w:color="auto"/>
                  <w:right w:val="single" w:sz="4" w:space="0" w:color="auto"/>
                </w:tcBorders>
                <w:shd w:val="clear" w:color="auto" w:fill="auto"/>
                <w:vAlign w:val="center"/>
                <w:hideMark/>
              </w:tcPr>
              <w:p w14:paraId="25327677"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Bonuses, recognition programs, and employee motivation</w:t>
                </w:r>
              </w:p>
            </w:tc>
            <w:tc>
              <w:tcPr>
                <w:tcW w:w="2782" w:type="dxa"/>
                <w:tcBorders>
                  <w:top w:val="nil"/>
                  <w:left w:val="nil"/>
                  <w:bottom w:val="single" w:sz="4" w:space="0" w:color="auto"/>
                  <w:right w:val="single" w:sz="4" w:space="0" w:color="auto"/>
                </w:tcBorders>
                <w:shd w:val="clear" w:color="auto" w:fill="auto"/>
                <w:vAlign w:val="center"/>
                <w:hideMark/>
              </w:tcPr>
              <w:p w14:paraId="25327678"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10,000 – 20,000</w:t>
                </w:r>
              </w:p>
            </w:tc>
          </w:tr>
          <w:tr w:rsidR="002F660B" w:rsidRPr="00BF6E1F" w14:paraId="2532767D" w14:textId="77777777" w:rsidTr="00782342">
            <w:trPr>
              <w:trHeight w:val="1149"/>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7A"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Change Management Support</w:t>
                </w:r>
              </w:p>
            </w:tc>
            <w:tc>
              <w:tcPr>
                <w:tcW w:w="2979" w:type="dxa"/>
                <w:tcBorders>
                  <w:top w:val="nil"/>
                  <w:left w:val="nil"/>
                  <w:bottom w:val="single" w:sz="4" w:space="0" w:color="auto"/>
                  <w:right w:val="single" w:sz="4" w:space="0" w:color="auto"/>
                </w:tcBorders>
                <w:shd w:val="clear" w:color="auto" w:fill="auto"/>
                <w:vAlign w:val="center"/>
                <w:hideMark/>
              </w:tcPr>
              <w:p w14:paraId="2532767B"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Counseling, mentorship programs, and emotional support</w:t>
                </w:r>
              </w:p>
            </w:tc>
            <w:tc>
              <w:tcPr>
                <w:tcW w:w="2782" w:type="dxa"/>
                <w:tcBorders>
                  <w:top w:val="nil"/>
                  <w:left w:val="nil"/>
                  <w:bottom w:val="single" w:sz="4" w:space="0" w:color="auto"/>
                  <w:right w:val="single" w:sz="4" w:space="0" w:color="auto"/>
                </w:tcBorders>
                <w:shd w:val="clear" w:color="auto" w:fill="auto"/>
                <w:vAlign w:val="center"/>
                <w:hideMark/>
              </w:tcPr>
              <w:p w14:paraId="2532767C"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5,000 – 15,000</w:t>
                </w:r>
              </w:p>
            </w:tc>
          </w:tr>
          <w:tr w:rsidR="002F660B" w:rsidRPr="00BF6E1F" w14:paraId="25327681" w14:textId="77777777" w:rsidTr="00782342">
            <w:trPr>
              <w:trHeight w:val="930"/>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7E"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Performance Monitoring</w:t>
                </w:r>
              </w:p>
            </w:tc>
            <w:tc>
              <w:tcPr>
                <w:tcW w:w="2979" w:type="dxa"/>
                <w:tcBorders>
                  <w:top w:val="nil"/>
                  <w:left w:val="nil"/>
                  <w:bottom w:val="single" w:sz="4" w:space="0" w:color="auto"/>
                  <w:right w:val="single" w:sz="4" w:space="0" w:color="auto"/>
                </w:tcBorders>
                <w:shd w:val="clear" w:color="auto" w:fill="auto"/>
                <w:vAlign w:val="center"/>
                <w:hideMark/>
              </w:tcPr>
              <w:p w14:paraId="2532767F"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Regular surveys, feedback collection, and KPI tracking</w:t>
                </w:r>
              </w:p>
            </w:tc>
            <w:tc>
              <w:tcPr>
                <w:tcW w:w="2782" w:type="dxa"/>
                <w:tcBorders>
                  <w:top w:val="nil"/>
                  <w:left w:val="nil"/>
                  <w:bottom w:val="single" w:sz="4" w:space="0" w:color="auto"/>
                  <w:right w:val="single" w:sz="4" w:space="0" w:color="auto"/>
                </w:tcBorders>
                <w:shd w:val="clear" w:color="auto" w:fill="auto"/>
                <w:vAlign w:val="center"/>
                <w:hideMark/>
              </w:tcPr>
              <w:p w14:paraId="25327680"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5,000 – 10,000</w:t>
                </w:r>
              </w:p>
            </w:tc>
          </w:tr>
          <w:tr w:rsidR="002F660B" w:rsidRPr="00BF6E1F" w14:paraId="25327685" w14:textId="77777777" w:rsidTr="00782342">
            <w:trPr>
              <w:trHeight w:val="1007"/>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82"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Contingency Fund</w:t>
                </w:r>
              </w:p>
            </w:tc>
            <w:tc>
              <w:tcPr>
                <w:tcW w:w="2979" w:type="dxa"/>
                <w:tcBorders>
                  <w:top w:val="nil"/>
                  <w:left w:val="nil"/>
                  <w:bottom w:val="single" w:sz="4" w:space="0" w:color="auto"/>
                  <w:right w:val="single" w:sz="4" w:space="0" w:color="auto"/>
                </w:tcBorders>
                <w:shd w:val="clear" w:color="auto" w:fill="auto"/>
                <w:vAlign w:val="center"/>
                <w:hideMark/>
              </w:tcPr>
              <w:p w14:paraId="25327683"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Unforeseen costs related to change implementation</w:t>
                </w:r>
              </w:p>
            </w:tc>
            <w:tc>
              <w:tcPr>
                <w:tcW w:w="2782" w:type="dxa"/>
                <w:tcBorders>
                  <w:top w:val="nil"/>
                  <w:left w:val="nil"/>
                  <w:bottom w:val="single" w:sz="4" w:space="0" w:color="auto"/>
                  <w:right w:val="single" w:sz="4" w:space="0" w:color="auto"/>
                </w:tcBorders>
                <w:shd w:val="clear" w:color="auto" w:fill="auto"/>
                <w:vAlign w:val="center"/>
                <w:hideMark/>
              </w:tcPr>
              <w:p w14:paraId="25327684" w14:textId="77777777" w:rsidR="00782342" w:rsidRPr="00BF6E1F" w:rsidRDefault="00782342" w:rsidP="002F660B">
                <w:pPr>
                  <w:spacing w:after="0"/>
                  <w:rPr>
                    <w:rFonts w:eastAsia="Times New Roman" w:cs="Times New Roman"/>
                    <w:color w:val="auto"/>
                    <w:szCs w:val="24"/>
                  </w:rPr>
                </w:pPr>
                <w:r w:rsidRPr="00BF6E1F">
                  <w:rPr>
                    <w:rFonts w:eastAsia="Times New Roman" w:cs="Times New Roman"/>
                    <w:color w:val="auto"/>
                    <w:szCs w:val="24"/>
                  </w:rPr>
                  <w:t>10,000 – 20,000</w:t>
                </w:r>
              </w:p>
            </w:tc>
          </w:tr>
          <w:tr w:rsidR="002F660B" w:rsidRPr="00BF6E1F" w14:paraId="25327689" w14:textId="77777777" w:rsidTr="00782342">
            <w:trPr>
              <w:trHeight w:val="1033"/>
            </w:trPr>
            <w:tc>
              <w:tcPr>
                <w:tcW w:w="3934" w:type="dxa"/>
                <w:tcBorders>
                  <w:top w:val="nil"/>
                  <w:left w:val="single" w:sz="4" w:space="0" w:color="auto"/>
                  <w:bottom w:val="single" w:sz="4" w:space="0" w:color="auto"/>
                  <w:right w:val="single" w:sz="4" w:space="0" w:color="auto"/>
                </w:tcBorders>
                <w:shd w:val="clear" w:color="auto" w:fill="auto"/>
                <w:vAlign w:val="center"/>
                <w:hideMark/>
              </w:tcPr>
              <w:p w14:paraId="25327686"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Total Estimated Cost</w:t>
                </w:r>
              </w:p>
            </w:tc>
            <w:tc>
              <w:tcPr>
                <w:tcW w:w="2979" w:type="dxa"/>
                <w:tcBorders>
                  <w:top w:val="nil"/>
                  <w:left w:val="nil"/>
                  <w:bottom w:val="single" w:sz="4" w:space="0" w:color="auto"/>
                  <w:right w:val="single" w:sz="4" w:space="0" w:color="auto"/>
                </w:tcBorders>
                <w:shd w:val="clear" w:color="auto" w:fill="auto"/>
                <w:vAlign w:val="center"/>
                <w:hideMark/>
              </w:tcPr>
              <w:p w14:paraId="25327687"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Overall budget for implementing recommendations</w:t>
                </w:r>
              </w:p>
            </w:tc>
            <w:tc>
              <w:tcPr>
                <w:tcW w:w="2782" w:type="dxa"/>
                <w:tcBorders>
                  <w:top w:val="nil"/>
                  <w:left w:val="nil"/>
                  <w:bottom w:val="single" w:sz="4" w:space="0" w:color="auto"/>
                  <w:right w:val="single" w:sz="4" w:space="0" w:color="auto"/>
                </w:tcBorders>
                <w:shd w:val="clear" w:color="auto" w:fill="auto"/>
                <w:vAlign w:val="center"/>
                <w:hideMark/>
              </w:tcPr>
              <w:p w14:paraId="25327688" w14:textId="77777777" w:rsidR="00782342" w:rsidRPr="00BF6E1F" w:rsidRDefault="00782342" w:rsidP="002F660B">
                <w:pPr>
                  <w:spacing w:after="0"/>
                  <w:rPr>
                    <w:rFonts w:eastAsia="Times New Roman" w:cs="Times New Roman"/>
                    <w:b/>
                    <w:bCs/>
                    <w:color w:val="auto"/>
                    <w:szCs w:val="24"/>
                  </w:rPr>
                </w:pPr>
                <w:r w:rsidRPr="00BF6E1F">
                  <w:rPr>
                    <w:rFonts w:eastAsia="Times New Roman" w:cs="Times New Roman"/>
                    <w:b/>
                    <w:bCs/>
                    <w:color w:val="auto"/>
                    <w:szCs w:val="24"/>
                  </w:rPr>
                  <w:t>75,000 – 140,000</w:t>
                </w:r>
              </w:p>
            </w:tc>
          </w:tr>
        </w:tbl>
        <w:p w14:paraId="2532768A" w14:textId="77777777" w:rsidR="00055ED0" w:rsidRPr="00BF6E1F" w:rsidRDefault="00000000" w:rsidP="002F660B">
          <w:pPr>
            <w:rPr>
              <w:rFonts w:cs="Times New Roman"/>
              <w:color w:val="auto"/>
              <w:szCs w:val="24"/>
            </w:rPr>
          </w:pPr>
        </w:p>
      </w:sdtContent>
    </w:sdt>
    <w:p w14:paraId="2532768B" w14:textId="77777777" w:rsidR="00F5698E" w:rsidRPr="00BF6E1F" w:rsidRDefault="005A0F12" w:rsidP="002F660B">
      <w:pPr>
        <w:pStyle w:val="Heading1"/>
        <w:rPr>
          <w:rFonts w:cs="Times New Roman"/>
          <w:sz w:val="24"/>
          <w:szCs w:val="24"/>
        </w:rPr>
      </w:pPr>
      <w:bookmarkStart w:id="14" w:name="_Toc191159384"/>
      <w:r w:rsidRPr="00BF6E1F">
        <w:rPr>
          <w:rFonts w:cs="Times New Roman"/>
          <w:sz w:val="24"/>
          <w:szCs w:val="24"/>
        </w:rPr>
        <w:t>Action Plan</w:t>
      </w:r>
      <w:bookmarkEnd w:id="14"/>
      <w:r w:rsidRPr="00BF6E1F">
        <w:rPr>
          <w:rFonts w:cs="Times New Roman"/>
          <w:sz w:val="24"/>
          <w:szCs w:val="24"/>
        </w:rPr>
        <w:t xml:space="preserve"> </w:t>
      </w:r>
    </w:p>
    <w:tbl>
      <w:tblPr>
        <w:tblStyle w:val="TableGrid"/>
        <w:tblW w:w="10065" w:type="dxa"/>
        <w:tblLayout w:type="fixed"/>
        <w:tblLook w:val="04A0" w:firstRow="1" w:lastRow="0" w:firstColumn="1" w:lastColumn="0" w:noHBand="0" w:noVBand="1"/>
      </w:tblPr>
      <w:tblGrid>
        <w:gridCol w:w="851"/>
        <w:gridCol w:w="1559"/>
        <w:gridCol w:w="1985"/>
        <w:gridCol w:w="1984"/>
        <w:gridCol w:w="1276"/>
        <w:gridCol w:w="1134"/>
        <w:gridCol w:w="1276"/>
      </w:tblGrid>
      <w:tr w:rsidR="00B85516" w:rsidRPr="00BF6E1F" w14:paraId="25327693" w14:textId="77777777" w:rsidTr="00552844">
        <w:trPr>
          <w:trHeight w:val="900"/>
        </w:trPr>
        <w:tc>
          <w:tcPr>
            <w:tcW w:w="851" w:type="dxa"/>
            <w:hideMark/>
          </w:tcPr>
          <w:p w14:paraId="2532768C"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Number</w:t>
            </w:r>
          </w:p>
        </w:tc>
        <w:tc>
          <w:tcPr>
            <w:tcW w:w="1559" w:type="dxa"/>
            <w:hideMark/>
          </w:tcPr>
          <w:p w14:paraId="2532768D"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Problem</w:t>
            </w:r>
          </w:p>
        </w:tc>
        <w:tc>
          <w:tcPr>
            <w:tcW w:w="1985" w:type="dxa"/>
            <w:hideMark/>
          </w:tcPr>
          <w:p w14:paraId="2532768E"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Solution</w:t>
            </w:r>
          </w:p>
        </w:tc>
        <w:tc>
          <w:tcPr>
            <w:tcW w:w="1984" w:type="dxa"/>
            <w:hideMark/>
          </w:tcPr>
          <w:p w14:paraId="2532768F"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Desired Outcome</w:t>
            </w:r>
          </w:p>
        </w:tc>
        <w:tc>
          <w:tcPr>
            <w:tcW w:w="1276" w:type="dxa"/>
            <w:hideMark/>
          </w:tcPr>
          <w:p w14:paraId="25327690"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Time Scale</w:t>
            </w:r>
          </w:p>
        </w:tc>
        <w:tc>
          <w:tcPr>
            <w:tcW w:w="1134" w:type="dxa"/>
            <w:hideMark/>
          </w:tcPr>
          <w:p w14:paraId="25327691"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Completion Date</w:t>
            </w:r>
          </w:p>
        </w:tc>
        <w:tc>
          <w:tcPr>
            <w:tcW w:w="1276" w:type="dxa"/>
            <w:hideMark/>
          </w:tcPr>
          <w:p w14:paraId="25327692"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Planned Budget (€)</w:t>
            </w:r>
          </w:p>
        </w:tc>
      </w:tr>
      <w:tr w:rsidR="00B85516" w:rsidRPr="00BF6E1F" w14:paraId="2532769B" w14:textId="77777777" w:rsidTr="00552844">
        <w:trPr>
          <w:trHeight w:val="2100"/>
        </w:trPr>
        <w:tc>
          <w:tcPr>
            <w:tcW w:w="851" w:type="dxa"/>
            <w:hideMark/>
          </w:tcPr>
          <w:p w14:paraId="25327694"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lastRenderedPageBreak/>
              <w:t>1</w:t>
            </w:r>
          </w:p>
        </w:tc>
        <w:tc>
          <w:tcPr>
            <w:tcW w:w="1559" w:type="dxa"/>
            <w:hideMark/>
          </w:tcPr>
          <w:p w14:paraId="25327695"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Staff Shortage at Ritz Paris</w:t>
            </w:r>
          </w:p>
        </w:tc>
        <w:tc>
          <w:tcPr>
            <w:tcW w:w="1985" w:type="dxa"/>
            <w:hideMark/>
          </w:tcPr>
          <w:p w14:paraId="2532769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The hotel lacks enough staff during peak service hours. </w:t>
            </w:r>
          </w:p>
        </w:tc>
        <w:tc>
          <w:tcPr>
            <w:tcW w:w="1984" w:type="dxa"/>
            <w:hideMark/>
          </w:tcPr>
          <w:p w14:paraId="2532769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The Ritz Paris will introduce flexible staffing schedules. Staggered shifts will help balance work hours and avoid overwork.</w:t>
            </w:r>
          </w:p>
        </w:tc>
        <w:tc>
          <w:tcPr>
            <w:tcW w:w="1276" w:type="dxa"/>
            <w:hideMark/>
          </w:tcPr>
          <w:p w14:paraId="25327698"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3 months</w:t>
            </w:r>
          </w:p>
        </w:tc>
        <w:tc>
          <w:tcPr>
            <w:tcW w:w="1134" w:type="dxa"/>
            <w:hideMark/>
          </w:tcPr>
          <w:p w14:paraId="25327699"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May-25</w:t>
            </w:r>
          </w:p>
        </w:tc>
        <w:tc>
          <w:tcPr>
            <w:tcW w:w="1276" w:type="dxa"/>
            <w:hideMark/>
          </w:tcPr>
          <w:p w14:paraId="2532769A"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€ 50,000</w:t>
            </w:r>
          </w:p>
        </w:tc>
      </w:tr>
      <w:tr w:rsidR="00B85516" w:rsidRPr="00BF6E1F" w14:paraId="253276A3" w14:textId="77777777" w:rsidTr="00552844">
        <w:trPr>
          <w:trHeight w:val="1800"/>
        </w:trPr>
        <w:tc>
          <w:tcPr>
            <w:tcW w:w="851" w:type="dxa"/>
            <w:hideMark/>
          </w:tcPr>
          <w:p w14:paraId="2532769C"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9D"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9E" w14:textId="77777777" w:rsidR="00B338D5" w:rsidRPr="00BF6E1F" w:rsidRDefault="00B338D5" w:rsidP="00BA7006">
            <w:pPr>
              <w:rPr>
                <w:rFonts w:eastAsia="Times New Roman" w:cs="Times New Roman"/>
                <w:color w:val="auto"/>
                <w:szCs w:val="24"/>
              </w:rPr>
            </w:pPr>
            <w:proofErr w:type="gramStart"/>
            <w:r w:rsidRPr="00BF6E1F">
              <w:rPr>
                <w:rFonts w:eastAsia="Times New Roman" w:cs="Times New Roman"/>
                <w:color w:val="auto"/>
                <w:szCs w:val="24"/>
              </w:rPr>
              <w:t>A scheduling</w:t>
            </w:r>
            <w:proofErr w:type="gramEnd"/>
            <w:r w:rsidRPr="00BF6E1F">
              <w:rPr>
                <w:rFonts w:eastAsia="Times New Roman" w:cs="Times New Roman"/>
                <w:color w:val="auto"/>
                <w:szCs w:val="24"/>
              </w:rPr>
              <w:t xml:space="preserve"> software will help managers organize shifts better. </w:t>
            </w:r>
          </w:p>
        </w:tc>
        <w:tc>
          <w:tcPr>
            <w:tcW w:w="1984" w:type="dxa"/>
            <w:hideMark/>
          </w:tcPr>
          <w:p w14:paraId="2532769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Reduced burnout, improved employee satisfaction, and better operational efficiency.</w:t>
            </w:r>
          </w:p>
        </w:tc>
        <w:tc>
          <w:tcPr>
            <w:tcW w:w="1276" w:type="dxa"/>
            <w:hideMark/>
          </w:tcPr>
          <w:p w14:paraId="253276A0"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134" w:type="dxa"/>
            <w:hideMark/>
          </w:tcPr>
          <w:p w14:paraId="253276A1"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276" w:type="dxa"/>
            <w:hideMark/>
          </w:tcPr>
          <w:p w14:paraId="253276A2"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r>
      <w:tr w:rsidR="00B85516" w:rsidRPr="00BF6E1F" w14:paraId="253276AB" w14:textId="77777777" w:rsidTr="00552844">
        <w:trPr>
          <w:trHeight w:val="1500"/>
        </w:trPr>
        <w:tc>
          <w:tcPr>
            <w:tcW w:w="851" w:type="dxa"/>
            <w:hideMark/>
          </w:tcPr>
          <w:p w14:paraId="253276A4"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A5"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A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Employees will receive training on how to adapt to the new schedule. </w:t>
            </w:r>
          </w:p>
        </w:tc>
        <w:tc>
          <w:tcPr>
            <w:tcW w:w="1984" w:type="dxa"/>
            <w:hideMark/>
          </w:tcPr>
          <w:p w14:paraId="253276A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Ensuring peak hours are covered without overworking staff members.</w:t>
            </w:r>
          </w:p>
        </w:tc>
        <w:tc>
          <w:tcPr>
            <w:tcW w:w="1276" w:type="dxa"/>
            <w:hideMark/>
          </w:tcPr>
          <w:p w14:paraId="253276A8"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134" w:type="dxa"/>
            <w:hideMark/>
          </w:tcPr>
          <w:p w14:paraId="253276A9"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276" w:type="dxa"/>
            <w:hideMark/>
          </w:tcPr>
          <w:p w14:paraId="253276AA"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r>
      <w:tr w:rsidR="00B85516" w:rsidRPr="00BF6E1F" w14:paraId="253276B3" w14:textId="77777777" w:rsidTr="00552844">
        <w:trPr>
          <w:trHeight w:val="1800"/>
        </w:trPr>
        <w:tc>
          <w:tcPr>
            <w:tcW w:w="851" w:type="dxa"/>
            <w:hideMark/>
          </w:tcPr>
          <w:p w14:paraId="253276AC"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AD"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AE"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Communication sessions will be arranged to address staff concerns. </w:t>
            </w:r>
          </w:p>
        </w:tc>
        <w:tc>
          <w:tcPr>
            <w:tcW w:w="1984" w:type="dxa"/>
            <w:hideMark/>
          </w:tcPr>
          <w:p w14:paraId="253276A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A more motivated workforce with higher job satisfaction and retention.</w:t>
            </w:r>
          </w:p>
        </w:tc>
        <w:tc>
          <w:tcPr>
            <w:tcW w:w="1276" w:type="dxa"/>
            <w:hideMark/>
          </w:tcPr>
          <w:p w14:paraId="253276B0"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134" w:type="dxa"/>
            <w:hideMark/>
          </w:tcPr>
          <w:p w14:paraId="253276B1"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276" w:type="dxa"/>
            <w:hideMark/>
          </w:tcPr>
          <w:p w14:paraId="253276B2"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r>
      <w:tr w:rsidR="00B85516" w:rsidRPr="00BF6E1F" w14:paraId="253276BB" w14:textId="77777777" w:rsidTr="00552844">
        <w:trPr>
          <w:trHeight w:val="1800"/>
        </w:trPr>
        <w:tc>
          <w:tcPr>
            <w:tcW w:w="851" w:type="dxa"/>
            <w:hideMark/>
          </w:tcPr>
          <w:p w14:paraId="253276B4"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B5"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B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Regular feedback sessions will be conducted to track employee well-being. </w:t>
            </w:r>
          </w:p>
        </w:tc>
        <w:tc>
          <w:tcPr>
            <w:tcW w:w="1984" w:type="dxa"/>
            <w:hideMark/>
          </w:tcPr>
          <w:p w14:paraId="253276B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Maintaining high service standards and improving overall guest experience.</w:t>
            </w:r>
          </w:p>
        </w:tc>
        <w:tc>
          <w:tcPr>
            <w:tcW w:w="1276" w:type="dxa"/>
            <w:hideMark/>
          </w:tcPr>
          <w:p w14:paraId="253276B8"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134" w:type="dxa"/>
            <w:hideMark/>
          </w:tcPr>
          <w:p w14:paraId="253276B9"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276" w:type="dxa"/>
            <w:hideMark/>
          </w:tcPr>
          <w:p w14:paraId="253276BA"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r>
      <w:tr w:rsidR="00B85516" w:rsidRPr="00BF6E1F" w14:paraId="253276C3" w14:textId="77777777" w:rsidTr="00552844">
        <w:trPr>
          <w:trHeight w:val="1500"/>
        </w:trPr>
        <w:tc>
          <w:tcPr>
            <w:tcW w:w="851" w:type="dxa"/>
            <w:hideMark/>
          </w:tcPr>
          <w:p w14:paraId="253276BC"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lastRenderedPageBreak/>
              <w:t>2</w:t>
            </w:r>
          </w:p>
        </w:tc>
        <w:tc>
          <w:tcPr>
            <w:tcW w:w="1559" w:type="dxa"/>
            <w:hideMark/>
          </w:tcPr>
          <w:p w14:paraId="253276BD"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Implementation Steps</w:t>
            </w:r>
          </w:p>
        </w:tc>
        <w:tc>
          <w:tcPr>
            <w:tcW w:w="1985" w:type="dxa"/>
            <w:hideMark/>
          </w:tcPr>
          <w:p w14:paraId="253276BE"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Management will introduce a workforce scheduling software. </w:t>
            </w:r>
          </w:p>
        </w:tc>
        <w:tc>
          <w:tcPr>
            <w:tcW w:w="1984" w:type="dxa"/>
            <w:hideMark/>
          </w:tcPr>
          <w:p w14:paraId="253276B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The software will ensure shifts are evenly distributed among staff members.</w:t>
            </w:r>
          </w:p>
        </w:tc>
        <w:tc>
          <w:tcPr>
            <w:tcW w:w="1276" w:type="dxa"/>
            <w:hideMark/>
          </w:tcPr>
          <w:p w14:paraId="253276C0"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First month</w:t>
            </w:r>
          </w:p>
        </w:tc>
        <w:tc>
          <w:tcPr>
            <w:tcW w:w="1134" w:type="dxa"/>
            <w:hideMark/>
          </w:tcPr>
          <w:p w14:paraId="253276C1"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Mar-25</w:t>
            </w:r>
          </w:p>
        </w:tc>
        <w:tc>
          <w:tcPr>
            <w:tcW w:w="1276" w:type="dxa"/>
            <w:hideMark/>
          </w:tcPr>
          <w:p w14:paraId="253276C2"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€ 15,000</w:t>
            </w:r>
          </w:p>
        </w:tc>
      </w:tr>
      <w:tr w:rsidR="00B85516" w:rsidRPr="00BF6E1F" w14:paraId="253276CB" w14:textId="77777777" w:rsidTr="00552844">
        <w:trPr>
          <w:trHeight w:val="1800"/>
        </w:trPr>
        <w:tc>
          <w:tcPr>
            <w:tcW w:w="851" w:type="dxa"/>
            <w:hideMark/>
          </w:tcPr>
          <w:p w14:paraId="253276C4"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C5"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C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Staff training sessions will explain the new scheduling process. </w:t>
            </w:r>
          </w:p>
        </w:tc>
        <w:tc>
          <w:tcPr>
            <w:tcW w:w="1984" w:type="dxa"/>
            <w:hideMark/>
          </w:tcPr>
          <w:p w14:paraId="253276C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Employees will understand their schedules, improving attendance and performance.</w:t>
            </w:r>
          </w:p>
        </w:tc>
        <w:tc>
          <w:tcPr>
            <w:tcW w:w="1276" w:type="dxa"/>
            <w:hideMark/>
          </w:tcPr>
          <w:p w14:paraId="253276C8"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Second month</w:t>
            </w:r>
          </w:p>
        </w:tc>
        <w:tc>
          <w:tcPr>
            <w:tcW w:w="1134" w:type="dxa"/>
            <w:hideMark/>
          </w:tcPr>
          <w:p w14:paraId="253276C9"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Apr-25</w:t>
            </w:r>
          </w:p>
        </w:tc>
        <w:tc>
          <w:tcPr>
            <w:tcW w:w="1276" w:type="dxa"/>
            <w:hideMark/>
          </w:tcPr>
          <w:p w14:paraId="253276CA"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€ 10,000</w:t>
            </w:r>
          </w:p>
        </w:tc>
      </w:tr>
      <w:tr w:rsidR="00B85516" w:rsidRPr="00BF6E1F" w14:paraId="253276D3" w14:textId="77777777" w:rsidTr="00552844">
        <w:trPr>
          <w:trHeight w:val="1800"/>
        </w:trPr>
        <w:tc>
          <w:tcPr>
            <w:tcW w:w="851" w:type="dxa"/>
            <w:hideMark/>
          </w:tcPr>
          <w:p w14:paraId="253276CC"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CD"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CE"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An incentive program will reward staff for adapting to the changes. </w:t>
            </w:r>
          </w:p>
        </w:tc>
        <w:tc>
          <w:tcPr>
            <w:tcW w:w="1984" w:type="dxa"/>
            <w:hideMark/>
          </w:tcPr>
          <w:p w14:paraId="253276C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Higher employee motivation, increased retention, and better job satisfaction.</w:t>
            </w:r>
          </w:p>
        </w:tc>
        <w:tc>
          <w:tcPr>
            <w:tcW w:w="1276" w:type="dxa"/>
            <w:hideMark/>
          </w:tcPr>
          <w:p w14:paraId="253276D0"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Second to third month</w:t>
            </w:r>
          </w:p>
        </w:tc>
        <w:tc>
          <w:tcPr>
            <w:tcW w:w="1134" w:type="dxa"/>
            <w:hideMark/>
          </w:tcPr>
          <w:p w14:paraId="253276D1"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May-25</w:t>
            </w:r>
          </w:p>
        </w:tc>
        <w:tc>
          <w:tcPr>
            <w:tcW w:w="1276" w:type="dxa"/>
            <w:hideMark/>
          </w:tcPr>
          <w:p w14:paraId="253276D2"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€ 15,000</w:t>
            </w:r>
          </w:p>
        </w:tc>
      </w:tr>
      <w:tr w:rsidR="00B85516" w:rsidRPr="00BF6E1F" w14:paraId="253276DB" w14:textId="77777777" w:rsidTr="00552844">
        <w:trPr>
          <w:trHeight w:val="1200"/>
        </w:trPr>
        <w:tc>
          <w:tcPr>
            <w:tcW w:w="851" w:type="dxa"/>
            <w:hideMark/>
          </w:tcPr>
          <w:p w14:paraId="253276D4"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D5"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D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Weekly check-ins will allow staff to voice concerns. </w:t>
            </w:r>
          </w:p>
        </w:tc>
        <w:tc>
          <w:tcPr>
            <w:tcW w:w="1984" w:type="dxa"/>
            <w:hideMark/>
          </w:tcPr>
          <w:p w14:paraId="253276D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Reduced resistance to change and improved teamwork.</w:t>
            </w:r>
          </w:p>
        </w:tc>
        <w:tc>
          <w:tcPr>
            <w:tcW w:w="1276" w:type="dxa"/>
            <w:hideMark/>
          </w:tcPr>
          <w:p w14:paraId="253276D8"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Ongoing</w:t>
            </w:r>
          </w:p>
        </w:tc>
        <w:tc>
          <w:tcPr>
            <w:tcW w:w="1134" w:type="dxa"/>
            <w:hideMark/>
          </w:tcPr>
          <w:p w14:paraId="253276D9"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Continuous after May 2025</w:t>
            </w:r>
          </w:p>
        </w:tc>
        <w:tc>
          <w:tcPr>
            <w:tcW w:w="1276" w:type="dxa"/>
            <w:hideMark/>
          </w:tcPr>
          <w:p w14:paraId="253276DA"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€ 10,000</w:t>
            </w:r>
          </w:p>
        </w:tc>
      </w:tr>
      <w:tr w:rsidR="00B85516" w:rsidRPr="00BF6E1F" w14:paraId="253276E3" w14:textId="77777777" w:rsidTr="00552844">
        <w:trPr>
          <w:trHeight w:val="1500"/>
        </w:trPr>
        <w:tc>
          <w:tcPr>
            <w:tcW w:w="851" w:type="dxa"/>
            <w:hideMark/>
          </w:tcPr>
          <w:p w14:paraId="253276DC"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3</w:t>
            </w:r>
          </w:p>
        </w:tc>
        <w:tc>
          <w:tcPr>
            <w:tcW w:w="1559" w:type="dxa"/>
            <w:hideMark/>
          </w:tcPr>
          <w:p w14:paraId="253276DD"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Expected Benefits</w:t>
            </w:r>
          </w:p>
        </w:tc>
        <w:tc>
          <w:tcPr>
            <w:tcW w:w="1985" w:type="dxa"/>
            <w:hideMark/>
          </w:tcPr>
          <w:p w14:paraId="253276DE"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Employees will experience </w:t>
            </w:r>
            <w:proofErr w:type="gramStart"/>
            <w:r w:rsidRPr="00BF6E1F">
              <w:rPr>
                <w:rFonts w:eastAsia="Times New Roman" w:cs="Times New Roman"/>
                <w:color w:val="auto"/>
                <w:szCs w:val="24"/>
              </w:rPr>
              <w:t>better</w:t>
            </w:r>
            <w:proofErr w:type="gramEnd"/>
            <w:r w:rsidRPr="00BF6E1F">
              <w:rPr>
                <w:rFonts w:eastAsia="Times New Roman" w:cs="Times New Roman"/>
                <w:color w:val="auto"/>
                <w:szCs w:val="24"/>
              </w:rPr>
              <w:t xml:space="preserve"> work-life balance with fair shift distribution. </w:t>
            </w:r>
          </w:p>
        </w:tc>
        <w:tc>
          <w:tcPr>
            <w:tcW w:w="1984" w:type="dxa"/>
            <w:hideMark/>
          </w:tcPr>
          <w:p w14:paraId="253276D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Employee stress levels will reduce, leading to better service quality.</w:t>
            </w:r>
          </w:p>
        </w:tc>
        <w:tc>
          <w:tcPr>
            <w:tcW w:w="1276" w:type="dxa"/>
            <w:hideMark/>
          </w:tcPr>
          <w:p w14:paraId="253276E0"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After implementation</w:t>
            </w:r>
          </w:p>
        </w:tc>
        <w:tc>
          <w:tcPr>
            <w:tcW w:w="1134" w:type="dxa"/>
            <w:hideMark/>
          </w:tcPr>
          <w:p w14:paraId="253276E1"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June 2025 onwards</w:t>
            </w:r>
          </w:p>
        </w:tc>
        <w:tc>
          <w:tcPr>
            <w:tcW w:w="1276" w:type="dxa"/>
            <w:hideMark/>
          </w:tcPr>
          <w:p w14:paraId="253276E2" w14:textId="77777777" w:rsidR="00B338D5" w:rsidRPr="00BF6E1F" w:rsidRDefault="00B338D5" w:rsidP="002F660B">
            <w:pPr>
              <w:rPr>
                <w:rFonts w:eastAsia="Times New Roman" w:cs="Times New Roman"/>
                <w:bCs/>
                <w:color w:val="auto"/>
                <w:szCs w:val="24"/>
              </w:rPr>
            </w:pPr>
            <w:r w:rsidRPr="00BF6E1F">
              <w:rPr>
                <w:rFonts w:eastAsia="Times New Roman" w:cs="Times New Roman"/>
                <w:bCs/>
                <w:color w:val="auto"/>
                <w:szCs w:val="24"/>
              </w:rPr>
              <w:t>No additional cost</w:t>
            </w:r>
          </w:p>
        </w:tc>
      </w:tr>
      <w:tr w:rsidR="00B85516" w:rsidRPr="00BF6E1F" w14:paraId="253276EB" w14:textId="77777777" w:rsidTr="00552844">
        <w:trPr>
          <w:trHeight w:val="1500"/>
        </w:trPr>
        <w:tc>
          <w:tcPr>
            <w:tcW w:w="851" w:type="dxa"/>
            <w:hideMark/>
          </w:tcPr>
          <w:p w14:paraId="253276E4"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559" w:type="dxa"/>
            <w:hideMark/>
          </w:tcPr>
          <w:p w14:paraId="253276E5"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985" w:type="dxa"/>
            <w:hideMark/>
          </w:tcPr>
          <w:p w14:paraId="253276E6"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Guest satisfaction will increase due to improved service efficiency. </w:t>
            </w:r>
          </w:p>
        </w:tc>
        <w:tc>
          <w:tcPr>
            <w:tcW w:w="1984" w:type="dxa"/>
            <w:hideMark/>
          </w:tcPr>
          <w:p w14:paraId="253276E7"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Enhanced hotel reputation and smoother daily operations.</w:t>
            </w:r>
          </w:p>
        </w:tc>
        <w:tc>
          <w:tcPr>
            <w:tcW w:w="1276" w:type="dxa"/>
            <w:hideMark/>
          </w:tcPr>
          <w:p w14:paraId="253276E8"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134" w:type="dxa"/>
            <w:hideMark/>
          </w:tcPr>
          <w:p w14:paraId="253276E9"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c>
          <w:tcPr>
            <w:tcW w:w="1276" w:type="dxa"/>
            <w:hideMark/>
          </w:tcPr>
          <w:p w14:paraId="253276EA"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p>
        </w:tc>
      </w:tr>
      <w:tr w:rsidR="00B85516" w:rsidRPr="00BF6E1F" w14:paraId="253276F3" w14:textId="77777777" w:rsidTr="00552844">
        <w:trPr>
          <w:trHeight w:val="1800"/>
        </w:trPr>
        <w:tc>
          <w:tcPr>
            <w:tcW w:w="851" w:type="dxa"/>
            <w:hideMark/>
          </w:tcPr>
          <w:p w14:paraId="253276EC"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lastRenderedPageBreak/>
              <w:t>4</w:t>
            </w:r>
          </w:p>
        </w:tc>
        <w:tc>
          <w:tcPr>
            <w:tcW w:w="1559" w:type="dxa"/>
            <w:hideMark/>
          </w:tcPr>
          <w:p w14:paraId="253276ED" w14:textId="77777777" w:rsidR="00B338D5" w:rsidRPr="00BF6E1F" w:rsidRDefault="00B338D5" w:rsidP="002F660B">
            <w:pPr>
              <w:rPr>
                <w:rFonts w:eastAsia="Times New Roman" w:cs="Times New Roman"/>
                <w:b/>
                <w:bCs/>
                <w:color w:val="auto"/>
                <w:szCs w:val="24"/>
              </w:rPr>
            </w:pPr>
            <w:r w:rsidRPr="00BF6E1F">
              <w:rPr>
                <w:rFonts w:eastAsia="Times New Roman" w:cs="Times New Roman"/>
                <w:b/>
                <w:bCs/>
                <w:color w:val="auto"/>
                <w:szCs w:val="24"/>
              </w:rPr>
              <w:t>Monitoring and Evaluation</w:t>
            </w:r>
          </w:p>
        </w:tc>
        <w:tc>
          <w:tcPr>
            <w:tcW w:w="1985" w:type="dxa"/>
            <w:hideMark/>
          </w:tcPr>
          <w:p w14:paraId="253276EE" w14:textId="77777777" w:rsidR="00B338D5" w:rsidRPr="00BF6E1F" w:rsidRDefault="00B338D5" w:rsidP="00BA7006">
            <w:pPr>
              <w:rPr>
                <w:rFonts w:eastAsia="Times New Roman" w:cs="Times New Roman"/>
                <w:color w:val="auto"/>
                <w:szCs w:val="24"/>
              </w:rPr>
            </w:pPr>
            <w:r w:rsidRPr="00BF6E1F">
              <w:rPr>
                <w:rFonts w:eastAsia="Times New Roman" w:cs="Times New Roman"/>
                <w:color w:val="auto"/>
                <w:szCs w:val="24"/>
              </w:rPr>
              <w:t xml:space="preserve">Performance will be tracked through surveys, absenteeism rates, and feedback. </w:t>
            </w:r>
          </w:p>
        </w:tc>
        <w:tc>
          <w:tcPr>
            <w:tcW w:w="1984" w:type="dxa"/>
            <w:noWrap/>
            <w:hideMark/>
          </w:tcPr>
          <w:p w14:paraId="253276EF"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r w:rsidR="00552844">
              <w:t>Identify satisfaction levels and workload concerns.</w:t>
            </w:r>
          </w:p>
        </w:tc>
        <w:tc>
          <w:tcPr>
            <w:tcW w:w="1276" w:type="dxa"/>
            <w:noWrap/>
            <w:hideMark/>
          </w:tcPr>
          <w:p w14:paraId="253276F0"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r w:rsidR="00552844">
              <w:rPr>
                <w:rFonts w:eastAsia="Times New Roman" w:cs="Times New Roman"/>
                <w:color w:val="auto"/>
                <w:szCs w:val="24"/>
              </w:rPr>
              <w:t xml:space="preserve">4 months </w:t>
            </w:r>
          </w:p>
        </w:tc>
        <w:tc>
          <w:tcPr>
            <w:tcW w:w="1134" w:type="dxa"/>
            <w:noWrap/>
            <w:hideMark/>
          </w:tcPr>
          <w:p w14:paraId="253276F1"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r w:rsidR="00552844" w:rsidRPr="00BF6E1F">
              <w:rPr>
                <w:rFonts w:eastAsia="Times New Roman" w:cs="Times New Roman"/>
                <w:bCs/>
                <w:color w:val="auto"/>
                <w:szCs w:val="24"/>
              </w:rPr>
              <w:t>June 2025 onwards</w:t>
            </w:r>
          </w:p>
        </w:tc>
        <w:tc>
          <w:tcPr>
            <w:tcW w:w="1276" w:type="dxa"/>
            <w:noWrap/>
            <w:hideMark/>
          </w:tcPr>
          <w:p w14:paraId="253276F2" w14:textId="77777777" w:rsidR="00B338D5" w:rsidRPr="00BF6E1F" w:rsidRDefault="00B338D5" w:rsidP="002F660B">
            <w:pPr>
              <w:rPr>
                <w:rFonts w:eastAsia="Times New Roman" w:cs="Times New Roman"/>
                <w:color w:val="auto"/>
                <w:szCs w:val="24"/>
              </w:rPr>
            </w:pPr>
            <w:r w:rsidRPr="00BF6E1F">
              <w:rPr>
                <w:rFonts w:eastAsia="Times New Roman" w:cs="Times New Roman"/>
                <w:color w:val="auto"/>
                <w:szCs w:val="24"/>
              </w:rPr>
              <w:t> </w:t>
            </w:r>
            <w:r w:rsidR="00552844">
              <w:rPr>
                <w:rFonts w:eastAsia="Times New Roman" w:cs="Times New Roman"/>
                <w:color w:val="auto"/>
                <w:szCs w:val="24"/>
              </w:rPr>
              <w:t>No additional costs</w:t>
            </w:r>
          </w:p>
        </w:tc>
      </w:tr>
      <w:tr w:rsidR="003400BB" w:rsidRPr="00BF6E1F" w14:paraId="253276FB" w14:textId="77777777" w:rsidTr="00552844">
        <w:trPr>
          <w:trHeight w:val="1800"/>
        </w:trPr>
        <w:tc>
          <w:tcPr>
            <w:tcW w:w="851" w:type="dxa"/>
          </w:tcPr>
          <w:p w14:paraId="253276F4" w14:textId="77777777" w:rsidR="003400BB" w:rsidRPr="00BF6E1F" w:rsidRDefault="003400BB" w:rsidP="003400BB">
            <w:pPr>
              <w:rPr>
                <w:rFonts w:eastAsia="Times New Roman" w:cs="Times New Roman"/>
                <w:b/>
                <w:bCs/>
                <w:color w:val="auto"/>
                <w:szCs w:val="24"/>
              </w:rPr>
            </w:pPr>
          </w:p>
        </w:tc>
        <w:tc>
          <w:tcPr>
            <w:tcW w:w="1559" w:type="dxa"/>
          </w:tcPr>
          <w:p w14:paraId="253276F5" w14:textId="77777777" w:rsidR="003400BB" w:rsidRPr="00BF6E1F" w:rsidRDefault="003400BB" w:rsidP="003400BB">
            <w:pPr>
              <w:rPr>
                <w:rFonts w:eastAsia="Times New Roman" w:cs="Times New Roman"/>
                <w:b/>
                <w:bCs/>
                <w:color w:val="auto"/>
                <w:szCs w:val="24"/>
              </w:rPr>
            </w:pPr>
          </w:p>
        </w:tc>
        <w:tc>
          <w:tcPr>
            <w:tcW w:w="1985" w:type="dxa"/>
          </w:tcPr>
          <w:p w14:paraId="253276F6" w14:textId="77777777" w:rsidR="003400BB" w:rsidRPr="00BF6E1F" w:rsidRDefault="003400BB" w:rsidP="003400BB">
            <w:pPr>
              <w:rPr>
                <w:rFonts w:eastAsia="Times New Roman" w:cs="Times New Roman"/>
                <w:color w:val="auto"/>
                <w:szCs w:val="24"/>
              </w:rPr>
            </w:pPr>
            <w:r>
              <w:t>Adjustments will be made based on employee and guest feedback.</w:t>
            </w:r>
          </w:p>
        </w:tc>
        <w:tc>
          <w:tcPr>
            <w:tcW w:w="1984" w:type="dxa"/>
            <w:noWrap/>
          </w:tcPr>
          <w:p w14:paraId="253276F7" w14:textId="77777777" w:rsidR="003400BB" w:rsidRPr="00BF6E1F" w:rsidRDefault="003400BB" w:rsidP="003400BB">
            <w:pPr>
              <w:rPr>
                <w:rFonts w:eastAsia="Times New Roman" w:cs="Times New Roman"/>
                <w:color w:val="auto"/>
                <w:szCs w:val="24"/>
              </w:rPr>
            </w:pPr>
            <w:r>
              <w:t>Optimize scheduling and operations.</w:t>
            </w:r>
          </w:p>
        </w:tc>
        <w:tc>
          <w:tcPr>
            <w:tcW w:w="1276" w:type="dxa"/>
            <w:noWrap/>
          </w:tcPr>
          <w:p w14:paraId="253276F8" w14:textId="77777777" w:rsidR="003400BB" w:rsidRPr="001A75BD" w:rsidRDefault="003400BB" w:rsidP="003400BB">
            <w:r w:rsidRPr="001A75BD">
              <w:t>Every six months</w:t>
            </w:r>
          </w:p>
        </w:tc>
        <w:tc>
          <w:tcPr>
            <w:tcW w:w="1134" w:type="dxa"/>
            <w:noWrap/>
          </w:tcPr>
          <w:p w14:paraId="253276F9" w14:textId="77777777" w:rsidR="003400BB" w:rsidRPr="001A75BD" w:rsidRDefault="003400BB" w:rsidP="003400BB">
            <w:r w:rsidRPr="001A75BD">
              <w:t>Ongoing</w:t>
            </w:r>
          </w:p>
        </w:tc>
        <w:tc>
          <w:tcPr>
            <w:tcW w:w="1276" w:type="dxa"/>
            <w:noWrap/>
          </w:tcPr>
          <w:p w14:paraId="253276FA" w14:textId="77777777" w:rsidR="003400BB" w:rsidRDefault="003400BB" w:rsidP="003400BB">
            <w:r w:rsidRPr="001A75BD">
              <w:t>No cost</w:t>
            </w:r>
          </w:p>
        </w:tc>
      </w:tr>
    </w:tbl>
    <w:p w14:paraId="253276FC" w14:textId="77777777" w:rsidR="00F5698E" w:rsidRPr="00BF6E1F" w:rsidRDefault="00F5698E" w:rsidP="002F660B">
      <w:pPr>
        <w:rPr>
          <w:rFonts w:cs="Times New Roman"/>
          <w:color w:val="auto"/>
          <w:szCs w:val="24"/>
        </w:rPr>
      </w:pPr>
    </w:p>
    <w:p w14:paraId="253276FD" w14:textId="77777777" w:rsidR="0081269B" w:rsidRPr="00BF6E1F" w:rsidRDefault="0081269B" w:rsidP="002F660B">
      <w:pPr>
        <w:pStyle w:val="Heading1"/>
        <w:rPr>
          <w:rFonts w:cs="Times New Roman"/>
          <w:sz w:val="24"/>
          <w:szCs w:val="24"/>
        </w:rPr>
      </w:pPr>
      <w:bookmarkStart w:id="15" w:name="_Toc191159385"/>
      <w:r w:rsidRPr="00BF6E1F">
        <w:rPr>
          <w:rFonts w:cs="Times New Roman"/>
          <w:sz w:val="24"/>
          <w:szCs w:val="24"/>
        </w:rPr>
        <w:t>Conclusion</w:t>
      </w:r>
      <w:bookmarkEnd w:id="15"/>
      <w:r w:rsidRPr="00BF6E1F">
        <w:rPr>
          <w:rFonts w:cs="Times New Roman"/>
          <w:sz w:val="24"/>
          <w:szCs w:val="24"/>
        </w:rPr>
        <w:t xml:space="preserve"> </w:t>
      </w:r>
    </w:p>
    <w:p w14:paraId="253276FE" w14:textId="77777777" w:rsidR="00E448D4" w:rsidRDefault="00423940" w:rsidP="002F660B">
      <w:pPr>
        <w:rPr>
          <w:rFonts w:cs="Times New Roman"/>
          <w:color w:val="auto"/>
          <w:szCs w:val="24"/>
        </w:rPr>
      </w:pPr>
      <w:r w:rsidRPr="00BF6E1F">
        <w:rPr>
          <w:rFonts w:cs="Times New Roman"/>
          <w:color w:val="auto"/>
          <w:szCs w:val="24"/>
        </w:rPr>
        <w:t xml:space="preserve">In conclusion, the Ritz Paris faces significant challenges related to staff shortages and high turnover, compounded by allegations of harassment and a toxic work environment. Implementing flexible staffing schedules and clear communication can help alleviate these issues by improving </w:t>
      </w:r>
      <w:proofErr w:type="gramStart"/>
      <w:r w:rsidRPr="00BF6E1F">
        <w:rPr>
          <w:rFonts w:cs="Times New Roman"/>
          <w:color w:val="auto"/>
          <w:szCs w:val="24"/>
        </w:rPr>
        <w:t>work-life balance</w:t>
      </w:r>
      <w:proofErr w:type="gramEnd"/>
      <w:r w:rsidRPr="00BF6E1F">
        <w:rPr>
          <w:rFonts w:cs="Times New Roman"/>
          <w:color w:val="auto"/>
          <w:szCs w:val="24"/>
        </w:rPr>
        <w:t xml:space="preserve"> for employees and ensuring adequate coverage during peak times. Additionally, training, incentives, and emotional support will ease the transition to new schedules. Success will be measured through employee satisfaction, retention rates, and operational efficiency. By addressing these challenges, Ritz Paris can enhance its reputation as both a luxury hotel and a desirable workplace.</w:t>
      </w:r>
      <w:r w:rsidR="0071733D" w:rsidRPr="00BF6E1F">
        <w:rPr>
          <w:rFonts w:cs="Times New Roman"/>
          <w:color w:val="auto"/>
          <w:szCs w:val="24"/>
        </w:rPr>
        <w:t xml:space="preserve"> </w:t>
      </w:r>
    </w:p>
    <w:p w14:paraId="253276FF" w14:textId="77777777" w:rsidR="00CA1CE0" w:rsidRDefault="00CA1CE0" w:rsidP="002F660B">
      <w:pPr>
        <w:rPr>
          <w:rFonts w:cs="Times New Roman"/>
          <w:color w:val="auto"/>
          <w:szCs w:val="24"/>
        </w:rPr>
      </w:pPr>
      <w:r w:rsidRPr="00CA1CE0">
        <w:rPr>
          <w:rFonts w:cs="Times New Roman"/>
          <w:color w:val="auto"/>
          <w:szCs w:val="24"/>
        </w:rPr>
        <w:t xml:space="preserve">Hence, recommendations are provided in this report </w:t>
      </w:r>
      <w:proofErr w:type="gramStart"/>
      <w:r w:rsidRPr="00CA1CE0">
        <w:rPr>
          <w:rFonts w:cs="Times New Roman"/>
          <w:color w:val="auto"/>
          <w:szCs w:val="24"/>
        </w:rPr>
        <w:t>to</w:t>
      </w:r>
      <w:proofErr w:type="gramEnd"/>
      <w:r w:rsidRPr="00CA1CE0">
        <w:rPr>
          <w:rFonts w:cs="Times New Roman"/>
          <w:color w:val="auto"/>
          <w:szCs w:val="24"/>
        </w:rPr>
        <w:t xml:space="preserve"> the staff shortages at Ritz Paris. Hence, numerous recommendations are linked with employees and leadership. Thus, leadership training will be of great </w:t>
      </w:r>
      <w:proofErr w:type="gramStart"/>
      <w:r w:rsidRPr="00CA1CE0">
        <w:rPr>
          <w:rFonts w:cs="Times New Roman"/>
          <w:color w:val="auto"/>
          <w:szCs w:val="24"/>
        </w:rPr>
        <w:t>significance</w:t>
      </w:r>
      <w:proofErr w:type="gramEnd"/>
      <w:r w:rsidRPr="00CA1CE0">
        <w:rPr>
          <w:rFonts w:cs="Times New Roman"/>
          <w:color w:val="auto"/>
          <w:szCs w:val="24"/>
        </w:rPr>
        <w:t xml:space="preserve"> in improving staff engagement by a significant extent. Poor leadership has caused dissatisfaction, and consequently, there is increased turnover and workplace conflict on a regular basis. Leadership development training will be given to managers in terms of communication, conflict resolution, and team building. Emotional intelligence training will help managers better understand and support their workers. Performance measurement-based leadership assessment will measure management improvement as effectively as it can.</w:t>
      </w:r>
    </w:p>
    <w:p w14:paraId="25327700" w14:textId="77777777" w:rsidR="00CA1CE0" w:rsidRPr="00CA1CE0" w:rsidRDefault="00CA1CE0" w:rsidP="00CA1CE0">
      <w:pPr>
        <w:rPr>
          <w:rFonts w:cs="Times New Roman"/>
          <w:color w:val="auto"/>
          <w:szCs w:val="24"/>
        </w:rPr>
      </w:pPr>
      <w:r>
        <w:rPr>
          <w:rFonts w:cs="Times New Roman"/>
          <w:color w:val="auto"/>
          <w:szCs w:val="24"/>
        </w:rPr>
        <w:t xml:space="preserve">In regard this report, mainly, change management and cost analysis is also provided. Hence, KPIs such as </w:t>
      </w:r>
      <w:r w:rsidRPr="00CA1CE0">
        <w:rPr>
          <w:rFonts w:cs="Times New Roman"/>
          <w:color w:val="auto"/>
          <w:szCs w:val="24"/>
        </w:rPr>
        <w:t>employee satisfaction scores and engagement surveys</w:t>
      </w:r>
      <w:r>
        <w:rPr>
          <w:rFonts w:cs="Times New Roman"/>
          <w:color w:val="auto"/>
          <w:szCs w:val="24"/>
        </w:rPr>
        <w:t xml:space="preserve"> are considered important for all the </w:t>
      </w:r>
      <w:r>
        <w:rPr>
          <w:rFonts w:cs="Times New Roman"/>
          <w:color w:val="auto"/>
          <w:szCs w:val="24"/>
        </w:rPr>
        <w:lastRenderedPageBreak/>
        <w:t xml:space="preserve">solutions mentioned. Change management will be considered crucial for the hotel. </w:t>
      </w:r>
      <w:r w:rsidRPr="00CA1CE0">
        <w:rPr>
          <w:rFonts w:cs="Times New Roman"/>
          <w:color w:val="auto"/>
          <w:szCs w:val="24"/>
        </w:rPr>
        <w:t>Change management is a controlled process for managing the transition or transformation of an organization's goals, processes and technologies. It is an enabler model for the people aspect of change.</w:t>
      </w:r>
      <w:r>
        <w:rPr>
          <w:rFonts w:cs="Times New Roman"/>
          <w:color w:val="auto"/>
          <w:szCs w:val="24"/>
        </w:rPr>
        <w:t xml:space="preserve"> It will help to engage </w:t>
      </w:r>
      <w:proofErr w:type="gramStart"/>
      <w:r>
        <w:rPr>
          <w:rFonts w:cs="Times New Roman"/>
          <w:color w:val="auto"/>
          <w:szCs w:val="24"/>
        </w:rPr>
        <w:t>employee</w:t>
      </w:r>
      <w:proofErr w:type="gramEnd"/>
      <w:r>
        <w:rPr>
          <w:rFonts w:cs="Times New Roman"/>
          <w:color w:val="auto"/>
          <w:szCs w:val="24"/>
        </w:rPr>
        <w:t xml:space="preserve"> to work hard in the hotel. Hence, their mental health will be considered too as </w:t>
      </w:r>
      <w:proofErr w:type="gramStart"/>
      <w:r>
        <w:rPr>
          <w:rFonts w:cs="Times New Roman"/>
          <w:color w:val="auto"/>
          <w:szCs w:val="24"/>
        </w:rPr>
        <w:t>leader</w:t>
      </w:r>
      <w:proofErr w:type="gramEnd"/>
      <w:r>
        <w:rPr>
          <w:rFonts w:cs="Times New Roman"/>
          <w:color w:val="auto"/>
          <w:szCs w:val="24"/>
        </w:rPr>
        <w:t xml:space="preserve"> will properly plan their developments. </w:t>
      </w:r>
    </w:p>
    <w:p w14:paraId="25327701" w14:textId="77777777" w:rsidR="005F5F1E" w:rsidRDefault="00AF79E3" w:rsidP="002F660B">
      <w:pPr>
        <w:rPr>
          <w:rFonts w:eastAsia="Times New Roman" w:cs="Times New Roman"/>
          <w:color w:val="auto"/>
          <w:szCs w:val="24"/>
        </w:rPr>
      </w:pPr>
      <w:proofErr w:type="gramStart"/>
      <w:r w:rsidRPr="00BF6E1F">
        <w:rPr>
          <w:rFonts w:eastAsia="Times New Roman" w:cs="Times New Roman"/>
          <w:color w:val="auto"/>
          <w:szCs w:val="24"/>
        </w:rPr>
        <w:t>The c</w:t>
      </w:r>
      <w:r w:rsidR="005F5F1E" w:rsidRPr="00BF6E1F">
        <w:rPr>
          <w:rFonts w:eastAsia="Times New Roman" w:cs="Times New Roman"/>
          <w:color w:val="auto"/>
          <w:szCs w:val="24"/>
        </w:rPr>
        <w:t>lear</w:t>
      </w:r>
      <w:proofErr w:type="gramEnd"/>
      <w:r w:rsidR="005F5F1E" w:rsidRPr="00BF6E1F">
        <w:rPr>
          <w:rFonts w:eastAsia="Times New Roman" w:cs="Times New Roman"/>
          <w:color w:val="auto"/>
          <w:szCs w:val="24"/>
        </w:rPr>
        <w:t xml:space="preserve"> communication is important for a smooth transition to new schedules. Employees must understand how the changes will benefit their daily work. Managers will explain the plan through meetings and written guidelines. This will reduce misunderstandings and resistance among employees. Training sessions will help employees adjust to new work schedules. Managers will also be trained to support staff during this change. Incentives such as bonuses and recognition will boost employee motivation. When employees feel valued, they will be more committed to their jobs. Emotional support programs will address stress and workplace concerns effectively. Mentorship and peer support groups will help employees feel more secure. </w:t>
      </w:r>
    </w:p>
    <w:p w14:paraId="25327702" w14:textId="77777777" w:rsidR="00CA1CE0" w:rsidRPr="00CA1CE0" w:rsidRDefault="00CA1CE0" w:rsidP="00CA1CE0">
      <w:pPr>
        <w:rPr>
          <w:rFonts w:eastAsia="Times New Roman" w:cs="Times New Roman"/>
          <w:color w:val="auto"/>
          <w:szCs w:val="24"/>
        </w:rPr>
      </w:pPr>
      <w:r>
        <w:rPr>
          <w:rFonts w:eastAsia="Times New Roman" w:cs="Times New Roman"/>
          <w:color w:val="auto"/>
          <w:szCs w:val="24"/>
        </w:rPr>
        <w:t xml:space="preserve">Lastly, </w:t>
      </w:r>
      <w:proofErr w:type="gramStart"/>
      <w:r>
        <w:rPr>
          <w:rFonts w:eastAsia="Times New Roman" w:cs="Times New Roman"/>
          <w:color w:val="auto"/>
          <w:szCs w:val="24"/>
        </w:rPr>
        <w:t>action</w:t>
      </w:r>
      <w:proofErr w:type="gramEnd"/>
      <w:r>
        <w:rPr>
          <w:rFonts w:eastAsia="Times New Roman" w:cs="Times New Roman"/>
          <w:color w:val="auto"/>
          <w:szCs w:val="24"/>
        </w:rPr>
        <w:t xml:space="preserve"> plan included i</w:t>
      </w:r>
      <w:r w:rsidRPr="00CA1CE0">
        <w:rPr>
          <w:rFonts w:eastAsia="Times New Roman" w:cs="Times New Roman"/>
          <w:color w:val="auto"/>
          <w:szCs w:val="24"/>
        </w:rPr>
        <w:t>mplementing flexible staffing, training, and feedback systems will optimize workf</w:t>
      </w:r>
      <w:r>
        <w:rPr>
          <w:rFonts w:eastAsia="Times New Roman" w:cs="Times New Roman"/>
          <w:color w:val="auto"/>
          <w:szCs w:val="24"/>
        </w:rPr>
        <w:t>orce efficiency in Ritz Paris. Also, a</w:t>
      </w:r>
      <w:r w:rsidRPr="00CA1CE0">
        <w:rPr>
          <w:rFonts w:eastAsia="Times New Roman" w:cs="Times New Roman"/>
          <w:color w:val="auto"/>
          <w:szCs w:val="24"/>
        </w:rPr>
        <w:t xml:space="preserve">dvanced scheduling reduces burnout, optimizes employee satisfaction, and enhances service quality. </w:t>
      </w:r>
      <w:r>
        <w:rPr>
          <w:rFonts w:eastAsia="Times New Roman" w:cs="Times New Roman"/>
          <w:color w:val="auto"/>
          <w:szCs w:val="24"/>
        </w:rPr>
        <w:t>With c</w:t>
      </w:r>
      <w:r w:rsidRPr="00CA1CE0">
        <w:rPr>
          <w:rFonts w:eastAsia="Times New Roman" w:cs="Times New Roman"/>
          <w:color w:val="auto"/>
          <w:szCs w:val="24"/>
        </w:rPr>
        <w:t xml:space="preserve">ontinuous monitoring </w:t>
      </w:r>
      <w:r>
        <w:rPr>
          <w:rFonts w:eastAsia="Times New Roman" w:cs="Times New Roman"/>
          <w:color w:val="auto"/>
          <w:szCs w:val="24"/>
        </w:rPr>
        <w:t>to ensure</w:t>
      </w:r>
      <w:r w:rsidRPr="00CA1CE0">
        <w:rPr>
          <w:rFonts w:eastAsia="Times New Roman" w:cs="Times New Roman"/>
          <w:color w:val="auto"/>
          <w:szCs w:val="24"/>
        </w:rPr>
        <w:t xml:space="preserve"> continuous optimization, leading to enhanced guest satisfaction and a better reputation for the hotel.</w:t>
      </w:r>
      <w:r w:rsidR="00F5445A">
        <w:rPr>
          <w:rFonts w:eastAsia="Times New Roman" w:cs="Times New Roman"/>
          <w:color w:val="auto"/>
          <w:szCs w:val="24"/>
        </w:rPr>
        <w:t xml:space="preserve"> Therefore, the cost analysis is also provided </w:t>
      </w:r>
      <w:proofErr w:type="gramStart"/>
      <w:r w:rsidR="00F5445A">
        <w:rPr>
          <w:rFonts w:eastAsia="Times New Roman" w:cs="Times New Roman"/>
          <w:color w:val="auto"/>
          <w:szCs w:val="24"/>
        </w:rPr>
        <w:t>in order to</w:t>
      </w:r>
      <w:proofErr w:type="gramEnd"/>
      <w:r w:rsidR="00F5445A">
        <w:rPr>
          <w:rFonts w:eastAsia="Times New Roman" w:cs="Times New Roman"/>
          <w:color w:val="auto"/>
          <w:szCs w:val="24"/>
        </w:rPr>
        <w:t xml:space="preserve"> show that recommendations can work at what rate. Ritz Paris is known for the area and amenities </w:t>
      </w:r>
      <w:proofErr w:type="gramStart"/>
      <w:r w:rsidR="00F5445A">
        <w:rPr>
          <w:rFonts w:eastAsia="Times New Roman" w:cs="Times New Roman"/>
          <w:color w:val="auto"/>
          <w:szCs w:val="24"/>
        </w:rPr>
        <w:t>provided,</w:t>
      </w:r>
      <w:proofErr w:type="gramEnd"/>
      <w:r w:rsidR="00F5445A">
        <w:rPr>
          <w:rFonts w:eastAsia="Times New Roman" w:cs="Times New Roman"/>
          <w:color w:val="auto"/>
          <w:szCs w:val="24"/>
        </w:rPr>
        <w:t xml:space="preserve"> however, the employees are partially satisfied with their environment. Hence, they should work on it </w:t>
      </w:r>
      <w:proofErr w:type="gramStart"/>
      <w:r w:rsidR="00F5445A">
        <w:rPr>
          <w:rFonts w:eastAsia="Times New Roman" w:cs="Times New Roman"/>
          <w:color w:val="auto"/>
          <w:szCs w:val="24"/>
        </w:rPr>
        <w:t>in regard to</w:t>
      </w:r>
      <w:proofErr w:type="gramEnd"/>
      <w:r w:rsidR="00F5445A">
        <w:rPr>
          <w:rFonts w:eastAsia="Times New Roman" w:cs="Times New Roman"/>
          <w:color w:val="auto"/>
          <w:szCs w:val="24"/>
        </w:rPr>
        <w:t xml:space="preserve"> provided recommendations and KPIs. </w:t>
      </w:r>
    </w:p>
    <w:p w14:paraId="25327703" w14:textId="77777777" w:rsidR="00CA1CE0" w:rsidRPr="00CA1CE0" w:rsidRDefault="00CA1CE0" w:rsidP="00CA1CE0">
      <w:pPr>
        <w:rPr>
          <w:rFonts w:eastAsia="Times New Roman" w:cs="Times New Roman"/>
          <w:color w:val="auto"/>
          <w:szCs w:val="24"/>
        </w:rPr>
      </w:pPr>
    </w:p>
    <w:p w14:paraId="25327704" w14:textId="77777777" w:rsidR="00CA1CE0" w:rsidRPr="00CA1CE0" w:rsidRDefault="00CA1CE0" w:rsidP="00CA1CE0">
      <w:pPr>
        <w:rPr>
          <w:rFonts w:eastAsia="Times New Roman" w:cs="Times New Roman"/>
          <w:color w:val="auto"/>
          <w:szCs w:val="24"/>
        </w:rPr>
      </w:pPr>
    </w:p>
    <w:p w14:paraId="25327705" w14:textId="77777777" w:rsidR="00CA1CE0" w:rsidRPr="00CA1CE0" w:rsidRDefault="00CA1CE0" w:rsidP="00CA1CE0">
      <w:pPr>
        <w:rPr>
          <w:rFonts w:eastAsia="Times New Roman" w:cs="Times New Roman"/>
          <w:color w:val="auto"/>
          <w:szCs w:val="24"/>
        </w:rPr>
      </w:pPr>
    </w:p>
    <w:p w14:paraId="25327706" w14:textId="77777777" w:rsidR="00CA1CE0" w:rsidRPr="00CA1CE0" w:rsidRDefault="00CA1CE0" w:rsidP="00CA1CE0">
      <w:pPr>
        <w:rPr>
          <w:rFonts w:eastAsia="Times New Roman" w:cs="Times New Roman"/>
          <w:color w:val="auto"/>
          <w:szCs w:val="24"/>
        </w:rPr>
      </w:pPr>
    </w:p>
    <w:p w14:paraId="25327707" w14:textId="77777777" w:rsidR="00CA1CE0" w:rsidRPr="00CA1CE0" w:rsidRDefault="00CA1CE0" w:rsidP="00CA1CE0">
      <w:pPr>
        <w:rPr>
          <w:rFonts w:eastAsia="Times New Roman" w:cs="Times New Roman"/>
          <w:color w:val="auto"/>
          <w:szCs w:val="24"/>
        </w:rPr>
      </w:pPr>
    </w:p>
    <w:p w14:paraId="25327708" w14:textId="77777777" w:rsidR="00CA1CE0" w:rsidRPr="00CA1CE0" w:rsidRDefault="00CA1CE0" w:rsidP="00CA1CE0">
      <w:pPr>
        <w:rPr>
          <w:rFonts w:eastAsia="Times New Roman" w:cs="Times New Roman"/>
          <w:color w:val="auto"/>
          <w:szCs w:val="24"/>
        </w:rPr>
      </w:pPr>
    </w:p>
    <w:p w14:paraId="25327709" w14:textId="77777777" w:rsidR="00CA1CE0" w:rsidRPr="00BF6E1F" w:rsidRDefault="00CA1CE0" w:rsidP="002F660B">
      <w:pPr>
        <w:rPr>
          <w:rFonts w:cs="Times New Roman"/>
          <w:color w:val="auto"/>
          <w:szCs w:val="24"/>
        </w:rPr>
      </w:pPr>
    </w:p>
    <w:p w14:paraId="2532770A" w14:textId="77777777" w:rsidR="0081269B" w:rsidRDefault="0081269B" w:rsidP="002F660B">
      <w:pPr>
        <w:pStyle w:val="Heading1"/>
        <w:rPr>
          <w:rFonts w:cs="Times New Roman"/>
          <w:sz w:val="24"/>
          <w:szCs w:val="24"/>
        </w:rPr>
      </w:pPr>
      <w:bookmarkStart w:id="16" w:name="_Toc191159386"/>
      <w:r w:rsidRPr="00BF6E1F">
        <w:rPr>
          <w:rFonts w:cs="Times New Roman"/>
          <w:sz w:val="24"/>
          <w:szCs w:val="24"/>
        </w:rPr>
        <w:lastRenderedPageBreak/>
        <w:t>Reference List</w:t>
      </w:r>
      <w:bookmarkEnd w:id="16"/>
      <w:r w:rsidRPr="00BF6E1F">
        <w:rPr>
          <w:rFonts w:cs="Times New Roman"/>
          <w:sz w:val="24"/>
          <w:szCs w:val="24"/>
        </w:rPr>
        <w:t xml:space="preserve"> </w:t>
      </w:r>
    </w:p>
    <w:p w14:paraId="2532770B" w14:textId="77777777" w:rsidR="00DA216D" w:rsidRPr="00064E4A" w:rsidRDefault="00DA216D" w:rsidP="00064E4A">
      <w:pPr>
        <w:ind w:left="720" w:hanging="720"/>
      </w:pPr>
      <w:r>
        <w:rPr>
          <w:shd w:val="clear" w:color="auto" w:fill="FFFFFF"/>
        </w:rPr>
        <w:t>Ackerman, L. S. (2023). Development, Transition, or Transformation: The Question of Change in Organizations. </w:t>
      </w:r>
      <w:r>
        <w:rPr>
          <w:i/>
          <w:iCs/>
          <w:shd w:val="clear" w:color="auto" w:fill="FFFFFF"/>
        </w:rPr>
        <w:t>Organization Development Review</w:t>
      </w:r>
      <w:r>
        <w:rPr>
          <w:shd w:val="clear" w:color="auto" w:fill="FFFFFF"/>
        </w:rPr>
        <w:t>, </w:t>
      </w:r>
      <w:r>
        <w:rPr>
          <w:i/>
          <w:iCs/>
          <w:shd w:val="clear" w:color="auto" w:fill="FFFFFF"/>
        </w:rPr>
        <w:t>55</w:t>
      </w:r>
      <w:r>
        <w:rPr>
          <w:shd w:val="clear" w:color="auto" w:fill="FFFFFF"/>
        </w:rPr>
        <w:t>(1).</w:t>
      </w:r>
    </w:p>
    <w:p w14:paraId="2532770C"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Afshar-</w:t>
      </w:r>
      <w:proofErr w:type="spellStart"/>
      <w:r w:rsidRPr="00BF6E1F">
        <w:rPr>
          <w:rFonts w:cs="Times New Roman"/>
          <w:color w:val="auto"/>
          <w:szCs w:val="24"/>
          <w:shd w:val="clear" w:color="auto" w:fill="FFFFFF"/>
        </w:rPr>
        <w:t>Nadjafi</w:t>
      </w:r>
      <w:proofErr w:type="spellEnd"/>
      <w:r w:rsidRPr="00BF6E1F">
        <w:rPr>
          <w:rFonts w:cs="Times New Roman"/>
          <w:color w:val="auto"/>
          <w:szCs w:val="24"/>
          <w:shd w:val="clear" w:color="auto" w:fill="FFFFFF"/>
        </w:rPr>
        <w:t>, B., (2021). Multi-skilling in scheduling problems: A review on models, methods and applications. </w:t>
      </w:r>
      <w:r w:rsidRPr="00BF6E1F">
        <w:rPr>
          <w:rFonts w:cs="Times New Roman"/>
          <w:i/>
          <w:iCs/>
          <w:color w:val="auto"/>
          <w:szCs w:val="24"/>
          <w:shd w:val="clear" w:color="auto" w:fill="FFFFFF"/>
        </w:rPr>
        <w:t>Computers &amp; Industrial Engineering</w:t>
      </w:r>
      <w:r w:rsidRPr="00BF6E1F">
        <w:rPr>
          <w:rFonts w:cs="Times New Roman"/>
          <w:color w:val="auto"/>
          <w:szCs w:val="24"/>
          <w:shd w:val="clear" w:color="auto" w:fill="FFFFFF"/>
        </w:rPr>
        <w:t>, </w:t>
      </w:r>
      <w:r w:rsidRPr="00BF6E1F">
        <w:rPr>
          <w:rFonts w:cs="Times New Roman"/>
          <w:i/>
          <w:iCs/>
          <w:color w:val="auto"/>
          <w:szCs w:val="24"/>
          <w:shd w:val="clear" w:color="auto" w:fill="FFFFFF"/>
        </w:rPr>
        <w:t>151</w:t>
      </w:r>
      <w:r w:rsidRPr="00BF6E1F">
        <w:rPr>
          <w:rFonts w:cs="Times New Roman"/>
          <w:color w:val="auto"/>
          <w:szCs w:val="24"/>
          <w:shd w:val="clear" w:color="auto" w:fill="FFFFFF"/>
        </w:rPr>
        <w:t>, p.107004.</w:t>
      </w:r>
    </w:p>
    <w:p w14:paraId="2532770D" w14:textId="77777777" w:rsidR="00DA216D" w:rsidRDefault="00DA216D" w:rsidP="009C4BC3">
      <w:pPr>
        <w:ind w:left="720" w:hanging="720"/>
        <w:rPr>
          <w:shd w:val="clear" w:color="auto" w:fill="FFFFFF"/>
        </w:rPr>
      </w:pPr>
      <w:r>
        <w:rPr>
          <w:shd w:val="clear" w:color="auto" w:fill="FFFFFF"/>
        </w:rPr>
        <w:t xml:space="preserve">Ampofo, E. T. (2021). Do job satisfaction and work engagement mediate the effects of psychological contract breach and abusive supervision on hotel employees’ life </w:t>
      </w:r>
      <w:proofErr w:type="gramStart"/>
      <w:r>
        <w:rPr>
          <w:shd w:val="clear" w:color="auto" w:fill="FFFFFF"/>
        </w:rPr>
        <w:t>satisfaction?.</w:t>
      </w:r>
      <w:proofErr w:type="gramEnd"/>
      <w:r>
        <w:rPr>
          <w:shd w:val="clear" w:color="auto" w:fill="FFFFFF"/>
        </w:rPr>
        <w:t> </w:t>
      </w:r>
      <w:r>
        <w:rPr>
          <w:i/>
          <w:iCs/>
          <w:shd w:val="clear" w:color="auto" w:fill="FFFFFF"/>
        </w:rPr>
        <w:t>Journal of Hospitality Marketing &amp; Management</w:t>
      </w:r>
      <w:r>
        <w:rPr>
          <w:shd w:val="clear" w:color="auto" w:fill="FFFFFF"/>
        </w:rPr>
        <w:t>, </w:t>
      </w:r>
      <w:r>
        <w:rPr>
          <w:i/>
          <w:iCs/>
          <w:shd w:val="clear" w:color="auto" w:fill="FFFFFF"/>
        </w:rPr>
        <w:t>30</w:t>
      </w:r>
      <w:r>
        <w:rPr>
          <w:shd w:val="clear" w:color="auto" w:fill="FFFFFF"/>
        </w:rPr>
        <w:t>(3), pp. 282-304.</w:t>
      </w:r>
    </w:p>
    <w:p w14:paraId="2532770E" w14:textId="77777777" w:rsidR="00DA216D" w:rsidRPr="002A4334" w:rsidRDefault="00DA216D" w:rsidP="00F42D37">
      <w:pPr>
        <w:ind w:left="720" w:hanging="720"/>
      </w:pPr>
      <w:r>
        <w:rPr>
          <w:shd w:val="clear" w:color="auto" w:fill="FFFFFF"/>
        </w:rPr>
        <w:t>Ampofo, E. T., Owusu, J., Coffie, R. B., &amp; Asiedu-Appiah, F. (2022). Work engagement, organizational embeddedness, and life satisfaction among frontline employees of star-rated hotels in Ghana. </w:t>
      </w:r>
      <w:r>
        <w:rPr>
          <w:i/>
          <w:iCs/>
          <w:shd w:val="clear" w:color="auto" w:fill="FFFFFF"/>
        </w:rPr>
        <w:t>Tourism and Hospitality Research</w:t>
      </w:r>
      <w:r>
        <w:rPr>
          <w:shd w:val="clear" w:color="auto" w:fill="FFFFFF"/>
        </w:rPr>
        <w:t>, </w:t>
      </w:r>
      <w:r>
        <w:rPr>
          <w:i/>
          <w:iCs/>
          <w:shd w:val="clear" w:color="auto" w:fill="FFFFFF"/>
        </w:rPr>
        <w:t>22</w:t>
      </w:r>
      <w:r>
        <w:rPr>
          <w:shd w:val="clear" w:color="auto" w:fill="FFFFFF"/>
        </w:rPr>
        <w:t>(2), 226-240.</w:t>
      </w:r>
    </w:p>
    <w:p w14:paraId="2532770F"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Ardi, A., Cahyadi, H., Meilani, Y.F. and </w:t>
      </w:r>
      <w:proofErr w:type="spellStart"/>
      <w:r w:rsidRPr="00BF6E1F">
        <w:rPr>
          <w:rFonts w:cs="Times New Roman"/>
          <w:color w:val="auto"/>
          <w:szCs w:val="24"/>
          <w:shd w:val="clear" w:color="auto" w:fill="FFFFFF"/>
        </w:rPr>
        <w:t>Pramono</w:t>
      </w:r>
      <w:proofErr w:type="spellEnd"/>
      <w:r w:rsidRPr="00BF6E1F">
        <w:rPr>
          <w:rFonts w:cs="Times New Roman"/>
          <w:color w:val="auto"/>
          <w:szCs w:val="24"/>
          <w:shd w:val="clear" w:color="auto" w:fill="FFFFFF"/>
        </w:rPr>
        <w:t>, R., (2024). Talent attraction through flexible work anytime from anywhere. </w:t>
      </w:r>
      <w:r w:rsidRPr="00BF6E1F">
        <w:rPr>
          <w:rFonts w:cs="Times New Roman"/>
          <w:i/>
          <w:iCs/>
          <w:color w:val="auto"/>
          <w:szCs w:val="24"/>
          <w:shd w:val="clear" w:color="auto" w:fill="FFFFFF"/>
        </w:rPr>
        <w:t>Journal of Infrastructure, Policy and Development</w:t>
      </w:r>
      <w:r w:rsidRPr="00BF6E1F">
        <w:rPr>
          <w:rFonts w:cs="Times New Roman"/>
          <w:color w:val="auto"/>
          <w:szCs w:val="24"/>
          <w:shd w:val="clear" w:color="auto" w:fill="FFFFFF"/>
        </w:rPr>
        <w:t>, </w:t>
      </w:r>
      <w:r w:rsidRPr="00BF6E1F">
        <w:rPr>
          <w:rFonts w:cs="Times New Roman"/>
          <w:i/>
          <w:iCs/>
          <w:color w:val="auto"/>
          <w:szCs w:val="24"/>
          <w:shd w:val="clear" w:color="auto" w:fill="FFFFFF"/>
        </w:rPr>
        <w:t>8</w:t>
      </w:r>
      <w:r w:rsidRPr="00BF6E1F">
        <w:rPr>
          <w:rFonts w:cs="Times New Roman"/>
          <w:color w:val="auto"/>
          <w:szCs w:val="24"/>
          <w:shd w:val="clear" w:color="auto" w:fill="FFFFFF"/>
        </w:rPr>
        <w:t>(3), p.2998.</w:t>
      </w:r>
    </w:p>
    <w:p w14:paraId="25327710"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Bacon, M.H., </w:t>
      </w:r>
      <w:proofErr w:type="spellStart"/>
      <w:r w:rsidRPr="00BF6E1F">
        <w:rPr>
          <w:rFonts w:cs="Times New Roman"/>
          <w:color w:val="auto"/>
          <w:szCs w:val="24"/>
          <w:shd w:val="clear" w:color="auto" w:fill="FFFFFF"/>
        </w:rPr>
        <w:t>Vandelac</w:t>
      </w:r>
      <w:proofErr w:type="spellEnd"/>
      <w:r w:rsidRPr="00BF6E1F">
        <w:rPr>
          <w:rFonts w:cs="Times New Roman"/>
          <w:color w:val="auto"/>
          <w:szCs w:val="24"/>
          <w:shd w:val="clear" w:color="auto" w:fill="FFFFFF"/>
        </w:rPr>
        <w:t>, L., Gagnon, M.A. and Parent, L., 2023. Poisoning regulation, research, health, and the environment: the glyphosate-based herbicides case in Canada. </w:t>
      </w:r>
      <w:r w:rsidRPr="00BF6E1F">
        <w:rPr>
          <w:rFonts w:cs="Times New Roman"/>
          <w:i/>
          <w:iCs/>
          <w:color w:val="auto"/>
          <w:szCs w:val="24"/>
          <w:shd w:val="clear" w:color="auto" w:fill="FFFFFF"/>
        </w:rPr>
        <w:t>Toxics</w:t>
      </w:r>
      <w:r w:rsidRPr="00BF6E1F">
        <w:rPr>
          <w:rFonts w:cs="Times New Roman"/>
          <w:color w:val="auto"/>
          <w:szCs w:val="24"/>
          <w:shd w:val="clear" w:color="auto" w:fill="FFFFFF"/>
        </w:rPr>
        <w:t>, </w:t>
      </w:r>
      <w:r w:rsidRPr="00BF6E1F">
        <w:rPr>
          <w:rFonts w:cs="Times New Roman"/>
          <w:i/>
          <w:iCs/>
          <w:color w:val="auto"/>
          <w:szCs w:val="24"/>
          <w:shd w:val="clear" w:color="auto" w:fill="FFFFFF"/>
        </w:rPr>
        <w:t>11</w:t>
      </w:r>
      <w:r w:rsidRPr="00BF6E1F">
        <w:rPr>
          <w:rFonts w:cs="Times New Roman"/>
          <w:color w:val="auto"/>
          <w:szCs w:val="24"/>
          <w:shd w:val="clear" w:color="auto" w:fill="FFFFFF"/>
        </w:rPr>
        <w:t>(2), p.121.</w:t>
      </w:r>
    </w:p>
    <w:p w14:paraId="25327711" w14:textId="77777777" w:rsidR="00DA216D" w:rsidRPr="00A40882" w:rsidRDefault="00DA216D" w:rsidP="00177E73">
      <w:pPr>
        <w:ind w:left="720" w:hanging="720"/>
      </w:pPr>
      <w:r>
        <w:rPr>
          <w:shd w:val="clear" w:color="auto" w:fill="FFFFFF"/>
        </w:rPr>
        <w:t>Baquero, A. (2023). Hotel employees’ burnout and intention to quit: the role of psychological distress and financial well-being in a moderation mediation model. </w:t>
      </w:r>
      <w:r>
        <w:rPr>
          <w:i/>
          <w:iCs/>
          <w:shd w:val="clear" w:color="auto" w:fill="FFFFFF"/>
        </w:rPr>
        <w:t>Behavioral Sciences</w:t>
      </w:r>
      <w:r>
        <w:rPr>
          <w:shd w:val="clear" w:color="auto" w:fill="FFFFFF"/>
        </w:rPr>
        <w:t>, </w:t>
      </w:r>
      <w:r>
        <w:rPr>
          <w:i/>
          <w:iCs/>
          <w:shd w:val="clear" w:color="auto" w:fill="FFFFFF"/>
        </w:rPr>
        <w:t>13</w:t>
      </w:r>
      <w:r>
        <w:rPr>
          <w:shd w:val="clear" w:color="auto" w:fill="FFFFFF"/>
        </w:rPr>
        <w:t>(2), p. 84.</w:t>
      </w:r>
    </w:p>
    <w:p w14:paraId="25327712" w14:textId="77777777" w:rsidR="00DA216D" w:rsidRDefault="00DA216D" w:rsidP="00377DCE">
      <w:pPr>
        <w:ind w:left="720" w:hanging="720"/>
      </w:pPr>
      <w:r>
        <w:t xml:space="preserve">BBC. (2024). </w:t>
      </w:r>
      <w:r w:rsidRPr="00F32513">
        <w:t xml:space="preserve">Mohamed Al Fayed </w:t>
      </w:r>
      <w:proofErr w:type="gramStart"/>
      <w:r w:rsidRPr="00F32513">
        <w:t>accused</w:t>
      </w:r>
      <w:proofErr w:type="gramEnd"/>
      <w:r w:rsidRPr="00F32513">
        <w:t xml:space="preserve"> of multiple rapes by staff</w:t>
      </w:r>
      <w:r>
        <w:t xml:space="preserve">. </w:t>
      </w:r>
      <w:r w:rsidRPr="009F5DA7">
        <w:t xml:space="preserve">[online]. Available at: </w:t>
      </w:r>
      <w:r w:rsidRPr="00E2763D">
        <w:rPr>
          <w:u w:val="single"/>
        </w:rPr>
        <w:t>https://www.bbc.com/news/articles/cz6x635wpjxo</w:t>
      </w:r>
      <w:r w:rsidRPr="009F5DA7">
        <w:t xml:space="preserve"> [Accessed on February 6, 2025]</w:t>
      </w:r>
    </w:p>
    <w:p w14:paraId="25327713"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Bilderback, S., (2024). Integrating training for organizational sustainability: the application of Sustainable Development Goals globally. </w:t>
      </w:r>
      <w:r w:rsidRPr="00BF6E1F">
        <w:rPr>
          <w:rFonts w:cs="Times New Roman"/>
          <w:i/>
          <w:iCs/>
          <w:color w:val="auto"/>
          <w:szCs w:val="24"/>
          <w:shd w:val="clear" w:color="auto" w:fill="FFFFFF"/>
        </w:rPr>
        <w:t>European Journal of Training and Development</w:t>
      </w:r>
      <w:r w:rsidRPr="00BF6E1F">
        <w:rPr>
          <w:rFonts w:cs="Times New Roman"/>
          <w:color w:val="auto"/>
          <w:szCs w:val="24"/>
          <w:shd w:val="clear" w:color="auto" w:fill="FFFFFF"/>
        </w:rPr>
        <w:t>, </w:t>
      </w:r>
      <w:r w:rsidRPr="00BF6E1F">
        <w:rPr>
          <w:rFonts w:cs="Times New Roman"/>
          <w:i/>
          <w:iCs/>
          <w:color w:val="auto"/>
          <w:szCs w:val="24"/>
          <w:shd w:val="clear" w:color="auto" w:fill="FFFFFF"/>
        </w:rPr>
        <w:t>48</w:t>
      </w:r>
      <w:r w:rsidRPr="00BF6E1F">
        <w:rPr>
          <w:rFonts w:cs="Times New Roman"/>
          <w:color w:val="auto"/>
          <w:szCs w:val="24"/>
          <w:shd w:val="clear" w:color="auto" w:fill="FFFFFF"/>
        </w:rPr>
        <w:t>(7/8), pp.730-748.</w:t>
      </w:r>
    </w:p>
    <w:p w14:paraId="25327714" w14:textId="77777777" w:rsidR="00DA216D" w:rsidRPr="00BF6E1F" w:rsidRDefault="00DA216D" w:rsidP="002F660B">
      <w:pPr>
        <w:ind w:left="720" w:hanging="720"/>
        <w:rPr>
          <w:rFonts w:cs="Times New Roman"/>
          <w:color w:val="auto"/>
          <w:szCs w:val="24"/>
        </w:rPr>
      </w:pPr>
      <w:proofErr w:type="spellStart"/>
      <w:r w:rsidRPr="00BF6E1F">
        <w:rPr>
          <w:rFonts w:cs="Times New Roman"/>
          <w:color w:val="auto"/>
          <w:szCs w:val="24"/>
        </w:rPr>
        <w:t>Birdir</w:t>
      </w:r>
      <w:proofErr w:type="spellEnd"/>
      <w:r w:rsidRPr="00BF6E1F">
        <w:rPr>
          <w:rFonts w:cs="Times New Roman"/>
          <w:color w:val="auto"/>
          <w:szCs w:val="24"/>
        </w:rPr>
        <w:t xml:space="preserve">, K., and </w:t>
      </w:r>
      <w:proofErr w:type="spellStart"/>
      <w:r w:rsidRPr="00BF6E1F">
        <w:rPr>
          <w:rFonts w:cs="Times New Roman"/>
          <w:color w:val="auto"/>
          <w:szCs w:val="24"/>
        </w:rPr>
        <w:t>Sahilli</w:t>
      </w:r>
      <w:proofErr w:type="spellEnd"/>
      <w:r w:rsidRPr="00BF6E1F">
        <w:rPr>
          <w:rFonts w:cs="Times New Roman"/>
          <w:color w:val="auto"/>
          <w:szCs w:val="24"/>
        </w:rPr>
        <w:t xml:space="preserve"> </w:t>
      </w:r>
      <w:proofErr w:type="spellStart"/>
      <w:r w:rsidRPr="00BF6E1F">
        <w:rPr>
          <w:rFonts w:cs="Times New Roman"/>
          <w:color w:val="auto"/>
          <w:szCs w:val="24"/>
        </w:rPr>
        <w:t>Birdir</w:t>
      </w:r>
      <w:proofErr w:type="spellEnd"/>
      <w:r w:rsidRPr="00BF6E1F">
        <w:rPr>
          <w:rFonts w:cs="Times New Roman"/>
          <w:color w:val="auto"/>
          <w:szCs w:val="24"/>
        </w:rPr>
        <w:t xml:space="preserve">, S. (2024). Staff shortages in hospitality and tourism industries: how technology </w:t>
      </w:r>
      <w:proofErr w:type="gramStart"/>
      <w:r w:rsidRPr="00BF6E1F">
        <w:rPr>
          <w:rFonts w:cs="Times New Roman"/>
          <w:color w:val="auto"/>
          <w:szCs w:val="24"/>
        </w:rPr>
        <w:t>influences?.</w:t>
      </w:r>
      <w:proofErr w:type="gramEnd"/>
      <w:r w:rsidRPr="00BF6E1F">
        <w:rPr>
          <w:rFonts w:cs="Times New Roman"/>
          <w:color w:val="auto"/>
          <w:szCs w:val="24"/>
        </w:rPr>
        <w:t> </w:t>
      </w:r>
      <w:r w:rsidRPr="00BF6E1F">
        <w:rPr>
          <w:rFonts w:cs="Times New Roman"/>
          <w:i/>
          <w:iCs/>
          <w:color w:val="auto"/>
          <w:szCs w:val="24"/>
        </w:rPr>
        <w:t>Worldwide Hospitality and Tourism Themes</w:t>
      </w:r>
      <w:r w:rsidRPr="00BF6E1F">
        <w:rPr>
          <w:rFonts w:cs="Times New Roman"/>
          <w:color w:val="auto"/>
          <w:szCs w:val="24"/>
        </w:rPr>
        <w:t>, </w:t>
      </w:r>
      <w:r w:rsidRPr="00BF6E1F">
        <w:rPr>
          <w:rFonts w:cs="Times New Roman"/>
          <w:i/>
          <w:iCs/>
          <w:color w:val="auto"/>
          <w:szCs w:val="24"/>
        </w:rPr>
        <w:t>16</w:t>
      </w:r>
      <w:r w:rsidRPr="00BF6E1F">
        <w:rPr>
          <w:rFonts w:cs="Times New Roman"/>
          <w:color w:val="auto"/>
          <w:szCs w:val="24"/>
        </w:rPr>
        <w:t>(5), pp. 551-554.</w:t>
      </w:r>
    </w:p>
    <w:p w14:paraId="25327715" w14:textId="77777777" w:rsidR="00DA216D" w:rsidRPr="00A87E74" w:rsidRDefault="00DA216D" w:rsidP="0047616F">
      <w:pPr>
        <w:ind w:left="720" w:hanging="720"/>
        <w:rPr>
          <w:rFonts w:cs="Times New Roman"/>
          <w:color w:val="auto"/>
          <w:szCs w:val="24"/>
        </w:rPr>
      </w:pPr>
      <w:r>
        <w:rPr>
          <w:shd w:val="clear" w:color="auto" w:fill="FFFFFF"/>
        </w:rPr>
        <w:lastRenderedPageBreak/>
        <w:t xml:space="preserve">Bubenik, P., Capek, J., Rakyta, M., </w:t>
      </w:r>
      <w:proofErr w:type="spellStart"/>
      <w:r>
        <w:rPr>
          <w:shd w:val="clear" w:color="auto" w:fill="FFFFFF"/>
        </w:rPr>
        <w:t>Binasova</w:t>
      </w:r>
      <w:proofErr w:type="spellEnd"/>
      <w:r>
        <w:rPr>
          <w:shd w:val="clear" w:color="auto" w:fill="FFFFFF"/>
        </w:rPr>
        <w:t xml:space="preserve">, V., and </w:t>
      </w:r>
      <w:proofErr w:type="spellStart"/>
      <w:r>
        <w:rPr>
          <w:shd w:val="clear" w:color="auto" w:fill="FFFFFF"/>
        </w:rPr>
        <w:t>Staffenova</w:t>
      </w:r>
      <w:proofErr w:type="spellEnd"/>
      <w:r>
        <w:rPr>
          <w:shd w:val="clear" w:color="auto" w:fill="FFFFFF"/>
        </w:rPr>
        <w:t>, K. (2022). Impact of strategy change on business process management. </w:t>
      </w:r>
      <w:r>
        <w:rPr>
          <w:i/>
          <w:iCs/>
          <w:shd w:val="clear" w:color="auto" w:fill="FFFFFF"/>
        </w:rPr>
        <w:t>Sustainability</w:t>
      </w:r>
      <w:r>
        <w:rPr>
          <w:shd w:val="clear" w:color="auto" w:fill="FFFFFF"/>
        </w:rPr>
        <w:t>, </w:t>
      </w:r>
      <w:r>
        <w:rPr>
          <w:i/>
          <w:iCs/>
          <w:shd w:val="clear" w:color="auto" w:fill="FFFFFF"/>
        </w:rPr>
        <w:t>14</w:t>
      </w:r>
      <w:r>
        <w:rPr>
          <w:shd w:val="clear" w:color="auto" w:fill="FFFFFF"/>
        </w:rPr>
        <w:t>(17), p. 11112.</w:t>
      </w:r>
    </w:p>
    <w:p w14:paraId="25327716" w14:textId="77777777" w:rsidR="00DA216D" w:rsidRPr="00F32513" w:rsidRDefault="00DA216D" w:rsidP="004837C7">
      <w:r>
        <w:rPr>
          <w:shd w:val="clear" w:color="auto" w:fill="FFFFFF"/>
        </w:rPr>
        <w:t xml:space="preserve">Buttrick, R. (2009). The Project Workout, 4th </w:t>
      </w:r>
      <w:proofErr w:type="spellStart"/>
      <w:proofErr w:type="gramStart"/>
      <w:r>
        <w:rPr>
          <w:shd w:val="clear" w:color="auto" w:fill="FFFFFF"/>
        </w:rPr>
        <w:t>edn</w:t>
      </w:r>
      <w:proofErr w:type="spellEnd"/>
      <w:proofErr w:type="gramEnd"/>
      <w:r>
        <w:rPr>
          <w:shd w:val="clear" w:color="auto" w:fill="FFFFFF"/>
        </w:rPr>
        <w:t>, London: FT Prentice Hall.</w:t>
      </w:r>
    </w:p>
    <w:p w14:paraId="25327717" w14:textId="77777777" w:rsidR="00DA216D" w:rsidRDefault="00DA216D" w:rsidP="004C2F1C">
      <w:pPr>
        <w:ind w:left="720" w:hanging="720"/>
        <w:rPr>
          <w:shd w:val="clear" w:color="auto" w:fill="FFFFFF"/>
        </w:rPr>
      </w:pPr>
      <w:r>
        <w:rPr>
          <w:shd w:val="clear" w:color="auto" w:fill="FFFFFF"/>
        </w:rPr>
        <w:t xml:space="preserve">Day, D. V., Riggio, R. E., Tan, S. J., and Conger, J. A. (2021). </w:t>
      </w:r>
      <w:proofErr w:type="gramStart"/>
      <w:r>
        <w:rPr>
          <w:shd w:val="clear" w:color="auto" w:fill="FFFFFF"/>
        </w:rPr>
        <w:t>Advancing</w:t>
      </w:r>
      <w:proofErr w:type="gramEnd"/>
      <w:r>
        <w:rPr>
          <w:shd w:val="clear" w:color="auto" w:fill="FFFFFF"/>
        </w:rPr>
        <w:t xml:space="preserve"> the science of 21st-century leadership development: Theory, research, and practice. </w:t>
      </w:r>
      <w:r>
        <w:rPr>
          <w:i/>
          <w:iCs/>
          <w:shd w:val="clear" w:color="auto" w:fill="FFFFFF"/>
        </w:rPr>
        <w:t>The Leadership Quarterly</w:t>
      </w:r>
      <w:r>
        <w:rPr>
          <w:shd w:val="clear" w:color="auto" w:fill="FFFFFF"/>
        </w:rPr>
        <w:t>, </w:t>
      </w:r>
      <w:r>
        <w:rPr>
          <w:i/>
          <w:iCs/>
          <w:shd w:val="clear" w:color="auto" w:fill="FFFFFF"/>
        </w:rPr>
        <w:t>32</w:t>
      </w:r>
      <w:r>
        <w:rPr>
          <w:shd w:val="clear" w:color="auto" w:fill="FFFFFF"/>
        </w:rPr>
        <w:t>(5), p. 101557.</w:t>
      </w:r>
    </w:p>
    <w:p w14:paraId="25327718"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Dimitriou, C.K., (2022). The critical role that national culture and ethical leadership </w:t>
      </w:r>
      <w:proofErr w:type="gramStart"/>
      <w:r w:rsidRPr="00BF6E1F">
        <w:rPr>
          <w:rFonts w:cs="Times New Roman"/>
          <w:color w:val="auto"/>
          <w:szCs w:val="24"/>
          <w:shd w:val="clear" w:color="auto" w:fill="FFFFFF"/>
        </w:rPr>
        <w:t>play</w:t>
      </w:r>
      <w:proofErr w:type="gramEnd"/>
      <w:r w:rsidRPr="00BF6E1F">
        <w:rPr>
          <w:rFonts w:cs="Times New Roman"/>
          <w:color w:val="auto"/>
          <w:szCs w:val="24"/>
          <w:shd w:val="clear" w:color="auto" w:fill="FFFFFF"/>
        </w:rPr>
        <w:t xml:space="preserve"> in fostering employee commitment to service quality in the hotel industry. </w:t>
      </w:r>
      <w:r w:rsidRPr="00BF6E1F">
        <w:rPr>
          <w:rFonts w:cs="Times New Roman"/>
          <w:i/>
          <w:iCs/>
          <w:color w:val="auto"/>
          <w:szCs w:val="24"/>
          <w:shd w:val="clear" w:color="auto" w:fill="FFFFFF"/>
        </w:rPr>
        <w:t>Research in Hospitality Management</w:t>
      </w:r>
      <w:r w:rsidRPr="00BF6E1F">
        <w:rPr>
          <w:rFonts w:cs="Times New Roman"/>
          <w:color w:val="auto"/>
          <w:szCs w:val="24"/>
          <w:shd w:val="clear" w:color="auto" w:fill="FFFFFF"/>
        </w:rPr>
        <w:t>, </w:t>
      </w:r>
      <w:r w:rsidRPr="00BF6E1F">
        <w:rPr>
          <w:rFonts w:cs="Times New Roman"/>
          <w:i/>
          <w:iCs/>
          <w:color w:val="auto"/>
          <w:szCs w:val="24"/>
          <w:shd w:val="clear" w:color="auto" w:fill="FFFFFF"/>
        </w:rPr>
        <w:t>12</w:t>
      </w:r>
      <w:r w:rsidRPr="00BF6E1F">
        <w:rPr>
          <w:rFonts w:cs="Times New Roman"/>
          <w:color w:val="auto"/>
          <w:szCs w:val="24"/>
          <w:shd w:val="clear" w:color="auto" w:fill="FFFFFF"/>
        </w:rPr>
        <w:t>(3), pp.255-271.</w:t>
      </w:r>
    </w:p>
    <w:p w14:paraId="25327719"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Erickson, S., (2021). Communication in a crisis and the importance of authenticity and transparency. </w:t>
      </w:r>
      <w:r w:rsidRPr="00BF6E1F">
        <w:rPr>
          <w:rFonts w:cs="Times New Roman"/>
          <w:i/>
          <w:iCs/>
          <w:color w:val="auto"/>
          <w:szCs w:val="24"/>
          <w:shd w:val="clear" w:color="auto" w:fill="FFFFFF"/>
        </w:rPr>
        <w:t>Journal of Library Administration</w:t>
      </w:r>
      <w:r w:rsidRPr="00BF6E1F">
        <w:rPr>
          <w:rFonts w:cs="Times New Roman"/>
          <w:color w:val="auto"/>
          <w:szCs w:val="24"/>
          <w:shd w:val="clear" w:color="auto" w:fill="FFFFFF"/>
        </w:rPr>
        <w:t>, </w:t>
      </w:r>
      <w:r w:rsidRPr="00BF6E1F">
        <w:rPr>
          <w:rFonts w:cs="Times New Roman"/>
          <w:i/>
          <w:iCs/>
          <w:color w:val="auto"/>
          <w:szCs w:val="24"/>
          <w:shd w:val="clear" w:color="auto" w:fill="FFFFFF"/>
        </w:rPr>
        <w:t>61</w:t>
      </w:r>
      <w:r w:rsidRPr="00BF6E1F">
        <w:rPr>
          <w:rFonts w:cs="Times New Roman"/>
          <w:color w:val="auto"/>
          <w:szCs w:val="24"/>
          <w:shd w:val="clear" w:color="auto" w:fill="FFFFFF"/>
        </w:rPr>
        <w:t>(4), pp.476-483.</w:t>
      </w:r>
    </w:p>
    <w:p w14:paraId="2532771A" w14:textId="77777777" w:rsidR="00DA216D" w:rsidRPr="002D46F9" w:rsidRDefault="00DA216D" w:rsidP="002D46F9">
      <w:pPr>
        <w:ind w:left="720" w:hanging="720"/>
      </w:pPr>
      <w:proofErr w:type="spellStart"/>
      <w:r>
        <w:rPr>
          <w:shd w:val="clear" w:color="auto" w:fill="FFFFFF"/>
        </w:rPr>
        <w:t>Errida</w:t>
      </w:r>
      <w:proofErr w:type="spellEnd"/>
      <w:r>
        <w:rPr>
          <w:shd w:val="clear" w:color="auto" w:fill="FFFFFF"/>
        </w:rPr>
        <w:t>, A., &amp; Lotfi, B. (2021). The determinants of organizational change management success: Literature review and case study. </w:t>
      </w:r>
      <w:r>
        <w:rPr>
          <w:i/>
          <w:iCs/>
          <w:shd w:val="clear" w:color="auto" w:fill="FFFFFF"/>
        </w:rPr>
        <w:t>International Journal of Engineering Business Management</w:t>
      </w:r>
      <w:r>
        <w:rPr>
          <w:shd w:val="clear" w:color="auto" w:fill="FFFFFF"/>
        </w:rPr>
        <w:t>, </w:t>
      </w:r>
      <w:r>
        <w:rPr>
          <w:i/>
          <w:iCs/>
          <w:shd w:val="clear" w:color="auto" w:fill="FFFFFF"/>
        </w:rPr>
        <w:t>13</w:t>
      </w:r>
      <w:r>
        <w:rPr>
          <w:shd w:val="clear" w:color="auto" w:fill="FFFFFF"/>
        </w:rPr>
        <w:t>, 18479790211016273.</w:t>
      </w:r>
    </w:p>
    <w:p w14:paraId="2532771B"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Faruque, M.O., Chowdhury, S., Rabbani, G. and Nure, A., (2024). Technology adoption and digital transformation in small businesses: Trends, challenges, and opportunities. </w:t>
      </w:r>
      <w:r w:rsidRPr="00BF6E1F">
        <w:rPr>
          <w:rFonts w:cs="Times New Roman"/>
          <w:i/>
          <w:iCs/>
          <w:color w:val="auto"/>
          <w:szCs w:val="24"/>
          <w:shd w:val="clear" w:color="auto" w:fill="FFFFFF"/>
        </w:rPr>
        <w:t xml:space="preserve">International Journal </w:t>
      </w:r>
      <w:proofErr w:type="gramStart"/>
      <w:r w:rsidRPr="00BF6E1F">
        <w:rPr>
          <w:rFonts w:cs="Times New Roman"/>
          <w:i/>
          <w:iCs/>
          <w:color w:val="auto"/>
          <w:szCs w:val="24"/>
          <w:shd w:val="clear" w:color="auto" w:fill="FFFFFF"/>
        </w:rPr>
        <w:t>For</w:t>
      </w:r>
      <w:proofErr w:type="gramEnd"/>
      <w:r w:rsidRPr="00BF6E1F">
        <w:rPr>
          <w:rFonts w:cs="Times New Roman"/>
          <w:i/>
          <w:iCs/>
          <w:color w:val="auto"/>
          <w:szCs w:val="24"/>
          <w:shd w:val="clear" w:color="auto" w:fill="FFFFFF"/>
        </w:rPr>
        <w:t xml:space="preserve"> Multidisciplinary Research</w:t>
      </w:r>
      <w:r w:rsidRPr="00BF6E1F">
        <w:rPr>
          <w:rFonts w:cs="Times New Roman"/>
          <w:color w:val="auto"/>
          <w:szCs w:val="24"/>
          <w:shd w:val="clear" w:color="auto" w:fill="FFFFFF"/>
        </w:rPr>
        <w:t>, </w:t>
      </w:r>
      <w:r w:rsidRPr="00BF6E1F">
        <w:rPr>
          <w:rFonts w:cs="Times New Roman"/>
          <w:i/>
          <w:iCs/>
          <w:color w:val="auto"/>
          <w:szCs w:val="24"/>
          <w:shd w:val="clear" w:color="auto" w:fill="FFFFFF"/>
        </w:rPr>
        <w:t>6</w:t>
      </w:r>
      <w:r w:rsidRPr="00BF6E1F">
        <w:rPr>
          <w:rFonts w:cs="Times New Roman"/>
          <w:color w:val="auto"/>
          <w:szCs w:val="24"/>
          <w:shd w:val="clear" w:color="auto" w:fill="FFFFFF"/>
        </w:rPr>
        <w:t>(10.36948).</w:t>
      </w:r>
    </w:p>
    <w:p w14:paraId="2532771C" w14:textId="77777777" w:rsidR="00DA216D" w:rsidRPr="00BF6E1F" w:rsidRDefault="00DA216D" w:rsidP="002F660B">
      <w:pPr>
        <w:ind w:left="720" w:hanging="720"/>
        <w:rPr>
          <w:rFonts w:cs="Times New Roman"/>
          <w:color w:val="auto"/>
          <w:szCs w:val="24"/>
        </w:rPr>
      </w:pPr>
      <w:r w:rsidRPr="00BF6E1F">
        <w:rPr>
          <w:rFonts w:cs="Times New Roman"/>
          <w:color w:val="auto"/>
          <w:szCs w:val="24"/>
        </w:rPr>
        <w:t xml:space="preserve">France 24. (2024). Some 60 more women accuse Mohamed Al-Fayed, ex-owner of Harrod's and the Paris Ritz, of sex abuse. [online]. Available at: </w:t>
      </w:r>
      <w:hyperlink r:id="rId11" w:history="1">
        <w:r w:rsidRPr="00BF6E1F">
          <w:rPr>
            <w:rStyle w:val="Hyperlink"/>
            <w:rFonts w:cs="Times New Roman"/>
            <w:color w:val="auto"/>
            <w:szCs w:val="24"/>
          </w:rPr>
          <w:t>https://www.france24.com/en/europe/20240927-some-60-more-women-accuse-mohamed-al-fayed-ex-owner-harrods-and-paris-ritz-sex-abuse</w:t>
        </w:r>
      </w:hyperlink>
      <w:r w:rsidRPr="00BF6E1F">
        <w:rPr>
          <w:rFonts w:cs="Times New Roman"/>
          <w:color w:val="auto"/>
          <w:szCs w:val="24"/>
        </w:rPr>
        <w:t xml:space="preserve"> [Accessed on February 6, 2025]</w:t>
      </w:r>
    </w:p>
    <w:p w14:paraId="2532771D" w14:textId="77777777" w:rsidR="00DA216D" w:rsidRPr="00213A88" w:rsidRDefault="00DA216D" w:rsidP="00213A88">
      <w:pPr>
        <w:ind w:left="720" w:hanging="720"/>
      </w:pPr>
      <w:r>
        <w:rPr>
          <w:shd w:val="clear" w:color="auto" w:fill="FFFFFF"/>
        </w:rPr>
        <w:t xml:space="preserve">Franken, E., Bentley, T., Shafaei, A., Farr-Wharton, B., Onnis, L. A., and Omari, M. (2021). Forced flexibility and remote </w:t>
      </w:r>
      <w:proofErr w:type="gramStart"/>
      <w:r>
        <w:rPr>
          <w:shd w:val="clear" w:color="auto" w:fill="FFFFFF"/>
        </w:rPr>
        <w:t>working</w:t>
      </w:r>
      <w:proofErr w:type="gramEnd"/>
      <w:r>
        <w:rPr>
          <w:shd w:val="clear" w:color="auto" w:fill="FFFFFF"/>
        </w:rPr>
        <w:t>: Opportunities and challenges in the new normal. </w:t>
      </w:r>
      <w:r>
        <w:rPr>
          <w:i/>
          <w:iCs/>
          <w:shd w:val="clear" w:color="auto" w:fill="FFFFFF"/>
        </w:rPr>
        <w:t>Journal of Management &amp; Organization</w:t>
      </w:r>
      <w:r>
        <w:rPr>
          <w:shd w:val="clear" w:color="auto" w:fill="FFFFFF"/>
        </w:rPr>
        <w:t>, </w:t>
      </w:r>
      <w:r>
        <w:rPr>
          <w:i/>
          <w:iCs/>
          <w:shd w:val="clear" w:color="auto" w:fill="FFFFFF"/>
        </w:rPr>
        <w:t>27</w:t>
      </w:r>
      <w:r>
        <w:rPr>
          <w:shd w:val="clear" w:color="auto" w:fill="FFFFFF"/>
        </w:rPr>
        <w:t>(6), pp. 1131-1149.</w:t>
      </w:r>
    </w:p>
    <w:p w14:paraId="2532771E" w14:textId="77777777" w:rsidR="00DA216D" w:rsidRPr="00BF6E1F" w:rsidRDefault="00DA216D" w:rsidP="002F660B">
      <w:pPr>
        <w:ind w:left="720" w:hanging="720"/>
        <w:rPr>
          <w:rFonts w:cs="Times New Roman"/>
          <w:color w:val="auto"/>
          <w:szCs w:val="24"/>
        </w:rPr>
      </w:pPr>
      <w:r w:rsidRPr="00BF6E1F">
        <w:rPr>
          <w:rFonts w:cs="Times New Roman"/>
          <w:color w:val="auto"/>
          <w:szCs w:val="24"/>
        </w:rPr>
        <w:t>Gauci, C. (2024). Addressing Staff Shortage in Five Star Hotels in Malta by Employing Robots. </w:t>
      </w:r>
      <w:r w:rsidRPr="00BF6E1F">
        <w:rPr>
          <w:rFonts w:cs="Times New Roman"/>
          <w:i/>
          <w:iCs/>
          <w:color w:val="auto"/>
          <w:szCs w:val="24"/>
        </w:rPr>
        <w:t>The Online Open Access Repository of the Institute of Tourism Studies (Malta)</w:t>
      </w:r>
      <w:r w:rsidRPr="00BF6E1F">
        <w:rPr>
          <w:rFonts w:cs="Times New Roman"/>
          <w:color w:val="auto"/>
          <w:szCs w:val="24"/>
        </w:rPr>
        <w:t>.</w:t>
      </w:r>
    </w:p>
    <w:p w14:paraId="2532771F" w14:textId="77777777" w:rsidR="00DA216D" w:rsidRPr="00BF6E1F" w:rsidRDefault="00DA216D" w:rsidP="002F660B">
      <w:pPr>
        <w:ind w:left="720" w:hanging="720"/>
        <w:rPr>
          <w:rFonts w:cs="Times New Roman"/>
          <w:color w:val="auto"/>
          <w:szCs w:val="24"/>
        </w:rPr>
      </w:pPr>
      <w:r w:rsidRPr="00BF6E1F">
        <w:rPr>
          <w:rFonts w:cs="Times New Roman"/>
          <w:color w:val="auto"/>
          <w:szCs w:val="24"/>
        </w:rPr>
        <w:lastRenderedPageBreak/>
        <w:t>Glassdoor. (2025). Ritz Paris reviews. [online]. Available at: https://www.glassdoor.com/Reviews/Ritz-Paris-Reviews-E685442.htm? [Accessed on February 6, 2025]</w:t>
      </w:r>
    </w:p>
    <w:p w14:paraId="25327720" w14:textId="77777777" w:rsidR="00DA216D" w:rsidRPr="00BF6E1F" w:rsidRDefault="00DA216D" w:rsidP="002F660B">
      <w:pPr>
        <w:ind w:left="720" w:hanging="720"/>
        <w:rPr>
          <w:rFonts w:cs="Times New Roman"/>
          <w:color w:val="auto"/>
          <w:szCs w:val="24"/>
        </w:rPr>
      </w:pPr>
      <w:r w:rsidRPr="00BF6E1F">
        <w:rPr>
          <w:rFonts w:cs="Times New Roman"/>
          <w:color w:val="auto"/>
          <w:szCs w:val="24"/>
        </w:rPr>
        <w:t xml:space="preserve">Glitz Paris (2024). Headbutts and harassment: trouble at the Ritz. [online]. Available at: </w:t>
      </w:r>
      <w:hyperlink r:id="rId12" w:history="1">
        <w:r w:rsidRPr="00BF6E1F">
          <w:rPr>
            <w:rStyle w:val="Hyperlink"/>
            <w:rFonts w:cs="Times New Roman"/>
            <w:color w:val="auto"/>
            <w:szCs w:val="24"/>
          </w:rPr>
          <w:t>https://www.glitz.paris/en/houses/2024/11/14/headbutts-and-harassment-trouble-at-the-ritz,110339511-art</w:t>
        </w:r>
      </w:hyperlink>
      <w:r w:rsidRPr="00BF6E1F">
        <w:rPr>
          <w:rFonts w:cs="Times New Roman"/>
          <w:color w:val="auto"/>
          <w:szCs w:val="24"/>
        </w:rPr>
        <w:t xml:space="preserve">  [Accessed on February 6, 2025]</w:t>
      </w:r>
    </w:p>
    <w:p w14:paraId="25327721" w14:textId="77777777" w:rsidR="00DA216D" w:rsidRPr="002F660B" w:rsidRDefault="00DA216D" w:rsidP="002F660B">
      <w:pPr>
        <w:ind w:left="720" w:hanging="720"/>
        <w:rPr>
          <w:rFonts w:cs="Times New Roman"/>
          <w:color w:val="auto"/>
          <w:szCs w:val="24"/>
          <w:shd w:val="clear" w:color="auto" w:fill="FFFFFF"/>
        </w:rPr>
      </w:pPr>
      <w:r>
        <w:rPr>
          <w:rFonts w:ascii="Arial" w:hAnsi="Arial" w:cs="Arial"/>
          <w:color w:val="222222"/>
          <w:sz w:val="20"/>
          <w:szCs w:val="20"/>
          <w:shd w:val="clear" w:color="auto" w:fill="FFFFFF"/>
        </w:rPr>
        <w:t>Green, F., (2021). Decent work and the quality of work and employment. </w:t>
      </w:r>
      <w:r>
        <w:rPr>
          <w:rFonts w:ascii="Arial" w:hAnsi="Arial" w:cs="Arial"/>
          <w:i/>
          <w:iCs/>
          <w:color w:val="222222"/>
          <w:sz w:val="20"/>
          <w:szCs w:val="20"/>
          <w:shd w:val="clear" w:color="auto" w:fill="FFFFFF"/>
        </w:rPr>
        <w:t>Handbook of labor, human resources and population economics</w:t>
      </w:r>
      <w:r>
        <w:rPr>
          <w:rFonts w:ascii="Arial" w:hAnsi="Arial" w:cs="Arial"/>
          <w:color w:val="222222"/>
          <w:sz w:val="20"/>
          <w:szCs w:val="20"/>
          <w:shd w:val="clear" w:color="auto" w:fill="FFFFFF"/>
        </w:rPr>
        <w:t>, pp.1-39.</w:t>
      </w:r>
    </w:p>
    <w:p w14:paraId="25327722" w14:textId="77777777" w:rsidR="00DA216D" w:rsidRPr="00E26EAB" w:rsidRDefault="00DA216D" w:rsidP="00E26EAB">
      <w:pPr>
        <w:ind w:left="720" w:hanging="720"/>
      </w:pPr>
      <w:r>
        <w:rPr>
          <w:shd w:val="clear" w:color="auto" w:fill="FFFFFF"/>
        </w:rPr>
        <w:t xml:space="preserve">Hamzah, M. I. M., Abd Rani, N. S., and Matore, </w:t>
      </w:r>
      <w:proofErr w:type="gramStart"/>
      <w:r>
        <w:rPr>
          <w:shd w:val="clear" w:color="auto" w:fill="FFFFFF"/>
        </w:rPr>
        <w:t>M. E</w:t>
      </w:r>
      <w:proofErr w:type="gramEnd"/>
      <w:r>
        <w:rPr>
          <w:shd w:val="clear" w:color="auto" w:fill="FFFFFF"/>
        </w:rPr>
        <w:t>. E. M. (2021). Change management indicators and their applications in strengthening the process and learning organization levels. </w:t>
      </w:r>
      <w:r>
        <w:rPr>
          <w:i/>
          <w:iCs/>
          <w:shd w:val="clear" w:color="auto" w:fill="FFFFFF"/>
        </w:rPr>
        <w:t>Sustainability</w:t>
      </w:r>
      <w:r>
        <w:rPr>
          <w:shd w:val="clear" w:color="auto" w:fill="FFFFFF"/>
        </w:rPr>
        <w:t>, </w:t>
      </w:r>
      <w:r>
        <w:rPr>
          <w:i/>
          <w:iCs/>
          <w:shd w:val="clear" w:color="auto" w:fill="FFFFFF"/>
        </w:rPr>
        <w:t>13</w:t>
      </w:r>
      <w:r>
        <w:rPr>
          <w:shd w:val="clear" w:color="auto" w:fill="FFFFFF"/>
        </w:rPr>
        <w:t>(24), p. 13988.</w:t>
      </w:r>
    </w:p>
    <w:p w14:paraId="25327723" w14:textId="77777777" w:rsidR="00DA216D" w:rsidRPr="00A946AB" w:rsidRDefault="00DA216D" w:rsidP="00A946AB">
      <w:r>
        <w:rPr>
          <w:shd w:val="clear" w:color="auto" w:fill="FFFFFF"/>
        </w:rPr>
        <w:t>Hayes, J. (2022). The theory and practice of change management. Bloomsbury Publishing.</w:t>
      </w:r>
    </w:p>
    <w:p w14:paraId="25327724"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Imes, C.C., Tucker, S.J., </w:t>
      </w:r>
      <w:proofErr w:type="spellStart"/>
      <w:r w:rsidRPr="00BF6E1F">
        <w:rPr>
          <w:rFonts w:cs="Times New Roman"/>
          <w:color w:val="auto"/>
          <w:szCs w:val="24"/>
          <w:shd w:val="clear" w:color="auto" w:fill="FFFFFF"/>
        </w:rPr>
        <w:t>Trinkoff</w:t>
      </w:r>
      <w:proofErr w:type="spellEnd"/>
      <w:r w:rsidRPr="00BF6E1F">
        <w:rPr>
          <w:rFonts w:cs="Times New Roman"/>
          <w:color w:val="auto"/>
          <w:szCs w:val="24"/>
          <w:shd w:val="clear" w:color="auto" w:fill="FFFFFF"/>
        </w:rPr>
        <w:t xml:space="preserve">, A.M., </w:t>
      </w:r>
      <w:proofErr w:type="spellStart"/>
      <w:r w:rsidRPr="00BF6E1F">
        <w:rPr>
          <w:rFonts w:cs="Times New Roman"/>
          <w:color w:val="auto"/>
          <w:szCs w:val="24"/>
          <w:shd w:val="clear" w:color="auto" w:fill="FFFFFF"/>
        </w:rPr>
        <w:t>Chasens</w:t>
      </w:r>
      <w:proofErr w:type="spellEnd"/>
      <w:r w:rsidRPr="00BF6E1F">
        <w:rPr>
          <w:rFonts w:cs="Times New Roman"/>
          <w:color w:val="auto"/>
          <w:szCs w:val="24"/>
          <w:shd w:val="clear" w:color="auto" w:fill="FFFFFF"/>
        </w:rPr>
        <w:t>, E.R., Weinstein, S.M., Dunbar-Jacob, J., Patrician, P.A., Redeker, N.S. and Baldwin, C.M., (2023). Wake-up call: night shifts adversely affect nurse health and retention, patient and public safety, and costs. </w:t>
      </w:r>
      <w:r w:rsidRPr="00BF6E1F">
        <w:rPr>
          <w:rFonts w:cs="Times New Roman"/>
          <w:i/>
          <w:iCs/>
          <w:color w:val="auto"/>
          <w:szCs w:val="24"/>
          <w:shd w:val="clear" w:color="auto" w:fill="FFFFFF"/>
        </w:rPr>
        <w:t>Nursing Administration Quarterly</w:t>
      </w:r>
      <w:r w:rsidRPr="00BF6E1F">
        <w:rPr>
          <w:rFonts w:cs="Times New Roman"/>
          <w:color w:val="auto"/>
          <w:szCs w:val="24"/>
          <w:shd w:val="clear" w:color="auto" w:fill="FFFFFF"/>
        </w:rPr>
        <w:t>, </w:t>
      </w:r>
      <w:r w:rsidRPr="00BF6E1F">
        <w:rPr>
          <w:rFonts w:cs="Times New Roman"/>
          <w:i/>
          <w:iCs/>
          <w:color w:val="auto"/>
          <w:szCs w:val="24"/>
          <w:shd w:val="clear" w:color="auto" w:fill="FFFFFF"/>
        </w:rPr>
        <w:t>47</w:t>
      </w:r>
      <w:r w:rsidRPr="00BF6E1F">
        <w:rPr>
          <w:rFonts w:cs="Times New Roman"/>
          <w:color w:val="auto"/>
          <w:szCs w:val="24"/>
          <w:shd w:val="clear" w:color="auto" w:fill="FFFFFF"/>
        </w:rPr>
        <w:t xml:space="preserve">(4), </w:t>
      </w:r>
      <w:proofErr w:type="gramStart"/>
      <w:r w:rsidRPr="00BF6E1F">
        <w:rPr>
          <w:rFonts w:cs="Times New Roman"/>
          <w:color w:val="auto"/>
          <w:szCs w:val="24"/>
          <w:shd w:val="clear" w:color="auto" w:fill="FFFFFF"/>
        </w:rPr>
        <w:t>pp.E</w:t>
      </w:r>
      <w:proofErr w:type="gramEnd"/>
      <w:r w:rsidRPr="00BF6E1F">
        <w:rPr>
          <w:rFonts w:cs="Times New Roman"/>
          <w:color w:val="auto"/>
          <w:szCs w:val="24"/>
          <w:shd w:val="clear" w:color="auto" w:fill="FFFFFF"/>
        </w:rPr>
        <w:t>38-E53.</w:t>
      </w:r>
    </w:p>
    <w:p w14:paraId="25327725"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Isha, T.H., (2023). Impact of Key Performance Indicators (KPI) report on employee performance.</w:t>
      </w:r>
    </w:p>
    <w:p w14:paraId="25327726"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Jindal, R. and Kaur, H., (2024). Managing Guest Expectations and Safety </w:t>
      </w:r>
      <w:proofErr w:type="gramStart"/>
      <w:r w:rsidRPr="00BF6E1F">
        <w:rPr>
          <w:rFonts w:cs="Times New Roman"/>
          <w:color w:val="auto"/>
          <w:szCs w:val="24"/>
          <w:shd w:val="clear" w:color="auto" w:fill="FFFFFF"/>
        </w:rPr>
        <w:t>With</w:t>
      </w:r>
      <w:proofErr w:type="gramEnd"/>
      <w:r w:rsidRPr="00BF6E1F">
        <w:rPr>
          <w:rFonts w:cs="Times New Roman"/>
          <w:color w:val="auto"/>
          <w:szCs w:val="24"/>
          <w:shd w:val="clear" w:color="auto" w:fill="FFFFFF"/>
        </w:rPr>
        <w:t xml:space="preserve"> AI and Smart Solutions. In </w:t>
      </w:r>
      <w:r w:rsidRPr="00BF6E1F">
        <w:rPr>
          <w:rFonts w:cs="Times New Roman"/>
          <w:i/>
          <w:iCs/>
          <w:color w:val="auto"/>
          <w:szCs w:val="24"/>
          <w:shd w:val="clear" w:color="auto" w:fill="FFFFFF"/>
        </w:rPr>
        <w:t>Utilizing Smart Technology and AI in Hybrid Tourism and Hospitality</w:t>
      </w:r>
      <w:r w:rsidRPr="00BF6E1F">
        <w:rPr>
          <w:rFonts w:cs="Times New Roman"/>
          <w:color w:val="auto"/>
          <w:szCs w:val="24"/>
          <w:shd w:val="clear" w:color="auto" w:fill="FFFFFF"/>
        </w:rPr>
        <w:t> (</w:t>
      </w:r>
      <w:proofErr w:type="gramStart"/>
      <w:r w:rsidRPr="00BF6E1F">
        <w:rPr>
          <w:rFonts w:cs="Times New Roman"/>
          <w:color w:val="auto"/>
          <w:szCs w:val="24"/>
          <w:shd w:val="clear" w:color="auto" w:fill="FFFFFF"/>
        </w:rPr>
        <w:t>pp</w:t>
      </w:r>
      <w:proofErr w:type="gramEnd"/>
      <w:r w:rsidRPr="00BF6E1F">
        <w:rPr>
          <w:rFonts w:cs="Times New Roman"/>
          <w:color w:val="auto"/>
          <w:szCs w:val="24"/>
          <w:shd w:val="clear" w:color="auto" w:fill="FFFFFF"/>
        </w:rPr>
        <w:t>. 118-139). IGI Global.</w:t>
      </w:r>
    </w:p>
    <w:p w14:paraId="25327727" w14:textId="77777777" w:rsidR="00DA216D" w:rsidRPr="002F660B" w:rsidRDefault="00DA216D" w:rsidP="00012550">
      <w:pPr>
        <w:ind w:left="720" w:hanging="720"/>
        <w:rPr>
          <w:rFonts w:cs="Times New Roman"/>
          <w:color w:val="auto"/>
          <w:szCs w:val="24"/>
        </w:rPr>
      </w:pPr>
      <w:r>
        <w:rPr>
          <w:shd w:val="clear" w:color="auto" w:fill="FFFFFF"/>
        </w:rPr>
        <w:t xml:space="preserve">Johnson, G., Whittington, R., Scholes, K., Angwin, D., and </w:t>
      </w:r>
      <w:proofErr w:type="spellStart"/>
      <w:r>
        <w:rPr>
          <w:shd w:val="clear" w:color="auto" w:fill="FFFFFF"/>
        </w:rPr>
        <w:t>Regnér</w:t>
      </w:r>
      <w:proofErr w:type="spellEnd"/>
      <w:r>
        <w:rPr>
          <w:shd w:val="clear" w:color="auto" w:fill="FFFFFF"/>
        </w:rPr>
        <w:t>, P. (2014). Exploring Strategy. Harlow.</w:t>
      </w:r>
    </w:p>
    <w:p w14:paraId="25327728" w14:textId="77777777" w:rsidR="00DA216D" w:rsidRPr="00BF6E1F" w:rsidRDefault="00DA216D" w:rsidP="002F660B">
      <w:pPr>
        <w:ind w:left="720" w:hanging="720"/>
        <w:rPr>
          <w:rFonts w:cs="Times New Roman"/>
          <w:color w:val="auto"/>
          <w:szCs w:val="24"/>
        </w:rPr>
      </w:pPr>
      <w:r w:rsidRPr="00BF6E1F">
        <w:rPr>
          <w:rFonts w:cs="Times New Roman"/>
          <w:color w:val="auto"/>
          <w:szCs w:val="24"/>
        </w:rPr>
        <w:t xml:space="preserve">Kraus. N., (2023). THE OLYMPIC GAMES COULD HARM PARISIAN HOTELS’ IMAGE. [online]. Available at: https://www.tourism-review.com/parisian-hotels-not-likely-to-provide-quality-services-during-the-olympics-news13971? [Accessed on February 6, 2025]. </w:t>
      </w:r>
    </w:p>
    <w:p w14:paraId="25327729" w14:textId="77777777" w:rsidR="00DA216D" w:rsidRPr="00BF6E1F" w:rsidRDefault="00DA216D" w:rsidP="002F660B">
      <w:pPr>
        <w:ind w:left="720" w:hanging="720"/>
        <w:rPr>
          <w:rFonts w:cs="Times New Roman"/>
          <w:color w:val="auto"/>
          <w:szCs w:val="24"/>
          <w:shd w:val="clear" w:color="auto" w:fill="FFFFFF"/>
        </w:rPr>
      </w:pPr>
      <w:proofErr w:type="spellStart"/>
      <w:r w:rsidRPr="00BF6E1F">
        <w:rPr>
          <w:rFonts w:cs="Times New Roman"/>
          <w:color w:val="auto"/>
          <w:szCs w:val="24"/>
          <w:shd w:val="clear" w:color="auto" w:fill="FFFFFF"/>
        </w:rPr>
        <w:lastRenderedPageBreak/>
        <w:t>Kryscynski</w:t>
      </w:r>
      <w:proofErr w:type="spellEnd"/>
      <w:r w:rsidRPr="00BF6E1F">
        <w:rPr>
          <w:rFonts w:cs="Times New Roman"/>
          <w:color w:val="auto"/>
          <w:szCs w:val="24"/>
          <w:shd w:val="clear" w:color="auto" w:fill="FFFFFF"/>
        </w:rPr>
        <w:t>, D., Coff, R. and Campbell, B., (2021). Charting a path between firm‐specific incentives and human capital‐based competitive advantage. </w:t>
      </w:r>
      <w:r w:rsidRPr="00BF6E1F">
        <w:rPr>
          <w:rFonts w:cs="Times New Roman"/>
          <w:i/>
          <w:iCs/>
          <w:color w:val="auto"/>
          <w:szCs w:val="24"/>
          <w:shd w:val="clear" w:color="auto" w:fill="FFFFFF"/>
        </w:rPr>
        <w:t>Strategic management journal</w:t>
      </w:r>
      <w:r w:rsidRPr="00BF6E1F">
        <w:rPr>
          <w:rFonts w:cs="Times New Roman"/>
          <w:color w:val="auto"/>
          <w:szCs w:val="24"/>
          <w:shd w:val="clear" w:color="auto" w:fill="FFFFFF"/>
        </w:rPr>
        <w:t>, </w:t>
      </w:r>
      <w:r w:rsidRPr="00BF6E1F">
        <w:rPr>
          <w:rFonts w:cs="Times New Roman"/>
          <w:i/>
          <w:iCs/>
          <w:color w:val="auto"/>
          <w:szCs w:val="24"/>
          <w:shd w:val="clear" w:color="auto" w:fill="FFFFFF"/>
        </w:rPr>
        <w:t>42</w:t>
      </w:r>
      <w:r w:rsidRPr="00BF6E1F">
        <w:rPr>
          <w:rFonts w:cs="Times New Roman"/>
          <w:color w:val="auto"/>
          <w:szCs w:val="24"/>
          <w:shd w:val="clear" w:color="auto" w:fill="FFFFFF"/>
        </w:rPr>
        <w:t>(2), pp.386-412.</w:t>
      </w:r>
    </w:p>
    <w:p w14:paraId="2532772A" w14:textId="77777777" w:rsidR="00DA216D" w:rsidRPr="00BF6E1F" w:rsidRDefault="00DA216D" w:rsidP="002F660B">
      <w:pPr>
        <w:ind w:left="720" w:hanging="720"/>
        <w:rPr>
          <w:rFonts w:cs="Times New Roman"/>
          <w:color w:val="auto"/>
          <w:szCs w:val="24"/>
        </w:rPr>
      </w:pPr>
      <w:r w:rsidRPr="00BF6E1F">
        <w:rPr>
          <w:rFonts w:cs="Times New Roman"/>
          <w:color w:val="auto"/>
          <w:szCs w:val="24"/>
        </w:rPr>
        <w:t>Kwok, L. (2022). Labor shortage: a critical reflection and a call for industry-academia collaboration. </w:t>
      </w:r>
      <w:r w:rsidRPr="00BF6E1F">
        <w:rPr>
          <w:rFonts w:cs="Times New Roman"/>
          <w:i/>
          <w:iCs/>
          <w:color w:val="auto"/>
          <w:szCs w:val="24"/>
        </w:rPr>
        <w:t>International Journal of Contemporary Hospitality Management</w:t>
      </w:r>
      <w:r w:rsidRPr="00BF6E1F">
        <w:rPr>
          <w:rFonts w:cs="Times New Roman"/>
          <w:color w:val="auto"/>
          <w:szCs w:val="24"/>
        </w:rPr>
        <w:t>, </w:t>
      </w:r>
      <w:r w:rsidRPr="00BF6E1F">
        <w:rPr>
          <w:rFonts w:cs="Times New Roman"/>
          <w:i/>
          <w:iCs/>
          <w:color w:val="auto"/>
          <w:szCs w:val="24"/>
        </w:rPr>
        <w:t>34</w:t>
      </w:r>
      <w:r w:rsidRPr="00BF6E1F">
        <w:rPr>
          <w:rFonts w:cs="Times New Roman"/>
          <w:color w:val="auto"/>
          <w:szCs w:val="24"/>
        </w:rPr>
        <w:t>(11), 3929-3943.</w:t>
      </w:r>
    </w:p>
    <w:p w14:paraId="2532772B"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Lansing, A.E., Romero, N.J., </w:t>
      </w:r>
      <w:proofErr w:type="spellStart"/>
      <w:r w:rsidRPr="00BF6E1F">
        <w:rPr>
          <w:rFonts w:cs="Times New Roman"/>
          <w:color w:val="auto"/>
          <w:szCs w:val="24"/>
          <w:shd w:val="clear" w:color="auto" w:fill="FFFFFF"/>
        </w:rPr>
        <w:t>Siantz</w:t>
      </w:r>
      <w:proofErr w:type="spellEnd"/>
      <w:r w:rsidRPr="00BF6E1F">
        <w:rPr>
          <w:rFonts w:cs="Times New Roman"/>
          <w:color w:val="auto"/>
          <w:szCs w:val="24"/>
          <w:shd w:val="clear" w:color="auto" w:fill="FFFFFF"/>
        </w:rPr>
        <w:t>, E., Silva, V., Center, K., Casteel, D. and Gilmer, T., (2023). Building trust: Leadership reflections on community empowerment and engagement in a large urban initiative. </w:t>
      </w:r>
      <w:r w:rsidRPr="00BF6E1F">
        <w:rPr>
          <w:rFonts w:cs="Times New Roman"/>
          <w:i/>
          <w:iCs/>
          <w:color w:val="auto"/>
          <w:szCs w:val="24"/>
          <w:shd w:val="clear" w:color="auto" w:fill="FFFFFF"/>
        </w:rPr>
        <w:t>BMC Public Health</w:t>
      </w:r>
      <w:r w:rsidRPr="00BF6E1F">
        <w:rPr>
          <w:rFonts w:cs="Times New Roman"/>
          <w:color w:val="auto"/>
          <w:szCs w:val="24"/>
          <w:shd w:val="clear" w:color="auto" w:fill="FFFFFF"/>
        </w:rPr>
        <w:t>, </w:t>
      </w:r>
      <w:r w:rsidRPr="00BF6E1F">
        <w:rPr>
          <w:rFonts w:cs="Times New Roman"/>
          <w:i/>
          <w:iCs/>
          <w:color w:val="auto"/>
          <w:szCs w:val="24"/>
          <w:shd w:val="clear" w:color="auto" w:fill="FFFFFF"/>
        </w:rPr>
        <w:t>23</w:t>
      </w:r>
      <w:r w:rsidRPr="00BF6E1F">
        <w:rPr>
          <w:rFonts w:cs="Times New Roman"/>
          <w:color w:val="auto"/>
          <w:szCs w:val="24"/>
          <w:shd w:val="clear" w:color="auto" w:fill="FFFFFF"/>
        </w:rPr>
        <w:t>(1), p.1252.</w:t>
      </w:r>
    </w:p>
    <w:p w14:paraId="2532772C"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Lu, Y., Zhang, M.M., Yang, M.M. and Wang, Y., (2023). Sustainable human resource management practices, employee resilience, and employee outcomes: Toward common good values. </w:t>
      </w:r>
      <w:r w:rsidRPr="00BF6E1F">
        <w:rPr>
          <w:rFonts w:cs="Times New Roman"/>
          <w:i/>
          <w:iCs/>
          <w:color w:val="auto"/>
          <w:szCs w:val="24"/>
          <w:shd w:val="clear" w:color="auto" w:fill="FFFFFF"/>
        </w:rPr>
        <w:t>Human Resource Management</w:t>
      </w:r>
      <w:r w:rsidRPr="00BF6E1F">
        <w:rPr>
          <w:rFonts w:cs="Times New Roman"/>
          <w:color w:val="auto"/>
          <w:szCs w:val="24"/>
          <w:shd w:val="clear" w:color="auto" w:fill="FFFFFF"/>
        </w:rPr>
        <w:t>, </w:t>
      </w:r>
      <w:r w:rsidRPr="00BF6E1F">
        <w:rPr>
          <w:rFonts w:cs="Times New Roman"/>
          <w:i/>
          <w:iCs/>
          <w:color w:val="auto"/>
          <w:szCs w:val="24"/>
          <w:shd w:val="clear" w:color="auto" w:fill="FFFFFF"/>
        </w:rPr>
        <w:t>62</w:t>
      </w:r>
      <w:r w:rsidRPr="00BF6E1F">
        <w:rPr>
          <w:rFonts w:cs="Times New Roman"/>
          <w:color w:val="auto"/>
          <w:szCs w:val="24"/>
          <w:shd w:val="clear" w:color="auto" w:fill="FFFFFF"/>
        </w:rPr>
        <w:t>(3), pp.331-353.</w:t>
      </w:r>
    </w:p>
    <w:p w14:paraId="2532772D" w14:textId="77777777" w:rsidR="00DA216D" w:rsidRPr="00BF6E1F" w:rsidRDefault="00DA216D" w:rsidP="002F660B">
      <w:pPr>
        <w:ind w:left="720" w:hanging="720"/>
        <w:rPr>
          <w:rFonts w:cs="Times New Roman"/>
          <w:color w:val="auto"/>
          <w:szCs w:val="24"/>
        </w:rPr>
      </w:pPr>
      <w:r w:rsidRPr="00BF6E1F">
        <w:rPr>
          <w:rFonts w:cs="Times New Roman"/>
          <w:color w:val="auto"/>
          <w:szCs w:val="24"/>
        </w:rPr>
        <w:t>Mark, H. (2013). The Ritz, Paris: Looking to eighteenth-century France through the lens of nineteenth-century historicism for a twentieth-century hotel lobby. In </w:t>
      </w:r>
      <w:r w:rsidRPr="00BF6E1F">
        <w:rPr>
          <w:rFonts w:cs="Times New Roman"/>
          <w:i/>
          <w:iCs/>
          <w:color w:val="auto"/>
          <w:szCs w:val="24"/>
        </w:rPr>
        <w:t>Hotel Lobbies and Lounges</w:t>
      </w:r>
      <w:r w:rsidRPr="00BF6E1F">
        <w:rPr>
          <w:rFonts w:cs="Times New Roman"/>
          <w:color w:val="auto"/>
          <w:szCs w:val="24"/>
        </w:rPr>
        <w:t> (pp. 120-125). Routledge.</w:t>
      </w:r>
    </w:p>
    <w:p w14:paraId="2532772E" w14:textId="77777777" w:rsidR="00DA216D" w:rsidRPr="00BF6E1F" w:rsidRDefault="00DA216D" w:rsidP="002F660B">
      <w:pPr>
        <w:ind w:left="720" w:hanging="720"/>
        <w:rPr>
          <w:rFonts w:cs="Times New Roman"/>
          <w:color w:val="auto"/>
          <w:szCs w:val="24"/>
        </w:rPr>
      </w:pPr>
      <w:proofErr w:type="spellStart"/>
      <w:r w:rsidRPr="00BF6E1F">
        <w:rPr>
          <w:rFonts w:cs="Times New Roman"/>
          <w:color w:val="auto"/>
          <w:szCs w:val="24"/>
        </w:rPr>
        <w:t>Mavridopoulou</w:t>
      </w:r>
      <w:proofErr w:type="spellEnd"/>
      <w:r w:rsidRPr="00BF6E1F">
        <w:rPr>
          <w:rFonts w:cs="Times New Roman"/>
          <w:color w:val="auto"/>
          <w:szCs w:val="24"/>
        </w:rPr>
        <w:t xml:space="preserve">, &amp; O’Mahoney, J. (2020). Elitism in Strategy Consulting: How Institutional Prestige Influences Recruitment. </w:t>
      </w:r>
      <w:r w:rsidRPr="00BF6E1F">
        <w:rPr>
          <w:rFonts w:cs="Times New Roman"/>
          <w:i/>
          <w:color w:val="auto"/>
          <w:szCs w:val="24"/>
        </w:rPr>
        <w:t>Management Consulting Journal</w:t>
      </w:r>
      <w:r w:rsidRPr="00BF6E1F">
        <w:rPr>
          <w:rFonts w:cs="Times New Roman"/>
          <w:color w:val="auto"/>
          <w:szCs w:val="24"/>
        </w:rPr>
        <w:t>, 3(1), 12–22.</w:t>
      </w:r>
    </w:p>
    <w:p w14:paraId="2532772F" w14:textId="77777777" w:rsidR="00DA216D" w:rsidRPr="00BF6E1F" w:rsidRDefault="00DA216D" w:rsidP="002F660B">
      <w:pPr>
        <w:ind w:left="720" w:hanging="720"/>
        <w:rPr>
          <w:rFonts w:cs="Times New Roman"/>
          <w:color w:val="auto"/>
          <w:szCs w:val="24"/>
        </w:rPr>
      </w:pPr>
      <w:r w:rsidRPr="00BF6E1F">
        <w:rPr>
          <w:rFonts w:cs="Times New Roman"/>
          <w:color w:val="auto"/>
          <w:szCs w:val="24"/>
        </w:rPr>
        <w:t xml:space="preserve">O’Mahoney, J. (2021). How Small Consultancies Grow: Challenging Problem-Based </w:t>
      </w:r>
      <w:proofErr w:type="spellStart"/>
      <w:r w:rsidRPr="00BF6E1F">
        <w:rPr>
          <w:rFonts w:cs="Times New Roman"/>
          <w:color w:val="auto"/>
          <w:szCs w:val="24"/>
        </w:rPr>
        <w:t>Theorising</w:t>
      </w:r>
      <w:proofErr w:type="spellEnd"/>
      <w:r w:rsidRPr="00BF6E1F">
        <w:rPr>
          <w:rFonts w:cs="Times New Roman"/>
          <w:color w:val="auto"/>
          <w:szCs w:val="24"/>
        </w:rPr>
        <w:t xml:space="preserve">. </w:t>
      </w:r>
      <w:r w:rsidRPr="00BF6E1F">
        <w:rPr>
          <w:rFonts w:cs="Times New Roman"/>
          <w:i/>
          <w:color w:val="auto"/>
          <w:szCs w:val="24"/>
        </w:rPr>
        <w:t>Management Consulting Journal</w:t>
      </w:r>
      <w:r w:rsidRPr="00BF6E1F">
        <w:rPr>
          <w:rFonts w:cs="Times New Roman"/>
          <w:color w:val="auto"/>
          <w:szCs w:val="24"/>
        </w:rPr>
        <w:t>, 4(1), 5–20.</w:t>
      </w:r>
    </w:p>
    <w:p w14:paraId="25327730" w14:textId="77777777" w:rsidR="00DA216D" w:rsidRPr="00BF6E1F" w:rsidRDefault="00DA216D" w:rsidP="002F660B">
      <w:pPr>
        <w:ind w:left="720" w:hanging="720"/>
        <w:rPr>
          <w:rFonts w:cs="Times New Roman"/>
          <w:color w:val="auto"/>
          <w:szCs w:val="24"/>
          <w:shd w:val="clear" w:color="auto" w:fill="FFFFFF"/>
        </w:rPr>
      </w:pPr>
      <w:proofErr w:type="spellStart"/>
      <w:r w:rsidRPr="00BF6E1F">
        <w:rPr>
          <w:rFonts w:cs="Times New Roman"/>
          <w:color w:val="auto"/>
          <w:szCs w:val="24"/>
          <w:shd w:val="clear" w:color="auto" w:fill="FFFFFF"/>
        </w:rPr>
        <w:t>Ofei</w:t>
      </w:r>
      <w:proofErr w:type="spellEnd"/>
      <w:r w:rsidRPr="00BF6E1F">
        <w:rPr>
          <w:rFonts w:cs="Times New Roman"/>
          <w:color w:val="auto"/>
          <w:szCs w:val="24"/>
          <w:shd w:val="clear" w:color="auto" w:fill="FFFFFF"/>
        </w:rPr>
        <w:t xml:space="preserve">, A.M.A., Poku, C.A., </w:t>
      </w:r>
      <w:proofErr w:type="spellStart"/>
      <w:r w:rsidRPr="00BF6E1F">
        <w:rPr>
          <w:rFonts w:cs="Times New Roman"/>
          <w:color w:val="auto"/>
          <w:szCs w:val="24"/>
          <w:shd w:val="clear" w:color="auto" w:fill="FFFFFF"/>
        </w:rPr>
        <w:t>Paarima</w:t>
      </w:r>
      <w:proofErr w:type="spellEnd"/>
      <w:r w:rsidRPr="00BF6E1F">
        <w:rPr>
          <w:rFonts w:cs="Times New Roman"/>
          <w:color w:val="auto"/>
          <w:szCs w:val="24"/>
          <w:shd w:val="clear" w:color="auto" w:fill="FFFFFF"/>
        </w:rPr>
        <w:t xml:space="preserve">, Y., Barnes, T. and </w:t>
      </w:r>
      <w:proofErr w:type="spellStart"/>
      <w:r w:rsidRPr="00BF6E1F">
        <w:rPr>
          <w:rFonts w:cs="Times New Roman"/>
          <w:color w:val="auto"/>
          <w:szCs w:val="24"/>
          <w:shd w:val="clear" w:color="auto" w:fill="FFFFFF"/>
        </w:rPr>
        <w:t>Kwashie</w:t>
      </w:r>
      <w:proofErr w:type="spellEnd"/>
      <w:r w:rsidRPr="00BF6E1F">
        <w:rPr>
          <w:rFonts w:cs="Times New Roman"/>
          <w:color w:val="auto"/>
          <w:szCs w:val="24"/>
          <w:shd w:val="clear" w:color="auto" w:fill="FFFFFF"/>
        </w:rPr>
        <w:t xml:space="preserve">, A.A., (2023). Toxic leadership </w:t>
      </w:r>
      <w:proofErr w:type="spellStart"/>
      <w:r w:rsidRPr="00BF6E1F">
        <w:rPr>
          <w:rFonts w:cs="Times New Roman"/>
          <w:color w:val="auto"/>
          <w:szCs w:val="24"/>
          <w:shd w:val="clear" w:color="auto" w:fill="FFFFFF"/>
        </w:rPr>
        <w:t>behaviour</w:t>
      </w:r>
      <w:proofErr w:type="spellEnd"/>
      <w:r w:rsidRPr="00BF6E1F">
        <w:rPr>
          <w:rFonts w:cs="Times New Roman"/>
          <w:color w:val="auto"/>
          <w:szCs w:val="24"/>
          <w:shd w:val="clear" w:color="auto" w:fill="FFFFFF"/>
        </w:rPr>
        <w:t xml:space="preserve"> of nurse managers and turnover intentions: the mediating role of job satisfaction. </w:t>
      </w:r>
      <w:r w:rsidRPr="00BF6E1F">
        <w:rPr>
          <w:rFonts w:cs="Times New Roman"/>
          <w:i/>
          <w:iCs/>
          <w:color w:val="auto"/>
          <w:szCs w:val="24"/>
          <w:shd w:val="clear" w:color="auto" w:fill="FFFFFF"/>
        </w:rPr>
        <w:t>BMC nursing</w:t>
      </w:r>
      <w:r w:rsidRPr="00BF6E1F">
        <w:rPr>
          <w:rFonts w:cs="Times New Roman"/>
          <w:color w:val="auto"/>
          <w:szCs w:val="24"/>
          <w:shd w:val="clear" w:color="auto" w:fill="FFFFFF"/>
        </w:rPr>
        <w:t>, </w:t>
      </w:r>
      <w:r w:rsidRPr="00BF6E1F">
        <w:rPr>
          <w:rFonts w:cs="Times New Roman"/>
          <w:i/>
          <w:iCs/>
          <w:color w:val="auto"/>
          <w:szCs w:val="24"/>
          <w:shd w:val="clear" w:color="auto" w:fill="FFFFFF"/>
        </w:rPr>
        <w:t>22</w:t>
      </w:r>
      <w:r w:rsidRPr="00BF6E1F">
        <w:rPr>
          <w:rFonts w:cs="Times New Roman"/>
          <w:color w:val="auto"/>
          <w:szCs w:val="24"/>
          <w:shd w:val="clear" w:color="auto" w:fill="FFFFFF"/>
        </w:rPr>
        <w:t>(1), p.374.</w:t>
      </w:r>
    </w:p>
    <w:p w14:paraId="25327731" w14:textId="77777777" w:rsidR="00DA216D" w:rsidRPr="009C4BC3" w:rsidRDefault="00DA216D" w:rsidP="00594961">
      <w:pPr>
        <w:ind w:left="720" w:hanging="720"/>
      </w:pPr>
      <w:r>
        <w:rPr>
          <w:shd w:val="clear" w:color="auto" w:fill="FFFFFF"/>
        </w:rPr>
        <w:t>Oh, H., Jeong, M., Shin, H. H., and Schweyer, A. (2023). Nonlinear effects of employee engagement and satisfaction on turnover intention. </w:t>
      </w:r>
      <w:r>
        <w:rPr>
          <w:i/>
          <w:iCs/>
          <w:shd w:val="clear" w:color="auto" w:fill="FFFFFF"/>
        </w:rPr>
        <w:t>International Journal of Contemporary Hospitality Management</w:t>
      </w:r>
      <w:r>
        <w:rPr>
          <w:shd w:val="clear" w:color="auto" w:fill="FFFFFF"/>
        </w:rPr>
        <w:t>, </w:t>
      </w:r>
      <w:r>
        <w:rPr>
          <w:i/>
          <w:iCs/>
          <w:shd w:val="clear" w:color="auto" w:fill="FFFFFF"/>
        </w:rPr>
        <w:t>35</w:t>
      </w:r>
      <w:r>
        <w:rPr>
          <w:shd w:val="clear" w:color="auto" w:fill="FFFFFF"/>
        </w:rPr>
        <w:t>(7), pp. 2410-2436.</w:t>
      </w:r>
    </w:p>
    <w:p w14:paraId="25327732"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Okeke, N.I., Bakare, O.A. and </w:t>
      </w:r>
      <w:proofErr w:type="spellStart"/>
      <w:r w:rsidRPr="00BF6E1F">
        <w:rPr>
          <w:rFonts w:cs="Times New Roman"/>
          <w:color w:val="auto"/>
          <w:szCs w:val="24"/>
          <w:shd w:val="clear" w:color="auto" w:fill="FFFFFF"/>
        </w:rPr>
        <w:t>Achumie</w:t>
      </w:r>
      <w:proofErr w:type="spellEnd"/>
      <w:r w:rsidRPr="00BF6E1F">
        <w:rPr>
          <w:rFonts w:cs="Times New Roman"/>
          <w:color w:val="auto"/>
          <w:szCs w:val="24"/>
          <w:shd w:val="clear" w:color="auto" w:fill="FFFFFF"/>
        </w:rPr>
        <w:t>, G.O., (2024). Forecasting financial stability in SMEs: A comprehensive analysis of strategic budgeting and revenue management. </w:t>
      </w:r>
      <w:r w:rsidRPr="00BF6E1F">
        <w:rPr>
          <w:rFonts w:cs="Times New Roman"/>
          <w:i/>
          <w:iCs/>
          <w:color w:val="auto"/>
          <w:szCs w:val="24"/>
          <w:shd w:val="clear" w:color="auto" w:fill="FFFFFF"/>
        </w:rPr>
        <w:t>Open Access Research Journal of Multidisciplinary Studies</w:t>
      </w:r>
      <w:r w:rsidRPr="00BF6E1F">
        <w:rPr>
          <w:rFonts w:cs="Times New Roman"/>
          <w:color w:val="auto"/>
          <w:szCs w:val="24"/>
          <w:shd w:val="clear" w:color="auto" w:fill="FFFFFF"/>
        </w:rPr>
        <w:t>, </w:t>
      </w:r>
      <w:r w:rsidRPr="00BF6E1F">
        <w:rPr>
          <w:rFonts w:cs="Times New Roman"/>
          <w:i/>
          <w:iCs/>
          <w:color w:val="auto"/>
          <w:szCs w:val="24"/>
          <w:shd w:val="clear" w:color="auto" w:fill="FFFFFF"/>
        </w:rPr>
        <w:t>8</w:t>
      </w:r>
      <w:r w:rsidRPr="00BF6E1F">
        <w:rPr>
          <w:rFonts w:cs="Times New Roman"/>
          <w:color w:val="auto"/>
          <w:szCs w:val="24"/>
          <w:shd w:val="clear" w:color="auto" w:fill="FFFFFF"/>
        </w:rPr>
        <w:t>(1), pp.139-149.</w:t>
      </w:r>
    </w:p>
    <w:p w14:paraId="25327733"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lastRenderedPageBreak/>
        <w:t xml:space="preserve">Papadopoulos, O., Lopez‐Andreu, M. and </w:t>
      </w:r>
      <w:proofErr w:type="spellStart"/>
      <w:r w:rsidRPr="00BF6E1F">
        <w:rPr>
          <w:rFonts w:cs="Times New Roman"/>
          <w:color w:val="auto"/>
          <w:szCs w:val="24"/>
          <w:shd w:val="clear" w:color="auto" w:fill="FFFFFF"/>
        </w:rPr>
        <w:t>Jamalian</w:t>
      </w:r>
      <w:proofErr w:type="spellEnd"/>
      <w:r w:rsidRPr="00BF6E1F">
        <w:rPr>
          <w:rFonts w:cs="Times New Roman"/>
          <w:color w:val="auto"/>
          <w:szCs w:val="24"/>
          <w:shd w:val="clear" w:color="auto" w:fill="FFFFFF"/>
        </w:rPr>
        <w:t xml:space="preserve">, M., (2021). Violation and lack of awareness of employment rights in the United Kingdom's hotel industry: Isolation, fragmentation and barriers to </w:t>
      </w:r>
      <w:proofErr w:type="spellStart"/>
      <w:r w:rsidRPr="00BF6E1F">
        <w:rPr>
          <w:rFonts w:cs="Times New Roman"/>
          <w:color w:val="auto"/>
          <w:szCs w:val="24"/>
          <w:shd w:val="clear" w:color="auto" w:fill="FFFFFF"/>
        </w:rPr>
        <w:t>labour</w:t>
      </w:r>
      <w:proofErr w:type="spellEnd"/>
      <w:r w:rsidRPr="00BF6E1F">
        <w:rPr>
          <w:rFonts w:cs="Times New Roman"/>
          <w:color w:val="auto"/>
          <w:szCs w:val="24"/>
          <w:shd w:val="clear" w:color="auto" w:fill="FFFFFF"/>
        </w:rPr>
        <w:t xml:space="preserve"> enforcement. </w:t>
      </w:r>
      <w:r w:rsidRPr="00BF6E1F">
        <w:rPr>
          <w:rFonts w:cs="Times New Roman"/>
          <w:i/>
          <w:iCs/>
          <w:color w:val="auto"/>
          <w:szCs w:val="24"/>
          <w:shd w:val="clear" w:color="auto" w:fill="FFFFFF"/>
        </w:rPr>
        <w:t>Industrial Relations Journal</w:t>
      </w:r>
      <w:r w:rsidRPr="00BF6E1F">
        <w:rPr>
          <w:rFonts w:cs="Times New Roman"/>
          <w:color w:val="auto"/>
          <w:szCs w:val="24"/>
          <w:shd w:val="clear" w:color="auto" w:fill="FFFFFF"/>
        </w:rPr>
        <w:t>, </w:t>
      </w:r>
      <w:r w:rsidRPr="00BF6E1F">
        <w:rPr>
          <w:rFonts w:cs="Times New Roman"/>
          <w:i/>
          <w:iCs/>
          <w:color w:val="auto"/>
          <w:szCs w:val="24"/>
          <w:shd w:val="clear" w:color="auto" w:fill="FFFFFF"/>
        </w:rPr>
        <w:t>52</w:t>
      </w:r>
      <w:r w:rsidRPr="00BF6E1F">
        <w:rPr>
          <w:rFonts w:cs="Times New Roman"/>
          <w:color w:val="auto"/>
          <w:szCs w:val="24"/>
          <w:shd w:val="clear" w:color="auto" w:fill="FFFFFF"/>
        </w:rPr>
        <w:t>(4), pp.315-330.</w:t>
      </w:r>
    </w:p>
    <w:p w14:paraId="25327734" w14:textId="77777777" w:rsidR="00DA216D" w:rsidRPr="00BF6E1F" w:rsidRDefault="00DA216D" w:rsidP="002F660B">
      <w:pPr>
        <w:ind w:left="720" w:hanging="720"/>
        <w:rPr>
          <w:rFonts w:cs="Times New Roman"/>
          <w:color w:val="auto"/>
          <w:szCs w:val="24"/>
        </w:rPr>
      </w:pPr>
      <w:proofErr w:type="spellStart"/>
      <w:r w:rsidRPr="00BF6E1F">
        <w:rPr>
          <w:rFonts w:cs="Times New Roman"/>
          <w:color w:val="auto"/>
          <w:szCs w:val="24"/>
        </w:rPr>
        <w:t>Poulston</w:t>
      </w:r>
      <w:proofErr w:type="spellEnd"/>
      <w:r w:rsidRPr="00BF6E1F">
        <w:rPr>
          <w:rFonts w:cs="Times New Roman"/>
          <w:color w:val="auto"/>
          <w:szCs w:val="24"/>
        </w:rPr>
        <w:t>, J. (2017). Staff shortages and turnover: Causes and solutions.</w:t>
      </w:r>
    </w:p>
    <w:p w14:paraId="25327735" w14:textId="77777777" w:rsidR="00DA216D" w:rsidRPr="00BF6E1F" w:rsidRDefault="00DA216D" w:rsidP="002F660B">
      <w:pPr>
        <w:ind w:left="720" w:hanging="720"/>
        <w:rPr>
          <w:rFonts w:cs="Times New Roman"/>
          <w:color w:val="auto"/>
          <w:szCs w:val="24"/>
        </w:rPr>
      </w:pPr>
      <w:r w:rsidRPr="00BF6E1F">
        <w:rPr>
          <w:rFonts w:cs="Times New Roman"/>
          <w:color w:val="auto"/>
          <w:szCs w:val="24"/>
        </w:rPr>
        <w:t>Reeves, K. (2022). Times are tight: staff shortages prompt new strategies. </w:t>
      </w:r>
      <w:r w:rsidRPr="00BF6E1F">
        <w:rPr>
          <w:rFonts w:cs="Times New Roman"/>
          <w:i/>
          <w:iCs/>
          <w:color w:val="auto"/>
          <w:szCs w:val="24"/>
        </w:rPr>
        <w:t>Applied Radiology</w:t>
      </w:r>
      <w:r w:rsidRPr="00BF6E1F">
        <w:rPr>
          <w:rFonts w:cs="Times New Roman"/>
          <w:color w:val="auto"/>
          <w:szCs w:val="24"/>
        </w:rPr>
        <w:t>, </w:t>
      </w:r>
      <w:r w:rsidRPr="00BF6E1F">
        <w:rPr>
          <w:rFonts w:cs="Times New Roman"/>
          <w:i/>
          <w:iCs/>
          <w:color w:val="auto"/>
          <w:szCs w:val="24"/>
        </w:rPr>
        <w:t>51</w:t>
      </w:r>
      <w:r w:rsidRPr="00BF6E1F">
        <w:rPr>
          <w:rFonts w:cs="Times New Roman"/>
          <w:color w:val="auto"/>
          <w:szCs w:val="24"/>
        </w:rPr>
        <w:t>(4), 27-30.</w:t>
      </w:r>
    </w:p>
    <w:p w14:paraId="25327736" w14:textId="77777777" w:rsidR="00DA216D" w:rsidRDefault="00DA216D" w:rsidP="00A87E74">
      <w:pPr>
        <w:ind w:left="720" w:hanging="720"/>
        <w:rPr>
          <w:rFonts w:cs="Times New Roman"/>
          <w:color w:val="auto"/>
          <w:szCs w:val="24"/>
        </w:rPr>
      </w:pPr>
      <w:r>
        <w:rPr>
          <w:rFonts w:cs="Times New Roman"/>
          <w:color w:val="auto"/>
          <w:szCs w:val="24"/>
        </w:rPr>
        <w:t>Ritz Paris. (2025</w:t>
      </w:r>
      <w:r w:rsidRPr="00BF6E1F">
        <w:rPr>
          <w:rFonts w:cs="Times New Roman"/>
          <w:color w:val="auto"/>
          <w:szCs w:val="24"/>
        </w:rPr>
        <w:t xml:space="preserve">). </w:t>
      </w:r>
      <w:r w:rsidRPr="00A87E74">
        <w:rPr>
          <w:rFonts w:cs="Times New Roman"/>
          <w:color w:val="auto"/>
          <w:szCs w:val="24"/>
        </w:rPr>
        <w:t>A hotel of legend</w:t>
      </w:r>
      <w:r w:rsidRPr="00BF6E1F">
        <w:rPr>
          <w:rFonts w:cs="Times New Roman"/>
          <w:color w:val="auto"/>
          <w:szCs w:val="24"/>
        </w:rPr>
        <w:t xml:space="preserve">. [online]. Available at: </w:t>
      </w:r>
      <w:r w:rsidRPr="00A87E74">
        <w:rPr>
          <w:u w:val="single"/>
        </w:rPr>
        <w:t>https://www.ritzparis.com/about-ritz/legendary-hotel</w:t>
      </w:r>
      <w:r w:rsidRPr="00A87E74">
        <w:rPr>
          <w:rFonts w:cs="Times New Roman"/>
          <w:color w:val="auto"/>
          <w:szCs w:val="24"/>
          <w:u w:val="single"/>
        </w:rPr>
        <w:t xml:space="preserve"> </w:t>
      </w:r>
      <w:r w:rsidRPr="00BF6E1F">
        <w:rPr>
          <w:rFonts w:cs="Times New Roman"/>
          <w:color w:val="auto"/>
          <w:szCs w:val="24"/>
        </w:rPr>
        <w:t>[Accessed on February 6, 2025]</w:t>
      </w:r>
      <w:r>
        <w:rPr>
          <w:rFonts w:cs="Times New Roman"/>
          <w:color w:val="auto"/>
          <w:szCs w:val="24"/>
        </w:rPr>
        <w:t xml:space="preserve">. </w:t>
      </w:r>
    </w:p>
    <w:p w14:paraId="25327737" w14:textId="77777777" w:rsidR="00DA216D" w:rsidRPr="00BF6E1F" w:rsidRDefault="00DA216D" w:rsidP="002F660B">
      <w:pPr>
        <w:ind w:left="720" w:hanging="720"/>
        <w:rPr>
          <w:rFonts w:cs="Times New Roman"/>
          <w:color w:val="auto"/>
          <w:szCs w:val="24"/>
        </w:rPr>
      </w:pPr>
      <w:r w:rsidRPr="00BF6E1F">
        <w:rPr>
          <w:rFonts w:cs="Times New Roman"/>
          <w:color w:val="auto"/>
          <w:szCs w:val="24"/>
        </w:rPr>
        <w:t>Ritz Paris. (2025). About. [online]. Available at: https://www.ritzparis.com/ [Accessed on February 6, 2025]</w:t>
      </w:r>
    </w:p>
    <w:p w14:paraId="25327738" w14:textId="77777777" w:rsidR="00DA216D" w:rsidRPr="00BF6E1F" w:rsidRDefault="00DA216D" w:rsidP="002F660B">
      <w:pPr>
        <w:ind w:left="720" w:hanging="720"/>
        <w:rPr>
          <w:rFonts w:cs="Times New Roman"/>
          <w:color w:val="auto"/>
          <w:szCs w:val="24"/>
        </w:rPr>
      </w:pPr>
      <w:r w:rsidRPr="00BF6E1F">
        <w:rPr>
          <w:rFonts w:cs="Times New Roman"/>
          <w:color w:val="auto"/>
          <w:szCs w:val="24"/>
        </w:rPr>
        <w:t>Ritz Paris. (2025a). Rooms and Suites. [online]. Available at: https://www.ritzparis.com/hotel/paris [Accessed on February 6, 2025]</w:t>
      </w:r>
    </w:p>
    <w:p w14:paraId="25327739" w14:textId="77777777" w:rsidR="00DA216D" w:rsidRPr="00BF6E1F" w:rsidRDefault="00DA216D" w:rsidP="002F660B">
      <w:pPr>
        <w:ind w:left="720" w:hanging="720"/>
        <w:rPr>
          <w:rFonts w:cs="Times New Roman"/>
          <w:color w:val="auto"/>
          <w:szCs w:val="24"/>
        </w:rPr>
      </w:pPr>
      <w:r w:rsidRPr="00BF6E1F">
        <w:rPr>
          <w:rFonts w:cs="Times New Roman"/>
          <w:color w:val="auto"/>
          <w:szCs w:val="24"/>
        </w:rPr>
        <w:t xml:space="preserve">Robinson. J., (2024). Ritz Paris: Profit slashed despite US popularity at Al-Fayed-owned luxury hotel. [online]. Available at: </w:t>
      </w:r>
      <w:hyperlink r:id="rId13" w:history="1">
        <w:r w:rsidRPr="00BF6E1F">
          <w:rPr>
            <w:rStyle w:val="Hyperlink"/>
            <w:rFonts w:cs="Times New Roman"/>
            <w:color w:val="auto"/>
            <w:szCs w:val="24"/>
          </w:rPr>
          <w:t>https://www.cityam.com/ritz-paris-profit-slashed-despite-us-popularity-at-al-fayed-owned-luxury-hotel/</w:t>
        </w:r>
      </w:hyperlink>
      <w:r w:rsidRPr="00BF6E1F">
        <w:rPr>
          <w:rFonts w:cs="Times New Roman"/>
          <w:color w:val="auto"/>
          <w:szCs w:val="24"/>
        </w:rPr>
        <w:t xml:space="preserve"> [Accessed on February 6, 2025]</w:t>
      </w:r>
    </w:p>
    <w:p w14:paraId="2532773A" w14:textId="77777777" w:rsidR="00DA216D" w:rsidRDefault="00DA216D" w:rsidP="00A40882">
      <w:pPr>
        <w:ind w:left="720" w:hanging="720"/>
        <w:rPr>
          <w:shd w:val="clear" w:color="auto" w:fill="FFFFFF"/>
        </w:rPr>
      </w:pPr>
      <w:r>
        <w:rPr>
          <w:shd w:val="clear" w:color="auto" w:fill="FFFFFF"/>
        </w:rPr>
        <w:t>Salama, W., Abdou, A. H., Mohamed, S. A. K., and Shehata, H. S. (2022). Impact of work stress and job burnout on turnover intentions among hotel employees. </w:t>
      </w:r>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(15), p. 9724.</w:t>
      </w:r>
    </w:p>
    <w:p w14:paraId="2532773B"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Salama, W., Abdou, A.H., Mohamed, S.A.K. and Shehata, H.S., (2022). Impact of work stress and job burnout on turnover intentions among hotel employees. </w:t>
      </w:r>
      <w:r w:rsidRPr="00BF6E1F">
        <w:rPr>
          <w:rFonts w:cs="Times New Roman"/>
          <w:i/>
          <w:iCs/>
          <w:color w:val="auto"/>
          <w:szCs w:val="24"/>
          <w:shd w:val="clear" w:color="auto" w:fill="FFFFFF"/>
        </w:rPr>
        <w:t>International Journal of Environmental Research and Public Health</w:t>
      </w:r>
      <w:r w:rsidRPr="00BF6E1F">
        <w:rPr>
          <w:rFonts w:cs="Times New Roman"/>
          <w:color w:val="auto"/>
          <w:szCs w:val="24"/>
          <w:shd w:val="clear" w:color="auto" w:fill="FFFFFF"/>
        </w:rPr>
        <w:t>, </w:t>
      </w:r>
      <w:r w:rsidRPr="00BF6E1F">
        <w:rPr>
          <w:rFonts w:cs="Times New Roman"/>
          <w:i/>
          <w:iCs/>
          <w:color w:val="auto"/>
          <w:szCs w:val="24"/>
          <w:shd w:val="clear" w:color="auto" w:fill="FFFFFF"/>
        </w:rPr>
        <w:t>19</w:t>
      </w:r>
      <w:r w:rsidRPr="00BF6E1F">
        <w:rPr>
          <w:rFonts w:cs="Times New Roman"/>
          <w:color w:val="auto"/>
          <w:szCs w:val="24"/>
          <w:shd w:val="clear" w:color="auto" w:fill="FFFFFF"/>
        </w:rPr>
        <w:t>(15), p.9724.</w:t>
      </w:r>
    </w:p>
    <w:p w14:paraId="2532773C"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Sergeevna, T.V., (2024). Examining the Effects of Organizational Culture on Guest Satisfaction in the Hotel Industry, The Ritz-Carlton Hotel Company Case.</w:t>
      </w:r>
    </w:p>
    <w:p w14:paraId="2532773D" w14:textId="77777777" w:rsidR="00DA216D" w:rsidRPr="00BF6E1F" w:rsidRDefault="00DA216D" w:rsidP="002F660B">
      <w:pPr>
        <w:ind w:left="720" w:hanging="720"/>
        <w:rPr>
          <w:rFonts w:cs="Times New Roman"/>
          <w:color w:val="auto"/>
          <w:szCs w:val="24"/>
        </w:rPr>
      </w:pPr>
      <w:proofErr w:type="spellStart"/>
      <w:r w:rsidRPr="00BF6E1F">
        <w:rPr>
          <w:rFonts w:cs="Times New Roman"/>
          <w:color w:val="auto"/>
          <w:szCs w:val="24"/>
        </w:rPr>
        <w:t>Shemtob</w:t>
      </w:r>
      <w:proofErr w:type="spellEnd"/>
      <w:r w:rsidRPr="00BF6E1F">
        <w:rPr>
          <w:rFonts w:cs="Times New Roman"/>
          <w:color w:val="auto"/>
          <w:szCs w:val="24"/>
        </w:rPr>
        <w:t xml:space="preserve">, L., </w:t>
      </w:r>
      <w:proofErr w:type="spellStart"/>
      <w:r w:rsidRPr="00BF6E1F">
        <w:rPr>
          <w:rFonts w:cs="Times New Roman"/>
          <w:color w:val="auto"/>
          <w:szCs w:val="24"/>
        </w:rPr>
        <w:t>Asanati</w:t>
      </w:r>
      <w:proofErr w:type="spellEnd"/>
      <w:r w:rsidRPr="00BF6E1F">
        <w:rPr>
          <w:rFonts w:cs="Times New Roman"/>
          <w:color w:val="auto"/>
          <w:szCs w:val="24"/>
        </w:rPr>
        <w:t xml:space="preserve">, K., Pahl, N., and Majeed, A. (2023). What needs to be done to address staffing shortages in health and social </w:t>
      </w:r>
      <w:proofErr w:type="gramStart"/>
      <w:r w:rsidRPr="00BF6E1F">
        <w:rPr>
          <w:rFonts w:cs="Times New Roman"/>
          <w:color w:val="auto"/>
          <w:szCs w:val="24"/>
        </w:rPr>
        <w:t>care?.</w:t>
      </w:r>
      <w:proofErr w:type="gramEnd"/>
      <w:r w:rsidRPr="00BF6E1F">
        <w:rPr>
          <w:rFonts w:cs="Times New Roman"/>
          <w:color w:val="auto"/>
          <w:szCs w:val="24"/>
        </w:rPr>
        <w:t> </w:t>
      </w:r>
      <w:r w:rsidRPr="00BF6E1F">
        <w:rPr>
          <w:rFonts w:cs="Times New Roman"/>
          <w:i/>
          <w:iCs/>
          <w:color w:val="auto"/>
          <w:szCs w:val="24"/>
        </w:rPr>
        <w:t>British Journal of General Practice</w:t>
      </w:r>
      <w:r w:rsidRPr="00BF6E1F">
        <w:rPr>
          <w:rFonts w:cs="Times New Roman"/>
          <w:color w:val="auto"/>
          <w:szCs w:val="24"/>
        </w:rPr>
        <w:t>, </w:t>
      </w:r>
      <w:r w:rsidRPr="00BF6E1F">
        <w:rPr>
          <w:rFonts w:cs="Times New Roman"/>
          <w:i/>
          <w:iCs/>
          <w:color w:val="auto"/>
          <w:szCs w:val="24"/>
        </w:rPr>
        <w:t>73</w:t>
      </w:r>
      <w:r w:rsidRPr="00BF6E1F">
        <w:rPr>
          <w:rFonts w:cs="Times New Roman"/>
          <w:color w:val="auto"/>
          <w:szCs w:val="24"/>
        </w:rPr>
        <w:t>(728), pp. 102-103.</w:t>
      </w:r>
    </w:p>
    <w:p w14:paraId="2532773E" w14:textId="77777777" w:rsidR="00DA216D" w:rsidRDefault="00DA216D" w:rsidP="00E35E28">
      <w:pPr>
        <w:spacing w:after="240" w:line="360" w:lineRule="atLeast"/>
        <w:ind w:left="720" w:hanging="720"/>
        <w:jc w:val="left"/>
        <w:rPr>
          <w:rFonts w:eastAsia="Times New Roman" w:cs="Times New Roman"/>
          <w:color w:val="000000"/>
          <w:szCs w:val="24"/>
        </w:rPr>
      </w:pPr>
      <w:r>
        <w:rPr>
          <w:rFonts w:eastAsia="Times New Roman" w:cs="Times New Roman"/>
          <w:color w:val="000000"/>
          <w:szCs w:val="24"/>
        </w:rPr>
        <w:lastRenderedPageBreak/>
        <w:t>Statista. (2024). </w:t>
      </w:r>
      <w:r>
        <w:rPr>
          <w:rFonts w:eastAsia="Times New Roman" w:cs="Times New Roman"/>
          <w:i/>
          <w:iCs/>
          <w:color w:val="000000"/>
          <w:szCs w:val="24"/>
        </w:rPr>
        <w:t>Global digital transformation spending 2027 | Statista</w:t>
      </w:r>
      <w:r>
        <w:rPr>
          <w:rFonts w:eastAsia="Times New Roman" w:cs="Times New Roman"/>
          <w:color w:val="000000"/>
          <w:szCs w:val="24"/>
        </w:rPr>
        <w:t>. [online] Available at: https://www.statista.com/statistics/870924/worldwide-digital-transformation-market-size/ [Accessed 22 Feb. 2025].</w:t>
      </w:r>
    </w:p>
    <w:p w14:paraId="2532773F"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Stoyanova-</w:t>
      </w:r>
      <w:proofErr w:type="spellStart"/>
      <w:r w:rsidRPr="00BF6E1F">
        <w:rPr>
          <w:rFonts w:cs="Times New Roman"/>
          <w:color w:val="auto"/>
          <w:szCs w:val="24"/>
          <w:shd w:val="clear" w:color="auto" w:fill="FFFFFF"/>
        </w:rPr>
        <w:t>Bozhkova</w:t>
      </w:r>
      <w:proofErr w:type="spellEnd"/>
      <w:r w:rsidRPr="00BF6E1F">
        <w:rPr>
          <w:rFonts w:cs="Times New Roman"/>
          <w:color w:val="auto"/>
          <w:szCs w:val="24"/>
          <w:shd w:val="clear" w:color="auto" w:fill="FFFFFF"/>
        </w:rPr>
        <w:t xml:space="preserve">, S., </w:t>
      </w:r>
      <w:proofErr w:type="spellStart"/>
      <w:r w:rsidRPr="00BF6E1F">
        <w:rPr>
          <w:rFonts w:cs="Times New Roman"/>
          <w:color w:val="auto"/>
          <w:szCs w:val="24"/>
          <w:shd w:val="clear" w:color="auto" w:fill="FFFFFF"/>
        </w:rPr>
        <w:t>Paskova</w:t>
      </w:r>
      <w:proofErr w:type="spellEnd"/>
      <w:r w:rsidRPr="00BF6E1F">
        <w:rPr>
          <w:rFonts w:cs="Times New Roman"/>
          <w:color w:val="auto"/>
          <w:szCs w:val="24"/>
          <w:shd w:val="clear" w:color="auto" w:fill="FFFFFF"/>
        </w:rPr>
        <w:t xml:space="preserve">, T. and </w:t>
      </w:r>
      <w:proofErr w:type="spellStart"/>
      <w:r w:rsidRPr="00BF6E1F">
        <w:rPr>
          <w:rFonts w:cs="Times New Roman"/>
          <w:color w:val="auto"/>
          <w:szCs w:val="24"/>
          <w:shd w:val="clear" w:color="auto" w:fill="FFFFFF"/>
        </w:rPr>
        <w:t>Buhalis</w:t>
      </w:r>
      <w:proofErr w:type="spellEnd"/>
      <w:r w:rsidRPr="00BF6E1F">
        <w:rPr>
          <w:rFonts w:cs="Times New Roman"/>
          <w:color w:val="auto"/>
          <w:szCs w:val="24"/>
          <w:shd w:val="clear" w:color="auto" w:fill="FFFFFF"/>
        </w:rPr>
        <w:t>, D., (2022). Emotional intelligence: a competitive advantage for tourism and hospitality managers. </w:t>
      </w:r>
      <w:r w:rsidRPr="00BF6E1F">
        <w:rPr>
          <w:rFonts w:cs="Times New Roman"/>
          <w:i/>
          <w:iCs/>
          <w:color w:val="auto"/>
          <w:szCs w:val="24"/>
          <w:shd w:val="clear" w:color="auto" w:fill="FFFFFF"/>
        </w:rPr>
        <w:t>Tourism Recreation Research</w:t>
      </w:r>
      <w:r w:rsidRPr="00BF6E1F">
        <w:rPr>
          <w:rFonts w:cs="Times New Roman"/>
          <w:color w:val="auto"/>
          <w:szCs w:val="24"/>
          <w:shd w:val="clear" w:color="auto" w:fill="FFFFFF"/>
        </w:rPr>
        <w:t>, </w:t>
      </w:r>
      <w:r w:rsidRPr="00BF6E1F">
        <w:rPr>
          <w:rFonts w:cs="Times New Roman"/>
          <w:i/>
          <w:iCs/>
          <w:color w:val="auto"/>
          <w:szCs w:val="24"/>
          <w:shd w:val="clear" w:color="auto" w:fill="FFFFFF"/>
        </w:rPr>
        <w:t>47</w:t>
      </w:r>
      <w:r w:rsidRPr="00BF6E1F">
        <w:rPr>
          <w:rFonts w:cs="Times New Roman"/>
          <w:color w:val="auto"/>
          <w:szCs w:val="24"/>
          <w:shd w:val="clear" w:color="auto" w:fill="FFFFFF"/>
        </w:rPr>
        <w:t>(4), pp.359-371.</w:t>
      </w:r>
    </w:p>
    <w:p w14:paraId="25327740"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 xml:space="preserve">Susilo, D. and Santos, M.C.K., (2023). Digital marketing communication sustainable hotel practice of </w:t>
      </w:r>
      <w:proofErr w:type="spellStart"/>
      <w:r w:rsidRPr="00BF6E1F">
        <w:rPr>
          <w:rFonts w:cs="Times New Roman"/>
          <w:color w:val="auto"/>
          <w:szCs w:val="24"/>
          <w:shd w:val="clear" w:color="auto" w:fill="FFFFFF"/>
        </w:rPr>
        <w:t>accor</w:t>
      </w:r>
      <w:proofErr w:type="spellEnd"/>
      <w:r w:rsidRPr="00BF6E1F">
        <w:rPr>
          <w:rFonts w:cs="Times New Roman"/>
          <w:color w:val="auto"/>
          <w:szCs w:val="24"/>
          <w:shd w:val="clear" w:color="auto" w:fill="FFFFFF"/>
        </w:rPr>
        <w:t xml:space="preserve"> group in social media. </w:t>
      </w:r>
      <w:r w:rsidRPr="00BF6E1F">
        <w:rPr>
          <w:rFonts w:cs="Times New Roman"/>
          <w:i/>
          <w:iCs/>
          <w:color w:val="auto"/>
          <w:szCs w:val="24"/>
          <w:shd w:val="clear" w:color="auto" w:fill="FFFFFF"/>
        </w:rPr>
        <w:t>International Journal of Economic, Business, Accounting, Agriculture Management and Sharia Administration (IJEBAS)</w:t>
      </w:r>
      <w:r w:rsidRPr="00BF6E1F">
        <w:rPr>
          <w:rFonts w:cs="Times New Roman"/>
          <w:color w:val="auto"/>
          <w:szCs w:val="24"/>
          <w:shd w:val="clear" w:color="auto" w:fill="FFFFFF"/>
        </w:rPr>
        <w:t>, </w:t>
      </w:r>
      <w:r w:rsidRPr="00BF6E1F">
        <w:rPr>
          <w:rFonts w:cs="Times New Roman"/>
          <w:i/>
          <w:iCs/>
          <w:color w:val="auto"/>
          <w:szCs w:val="24"/>
          <w:shd w:val="clear" w:color="auto" w:fill="FFFFFF"/>
        </w:rPr>
        <w:t>3</w:t>
      </w:r>
      <w:r w:rsidRPr="00BF6E1F">
        <w:rPr>
          <w:rFonts w:cs="Times New Roman"/>
          <w:color w:val="auto"/>
          <w:szCs w:val="24"/>
          <w:shd w:val="clear" w:color="auto" w:fill="FFFFFF"/>
        </w:rPr>
        <w:t>(3), pp.730-743.</w:t>
      </w:r>
    </w:p>
    <w:p w14:paraId="25327741"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Syed, S., Gaur, B. and Haddad, A., (2024). An Analytical Framework for Improving Employee Assistance Program. </w:t>
      </w:r>
      <w:r w:rsidRPr="00BF6E1F">
        <w:rPr>
          <w:rFonts w:cs="Times New Roman"/>
          <w:i/>
          <w:iCs/>
          <w:color w:val="auto"/>
          <w:szCs w:val="24"/>
          <w:shd w:val="clear" w:color="auto" w:fill="FFFFFF"/>
        </w:rPr>
        <w:t>Finance and Law in the Metaverse World: Regulation and Financial Innovation in the Virtual World</w:t>
      </w:r>
      <w:r w:rsidRPr="00BF6E1F">
        <w:rPr>
          <w:rFonts w:cs="Times New Roman"/>
          <w:color w:val="auto"/>
          <w:szCs w:val="24"/>
          <w:shd w:val="clear" w:color="auto" w:fill="FFFFFF"/>
        </w:rPr>
        <w:t>, p.279.</w:t>
      </w:r>
    </w:p>
    <w:p w14:paraId="25327742" w14:textId="77777777" w:rsidR="00DA216D" w:rsidRPr="00BF6E1F" w:rsidRDefault="00DA216D" w:rsidP="002F660B">
      <w:pPr>
        <w:ind w:left="720" w:hanging="720"/>
        <w:rPr>
          <w:rFonts w:cs="Times New Roman"/>
          <w:color w:val="auto"/>
          <w:szCs w:val="24"/>
        </w:rPr>
      </w:pPr>
      <w:r w:rsidRPr="00BF6E1F">
        <w:rPr>
          <w:rFonts w:cs="Times New Roman"/>
          <w:color w:val="auto"/>
          <w:szCs w:val="24"/>
        </w:rPr>
        <w:t>TDIC Risk Management Staff. (2023). Haste, Pressure and Staffing Shortages Contribute to Costly Mistakes. </w:t>
      </w:r>
      <w:r w:rsidRPr="00BF6E1F">
        <w:rPr>
          <w:rFonts w:cs="Times New Roman"/>
          <w:i/>
          <w:iCs/>
          <w:color w:val="auto"/>
          <w:szCs w:val="24"/>
        </w:rPr>
        <w:t>Journal of the California Dental Association</w:t>
      </w:r>
      <w:r w:rsidRPr="00BF6E1F">
        <w:rPr>
          <w:rFonts w:cs="Times New Roman"/>
          <w:color w:val="auto"/>
          <w:szCs w:val="24"/>
        </w:rPr>
        <w:t>, </w:t>
      </w:r>
      <w:r w:rsidRPr="00BF6E1F">
        <w:rPr>
          <w:rFonts w:cs="Times New Roman"/>
          <w:i/>
          <w:iCs/>
          <w:color w:val="auto"/>
          <w:szCs w:val="24"/>
        </w:rPr>
        <w:t>51</w:t>
      </w:r>
      <w:r w:rsidRPr="00BF6E1F">
        <w:rPr>
          <w:rFonts w:cs="Times New Roman"/>
          <w:color w:val="auto"/>
          <w:szCs w:val="24"/>
        </w:rPr>
        <w:t>(1), 2184527.</w:t>
      </w:r>
    </w:p>
    <w:p w14:paraId="25327743" w14:textId="77777777" w:rsidR="00DA216D" w:rsidRPr="00BF6E1F" w:rsidRDefault="00DA216D" w:rsidP="002F660B">
      <w:pPr>
        <w:ind w:left="720" w:hanging="720"/>
        <w:rPr>
          <w:rFonts w:cs="Times New Roman"/>
          <w:color w:val="auto"/>
          <w:szCs w:val="24"/>
        </w:rPr>
      </w:pPr>
      <w:proofErr w:type="spellStart"/>
      <w:r w:rsidRPr="00BF6E1F">
        <w:rPr>
          <w:rFonts w:cs="Times New Roman"/>
          <w:color w:val="auto"/>
          <w:szCs w:val="24"/>
        </w:rPr>
        <w:t>Tiwasing</w:t>
      </w:r>
      <w:proofErr w:type="spellEnd"/>
      <w:r w:rsidRPr="00BF6E1F">
        <w:rPr>
          <w:rFonts w:cs="Times New Roman"/>
          <w:color w:val="auto"/>
          <w:szCs w:val="24"/>
        </w:rPr>
        <w:t>, P. (2021). Brexit and skill shortages: An empirical analysis of UK SMEs. </w:t>
      </w:r>
      <w:r w:rsidRPr="00BF6E1F">
        <w:rPr>
          <w:rFonts w:cs="Times New Roman"/>
          <w:i/>
          <w:iCs/>
          <w:color w:val="auto"/>
          <w:szCs w:val="24"/>
        </w:rPr>
        <w:t>Economics and Business Letters</w:t>
      </w:r>
      <w:r w:rsidRPr="00BF6E1F">
        <w:rPr>
          <w:rFonts w:cs="Times New Roman"/>
          <w:color w:val="auto"/>
          <w:szCs w:val="24"/>
        </w:rPr>
        <w:t>, </w:t>
      </w:r>
      <w:r w:rsidRPr="00BF6E1F">
        <w:rPr>
          <w:rFonts w:cs="Times New Roman"/>
          <w:i/>
          <w:iCs/>
          <w:color w:val="auto"/>
          <w:szCs w:val="24"/>
        </w:rPr>
        <w:t>10</w:t>
      </w:r>
      <w:r w:rsidRPr="00BF6E1F">
        <w:rPr>
          <w:rFonts w:cs="Times New Roman"/>
          <w:color w:val="auto"/>
          <w:szCs w:val="24"/>
        </w:rPr>
        <w:t>(1), pp. 9-15.</w:t>
      </w:r>
    </w:p>
    <w:p w14:paraId="25327744" w14:textId="77777777" w:rsidR="00DA216D" w:rsidRPr="00BF6E1F"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Vashishth, T.K., Sharma, V., Sharma, K.K., Kumar, B., Kumar, A. and Panwar, R., (2024). Artificial Intelligence (AI)–Powered Chatbots: Providing Instant Support and Personalized Recommendations to Guests 24/7. In </w:t>
      </w:r>
      <w:r w:rsidRPr="00BF6E1F">
        <w:rPr>
          <w:rFonts w:cs="Times New Roman"/>
          <w:i/>
          <w:iCs/>
          <w:color w:val="auto"/>
          <w:szCs w:val="24"/>
          <w:shd w:val="clear" w:color="auto" w:fill="FFFFFF"/>
        </w:rPr>
        <w:t>Technology and Luxury Hospitality</w:t>
      </w:r>
      <w:r w:rsidRPr="00BF6E1F">
        <w:rPr>
          <w:rFonts w:cs="Times New Roman"/>
          <w:color w:val="auto"/>
          <w:szCs w:val="24"/>
          <w:shd w:val="clear" w:color="auto" w:fill="FFFFFF"/>
        </w:rPr>
        <w:t> (pp. 211-236). Routledge.</w:t>
      </w:r>
    </w:p>
    <w:p w14:paraId="25327745" w14:textId="77777777" w:rsidR="00DA216D" w:rsidRPr="004C2F1C" w:rsidRDefault="00DA216D" w:rsidP="00E5698F">
      <w:pPr>
        <w:ind w:left="720" w:hanging="720"/>
      </w:pPr>
      <w:r>
        <w:rPr>
          <w:shd w:val="clear" w:color="auto" w:fill="FFFFFF"/>
        </w:rPr>
        <w:t xml:space="preserve">Vogel, B., Reichard, R. J., </w:t>
      </w:r>
      <w:proofErr w:type="spellStart"/>
      <w:r>
        <w:rPr>
          <w:shd w:val="clear" w:color="auto" w:fill="FFFFFF"/>
        </w:rPr>
        <w:t>Batistič</w:t>
      </w:r>
      <w:proofErr w:type="spellEnd"/>
      <w:r>
        <w:rPr>
          <w:shd w:val="clear" w:color="auto" w:fill="FFFFFF"/>
        </w:rPr>
        <w:t>, S., and Černe, M. (2021). A bibliometric review of the leadership development field: How we got here, where we are, and where we are headed. </w:t>
      </w:r>
      <w:r>
        <w:rPr>
          <w:i/>
          <w:iCs/>
          <w:shd w:val="clear" w:color="auto" w:fill="FFFFFF"/>
        </w:rPr>
        <w:t>The Leadership Quarterly</w:t>
      </w:r>
      <w:r>
        <w:rPr>
          <w:shd w:val="clear" w:color="auto" w:fill="FFFFFF"/>
        </w:rPr>
        <w:t>, </w:t>
      </w:r>
      <w:r>
        <w:rPr>
          <w:i/>
          <w:iCs/>
          <w:shd w:val="clear" w:color="auto" w:fill="FFFFFF"/>
        </w:rPr>
        <w:t>32</w:t>
      </w:r>
      <w:r>
        <w:rPr>
          <w:shd w:val="clear" w:color="auto" w:fill="FFFFFF"/>
        </w:rPr>
        <w:t>(5), p. 101381.</w:t>
      </w:r>
    </w:p>
    <w:p w14:paraId="25327746" w14:textId="77777777" w:rsidR="00DA216D" w:rsidRDefault="00DA216D" w:rsidP="002F660B">
      <w:pPr>
        <w:ind w:left="720" w:hanging="720"/>
        <w:rPr>
          <w:rFonts w:cs="Times New Roman"/>
          <w:color w:val="auto"/>
          <w:szCs w:val="24"/>
          <w:shd w:val="clear" w:color="auto" w:fill="FFFFFF"/>
        </w:rPr>
      </w:pPr>
      <w:r w:rsidRPr="00BF6E1F">
        <w:rPr>
          <w:rFonts w:cs="Times New Roman"/>
          <w:color w:val="auto"/>
          <w:szCs w:val="24"/>
          <w:shd w:val="clear" w:color="auto" w:fill="FFFFFF"/>
        </w:rPr>
        <w:t>Wu, A., Roemer, E.C., Kent, K.B., Ballard, D.W. and Goetzel, R.Z., (2021). Organizational best practices supporting mental health in the workplace. </w:t>
      </w:r>
      <w:r w:rsidRPr="00BF6E1F">
        <w:rPr>
          <w:rFonts w:cs="Times New Roman"/>
          <w:i/>
          <w:iCs/>
          <w:color w:val="auto"/>
          <w:szCs w:val="24"/>
          <w:shd w:val="clear" w:color="auto" w:fill="FFFFFF"/>
        </w:rPr>
        <w:t>Journal of occupational and environmental medicine</w:t>
      </w:r>
      <w:r w:rsidRPr="00BF6E1F">
        <w:rPr>
          <w:rFonts w:cs="Times New Roman"/>
          <w:color w:val="auto"/>
          <w:szCs w:val="24"/>
          <w:shd w:val="clear" w:color="auto" w:fill="FFFFFF"/>
        </w:rPr>
        <w:t>, </w:t>
      </w:r>
      <w:r w:rsidRPr="00BF6E1F">
        <w:rPr>
          <w:rFonts w:cs="Times New Roman"/>
          <w:i/>
          <w:iCs/>
          <w:color w:val="auto"/>
          <w:szCs w:val="24"/>
          <w:shd w:val="clear" w:color="auto" w:fill="FFFFFF"/>
        </w:rPr>
        <w:t>63</w:t>
      </w:r>
      <w:r w:rsidRPr="00BF6E1F">
        <w:rPr>
          <w:rFonts w:cs="Times New Roman"/>
          <w:color w:val="auto"/>
          <w:szCs w:val="24"/>
          <w:shd w:val="clear" w:color="auto" w:fill="FFFFFF"/>
        </w:rPr>
        <w:t xml:space="preserve">(12), </w:t>
      </w:r>
      <w:proofErr w:type="gramStart"/>
      <w:r w:rsidRPr="00BF6E1F">
        <w:rPr>
          <w:rFonts w:cs="Times New Roman"/>
          <w:color w:val="auto"/>
          <w:szCs w:val="24"/>
          <w:shd w:val="clear" w:color="auto" w:fill="FFFFFF"/>
        </w:rPr>
        <w:t>pp.e</w:t>
      </w:r>
      <w:proofErr w:type="gramEnd"/>
      <w:r w:rsidRPr="00BF6E1F">
        <w:rPr>
          <w:rFonts w:cs="Times New Roman"/>
          <w:color w:val="auto"/>
          <w:szCs w:val="24"/>
          <w:shd w:val="clear" w:color="auto" w:fill="FFFFFF"/>
        </w:rPr>
        <w:t>925-e931.</w:t>
      </w:r>
    </w:p>
    <w:sectPr w:rsidR="00DA216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A26DD" w14:textId="77777777" w:rsidR="00282FC7" w:rsidRDefault="00282FC7" w:rsidP="00666287">
      <w:pPr>
        <w:spacing w:after="0" w:line="240" w:lineRule="auto"/>
      </w:pPr>
      <w:r>
        <w:separator/>
      </w:r>
    </w:p>
  </w:endnote>
  <w:endnote w:type="continuationSeparator" w:id="0">
    <w:p w14:paraId="2860BB31" w14:textId="77777777" w:rsidR="00282FC7" w:rsidRDefault="00282FC7" w:rsidP="00666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8DF89" w14:textId="77777777" w:rsidR="00282FC7" w:rsidRDefault="00282FC7" w:rsidP="00666287">
      <w:pPr>
        <w:spacing w:after="0" w:line="240" w:lineRule="auto"/>
      </w:pPr>
      <w:r>
        <w:separator/>
      </w:r>
    </w:p>
  </w:footnote>
  <w:footnote w:type="continuationSeparator" w:id="0">
    <w:p w14:paraId="63CAB80F" w14:textId="77777777" w:rsidR="00282FC7" w:rsidRDefault="00282FC7" w:rsidP="00666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D5F9E"/>
    <w:multiLevelType w:val="hybridMultilevel"/>
    <w:tmpl w:val="0E762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39373C"/>
    <w:multiLevelType w:val="multilevel"/>
    <w:tmpl w:val="7AC67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4A5E76"/>
    <w:multiLevelType w:val="multilevel"/>
    <w:tmpl w:val="1B62FF2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1970B6A"/>
    <w:multiLevelType w:val="hybridMultilevel"/>
    <w:tmpl w:val="3D4E3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A044B9"/>
    <w:multiLevelType w:val="multilevel"/>
    <w:tmpl w:val="85323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9136994">
    <w:abstractNumId w:val="2"/>
  </w:num>
  <w:num w:numId="2" w16cid:durableId="2069259843">
    <w:abstractNumId w:val="3"/>
  </w:num>
  <w:num w:numId="3" w16cid:durableId="583881828">
    <w:abstractNumId w:val="0"/>
  </w:num>
  <w:num w:numId="4" w16cid:durableId="776679720">
    <w:abstractNumId w:val="1"/>
  </w:num>
  <w:num w:numId="5" w16cid:durableId="1113287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644"/>
    <w:rsid w:val="00011994"/>
    <w:rsid w:val="00012550"/>
    <w:rsid w:val="000220F7"/>
    <w:rsid w:val="00041493"/>
    <w:rsid w:val="00043033"/>
    <w:rsid w:val="000471D6"/>
    <w:rsid w:val="00054DF5"/>
    <w:rsid w:val="00055ED0"/>
    <w:rsid w:val="00056CFF"/>
    <w:rsid w:val="00057BCE"/>
    <w:rsid w:val="00064E4A"/>
    <w:rsid w:val="000678A4"/>
    <w:rsid w:val="00072289"/>
    <w:rsid w:val="0008262B"/>
    <w:rsid w:val="00092399"/>
    <w:rsid w:val="00094ADC"/>
    <w:rsid w:val="00096D53"/>
    <w:rsid w:val="000C1897"/>
    <w:rsid w:val="000C53C9"/>
    <w:rsid w:val="000D2067"/>
    <w:rsid w:val="000D7436"/>
    <w:rsid w:val="000E03BD"/>
    <w:rsid w:val="000F2C2A"/>
    <w:rsid w:val="000F57AC"/>
    <w:rsid w:val="00104B5D"/>
    <w:rsid w:val="001055A9"/>
    <w:rsid w:val="00110A12"/>
    <w:rsid w:val="00112097"/>
    <w:rsid w:val="00120375"/>
    <w:rsid w:val="00126C56"/>
    <w:rsid w:val="0014160D"/>
    <w:rsid w:val="00177E73"/>
    <w:rsid w:val="00181B83"/>
    <w:rsid w:val="001876B0"/>
    <w:rsid w:val="00193171"/>
    <w:rsid w:val="001A00A8"/>
    <w:rsid w:val="001C2578"/>
    <w:rsid w:val="001E0389"/>
    <w:rsid w:val="001E36CE"/>
    <w:rsid w:val="001E4F64"/>
    <w:rsid w:val="001E5F02"/>
    <w:rsid w:val="001F7777"/>
    <w:rsid w:val="0020130D"/>
    <w:rsid w:val="00202469"/>
    <w:rsid w:val="00211635"/>
    <w:rsid w:val="00213A88"/>
    <w:rsid w:val="00224D67"/>
    <w:rsid w:val="00231318"/>
    <w:rsid w:val="002335E4"/>
    <w:rsid w:val="00233BF1"/>
    <w:rsid w:val="002535F0"/>
    <w:rsid w:val="002542C3"/>
    <w:rsid w:val="002575FC"/>
    <w:rsid w:val="00282FC7"/>
    <w:rsid w:val="00284372"/>
    <w:rsid w:val="002869AB"/>
    <w:rsid w:val="002A4334"/>
    <w:rsid w:val="002B396B"/>
    <w:rsid w:val="002C24B4"/>
    <w:rsid w:val="002D3D06"/>
    <w:rsid w:val="002D46F9"/>
    <w:rsid w:val="002D77ED"/>
    <w:rsid w:val="002D7B64"/>
    <w:rsid w:val="002F660B"/>
    <w:rsid w:val="00300A14"/>
    <w:rsid w:val="003028B9"/>
    <w:rsid w:val="00303AEC"/>
    <w:rsid w:val="003400BB"/>
    <w:rsid w:val="00344C23"/>
    <w:rsid w:val="003522DF"/>
    <w:rsid w:val="0035412B"/>
    <w:rsid w:val="00357E6B"/>
    <w:rsid w:val="003663E0"/>
    <w:rsid w:val="00377DCE"/>
    <w:rsid w:val="003860E0"/>
    <w:rsid w:val="00396D58"/>
    <w:rsid w:val="003C78FB"/>
    <w:rsid w:val="003D2C56"/>
    <w:rsid w:val="003D6DE7"/>
    <w:rsid w:val="003F4E39"/>
    <w:rsid w:val="0041293C"/>
    <w:rsid w:val="00423940"/>
    <w:rsid w:val="00440259"/>
    <w:rsid w:val="004447CE"/>
    <w:rsid w:val="00451BC6"/>
    <w:rsid w:val="00456549"/>
    <w:rsid w:val="0047616F"/>
    <w:rsid w:val="0048253A"/>
    <w:rsid w:val="004837C7"/>
    <w:rsid w:val="004960FC"/>
    <w:rsid w:val="004A386D"/>
    <w:rsid w:val="004B6CEB"/>
    <w:rsid w:val="004C2F1C"/>
    <w:rsid w:val="004D1A66"/>
    <w:rsid w:val="004D1D4E"/>
    <w:rsid w:val="004E54CF"/>
    <w:rsid w:val="00500013"/>
    <w:rsid w:val="00500843"/>
    <w:rsid w:val="005205DB"/>
    <w:rsid w:val="00544AEC"/>
    <w:rsid w:val="00545166"/>
    <w:rsid w:val="0054529D"/>
    <w:rsid w:val="005454A1"/>
    <w:rsid w:val="00545BF8"/>
    <w:rsid w:val="00552844"/>
    <w:rsid w:val="005530F8"/>
    <w:rsid w:val="0057019D"/>
    <w:rsid w:val="00574F08"/>
    <w:rsid w:val="00575EF7"/>
    <w:rsid w:val="005820A4"/>
    <w:rsid w:val="005876CB"/>
    <w:rsid w:val="00591909"/>
    <w:rsid w:val="00592DA2"/>
    <w:rsid w:val="00592FE6"/>
    <w:rsid w:val="00594961"/>
    <w:rsid w:val="005A0F12"/>
    <w:rsid w:val="005A1CCA"/>
    <w:rsid w:val="005A4B58"/>
    <w:rsid w:val="005B47B1"/>
    <w:rsid w:val="005C0B62"/>
    <w:rsid w:val="005C281A"/>
    <w:rsid w:val="005C7415"/>
    <w:rsid w:val="005E5A49"/>
    <w:rsid w:val="005E614A"/>
    <w:rsid w:val="005F1690"/>
    <w:rsid w:val="005F5F1E"/>
    <w:rsid w:val="00601523"/>
    <w:rsid w:val="006065DC"/>
    <w:rsid w:val="00631BC8"/>
    <w:rsid w:val="00641571"/>
    <w:rsid w:val="00641668"/>
    <w:rsid w:val="00642AF6"/>
    <w:rsid w:val="006454DA"/>
    <w:rsid w:val="006532F9"/>
    <w:rsid w:val="006557C7"/>
    <w:rsid w:val="00666287"/>
    <w:rsid w:val="0066736C"/>
    <w:rsid w:val="00670DC6"/>
    <w:rsid w:val="00672550"/>
    <w:rsid w:val="006B09D4"/>
    <w:rsid w:val="006B3337"/>
    <w:rsid w:val="006B649A"/>
    <w:rsid w:val="006B7A3B"/>
    <w:rsid w:val="006C4CBC"/>
    <w:rsid w:val="006D2346"/>
    <w:rsid w:val="006F20DF"/>
    <w:rsid w:val="006F696F"/>
    <w:rsid w:val="00712043"/>
    <w:rsid w:val="00714854"/>
    <w:rsid w:val="0071733D"/>
    <w:rsid w:val="007242C4"/>
    <w:rsid w:val="00726114"/>
    <w:rsid w:val="007458EB"/>
    <w:rsid w:val="007479DB"/>
    <w:rsid w:val="00766BFA"/>
    <w:rsid w:val="00771A8B"/>
    <w:rsid w:val="00782342"/>
    <w:rsid w:val="00783301"/>
    <w:rsid w:val="007842F1"/>
    <w:rsid w:val="00795AA9"/>
    <w:rsid w:val="0079653F"/>
    <w:rsid w:val="0079710B"/>
    <w:rsid w:val="007B0C39"/>
    <w:rsid w:val="007F6326"/>
    <w:rsid w:val="008014D9"/>
    <w:rsid w:val="0081269B"/>
    <w:rsid w:val="00820857"/>
    <w:rsid w:val="00827359"/>
    <w:rsid w:val="008346AA"/>
    <w:rsid w:val="008348D7"/>
    <w:rsid w:val="008432DC"/>
    <w:rsid w:val="008504DF"/>
    <w:rsid w:val="008514D9"/>
    <w:rsid w:val="008522FD"/>
    <w:rsid w:val="00877C7E"/>
    <w:rsid w:val="00880C39"/>
    <w:rsid w:val="00882DFF"/>
    <w:rsid w:val="00890C9D"/>
    <w:rsid w:val="008A1465"/>
    <w:rsid w:val="008B4254"/>
    <w:rsid w:val="008B6970"/>
    <w:rsid w:val="008C5455"/>
    <w:rsid w:val="008D2E7D"/>
    <w:rsid w:val="008D41EC"/>
    <w:rsid w:val="008F6B16"/>
    <w:rsid w:val="00901930"/>
    <w:rsid w:val="00911FB2"/>
    <w:rsid w:val="00912112"/>
    <w:rsid w:val="009204B7"/>
    <w:rsid w:val="00921DE5"/>
    <w:rsid w:val="00926DD2"/>
    <w:rsid w:val="00927D18"/>
    <w:rsid w:val="00937A30"/>
    <w:rsid w:val="009471BF"/>
    <w:rsid w:val="009501B0"/>
    <w:rsid w:val="0095134F"/>
    <w:rsid w:val="0095257E"/>
    <w:rsid w:val="009606D9"/>
    <w:rsid w:val="009636FF"/>
    <w:rsid w:val="00991FA1"/>
    <w:rsid w:val="00991FE4"/>
    <w:rsid w:val="009B0D3B"/>
    <w:rsid w:val="009B4EAF"/>
    <w:rsid w:val="009B7CA5"/>
    <w:rsid w:val="009C24CC"/>
    <w:rsid w:val="009C482D"/>
    <w:rsid w:val="009C4BC3"/>
    <w:rsid w:val="009E3DE6"/>
    <w:rsid w:val="009F1AB8"/>
    <w:rsid w:val="009F5DA7"/>
    <w:rsid w:val="00A05EA0"/>
    <w:rsid w:val="00A11D6A"/>
    <w:rsid w:val="00A21EA7"/>
    <w:rsid w:val="00A300EE"/>
    <w:rsid w:val="00A35F84"/>
    <w:rsid w:val="00A40882"/>
    <w:rsid w:val="00A42BE4"/>
    <w:rsid w:val="00A46AD0"/>
    <w:rsid w:val="00A724D4"/>
    <w:rsid w:val="00A84C94"/>
    <w:rsid w:val="00A87E74"/>
    <w:rsid w:val="00A946AB"/>
    <w:rsid w:val="00A94ED5"/>
    <w:rsid w:val="00AA6DF1"/>
    <w:rsid w:val="00AC0A3E"/>
    <w:rsid w:val="00AC290C"/>
    <w:rsid w:val="00AE6D6F"/>
    <w:rsid w:val="00AF1BCE"/>
    <w:rsid w:val="00AF46BD"/>
    <w:rsid w:val="00AF79E3"/>
    <w:rsid w:val="00B00C44"/>
    <w:rsid w:val="00B0480F"/>
    <w:rsid w:val="00B050AC"/>
    <w:rsid w:val="00B114E2"/>
    <w:rsid w:val="00B13398"/>
    <w:rsid w:val="00B338D5"/>
    <w:rsid w:val="00B37664"/>
    <w:rsid w:val="00B51834"/>
    <w:rsid w:val="00B6015B"/>
    <w:rsid w:val="00B66C99"/>
    <w:rsid w:val="00B71DEE"/>
    <w:rsid w:val="00B73852"/>
    <w:rsid w:val="00B85516"/>
    <w:rsid w:val="00B87FC7"/>
    <w:rsid w:val="00BA417F"/>
    <w:rsid w:val="00BA7006"/>
    <w:rsid w:val="00BC3F88"/>
    <w:rsid w:val="00BD0C65"/>
    <w:rsid w:val="00BE7DCE"/>
    <w:rsid w:val="00BF2E25"/>
    <w:rsid w:val="00BF6E1F"/>
    <w:rsid w:val="00C14412"/>
    <w:rsid w:val="00C16644"/>
    <w:rsid w:val="00C17699"/>
    <w:rsid w:val="00C2035D"/>
    <w:rsid w:val="00C27B6B"/>
    <w:rsid w:val="00C36998"/>
    <w:rsid w:val="00C537CE"/>
    <w:rsid w:val="00C7102E"/>
    <w:rsid w:val="00CA0088"/>
    <w:rsid w:val="00CA1CE0"/>
    <w:rsid w:val="00CA4C41"/>
    <w:rsid w:val="00CA6FFE"/>
    <w:rsid w:val="00CB71B3"/>
    <w:rsid w:val="00CB7514"/>
    <w:rsid w:val="00CC18CA"/>
    <w:rsid w:val="00CC5943"/>
    <w:rsid w:val="00CE5632"/>
    <w:rsid w:val="00CE6910"/>
    <w:rsid w:val="00CF4030"/>
    <w:rsid w:val="00D00011"/>
    <w:rsid w:val="00D44227"/>
    <w:rsid w:val="00D561B3"/>
    <w:rsid w:val="00DA216D"/>
    <w:rsid w:val="00DA339A"/>
    <w:rsid w:val="00DB0CB7"/>
    <w:rsid w:val="00DB6572"/>
    <w:rsid w:val="00DC0516"/>
    <w:rsid w:val="00DC6288"/>
    <w:rsid w:val="00DD031C"/>
    <w:rsid w:val="00DD7313"/>
    <w:rsid w:val="00DE6652"/>
    <w:rsid w:val="00E22989"/>
    <w:rsid w:val="00E23FC5"/>
    <w:rsid w:val="00E26EAB"/>
    <w:rsid w:val="00E2763D"/>
    <w:rsid w:val="00E304FC"/>
    <w:rsid w:val="00E35E28"/>
    <w:rsid w:val="00E448D4"/>
    <w:rsid w:val="00E45529"/>
    <w:rsid w:val="00E47B30"/>
    <w:rsid w:val="00E53A73"/>
    <w:rsid w:val="00E5698F"/>
    <w:rsid w:val="00E610FB"/>
    <w:rsid w:val="00E94242"/>
    <w:rsid w:val="00E970DA"/>
    <w:rsid w:val="00EA134B"/>
    <w:rsid w:val="00EB0585"/>
    <w:rsid w:val="00EC30E1"/>
    <w:rsid w:val="00ED2042"/>
    <w:rsid w:val="00EE30E4"/>
    <w:rsid w:val="00EE50EE"/>
    <w:rsid w:val="00EF4203"/>
    <w:rsid w:val="00F030BE"/>
    <w:rsid w:val="00F07E65"/>
    <w:rsid w:val="00F308C8"/>
    <w:rsid w:val="00F31629"/>
    <w:rsid w:val="00F32513"/>
    <w:rsid w:val="00F37A3B"/>
    <w:rsid w:val="00F40B14"/>
    <w:rsid w:val="00F42D37"/>
    <w:rsid w:val="00F44E8D"/>
    <w:rsid w:val="00F455B4"/>
    <w:rsid w:val="00F5191A"/>
    <w:rsid w:val="00F53617"/>
    <w:rsid w:val="00F5445A"/>
    <w:rsid w:val="00F5698E"/>
    <w:rsid w:val="00F712A3"/>
    <w:rsid w:val="00F772E8"/>
    <w:rsid w:val="00F8072C"/>
    <w:rsid w:val="00FA7A92"/>
    <w:rsid w:val="00FB1526"/>
    <w:rsid w:val="00FC21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327606"/>
  <w15:chartTrackingRefBased/>
  <w15:docId w15:val="{8741F94A-7DDD-4803-8EF7-6E079FF6A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2F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33BF1"/>
    <w:pPr>
      <w:keepNext/>
      <w:keepLines/>
      <w:numPr>
        <w:numId w:val="1"/>
      </w:numPr>
      <w:spacing w:before="240" w:after="0"/>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284372"/>
    <w:pPr>
      <w:keepNext/>
      <w:keepLines/>
      <w:numPr>
        <w:ilvl w:val="1"/>
        <w:numId w:val="1"/>
      </w:numPr>
      <w:spacing w:before="40" w:after="0"/>
      <w:outlineLvl w:val="1"/>
    </w:pPr>
    <w:rPr>
      <w:rFonts w:eastAsiaTheme="majorEastAsia" w:cs="Times New Roman"/>
      <w:b/>
      <w:color w:val="auto"/>
      <w:szCs w:val="26"/>
    </w:rPr>
  </w:style>
  <w:style w:type="paragraph" w:styleId="Heading3">
    <w:name w:val="heading 3"/>
    <w:basedOn w:val="Normal"/>
    <w:next w:val="Normal"/>
    <w:link w:val="Heading3Char"/>
    <w:uiPriority w:val="9"/>
    <w:semiHidden/>
    <w:unhideWhenUsed/>
    <w:qFormat/>
    <w:rsid w:val="003D6DE7"/>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D6DE7"/>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6DE7"/>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6DE7"/>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6DE7"/>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6DE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6DE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4529D"/>
    <w:pPr>
      <w:spacing w:after="200"/>
      <w:jc w:val="center"/>
    </w:pPr>
    <w:rPr>
      <w:i/>
      <w:iCs/>
      <w:color w:val="auto"/>
      <w:sz w:val="20"/>
      <w:szCs w:val="18"/>
      <w:lang w:val="en-GB"/>
    </w:rPr>
  </w:style>
  <w:style w:type="character" w:customStyle="1" w:styleId="Heading1Char">
    <w:name w:val="Heading 1 Char"/>
    <w:basedOn w:val="DefaultParagraphFont"/>
    <w:link w:val="Heading1"/>
    <w:uiPriority w:val="9"/>
    <w:rsid w:val="00233BF1"/>
    <w:rPr>
      <w:rFonts w:ascii="Times New Roman" w:eastAsiaTheme="majorEastAsia" w:hAnsi="Times New Roman" w:cstheme="majorBidi"/>
      <w:b/>
      <w:sz w:val="32"/>
      <w:szCs w:val="32"/>
    </w:rPr>
  </w:style>
  <w:style w:type="table" w:styleId="PlainTable4">
    <w:name w:val="Plain Table 4"/>
    <w:basedOn w:val="TableNormal"/>
    <w:uiPriority w:val="44"/>
    <w:rsid w:val="00F5698E"/>
    <w:pPr>
      <w:spacing w:after="0" w:line="240" w:lineRule="auto"/>
    </w:pPr>
    <w:rPr>
      <w:kern w:val="2"/>
      <w14:ligatures w14:val="standardContextual"/>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055ED0"/>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5B47B1"/>
    <w:pPr>
      <w:spacing w:after="0" w:line="240" w:lineRule="auto"/>
    </w:pPr>
    <w:rPr>
      <w:kern w:val="2"/>
      <w14:ligatures w14:val="standardContextual"/>
    </w:r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semiHidden/>
    <w:unhideWhenUsed/>
    <w:rsid w:val="003C78FB"/>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3C78FB"/>
    <w:rPr>
      <w:b/>
      <w:bCs/>
    </w:rPr>
  </w:style>
  <w:style w:type="character" w:customStyle="1" w:styleId="Heading2Char">
    <w:name w:val="Heading 2 Char"/>
    <w:basedOn w:val="DefaultParagraphFont"/>
    <w:link w:val="Heading2"/>
    <w:uiPriority w:val="9"/>
    <w:rsid w:val="00284372"/>
    <w:rPr>
      <w:rFonts w:ascii="Times New Roman" w:eastAsiaTheme="majorEastAsia" w:hAnsi="Times New Roman" w:cs="Times New Roman"/>
      <w:b/>
      <w:sz w:val="24"/>
      <w:szCs w:val="26"/>
    </w:rPr>
  </w:style>
  <w:style w:type="character" w:customStyle="1" w:styleId="Heading3Char">
    <w:name w:val="Heading 3 Char"/>
    <w:basedOn w:val="DefaultParagraphFont"/>
    <w:link w:val="Heading3"/>
    <w:uiPriority w:val="9"/>
    <w:semiHidden/>
    <w:rsid w:val="003D6DE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D6DE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D6DE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D6DE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D6DE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D6DE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6DE7"/>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8B4254"/>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641668"/>
    <w:pPr>
      <w:ind w:left="720"/>
      <w:contextualSpacing/>
    </w:pPr>
  </w:style>
  <w:style w:type="paragraph" w:styleId="TOCHeading">
    <w:name w:val="TOC Heading"/>
    <w:basedOn w:val="Heading1"/>
    <w:next w:val="Normal"/>
    <w:uiPriority w:val="39"/>
    <w:unhideWhenUsed/>
    <w:qFormat/>
    <w:rsid w:val="006B7A3B"/>
    <w:pPr>
      <w:numPr>
        <w:numId w:val="0"/>
      </w:num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B7A3B"/>
    <w:pPr>
      <w:spacing w:after="100"/>
    </w:pPr>
  </w:style>
  <w:style w:type="paragraph" w:styleId="TOC2">
    <w:name w:val="toc 2"/>
    <w:basedOn w:val="Normal"/>
    <w:next w:val="Normal"/>
    <w:autoRedefine/>
    <w:uiPriority w:val="39"/>
    <w:unhideWhenUsed/>
    <w:rsid w:val="006B7A3B"/>
    <w:pPr>
      <w:spacing w:after="100"/>
      <w:ind w:left="240"/>
    </w:pPr>
  </w:style>
  <w:style w:type="character" w:styleId="Hyperlink">
    <w:name w:val="Hyperlink"/>
    <w:basedOn w:val="DefaultParagraphFont"/>
    <w:uiPriority w:val="99"/>
    <w:unhideWhenUsed/>
    <w:rsid w:val="006B7A3B"/>
    <w:rPr>
      <w:color w:val="0563C1" w:themeColor="hyperlink"/>
      <w:u w:val="single"/>
    </w:rPr>
  </w:style>
  <w:style w:type="paragraph" w:styleId="Header">
    <w:name w:val="header"/>
    <w:basedOn w:val="Normal"/>
    <w:link w:val="HeaderChar"/>
    <w:uiPriority w:val="99"/>
    <w:unhideWhenUsed/>
    <w:rsid w:val="006662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287"/>
    <w:rPr>
      <w:rFonts w:ascii="Times New Roman" w:hAnsi="Times New Roman"/>
      <w:color w:val="000000" w:themeColor="text1"/>
      <w:sz w:val="24"/>
    </w:rPr>
  </w:style>
  <w:style w:type="paragraph" w:styleId="Footer">
    <w:name w:val="footer"/>
    <w:basedOn w:val="Normal"/>
    <w:link w:val="FooterChar"/>
    <w:uiPriority w:val="99"/>
    <w:unhideWhenUsed/>
    <w:rsid w:val="006662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28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14469">
      <w:bodyDiv w:val="1"/>
      <w:marLeft w:val="0"/>
      <w:marRight w:val="0"/>
      <w:marTop w:val="0"/>
      <w:marBottom w:val="0"/>
      <w:divBdr>
        <w:top w:val="none" w:sz="0" w:space="0" w:color="auto"/>
        <w:left w:val="none" w:sz="0" w:space="0" w:color="auto"/>
        <w:bottom w:val="none" w:sz="0" w:space="0" w:color="auto"/>
        <w:right w:val="none" w:sz="0" w:space="0" w:color="auto"/>
      </w:divBdr>
    </w:div>
    <w:div w:id="83453760">
      <w:bodyDiv w:val="1"/>
      <w:marLeft w:val="0"/>
      <w:marRight w:val="0"/>
      <w:marTop w:val="0"/>
      <w:marBottom w:val="0"/>
      <w:divBdr>
        <w:top w:val="none" w:sz="0" w:space="0" w:color="auto"/>
        <w:left w:val="none" w:sz="0" w:space="0" w:color="auto"/>
        <w:bottom w:val="none" w:sz="0" w:space="0" w:color="auto"/>
        <w:right w:val="none" w:sz="0" w:space="0" w:color="auto"/>
      </w:divBdr>
    </w:div>
    <w:div w:id="144008897">
      <w:bodyDiv w:val="1"/>
      <w:marLeft w:val="0"/>
      <w:marRight w:val="0"/>
      <w:marTop w:val="0"/>
      <w:marBottom w:val="0"/>
      <w:divBdr>
        <w:top w:val="none" w:sz="0" w:space="0" w:color="auto"/>
        <w:left w:val="none" w:sz="0" w:space="0" w:color="auto"/>
        <w:bottom w:val="none" w:sz="0" w:space="0" w:color="auto"/>
        <w:right w:val="none" w:sz="0" w:space="0" w:color="auto"/>
      </w:divBdr>
    </w:div>
    <w:div w:id="197470848">
      <w:bodyDiv w:val="1"/>
      <w:marLeft w:val="0"/>
      <w:marRight w:val="0"/>
      <w:marTop w:val="0"/>
      <w:marBottom w:val="0"/>
      <w:divBdr>
        <w:top w:val="none" w:sz="0" w:space="0" w:color="auto"/>
        <w:left w:val="none" w:sz="0" w:space="0" w:color="auto"/>
        <w:bottom w:val="none" w:sz="0" w:space="0" w:color="auto"/>
        <w:right w:val="none" w:sz="0" w:space="0" w:color="auto"/>
      </w:divBdr>
    </w:div>
    <w:div w:id="225724096">
      <w:bodyDiv w:val="1"/>
      <w:marLeft w:val="0"/>
      <w:marRight w:val="0"/>
      <w:marTop w:val="0"/>
      <w:marBottom w:val="0"/>
      <w:divBdr>
        <w:top w:val="none" w:sz="0" w:space="0" w:color="auto"/>
        <w:left w:val="none" w:sz="0" w:space="0" w:color="auto"/>
        <w:bottom w:val="none" w:sz="0" w:space="0" w:color="auto"/>
        <w:right w:val="none" w:sz="0" w:space="0" w:color="auto"/>
      </w:divBdr>
    </w:div>
    <w:div w:id="238026771">
      <w:bodyDiv w:val="1"/>
      <w:marLeft w:val="0"/>
      <w:marRight w:val="0"/>
      <w:marTop w:val="0"/>
      <w:marBottom w:val="0"/>
      <w:divBdr>
        <w:top w:val="none" w:sz="0" w:space="0" w:color="auto"/>
        <w:left w:val="none" w:sz="0" w:space="0" w:color="auto"/>
        <w:bottom w:val="none" w:sz="0" w:space="0" w:color="auto"/>
        <w:right w:val="none" w:sz="0" w:space="0" w:color="auto"/>
      </w:divBdr>
    </w:div>
    <w:div w:id="246622847">
      <w:bodyDiv w:val="1"/>
      <w:marLeft w:val="0"/>
      <w:marRight w:val="0"/>
      <w:marTop w:val="0"/>
      <w:marBottom w:val="0"/>
      <w:divBdr>
        <w:top w:val="none" w:sz="0" w:space="0" w:color="auto"/>
        <w:left w:val="none" w:sz="0" w:space="0" w:color="auto"/>
        <w:bottom w:val="none" w:sz="0" w:space="0" w:color="auto"/>
        <w:right w:val="none" w:sz="0" w:space="0" w:color="auto"/>
      </w:divBdr>
    </w:div>
    <w:div w:id="254948496">
      <w:bodyDiv w:val="1"/>
      <w:marLeft w:val="0"/>
      <w:marRight w:val="0"/>
      <w:marTop w:val="0"/>
      <w:marBottom w:val="0"/>
      <w:divBdr>
        <w:top w:val="none" w:sz="0" w:space="0" w:color="auto"/>
        <w:left w:val="none" w:sz="0" w:space="0" w:color="auto"/>
        <w:bottom w:val="none" w:sz="0" w:space="0" w:color="auto"/>
        <w:right w:val="none" w:sz="0" w:space="0" w:color="auto"/>
      </w:divBdr>
    </w:div>
    <w:div w:id="308902935">
      <w:bodyDiv w:val="1"/>
      <w:marLeft w:val="0"/>
      <w:marRight w:val="0"/>
      <w:marTop w:val="0"/>
      <w:marBottom w:val="0"/>
      <w:divBdr>
        <w:top w:val="none" w:sz="0" w:space="0" w:color="auto"/>
        <w:left w:val="none" w:sz="0" w:space="0" w:color="auto"/>
        <w:bottom w:val="none" w:sz="0" w:space="0" w:color="auto"/>
        <w:right w:val="none" w:sz="0" w:space="0" w:color="auto"/>
      </w:divBdr>
    </w:div>
    <w:div w:id="318192471">
      <w:bodyDiv w:val="1"/>
      <w:marLeft w:val="0"/>
      <w:marRight w:val="0"/>
      <w:marTop w:val="0"/>
      <w:marBottom w:val="0"/>
      <w:divBdr>
        <w:top w:val="none" w:sz="0" w:space="0" w:color="auto"/>
        <w:left w:val="none" w:sz="0" w:space="0" w:color="auto"/>
        <w:bottom w:val="none" w:sz="0" w:space="0" w:color="auto"/>
        <w:right w:val="none" w:sz="0" w:space="0" w:color="auto"/>
      </w:divBdr>
    </w:div>
    <w:div w:id="366760097">
      <w:bodyDiv w:val="1"/>
      <w:marLeft w:val="0"/>
      <w:marRight w:val="0"/>
      <w:marTop w:val="0"/>
      <w:marBottom w:val="0"/>
      <w:divBdr>
        <w:top w:val="none" w:sz="0" w:space="0" w:color="auto"/>
        <w:left w:val="none" w:sz="0" w:space="0" w:color="auto"/>
        <w:bottom w:val="none" w:sz="0" w:space="0" w:color="auto"/>
        <w:right w:val="none" w:sz="0" w:space="0" w:color="auto"/>
      </w:divBdr>
    </w:div>
    <w:div w:id="418987868">
      <w:bodyDiv w:val="1"/>
      <w:marLeft w:val="0"/>
      <w:marRight w:val="0"/>
      <w:marTop w:val="0"/>
      <w:marBottom w:val="0"/>
      <w:divBdr>
        <w:top w:val="none" w:sz="0" w:space="0" w:color="auto"/>
        <w:left w:val="none" w:sz="0" w:space="0" w:color="auto"/>
        <w:bottom w:val="none" w:sz="0" w:space="0" w:color="auto"/>
        <w:right w:val="none" w:sz="0" w:space="0" w:color="auto"/>
      </w:divBdr>
    </w:div>
    <w:div w:id="449084480">
      <w:bodyDiv w:val="1"/>
      <w:marLeft w:val="0"/>
      <w:marRight w:val="0"/>
      <w:marTop w:val="0"/>
      <w:marBottom w:val="0"/>
      <w:divBdr>
        <w:top w:val="none" w:sz="0" w:space="0" w:color="auto"/>
        <w:left w:val="none" w:sz="0" w:space="0" w:color="auto"/>
        <w:bottom w:val="none" w:sz="0" w:space="0" w:color="auto"/>
        <w:right w:val="none" w:sz="0" w:space="0" w:color="auto"/>
      </w:divBdr>
    </w:div>
    <w:div w:id="457258552">
      <w:bodyDiv w:val="1"/>
      <w:marLeft w:val="0"/>
      <w:marRight w:val="0"/>
      <w:marTop w:val="0"/>
      <w:marBottom w:val="0"/>
      <w:divBdr>
        <w:top w:val="none" w:sz="0" w:space="0" w:color="auto"/>
        <w:left w:val="none" w:sz="0" w:space="0" w:color="auto"/>
        <w:bottom w:val="none" w:sz="0" w:space="0" w:color="auto"/>
        <w:right w:val="none" w:sz="0" w:space="0" w:color="auto"/>
      </w:divBdr>
    </w:div>
    <w:div w:id="497698746">
      <w:bodyDiv w:val="1"/>
      <w:marLeft w:val="0"/>
      <w:marRight w:val="0"/>
      <w:marTop w:val="0"/>
      <w:marBottom w:val="0"/>
      <w:divBdr>
        <w:top w:val="none" w:sz="0" w:space="0" w:color="auto"/>
        <w:left w:val="none" w:sz="0" w:space="0" w:color="auto"/>
        <w:bottom w:val="none" w:sz="0" w:space="0" w:color="auto"/>
        <w:right w:val="none" w:sz="0" w:space="0" w:color="auto"/>
      </w:divBdr>
    </w:div>
    <w:div w:id="641546276">
      <w:bodyDiv w:val="1"/>
      <w:marLeft w:val="0"/>
      <w:marRight w:val="0"/>
      <w:marTop w:val="0"/>
      <w:marBottom w:val="0"/>
      <w:divBdr>
        <w:top w:val="none" w:sz="0" w:space="0" w:color="auto"/>
        <w:left w:val="none" w:sz="0" w:space="0" w:color="auto"/>
        <w:bottom w:val="none" w:sz="0" w:space="0" w:color="auto"/>
        <w:right w:val="none" w:sz="0" w:space="0" w:color="auto"/>
      </w:divBdr>
      <w:divsChild>
        <w:div w:id="1709718476">
          <w:marLeft w:val="0"/>
          <w:marRight w:val="0"/>
          <w:marTop w:val="0"/>
          <w:marBottom w:val="0"/>
          <w:divBdr>
            <w:top w:val="none" w:sz="0" w:space="0" w:color="auto"/>
            <w:left w:val="none" w:sz="0" w:space="0" w:color="auto"/>
            <w:bottom w:val="none" w:sz="0" w:space="0" w:color="auto"/>
            <w:right w:val="none" w:sz="0" w:space="0" w:color="auto"/>
          </w:divBdr>
        </w:div>
      </w:divsChild>
    </w:div>
    <w:div w:id="718210080">
      <w:bodyDiv w:val="1"/>
      <w:marLeft w:val="0"/>
      <w:marRight w:val="0"/>
      <w:marTop w:val="0"/>
      <w:marBottom w:val="0"/>
      <w:divBdr>
        <w:top w:val="none" w:sz="0" w:space="0" w:color="auto"/>
        <w:left w:val="none" w:sz="0" w:space="0" w:color="auto"/>
        <w:bottom w:val="none" w:sz="0" w:space="0" w:color="auto"/>
        <w:right w:val="none" w:sz="0" w:space="0" w:color="auto"/>
      </w:divBdr>
    </w:div>
    <w:div w:id="729503963">
      <w:bodyDiv w:val="1"/>
      <w:marLeft w:val="0"/>
      <w:marRight w:val="0"/>
      <w:marTop w:val="0"/>
      <w:marBottom w:val="0"/>
      <w:divBdr>
        <w:top w:val="none" w:sz="0" w:space="0" w:color="auto"/>
        <w:left w:val="none" w:sz="0" w:space="0" w:color="auto"/>
        <w:bottom w:val="none" w:sz="0" w:space="0" w:color="auto"/>
        <w:right w:val="none" w:sz="0" w:space="0" w:color="auto"/>
      </w:divBdr>
    </w:div>
    <w:div w:id="751439786">
      <w:bodyDiv w:val="1"/>
      <w:marLeft w:val="0"/>
      <w:marRight w:val="0"/>
      <w:marTop w:val="0"/>
      <w:marBottom w:val="0"/>
      <w:divBdr>
        <w:top w:val="none" w:sz="0" w:space="0" w:color="auto"/>
        <w:left w:val="none" w:sz="0" w:space="0" w:color="auto"/>
        <w:bottom w:val="none" w:sz="0" w:space="0" w:color="auto"/>
        <w:right w:val="none" w:sz="0" w:space="0" w:color="auto"/>
      </w:divBdr>
    </w:div>
    <w:div w:id="881942288">
      <w:bodyDiv w:val="1"/>
      <w:marLeft w:val="0"/>
      <w:marRight w:val="0"/>
      <w:marTop w:val="0"/>
      <w:marBottom w:val="0"/>
      <w:divBdr>
        <w:top w:val="none" w:sz="0" w:space="0" w:color="auto"/>
        <w:left w:val="none" w:sz="0" w:space="0" w:color="auto"/>
        <w:bottom w:val="none" w:sz="0" w:space="0" w:color="auto"/>
        <w:right w:val="none" w:sz="0" w:space="0" w:color="auto"/>
      </w:divBdr>
    </w:div>
    <w:div w:id="883909485">
      <w:bodyDiv w:val="1"/>
      <w:marLeft w:val="0"/>
      <w:marRight w:val="0"/>
      <w:marTop w:val="0"/>
      <w:marBottom w:val="0"/>
      <w:divBdr>
        <w:top w:val="none" w:sz="0" w:space="0" w:color="auto"/>
        <w:left w:val="none" w:sz="0" w:space="0" w:color="auto"/>
        <w:bottom w:val="none" w:sz="0" w:space="0" w:color="auto"/>
        <w:right w:val="none" w:sz="0" w:space="0" w:color="auto"/>
      </w:divBdr>
    </w:div>
    <w:div w:id="957613697">
      <w:bodyDiv w:val="1"/>
      <w:marLeft w:val="0"/>
      <w:marRight w:val="0"/>
      <w:marTop w:val="0"/>
      <w:marBottom w:val="0"/>
      <w:divBdr>
        <w:top w:val="none" w:sz="0" w:space="0" w:color="auto"/>
        <w:left w:val="none" w:sz="0" w:space="0" w:color="auto"/>
        <w:bottom w:val="none" w:sz="0" w:space="0" w:color="auto"/>
        <w:right w:val="none" w:sz="0" w:space="0" w:color="auto"/>
      </w:divBdr>
    </w:div>
    <w:div w:id="1009990967">
      <w:bodyDiv w:val="1"/>
      <w:marLeft w:val="0"/>
      <w:marRight w:val="0"/>
      <w:marTop w:val="0"/>
      <w:marBottom w:val="0"/>
      <w:divBdr>
        <w:top w:val="none" w:sz="0" w:space="0" w:color="auto"/>
        <w:left w:val="none" w:sz="0" w:space="0" w:color="auto"/>
        <w:bottom w:val="none" w:sz="0" w:space="0" w:color="auto"/>
        <w:right w:val="none" w:sz="0" w:space="0" w:color="auto"/>
      </w:divBdr>
    </w:div>
    <w:div w:id="1072462954">
      <w:bodyDiv w:val="1"/>
      <w:marLeft w:val="0"/>
      <w:marRight w:val="0"/>
      <w:marTop w:val="0"/>
      <w:marBottom w:val="0"/>
      <w:divBdr>
        <w:top w:val="none" w:sz="0" w:space="0" w:color="auto"/>
        <w:left w:val="none" w:sz="0" w:space="0" w:color="auto"/>
        <w:bottom w:val="none" w:sz="0" w:space="0" w:color="auto"/>
        <w:right w:val="none" w:sz="0" w:space="0" w:color="auto"/>
      </w:divBdr>
    </w:div>
    <w:div w:id="1127547418">
      <w:bodyDiv w:val="1"/>
      <w:marLeft w:val="0"/>
      <w:marRight w:val="0"/>
      <w:marTop w:val="0"/>
      <w:marBottom w:val="0"/>
      <w:divBdr>
        <w:top w:val="none" w:sz="0" w:space="0" w:color="auto"/>
        <w:left w:val="none" w:sz="0" w:space="0" w:color="auto"/>
        <w:bottom w:val="none" w:sz="0" w:space="0" w:color="auto"/>
        <w:right w:val="none" w:sz="0" w:space="0" w:color="auto"/>
      </w:divBdr>
    </w:div>
    <w:div w:id="1152722529">
      <w:bodyDiv w:val="1"/>
      <w:marLeft w:val="0"/>
      <w:marRight w:val="0"/>
      <w:marTop w:val="0"/>
      <w:marBottom w:val="0"/>
      <w:divBdr>
        <w:top w:val="none" w:sz="0" w:space="0" w:color="auto"/>
        <w:left w:val="none" w:sz="0" w:space="0" w:color="auto"/>
        <w:bottom w:val="none" w:sz="0" w:space="0" w:color="auto"/>
        <w:right w:val="none" w:sz="0" w:space="0" w:color="auto"/>
      </w:divBdr>
    </w:div>
    <w:div w:id="1171991393">
      <w:bodyDiv w:val="1"/>
      <w:marLeft w:val="0"/>
      <w:marRight w:val="0"/>
      <w:marTop w:val="0"/>
      <w:marBottom w:val="0"/>
      <w:divBdr>
        <w:top w:val="none" w:sz="0" w:space="0" w:color="auto"/>
        <w:left w:val="none" w:sz="0" w:space="0" w:color="auto"/>
        <w:bottom w:val="none" w:sz="0" w:space="0" w:color="auto"/>
        <w:right w:val="none" w:sz="0" w:space="0" w:color="auto"/>
      </w:divBdr>
    </w:div>
    <w:div w:id="1182427265">
      <w:bodyDiv w:val="1"/>
      <w:marLeft w:val="0"/>
      <w:marRight w:val="0"/>
      <w:marTop w:val="0"/>
      <w:marBottom w:val="0"/>
      <w:divBdr>
        <w:top w:val="none" w:sz="0" w:space="0" w:color="auto"/>
        <w:left w:val="none" w:sz="0" w:space="0" w:color="auto"/>
        <w:bottom w:val="none" w:sz="0" w:space="0" w:color="auto"/>
        <w:right w:val="none" w:sz="0" w:space="0" w:color="auto"/>
      </w:divBdr>
    </w:div>
    <w:div w:id="1252350154">
      <w:bodyDiv w:val="1"/>
      <w:marLeft w:val="0"/>
      <w:marRight w:val="0"/>
      <w:marTop w:val="0"/>
      <w:marBottom w:val="0"/>
      <w:divBdr>
        <w:top w:val="none" w:sz="0" w:space="0" w:color="auto"/>
        <w:left w:val="none" w:sz="0" w:space="0" w:color="auto"/>
        <w:bottom w:val="none" w:sz="0" w:space="0" w:color="auto"/>
        <w:right w:val="none" w:sz="0" w:space="0" w:color="auto"/>
      </w:divBdr>
    </w:div>
    <w:div w:id="1308124833">
      <w:bodyDiv w:val="1"/>
      <w:marLeft w:val="0"/>
      <w:marRight w:val="0"/>
      <w:marTop w:val="0"/>
      <w:marBottom w:val="0"/>
      <w:divBdr>
        <w:top w:val="none" w:sz="0" w:space="0" w:color="auto"/>
        <w:left w:val="none" w:sz="0" w:space="0" w:color="auto"/>
        <w:bottom w:val="none" w:sz="0" w:space="0" w:color="auto"/>
        <w:right w:val="none" w:sz="0" w:space="0" w:color="auto"/>
      </w:divBdr>
    </w:div>
    <w:div w:id="1319967393">
      <w:bodyDiv w:val="1"/>
      <w:marLeft w:val="0"/>
      <w:marRight w:val="0"/>
      <w:marTop w:val="0"/>
      <w:marBottom w:val="0"/>
      <w:divBdr>
        <w:top w:val="none" w:sz="0" w:space="0" w:color="auto"/>
        <w:left w:val="none" w:sz="0" w:space="0" w:color="auto"/>
        <w:bottom w:val="none" w:sz="0" w:space="0" w:color="auto"/>
        <w:right w:val="none" w:sz="0" w:space="0" w:color="auto"/>
      </w:divBdr>
    </w:div>
    <w:div w:id="1362974820">
      <w:bodyDiv w:val="1"/>
      <w:marLeft w:val="0"/>
      <w:marRight w:val="0"/>
      <w:marTop w:val="0"/>
      <w:marBottom w:val="0"/>
      <w:divBdr>
        <w:top w:val="none" w:sz="0" w:space="0" w:color="auto"/>
        <w:left w:val="none" w:sz="0" w:space="0" w:color="auto"/>
        <w:bottom w:val="none" w:sz="0" w:space="0" w:color="auto"/>
        <w:right w:val="none" w:sz="0" w:space="0" w:color="auto"/>
      </w:divBdr>
    </w:div>
    <w:div w:id="1373187608">
      <w:bodyDiv w:val="1"/>
      <w:marLeft w:val="0"/>
      <w:marRight w:val="0"/>
      <w:marTop w:val="0"/>
      <w:marBottom w:val="0"/>
      <w:divBdr>
        <w:top w:val="none" w:sz="0" w:space="0" w:color="auto"/>
        <w:left w:val="none" w:sz="0" w:space="0" w:color="auto"/>
        <w:bottom w:val="none" w:sz="0" w:space="0" w:color="auto"/>
        <w:right w:val="none" w:sz="0" w:space="0" w:color="auto"/>
      </w:divBdr>
    </w:div>
    <w:div w:id="1374235586">
      <w:bodyDiv w:val="1"/>
      <w:marLeft w:val="0"/>
      <w:marRight w:val="0"/>
      <w:marTop w:val="0"/>
      <w:marBottom w:val="0"/>
      <w:divBdr>
        <w:top w:val="none" w:sz="0" w:space="0" w:color="auto"/>
        <w:left w:val="none" w:sz="0" w:space="0" w:color="auto"/>
        <w:bottom w:val="none" w:sz="0" w:space="0" w:color="auto"/>
        <w:right w:val="none" w:sz="0" w:space="0" w:color="auto"/>
      </w:divBdr>
    </w:div>
    <w:div w:id="1502503502">
      <w:bodyDiv w:val="1"/>
      <w:marLeft w:val="0"/>
      <w:marRight w:val="0"/>
      <w:marTop w:val="0"/>
      <w:marBottom w:val="0"/>
      <w:divBdr>
        <w:top w:val="none" w:sz="0" w:space="0" w:color="auto"/>
        <w:left w:val="none" w:sz="0" w:space="0" w:color="auto"/>
        <w:bottom w:val="none" w:sz="0" w:space="0" w:color="auto"/>
        <w:right w:val="none" w:sz="0" w:space="0" w:color="auto"/>
      </w:divBdr>
    </w:div>
    <w:div w:id="1582374971">
      <w:bodyDiv w:val="1"/>
      <w:marLeft w:val="0"/>
      <w:marRight w:val="0"/>
      <w:marTop w:val="0"/>
      <w:marBottom w:val="0"/>
      <w:divBdr>
        <w:top w:val="none" w:sz="0" w:space="0" w:color="auto"/>
        <w:left w:val="none" w:sz="0" w:space="0" w:color="auto"/>
        <w:bottom w:val="none" w:sz="0" w:space="0" w:color="auto"/>
        <w:right w:val="none" w:sz="0" w:space="0" w:color="auto"/>
      </w:divBdr>
    </w:div>
    <w:div w:id="1593587181">
      <w:bodyDiv w:val="1"/>
      <w:marLeft w:val="0"/>
      <w:marRight w:val="0"/>
      <w:marTop w:val="0"/>
      <w:marBottom w:val="0"/>
      <w:divBdr>
        <w:top w:val="none" w:sz="0" w:space="0" w:color="auto"/>
        <w:left w:val="none" w:sz="0" w:space="0" w:color="auto"/>
        <w:bottom w:val="none" w:sz="0" w:space="0" w:color="auto"/>
        <w:right w:val="none" w:sz="0" w:space="0" w:color="auto"/>
      </w:divBdr>
    </w:div>
    <w:div w:id="1685980690">
      <w:bodyDiv w:val="1"/>
      <w:marLeft w:val="0"/>
      <w:marRight w:val="0"/>
      <w:marTop w:val="0"/>
      <w:marBottom w:val="0"/>
      <w:divBdr>
        <w:top w:val="none" w:sz="0" w:space="0" w:color="auto"/>
        <w:left w:val="none" w:sz="0" w:space="0" w:color="auto"/>
        <w:bottom w:val="none" w:sz="0" w:space="0" w:color="auto"/>
        <w:right w:val="none" w:sz="0" w:space="0" w:color="auto"/>
      </w:divBdr>
    </w:div>
    <w:div w:id="1757629692">
      <w:bodyDiv w:val="1"/>
      <w:marLeft w:val="0"/>
      <w:marRight w:val="0"/>
      <w:marTop w:val="0"/>
      <w:marBottom w:val="0"/>
      <w:divBdr>
        <w:top w:val="none" w:sz="0" w:space="0" w:color="auto"/>
        <w:left w:val="none" w:sz="0" w:space="0" w:color="auto"/>
        <w:bottom w:val="none" w:sz="0" w:space="0" w:color="auto"/>
        <w:right w:val="none" w:sz="0" w:space="0" w:color="auto"/>
      </w:divBdr>
    </w:div>
    <w:div w:id="1826700787">
      <w:bodyDiv w:val="1"/>
      <w:marLeft w:val="0"/>
      <w:marRight w:val="0"/>
      <w:marTop w:val="0"/>
      <w:marBottom w:val="0"/>
      <w:divBdr>
        <w:top w:val="none" w:sz="0" w:space="0" w:color="auto"/>
        <w:left w:val="none" w:sz="0" w:space="0" w:color="auto"/>
        <w:bottom w:val="none" w:sz="0" w:space="0" w:color="auto"/>
        <w:right w:val="none" w:sz="0" w:space="0" w:color="auto"/>
      </w:divBdr>
    </w:div>
    <w:div w:id="1830167077">
      <w:bodyDiv w:val="1"/>
      <w:marLeft w:val="0"/>
      <w:marRight w:val="0"/>
      <w:marTop w:val="0"/>
      <w:marBottom w:val="0"/>
      <w:divBdr>
        <w:top w:val="none" w:sz="0" w:space="0" w:color="auto"/>
        <w:left w:val="none" w:sz="0" w:space="0" w:color="auto"/>
        <w:bottom w:val="none" w:sz="0" w:space="0" w:color="auto"/>
        <w:right w:val="none" w:sz="0" w:space="0" w:color="auto"/>
      </w:divBdr>
    </w:div>
    <w:div w:id="1855801899">
      <w:bodyDiv w:val="1"/>
      <w:marLeft w:val="0"/>
      <w:marRight w:val="0"/>
      <w:marTop w:val="0"/>
      <w:marBottom w:val="0"/>
      <w:divBdr>
        <w:top w:val="none" w:sz="0" w:space="0" w:color="auto"/>
        <w:left w:val="none" w:sz="0" w:space="0" w:color="auto"/>
        <w:bottom w:val="none" w:sz="0" w:space="0" w:color="auto"/>
        <w:right w:val="none" w:sz="0" w:space="0" w:color="auto"/>
      </w:divBdr>
    </w:div>
    <w:div w:id="1879470264">
      <w:bodyDiv w:val="1"/>
      <w:marLeft w:val="0"/>
      <w:marRight w:val="0"/>
      <w:marTop w:val="0"/>
      <w:marBottom w:val="0"/>
      <w:divBdr>
        <w:top w:val="none" w:sz="0" w:space="0" w:color="auto"/>
        <w:left w:val="none" w:sz="0" w:space="0" w:color="auto"/>
        <w:bottom w:val="none" w:sz="0" w:space="0" w:color="auto"/>
        <w:right w:val="none" w:sz="0" w:space="0" w:color="auto"/>
      </w:divBdr>
    </w:div>
    <w:div w:id="1885364676">
      <w:bodyDiv w:val="1"/>
      <w:marLeft w:val="0"/>
      <w:marRight w:val="0"/>
      <w:marTop w:val="0"/>
      <w:marBottom w:val="0"/>
      <w:divBdr>
        <w:top w:val="none" w:sz="0" w:space="0" w:color="auto"/>
        <w:left w:val="none" w:sz="0" w:space="0" w:color="auto"/>
        <w:bottom w:val="none" w:sz="0" w:space="0" w:color="auto"/>
        <w:right w:val="none" w:sz="0" w:space="0" w:color="auto"/>
      </w:divBdr>
    </w:div>
    <w:div w:id="2041472254">
      <w:bodyDiv w:val="1"/>
      <w:marLeft w:val="0"/>
      <w:marRight w:val="0"/>
      <w:marTop w:val="0"/>
      <w:marBottom w:val="0"/>
      <w:divBdr>
        <w:top w:val="none" w:sz="0" w:space="0" w:color="auto"/>
        <w:left w:val="none" w:sz="0" w:space="0" w:color="auto"/>
        <w:bottom w:val="none" w:sz="0" w:space="0" w:color="auto"/>
        <w:right w:val="none" w:sz="0" w:space="0" w:color="auto"/>
      </w:divBdr>
    </w:div>
    <w:div w:id="213752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tyam.com/ritz-paris-profit-slashed-despite-us-popularity-at-al-fayed-owned-luxury-hot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litz.paris/en/houses/2024/11/14/headbutts-and-harassment-trouble-at-the-ritz,110339511-ar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ance24.com/en/europe/20240927-some-60-more-women-accuse-mohamed-al-fayed-ex-owner-harrods-and-paris-ritz-sex-abuse"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E58378ACCD46CAB8933C44E253AC61"/>
        <w:category>
          <w:name w:val="General"/>
          <w:gallery w:val="placeholder"/>
        </w:category>
        <w:types>
          <w:type w:val="bbPlcHdr"/>
        </w:types>
        <w:behaviors>
          <w:behavior w:val="content"/>
        </w:behaviors>
        <w:guid w:val="{F8C91A71-C7CA-4A59-BADD-DBCF76C9E530}"/>
      </w:docPartPr>
      <w:docPartBody>
        <w:p w:rsidR="0074113C" w:rsidRPr="00B5001B" w:rsidRDefault="0074113C" w:rsidP="00B5001B">
          <w:r w:rsidRPr="00B5001B">
            <w:t>Some of the sample text in this document indicates the name of the style applied, so that you can easily apply the same formatting again. For example, this is the Content style. Think a document that looks this good has to be difficult to format? Think again! To easily apply any text formatting you see in this document with just a tap, on the Home tab of the ribbon, check out Styles.</w:t>
          </w:r>
        </w:p>
        <w:p w:rsidR="0074113C" w:rsidRPr="00B5001B" w:rsidRDefault="0074113C" w:rsidP="00B5001B"/>
        <w:p w:rsidR="0074113C" w:rsidRPr="00B5001B" w:rsidRDefault="0074113C" w:rsidP="00B5001B">
          <w:r w:rsidRPr="00B5001B">
            <w:t xml:space="preserve">Some of the sample text in this document indicates the name of the style applied, so that you can easily apply the same formatting again. For example, this is the Content style. Think a document that looks this good has to be difficult to format? </w:t>
          </w:r>
        </w:p>
        <w:p w:rsidR="0074113C" w:rsidRPr="00B5001B" w:rsidRDefault="0074113C" w:rsidP="00B5001B"/>
        <w:p w:rsidR="00692B2F" w:rsidRDefault="0074113C" w:rsidP="0074113C">
          <w:pPr>
            <w:pStyle w:val="05E58378ACCD46CAB8933C44E253AC61"/>
          </w:pPr>
          <w:r w:rsidRPr="00B5001B">
            <w:t>Think again! To easily apply any text formatting you see in this document with just a tap, on the Home tab of the ribbon, check out Styles.</w:t>
          </w:r>
        </w:p>
      </w:docPartBody>
    </w:docPart>
    <w:docPart>
      <w:docPartPr>
        <w:name w:val="E81DA0C87A114312B339195461091AA8"/>
        <w:category>
          <w:name w:val="General"/>
          <w:gallery w:val="placeholder"/>
        </w:category>
        <w:types>
          <w:type w:val="bbPlcHdr"/>
        </w:types>
        <w:behaviors>
          <w:behavior w:val="content"/>
        </w:behaviors>
        <w:guid w:val="{C616B41A-5044-46E9-8B9F-2308408059F9}"/>
      </w:docPartPr>
      <w:docPartBody>
        <w:p w:rsidR="00692B2F" w:rsidRDefault="0074113C" w:rsidP="0074113C">
          <w:pPr>
            <w:pStyle w:val="E81DA0C87A114312B339195461091AA8"/>
          </w:pPr>
          <w:r w:rsidRPr="00B5001B">
            <w:t>Want to insert a picture from your files or add a shape, text box, or table? You got it! On the Insert tab of the ribbon, just tap the option you need.</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13C"/>
    <w:rsid w:val="00011994"/>
    <w:rsid w:val="0013147C"/>
    <w:rsid w:val="004708E3"/>
    <w:rsid w:val="00692B2F"/>
    <w:rsid w:val="0074113C"/>
    <w:rsid w:val="007464B8"/>
    <w:rsid w:val="009B14E5"/>
    <w:rsid w:val="00A66573"/>
    <w:rsid w:val="00AD7EB9"/>
    <w:rsid w:val="00B25FFC"/>
    <w:rsid w:val="00CB4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E58378ACCD46CAB8933C44E253AC61">
    <w:name w:val="05E58378ACCD46CAB8933C44E253AC61"/>
    <w:rsid w:val="0074113C"/>
  </w:style>
  <w:style w:type="paragraph" w:customStyle="1" w:styleId="E81DA0C87A114312B339195461091AA8">
    <w:name w:val="E81DA0C87A114312B339195461091AA8"/>
    <w:rsid w:val="007411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CB0C1-E578-49D4-9424-998A30FBD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27</Pages>
  <Words>8087</Words>
  <Characters>46102</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antonela costiuc</cp:lastModifiedBy>
  <cp:revision>87</cp:revision>
  <dcterms:created xsi:type="dcterms:W3CDTF">2025-02-22T18:25:00Z</dcterms:created>
  <dcterms:modified xsi:type="dcterms:W3CDTF">2025-02-28T17:49:00Z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0b80ea9c-a9a1-4c61-b989-a4364741749c</vt:lpwstr>
  </property>
</Properties>
</file>