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B2344" w:rsidRPr="00AE1DF1" w:rsidRDefault="00AE1DF1" w:rsidP="00AE1DF1">
      <w:pPr>
        <w:pStyle w:val="Heading1"/>
        <w:rPr>
          <w:color w:val="000000" w:themeColor="text1"/>
          <w:sz w:val="72"/>
          <w:szCs w:val="72"/>
        </w:rPr>
      </w:pPr>
      <w:bookmarkStart w:id="0" w:name="_Toc481499655"/>
      <w:bookmarkStart w:id="1" w:name="_Toc513485583"/>
      <w:r w:rsidRPr="00AE1DF1">
        <w:rPr>
          <w:color w:val="000000" w:themeColor="text1"/>
          <w:sz w:val="72"/>
          <w:szCs w:val="72"/>
        </w:rPr>
        <w:t>Turbo Charger Analysis</w:t>
      </w:r>
      <w:bookmarkEnd w:id="0"/>
      <w:bookmarkEnd w:id="1"/>
    </w:p>
    <w:p w:rsidR="00EB2344" w:rsidRDefault="00EB2344">
      <w:pPr>
        <w:rPr>
          <w:sz w:val="40"/>
          <w:szCs w:val="40"/>
        </w:rPr>
      </w:pPr>
      <w:r>
        <w:rPr>
          <w:sz w:val="40"/>
          <w:szCs w:val="40"/>
        </w:rPr>
        <w:t>HND/</w:t>
      </w:r>
      <w:proofErr w:type="spellStart"/>
      <w:r>
        <w:rPr>
          <w:sz w:val="40"/>
          <w:szCs w:val="40"/>
        </w:rPr>
        <w:t>Bsc</w:t>
      </w:r>
      <w:proofErr w:type="spellEnd"/>
      <w:r>
        <w:rPr>
          <w:sz w:val="40"/>
          <w:szCs w:val="40"/>
        </w:rPr>
        <w:t xml:space="preserve"> </w:t>
      </w:r>
      <w:proofErr w:type="spellStart"/>
      <w:r>
        <w:rPr>
          <w:sz w:val="40"/>
          <w:szCs w:val="40"/>
        </w:rPr>
        <w:t>Motosport</w:t>
      </w:r>
      <w:proofErr w:type="spellEnd"/>
      <w:r>
        <w:rPr>
          <w:sz w:val="40"/>
          <w:szCs w:val="40"/>
        </w:rPr>
        <w:t xml:space="preserve"> Engineering</w:t>
      </w:r>
    </w:p>
    <w:p w:rsidR="00EB2344" w:rsidRDefault="00AE1DF1">
      <w:pPr>
        <w:rPr>
          <w:sz w:val="40"/>
          <w:szCs w:val="40"/>
        </w:rPr>
      </w:pPr>
      <w:proofErr w:type="gramStart"/>
      <w:r>
        <w:rPr>
          <w:sz w:val="40"/>
          <w:szCs w:val="40"/>
        </w:rPr>
        <w:t>Lecturer :</w:t>
      </w:r>
      <w:proofErr w:type="gramEnd"/>
      <w:r>
        <w:rPr>
          <w:sz w:val="40"/>
          <w:szCs w:val="40"/>
        </w:rPr>
        <w:t xml:space="preserve"> </w:t>
      </w:r>
      <w:r w:rsidR="009001E3">
        <w:rPr>
          <w:sz w:val="40"/>
          <w:szCs w:val="40"/>
        </w:rPr>
        <w:t>Richard Lewis</w:t>
      </w:r>
    </w:p>
    <w:p w:rsidR="00EB2344" w:rsidRDefault="00B344AD">
      <w:pPr>
        <w:rPr>
          <w:sz w:val="40"/>
          <w:szCs w:val="40"/>
        </w:rPr>
      </w:pPr>
      <w:r>
        <w:rPr>
          <w:noProof/>
          <w:lang w:eastAsia="en-GB"/>
        </w:rPr>
        <w:drawing>
          <wp:anchor distT="0" distB="0" distL="114300" distR="114300" simplePos="0" relativeHeight="251678720" behindDoc="0" locked="0" layoutInCell="1" allowOverlap="1" wp14:anchorId="188618FC" wp14:editId="6B7949D8">
            <wp:simplePos x="0" y="0"/>
            <wp:positionH relativeFrom="column">
              <wp:posOffset>-24130</wp:posOffset>
            </wp:positionH>
            <wp:positionV relativeFrom="paragraph">
              <wp:posOffset>160655</wp:posOffset>
            </wp:positionV>
            <wp:extent cx="5678805" cy="2286000"/>
            <wp:effectExtent l="0" t="0" r="0" b="0"/>
            <wp:wrapSquare wrapText="bothSides"/>
            <wp:docPr id="20" name="Picture 20" descr="https://login.tsd.ac.uk/images/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ogin.tsd.ac.uk/images/tsd-log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78805" cy="22860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B2344" w:rsidRDefault="00EB2344">
      <w:pPr>
        <w:rPr>
          <w:sz w:val="40"/>
          <w:szCs w:val="40"/>
        </w:rPr>
      </w:pPr>
    </w:p>
    <w:p w:rsidR="00EB2344" w:rsidRDefault="00EB2344">
      <w:pPr>
        <w:rPr>
          <w:sz w:val="40"/>
          <w:szCs w:val="40"/>
        </w:rPr>
      </w:pPr>
    </w:p>
    <w:p w:rsidR="00EB2344" w:rsidRDefault="00EB2344">
      <w:pPr>
        <w:rPr>
          <w:sz w:val="40"/>
          <w:szCs w:val="40"/>
        </w:rPr>
      </w:pPr>
    </w:p>
    <w:p w:rsidR="00B344AD" w:rsidRDefault="00B344AD" w:rsidP="00EB2344">
      <w:pPr>
        <w:rPr>
          <w:sz w:val="40"/>
          <w:szCs w:val="40"/>
        </w:rPr>
      </w:pPr>
    </w:p>
    <w:p w:rsidR="00BF208B" w:rsidRDefault="00BF208B" w:rsidP="00EB2344">
      <w:pPr>
        <w:rPr>
          <w:sz w:val="40"/>
          <w:szCs w:val="40"/>
        </w:rPr>
      </w:pPr>
    </w:p>
    <w:p w:rsidR="00190D93" w:rsidRDefault="00190D93" w:rsidP="00EB2344">
      <w:pPr>
        <w:rPr>
          <w:sz w:val="24"/>
          <w:szCs w:val="24"/>
        </w:rPr>
      </w:pPr>
    </w:p>
    <w:p w:rsidR="00EB2344" w:rsidRPr="00BF208B" w:rsidRDefault="00EB2344" w:rsidP="00EB2344">
      <w:pPr>
        <w:rPr>
          <w:sz w:val="24"/>
          <w:szCs w:val="24"/>
        </w:rPr>
      </w:pPr>
      <w:r w:rsidRPr="00BF208B">
        <w:rPr>
          <w:sz w:val="24"/>
          <w:szCs w:val="24"/>
        </w:rPr>
        <w:t>Written By Josh William Youngs</w:t>
      </w:r>
    </w:p>
    <w:p w:rsidR="00EB2344" w:rsidRPr="00BF208B" w:rsidRDefault="00EB2344" w:rsidP="00EB2344">
      <w:pPr>
        <w:rPr>
          <w:sz w:val="24"/>
          <w:szCs w:val="24"/>
        </w:rPr>
      </w:pPr>
      <w:r w:rsidRPr="00BF208B">
        <w:rPr>
          <w:sz w:val="24"/>
          <w:szCs w:val="24"/>
        </w:rPr>
        <w:t xml:space="preserve">Student P </w:t>
      </w:r>
      <w:proofErr w:type="gramStart"/>
      <w:r w:rsidRPr="00BF208B">
        <w:rPr>
          <w:sz w:val="24"/>
          <w:szCs w:val="24"/>
        </w:rPr>
        <w:t>Number :</w:t>
      </w:r>
      <w:proofErr w:type="gramEnd"/>
      <w:r w:rsidRPr="00BF208B">
        <w:rPr>
          <w:sz w:val="24"/>
          <w:szCs w:val="24"/>
        </w:rPr>
        <w:t xml:space="preserve"> P146500</w:t>
      </w:r>
    </w:p>
    <w:p w:rsidR="00190D93" w:rsidRDefault="00EB2344" w:rsidP="00EB2344">
      <w:pPr>
        <w:rPr>
          <w:sz w:val="24"/>
          <w:szCs w:val="24"/>
        </w:rPr>
      </w:pPr>
      <w:proofErr w:type="gramStart"/>
      <w:r w:rsidRPr="00BF208B">
        <w:rPr>
          <w:sz w:val="24"/>
          <w:szCs w:val="24"/>
        </w:rPr>
        <w:t>Modu</w:t>
      </w:r>
      <w:r w:rsidR="00815AA5">
        <w:rPr>
          <w:sz w:val="24"/>
          <w:szCs w:val="24"/>
        </w:rPr>
        <w:t>le :</w:t>
      </w:r>
      <w:proofErr w:type="gramEnd"/>
      <w:r w:rsidR="00815AA5">
        <w:rPr>
          <w:sz w:val="24"/>
          <w:szCs w:val="24"/>
        </w:rPr>
        <w:t xml:space="preserve"> Advanced Engine Technology</w:t>
      </w:r>
    </w:p>
    <w:p w:rsidR="00BF208B" w:rsidRDefault="00815AA5" w:rsidP="00EB2344">
      <w:pPr>
        <w:rPr>
          <w:sz w:val="24"/>
          <w:szCs w:val="24"/>
        </w:rPr>
      </w:pPr>
      <w:r>
        <w:rPr>
          <w:sz w:val="24"/>
          <w:szCs w:val="24"/>
        </w:rPr>
        <w:t>Module Code :</w:t>
      </w:r>
      <w:proofErr w:type="gramStart"/>
      <w:r>
        <w:rPr>
          <w:sz w:val="24"/>
          <w:szCs w:val="24"/>
        </w:rPr>
        <w:t>(M2X9479</w:t>
      </w:r>
      <w:proofErr w:type="gramEnd"/>
      <w:r w:rsidR="00EB2344" w:rsidRPr="00BF208B">
        <w:rPr>
          <w:sz w:val="24"/>
          <w:szCs w:val="24"/>
        </w:rPr>
        <w:t>)</w:t>
      </w:r>
    </w:p>
    <w:sdt>
      <w:sdtPr>
        <w:rPr>
          <w:rFonts w:asciiTheme="minorHAnsi" w:eastAsiaTheme="minorHAnsi" w:hAnsiTheme="minorHAnsi" w:cstheme="minorBidi"/>
          <w:b w:val="0"/>
          <w:bCs w:val="0"/>
          <w:color w:val="auto"/>
          <w:sz w:val="22"/>
          <w:szCs w:val="22"/>
          <w:lang w:val="en-GB" w:eastAsia="en-US"/>
        </w:rPr>
        <w:id w:val="1193346373"/>
        <w:docPartObj>
          <w:docPartGallery w:val="Table of Contents"/>
          <w:docPartUnique/>
        </w:docPartObj>
      </w:sdtPr>
      <w:sdtEndPr>
        <w:rPr>
          <w:noProof/>
        </w:rPr>
      </w:sdtEndPr>
      <w:sdtContent>
        <w:p w:rsidR="00CF6F08" w:rsidRDefault="00CF6F08">
          <w:pPr>
            <w:pStyle w:val="TOCHeading"/>
          </w:pPr>
          <w:r>
            <w:t>Contents</w:t>
          </w:r>
        </w:p>
        <w:p w:rsidR="00CF6F08" w:rsidRDefault="00CF6F08" w:rsidP="00CF6F08">
          <w:pPr>
            <w:pStyle w:val="TOC1"/>
            <w:rPr>
              <w:rFonts w:eastAsiaTheme="minorEastAsia"/>
              <w:noProof/>
              <w:lang w:eastAsia="en-GB"/>
            </w:rPr>
          </w:pPr>
          <w:r>
            <w:fldChar w:fldCharType="begin"/>
          </w:r>
          <w:r>
            <w:instrText xml:space="preserve"> TOC \o "1-3" \h \z \u </w:instrText>
          </w:r>
          <w:r>
            <w:fldChar w:fldCharType="separate"/>
          </w:r>
          <w:hyperlink w:anchor="_Toc513485583" w:history="1">
            <w:r w:rsidRPr="008F1570">
              <w:rPr>
                <w:rStyle w:val="Hyperlink"/>
                <w:noProof/>
              </w:rPr>
              <w:t>Turbo Charger Analysis</w:t>
            </w:r>
            <w:r>
              <w:rPr>
                <w:noProof/>
                <w:webHidden/>
              </w:rPr>
              <w:tab/>
            </w:r>
            <w:r>
              <w:rPr>
                <w:noProof/>
                <w:webHidden/>
              </w:rPr>
              <w:fldChar w:fldCharType="begin"/>
            </w:r>
            <w:r>
              <w:rPr>
                <w:noProof/>
                <w:webHidden/>
              </w:rPr>
              <w:instrText xml:space="preserve"> PAGEREF _Toc513485583 \h </w:instrText>
            </w:r>
            <w:r>
              <w:rPr>
                <w:noProof/>
                <w:webHidden/>
              </w:rPr>
            </w:r>
            <w:r>
              <w:rPr>
                <w:noProof/>
                <w:webHidden/>
              </w:rPr>
              <w:fldChar w:fldCharType="separate"/>
            </w:r>
            <w:r>
              <w:rPr>
                <w:noProof/>
                <w:webHidden/>
              </w:rPr>
              <w:t>1</w:t>
            </w:r>
            <w:r>
              <w:rPr>
                <w:noProof/>
                <w:webHidden/>
              </w:rPr>
              <w:fldChar w:fldCharType="end"/>
            </w:r>
          </w:hyperlink>
        </w:p>
        <w:p w:rsidR="00CF6F08" w:rsidRDefault="00FE6C8A" w:rsidP="00CF6F08">
          <w:pPr>
            <w:pStyle w:val="TOC1"/>
            <w:rPr>
              <w:rFonts w:eastAsiaTheme="minorEastAsia"/>
              <w:noProof/>
              <w:lang w:eastAsia="en-GB"/>
            </w:rPr>
          </w:pPr>
          <w:hyperlink w:anchor="_Toc513485584" w:history="1">
            <w:r w:rsidR="00CF6F08" w:rsidRPr="008F1570">
              <w:rPr>
                <w:rStyle w:val="Hyperlink"/>
                <w:noProof/>
              </w:rPr>
              <w:t>Page Of Contents</w:t>
            </w:r>
            <w:r w:rsidR="00CF6F08">
              <w:rPr>
                <w:noProof/>
                <w:webHidden/>
              </w:rPr>
              <w:tab/>
            </w:r>
            <w:r w:rsidR="00CF6F08">
              <w:rPr>
                <w:noProof/>
                <w:webHidden/>
              </w:rPr>
              <w:fldChar w:fldCharType="begin"/>
            </w:r>
            <w:r w:rsidR="00CF6F08">
              <w:rPr>
                <w:noProof/>
                <w:webHidden/>
              </w:rPr>
              <w:instrText xml:space="preserve"> PAGEREF _Toc513485584 \h </w:instrText>
            </w:r>
            <w:r w:rsidR="00CF6F08">
              <w:rPr>
                <w:noProof/>
                <w:webHidden/>
              </w:rPr>
            </w:r>
            <w:r w:rsidR="00CF6F08">
              <w:rPr>
                <w:noProof/>
                <w:webHidden/>
              </w:rPr>
              <w:fldChar w:fldCharType="separate"/>
            </w:r>
            <w:r w:rsidR="00CF6F08">
              <w:rPr>
                <w:noProof/>
                <w:webHidden/>
              </w:rPr>
              <w:t>2</w:t>
            </w:r>
            <w:r w:rsidR="00CF6F08">
              <w:rPr>
                <w:noProof/>
                <w:webHidden/>
              </w:rPr>
              <w:fldChar w:fldCharType="end"/>
            </w:r>
          </w:hyperlink>
        </w:p>
        <w:p w:rsidR="00CF6F08" w:rsidRDefault="00FE6C8A" w:rsidP="00CF6F08">
          <w:pPr>
            <w:pStyle w:val="TOC1"/>
            <w:rPr>
              <w:rFonts w:eastAsiaTheme="minorEastAsia"/>
              <w:noProof/>
              <w:lang w:eastAsia="en-GB"/>
            </w:rPr>
          </w:pPr>
          <w:hyperlink w:anchor="_Toc513485585" w:history="1">
            <w:r w:rsidR="00CF6F08" w:rsidRPr="008F1570">
              <w:rPr>
                <w:rStyle w:val="Hyperlink"/>
                <w:noProof/>
              </w:rPr>
              <w:t>1.</w:t>
            </w:r>
            <w:r w:rsidR="00CF6F08">
              <w:rPr>
                <w:rFonts w:eastAsiaTheme="minorEastAsia"/>
                <w:noProof/>
                <w:lang w:eastAsia="en-GB"/>
              </w:rPr>
              <w:tab/>
            </w:r>
            <w:r w:rsidR="00CF6F08" w:rsidRPr="008F1570">
              <w:rPr>
                <w:rStyle w:val="Hyperlink"/>
                <w:noProof/>
              </w:rPr>
              <w:t>Abstract</w:t>
            </w:r>
            <w:r w:rsidR="00CF6F08">
              <w:rPr>
                <w:noProof/>
                <w:webHidden/>
              </w:rPr>
              <w:tab/>
            </w:r>
            <w:r w:rsidR="00CF6F08">
              <w:rPr>
                <w:noProof/>
                <w:webHidden/>
              </w:rPr>
              <w:fldChar w:fldCharType="begin"/>
            </w:r>
            <w:r w:rsidR="00CF6F08">
              <w:rPr>
                <w:noProof/>
                <w:webHidden/>
              </w:rPr>
              <w:instrText xml:space="preserve"> PAGEREF _Toc513485585 \h </w:instrText>
            </w:r>
            <w:r w:rsidR="00CF6F08">
              <w:rPr>
                <w:noProof/>
                <w:webHidden/>
              </w:rPr>
            </w:r>
            <w:r w:rsidR="00CF6F08">
              <w:rPr>
                <w:noProof/>
                <w:webHidden/>
              </w:rPr>
              <w:fldChar w:fldCharType="separate"/>
            </w:r>
            <w:r w:rsidR="00CF6F08">
              <w:rPr>
                <w:noProof/>
                <w:webHidden/>
              </w:rPr>
              <w:t>3</w:t>
            </w:r>
            <w:r w:rsidR="00CF6F08">
              <w:rPr>
                <w:noProof/>
                <w:webHidden/>
              </w:rPr>
              <w:fldChar w:fldCharType="end"/>
            </w:r>
          </w:hyperlink>
        </w:p>
        <w:p w:rsidR="00CF6F08" w:rsidRDefault="00FE6C8A" w:rsidP="00CF6F08">
          <w:pPr>
            <w:pStyle w:val="TOC1"/>
            <w:rPr>
              <w:rFonts w:eastAsiaTheme="minorEastAsia"/>
              <w:noProof/>
              <w:lang w:eastAsia="en-GB"/>
            </w:rPr>
          </w:pPr>
          <w:hyperlink w:anchor="_Toc513485586" w:history="1">
            <w:r w:rsidR="00CF6F08" w:rsidRPr="008F1570">
              <w:rPr>
                <w:rStyle w:val="Hyperlink"/>
                <w:noProof/>
              </w:rPr>
              <w:t>2.</w:t>
            </w:r>
            <w:r w:rsidR="00CF6F08">
              <w:rPr>
                <w:rFonts w:eastAsiaTheme="minorEastAsia"/>
                <w:noProof/>
                <w:lang w:eastAsia="en-GB"/>
              </w:rPr>
              <w:tab/>
            </w:r>
            <w:r w:rsidR="00CF6F08" w:rsidRPr="008F1570">
              <w:rPr>
                <w:rStyle w:val="Hyperlink"/>
                <w:noProof/>
              </w:rPr>
              <w:t>Introduction</w:t>
            </w:r>
            <w:r w:rsidR="00CF6F08">
              <w:rPr>
                <w:noProof/>
                <w:webHidden/>
              </w:rPr>
              <w:tab/>
            </w:r>
            <w:r w:rsidR="00CF6F08">
              <w:rPr>
                <w:noProof/>
                <w:webHidden/>
              </w:rPr>
              <w:fldChar w:fldCharType="begin"/>
            </w:r>
            <w:r w:rsidR="00CF6F08">
              <w:rPr>
                <w:noProof/>
                <w:webHidden/>
              </w:rPr>
              <w:instrText xml:space="preserve"> PAGEREF _Toc513485586 \h </w:instrText>
            </w:r>
            <w:r w:rsidR="00CF6F08">
              <w:rPr>
                <w:noProof/>
                <w:webHidden/>
              </w:rPr>
            </w:r>
            <w:r w:rsidR="00CF6F08">
              <w:rPr>
                <w:noProof/>
                <w:webHidden/>
              </w:rPr>
              <w:fldChar w:fldCharType="separate"/>
            </w:r>
            <w:r w:rsidR="00CF6F08">
              <w:rPr>
                <w:noProof/>
                <w:webHidden/>
              </w:rPr>
              <w:t>4</w:t>
            </w:r>
            <w:r w:rsidR="00CF6F08">
              <w:rPr>
                <w:noProof/>
                <w:webHidden/>
              </w:rPr>
              <w:fldChar w:fldCharType="end"/>
            </w:r>
          </w:hyperlink>
        </w:p>
        <w:p w:rsidR="00CF6F08" w:rsidRDefault="00FE6C8A" w:rsidP="00CF6F08">
          <w:pPr>
            <w:pStyle w:val="TOC1"/>
            <w:rPr>
              <w:rFonts w:eastAsiaTheme="minorEastAsia"/>
              <w:noProof/>
              <w:lang w:eastAsia="en-GB"/>
            </w:rPr>
          </w:pPr>
          <w:hyperlink w:anchor="_Toc513485587" w:history="1">
            <w:r w:rsidR="00CF6F08" w:rsidRPr="008F1570">
              <w:rPr>
                <w:rStyle w:val="Hyperlink"/>
                <w:noProof/>
              </w:rPr>
              <w:t>3.</w:t>
            </w:r>
            <w:r w:rsidR="00CF6F08">
              <w:rPr>
                <w:rFonts w:eastAsiaTheme="minorEastAsia"/>
                <w:noProof/>
                <w:lang w:eastAsia="en-GB"/>
              </w:rPr>
              <w:tab/>
            </w:r>
            <w:r w:rsidR="00CF6F08" w:rsidRPr="008F1570">
              <w:rPr>
                <w:rStyle w:val="Hyperlink"/>
                <w:noProof/>
              </w:rPr>
              <w:t>Basic Turbo Operation</w:t>
            </w:r>
            <w:r w:rsidR="00CF6F08">
              <w:rPr>
                <w:noProof/>
                <w:webHidden/>
              </w:rPr>
              <w:tab/>
            </w:r>
            <w:r w:rsidR="00CF6F08">
              <w:rPr>
                <w:noProof/>
                <w:webHidden/>
              </w:rPr>
              <w:fldChar w:fldCharType="begin"/>
            </w:r>
            <w:r w:rsidR="00CF6F08">
              <w:rPr>
                <w:noProof/>
                <w:webHidden/>
              </w:rPr>
              <w:instrText xml:space="preserve"> PAGEREF _Toc513485587 \h </w:instrText>
            </w:r>
            <w:r w:rsidR="00CF6F08">
              <w:rPr>
                <w:noProof/>
                <w:webHidden/>
              </w:rPr>
            </w:r>
            <w:r w:rsidR="00CF6F08">
              <w:rPr>
                <w:noProof/>
                <w:webHidden/>
              </w:rPr>
              <w:fldChar w:fldCharType="separate"/>
            </w:r>
            <w:r w:rsidR="00CF6F08">
              <w:rPr>
                <w:noProof/>
                <w:webHidden/>
              </w:rPr>
              <w:t>5</w:t>
            </w:r>
            <w:r w:rsidR="00CF6F08">
              <w:rPr>
                <w:noProof/>
                <w:webHidden/>
              </w:rPr>
              <w:fldChar w:fldCharType="end"/>
            </w:r>
          </w:hyperlink>
        </w:p>
        <w:p w:rsidR="00CF6F08" w:rsidRDefault="00FE6C8A" w:rsidP="00CF6F08">
          <w:pPr>
            <w:pStyle w:val="TOC1"/>
            <w:rPr>
              <w:rFonts w:eastAsiaTheme="minorEastAsia"/>
              <w:noProof/>
              <w:lang w:eastAsia="en-GB"/>
            </w:rPr>
          </w:pPr>
          <w:hyperlink w:anchor="_Toc513485588" w:history="1">
            <w:r w:rsidR="00CF6F08" w:rsidRPr="008F1570">
              <w:rPr>
                <w:rStyle w:val="Hyperlink"/>
                <w:noProof/>
              </w:rPr>
              <w:t>4.</w:t>
            </w:r>
            <w:r w:rsidR="00CF6F08">
              <w:rPr>
                <w:rFonts w:eastAsiaTheme="minorEastAsia"/>
                <w:noProof/>
                <w:lang w:eastAsia="en-GB"/>
              </w:rPr>
              <w:tab/>
            </w:r>
            <w:r w:rsidR="00CF6F08" w:rsidRPr="008F1570">
              <w:rPr>
                <w:rStyle w:val="Hyperlink"/>
                <w:noProof/>
              </w:rPr>
              <w:t>Components of a Turbo Charger</w:t>
            </w:r>
            <w:r w:rsidR="00CF6F08">
              <w:rPr>
                <w:noProof/>
                <w:webHidden/>
              </w:rPr>
              <w:tab/>
            </w:r>
            <w:r w:rsidR="00CF6F08">
              <w:rPr>
                <w:noProof/>
                <w:webHidden/>
              </w:rPr>
              <w:fldChar w:fldCharType="begin"/>
            </w:r>
            <w:r w:rsidR="00CF6F08">
              <w:rPr>
                <w:noProof/>
                <w:webHidden/>
              </w:rPr>
              <w:instrText xml:space="preserve"> PAGEREF _Toc513485588 \h </w:instrText>
            </w:r>
            <w:r w:rsidR="00CF6F08">
              <w:rPr>
                <w:noProof/>
                <w:webHidden/>
              </w:rPr>
            </w:r>
            <w:r w:rsidR="00CF6F08">
              <w:rPr>
                <w:noProof/>
                <w:webHidden/>
              </w:rPr>
              <w:fldChar w:fldCharType="separate"/>
            </w:r>
            <w:r w:rsidR="00CF6F08">
              <w:rPr>
                <w:noProof/>
                <w:webHidden/>
              </w:rPr>
              <w:t>6</w:t>
            </w:r>
            <w:r w:rsidR="00CF6F08">
              <w:rPr>
                <w:noProof/>
                <w:webHidden/>
              </w:rPr>
              <w:fldChar w:fldCharType="end"/>
            </w:r>
          </w:hyperlink>
        </w:p>
        <w:p w:rsidR="00CF6F08" w:rsidRDefault="00FE6C8A">
          <w:pPr>
            <w:pStyle w:val="TOC2"/>
            <w:tabs>
              <w:tab w:val="right" w:leader="dot" w:pos="9016"/>
            </w:tabs>
            <w:rPr>
              <w:rFonts w:eastAsiaTheme="minorEastAsia"/>
              <w:noProof/>
              <w:lang w:eastAsia="en-GB"/>
            </w:rPr>
          </w:pPr>
          <w:hyperlink w:anchor="_Toc513485589" w:history="1">
            <w:r w:rsidR="00CF6F08" w:rsidRPr="008F1570">
              <w:rPr>
                <w:rStyle w:val="Hyperlink"/>
                <w:noProof/>
              </w:rPr>
              <w:t>4.1Compressor Impeller</w:t>
            </w:r>
            <w:r w:rsidR="00CF6F08">
              <w:rPr>
                <w:noProof/>
                <w:webHidden/>
              </w:rPr>
              <w:tab/>
            </w:r>
            <w:r w:rsidR="00CF6F08">
              <w:rPr>
                <w:noProof/>
                <w:webHidden/>
              </w:rPr>
              <w:fldChar w:fldCharType="begin"/>
            </w:r>
            <w:r w:rsidR="00CF6F08">
              <w:rPr>
                <w:noProof/>
                <w:webHidden/>
              </w:rPr>
              <w:instrText xml:space="preserve"> PAGEREF _Toc513485589 \h </w:instrText>
            </w:r>
            <w:r w:rsidR="00CF6F08">
              <w:rPr>
                <w:noProof/>
                <w:webHidden/>
              </w:rPr>
            </w:r>
            <w:r w:rsidR="00CF6F08">
              <w:rPr>
                <w:noProof/>
                <w:webHidden/>
              </w:rPr>
              <w:fldChar w:fldCharType="separate"/>
            </w:r>
            <w:r w:rsidR="00CF6F08">
              <w:rPr>
                <w:noProof/>
                <w:webHidden/>
              </w:rPr>
              <w:t>6</w:t>
            </w:r>
            <w:r w:rsidR="00CF6F08">
              <w:rPr>
                <w:noProof/>
                <w:webHidden/>
              </w:rPr>
              <w:fldChar w:fldCharType="end"/>
            </w:r>
          </w:hyperlink>
        </w:p>
        <w:p w:rsidR="00CF6F08" w:rsidRDefault="00FE6C8A">
          <w:pPr>
            <w:pStyle w:val="TOC2"/>
            <w:tabs>
              <w:tab w:val="right" w:leader="dot" w:pos="9016"/>
            </w:tabs>
            <w:rPr>
              <w:rFonts w:eastAsiaTheme="minorEastAsia"/>
              <w:noProof/>
              <w:lang w:eastAsia="en-GB"/>
            </w:rPr>
          </w:pPr>
          <w:hyperlink w:anchor="_Toc513485590" w:history="1">
            <w:r w:rsidR="00CF6F08" w:rsidRPr="008F1570">
              <w:rPr>
                <w:rStyle w:val="Hyperlink"/>
                <w:noProof/>
              </w:rPr>
              <w:t>4.2Compressor housing</w:t>
            </w:r>
            <w:r w:rsidR="00CF6F08">
              <w:rPr>
                <w:noProof/>
                <w:webHidden/>
              </w:rPr>
              <w:tab/>
            </w:r>
            <w:r w:rsidR="00CF6F08">
              <w:rPr>
                <w:noProof/>
                <w:webHidden/>
              </w:rPr>
              <w:fldChar w:fldCharType="begin"/>
            </w:r>
            <w:r w:rsidR="00CF6F08">
              <w:rPr>
                <w:noProof/>
                <w:webHidden/>
              </w:rPr>
              <w:instrText xml:space="preserve"> PAGEREF _Toc513485590 \h </w:instrText>
            </w:r>
            <w:r w:rsidR="00CF6F08">
              <w:rPr>
                <w:noProof/>
                <w:webHidden/>
              </w:rPr>
            </w:r>
            <w:r w:rsidR="00CF6F08">
              <w:rPr>
                <w:noProof/>
                <w:webHidden/>
              </w:rPr>
              <w:fldChar w:fldCharType="separate"/>
            </w:r>
            <w:r w:rsidR="00CF6F08">
              <w:rPr>
                <w:noProof/>
                <w:webHidden/>
              </w:rPr>
              <w:t>6</w:t>
            </w:r>
            <w:r w:rsidR="00CF6F08">
              <w:rPr>
                <w:noProof/>
                <w:webHidden/>
              </w:rPr>
              <w:fldChar w:fldCharType="end"/>
            </w:r>
          </w:hyperlink>
        </w:p>
        <w:p w:rsidR="00CF6F08" w:rsidRDefault="00FE6C8A">
          <w:pPr>
            <w:pStyle w:val="TOC2"/>
            <w:tabs>
              <w:tab w:val="right" w:leader="dot" w:pos="9016"/>
            </w:tabs>
            <w:rPr>
              <w:rFonts w:eastAsiaTheme="minorEastAsia"/>
              <w:noProof/>
              <w:lang w:eastAsia="en-GB"/>
            </w:rPr>
          </w:pPr>
          <w:hyperlink w:anchor="_Toc513485591" w:history="1">
            <w:r w:rsidR="00CF6F08" w:rsidRPr="008F1570">
              <w:rPr>
                <w:rStyle w:val="Hyperlink"/>
                <w:noProof/>
              </w:rPr>
              <w:t>4.3 Exhaust turbine</w:t>
            </w:r>
            <w:r w:rsidR="00CF6F08">
              <w:rPr>
                <w:noProof/>
                <w:webHidden/>
              </w:rPr>
              <w:tab/>
            </w:r>
            <w:r w:rsidR="00CF6F08">
              <w:rPr>
                <w:noProof/>
                <w:webHidden/>
              </w:rPr>
              <w:fldChar w:fldCharType="begin"/>
            </w:r>
            <w:r w:rsidR="00CF6F08">
              <w:rPr>
                <w:noProof/>
                <w:webHidden/>
              </w:rPr>
              <w:instrText xml:space="preserve"> PAGEREF _Toc513485591 \h </w:instrText>
            </w:r>
            <w:r w:rsidR="00CF6F08">
              <w:rPr>
                <w:noProof/>
                <w:webHidden/>
              </w:rPr>
            </w:r>
            <w:r w:rsidR="00CF6F08">
              <w:rPr>
                <w:noProof/>
                <w:webHidden/>
              </w:rPr>
              <w:fldChar w:fldCharType="separate"/>
            </w:r>
            <w:r w:rsidR="00CF6F08">
              <w:rPr>
                <w:noProof/>
                <w:webHidden/>
              </w:rPr>
              <w:t>7</w:t>
            </w:r>
            <w:r w:rsidR="00CF6F08">
              <w:rPr>
                <w:noProof/>
                <w:webHidden/>
              </w:rPr>
              <w:fldChar w:fldCharType="end"/>
            </w:r>
          </w:hyperlink>
        </w:p>
        <w:p w:rsidR="00CF6F08" w:rsidRDefault="00FE6C8A">
          <w:pPr>
            <w:pStyle w:val="TOC2"/>
            <w:tabs>
              <w:tab w:val="right" w:leader="dot" w:pos="9016"/>
            </w:tabs>
            <w:rPr>
              <w:rFonts w:eastAsiaTheme="minorEastAsia"/>
              <w:noProof/>
              <w:lang w:eastAsia="en-GB"/>
            </w:rPr>
          </w:pPr>
          <w:hyperlink w:anchor="_Toc513485592" w:history="1">
            <w:r w:rsidR="00CF6F08" w:rsidRPr="008F1570">
              <w:rPr>
                <w:rStyle w:val="Hyperlink"/>
                <w:noProof/>
              </w:rPr>
              <w:t>4.4 Turbo Wastegate</w:t>
            </w:r>
            <w:r w:rsidR="00CF6F08">
              <w:rPr>
                <w:noProof/>
                <w:webHidden/>
              </w:rPr>
              <w:tab/>
            </w:r>
            <w:r w:rsidR="00CF6F08">
              <w:rPr>
                <w:noProof/>
                <w:webHidden/>
              </w:rPr>
              <w:fldChar w:fldCharType="begin"/>
            </w:r>
            <w:r w:rsidR="00CF6F08">
              <w:rPr>
                <w:noProof/>
                <w:webHidden/>
              </w:rPr>
              <w:instrText xml:space="preserve"> PAGEREF _Toc513485592 \h </w:instrText>
            </w:r>
            <w:r w:rsidR="00CF6F08">
              <w:rPr>
                <w:noProof/>
                <w:webHidden/>
              </w:rPr>
            </w:r>
            <w:r w:rsidR="00CF6F08">
              <w:rPr>
                <w:noProof/>
                <w:webHidden/>
              </w:rPr>
              <w:fldChar w:fldCharType="separate"/>
            </w:r>
            <w:r w:rsidR="00CF6F08">
              <w:rPr>
                <w:noProof/>
                <w:webHidden/>
              </w:rPr>
              <w:t>7</w:t>
            </w:r>
            <w:r w:rsidR="00CF6F08">
              <w:rPr>
                <w:noProof/>
                <w:webHidden/>
              </w:rPr>
              <w:fldChar w:fldCharType="end"/>
            </w:r>
          </w:hyperlink>
        </w:p>
        <w:p w:rsidR="00CF6F08" w:rsidRDefault="00FE6C8A">
          <w:pPr>
            <w:pStyle w:val="TOC2"/>
            <w:tabs>
              <w:tab w:val="right" w:leader="dot" w:pos="9016"/>
            </w:tabs>
            <w:rPr>
              <w:rFonts w:eastAsiaTheme="minorEastAsia"/>
              <w:noProof/>
              <w:lang w:eastAsia="en-GB"/>
            </w:rPr>
          </w:pPr>
          <w:hyperlink w:anchor="_Toc513485593" w:history="1">
            <w:r w:rsidR="00CF6F08" w:rsidRPr="008F1570">
              <w:rPr>
                <w:rStyle w:val="Hyperlink"/>
                <w:noProof/>
              </w:rPr>
              <w:t>4.5 Wastegate Actuator</w:t>
            </w:r>
            <w:r w:rsidR="00CF6F08">
              <w:rPr>
                <w:noProof/>
                <w:webHidden/>
              </w:rPr>
              <w:tab/>
            </w:r>
            <w:r w:rsidR="00CF6F08">
              <w:rPr>
                <w:noProof/>
                <w:webHidden/>
              </w:rPr>
              <w:fldChar w:fldCharType="begin"/>
            </w:r>
            <w:r w:rsidR="00CF6F08">
              <w:rPr>
                <w:noProof/>
                <w:webHidden/>
              </w:rPr>
              <w:instrText xml:space="preserve"> PAGEREF _Toc513485593 \h </w:instrText>
            </w:r>
            <w:r w:rsidR="00CF6F08">
              <w:rPr>
                <w:noProof/>
                <w:webHidden/>
              </w:rPr>
            </w:r>
            <w:r w:rsidR="00CF6F08">
              <w:rPr>
                <w:noProof/>
                <w:webHidden/>
              </w:rPr>
              <w:fldChar w:fldCharType="separate"/>
            </w:r>
            <w:r w:rsidR="00CF6F08">
              <w:rPr>
                <w:noProof/>
                <w:webHidden/>
              </w:rPr>
              <w:t>8</w:t>
            </w:r>
            <w:r w:rsidR="00CF6F08">
              <w:rPr>
                <w:noProof/>
                <w:webHidden/>
              </w:rPr>
              <w:fldChar w:fldCharType="end"/>
            </w:r>
          </w:hyperlink>
        </w:p>
        <w:p w:rsidR="00CF6F08" w:rsidRDefault="00FE6C8A">
          <w:pPr>
            <w:pStyle w:val="TOC2"/>
            <w:tabs>
              <w:tab w:val="right" w:leader="dot" w:pos="9016"/>
            </w:tabs>
            <w:rPr>
              <w:rFonts w:eastAsiaTheme="minorEastAsia"/>
              <w:noProof/>
              <w:lang w:eastAsia="en-GB"/>
            </w:rPr>
          </w:pPr>
          <w:hyperlink w:anchor="_Toc513485594" w:history="1">
            <w:r w:rsidR="00CF6F08" w:rsidRPr="008F1570">
              <w:rPr>
                <w:rStyle w:val="Hyperlink"/>
                <w:noProof/>
              </w:rPr>
              <w:t>4.6 Exhaust Manifold</w:t>
            </w:r>
            <w:r w:rsidR="00CF6F08">
              <w:rPr>
                <w:noProof/>
                <w:webHidden/>
              </w:rPr>
              <w:tab/>
            </w:r>
            <w:r w:rsidR="00CF6F08">
              <w:rPr>
                <w:noProof/>
                <w:webHidden/>
              </w:rPr>
              <w:fldChar w:fldCharType="begin"/>
            </w:r>
            <w:r w:rsidR="00CF6F08">
              <w:rPr>
                <w:noProof/>
                <w:webHidden/>
              </w:rPr>
              <w:instrText xml:space="preserve"> PAGEREF _Toc513485594 \h </w:instrText>
            </w:r>
            <w:r w:rsidR="00CF6F08">
              <w:rPr>
                <w:noProof/>
                <w:webHidden/>
              </w:rPr>
            </w:r>
            <w:r w:rsidR="00CF6F08">
              <w:rPr>
                <w:noProof/>
                <w:webHidden/>
              </w:rPr>
              <w:fldChar w:fldCharType="separate"/>
            </w:r>
            <w:r w:rsidR="00CF6F08">
              <w:rPr>
                <w:noProof/>
                <w:webHidden/>
              </w:rPr>
              <w:t>8</w:t>
            </w:r>
            <w:r w:rsidR="00CF6F08">
              <w:rPr>
                <w:noProof/>
                <w:webHidden/>
              </w:rPr>
              <w:fldChar w:fldCharType="end"/>
            </w:r>
          </w:hyperlink>
        </w:p>
        <w:p w:rsidR="00CF6F08" w:rsidRDefault="00FE6C8A">
          <w:pPr>
            <w:pStyle w:val="TOC2"/>
            <w:tabs>
              <w:tab w:val="right" w:leader="dot" w:pos="9016"/>
            </w:tabs>
            <w:rPr>
              <w:rFonts w:eastAsiaTheme="minorEastAsia"/>
              <w:noProof/>
              <w:lang w:eastAsia="en-GB"/>
            </w:rPr>
          </w:pPr>
          <w:hyperlink w:anchor="_Toc513485595" w:history="1">
            <w:r w:rsidR="00CF6F08" w:rsidRPr="008F1570">
              <w:rPr>
                <w:rStyle w:val="Hyperlink"/>
                <w:noProof/>
              </w:rPr>
              <w:t>4.7 Oil Feed to Turbo</w:t>
            </w:r>
            <w:r w:rsidR="00CF6F08">
              <w:rPr>
                <w:noProof/>
                <w:webHidden/>
              </w:rPr>
              <w:tab/>
            </w:r>
            <w:r w:rsidR="00CF6F08">
              <w:rPr>
                <w:noProof/>
                <w:webHidden/>
              </w:rPr>
              <w:fldChar w:fldCharType="begin"/>
            </w:r>
            <w:r w:rsidR="00CF6F08">
              <w:rPr>
                <w:noProof/>
                <w:webHidden/>
              </w:rPr>
              <w:instrText xml:space="preserve"> PAGEREF _Toc513485595 \h </w:instrText>
            </w:r>
            <w:r w:rsidR="00CF6F08">
              <w:rPr>
                <w:noProof/>
                <w:webHidden/>
              </w:rPr>
            </w:r>
            <w:r w:rsidR="00CF6F08">
              <w:rPr>
                <w:noProof/>
                <w:webHidden/>
              </w:rPr>
              <w:fldChar w:fldCharType="separate"/>
            </w:r>
            <w:r w:rsidR="00CF6F08">
              <w:rPr>
                <w:noProof/>
                <w:webHidden/>
              </w:rPr>
              <w:t>9</w:t>
            </w:r>
            <w:r w:rsidR="00CF6F08">
              <w:rPr>
                <w:noProof/>
                <w:webHidden/>
              </w:rPr>
              <w:fldChar w:fldCharType="end"/>
            </w:r>
          </w:hyperlink>
        </w:p>
        <w:p w:rsidR="00CF6F08" w:rsidRDefault="00FE6C8A">
          <w:pPr>
            <w:pStyle w:val="TOC2"/>
            <w:tabs>
              <w:tab w:val="right" w:leader="dot" w:pos="9016"/>
            </w:tabs>
            <w:rPr>
              <w:rFonts w:eastAsiaTheme="minorEastAsia"/>
              <w:noProof/>
              <w:lang w:eastAsia="en-GB"/>
            </w:rPr>
          </w:pPr>
          <w:hyperlink w:anchor="_Toc513485596" w:history="1">
            <w:r w:rsidR="00CF6F08" w:rsidRPr="008F1570">
              <w:rPr>
                <w:rStyle w:val="Hyperlink"/>
                <w:noProof/>
              </w:rPr>
              <w:t>4.8 Turbo Management</w:t>
            </w:r>
            <w:r w:rsidR="00CF6F08">
              <w:rPr>
                <w:noProof/>
                <w:webHidden/>
              </w:rPr>
              <w:tab/>
            </w:r>
            <w:r w:rsidR="00CF6F08">
              <w:rPr>
                <w:noProof/>
                <w:webHidden/>
              </w:rPr>
              <w:fldChar w:fldCharType="begin"/>
            </w:r>
            <w:r w:rsidR="00CF6F08">
              <w:rPr>
                <w:noProof/>
                <w:webHidden/>
              </w:rPr>
              <w:instrText xml:space="preserve"> PAGEREF _Toc513485596 \h </w:instrText>
            </w:r>
            <w:r w:rsidR="00CF6F08">
              <w:rPr>
                <w:noProof/>
                <w:webHidden/>
              </w:rPr>
            </w:r>
            <w:r w:rsidR="00CF6F08">
              <w:rPr>
                <w:noProof/>
                <w:webHidden/>
              </w:rPr>
              <w:fldChar w:fldCharType="separate"/>
            </w:r>
            <w:r w:rsidR="00CF6F08">
              <w:rPr>
                <w:noProof/>
                <w:webHidden/>
              </w:rPr>
              <w:t>9</w:t>
            </w:r>
            <w:r w:rsidR="00CF6F08">
              <w:rPr>
                <w:noProof/>
                <w:webHidden/>
              </w:rPr>
              <w:fldChar w:fldCharType="end"/>
            </w:r>
          </w:hyperlink>
        </w:p>
        <w:p w:rsidR="00CF6F08" w:rsidRDefault="00FE6C8A" w:rsidP="00CF6F08">
          <w:pPr>
            <w:pStyle w:val="TOC1"/>
            <w:rPr>
              <w:rFonts w:eastAsiaTheme="minorEastAsia"/>
              <w:noProof/>
              <w:lang w:eastAsia="en-GB"/>
            </w:rPr>
          </w:pPr>
          <w:hyperlink w:anchor="_Toc513485597" w:history="1">
            <w:r w:rsidR="00CF6F08" w:rsidRPr="008F1570">
              <w:rPr>
                <w:rStyle w:val="Hyperlink"/>
                <w:noProof/>
              </w:rPr>
              <w:t>5.</w:t>
            </w:r>
            <w:r w:rsidR="00CF6F08">
              <w:rPr>
                <w:rFonts w:eastAsiaTheme="minorEastAsia"/>
                <w:noProof/>
                <w:lang w:eastAsia="en-GB"/>
              </w:rPr>
              <w:tab/>
            </w:r>
            <w:r w:rsidR="00CF6F08" w:rsidRPr="008F1570">
              <w:rPr>
                <w:rStyle w:val="Hyperlink"/>
                <w:noProof/>
              </w:rPr>
              <w:t>Step by step guide of Ford Ecoboost Turbo Charger strip down.</w:t>
            </w:r>
            <w:r w:rsidR="00CF6F08">
              <w:rPr>
                <w:noProof/>
                <w:webHidden/>
              </w:rPr>
              <w:tab/>
            </w:r>
            <w:r w:rsidR="00CF6F08">
              <w:rPr>
                <w:noProof/>
                <w:webHidden/>
              </w:rPr>
              <w:fldChar w:fldCharType="begin"/>
            </w:r>
            <w:r w:rsidR="00CF6F08">
              <w:rPr>
                <w:noProof/>
                <w:webHidden/>
              </w:rPr>
              <w:instrText xml:space="preserve"> PAGEREF _Toc513485597 \h </w:instrText>
            </w:r>
            <w:r w:rsidR="00CF6F08">
              <w:rPr>
                <w:noProof/>
                <w:webHidden/>
              </w:rPr>
            </w:r>
            <w:r w:rsidR="00CF6F08">
              <w:rPr>
                <w:noProof/>
                <w:webHidden/>
              </w:rPr>
              <w:fldChar w:fldCharType="separate"/>
            </w:r>
            <w:r w:rsidR="00CF6F08">
              <w:rPr>
                <w:noProof/>
                <w:webHidden/>
              </w:rPr>
              <w:t>10</w:t>
            </w:r>
            <w:r w:rsidR="00CF6F08">
              <w:rPr>
                <w:noProof/>
                <w:webHidden/>
              </w:rPr>
              <w:fldChar w:fldCharType="end"/>
            </w:r>
          </w:hyperlink>
        </w:p>
        <w:p w:rsidR="00CF6F08" w:rsidRDefault="00FE6C8A" w:rsidP="00CF6F08">
          <w:pPr>
            <w:pStyle w:val="TOC1"/>
            <w:rPr>
              <w:rFonts w:eastAsiaTheme="minorEastAsia"/>
              <w:noProof/>
              <w:lang w:eastAsia="en-GB"/>
            </w:rPr>
          </w:pPr>
          <w:hyperlink w:anchor="_Toc513485598" w:history="1">
            <w:r w:rsidR="00CF6F08" w:rsidRPr="008F1570">
              <w:rPr>
                <w:rStyle w:val="Hyperlink"/>
                <w:noProof/>
              </w:rPr>
              <w:t>6.</w:t>
            </w:r>
            <w:r w:rsidR="00CF6F08">
              <w:rPr>
                <w:rFonts w:eastAsiaTheme="minorEastAsia"/>
                <w:noProof/>
                <w:lang w:eastAsia="en-GB"/>
              </w:rPr>
              <w:tab/>
            </w:r>
            <w:r w:rsidR="00CF6F08" w:rsidRPr="008F1570">
              <w:rPr>
                <w:rStyle w:val="Hyperlink"/>
                <w:noProof/>
              </w:rPr>
              <w:t>Applying a Turbo a naturally aspirated V8</w:t>
            </w:r>
            <w:r w:rsidR="00CF6F08">
              <w:rPr>
                <w:noProof/>
                <w:webHidden/>
              </w:rPr>
              <w:tab/>
            </w:r>
            <w:r w:rsidR="00CF6F08">
              <w:rPr>
                <w:noProof/>
                <w:webHidden/>
              </w:rPr>
              <w:fldChar w:fldCharType="begin"/>
            </w:r>
            <w:r w:rsidR="00CF6F08">
              <w:rPr>
                <w:noProof/>
                <w:webHidden/>
              </w:rPr>
              <w:instrText xml:space="preserve"> PAGEREF _Toc513485598 \h </w:instrText>
            </w:r>
            <w:r w:rsidR="00CF6F08">
              <w:rPr>
                <w:noProof/>
                <w:webHidden/>
              </w:rPr>
            </w:r>
            <w:r w:rsidR="00CF6F08">
              <w:rPr>
                <w:noProof/>
                <w:webHidden/>
              </w:rPr>
              <w:fldChar w:fldCharType="separate"/>
            </w:r>
            <w:r w:rsidR="00CF6F08">
              <w:rPr>
                <w:noProof/>
                <w:webHidden/>
              </w:rPr>
              <w:t>11</w:t>
            </w:r>
            <w:r w:rsidR="00CF6F08">
              <w:rPr>
                <w:noProof/>
                <w:webHidden/>
              </w:rPr>
              <w:fldChar w:fldCharType="end"/>
            </w:r>
          </w:hyperlink>
        </w:p>
        <w:p w:rsidR="00CF6F08" w:rsidRDefault="00FE6C8A" w:rsidP="00CF6F08">
          <w:pPr>
            <w:pStyle w:val="TOC1"/>
            <w:rPr>
              <w:rFonts w:eastAsiaTheme="minorEastAsia"/>
              <w:noProof/>
              <w:lang w:eastAsia="en-GB"/>
            </w:rPr>
          </w:pPr>
          <w:hyperlink w:anchor="_Toc513485599" w:history="1">
            <w:r w:rsidR="00CF6F08" w:rsidRPr="008F1570">
              <w:rPr>
                <w:rStyle w:val="Hyperlink"/>
                <w:noProof/>
              </w:rPr>
              <w:t>7.</w:t>
            </w:r>
            <w:r w:rsidR="00CF6F08">
              <w:rPr>
                <w:rFonts w:eastAsiaTheme="minorEastAsia"/>
                <w:noProof/>
                <w:lang w:eastAsia="en-GB"/>
              </w:rPr>
              <w:tab/>
            </w:r>
            <w:r w:rsidR="00CF6F08" w:rsidRPr="008F1570">
              <w:rPr>
                <w:rStyle w:val="Hyperlink"/>
                <w:noProof/>
              </w:rPr>
              <w:t>Matching a Turbo for V8 Conversion</w:t>
            </w:r>
            <w:r w:rsidR="00CF6F08">
              <w:rPr>
                <w:noProof/>
                <w:webHidden/>
              </w:rPr>
              <w:tab/>
            </w:r>
            <w:r w:rsidR="00CF6F08">
              <w:rPr>
                <w:noProof/>
                <w:webHidden/>
              </w:rPr>
              <w:fldChar w:fldCharType="begin"/>
            </w:r>
            <w:r w:rsidR="00CF6F08">
              <w:rPr>
                <w:noProof/>
                <w:webHidden/>
              </w:rPr>
              <w:instrText xml:space="preserve"> PAGEREF _Toc513485599 \h </w:instrText>
            </w:r>
            <w:r w:rsidR="00CF6F08">
              <w:rPr>
                <w:noProof/>
                <w:webHidden/>
              </w:rPr>
            </w:r>
            <w:r w:rsidR="00CF6F08">
              <w:rPr>
                <w:noProof/>
                <w:webHidden/>
              </w:rPr>
              <w:fldChar w:fldCharType="separate"/>
            </w:r>
            <w:r w:rsidR="00CF6F08">
              <w:rPr>
                <w:noProof/>
                <w:webHidden/>
              </w:rPr>
              <w:t>12</w:t>
            </w:r>
            <w:r w:rsidR="00CF6F08">
              <w:rPr>
                <w:noProof/>
                <w:webHidden/>
              </w:rPr>
              <w:fldChar w:fldCharType="end"/>
            </w:r>
          </w:hyperlink>
        </w:p>
        <w:p w:rsidR="00CF6F08" w:rsidRDefault="00FE6C8A">
          <w:pPr>
            <w:pStyle w:val="TOC2"/>
            <w:tabs>
              <w:tab w:val="right" w:leader="dot" w:pos="9016"/>
            </w:tabs>
            <w:rPr>
              <w:rFonts w:eastAsiaTheme="minorEastAsia"/>
              <w:noProof/>
              <w:lang w:eastAsia="en-GB"/>
            </w:rPr>
          </w:pPr>
          <w:hyperlink w:anchor="_Toc513485600" w:history="1">
            <w:r w:rsidR="00CF6F08" w:rsidRPr="008F1570">
              <w:rPr>
                <w:rStyle w:val="Hyperlink"/>
                <w:noProof/>
              </w:rPr>
              <w:t>7.1 Total Absolute Pressure/PR-</w:t>
            </w:r>
            <w:r w:rsidR="00CF6F08">
              <w:rPr>
                <w:noProof/>
                <w:webHidden/>
              </w:rPr>
              <w:tab/>
            </w:r>
            <w:r w:rsidR="00CF6F08">
              <w:rPr>
                <w:noProof/>
                <w:webHidden/>
              </w:rPr>
              <w:fldChar w:fldCharType="begin"/>
            </w:r>
            <w:r w:rsidR="00CF6F08">
              <w:rPr>
                <w:noProof/>
                <w:webHidden/>
              </w:rPr>
              <w:instrText xml:space="preserve"> PAGEREF _Toc513485600 \h </w:instrText>
            </w:r>
            <w:r w:rsidR="00CF6F08">
              <w:rPr>
                <w:noProof/>
                <w:webHidden/>
              </w:rPr>
            </w:r>
            <w:r w:rsidR="00CF6F08">
              <w:rPr>
                <w:noProof/>
                <w:webHidden/>
              </w:rPr>
              <w:fldChar w:fldCharType="separate"/>
            </w:r>
            <w:r w:rsidR="00CF6F08">
              <w:rPr>
                <w:noProof/>
                <w:webHidden/>
              </w:rPr>
              <w:t>12</w:t>
            </w:r>
            <w:r w:rsidR="00CF6F08">
              <w:rPr>
                <w:noProof/>
                <w:webHidden/>
              </w:rPr>
              <w:fldChar w:fldCharType="end"/>
            </w:r>
          </w:hyperlink>
        </w:p>
        <w:p w:rsidR="00CF6F08" w:rsidRDefault="00FE6C8A">
          <w:pPr>
            <w:pStyle w:val="TOC2"/>
            <w:tabs>
              <w:tab w:val="right" w:leader="dot" w:pos="9016"/>
            </w:tabs>
            <w:rPr>
              <w:rFonts w:eastAsiaTheme="minorEastAsia"/>
              <w:noProof/>
              <w:lang w:eastAsia="en-GB"/>
            </w:rPr>
          </w:pPr>
          <w:hyperlink w:anchor="_Toc513485601" w:history="1">
            <w:r w:rsidR="00CF6F08" w:rsidRPr="008F1570">
              <w:rPr>
                <w:rStyle w:val="Hyperlink"/>
                <w:noProof/>
              </w:rPr>
              <w:t>7.2 Total Engine Displacement (m</w:t>
            </w:r>
            <w:r w:rsidR="00CF6F08" w:rsidRPr="008F1570">
              <w:rPr>
                <w:rStyle w:val="Hyperlink"/>
                <w:rFonts w:cs="Times New Roman"/>
                <w:noProof/>
              </w:rPr>
              <w:t>³</w:t>
            </w:r>
            <w:r w:rsidR="00CF6F08" w:rsidRPr="008F1570">
              <w:rPr>
                <w:rStyle w:val="Hyperlink"/>
                <w:noProof/>
              </w:rPr>
              <w:t>)-</w:t>
            </w:r>
            <w:r w:rsidR="00CF6F08">
              <w:rPr>
                <w:noProof/>
                <w:webHidden/>
              </w:rPr>
              <w:tab/>
            </w:r>
            <w:r w:rsidR="00CF6F08">
              <w:rPr>
                <w:noProof/>
                <w:webHidden/>
              </w:rPr>
              <w:fldChar w:fldCharType="begin"/>
            </w:r>
            <w:r w:rsidR="00CF6F08">
              <w:rPr>
                <w:noProof/>
                <w:webHidden/>
              </w:rPr>
              <w:instrText xml:space="preserve"> PAGEREF _Toc513485601 \h </w:instrText>
            </w:r>
            <w:r w:rsidR="00CF6F08">
              <w:rPr>
                <w:noProof/>
                <w:webHidden/>
              </w:rPr>
            </w:r>
            <w:r w:rsidR="00CF6F08">
              <w:rPr>
                <w:noProof/>
                <w:webHidden/>
              </w:rPr>
              <w:fldChar w:fldCharType="separate"/>
            </w:r>
            <w:r w:rsidR="00CF6F08">
              <w:rPr>
                <w:noProof/>
                <w:webHidden/>
              </w:rPr>
              <w:t>12</w:t>
            </w:r>
            <w:r w:rsidR="00CF6F08">
              <w:rPr>
                <w:noProof/>
                <w:webHidden/>
              </w:rPr>
              <w:fldChar w:fldCharType="end"/>
            </w:r>
          </w:hyperlink>
        </w:p>
        <w:p w:rsidR="00CF6F08" w:rsidRDefault="00FE6C8A">
          <w:pPr>
            <w:pStyle w:val="TOC2"/>
            <w:tabs>
              <w:tab w:val="right" w:leader="dot" w:pos="9016"/>
            </w:tabs>
            <w:rPr>
              <w:rFonts w:eastAsiaTheme="minorEastAsia"/>
              <w:noProof/>
              <w:lang w:eastAsia="en-GB"/>
            </w:rPr>
          </w:pPr>
          <w:hyperlink w:anchor="_Toc513485602" w:history="1">
            <w:r w:rsidR="00CF6F08" w:rsidRPr="008F1570">
              <w:rPr>
                <w:rStyle w:val="Hyperlink"/>
                <w:noProof/>
              </w:rPr>
              <w:t>7.3 Volumetric Flow Rate (m</w:t>
            </w:r>
            <w:r w:rsidR="00CF6F08" w:rsidRPr="008F1570">
              <w:rPr>
                <w:rStyle w:val="Hyperlink"/>
                <w:rFonts w:cs="Times New Roman"/>
                <w:noProof/>
              </w:rPr>
              <w:t>³</w:t>
            </w:r>
            <w:r w:rsidR="00CF6F08" w:rsidRPr="008F1570">
              <w:rPr>
                <w:rStyle w:val="Hyperlink"/>
                <w:noProof/>
              </w:rPr>
              <w:t>/s)-</w:t>
            </w:r>
            <w:r w:rsidR="00CF6F08">
              <w:rPr>
                <w:noProof/>
                <w:webHidden/>
              </w:rPr>
              <w:tab/>
            </w:r>
            <w:r w:rsidR="00CF6F08">
              <w:rPr>
                <w:noProof/>
                <w:webHidden/>
              </w:rPr>
              <w:fldChar w:fldCharType="begin"/>
            </w:r>
            <w:r w:rsidR="00CF6F08">
              <w:rPr>
                <w:noProof/>
                <w:webHidden/>
              </w:rPr>
              <w:instrText xml:space="preserve"> PAGEREF _Toc513485602 \h </w:instrText>
            </w:r>
            <w:r w:rsidR="00CF6F08">
              <w:rPr>
                <w:noProof/>
                <w:webHidden/>
              </w:rPr>
            </w:r>
            <w:r w:rsidR="00CF6F08">
              <w:rPr>
                <w:noProof/>
                <w:webHidden/>
              </w:rPr>
              <w:fldChar w:fldCharType="separate"/>
            </w:r>
            <w:r w:rsidR="00CF6F08">
              <w:rPr>
                <w:noProof/>
                <w:webHidden/>
              </w:rPr>
              <w:t>13</w:t>
            </w:r>
            <w:r w:rsidR="00CF6F08">
              <w:rPr>
                <w:noProof/>
                <w:webHidden/>
              </w:rPr>
              <w:fldChar w:fldCharType="end"/>
            </w:r>
          </w:hyperlink>
        </w:p>
        <w:p w:rsidR="00CF6F08" w:rsidRDefault="00FE6C8A">
          <w:pPr>
            <w:pStyle w:val="TOC2"/>
            <w:tabs>
              <w:tab w:val="right" w:leader="dot" w:pos="9016"/>
            </w:tabs>
            <w:rPr>
              <w:rFonts w:eastAsiaTheme="minorEastAsia"/>
              <w:noProof/>
              <w:lang w:eastAsia="en-GB"/>
            </w:rPr>
          </w:pPr>
          <w:hyperlink w:anchor="_Toc513485603" w:history="1">
            <w:r w:rsidR="00CF6F08" w:rsidRPr="008F1570">
              <w:rPr>
                <w:rStyle w:val="Hyperlink"/>
                <w:noProof/>
              </w:rPr>
              <w:t>7.4 Theoretical compressor outlet temperature-</w:t>
            </w:r>
            <w:r w:rsidR="00CF6F08">
              <w:rPr>
                <w:noProof/>
                <w:webHidden/>
              </w:rPr>
              <w:tab/>
            </w:r>
            <w:r w:rsidR="00CF6F08">
              <w:rPr>
                <w:noProof/>
                <w:webHidden/>
              </w:rPr>
              <w:fldChar w:fldCharType="begin"/>
            </w:r>
            <w:r w:rsidR="00CF6F08">
              <w:rPr>
                <w:noProof/>
                <w:webHidden/>
              </w:rPr>
              <w:instrText xml:space="preserve"> PAGEREF _Toc513485603 \h </w:instrText>
            </w:r>
            <w:r w:rsidR="00CF6F08">
              <w:rPr>
                <w:noProof/>
                <w:webHidden/>
              </w:rPr>
            </w:r>
            <w:r w:rsidR="00CF6F08">
              <w:rPr>
                <w:noProof/>
                <w:webHidden/>
              </w:rPr>
              <w:fldChar w:fldCharType="separate"/>
            </w:r>
            <w:r w:rsidR="00CF6F08">
              <w:rPr>
                <w:noProof/>
                <w:webHidden/>
              </w:rPr>
              <w:t>13</w:t>
            </w:r>
            <w:r w:rsidR="00CF6F08">
              <w:rPr>
                <w:noProof/>
                <w:webHidden/>
              </w:rPr>
              <w:fldChar w:fldCharType="end"/>
            </w:r>
          </w:hyperlink>
        </w:p>
        <w:p w:rsidR="00CF6F08" w:rsidRDefault="00FE6C8A">
          <w:pPr>
            <w:pStyle w:val="TOC2"/>
            <w:tabs>
              <w:tab w:val="right" w:leader="dot" w:pos="9016"/>
            </w:tabs>
            <w:rPr>
              <w:rFonts w:eastAsiaTheme="minorEastAsia"/>
              <w:noProof/>
              <w:lang w:eastAsia="en-GB"/>
            </w:rPr>
          </w:pPr>
          <w:hyperlink w:anchor="_Toc513485604" w:history="1">
            <w:r w:rsidR="00CF6F08" w:rsidRPr="008F1570">
              <w:rPr>
                <w:rStyle w:val="Hyperlink"/>
                <w:noProof/>
              </w:rPr>
              <w:t>7.5 Actual compressor outlet temperature at max load and at max efficiency-</w:t>
            </w:r>
            <w:r w:rsidR="00CF6F08">
              <w:rPr>
                <w:noProof/>
                <w:webHidden/>
              </w:rPr>
              <w:tab/>
            </w:r>
            <w:r w:rsidR="00CF6F08">
              <w:rPr>
                <w:noProof/>
                <w:webHidden/>
              </w:rPr>
              <w:fldChar w:fldCharType="begin"/>
            </w:r>
            <w:r w:rsidR="00CF6F08">
              <w:rPr>
                <w:noProof/>
                <w:webHidden/>
              </w:rPr>
              <w:instrText xml:space="preserve"> PAGEREF _Toc513485604 \h </w:instrText>
            </w:r>
            <w:r w:rsidR="00CF6F08">
              <w:rPr>
                <w:noProof/>
                <w:webHidden/>
              </w:rPr>
            </w:r>
            <w:r w:rsidR="00CF6F08">
              <w:rPr>
                <w:noProof/>
                <w:webHidden/>
              </w:rPr>
              <w:fldChar w:fldCharType="separate"/>
            </w:r>
            <w:r w:rsidR="00CF6F08">
              <w:rPr>
                <w:noProof/>
                <w:webHidden/>
              </w:rPr>
              <w:t>13</w:t>
            </w:r>
            <w:r w:rsidR="00CF6F08">
              <w:rPr>
                <w:noProof/>
                <w:webHidden/>
              </w:rPr>
              <w:fldChar w:fldCharType="end"/>
            </w:r>
          </w:hyperlink>
        </w:p>
        <w:p w:rsidR="00CF6F08" w:rsidRDefault="00FE6C8A">
          <w:pPr>
            <w:pStyle w:val="TOC2"/>
            <w:tabs>
              <w:tab w:val="right" w:leader="dot" w:pos="9016"/>
            </w:tabs>
            <w:rPr>
              <w:rFonts w:eastAsiaTheme="minorEastAsia"/>
              <w:noProof/>
              <w:lang w:eastAsia="en-GB"/>
            </w:rPr>
          </w:pPr>
          <w:hyperlink w:anchor="_Toc513485605" w:history="1">
            <w:r w:rsidR="00CF6F08" w:rsidRPr="008F1570">
              <w:rPr>
                <w:rStyle w:val="Hyperlink"/>
                <w:noProof/>
              </w:rPr>
              <w:t>7.6 Intercooler outlet temperature-</w:t>
            </w:r>
            <w:r w:rsidR="00CF6F08">
              <w:rPr>
                <w:noProof/>
                <w:webHidden/>
              </w:rPr>
              <w:tab/>
            </w:r>
            <w:r w:rsidR="00CF6F08">
              <w:rPr>
                <w:noProof/>
                <w:webHidden/>
              </w:rPr>
              <w:fldChar w:fldCharType="begin"/>
            </w:r>
            <w:r w:rsidR="00CF6F08">
              <w:rPr>
                <w:noProof/>
                <w:webHidden/>
              </w:rPr>
              <w:instrText xml:space="preserve"> PAGEREF _Toc513485605 \h </w:instrText>
            </w:r>
            <w:r w:rsidR="00CF6F08">
              <w:rPr>
                <w:noProof/>
                <w:webHidden/>
              </w:rPr>
            </w:r>
            <w:r w:rsidR="00CF6F08">
              <w:rPr>
                <w:noProof/>
                <w:webHidden/>
              </w:rPr>
              <w:fldChar w:fldCharType="separate"/>
            </w:r>
            <w:r w:rsidR="00CF6F08">
              <w:rPr>
                <w:noProof/>
                <w:webHidden/>
              </w:rPr>
              <w:t>13</w:t>
            </w:r>
            <w:r w:rsidR="00CF6F08">
              <w:rPr>
                <w:noProof/>
                <w:webHidden/>
              </w:rPr>
              <w:fldChar w:fldCharType="end"/>
            </w:r>
          </w:hyperlink>
        </w:p>
        <w:p w:rsidR="00CF6F08" w:rsidRDefault="00FE6C8A">
          <w:pPr>
            <w:pStyle w:val="TOC2"/>
            <w:tabs>
              <w:tab w:val="right" w:leader="dot" w:pos="9016"/>
            </w:tabs>
            <w:rPr>
              <w:rFonts w:eastAsiaTheme="minorEastAsia"/>
              <w:noProof/>
              <w:lang w:eastAsia="en-GB"/>
            </w:rPr>
          </w:pPr>
          <w:hyperlink w:anchor="_Toc513485606" w:history="1">
            <w:r w:rsidR="00CF6F08" w:rsidRPr="008F1570">
              <w:rPr>
                <w:rStyle w:val="Hyperlink"/>
                <w:noProof/>
              </w:rPr>
              <w:t>7.7 Density recovery-</w:t>
            </w:r>
            <w:r w:rsidR="00CF6F08">
              <w:rPr>
                <w:noProof/>
                <w:webHidden/>
              </w:rPr>
              <w:tab/>
            </w:r>
            <w:r w:rsidR="00CF6F08">
              <w:rPr>
                <w:noProof/>
                <w:webHidden/>
              </w:rPr>
              <w:fldChar w:fldCharType="begin"/>
            </w:r>
            <w:r w:rsidR="00CF6F08">
              <w:rPr>
                <w:noProof/>
                <w:webHidden/>
              </w:rPr>
              <w:instrText xml:space="preserve"> PAGEREF _Toc513485606 \h </w:instrText>
            </w:r>
            <w:r w:rsidR="00CF6F08">
              <w:rPr>
                <w:noProof/>
                <w:webHidden/>
              </w:rPr>
            </w:r>
            <w:r w:rsidR="00CF6F08">
              <w:rPr>
                <w:noProof/>
                <w:webHidden/>
              </w:rPr>
              <w:fldChar w:fldCharType="separate"/>
            </w:r>
            <w:r w:rsidR="00CF6F08">
              <w:rPr>
                <w:noProof/>
                <w:webHidden/>
              </w:rPr>
              <w:t>13</w:t>
            </w:r>
            <w:r w:rsidR="00CF6F08">
              <w:rPr>
                <w:noProof/>
                <w:webHidden/>
              </w:rPr>
              <w:fldChar w:fldCharType="end"/>
            </w:r>
          </w:hyperlink>
        </w:p>
        <w:p w:rsidR="00CF6F08" w:rsidRDefault="00FE6C8A" w:rsidP="00CF6F08">
          <w:pPr>
            <w:pStyle w:val="TOC1"/>
            <w:rPr>
              <w:rFonts w:eastAsiaTheme="minorEastAsia"/>
              <w:noProof/>
              <w:lang w:eastAsia="en-GB"/>
            </w:rPr>
          </w:pPr>
          <w:hyperlink w:anchor="_Toc513485607" w:history="1">
            <w:r w:rsidR="00CF6F08" w:rsidRPr="008F1570">
              <w:rPr>
                <w:rStyle w:val="Hyperlink"/>
                <w:noProof/>
              </w:rPr>
              <w:t>7.8 Calculating Intercooler Size</w:t>
            </w:r>
            <w:r w:rsidR="00CF6F08">
              <w:rPr>
                <w:noProof/>
                <w:webHidden/>
              </w:rPr>
              <w:tab/>
            </w:r>
            <w:r w:rsidR="00CF6F08">
              <w:rPr>
                <w:noProof/>
                <w:webHidden/>
              </w:rPr>
              <w:fldChar w:fldCharType="begin"/>
            </w:r>
            <w:r w:rsidR="00CF6F08">
              <w:rPr>
                <w:noProof/>
                <w:webHidden/>
              </w:rPr>
              <w:instrText xml:space="preserve"> PAGEREF _Toc513485607 \h </w:instrText>
            </w:r>
            <w:r w:rsidR="00CF6F08">
              <w:rPr>
                <w:noProof/>
                <w:webHidden/>
              </w:rPr>
            </w:r>
            <w:r w:rsidR="00CF6F08">
              <w:rPr>
                <w:noProof/>
                <w:webHidden/>
              </w:rPr>
              <w:fldChar w:fldCharType="separate"/>
            </w:r>
            <w:r w:rsidR="00CF6F08">
              <w:rPr>
                <w:noProof/>
                <w:webHidden/>
              </w:rPr>
              <w:t>14</w:t>
            </w:r>
            <w:r w:rsidR="00CF6F08">
              <w:rPr>
                <w:noProof/>
                <w:webHidden/>
              </w:rPr>
              <w:fldChar w:fldCharType="end"/>
            </w:r>
          </w:hyperlink>
        </w:p>
        <w:p w:rsidR="00CF6F08" w:rsidRDefault="00FE6C8A" w:rsidP="00CF6F08">
          <w:pPr>
            <w:pStyle w:val="TOC1"/>
            <w:rPr>
              <w:rFonts w:eastAsiaTheme="minorEastAsia"/>
              <w:noProof/>
              <w:lang w:eastAsia="en-GB"/>
            </w:rPr>
          </w:pPr>
          <w:hyperlink w:anchor="_Toc513485608" w:history="1">
            <w:r w:rsidR="00CF6F08" w:rsidRPr="008F1570">
              <w:rPr>
                <w:rStyle w:val="Hyperlink"/>
                <w:noProof/>
              </w:rPr>
              <w:t>7.9 Selecting the Correct Compressor</w:t>
            </w:r>
            <w:r w:rsidR="00CF6F08">
              <w:rPr>
                <w:noProof/>
                <w:webHidden/>
              </w:rPr>
              <w:tab/>
            </w:r>
            <w:r w:rsidR="00CF6F08">
              <w:rPr>
                <w:noProof/>
                <w:webHidden/>
              </w:rPr>
              <w:fldChar w:fldCharType="begin"/>
            </w:r>
            <w:r w:rsidR="00CF6F08">
              <w:rPr>
                <w:noProof/>
                <w:webHidden/>
              </w:rPr>
              <w:instrText xml:space="preserve"> PAGEREF _Toc513485608 \h </w:instrText>
            </w:r>
            <w:r w:rsidR="00CF6F08">
              <w:rPr>
                <w:noProof/>
                <w:webHidden/>
              </w:rPr>
            </w:r>
            <w:r w:rsidR="00CF6F08">
              <w:rPr>
                <w:noProof/>
                <w:webHidden/>
              </w:rPr>
              <w:fldChar w:fldCharType="separate"/>
            </w:r>
            <w:r w:rsidR="00CF6F08">
              <w:rPr>
                <w:noProof/>
                <w:webHidden/>
              </w:rPr>
              <w:t>15</w:t>
            </w:r>
            <w:r w:rsidR="00CF6F08">
              <w:rPr>
                <w:noProof/>
                <w:webHidden/>
              </w:rPr>
              <w:fldChar w:fldCharType="end"/>
            </w:r>
          </w:hyperlink>
        </w:p>
        <w:p w:rsidR="00CF6F08" w:rsidRDefault="00FE6C8A">
          <w:pPr>
            <w:pStyle w:val="TOC2"/>
            <w:tabs>
              <w:tab w:val="right" w:leader="dot" w:pos="9016"/>
            </w:tabs>
            <w:rPr>
              <w:rFonts w:eastAsiaTheme="minorEastAsia"/>
              <w:noProof/>
              <w:lang w:eastAsia="en-GB"/>
            </w:rPr>
          </w:pPr>
          <w:hyperlink w:anchor="_Toc513485609" w:history="1">
            <w:r w:rsidR="00CF6F08" w:rsidRPr="008F1570">
              <w:rPr>
                <w:rStyle w:val="Hyperlink"/>
                <w:noProof/>
              </w:rPr>
              <w:t>7.10 Turbo 62-1</w:t>
            </w:r>
            <w:r w:rsidR="00CF6F08">
              <w:rPr>
                <w:noProof/>
                <w:webHidden/>
              </w:rPr>
              <w:tab/>
            </w:r>
            <w:r w:rsidR="00CF6F08">
              <w:rPr>
                <w:noProof/>
                <w:webHidden/>
              </w:rPr>
              <w:fldChar w:fldCharType="begin"/>
            </w:r>
            <w:r w:rsidR="00CF6F08">
              <w:rPr>
                <w:noProof/>
                <w:webHidden/>
              </w:rPr>
              <w:instrText xml:space="preserve"> PAGEREF _Toc513485609 \h </w:instrText>
            </w:r>
            <w:r w:rsidR="00CF6F08">
              <w:rPr>
                <w:noProof/>
                <w:webHidden/>
              </w:rPr>
            </w:r>
            <w:r w:rsidR="00CF6F08">
              <w:rPr>
                <w:noProof/>
                <w:webHidden/>
              </w:rPr>
              <w:fldChar w:fldCharType="separate"/>
            </w:r>
            <w:r w:rsidR="00CF6F08">
              <w:rPr>
                <w:noProof/>
                <w:webHidden/>
              </w:rPr>
              <w:t>16</w:t>
            </w:r>
            <w:r w:rsidR="00CF6F08">
              <w:rPr>
                <w:noProof/>
                <w:webHidden/>
              </w:rPr>
              <w:fldChar w:fldCharType="end"/>
            </w:r>
          </w:hyperlink>
        </w:p>
        <w:p w:rsidR="00CF6F08" w:rsidRDefault="00FE6C8A">
          <w:pPr>
            <w:pStyle w:val="TOC2"/>
            <w:tabs>
              <w:tab w:val="right" w:leader="dot" w:pos="9016"/>
            </w:tabs>
            <w:rPr>
              <w:rFonts w:eastAsiaTheme="minorEastAsia"/>
              <w:noProof/>
              <w:lang w:eastAsia="en-GB"/>
            </w:rPr>
          </w:pPr>
          <w:hyperlink w:anchor="_Toc513485610" w:history="1">
            <w:r w:rsidR="00CF6F08" w:rsidRPr="008F1570">
              <w:rPr>
                <w:rStyle w:val="Hyperlink"/>
                <w:noProof/>
              </w:rPr>
              <w:t>7.11 Turbo Super 60</w:t>
            </w:r>
            <w:r w:rsidR="00CF6F08">
              <w:rPr>
                <w:noProof/>
                <w:webHidden/>
              </w:rPr>
              <w:tab/>
            </w:r>
            <w:r w:rsidR="00CF6F08">
              <w:rPr>
                <w:noProof/>
                <w:webHidden/>
              </w:rPr>
              <w:fldChar w:fldCharType="begin"/>
            </w:r>
            <w:r w:rsidR="00CF6F08">
              <w:rPr>
                <w:noProof/>
                <w:webHidden/>
              </w:rPr>
              <w:instrText xml:space="preserve"> PAGEREF _Toc513485610 \h </w:instrText>
            </w:r>
            <w:r w:rsidR="00CF6F08">
              <w:rPr>
                <w:noProof/>
                <w:webHidden/>
              </w:rPr>
            </w:r>
            <w:r w:rsidR="00CF6F08">
              <w:rPr>
                <w:noProof/>
                <w:webHidden/>
              </w:rPr>
              <w:fldChar w:fldCharType="separate"/>
            </w:r>
            <w:r w:rsidR="00CF6F08">
              <w:rPr>
                <w:noProof/>
                <w:webHidden/>
              </w:rPr>
              <w:t>16</w:t>
            </w:r>
            <w:r w:rsidR="00CF6F08">
              <w:rPr>
                <w:noProof/>
                <w:webHidden/>
              </w:rPr>
              <w:fldChar w:fldCharType="end"/>
            </w:r>
          </w:hyperlink>
        </w:p>
        <w:p w:rsidR="00CF6F08" w:rsidRDefault="00FE6C8A">
          <w:pPr>
            <w:pStyle w:val="TOC2"/>
            <w:tabs>
              <w:tab w:val="right" w:leader="dot" w:pos="9016"/>
            </w:tabs>
            <w:rPr>
              <w:rFonts w:eastAsiaTheme="minorEastAsia"/>
              <w:noProof/>
              <w:lang w:eastAsia="en-GB"/>
            </w:rPr>
          </w:pPr>
          <w:hyperlink w:anchor="_Toc513485611" w:history="1">
            <w:r w:rsidR="00CF6F08" w:rsidRPr="008F1570">
              <w:rPr>
                <w:rStyle w:val="Hyperlink"/>
                <w:noProof/>
              </w:rPr>
              <w:t>7.12 Turbo TO4B H-3</w:t>
            </w:r>
            <w:r w:rsidR="00CF6F08">
              <w:rPr>
                <w:noProof/>
                <w:webHidden/>
              </w:rPr>
              <w:tab/>
            </w:r>
            <w:r w:rsidR="00CF6F08">
              <w:rPr>
                <w:noProof/>
                <w:webHidden/>
              </w:rPr>
              <w:fldChar w:fldCharType="begin"/>
            </w:r>
            <w:r w:rsidR="00CF6F08">
              <w:rPr>
                <w:noProof/>
                <w:webHidden/>
              </w:rPr>
              <w:instrText xml:space="preserve"> PAGEREF _Toc513485611 \h </w:instrText>
            </w:r>
            <w:r w:rsidR="00CF6F08">
              <w:rPr>
                <w:noProof/>
                <w:webHidden/>
              </w:rPr>
            </w:r>
            <w:r w:rsidR="00CF6F08">
              <w:rPr>
                <w:noProof/>
                <w:webHidden/>
              </w:rPr>
              <w:fldChar w:fldCharType="separate"/>
            </w:r>
            <w:r w:rsidR="00CF6F08">
              <w:rPr>
                <w:noProof/>
                <w:webHidden/>
              </w:rPr>
              <w:t>17</w:t>
            </w:r>
            <w:r w:rsidR="00CF6F08">
              <w:rPr>
                <w:noProof/>
                <w:webHidden/>
              </w:rPr>
              <w:fldChar w:fldCharType="end"/>
            </w:r>
          </w:hyperlink>
        </w:p>
        <w:p w:rsidR="00CF6F08" w:rsidRDefault="00FE6C8A">
          <w:pPr>
            <w:pStyle w:val="TOC2"/>
            <w:tabs>
              <w:tab w:val="right" w:leader="dot" w:pos="9016"/>
            </w:tabs>
            <w:rPr>
              <w:rFonts w:eastAsiaTheme="minorEastAsia"/>
              <w:noProof/>
              <w:lang w:eastAsia="en-GB"/>
            </w:rPr>
          </w:pPr>
          <w:hyperlink w:anchor="_Toc513485612" w:history="1">
            <w:r w:rsidR="00CF6F08" w:rsidRPr="008F1570">
              <w:rPr>
                <w:rStyle w:val="Hyperlink"/>
                <w:noProof/>
              </w:rPr>
              <w:t>7.13 Turbo T88</w:t>
            </w:r>
            <w:r w:rsidR="00CF6F08">
              <w:rPr>
                <w:noProof/>
                <w:webHidden/>
              </w:rPr>
              <w:tab/>
            </w:r>
            <w:r w:rsidR="00CF6F08">
              <w:rPr>
                <w:noProof/>
                <w:webHidden/>
              </w:rPr>
              <w:fldChar w:fldCharType="begin"/>
            </w:r>
            <w:r w:rsidR="00CF6F08">
              <w:rPr>
                <w:noProof/>
                <w:webHidden/>
              </w:rPr>
              <w:instrText xml:space="preserve"> PAGEREF _Toc513485612 \h </w:instrText>
            </w:r>
            <w:r w:rsidR="00CF6F08">
              <w:rPr>
                <w:noProof/>
                <w:webHidden/>
              </w:rPr>
            </w:r>
            <w:r w:rsidR="00CF6F08">
              <w:rPr>
                <w:noProof/>
                <w:webHidden/>
              </w:rPr>
              <w:fldChar w:fldCharType="separate"/>
            </w:r>
            <w:r w:rsidR="00CF6F08">
              <w:rPr>
                <w:noProof/>
                <w:webHidden/>
              </w:rPr>
              <w:t>17</w:t>
            </w:r>
            <w:r w:rsidR="00CF6F08">
              <w:rPr>
                <w:noProof/>
                <w:webHidden/>
              </w:rPr>
              <w:fldChar w:fldCharType="end"/>
            </w:r>
          </w:hyperlink>
        </w:p>
        <w:p w:rsidR="00CF6F08" w:rsidRDefault="00FE6C8A" w:rsidP="00CF6F08">
          <w:pPr>
            <w:pStyle w:val="TOC1"/>
            <w:rPr>
              <w:rFonts w:eastAsiaTheme="minorEastAsia"/>
              <w:noProof/>
              <w:lang w:eastAsia="en-GB"/>
            </w:rPr>
          </w:pPr>
          <w:hyperlink w:anchor="_Toc513485613" w:history="1">
            <w:r w:rsidR="00CF6F08" w:rsidRPr="008F1570">
              <w:rPr>
                <w:rStyle w:val="Hyperlink"/>
                <w:noProof/>
              </w:rPr>
              <w:t>8.</w:t>
            </w:r>
            <w:r w:rsidR="00CF6F08">
              <w:rPr>
                <w:rFonts w:eastAsiaTheme="minorEastAsia"/>
                <w:noProof/>
                <w:lang w:eastAsia="en-GB"/>
              </w:rPr>
              <w:tab/>
            </w:r>
            <w:r w:rsidR="00CF6F08" w:rsidRPr="008F1570">
              <w:rPr>
                <w:rStyle w:val="Hyperlink"/>
                <w:noProof/>
              </w:rPr>
              <w:t>Considerations</w:t>
            </w:r>
            <w:r w:rsidR="00CF6F08">
              <w:rPr>
                <w:noProof/>
                <w:webHidden/>
              </w:rPr>
              <w:tab/>
            </w:r>
            <w:r w:rsidR="00CF6F08">
              <w:rPr>
                <w:noProof/>
                <w:webHidden/>
              </w:rPr>
              <w:fldChar w:fldCharType="begin"/>
            </w:r>
            <w:r w:rsidR="00CF6F08">
              <w:rPr>
                <w:noProof/>
                <w:webHidden/>
              </w:rPr>
              <w:instrText xml:space="preserve"> PAGEREF _Toc513485613 \h </w:instrText>
            </w:r>
            <w:r w:rsidR="00CF6F08">
              <w:rPr>
                <w:noProof/>
                <w:webHidden/>
              </w:rPr>
            </w:r>
            <w:r w:rsidR="00CF6F08">
              <w:rPr>
                <w:noProof/>
                <w:webHidden/>
              </w:rPr>
              <w:fldChar w:fldCharType="separate"/>
            </w:r>
            <w:r w:rsidR="00CF6F08">
              <w:rPr>
                <w:noProof/>
                <w:webHidden/>
              </w:rPr>
              <w:t>18</w:t>
            </w:r>
            <w:r w:rsidR="00CF6F08">
              <w:rPr>
                <w:noProof/>
                <w:webHidden/>
              </w:rPr>
              <w:fldChar w:fldCharType="end"/>
            </w:r>
          </w:hyperlink>
        </w:p>
        <w:p w:rsidR="00CF6F08" w:rsidRDefault="00FE6C8A">
          <w:pPr>
            <w:pStyle w:val="TOC2"/>
            <w:tabs>
              <w:tab w:val="right" w:leader="dot" w:pos="9016"/>
            </w:tabs>
            <w:rPr>
              <w:rFonts w:eastAsiaTheme="minorEastAsia"/>
              <w:noProof/>
              <w:lang w:eastAsia="en-GB"/>
            </w:rPr>
          </w:pPr>
          <w:hyperlink w:anchor="_Toc513485614" w:history="1">
            <w:r w:rsidR="00CF6F08" w:rsidRPr="008F1570">
              <w:rPr>
                <w:rStyle w:val="Hyperlink"/>
                <w:noProof/>
              </w:rPr>
              <w:t>8.1 Internals</w:t>
            </w:r>
            <w:r w:rsidR="00CF6F08">
              <w:rPr>
                <w:noProof/>
                <w:webHidden/>
              </w:rPr>
              <w:tab/>
            </w:r>
            <w:r w:rsidR="00CF6F08">
              <w:rPr>
                <w:noProof/>
                <w:webHidden/>
              </w:rPr>
              <w:fldChar w:fldCharType="begin"/>
            </w:r>
            <w:r w:rsidR="00CF6F08">
              <w:rPr>
                <w:noProof/>
                <w:webHidden/>
              </w:rPr>
              <w:instrText xml:space="preserve"> PAGEREF _Toc513485614 \h </w:instrText>
            </w:r>
            <w:r w:rsidR="00CF6F08">
              <w:rPr>
                <w:noProof/>
                <w:webHidden/>
              </w:rPr>
            </w:r>
            <w:r w:rsidR="00CF6F08">
              <w:rPr>
                <w:noProof/>
                <w:webHidden/>
              </w:rPr>
              <w:fldChar w:fldCharType="separate"/>
            </w:r>
            <w:r w:rsidR="00CF6F08">
              <w:rPr>
                <w:noProof/>
                <w:webHidden/>
              </w:rPr>
              <w:t>18</w:t>
            </w:r>
            <w:r w:rsidR="00CF6F08">
              <w:rPr>
                <w:noProof/>
                <w:webHidden/>
              </w:rPr>
              <w:fldChar w:fldCharType="end"/>
            </w:r>
          </w:hyperlink>
        </w:p>
        <w:p w:rsidR="00CF6F08" w:rsidRDefault="00FE6C8A">
          <w:pPr>
            <w:pStyle w:val="TOC2"/>
            <w:tabs>
              <w:tab w:val="right" w:leader="dot" w:pos="9016"/>
            </w:tabs>
            <w:rPr>
              <w:rFonts w:eastAsiaTheme="minorEastAsia"/>
              <w:noProof/>
              <w:lang w:eastAsia="en-GB"/>
            </w:rPr>
          </w:pPr>
          <w:hyperlink w:anchor="_Toc513485615" w:history="1">
            <w:r w:rsidR="00CF6F08" w:rsidRPr="008F1570">
              <w:rPr>
                <w:rStyle w:val="Hyperlink"/>
                <w:noProof/>
              </w:rPr>
              <w:t>8.2 Injectors</w:t>
            </w:r>
            <w:r w:rsidR="00CF6F08">
              <w:rPr>
                <w:noProof/>
                <w:webHidden/>
              </w:rPr>
              <w:tab/>
            </w:r>
            <w:r w:rsidR="00CF6F08">
              <w:rPr>
                <w:noProof/>
                <w:webHidden/>
              </w:rPr>
              <w:fldChar w:fldCharType="begin"/>
            </w:r>
            <w:r w:rsidR="00CF6F08">
              <w:rPr>
                <w:noProof/>
                <w:webHidden/>
              </w:rPr>
              <w:instrText xml:space="preserve"> PAGEREF _Toc513485615 \h </w:instrText>
            </w:r>
            <w:r w:rsidR="00CF6F08">
              <w:rPr>
                <w:noProof/>
                <w:webHidden/>
              </w:rPr>
            </w:r>
            <w:r w:rsidR="00CF6F08">
              <w:rPr>
                <w:noProof/>
                <w:webHidden/>
              </w:rPr>
              <w:fldChar w:fldCharType="separate"/>
            </w:r>
            <w:r w:rsidR="00CF6F08">
              <w:rPr>
                <w:noProof/>
                <w:webHidden/>
              </w:rPr>
              <w:t>18</w:t>
            </w:r>
            <w:r w:rsidR="00CF6F08">
              <w:rPr>
                <w:noProof/>
                <w:webHidden/>
              </w:rPr>
              <w:fldChar w:fldCharType="end"/>
            </w:r>
          </w:hyperlink>
        </w:p>
        <w:p w:rsidR="00CF6F08" w:rsidRDefault="00FE6C8A">
          <w:pPr>
            <w:pStyle w:val="TOC2"/>
            <w:tabs>
              <w:tab w:val="right" w:leader="dot" w:pos="9016"/>
            </w:tabs>
            <w:rPr>
              <w:rFonts w:eastAsiaTheme="minorEastAsia"/>
              <w:noProof/>
              <w:lang w:eastAsia="en-GB"/>
            </w:rPr>
          </w:pPr>
          <w:hyperlink w:anchor="_Toc513485616" w:history="1">
            <w:r w:rsidR="00CF6F08" w:rsidRPr="008F1570">
              <w:rPr>
                <w:rStyle w:val="Hyperlink"/>
                <w:noProof/>
              </w:rPr>
              <w:t>8.3 Turbo Running Gear</w:t>
            </w:r>
            <w:r w:rsidR="00CF6F08">
              <w:rPr>
                <w:noProof/>
                <w:webHidden/>
              </w:rPr>
              <w:tab/>
            </w:r>
            <w:r w:rsidR="00CF6F08">
              <w:rPr>
                <w:noProof/>
                <w:webHidden/>
              </w:rPr>
              <w:fldChar w:fldCharType="begin"/>
            </w:r>
            <w:r w:rsidR="00CF6F08">
              <w:rPr>
                <w:noProof/>
                <w:webHidden/>
              </w:rPr>
              <w:instrText xml:space="preserve"> PAGEREF _Toc513485616 \h </w:instrText>
            </w:r>
            <w:r w:rsidR="00CF6F08">
              <w:rPr>
                <w:noProof/>
                <w:webHidden/>
              </w:rPr>
            </w:r>
            <w:r w:rsidR="00CF6F08">
              <w:rPr>
                <w:noProof/>
                <w:webHidden/>
              </w:rPr>
              <w:fldChar w:fldCharType="separate"/>
            </w:r>
            <w:r w:rsidR="00CF6F08">
              <w:rPr>
                <w:noProof/>
                <w:webHidden/>
              </w:rPr>
              <w:t>18</w:t>
            </w:r>
            <w:r w:rsidR="00CF6F08">
              <w:rPr>
                <w:noProof/>
                <w:webHidden/>
              </w:rPr>
              <w:fldChar w:fldCharType="end"/>
            </w:r>
          </w:hyperlink>
        </w:p>
        <w:p w:rsidR="00CF6F08" w:rsidRDefault="00FE6C8A">
          <w:pPr>
            <w:pStyle w:val="TOC2"/>
            <w:tabs>
              <w:tab w:val="right" w:leader="dot" w:pos="9016"/>
            </w:tabs>
            <w:rPr>
              <w:rFonts w:eastAsiaTheme="minorEastAsia"/>
              <w:noProof/>
              <w:lang w:eastAsia="en-GB"/>
            </w:rPr>
          </w:pPr>
          <w:hyperlink w:anchor="_Toc513485617" w:history="1">
            <w:r w:rsidR="00CF6F08" w:rsidRPr="008F1570">
              <w:rPr>
                <w:rStyle w:val="Hyperlink"/>
                <w:noProof/>
              </w:rPr>
              <w:t>8.4 Oil System</w:t>
            </w:r>
            <w:r w:rsidR="00CF6F08">
              <w:rPr>
                <w:noProof/>
                <w:webHidden/>
              </w:rPr>
              <w:tab/>
            </w:r>
            <w:r w:rsidR="00CF6F08">
              <w:rPr>
                <w:noProof/>
                <w:webHidden/>
              </w:rPr>
              <w:fldChar w:fldCharType="begin"/>
            </w:r>
            <w:r w:rsidR="00CF6F08">
              <w:rPr>
                <w:noProof/>
                <w:webHidden/>
              </w:rPr>
              <w:instrText xml:space="preserve"> PAGEREF _Toc513485617 \h </w:instrText>
            </w:r>
            <w:r w:rsidR="00CF6F08">
              <w:rPr>
                <w:noProof/>
                <w:webHidden/>
              </w:rPr>
            </w:r>
            <w:r w:rsidR="00CF6F08">
              <w:rPr>
                <w:noProof/>
                <w:webHidden/>
              </w:rPr>
              <w:fldChar w:fldCharType="separate"/>
            </w:r>
            <w:r w:rsidR="00CF6F08">
              <w:rPr>
                <w:noProof/>
                <w:webHidden/>
              </w:rPr>
              <w:t>18</w:t>
            </w:r>
            <w:r w:rsidR="00CF6F08">
              <w:rPr>
                <w:noProof/>
                <w:webHidden/>
              </w:rPr>
              <w:fldChar w:fldCharType="end"/>
            </w:r>
          </w:hyperlink>
        </w:p>
        <w:p w:rsidR="00CF6F08" w:rsidRDefault="00FE6C8A" w:rsidP="00CF6F08">
          <w:pPr>
            <w:pStyle w:val="TOC1"/>
            <w:rPr>
              <w:rFonts w:eastAsiaTheme="minorEastAsia"/>
              <w:noProof/>
              <w:lang w:eastAsia="en-GB"/>
            </w:rPr>
          </w:pPr>
          <w:hyperlink w:anchor="_Toc513485618" w:history="1">
            <w:r w:rsidR="00CF6F08" w:rsidRPr="008F1570">
              <w:rPr>
                <w:rStyle w:val="Hyperlink"/>
                <w:noProof/>
              </w:rPr>
              <w:t>8.5 Compressor output affecting Intercooler effectiveness</w:t>
            </w:r>
            <w:r w:rsidR="00CF6F08">
              <w:rPr>
                <w:noProof/>
                <w:webHidden/>
              </w:rPr>
              <w:tab/>
            </w:r>
            <w:r w:rsidR="00CF6F08">
              <w:rPr>
                <w:noProof/>
                <w:webHidden/>
              </w:rPr>
              <w:fldChar w:fldCharType="begin"/>
            </w:r>
            <w:r w:rsidR="00CF6F08">
              <w:rPr>
                <w:noProof/>
                <w:webHidden/>
              </w:rPr>
              <w:instrText xml:space="preserve"> PAGEREF _Toc513485618 \h </w:instrText>
            </w:r>
            <w:r w:rsidR="00CF6F08">
              <w:rPr>
                <w:noProof/>
                <w:webHidden/>
              </w:rPr>
            </w:r>
            <w:r w:rsidR="00CF6F08">
              <w:rPr>
                <w:noProof/>
                <w:webHidden/>
              </w:rPr>
              <w:fldChar w:fldCharType="separate"/>
            </w:r>
            <w:r w:rsidR="00CF6F08">
              <w:rPr>
                <w:noProof/>
                <w:webHidden/>
              </w:rPr>
              <w:t>19</w:t>
            </w:r>
            <w:r w:rsidR="00CF6F08">
              <w:rPr>
                <w:noProof/>
                <w:webHidden/>
              </w:rPr>
              <w:fldChar w:fldCharType="end"/>
            </w:r>
          </w:hyperlink>
        </w:p>
        <w:p w:rsidR="00CF6F08" w:rsidRDefault="00FE6C8A" w:rsidP="00CF6F08">
          <w:pPr>
            <w:pStyle w:val="TOC1"/>
            <w:rPr>
              <w:rFonts w:eastAsiaTheme="minorEastAsia"/>
              <w:noProof/>
              <w:lang w:eastAsia="en-GB"/>
            </w:rPr>
          </w:pPr>
          <w:hyperlink w:anchor="_Toc513485619" w:history="1">
            <w:r w:rsidR="00CF6F08" w:rsidRPr="008F1570">
              <w:rPr>
                <w:rStyle w:val="Hyperlink"/>
                <w:noProof/>
              </w:rPr>
              <w:t>9.</w:t>
            </w:r>
            <w:r w:rsidR="00CF6F08">
              <w:rPr>
                <w:rFonts w:eastAsiaTheme="minorEastAsia"/>
                <w:noProof/>
                <w:lang w:eastAsia="en-GB"/>
              </w:rPr>
              <w:tab/>
            </w:r>
            <w:r w:rsidR="00CF6F08" w:rsidRPr="008F1570">
              <w:rPr>
                <w:rStyle w:val="Hyperlink"/>
                <w:noProof/>
              </w:rPr>
              <w:t>Conclusion</w:t>
            </w:r>
            <w:r w:rsidR="00CF6F08">
              <w:rPr>
                <w:noProof/>
                <w:webHidden/>
              </w:rPr>
              <w:tab/>
            </w:r>
            <w:r w:rsidR="00CF6F08">
              <w:rPr>
                <w:noProof/>
                <w:webHidden/>
              </w:rPr>
              <w:fldChar w:fldCharType="begin"/>
            </w:r>
            <w:r w:rsidR="00CF6F08">
              <w:rPr>
                <w:noProof/>
                <w:webHidden/>
              </w:rPr>
              <w:instrText xml:space="preserve"> PAGEREF _Toc513485619 \h </w:instrText>
            </w:r>
            <w:r w:rsidR="00CF6F08">
              <w:rPr>
                <w:noProof/>
                <w:webHidden/>
              </w:rPr>
            </w:r>
            <w:r w:rsidR="00CF6F08">
              <w:rPr>
                <w:noProof/>
                <w:webHidden/>
              </w:rPr>
              <w:fldChar w:fldCharType="separate"/>
            </w:r>
            <w:r w:rsidR="00CF6F08">
              <w:rPr>
                <w:noProof/>
                <w:webHidden/>
              </w:rPr>
              <w:t>19</w:t>
            </w:r>
            <w:r w:rsidR="00CF6F08">
              <w:rPr>
                <w:noProof/>
                <w:webHidden/>
              </w:rPr>
              <w:fldChar w:fldCharType="end"/>
            </w:r>
          </w:hyperlink>
        </w:p>
        <w:p w:rsidR="00CF6F08" w:rsidRDefault="00FE6C8A" w:rsidP="00CF6F08">
          <w:pPr>
            <w:pStyle w:val="TOC1"/>
            <w:rPr>
              <w:rFonts w:eastAsiaTheme="minorEastAsia"/>
              <w:noProof/>
              <w:lang w:eastAsia="en-GB"/>
            </w:rPr>
          </w:pPr>
          <w:hyperlink w:anchor="_Toc513485620" w:history="1">
            <w:r w:rsidR="00CF6F08" w:rsidRPr="008F1570">
              <w:rPr>
                <w:rStyle w:val="Hyperlink"/>
                <w:noProof/>
              </w:rPr>
              <w:t>10.</w:t>
            </w:r>
            <w:r w:rsidR="00CF6F08">
              <w:rPr>
                <w:rFonts w:eastAsiaTheme="minorEastAsia"/>
                <w:noProof/>
                <w:lang w:eastAsia="en-GB"/>
              </w:rPr>
              <w:tab/>
            </w:r>
            <w:r w:rsidR="00CF6F08" w:rsidRPr="008F1570">
              <w:rPr>
                <w:rStyle w:val="Hyperlink"/>
                <w:noProof/>
              </w:rPr>
              <w:t>List of Figures</w:t>
            </w:r>
            <w:r w:rsidR="00CF6F08">
              <w:rPr>
                <w:noProof/>
                <w:webHidden/>
              </w:rPr>
              <w:tab/>
            </w:r>
            <w:r w:rsidR="00CF6F08">
              <w:rPr>
                <w:noProof/>
                <w:webHidden/>
              </w:rPr>
              <w:fldChar w:fldCharType="begin"/>
            </w:r>
            <w:r w:rsidR="00CF6F08">
              <w:rPr>
                <w:noProof/>
                <w:webHidden/>
              </w:rPr>
              <w:instrText xml:space="preserve"> PAGEREF _Toc513485620 \h </w:instrText>
            </w:r>
            <w:r w:rsidR="00CF6F08">
              <w:rPr>
                <w:noProof/>
                <w:webHidden/>
              </w:rPr>
            </w:r>
            <w:r w:rsidR="00CF6F08">
              <w:rPr>
                <w:noProof/>
                <w:webHidden/>
              </w:rPr>
              <w:fldChar w:fldCharType="separate"/>
            </w:r>
            <w:r w:rsidR="00CF6F08">
              <w:rPr>
                <w:noProof/>
                <w:webHidden/>
              </w:rPr>
              <w:t>20</w:t>
            </w:r>
            <w:r w:rsidR="00CF6F08">
              <w:rPr>
                <w:noProof/>
                <w:webHidden/>
              </w:rPr>
              <w:fldChar w:fldCharType="end"/>
            </w:r>
          </w:hyperlink>
        </w:p>
        <w:p w:rsidR="00CF6F08" w:rsidRDefault="00CF6F08">
          <w:r>
            <w:rPr>
              <w:b/>
              <w:bCs/>
              <w:noProof/>
            </w:rPr>
            <w:fldChar w:fldCharType="end"/>
          </w:r>
        </w:p>
      </w:sdtContent>
    </w:sdt>
    <w:p w:rsidR="00BE6CA7" w:rsidRPr="00BE6CA7" w:rsidRDefault="00BE6CA7" w:rsidP="00BE6CA7"/>
    <w:p w:rsidR="00AE1DF1" w:rsidRDefault="00AE1DF1" w:rsidP="00AE1DF1"/>
    <w:p w:rsidR="00AE1DF1" w:rsidRDefault="00AE1DF1" w:rsidP="00AE1DF1"/>
    <w:p w:rsidR="00AE1DF1" w:rsidRDefault="00AE1DF1" w:rsidP="00AE1DF1"/>
    <w:p w:rsidR="00AE1DF1" w:rsidRDefault="00AE1DF1" w:rsidP="00AE1DF1"/>
    <w:p w:rsidR="009001E3" w:rsidRDefault="009001E3" w:rsidP="00AE1DF1">
      <w:pPr>
        <w:pStyle w:val="Heading1"/>
        <w:rPr>
          <w:color w:val="000000" w:themeColor="text1"/>
          <w:sz w:val="44"/>
          <w:szCs w:val="44"/>
        </w:rPr>
      </w:pPr>
      <w:bookmarkStart w:id="2" w:name="_Toc481499657"/>
    </w:p>
    <w:p w:rsidR="009001E3" w:rsidRDefault="009001E3" w:rsidP="00AE1DF1">
      <w:pPr>
        <w:pStyle w:val="Heading1"/>
        <w:rPr>
          <w:color w:val="000000" w:themeColor="text1"/>
          <w:sz w:val="44"/>
          <w:szCs w:val="44"/>
        </w:rPr>
      </w:pPr>
    </w:p>
    <w:p w:rsidR="009001E3" w:rsidRDefault="009001E3" w:rsidP="00AE1DF1">
      <w:pPr>
        <w:pStyle w:val="Heading1"/>
        <w:rPr>
          <w:color w:val="000000" w:themeColor="text1"/>
          <w:sz w:val="44"/>
          <w:szCs w:val="44"/>
        </w:rPr>
      </w:pPr>
    </w:p>
    <w:p w:rsidR="009001E3" w:rsidRDefault="009001E3" w:rsidP="00AE1DF1">
      <w:pPr>
        <w:pStyle w:val="Heading1"/>
        <w:rPr>
          <w:color w:val="000000" w:themeColor="text1"/>
          <w:sz w:val="44"/>
          <w:szCs w:val="44"/>
        </w:rPr>
      </w:pPr>
    </w:p>
    <w:p w:rsidR="009001E3" w:rsidRDefault="009001E3" w:rsidP="00AE1DF1">
      <w:pPr>
        <w:pStyle w:val="Heading1"/>
        <w:rPr>
          <w:color w:val="000000" w:themeColor="text1"/>
          <w:sz w:val="44"/>
          <w:szCs w:val="44"/>
        </w:rPr>
      </w:pPr>
    </w:p>
    <w:p w:rsidR="009001E3" w:rsidRDefault="009001E3" w:rsidP="00AE1DF1">
      <w:pPr>
        <w:pStyle w:val="Heading1"/>
        <w:rPr>
          <w:color w:val="000000" w:themeColor="text1"/>
          <w:sz w:val="44"/>
          <w:szCs w:val="44"/>
        </w:rPr>
      </w:pPr>
    </w:p>
    <w:p w:rsidR="009001E3" w:rsidRDefault="009001E3" w:rsidP="009001E3"/>
    <w:p w:rsidR="009001E3" w:rsidRDefault="009001E3" w:rsidP="009001E3"/>
    <w:p w:rsidR="009001E3" w:rsidRPr="009001E3" w:rsidRDefault="009001E3" w:rsidP="009001E3"/>
    <w:p w:rsidR="00E03870" w:rsidRDefault="00E03870" w:rsidP="009001E3">
      <w:pPr>
        <w:pStyle w:val="Heading1"/>
      </w:pPr>
    </w:p>
    <w:p w:rsidR="00AE1DF1" w:rsidRPr="009001E3" w:rsidRDefault="00AE1DF1" w:rsidP="00E03870">
      <w:pPr>
        <w:pStyle w:val="Heading1"/>
        <w:numPr>
          <w:ilvl w:val="0"/>
          <w:numId w:val="7"/>
        </w:numPr>
      </w:pPr>
      <w:bookmarkStart w:id="3" w:name="_Toc513485585"/>
      <w:r w:rsidRPr="009001E3">
        <w:t>Abstract</w:t>
      </w:r>
      <w:bookmarkEnd w:id="2"/>
      <w:bookmarkEnd w:id="3"/>
    </w:p>
    <w:p w:rsidR="00AE1DF1" w:rsidRDefault="00AE1DF1" w:rsidP="00AE1DF1"/>
    <w:p w:rsidR="00AE1DF1" w:rsidRDefault="00AE1DF1" w:rsidP="00AE1DF1"/>
    <w:p w:rsidR="002E57A2" w:rsidRDefault="00AE1DF1" w:rsidP="00AE1DF1">
      <w:r>
        <w:t xml:space="preserve">The aims of this report </w:t>
      </w:r>
      <w:r w:rsidR="00E03419">
        <w:t>are</w:t>
      </w:r>
      <w:r>
        <w:t xml:space="preserve"> to </w:t>
      </w:r>
      <w:r w:rsidR="00E03419">
        <w:t xml:space="preserve">convey the findings of a practical work session in which a Turbo Charger was stripped down of all its parts. This session will be documented in this report as a step by step picture guide. The functional operation of how a turbo charger operates from intake to exhaust will be examined. Looking into the flow of gases is essential to this report, as turbo charging is essentially pressurizing an air charge, so the process </w:t>
      </w:r>
      <w:r w:rsidR="002E57A2">
        <w:t xml:space="preserve">from induction of air to the exhaust encapsulates the whole operation of turbo charging. </w:t>
      </w:r>
    </w:p>
    <w:p w:rsidR="00B33F2B" w:rsidRDefault="002E57A2" w:rsidP="00AE1DF1">
      <w:r>
        <w:t xml:space="preserve">A Theoretical guide on how to convert an engine from Normally Aspirated to one with a Turbo Charger will be developed. This guide will be </w:t>
      </w:r>
      <w:r w:rsidR="00B33F2B">
        <w:t xml:space="preserve">one to </w:t>
      </w:r>
      <w:r>
        <w:t>implement a turbo charger to a No</w:t>
      </w:r>
      <w:r w:rsidR="00B33F2B">
        <w:t>rmally Aspirated V8 Engine. The</w:t>
      </w:r>
      <w:r>
        <w:t xml:space="preserve"> guide will be made using Theoretical maths and graphs around the subject matter. A basic map of how the engine will </w:t>
      </w:r>
      <w:r w:rsidR="00B33F2B">
        <w:t xml:space="preserve">operate and also the means necessary to convert the engine to accommodate a turbo charger </w:t>
      </w:r>
      <w:proofErr w:type="spellStart"/>
      <w:r w:rsidR="00B33F2B">
        <w:t>i.e</w:t>
      </w:r>
      <w:proofErr w:type="spellEnd"/>
      <w:r w:rsidR="00B33F2B">
        <w:t xml:space="preserve"> wideband gas sensors and oil feeds </w:t>
      </w:r>
      <w:proofErr w:type="spellStart"/>
      <w:r w:rsidR="00B33F2B">
        <w:t>etc</w:t>
      </w:r>
      <w:proofErr w:type="spellEnd"/>
      <w:r w:rsidR="00B33F2B">
        <w:t xml:space="preserve"> will also be discussed.</w:t>
      </w:r>
    </w:p>
    <w:p w:rsidR="003D06E8" w:rsidRDefault="003D06E8" w:rsidP="00AE1DF1"/>
    <w:p w:rsidR="003D06E8" w:rsidRDefault="003D06E8" w:rsidP="00AE1DF1"/>
    <w:p w:rsidR="003D06E8" w:rsidRDefault="003D06E8" w:rsidP="00AE1DF1"/>
    <w:p w:rsidR="003D06E8" w:rsidRDefault="003D06E8" w:rsidP="00AE1DF1"/>
    <w:p w:rsidR="003D06E8" w:rsidRDefault="003D06E8" w:rsidP="00AE1DF1"/>
    <w:p w:rsidR="003D06E8" w:rsidRDefault="003D06E8" w:rsidP="00AE1DF1"/>
    <w:p w:rsidR="003D06E8" w:rsidRDefault="003D06E8" w:rsidP="00AE1DF1"/>
    <w:p w:rsidR="003D06E8" w:rsidRDefault="003D06E8" w:rsidP="00AE1DF1"/>
    <w:p w:rsidR="003D06E8" w:rsidRDefault="003D06E8" w:rsidP="00AE1DF1"/>
    <w:p w:rsidR="003D06E8" w:rsidRDefault="003D06E8" w:rsidP="00AE1DF1"/>
    <w:p w:rsidR="003D06E8" w:rsidRDefault="003D06E8" w:rsidP="00AE1DF1"/>
    <w:p w:rsidR="003D06E8" w:rsidRDefault="003D06E8" w:rsidP="00AE1DF1"/>
    <w:p w:rsidR="003D06E8" w:rsidRDefault="003D06E8" w:rsidP="00AE1DF1"/>
    <w:p w:rsidR="003D06E8" w:rsidRDefault="003D06E8" w:rsidP="00AE1DF1"/>
    <w:p w:rsidR="003D06E8" w:rsidRDefault="003D06E8" w:rsidP="00AE1DF1"/>
    <w:p w:rsidR="003D06E8" w:rsidRDefault="003D06E8" w:rsidP="00AE1DF1"/>
    <w:p w:rsidR="00AE1DF1" w:rsidRPr="009001E3" w:rsidRDefault="00B33F2B" w:rsidP="00E03870">
      <w:pPr>
        <w:pStyle w:val="Heading1"/>
        <w:numPr>
          <w:ilvl w:val="0"/>
          <w:numId w:val="7"/>
        </w:numPr>
      </w:pPr>
      <w:r w:rsidRPr="009001E3">
        <w:t xml:space="preserve"> </w:t>
      </w:r>
      <w:bookmarkStart w:id="4" w:name="_Toc481499658"/>
      <w:bookmarkStart w:id="5" w:name="_Toc513485586"/>
      <w:r w:rsidR="003D06E8" w:rsidRPr="009001E3">
        <w:t>Introduction</w:t>
      </w:r>
      <w:bookmarkEnd w:id="4"/>
      <w:bookmarkEnd w:id="5"/>
    </w:p>
    <w:p w:rsidR="00C27297" w:rsidRDefault="00C27297" w:rsidP="00C27297"/>
    <w:p w:rsidR="00C27297" w:rsidRDefault="00C27297" w:rsidP="00C27297"/>
    <w:p w:rsidR="00C27297" w:rsidRDefault="00C27297" w:rsidP="00C27297">
      <w:r>
        <w:t xml:space="preserve">Turbo charging has become </w:t>
      </w:r>
      <w:r w:rsidR="00BD31BB">
        <w:t xml:space="preserve">vital to the operation of most road going vehicles </w:t>
      </w:r>
      <w:r w:rsidR="00B22C1E">
        <w:t xml:space="preserve">and </w:t>
      </w:r>
      <w:r w:rsidR="00BD31BB">
        <w:t>it</w:t>
      </w:r>
      <w:r w:rsidR="00B22C1E">
        <w:t>’s</w:t>
      </w:r>
      <w:r w:rsidR="00BD31BB">
        <w:t xml:space="preserve"> used extensively</w:t>
      </w:r>
      <w:r w:rsidR="00B22C1E">
        <w:t xml:space="preserve"> </w:t>
      </w:r>
      <w:r w:rsidR="00BD31BB">
        <w:t>in motorsport. Using waste exhaust gas</w:t>
      </w:r>
      <w:r w:rsidR="00010C62">
        <w:t>es</w:t>
      </w:r>
      <w:r w:rsidR="00BD31BB">
        <w:t xml:space="preserve"> to spin a turbine which </w:t>
      </w:r>
      <w:r w:rsidR="00010C62">
        <w:t xml:space="preserve">is attached by a shaft to another impeller </w:t>
      </w:r>
      <w:r w:rsidR="00BD31BB">
        <w:t>in turn is able to draw in more air</w:t>
      </w:r>
      <w:r w:rsidR="00B22C1E">
        <w:t xml:space="preserve">. The air that is drawn into the engine passes through </w:t>
      </w:r>
      <w:proofErr w:type="gramStart"/>
      <w:r w:rsidR="00B22C1E">
        <w:t>a</w:t>
      </w:r>
      <w:proofErr w:type="gramEnd"/>
      <w:r w:rsidR="00B22C1E">
        <w:t xml:space="preserve"> intercooler which cools the air down, making it more dense. This process enables the engine to compact the cylinder with more air, which can </w:t>
      </w:r>
      <w:r w:rsidR="00364274">
        <w:t xml:space="preserve">subsequently increase power output. </w:t>
      </w:r>
    </w:p>
    <w:p w:rsidR="004015E9" w:rsidRDefault="004015E9" w:rsidP="00C27297">
      <w:r>
        <w:t>Components of assignment;</w:t>
      </w:r>
    </w:p>
    <w:p w:rsidR="004015E9" w:rsidRDefault="00EE2C70" w:rsidP="004015E9">
      <w:pPr>
        <w:pStyle w:val="ListParagraph"/>
        <w:numPr>
          <w:ilvl w:val="0"/>
          <w:numId w:val="1"/>
        </w:numPr>
      </w:pPr>
      <w:r>
        <w:t>Guide of turbo charger components</w:t>
      </w:r>
    </w:p>
    <w:p w:rsidR="004D5938" w:rsidRDefault="004D5938" w:rsidP="004015E9">
      <w:pPr>
        <w:pStyle w:val="ListParagraph"/>
        <w:numPr>
          <w:ilvl w:val="0"/>
          <w:numId w:val="1"/>
        </w:numPr>
      </w:pPr>
      <w:r>
        <w:t>A description of a turbochargers operation</w:t>
      </w:r>
    </w:p>
    <w:p w:rsidR="004D5938" w:rsidRDefault="004D5938" w:rsidP="004015E9">
      <w:pPr>
        <w:pStyle w:val="ListParagraph"/>
        <w:numPr>
          <w:ilvl w:val="0"/>
          <w:numId w:val="1"/>
        </w:numPr>
      </w:pPr>
      <w:r>
        <w:t>Design of a turbo charger installation on a Naturally aspirated V8</w:t>
      </w:r>
    </w:p>
    <w:p w:rsidR="004D5938" w:rsidRDefault="004D5938" w:rsidP="004D5938">
      <w:pPr>
        <w:pStyle w:val="ListParagraph"/>
        <w:numPr>
          <w:ilvl w:val="0"/>
          <w:numId w:val="1"/>
        </w:numPr>
      </w:pPr>
      <w:r>
        <w:t>Considerations of Turbocharging installation</w:t>
      </w:r>
    </w:p>
    <w:p w:rsidR="008856CB" w:rsidRDefault="008856CB" w:rsidP="008856CB">
      <w:r>
        <w:t>Turbo charging has become a means of increasing the performance of both petrol and diesel powered engines. By increasing the amount air in the cylinder per combustion cycle, more fuel can be added</w:t>
      </w:r>
      <w:r w:rsidR="00FD1151">
        <w:t xml:space="preserve"> creating a more efficient power stroke. Monitoring the operation of the turbo is arguably the most important part of the whole operation. If a turbo is running outside of the correct parameters, it can sometimes be to the detriment of the vehicle</w:t>
      </w:r>
      <w:r w:rsidR="0094767F">
        <w:t>. Turbocharging has also become a means of increased economy for mass produc</w:t>
      </w:r>
      <w:r w:rsidR="009D6EA8">
        <w:t xml:space="preserve">tion road going vehicles. </w:t>
      </w:r>
    </w:p>
    <w:p w:rsidR="009D6EA8" w:rsidRDefault="009D6EA8" w:rsidP="008856CB"/>
    <w:p w:rsidR="009D6EA8" w:rsidRDefault="009D6EA8" w:rsidP="008856CB"/>
    <w:p w:rsidR="009D6EA8" w:rsidRDefault="009D6EA8" w:rsidP="008856CB"/>
    <w:p w:rsidR="009D6EA8" w:rsidRDefault="009D6EA8" w:rsidP="008856CB"/>
    <w:p w:rsidR="009D6EA8" w:rsidRDefault="009D6EA8" w:rsidP="008856CB"/>
    <w:p w:rsidR="009D6EA8" w:rsidRDefault="009D6EA8" w:rsidP="008856CB"/>
    <w:p w:rsidR="009D6EA8" w:rsidRDefault="009D6EA8" w:rsidP="008856CB"/>
    <w:p w:rsidR="009D6EA8" w:rsidRDefault="009D6EA8" w:rsidP="008856CB"/>
    <w:p w:rsidR="009D6EA8" w:rsidRDefault="009D6EA8" w:rsidP="008856CB"/>
    <w:p w:rsidR="009D6EA8" w:rsidRDefault="009D6EA8" w:rsidP="008856CB"/>
    <w:p w:rsidR="009D6EA8" w:rsidRDefault="009D6EA8" w:rsidP="008856CB"/>
    <w:p w:rsidR="009D6EA8" w:rsidRDefault="009D6EA8" w:rsidP="008856CB"/>
    <w:p w:rsidR="009D6EA8" w:rsidRPr="009001E3" w:rsidRDefault="00AB6122" w:rsidP="00E03870">
      <w:pPr>
        <w:pStyle w:val="Heading1"/>
        <w:numPr>
          <w:ilvl w:val="0"/>
          <w:numId w:val="7"/>
        </w:numPr>
      </w:pPr>
      <w:bookmarkStart w:id="6" w:name="_Toc481499659"/>
      <w:bookmarkStart w:id="7" w:name="_Toc513485587"/>
      <w:r w:rsidRPr="009001E3">
        <w:lastRenderedPageBreak/>
        <w:t>Basic Turbo Operation</w:t>
      </w:r>
      <w:bookmarkEnd w:id="6"/>
      <w:bookmarkEnd w:id="7"/>
    </w:p>
    <w:p w:rsidR="00AB6122" w:rsidRDefault="00AB6122" w:rsidP="00AB6122"/>
    <w:p w:rsidR="00AB6122" w:rsidRDefault="000F5DA7" w:rsidP="00AB6122">
      <w:r>
        <w:t xml:space="preserve">The basic purpose of a turbocharger is to take wasted energy from exhaust gases, to turn a turbine </w:t>
      </w:r>
      <w:r w:rsidR="00AF5F1E">
        <w:t xml:space="preserve">which will in turn draw in a higher volume of air from atmosphere. </w:t>
      </w:r>
      <w:r w:rsidR="00E57113">
        <w:t xml:space="preserve">A Turbine and Compressor wheel </w:t>
      </w:r>
      <w:r w:rsidR="00637B32">
        <w:t>are attached by a solid shaft displace the gas which enters/exits them. On the exhaust side of the tur</w:t>
      </w:r>
      <w:r w:rsidR="00E57113">
        <w:t xml:space="preserve">bo, gas first turns the turbine impeller, as it </w:t>
      </w:r>
      <w:r w:rsidR="00637B32">
        <w:t>turns, the gas is pushed o</w:t>
      </w:r>
      <w:r w:rsidR="00E57113">
        <w:t xml:space="preserve">utward into the outer housing of the turbine </w:t>
      </w:r>
      <w:r w:rsidR="00637B32">
        <w:t>which takes the gas away from the turbo</w:t>
      </w:r>
      <w:r w:rsidR="00F60A99">
        <w:t>;</w:t>
      </w:r>
      <w:r w:rsidR="00637B32">
        <w:t xml:space="preserve"> </w:t>
      </w:r>
      <w:r w:rsidR="00F60A99">
        <w:t>This causes the shaft to rota</w:t>
      </w:r>
      <w:r w:rsidR="00E57113">
        <w:t>te, affecting the compressor</w:t>
      </w:r>
      <w:r w:rsidR="00F60A99">
        <w:t xml:space="preserve"> on the other side. As the impeller on the induction side is turning, this draws gas in, which much like on opposite side of the </w:t>
      </w:r>
      <w:r w:rsidR="00E57113">
        <w:t>turbo, is then pushed into the outer housing of the compressor. Th</w:t>
      </w:r>
      <w:r w:rsidR="00F72ABC">
        <w:t>e inducted air then flows through an intercooler to cool the charge down and make it a more dense charge. The air density will allow more or less air to be in the cylinder</w:t>
      </w:r>
      <w:r w:rsidR="005604B2">
        <w:t xml:space="preserve">. </w:t>
      </w:r>
    </w:p>
    <w:p w:rsidR="005B62F5" w:rsidRDefault="00445538" w:rsidP="00AB6122">
      <w:r>
        <w:rPr>
          <w:noProof/>
          <w:lang w:eastAsia="en-GB"/>
        </w:rPr>
        <w:drawing>
          <wp:anchor distT="0" distB="0" distL="114300" distR="114300" simplePos="0" relativeHeight="251710464" behindDoc="1" locked="0" layoutInCell="1" allowOverlap="1" wp14:anchorId="751B0949" wp14:editId="29401E6C">
            <wp:simplePos x="0" y="0"/>
            <wp:positionH relativeFrom="margin">
              <wp:posOffset>625475</wp:posOffset>
            </wp:positionH>
            <wp:positionV relativeFrom="paragraph">
              <wp:posOffset>102870</wp:posOffset>
            </wp:positionV>
            <wp:extent cx="4451350" cy="2971165"/>
            <wp:effectExtent l="0" t="0" r="6350" b="635"/>
            <wp:wrapTight wrapText="bothSides">
              <wp:wrapPolygon edited="0">
                <wp:start x="0" y="0"/>
                <wp:lineTo x="0" y="21466"/>
                <wp:lineTo x="21538" y="21466"/>
                <wp:lineTo x="2153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0485" t="33783" r="33320" b="17142"/>
                    <a:stretch/>
                  </pic:blipFill>
                  <pic:spPr bwMode="auto">
                    <a:xfrm>
                      <a:off x="0" y="0"/>
                      <a:ext cx="4451350" cy="2971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27163" w:rsidRDefault="00927163" w:rsidP="00AB6122"/>
    <w:p w:rsidR="00927163" w:rsidRDefault="00927163" w:rsidP="00AB6122"/>
    <w:p w:rsidR="00927163" w:rsidRDefault="00927163" w:rsidP="00AB6122"/>
    <w:p w:rsidR="00927163" w:rsidRDefault="00927163" w:rsidP="00AB6122"/>
    <w:p w:rsidR="00927163" w:rsidRDefault="00927163" w:rsidP="00AB6122"/>
    <w:p w:rsidR="00927163" w:rsidRDefault="00927163" w:rsidP="00AB6122"/>
    <w:p w:rsidR="00927163" w:rsidRDefault="00927163" w:rsidP="00AB6122"/>
    <w:p w:rsidR="00927163" w:rsidRDefault="00927163" w:rsidP="00AB6122"/>
    <w:p w:rsidR="00927163" w:rsidRDefault="00927163" w:rsidP="00AB6122"/>
    <w:p w:rsidR="00927163" w:rsidRDefault="00927163" w:rsidP="00AB6122"/>
    <w:p w:rsidR="00927163" w:rsidRDefault="00FF7D05" w:rsidP="00AB6122">
      <w:r>
        <w:t>(Figure 1,</w:t>
      </w:r>
      <w:r w:rsidR="00445538" w:rsidRPr="00445538">
        <w:t xml:space="preserve"> </w:t>
      </w:r>
      <w:r w:rsidR="00445538">
        <w:t>Flow of air through a turbocharger (Charge air after cooling, 2017).</w:t>
      </w:r>
      <w:r>
        <w:t>)</w:t>
      </w:r>
    </w:p>
    <w:p w:rsidR="00A07B2E" w:rsidRDefault="006C0B6D" w:rsidP="005B62F5">
      <w:r>
        <w:t xml:space="preserve">As the above diagram </w:t>
      </w:r>
      <w:r w:rsidR="00EE2C70">
        <w:t xml:space="preserve">(Figure 1) </w:t>
      </w:r>
      <w:r>
        <w:t>shows</w:t>
      </w:r>
      <w:r w:rsidR="00A07B2E">
        <w:t>;</w:t>
      </w:r>
      <w:r>
        <w:t xml:space="preserve"> </w:t>
      </w:r>
    </w:p>
    <w:p w:rsidR="00A07B2E" w:rsidRDefault="006C0B6D" w:rsidP="00A07B2E">
      <w:pPr>
        <w:pStyle w:val="ListParagraph"/>
        <w:numPr>
          <w:ilvl w:val="0"/>
          <w:numId w:val="2"/>
        </w:numPr>
      </w:pPr>
      <w:proofErr w:type="gramStart"/>
      <w:r>
        <w:t>air</w:t>
      </w:r>
      <w:proofErr w:type="gramEnd"/>
      <w:r>
        <w:t xml:space="preserve"> enters the through the induction side of the system. </w:t>
      </w:r>
    </w:p>
    <w:p w:rsidR="00A07B2E" w:rsidRDefault="006C0B6D" w:rsidP="00A07B2E">
      <w:pPr>
        <w:pStyle w:val="ListParagraph"/>
        <w:numPr>
          <w:ilvl w:val="0"/>
          <w:numId w:val="2"/>
        </w:numPr>
      </w:pPr>
      <w:r>
        <w:t xml:space="preserve">It then reaches the turbo which then </w:t>
      </w:r>
      <w:r w:rsidR="00A07B2E">
        <w:t xml:space="preserve">compresses the air and increases it velocity. </w:t>
      </w:r>
    </w:p>
    <w:p w:rsidR="00A07B2E" w:rsidRDefault="00A07B2E" w:rsidP="00A07B2E">
      <w:pPr>
        <w:pStyle w:val="ListParagraph"/>
        <w:numPr>
          <w:ilvl w:val="0"/>
          <w:numId w:val="2"/>
        </w:numPr>
      </w:pPr>
      <w:r>
        <w:t xml:space="preserve">As the air passes through the compressor, due to it being powered by exhaust gas the turbo unit gets very hot. This heat then passes through into the charge that’s present in the turbo. </w:t>
      </w:r>
    </w:p>
    <w:p w:rsidR="005604B2" w:rsidRDefault="00A07B2E" w:rsidP="00A07B2E">
      <w:pPr>
        <w:pStyle w:val="ListParagraph"/>
        <w:numPr>
          <w:ilvl w:val="0"/>
          <w:numId w:val="2"/>
        </w:numPr>
      </w:pPr>
      <w:r>
        <w:t>The air charge with increased heat and velocity then passes through the intercooler. This cools the air down before it reaches the cylinder.</w:t>
      </w:r>
    </w:p>
    <w:p w:rsidR="00A07B2E" w:rsidRDefault="00A07B2E" w:rsidP="00A07B2E">
      <w:pPr>
        <w:pStyle w:val="ListParagraph"/>
        <w:numPr>
          <w:ilvl w:val="0"/>
          <w:numId w:val="2"/>
        </w:numPr>
      </w:pPr>
      <w:r>
        <w:t xml:space="preserve">After </w:t>
      </w:r>
      <w:r w:rsidR="00927163">
        <w:t xml:space="preserve">the air charge has entered the cylinder, been mixed with fuel and burnt, it is then turned into a waste exhaust gas. </w:t>
      </w:r>
    </w:p>
    <w:p w:rsidR="00927163" w:rsidRPr="00AB6122" w:rsidRDefault="00927163" w:rsidP="00A07B2E">
      <w:pPr>
        <w:pStyle w:val="ListParagraph"/>
        <w:numPr>
          <w:ilvl w:val="0"/>
          <w:numId w:val="2"/>
        </w:numPr>
      </w:pPr>
      <w:r>
        <w:t>It is the waste gas which powers the whole turbo. The higher the RPM, the more excess gas; in turn which makes the turbines spin faster.</w:t>
      </w:r>
    </w:p>
    <w:p w:rsidR="004D5938" w:rsidRPr="009001E3" w:rsidRDefault="00927163" w:rsidP="00E03870">
      <w:pPr>
        <w:pStyle w:val="Heading1"/>
        <w:numPr>
          <w:ilvl w:val="0"/>
          <w:numId w:val="7"/>
        </w:numPr>
      </w:pPr>
      <w:bookmarkStart w:id="8" w:name="_Toc481499660"/>
      <w:bookmarkStart w:id="9" w:name="_Toc513485588"/>
      <w:r w:rsidRPr="009001E3">
        <w:lastRenderedPageBreak/>
        <w:t>Components of a Turbo Charger</w:t>
      </w:r>
      <w:bookmarkEnd w:id="8"/>
      <w:bookmarkEnd w:id="9"/>
    </w:p>
    <w:p w:rsidR="00EE2C70" w:rsidRPr="009001E3" w:rsidRDefault="00E03870" w:rsidP="009001E3">
      <w:pPr>
        <w:pStyle w:val="Heading2"/>
      </w:pPr>
      <w:bookmarkStart w:id="10" w:name="_Toc481499661"/>
      <w:bookmarkStart w:id="11" w:name="_Toc513485589"/>
      <w:r>
        <w:t>4.1</w:t>
      </w:r>
      <w:r w:rsidR="00EE2C70" w:rsidRPr="009001E3">
        <w:t>Compressor Impeller</w:t>
      </w:r>
      <w:bookmarkEnd w:id="10"/>
      <w:bookmarkEnd w:id="11"/>
      <w:r w:rsidR="00EE2C70" w:rsidRPr="009001E3">
        <w:t xml:space="preserve"> </w:t>
      </w:r>
    </w:p>
    <w:p w:rsidR="00EE2C70" w:rsidRDefault="00EE2C70" w:rsidP="00EE2C70">
      <w:r>
        <w:rPr>
          <w:noProof/>
          <w:lang w:eastAsia="en-GB"/>
        </w:rPr>
        <w:drawing>
          <wp:anchor distT="0" distB="0" distL="114300" distR="114300" simplePos="0" relativeHeight="251679744" behindDoc="0" locked="0" layoutInCell="1" allowOverlap="1" wp14:anchorId="1BDBD41A" wp14:editId="5B64AC21">
            <wp:simplePos x="0" y="0"/>
            <wp:positionH relativeFrom="margin">
              <wp:posOffset>3560445</wp:posOffset>
            </wp:positionH>
            <wp:positionV relativeFrom="paragraph">
              <wp:posOffset>101600</wp:posOffset>
            </wp:positionV>
            <wp:extent cx="2333625" cy="3114675"/>
            <wp:effectExtent l="0" t="0" r="9525" b="9525"/>
            <wp:wrapSquare wrapText="bothSides"/>
            <wp:docPr id="4" name="Picture 4" descr="https://scontent-lht6-1.xx.fbcdn.net/v/t34.0-12/18190909_10154619030028358_713234125_n.jpg?oh=f982ef463033a0be3e3891050161acc1&amp;oe=590A28F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34.0-12/18190909_10154619030028358_713234125_n.jpg?oh=f982ef463033a0be3e3891050161acc1&amp;oe=590A28F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33625" cy="311467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Figure 2 shows the compressor impeller on the induction side of the turbo. It is this impeller which draws in the air charge from the intake. It can be seen from figure 2 that the design on the compressors impeller is what helps it to draw and then displace the gas. It can be seen the angle on the vanes changes from the top to the bottom. The angle goes from a higher angle to a lower angle. The higher angle on the impeller vanes enables it to draw the air efficiently, whereas the lower angle vanes help to then displace the gas into the compressor housing. </w:t>
      </w:r>
    </w:p>
    <w:p w:rsidR="000D5AEF" w:rsidRDefault="000D5AEF" w:rsidP="00EE2C70"/>
    <w:p w:rsidR="000D5AEF" w:rsidRDefault="000D5AEF" w:rsidP="00EE2C70"/>
    <w:p w:rsidR="000D5AEF" w:rsidRDefault="000D5AEF" w:rsidP="00EE2C70"/>
    <w:p w:rsidR="000D5AEF" w:rsidRDefault="000D5AEF" w:rsidP="00EE2C70"/>
    <w:p w:rsidR="00FF7D05" w:rsidRPr="00FF7D05" w:rsidRDefault="00FF7D05" w:rsidP="00FF7D05">
      <w:pPr>
        <w:jc w:val="right"/>
      </w:pPr>
      <w:r>
        <w:rPr>
          <w:sz w:val="36"/>
          <w:szCs w:val="36"/>
        </w:rPr>
        <w:tab/>
      </w:r>
      <w:r>
        <w:t>(Figure 2, Compressor Impeller)</w:t>
      </w:r>
    </w:p>
    <w:p w:rsidR="000D5AEF" w:rsidRPr="009001E3" w:rsidRDefault="000D5AEF" w:rsidP="009001E3">
      <w:pPr>
        <w:pStyle w:val="Heading2"/>
      </w:pPr>
      <w:bookmarkStart w:id="12" w:name="_Toc481499662"/>
      <w:bookmarkStart w:id="13" w:name="_Toc513485590"/>
      <w:r w:rsidRPr="009001E3">
        <w:rPr>
          <w:noProof/>
          <w:lang w:eastAsia="en-GB"/>
        </w:rPr>
        <w:drawing>
          <wp:anchor distT="0" distB="0" distL="114300" distR="114300" simplePos="0" relativeHeight="251680768" behindDoc="0" locked="0" layoutInCell="1" allowOverlap="1" wp14:anchorId="402C6127" wp14:editId="0197F5FB">
            <wp:simplePos x="0" y="0"/>
            <wp:positionH relativeFrom="margin">
              <wp:posOffset>3543300</wp:posOffset>
            </wp:positionH>
            <wp:positionV relativeFrom="paragraph">
              <wp:posOffset>121920</wp:posOffset>
            </wp:positionV>
            <wp:extent cx="2345690" cy="3128010"/>
            <wp:effectExtent l="0" t="0" r="0" b="0"/>
            <wp:wrapSquare wrapText="bothSides"/>
            <wp:docPr id="18" name="Picture 18" descr="https://scontent-lht6-1.xx.fbcdn.net/v/t34.0-12/18197393_10154619030103358_1899433030_n.jpg?oh=3ffd1b333c9297c9dc273e53a49be5bf&amp;oe=5909C95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content-lht6-1.xx.fbcdn.net/v/t34.0-12/18197393_10154619030103358_1899433030_n.jpg?oh=3ffd1b333c9297c9dc273e53a49be5bf&amp;oe=5909C95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45690" cy="3128010"/>
                    </a:xfrm>
                    <a:prstGeom prst="rect">
                      <a:avLst/>
                    </a:prstGeom>
                    <a:noFill/>
                    <a:ln>
                      <a:noFill/>
                    </a:ln>
                  </pic:spPr>
                </pic:pic>
              </a:graphicData>
            </a:graphic>
            <wp14:sizeRelH relativeFrom="page">
              <wp14:pctWidth>0</wp14:pctWidth>
            </wp14:sizeRelH>
            <wp14:sizeRelV relativeFrom="page">
              <wp14:pctHeight>0</wp14:pctHeight>
            </wp14:sizeRelV>
          </wp:anchor>
        </w:drawing>
      </w:r>
      <w:r w:rsidR="00E03870">
        <w:t>4.2</w:t>
      </w:r>
      <w:r w:rsidR="00224075" w:rsidRPr="009001E3">
        <w:t>Compressor housing</w:t>
      </w:r>
      <w:bookmarkEnd w:id="12"/>
      <w:bookmarkEnd w:id="13"/>
    </w:p>
    <w:p w:rsidR="000D5AEF" w:rsidRDefault="000D5AEF" w:rsidP="006D582E">
      <w:r>
        <w:t xml:space="preserve">Figure 3 shows the compressor housing. It can be seen that intake to the housing is in the centre, and the outlet of the compressor housing leads to adapter for silicon piping. The piping that would attach to the compressor housing then leads to the intercooler. </w:t>
      </w:r>
    </w:p>
    <w:p w:rsidR="000D5AEF" w:rsidRDefault="000D5AEF" w:rsidP="00AD6757"/>
    <w:p w:rsidR="000D5AEF" w:rsidRDefault="000D5AEF" w:rsidP="00AD6757"/>
    <w:p w:rsidR="000D5AEF" w:rsidRDefault="000D5AEF" w:rsidP="00AD6757"/>
    <w:p w:rsidR="000D5AEF" w:rsidRDefault="000D5AEF" w:rsidP="00AD6757"/>
    <w:p w:rsidR="000D5AEF" w:rsidRDefault="000D5AEF" w:rsidP="00AD6757"/>
    <w:p w:rsidR="000D5AEF" w:rsidRDefault="000D5AEF" w:rsidP="00AD6757"/>
    <w:p w:rsidR="000D5AEF" w:rsidRDefault="00FF7D05" w:rsidP="006D582E">
      <w:pPr>
        <w:tabs>
          <w:tab w:val="left" w:pos="1139"/>
        </w:tabs>
        <w:jc w:val="right"/>
      </w:pPr>
      <w:r>
        <w:t>(Figure 3, Compressor Housing)</w:t>
      </w:r>
      <w:r>
        <w:tab/>
      </w:r>
    </w:p>
    <w:p w:rsidR="000D5AEF" w:rsidRDefault="000D5AEF" w:rsidP="00AD6757"/>
    <w:p w:rsidR="000D5AEF" w:rsidRDefault="000D5AEF" w:rsidP="00AD6757"/>
    <w:p w:rsidR="00AD6757" w:rsidRPr="009001E3" w:rsidRDefault="00E03870" w:rsidP="009001E3">
      <w:pPr>
        <w:pStyle w:val="Heading2"/>
      </w:pPr>
      <w:bookmarkStart w:id="14" w:name="_Toc481499663"/>
      <w:bookmarkStart w:id="15" w:name="_Toc513485591"/>
      <w:r>
        <w:lastRenderedPageBreak/>
        <w:t xml:space="preserve">4.3 </w:t>
      </w:r>
      <w:r w:rsidR="001D09A3" w:rsidRPr="009001E3">
        <w:t>Exhaust turbine</w:t>
      </w:r>
      <w:bookmarkEnd w:id="14"/>
      <w:bookmarkEnd w:id="15"/>
      <w:r w:rsidR="000D5AEF" w:rsidRPr="009001E3">
        <w:t xml:space="preserve"> </w:t>
      </w:r>
    </w:p>
    <w:p w:rsidR="001D09A3" w:rsidRDefault="001D09A3" w:rsidP="001D09A3">
      <w:r>
        <w:rPr>
          <w:noProof/>
          <w:lang w:eastAsia="en-GB"/>
        </w:rPr>
        <w:drawing>
          <wp:anchor distT="0" distB="0" distL="114300" distR="114300" simplePos="0" relativeHeight="251681792" behindDoc="0" locked="0" layoutInCell="1" allowOverlap="1" wp14:anchorId="3DC4455F" wp14:editId="2DA62747">
            <wp:simplePos x="0" y="0"/>
            <wp:positionH relativeFrom="margin">
              <wp:posOffset>2783205</wp:posOffset>
            </wp:positionH>
            <wp:positionV relativeFrom="paragraph">
              <wp:posOffset>13335</wp:posOffset>
            </wp:positionV>
            <wp:extent cx="2961005" cy="3425190"/>
            <wp:effectExtent l="0" t="0" r="0" b="3810"/>
            <wp:wrapSquare wrapText="bothSides"/>
            <wp:docPr id="5" name="Picture 5" descr="https://scontent-lht6-1.xx.fbcdn.net/v/t34.0-12/18191674_10154619029893358_127750064_n.jpg?oh=0eb680fdfd1d13018af82ff4f77590d4&amp;oe=590A10D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t6-1.xx.fbcdn.net/v/t34.0-12/18191674_10154619029893358_127750064_n.jpg?oh=0eb680fdfd1d13018af82ff4f77590d4&amp;oe=590A10D0"/>
                    <pic:cNvPicPr>
                      <a:picLocks noChangeAspect="1" noChangeArrowheads="1"/>
                    </pic:cNvPicPr>
                  </pic:nvPicPr>
                  <pic:blipFill rotWithShape="1">
                    <a:blip r:embed="rId13">
                      <a:extLst>
                        <a:ext uri="{28A0092B-C50C-407E-A947-70E740481C1C}">
                          <a14:useLocalDpi xmlns:a14="http://schemas.microsoft.com/office/drawing/2010/main" val="0"/>
                        </a:ext>
                      </a:extLst>
                    </a:blip>
                    <a:srcRect l="7470" r="27689"/>
                    <a:stretch/>
                  </pic:blipFill>
                  <pic:spPr bwMode="auto">
                    <a:xfrm>
                      <a:off x="0" y="0"/>
                      <a:ext cx="2961005" cy="34251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The turbine</w:t>
      </w:r>
      <w:r w:rsidR="00030026">
        <w:t xml:space="preserve"> (Figure 4)</w:t>
      </w:r>
      <w:r>
        <w:t xml:space="preserve"> on the exhaust side of the turbo is of similar design to the induction impeller. </w:t>
      </w:r>
      <w:r w:rsidR="00FD5308">
        <w:t>T</w:t>
      </w:r>
      <w:r>
        <w:t>he main difference between the two</w:t>
      </w:r>
      <w:r w:rsidR="00FD5308">
        <w:t xml:space="preserve">, </w:t>
      </w:r>
      <w:r>
        <w:t>is their respectively diameter</w:t>
      </w:r>
      <w:r w:rsidR="00FD5308">
        <w:t xml:space="preserve">. The exhaust turbine and the induction impeller are attached by a solid shaft, which means they will rotate at the same RPM. </w:t>
      </w:r>
      <w:r w:rsidR="00D273F5">
        <w:t>The exhaust turbine turns respectively to the amount of exhaust gases that comes into contact with it. The induction impeller is bigger than the turbine due to the fact the bigger it is, the more air it can ultimately draw</w:t>
      </w:r>
      <w:r w:rsidR="00030026">
        <w:t xml:space="preserve"> and compress.</w:t>
      </w:r>
    </w:p>
    <w:p w:rsidR="00030026" w:rsidRDefault="00030026" w:rsidP="001D09A3"/>
    <w:p w:rsidR="00030026" w:rsidRDefault="00030026" w:rsidP="001D09A3"/>
    <w:p w:rsidR="00030026" w:rsidRDefault="00030026" w:rsidP="001D09A3"/>
    <w:p w:rsidR="00030026" w:rsidRDefault="00FF7D05" w:rsidP="00FF7D05">
      <w:pPr>
        <w:jc w:val="right"/>
      </w:pPr>
      <w:r>
        <w:t>(Figure 4, Turbo Exhaust Turbine)</w:t>
      </w:r>
    </w:p>
    <w:p w:rsidR="00030026" w:rsidRPr="00E03870" w:rsidRDefault="00FF7D05" w:rsidP="00E03870">
      <w:pPr>
        <w:pStyle w:val="Heading2"/>
      </w:pPr>
      <w:bookmarkStart w:id="16" w:name="_Toc481499664"/>
      <w:bookmarkStart w:id="17" w:name="_Toc513485592"/>
      <w:r w:rsidRPr="00E03870">
        <w:rPr>
          <w:rStyle w:val="Heading2Char"/>
          <w:b/>
          <w:bCs/>
          <w:noProof/>
          <w:lang w:eastAsia="en-GB"/>
        </w:rPr>
        <w:drawing>
          <wp:anchor distT="0" distB="0" distL="114300" distR="114300" simplePos="0" relativeHeight="251683840" behindDoc="0" locked="0" layoutInCell="1" allowOverlap="1" wp14:anchorId="52CC7EE9" wp14:editId="0A2D9294">
            <wp:simplePos x="0" y="0"/>
            <wp:positionH relativeFrom="column">
              <wp:posOffset>3949700</wp:posOffset>
            </wp:positionH>
            <wp:positionV relativeFrom="paragraph">
              <wp:posOffset>250190</wp:posOffset>
            </wp:positionV>
            <wp:extent cx="1790700" cy="1600200"/>
            <wp:effectExtent l="0" t="0" r="0" b="0"/>
            <wp:wrapSquare wrapText="bothSides"/>
            <wp:docPr id="290" name="Picture 290" descr="https://scontent-lht6-1.xx.fbcdn.net/v/t34.0-12/18191214_10154619029988358_222955738_n.jpg?oh=8d54056edde2b307f375432e36e1359e&amp;oe=590A401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scontent-lht6-1.xx.fbcdn.net/v/t34.0-12/18191214_10154619029988358_222955738_n.jpg?oh=8d54056edde2b307f375432e36e1359e&amp;oe=590A401C"/>
                    <pic:cNvPicPr>
                      <a:picLocks noChangeAspect="1" noChangeArrowheads="1"/>
                    </pic:cNvPicPr>
                  </pic:nvPicPr>
                  <pic:blipFill rotWithShape="1">
                    <a:blip r:embed="rId14">
                      <a:extLst>
                        <a:ext uri="{28A0092B-C50C-407E-A947-70E740481C1C}">
                          <a14:useLocalDpi xmlns:a14="http://schemas.microsoft.com/office/drawing/2010/main" val="0"/>
                        </a:ext>
                      </a:extLst>
                    </a:blip>
                    <a:srcRect l="12434" t="17391" r="9646" b="30435"/>
                    <a:stretch/>
                  </pic:blipFill>
                  <pic:spPr bwMode="auto">
                    <a:xfrm>
                      <a:off x="0" y="0"/>
                      <a:ext cx="1790700" cy="16002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03870">
        <w:rPr>
          <w:rStyle w:val="Heading2Char"/>
          <w:b/>
          <w:bCs/>
        </w:rPr>
        <w:t xml:space="preserve">4.4 </w:t>
      </w:r>
      <w:r w:rsidRPr="00E03870">
        <w:rPr>
          <w:rStyle w:val="Heading2Char"/>
          <w:b/>
          <w:bCs/>
        </w:rPr>
        <w:t>Turbo Wastegat</w:t>
      </w:r>
      <w:r w:rsidR="00224075" w:rsidRPr="00E03870">
        <w:rPr>
          <w:rStyle w:val="Heading2Char"/>
          <w:b/>
          <w:bCs/>
        </w:rPr>
        <w:t>e</w:t>
      </w:r>
      <w:bookmarkEnd w:id="16"/>
      <w:bookmarkEnd w:id="17"/>
    </w:p>
    <w:p w:rsidR="00AD6757" w:rsidRDefault="00FF7D05" w:rsidP="006D582E">
      <w:r>
        <w:rPr>
          <w:noProof/>
          <w:lang w:eastAsia="en-GB"/>
        </w:rPr>
        <w:drawing>
          <wp:anchor distT="0" distB="0" distL="114300" distR="114300" simplePos="0" relativeHeight="251682816" behindDoc="0" locked="0" layoutInCell="1" allowOverlap="1" wp14:anchorId="1521496E" wp14:editId="390ABCD4">
            <wp:simplePos x="0" y="0"/>
            <wp:positionH relativeFrom="column">
              <wp:posOffset>3943350</wp:posOffset>
            </wp:positionH>
            <wp:positionV relativeFrom="paragraph">
              <wp:posOffset>1828165</wp:posOffset>
            </wp:positionV>
            <wp:extent cx="1781175" cy="1596390"/>
            <wp:effectExtent l="0" t="0" r="9525" b="3810"/>
            <wp:wrapSquare wrapText="bothSides"/>
            <wp:docPr id="289" name="Picture 289" descr="https://scontent-lht6-1.xx.fbcdn.net/v/t34.0-12/18197795_10154619030018358_415985055_n.jpg?oh=99371be813c83ae11bd6862729a1ddaf&amp;oe=590A0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scontent-lht6-1.xx.fbcdn.net/v/t34.0-12/18197795_10154619030018358_415985055_n.jpg?oh=99371be813c83ae11bd6862729a1ddaf&amp;oe=590A0111"/>
                    <pic:cNvPicPr>
                      <a:picLocks noChangeAspect="1" noChangeArrowheads="1"/>
                    </pic:cNvPicPr>
                  </pic:nvPicPr>
                  <pic:blipFill rotWithShape="1">
                    <a:blip r:embed="rId15">
                      <a:extLst>
                        <a:ext uri="{28A0092B-C50C-407E-A947-70E740481C1C}">
                          <a14:useLocalDpi xmlns:a14="http://schemas.microsoft.com/office/drawing/2010/main" val="0"/>
                        </a:ext>
                      </a:extLst>
                    </a:blip>
                    <a:srcRect l="9118" t="18633" r="12960" b="26087"/>
                    <a:stretch/>
                  </pic:blipFill>
                  <pic:spPr bwMode="auto">
                    <a:xfrm>
                      <a:off x="0" y="0"/>
                      <a:ext cx="1781175" cy="15963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The purpose of the wastegate is to help regulate the pressure exerted from the turbo. It does this by cutting off the some of the power; this is achieved by opening a port shown in figure 5 and 6, which allows some of the exhaust gases to escape. This escaping gas would of otherwise of powered the turbo. The Wastegate port is shown in figure 5 and 6 being right next to the entry to the exhaust side of the turbo. </w:t>
      </w:r>
      <w:proofErr w:type="gramStart"/>
      <w:r>
        <w:t>This opening will</w:t>
      </w:r>
      <w:proofErr w:type="gramEnd"/>
      <w:r>
        <w:t xml:space="preserve"> essentially half the amount pressure entering the turbo, depending on how much it is opened. </w:t>
      </w:r>
    </w:p>
    <w:p w:rsidR="00AD6757" w:rsidRDefault="00AD6757" w:rsidP="00AD6757"/>
    <w:p w:rsidR="00AD6757" w:rsidRDefault="00AD6757" w:rsidP="00AD6757"/>
    <w:p w:rsidR="006D582E" w:rsidRDefault="006D582E" w:rsidP="00AD6757"/>
    <w:p w:rsidR="005A5084" w:rsidRDefault="005A5084" w:rsidP="006D582E">
      <w:pPr>
        <w:jc w:val="right"/>
      </w:pPr>
    </w:p>
    <w:p w:rsidR="005A5084" w:rsidRDefault="005A5084" w:rsidP="006D582E">
      <w:pPr>
        <w:jc w:val="right"/>
      </w:pPr>
    </w:p>
    <w:p w:rsidR="00AD6757" w:rsidRDefault="00FF7D05" w:rsidP="006D582E">
      <w:pPr>
        <w:jc w:val="right"/>
      </w:pPr>
      <w:r>
        <w:t>(Figure 5 and 6, showing a Wastegate open and closed)</w:t>
      </w:r>
    </w:p>
    <w:p w:rsidR="00204443" w:rsidRDefault="00204443" w:rsidP="00E03870">
      <w:pPr>
        <w:pStyle w:val="Heading2"/>
        <w:rPr>
          <w:rFonts w:asciiTheme="minorHAnsi" w:eastAsiaTheme="minorHAnsi" w:hAnsiTheme="minorHAnsi" w:cstheme="minorBidi"/>
          <w:b w:val="0"/>
          <w:bCs w:val="0"/>
          <w:color w:val="auto"/>
          <w:sz w:val="22"/>
          <w:szCs w:val="22"/>
        </w:rPr>
      </w:pPr>
      <w:bookmarkStart w:id="18" w:name="_Toc481499665"/>
    </w:p>
    <w:p w:rsidR="005A5084" w:rsidRPr="005A5084" w:rsidRDefault="005A5084" w:rsidP="005A5084"/>
    <w:p w:rsidR="00AD6757" w:rsidRPr="00E03870" w:rsidRDefault="00204443" w:rsidP="00E03870">
      <w:pPr>
        <w:pStyle w:val="Heading2"/>
      </w:pPr>
      <w:bookmarkStart w:id="19" w:name="_Toc513485593"/>
      <w:r>
        <w:lastRenderedPageBreak/>
        <w:t xml:space="preserve">4.5 </w:t>
      </w:r>
      <w:r w:rsidR="00B406C4" w:rsidRPr="00E03870">
        <w:t>Wastegate Actuator</w:t>
      </w:r>
      <w:bookmarkEnd w:id="18"/>
      <w:bookmarkEnd w:id="19"/>
    </w:p>
    <w:p w:rsidR="00B406C4" w:rsidRPr="00B406C4" w:rsidRDefault="00751193" w:rsidP="00B406C4">
      <w:r>
        <w:rPr>
          <w:noProof/>
          <w:lang w:eastAsia="en-GB"/>
        </w:rPr>
        <w:drawing>
          <wp:anchor distT="0" distB="0" distL="114300" distR="114300" simplePos="0" relativeHeight="251684864" behindDoc="0" locked="0" layoutInCell="1" allowOverlap="1" wp14:anchorId="6BFAEFDF" wp14:editId="14D13C92">
            <wp:simplePos x="0" y="0"/>
            <wp:positionH relativeFrom="column">
              <wp:posOffset>3260725</wp:posOffset>
            </wp:positionH>
            <wp:positionV relativeFrom="paragraph">
              <wp:posOffset>780415</wp:posOffset>
            </wp:positionV>
            <wp:extent cx="3261360" cy="1774190"/>
            <wp:effectExtent l="635" t="0" r="0" b="0"/>
            <wp:wrapSquare wrapText="bothSides"/>
            <wp:docPr id="291" name="Picture 291" descr="https://scontent-lht6-1.xx.fbcdn.net/v/t34.0-12/18197531_10154619030133358_334890528_n.jpg?oh=3fe602d50f99a60a9b932f767bff18eb&amp;oe=5909C6C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scontent-lht6-1.xx.fbcdn.net/v/t34.0-12/18197531_10154619030133358_334890528_n.jpg?oh=3fe602d50f99a60a9b932f767bff18eb&amp;oe=5909C6C3"/>
                    <pic:cNvPicPr>
                      <a:picLocks noChangeAspect="1" noChangeArrowheads="1"/>
                    </pic:cNvPicPr>
                  </pic:nvPicPr>
                  <pic:blipFill rotWithShape="1">
                    <a:blip r:embed="rId16">
                      <a:extLst>
                        <a:ext uri="{28A0092B-C50C-407E-A947-70E740481C1C}">
                          <a14:useLocalDpi xmlns:a14="http://schemas.microsoft.com/office/drawing/2010/main" val="0"/>
                        </a:ext>
                      </a:extLst>
                    </a:blip>
                    <a:srcRect l="4780" t="31345" b="29845"/>
                    <a:stretch/>
                  </pic:blipFill>
                  <pic:spPr bwMode="auto">
                    <a:xfrm rot="16200000">
                      <a:off x="0" y="0"/>
                      <a:ext cx="3261360" cy="17741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406C4">
        <w:t xml:space="preserve">The Wastegate actuator (figure 7) is what opens and closes the wastegate. </w:t>
      </w:r>
      <w:r>
        <w:t xml:space="preserve">This is electronically powered by the ECU. When the ECU calculates that there is too much boost pressure, it will open the Wastegate. This will alleviate the turbo of power for the duration of the time the wastegate is open. </w:t>
      </w:r>
    </w:p>
    <w:p w:rsidR="00AD6757" w:rsidRDefault="00AD6757" w:rsidP="00AD6757"/>
    <w:p w:rsidR="00AD6757" w:rsidRDefault="00AD6757" w:rsidP="00AD6757"/>
    <w:p w:rsidR="00AD6757" w:rsidRDefault="00AD6757" w:rsidP="00AD6757"/>
    <w:p w:rsidR="00751193" w:rsidRDefault="00751193" w:rsidP="00AD6757">
      <w:pPr>
        <w:rPr>
          <w:noProof/>
          <w:lang w:eastAsia="en-GB"/>
        </w:rPr>
      </w:pPr>
    </w:p>
    <w:p w:rsidR="00AD6757" w:rsidRDefault="00AD6757" w:rsidP="00AD6757"/>
    <w:p w:rsidR="00AD6757" w:rsidRDefault="00AD6757" w:rsidP="00AD6757"/>
    <w:p w:rsidR="00AD6757" w:rsidRDefault="00AD6757" w:rsidP="00AD6757"/>
    <w:p w:rsidR="00AD6757" w:rsidRDefault="00751193" w:rsidP="00751193">
      <w:pPr>
        <w:jc w:val="right"/>
      </w:pPr>
      <w:r>
        <w:t>(Figure 7, Turbo Wastegate)</w:t>
      </w:r>
    </w:p>
    <w:p w:rsidR="00610EA0" w:rsidRPr="00E03870" w:rsidRDefault="00610EA0" w:rsidP="00E03870">
      <w:pPr>
        <w:pStyle w:val="Heading2"/>
        <w:rPr>
          <w:rStyle w:val="Heading2Char"/>
          <w:b/>
          <w:bCs/>
        </w:rPr>
      </w:pPr>
      <w:bookmarkStart w:id="20" w:name="_Toc481499666"/>
      <w:bookmarkStart w:id="21" w:name="_Toc513485594"/>
      <w:r w:rsidRPr="00E03870">
        <w:rPr>
          <w:noProof/>
          <w:lang w:eastAsia="en-GB"/>
        </w:rPr>
        <w:drawing>
          <wp:anchor distT="0" distB="0" distL="114300" distR="114300" simplePos="0" relativeHeight="251685888" behindDoc="1" locked="0" layoutInCell="1" allowOverlap="1" wp14:anchorId="3A0D5893" wp14:editId="2D0BC756">
            <wp:simplePos x="0" y="0"/>
            <wp:positionH relativeFrom="margin">
              <wp:posOffset>3257550</wp:posOffset>
            </wp:positionH>
            <wp:positionV relativeFrom="paragraph">
              <wp:posOffset>73025</wp:posOffset>
            </wp:positionV>
            <wp:extent cx="2487930" cy="3320415"/>
            <wp:effectExtent l="0" t="0" r="7620" b="0"/>
            <wp:wrapTight wrapText="bothSides">
              <wp:wrapPolygon edited="0">
                <wp:start x="0" y="0"/>
                <wp:lineTo x="0" y="21439"/>
                <wp:lineTo x="21501" y="21439"/>
                <wp:lineTo x="21501" y="0"/>
                <wp:lineTo x="0" y="0"/>
              </wp:wrapPolygon>
            </wp:wrapTight>
            <wp:docPr id="292" name="Picture 292" descr="https://scontent-lht6-1.xx.fbcdn.net/v/t34.0-12/18217165_10154619030278358_1650056344_n.jpg?oh=0b7d6cb3c4caacd01055bf90e69b1ecd&amp;oe=590A3CB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scontent-lht6-1.xx.fbcdn.net/v/t34.0-12/18217165_10154619030278358_1650056344_n.jpg?oh=0b7d6cb3c4caacd01055bf90e69b1ecd&amp;oe=590A3CB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87930" cy="3320415"/>
                    </a:xfrm>
                    <a:prstGeom prst="rect">
                      <a:avLst/>
                    </a:prstGeom>
                    <a:noFill/>
                    <a:ln>
                      <a:noFill/>
                    </a:ln>
                  </pic:spPr>
                </pic:pic>
              </a:graphicData>
            </a:graphic>
            <wp14:sizeRelH relativeFrom="page">
              <wp14:pctWidth>0</wp14:pctWidth>
            </wp14:sizeRelH>
            <wp14:sizeRelV relativeFrom="page">
              <wp14:pctHeight>0</wp14:pctHeight>
            </wp14:sizeRelV>
          </wp:anchor>
        </w:drawing>
      </w:r>
      <w:r w:rsidR="00204443">
        <w:rPr>
          <w:rStyle w:val="Heading2Char"/>
          <w:b/>
          <w:bCs/>
        </w:rPr>
        <w:t xml:space="preserve">4.6 </w:t>
      </w:r>
      <w:r w:rsidR="00224075" w:rsidRPr="00E03870">
        <w:rPr>
          <w:rStyle w:val="Heading2Char"/>
          <w:b/>
          <w:bCs/>
        </w:rPr>
        <w:t>Exh</w:t>
      </w:r>
      <w:r w:rsidR="00751193" w:rsidRPr="00E03870">
        <w:rPr>
          <w:rStyle w:val="Heading2Char"/>
          <w:b/>
          <w:bCs/>
        </w:rPr>
        <w:t>aust Manifol</w:t>
      </w:r>
      <w:r w:rsidRPr="00E03870">
        <w:rPr>
          <w:rStyle w:val="Heading2Char"/>
          <w:b/>
          <w:bCs/>
        </w:rPr>
        <w:t>d</w:t>
      </w:r>
      <w:bookmarkEnd w:id="20"/>
      <w:bookmarkEnd w:id="21"/>
    </w:p>
    <w:p w:rsidR="00610EA0" w:rsidRDefault="00610EA0" w:rsidP="006D582E">
      <w:r>
        <w:t>The exhaust manifold shown in figure 8 is the meeting point between the engine and the turbo. With some turbo they may not be mounted directly mounted to the exhaust manifold, but that is not the case with this example. The turbo is mounted to a matching plate off the exhaust manifold. The closer the turbo is to the exhaust manifold, the more beneficial, as the exhaust gas may have time to slow down before it reaches the turbo.</w:t>
      </w:r>
    </w:p>
    <w:p w:rsidR="009204E8" w:rsidRDefault="009204E8" w:rsidP="00610EA0"/>
    <w:p w:rsidR="009204E8" w:rsidRDefault="009204E8" w:rsidP="00610EA0"/>
    <w:p w:rsidR="009204E8" w:rsidRDefault="009204E8" w:rsidP="00610EA0"/>
    <w:p w:rsidR="005A5084" w:rsidRDefault="005A5084" w:rsidP="006D582E">
      <w:pPr>
        <w:jc w:val="right"/>
      </w:pPr>
    </w:p>
    <w:p w:rsidR="009204E8" w:rsidRPr="00610EA0" w:rsidRDefault="009204E8" w:rsidP="006D582E">
      <w:pPr>
        <w:jc w:val="right"/>
      </w:pPr>
      <w:r>
        <w:t>(Figure 8, Turbo mounted to the exhaust manifold)</w:t>
      </w:r>
    </w:p>
    <w:p w:rsidR="00610EA0" w:rsidRPr="00610EA0" w:rsidRDefault="00610EA0" w:rsidP="00610EA0"/>
    <w:p w:rsidR="005A5084" w:rsidRDefault="005A5084" w:rsidP="00E03870">
      <w:pPr>
        <w:pStyle w:val="Heading2"/>
        <w:rPr>
          <w:color w:val="000000" w:themeColor="text1"/>
          <w:sz w:val="44"/>
          <w:szCs w:val="44"/>
        </w:rPr>
      </w:pPr>
      <w:bookmarkStart w:id="22" w:name="_Toc481499667"/>
    </w:p>
    <w:p w:rsidR="00610EA0" w:rsidRPr="00E03870" w:rsidRDefault="00204443" w:rsidP="00E03870">
      <w:pPr>
        <w:pStyle w:val="Heading2"/>
      </w:pPr>
      <w:bookmarkStart w:id="23" w:name="_Toc513485595"/>
      <w:r>
        <w:t xml:space="preserve">4.7 </w:t>
      </w:r>
      <w:r w:rsidR="00224075" w:rsidRPr="00E03870">
        <w:t>Oil Feed to Turbo</w:t>
      </w:r>
      <w:bookmarkEnd w:id="22"/>
      <w:bookmarkEnd w:id="23"/>
    </w:p>
    <w:p w:rsidR="00224075" w:rsidRDefault="00224075" w:rsidP="00224075">
      <w:r>
        <w:rPr>
          <w:noProof/>
          <w:lang w:eastAsia="en-GB"/>
        </w:rPr>
        <w:drawing>
          <wp:anchor distT="0" distB="0" distL="114300" distR="114300" simplePos="0" relativeHeight="251686912" behindDoc="0" locked="0" layoutInCell="1" allowOverlap="1" wp14:anchorId="6416ACB0" wp14:editId="54EBC98E">
            <wp:simplePos x="0" y="0"/>
            <wp:positionH relativeFrom="margin">
              <wp:posOffset>2988310</wp:posOffset>
            </wp:positionH>
            <wp:positionV relativeFrom="paragraph">
              <wp:posOffset>30480</wp:posOffset>
            </wp:positionV>
            <wp:extent cx="2893060" cy="2169795"/>
            <wp:effectExtent l="0" t="0" r="2540" b="1905"/>
            <wp:wrapSquare wrapText="bothSides"/>
            <wp:docPr id="17" name="Picture 17" descr="https://scontent-lht6-1.xx.fbcdn.net/v/t34.0-12/18191515_10154619029773358_1359045001_n.jpg?oh=f1b86d809010eddaff354810b0d25be2&amp;oe=590A00B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lht6-1.xx.fbcdn.net/v/t34.0-12/18191515_10154619029773358_1359045001_n.jpg?oh=f1b86d809010eddaff354810b0d25be2&amp;oe=590A00B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93060" cy="216979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The Turbine and Compressor of a turbo will spin incredibly fast. They can spin upwards of 275,000 RPM. This incredible speed means that they need to be lubricated very well to work so efficiently. Oil filled bearings are what help the turbo to achieve such incredible rotational speeds. The oil feeds are a crucial part of turbo chargers operation, without an oil feed, a turbo would quickly seize. </w:t>
      </w:r>
    </w:p>
    <w:p w:rsidR="00224075" w:rsidRPr="00224075" w:rsidRDefault="00224075" w:rsidP="00224075"/>
    <w:p w:rsidR="00AD6757" w:rsidRDefault="00224075" w:rsidP="00224075">
      <w:pPr>
        <w:jc w:val="right"/>
      </w:pPr>
      <w:r>
        <w:t>(Figure 9, oil channel for lubrication)</w:t>
      </w:r>
    </w:p>
    <w:p w:rsidR="00013B25" w:rsidRPr="00E03870" w:rsidRDefault="00204443" w:rsidP="00E03870">
      <w:pPr>
        <w:pStyle w:val="Heading2"/>
      </w:pPr>
      <w:bookmarkStart w:id="24" w:name="_Toc481499668"/>
      <w:bookmarkStart w:id="25" w:name="_Toc513485596"/>
      <w:r>
        <w:t xml:space="preserve">4.8 </w:t>
      </w:r>
      <w:r w:rsidR="00013B25" w:rsidRPr="00E03870">
        <w:t>Turbo Management</w:t>
      </w:r>
      <w:bookmarkEnd w:id="24"/>
      <w:bookmarkEnd w:id="25"/>
    </w:p>
    <w:p w:rsidR="00013B25" w:rsidRDefault="00013B25" w:rsidP="00013B25">
      <w:r>
        <w:t>For effective applications of the turbo, it needs to be managed effectively. The boost created and potential power gains can all be wasted if the turbo isn’t calibrated properly. Using sensors such wide band lambda senso</w:t>
      </w:r>
      <w:r w:rsidR="00204443">
        <w:t xml:space="preserve">r, also boost pressure sensors. </w:t>
      </w:r>
      <w:r>
        <w:t>A boost pressure sensor is usually measured by the manifold absolute pressure or MAP. This is a s</w:t>
      </w:r>
      <w:r w:rsidR="00204443">
        <w:t xml:space="preserve">ensor that’s </w:t>
      </w:r>
      <w:r>
        <w:t>able to read the amount of air pressure in the intake manifold, and then interpret it into how much boost is needed or isn’t needed. Wide band lambda is used to measure how rich or lean the exhaust gases are. When adding air into the combustion chamber, it is essential to keep the air/fuel ratio to its optimum ratio. Making sure there is enough fuel for the addition air added to the combustion chamber</w:t>
      </w:r>
    </w:p>
    <w:p w:rsidR="00013B25" w:rsidRDefault="00013B25" w:rsidP="00013B25"/>
    <w:p w:rsidR="006D582E" w:rsidRDefault="006D582E" w:rsidP="00013B25"/>
    <w:p w:rsidR="006D582E" w:rsidRDefault="006D582E" w:rsidP="00013B25"/>
    <w:p w:rsidR="006D582E" w:rsidRDefault="006D582E" w:rsidP="00013B25"/>
    <w:p w:rsidR="006D582E" w:rsidRDefault="006D582E" w:rsidP="00013B25"/>
    <w:p w:rsidR="006D582E" w:rsidRDefault="006D582E" w:rsidP="00013B25"/>
    <w:p w:rsidR="006D582E" w:rsidRDefault="006D582E" w:rsidP="00013B25"/>
    <w:p w:rsidR="006D582E" w:rsidRDefault="006D582E" w:rsidP="00013B25"/>
    <w:p w:rsidR="006D582E" w:rsidRDefault="006D582E" w:rsidP="00013B25"/>
    <w:p w:rsidR="006D582E" w:rsidRDefault="006D582E" w:rsidP="00013B25"/>
    <w:p w:rsidR="00E03870" w:rsidRDefault="00E03870" w:rsidP="006D582E">
      <w:pPr>
        <w:rPr>
          <w:b/>
          <w:sz w:val="24"/>
          <w:szCs w:val="24"/>
        </w:rPr>
      </w:pPr>
    </w:p>
    <w:p w:rsidR="006D582E" w:rsidRPr="00E03870" w:rsidRDefault="006D582E" w:rsidP="00204443">
      <w:pPr>
        <w:pStyle w:val="Heading1"/>
        <w:numPr>
          <w:ilvl w:val="0"/>
          <w:numId w:val="7"/>
        </w:numPr>
      </w:pPr>
      <w:bookmarkStart w:id="26" w:name="_Toc513485597"/>
      <w:r w:rsidRPr="00E03870">
        <w:lastRenderedPageBreak/>
        <w:t xml:space="preserve">Step by step guide of Ford </w:t>
      </w:r>
      <w:proofErr w:type="spellStart"/>
      <w:r w:rsidRPr="00E03870">
        <w:t>Ecoboost</w:t>
      </w:r>
      <w:proofErr w:type="spellEnd"/>
      <w:r w:rsidRPr="00E03870">
        <w:t xml:space="preserve"> Turbo Charger strip down.</w:t>
      </w:r>
      <w:bookmarkEnd w:id="26"/>
    </w:p>
    <w:p w:rsidR="006D582E" w:rsidRPr="006D582E" w:rsidRDefault="006D582E" w:rsidP="006D582E">
      <w:pPr>
        <w:pStyle w:val="ListParagraph"/>
        <w:numPr>
          <w:ilvl w:val="0"/>
          <w:numId w:val="4"/>
        </w:numPr>
        <w:spacing w:after="0" w:line="240" w:lineRule="auto"/>
        <w:contextualSpacing w:val="0"/>
        <w:rPr>
          <w:sz w:val="24"/>
          <w:szCs w:val="24"/>
        </w:rPr>
      </w:pPr>
      <w:r w:rsidRPr="004A39E9">
        <w:rPr>
          <w:noProof/>
          <w:color w:val="0000FF"/>
          <w:lang w:eastAsia="en-GB"/>
        </w:rPr>
        <w:drawing>
          <wp:anchor distT="0" distB="0" distL="114300" distR="114300" simplePos="0" relativeHeight="251698176" behindDoc="1" locked="0" layoutInCell="1" allowOverlap="1" wp14:anchorId="74A042D2" wp14:editId="43306441">
            <wp:simplePos x="0" y="0"/>
            <wp:positionH relativeFrom="margin">
              <wp:posOffset>4084320</wp:posOffset>
            </wp:positionH>
            <wp:positionV relativeFrom="paragraph">
              <wp:posOffset>4445</wp:posOffset>
            </wp:positionV>
            <wp:extent cx="1799590" cy="1011555"/>
            <wp:effectExtent l="0" t="0" r="0" b="0"/>
            <wp:wrapTight wrapText="bothSides">
              <wp:wrapPolygon edited="0">
                <wp:start x="0" y="0"/>
                <wp:lineTo x="0" y="21153"/>
                <wp:lineTo x="21265" y="21153"/>
                <wp:lineTo x="21265" y="0"/>
                <wp:lineTo x="0" y="0"/>
              </wp:wrapPolygon>
            </wp:wrapTight>
            <wp:docPr id="1" name="Picture 1" descr="Ford2-12EcoboostContinental _Turbolader_Montage.jpg">
              <a:hlinkClick xmlns:a="http://schemas.openxmlformats.org/drawingml/2006/main" r:id="rId19" tooltip="&quot;Ford2-12EcoboostContinental _Turbolader_Montage.jpg&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d2-12EcoboostContinental _Turbolader_Montage.jpg">
                      <a:hlinkClick r:id="rId19" tooltip="&quot;Ford2-12EcoboostContinental _Turbolader_Montage.jpg&quot;"/>
                    </pic:cNvPr>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799590" cy="10115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D582E">
        <w:rPr>
          <w:sz w:val="24"/>
          <w:szCs w:val="24"/>
        </w:rPr>
        <w:t>Ahead of disassembly of the Casing, Turbine and Bearing chambers, also the blower chamber. A reference point needs to be made to aid reassembly. This is done by punching a small mark into the turbo to help realignment.</w:t>
      </w:r>
    </w:p>
    <w:p w:rsidR="006D582E" w:rsidRPr="006D582E" w:rsidRDefault="006D582E" w:rsidP="006D582E">
      <w:pPr>
        <w:pStyle w:val="ListParagraph"/>
        <w:numPr>
          <w:ilvl w:val="0"/>
          <w:numId w:val="4"/>
        </w:numPr>
        <w:spacing w:after="0" w:line="240" w:lineRule="auto"/>
        <w:contextualSpacing w:val="0"/>
        <w:rPr>
          <w:sz w:val="24"/>
          <w:szCs w:val="24"/>
        </w:rPr>
      </w:pPr>
      <w:r w:rsidRPr="004A39E9">
        <w:rPr>
          <w:rFonts w:ascii="Times New Roman" w:eastAsia="Times New Roman" w:hAnsi="Times New Roman" w:cs="Times New Roman"/>
          <w:noProof/>
          <w:lang w:eastAsia="en-GB"/>
        </w:rPr>
        <w:drawing>
          <wp:anchor distT="0" distB="0" distL="114300" distR="114300" simplePos="0" relativeHeight="251700224" behindDoc="1" locked="0" layoutInCell="1" allowOverlap="1" wp14:anchorId="3282F618" wp14:editId="6527C072">
            <wp:simplePos x="0" y="0"/>
            <wp:positionH relativeFrom="margin">
              <wp:posOffset>4084320</wp:posOffset>
            </wp:positionH>
            <wp:positionV relativeFrom="paragraph">
              <wp:posOffset>184150</wp:posOffset>
            </wp:positionV>
            <wp:extent cx="1799590" cy="1158240"/>
            <wp:effectExtent l="0" t="0" r="0" b="3810"/>
            <wp:wrapTight wrapText="bothSides">
              <wp:wrapPolygon edited="0">
                <wp:start x="0" y="0"/>
                <wp:lineTo x="0" y="21316"/>
                <wp:lineTo x="21265" y="21316"/>
                <wp:lineTo x="21265" y="0"/>
                <wp:lineTo x="0" y="0"/>
              </wp:wrapPolygon>
            </wp:wrapTight>
            <wp:docPr id="12" name="Picture 12" descr="C:\Users\p146163.UNI\Downloads\18175697_1661906537156159_1903731569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146163.UNI\Downloads\18175697_1661906537156159_1903731569_o.jpg"/>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r="12673"/>
                    <a:stretch/>
                  </pic:blipFill>
                  <pic:spPr bwMode="auto">
                    <a:xfrm>
                      <a:off x="0" y="0"/>
                      <a:ext cx="1799590" cy="11582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D582E">
        <w:rPr>
          <w:sz w:val="24"/>
          <w:szCs w:val="24"/>
        </w:rPr>
        <w:t>Bolts and plates from the manifold needs to be removed in order to gain access to the Turbine wheel</w:t>
      </w:r>
    </w:p>
    <w:p w:rsidR="006D582E" w:rsidRPr="006D582E" w:rsidRDefault="006D582E" w:rsidP="006D582E">
      <w:pPr>
        <w:pStyle w:val="ListParagraph"/>
        <w:numPr>
          <w:ilvl w:val="0"/>
          <w:numId w:val="4"/>
        </w:numPr>
        <w:spacing w:after="0" w:line="240" w:lineRule="auto"/>
        <w:contextualSpacing w:val="0"/>
        <w:rPr>
          <w:sz w:val="24"/>
          <w:szCs w:val="24"/>
        </w:rPr>
      </w:pPr>
      <w:r w:rsidRPr="006D582E">
        <w:rPr>
          <w:sz w:val="24"/>
          <w:szCs w:val="24"/>
        </w:rPr>
        <w:t>To achieve better access, the actuator should be removed.</w:t>
      </w:r>
    </w:p>
    <w:p w:rsidR="006D582E" w:rsidRPr="006D582E" w:rsidRDefault="006D582E" w:rsidP="006D582E">
      <w:pPr>
        <w:pStyle w:val="ListParagraph"/>
        <w:numPr>
          <w:ilvl w:val="0"/>
          <w:numId w:val="4"/>
        </w:numPr>
        <w:spacing w:after="0" w:line="240" w:lineRule="auto"/>
        <w:contextualSpacing w:val="0"/>
        <w:rPr>
          <w:sz w:val="24"/>
          <w:szCs w:val="24"/>
        </w:rPr>
      </w:pPr>
      <w:r w:rsidRPr="006D582E">
        <w:rPr>
          <w:sz w:val="24"/>
          <w:szCs w:val="24"/>
        </w:rPr>
        <w:t xml:space="preserve">The Electric Solenoid and Vacuum unit can be removed. </w:t>
      </w:r>
    </w:p>
    <w:p w:rsidR="006D582E" w:rsidRPr="006D582E" w:rsidRDefault="006D582E" w:rsidP="006D582E">
      <w:pPr>
        <w:pStyle w:val="ListParagraph"/>
        <w:numPr>
          <w:ilvl w:val="0"/>
          <w:numId w:val="4"/>
        </w:numPr>
        <w:spacing w:after="0" w:line="240" w:lineRule="auto"/>
        <w:contextualSpacing w:val="0"/>
        <w:rPr>
          <w:sz w:val="24"/>
          <w:szCs w:val="24"/>
        </w:rPr>
      </w:pPr>
      <w:r w:rsidRPr="004A39E9">
        <w:rPr>
          <w:rFonts w:ascii="Times New Roman" w:eastAsia="Times New Roman" w:hAnsi="Times New Roman" w:cs="Times New Roman"/>
          <w:noProof/>
          <w:lang w:eastAsia="en-GB"/>
        </w:rPr>
        <w:drawing>
          <wp:anchor distT="0" distB="0" distL="114300" distR="114300" simplePos="0" relativeHeight="251702272" behindDoc="1" locked="0" layoutInCell="1" allowOverlap="1" wp14:anchorId="70137C6F" wp14:editId="36999893">
            <wp:simplePos x="0" y="0"/>
            <wp:positionH relativeFrom="margin">
              <wp:posOffset>4084320</wp:posOffset>
            </wp:positionH>
            <wp:positionV relativeFrom="paragraph">
              <wp:posOffset>463550</wp:posOffset>
            </wp:positionV>
            <wp:extent cx="1799590" cy="1012190"/>
            <wp:effectExtent l="0" t="0" r="0" b="0"/>
            <wp:wrapTight wrapText="bothSides">
              <wp:wrapPolygon edited="0">
                <wp:start x="0" y="0"/>
                <wp:lineTo x="0" y="21139"/>
                <wp:lineTo x="21265" y="21139"/>
                <wp:lineTo x="21265" y="0"/>
                <wp:lineTo x="0" y="0"/>
              </wp:wrapPolygon>
            </wp:wrapTight>
            <wp:docPr id="13" name="Picture 13" descr="C:\Users\p146163.UNI\Downloads\18159770_1224163501029809_366181466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146163.UNI\Downloads\18159770_1224163501029809_366181466_o.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799590" cy="10121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D582E">
        <w:rPr>
          <w:sz w:val="24"/>
          <w:szCs w:val="24"/>
        </w:rPr>
        <w:t>Inspecting the bearing chamber, an investigation can be carried out to discover any damage to the turbine wheel.</w:t>
      </w:r>
    </w:p>
    <w:p w:rsidR="006D582E" w:rsidRPr="006D582E" w:rsidRDefault="006D582E" w:rsidP="006D582E">
      <w:pPr>
        <w:pStyle w:val="ListParagraph"/>
        <w:numPr>
          <w:ilvl w:val="0"/>
          <w:numId w:val="4"/>
        </w:numPr>
        <w:spacing w:after="0" w:line="240" w:lineRule="auto"/>
        <w:contextualSpacing w:val="0"/>
        <w:rPr>
          <w:sz w:val="24"/>
          <w:szCs w:val="24"/>
        </w:rPr>
      </w:pPr>
      <w:r w:rsidRPr="006D582E">
        <w:rPr>
          <w:sz w:val="24"/>
          <w:szCs w:val="24"/>
        </w:rPr>
        <w:t xml:space="preserve">Ensuring the outer unit is clamped securely using a vice </w:t>
      </w:r>
      <w:proofErr w:type="spellStart"/>
      <w:r w:rsidRPr="006D582E">
        <w:rPr>
          <w:sz w:val="24"/>
          <w:szCs w:val="24"/>
        </w:rPr>
        <w:t>etc</w:t>
      </w:r>
      <w:proofErr w:type="spellEnd"/>
      <w:r w:rsidRPr="006D582E">
        <w:rPr>
          <w:sz w:val="24"/>
          <w:szCs w:val="24"/>
        </w:rPr>
        <w:t xml:space="preserve">, the compressor can be removed but due care must be taken to ensure no damage to it. </w:t>
      </w:r>
    </w:p>
    <w:p w:rsidR="006D582E" w:rsidRPr="006D582E" w:rsidRDefault="006D582E" w:rsidP="006D582E">
      <w:pPr>
        <w:pStyle w:val="ListParagraph"/>
        <w:numPr>
          <w:ilvl w:val="0"/>
          <w:numId w:val="4"/>
        </w:numPr>
        <w:spacing w:after="0" w:line="240" w:lineRule="auto"/>
        <w:contextualSpacing w:val="0"/>
        <w:rPr>
          <w:sz w:val="24"/>
          <w:szCs w:val="24"/>
        </w:rPr>
      </w:pPr>
      <w:r w:rsidRPr="004A39E9">
        <w:rPr>
          <w:rFonts w:ascii="Times New Roman" w:eastAsia="Times New Roman" w:hAnsi="Times New Roman" w:cs="Times New Roman"/>
          <w:noProof/>
          <w:lang w:eastAsia="en-GB"/>
        </w:rPr>
        <w:drawing>
          <wp:anchor distT="0" distB="0" distL="114300" distR="114300" simplePos="0" relativeHeight="251704320" behindDoc="1" locked="0" layoutInCell="1" allowOverlap="1" wp14:anchorId="3D7F08C2" wp14:editId="4D7FCDA5">
            <wp:simplePos x="0" y="0"/>
            <wp:positionH relativeFrom="margin">
              <wp:posOffset>4084320</wp:posOffset>
            </wp:positionH>
            <wp:positionV relativeFrom="paragraph">
              <wp:posOffset>454660</wp:posOffset>
            </wp:positionV>
            <wp:extent cx="1799590" cy="1012190"/>
            <wp:effectExtent l="0" t="0" r="0" b="0"/>
            <wp:wrapTight wrapText="bothSides">
              <wp:wrapPolygon edited="0">
                <wp:start x="0" y="0"/>
                <wp:lineTo x="0" y="21139"/>
                <wp:lineTo x="21265" y="21139"/>
                <wp:lineTo x="21265" y="0"/>
                <wp:lineTo x="0" y="0"/>
              </wp:wrapPolygon>
            </wp:wrapTight>
            <wp:docPr id="14" name="Picture 14" descr="C:\Users\p146163.UNI\Downloads\18159413_1224163507696475_1511589811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p146163.UNI\Downloads\18159413_1224163507696475_1511589811_o.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799590" cy="10121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D582E">
        <w:rPr>
          <w:sz w:val="24"/>
          <w:szCs w:val="24"/>
        </w:rPr>
        <w:t>Depending on the age of the turbo, carbon and soot deposits can build up in the exhaust side of the bearing housing. If there are visible amounts of build-up, the opportunity should be taken to clean away any residue.</w:t>
      </w:r>
    </w:p>
    <w:p w:rsidR="006D582E" w:rsidRPr="006D582E" w:rsidRDefault="006D582E" w:rsidP="006D582E">
      <w:pPr>
        <w:pStyle w:val="ListParagraph"/>
        <w:numPr>
          <w:ilvl w:val="0"/>
          <w:numId w:val="4"/>
        </w:numPr>
        <w:spacing w:after="0" w:line="240" w:lineRule="auto"/>
        <w:contextualSpacing w:val="0"/>
        <w:rPr>
          <w:sz w:val="24"/>
          <w:szCs w:val="24"/>
        </w:rPr>
      </w:pPr>
      <w:r w:rsidRPr="004A39E9">
        <w:rPr>
          <w:rFonts w:ascii="Times New Roman" w:hAnsi="Times New Roman" w:cs="Times New Roman"/>
          <w:noProof/>
          <w:lang w:eastAsia="en-GB"/>
        </w:rPr>
        <w:drawing>
          <wp:anchor distT="0" distB="0" distL="114300" distR="114300" simplePos="0" relativeHeight="251706368" behindDoc="1" locked="0" layoutInCell="1" allowOverlap="1" wp14:anchorId="3B01249C" wp14:editId="35E63D34">
            <wp:simplePos x="0" y="0"/>
            <wp:positionH relativeFrom="margin">
              <wp:posOffset>4084320</wp:posOffset>
            </wp:positionH>
            <wp:positionV relativeFrom="paragraph">
              <wp:posOffset>791845</wp:posOffset>
            </wp:positionV>
            <wp:extent cx="1799590" cy="1009650"/>
            <wp:effectExtent l="0" t="0" r="0" b="0"/>
            <wp:wrapTight wrapText="bothSides">
              <wp:wrapPolygon edited="0">
                <wp:start x="0" y="0"/>
                <wp:lineTo x="0" y="21192"/>
                <wp:lineTo x="21265" y="21192"/>
                <wp:lineTo x="21265" y="0"/>
                <wp:lineTo x="0" y="0"/>
              </wp:wrapPolygon>
            </wp:wrapTight>
            <wp:docPr id="15" name="Picture 15" descr="C:\Users\p146163.UNI\Downloads\18142931_1224163497696476_915695539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p146163.UNI\Downloads\18142931_1224163497696476_915695539_n.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799590" cy="1009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D582E">
        <w:rPr>
          <w:sz w:val="24"/>
          <w:szCs w:val="24"/>
        </w:rPr>
        <w:t>Great care must be taken on this next step. The turbo wheel can now be removed: Note it’s a left handed thread, and great force is required to remove it. By applying more than the appropriate force can, thread damage can be caused, resulting in catastrophic damage. The seal plate can now also be removed.</w:t>
      </w:r>
    </w:p>
    <w:p w:rsidR="006D582E" w:rsidRPr="006D582E" w:rsidRDefault="006D582E" w:rsidP="006D582E">
      <w:pPr>
        <w:pStyle w:val="ListParagraph"/>
        <w:numPr>
          <w:ilvl w:val="0"/>
          <w:numId w:val="4"/>
        </w:numPr>
        <w:spacing w:after="0" w:line="240" w:lineRule="auto"/>
        <w:contextualSpacing w:val="0"/>
        <w:rPr>
          <w:sz w:val="24"/>
          <w:szCs w:val="24"/>
        </w:rPr>
      </w:pPr>
      <w:r w:rsidRPr="004A39E9">
        <w:rPr>
          <w:rFonts w:ascii="Times New Roman" w:eastAsia="Times New Roman" w:hAnsi="Times New Roman" w:cs="Times New Roman"/>
          <w:noProof/>
          <w:lang w:eastAsia="en-GB"/>
        </w:rPr>
        <w:drawing>
          <wp:anchor distT="0" distB="0" distL="114300" distR="114300" simplePos="0" relativeHeight="251708416" behindDoc="1" locked="0" layoutInCell="1" allowOverlap="1" wp14:anchorId="5CC6C722" wp14:editId="50D25BFC">
            <wp:simplePos x="0" y="0"/>
            <wp:positionH relativeFrom="margin">
              <wp:posOffset>4076700</wp:posOffset>
            </wp:positionH>
            <wp:positionV relativeFrom="paragraph">
              <wp:posOffset>765810</wp:posOffset>
            </wp:positionV>
            <wp:extent cx="1790700" cy="971550"/>
            <wp:effectExtent l="0" t="0" r="0" b="0"/>
            <wp:wrapTight wrapText="bothSides">
              <wp:wrapPolygon edited="0">
                <wp:start x="0" y="0"/>
                <wp:lineTo x="0" y="21176"/>
                <wp:lineTo x="21370" y="21176"/>
                <wp:lineTo x="21370" y="0"/>
                <wp:lineTo x="0" y="0"/>
              </wp:wrapPolygon>
            </wp:wrapTight>
            <wp:docPr id="16" name="Picture 16" descr="C:\Users\p146163.UNI\Downloads\18119674_1224163504363142_38050976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p146163.UNI\Downloads\18119674_1224163504363142_38050976_o.jpg"/>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7410" r="2081" b="25659"/>
                    <a:stretch/>
                  </pic:blipFill>
                  <pic:spPr bwMode="auto">
                    <a:xfrm>
                      <a:off x="0" y="0"/>
                      <a:ext cx="1790700" cy="9715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D582E">
        <w:rPr>
          <w:sz w:val="24"/>
          <w:szCs w:val="24"/>
        </w:rPr>
        <w:t xml:space="preserve"> Moving to the compressor side of the unit, the actual compressor wheel can now be removed. After his a seal plate which hides a thrust collar, bearing and oil thrower can be removed. A floating bearing which supports turbine shaft can also be located. </w:t>
      </w:r>
    </w:p>
    <w:p w:rsidR="006D582E" w:rsidRPr="006D582E" w:rsidRDefault="00E03870" w:rsidP="006D582E">
      <w:pPr>
        <w:pStyle w:val="ListParagraph"/>
        <w:numPr>
          <w:ilvl w:val="0"/>
          <w:numId w:val="4"/>
        </w:numPr>
        <w:spacing w:after="0" w:line="240" w:lineRule="auto"/>
        <w:contextualSpacing w:val="0"/>
        <w:rPr>
          <w:sz w:val="24"/>
          <w:szCs w:val="24"/>
        </w:rPr>
      </w:pPr>
      <w:r>
        <w:rPr>
          <w:noProof/>
          <w:lang w:eastAsia="en-GB"/>
        </w:rPr>
        <mc:AlternateContent>
          <mc:Choice Requires="wps">
            <w:drawing>
              <wp:anchor distT="0" distB="0" distL="114300" distR="114300" simplePos="0" relativeHeight="251719680" behindDoc="1" locked="0" layoutInCell="1" allowOverlap="1" wp14:anchorId="311FBD52" wp14:editId="29AEC669">
                <wp:simplePos x="0" y="0"/>
                <wp:positionH relativeFrom="column">
                  <wp:posOffset>4080681</wp:posOffset>
                </wp:positionH>
                <wp:positionV relativeFrom="paragraph">
                  <wp:posOffset>966906</wp:posOffset>
                </wp:positionV>
                <wp:extent cx="1937385" cy="668740"/>
                <wp:effectExtent l="0" t="0" r="24765" b="17145"/>
                <wp:wrapTight wrapText="bothSides">
                  <wp:wrapPolygon edited="0">
                    <wp:start x="0" y="0"/>
                    <wp:lineTo x="0" y="21538"/>
                    <wp:lineTo x="21664" y="21538"/>
                    <wp:lineTo x="21664" y="0"/>
                    <wp:lineTo x="0" y="0"/>
                  </wp:wrapPolygon>
                </wp:wrapTight>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7385" cy="668740"/>
                        </a:xfrm>
                        <a:prstGeom prst="rect">
                          <a:avLst/>
                        </a:prstGeom>
                        <a:solidFill>
                          <a:srgbClr val="FFFFFF"/>
                        </a:solidFill>
                        <a:ln w="9525">
                          <a:solidFill>
                            <a:srgbClr val="000000"/>
                          </a:solidFill>
                          <a:miter lim="800000"/>
                          <a:headEnd/>
                          <a:tailEnd/>
                        </a:ln>
                      </wps:spPr>
                      <wps:txbx>
                        <w:txbxContent>
                          <w:p w:rsidR="00E03870" w:rsidRDefault="00E03870">
                            <w:r>
                              <w:t>Figures 10</w:t>
                            </w:r>
                            <w:proofErr w:type="gramStart"/>
                            <w:r>
                              <w:t>,11,12,13,14</w:t>
                            </w:r>
                            <w:proofErr w:type="gramEnd"/>
                            <w:r>
                              <w:t xml:space="preserve"> and 15 : images captured during turbo dismantling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321.3pt;margin-top:76.15pt;width:152.55pt;height:52.65pt;z-index:-251596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">
                <v:textbox>
                  <w:txbxContent>
                    <w:p w:rsidR="00E03870" w:rsidRDefault="00E03870">
                      <w:r>
                        <w:t>Figures 10,11,12,13,14 and 15 : images captured during turbo dismantling</w:t>
                      </w:r>
                    </w:p>
                  </w:txbxContent>
                </v:textbox>
                <w10:wrap type="tight"/>
              </v:shape>
            </w:pict>
          </mc:Fallback>
        </mc:AlternateContent>
      </w:r>
      <w:r w:rsidR="006D582E" w:rsidRPr="006D582E">
        <w:rPr>
          <w:sz w:val="24"/>
          <w:szCs w:val="24"/>
        </w:rPr>
        <w:t>Close examination of the parts must be carried out as any damage to small parts of the turbo need to be noted or changed before reassembly of the unit. Incorrect removal of components will usually lead to damaging said components</w:t>
      </w:r>
    </w:p>
    <w:p w:rsidR="006D582E" w:rsidRPr="006D582E" w:rsidRDefault="006D582E" w:rsidP="006D582E">
      <w:pPr>
        <w:pStyle w:val="ListParagraph"/>
        <w:numPr>
          <w:ilvl w:val="0"/>
          <w:numId w:val="4"/>
        </w:numPr>
        <w:spacing w:after="0" w:line="240" w:lineRule="auto"/>
        <w:contextualSpacing w:val="0"/>
        <w:rPr>
          <w:sz w:val="24"/>
          <w:szCs w:val="24"/>
        </w:rPr>
      </w:pPr>
      <w:r w:rsidRPr="006D582E">
        <w:rPr>
          <w:sz w:val="24"/>
          <w:szCs w:val="24"/>
        </w:rPr>
        <w:t xml:space="preserve">The inner working of a Turbo Charger consists of </w:t>
      </w:r>
      <w:proofErr w:type="gramStart"/>
      <w:r w:rsidRPr="006D582E">
        <w:rPr>
          <w:sz w:val="24"/>
          <w:szCs w:val="24"/>
        </w:rPr>
        <w:t>a</w:t>
      </w:r>
      <w:proofErr w:type="gramEnd"/>
      <w:r w:rsidRPr="006D582E">
        <w:rPr>
          <w:sz w:val="24"/>
          <w:szCs w:val="24"/>
        </w:rPr>
        <w:t xml:space="preserve"> impeller and compressor mounted to a shaft. Both are located on the same turbine shaft are held by bearing to ensure the shaft continues to rotate on the same axis.</w:t>
      </w:r>
    </w:p>
    <w:p w:rsidR="006D582E" w:rsidRDefault="006D582E" w:rsidP="00013B25"/>
    <w:p w:rsidR="00013B25" w:rsidRDefault="00013B25" w:rsidP="00013B25"/>
    <w:p w:rsidR="00013B25" w:rsidRDefault="00013B25" w:rsidP="00013B25"/>
    <w:p w:rsidR="00013B25" w:rsidRPr="00E03870" w:rsidRDefault="001B59B6" w:rsidP="00204443">
      <w:pPr>
        <w:pStyle w:val="Heading1"/>
        <w:numPr>
          <w:ilvl w:val="0"/>
          <w:numId w:val="7"/>
        </w:numPr>
      </w:pPr>
      <w:bookmarkStart w:id="27" w:name="_Toc481499669"/>
      <w:bookmarkStart w:id="28" w:name="_Toc513485598"/>
      <w:r w:rsidRPr="00E03870">
        <w:rPr>
          <w:noProof/>
          <w:lang w:eastAsia="en-GB"/>
        </w:rPr>
        <w:lastRenderedPageBreak/>
        <w:drawing>
          <wp:anchor distT="0" distB="0" distL="114300" distR="114300" simplePos="0" relativeHeight="251711488" behindDoc="1" locked="0" layoutInCell="1" allowOverlap="1" wp14:anchorId="30FE78E5" wp14:editId="2D70BF5C">
            <wp:simplePos x="0" y="0"/>
            <wp:positionH relativeFrom="margin">
              <wp:align>center</wp:align>
            </wp:positionH>
            <wp:positionV relativeFrom="paragraph">
              <wp:posOffset>381000</wp:posOffset>
            </wp:positionV>
            <wp:extent cx="4305300" cy="3228340"/>
            <wp:effectExtent l="0" t="0" r="0" b="0"/>
            <wp:wrapTight wrapText="bothSides">
              <wp:wrapPolygon edited="0">
                <wp:start x="0" y="0"/>
                <wp:lineTo x="0" y="21413"/>
                <wp:lineTo x="21504" y="21413"/>
                <wp:lineTo x="21504" y="0"/>
                <wp:lineTo x="0" y="0"/>
              </wp:wrapPolygon>
            </wp:wrapTight>
            <wp:docPr id="2" name="Picture 2" descr="Image result for v8 single turb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8 single turbo"/>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305300" cy="3228340"/>
                    </a:xfrm>
                    <a:prstGeom prst="rect">
                      <a:avLst/>
                    </a:prstGeom>
                    <a:noFill/>
                    <a:ln>
                      <a:noFill/>
                    </a:ln>
                  </pic:spPr>
                </pic:pic>
              </a:graphicData>
            </a:graphic>
            <wp14:sizeRelH relativeFrom="page">
              <wp14:pctWidth>0</wp14:pctWidth>
            </wp14:sizeRelH>
            <wp14:sizeRelV relativeFrom="page">
              <wp14:pctHeight>0</wp14:pctHeight>
            </wp14:sizeRelV>
          </wp:anchor>
        </w:drawing>
      </w:r>
      <w:r w:rsidR="008D4792" w:rsidRPr="00E03870">
        <w:t xml:space="preserve">Applying a Turbo </w:t>
      </w:r>
      <w:r w:rsidR="00276A25">
        <w:t xml:space="preserve">to </w:t>
      </w:r>
      <w:r w:rsidR="008D4792" w:rsidRPr="00E03870">
        <w:t>a naturally aspirated V8</w:t>
      </w:r>
      <w:bookmarkEnd w:id="27"/>
      <w:bookmarkEnd w:id="28"/>
    </w:p>
    <w:p w:rsidR="00956CF3" w:rsidRPr="00956CF3" w:rsidRDefault="00956CF3" w:rsidP="00956CF3"/>
    <w:p w:rsidR="005B62F5" w:rsidRDefault="005B62F5" w:rsidP="00400463"/>
    <w:p w:rsidR="005B62F5" w:rsidRDefault="005B62F5" w:rsidP="00400463"/>
    <w:p w:rsidR="005B62F5" w:rsidRDefault="005B62F5" w:rsidP="00400463"/>
    <w:p w:rsidR="005B62F5" w:rsidRDefault="005B62F5" w:rsidP="00400463"/>
    <w:p w:rsidR="005B62F5" w:rsidRDefault="005B62F5" w:rsidP="00400463"/>
    <w:p w:rsidR="005B62F5" w:rsidRDefault="005B62F5" w:rsidP="00400463"/>
    <w:p w:rsidR="005B62F5" w:rsidRDefault="005B62F5" w:rsidP="00400463"/>
    <w:p w:rsidR="005B62F5" w:rsidRDefault="005B62F5" w:rsidP="00400463"/>
    <w:p w:rsidR="005B62F5" w:rsidRDefault="005B62F5" w:rsidP="00400463"/>
    <w:p w:rsidR="00E03870" w:rsidRDefault="00E03870" w:rsidP="001B59B6">
      <w:pPr>
        <w:jc w:val="center"/>
      </w:pPr>
    </w:p>
    <w:p w:rsidR="005B62F5" w:rsidRDefault="00E03870" w:rsidP="001B59B6">
      <w:pPr>
        <w:jc w:val="center"/>
      </w:pPr>
      <w:r>
        <w:t xml:space="preserve">(Figure </w:t>
      </w:r>
      <w:proofErr w:type="gramStart"/>
      <w:r>
        <w:t>16</w:t>
      </w:r>
      <w:r w:rsidR="001B59B6">
        <w:t xml:space="preserve"> </w:t>
      </w:r>
      <w:r w:rsidR="005D435C">
        <w:t xml:space="preserve"> diagram</w:t>
      </w:r>
      <w:proofErr w:type="gramEnd"/>
      <w:r w:rsidR="005D435C">
        <w:t xml:space="preserve"> of a Turbo Charged V8))</w:t>
      </w:r>
    </w:p>
    <w:p w:rsidR="005B62F5" w:rsidRDefault="005B62F5" w:rsidP="00400463"/>
    <w:p w:rsidR="001B59B6" w:rsidRPr="000E3E2A" w:rsidRDefault="001B59B6" w:rsidP="00400463">
      <w:pPr>
        <w:rPr>
          <w:sz w:val="24"/>
          <w:szCs w:val="24"/>
        </w:rPr>
      </w:pPr>
      <w:r w:rsidRPr="000E3E2A">
        <w:rPr>
          <w:sz w:val="24"/>
          <w:szCs w:val="24"/>
        </w:rPr>
        <w:t>When applying a turbo to a V shape engine, optimisation of space within the engine bay is key part of installation. Usually a V engine will have either 1 or 2 intake manifolds and will always have 2 exhaust manifolds. When adding a turbo, optimising both intake and exhaust gases can prove to be a challenge. In the case of above picture (Figure 10), exhaust gases flow down their respective manifolds. These manifolds are then joined at a single point where the gas then flows through the turbo charger.</w:t>
      </w:r>
      <w:r w:rsidR="00755A80" w:rsidRPr="000E3E2A">
        <w:rPr>
          <w:sz w:val="24"/>
          <w:szCs w:val="24"/>
        </w:rPr>
        <w:t xml:space="preserve"> The air will then be drawn through the turbo; pumped through the intercooler, and then split at the top of the engine between the two banks of the V.</w:t>
      </w:r>
    </w:p>
    <w:p w:rsidR="007D6F0D" w:rsidRDefault="007D6F0D" w:rsidP="00675261">
      <w:pPr>
        <w:pStyle w:val="Heading2"/>
        <w:rPr>
          <w:color w:val="000000" w:themeColor="text1"/>
          <w:sz w:val="44"/>
          <w:szCs w:val="44"/>
        </w:rPr>
      </w:pPr>
    </w:p>
    <w:p w:rsidR="007D6F0D" w:rsidRDefault="007D6F0D" w:rsidP="00675261">
      <w:pPr>
        <w:pStyle w:val="Heading2"/>
        <w:rPr>
          <w:color w:val="000000" w:themeColor="text1"/>
          <w:sz w:val="44"/>
          <w:szCs w:val="44"/>
        </w:rPr>
      </w:pPr>
    </w:p>
    <w:p w:rsidR="007D6F0D" w:rsidRPr="007D6F0D" w:rsidRDefault="007D6F0D" w:rsidP="007D6F0D"/>
    <w:p w:rsidR="007D6F0D" w:rsidRDefault="007D6F0D" w:rsidP="00675261">
      <w:pPr>
        <w:pStyle w:val="Heading2"/>
        <w:rPr>
          <w:color w:val="000000" w:themeColor="text1"/>
          <w:sz w:val="44"/>
          <w:szCs w:val="44"/>
        </w:rPr>
      </w:pPr>
    </w:p>
    <w:p w:rsidR="007D6F0D" w:rsidRDefault="007D6F0D" w:rsidP="00675261">
      <w:pPr>
        <w:pStyle w:val="Heading2"/>
        <w:rPr>
          <w:color w:val="000000" w:themeColor="text1"/>
          <w:sz w:val="44"/>
          <w:szCs w:val="44"/>
        </w:rPr>
      </w:pPr>
    </w:p>
    <w:p w:rsidR="007D6F0D" w:rsidRDefault="007D6F0D" w:rsidP="007D6F0D"/>
    <w:p w:rsidR="007D6F0D" w:rsidRPr="007D6F0D" w:rsidRDefault="007D6F0D" w:rsidP="007D6F0D"/>
    <w:p w:rsidR="00675261" w:rsidRDefault="00675261" w:rsidP="00204443">
      <w:pPr>
        <w:pStyle w:val="Heading1"/>
        <w:numPr>
          <w:ilvl w:val="0"/>
          <w:numId w:val="7"/>
        </w:numPr>
      </w:pPr>
      <w:bookmarkStart w:id="29" w:name="_Toc481499670"/>
      <w:bookmarkStart w:id="30" w:name="_Toc513485599"/>
      <w:r>
        <w:lastRenderedPageBreak/>
        <w:t>Matching a Turbo for V8 Conversion</w:t>
      </w:r>
      <w:bookmarkEnd w:id="29"/>
      <w:bookmarkEnd w:id="30"/>
    </w:p>
    <w:p w:rsidR="007D6F0D" w:rsidRDefault="007D6F0D" w:rsidP="007D6F0D">
      <w:r>
        <w:t xml:space="preserve">When matching a turbo for any engine, the characteristics of that engine need to be considered first. After that the requirements can then be compared to turbo maps. Firstly the </w:t>
      </w:r>
      <w:proofErr w:type="spellStart"/>
      <w:r>
        <w:t>cfm</w:t>
      </w:r>
      <w:proofErr w:type="spellEnd"/>
      <w:r>
        <w:t>/</w:t>
      </w:r>
      <w:proofErr w:type="spellStart"/>
      <w:r>
        <w:t>lb</w:t>
      </w:r>
      <w:proofErr w:type="spellEnd"/>
      <w:r>
        <w:t>/min point needs to be calculated</w:t>
      </w:r>
      <w:r w:rsidR="0065017F">
        <w:t xml:space="preserve">. </w:t>
      </w:r>
    </w:p>
    <w:p w:rsidR="0065017F" w:rsidRDefault="0065017F" w:rsidP="0065017F">
      <w:r>
        <w:t>The first variable that needs to be calculated is the maximum amount of the air that can possibly flow through the engine. This is because the turbo needs to be suited to the engines maximum capability, if the turbo is supplying surplus boost, this could in turn damage the engine.</w:t>
      </w:r>
    </w:p>
    <w:p w:rsidR="00440A1D" w:rsidRPr="00440A1D" w:rsidRDefault="00440A1D" w:rsidP="0065017F">
      <w:pPr>
        <w:rPr>
          <w:u w:val="single"/>
        </w:rPr>
      </w:pPr>
      <w:r>
        <w:rPr>
          <w:u w:val="single"/>
        </w:rPr>
        <w:t>Given Parameters and needs of the Engine</w:t>
      </w:r>
    </w:p>
    <w:p w:rsidR="0065017F" w:rsidRDefault="0065017F" w:rsidP="00440A1D">
      <w:pPr>
        <w:pStyle w:val="ListParagraph"/>
        <w:numPr>
          <w:ilvl w:val="0"/>
          <w:numId w:val="3"/>
        </w:numPr>
      </w:pPr>
      <w:r>
        <w:t>Cylinder bore: 95mm</w:t>
      </w:r>
    </w:p>
    <w:p w:rsidR="0065017F" w:rsidRDefault="0065017F" w:rsidP="00440A1D">
      <w:pPr>
        <w:pStyle w:val="ListParagraph"/>
        <w:numPr>
          <w:ilvl w:val="0"/>
          <w:numId w:val="3"/>
        </w:numPr>
      </w:pPr>
      <w:r>
        <w:t>Piston Stroke: 80mm</w:t>
      </w:r>
    </w:p>
    <w:p w:rsidR="0065017F" w:rsidRDefault="0065017F" w:rsidP="00440A1D">
      <w:pPr>
        <w:pStyle w:val="ListParagraph"/>
        <w:numPr>
          <w:ilvl w:val="0"/>
          <w:numId w:val="3"/>
        </w:numPr>
      </w:pPr>
      <w:r>
        <w:t>Rev Limit: 9500 rpm</w:t>
      </w:r>
    </w:p>
    <w:p w:rsidR="0065017F" w:rsidRDefault="0065017F" w:rsidP="00440A1D">
      <w:pPr>
        <w:pStyle w:val="ListParagraph"/>
        <w:numPr>
          <w:ilvl w:val="0"/>
          <w:numId w:val="3"/>
        </w:numPr>
      </w:pPr>
      <w:r>
        <w:t>Volumetric efficiency naturally aspirated: 85%</w:t>
      </w:r>
    </w:p>
    <w:p w:rsidR="0065017F" w:rsidRDefault="0065017F" w:rsidP="00440A1D">
      <w:pPr>
        <w:pStyle w:val="ListParagraph"/>
        <w:numPr>
          <w:ilvl w:val="0"/>
          <w:numId w:val="3"/>
        </w:numPr>
      </w:pPr>
      <w:r>
        <w:t>Required boost pressure: 12psi</w:t>
      </w:r>
    </w:p>
    <w:p w:rsidR="00A7757E" w:rsidRDefault="00A7757E" w:rsidP="00A7757E">
      <w:bookmarkStart w:id="31" w:name="_Toc481333526"/>
      <w:r>
        <w:t>Method of calculating volumetric flow for a specific type of engine-</w:t>
      </w:r>
      <w:bookmarkEnd w:id="31"/>
    </w:p>
    <w:p w:rsidR="00A7757E" w:rsidRPr="0014196B" w:rsidRDefault="00A7757E" w:rsidP="00A7757E"/>
    <w:tbl>
      <w:tblPr>
        <w:tblStyle w:val="TableGrid"/>
        <w:tblW w:w="0" w:type="auto"/>
        <w:tblLook w:val="04A0" w:firstRow="1" w:lastRow="0" w:firstColumn="1" w:lastColumn="0" w:noHBand="0" w:noVBand="1"/>
      </w:tblPr>
      <w:tblGrid>
        <w:gridCol w:w="4508"/>
        <w:gridCol w:w="4508"/>
      </w:tblGrid>
      <w:tr w:rsidR="00A7757E" w:rsidTr="00707A00">
        <w:tc>
          <w:tcPr>
            <w:tcW w:w="4508" w:type="dxa"/>
          </w:tcPr>
          <w:p w:rsidR="00A7757E" w:rsidRPr="0014196B" w:rsidRDefault="00A7757E" w:rsidP="00707A00">
            <w:pPr>
              <w:rPr>
                <w:rFonts w:ascii="Times New Roman" w:hAnsi="Times New Roman" w:cs="Times New Roman"/>
              </w:rPr>
            </w:pPr>
            <w:r w:rsidRPr="0014196B">
              <w:rPr>
                <w:rFonts w:ascii="Times New Roman" w:hAnsi="Times New Roman" w:cs="Times New Roman"/>
              </w:rPr>
              <w:t>Bore (mm)</w:t>
            </w:r>
          </w:p>
        </w:tc>
        <w:tc>
          <w:tcPr>
            <w:tcW w:w="4508" w:type="dxa"/>
          </w:tcPr>
          <w:p w:rsidR="00A7757E" w:rsidRPr="0014196B" w:rsidRDefault="00A7757E" w:rsidP="00707A00">
            <w:pPr>
              <w:rPr>
                <w:rFonts w:ascii="Times New Roman" w:hAnsi="Times New Roman" w:cs="Times New Roman"/>
              </w:rPr>
            </w:pPr>
            <w:r w:rsidRPr="0014196B">
              <w:rPr>
                <w:rFonts w:ascii="Times New Roman" w:hAnsi="Times New Roman" w:cs="Times New Roman"/>
              </w:rPr>
              <w:t>95×10(-3)</w:t>
            </w:r>
          </w:p>
        </w:tc>
      </w:tr>
      <w:tr w:rsidR="00A7757E" w:rsidTr="00707A00">
        <w:tc>
          <w:tcPr>
            <w:tcW w:w="4508" w:type="dxa"/>
          </w:tcPr>
          <w:p w:rsidR="00A7757E" w:rsidRPr="0014196B" w:rsidRDefault="00A7757E" w:rsidP="00707A00">
            <w:pPr>
              <w:rPr>
                <w:rFonts w:ascii="Times New Roman" w:hAnsi="Times New Roman" w:cs="Times New Roman"/>
              </w:rPr>
            </w:pPr>
            <w:r w:rsidRPr="0014196B">
              <w:rPr>
                <w:rFonts w:ascii="Times New Roman" w:hAnsi="Times New Roman" w:cs="Times New Roman"/>
              </w:rPr>
              <w:t>Stroke (mm)</w:t>
            </w:r>
          </w:p>
        </w:tc>
        <w:tc>
          <w:tcPr>
            <w:tcW w:w="4508" w:type="dxa"/>
          </w:tcPr>
          <w:p w:rsidR="00A7757E" w:rsidRPr="0014196B" w:rsidRDefault="00A7757E" w:rsidP="00707A00">
            <w:pPr>
              <w:rPr>
                <w:rFonts w:ascii="Times New Roman" w:hAnsi="Times New Roman" w:cs="Times New Roman"/>
              </w:rPr>
            </w:pPr>
            <w:r w:rsidRPr="0014196B">
              <w:rPr>
                <w:rFonts w:ascii="Times New Roman" w:hAnsi="Times New Roman" w:cs="Times New Roman"/>
              </w:rPr>
              <w:t>80×10(-3)</w:t>
            </w:r>
          </w:p>
        </w:tc>
      </w:tr>
      <w:tr w:rsidR="00A7757E" w:rsidTr="00707A00">
        <w:tc>
          <w:tcPr>
            <w:tcW w:w="4508" w:type="dxa"/>
          </w:tcPr>
          <w:p w:rsidR="00A7757E" w:rsidRPr="0014196B" w:rsidRDefault="00A7757E" w:rsidP="00707A00">
            <w:pPr>
              <w:rPr>
                <w:rFonts w:ascii="Times New Roman" w:hAnsi="Times New Roman" w:cs="Times New Roman"/>
              </w:rPr>
            </w:pPr>
            <w:r w:rsidRPr="0014196B">
              <w:rPr>
                <w:rFonts w:ascii="Times New Roman" w:hAnsi="Times New Roman" w:cs="Times New Roman"/>
              </w:rPr>
              <w:t>Volumetric Efficiency (VE)</w:t>
            </w:r>
          </w:p>
        </w:tc>
        <w:tc>
          <w:tcPr>
            <w:tcW w:w="4508" w:type="dxa"/>
          </w:tcPr>
          <w:p w:rsidR="00A7757E" w:rsidRPr="0014196B" w:rsidRDefault="00A7757E" w:rsidP="00707A00">
            <w:pPr>
              <w:rPr>
                <w:rFonts w:ascii="Times New Roman" w:hAnsi="Times New Roman" w:cs="Times New Roman"/>
              </w:rPr>
            </w:pPr>
            <w:r w:rsidRPr="0014196B">
              <w:rPr>
                <w:rFonts w:ascii="Times New Roman" w:hAnsi="Times New Roman" w:cs="Times New Roman"/>
              </w:rPr>
              <w:t>0.85</w:t>
            </w:r>
          </w:p>
        </w:tc>
      </w:tr>
      <w:tr w:rsidR="00A7757E" w:rsidTr="00707A00">
        <w:tc>
          <w:tcPr>
            <w:tcW w:w="4508" w:type="dxa"/>
          </w:tcPr>
          <w:p w:rsidR="00A7757E" w:rsidRPr="0014196B" w:rsidRDefault="00A7757E" w:rsidP="00707A00">
            <w:pPr>
              <w:rPr>
                <w:rFonts w:ascii="Times New Roman" w:hAnsi="Times New Roman" w:cs="Times New Roman"/>
              </w:rPr>
            </w:pPr>
            <w:r w:rsidRPr="0014196B">
              <w:rPr>
                <w:rFonts w:ascii="Times New Roman" w:hAnsi="Times New Roman" w:cs="Times New Roman"/>
              </w:rPr>
              <w:t>Engine Speed (RPM)</w:t>
            </w:r>
          </w:p>
        </w:tc>
        <w:tc>
          <w:tcPr>
            <w:tcW w:w="4508" w:type="dxa"/>
          </w:tcPr>
          <w:p w:rsidR="00A7757E" w:rsidRPr="0014196B" w:rsidRDefault="00A7757E" w:rsidP="00707A00">
            <w:pPr>
              <w:rPr>
                <w:rFonts w:ascii="Times New Roman" w:hAnsi="Times New Roman" w:cs="Times New Roman"/>
              </w:rPr>
            </w:pPr>
            <w:r w:rsidRPr="0014196B">
              <w:rPr>
                <w:rFonts w:ascii="Times New Roman" w:hAnsi="Times New Roman" w:cs="Times New Roman"/>
              </w:rPr>
              <w:t>9500</w:t>
            </w:r>
          </w:p>
        </w:tc>
      </w:tr>
      <w:tr w:rsidR="00A7757E" w:rsidTr="00707A00">
        <w:tc>
          <w:tcPr>
            <w:tcW w:w="4508" w:type="dxa"/>
          </w:tcPr>
          <w:p w:rsidR="00A7757E" w:rsidRPr="0014196B" w:rsidRDefault="00A7757E" w:rsidP="00707A00">
            <w:pPr>
              <w:rPr>
                <w:rFonts w:ascii="Times New Roman" w:hAnsi="Times New Roman" w:cs="Times New Roman"/>
              </w:rPr>
            </w:pPr>
            <w:r w:rsidRPr="0014196B">
              <w:rPr>
                <w:rFonts w:ascii="Times New Roman" w:hAnsi="Times New Roman" w:cs="Times New Roman"/>
              </w:rPr>
              <w:t>Boost (PSI)</w:t>
            </w:r>
          </w:p>
        </w:tc>
        <w:tc>
          <w:tcPr>
            <w:tcW w:w="4508" w:type="dxa"/>
          </w:tcPr>
          <w:p w:rsidR="00A7757E" w:rsidRPr="0014196B" w:rsidRDefault="00A7757E" w:rsidP="00707A00">
            <w:pPr>
              <w:rPr>
                <w:rFonts w:ascii="Times New Roman" w:hAnsi="Times New Roman" w:cs="Times New Roman"/>
              </w:rPr>
            </w:pPr>
            <w:r w:rsidRPr="0014196B">
              <w:rPr>
                <w:rFonts w:ascii="Times New Roman" w:hAnsi="Times New Roman" w:cs="Times New Roman"/>
              </w:rPr>
              <w:t>12</w:t>
            </w:r>
          </w:p>
        </w:tc>
      </w:tr>
    </w:tbl>
    <w:p w:rsidR="00A7757E" w:rsidRPr="00F619F8" w:rsidRDefault="00A7757E" w:rsidP="00A7757E"/>
    <w:p w:rsidR="00A7757E" w:rsidRPr="00A7757E" w:rsidRDefault="00204443" w:rsidP="00E03870">
      <w:pPr>
        <w:pStyle w:val="Heading2"/>
      </w:pPr>
      <w:bookmarkStart w:id="32" w:name="_Toc481333527"/>
      <w:bookmarkStart w:id="33" w:name="_Toc513485600"/>
      <w:r>
        <w:t xml:space="preserve">7.1 </w:t>
      </w:r>
      <w:r w:rsidR="00A7757E" w:rsidRPr="00A7757E">
        <w:t>Total Absolute Pressure/PR-</w:t>
      </w:r>
      <w:bookmarkEnd w:id="32"/>
      <w:bookmarkEnd w:id="33"/>
    </w:p>
    <w:p w:rsidR="00A7757E" w:rsidRPr="00A7757E" w:rsidRDefault="00A7757E" w:rsidP="00A7757E">
      <w:pPr>
        <w:rPr>
          <w:sz w:val="24"/>
          <w:szCs w:val="24"/>
        </w:rPr>
      </w:pPr>
    </w:p>
    <w:p w:rsidR="00A7757E" w:rsidRPr="00A7757E" w:rsidRDefault="00FE6C8A" w:rsidP="00A7757E">
      <w:pPr>
        <w:rPr>
          <w:sz w:val="24"/>
          <w:szCs w:val="24"/>
        </w:rPr>
      </w:pPr>
      <m:oMath>
        <m:f>
          <m:fPr>
            <m:ctrlPr>
              <w:rPr>
                <w:rFonts w:ascii="Cambria Math" w:eastAsiaTheme="majorEastAsia" w:hAnsi="Cambria Math" w:cstheme="majorBidi"/>
                <w:i/>
                <w:color w:val="000000" w:themeColor="text1"/>
                <w:sz w:val="24"/>
                <w:szCs w:val="24"/>
              </w:rPr>
            </m:ctrlPr>
          </m:fPr>
          <m:num>
            <m:r>
              <w:rPr>
                <w:rFonts w:ascii="Cambria Math" w:hAnsi="Cambria Math"/>
                <w:sz w:val="24"/>
                <w:szCs w:val="24"/>
              </w:rPr>
              <m:t>Atmospheric Pressure+Boost</m:t>
            </m:r>
          </m:num>
          <m:den>
            <m:r>
              <w:rPr>
                <w:rFonts w:ascii="Cambria Math" w:hAnsi="Cambria Math"/>
                <w:sz w:val="24"/>
                <w:szCs w:val="24"/>
              </w:rPr>
              <m:t>Atmospheric Pressure</m:t>
            </m:r>
          </m:den>
        </m:f>
        <m:r>
          <w:rPr>
            <w:rFonts w:ascii="Cambria Math" w:hAnsi="Cambria Math"/>
            <w:sz w:val="24"/>
            <w:szCs w:val="24"/>
          </w:rPr>
          <m:t>=PR</m:t>
        </m:r>
      </m:oMath>
      <w:r w:rsidR="00A7757E" w:rsidRPr="00A7757E">
        <w:rPr>
          <w:sz w:val="24"/>
          <w:szCs w:val="24"/>
        </w:rPr>
        <w:t xml:space="preserve">/ </w:t>
      </w:r>
      <m:oMath>
        <m:f>
          <m:fPr>
            <m:ctrlPr>
              <w:rPr>
                <w:rFonts w:ascii="Cambria Math" w:eastAsiaTheme="majorEastAsia" w:hAnsi="Cambria Math" w:cstheme="majorBidi"/>
                <w:i/>
                <w:color w:val="000000" w:themeColor="text1"/>
                <w:sz w:val="24"/>
                <w:szCs w:val="24"/>
              </w:rPr>
            </m:ctrlPr>
          </m:fPr>
          <m:num>
            <m:r>
              <w:rPr>
                <w:rFonts w:ascii="Cambria Math" w:hAnsi="Cambria Math"/>
                <w:sz w:val="24"/>
                <w:szCs w:val="24"/>
              </w:rPr>
              <m:t>14.7+12</m:t>
            </m:r>
          </m:num>
          <m:den>
            <m:r>
              <w:rPr>
                <w:rFonts w:ascii="Cambria Math" w:hAnsi="Cambria Math"/>
                <w:sz w:val="24"/>
                <w:szCs w:val="24"/>
              </w:rPr>
              <m:t>14.7</m:t>
            </m:r>
          </m:den>
        </m:f>
        <m:r>
          <w:rPr>
            <w:rFonts w:ascii="Cambria Math" w:hAnsi="Cambria Math"/>
            <w:sz w:val="24"/>
            <w:szCs w:val="24"/>
          </w:rPr>
          <m:t>=</m:t>
        </m:r>
        <m:f>
          <m:fPr>
            <m:ctrlPr>
              <w:rPr>
                <w:rFonts w:ascii="Cambria Math" w:eastAsiaTheme="majorEastAsia" w:hAnsi="Cambria Math" w:cstheme="majorBidi"/>
                <w:i/>
                <w:color w:val="000000" w:themeColor="text1"/>
                <w:sz w:val="24"/>
                <w:szCs w:val="24"/>
              </w:rPr>
            </m:ctrlPr>
          </m:fPr>
          <m:num>
            <m:r>
              <w:rPr>
                <w:rFonts w:ascii="Cambria Math" w:hAnsi="Cambria Math"/>
                <w:sz w:val="24"/>
                <w:szCs w:val="24"/>
              </w:rPr>
              <m:t>26.7</m:t>
            </m:r>
          </m:num>
          <m:den>
            <m:r>
              <w:rPr>
                <w:rFonts w:ascii="Cambria Math" w:hAnsi="Cambria Math"/>
                <w:sz w:val="24"/>
                <w:szCs w:val="24"/>
              </w:rPr>
              <m:t>14.7</m:t>
            </m:r>
          </m:den>
        </m:f>
        <m:r>
          <w:rPr>
            <w:rFonts w:ascii="Cambria Math" w:hAnsi="Cambria Math"/>
            <w:sz w:val="24"/>
            <w:szCs w:val="24"/>
          </w:rPr>
          <m:t>=PR of 1.82.</m:t>
        </m:r>
      </m:oMath>
    </w:p>
    <w:p w:rsidR="00A7757E" w:rsidRPr="00A7757E" w:rsidRDefault="00A7757E" w:rsidP="00A7757E">
      <w:pPr>
        <w:rPr>
          <w:sz w:val="24"/>
          <w:szCs w:val="24"/>
        </w:rPr>
      </w:pPr>
    </w:p>
    <w:p w:rsidR="00A7757E" w:rsidRPr="00A7757E" w:rsidRDefault="00204443" w:rsidP="00E03870">
      <w:pPr>
        <w:pStyle w:val="Heading2"/>
      </w:pPr>
      <w:bookmarkStart w:id="34" w:name="_Toc481333528"/>
      <w:bookmarkStart w:id="35" w:name="_Toc513485601"/>
      <w:r>
        <w:t xml:space="preserve">7.2 </w:t>
      </w:r>
      <w:r w:rsidR="00A7757E" w:rsidRPr="00A7757E">
        <w:t>Total Engine Displacement (m</w:t>
      </w:r>
      <w:r w:rsidR="00A7757E" w:rsidRPr="00A7757E">
        <w:rPr>
          <w:rFonts w:cs="Times New Roman"/>
        </w:rPr>
        <w:t>³</w:t>
      </w:r>
      <w:r w:rsidR="00A7757E" w:rsidRPr="00A7757E">
        <w:t>)-</w:t>
      </w:r>
      <w:bookmarkEnd w:id="34"/>
      <w:bookmarkEnd w:id="35"/>
    </w:p>
    <w:p w:rsidR="00A7757E" w:rsidRPr="00A7757E" w:rsidRDefault="00A7757E" w:rsidP="00A7757E">
      <w:pPr>
        <w:rPr>
          <w:sz w:val="24"/>
          <w:szCs w:val="24"/>
        </w:rPr>
      </w:pPr>
    </w:p>
    <w:p w:rsidR="00A7757E" w:rsidRPr="00A7757E" w:rsidRDefault="00A7757E" w:rsidP="00A7757E">
      <w:pPr>
        <w:rPr>
          <w:sz w:val="24"/>
          <w:szCs w:val="24"/>
        </w:rPr>
      </w:pPr>
      <w:bookmarkStart w:id="36" w:name="_Toc480994724"/>
      <w:bookmarkStart w:id="37" w:name="_Toc481329394"/>
      <w:bookmarkStart w:id="38" w:name="_Toc481330724"/>
      <w:bookmarkStart w:id="39" w:name="_Toc481333529"/>
      <m:oMathPara>
        <m:oMathParaPr>
          <m:jc m:val="left"/>
        </m:oMathParaPr>
        <m:oMath>
          <m:r>
            <w:rPr>
              <w:rFonts w:ascii="Cambria Math" w:hAnsi="Cambria Math"/>
              <w:sz w:val="24"/>
              <w:szCs w:val="24"/>
            </w:rPr>
            <m:t>Total engine displacement=</m:t>
          </m:r>
          <m:f>
            <m:fPr>
              <m:ctrlPr>
                <w:rPr>
                  <w:rFonts w:ascii="Cambria Math" w:hAnsi="Cambria Math"/>
                  <w:i/>
                  <w:sz w:val="24"/>
                  <w:szCs w:val="24"/>
                </w:rPr>
              </m:ctrlPr>
            </m:fPr>
            <m:num>
              <m:r>
                <w:rPr>
                  <w:rFonts w:ascii="Cambria Math" w:hAnsi="Cambria Math"/>
                  <w:sz w:val="24"/>
                  <w:szCs w:val="24"/>
                </w:rPr>
                <m:t>π</m:t>
              </m:r>
            </m:num>
            <m:den>
              <m:r>
                <w:rPr>
                  <w:rFonts w:ascii="Cambria Math" w:hAnsi="Cambria Math"/>
                  <w:sz w:val="24"/>
                  <w:szCs w:val="24"/>
                </w:rPr>
                <m:t>4</m:t>
              </m:r>
            </m:den>
          </m:f>
          <m:r>
            <w:rPr>
              <w:rFonts w:ascii="Cambria Math" w:hAnsi="Cambria Math"/>
              <w:sz w:val="24"/>
              <w:szCs w:val="24"/>
            </w:rPr>
            <m:t xml:space="preserve">× </m:t>
          </m:r>
          <m:d>
            <m:dPr>
              <m:ctrlPr>
                <w:rPr>
                  <w:rFonts w:ascii="Cambria Math" w:hAnsi="Cambria Math"/>
                  <w:i/>
                  <w:sz w:val="24"/>
                  <w:szCs w:val="24"/>
                </w:rPr>
              </m:ctrlPr>
            </m:dPr>
            <m:e>
              <m:r>
                <w:rPr>
                  <w:rFonts w:ascii="Cambria Math" w:hAnsi="Cambria Math"/>
                  <w:sz w:val="24"/>
                  <w:szCs w:val="24"/>
                </w:rPr>
                <m:t>Bor</m:t>
              </m:r>
              <m:sSup>
                <m:sSupPr>
                  <m:ctrlPr>
                    <w:rPr>
                      <w:rFonts w:ascii="Cambria Math" w:hAnsi="Cambria Math" w:cs="Times New Roman"/>
                      <w:i/>
                      <w:sz w:val="24"/>
                      <w:szCs w:val="24"/>
                    </w:rPr>
                  </m:ctrlPr>
                </m:sSupPr>
                <m:e>
                  <m:r>
                    <w:rPr>
                      <w:rFonts w:ascii="Cambria Math" w:hAnsi="Cambria Math"/>
                      <w:sz w:val="24"/>
                      <w:szCs w:val="24"/>
                    </w:rPr>
                    <m:t>e</m:t>
                  </m:r>
                  <m:ctrlPr>
                    <w:rPr>
                      <w:rFonts w:ascii="Cambria Math" w:hAnsi="Cambria Math"/>
                      <w:i/>
                      <w:sz w:val="24"/>
                      <w:szCs w:val="24"/>
                    </w:rPr>
                  </m:ctrlPr>
                </m:e>
                <m:sup>
                  <m:r>
                    <w:rPr>
                      <w:rFonts w:ascii="Cambria Math" w:hAnsi="Cambria Math" w:cs="Times New Roman"/>
                      <w:sz w:val="24"/>
                      <w:szCs w:val="24"/>
                    </w:rPr>
                    <m:t>2</m:t>
                  </m:r>
                </m:sup>
              </m:sSup>
            </m:e>
          </m:d>
          <m:r>
            <w:rPr>
              <w:rFonts w:ascii="Cambria Math" w:hAnsi="Cambria Math"/>
              <w:sz w:val="24"/>
              <w:szCs w:val="24"/>
            </w:rPr>
            <m:t xml:space="preserve"> × </m:t>
          </m:r>
          <m:d>
            <m:dPr>
              <m:ctrlPr>
                <w:rPr>
                  <w:rFonts w:ascii="Cambria Math" w:hAnsi="Cambria Math"/>
                  <w:i/>
                  <w:sz w:val="24"/>
                  <w:szCs w:val="24"/>
                </w:rPr>
              </m:ctrlPr>
            </m:dPr>
            <m:e>
              <m:r>
                <w:rPr>
                  <w:rFonts w:ascii="Cambria Math" w:hAnsi="Cambria Math"/>
                  <w:sz w:val="24"/>
                  <w:szCs w:val="24"/>
                </w:rPr>
                <m:t>Stroke</m:t>
              </m:r>
            </m:e>
          </m:d>
          <m:r>
            <w:rPr>
              <w:rFonts w:ascii="Cambria Math" w:hAnsi="Cambria Math"/>
              <w:sz w:val="24"/>
              <w:szCs w:val="24"/>
            </w:rPr>
            <m:t xml:space="preserve"> × Numberof cylinders</m:t>
          </m:r>
        </m:oMath>
      </m:oMathPara>
      <w:bookmarkEnd w:id="36"/>
      <w:bookmarkEnd w:id="37"/>
      <w:bookmarkEnd w:id="38"/>
      <w:bookmarkEnd w:id="39"/>
    </w:p>
    <w:p w:rsidR="00A7757E" w:rsidRPr="00A7757E" w:rsidRDefault="00A7757E" w:rsidP="00A7757E">
      <w:pPr>
        <w:rPr>
          <w:sz w:val="24"/>
          <w:szCs w:val="24"/>
        </w:rPr>
      </w:pPr>
    </w:p>
    <w:p w:rsidR="00A7757E" w:rsidRPr="00A7757E" w:rsidRDefault="00A7757E" w:rsidP="00A7757E">
      <w:pPr>
        <w:rPr>
          <w:rFonts w:eastAsiaTheme="minorEastAsia"/>
          <w:sz w:val="24"/>
          <w:szCs w:val="24"/>
        </w:rPr>
      </w:pPr>
      <m:oMathPara>
        <m:oMathParaPr>
          <m:jc m:val="left"/>
        </m:oMathParaPr>
        <m:oMath>
          <m:r>
            <w:rPr>
              <w:rFonts w:ascii="Cambria Math" w:hAnsi="Cambria Math"/>
              <w:sz w:val="24"/>
              <w:szCs w:val="24"/>
            </w:rPr>
            <m:t>v=</m:t>
          </m:r>
          <m:f>
            <m:fPr>
              <m:ctrlPr>
                <w:rPr>
                  <w:rFonts w:ascii="Cambria Math" w:hAnsi="Cambria Math"/>
                  <w:i/>
                  <w:sz w:val="24"/>
                  <w:szCs w:val="24"/>
                </w:rPr>
              </m:ctrlPr>
            </m:fPr>
            <m:num>
              <m:r>
                <w:rPr>
                  <w:rFonts w:ascii="Cambria Math" w:hAnsi="Cambria Math"/>
                  <w:sz w:val="24"/>
                  <w:szCs w:val="24"/>
                </w:rPr>
                <m:t>π</m:t>
              </m:r>
            </m:num>
            <m:den>
              <m:r>
                <w:rPr>
                  <w:rFonts w:ascii="Cambria Math" w:hAnsi="Cambria Math"/>
                  <w:sz w:val="24"/>
                  <w:szCs w:val="24"/>
                </w:rPr>
                <m:t>4</m:t>
              </m:r>
            </m:den>
          </m:f>
          <m:r>
            <w:rPr>
              <w:rFonts w:ascii="Cambria Math" w:hAnsi="Cambria Math"/>
              <w:sz w:val="24"/>
              <w:szCs w:val="24"/>
            </w:rPr>
            <m:t xml:space="preserve"> ×</m:t>
          </m:r>
          <m:d>
            <m:dPr>
              <m:ctrlPr>
                <w:rPr>
                  <w:rFonts w:ascii="Cambria Math" w:hAnsi="Cambria Math"/>
                  <w:i/>
                  <w:sz w:val="24"/>
                  <w:szCs w:val="24"/>
                </w:rPr>
              </m:ctrlPr>
            </m:dPr>
            <m:e>
              <m:sSup>
                <m:sSupPr>
                  <m:ctrlPr>
                    <w:rPr>
                      <w:rFonts w:ascii="Cambria Math" w:hAnsi="Cambria Math" w:cs="Times New Roman"/>
                      <w:i/>
                      <w:sz w:val="24"/>
                      <w:szCs w:val="24"/>
                    </w:rPr>
                  </m:ctrlPr>
                </m:sSupPr>
                <m:e>
                  <m:r>
                    <w:rPr>
                      <w:rFonts w:ascii="Cambria Math" w:hAnsi="Cambria Math"/>
                      <w:sz w:val="24"/>
                      <w:szCs w:val="24"/>
                    </w:rPr>
                    <m:t>0.095</m:t>
                  </m:r>
                  <m:ctrlPr>
                    <w:rPr>
                      <w:rFonts w:ascii="Cambria Math" w:hAnsi="Cambria Math"/>
                      <w:i/>
                      <w:sz w:val="24"/>
                      <w:szCs w:val="24"/>
                    </w:rPr>
                  </m:ctrlPr>
                </m:e>
                <m:sup>
                  <m:r>
                    <w:rPr>
                      <w:rFonts w:ascii="Cambria Math" w:hAnsi="Cambria Math" w:cs="Times New Roman"/>
                      <w:sz w:val="24"/>
                      <w:szCs w:val="24"/>
                    </w:rPr>
                    <m:t>2</m:t>
                  </m:r>
                </m:sup>
              </m:sSup>
            </m:e>
          </m:d>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0.08</m:t>
              </m:r>
            </m:e>
          </m:d>
          <m:r>
            <w:rPr>
              <w:rFonts w:ascii="Cambria Math" w:hAnsi="Cambria Math"/>
              <w:sz w:val="24"/>
              <w:szCs w:val="24"/>
            </w:rPr>
            <m:t>×8=0.00454</m:t>
          </m:r>
        </m:oMath>
      </m:oMathPara>
    </w:p>
    <w:p w:rsidR="00A7757E" w:rsidRPr="00A7757E" w:rsidRDefault="00A7757E" w:rsidP="00A7757E">
      <w:pPr>
        <w:ind w:left="1080"/>
        <w:rPr>
          <w:sz w:val="24"/>
          <w:szCs w:val="24"/>
        </w:rPr>
      </w:pPr>
    </w:p>
    <w:p w:rsidR="00A7757E" w:rsidRPr="00A7757E" w:rsidRDefault="00204443" w:rsidP="00E03870">
      <w:pPr>
        <w:pStyle w:val="Heading2"/>
      </w:pPr>
      <w:bookmarkStart w:id="40" w:name="_Toc481333530"/>
      <w:bookmarkStart w:id="41" w:name="_Toc513485602"/>
      <w:r>
        <w:lastRenderedPageBreak/>
        <w:t xml:space="preserve">7.3 </w:t>
      </w:r>
      <w:r w:rsidR="00A7757E" w:rsidRPr="00A7757E">
        <w:t>Volumetric Flow Rate (m</w:t>
      </w:r>
      <w:r w:rsidR="00A7757E" w:rsidRPr="00A7757E">
        <w:rPr>
          <w:rFonts w:cs="Times New Roman"/>
        </w:rPr>
        <w:t>³</w:t>
      </w:r>
      <w:r w:rsidR="00A7757E" w:rsidRPr="00A7757E">
        <w:t>/s)-</w:t>
      </w:r>
      <w:bookmarkEnd w:id="40"/>
      <w:bookmarkEnd w:id="41"/>
      <w:r w:rsidR="00A7757E" w:rsidRPr="00A7757E">
        <w:t xml:space="preserve"> </w:t>
      </w:r>
      <w:r w:rsidR="00A7757E" w:rsidRPr="00A7757E">
        <w:tab/>
      </w:r>
      <w:r w:rsidR="00A7757E" w:rsidRPr="00A7757E">
        <w:tab/>
      </w:r>
      <w:r w:rsidR="00A7757E" w:rsidRPr="00A7757E">
        <w:tab/>
      </w:r>
      <w:r w:rsidR="00A7757E" w:rsidRPr="00A7757E">
        <w:tab/>
      </w:r>
      <w:r w:rsidR="00A7757E" w:rsidRPr="00A7757E">
        <w:tab/>
      </w:r>
      <w:r w:rsidR="00A7757E" w:rsidRPr="00A7757E">
        <w:tab/>
      </w:r>
      <w:r w:rsidR="00A7757E" w:rsidRPr="00A7757E">
        <w:tab/>
      </w:r>
      <w:r w:rsidR="00A7757E" w:rsidRPr="00A7757E">
        <w:tab/>
      </w:r>
    </w:p>
    <w:p w:rsidR="00A7757E" w:rsidRPr="00A7757E" w:rsidRDefault="00A7757E" w:rsidP="00A7757E">
      <w:pPr>
        <w:rPr>
          <w:sz w:val="24"/>
          <w:szCs w:val="24"/>
        </w:rPr>
      </w:pPr>
      <w:bookmarkStart w:id="42" w:name="_Toc480994726"/>
      <w:bookmarkStart w:id="43" w:name="_Toc481329396"/>
      <w:bookmarkStart w:id="44" w:name="_Toc481330726"/>
      <w:bookmarkStart w:id="45" w:name="_Toc481333531"/>
      <m:oMath>
        <m:r>
          <w:rPr>
            <w:rFonts w:ascii="Cambria Math" w:hAnsi="Cambria Math"/>
            <w:sz w:val="24"/>
            <w:szCs w:val="24"/>
          </w:rPr>
          <m:t>Volumetric</m:t>
        </m:r>
        <m:r>
          <m:rPr>
            <m:sty m:val="p"/>
          </m:rPr>
          <w:rPr>
            <w:rFonts w:ascii="Cambria Math" w:hAnsi="Cambria Math"/>
            <w:sz w:val="24"/>
            <w:szCs w:val="24"/>
          </w:rPr>
          <m:t xml:space="preserve"> </m:t>
        </m:r>
        <m:r>
          <w:rPr>
            <w:rFonts w:ascii="Cambria Math" w:hAnsi="Cambria Math"/>
            <w:sz w:val="24"/>
            <w:szCs w:val="24"/>
          </w:rPr>
          <m:t>flow</m:t>
        </m:r>
        <m:r>
          <m:rPr>
            <m:sty m:val="p"/>
          </m:rPr>
          <w:rPr>
            <w:rFonts w:ascii="Cambria Math" w:hAnsi="Cambria Math"/>
            <w:sz w:val="24"/>
            <w:szCs w:val="24"/>
          </w:rPr>
          <m:t xml:space="preserve"> </m:t>
        </m:r>
        <m:r>
          <w:rPr>
            <w:rFonts w:ascii="Cambria Math" w:hAnsi="Cambria Math"/>
            <w:sz w:val="24"/>
            <w:szCs w:val="24"/>
          </w:rPr>
          <m:t>rate</m:t>
        </m:r>
        <m:r>
          <m:rPr>
            <m:sty m:val="p"/>
          </m:rPr>
          <w:rPr>
            <w:rFonts w:ascii="Cambria Math" w:hAnsi="Cambria Math"/>
            <w:sz w:val="24"/>
            <w:szCs w:val="24"/>
          </w:rPr>
          <m:t>=</m:t>
        </m:r>
        <m:f>
          <m:fPr>
            <m:ctrlPr>
              <w:rPr>
                <w:rFonts w:ascii="Cambria Math" w:hAnsi="Cambria Math"/>
                <w:sz w:val="24"/>
                <w:szCs w:val="24"/>
              </w:rPr>
            </m:ctrlPr>
          </m:fPr>
          <m:num>
            <m:r>
              <w:rPr>
                <w:rFonts w:ascii="Cambria Math" w:hAnsi="Cambria Math"/>
                <w:sz w:val="24"/>
                <w:szCs w:val="24"/>
              </w:rPr>
              <m:t>Total</m:t>
            </m:r>
            <m:r>
              <m:rPr>
                <m:sty m:val="p"/>
              </m:rPr>
              <w:rPr>
                <w:rFonts w:ascii="Cambria Math" w:hAnsi="Cambria Math"/>
                <w:sz w:val="24"/>
                <w:szCs w:val="24"/>
              </w:rPr>
              <m:t xml:space="preserve"> </m:t>
            </m:r>
            <m:r>
              <w:rPr>
                <w:rFonts w:ascii="Cambria Math" w:hAnsi="Cambria Math"/>
                <w:sz w:val="24"/>
                <w:szCs w:val="24"/>
              </w:rPr>
              <m:t>engine</m:t>
            </m:r>
            <m:r>
              <m:rPr>
                <m:sty m:val="p"/>
              </m:rPr>
              <w:rPr>
                <w:rFonts w:ascii="Cambria Math" w:hAnsi="Cambria Math"/>
                <w:sz w:val="24"/>
                <w:szCs w:val="24"/>
              </w:rPr>
              <m:t xml:space="preserve"> </m:t>
            </m:r>
            <m:r>
              <w:rPr>
                <w:rFonts w:ascii="Cambria Math" w:hAnsi="Cambria Math"/>
                <w:sz w:val="24"/>
                <w:szCs w:val="24"/>
              </w:rPr>
              <m:t>displacement</m:t>
            </m:r>
            <m:r>
              <m:rPr>
                <m:sty m:val="p"/>
              </m:rPr>
              <w:rPr>
                <w:rFonts w:ascii="Cambria Math" w:hAnsi="Cambria Math"/>
                <w:sz w:val="24"/>
                <w:szCs w:val="24"/>
              </w:rPr>
              <m:t xml:space="preserve"> × </m:t>
            </m:r>
            <m:r>
              <w:rPr>
                <w:rFonts w:ascii="Cambria Math" w:hAnsi="Cambria Math"/>
                <w:sz w:val="24"/>
                <w:szCs w:val="24"/>
              </w:rPr>
              <m:t>Volumetric</m:t>
            </m:r>
            <m:r>
              <m:rPr>
                <m:sty m:val="p"/>
              </m:rPr>
              <w:rPr>
                <w:rFonts w:ascii="Cambria Math" w:hAnsi="Cambria Math"/>
                <w:sz w:val="24"/>
                <w:szCs w:val="24"/>
              </w:rPr>
              <m:t xml:space="preserve"> </m:t>
            </m:r>
            <m:r>
              <w:rPr>
                <w:rFonts w:ascii="Cambria Math" w:hAnsi="Cambria Math"/>
                <w:sz w:val="24"/>
                <w:szCs w:val="24"/>
              </w:rPr>
              <m:t>efficiency</m:t>
            </m:r>
            <m:r>
              <m:rPr>
                <m:sty m:val="p"/>
              </m:rPr>
              <w:rPr>
                <w:rFonts w:ascii="Cambria Math" w:hAnsi="Cambria Math"/>
                <w:sz w:val="24"/>
                <w:szCs w:val="24"/>
              </w:rPr>
              <m:t xml:space="preserve"> × </m:t>
            </m:r>
            <m:r>
              <w:rPr>
                <w:rFonts w:ascii="Cambria Math" w:hAnsi="Cambria Math"/>
                <w:sz w:val="24"/>
                <w:szCs w:val="24"/>
              </w:rPr>
              <m:t>Engine</m:t>
            </m:r>
            <m:r>
              <m:rPr>
                <m:sty m:val="p"/>
              </m:rPr>
              <w:rPr>
                <w:rFonts w:ascii="Cambria Math" w:hAnsi="Cambria Math"/>
                <w:sz w:val="24"/>
                <w:szCs w:val="24"/>
              </w:rPr>
              <m:t xml:space="preserve"> </m:t>
            </m:r>
            <m:r>
              <w:rPr>
                <w:rFonts w:ascii="Cambria Math" w:hAnsi="Cambria Math"/>
                <w:sz w:val="24"/>
                <w:szCs w:val="24"/>
              </w:rPr>
              <m:t>RPM</m:t>
            </m:r>
          </m:num>
          <m:den>
            <m:r>
              <m:rPr>
                <m:sty m:val="p"/>
              </m:rPr>
              <w:rPr>
                <w:rFonts w:ascii="Cambria Math" w:hAnsi="Cambria Math"/>
                <w:sz w:val="24"/>
                <w:szCs w:val="24"/>
              </w:rPr>
              <m:t>2 ×60</m:t>
            </m:r>
          </m:den>
        </m:f>
        <m:r>
          <m:rPr>
            <m:sty m:val="p"/>
          </m:rPr>
          <w:rPr>
            <w:rFonts w:ascii="Cambria Math" w:hAnsi="Cambria Math"/>
            <w:sz w:val="24"/>
            <w:szCs w:val="24"/>
          </w:rPr>
          <m:t>×</m:t>
        </m:r>
        <m:r>
          <w:rPr>
            <w:rFonts w:ascii="Cambria Math" w:hAnsi="Cambria Math"/>
            <w:sz w:val="24"/>
            <w:szCs w:val="24"/>
          </w:rPr>
          <m:t>PR</m:t>
        </m:r>
      </m:oMath>
      <w:bookmarkEnd w:id="42"/>
      <w:bookmarkEnd w:id="43"/>
      <w:bookmarkEnd w:id="44"/>
      <w:bookmarkEnd w:id="45"/>
      <w:r w:rsidRPr="00A7757E">
        <w:rPr>
          <w:sz w:val="24"/>
          <w:szCs w:val="24"/>
        </w:rPr>
        <w:tab/>
      </w:r>
      <w:r w:rsidRPr="00A7757E">
        <w:rPr>
          <w:sz w:val="24"/>
          <w:szCs w:val="24"/>
        </w:rPr>
        <w:tab/>
      </w:r>
      <w:r w:rsidRPr="00A7757E">
        <w:rPr>
          <w:sz w:val="24"/>
          <w:szCs w:val="24"/>
        </w:rPr>
        <w:tab/>
      </w:r>
      <w:r w:rsidRPr="00A7757E">
        <w:rPr>
          <w:sz w:val="24"/>
          <w:szCs w:val="24"/>
        </w:rPr>
        <w:tab/>
        <w:t xml:space="preserve"> </w:t>
      </w:r>
    </w:p>
    <w:p w:rsidR="00A7757E" w:rsidRPr="00A7757E" w:rsidRDefault="00A7757E" w:rsidP="00A7757E">
      <w:pPr>
        <w:rPr>
          <w:sz w:val="24"/>
          <w:szCs w:val="24"/>
        </w:rPr>
      </w:pPr>
      <m:oMathPara>
        <m:oMathParaPr>
          <m:jc m:val="left"/>
        </m:oMathParaPr>
        <m:oMath>
          <m:r>
            <w:rPr>
              <w:rFonts w:ascii="Cambria Math" w:hAnsi="Cambria Math"/>
              <w:sz w:val="24"/>
              <w:szCs w:val="24"/>
            </w:rPr>
            <m:t>V=</m:t>
          </m:r>
          <m:f>
            <m:fPr>
              <m:ctrlPr>
                <w:rPr>
                  <w:rFonts w:ascii="Cambria Math" w:hAnsi="Cambria Math"/>
                  <w:i/>
                  <w:sz w:val="24"/>
                  <w:szCs w:val="24"/>
                </w:rPr>
              </m:ctrlPr>
            </m:fPr>
            <m:num>
              <m:r>
                <w:rPr>
                  <w:rFonts w:ascii="Cambria Math" w:hAnsi="Cambria Math"/>
                  <w:sz w:val="24"/>
                  <w:szCs w:val="24"/>
                </w:rPr>
                <m:t>0.00454×0.85×9500</m:t>
              </m:r>
            </m:num>
            <m:den>
              <m:r>
                <w:rPr>
                  <w:rFonts w:ascii="Cambria Math" w:hAnsi="Cambria Math"/>
                  <w:sz w:val="24"/>
                  <w:szCs w:val="24"/>
                </w:rPr>
                <m:t>2×60</m:t>
              </m:r>
            </m:den>
          </m:f>
          <m:r>
            <w:rPr>
              <w:rFonts w:ascii="Cambria Math" w:hAnsi="Cambria Math"/>
              <w:sz w:val="24"/>
              <w:szCs w:val="24"/>
            </w:rPr>
            <m:t xml:space="preserve">×1.82=0.556 </m:t>
          </m:r>
          <m:sSup>
            <m:sSupPr>
              <m:ctrlPr>
                <w:rPr>
                  <w:rFonts w:ascii="Cambria Math" w:hAnsi="Cambria Math" w:cs="Times New Roman"/>
                  <w:i/>
                  <w:sz w:val="24"/>
                  <w:szCs w:val="24"/>
                </w:rPr>
              </m:ctrlPr>
            </m:sSupPr>
            <m:e>
              <m:r>
                <w:rPr>
                  <w:rFonts w:ascii="Cambria Math" w:hAnsi="Cambria Math"/>
                  <w:sz w:val="24"/>
                  <w:szCs w:val="24"/>
                </w:rPr>
                <m:t>m</m:t>
              </m:r>
              <m:ctrlPr>
                <w:rPr>
                  <w:rFonts w:ascii="Cambria Math" w:hAnsi="Cambria Math"/>
                  <w:i/>
                  <w:sz w:val="24"/>
                  <w:szCs w:val="24"/>
                </w:rPr>
              </m:ctrlPr>
            </m:e>
            <m:sup>
              <m:r>
                <w:rPr>
                  <w:rFonts w:ascii="Cambria Math" w:hAnsi="Cambria Math" w:cs="Times New Roman"/>
                  <w:sz w:val="24"/>
                  <w:szCs w:val="24"/>
                </w:rPr>
                <m:t>3</m:t>
              </m:r>
            </m:sup>
          </m:sSup>
          <m:r>
            <w:rPr>
              <w:rFonts w:ascii="Cambria Math" w:hAnsi="Cambria Math"/>
              <w:sz w:val="24"/>
              <w:szCs w:val="24"/>
            </w:rPr>
            <m:t>/s</m:t>
          </m:r>
        </m:oMath>
      </m:oMathPara>
    </w:p>
    <w:p w:rsidR="00A7757E" w:rsidRPr="00A7757E" w:rsidRDefault="00A7757E" w:rsidP="00A7757E">
      <w:pPr>
        <w:rPr>
          <w:sz w:val="24"/>
          <w:szCs w:val="24"/>
        </w:rPr>
      </w:pPr>
      <w:bookmarkStart w:id="46" w:name="_Toc481333532"/>
    </w:p>
    <w:tbl>
      <w:tblPr>
        <w:tblStyle w:val="TableGrid"/>
        <w:tblpPr w:leftFromText="180" w:rightFromText="180" w:vertAnchor="text" w:horzAnchor="margin" w:tblpY="979"/>
        <w:tblW w:w="0" w:type="auto"/>
        <w:tblLook w:val="04A0" w:firstRow="1" w:lastRow="0" w:firstColumn="1" w:lastColumn="0" w:noHBand="0" w:noVBand="1"/>
      </w:tblPr>
      <w:tblGrid>
        <w:gridCol w:w="4508"/>
        <w:gridCol w:w="4508"/>
      </w:tblGrid>
      <w:tr w:rsidR="00D814ED" w:rsidRPr="00A7757E" w:rsidTr="00D814ED">
        <w:tc>
          <w:tcPr>
            <w:tcW w:w="4508" w:type="dxa"/>
          </w:tcPr>
          <w:p w:rsidR="00D814ED" w:rsidRPr="00A7757E" w:rsidRDefault="00D814ED" w:rsidP="00D814ED">
            <w:pPr>
              <w:rPr>
                <w:rFonts w:ascii="Times New Roman" w:hAnsi="Times New Roman" w:cs="Times New Roman"/>
                <w:sz w:val="24"/>
                <w:szCs w:val="24"/>
              </w:rPr>
            </w:pPr>
            <w:r w:rsidRPr="00A7757E">
              <w:rPr>
                <w:rFonts w:ascii="Times New Roman" w:hAnsi="Times New Roman" w:cs="Times New Roman"/>
                <w:sz w:val="24"/>
                <w:szCs w:val="24"/>
              </w:rPr>
              <w:t>Intercooler Efficiency (</w:t>
            </w:r>
            <w:proofErr w:type="spellStart"/>
            <w:r w:rsidRPr="00A7757E">
              <w:rPr>
                <w:rFonts w:ascii="Times New Roman" w:hAnsi="Times New Roman" w:cs="Times New Roman"/>
                <w:sz w:val="24"/>
                <w:szCs w:val="24"/>
              </w:rPr>
              <w:t>ɳc</w:t>
            </w:r>
            <w:proofErr w:type="spellEnd"/>
            <w:r w:rsidRPr="00A7757E">
              <w:rPr>
                <w:rFonts w:ascii="Times New Roman" w:hAnsi="Times New Roman" w:cs="Times New Roman"/>
                <w:sz w:val="24"/>
                <w:szCs w:val="24"/>
              </w:rPr>
              <w:t>)</w:t>
            </w:r>
          </w:p>
        </w:tc>
        <w:tc>
          <w:tcPr>
            <w:tcW w:w="4508" w:type="dxa"/>
          </w:tcPr>
          <w:p w:rsidR="00D814ED" w:rsidRPr="00A7757E" w:rsidRDefault="00D814ED" w:rsidP="00D814ED">
            <w:pPr>
              <w:rPr>
                <w:rFonts w:ascii="Times New Roman" w:hAnsi="Times New Roman" w:cs="Times New Roman"/>
                <w:sz w:val="24"/>
                <w:szCs w:val="24"/>
              </w:rPr>
            </w:pPr>
            <w:r w:rsidRPr="00A7757E">
              <w:rPr>
                <w:rFonts w:ascii="Times New Roman" w:hAnsi="Times New Roman" w:cs="Times New Roman"/>
                <w:sz w:val="24"/>
                <w:szCs w:val="24"/>
              </w:rPr>
              <w:t>60% 0.6</w:t>
            </w:r>
          </w:p>
        </w:tc>
      </w:tr>
      <w:tr w:rsidR="00D814ED" w:rsidRPr="00A7757E" w:rsidTr="00D814ED">
        <w:tc>
          <w:tcPr>
            <w:tcW w:w="4508" w:type="dxa"/>
          </w:tcPr>
          <w:p w:rsidR="00D814ED" w:rsidRPr="00A7757E" w:rsidRDefault="00D814ED" w:rsidP="00D814ED">
            <w:pPr>
              <w:rPr>
                <w:rFonts w:ascii="Times New Roman" w:hAnsi="Times New Roman" w:cs="Times New Roman"/>
                <w:sz w:val="24"/>
                <w:szCs w:val="24"/>
              </w:rPr>
            </w:pPr>
            <w:r w:rsidRPr="00A7757E">
              <w:rPr>
                <w:rFonts w:ascii="Times New Roman" w:hAnsi="Times New Roman" w:cs="Times New Roman"/>
                <w:sz w:val="24"/>
                <w:szCs w:val="24"/>
              </w:rPr>
              <w:t>Ambient Temperature (Tin)</w:t>
            </w:r>
          </w:p>
        </w:tc>
        <w:tc>
          <w:tcPr>
            <w:tcW w:w="4508" w:type="dxa"/>
          </w:tcPr>
          <w:p w:rsidR="00D814ED" w:rsidRPr="00A7757E" w:rsidRDefault="00D814ED" w:rsidP="00D814ED">
            <w:pPr>
              <w:rPr>
                <w:rFonts w:ascii="Times New Roman" w:hAnsi="Times New Roman" w:cs="Times New Roman"/>
                <w:sz w:val="24"/>
                <w:szCs w:val="24"/>
              </w:rPr>
            </w:pPr>
            <w:r w:rsidRPr="00A7757E">
              <w:rPr>
                <w:rFonts w:ascii="Times New Roman" w:hAnsi="Times New Roman" w:cs="Times New Roman"/>
                <w:sz w:val="24"/>
                <w:szCs w:val="24"/>
              </w:rPr>
              <w:t>27°C 300K</w:t>
            </w:r>
          </w:p>
        </w:tc>
      </w:tr>
      <w:tr w:rsidR="00D814ED" w:rsidRPr="00A7757E" w:rsidTr="00D814ED">
        <w:tc>
          <w:tcPr>
            <w:tcW w:w="4508" w:type="dxa"/>
          </w:tcPr>
          <w:p w:rsidR="00D814ED" w:rsidRPr="00A7757E" w:rsidRDefault="00D814ED" w:rsidP="00D814ED">
            <w:pPr>
              <w:rPr>
                <w:rFonts w:ascii="Times New Roman" w:hAnsi="Times New Roman" w:cs="Times New Roman"/>
                <w:sz w:val="24"/>
                <w:szCs w:val="24"/>
              </w:rPr>
            </w:pPr>
            <w:r w:rsidRPr="00A7757E">
              <w:rPr>
                <w:rFonts w:ascii="Times New Roman" w:hAnsi="Times New Roman" w:cs="Times New Roman"/>
                <w:sz w:val="24"/>
                <w:szCs w:val="24"/>
              </w:rPr>
              <w:t>Pressure Ratio (PR)</w:t>
            </w:r>
          </w:p>
        </w:tc>
        <w:tc>
          <w:tcPr>
            <w:tcW w:w="4508" w:type="dxa"/>
          </w:tcPr>
          <w:p w:rsidR="00D814ED" w:rsidRPr="00A7757E" w:rsidRDefault="00D814ED" w:rsidP="00D814ED">
            <w:pPr>
              <w:rPr>
                <w:rFonts w:ascii="Times New Roman" w:hAnsi="Times New Roman" w:cs="Times New Roman"/>
                <w:sz w:val="24"/>
                <w:szCs w:val="24"/>
              </w:rPr>
            </w:pPr>
            <w:r w:rsidRPr="00A7757E">
              <w:rPr>
                <w:rFonts w:ascii="Times New Roman" w:hAnsi="Times New Roman" w:cs="Times New Roman"/>
                <w:sz w:val="24"/>
                <w:szCs w:val="24"/>
              </w:rPr>
              <w:t>1.82</w:t>
            </w:r>
          </w:p>
        </w:tc>
      </w:tr>
    </w:tbl>
    <w:p w:rsidR="00A7757E" w:rsidRPr="00A7757E" w:rsidRDefault="00A7757E" w:rsidP="00A7757E">
      <w:pPr>
        <w:rPr>
          <w:sz w:val="24"/>
          <w:szCs w:val="24"/>
        </w:rPr>
      </w:pPr>
      <w:r w:rsidRPr="00A7757E">
        <w:rPr>
          <w:sz w:val="24"/>
          <w:szCs w:val="24"/>
        </w:rPr>
        <w:t>Method of calculating compressor outlet temperature and the effects of fitting a 60% efficient intercooler-</w:t>
      </w:r>
      <w:bookmarkEnd w:id="46"/>
    </w:p>
    <w:p w:rsidR="00A7757E" w:rsidRPr="00A7757E" w:rsidRDefault="00A7757E" w:rsidP="00A7757E">
      <w:pPr>
        <w:rPr>
          <w:sz w:val="24"/>
          <w:szCs w:val="24"/>
        </w:rPr>
      </w:pPr>
    </w:p>
    <w:p w:rsidR="00A7757E" w:rsidRPr="00D814ED" w:rsidRDefault="00204443" w:rsidP="00E03870">
      <w:pPr>
        <w:pStyle w:val="Heading2"/>
      </w:pPr>
      <w:bookmarkStart w:id="47" w:name="_Toc481333533"/>
      <w:bookmarkStart w:id="48" w:name="_Toc513485603"/>
      <w:r>
        <w:t xml:space="preserve">7.4 </w:t>
      </w:r>
      <w:r w:rsidR="00D814ED">
        <w:t>T</w:t>
      </w:r>
      <w:r w:rsidR="00A7757E" w:rsidRPr="00A7757E">
        <w:t>heoretical compressor outlet temperature-</w:t>
      </w:r>
      <w:bookmarkEnd w:id="47"/>
      <w:bookmarkEnd w:id="48"/>
    </w:p>
    <w:p w:rsidR="00A7757E" w:rsidRPr="00A7757E" w:rsidRDefault="00FE6C8A" w:rsidP="00A7757E">
      <w:pPr>
        <w:rPr>
          <w:rFonts w:eastAsiaTheme="minorEastAsia"/>
          <w:sz w:val="24"/>
          <w:szCs w:val="24"/>
        </w:rPr>
      </w:pPr>
      <m:oMath>
        <m:sSub>
          <m:sSubPr>
            <m:ctrlPr>
              <w:rPr>
                <w:rFonts w:ascii="Cambria Math" w:hAnsi="Cambria Math"/>
                <w:i/>
                <w:sz w:val="24"/>
                <w:szCs w:val="24"/>
              </w:rPr>
            </m:ctrlPr>
          </m:sSubPr>
          <m:e>
            <m:r>
              <w:rPr>
                <w:rFonts w:ascii="Cambria Math" w:hAnsi="Cambria Math"/>
                <w:sz w:val="24"/>
                <w:szCs w:val="24"/>
              </w:rPr>
              <m:t>T</m:t>
            </m:r>
          </m:e>
          <m:sub>
            <m:r>
              <w:rPr>
                <w:rFonts w:ascii="Cambria Math" w:hAnsi="Cambria Math"/>
                <w:sz w:val="24"/>
                <w:szCs w:val="24"/>
              </w:rPr>
              <m:t>out</m:t>
            </m:r>
          </m:sub>
        </m:sSub>
        <m:r>
          <w:rPr>
            <w:rFonts w:ascii="Cambria Math" w:hAnsi="Cambria Math"/>
            <w:sz w:val="24"/>
            <w:szCs w:val="24"/>
          </w:rPr>
          <m:t>=</m:t>
        </m:r>
        <m:sSup>
          <m:sSupPr>
            <m:ctrlPr>
              <w:rPr>
                <w:rFonts w:ascii="Cambria Math" w:hAnsi="Cambria Math"/>
                <w:i/>
                <w:sz w:val="24"/>
                <w:szCs w:val="24"/>
              </w:rPr>
            </m:ctrlPr>
          </m:sSupPr>
          <m:e>
            <m:r>
              <w:rPr>
                <w:rFonts w:ascii="Cambria Math" w:hAnsi="Cambria Math"/>
                <w:sz w:val="24"/>
                <w:szCs w:val="24"/>
              </w:rPr>
              <m:t>PR</m:t>
            </m:r>
          </m:e>
          <m:sup>
            <m:r>
              <w:rPr>
                <w:rFonts w:ascii="Cambria Math" w:hAnsi="Cambria Math"/>
                <w:sz w:val="24"/>
                <w:szCs w:val="24"/>
              </w:rPr>
              <m:t>0.28</m:t>
            </m:r>
          </m:sup>
        </m:sSup>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T</m:t>
            </m:r>
          </m:e>
          <m:sub>
            <m:r>
              <w:rPr>
                <w:rFonts w:ascii="Cambria Math" w:hAnsi="Cambria Math"/>
                <w:sz w:val="24"/>
                <w:szCs w:val="24"/>
              </w:rPr>
              <m:t>in</m:t>
            </m:r>
          </m:sub>
        </m:sSub>
      </m:oMath>
      <w:r w:rsidR="00A7757E" w:rsidRPr="00A7757E">
        <w:rPr>
          <w:rFonts w:eastAsiaTheme="minorEastAsia"/>
          <w:sz w:val="24"/>
          <w:szCs w:val="24"/>
        </w:rPr>
        <w:t xml:space="preserve">  </w:t>
      </w:r>
      <m:oMath>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1.82</m:t>
            </m:r>
          </m:e>
          <m:sup>
            <m:r>
              <w:rPr>
                <w:rFonts w:ascii="Cambria Math" w:eastAsiaTheme="minorEastAsia" w:hAnsi="Cambria Math"/>
                <w:sz w:val="24"/>
                <w:szCs w:val="24"/>
              </w:rPr>
              <m:t>0.28</m:t>
            </m:r>
          </m:sup>
        </m:sSup>
        <m:r>
          <w:rPr>
            <w:rFonts w:ascii="Cambria Math" w:eastAsiaTheme="minorEastAsia" w:hAnsi="Cambria Math"/>
            <w:sz w:val="24"/>
            <w:szCs w:val="24"/>
          </w:rPr>
          <m:t>×300=354.77K or 81.77°C</m:t>
        </m:r>
      </m:oMath>
    </w:p>
    <w:p w:rsidR="00A7757E" w:rsidRPr="00D814ED" w:rsidRDefault="00204443" w:rsidP="00E03870">
      <w:pPr>
        <w:pStyle w:val="Heading2"/>
      </w:pPr>
      <w:bookmarkStart w:id="49" w:name="_Toc481333534"/>
      <w:bookmarkStart w:id="50" w:name="_Toc513485604"/>
      <w:r>
        <w:t xml:space="preserve">7.5 </w:t>
      </w:r>
      <w:r w:rsidR="00D814ED">
        <w:t>A</w:t>
      </w:r>
      <w:r w:rsidR="00A7757E" w:rsidRPr="00A7757E">
        <w:t>ctual compressor outlet temperature at max load and at max efficiency-</w:t>
      </w:r>
      <w:bookmarkEnd w:id="49"/>
      <w:bookmarkEnd w:id="50"/>
    </w:p>
    <w:p w:rsidR="00A7757E" w:rsidRPr="00A7757E" w:rsidRDefault="00A7757E" w:rsidP="00A7757E">
      <w:pPr>
        <w:rPr>
          <w:sz w:val="24"/>
          <w:szCs w:val="24"/>
        </w:rPr>
      </w:pPr>
      <m:oMath>
        <m:r>
          <w:rPr>
            <w:rFonts w:ascii="Cambria Math" w:hAnsi="Cambria Math"/>
            <w:sz w:val="24"/>
            <w:szCs w:val="24"/>
          </w:rPr>
          <m:t>Actual temp rise at</m:t>
        </m:r>
        <m:func>
          <m:funcPr>
            <m:ctrlPr>
              <w:rPr>
                <w:rFonts w:ascii="Cambria Math" w:hAnsi="Cambria Math"/>
                <w:i/>
                <w:sz w:val="24"/>
                <w:szCs w:val="24"/>
              </w:rPr>
            </m:ctrlPr>
          </m:funcPr>
          <m:fName>
            <m:r>
              <m:rPr>
                <m:sty m:val="p"/>
              </m:rPr>
              <w:rPr>
                <w:rFonts w:ascii="Cambria Math" w:hAnsi="Cambria Math"/>
                <w:sz w:val="24"/>
                <w:szCs w:val="24"/>
              </w:rPr>
              <m:t>max</m:t>
            </m:r>
          </m:fName>
          <m:e>
            <m:r>
              <w:rPr>
                <w:rFonts w:ascii="Cambria Math" w:hAnsi="Cambria Math"/>
                <w:sz w:val="24"/>
                <w:szCs w:val="24"/>
              </w:rPr>
              <m:t>turbo load</m:t>
            </m:r>
          </m:e>
        </m:func>
        <m:r>
          <w:rPr>
            <w:rFonts w:ascii="Cambria Math" w:hAnsi="Cambria Math"/>
            <w:sz w:val="24"/>
            <w:szCs w:val="24"/>
          </w:rPr>
          <m:t>=</m:t>
        </m:r>
        <m:f>
          <m:fPr>
            <m:ctrlPr>
              <w:rPr>
                <w:rFonts w:ascii="Cambria Math" w:hAnsi="Cambria Math"/>
                <w:i/>
                <w:sz w:val="24"/>
                <w:szCs w:val="24"/>
              </w:rPr>
            </m:ctrlPr>
          </m:fPr>
          <m:num>
            <m:d>
              <m:dPr>
                <m:ctrlPr>
                  <w:rPr>
                    <w:rFonts w:ascii="Cambria Math" w:hAnsi="Cambria Math"/>
                    <w:i/>
                    <w:sz w:val="24"/>
                    <w:szCs w:val="24"/>
                  </w:rPr>
                </m:ctrlPr>
              </m:dPr>
              <m:e>
                <m:sSup>
                  <m:sSupPr>
                    <m:ctrlPr>
                      <w:rPr>
                        <w:rFonts w:ascii="Cambria Math" w:hAnsi="Cambria Math"/>
                        <w:i/>
                        <w:sz w:val="24"/>
                        <w:szCs w:val="24"/>
                      </w:rPr>
                    </m:ctrlPr>
                  </m:sSupPr>
                  <m:e>
                    <m:r>
                      <w:rPr>
                        <w:rFonts w:ascii="Cambria Math" w:hAnsi="Cambria Math"/>
                        <w:sz w:val="24"/>
                        <w:szCs w:val="24"/>
                      </w:rPr>
                      <m:t>PR</m:t>
                    </m:r>
                  </m:e>
                  <m:sup>
                    <m:r>
                      <w:rPr>
                        <w:rFonts w:ascii="Cambria Math" w:hAnsi="Cambria Math"/>
                        <w:sz w:val="24"/>
                        <w:szCs w:val="24"/>
                      </w:rPr>
                      <m:t>0.28</m:t>
                    </m:r>
                  </m:sup>
                </m:sSup>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T</m:t>
                    </m:r>
                  </m:e>
                  <m:sub>
                    <m:r>
                      <w:rPr>
                        <w:rFonts w:ascii="Cambria Math" w:hAnsi="Cambria Math"/>
                        <w:sz w:val="24"/>
                        <w:szCs w:val="24"/>
                      </w:rPr>
                      <m:t>in</m:t>
                    </m:r>
                  </m:sub>
                </m:sSub>
              </m:e>
            </m:d>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T</m:t>
                </m:r>
              </m:e>
              <m:sub>
                <m:r>
                  <w:rPr>
                    <w:rFonts w:ascii="Cambria Math" w:hAnsi="Cambria Math"/>
                    <w:sz w:val="24"/>
                    <w:szCs w:val="24"/>
                  </w:rPr>
                  <m:t>in</m:t>
                </m:r>
              </m:sub>
            </m:sSub>
          </m:num>
          <m:den>
            <m:sSub>
              <m:sSubPr>
                <m:ctrlPr>
                  <w:rPr>
                    <w:rFonts w:ascii="Cambria Math" w:hAnsi="Cambria Math"/>
                    <w:i/>
                    <w:sz w:val="24"/>
                    <w:szCs w:val="24"/>
                  </w:rPr>
                </m:ctrlPr>
              </m:sSubPr>
              <m:e>
                <m:r>
                  <w:rPr>
                    <w:rFonts w:ascii="Cambria Math" w:hAnsi="Cambria Math"/>
                    <w:sz w:val="24"/>
                    <w:szCs w:val="24"/>
                  </w:rPr>
                  <m:t>ɳ</m:t>
                </m:r>
              </m:e>
              <m:sub>
                <m:r>
                  <w:rPr>
                    <w:rFonts w:ascii="Cambria Math" w:hAnsi="Cambria Math"/>
                    <w:sz w:val="24"/>
                    <w:szCs w:val="24"/>
                  </w:rPr>
                  <m:t>c</m:t>
                </m:r>
              </m:sub>
            </m:sSub>
          </m:den>
        </m:f>
        <m:r>
          <w:rPr>
            <w:rFonts w:ascii="Cambria Math" w:hAnsi="Cambria Math"/>
            <w:sz w:val="24"/>
            <w:szCs w:val="24"/>
          </w:rPr>
          <m:t>=</m:t>
        </m:r>
        <m:f>
          <m:fPr>
            <m:ctrlPr>
              <w:rPr>
                <w:rFonts w:ascii="Cambria Math" w:hAnsi="Cambria Math"/>
                <w:i/>
                <w:sz w:val="24"/>
                <w:szCs w:val="24"/>
              </w:rPr>
            </m:ctrlPr>
          </m:fPr>
          <m:num>
            <m:d>
              <m:dPr>
                <m:ctrlPr>
                  <w:rPr>
                    <w:rFonts w:ascii="Cambria Math" w:hAnsi="Cambria Math"/>
                    <w:i/>
                    <w:sz w:val="24"/>
                    <w:szCs w:val="24"/>
                  </w:rPr>
                </m:ctrlPr>
              </m:dPr>
              <m:e>
                <m:sSup>
                  <m:sSupPr>
                    <m:ctrlPr>
                      <w:rPr>
                        <w:rFonts w:ascii="Cambria Math" w:hAnsi="Cambria Math"/>
                        <w:i/>
                        <w:sz w:val="24"/>
                        <w:szCs w:val="24"/>
                      </w:rPr>
                    </m:ctrlPr>
                  </m:sSupPr>
                  <m:e>
                    <m:r>
                      <w:rPr>
                        <w:rFonts w:ascii="Cambria Math" w:hAnsi="Cambria Math"/>
                        <w:sz w:val="24"/>
                        <w:szCs w:val="24"/>
                      </w:rPr>
                      <m:t>1.82</m:t>
                    </m:r>
                  </m:e>
                  <m:sup>
                    <m:r>
                      <w:rPr>
                        <w:rFonts w:ascii="Cambria Math" w:hAnsi="Cambria Math"/>
                        <w:sz w:val="24"/>
                        <w:szCs w:val="24"/>
                      </w:rPr>
                      <m:t>0.28</m:t>
                    </m:r>
                  </m:sup>
                </m:sSup>
                <m:r>
                  <w:rPr>
                    <w:rFonts w:ascii="Cambria Math" w:hAnsi="Cambria Math"/>
                    <w:sz w:val="24"/>
                    <w:szCs w:val="24"/>
                  </w:rPr>
                  <m:t>×300</m:t>
                </m:r>
              </m:e>
            </m:d>
            <m:r>
              <w:rPr>
                <w:rFonts w:ascii="Cambria Math" w:hAnsi="Cambria Math"/>
                <w:sz w:val="24"/>
                <w:szCs w:val="24"/>
              </w:rPr>
              <m:t>-300</m:t>
            </m:r>
          </m:num>
          <m:den>
            <m:r>
              <w:rPr>
                <w:rFonts w:ascii="Cambria Math" w:hAnsi="Cambria Math"/>
                <w:sz w:val="24"/>
                <w:szCs w:val="24"/>
              </w:rPr>
              <m:t>0.74</m:t>
            </m:r>
          </m:den>
        </m:f>
        <m:r>
          <w:rPr>
            <w:rFonts w:ascii="Cambria Math" w:hAnsi="Cambria Math"/>
            <w:sz w:val="24"/>
            <w:szCs w:val="24"/>
          </w:rPr>
          <m:t xml:space="preserve"> </m:t>
        </m:r>
      </m:oMath>
      <w:proofErr w:type="gramStart"/>
      <w:r w:rsidRPr="00A7757E">
        <w:rPr>
          <w:rFonts w:eastAsiaTheme="minorEastAsia"/>
          <w:sz w:val="24"/>
          <w:szCs w:val="24"/>
        </w:rPr>
        <w:t>= 74</w:t>
      </w:r>
      <w:r w:rsidRPr="00A7757E">
        <w:rPr>
          <w:rFonts w:eastAsiaTheme="minorEastAsia" w:cstheme="minorHAnsi"/>
          <w:sz w:val="24"/>
          <w:szCs w:val="24"/>
        </w:rPr>
        <w:t>°</w:t>
      </w:r>
      <w:r w:rsidRPr="00A7757E">
        <w:rPr>
          <w:rFonts w:eastAsiaTheme="minorEastAsia"/>
          <w:sz w:val="24"/>
          <w:szCs w:val="24"/>
        </w:rPr>
        <w:t>C.</w:t>
      </w:r>
      <w:proofErr w:type="gramEnd"/>
    </w:p>
    <w:p w:rsidR="00A7757E" w:rsidRPr="00A7757E" w:rsidRDefault="00A7757E" w:rsidP="00A7757E">
      <w:pPr>
        <w:rPr>
          <w:rFonts w:eastAsiaTheme="minorEastAsia"/>
          <w:sz w:val="24"/>
          <w:szCs w:val="24"/>
        </w:rPr>
      </w:pPr>
      <m:oMath>
        <m:r>
          <w:rPr>
            <w:rFonts w:ascii="Cambria Math" w:hAnsi="Cambria Math"/>
            <w:sz w:val="24"/>
            <w:szCs w:val="24"/>
          </w:rPr>
          <m:t>Actual temp rise at</m:t>
        </m:r>
        <m:func>
          <m:funcPr>
            <m:ctrlPr>
              <w:rPr>
                <w:rFonts w:ascii="Cambria Math" w:hAnsi="Cambria Math"/>
                <w:i/>
                <w:sz w:val="24"/>
                <w:szCs w:val="24"/>
              </w:rPr>
            </m:ctrlPr>
          </m:funcPr>
          <m:fName>
            <m:r>
              <m:rPr>
                <m:sty m:val="p"/>
              </m:rPr>
              <w:rPr>
                <w:rFonts w:ascii="Cambria Math" w:hAnsi="Cambria Math"/>
                <w:sz w:val="24"/>
                <w:szCs w:val="24"/>
              </w:rPr>
              <m:t>max</m:t>
            </m:r>
          </m:fName>
          <m:e>
            <m:r>
              <w:rPr>
                <w:rFonts w:ascii="Cambria Math" w:hAnsi="Cambria Math"/>
                <w:sz w:val="24"/>
                <w:szCs w:val="24"/>
              </w:rPr>
              <m:t>turbo efficiency</m:t>
            </m:r>
          </m:e>
        </m:func>
        <m:r>
          <w:rPr>
            <w:rFonts w:ascii="Cambria Math" w:hAnsi="Cambria Math"/>
            <w:sz w:val="24"/>
            <w:szCs w:val="24"/>
          </w:rPr>
          <m:t>=</m:t>
        </m:r>
        <m:f>
          <m:fPr>
            <m:ctrlPr>
              <w:rPr>
                <w:rFonts w:ascii="Cambria Math" w:hAnsi="Cambria Math"/>
                <w:i/>
                <w:sz w:val="24"/>
                <w:szCs w:val="24"/>
              </w:rPr>
            </m:ctrlPr>
          </m:fPr>
          <m:num>
            <m:d>
              <m:dPr>
                <m:ctrlPr>
                  <w:rPr>
                    <w:rFonts w:ascii="Cambria Math" w:hAnsi="Cambria Math"/>
                    <w:i/>
                    <w:sz w:val="24"/>
                    <w:szCs w:val="24"/>
                  </w:rPr>
                </m:ctrlPr>
              </m:dPr>
              <m:e>
                <m:sSup>
                  <m:sSupPr>
                    <m:ctrlPr>
                      <w:rPr>
                        <w:rFonts w:ascii="Cambria Math" w:hAnsi="Cambria Math"/>
                        <w:i/>
                        <w:sz w:val="24"/>
                        <w:szCs w:val="24"/>
                      </w:rPr>
                    </m:ctrlPr>
                  </m:sSupPr>
                  <m:e>
                    <m:r>
                      <w:rPr>
                        <w:rFonts w:ascii="Cambria Math" w:hAnsi="Cambria Math"/>
                        <w:sz w:val="24"/>
                        <w:szCs w:val="24"/>
                      </w:rPr>
                      <m:t>PR</m:t>
                    </m:r>
                  </m:e>
                  <m:sup>
                    <m:r>
                      <w:rPr>
                        <w:rFonts w:ascii="Cambria Math" w:hAnsi="Cambria Math"/>
                        <w:sz w:val="24"/>
                        <w:szCs w:val="24"/>
                      </w:rPr>
                      <m:t>0.28</m:t>
                    </m:r>
                  </m:sup>
                </m:sSup>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T</m:t>
                    </m:r>
                  </m:e>
                  <m:sub>
                    <m:r>
                      <w:rPr>
                        <w:rFonts w:ascii="Cambria Math" w:hAnsi="Cambria Math"/>
                        <w:sz w:val="24"/>
                        <w:szCs w:val="24"/>
                      </w:rPr>
                      <m:t>in</m:t>
                    </m:r>
                  </m:sub>
                </m:sSub>
              </m:e>
            </m:d>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T</m:t>
                </m:r>
              </m:e>
              <m:sub>
                <m:r>
                  <w:rPr>
                    <w:rFonts w:ascii="Cambria Math" w:hAnsi="Cambria Math"/>
                    <w:sz w:val="24"/>
                    <w:szCs w:val="24"/>
                  </w:rPr>
                  <m:t>in</m:t>
                </m:r>
              </m:sub>
            </m:sSub>
          </m:num>
          <m:den>
            <m:sSub>
              <m:sSubPr>
                <m:ctrlPr>
                  <w:rPr>
                    <w:rFonts w:ascii="Cambria Math" w:hAnsi="Cambria Math"/>
                    <w:i/>
                    <w:sz w:val="24"/>
                    <w:szCs w:val="24"/>
                  </w:rPr>
                </m:ctrlPr>
              </m:sSubPr>
              <m:e>
                <m:r>
                  <w:rPr>
                    <w:rFonts w:ascii="Cambria Math" w:hAnsi="Cambria Math"/>
                    <w:sz w:val="24"/>
                    <w:szCs w:val="24"/>
                  </w:rPr>
                  <m:t>ɳ</m:t>
                </m:r>
              </m:e>
              <m:sub>
                <m:r>
                  <w:rPr>
                    <w:rFonts w:ascii="Cambria Math" w:hAnsi="Cambria Math"/>
                    <w:sz w:val="24"/>
                    <w:szCs w:val="24"/>
                  </w:rPr>
                  <m:t>c</m:t>
                </m:r>
              </m:sub>
            </m:sSub>
          </m:den>
        </m:f>
        <m:r>
          <w:rPr>
            <w:rFonts w:ascii="Cambria Math" w:hAnsi="Cambria Math"/>
            <w:sz w:val="24"/>
            <w:szCs w:val="24"/>
          </w:rPr>
          <m:t>=</m:t>
        </m:r>
        <m:f>
          <m:fPr>
            <m:ctrlPr>
              <w:rPr>
                <w:rFonts w:ascii="Cambria Math" w:hAnsi="Cambria Math"/>
                <w:i/>
                <w:sz w:val="24"/>
                <w:szCs w:val="24"/>
              </w:rPr>
            </m:ctrlPr>
          </m:fPr>
          <m:num>
            <m:d>
              <m:dPr>
                <m:ctrlPr>
                  <w:rPr>
                    <w:rFonts w:ascii="Cambria Math" w:hAnsi="Cambria Math"/>
                    <w:i/>
                    <w:sz w:val="24"/>
                    <w:szCs w:val="24"/>
                  </w:rPr>
                </m:ctrlPr>
              </m:dPr>
              <m:e>
                <m:sSup>
                  <m:sSupPr>
                    <m:ctrlPr>
                      <w:rPr>
                        <w:rFonts w:ascii="Cambria Math" w:hAnsi="Cambria Math"/>
                        <w:i/>
                        <w:sz w:val="24"/>
                        <w:szCs w:val="24"/>
                      </w:rPr>
                    </m:ctrlPr>
                  </m:sSupPr>
                  <m:e>
                    <m:r>
                      <w:rPr>
                        <w:rFonts w:ascii="Cambria Math" w:hAnsi="Cambria Math"/>
                        <w:sz w:val="24"/>
                        <w:szCs w:val="24"/>
                      </w:rPr>
                      <m:t>1.82</m:t>
                    </m:r>
                  </m:e>
                  <m:sup>
                    <m:r>
                      <w:rPr>
                        <w:rFonts w:ascii="Cambria Math" w:hAnsi="Cambria Math"/>
                        <w:sz w:val="24"/>
                        <w:szCs w:val="24"/>
                      </w:rPr>
                      <m:t>0.28</m:t>
                    </m:r>
                  </m:sup>
                </m:sSup>
                <m:r>
                  <w:rPr>
                    <w:rFonts w:ascii="Cambria Math" w:hAnsi="Cambria Math"/>
                    <w:sz w:val="24"/>
                    <w:szCs w:val="24"/>
                  </w:rPr>
                  <m:t>×300</m:t>
                </m:r>
              </m:e>
            </m:d>
            <m:r>
              <w:rPr>
                <w:rFonts w:ascii="Cambria Math" w:hAnsi="Cambria Math"/>
                <w:sz w:val="24"/>
                <w:szCs w:val="24"/>
              </w:rPr>
              <m:t>-300</m:t>
            </m:r>
          </m:num>
          <m:den>
            <m:r>
              <w:rPr>
                <w:rFonts w:ascii="Cambria Math" w:hAnsi="Cambria Math"/>
                <w:sz w:val="24"/>
                <w:szCs w:val="24"/>
              </w:rPr>
              <m:t>0.8</m:t>
            </m:r>
          </m:den>
        </m:f>
      </m:oMath>
      <w:r w:rsidRPr="00A7757E">
        <w:rPr>
          <w:rFonts w:eastAsiaTheme="minorEastAsia"/>
          <w:sz w:val="24"/>
          <w:szCs w:val="24"/>
        </w:rPr>
        <w:t xml:space="preserve"> </w:t>
      </w:r>
      <w:proofErr w:type="gramStart"/>
      <w:r w:rsidRPr="00A7757E">
        <w:rPr>
          <w:rFonts w:eastAsiaTheme="minorEastAsia"/>
          <w:sz w:val="24"/>
          <w:szCs w:val="24"/>
        </w:rPr>
        <w:t>= 68.46</w:t>
      </w:r>
      <w:r w:rsidRPr="00A7757E">
        <w:rPr>
          <w:rFonts w:eastAsiaTheme="minorEastAsia" w:cstheme="minorHAnsi"/>
          <w:sz w:val="24"/>
          <w:szCs w:val="24"/>
        </w:rPr>
        <w:t>°</w:t>
      </w:r>
      <w:r w:rsidRPr="00A7757E">
        <w:rPr>
          <w:rFonts w:eastAsiaTheme="minorEastAsia"/>
          <w:sz w:val="24"/>
          <w:szCs w:val="24"/>
        </w:rPr>
        <w:t>C.</w:t>
      </w:r>
      <w:proofErr w:type="gramEnd"/>
    </w:p>
    <w:p w:rsidR="00A7757E" w:rsidRPr="00D814ED" w:rsidRDefault="00204443" w:rsidP="00E03870">
      <w:pPr>
        <w:pStyle w:val="Heading2"/>
      </w:pPr>
      <w:bookmarkStart w:id="51" w:name="_Toc481333535"/>
      <w:bookmarkStart w:id="52" w:name="_Toc513485605"/>
      <w:r>
        <w:t xml:space="preserve">7.6 </w:t>
      </w:r>
      <w:r w:rsidR="00D814ED">
        <w:t>I</w:t>
      </w:r>
      <w:r w:rsidR="00A7757E" w:rsidRPr="00A7757E">
        <w:t>ntercooler outlet temperature-</w:t>
      </w:r>
      <w:bookmarkEnd w:id="51"/>
      <w:bookmarkEnd w:id="52"/>
    </w:p>
    <w:p w:rsidR="00A7757E" w:rsidRPr="00A7757E" w:rsidRDefault="00FE6C8A" w:rsidP="00A7757E">
      <w:pPr>
        <w:rPr>
          <w:sz w:val="24"/>
          <w:szCs w:val="24"/>
        </w:rPr>
      </w:pPr>
      <m:oMathPara>
        <m:oMathParaPr>
          <m:jc m:val="left"/>
        </m:oMathParaPr>
        <m:oMath>
          <m:sSub>
            <m:sSubPr>
              <m:ctrlPr>
                <w:rPr>
                  <w:rFonts w:ascii="Cambria Math" w:hAnsi="Cambria Math"/>
                  <w:i/>
                  <w:sz w:val="24"/>
                  <w:szCs w:val="24"/>
                </w:rPr>
              </m:ctrlPr>
            </m:sSubPr>
            <m:e>
              <m:r>
                <w:rPr>
                  <w:rFonts w:ascii="Cambria Math" w:hAnsi="Cambria Math"/>
                  <w:sz w:val="24"/>
                  <w:szCs w:val="24"/>
                </w:rPr>
                <m:t>T</m:t>
              </m:r>
            </m:e>
            <m:sub>
              <m:r>
                <w:rPr>
                  <w:rFonts w:ascii="Cambria Math" w:hAnsi="Cambria Math"/>
                  <w:sz w:val="24"/>
                  <w:szCs w:val="24"/>
                </w:rPr>
                <m:t>io</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T</m:t>
              </m:r>
            </m:e>
            <m:sub>
              <m:r>
                <w:rPr>
                  <w:rFonts w:ascii="Cambria Math" w:hAnsi="Cambria Math"/>
                  <w:sz w:val="24"/>
                  <w:szCs w:val="24"/>
                </w:rPr>
                <m:t>CO-</m:t>
              </m:r>
              <m:sSub>
                <m:sSubPr>
                  <m:ctrlPr>
                    <w:rPr>
                      <w:rFonts w:ascii="Cambria Math" w:hAnsi="Cambria Math"/>
                      <w:i/>
                      <w:sz w:val="24"/>
                      <w:szCs w:val="24"/>
                    </w:rPr>
                  </m:ctrlPr>
                </m:sSubPr>
                <m:e>
                  <m:r>
                    <w:rPr>
                      <w:rFonts w:ascii="Cambria Math" w:hAnsi="Cambria Math"/>
                      <w:sz w:val="24"/>
                      <w:szCs w:val="24"/>
                    </w:rPr>
                    <m:t>ɳ</m:t>
                  </m:r>
                </m:e>
                <m:sub>
                  <m:r>
                    <w:rPr>
                      <w:rFonts w:ascii="Cambria Math" w:hAnsi="Cambria Math"/>
                      <w:sz w:val="24"/>
                      <w:szCs w:val="24"/>
                    </w:rPr>
                    <m:t>i</m:t>
                  </m:r>
                </m:sub>
              </m:sSub>
            </m:sub>
          </m:sSub>
          <m:d>
            <m:dPr>
              <m:ctrlPr>
                <w:rPr>
                  <w:rFonts w:ascii="Cambria Math" w:hAnsi="Cambria Math"/>
                  <w:i/>
                  <w:sz w:val="24"/>
                  <w:szCs w:val="24"/>
                </w:rPr>
              </m:ctrlPr>
            </m:dPr>
            <m:e>
              <m:sSub>
                <m:sSubPr>
                  <m:ctrlPr>
                    <w:rPr>
                      <w:rFonts w:ascii="Cambria Math" w:hAnsi="Cambria Math"/>
                      <w:i/>
                      <w:sz w:val="24"/>
                      <w:szCs w:val="24"/>
                    </w:rPr>
                  </m:ctrlPr>
                </m:sSubPr>
                <m:e>
                  <m:r>
                    <w:rPr>
                      <w:rFonts w:ascii="Cambria Math" w:hAnsi="Cambria Math"/>
                      <w:sz w:val="24"/>
                      <w:szCs w:val="24"/>
                    </w:rPr>
                    <m:t>T</m:t>
                  </m:r>
                </m:e>
                <m:sub>
                  <m:r>
                    <w:rPr>
                      <w:rFonts w:ascii="Cambria Math" w:hAnsi="Cambria Math"/>
                      <w:sz w:val="24"/>
                      <w:szCs w:val="24"/>
                    </w:rPr>
                    <m:t>co</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T</m:t>
                  </m:r>
                </m:e>
                <m:sub>
                  <m:r>
                    <w:rPr>
                      <w:rFonts w:ascii="Cambria Math" w:hAnsi="Cambria Math"/>
                      <w:sz w:val="24"/>
                      <w:szCs w:val="24"/>
                    </w:rPr>
                    <m:t>a</m:t>
                  </m:r>
                </m:sub>
              </m:sSub>
            </m:e>
          </m:d>
          <m:r>
            <w:rPr>
              <w:rFonts w:ascii="Cambria Math" w:hAnsi="Cambria Math"/>
              <w:sz w:val="24"/>
              <w:szCs w:val="24"/>
            </w:rPr>
            <m:t>=74-0.6</m:t>
          </m:r>
          <m:d>
            <m:dPr>
              <m:ctrlPr>
                <w:rPr>
                  <w:rFonts w:ascii="Cambria Math" w:hAnsi="Cambria Math"/>
                  <w:i/>
                  <w:sz w:val="24"/>
                  <w:szCs w:val="24"/>
                </w:rPr>
              </m:ctrlPr>
            </m:dPr>
            <m:e>
              <m:r>
                <w:rPr>
                  <w:rFonts w:ascii="Cambria Math" w:hAnsi="Cambria Math"/>
                  <w:sz w:val="24"/>
                  <w:szCs w:val="24"/>
                </w:rPr>
                <m:t>74-27</m:t>
              </m:r>
            </m:e>
          </m:d>
          <m:r>
            <w:rPr>
              <w:rFonts w:ascii="Cambria Math" w:hAnsi="Cambria Math"/>
              <w:sz w:val="24"/>
              <w:szCs w:val="24"/>
            </w:rPr>
            <m:t>=45.8°C or 318.8K.</m:t>
          </m:r>
        </m:oMath>
      </m:oMathPara>
    </w:p>
    <w:p w:rsidR="00A7757E" w:rsidRPr="00D814ED" w:rsidRDefault="00A7757E" w:rsidP="00A7757E">
      <w:pPr>
        <w:rPr>
          <w:rFonts w:ascii="Times New Roman" w:hAnsi="Times New Roman" w:cs="Times New Roman"/>
          <w:sz w:val="24"/>
          <w:szCs w:val="24"/>
        </w:rPr>
      </w:pPr>
      <w:r w:rsidRPr="00A7757E">
        <w:rPr>
          <w:rFonts w:ascii="Times New Roman" w:hAnsi="Times New Roman" w:cs="Times New Roman"/>
          <w:sz w:val="24"/>
          <w:szCs w:val="24"/>
        </w:rPr>
        <w:t>@ Max turbo load 101-45.8 = 55.2°C (</w:t>
      </w:r>
      <w:r w:rsidR="00D814ED">
        <w:rPr>
          <w:rFonts w:ascii="Times New Roman" w:hAnsi="Times New Roman" w:cs="Times New Roman"/>
          <w:sz w:val="24"/>
          <w:szCs w:val="24"/>
        </w:rPr>
        <w:t>outlet temp)</w:t>
      </w:r>
    </w:p>
    <w:p w:rsidR="00A7757E" w:rsidRPr="00A7757E" w:rsidRDefault="00FE6C8A" w:rsidP="00A7757E">
      <w:pPr>
        <w:rPr>
          <w:sz w:val="24"/>
          <w:szCs w:val="24"/>
        </w:rPr>
      </w:pPr>
      <m:oMathPara>
        <m:oMathParaPr>
          <m:jc m:val="left"/>
        </m:oMathParaPr>
        <m:oMath>
          <m:sSub>
            <m:sSubPr>
              <m:ctrlPr>
                <w:rPr>
                  <w:rFonts w:ascii="Cambria Math" w:hAnsi="Cambria Math"/>
                  <w:i/>
                  <w:sz w:val="24"/>
                  <w:szCs w:val="24"/>
                </w:rPr>
              </m:ctrlPr>
            </m:sSubPr>
            <m:e>
              <m:r>
                <w:rPr>
                  <w:rFonts w:ascii="Cambria Math" w:hAnsi="Cambria Math"/>
                  <w:sz w:val="24"/>
                  <w:szCs w:val="24"/>
                </w:rPr>
                <m:t>T</m:t>
              </m:r>
            </m:e>
            <m:sub>
              <m:r>
                <w:rPr>
                  <w:rFonts w:ascii="Cambria Math" w:hAnsi="Cambria Math"/>
                  <w:sz w:val="24"/>
                  <w:szCs w:val="24"/>
                </w:rPr>
                <m:t>io</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T</m:t>
              </m:r>
            </m:e>
            <m:sub>
              <m:r>
                <w:rPr>
                  <w:rFonts w:ascii="Cambria Math" w:hAnsi="Cambria Math"/>
                  <w:sz w:val="24"/>
                  <w:szCs w:val="24"/>
                </w:rPr>
                <m:t>CO-</m:t>
              </m:r>
              <m:sSub>
                <m:sSubPr>
                  <m:ctrlPr>
                    <w:rPr>
                      <w:rFonts w:ascii="Cambria Math" w:hAnsi="Cambria Math"/>
                      <w:i/>
                      <w:sz w:val="24"/>
                      <w:szCs w:val="24"/>
                    </w:rPr>
                  </m:ctrlPr>
                </m:sSubPr>
                <m:e>
                  <m:r>
                    <w:rPr>
                      <w:rFonts w:ascii="Cambria Math" w:hAnsi="Cambria Math"/>
                      <w:sz w:val="24"/>
                      <w:szCs w:val="24"/>
                    </w:rPr>
                    <m:t>ɳ</m:t>
                  </m:r>
                </m:e>
                <m:sub>
                  <m:r>
                    <w:rPr>
                      <w:rFonts w:ascii="Cambria Math" w:hAnsi="Cambria Math"/>
                      <w:sz w:val="24"/>
                      <w:szCs w:val="24"/>
                    </w:rPr>
                    <m:t>i</m:t>
                  </m:r>
                </m:sub>
              </m:sSub>
            </m:sub>
          </m:sSub>
          <m:d>
            <m:dPr>
              <m:ctrlPr>
                <w:rPr>
                  <w:rFonts w:ascii="Cambria Math" w:hAnsi="Cambria Math"/>
                  <w:i/>
                  <w:sz w:val="24"/>
                  <w:szCs w:val="24"/>
                </w:rPr>
              </m:ctrlPr>
            </m:dPr>
            <m:e>
              <m:sSub>
                <m:sSubPr>
                  <m:ctrlPr>
                    <w:rPr>
                      <w:rFonts w:ascii="Cambria Math" w:hAnsi="Cambria Math"/>
                      <w:i/>
                      <w:sz w:val="24"/>
                      <w:szCs w:val="24"/>
                    </w:rPr>
                  </m:ctrlPr>
                </m:sSubPr>
                <m:e>
                  <m:r>
                    <w:rPr>
                      <w:rFonts w:ascii="Cambria Math" w:hAnsi="Cambria Math"/>
                      <w:sz w:val="24"/>
                      <w:szCs w:val="24"/>
                    </w:rPr>
                    <m:t>T</m:t>
                  </m:r>
                </m:e>
                <m:sub>
                  <m:r>
                    <w:rPr>
                      <w:rFonts w:ascii="Cambria Math" w:hAnsi="Cambria Math"/>
                      <w:sz w:val="24"/>
                      <w:szCs w:val="24"/>
                    </w:rPr>
                    <m:t>co</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T</m:t>
                  </m:r>
                </m:e>
                <m:sub>
                  <m:r>
                    <w:rPr>
                      <w:rFonts w:ascii="Cambria Math" w:hAnsi="Cambria Math"/>
                      <w:sz w:val="24"/>
                      <w:szCs w:val="24"/>
                    </w:rPr>
                    <m:t>a</m:t>
                  </m:r>
                </m:sub>
              </m:sSub>
            </m:e>
          </m:d>
          <m:r>
            <w:rPr>
              <w:rFonts w:ascii="Cambria Math" w:hAnsi="Cambria Math"/>
              <w:sz w:val="24"/>
              <w:szCs w:val="24"/>
            </w:rPr>
            <m:t>=68.46-0.6</m:t>
          </m:r>
          <m:d>
            <m:dPr>
              <m:ctrlPr>
                <w:rPr>
                  <w:rFonts w:ascii="Cambria Math" w:hAnsi="Cambria Math"/>
                  <w:i/>
                  <w:sz w:val="24"/>
                  <w:szCs w:val="24"/>
                </w:rPr>
              </m:ctrlPr>
            </m:dPr>
            <m:e>
              <m:r>
                <w:rPr>
                  <w:rFonts w:ascii="Cambria Math" w:hAnsi="Cambria Math"/>
                  <w:sz w:val="24"/>
                  <w:szCs w:val="24"/>
                </w:rPr>
                <m:t>68.46-27</m:t>
              </m:r>
            </m:e>
          </m:d>
          <m:r>
            <w:rPr>
              <w:rFonts w:ascii="Cambria Math" w:hAnsi="Cambria Math"/>
              <w:sz w:val="24"/>
              <w:szCs w:val="24"/>
            </w:rPr>
            <m:t>=43.58°C o</m:t>
          </m:r>
          <m:r>
            <w:rPr>
              <w:rFonts w:ascii="Cambria Math" w:hAnsi="Cambria Math"/>
              <w:sz w:val="24"/>
              <w:szCs w:val="24"/>
            </w:rPr>
            <m:t>r 316K.</m:t>
          </m:r>
        </m:oMath>
      </m:oMathPara>
    </w:p>
    <w:p w:rsidR="00A7757E" w:rsidRPr="00A7757E" w:rsidRDefault="00A7757E" w:rsidP="00A7757E">
      <w:pPr>
        <w:rPr>
          <w:rFonts w:ascii="Times New Roman" w:hAnsi="Times New Roman" w:cs="Times New Roman"/>
          <w:sz w:val="24"/>
          <w:szCs w:val="24"/>
        </w:rPr>
      </w:pPr>
      <w:r w:rsidRPr="00A7757E">
        <w:rPr>
          <w:rFonts w:ascii="Times New Roman" w:hAnsi="Times New Roman" w:cs="Times New Roman"/>
          <w:sz w:val="24"/>
          <w:szCs w:val="24"/>
        </w:rPr>
        <w:t>@ Max turbo efficiency 95.46-43.58 = 51.88°C (outlet temp)</w:t>
      </w:r>
    </w:p>
    <w:p w:rsidR="00A7757E" w:rsidRPr="00D814ED" w:rsidRDefault="00204443" w:rsidP="00E03870">
      <w:pPr>
        <w:pStyle w:val="Heading2"/>
      </w:pPr>
      <w:bookmarkStart w:id="53" w:name="_Toc481333536"/>
      <w:bookmarkStart w:id="54" w:name="_Toc513485606"/>
      <w:r>
        <w:t xml:space="preserve">7.7 </w:t>
      </w:r>
      <w:r w:rsidR="00D814ED">
        <w:t>D</w:t>
      </w:r>
      <w:r w:rsidR="00A7757E" w:rsidRPr="00A7757E">
        <w:t>ensity recovery-</w:t>
      </w:r>
      <w:bookmarkEnd w:id="53"/>
      <w:bookmarkEnd w:id="54"/>
    </w:p>
    <w:p w:rsidR="00A7757E" w:rsidRPr="00A7757E" w:rsidRDefault="00A7757E" w:rsidP="00A7757E">
      <w:pPr>
        <w:rPr>
          <w:sz w:val="24"/>
          <w:szCs w:val="24"/>
        </w:rPr>
      </w:pPr>
      <m:oMath>
        <m:r>
          <w:rPr>
            <w:rFonts w:ascii="Cambria Math" w:hAnsi="Cambria Math"/>
            <w:sz w:val="24"/>
            <w:szCs w:val="24"/>
          </w:rPr>
          <m:t>DR=</m:t>
        </m:r>
        <m:f>
          <m:fPr>
            <m:ctrlPr>
              <w:rPr>
                <w:rFonts w:ascii="Cambria Math" w:hAnsi="Cambria Math"/>
                <w:i/>
                <w:sz w:val="24"/>
                <w:szCs w:val="24"/>
              </w:rPr>
            </m:ctrlPr>
          </m:fPr>
          <m:num>
            <m:sSub>
              <m:sSubPr>
                <m:ctrlPr>
                  <w:rPr>
                    <w:rFonts w:ascii="Cambria Math" w:hAnsi="Cambria Math"/>
                    <w:i/>
                    <w:sz w:val="24"/>
                    <w:szCs w:val="24"/>
                  </w:rPr>
                </m:ctrlPr>
              </m:sSubPr>
              <m:e>
                <m:r>
                  <w:rPr>
                    <w:rFonts w:ascii="Cambria Math" w:hAnsi="Cambria Math"/>
                    <w:sz w:val="24"/>
                    <w:szCs w:val="24"/>
                  </w:rPr>
                  <m:t>T</m:t>
                </m:r>
              </m:e>
              <m:sub>
                <m:r>
                  <w:rPr>
                    <w:rFonts w:ascii="Cambria Math" w:hAnsi="Cambria Math"/>
                    <w:sz w:val="24"/>
                    <w:szCs w:val="24"/>
                  </w:rPr>
                  <m:t>co</m:t>
                </m:r>
              </m:sub>
            </m:sSub>
          </m:num>
          <m:den>
            <m:sSub>
              <m:sSubPr>
                <m:ctrlPr>
                  <w:rPr>
                    <w:rFonts w:ascii="Cambria Math" w:hAnsi="Cambria Math"/>
                    <w:i/>
                    <w:sz w:val="24"/>
                    <w:szCs w:val="24"/>
                  </w:rPr>
                </m:ctrlPr>
              </m:sSubPr>
              <m:e>
                <m:r>
                  <w:rPr>
                    <w:rFonts w:ascii="Cambria Math" w:hAnsi="Cambria Math"/>
                    <w:sz w:val="24"/>
                    <w:szCs w:val="24"/>
                  </w:rPr>
                  <m:t>T</m:t>
                </m:r>
              </m:e>
              <m:sub>
                <m:r>
                  <w:rPr>
                    <w:rFonts w:ascii="Cambria Math" w:hAnsi="Cambria Math"/>
                    <w:sz w:val="24"/>
                    <w:szCs w:val="24"/>
                  </w:rPr>
                  <m:t>io</m:t>
                </m:r>
              </m:sub>
            </m:sSub>
          </m:den>
        </m:f>
        <m:r>
          <w:rPr>
            <w:rFonts w:ascii="Cambria Math" w:hAnsi="Cambria Math"/>
            <w:sz w:val="24"/>
            <w:szCs w:val="24"/>
          </w:rPr>
          <m:t xml:space="preserve">-1= </m:t>
        </m:r>
        <m:f>
          <m:fPr>
            <m:ctrlPr>
              <w:rPr>
                <w:rFonts w:ascii="Cambria Math" w:hAnsi="Cambria Math"/>
                <w:i/>
                <w:sz w:val="24"/>
                <w:szCs w:val="24"/>
              </w:rPr>
            </m:ctrlPr>
          </m:fPr>
          <m:num>
            <m:r>
              <w:rPr>
                <w:rFonts w:ascii="Cambria Math" w:hAnsi="Cambria Math"/>
                <w:sz w:val="24"/>
                <w:szCs w:val="24"/>
              </w:rPr>
              <m:t>347</m:t>
            </m:r>
          </m:num>
          <m:den>
            <m:r>
              <w:rPr>
                <w:rFonts w:ascii="Cambria Math" w:hAnsi="Cambria Math"/>
                <w:sz w:val="24"/>
                <w:szCs w:val="24"/>
              </w:rPr>
              <m:t>318</m:t>
            </m:r>
          </m:den>
        </m:f>
        <m:r>
          <w:rPr>
            <w:rFonts w:ascii="Cambria Math" w:hAnsi="Cambria Math"/>
            <w:sz w:val="24"/>
            <w:szCs w:val="24"/>
          </w:rPr>
          <m:t>-1=0.09 or 9%</m:t>
        </m:r>
      </m:oMath>
      <w:r w:rsidRPr="00A7757E">
        <w:rPr>
          <w:rFonts w:eastAsiaTheme="minorEastAsia"/>
          <w:sz w:val="24"/>
          <w:szCs w:val="24"/>
        </w:rPr>
        <w:t>. Using max load temperatures</w:t>
      </w:r>
    </w:p>
    <w:p w:rsidR="00A7757E" w:rsidRPr="00A7757E" w:rsidRDefault="00A7757E" w:rsidP="00A7757E">
      <w:pPr>
        <w:rPr>
          <w:sz w:val="24"/>
          <w:szCs w:val="24"/>
        </w:rPr>
      </w:pPr>
      <m:oMath>
        <m:r>
          <w:rPr>
            <w:rFonts w:ascii="Cambria Math" w:hAnsi="Cambria Math"/>
            <w:sz w:val="24"/>
            <w:szCs w:val="24"/>
          </w:rPr>
          <m:t>DR=</m:t>
        </m:r>
        <m:f>
          <m:fPr>
            <m:ctrlPr>
              <w:rPr>
                <w:rFonts w:ascii="Cambria Math" w:hAnsi="Cambria Math"/>
                <w:i/>
                <w:sz w:val="24"/>
                <w:szCs w:val="24"/>
              </w:rPr>
            </m:ctrlPr>
          </m:fPr>
          <m:num>
            <m:sSub>
              <m:sSubPr>
                <m:ctrlPr>
                  <w:rPr>
                    <w:rFonts w:ascii="Cambria Math" w:hAnsi="Cambria Math"/>
                    <w:i/>
                    <w:sz w:val="24"/>
                    <w:szCs w:val="24"/>
                  </w:rPr>
                </m:ctrlPr>
              </m:sSubPr>
              <m:e>
                <m:r>
                  <w:rPr>
                    <w:rFonts w:ascii="Cambria Math" w:hAnsi="Cambria Math"/>
                    <w:sz w:val="24"/>
                    <w:szCs w:val="24"/>
                  </w:rPr>
                  <m:t>T</m:t>
                </m:r>
              </m:e>
              <m:sub>
                <m:r>
                  <w:rPr>
                    <w:rFonts w:ascii="Cambria Math" w:hAnsi="Cambria Math"/>
                    <w:sz w:val="24"/>
                    <w:szCs w:val="24"/>
                  </w:rPr>
                  <m:t>co</m:t>
                </m:r>
              </m:sub>
            </m:sSub>
          </m:num>
          <m:den>
            <m:sSub>
              <m:sSubPr>
                <m:ctrlPr>
                  <w:rPr>
                    <w:rFonts w:ascii="Cambria Math" w:hAnsi="Cambria Math"/>
                    <w:i/>
                    <w:sz w:val="24"/>
                    <w:szCs w:val="24"/>
                  </w:rPr>
                </m:ctrlPr>
              </m:sSubPr>
              <m:e>
                <m:r>
                  <w:rPr>
                    <w:rFonts w:ascii="Cambria Math" w:hAnsi="Cambria Math"/>
                    <w:sz w:val="24"/>
                    <w:szCs w:val="24"/>
                  </w:rPr>
                  <m:t>T</m:t>
                </m:r>
              </m:e>
              <m:sub>
                <m:r>
                  <w:rPr>
                    <w:rFonts w:ascii="Cambria Math" w:hAnsi="Cambria Math"/>
                    <w:sz w:val="24"/>
                    <w:szCs w:val="24"/>
                  </w:rPr>
                  <m:t>io</m:t>
                </m:r>
              </m:sub>
            </m:sSub>
          </m:den>
        </m:f>
        <m:r>
          <w:rPr>
            <w:rFonts w:ascii="Cambria Math" w:hAnsi="Cambria Math"/>
            <w:sz w:val="24"/>
            <w:szCs w:val="24"/>
          </w:rPr>
          <m:t xml:space="preserve">-1= </m:t>
        </m:r>
        <m:f>
          <m:fPr>
            <m:ctrlPr>
              <w:rPr>
                <w:rFonts w:ascii="Cambria Math" w:hAnsi="Cambria Math"/>
                <w:i/>
                <w:sz w:val="24"/>
                <w:szCs w:val="24"/>
              </w:rPr>
            </m:ctrlPr>
          </m:fPr>
          <m:num>
            <m:r>
              <w:rPr>
                <w:rFonts w:ascii="Cambria Math" w:hAnsi="Cambria Math"/>
                <w:sz w:val="24"/>
                <w:szCs w:val="24"/>
              </w:rPr>
              <m:t>341.46</m:t>
            </m:r>
          </m:num>
          <m:den>
            <m:r>
              <w:rPr>
                <w:rFonts w:ascii="Cambria Math" w:hAnsi="Cambria Math"/>
                <w:sz w:val="24"/>
                <w:szCs w:val="24"/>
              </w:rPr>
              <m:t>316.58</m:t>
            </m:r>
          </m:den>
        </m:f>
        <m:r>
          <w:rPr>
            <w:rFonts w:ascii="Cambria Math" w:hAnsi="Cambria Math"/>
            <w:sz w:val="24"/>
            <w:szCs w:val="24"/>
          </w:rPr>
          <m:t>-1=0.079 or 7.9%.</m:t>
        </m:r>
      </m:oMath>
      <w:r w:rsidRPr="00A7757E">
        <w:rPr>
          <w:rFonts w:eastAsiaTheme="minorEastAsia"/>
          <w:sz w:val="24"/>
          <w:szCs w:val="24"/>
        </w:rPr>
        <w:t xml:space="preserve"> Using max efficiency temperature</w:t>
      </w:r>
      <w:r w:rsidRPr="00A7757E">
        <w:rPr>
          <w:sz w:val="24"/>
          <w:szCs w:val="24"/>
        </w:rPr>
        <w:t>s</w:t>
      </w:r>
    </w:p>
    <w:p w:rsidR="00D814ED" w:rsidRDefault="00D814ED" w:rsidP="00A7757E">
      <w:pPr>
        <w:rPr>
          <w:sz w:val="24"/>
          <w:szCs w:val="24"/>
        </w:rPr>
      </w:pPr>
    </w:p>
    <w:p w:rsidR="00E03870" w:rsidRDefault="00E03870" w:rsidP="00A7757E">
      <w:pPr>
        <w:rPr>
          <w:sz w:val="24"/>
          <w:szCs w:val="24"/>
        </w:rPr>
      </w:pPr>
    </w:p>
    <w:p w:rsidR="00E03870" w:rsidRDefault="00E03870" w:rsidP="00A7757E">
      <w:pPr>
        <w:rPr>
          <w:sz w:val="24"/>
          <w:szCs w:val="24"/>
        </w:rPr>
      </w:pPr>
    </w:p>
    <w:p w:rsidR="00707A00" w:rsidRDefault="00204443" w:rsidP="00E03870">
      <w:pPr>
        <w:pStyle w:val="Heading1"/>
      </w:pPr>
      <w:bookmarkStart w:id="55" w:name="_Toc513485607"/>
      <w:r>
        <w:t xml:space="preserve">7.8 </w:t>
      </w:r>
      <w:r w:rsidR="00707A00">
        <w:t>Calculating Intercooler Size</w:t>
      </w:r>
      <w:bookmarkEnd w:id="55"/>
    </w:p>
    <w:p w:rsidR="000928CB" w:rsidRPr="00E92BA8" w:rsidRDefault="00FE6C8A" w:rsidP="000928CB">
      <m:oMathPara>
        <m:oMath>
          <m:f>
            <m:fPr>
              <m:ctrlPr>
                <w:rPr>
                  <w:rFonts w:ascii="Cambria Math" w:hAnsi="Cambria Math"/>
                  <w:i/>
                </w:rPr>
              </m:ctrlPr>
            </m:fPr>
            <m:num>
              <m:r>
                <w:rPr>
                  <w:rFonts w:ascii="Cambria Math" w:hAnsi="Cambria Math"/>
                </w:rPr>
                <m:t>66</m:t>
              </m:r>
            </m:num>
            <m:den>
              <m:r>
                <w:rPr>
                  <w:rFonts w:ascii="Cambria Math" w:hAnsi="Cambria Math"/>
                </w:rPr>
                <m:t>0.45</m:t>
              </m:r>
            </m:den>
          </m:f>
          <m:r>
            <w:rPr>
              <w:rFonts w:ascii="Cambria Math" w:hAnsi="Cambria Math"/>
            </w:rPr>
            <m:t>=146.6 sq. Inches</m:t>
          </m:r>
        </m:oMath>
      </m:oMathPara>
    </w:p>
    <w:p w:rsidR="0067745F" w:rsidRDefault="00E03870" w:rsidP="0067745F">
      <w:pPr>
        <w:spacing w:line="360" w:lineRule="auto"/>
        <w:jc w:val="both"/>
        <w:rPr>
          <w:rFonts w:cstheme="minorHAnsi"/>
          <w:sz w:val="24"/>
          <w:szCs w:val="24"/>
        </w:rPr>
      </w:pPr>
      <w:r w:rsidRPr="00E03870">
        <w:rPr>
          <w:noProof/>
          <w:lang w:eastAsia="en-GB"/>
        </w:rPr>
        <mc:AlternateContent>
          <mc:Choice Requires="wps">
            <w:drawing>
              <wp:anchor distT="0" distB="0" distL="114300" distR="114300" simplePos="0" relativeHeight="251721728" behindDoc="0" locked="0" layoutInCell="1" allowOverlap="1" wp14:anchorId="439CFDDD" wp14:editId="78C3E458">
                <wp:simplePos x="0" y="0"/>
                <wp:positionH relativeFrom="column">
                  <wp:posOffset>5216056</wp:posOffset>
                </wp:positionH>
                <wp:positionV relativeFrom="paragraph">
                  <wp:posOffset>852337</wp:posOffset>
                </wp:positionV>
                <wp:extent cx="866692" cy="1089328"/>
                <wp:effectExtent l="0" t="0" r="10160" b="15875"/>
                <wp:wrapNone/>
                <wp:docPr id="4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692" cy="1089328"/>
                        </a:xfrm>
                        <a:prstGeom prst="rect">
                          <a:avLst/>
                        </a:prstGeom>
                        <a:solidFill>
                          <a:srgbClr val="FFFFFF"/>
                        </a:solidFill>
                        <a:ln w="9525">
                          <a:solidFill>
                            <a:srgbClr val="000000"/>
                          </a:solidFill>
                          <a:miter lim="800000"/>
                          <a:headEnd/>
                          <a:tailEnd/>
                        </a:ln>
                      </wps:spPr>
                      <wps:txbx>
                        <w:txbxContent>
                          <w:p w:rsidR="00E03870" w:rsidRDefault="00E03870">
                            <w:r>
                              <w:t>Figure 17: Graph showing intercooler calculations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410.7pt;margin-top:67.1pt;width:68.25pt;height:85.7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">
                <v:textbox>
                  <w:txbxContent>
                    <w:p w:rsidR="00E03870" w:rsidRDefault="00E03870">
                      <w:r>
                        <w:t>Figure 17: Graph showing intercooler calculations</w:t>
                      </w:r>
                    </w:p>
                  </w:txbxContent>
                </v:textbox>
              </v:shape>
            </w:pict>
          </mc:Fallback>
        </mc:AlternateContent>
      </w:r>
      <w:r w:rsidR="000928CB" w:rsidRPr="0067745F">
        <w:rPr>
          <w:noProof/>
          <w:sz w:val="24"/>
          <w:szCs w:val="24"/>
          <w:lang w:eastAsia="en-GB"/>
        </w:rPr>
        <w:drawing>
          <wp:anchor distT="0" distB="0" distL="114300" distR="114300" simplePos="0" relativeHeight="251717632" behindDoc="0" locked="0" layoutInCell="1" allowOverlap="1" wp14:anchorId="0E1BF4BD" wp14:editId="6188B85F">
            <wp:simplePos x="0" y="0"/>
            <wp:positionH relativeFrom="margin">
              <wp:align>right</wp:align>
            </wp:positionH>
            <wp:positionV relativeFrom="paragraph">
              <wp:posOffset>2540</wp:posOffset>
            </wp:positionV>
            <wp:extent cx="2995295" cy="3213735"/>
            <wp:effectExtent l="0" t="0" r="0" b="5715"/>
            <wp:wrapSquare wrapText="bothSides"/>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a:extLst>
                        <a:ext uri="{28A0092B-C50C-407E-A947-70E740481C1C}">
                          <a14:useLocalDpi xmlns:a14="http://schemas.microsoft.com/office/drawing/2010/main" val="0"/>
                        </a:ext>
                      </a:extLst>
                    </a:blip>
                    <a:srcRect l="29290" t="19261" r="34363" b="11401"/>
                    <a:stretch/>
                  </pic:blipFill>
                  <pic:spPr bwMode="auto">
                    <a:xfrm>
                      <a:off x="0" y="0"/>
                      <a:ext cx="2994800" cy="3213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7745F">
        <w:rPr>
          <w:noProof/>
          <w:sz w:val="24"/>
          <w:szCs w:val="24"/>
          <w:lang w:eastAsia="en-GB"/>
        </w:rPr>
        <w:t>L</w:t>
      </w:r>
      <w:r w:rsidR="000928CB" w:rsidRPr="0067745F">
        <w:rPr>
          <w:noProof/>
          <w:sz w:val="24"/>
          <w:szCs w:val="24"/>
          <w:lang w:eastAsia="en-GB"/>
        </w:rPr>
        <w:t>oo</w:t>
      </w:r>
      <w:r w:rsidR="000928CB" w:rsidRPr="0067745F">
        <w:rPr>
          <w:rFonts w:cstheme="minorHAnsi"/>
          <w:noProof/>
          <w:sz w:val="24"/>
          <w:szCs w:val="24"/>
          <w:lang w:eastAsia="en-GB"/>
        </w:rPr>
        <w:t xml:space="preserve">king at the graph between the relationship between </w:t>
      </w:r>
      <w:r w:rsidR="0067745F" w:rsidRPr="0067745F">
        <w:rPr>
          <w:rFonts w:cstheme="minorHAnsi"/>
          <w:noProof/>
          <w:sz w:val="24"/>
          <w:szCs w:val="24"/>
          <w:lang w:eastAsia="en-GB"/>
        </w:rPr>
        <w:t xml:space="preserve">Flow rate and internal flow area. Using the flow rate calculated, then using the data for typical intercooler face area (discovered to be 146.6 sq.inches). Many graphs do not reach 1200 CFM, the graph had to be manipulated so the flow area could be created at the correct CFM. </w:t>
      </w:r>
      <w:r w:rsidR="0067745F" w:rsidRPr="0067745F">
        <w:rPr>
          <w:rFonts w:cstheme="minorHAnsi"/>
          <w:sz w:val="24"/>
          <w:szCs w:val="24"/>
        </w:rPr>
        <w:t>The internal area of an intercooler is how much area the air has in the intercooler to be cooled.</w:t>
      </w:r>
      <w:r w:rsidR="0067745F" w:rsidRPr="0067745F">
        <w:rPr>
          <w:rFonts w:cstheme="minorHAnsi"/>
          <w:color w:val="000000"/>
          <w:sz w:val="24"/>
          <w:szCs w:val="24"/>
        </w:rPr>
        <w:t xml:space="preserve"> </w:t>
      </w:r>
      <w:r w:rsidR="0067745F" w:rsidRPr="0067745F">
        <w:rPr>
          <w:rFonts w:cstheme="minorHAnsi"/>
          <w:sz w:val="24"/>
          <w:szCs w:val="24"/>
        </w:rPr>
        <w:t>(</w:t>
      </w:r>
      <w:r w:rsidR="0067745F" w:rsidRPr="0067745F">
        <w:rPr>
          <w:rFonts w:cstheme="minorHAnsi"/>
          <w:i/>
          <w:sz w:val="24"/>
          <w:szCs w:val="24"/>
        </w:rPr>
        <w:t>Takemebeyondthehorizon.wordpress.com, 2017</w:t>
      </w:r>
      <w:r w:rsidR="0067745F" w:rsidRPr="0067745F">
        <w:rPr>
          <w:rFonts w:cstheme="minorHAnsi"/>
          <w:sz w:val="24"/>
          <w:szCs w:val="24"/>
        </w:rPr>
        <w:t xml:space="preserve">) </w:t>
      </w:r>
      <w:r w:rsidR="00FD41E0">
        <w:rPr>
          <w:rFonts w:cstheme="minorHAnsi"/>
          <w:sz w:val="24"/>
          <w:szCs w:val="24"/>
        </w:rPr>
        <w:t>Because the calculated CMF is a large figure, the internal area of the intercooler needs to also be large to be able to cool the amount of air entering it at one time, as efficiently as achievable.</w:t>
      </w:r>
    </w:p>
    <w:p w:rsidR="0067745F" w:rsidRDefault="0067745F" w:rsidP="0067745F">
      <w:pPr>
        <w:spacing w:line="360" w:lineRule="auto"/>
        <w:jc w:val="both"/>
        <w:rPr>
          <w:rFonts w:cstheme="minorHAnsi"/>
          <w:sz w:val="24"/>
          <w:szCs w:val="24"/>
        </w:rPr>
      </w:pPr>
    </w:p>
    <w:p w:rsidR="006210A8" w:rsidRDefault="006210A8" w:rsidP="00A7757E">
      <w:pPr>
        <w:rPr>
          <w:noProof/>
          <w:lang w:eastAsia="en-GB"/>
        </w:rPr>
      </w:pPr>
    </w:p>
    <w:p w:rsidR="000928CB" w:rsidRDefault="000928CB" w:rsidP="00A7757E">
      <w:pPr>
        <w:rPr>
          <w:noProof/>
          <w:lang w:eastAsia="en-GB"/>
        </w:rPr>
      </w:pPr>
    </w:p>
    <w:p w:rsidR="006210A8" w:rsidRDefault="006210A8" w:rsidP="00A7757E">
      <w:pPr>
        <w:rPr>
          <w:sz w:val="24"/>
          <w:szCs w:val="24"/>
        </w:rPr>
      </w:pPr>
    </w:p>
    <w:p w:rsidR="00D814ED" w:rsidRDefault="00D814ED" w:rsidP="00A7757E">
      <w:pPr>
        <w:rPr>
          <w:sz w:val="24"/>
          <w:szCs w:val="24"/>
        </w:rPr>
      </w:pPr>
    </w:p>
    <w:p w:rsidR="00D814ED" w:rsidRDefault="00D814ED" w:rsidP="00A7757E">
      <w:pPr>
        <w:rPr>
          <w:sz w:val="24"/>
          <w:szCs w:val="24"/>
        </w:rPr>
      </w:pPr>
    </w:p>
    <w:p w:rsidR="00D814ED" w:rsidRDefault="00D814ED" w:rsidP="00A7757E">
      <w:pPr>
        <w:rPr>
          <w:sz w:val="24"/>
          <w:szCs w:val="24"/>
        </w:rPr>
      </w:pPr>
    </w:p>
    <w:p w:rsidR="00D814ED" w:rsidRDefault="00D814ED" w:rsidP="00A7757E">
      <w:pPr>
        <w:rPr>
          <w:sz w:val="24"/>
          <w:szCs w:val="24"/>
        </w:rPr>
      </w:pPr>
    </w:p>
    <w:p w:rsidR="00D814ED" w:rsidRDefault="00D814ED" w:rsidP="00A7757E">
      <w:pPr>
        <w:rPr>
          <w:sz w:val="24"/>
          <w:szCs w:val="24"/>
        </w:rPr>
      </w:pPr>
    </w:p>
    <w:p w:rsidR="009D3D5C" w:rsidRPr="00E03870" w:rsidRDefault="00204443" w:rsidP="00E03870">
      <w:pPr>
        <w:pStyle w:val="Heading1"/>
      </w:pPr>
      <w:bookmarkStart w:id="56" w:name="_Toc481499671"/>
      <w:bookmarkStart w:id="57" w:name="_Toc513485608"/>
      <w:r>
        <w:lastRenderedPageBreak/>
        <w:t xml:space="preserve">7.9 </w:t>
      </w:r>
      <w:r w:rsidR="00CE6AB5" w:rsidRPr="00E03870">
        <w:t>Selecting the Correct Compressor</w:t>
      </w:r>
      <w:bookmarkEnd w:id="56"/>
      <w:bookmarkEnd w:id="57"/>
    </w:p>
    <w:p w:rsidR="00957865" w:rsidRPr="00957865" w:rsidRDefault="00957865" w:rsidP="00957865">
      <w:pPr>
        <w:rPr>
          <w:rFonts w:cstheme="minorHAnsi"/>
          <w:sz w:val="24"/>
          <w:szCs w:val="24"/>
        </w:rPr>
      </w:pPr>
      <w:r w:rsidRPr="00957865">
        <w:rPr>
          <w:rFonts w:cstheme="minorHAnsi"/>
          <w:sz w:val="24"/>
          <w:szCs w:val="24"/>
        </w:rPr>
        <w:t xml:space="preserve">Using the airflow </w:t>
      </w:r>
      <w:proofErr w:type="spellStart"/>
      <w:r w:rsidR="00CE6AB5" w:rsidRPr="00957865">
        <w:rPr>
          <w:rFonts w:cstheme="minorHAnsi"/>
          <w:sz w:val="24"/>
          <w:szCs w:val="24"/>
        </w:rPr>
        <w:t>lb</w:t>
      </w:r>
      <w:proofErr w:type="spellEnd"/>
      <w:r w:rsidR="00CE6AB5" w:rsidRPr="00957865">
        <w:rPr>
          <w:rFonts w:cstheme="minorHAnsi"/>
          <w:sz w:val="24"/>
          <w:szCs w:val="24"/>
        </w:rPr>
        <w:t xml:space="preserve">/min point that was calculated </w:t>
      </w:r>
      <w:r w:rsidRPr="00957865">
        <w:rPr>
          <w:rFonts w:cstheme="minorHAnsi"/>
          <w:sz w:val="24"/>
          <w:szCs w:val="24"/>
        </w:rPr>
        <w:t xml:space="preserve">in the previous section </w:t>
      </w:r>
      <w:r w:rsidR="00CE6AB5" w:rsidRPr="00957865">
        <w:rPr>
          <w:rFonts w:cstheme="minorHAnsi"/>
          <w:sz w:val="24"/>
          <w:szCs w:val="24"/>
        </w:rPr>
        <w:t>can now be used to select a compressor. This point can be used on each of the 4 compresso</w:t>
      </w:r>
      <w:r w:rsidRPr="00957865">
        <w:rPr>
          <w:rFonts w:cstheme="minorHAnsi"/>
          <w:sz w:val="24"/>
          <w:szCs w:val="24"/>
        </w:rPr>
        <w:t xml:space="preserve">r types that have been provided, in order to </w:t>
      </w:r>
      <w:r w:rsidR="00CE6AB5" w:rsidRPr="00957865">
        <w:rPr>
          <w:rFonts w:cstheme="minorHAnsi"/>
          <w:sz w:val="24"/>
          <w:szCs w:val="24"/>
        </w:rPr>
        <w:t>choose the correct output compressor. When looking at the maximum engine air flow, a compressor that is able to produce this air flow with good efficiency with some, but not too airflow that exceeds the engines maximum.</w:t>
      </w:r>
    </w:p>
    <w:p w:rsidR="00957865" w:rsidRPr="00957865" w:rsidRDefault="00957865" w:rsidP="00957865">
      <w:pPr>
        <w:tabs>
          <w:tab w:val="left" w:pos="7264"/>
        </w:tabs>
        <w:rPr>
          <w:rFonts w:cstheme="minorHAnsi"/>
          <w:sz w:val="24"/>
          <w:szCs w:val="24"/>
        </w:rPr>
      </w:pPr>
      <w:r w:rsidRPr="00957865">
        <w:rPr>
          <w:rFonts w:cstheme="minorHAnsi"/>
          <w:sz w:val="24"/>
          <w:szCs w:val="24"/>
        </w:rPr>
        <w:t>Turbo Matching</w:t>
      </w:r>
    </w:p>
    <w:p w:rsidR="00957865" w:rsidRPr="00957865" w:rsidRDefault="00957865" w:rsidP="00957865">
      <w:pPr>
        <w:tabs>
          <w:tab w:val="left" w:pos="7264"/>
        </w:tabs>
        <w:rPr>
          <w:rFonts w:cstheme="minorHAnsi"/>
          <w:sz w:val="24"/>
          <w:szCs w:val="24"/>
        </w:rPr>
      </w:pPr>
      <w:r w:rsidRPr="00957865">
        <w:rPr>
          <w:rFonts w:cstheme="minorHAnsi"/>
          <w:sz w:val="24"/>
          <w:szCs w:val="24"/>
        </w:rPr>
        <w:t xml:space="preserve">When choosing the correct Turbo Charger for a given application, some of the engine variables need to be taken into account. These include the complete engine displacement, the possible volumetric flow rate, cylinder pressures. </w:t>
      </w:r>
      <w:proofErr w:type="gramStart"/>
      <w:r w:rsidR="00276A25">
        <w:rPr>
          <w:rFonts w:cstheme="minorHAnsi"/>
          <w:sz w:val="24"/>
          <w:szCs w:val="24"/>
        </w:rPr>
        <w:t xml:space="preserve">As well as the maximum engine rpm (max power and torque) and </w:t>
      </w:r>
      <w:r w:rsidRPr="00957865">
        <w:rPr>
          <w:rFonts w:cstheme="minorHAnsi"/>
          <w:sz w:val="24"/>
          <w:szCs w:val="24"/>
        </w:rPr>
        <w:t>absolute pressure ratio.</w:t>
      </w:r>
      <w:proofErr w:type="gramEnd"/>
    </w:p>
    <w:p w:rsidR="00957865" w:rsidRPr="00957865" w:rsidRDefault="00957865" w:rsidP="00957865">
      <w:pPr>
        <w:tabs>
          <w:tab w:val="left" w:pos="7264"/>
        </w:tabs>
        <w:rPr>
          <w:rFonts w:cstheme="minorHAnsi"/>
          <w:sz w:val="24"/>
          <w:szCs w:val="24"/>
        </w:rPr>
      </w:pPr>
    </w:p>
    <w:p w:rsidR="00957865" w:rsidRPr="00957865" w:rsidRDefault="00957865" w:rsidP="00957865">
      <w:pPr>
        <w:tabs>
          <w:tab w:val="left" w:pos="7264"/>
        </w:tabs>
        <w:rPr>
          <w:rFonts w:cstheme="minorHAnsi"/>
          <w:sz w:val="24"/>
          <w:szCs w:val="24"/>
        </w:rPr>
      </w:pPr>
      <w:r w:rsidRPr="00957865">
        <w:rPr>
          <w:rFonts w:cstheme="minorHAnsi"/>
          <w:sz w:val="24"/>
          <w:szCs w:val="24"/>
        </w:rPr>
        <w:t>The chosen application is to air charge a V8 with a single turbo charger. The engine parameters are as follows:</w:t>
      </w:r>
    </w:p>
    <w:p w:rsidR="00957865" w:rsidRPr="00957865" w:rsidRDefault="00957865" w:rsidP="00957865">
      <w:pPr>
        <w:pStyle w:val="ListParagraph"/>
        <w:numPr>
          <w:ilvl w:val="0"/>
          <w:numId w:val="5"/>
        </w:numPr>
        <w:tabs>
          <w:tab w:val="left" w:pos="7264"/>
        </w:tabs>
        <w:spacing w:after="0" w:line="240" w:lineRule="auto"/>
        <w:contextualSpacing w:val="0"/>
        <w:rPr>
          <w:rFonts w:cstheme="minorHAnsi"/>
          <w:sz w:val="24"/>
          <w:szCs w:val="24"/>
        </w:rPr>
      </w:pPr>
      <w:r w:rsidRPr="00957865">
        <w:rPr>
          <w:rFonts w:cstheme="minorHAnsi"/>
          <w:sz w:val="24"/>
          <w:szCs w:val="24"/>
        </w:rPr>
        <w:t>Bore = 95mm</w:t>
      </w:r>
    </w:p>
    <w:p w:rsidR="00957865" w:rsidRPr="00957865" w:rsidRDefault="00957865" w:rsidP="00957865">
      <w:pPr>
        <w:pStyle w:val="ListParagraph"/>
        <w:numPr>
          <w:ilvl w:val="0"/>
          <w:numId w:val="5"/>
        </w:numPr>
        <w:tabs>
          <w:tab w:val="left" w:pos="7264"/>
        </w:tabs>
        <w:spacing w:after="0" w:line="240" w:lineRule="auto"/>
        <w:contextualSpacing w:val="0"/>
        <w:rPr>
          <w:rFonts w:cstheme="minorHAnsi"/>
          <w:sz w:val="24"/>
          <w:szCs w:val="24"/>
        </w:rPr>
      </w:pPr>
      <w:r w:rsidRPr="00957865">
        <w:rPr>
          <w:rFonts w:cstheme="minorHAnsi"/>
          <w:sz w:val="24"/>
          <w:szCs w:val="24"/>
        </w:rPr>
        <w:t>Stroke = 80mm</w:t>
      </w:r>
    </w:p>
    <w:p w:rsidR="00957865" w:rsidRPr="00957865" w:rsidRDefault="00957865" w:rsidP="00957865">
      <w:pPr>
        <w:pStyle w:val="ListParagraph"/>
        <w:numPr>
          <w:ilvl w:val="0"/>
          <w:numId w:val="5"/>
        </w:numPr>
        <w:tabs>
          <w:tab w:val="left" w:pos="7264"/>
        </w:tabs>
        <w:spacing w:after="0" w:line="240" w:lineRule="auto"/>
        <w:contextualSpacing w:val="0"/>
        <w:rPr>
          <w:rFonts w:cstheme="minorHAnsi"/>
          <w:sz w:val="24"/>
          <w:szCs w:val="24"/>
        </w:rPr>
      </w:pPr>
      <w:r w:rsidRPr="00957865">
        <w:rPr>
          <w:rFonts w:cstheme="minorHAnsi"/>
          <w:sz w:val="24"/>
          <w:szCs w:val="24"/>
        </w:rPr>
        <w:t>Max RPM = 9500</w:t>
      </w:r>
    </w:p>
    <w:p w:rsidR="00957865" w:rsidRPr="00957865" w:rsidRDefault="00957865" w:rsidP="00957865">
      <w:pPr>
        <w:pStyle w:val="ListParagraph"/>
        <w:numPr>
          <w:ilvl w:val="0"/>
          <w:numId w:val="5"/>
        </w:numPr>
        <w:tabs>
          <w:tab w:val="left" w:pos="7264"/>
        </w:tabs>
        <w:spacing w:after="0" w:line="240" w:lineRule="auto"/>
        <w:contextualSpacing w:val="0"/>
        <w:rPr>
          <w:rFonts w:cstheme="minorHAnsi"/>
          <w:sz w:val="24"/>
          <w:szCs w:val="24"/>
        </w:rPr>
      </w:pPr>
      <w:r w:rsidRPr="00957865">
        <w:rPr>
          <w:rFonts w:cstheme="minorHAnsi"/>
          <w:sz w:val="24"/>
          <w:szCs w:val="24"/>
        </w:rPr>
        <w:t>Volumetric Efficiency = 85%</w:t>
      </w:r>
    </w:p>
    <w:p w:rsidR="00957865" w:rsidRPr="00957865" w:rsidRDefault="00957865" w:rsidP="00957865">
      <w:pPr>
        <w:tabs>
          <w:tab w:val="left" w:pos="7264"/>
        </w:tabs>
        <w:rPr>
          <w:rFonts w:cstheme="minorHAnsi"/>
          <w:sz w:val="24"/>
          <w:szCs w:val="24"/>
        </w:rPr>
      </w:pPr>
    </w:p>
    <w:p w:rsidR="00957865" w:rsidRPr="00957865" w:rsidRDefault="00957865" w:rsidP="00957865">
      <w:pPr>
        <w:tabs>
          <w:tab w:val="left" w:pos="7264"/>
        </w:tabs>
        <w:rPr>
          <w:rFonts w:cstheme="minorHAnsi"/>
          <w:sz w:val="24"/>
          <w:szCs w:val="24"/>
        </w:rPr>
      </w:pPr>
      <w:r w:rsidRPr="00957865">
        <w:rPr>
          <w:rFonts w:cstheme="minorHAnsi"/>
          <w:sz w:val="24"/>
          <w:szCs w:val="24"/>
        </w:rPr>
        <w:t>When a turbo is found to match these characteristics, it must be able to produce 12psi of boost pressure for the engine. Following will be a number of graphs which represent a number of given compressor to choose from. Also with the determination of the correct turbo unit, there will be calculations to justify selection.</w:t>
      </w:r>
    </w:p>
    <w:tbl>
      <w:tblPr>
        <w:tblW w:w="5880" w:type="dxa"/>
        <w:jc w:val="center"/>
        <w:tblInd w:w="1591" w:type="dxa"/>
        <w:tblLook w:val="04A0" w:firstRow="1" w:lastRow="0" w:firstColumn="1" w:lastColumn="0" w:noHBand="0" w:noVBand="1"/>
      </w:tblPr>
      <w:tblGrid>
        <w:gridCol w:w="2020"/>
        <w:gridCol w:w="1940"/>
        <w:gridCol w:w="1920"/>
      </w:tblGrid>
      <w:tr w:rsidR="00957865" w:rsidRPr="00957865" w:rsidTr="00707A00">
        <w:trPr>
          <w:trHeight w:val="300"/>
          <w:jc w:val="center"/>
        </w:trPr>
        <w:tc>
          <w:tcPr>
            <w:tcW w:w="2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57865" w:rsidRPr="00957865" w:rsidRDefault="00957865" w:rsidP="00707A00">
            <w:pPr>
              <w:rPr>
                <w:rFonts w:cstheme="minorHAnsi"/>
                <w:color w:val="000000"/>
                <w:sz w:val="24"/>
                <w:szCs w:val="24"/>
              </w:rPr>
            </w:pPr>
            <w:r w:rsidRPr="00957865">
              <w:rPr>
                <w:rFonts w:cstheme="minorHAnsi"/>
                <w:color w:val="000000"/>
                <w:sz w:val="24"/>
                <w:szCs w:val="24"/>
              </w:rPr>
              <w:t>Flow Percentage (%)</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rsidR="00957865" w:rsidRPr="00957865" w:rsidRDefault="00957865" w:rsidP="00707A00">
            <w:pPr>
              <w:rPr>
                <w:rFonts w:cstheme="minorHAnsi"/>
                <w:color w:val="000000"/>
                <w:sz w:val="24"/>
                <w:szCs w:val="24"/>
              </w:rPr>
            </w:pPr>
            <w:r w:rsidRPr="00957865">
              <w:rPr>
                <w:rFonts w:cstheme="minorHAnsi"/>
                <w:color w:val="000000"/>
                <w:sz w:val="24"/>
                <w:szCs w:val="24"/>
              </w:rPr>
              <w:t>Flow Rate (</w:t>
            </w:r>
            <w:proofErr w:type="spellStart"/>
            <w:r w:rsidRPr="00957865">
              <w:rPr>
                <w:rFonts w:cstheme="minorHAnsi"/>
                <w:color w:val="000000"/>
                <w:sz w:val="24"/>
                <w:szCs w:val="24"/>
              </w:rPr>
              <w:t>lb</w:t>
            </w:r>
            <w:proofErr w:type="spellEnd"/>
            <w:r w:rsidRPr="00957865">
              <w:rPr>
                <w:rFonts w:cstheme="minorHAnsi"/>
                <w:color w:val="000000"/>
                <w:sz w:val="24"/>
                <w:szCs w:val="24"/>
              </w:rPr>
              <w:t>/min)</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957865" w:rsidRPr="00957865" w:rsidRDefault="00957865" w:rsidP="00707A00">
            <w:pPr>
              <w:rPr>
                <w:rFonts w:cstheme="minorHAnsi"/>
                <w:color w:val="000000"/>
                <w:sz w:val="24"/>
                <w:szCs w:val="24"/>
              </w:rPr>
            </w:pPr>
            <w:r w:rsidRPr="00957865">
              <w:rPr>
                <w:rFonts w:cstheme="minorHAnsi"/>
                <w:color w:val="000000"/>
                <w:sz w:val="24"/>
                <w:szCs w:val="24"/>
              </w:rPr>
              <w:t>Pressure Rate</w:t>
            </w:r>
          </w:p>
        </w:tc>
      </w:tr>
      <w:tr w:rsidR="00957865" w:rsidRPr="00957865" w:rsidTr="00707A00">
        <w:trPr>
          <w:trHeight w:val="300"/>
          <w:jc w:val="center"/>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957865" w:rsidRPr="00957865" w:rsidRDefault="00957865" w:rsidP="00707A00">
            <w:pPr>
              <w:jc w:val="right"/>
              <w:rPr>
                <w:rFonts w:cstheme="minorHAnsi"/>
                <w:color w:val="000000"/>
                <w:sz w:val="24"/>
                <w:szCs w:val="24"/>
              </w:rPr>
            </w:pPr>
            <w:r w:rsidRPr="00957865">
              <w:rPr>
                <w:rFonts w:cstheme="minorHAnsi"/>
                <w:color w:val="000000"/>
                <w:sz w:val="24"/>
                <w:szCs w:val="24"/>
              </w:rPr>
              <w:t>100%</w:t>
            </w:r>
          </w:p>
        </w:tc>
        <w:tc>
          <w:tcPr>
            <w:tcW w:w="1940" w:type="dxa"/>
            <w:tcBorders>
              <w:top w:val="nil"/>
              <w:left w:val="nil"/>
              <w:bottom w:val="single" w:sz="4" w:space="0" w:color="auto"/>
              <w:right w:val="single" w:sz="4" w:space="0" w:color="auto"/>
            </w:tcBorders>
            <w:shd w:val="clear" w:color="auto" w:fill="auto"/>
            <w:noWrap/>
            <w:vAlign w:val="bottom"/>
            <w:hideMark/>
          </w:tcPr>
          <w:p w:rsidR="00957865" w:rsidRPr="00957865" w:rsidRDefault="00957865" w:rsidP="00707A00">
            <w:pPr>
              <w:jc w:val="right"/>
              <w:rPr>
                <w:rFonts w:cstheme="minorHAnsi"/>
                <w:color w:val="000000"/>
                <w:sz w:val="24"/>
                <w:szCs w:val="24"/>
              </w:rPr>
            </w:pPr>
            <w:r w:rsidRPr="00957865">
              <w:rPr>
                <w:rFonts w:cstheme="minorHAnsi"/>
                <w:color w:val="000000"/>
                <w:sz w:val="24"/>
                <w:szCs w:val="24"/>
              </w:rPr>
              <w:t>82.471</w:t>
            </w:r>
          </w:p>
        </w:tc>
        <w:tc>
          <w:tcPr>
            <w:tcW w:w="1920" w:type="dxa"/>
            <w:tcBorders>
              <w:top w:val="nil"/>
              <w:left w:val="nil"/>
              <w:bottom w:val="single" w:sz="4" w:space="0" w:color="auto"/>
              <w:right w:val="single" w:sz="4" w:space="0" w:color="auto"/>
            </w:tcBorders>
            <w:shd w:val="clear" w:color="auto" w:fill="auto"/>
            <w:noWrap/>
            <w:vAlign w:val="bottom"/>
            <w:hideMark/>
          </w:tcPr>
          <w:p w:rsidR="00957865" w:rsidRPr="00957865" w:rsidRDefault="00957865" w:rsidP="00707A00">
            <w:pPr>
              <w:jc w:val="right"/>
              <w:rPr>
                <w:rFonts w:cstheme="minorHAnsi"/>
                <w:color w:val="000000"/>
                <w:sz w:val="24"/>
                <w:szCs w:val="24"/>
              </w:rPr>
            </w:pPr>
            <w:r w:rsidRPr="00957865">
              <w:rPr>
                <w:rFonts w:cstheme="minorHAnsi"/>
                <w:color w:val="000000"/>
                <w:sz w:val="24"/>
                <w:szCs w:val="24"/>
              </w:rPr>
              <w:t>1.82</w:t>
            </w:r>
          </w:p>
        </w:tc>
      </w:tr>
      <w:tr w:rsidR="00957865" w:rsidRPr="00957865" w:rsidTr="00707A00">
        <w:trPr>
          <w:trHeight w:val="300"/>
          <w:jc w:val="center"/>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957865" w:rsidRPr="00957865" w:rsidRDefault="00957865" w:rsidP="00707A00">
            <w:pPr>
              <w:jc w:val="right"/>
              <w:rPr>
                <w:rFonts w:cstheme="minorHAnsi"/>
                <w:color w:val="000000"/>
                <w:sz w:val="24"/>
                <w:szCs w:val="24"/>
              </w:rPr>
            </w:pPr>
            <w:r w:rsidRPr="00957865">
              <w:rPr>
                <w:rFonts w:cstheme="minorHAnsi"/>
                <w:color w:val="000000"/>
                <w:sz w:val="24"/>
                <w:szCs w:val="24"/>
              </w:rPr>
              <w:t>50%</w:t>
            </w:r>
          </w:p>
        </w:tc>
        <w:tc>
          <w:tcPr>
            <w:tcW w:w="1940" w:type="dxa"/>
            <w:tcBorders>
              <w:top w:val="nil"/>
              <w:left w:val="nil"/>
              <w:bottom w:val="single" w:sz="4" w:space="0" w:color="auto"/>
              <w:right w:val="single" w:sz="4" w:space="0" w:color="auto"/>
            </w:tcBorders>
            <w:shd w:val="clear" w:color="auto" w:fill="auto"/>
            <w:noWrap/>
            <w:vAlign w:val="bottom"/>
            <w:hideMark/>
          </w:tcPr>
          <w:p w:rsidR="00957865" w:rsidRPr="00957865" w:rsidRDefault="00957865" w:rsidP="00707A00">
            <w:pPr>
              <w:jc w:val="right"/>
              <w:rPr>
                <w:rFonts w:cstheme="minorHAnsi"/>
                <w:color w:val="000000"/>
                <w:sz w:val="24"/>
                <w:szCs w:val="24"/>
              </w:rPr>
            </w:pPr>
            <w:r w:rsidRPr="00957865">
              <w:rPr>
                <w:rFonts w:cstheme="minorHAnsi"/>
                <w:color w:val="000000"/>
                <w:sz w:val="24"/>
                <w:szCs w:val="24"/>
              </w:rPr>
              <w:t>41.236</w:t>
            </w:r>
          </w:p>
        </w:tc>
        <w:tc>
          <w:tcPr>
            <w:tcW w:w="1920" w:type="dxa"/>
            <w:tcBorders>
              <w:top w:val="nil"/>
              <w:left w:val="nil"/>
              <w:bottom w:val="single" w:sz="4" w:space="0" w:color="auto"/>
              <w:right w:val="single" w:sz="4" w:space="0" w:color="auto"/>
            </w:tcBorders>
            <w:shd w:val="clear" w:color="auto" w:fill="auto"/>
            <w:noWrap/>
            <w:vAlign w:val="bottom"/>
            <w:hideMark/>
          </w:tcPr>
          <w:p w:rsidR="00957865" w:rsidRPr="00957865" w:rsidRDefault="00957865" w:rsidP="00707A00">
            <w:pPr>
              <w:jc w:val="right"/>
              <w:rPr>
                <w:rFonts w:cstheme="minorHAnsi"/>
                <w:color w:val="000000"/>
                <w:sz w:val="24"/>
                <w:szCs w:val="24"/>
              </w:rPr>
            </w:pPr>
            <w:r w:rsidRPr="00957865">
              <w:rPr>
                <w:rFonts w:cstheme="minorHAnsi"/>
                <w:color w:val="000000"/>
                <w:sz w:val="24"/>
                <w:szCs w:val="24"/>
              </w:rPr>
              <w:t>1.82</w:t>
            </w:r>
          </w:p>
        </w:tc>
      </w:tr>
      <w:tr w:rsidR="00957865" w:rsidRPr="00957865" w:rsidTr="00707A00">
        <w:trPr>
          <w:trHeight w:val="300"/>
          <w:jc w:val="center"/>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rsidR="00957865" w:rsidRPr="00957865" w:rsidRDefault="00957865" w:rsidP="00707A00">
            <w:pPr>
              <w:jc w:val="right"/>
              <w:rPr>
                <w:rFonts w:cstheme="minorHAnsi"/>
                <w:color w:val="000000"/>
                <w:sz w:val="24"/>
                <w:szCs w:val="24"/>
              </w:rPr>
            </w:pPr>
            <w:r w:rsidRPr="00957865">
              <w:rPr>
                <w:rFonts w:cstheme="minorHAnsi"/>
                <w:color w:val="000000"/>
                <w:sz w:val="24"/>
                <w:szCs w:val="24"/>
              </w:rPr>
              <w:t>20%</w:t>
            </w:r>
          </w:p>
        </w:tc>
        <w:tc>
          <w:tcPr>
            <w:tcW w:w="1940" w:type="dxa"/>
            <w:tcBorders>
              <w:top w:val="nil"/>
              <w:left w:val="nil"/>
              <w:bottom w:val="single" w:sz="4" w:space="0" w:color="auto"/>
              <w:right w:val="single" w:sz="4" w:space="0" w:color="auto"/>
            </w:tcBorders>
            <w:shd w:val="clear" w:color="auto" w:fill="auto"/>
            <w:noWrap/>
            <w:vAlign w:val="bottom"/>
            <w:hideMark/>
          </w:tcPr>
          <w:p w:rsidR="00957865" w:rsidRPr="00957865" w:rsidRDefault="00957865" w:rsidP="00707A00">
            <w:pPr>
              <w:jc w:val="right"/>
              <w:rPr>
                <w:rFonts w:cstheme="minorHAnsi"/>
                <w:color w:val="000000"/>
                <w:sz w:val="24"/>
                <w:szCs w:val="24"/>
              </w:rPr>
            </w:pPr>
            <w:r w:rsidRPr="00957865">
              <w:rPr>
                <w:rFonts w:cstheme="minorHAnsi"/>
                <w:color w:val="000000"/>
                <w:sz w:val="24"/>
                <w:szCs w:val="24"/>
              </w:rPr>
              <w:t>16.49</w:t>
            </w:r>
          </w:p>
        </w:tc>
        <w:tc>
          <w:tcPr>
            <w:tcW w:w="1920" w:type="dxa"/>
            <w:tcBorders>
              <w:top w:val="nil"/>
              <w:left w:val="nil"/>
              <w:bottom w:val="single" w:sz="4" w:space="0" w:color="auto"/>
              <w:right w:val="single" w:sz="4" w:space="0" w:color="auto"/>
            </w:tcBorders>
            <w:shd w:val="clear" w:color="auto" w:fill="auto"/>
            <w:noWrap/>
            <w:vAlign w:val="bottom"/>
            <w:hideMark/>
          </w:tcPr>
          <w:p w:rsidR="00957865" w:rsidRPr="00957865" w:rsidRDefault="00957865" w:rsidP="00707A00">
            <w:pPr>
              <w:jc w:val="right"/>
              <w:rPr>
                <w:rFonts w:cstheme="minorHAnsi"/>
                <w:color w:val="000000"/>
                <w:sz w:val="24"/>
                <w:szCs w:val="24"/>
              </w:rPr>
            </w:pPr>
            <w:r w:rsidRPr="00957865">
              <w:rPr>
                <w:rFonts w:cstheme="minorHAnsi"/>
                <w:color w:val="000000"/>
                <w:sz w:val="24"/>
                <w:szCs w:val="24"/>
              </w:rPr>
              <w:t>1</w:t>
            </w:r>
          </w:p>
        </w:tc>
      </w:tr>
    </w:tbl>
    <w:p w:rsidR="00957865" w:rsidRPr="00957865" w:rsidRDefault="00957865" w:rsidP="00957865">
      <w:pPr>
        <w:tabs>
          <w:tab w:val="left" w:pos="7264"/>
        </w:tabs>
        <w:rPr>
          <w:rFonts w:cstheme="minorHAnsi"/>
          <w:sz w:val="24"/>
          <w:szCs w:val="24"/>
        </w:rPr>
      </w:pPr>
      <w:r w:rsidRPr="00957865">
        <w:rPr>
          <w:rFonts w:cstheme="minorHAnsi"/>
          <w:sz w:val="24"/>
          <w:szCs w:val="24"/>
        </w:rPr>
        <w:t>When looking at the compressor map, there is a surge line. Anything passed this surge line is to be avoided. Beyond this point is where the compressor may act uncontrollably or out of normal order. Usually the useful range of compressor output is between the surge and 60% of its efficiency.</w:t>
      </w:r>
    </w:p>
    <w:p w:rsidR="00957865" w:rsidRPr="00957865" w:rsidRDefault="00957865" w:rsidP="00957865">
      <w:pPr>
        <w:tabs>
          <w:tab w:val="left" w:pos="7264"/>
        </w:tabs>
        <w:rPr>
          <w:rFonts w:cstheme="minorHAnsi"/>
          <w:sz w:val="24"/>
          <w:szCs w:val="24"/>
        </w:rPr>
      </w:pPr>
    </w:p>
    <w:p w:rsidR="00957865" w:rsidRPr="00957865" w:rsidRDefault="00957865" w:rsidP="00E03870">
      <w:pPr>
        <w:pStyle w:val="Heading2"/>
      </w:pPr>
    </w:p>
    <w:bookmarkStart w:id="58" w:name="_Toc513485609"/>
    <w:p w:rsidR="00957865" w:rsidRPr="00957865" w:rsidRDefault="00C10B98" w:rsidP="00E03870">
      <w:pPr>
        <w:pStyle w:val="Heading2"/>
      </w:pPr>
      <w:r>
        <w:rPr>
          <w:noProof/>
          <w:lang w:eastAsia="en-GB"/>
        </w:rPr>
        <mc:AlternateContent>
          <mc:Choice Requires="wps">
            <w:drawing>
              <wp:anchor distT="0" distB="0" distL="114300" distR="114300" simplePos="0" relativeHeight="251723776" behindDoc="0" locked="0" layoutInCell="1" allowOverlap="1" wp14:anchorId="31974467" wp14:editId="132801D5">
                <wp:simplePos x="0" y="0"/>
                <wp:positionH relativeFrom="column">
                  <wp:posOffset>3704590</wp:posOffset>
                </wp:positionH>
                <wp:positionV relativeFrom="paragraph">
                  <wp:posOffset>85725</wp:posOffset>
                </wp:positionV>
                <wp:extent cx="1947545" cy="284480"/>
                <wp:effectExtent l="0" t="0" r="14605" b="2032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7545" cy="284480"/>
                        </a:xfrm>
                        <a:prstGeom prst="rect">
                          <a:avLst/>
                        </a:prstGeom>
                        <a:solidFill>
                          <a:srgbClr val="FFFFFF"/>
                        </a:solidFill>
                        <a:ln w="9525">
                          <a:solidFill>
                            <a:srgbClr val="000000"/>
                          </a:solidFill>
                          <a:miter lim="800000"/>
                          <a:headEnd/>
                          <a:tailEnd/>
                        </a:ln>
                      </wps:spPr>
                      <wps:txbx>
                        <w:txbxContent>
                          <w:p w:rsidR="005A5084" w:rsidRDefault="00C10B98">
                            <w:r>
                              <w:t>Figure 18: Graph of Turbo 62-1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291.7pt;margin-top:6.75pt;width:153.35pt;height:22.4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">
                <v:textbox>
                  <w:txbxContent>
                    <w:p w:rsidR="005A5084" w:rsidRDefault="00C10B98">
                      <w:r>
                        <w:t>Figure 18: Graph of Turbo 62-1</w:t>
                      </w:r>
                    </w:p>
                  </w:txbxContent>
                </v:textbox>
              </v:shape>
            </w:pict>
          </mc:Fallback>
        </mc:AlternateContent>
      </w:r>
      <w:r w:rsidR="00204443">
        <w:t xml:space="preserve">7.10 </w:t>
      </w:r>
      <w:r w:rsidR="00957865" w:rsidRPr="00957865">
        <w:t>Turbo 62-1</w:t>
      </w:r>
      <w:bookmarkEnd w:id="58"/>
    </w:p>
    <w:p w:rsidR="00957865" w:rsidRPr="00957865" w:rsidRDefault="00C10B98" w:rsidP="00957865">
      <w:pPr>
        <w:tabs>
          <w:tab w:val="left" w:pos="7264"/>
        </w:tabs>
        <w:rPr>
          <w:rFonts w:cstheme="minorHAnsi"/>
          <w:color w:val="000000" w:themeColor="text1"/>
          <w:sz w:val="24"/>
          <w:szCs w:val="24"/>
        </w:rPr>
      </w:pPr>
      <w:r>
        <w:rPr>
          <w:noProof/>
          <w:lang w:eastAsia="en-GB"/>
        </w:rPr>
        <mc:AlternateContent>
          <mc:Choice Requires="wps">
            <w:drawing>
              <wp:anchor distT="0" distB="0" distL="114300" distR="114300" simplePos="0" relativeHeight="251725824" behindDoc="0" locked="0" layoutInCell="1" allowOverlap="1" wp14:anchorId="54CC88EC" wp14:editId="45ADAB90">
                <wp:simplePos x="0" y="0"/>
                <wp:positionH relativeFrom="column">
                  <wp:posOffset>3479471</wp:posOffset>
                </wp:positionH>
                <wp:positionV relativeFrom="paragraph">
                  <wp:posOffset>3322971</wp:posOffset>
                </wp:positionV>
                <wp:extent cx="2256304" cy="284480"/>
                <wp:effectExtent l="0" t="0" r="10795" b="2032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6304" cy="284480"/>
                        </a:xfrm>
                        <a:prstGeom prst="rect">
                          <a:avLst/>
                        </a:prstGeom>
                        <a:solidFill>
                          <a:srgbClr val="FFFFFF"/>
                        </a:solidFill>
                        <a:ln w="9525">
                          <a:solidFill>
                            <a:srgbClr val="000000"/>
                          </a:solidFill>
                          <a:miter lim="800000"/>
                          <a:headEnd/>
                          <a:tailEnd/>
                        </a:ln>
                      </wps:spPr>
                      <wps:txbx>
                        <w:txbxContent>
                          <w:p w:rsidR="00C10B98" w:rsidRDefault="00C10B98" w:rsidP="00C10B98">
                            <w:r>
                              <w:t>Figure 19: Graph of Turbo super 60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273.95pt;margin-top:261.65pt;width:177.65pt;height:22.4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">
                <v:textbox>
                  <w:txbxContent>
                    <w:p w:rsidR="00C10B98" w:rsidRDefault="00C10B98" w:rsidP="00C10B98">
                      <w:r>
                        <w:t xml:space="preserve">Figure </w:t>
                      </w:r>
                      <w:r>
                        <w:t>19</w:t>
                      </w:r>
                      <w:r>
                        <w:t>: Graph of Turb</w:t>
                      </w:r>
                      <w:r>
                        <w:t>o super 60</w:t>
                      </w:r>
                    </w:p>
                  </w:txbxContent>
                </v:textbox>
              </v:shape>
            </w:pict>
          </mc:Fallback>
        </mc:AlternateContent>
      </w:r>
      <w:r w:rsidR="00957865" w:rsidRPr="00957865">
        <w:rPr>
          <w:rFonts w:cstheme="minorHAnsi"/>
          <w:noProof/>
          <w:sz w:val="24"/>
          <w:szCs w:val="24"/>
          <w:lang w:eastAsia="en-GB"/>
        </w:rPr>
        <w:drawing>
          <wp:anchor distT="0" distB="0" distL="114300" distR="114300" simplePos="0" relativeHeight="251713536" behindDoc="1" locked="0" layoutInCell="1" allowOverlap="1" wp14:anchorId="0F484229" wp14:editId="621EDB36">
            <wp:simplePos x="0" y="0"/>
            <wp:positionH relativeFrom="margin">
              <wp:align>right</wp:align>
            </wp:positionH>
            <wp:positionV relativeFrom="paragraph">
              <wp:posOffset>23495</wp:posOffset>
            </wp:positionV>
            <wp:extent cx="2256790" cy="2519680"/>
            <wp:effectExtent l="0" t="0" r="0" b="0"/>
            <wp:wrapSquare wrapText="bothSides"/>
            <wp:docPr id="6" name="Picture 6" descr="C:\Users\Chris\AppData\Local\Microsoft\Windows\INetCacheContent.Word\Graph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AppData\Local\Microsoft\Windows\INetCacheContent.Word\Graph 1.png"/>
                    <pic:cNvPicPr>
                      <a:picLocks noChangeAspect="1" noChangeArrowheads="1"/>
                    </pic:cNvPicPr>
                  </pic:nvPicPr>
                  <pic:blipFill rotWithShape="1">
                    <a:blip r:embed="rId28">
                      <a:extLst>
                        <a:ext uri="{28A0092B-C50C-407E-A947-70E740481C1C}">
                          <a14:useLocalDpi xmlns:a14="http://schemas.microsoft.com/office/drawing/2010/main" val="0"/>
                        </a:ext>
                      </a:extLst>
                    </a:blip>
                    <a:srcRect l="18030" t="2952" r="44260" b="22146"/>
                    <a:stretch/>
                  </pic:blipFill>
                  <pic:spPr bwMode="auto">
                    <a:xfrm>
                      <a:off x="0" y="0"/>
                      <a:ext cx="2256790" cy="25196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E3E2A">
        <w:rPr>
          <w:rFonts w:cstheme="minorHAnsi"/>
          <w:sz w:val="24"/>
          <w:szCs w:val="24"/>
        </w:rPr>
        <w:t>As seen in “62-1”</w:t>
      </w:r>
      <w:r w:rsidR="00957865" w:rsidRPr="00957865">
        <w:rPr>
          <w:rFonts w:cstheme="minorHAnsi"/>
          <w:color w:val="000000" w:themeColor="text1"/>
          <w:sz w:val="24"/>
          <w:szCs w:val="24"/>
        </w:rPr>
        <w:t xml:space="preserve">, and on this is a representation of where the maximum flow and pressure rates occur. The red line represents when the flow rate is at 100% and 50%, at a pressure of 1.82, then 20% represents the pressure at 1. At 100%, the flow rate exceeds the graph. This would indicate that the turbo (61-1) would be too small for the given application. When at 50%, it’s close to the central peak but stands very far away from the surge limit. This shows that the turbo would be unsuitable for the application as boost would be maximised at low engine speeds. The engine in question has a maximum RPM of 9500 which is considered high for a large combustion </w:t>
      </w:r>
      <w:proofErr w:type="gramStart"/>
      <w:r w:rsidR="00957865" w:rsidRPr="00957865">
        <w:rPr>
          <w:rFonts w:cstheme="minorHAnsi"/>
          <w:color w:val="000000" w:themeColor="text1"/>
          <w:sz w:val="24"/>
          <w:szCs w:val="24"/>
        </w:rPr>
        <w:t>engine,</w:t>
      </w:r>
      <w:proofErr w:type="gramEnd"/>
      <w:r w:rsidR="00957865" w:rsidRPr="00957865">
        <w:rPr>
          <w:rFonts w:cstheme="minorHAnsi"/>
          <w:color w:val="000000" w:themeColor="text1"/>
          <w:sz w:val="24"/>
          <w:szCs w:val="24"/>
        </w:rPr>
        <w:t xml:space="preserve"> therefore turbo at lower pressure wouldn’t be affective across the whole RPM range. At 50% airflow, efficiency is equal to 76%. But at 100% airflow, readings are off the </w:t>
      </w:r>
      <w:proofErr w:type="gramStart"/>
      <w:r w:rsidR="00957865" w:rsidRPr="00957865">
        <w:rPr>
          <w:rFonts w:cstheme="minorHAnsi"/>
          <w:color w:val="000000" w:themeColor="text1"/>
          <w:sz w:val="24"/>
          <w:szCs w:val="24"/>
        </w:rPr>
        <w:t>scale which indicate</w:t>
      </w:r>
      <w:proofErr w:type="gramEnd"/>
      <w:r w:rsidR="00957865" w:rsidRPr="00957865">
        <w:rPr>
          <w:rFonts w:cstheme="minorHAnsi"/>
          <w:color w:val="000000" w:themeColor="text1"/>
          <w:sz w:val="24"/>
          <w:szCs w:val="24"/>
        </w:rPr>
        <w:t xml:space="preserve"> this turbo is completely not suitable.</w:t>
      </w:r>
      <w:r w:rsidRPr="00C10B98">
        <w:rPr>
          <w:noProof/>
          <w:lang w:eastAsia="en-GB"/>
        </w:rPr>
        <w:t xml:space="preserve"> </w:t>
      </w:r>
    </w:p>
    <w:p w:rsidR="00957865" w:rsidRPr="00957865" w:rsidRDefault="00957865" w:rsidP="00E03870">
      <w:pPr>
        <w:pStyle w:val="Heading2"/>
      </w:pPr>
      <w:bookmarkStart w:id="59" w:name="_Toc513485610"/>
      <w:r w:rsidRPr="00957865">
        <w:rPr>
          <w:noProof/>
          <w:lang w:eastAsia="en-GB"/>
        </w:rPr>
        <w:drawing>
          <wp:anchor distT="0" distB="0" distL="114300" distR="114300" simplePos="0" relativeHeight="251714560" behindDoc="1" locked="0" layoutInCell="1" allowOverlap="1" wp14:anchorId="74E961D5" wp14:editId="385B2A88">
            <wp:simplePos x="0" y="0"/>
            <wp:positionH relativeFrom="margin">
              <wp:align>right</wp:align>
            </wp:positionH>
            <wp:positionV relativeFrom="paragraph">
              <wp:posOffset>37465</wp:posOffset>
            </wp:positionV>
            <wp:extent cx="2195195" cy="2519680"/>
            <wp:effectExtent l="0" t="0" r="0" b="0"/>
            <wp:wrapTight wrapText="bothSides">
              <wp:wrapPolygon edited="0">
                <wp:start x="0" y="0"/>
                <wp:lineTo x="0" y="21393"/>
                <wp:lineTo x="21369" y="21393"/>
                <wp:lineTo x="21369" y="0"/>
                <wp:lineTo x="0" y="0"/>
              </wp:wrapPolygon>
            </wp:wrapTight>
            <wp:docPr id="3" name="Picture 3" descr="C:\Users\Chris\Documents\UWTSD\2nd Year\Abi Summerfield\A2\Graph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hris\Documents\UWTSD\2nd Year\Abi Summerfield\A2\Graph 2.png"/>
                    <pic:cNvPicPr>
                      <a:picLocks noChangeAspect="1" noChangeArrowheads="1"/>
                    </pic:cNvPicPr>
                  </pic:nvPicPr>
                  <pic:blipFill rotWithShape="1">
                    <a:blip r:embed="rId29">
                      <a:extLst>
                        <a:ext uri="{28A0092B-C50C-407E-A947-70E740481C1C}">
                          <a14:useLocalDpi xmlns:a14="http://schemas.microsoft.com/office/drawing/2010/main" val="0"/>
                        </a:ext>
                      </a:extLst>
                    </a:blip>
                    <a:srcRect l="20515" t="4797" r="38246" b="28058"/>
                    <a:stretch/>
                  </pic:blipFill>
                  <pic:spPr bwMode="auto">
                    <a:xfrm>
                      <a:off x="0" y="0"/>
                      <a:ext cx="2195195" cy="25196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04443">
        <w:t xml:space="preserve">7.11 </w:t>
      </w:r>
      <w:r w:rsidRPr="00957865">
        <w:t>Turbo Super 60</w:t>
      </w:r>
      <w:bookmarkEnd w:id="59"/>
    </w:p>
    <w:p w:rsidR="00957865" w:rsidRPr="00957865" w:rsidRDefault="00957865" w:rsidP="00957865">
      <w:pPr>
        <w:tabs>
          <w:tab w:val="left" w:pos="7264"/>
        </w:tabs>
        <w:rPr>
          <w:rFonts w:cstheme="minorHAnsi"/>
          <w:color w:val="000000" w:themeColor="text1"/>
          <w:sz w:val="24"/>
          <w:szCs w:val="24"/>
        </w:rPr>
      </w:pPr>
      <w:r w:rsidRPr="00957865">
        <w:rPr>
          <w:rFonts w:cstheme="minorHAnsi"/>
          <w:color w:val="000000" w:themeColor="text1"/>
          <w:sz w:val="24"/>
          <w:szCs w:val="24"/>
        </w:rPr>
        <w:t xml:space="preserve">When evaluating the results of the flow diagram placed on “Super 60”, it shows that is too small to generate the required 12psi of engine pressure. </w:t>
      </w:r>
      <w:proofErr w:type="gramStart"/>
      <w:r w:rsidRPr="00957865">
        <w:rPr>
          <w:rFonts w:cstheme="minorHAnsi"/>
          <w:color w:val="000000" w:themeColor="text1"/>
          <w:sz w:val="24"/>
          <w:szCs w:val="24"/>
        </w:rPr>
        <w:t>The redline</w:t>
      </w:r>
      <w:proofErr w:type="gramEnd"/>
      <w:r w:rsidRPr="00957865">
        <w:rPr>
          <w:rFonts w:cstheme="minorHAnsi"/>
          <w:color w:val="000000" w:themeColor="text1"/>
          <w:sz w:val="24"/>
          <w:szCs w:val="24"/>
        </w:rPr>
        <w:t xml:space="preserve"> doesn’t enter into the optimum boost range for this unit. The redline indicates that the turbo would be “over-boosting” totally in advance of when 100% air flow is achieved. This indicates that “Super 60” would be smaller than the previous examined turbo “62-1”. The amount of air would prove to be too much for “Super 60” to work effectively to work throughout its whole RPM range.</w:t>
      </w:r>
    </w:p>
    <w:p w:rsidR="00957865" w:rsidRPr="00957865" w:rsidRDefault="00957865" w:rsidP="00957865">
      <w:pPr>
        <w:tabs>
          <w:tab w:val="left" w:pos="7264"/>
        </w:tabs>
        <w:rPr>
          <w:rFonts w:cstheme="minorHAnsi"/>
          <w:color w:val="000000" w:themeColor="text1"/>
          <w:sz w:val="24"/>
          <w:szCs w:val="24"/>
        </w:rPr>
      </w:pPr>
    </w:p>
    <w:p w:rsidR="00957865" w:rsidRPr="00957865" w:rsidRDefault="00957865" w:rsidP="00957865">
      <w:pPr>
        <w:tabs>
          <w:tab w:val="left" w:pos="7264"/>
        </w:tabs>
        <w:rPr>
          <w:rFonts w:cstheme="minorHAnsi"/>
          <w:color w:val="000000" w:themeColor="text1"/>
          <w:sz w:val="24"/>
          <w:szCs w:val="24"/>
        </w:rPr>
      </w:pPr>
    </w:p>
    <w:p w:rsidR="00957865" w:rsidRPr="00957865" w:rsidRDefault="00957865" w:rsidP="00957865">
      <w:pPr>
        <w:tabs>
          <w:tab w:val="left" w:pos="7264"/>
        </w:tabs>
        <w:rPr>
          <w:rFonts w:cstheme="minorHAnsi"/>
          <w:color w:val="000000" w:themeColor="text1"/>
          <w:sz w:val="24"/>
          <w:szCs w:val="24"/>
        </w:rPr>
      </w:pPr>
    </w:p>
    <w:p w:rsidR="00957865" w:rsidRPr="00957865" w:rsidRDefault="00957865" w:rsidP="00957865">
      <w:pPr>
        <w:tabs>
          <w:tab w:val="left" w:pos="7264"/>
        </w:tabs>
        <w:rPr>
          <w:rFonts w:cstheme="minorHAnsi"/>
          <w:color w:val="000000" w:themeColor="text1"/>
          <w:sz w:val="24"/>
          <w:szCs w:val="24"/>
        </w:rPr>
      </w:pPr>
    </w:p>
    <w:p w:rsidR="00957865" w:rsidRPr="00957865" w:rsidRDefault="00957865" w:rsidP="00957865">
      <w:pPr>
        <w:tabs>
          <w:tab w:val="left" w:pos="7264"/>
        </w:tabs>
        <w:rPr>
          <w:rFonts w:cstheme="minorHAnsi"/>
          <w:color w:val="000000" w:themeColor="text1"/>
          <w:sz w:val="24"/>
          <w:szCs w:val="24"/>
        </w:rPr>
      </w:pPr>
    </w:p>
    <w:p w:rsidR="00957865" w:rsidRPr="00957865" w:rsidRDefault="00957865" w:rsidP="00957865">
      <w:pPr>
        <w:tabs>
          <w:tab w:val="left" w:pos="7264"/>
        </w:tabs>
        <w:rPr>
          <w:rFonts w:cstheme="minorHAnsi"/>
          <w:color w:val="000000" w:themeColor="text1"/>
          <w:sz w:val="24"/>
          <w:szCs w:val="24"/>
        </w:rPr>
      </w:pPr>
    </w:p>
    <w:bookmarkStart w:id="60" w:name="_Toc513485611"/>
    <w:p w:rsidR="00957865" w:rsidRPr="00957865" w:rsidRDefault="00C10B98" w:rsidP="00E03870">
      <w:pPr>
        <w:pStyle w:val="Heading2"/>
        <w:rPr>
          <w:color w:val="000000" w:themeColor="text1"/>
        </w:rPr>
      </w:pPr>
      <w:r>
        <w:rPr>
          <w:noProof/>
          <w:lang w:eastAsia="en-GB"/>
        </w:rPr>
        <w:lastRenderedPageBreak/>
        <mc:AlternateContent>
          <mc:Choice Requires="wps">
            <w:drawing>
              <wp:anchor distT="0" distB="0" distL="114300" distR="114300" simplePos="0" relativeHeight="251727872" behindDoc="0" locked="0" layoutInCell="1" allowOverlap="1" wp14:anchorId="0170D504" wp14:editId="60A8B220">
                <wp:simplePos x="0" y="0"/>
                <wp:positionH relativeFrom="column">
                  <wp:posOffset>3631565</wp:posOffset>
                </wp:positionH>
                <wp:positionV relativeFrom="paragraph">
                  <wp:posOffset>-156210</wp:posOffset>
                </wp:positionV>
                <wp:extent cx="2256155" cy="284480"/>
                <wp:effectExtent l="0" t="0" r="10795" b="2032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6155" cy="284480"/>
                        </a:xfrm>
                        <a:prstGeom prst="rect">
                          <a:avLst/>
                        </a:prstGeom>
                        <a:solidFill>
                          <a:srgbClr val="FFFFFF"/>
                        </a:solidFill>
                        <a:ln w="9525">
                          <a:solidFill>
                            <a:srgbClr val="000000"/>
                          </a:solidFill>
                          <a:miter lim="800000"/>
                          <a:headEnd/>
                          <a:tailEnd/>
                        </a:ln>
                      </wps:spPr>
                      <wps:txbx>
                        <w:txbxContent>
                          <w:p w:rsidR="00C10B98" w:rsidRDefault="00C10B98" w:rsidP="00C10B98">
                            <w:r>
                              <w:t>Figure 20: Graph of Turbo TO4B H-3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285.95pt;margin-top:-12.3pt;width:177.65pt;height:22.4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">
                <v:textbox>
                  <w:txbxContent>
                    <w:p w:rsidR="00C10B98" w:rsidRDefault="00C10B98" w:rsidP="00C10B98">
                      <w:r>
                        <w:t xml:space="preserve">Figure </w:t>
                      </w:r>
                      <w:r>
                        <w:t>20</w:t>
                      </w:r>
                      <w:r>
                        <w:t xml:space="preserve">: Graph of Turbo </w:t>
                      </w:r>
                      <w:r>
                        <w:t>TO4B H-3</w:t>
                      </w:r>
                    </w:p>
                  </w:txbxContent>
                </v:textbox>
              </v:shape>
            </w:pict>
          </mc:Fallback>
        </mc:AlternateContent>
      </w:r>
      <w:r w:rsidR="00957865" w:rsidRPr="00957865">
        <w:rPr>
          <w:noProof/>
          <w:lang w:eastAsia="en-GB"/>
        </w:rPr>
        <w:drawing>
          <wp:anchor distT="0" distB="0" distL="114300" distR="114300" simplePos="0" relativeHeight="251715584" behindDoc="1" locked="0" layoutInCell="1" allowOverlap="1" wp14:anchorId="42C64DE4" wp14:editId="4CA70815">
            <wp:simplePos x="0" y="0"/>
            <wp:positionH relativeFrom="margin">
              <wp:align>right</wp:align>
            </wp:positionH>
            <wp:positionV relativeFrom="paragraph">
              <wp:posOffset>132080</wp:posOffset>
            </wp:positionV>
            <wp:extent cx="1983105" cy="2519680"/>
            <wp:effectExtent l="0" t="0" r="0" b="0"/>
            <wp:wrapTight wrapText="bothSides">
              <wp:wrapPolygon edited="0">
                <wp:start x="0" y="0"/>
                <wp:lineTo x="0" y="21393"/>
                <wp:lineTo x="21372" y="21393"/>
                <wp:lineTo x="21372" y="0"/>
                <wp:lineTo x="0" y="0"/>
              </wp:wrapPolygon>
            </wp:wrapTight>
            <wp:docPr id="8" name="Picture 8" descr="C:\Users\Chris\AppData\Local\Microsoft\Windows\INetCacheContent.Word\Graph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Chris\AppData\Local\Microsoft\Windows\INetCacheContent.Word\Graph 3.png"/>
                    <pic:cNvPicPr>
                      <a:picLocks noChangeAspect="1" noChangeArrowheads="1"/>
                    </pic:cNvPicPr>
                  </pic:nvPicPr>
                  <pic:blipFill rotWithShape="1">
                    <a:blip r:embed="rId30">
                      <a:extLst>
                        <a:ext uri="{28A0092B-C50C-407E-A947-70E740481C1C}">
                          <a14:useLocalDpi xmlns:a14="http://schemas.microsoft.com/office/drawing/2010/main" val="0"/>
                        </a:ext>
                      </a:extLst>
                    </a:blip>
                    <a:srcRect l="19894" t="3322" r="32449" b="21396"/>
                    <a:stretch/>
                  </pic:blipFill>
                  <pic:spPr bwMode="auto">
                    <a:xfrm>
                      <a:off x="0" y="0"/>
                      <a:ext cx="1983105" cy="25196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04443">
        <w:t xml:space="preserve">7.12 </w:t>
      </w:r>
      <w:r w:rsidR="00957865" w:rsidRPr="00957865">
        <w:t>Turbo TO4B H-3</w:t>
      </w:r>
      <w:bookmarkEnd w:id="60"/>
    </w:p>
    <w:p w:rsidR="00957865" w:rsidRPr="00957865" w:rsidRDefault="00C10B98" w:rsidP="00957865">
      <w:pPr>
        <w:rPr>
          <w:rFonts w:cstheme="minorHAnsi"/>
          <w:sz w:val="24"/>
          <w:szCs w:val="24"/>
        </w:rPr>
      </w:pPr>
      <w:r>
        <w:rPr>
          <w:noProof/>
          <w:lang w:eastAsia="en-GB"/>
        </w:rPr>
        <mc:AlternateContent>
          <mc:Choice Requires="wps">
            <w:drawing>
              <wp:anchor distT="0" distB="0" distL="114300" distR="114300" simplePos="0" relativeHeight="251729920" behindDoc="0" locked="0" layoutInCell="1" allowOverlap="1" wp14:anchorId="2AD412B9" wp14:editId="24DF1508">
                <wp:simplePos x="0" y="0"/>
                <wp:positionH relativeFrom="column">
                  <wp:posOffset>3477260</wp:posOffset>
                </wp:positionH>
                <wp:positionV relativeFrom="paragraph">
                  <wp:posOffset>2827020</wp:posOffset>
                </wp:positionV>
                <wp:extent cx="2256155" cy="284480"/>
                <wp:effectExtent l="0" t="0" r="10795" b="2032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6155" cy="284480"/>
                        </a:xfrm>
                        <a:prstGeom prst="rect">
                          <a:avLst/>
                        </a:prstGeom>
                        <a:solidFill>
                          <a:srgbClr val="FFFFFF"/>
                        </a:solidFill>
                        <a:ln w="9525">
                          <a:solidFill>
                            <a:srgbClr val="000000"/>
                          </a:solidFill>
                          <a:miter lim="800000"/>
                          <a:headEnd/>
                          <a:tailEnd/>
                        </a:ln>
                      </wps:spPr>
                      <wps:txbx>
                        <w:txbxContent>
                          <w:p w:rsidR="00C10B98" w:rsidRDefault="00C10B98" w:rsidP="00C10B98">
                            <w:r>
                              <w:t>Figure 21: Graph of Turbo T88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273.8pt;margin-top:222.6pt;width:177.65pt;height:22.4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">
                <v:textbox>
                  <w:txbxContent>
                    <w:p w:rsidR="00C10B98" w:rsidRDefault="00C10B98" w:rsidP="00C10B98">
                      <w:r>
                        <w:t xml:space="preserve">Figure </w:t>
                      </w:r>
                      <w:r>
                        <w:t>21</w:t>
                      </w:r>
                      <w:r>
                        <w:t xml:space="preserve">: Graph of Turbo </w:t>
                      </w:r>
                      <w:r>
                        <w:t>T88</w:t>
                      </w:r>
                    </w:p>
                  </w:txbxContent>
                </v:textbox>
              </v:shape>
            </w:pict>
          </mc:Fallback>
        </mc:AlternateContent>
      </w:r>
      <w:r w:rsidR="00957865" w:rsidRPr="00957865">
        <w:rPr>
          <w:rFonts w:cstheme="minorHAnsi"/>
          <w:sz w:val="24"/>
          <w:szCs w:val="24"/>
        </w:rPr>
        <w:t xml:space="preserve">When comparing the” TO4B H-3” to the previously examined “Super 60”, it’s easy to see that his turbo would be more suitable for the intended application. But “TO4B H-3” isn’t as suitable as “62-1”, which is the first turbo unit examined. Although that being none of the units looked into so far aren’t </w:t>
      </w:r>
      <w:r w:rsidR="00276A25">
        <w:rPr>
          <w:rFonts w:cstheme="minorHAnsi"/>
          <w:sz w:val="24"/>
          <w:szCs w:val="24"/>
        </w:rPr>
        <w:t>suitable for the V8 in question</w:t>
      </w:r>
      <w:r w:rsidR="00957865" w:rsidRPr="00957865">
        <w:rPr>
          <w:rFonts w:cstheme="minorHAnsi"/>
          <w:sz w:val="24"/>
          <w:szCs w:val="24"/>
        </w:rPr>
        <w:t>. “TO4B H-3” would be too small, and not efficient enough for the engine. When looking at efficiency, at 50% air flow the efficiency is 70%. Then at 100% airflow i</w:t>
      </w:r>
      <w:r w:rsidR="00276A25">
        <w:rPr>
          <w:rFonts w:cstheme="minorHAnsi"/>
          <w:sz w:val="24"/>
          <w:szCs w:val="24"/>
        </w:rPr>
        <w:t>t’</w:t>
      </w:r>
      <w:r w:rsidR="00957865" w:rsidRPr="00957865">
        <w:rPr>
          <w:rFonts w:cstheme="minorHAnsi"/>
          <w:sz w:val="24"/>
          <w:szCs w:val="24"/>
        </w:rPr>
        <w:t>s off the scale. This would mean that there wouldn’t be any improvement</w:t>
      </w:r>
      <w:r w:rsidR="00276A25">
        <w:rPr>
          <w:rFonts w:cstheme="minorHAnsi"/>
          <w:sz w:val="24"/>
          <w:szCs w:val="24"/>
        </w:rPr>
        <w:t xml:space="preserve"> in performance when the engine</w:t>
      </w:r>
      <w:r w:rsidR="00957865" w:rsidRPr="00957865">
        <w:rPr>
          <w:rFonts w:cstheme="minorHAnsi"/>
          <w:sz w:val="24"/>
          <w:szCs w:val="24"/>
        </w:rPr>
        <w:t xml:space="preserve"> reaches 100% airflow. This would mean trying to reach 100% airflow would be wasted as the turbo would have created all available power before that point</w:t>
      </w:r>
    </w:p>
    <w:p w:rsidR="00957865" w:rsidRPr="00957865" w:rsidRDefault="00957865" w:rsidP="00E03870">
      <w:pPr>
        <w:pStyle w:val="Heading2"/>
      </w:pPr>
      <w:bookmarkStart w:id="61" w:name="_Toc513485612"/>
      <w:r w:rsidRPr="00957865">
        <w:rPr>
          <w:noProof/>
          <w:lang w:eastAsia="en-GB"/>
        </w:rPr>
        <w:drawing>
          <wp:anchor distT="0" distB="0" distL="114300" distR="114300" simplePos="0" relativeHeight="251716608" behindDoc="1" locked="0" layoutInCell="1" allowOverlap="1" wp14:anchorId="5D1CCCC8" wp14:editId="34E905CD">
            <wp:simplePos x="0" y="0"/>
            <wp:positionH relativeFrom="margin">
              <wp:posOffset>3039745</wp:posOffset>
            </wp:positionH>
            <wp:positionV relativeFrom="paragraph">
              <wp:posOffset>312420</wp:posOffset>
            </wp:positionV>
            <wp:extent cx="2799715" cy="2519680"/>
            <wp:effectExtent l="0" t="0" r="635" b="0"/>
            <wp:wrapTight wrapText="bothSides">
              <wp:wrapPolygon edited="0">
                <wp:start x="0" y="0"/>
                <wp:lineTo x="0" y="21393"/>
                <wp:lineTo x="21458" y="21393"/>
                <wp:lineTo x="21458" y="0"/>
                <wp:lineTo x="0" y="0"/>
              </wp:wrapPolygon>
            </wp:wrapTight>
            <wp:docPr id="7" name="Picture 7" descr="C:\Users\Chris\Documents\UWTSD\2nd Year\Abi Summerfield\A2\Graph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Chris\Documents\UWTSD\2nd Year\Abi Summerfield\A2\Graph 4.png"/>
                    <pic:cNvPicPr>
                      <a:picLocks noChangeAspect="1" noChangeArrowheads="1"/>
                    </pic:cNvPicPr>
                  </pic:nvPicPr>
                  <pic:blipFill rotWithShape="1">
                    <a:blip r:embed="rId31">
                      <a:extLst>
                        <a:ext uri="{28A0092B-C50C-407E-A947-70E740481C1C}">
                          <a14:useLocalDpi xmlns:a14="http://schemas.microsoft.com/office/drawing/2010/main" val="0"/>
                        </a:ext>
                      </a:extLst>
                    </a:blip>
                    <a:srcRect l="17822" t="-1107" r="26025" b="9962"/>
                    <a:stretch/>
                  </pic:blipFill>
                  <pic:spPr bwMode="auto">
                    <a:xfrm>
                      <a:off x="0" y="0"/>
                      <a:ext cx="2799715" cy="25196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04443">
        <w:t xml:space="preserve">7.13 </w:t>
      </w:r>
      <w:r w:rsidRPr="00957865">
        <w:t>Turbo T88</w:t>
      </w:r>
      <w:bookmarkEnd w:id="61"/>
      <w:r w:rsidRPr="00957865">
        <w:t xml:space="preserve"> </w:t>
      </w:r>
    </w:p>
    <w:p w:rsidR="00957865" w:rsidRPr="00957865" w:rsidRDefault="00957865" w:rsidP="00957865">
      <w:pPr>
        <w:rPr>
          <w:rFonts w:cstheme="minorHAnsi"/>
          <w:sz w:val="24"/>
          <w:szCs w:val="24"/>
        </w:rPr>
      </w:pPr>
      <w:r w:rsidRPr="00957865">
        <w:rPr>
          <w:rFonts w:cstheme="minorHAnsi"/>
          <w:sz w:val="24"/>
          <w:szCs w:val="24"/>
        </w:rPr>
        <w:t>When looking at “T88”, it shows it would be the most suitable for the application. When looking at airflow, both 50% and 100% are within the working range of the turbo. This indicates it’s the largest of any of the units looked into. The Efficiency at 82.471lb/min is 74% and at 41.236lb/min is 76%. This lies right along the surge line. The power is achieved between the speed lines of 45,123 and 55,378. Between 50% and 100% airflow 80% efficiency is achieved.</w:t>
      </w:r>
    </w:p>
    <w:p w:rsidR="00957865" w:rsidRPr="00957865" w:rsidRDefault="00957865" w:rsidP="00AD6757">
      <w:pPr>
        <w:rPr>
          <w:sz w:val="24"/>
          <w:szCs w:val="24"/>
        </w:rPr>
      </w:pPr>
    </w:p>
    <w:p w:rsidR="00143876" w:rsidRDefault="00143876" w:rsidP="00AD6757">
      <w:pPr>
        <w:rPr>
          <w:sz w:val="24"/>
          <w:szCs w:val="24"/>
        </w:rPr>
      </w:pPr>
      <w:r w:rsidRPr="00957865">
        <w:rPr>
          <w:sz w:val="24"/>
          <w:szCs w:val="24"/>
        </w:rPr>
        <w:t xml:space="preserve">The only flaw on this turbo is that the boost pressure isn’t sufficient enough until about 2500RPM, which would mean there would be a small amount of </w:t>
      </w:r>
      <w:r w:rsidR="00BE6CA7" w:rsidRPr="00957865">
        <w:rPr>
          <w:sz w:val="24"/>
          <w:szCs w:val="24"/>
        </w:rPr>
        <w:t>time before the turbo can build up sufficient pressure. When looking at the turbine speed at maximum 9000RPM, the turbine will be spinning at 66,000 RPM, which is well within the safe limits of the turbo.</w:t>
      </w:r>
    </w:p>
    <w:p w:rsidR="003A7F04" w:rsidRDefault="003A7F04" w:rsidP="00C3190C">
      <w:pPr>
        <w:pStyle w:val="Heading2"/>
        <w:rPr>
          <w:rFonts w:asciiTheme="minorHAnsi" w:eastAsiaTheme="minorHAnsi" w:hAnsiTheme="minorHAnsi" w:cstheme="minorBidi"/>
          <w:b w:val="0"/>
          <w:bCs w:val="0"/>
          <w:color w:val="auto"/>
          <w:sz w:val="24"/>
          <w:szCs w:val="24"/>
        </w:rPr>
      </w:pPr>
    </w:p>
    <w:p w:rsidR="00204443" w:rsidRDefault="00204443" w:rsidP="00204443"/>
    <w:p w:rsidR="00204443" w:rsidRPr="00204443" w:rsidRDefault="00204443" w:rsidP="00204443"/>
    <w:p w:rsidR="00C3190C" w:rsidRDefault="00C3190C" w:rsidP="00204443">
      <w:pPr>
        <w:pStyle w:val="Heading1"/>
        <w:numPr>
          <w:ilvl w:val="0"/>
          <w:numId w:val="7"/>
        </w:numPr>
      </w:pPr>
      <w:bookmarkStart w:id="62" w:name="_Toc513485613"/>
      <w:r>
        <w:lastRenderedPageBreak/>
        <w:t>Considerations</w:t>
      </w:r>
      <w:bookmarkEnd w:id="62"/>
      <w:r>
        <w:t xml:space="preserve"> </w:t>
      </w:r>
    </w:p>
    <w:p w:rsidR="003A7F04" w:rsidRPr="003A7F04" w:rsidRDefault="00204443" w:rsidP="00E03870">
      <w:pPr>
        <w:pStyle w:val="Heading2"/>
      </w:pPr>
      <w:bookmarkStart w:id="63" w:name="_Toc513485614"/>
      <w:r>
        <w:t xml:space="preserve">8.1 </w:t>
      </w:r>
      <w:r w:rsidR="003A7F04">
        <w:t>Internals</w:t>
      </w:r>
      <w:bookmarkEnd w:id="63"/>
    </w:p>
    <w:p w:rsidR="00C3190C" w:rsidRDefault="00C3190C" w:rsidP="00C3190C">
      <w:r>
        <w:t>When turbo charging a naturally as</w:t>
      </w:r>
      <w:r w:rsidR="000A0740">
        <w:t>pirated engine;</w:t>
      </w:r>
      <w:r>
        <w:t xml:space="preserve"> some consi</w:t>
      </w:r>
      <w:r w:rsidR="000A0740">
        <w:t>derations need to be made, in order to</w:t>
      </w:r>
      <w:r>
        <w:t xml:space="preserve"> make the engine capable of handling the turbo charger. When looking at the boost pressures, it may be considered that the compression ratio of the cylinder could be lowered. This would mean that the cross sectional area of the </w:t>
      </w:r>
      <w:r w:rsidR="002C74E3">
        <w:t>cylinders would higher, meaning that more mass of air would be able to force into the cylinder.</w:t>
      </w:r>
      <w:r w:rsidR="000A0740">
        <w:t xml:space="preserve"> Leaving the stock pistons in the engine could prove to be too much stress on the </w:t>
      </w:r>
      <w:proofErr w:type="spellStart"/>
      <w:r w:rsidR="000A0740">
        <w:t>internals.</w:t>
      </w:r>
      <w:r w:rsidR="002C74E3">
        <w:t>If</w:t>
      </w:r>
      <w:proofErr w:type="spellEnd"/>
      <w:r w:rsidR="002C74E3">
        <w:t xml:space="preserve"> the user of the vehicle intends to run high boost on the engine, close</w:t>
      </w:r>
      <w:r w:rsidR="00FD41E0">
        <w:t xml:space="preserve"> to</w:t>
      </w:r>
      <w:r w:rsidR="002C74E3">
        <w:t xml:space="preserve"> its maximum output in a racing format, </w:t>
      </w:r>
      <w:proofErr w:type="gramStart"/>
      <w:r w:rsidR="002C74E3">
        <w:t>then</w:t>
      </w:r>
      <w:proofErr w:type="gramEnd"/>
      <w:r w:rsidR="002C74E3">
        <w:t xml:space="preserve"> it may be considered to enhance the strength of moving engine components. Pistons and connecting rods under high boost pressures can become stressed and may need reinforcing. </w:t>
      </w:r>
    </w:p>
    <w:p w:rsidR="003A7F04" w:rsidRDefault="00204443" w:rsidP="00E03870">
      <w:pPr>
        <w:pStyle w:val="Heading2"/>
      </w:pPr>
      <w:bookmarkStart w:id="64" w:name="_Toc513485615"/>
      <w:r>
        <w:t xml:space="preserve">8.2 </w:t>
      </w:r>
      <w:r w:rsidR="003A7F04">
        <w:t>Injectors</w:t>
      </w:r>
      <w:bookmarkEnd w:id="64"/>
    </w:p>
    <w:p w:rsidR="002C74E3" w:rsidRDefault="002C74E3" w:rsidP="00C3190C">
      <w:r>
        <w:t>New injectors may also be required to help the fuel requirements of the new turbo dynamics. Running higher boost can lead to high combustion temperatures; this could lead to extreme heat in the cylinder causing possible failure. More fuel injected means that the cylinder walls will be quenched with more fuel helping to lower cylinder temperatur</w:t>
      </w:r>
      <w:r w:rsidR="00FD023F">
        <w:t>es. Also an inherent part of higher flow rate fuel injectors would mean that under high boost conditions, the best fuel/air ratio would be more achievable with higher fuel flow.</w:t>
      </w:r>
    </w:p>
    <w:p w:rsidR="003A7F04" w:rsidRDefault="00204443" w:rsidP="00E03870">
      <w:pPr>
        <w:pStyle w:val="Heading2"/>
      </w:pPr>
      <w:bookmarkStart w:id="65" w:name="_Toc513485616"/>
      <w:r>
        <w:t xml:space="preserve">8.3 </w:t>
      </w:r>
      <w:r w:rsidR="003A7F04">
        <w:t>Turbo Running Gear</w:t>
      </w:r>
      <w:bookmarkEnd w:id="65"/>
    </w:p>
    <w:p w:rsidR="00FD023F" w:rsidRDefault="00FD023F" w:rsidP="00C3190C">
      <w:r>
        <w:t xml:space="preserve">Also some direct changes that come with the addition of a turbo charger are a modified exhaust system. Because the exhaust gas needs to be redirected, a new exhaust system will need to be put into place to achieve the change of gas direction. Also because it’s likely the engine won’t come with an air charged variant, the exhaust system will need to be a bespoke one off. In contrast to exhaust modifications, intake modifications will also need to be undertaken. The implementation of intercooler;  would mean that more air lines that carry the compressed air around the engine will need to be plumbed in.  Depending on the applications of the engine, a water spray system could be implemented by the intercooler. As air passes through water, it naturally cools the air. This would increase the density of the air that passes through the intercooler resulting in more air per </w:t>
      </w:r>
      <w:r w:rsidR="000A0740">
        <w:t>intake cycle.</w:t>
      </w:r>
    </w:p>
    <w:p w:rsidR="003A7F04" w:rsidRDefault="00204443" w:rsidP="00E03870">
      <w:pPr>
        <w:pStyle w:val="Heading2"/>
      </w:pPr>
      <w:bookmarkStart w:id="66" w:name="_Toc513485617"/>
      <w:r>
        <w:t xml:space="preserve">8.4 </w:t>
      </w:r>
      <w:r w:rsidR="003A7F04">
        <w:t>Oil System</w:t>
      </w:r>
      <w:bookmarkEnd w:id="66"/>
    </w:p>
    <w:p w:rsidR="000A0740" w:rsidRDefault="000A0740" w:rsidP="00C3190C">
      <w:r>
        <w:t>Modifications to the oil system will also need to be carried out. The current engine format will be made to operate a certain oil temperature. Implementing a turbo will cause that oil temperature to rise as oil passes through the turbo to lubricate i</w:t>
      </w:r>
      <w:r w:rsidR="00276A25">
        <w:t>t. The implementation of an oil-</w:t>
      </w:r>
      <w:r>
        <w:t>cooler could prove useful if engine temperatures are raise too much. With or without the implementation of an</w:t>
      </w:r>
      <w:r w:rsidR="00276A25">
        <w:t xml:space="preserve"> oil-</w:t>
      </w:r>
      <w:r>
        <w:t>cooler, more oil lines will need to be implemented. This is for an oil feed for the turbo and also a return to the sump will need to be undertaken.</w:t>
      </w:r>
    </w:p>
    <w:p w:rsidR="000E3E2A" w:rsidRDefault="000E3E2A" w:rsidP="00E03870">
      <w:pPr>
        <w:pStyle w:val="Heading1"/>
      </w:pPr>
    </w:p>
    <w:p w:rsidR="000E3E2A" w:rsidRDefault="00204443" w:rsidP="00E03870">
      <w:pPr>
        <w:pStyle w:val="Heading1"/>
      </w:pPr>
      <w:bookmarkStart w:id="67" w:name="_Toc513485618"/>
      <w:r>
        <w:t xml:space="preserve">8.5 </w:t>
      </w:r>
      <w:r w:rsidR="000E3E2A">
        <w:t>Compressor output affecting Intercooler effectiveness</w:t>
      </w:r>
      <w:bookmarkEnd w:id="67"/>
    </w:p>
    <w:p w:rsidR="000E3E2A" w:rsidRDefault="000E3E2A" w:rsidP="00C3190C">
      <w:r>
        <w:t xml:space="preserve">As previously discussed </w:t>
      </w:r>
      <w:proofErr w:type="gramStart"/>
      <w:r>
        <w:t>In</w:t>
      </w:r>
      <w:proofErr w:type="gramEnd"/>
      <w:r>
        <w:t xml:space="preserve"> this report (BLAH BLAH), </w:t>
      </w:r>
      <w:r w:rsidR="00FD7C64">
        <w:t xml:space="preserve">the effect on intercooler implementation can dramatically reduce the air temperature that enters the engine. Because exhaust is the force that turns the turbo turbine, the turbo unit becomes exothermic and leaks heat into other parts in close proximity to it. The turbo can increase the </w:t>
      </w:r>
      <w:r w:rsidR="008144FD">
        <w:t xml:space="preserve">temperature of that air that flows through it, so </w:t>
      </w:r>
      <w:proofErr w:type="spellStart"/>
      <w:proofErr w:type="gramStart"/>
      <w:r w:rsidR="008144FD">
        <w:t>its</w:t>
      </w:r>
      <w:proofErr w:type="spellEnd"/>
      <w:proofErr w:type="gramEnd"/>
      <w:r w:rsidR="008144FD">
        <w:t xml:space="preserve"> vital that an intercool cools this air down. The intercooler can only be so efficient, as the engine speed is a constant variable. Usually the air that exits the intercooler won’t be as cool as air entering the intake. But as the turbo increases internal air temperature, any lower temperature entering the engine is an advantage. </w:t>
      </w:r>
    </w:p>
    <w:p w:rsidR="008144FD" w:rsidRDefault="008144FD" w:rsidP="00C3190C"/>
    <w:p w:rsidR="008144FD" w:rsidRDefault="008144FD" w:rsidP="00204443">
      <w:pPr>
        <w:pStyle w:val="Heading1"/>
        <w:numPr>
          <w:ilvl w:val="0"/>
          <w:numId w:val="7"/>
        </w:numPr>
      </w:pPr>
      <w:bookmarkStart w:id="68" w:name="_Toc513485619"/>
      <w:r>
        <w:t>Conclusion</w:t>
      </w:r>
      <w:bookmarkEnd w:id="68"/>
    </w:p>
    <w:p w:rsidR="00520A4E" w:rsidRDefault="00520A4E" w:rsidP="00C3190C">
      <w:r>
        <w:t xml:space="preserve">During the report the main goal was to select a suitable turbo charger for a specified engine, between 4 given turbochargers. The aim was to find the turbocharger that would provide the greatest power output. Following this, effective cooling was priority into order to match an intercooler for the selected hardware selected. This was done by calculating efficiency and size of the intercooler required to be paired with the compressor output. </w:t>
      </w:r>
    </w:p>
    <w:p w:rsidR="008144FD" w:rsidRDefault="00520A4E" w:rsidP="00C3190C">
      <w:r>
        <w:t xml:space="preserve">When looking into the most suitable turbo that was given, it was found that it may still be unsuitable for the engine. It’s the most suitable of the ones given but could prove to </w:t>
      </w:r>
      <w:proofErr w:type="gramStart"/>
      <w:r>
        <w:t>the be</w:t>
      </w:r>
      <w:proofErr w:type="gramEnd"/>
      <w:r>
        <w:t xml:space="preserve"> slightly </w:t>
      </w:r>
      <w:r w:rsidR="009001E3">
        <w:t>inadequate for the flow from the engine. This created high CFM, thus meaning a large internal area for an intercooler. The calculated numbers felt too high on a few occasions and possibly more research could have helped optimize calculations.</w:t>
      </w:r>
    </w:p>
    <w:p w:rsidR="009001E3" w:rsidRDefault="009001E3" w:rsidP="00C3190C">
      <w:r>
        <w:t xml:space="preserve">Ultimately, the calculations gathered from the investigation, although possibly too large, have yielded interesting results. The main limitation during this report is the turbocharger selection was limited to only 4 units. Only one of the 4could possibly </w:t>
      </w:r>
      <w:proofErr w:type="gramStart"/>
      <w:r>
        <w:t>be</w:t>
      </w:r>
      <w:proofErr w:type="gramEnd"/>
      <w:r>
        <w:t xml:space="preserve"> suitable. More research into different more suitable turbo units could prove fruitful in the pursuit of increased engine power.</w:t>
      </w:r>
    </w:p>
    <w:p w:rsidR="00FD7C64" w:rsidRDefault="00FD7C64" w:rsidP="00C3190C"/>
    <w:p w:rsidR="00FD023F" w:rsidRPr="00C3190C" w:rsidRDefault="00FD023F" w:rsidP="00C3190C"/>
    <w:p w:rsidR="00AD6757" w:rsidRDefault="00AD6757" w:rsidP="00AD6757"/>
    <w:p w:rsidR="00956CF3" w:rsidRDefault="00956CF3" w:rsidP="00AD6757"/>
    <w:p w:rsidR="00956CF3" w:rsidRDefault="00956CF3" w:rsidP="00AD6757"/>
    <w:p w:rsidR="00E03870" w:rsidRDefault="00E03870" w:rsidP="00AD6757"/>
    <w:p w:rsidR="00E03870" w:rsidRDefault="00E03870" w:rsidP="00AD6757"/>
    <w:p w:rsidR="00E03870" w:rsidRDefault="00E03870" w:rsidP="00AD6757"/>
    <w:p w:rsidR="00AD6757" w:rsidRDefault="00D42143" w:rsidP="00D42143">
      <w:pPr>
        <w:pStyle w:val="Heading1"/>
        <w:numPr>
          <w:ilvl w:val="0"/>
          <w:numId w:val="7"/>
        </w:numPr>
      </w:pPr>
      <w:bookmarkStart w:id="69" w:name="_Toc513485620"/>
      <w:r>
        <w:lastRenderedPageBreak/>
        <w:t>List of Figures</w:t>
      </w:r>
      <w:bookmarkEnd w:id="69"/>
    </w:p>
    <w:p w:rsidR="00D42143" w:rsidRDefault="00D42143" w:rsidP="00D42143">
      <w:pPr>
        <w:pStyle w:val="ListParagraph"/>
      </w:pPr>
    </w:p>
    <w:p w:rsidR="00D42143" w:rsidRPr="00D42143" w:rsidRDefault="00D42143" w:rsidP="00D42143">
      <w:pPr>
        <w:rPr>
          <w:sz w:val="24"/>
          <w:szCs w:val="24"/>
        </w:rPr>
      </w:pPr>
      <w:r w:rsidRPr="00D42143">
        <w:rPr>
          <w:sz w:val="24"/>
          <w:szCs w:val="24"/>
        </w:rPr>
        <w:t>Figure 1, Flow of air through a turbocharger (Charge air after cooling, 2017</w:t>
      </w:r>
    </w:p>
    <w:p w:rsidR="00D42143" w:rsidRPr="00D42143" w:rsidRDefault="00D42143" w:rsidP="00D42143">
      <w:pPr>
        <w:rPr>
          <w:sz w:val="24"/>
          <w:szCs w:val="24"/>
        </w:rPr>
      </w:pPr>
      <w:r w:rsidRPr="00D42143">
        <w:rPr>
          <w:sz w:val="24"/>
          <w:szCs w:val="24"/>
        </w:rPr>
        <w:t>Figure 2, Compressor Impeller</w:t>
      </w:r>
    </w:p>
    <w:p w:rsidR="00D42143" w:rsidRPr="00D42143" w:rsidRDefault="00D42143" w:rsidP="00D42143">
      <w:pPr>
        <w:rPr>
          <w:sz w:val="24"/>
          <w:szCs w:val="24"/>
        </w:rPr>
      </w:pPr>
      <w:r w:rsidRPr="00D42143">
        <w:rPr>
          <w:sz w:val="24"/>
          <w:szCs w:val="24"/>
        </w:rPr>
        <w:t>Figure 3, Compressor Housing</w:t>
      </w:r>
    </w:p>
    <w:p w:rsidR="00D42143" w:rsidRPr="00D42143" w:rsidRDefault="00D42143" w:rsidP="00D42143">
      <w:pPr>
        <w:rPr>
          <w:sz w:val="24"/>
          <w:szCs w:val="24"/>
        </w:rPr>
      </w:pPr>
      <w:r w:rsidRPr="00D42143">
        <w:rPr>
          <w:sz w:val="24"/>
          <w:szCs w:val="24"/>
        </w:rPr>
        <w:t>Figure 4, Turbo Exhaust Turbine</w:t>
      </w:r>
    </w:p>
    <w:p w:rsidR="00D42143" w:rsidRPr="00D42143" w:rsidRDefault="00D42143" w:rsidP="00D42143">
      <w:pPr>
        <w:rPr>
          <w:sz w:val="24"/>
          <w:szCs w:val="24"/>
        </w:rPr>
      </w:pPr>
      <w:r w:rsidRPr="00D42143">
        <w:rPr>
          <w:sz w:val="24"/>
          <w:szCs w:val="24"/>
        </w:rPr>
        <w:t>Figure 5 and 6, showing a Wastegate open and closed</w:t>
      </w:r>
    </w:p>
    <w:p w:rsidR="00D42143" w:rsidRPr="00D42143" w:rsidRDefault="00D42143" w:rsidP="00D42143">
      <w:pPr>
        <w:rPr>
          <w:sz w:val="24"/>
          <w:szCs w:val="24"/>
        </w:rPr>
      </w:pPr>
      <w:r w:rsidRPr="00D42143">
        <w:rPr>
          <w:sz w:val="24"/>
          <w:szCs w:val="24"/>
        </w:rPr>
        <w:t>Figure 7, Turbo Wastegate</w:t>
      </w:r>
    </w:p>
    <w:p w:rsidR="00D42143" w:rsidRPr="00D42143" w:rsidRDefault="00D42143" w:rsidP="00D42143">
      <w:pPr>
        <w:rPr>
          <w:sz w:val="24"/>
          <w:szCs w:val="24"/>
        </w:rPr>
      </w:pPr>
      <w:r w:rsidRPr="00D42143">
        <w:rPr>
          <w:sz w:val="24"/>
          <w:szCs w:val="24"/>
        </w:rPr>
        <w:t>Figure 8, Turbo mounted to the exhaust manifold</w:t>
      </w:r>
    </w:p>
    <w:p w:rsidR="00D42143" w:rsidRPr="00D42143" w:rsidRDefault="00D42143" w:rsidP="00D42143">
      <w:pPr>
        <w:rPr>
          <w:sz w:val="24"/>
          <w:szCs w:val="24"/>
        </w:rPr>
      </w:pPr>
      <w:r w:rsidRPr="00D42143">
        <w:rPr>
          <w:sz w:val="24"/>
          <w:szCs w:val="24"/>
        </w:rPr>
        <w:t>Figure 9, oil channel for lubrication</w:t>
      </w:r>
    </w:p>
    <w:p w:rsidR="00D42143" w:rsidRPr="00D42143" w:rsidRDefault="00D42143" w:rsidP="00D42143">
      <w:pPr>
        <w:rPr>
          <w:sz w:val="24"/>
          <w:szCs w:val="24"/>
        </w:rPr>
      </w:pPr>
      <w:r w:rsidRPr="00D42143">
        <w:rPr>
          <w:sz w:val="24"/>
          <w:szCs w:val="24"/>
        </w:rPr>
        <w:t>Figures 10</w:t>
      </w:r>
      <w:proofErr w:type="gramStart"/>
      <w:r w:rsidRPr="00D42143">
        <w:rPr>
          <w:sz w:val="24"/>
          <w:szCs w:val="24"/>
        </w:rPr>
        <w:t>,11,12,13,14</w:t>
      </w:r>
      <w:proofErr w:type="gramEnd"/>
      <w:r w:rsidRPr="00D42143">
        <w:rPr>
          <w:sz w:val="24"/>
          <w:szCs w:val="24"/>
        </w:rPr>
        <w:t xml:space="preserve"> and 15 : images captured during turbo dismantling</w:t>
      </w:r>
    </w:p>
    <w:p w:rsidR="00D42143" w:rsidRPr="00D42143" w:rsidRDefault="00D42143" w:rsidP="00D42143">
      <w:pPr>
        <w:rPr>
          <w:sz w:val="24"/>
          <w:szCs w:val="24"/>
        </w:rPr>
      </w:pPr>
      <w:r w:rsidRPr="00D42143">
        <w:rPr>
          <w:sz w:val="24"/>
          <w:szCs w:val="24"/>
        </w:rPr>
        <w:t xml:space="preserve">Figure </w:t>
      </w:r>
      <w:proofErr w:type="gramStart"/>
      <w:r w:rsidRPr="00D42143">
        <w:rPr>
          <w:sz w:val="24"/>
          <w:szCs w:val="24"/>
        </w:rPr>
        <w:t>16  diagram</w:t>
      </w:r>
      <w:proofErr w:type="gramEnd"/>
      <w:r w:rsidRPr="00D42143">
        <w:rPr>
          <w:sz w:val="24"/>
          <w:szCs w:val="24"/>
        </w:rPr>
        <w:t xml:space="preserve"> of a Turbo Charged V8</w:t>
      </w:r>
    </w:p>
    <w:p w:rsidR="00D42143" w:rsidRPr="00D42143" w:rsidRDefault="00D42143" w:rsidP="00D42143">
      <w:pPr>
        <w:rPr>
          <w:sz w:val="24"/>
          <w:szCs w:val="24"/>
        </w:rPr>
      </w:pPr>
      <w:r w:rsidRPr="00D42143">
        <w:rPr>
          <w:sz w:val="24"/>
          <w:szCs w:val="24"/>
        </w:rPr>
        <w:t>Figure 17: Graph showing intercooler calculations</w:t>
      </w:r>
    </w:p>
    <w:p w:rsidR="00D42143" w:rsidRPr="00D42143" w:rsidRDefault="00D42143" w:rsidP="00D42143">
      <w:pPr>
        <w:rPr>
          <w:sz w:val="24"/>
          <w:szCs w:val="24"/>
        </w:rPr>
      </w:pPr>
      <w:r w:rsidRPr="00D42143">
        <w:rPr>
          <w:sz w:val="24"/>
          <w:szCs w:val="24"/>
        </w:rPr>
        <w:t>Figure 18: Graph of Turbo 62-1</w:t>
      </w:r>
    </w:p>
    <w:p w:rsidR="00D42143" w:rsidRPr="00D42143" w:rsidRDefault="00D42143" w:rsidP="00D42143">
      <w:pPr>
        <w:rPr>
          <w:sz w:val="24"/>
          <w:szCs w:val="24"/>
        </w:rPr>
      </w:pPr>
      <w:r w:rsidRPr="00D42143">
        <w:rPr>
          <w:sz w:val="24"/>
          <w:szCs w:val="24"/>
        </w:rPr>
        <w:t>Figure 19: Graph of Turbo super 60</w:t>
      </w:r>
    </w:p>
    <w:p w:rsidR="00D42143" w:rsidRPr="00D42143" w:rsidRDefault="00D42143" w:rsidP="00D42143">
      <w:pPr>
        <w:rPr>
          <w:sz w:val="24"/>
          <w:szCs w:val="24"/>
        </w:rPr>
      </w:pPr>
      <w:r w:rsidRPr="00D42143">
        <w:rPr>
          <w:sz w:val="24"/>
          <w:szCs w:val="24"/>
        </w:rPr>
        <w:t>Figure 20: Graph of Turbo TO4B H-3</w:t>
      </w:r>
    </w:p>
    <w:p w:rsidR="00D42143" w:rsidRPr="00D42143" w:rsidRDefault="00D42143" w:rsidP="00D42143">
      <w:pPr>
        <w:rPr>
          <w:sz w:val="24"/>
          <w:szCs w:val="24"/>
        </w:rPr>
      </w:pPr>
      <w:r w:rsidRPr="00D42143">
        <w:rPr>
          <w:sz w:val="24"/>
          <w:szCs w:val="24"/>
        </w:rPr>
        <w:t>Figure 21: Graph of Turbo T88</w:t>
      </w:r>
    </w:p>
    <w:p w:rsidR="00D42143" w:rsidRPr="00D42143" w:rsidRDefault="00D42143" w:rsidP="00D42143">
      <w:pPr>
        <w:pStyle w:val="ListParagraph"/>
        <w:tabs>
          <w:tab w:val="left" w:pos="1333"/>
        </w:tabs>
        <w:rPr>
          <w:sz w:val="24"/>
          <w:szCs w:val="24"/>
        </w:rPr>
      </w:pPr>
      <w:r w:rsidRPr="00D42143">
        <w:rPr>
          <w:sz w:val="24"/>
          <w:szCs w:val="24"/>
        </w:rPr>
        <w:tab/>
      </w:r>
    </w:p>
    <w:p w:rsidR="00D42143" w:rsidRPr="00D42143" w:rsidRDefault="00D42143" w:rsidP="00D42143"/>
    <w:p w:rsidR="00AD6757" w:rsidRDefault="00AD6757" w:rsidP="00AD6757"/>
    <w:p w:rsidR="00AD6757" w:rsidRDefault="00AD6757" w:rsidP="00AD6757"/>
    <w:p w:rsidR="00AD6757" w:rsidRDefault="00AD6757" w:rsidP="00AD6757"/>
    <w:p w:rsidR="00AD6757" w:rsidRDefault="00AD6757" w:rsidP="00AD6757"/>
    <w:p w:rsidR="00AD6757" w:rsidRDefault="00AD6757" w:rsidP="00AE1DF1"/>
    <w:p w:rsidR="003F7BFA" w:rsidRPr="003F7BFA" w:rsidRDefault="003F7BFA" w:rsidP="003F7BFA">
      <w:pPr>
        <w:rPr>
          <w:sz w:val="24"/>
          <w:szCs w:val="24"/>
        </w:rPr>
      </w:pPr>
      <w:bookmarkStart w:id="70" w:name="_GoBack"/>
      <w:bookmarkEnd w:id="70"/>
    </w:p>
    <w:sectPr w:rsidR="003F7BFA" w:rsidRPr="003F7BFA">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E6C8A" w:rsidRDefault="00FE6C8A" w:rsidP="00E00AB1">
      <w:pPr>
        <w:spacing w:after="0" w:line="240" w:lineRule="auto"/>
      </w:pPr>
      <w:r>
        <w:separator/>
      </w:r>
    </w:p>
  </w:endnote>
  <w:endnote w:type="continuationSeparator" w:id="0">
    <w:p w:rsidR="00FE6C8A" w:rsidRDefault="00FE6C8A" w:rsidP="00E00A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44849594"/>
      <w:docPartObj>
        <w:docPartGallery w:val="Page Numbers (Bottom of Page)"/>
        <w:docPartUnique/>
      </w:docPartObj>
    </w:sdtPr>
    <w:sdtEndPr>
      <w:rPr>
        <w:noProof/>
      </w:rPr>
    </w:sdtEndPr>
    <w:sdtContent>
      <w:p w:rsidR="009001E3" w:rsidRDefault="009001E3">
        <w:pPr>
          <w:pStyle w:val="Footer"/>
          <w:jc w:val="center"/>
        </w:pPr>
        <w:r>
          <w:fldChar w:fldCharType="begin"/>
        </w:r>
        <w:r>
          <w:instrText xml:space="preserve"> PAGE   \* MERGEFORMAT </w:instrText>
        </w:r>
        <w:r>
          <w:fldChar w:fldCharType="separate"/>
        </w:r>
        <w:r w:rsidR="00276A25">
          <w:rPr>
            <w:noProof/>
          </w:rPr>
          <w:t>21</w:t>
        </w:r>
        <w:r>
          <w:rPr>
            <w:noProof/>
          </w:rPr>
          <w:fldChar w:fldCharType="end"/>
        </w:r>
      </w:p>
    </w:sdtContent>
  </w:sdt>
  <w:p w:rsidR="009001E3" w:rsidRDefault="009001E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E6C8A" w:rsidRDefault="00FE6C8A" w:rsidP="00E00AB1">
      <w:pPr>
        <w:spacing w:after="0" w:line="240" w:lineRule="auto"/>
      </w:pPr>
      <w:r>
        <w:separator/>
      </w:r>
    </w:p>
  </w:footnote>
  <w:footnote w:type="continuationSeparator" w:id="0">
    <w:p w:rsidR="00FE6C8A" w:rsidRDefault="00FE6C8A" w:rsidP="00E00AB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3D6ECB"/>
    <w:multiLevelType w:val="multilevel"/>
    <w:tmpl w:val="597C3AF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146"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nsid w:val="1DE336A4"/>
    <w:multiLevelType w:val="hybridMultilevel"/>
    <w:tmpl w:val="FB7EA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3D36009"/>
    <w:multiLevelType w:val="hybridMultilevel"/>
    <w:tmpl w:val="2EAE43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ECE1C64"/>
    <w:multiLevelType w:val="hybridMultilevel"/>
    <w:tmpl w:val="C082B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E582429"/>
    <w:multiLevelType w:val="hybridMultilevel"/>
    <w:tmpl w:val="F2240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021268A"/>
    <w:multiLevelType w:val="hybridMultilevel"/>
    <w:tmpl w:val="7BDAB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0904D3B"/>
    <w:multiLevelType w:val="hybridMultilevel"/>
    <w:tmpl w:val="07DCF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3"/>
  </w:num>
  <w:num w:numId="4">
    <w:abstractNumId w:val="1"/>
  </w:num>
  <w:num w:numId="5">
    <w:abstractNumId w:val="5"/>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B2344"/>
    <w:rsid w:val="00010C62"/>
    <w:rsid w:val="00013B25"/>
    <w:rsid w:val="00016B50"/>
    <w:rsid w:val="000200FE"/>
    <w:rsid w:val="00030026"/>
    <w:rsid w:val="00057E92"/>
    <w:rsid w:val="00091012"/>
    <w:rsid w:val="000914F9"/>
    <w:rsid w:val="000928CB"/>
    <w:rsid w:val="0009529D"/>
    <w:rsid w:val="000A0740"/>
    <w:rsid w:val="000C7895"/>
    <w:rsid w:val="000D5AEF"/>
    <w:rsid w:val="000E2613"/>
    <w:rsid w:val="000E3E2A"/>
    <w:rsid w:val="000E6BD9"/>
    <w:rsid w:val="000F007E"/>
    <w:rsid w:val="000F595B"/>
    <w:rsid w:val="000F5DA7"/>
    <w:rsid w:val="001127AA"/>
    <w:rsid w:val="00114F4D"/>
    <w:rsid w:val="0013262A"/>
    <w:rsid w:val="001334BB"/>
    <w:rsid w:val="0013558E"/>
    <w:rsid w:val="00143876"/>
    <w:rsid w:val="00157A4B"/>
    <w:rsid w:val="001719FD"/>
    <w:rsid w:val="00184AEC"/>
    <w:rsid w:val="001855A0"/>
    <w:rsid w:val="00190D93"/>
    <w:rsid w:val="001923FF"/>
    <w:rsid w:val="001B59B6"/>
    <w:rsid w:val="001D09A3"/>
    <w:rsid w:val="001E5CCF"/>
    <w:rsid w:val="00203D4F"/>
    <w:rsid w:val="00204443"/>
    <w:rsid w:val="00224075"/>
    <w:rsid w:val="0022542A"/>
    <w:rsid w:val="00235B07"/>
    <w:rsid w:val="00236970"/>
    <w:rsid w:val="00250BC0"/>
    <w:rsid w:val="0025123C"/>
    <w:rsid w:val="00251F6A"/>
    <w:rsid w:val="00263792"/>
    <w:rsid w:val="00275F2C"/>
    <w:rsid w:val="00276A25"/>
    <w:rsid w:val="002772F5"/>
    <w:rsid w:val="00282B6C"/>
    <w:rsid w:val="002917D1"/>
    <w:rsid w:val="00293CAE"/>
    <w:rsid w:val="00297B65"/>
    <w:rsid w:val="002A5129"/>
    <w:rsid w:val="002B2E18"/>
    <w:rsid w:val="002C4FC4"/>
    <w:rsid w:val="002C74E3"/>
    <w:rsid w:val="002E2AF8"/>
    <w:rsid w:val="002E57A2"/>
    <w:rsid w:val="00331023"/>
    <w:rsid w:val="0035600F"/>
    <w:rsid w:val="00362B0E"/>
    <w:rsid w:val="00364274"/>
    <w:rsid w:val="00387254"/>
    <w:rsid w:val="003A4D66"/>
    <w:rsid w:val="003A7F04"/>
    <w:rsid w:val="003B0081"/>
    <w:rsid w:val="003C40B5"/>
    <w:rsid w:val="003D06E8"/>
    <w:rsid w:val="003E6748"/>
    <w:rsid w:val="003F7BFA"/>
    <w:rsid w:val="00400463"/>
    <w:rsid w:val="004015E9"/>
    <w:rsid w:val="0041080D"/>
    <w:rsid w:val="00411416"/>
    <w:rsid w:val="004159D6"/>
    <w:rsid w:val="00434352"/>
    <w:rsid w:val="00434B5C"/>
    <w:rsid w:val="00440A1D"/>
    <w:rsid w:val="00445414"/>
    <w:rsid w:val="00445538"/>
    <w:rsid w:val="00452699"/>
    <w:rsid w:val="00476D8D"/>
    <w:rsid w:val="00491028"/>
    <w:rsid w:val="004B6BA1"/>
    <w:rsid w:val="004B7B6C"/>
    <w:rsid w:val="004D5938"/>
    <w:rsid w:val="005003DA"/>
    <w:rsid w:val="0051410F"/>
    <w:rsid w:val="00520A4E"/>
    <w:rsid w:val="00540B3C"/>
    <w:rsid w:val="005604B2"/>
    <w:rsid w:val="00570456"/>
    <w:rsid w:val="00582899"/>
    <w:rsid w:val="00583FD6"/>
    <w:rsid w:val="00594ED0"/>
    <w:rsid w:val="005A5084"/>
    <w:rsid w:val="005B4CC0"/>
    <w:rsid w:val="005B62F5"/>
    <w:rsid w:val="005C64F3"/>
    <w:rsid w:val="005C66F0"/>
    <w:rsid w:val="005C7B05"/>
    <w:rsid w:val="005D435C"/>
    <w:rsid w:val="005E3D48"/>
    <w:rsid w:val="00610EA0"/>
    <w:rsid w:val="006210A8"/>
    <w:rsid w:val="0062140A"/>
    <w:rsid w:val="00627870"/>
    <w:rsid w:val="00633527"/>
    <w:rsid w:val="00637B32"/>
    <w:rsid w:val="0065017F"/>
    <w:rsid w:val="00663931"/>
    <w:rsid w:val="00675261"/>
    <w:rsid w:val="0067745F"/>
    <w:rsid w:val="0068047E"/>
    <w:rsid w:val="00693F8F"/>
    <w:rsid w:val="006A267C"/>
    <w:rsid w:val="006A3AE2"/>
    <w:rsid w:val="006A4517"/>
    <w:rsid w:val="006C0B6D"/>
    <w:rsid w:val="006C518F"/>
    <w:rsid w:val="006D582E"/>
    <w:rsid w:val="006E31D5"/>
    <w:rsid w:val="00707A00"/>
    <w:rsid w:val="00725443"/>
    <w:rsid w:val="007308CB"/>
    <w:rsid w:val="00751193"/>
    <w:rsid w:val="00755A80"/>
    <w:rsid w:val="007563F8"/>
    <w:rsid w:val="00772B32"/>
    <w:rsid w:val="00790AE8"/>
    <w:rsid w:val="007A55ED"/>
    <w:rsid w:val="007A7607"/>
    <w:rsid w:val="007C651D"/>
    <w:rsid w:val="007D0B4D"/>
    <w:rsid w:val="007D6F0D"/>
    <w:rsid w:val="008144FD"/>
    <w:rsid w:val="00815AA5"/>
    <w:rsid w:val="00832061"/>
    <w:rsid w:val="0084688F"/>
    <w:rsid w:val="00857531"/>
    <w:rsid w:val="0086137B"/>
    <w:rsid w:val="008856CB"/>
    <w:rsid w:val="00890154"/>
    <w:rsid w:val="008A775D"/>
    <w:rsid w:val="008D4792"/>
    <w:rsid w:val="009001E3"/>
    <w:rsid w:val="00900559"/>
    <w:rsid w:val="0090171C"/>
    <w:rsid w:val="009204E8"/>
    <w:rsid w:val="009216E3"/>
    <w:rsid w:val="00927163"/>
    <w:rsid w:val="0094658A"/>
    <w:rsid w:val="0094767F"/>
    <w:rsid w:val="00956CF3"/>
    <w:rsid w:val="00957865"/>
    <w:rsid w:val="00981167"/>
    <w:rsid w:val="009867E8"/>
    <w:rsid w:val="00996404"/>
    <w:rsid w:val="009A69EC"/>
    <w:rsid w:val="009D3D5C"/>
    <w:rsid w:val="009D6EA8"/>
    <w:rsid w:val="009E0271"/>
    <w:rsid w:val="009E5665"/>
    <w:rsid w:val="009F15EB"/>
    <w:rsid w:val="009F3FA6"/>
    <w:rsid w:val="00A07B2E"/>
    <w:rsid w:val="00A35049"/>
    <w:rsid w:val="00A35C7E"/>
    <w:rsid w:val="00A36A0D"/>
    <w:rsid w:val="00A51CD4"/>
    <w:rsid w:val="00A65417"/>
    <w:rsid w:val="00A7308D"/>
    <w:rsid w:val="00A7757E"/>
    <w:rsid w:val="00A8301C"/>
    <w:rsid w:val="00AA3521"/>
    <w:rsid w:val="00AB6122"/>
    <w:rsid w:val="00AD6757"/>
    <w:rsid w:val="00AE1DF1"/>
    <w:rsid w:val="00AF5F1E"/>
    <w:rsid w:val="00B11AE5"/>
    <w:rsid w:val="00B1394B"/>
    <w:rsid w:val="00B1487C"/>
    <w:rsid w:val="00B15898"/>
    <w:rsid w:val="00B17A3F"/>
    <w:rsid w:val="00B22C1E"/>
    <w:rsid w:val="00B33F2B"/>
    <w:rsid w:val="00B344AD"/>
    <w:rsid w:val="00B406C4"/>
    <w:rsid w:val="00B412A2"/>
    <w:rsid w:val="00B45B42"/>
    <w:rsid w:val="00B64FFC"/>
    <w:rsid w:val="00B81171"/>
    <w:rsid w:val="00B96815"/>
    <w:rsid w:val="00BB082D"/>
    <w:rsid w:val="00BB1D79"/>
    <w:rsid w:val="00BB48CE"/>
    <w:rsid w:val="00BD31BB"/>
    <w:rsid w:val="00BD64A8"/>
    <w:rsid w:val="00BE1B1C"/>
    <w:rsid w:val="00BE4A7E"/>
    <w:rsid w:val="00BE6CA7"/>
    <w:rsid w:val="00BF208B"/>
    <w:rsid w:val="00BF6E44"/>
    <w:rsid w:val="00C10B98"/>
    <w:rsid w:val="00C212D3"/>
    <w:rsid w:val="00C27297"/>
    <w:rsid w:val="00C3190C"/>
    <w:rsid w:val="00C8459B"/>
    <w:rsid w:val="00C9650C"/>
    <w:rsid w:val="00CD1474"/>
    <w:rsid w:val="00CD536B"/>
    <w:rsid w:val="00CE6AB5"/>
    <w:rsid w:val="00CF6F08"/>
    <w:rsid w:val="00D066CC"/>
    <w:rsid w:val="00D273F5"/>
    <w:rsid w:val="00D32930"/>
    <w:rsid w:val="00D42143"/>
    <w:rsid w:val="00D63E73"/>
    <w:rsid w:val="00D70134"/>
    <w:rsid w:val="00D814ED"/>
    <w:rsid w:val="00D83614"/>
    <w:rsid w:val="00D945EE"/>
    <w:rsid w:val="00D953AD"/>
    <w:rsid w:val="00DB27C5"/>
    <w:rsid w:val="00DE3C37"/>
    <w:rsid w:val="00DF5D7B"/>
    <w:rsid w:val="00E00AB1"/>
    <w:rsid w:val="00E03419"/>
    <w:rsid w:val="00E03870"/>
    <w:rsid w:val="00E3601E"/>
    <w:rsid w:val="00E36D80"/>
    <w:rsid w:val="00E57113"/>
    <w:rsid w:val="00E80971"/>
    <w:rsid w:val="00E810E6"/>
    <w:rsid w:val="00E91813"/>
    <w:rsid w:val="00EA7A08"/>
    <w:rsid w:val="00EB2344"/>
    <w:rsid w:val="00ED226E"/>
    <w:rsid w:val="00EE2C70"/>
    <w:rsid w:val="00EE4069"/>
    <w:rsid w:val="00EF61F4"/>
    <w:rsid w:val="00F01606"/>
    <w:rsid w:val="00F2616E"/>
    <w:rsid w:val="00F60A99"/>
    <w:rsid w:val="00F72ABC"/>
    <w:rsid w:val="00F802DB"/>
    <w:rsid w:val="00F80E02"/>
    <w:rsid w:val="00FA32CB"/>
    <w:rsid w:val="00FB7BE3"/>
    <w:rsid w:val="00FD023F"/>
    <w:rsid w:val="00FD1151"/>
    <w:rsid w:val="00FD41E0"/>
    <w:rsid w:val="00FD5308"/>
    <w:rsid w:val="00FD7C64"/>
    <w:rsid w:val="00FE6C8A"/>
    <w:rsid w:val="00FF7D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E1DF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E2C7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D64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64A8"/>
    <w:rPr>
      <w:rFonts w:ascii="Tahoma" w:hAnsi="Tahoma" w:cs="Tahoma"/>
      <w:sz w:val="16"/>
      <w:szCs w:val="16"/>
    </w:rPr>
  </w:style>
  <w:style w:type="paragraph" w:styleId="Header">
    <w:name w:val="header"/>
    <w:basedOn w:val="Normal"/>
    <w:link w:val="HeaderChar"/>
    <w:uiPriority w:val="99"/>
    <w:unhideWhenUsed/>
    <w:rsid w:val="00E00A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AB1"/>
  </w:style>
  <w:style w:type="paragraph" w:styleId="Footer">
    <w:name w:val="footer"/>
    <w:basedOn w:val="Normal"/>
    <w:link w:val="FooterChar"/>
    <w:uiPriority w:val="99"/>
    <w:unhideWhenUsed/>
    <w:rsid w:val="00E00A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AB1"/>
  </w:style>
  <w:style w:type="character" w:styleId="Hyperlink">
    <w:name w:val="Hyperlink"/>
    <w:basedOn w:val="DefaultParagraphFont"/>
    <w:uiPriority w:val="99"/>
    <w:unhideWhenUsed/>
    <w:rsid w:val="009F15EB"/>
    <w:rPr>
      <w:color w:val="0000FF" w:themeColor="hyperlink"/>
      <w:u w:val="single"/>
    </w:rPr>
  </w:style>
  <w:style w:type="paragraph" w:customStyle="1" w:styleId="Title1">
    <w:name w:val="Title1"/>
    <w:basedOn w:val="Normal"/>
    <w:rsid w:val="00F802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F802DB"/>
  </w:style>
  <w:style w:type="character" w:customStyle="1" w:styleId="ilad">
    <w:name w:val="il_ad"/>
    <w:basedOn w:val="DefaultParagraphFont"/>
    <w:rsid w:val="00F802DB"/>
  </w:style>
  <w:style w:type="character" w:styleId="PlaceholderText">
    <w:name w:val="Placeholder Text"/>
    <w:basedOn w:val="DefaultParagraphFont"/>
    <w:uiPriority w:val="99"/>
    <w:semiHidden/>
    <w:rsid w:val="000C7895"/>
    <w:rPr>
      <w:color w:val="808080"/>
    </w:rPr>
  </w:style>
  <w:style w:type="paragraph" w:styleId="NormalWeb">
    <w:name w:val="Normal (Web)"/>
    <w:basedOn w:val="Normal"/>
    <w:uiPriority w:val="99"/>
    <w:semiHidden/>
    <w:unhideWhenUsed/>
    <w:rsid w:val="0094658A"/>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Emphasis">
    <w:name w:val="Emphasis"/>
    <w:basedOn w:val="DefaultParagraphFont"/>
    <w:uiPriority w:val="20"/>
    <w:qFormat/>
    <w:rsid w:val="001334BB"/>
    <w:rPr>
      <w:i/>
      <w:iCs/>
    </w:rPr>
  </w:style>
  <w:style w:type="character" w:customStyle="1" w:styleId="Heading1Char">
    <w:name w:val="Heading 1 Char"/>
    <w:basedOn w:val="DefaultParagraphFont"/>
    <w:link w:val="Heading1"/>
    <w:uiPriority w:val="9"/>
    <w:rsid w:val="00AE1DF1"/>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4015E9"/>
    <w:pPr>
      <w:ind w:left="720"/>
      <w:contextualSpacing/>
    </w:pPr>
  </w:style>
  <w:style w:type="character" w:customStyle="1" w:styleId="Heading2Char">
    <w:name w:val="Heading 2 Char"/>
    <w:basedOn w:val="DefaultParagraphFont"/>
    <w:link w:val="Heading2"/>
    <w:uiPriority w:val="9"/>
    <w:rsid w:val="00EE2C70"/>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C3190C"/>
    <w:pPr>
      <w:outlineLvl w:val="9"/>
    </w:pPr>
    <w:rPr>
      <w:lang w:val="en-US" w:eastAsia="ja-JP"/>
    </w:rPr>
  </w:style>
  <w:style w:type="paragraph" w:styleId="TOC1">
    <w:name w:val="toc 1"/>
    <w:basedOn w:val="Normal"/>
    <w:next w:val="Normal"/>
    <w:autoRedefine/>
    <w:uiPriority w:val="39"/>
    <w:unhideWhenUsed/>
    <w:rsid w:val="00CF6F08"/>
    <w:pPr>
      <w:tabs>
        <w:tab w:val="left" w:pos="440"/>
        <w:tab w:val="right" w:leader="dot" w:pos="9016"/>
      </w:tabs>
      <w:spacing w:after="100" w:line="240" w:lineRule="auto"/>
    </w:pPr>
  </w:style>
  <w:style w:type="paragraph" w:styleId="TOC2">
    <w:name w:val="toc 2"/>
    <w:basedOn w:val="Normal"/>
    <w:next w:val="Normal"/>
    <w:autoRedefine/>
    <w:uiPriority w:val="39"/>
    <w:unhideWhenUsed/>
    <w:rsid w:val="00C3190C"/>
    <w:pPr>
      <w:spacing w:after="100"/>
      <w:ind w:left="220"/>
    </w:pPr>
  </w:style>
  <w:style w:type="table" w:styleId="TableGrid">
    <w:name w:val="Table Grid"/>
    <w:basedOn w:val="TableNormal"/>
    <w:uiPriority w:val="39"/>
    <w:rsid w:val="00A775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E1DF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E2C7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D64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64A8"/>
    <w:rPr>
      <w:rFonts w:ascii="Tahoma" w:hAnsi="Tahoma" w:cs="Tahoma"/>
      <w:sz w:val="16"/>
      <w:szCs w:val="16"/>
    </w:rPr>
  </w:style>
  <w:style w:type="paragraph" w:styleId="Header">
    <w:name w:val="header"/>
    <w:basedOn w:val="Normal"/>
    <w:link w:val="HeaderChar"/>
    <w:uiPriority w:val="99"/>
    <w:unhideWhenUsed/>
    <w:rsid w:val="00E00A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AB1"/>
  </w:style>
  <w:style w:type="paragraph" w:styleId="Footer">
    <w:name w:val="footer"/>
    <w:basedOn w:val="Normal"/>
    <w:link w:val="FooterChar"/>
    <w:uiPriority w:val="99"/>
    <w:unhideWhenUsed/>
    <w:rsid w:val="00E00A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AB1"/>
  </w:style>
  <w:style w:type="character" w:styleId="Hyperlink">
    <w:name w:val="Hyperlink"/>
    <w:basedOn w:val="DefaultParagraphFont"/>
    <w:uiPriority w:val="99"/>
    <w:unhideWhenUsed/>
    <w:rsid w:val="009F15EB"/>
    <w:rPr>
      <w:color w:val="0000FF" w:themeColor="hyperlink"/>
      <w:u w:val="single"/>
    </w:rPr>
  </w:style>
  <w:style w:type="paragraph" w:customStyle="1" w:styleId="Title1">
    <w:name w:val="Title1"/>
    <w:basedOn w:val="Normal"/>
    <w:rsid w:val="00F802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F802DB"/>
  </w:style>
  <w:style w:type="character" w:customStyle="1" w:styleId="ilad">
    <w:name w:val="il_ad"/>
    <w:basedOn w:val="DefaultParagraphFont"/>
    <w:rsid w:val="00F802DB"/>
  </w:style>
  <w:style w:type="character" w:styleId="PlaceholderText">
    <w:name w:val="Placeholder Text"/>
    <w:basedOn w:val="DefaultParagraphFont"/>
    <w:uiPriority w:val="99"/>
    <w:semiHidden/>
    <w:rsid w:val="000C7895"/>
    <w:rPr>
      <w:color w:val="808080"/>
    </w:rPr>
  </w:style>
  <w:style w:type="paragraph" w:styleId="NormalWeb">
    <w:name w:val="Normal (Web)"/>
    <w:basedOn w:val="Normal"/>
    <w:uiPriority w:val="99"/>
    <w:semiHidden/>
    <w:unhideWhenUsed/>
    <w:rsid w:val="0094658A"/>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Emphasis">
    <w:name w:val="Emphasis"/>
    <w:basedOn w:val="DefaultParagraphFont"/>
    <w:uiPriority w:val="20"/>
    <w:qFormat/>
    <w:rsid w:val="001334BB"/>
    <w:rPr>
      <w:i/>
      <w:iCs/>
    </w:rPr>
  </w:style>
  <w:style w:type="character" w:customStyle="1" w:styleId="Heading1Char">
    <w:name w:val="Heading 1 Char"/>
    <w:basedOn w:val="DefaultParagraphFont"/>
    <w:link w:val="Heading1"/>
    <w:uiPriority w:val="9"/>
    <w:rsid w:val="00AE1DF1"/>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4015E9"/>
    <w:pPr>
      <w:ind w:left="720"/>
      <w:contextualSpacing/>
    </w:pPr>
  </w:style>
  <w:style w:type="character" w:customStyle="1" w:styleId="Heading2Char">
    <w:name w:val="Heading 2 Char"/>
    <w:basedOn w:val="DefaultParagraphFont"/>
    <w:link w:val="Heading2"/>
    <w:uiPriority w:val="9"/>
    <w:rsid w:val="00EE2C70"/>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C3190C"/>
    <w:pPr>
      <w:outlineLvl w:val="9"/>
    </w:pPr>
    <w:rPr>
      <w:lang w:val="en-US" w:eastAsia="ja-JP"/>
    </w:rPr>
  </w:style>
  <w:style w:type="paragraph" w:styleId="TOC1">
    <w:name w:val="toc 1"/>
    <w:basedOn w:val="Normal"/>
    <w:next w:val="Normal"/>
    <w:autoRedefine/>
    <w:uiPriority w:val="39"/>
    <w:unhideWhenUsed/>
    <w:rsid w:val="00CF6F08"/>
    <w:pPr>
      <w:tabs>
        <w:tab w:val="left" w:pos="440"/>
        <w:tab w:val="right" w:leader="dot" w:pos="9016"/>
      </w:tabs>
      <w:spacing w:after="100" w:line="240" w:lineRule="auto"/>
    </w:pPr>
  </w:style>
  <w:style w:type="paragraph" w:styleId="TOC2">
    <w:name w:val="toc 2"/>
    <w:basedOn w:val="Normal"/>
    <w:next w:val="Normal"/>
    <w:autoRedefine/>
    <w:uiPriority w:val="39"/>
    <w:unhideWhenUsed/>
    <w:rsid w:val="00C3190C"/>
    <w:pPr>
      <w:spacing w:after="100"/>
      <w:ind w:left="220"/>
    </w:pPr>
  </w:style>
  <w:style w:type="table" w:styleId="TableGrid">
    <w:name w:val="Table Grid"/>
    <w:basedOn w:val="TableNormal"/>
    <w:uiPriority w:val="39"/>
    <w:rsid w:val="00A775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1105">
      <w:bodyDiv w:val="1"/>
      <w:marLeft w:val="0"/>
      <w:marRight w:val="0"/>
      <w:marTop w:val="0"/>
      <w:marBottom w:val="0"/>
      <w:divBdr>
        <w:top w:val="none" w:sz="0" w:space="0" w:color="auto"/>
        <w:left w:val="none" w:sz="0" w:space="0" w:color="auto"/>
        <w:bottom w:val="none" w:sz="0" w:space="0" w:color="auto"/>
        <w:right w:val="none" w:sz="0" w:space="0" w:color="auto"/>
      </w:divBdr>
    </w:div>
    <w:div w:id="137307575">
      <w:bodyDiv w:val="1"/>
      <w:marLeft w:val="0"/>
      <w:marRight w:val="0"/>
      <w:marTop w:val="0"/>
      <w:marBottom w:val="0"/>
      <w:divBdr>
        <w:top w:val="none" w:sz="0" w:space="0" w:color="auto"/>
        <w:left w:val="none" w:sz="0" w:space="0" w:color="auto"/>
        <w:bottom w:val="none" w:sz="0" w:space="0" w:color="auto"/>
        <w:right w:val="none" w:sz="0" w:space="0" w:color="auto"/>
      </w:divBdr>
    </w:div>
    <w:div w:id="268708689">
      <w:bodyDiv w:val="1"/>
      <w:marLeft w:val="0"/>
      <w:marRight w:val="0"/>
      <w:marTop w:val="0"/>
      <w:marBottom w:val="0"/>
      <w:divBdr>
        <w:top w:val="none" w:sz="0" w:space="0" w:color="auto"/>
        <w:left w:val="none" w:sz="0" w:space="0" w:color="auto"/>
        <w:bottom w:val="none" w:sz="0" w:space="0" w:color="auto"/>
        <w:right w:val="none" w:sz="0" w:space="0" w:color="auto"/>
      </w:divBdr>
    </w:div>
    <w:div w:id="388112908">
      <w:bodyDiv w:val="1"/>
      <w:marLeft w:val="0"/>
      <w:marRight w:val="0"/>
      <w:marTop w:val="0"/>
      <w:marBottom w:val="0"/>
      <w:divBdr>
        <w:top w:val="none" w:sz="0" w:space="0" w:color="auto"/>
        <w:left w:val="none" w:sz="0" w:space="0" w:color="auto"/>
        <w:bottom w:val="none" w:sz="0" w:space="0" w:color="auto"/>
        <w:right w:val="none" w:sz="0" w:space="0" w:color="auto"/>
      </w:divBdr>
    </w:div>
    <w:div w:id="395128014">
      <w:bodyDiv w:val="1"/>
      <w:marLeft w:val="0"/>
      <w:marRight w:val="0"/>
      <w:marTop w:val="0"/>
      <w:marBottom w:val="0"/>
      <w:divBdr>
        <w:top w:val="none" w:sz="0" w:space="0" w:color="auto"/>
        <w:left w:val="none" w:sz="0" w:space="0" w:color="auto"/>
        <w:bottom w:val="none" w:sz="0" w:space="0" w:color="auto"/>
        <w:right w:val="none" w:sz="0" w:space="0" w:color="auto"/>
      </w:divBdr>
    </w:div>
    <w:div w:id="473643183">
      <w:bodyDiv w:val="1"/>
      <w:marLeft w:val="0"/>
      <w:marRight w:val="0"/>
      <w:marTop w:val="0"/>
      <w:marBottom w:val="0"/>
      <w:divBdr>
        <w:top w:val="none" w:sz="0" w:space="0" w:color="auto"/>
        <w:left w:val="none" w:sz="0" w:space="0" w:color="auto"/>
        <w:bottom w:val="none" w:sz="0" w:space="0" w:color="auto"/>
        <w:right w:val="none" w:sz="0" w:space="0" w:color="auto"/>
      </w:divBdr>
    </w:div>
    <w:div w:id="586500022">
      <w:bodyDiv w:val="1"/>
      <w:marLeft w:val="0"/>
      <w:marRight w:val="0"/>
      <w:marTop w:val="0"/>
      <w:marBottom w:val="0"/>
      <w:divBdr>
        <w:top w:val="none" w:sz="0" w:space="0" w:color="auto"/>
        <w:left w:val="none" w:sz="0" w:space="0" w:color="auto"/>
        <w:bottom w:val="none" w:sz="0" w:space="0" w:color="auto"/>
        <w:right w:val="none" w:sz="0" w:space="0" w:color="auto"/>
      </w:divBdr>
    </w:div>
    <w:div w:id="1036735583">
      <w:bodyDiv w:val="1"/>
      <w:marLeft w:val="0"/>
      <w:marRight w:val="0"/>
      <w:marTop w:val="0"/>
      <w:marBottom w:val="0"/>
      <w:divBdr>
        <w:top w:val="none" w:sz="0" w:space="0" w:color="auto"/>
        <w:left w:val="none" w:sz="0" w:space="0" w:color="auto"/>
        <w:bottom w:val="none" w:sz="0" w:space="0" w:color="auto"/>
        <w:right w:val="none" w:sz="0" w:space="0" w:color="auto"/>
      </w:divBdr>
    </w:div>
    <w:div w:id="1065491959">
      <w:bodyDiv w:val="1"/>
      <w:marLeft w:val="0"/>
      <w:marRight w:val="0"/>
      <w:marTop w:val="0"/>
      <w:marBottom w:val="0"/>
      <w:divBdr>
        <w:top w:val="none" w:sz="0" w:space="0" w:color="auto"/>
        <w:left w:val="none" w:sz="0" w:space="0" w:color="auto"/>
        <w:bottom w:val="none" w:sz="0" w:space="0" w:color="auto"/>
        <w:right w:val="none" w:sz="0" w:space="0" w:color="auto"/>
      </w:divBdr>
    </w:div>
    <w:div w:id="1162042165">
      <w:bodyDiv w:val="1"/>
      <w:marLeft w:val="0"/>
      <w:marRight w:val="0"/>
      <w:marTop w:val="0"/>
      <w:marBottom w:val="0"/>
      <w:divBdr>
        <w:top w:val="none" w:sz="0" w:space="0" w:color="auto"/>
        <w:left w:val="none" w:sz="0" w:space="0" w:color="auto"/>
        <w:bottom w:val="none" w:sz="0" w:space="0" w:color="auto"/>
        <w:right w:val="none" w:sz="0" w:space="0" w:color="auto"/>
      </w:divBdr>
    </w:div>
    <w:div w:id="1199586715">
      <w:bodyDiv w:val="1"/>
      <w:marLeft w:val="0"/>
      <w:marRight w:val="0"/>
      <w:marTop w:val="0"/>
      <w:marBottom w:val="0"/>
      <w:divBdr>
        <w:top w:val="none" w:sz="0" w:space="0" w:color="auto"/>
        <w:left w:val="none" w:sz="0" w:space="0" w:color="auto"/>
        <w:bottom w:val="none" w:sz="0" w:space="0" w:color="auto"/>
        <w:right w:val="none" w:sz="0" w:space="0" w:color="auto"/>
      </w:divBdr>
    </w:div>
    <w:div w:id="1212618430">
      <w:bodyDiv w:val="1"/>
      <w:marLeft w:val="0"/>
      <w:marRight w:val="0"/>
      <w:marTop w:val="0"/>
      <w:marBottom w:val="0"/>
      <w:divBdr>
        <w:top w:val="none" w:sz="0" w:space="0" w:color="auto"/>
        <w:left w:val="none" w:sz="0" w:space="0" w:color="auto"/>
        <w:bottom w:val="none" w:sz="0" w:space="0" w:color="auto"/>
        <w:right w:val="none" w:sz="0" w:space="0" w:color="auto"/>
      </w:divBdr>
    </w:div>
    <w:div w:id="1488278324">
      <w:bodyDiv w:val="1"/>
      <w:marLeft w:val="0"/>
      <w:marRight w:val="0"/>
      <w:marTop w:val="0"/>
      <w:marBottom w:val="0"/>
      <w:divBdr>
        <w:top w:val="none" w:sz="0" w:space="0" w:color="auto"/>
        <w:left w:val="none" w:sz="0" w:space="0" w:color="auto"/>
        <w:bottom w:val="none" w:sz="0" w:space="0" w:color="auto"/>
        <w:right w:val="none" w:sz="0" w:space="0" w:color="auto"/>
      </w:divBdr>
    </w:div>
    <w:div w:id="1552036467">
      <w:bodyDiv w:val="1"/>
      <w:marLeft w:val="0"/>
      <w:marRight w:val="0"/>
      <w:marTop w:val="0"/>
      <w:marBottom w:val="0"/>
      <w:divBdr>
        <w:top w:val="none" w:sz="0" w:space="0" w:color="auto"/>
        <w:left w:val="none" w:sz="0" w:space="0" w:color="auto"/>
        <w:bottom w:val="none" w:sz="0" w:space="0" w:color="auto"/>
        <w:right w:val="none" w:sz="0" w:space="0" w:color="auto"/>
      </w:divBdr>
    </w:div>
    <w:div w:id="1710493430">
      <w:bodyDiv w:val="1"/>
      <w:marLeft w:val="0"/>
      <w:marRight w:val="0"/>
      <w:marTop w:val="0"/>
      <w:marBottom w:val="0"/>
      <w:divBdr>
        <w:top w:val="none" w:sz="0" w:space="0" w:color="auto"/>
        <w:left w:val="none" w:sz="0" w:space="0" w:color="auto"/>
        <w:bottom w:val="none" w:sz="0" w:space="0" w:color="auto"/>
        <w:right w:val="none" w:sz="0" w:space="0" w:color="auto"/>
      </w:divBdr>
    </w:div>
    <w:div w:id="1718091905">
      <w:bodyDiv w:val="1"/>
      <w:marLeft w:val="0"/>
      <w:marRight w:val="0"/>
      <w:marTop w:val="0"/>
      <w:marBottom w:val="0"/>
      <w:divBdr>
        <w:top w:val="none" w:sz="0" w:space="0" w:color="auto"/>
        <w:left w:val="none" w:sz="0" w:space="0" w:color="auto"/>
        <w:bottom w:val="none" w:sz="0" w:space="0" w:color="auto"/>
        <w:right w:val="none" w:sz="0" w:space="0" w:color="auto"/>
      </w:divBdr>
    </w:div>
    <w:div w:id="1818765716">
      <w:bodyDiv w:val="1"/>
      <w:marLeft w:val="0"/>
      <w:marRight w:val="0"/>
      <w:marTop w:val="0"/>
      <w:marBottom w:val="0"/>
      <w:divBdr>
        <w:top w:val="none" w:sz="0" w:space="0" w:color="auto"/>
        <w:left w:val="none" w:sz="0" w:space="0" w:color="auto"/>
        <w:bottom w:val="none" w:sz="0" w:space="0" w:color="auto"/>
        <w:right w:val="none" w:sz="0" w:space="0" w:color="auto"/>
      </w:divBdr>
    </w:div>
    <w:div w:id="1932742392">
      <w:bodyDiv w:val="1"/>
      <w:marLeft w:val="0"/>
      <w:marRight w:val="0"/>
      <w:marTop w:val="0"/>
      <w:marBottom w:val="0"/>
      <w:divBdr>
        <w:top w:val="none" w:sz="0" w:space="0" w:color="auto"/>
        <w:left w:val="none" w:sz="0" w:space="0" w:color="auto"/>
        <w:bottom w:val="none" w:sz="0" w:space="0" w:color="auto"/>
        <w:right w:val="none" w:sz="0" w:space="0" w:color="auto"/>
      </w:divBdr>
    </w:div>
    <w:div w:id="1954248400">
      <w:bodyDiv w:val="1"/>
      <w:marLeft w:val="0"/>
      <w:marRight w:val="0"/>
      <w:marTop w:val="0"/>
      <w:marBottom w:val="0"/>
      <w:divBdr>
        <w:top w:val="none" w:sz="0" w:space="0" w:color="auto"/>
        <w:left w:val="none" w:sz="0" w:space="0" w:color="auto"/>
        <w:bottom w:val="none" w:sz="0" w:space="0" w:color="auto"/>
        <w:right w:val="none" w:sz="0" w:space="0" w:color="auto"/>
      </w:divBdr>
    </w:div>
    <w:div w:id="1977711389">
      <w:bodyDiv w:val="1"/>
      <w:marLeft w:val="0"/>
      <w:marRight w:val="0"/>
      <w:marTop w:val="0"/>
      <w:marBottom w:val="0"/>
      <w:divBdr>
        <w:top w:val="none" w:sz="0" w:space="0" w:color="auto"/>
        <w:left w:val="none" w:sz="0" w:space="0" w:color="auto"/>
        <w:bottom w:val="none" w:sz="0" w:space="0" w:color="auto"/>
        <w:right w:val="none" w:sz="0" w:space="0" w:color="auto"/>
      </w:divBdr>
    </w:div>
    <w:div w:id="2006744792">
      <w:bodyDiv w:val="1"/>
      <w:marLeft w:val="0"/>
      <w:marRight w:val="0"/>
      <w:marTop w:val="0"/>
      <w:marBottom w:val="0"/>
      <w:divBdr>
        <w:top w:val="none" w:sz="0" w:space="0" w:color="auto"/>
        <w:left w:val="none" w:sz="0" w:space="0" w:color="auto"/>
        <w:bottom w:val="none" w:sz="0" w:space="0" w:color="auto"/>
        <w:right w:val="none" w:sz="0" w:space="0" w:color="auto"/>
      </w:divBdr>
    </w:div>
    <w:div w:id="2049790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7.jpeg"/><Relationship Id="rId3" Type="http://schemas.openxmlformats.org/officeDocument/2006/relationships/styles" Target="styles.xml"/><Relationship Id="rId21" Type="http://schemas.openxmlformats.org/officeDocument/2006/relationships/image" Target="media/image12.jpe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6.jpe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1.jpe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5.jpeg"/><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4.jpeg"/><Relationship Id="rId28" Type="http://schemas.openxmlformats.org/officeDocument/2006/relationships/image" Target="media/image19.png"/><Relationship Id="rId10" Type="http://schemas.openxmlformats.org/officeDocument/2006/relationships/image" Target="media/image2.png"/><Relationship Id="rId19" Type="http://schemas.openxmlformats.org/officeDocument/2006/relationships/hyperlink" Target="javascript:smallWinLink(imageURL1,920,720);" TargetMode="External"/><Relationship Id="rId31" Type="http://schemas.openxmlformats.org/officeDocument/2006/relationships/image" Target="media/image22.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3.jpeg"/><Relationship Id="rId27" Type="http://schemas.openxmlformats.org/officeDocument/2006/relationships/image" Target="media/image18.png"/><Relationship Id="rId30"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15E0AE-9B27-49BE-909B-490376D442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4308</Words>
  <Characters>24558</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28809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josh youngs</dc:creator>
  <cp:lastModifiedBy>Josh William Youngs</cp:lastModifiedBy>
  <cp:revision>3</cp:revision>
  <dcterms:created xsi:type="dcterms:W3CDTF">2018-05-07T18:45:00Z</dcterms:created>
  <dcterms:modified xsi:type="dcterms:W3CDTF">2018-05-08T11:31:00Z</dcterms:modified>
</cp:coreProperties>
</file>