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387759" w14:textId="77777777" w:rsidR="00147335" w:rsidRPr="005E745A" w:rsidRDefault="00147335" w:rsidP="00051862">
      <w:pPr>
        <w:pStyle w:val="Normal1"/>
        <w:spacing w:line="360" w:lineRule="auto"/>
        <w:jc w:val="center"/>
        <w:rPr>
          <w:rFonts w:ascii="Times New Roman" w:eastAsia="Times New Roman" w:hAnsi="Times New Roman" w:cs="Times New Roman"/>
          <w:bCs/>
          <w:sz w:val="40"/>
          <w:szCs w:val="40"/>
        </w:rPr>
      </w:pPr>
      <w:r w:rsidRPr="005E745A">
        <w:rPr>
          <w:rFonts w:ascii="Times New Roman" w:eastAsia="Times New Roman" w:hAnsi="Times New Roman" w:cs="Times New Roman"/>
          <w:b/>
          <w:sz w:val="40"/>
          <w:szCs w:val="40"/>
        </w:rPr>
        <w:t xml:space="preserve">Name: </w:t>
      </w:r>
      <w:proofErr w:type="spellStart"/>
      <w:r w:rsidRPr="005E745A">
        <w:rPr>
          <w:rFonts w:ascii="Times New Roman" w:eastAsia="Times New Roman" w:hAnsi="Times New Roman" w:cs="Times New Roman"/>
          <w:bCs/>
          <w:sz w:val="40"/>
          <w:szCs w:val="40"/>
        </w:rPr>
        <w:t>Dishant</w:t>
      </w:r>
      <w:proofErr w:type="spellEnd"/>
      <w:r w:rsidRPr="005E745A">
        <w:rPr>
          <w:rFonts w:ascii="Times New Roman" w:eastAsia="Times New Roman" w:hAnsi="Times New Roman" w:cs="Times New Roman"/>
          <w:bCs/>
          <w:sz w:val="40"/>
          <w:szCs w:val="40"/>
        </w:rPr>
        <w:t xml:space="preserve"> </w:t>
      </w:r>
      <w:proofErr w:type="spellStart"/>
      <w:r w:rsidRPr="005E745A">
        <w:rPr>
          <w:rFonts w:ascii="Times New Roman" w:eastAsia="Times New Roman" w:hAnsi="Times New Roman" w:cs="Times New Roman"/>
          <w:bCs/>
          <w:sz w:val="40"/>
          <w:szCs w:val="40"/>
        </w:rPr>
        <w:t>Moradiya</w:t>
      </w:r>
      <w:proofErr w:type="spellEnd"/>
    </w:p>
    <w:p w14:paraId="53475ECF" w14:textId="77777777" w:rsidR="00147335" w:rsidRDefault="00147335" w:rsidP="00051862">
      <w:pPr>
        <w:pStyle w:val="Normal1"/>
        <w:spacing w:line="360" w:lineRule="auto"/>
        <w:jc w:val="center"/>
        <w:rPr>
          <w:rFonts w:ascii="Times New Roman" w:eastAsia="Times New Roman" w:hAnsi="Times New Roman" w:cs="Times New Roman"/>
          <w:bCs/>
          <w:sz w:val="40"/>
          <w:szCs w:val="40"/>
        </w:rPr>
      </w:pPr>
      <w:r w:rsidRPr="005E745A">
        <w:rPr>
          <w:rFonts w:ascii="Times New Roman" w:eastAsia="Times New Roman" w:hAnsi="Times New Roman" w:cs="Times New Roman"/>
          <w:b/>
          <w:sz w:val="40"/>
          <w:szCs w:val="40"/>
        </w:rPr>
        <w:t xml:space="preserve">Student id: </w:t>
      </w:r>
      <w:r w:rsidRPr="005E745A">
        <w:rPr>
          <w:rFonts w:ascii="Times New Roman" w:eastAsia="Times New Roman" w:hAnsi="Times New Roman" w:cs="Times New Roman"/>
          <w:bCs/>
          <w:sz w:val="40"/>
          <w:szCs w:val="40"/>
        </w:rPr>
        <w:t>2213506</w:t>
      </w:r>
    </w:p>
    <w:p w14:paraId="740CFDFE" w14:textId="77777777" w:rsidR="00147335" w:rsidRPr="005E745A" w:rsidRDefault="00147335" w:rsidP="00051862">
      <w:pPr>
        <w:pStyle w:val="Normal1"/>
        <w:spacing w:line="360" w:lineRule="auto"/>
        <w:jc w:val="center"/>
        <w:rPr>
          <w:rFonts w:ascii="Times New Roman" w:eastAsia="Times New Roman" w:hAnsi="Times New Roman" w:cs="Times New Roman"/>
          <w:b/>
          <w:sz w:val="40"/>
          <w:szCs w:val="40"/>
        </w:rPr>
      </w:pPr>
      <w:r w:rsidRPr="00E15577">
        <w:rPr>
          <w:rFonts w:ascii="Times New Roman" w:eastAsia="Times New Roman" w:hAnsi="Times New Roman" w:cs="Times New Roman"/>
          <w:b/>
          <w:sz w:val="40"/>
          <w:szCs w:val="40"/>
        </w:rPr>
        <w:t>Module</w:t>
      </w:r>
      <w:r>
        <w:rPr>
          <w:rFonts w:ascii="Times New Roman" w:eastAsia="Times New Roman" w:hAnsi="Times New Roman" w:cs="Times New Roman"/>
          <w:bCs/>
          <w:sz w:val="40"/>
          <w:szCs w:val="40"/>
        </w:rPr>
        <w:t>:LCMB700</w:t>
      </w:r>
      <w:r w:rsidR="00022AA8">
        <w:rPr>
          <w:rFonts w:ascii="Times New Roman" w:eastAsia="Times New Roman" w:hAnsi="Times New Roman" w:cs="Times New Roman"/>
          <w:bCs/>
          <w:sz w:val="40"/>
          <w:szCs w:val="40"/>
        </w:rPr>
        <w:t>1</w:t>
      </w:r>
    </w:p>
    <w:p w14:paraId="3178EE76" w14:textId="77777777" w:rsidR="00147335" w:rsidRPr="00E15577" w:rsidRDefault="00147335" w:rsidP="00051862">
      <w:pPr>
        <w:pStyle w:val="Normal1"/>
        <w:spacing w:line="360" w:lineRule="auto"/>
        <w:jc w:val="center"/>
        <w:rPr>
          <w:rFonts w:ascii="Times New Roman" w:eastAsia="Times New Roman" w:hAnsi="Times New Roman" w:cs="Times New Roman"/>
          <w:bCs/>
          <w:sz w:val="40"/>
          <w:szCs w:val="40"/>
        </w:rPr>
      </w:pPr>
      <w:r w:rsidRPr="005E745A">
        <w:rPr>
          <w:rFonts w:ascii="Times New Roman" w:eastAsia="Times New Roman" w:hAnsi="Times New Roman" w:cs="Times New Roman"/>
          <w:b/>
          <w:sz w:val="40"/>
          <w:szCs w:val="40"/>
        </w:rPr>
        <w:t xml:space="preserve">Title: </w:t>
      </w:r>
      <w:r w:rsidR="001A1406">
        <w:rPr>
          <w:rFonts w:ascii="Times New Roman" w:eastAsia="Times New Roman" w:hAnsi="Times New Roman" w:cs="Times New Roman"/>
          <w:bCs/>
          <w:sz w:val="40"/>
          <w:szCs w:val="40"/>
        </w:rPr>
        <w:t>M</w:t>
      </w:r>
      <w:r>
        <w:rPr>
          <w:rFonts w:ascii="Times New Roman" w:eastAsia="Times New Roman" w:hAnsi="Times New Roman" w:cs="Times New Roman"/>
          <w:bCs/>
          <w:sz w:val="40"/>
          <w:szCs w:val="40"/>
        </w:rPr>
        <w:t>arketing</w:t>
      </w:r>
      <w:r w:rsidRPr="005E745A">
        <w:rPr>
          <w:rFonts w:ascii="Times New Roman" w:eastAsia="Times New Roman" w:hAnsi="Times New Roman" w:cs="Times New Roman"/>
          <w:bCs/>
          <w:sz w:val="40"/>
          <w:szCs w:val="40"/>
        </w:rPr>
        <w:t xml:space="preserve"> </w:t>
      </w:r>
      <w:r w:rsidR="001A1406">
        <w:rPr>
          <w:rFonts w:ascii="Times New Roman" w:eastAsia="Times New Roman" w:hAnsi="Times New Roman" w:cs="Times New Roman"/>
          <w:bCs/>
          <w:sz w:val="40"/>
          <w:szCs w:val="40"/>
        </w:rPr>
        <w:t>M</w:t>
      </w:r>
      <w:r w:rsidRPr="005E745A">
        <w:rPr>
          <w:rFonts w:ascii="Times New Roman" w:eastAsia="Times New Roman" w:hAnsi="Times New Roman" w:cs="Times New Roman"/>
          <w:bCs/>
          <w:sz w:val="40"/>
          <w:szCs w:val="40"/>
        </w:rPr>
        <w:t xml:space="preserve">anagement </w:t>
      </w:r>
      <w:r w:rsidR="001A1406">
        <w:rPr>
          <w:rFonts w:ascii="Times New Roman" w:eastAsia="Times New Roman" w:hAnsi="Times New Roman" w:cs="Times New Roman"/>
          <w:bCs/>
          <w:sz w:val="40"/>
          <w:szCs w:val="40"/>
        </w:rPr>
        <w:t>As</w:t>
      </w:r>
      <w:r w:rsidRPr="005E745A">
        <w:rPr>
          <w:rFonts w:ascii="Times New Roman" w:eastAsia="Times New Roman" w:hAnsi="Times New Roman" w:cs="Times New Roman"/>
          <w:bCs/>
          <w:sz w:val="40"/>
          <w:szCs w:val="40"/>
        </w:rPr>
        <w:t xml:space="preserve">sessment </w:t>
      </w:r>
      <w:r>
        <w:rPr>
          <w:rFonts w:ascii="Times New Roman" w:eastAsia="Times New Roman" w:hAnsi="Times New Roman" w:cs="Times New Roman"/>
          <w:bCs/>
          <w:sz w:val="40"/>
          <w:szCs w:val="40"/>
        </w:rPr>
        <w:t>1</w:t>
      </w:r>
    </w:p>
    <w:p w14:paraId="07610202" w14:textId="77777777" w:rsidR="00147335" w:rsidRPr="005E745A" w:rsidRDefault="00147335" w:rsidP="00051862">
      <w:pPr>
        <w:pStyle w:val="Normal1"/>
        <w:spacing w:line="360" w:lineRule="auto"/>
        <w:jc w:val="center"/>
        <w:rPr>
          <w:rFonts w:ascii="Times New Roman" w:eastAsia="Times New Roman" w:hAnsi="Times New Roman" w:cs="Times New Roman"/>
          <w:b/>
          <w:sz w:val="40"/>
          <w:szCs w:val="40"/>
        </w:rPr>
      </w:pPr>
      <w:proofErr w:type="spellStart"/>
      <w:r w:rsidRPr="005E745A">
        <w:rPr>
          <w:rFonts w:ascii="Times New Roman" w:eastAsia="Times New Roman" w:hAnsi="Times New Roman" w:cs="Times New Roman"/>
          <w:b/>
          <w:sz w:val="40"/>
          <w:szCs w:val="40"/>
        </w:rPr>
        <w:t>Professor:</w:t>
      </w:r>
      <w:r w:rsidR="0088084D">
        <w:rPr>
          <w:rFonts w:ascii="Times New Roman" w:eastAsia="Times New Roman" w:hAnsi="Times New Roman" w:cs="Times New Roman"/>
          <w:bCs/>
          <w:sz w:val="40"/>
          <w:szCs w:val="40"/>
        </w:rPr>
        <w:t>Dr</w:t>
      </w:r>
      <w:proofErr w:type="spellEnd"/>
      <w:r w:rsidR="0088084D">
        <w:rPr>
          <w:rFonts w:ascii="Times New Roman" w:eastAsia="Times New Roman" w:hAnsi="Times New Roman" w:cs="Times New Roman"/>
          <w:bCs/>
          <w:sz w:val="40"/>
          <w:szCs w:val="40"/>
        </w:rPr>
        <w:t xml:space="preserve"> </w:t>
      </w:r>
      <w:proofErr w:type="spellStart"/>
      <w:r w:rsidR="0088084D">
        <w:rPr>
          <w:rFonts w:ascii="Times New Roman" w:eastAsia="Times New Roman" w:hAnsi="Times New Roman" w:cs="Times New Roman"/>
          <w:bCs/>
          <w:sz w:val="40"/>
          <w:szCs w:val="40"/>
        </w:rPr>
        <w:t>T</w:t>
      </w:r>
      <w:r>
        <w:rPr>
          <w:rFonts w:ascii="Times New Roman" w:eastAsia="Times New Roman" w:hAnsi="Times New Roman" w:cs="Times New Roman"/>
          <w:bCs/>
          <w:sz w:val="40"/>
          <w:szCs w:val="40"/>
        </w:rPr>
        <w:t>ushara</w:t>
      </w:r>
      <w:proofErr w:type="spellEnd"/>
      <w:r>
        <w:rPr>
          <w:rFonts w:ascii="Times New Roman" w:eastAsia="Times New Roman" w:hAnsi="Times New Roman" w:cs="Times New Roman"/>
          <w:bCs/>
          <w:sz w:val="40"/>
          <w:szCs w:val="40"/>
        </w:rPr>
        <w:t xml:space="preserve"> </w:t>
      </w:r>
      <w:proofErr w:type="spellStart"/>
      <w:r w:rsidR="001A1406">
        <w:rPr>
          <w:rFonts w:ascii="Times New Roman" w:eastAsia="Times New Roman" w:hAnsi="Times New Roman" w:cs="Times New Roman"/>
          <w:bCs/>
          <w:sz w:val="40"/>
          <w:szCs w:val="40"/>
        </w:rPr>
        <w:t>B</w:t>
      </w:r>
      <w:r>
        <w:rPr>
          <w:rFonts w:ascii="Times New Roman" w:eastAsia="Times New Roman" w:hAnsi="Times New Roman" w:cs="Times New Roman"/>
          <w:bCs/>
          <w:sz w:val="40"/>
          <w:szCs w:val="40"/>
        </w:rPr>
        <w:t>alendran</w:t>
      </w:r>
      <w:proofErr w:type="spellEnd"/>
    </w:p>
    <w:p w14:paraId="2F96B1BD" w14:textId="77777777" w:rsidR="00147335" w:rsidRPr="005E745A" w:rsidRDefault="00147335" w:rsidP="00051862">
      <w:pPr>
        <w:pStyle w:val="Normal1"/>
        <w:spacing w:line="360" w:lineRule="auto"/>
        <w:jc w:val="center"/>
        <w:rPr>
          <w:rFonts w:ascii="Times New Roman" w:eastAsia="Times New Roman" w:hAnsi="Times New Roman" w:cs="Times New Roman"/>
          <w:bCs/>
          <w:sz w:val="40"/>
          <w:szCs w:val="40"/>
        </w:rPr>
      </w:pPr>
      <w:r w:rsidRPr="005E745A">
        <w:rPr>
          <w:rFonts w:ascii="Times New Roman" w:eastAsia="Times New Roman" w:hAnsi="Times New Roman" w:cs="Times New Roman"/>
          <w:b/>
          <w:sz w:val="40"/>
          <w:szCs w:val="40"/>
        </w:rPr>
        <w:t xml:space="preserve">Submission date: </w:t>
      </w:r>
      <w:r w:rsidR="00664DC0">
        <w:rPr>
          <w:rFonts w:ascii="Times New Roman" w:eastAsia="Times New Roman" w:hAnsi="Times New Roman" w:cs="Times New Roman"/>
          <w:bCs/>
          <w:sz w:val="40"/>
          <w:szCs w:val="40"/>
        </w:rPr>
        <w:t>Monday 9</w:t>
      </w:r>
      <w:r w:rsidR="00664DC0" w:rsidRPr="00664DC0">
        <w:rPr>
          <w:rFonts w:ascii="Times New Roman" w:eastAsia="Times New Roman" w:hAnsi="Times New Roman" w:cs="Times New Roman"/>
          <w:bCs/>
          <w:sz w:val="40"/>
          <w:szCs w:val="40"/>
          <w:vertAlign w:val="superscript"/>
        </w:rPr>
        <w:t>th</w:t>
      </w:r>
      <w:r w:rsidR="00664DC0">
        <w:rPr>
          <w:rFonts w:ascii="Times New Roman" w:eastAsia="Times New Roman" w:hAnsi="Times New Roman" w:cs="Times New Roman"/>
          <w:bCs/>
          <w:sz w:val="40"/>
          <w:szCs w:val="40"/>
        </w:rPr>
        <w:t xml:space="preserve"> </w:t>
      </w:r>
      <w:r w:rsidRPr="005E745A">
        <w:rPr>
          <w:rFonts w:ascii="Times New Roman" w:eastAsia="Times New Roman" w:hAnsi="Times New Roman" w:cs="Times New Roman"/>
          <w:bCs/>
          <w:sz w:val="40"/>
          <w:szCs w:val="40"/>
        </w:rPr>
        <w:t>January 2023</w:t>
      </w:r>
    </w:p>
    <w:p w14:paraId="432D5D2D" w14:textId="77777777" w:rsidR="00147335" w:rsidRPr="005E745A" w:rsidRDefault="00147335" w:rsidP="00051862">
      <w:pPr>
        <w:pStyle w:val="Normal1"/>
        <w:spacing w:line="360" w:lineRule="auto"/>
        <w:jc w:val="center"/>
        <w:rPr>
          <w:rFonts w:ascii="Times New Roman" w:eastAsia="Times New Roman" w:hAnsi="Times New Roman" w:cs="Times New Roman"/>
          <w:b/>
          <w:sz w:val="40"/>
          <w:szCs w:val="40"/>
        </w:rPr>
      </w:pPr>
    </w:p>
    <w:p w14:paraId="3E5C660F" w14:textId="77777777" w:rsidR="000F70B0" w:rsidRPr="0095598F" w:rsidRDefault="000F70B0" w:rsidP="000F70B0">
      <w:pPr>
        <w:pStyle w:val="Title"/>
        <w:rPr>
          <w:color w:val="000000" w:themeColor="text1"/>
        </w:rPr>
      </w:pPr>
    </w:p>
    <w:p w14:paraId="79C417B3" w14:textId="77777777" w:rsidR="000F70B0" w:rsidRPr="0095598F" w:rsidRDefault="000F70B0" w:rsidP="000F70B0">
      <w:pPr>
        <w:pStyle w:val="Title"/>
        <w:rPr>
          <w:color w:val="000000" w:themeColor="text1"/>
        </w:rPr>
      </w:pPr>
    </w:p>
    <w:p w14:paraId="72CE2E74" w14:textId="77777777" w:rsidR="000F70B0" w:rsidRPr="0095598F" w:rsidRDefault="000F70B0" w:rsidP="000F70B0">
      <w:pPr>
        <w:pStyle w:val="Title"/>
        <w:rPr>
          <w:color w:val="000000" w:themeColor="text1"/>
        </w:rPr>
      </w:pPr>
    </w:p>
    <w:p w14:paraId="6AD8FEB7" w14:textId="77777777" w:rsidR="000F70B0" w:rsidRPr="0095598F" w:rsidRDefault="000F70B0" w:rsidP="000F70B0">
      <w:pPr>
        <w:pStyle w:val="Title"/>
        <w:rPr>
          <w:color w:val="000000" w:themeColor="text1"/>
        </w:rPr>
      </w:pPr>
    </w:p>
    <w:p w14:paraId="21B0A5F2" w14:textId="77777777" w:rsidR="000F70B0" w:rsidRPr="0095598F" w:rsidRDefault="000F70B0" w:rsidP="000F70B0">
      <w:pPr>
        <w:pStyle w:val="Title"/>
        <w:rPr>
          <w:color w:val="000000" w:themeColor="text1"/>
        </w:rPr>
      </w:pPr>
    </w:p>
    <w:p w14:paraId="10DB0B4F" w14:textId="77777777" w:rsidR="000F70B0" w:rsidRPr="0095598F" w:rsidRDefault="000F70B0" w:rsidP="007D1FEA">
      <w:pPr>
        <w:pStyle w:val="Title"/>
        <w:jc w:val="both"/>
        <w:rPr>
          <w:color w:val="000000" w:themeColor="text1"/>
        </w:rPr>
      </w:pPr>
    </w:p>
    <w:p w14:paraId="3E4D99BC" w14:textId="77777777" w:rsidR="000F70B0" w:rsidRPr="0095598F" w:rsidRDefault="000F70B0" w:rsidP="000F70B0">
      <w:pPr>
        <w:pStyle w:val="Title"/>
        <w:rPr>
          <w:color w:val="000000" w:themeColor="text1"/>
        </w:rPr>
      </w:pPr>
    </w:p>
    <w:p w14:paraId="420F9870" w14:textId="77777777" w:rsidR="003A4F09" w:rsidRPr="0095598F" w:rsidRDefault="000F70B0" w:rsidP="000F70B0">
      <w:pPr>
        <w:pStyle w:val="Title"/>
        <w:pBdr>
          <w:bottom w:val="single" w:sz="4" w:space="1" w:color="auto"/>
        </w:pBdr>
        <w:rPr>
          <w:rFonts w:eastAsia="Times New Roman" w:cs="Times New Roman"/>
          <w:color w:val="000000" w:themeColor="text1"/>
          <w:sz w:val="24"/>
          <w:szCs w:val="24"/>
        </w:rPr>
      </w:pPr>
      <w:r w:rsidRPr="0095598F">
        <w:rPr>
          <w:color w:val="000000" w:themeColor="text1"/>
        </w:rPr>
        <w:t xml:space="preserve">Marketing Management </w:t>
      </w:r>
      <w:r w:rsidR="008629F1">
        <w:rPr>
          <w:color w:val="000000" w:themeColor="text1"/>
        </w:rPr>
        <w:t>(7001)</w:t>
      </w:r>
      <w:r w:rsidRPr="0095598F">
        <w:rPr>
          <w:color w:val="000000" w:themeColor="text1"/>
        </w:rPr>
        <w:t>– Assessment 1</w:t>
      </w:r>
      <w:r w:rsidR="003A4F09" w:rsidRPr="0095598F">
        <w:rPr>
          <w:rFonts w:eastAsia="Times New Roman" w:cs="Times New Roman"/>
          <w:color w:val="000000" w:themeColor="text1"/>
          <w:sz w:val="24"/>
          <w:szCs w:val="24"/>
        </w:rPr>
        <w:br w:type="page"/>
      </w:r>
    </w:p>
    <w:p w14:paraId="6B57E40A" w14:textId="77777777" w:rsidR="004B441B" w:rsidRPr="00E00499" w:rsidRDefault="004B441B" w:rsidP="004B441B">
      <w:pPr>
        <w:jc w:val="center"/>
        <w:rPr>
          <w:rFonts w:eastAsia="Times New Roman" w:cs="Times New Roman"/>
          <w:b/>
          <w:color w:val="000000" w:themeColor="text1"/>
          <w:sz w:val="28"/>
          <w:szCs w:val="28"/>
        </w:rPr>
      </w:pPr>
      <w:r w:rsidRPr="00E00499">
        <w:rPr>
          <w:rFonts w:eastAsia="Times New Roman" w:cs="Times New Roman"/>
          <w:b/>
          <w:color w:val="000000" w:themeColor="text1"/>
          <w:sz w:val="28"/>
          <w:szCs w:val="28"/>
        </w:rPr>
        <w:lastRenderedPageBreak/>
        <w:t xml:space="preserve">Table of Contents </w:t>
      </w:r>
    </w:p>
    <w:sdt>
      <w:sdtPr>
        <w:rPr>
          <w:color w:val="000000" w:themeColor="text1"/>
        </w:rPr>
        <w:id w:val="-815789326"/>
        <w:docPartObj>
          <w:docPartGallery w:val="Table of Contents"/>
          <w:docPartUnique/>
        </w:docPartObj>
      </w:sdtPr>
      <w:sdtEndPr>
        <w:rPr>
          <w:b/>
          <w:bCs/>
          <w:noProof/>
        </w:rPr>
      </w:sdtEndPr>
      <w:sdtContent>
        <w:p w14:paraId="25D44E4B" w14:textId="77777777" w:rsidR="00153CD3" w:rsidRDefault="00E20748">
          <w:pPr>
            <w:pStyle w:val="TOC1"/>
            <w:tabs>
              <w:tab w:val="right" w:leader="dot" w:pos="9019"/>
            </w:tabs>
            <w:rPr>
              <w:rFonts w:asciiTheme="minorHAnsi" w:eastAsiaTheme="minorEastAsia" w:hAnsiTheme="minorHAnsi" w:cstheme="minorBidi"/>
              <w:noProof/>
              <w:sz w:val="22"/>
              <w:lang w:val="en-US" w:eastAsia="en-US"/>
            </w:rPr>
          </w:pPr>
          <w:r w:rsidRPr="0095598F">
            <w:rPr>
              <w:color w:val="000000" w:themeColor="text1"/>
            </w:rPr>
            <w:fldChar w:fldCharType="begin"/>
          </w:r>
          <w:r w:rsidR="004B441B" w:rsidRPr="0095598F">
            <w:rPr>
              <w:color w:val="000000" w:themeColor="text1"/>
            </w:rPr>
            <w:instrText xml:space="preserve"> TOC \o "1-3" \h \z \u </w:instrText>
          </w:r>
          <w:r w:rsidRPr="0095598F">
            <w:rPr>
              <w:color w:val="000000" w:themeColor="text1"/>
            </w:rPr>
            <w:fldChar w:fldCharType="separate"/>
          </w:r>
          <w:hyperlink w:anchor="_Toc122611422" w:history="1">
            <w:r w:rsidR="00153CD3" w:rsidRPr="0010240E">
              <w:rPr>
                <w:rStyle w:val="Hyperlink"/>
                <w:noProof/>
              </w:rPr>
              <w:t>Introduction</w:t>
            </w:r>
            <w:r w:rsidR="00153CD3">
              <w:rPr>
                <w:noProof/>
                <w:webHidden/>
              </w:rPr>
              <w:tab/>
            </w:r>
            <w:r>
              <w:rPr>
                <w:noProof/>
                <w:webHidden/>
              </w:rPr>
              <w:fldChar w:fldCharType="begin"/>
            </w:r>
            <w:r w:rsidR="00153CD3">
              <w:rPr>
                <w:noProof/>
                <w:webHidden/>
              </w:rPr>
              <w:instrText xml:space="preserve"> PAGEREF _Toc122611422 \h </w:instrText>
            </w:r>
            <w:r>
              <w:rPr>
                <w:noProof/>
                <w:webHidden/>
              </w:rPr>
            </w:r>
            <w:r>
              <w:rPr>
                <w:noProof/>
                <w:webHidden/>
              </w:rPr>
              <w:fldChar w:fldCharType="separate"/>
            </w:r>
            <w:r w:rsidR="00153CD3">
              <w:rPr>
                <w:noProof/>
                <w:webHidden/>
              </w:rPr>
              <w:t>2</w:t>
            </w:r>
            <w:r>
              <w:rPr>
                <w:noProof/>
                <w:webHidden/>
              </w:rPr>
              <w:fldChar w:fldCharType="end"/>
            </w:r>
          </w:hyperlink>
        </w:p>
        <w:p w14:paraId="5CCC540F" w14:textId="77777777" w:rsidR="00153CD3" w:rsidRDefault="00C70FCC">
          <w:pPr>
            <w:pStyle w:val="TOC1"/>
            <w:tabs>
              <w:tab w:val="right" w:leader="dot" w:pos="9019"/>
            </w:tabs>
            <w:rPr>
              <w:rFonts w:asciiTheme="minorHAnsi" w:eastAsiaTheme="minorEastAsia" w:hAnsiTheme="minorHAnsi" w:cstheme="minorBidi"/>
              <w:noProof/>
              <w:sz w:val="22"/>
              <w:lang w:val="en-US" w:eastAsia="en-US"/>
            </w:rPr>
          </w:pPr>
          <w:hyperlink w:anchor="_Toc122611423" w:history="1">
            <w:r w:rsidR="00153CD3" w:rsidRPr="0010240E">
              <w:rPr>
                <w:rStyle w:val="Hyperlink"/>
                <w:noProof/>
              </w:rPr>
              <w:t>Challenges faced by the company in the market</w:t>
            </w:r>
            <w:r w:rsidR="00153CD3">
              <w:rPr>
                <w:noProof/>
                <w:webHidden/>
              </w:rPr>
              <w:tab/>
            </w:r>
            <w:r w:rsidR="00E20748">
              <w:rPr>
                <w:noProof/>
                <w:webHidden/>
              </w:rPr>
              <w:fldChar w:fldCharType="begin"/>
            </w:r>
            <w:r w:rsidR="00153CD3">
              <w:rPr>
                <w:noProof/>
                <w:webHidden/>
              </w:rPr>
              <w:instrText xml:space="preserve"> PAGEREF _Toc122611423 \h </w:instrText>
            </w:r>
            <w:r w:rsidR="00E20748">
              <w:rPr>
                <w:noProof/>
                <w:webHidden/>
              </w:rPr>
            </w:r>
            <w:r w:rsidR="00E20748">
              <w:rPr>
                <w:noProof/>
                <w:webHidden/>
              </w:rPr>
              <w:fldChar w:fldCharType="separate"/>
            </w:r>
            <w:r w:rsidR="00153CD3">
              <w:rPr>
                <w:noProof/>
                <w:webHidden/>
              </w:rPr>
              <w:t>2</w:t>
            </w:r>
            <w:r w:rsidR="00E20748">
              <w:rPr>
                <w:noProof/>
                <w:webHidden/>
              </w:rPr>
              <w:fldChar w:fldCharType="end"/>
            </w:r>
          </w:hyperlink>
        </w:p>
        <w:p w14:paraId="25C1A1DC" w14:textId="77777777" w:rsidR="00153CD3" w:rsidRDefault="00C70FCC">
          <w:pPr>
            <w:pStyle w:val="TOC1"/>
            <w:tabs>
              <w:tab w:val="right" w:leader="dot" w:pos="9019"/>
            </w:tabs>
            <w:rPr>
              <w:rFonts w:asciiTheme="minorHAnsi" w:eastAsiaTheme="minorEastAsia" w:hAnsiTheme="minorHAnsi" w:cstheme="minorBidi"/>
              <w:noProof/>
              <w:sz w:val="22"/>
              <w:lang w:val="en-US" w:eastAsia="en-US"/>
            </w:rPr>
          </w:pPr>
          <w:hyperlink w:anchor="_Toc122611424" w:history="1">
            <w:r w:rsidR="00153CD3" w:rsidRPr="0010240E">
              <w:rPr>
                <w:rStyle w:val="Hyperlink"/>
                <w:noProof/>
              </w:rPr>
              <w:t>Marketing strategies for raising awareness</w:t>
            </w:r>
            <w:r w:rsidR="00153CD3">
              <w:rPr>
                <w:noProof/>
                <w:webHidden/>
              </w:rPr>
              <w:tab/>
            </w:r>
            <w:r w:rsidR="00E20748">
              <w:rPr>
                <w:noProof/>
                <w:webHidden/>
              </w:rPr>
              <w:fldChar w:fldCharType="begin"/>
            </w:r>
            <w:r w:rsidR="00153CD3">
              <w:rPr>
                <w:noProof/>
                <w:webHidden/>
              </w:rPr>
              <w:instrText xml:space="preserve"> PAGEREF _Toc122611424 \h </w:instrText>
            </w:r>
            <w:r w:rsidR="00E20748">
              <w:rPr>
                <w:noProof/>
                <w:webHidden/>
              </w:rPr>
            </w:r>
            <w:r w:rsidR="00E20748">
              <w:rPr>
                <w:noProof/>
                <w:webHidden/>
              </w:rPr>
              <w:fldChar w:fldCharType="separate"/>
            </w:r>
            <w:r w:rsidR="00153CD3">
              <w:rPr>
                <w:noProof/>
                <w:webHidden/>
              </w:rPr>
              <w:t>4</w:t>
            </w:r>
            <w:r w:rsidR="00E20748">
              <w:rPr>
                <w:noProof/>
                <w:webHidden/>
              </w:rPr>
              <w:fldChar w:fldCharType="end"/>
            </w:r>
          </w:hyperlink>
        </w:p>
        <w:p w14:paraId="106B49AB" w14:textId="77777777" w:rsidR="00153CD3" w:rsidRDefault="00C70FCC">
          <w:pPr>
            <w:pStyle w:val="TOC1"/>
            <w:tabs>
              <w:tab w:val="right" w:leader="dot" w:pos="9019"/>
            </w:tabs>
            <w:rPr>
              <w:rFonts w:asciiTheme="minorHAnsi" w:eastAsiaTheme="minorEastAsia" w:hAnsiTheme="minorHAnsi" w:cstheme="minorBidi"/>
              <w:noProof/>
              <w:sz w:val="22"/>
              <w:lang w:val="en-US" w:eastAsia="en-US"/>
            </w:rPr>
          </w:pPr>
          <w:hyperlink w:anchor="_Toc122611425" w:history="1">
            <w:r w:rsidR="00153CD3" w:rsidRPr="0010240E">
              <w:rPr>
                <w:rStyle w:val="Hyperlink"/>
                <w:noProof/>
              </w:rPr>
              <w:t>Evaluation of the customer experience</w:t>
            </w:r>
            <w:r w:rsidR="00153CD3">
              <w:rPr>
                <w:noProof/>
                <w:webHidden/>
              </w:rPr>
              <w:tab/>
            </w:r>
            <w:r w:rsidR="00E20748">
              <w:rPr>
                <w:noProof/>
                <w:webHidden/>
              </w:rPr>
              <w:fldChar w:fldCharType="begin"/>
            </w:r>
            <w:r w:rsidR="00153CD3">
              <w:rPr>
                <w:noProof/>
                <w:webHidden/>
              </w:rPr>
              <w:instrText xml:space="preserve"> PAGEREF _Toc122611425 \h </w:instrText>
            </w:r>
            <w:r w:rsidR="00E20748">
              <w:rPr>
                <w:noProof/>
                <w:webHidden/>
              </w:rPr>
            </w:r>
            <w:r w:rsidR="00E20748">
              <w:rPr>
                <w:noProof/>
                <w:webHidden/>
              </w:rPr>
              <w:fldChar w:fldCharType="separate"/>
            </w:r>
            <w:r w:rsidR="00153CD3">
              <w:rPr>
                <w:noProof/>
                <w:webHidden/>
              </w:rPr>
              <w:t>9</w:t>
            </w:r>
            <w:r w:rsidR="00E20748">
              <w:rPr>
                <w:noProof/>
                <w:webHidden/>
              </w:rPr>
              <w:fldChar w:fldCharType="end"/>
            </w:r>
          </w:hyperlink>
        </w:p>
        <w:p w14:paraId="7EF5E94D" w14:textId="77777777" w:rsidR="00153CD3" w:rsidRDefault="00C70FCC">
          <w:pPr>
            <w:pStyle w:val="TOC1"/>
            <w:tabs>
              <w:tab w:val="right" w:leader="dot" w:pos="9019"/>
            </w:tabs>
            <w:rPr>
              <w:rFonts w:asciiTheme="minorHAnsi" w:eastAsiaTheme="minorEastAsia" w:hAnsiTheme="minorHAnsi" w:cstheme="minorBidi"/>
              <w:noProof/>
              <w:sz w:val="22"/>
              <w:lang w:val="en-US" w:eastAsia="en-US"/>
            </w:rPr>
          </w:pPr>
          <w:hyperlink w:anchor="_Toc122611426" w:history="1">
            <w:r w:rsidR="00153CD3" w:rsidRPr="0010240E">
              <w:rPr>
                <w:rStyle w:val="Hyperlink"/>
                <w:noProof/>
              </w:rPr>
              <w:t>Communication Challenge</w:t>
            </w:r>
            <w:r w:rsidR="00153CD3">
              <w:rPr>
                <w:noProof/>
                <w:webHidden/>
              </w:rPr>
              <w:tab/>
            </w:r>
            <w:r w:rsidR="00E20748">
              <w:rPr>
                <w:noProof/>
                <w:webHidden/>
              </w:rPr>
              <w:fldChar w:fldCharType="begin"/>
            </w:r>
            <w:r w:rsidR="00153CD3">
              <w:rPr>
                <w:noProof/>
                <w:webHidden/>
              </w:rPr>
              <w:instrText xml:space="preserve"> PAGEREF _Toc122611426 \h </w:instrText>
            </w:r>
            <w:r w:rsidR="00E20748">
              <w:rPr>
                <w:noProof/>
                <w:webHidden/>
              </w:rPr>
            </w:r>
            <w:r w:rsidR="00E20748">
              <w:rPr>
                <w:noProof/>
                <w:webHidden/>
              </w:rPr>
              <w:fldChar w:fldCharType="separate"/>
            </w:r>
            <w:r w:rsidR="00153CD3">
              <w:rPr>
                <w:noProof/>
                <w:webHidden/>
              </w:rPr>
              <w:t>11</w:t>
            </w:r>
            <w:r w:rsidR="00E20748">
              <w:rPr>
                <w:noProof/>
                <w:webHidden/>
              </w:rPr>
              <w:fldChar w:fldCharType="end"/>
            </w:r>
          </w:hyperlink>
        </w:p>
        <w:p w14:paraId="3B043A6A" w14:textId="77777777" w:rsidR="00153CD3" w:rsidRDefault="00C70FCC">
          <w:pPr>
            <w:pStyle w:val="TOC1"/>
            <w:tabs>
              <w:tab w:val="right" w:leader="dot" w:pos="9019"/>
            </w:tabs>
            <w:rPr>
              <w:rFonts w:asciiTheme="minorHAnsi" w:eastAsiaTheme="minorEastAsia" w:hAnsiTheme="minorHAnsi" w:cstheme="minorBidi"/>
              <w:noProof/>
              <w:sz w:val="22"/>
              <w:lang w:val="en-US" w:eastAsia="en-US"/>
            </w:rPr>
          </w:pPr>
          <w:hyperlink w:anchor="_Toc122611427" w:history="1">
            <w:r w:rsidR="00153CD3" w:rsidRPr="0010240E">
              <w:rPr>
                <w:rStyle w:val="Hyperlink"/>
                <w:noProof/>
              </w:rPr>
              <w:t>Conclusion</w:t>
            </w:r>
            <w:r w:rsidR="00153CD3">
              <w:rPr>
                <w:noProof/>
                <w:webHidden/>
              </w:rPr>
              <w:tab/>
            </w:r>
            <w:r w:rsidR="00E20748">
              <w:rPr>
                <w:noProof/>
                <w:webHidden/>
              </w:rPr>
              <w:fldChar w:fldCharType="begin"/>
            </w:r>
            <w:r w:rsidR="00153CD3">
              <w:rPr>
                <w:noProof/>
                <w:webHidden/>
              </w:rPr>
              <w:instrText xml:space="preserve"> PAGEREF _Toc122611427 \h </w:instrText>
            </w:r>
            <w:r w:rsidR="00E20748">
              <w:rPr>
                <w:noProof/>
                <w:webHidden/>
              </w:rPr>
            </w:r>
            <w:r w:rsidR="00E20748">
              <w:rPr>
                <w:noProof/>
                <w:webHidden/>
              </w:rPr>
              <w:fldChar w:fldCharType="separate"/>
            </w:r>
            <w:r w:rsidR="00153CD3">
              <w:rPr>
                <w:noProof/>
                <w:webHidden/>
              </w:rPr>
              <w:t>12</w:t>
            </w:r>
            <w:r w:rsidR="00E20748">
              <w:rPr>
                <w:noProof/>
                <w:webHidden/>
              </w:rPr>
              <w:fldChar w:fldCharType="end"/>
            </w:r>
          </w:hyperlink>
        </w:p>
        <w:p w14:paraId="2C41CFB2" w14:textId="77777777" w:rsidR="00153CD3" w:rsidRDefault="00C70FCC">
          <w:pPr>
            <w:pStyle w:val="TOC1"/>
            <w:tabs>
              <w:tab w:val="right" w:leader="dot" w:pos="9019"/>
            </w:tabs>
            <w:rPr>
              <w:rFonts w:asciiTheme="minorHAnsi" w:eastAsiaTheme="minorEastAsia" w:hAnsiTheme="minorHAnsi" w:cstheme="minorBidi"/>
              <w:noProof/>
              <w:sz w:val="22"/>
              <w:lang w:val="en-US" w:eastAsia="en-US"/>
            </w:rPr>
          </w:pPr>
          <w:hyperlink w:anchor="_Toc122611428" w:history="1">
            <w:r w:rsidR="00153CD3" w:rsidRPr="0010240E">
              <w:rPr>
                <w:rStyle w:val="Hyperlink"/>
                <w:noProof/>
              </w:rPr>
              <w:t>Reference List</w:t>
            </w:r>
            <w:r w:rsidR="00153CD3">
              <w:rPr>
                <w:noProof/>
                <w:webHidden/>
              </w:rPr>
              <w:tab/>
            </w:r>
            <w:r w:rsidR="00E20748">
              <w:rPr>
                <w:noProof/>
                <w:webHidden/>
              </w:rPr>
              <w:fldChar w:fldCharType="begin"/>
            </w:r>
            <w:r w:rsidR="00153CD3">
              <w:rPr>
                <w:noProof/>
                <w:webHidden/>
              </w:rPr>
              <w:instrText xml:space="preserve"> PAGEREF _Toc122611428 \h </w:instrText>
            </w:r>
            <w:r w:rsidR="00E20748">
              <w:rPr>
                <w:noProof/>
                <w:webHidden/>
              </w:rPr>
            </w:r>
            <w:r w:rsidR="00E20748">
              <w:rPr>
                <w:noProof/>
                <w:webHidden/>
              </w:rPr>
              <w:fldChar w:fldCharType="separate"/>
            </w:r>
            <w:r w:rsidR="00153CD3">
              <w:rPr>
                <w:noProof/>
                <w:webHidden/>
              </w:rPr>
              <w:t>13</w:t>
            </w:r>
            <w:r w:rsidR="00E20748">
              <w:rPr>
                <w:noProof/>
                <w:webHidden/>
              </w:rPr>
              <w:fldChar w:fldCharType="end"/>
            </w:r>
          </w:hyperlink>
        </w:p>
        <w:p w14:paraId="73C9BBAC" w14:textId="77777777" w:rsidR="004B441B" w:rsidRPr="0095598F" w:rsidRDefault="00E20748">
          <w:pPr>
            <w:rPr>
              <w:color w:val="000000" w:themeColor="text1"/>
            </w:rPr>
          </w:pPr>
          <w:r w:rsidRPr="0095598F">
            <w:rPr>
              <w:b/>
              <w:bCs/>
              <w:noProof/>
              <w:color w:val="000000" w:themeColor="text1"/>
            </w:rPr>
            <w:fldChar w:fldCharType="end"/>
          </w:r>
        </w:p>
      </w:sdtContent>
    </w:sdt>
    <w:p w14:paraId="1D31B7CA" w14:textId="77777777" w:rsidR="003A4F09" w:rsidRPr="0095598F" w:rsidRDefault="003A4F09" w:rsidP="004B441B">
      <w:pPr>
        <w:jc w:val="center"/>
        <w:rPr>
          <w:rFonts w:eastAsia="Times New Roman" w:cs="Times New Roman"/>
          <w:b/>
          <w:color w:val="000000" w:themeColor="text1"/>
          <w:szCs w:val="24"/>
        </w:rPr>
      </w:pPr>
      <w:r w:rsidRPr="0095598F">
        <w:rPr>
          <w:rFonts w:eastAsia="Times New Roman" w:cs="Times New Roman"/>
          <w:b/>
          <w:color w:val="000000" w:themeColor="text1"/>
          <w:szCs w:val="24"/>
        </w:rPr>
        <w:br w:type="page"/>
      </w:r>
    </w:p>
    <w:p w14:paraId="17646F11" w14:textId="77777777" w:rsidR="0068287C" w:rsidRPr="0095598F" w:rsidRDefault="008F6A1C" w:rsidP="003A4F09">
      <w:pPr>
        <w:pStyle w:val="Heading1"/>
        <w:rPr>
          <w:color w:val="000000" w:themeColor="text1"/>
        </w:rPr>
      </w:pPr>
      <w:bookmarkStart w:id="0" w:name="_Toc122611422"/>
      <w:r w:rsidRPr="0095598F">
        <w:rPr>
          <w:color w:val="000000" w:themeColor="text1"/>
        </w:rPr>
        <w:lastRenderedPageBreak/>
        <w:t>Introduction</w:t>
      </w:r>
      <w:bookmarkEnd w:id="0"/>
    </w:p>
    <w:p w14:paraId="030598E0" w14:textId="77777777" w:rsidR="0068287C" w:rsidRDefault="008F6A1C">
      <w:pPr>
        <w:rPr>
          <w:rFonts w:eastAsia="Times New Roman" w:cs="Times New Roman"/>
          <w:color w:val="000000" w:themeColor="text1"/>
          <w:szCs w:val="24"/>
        </w:rPr>
      </w:pPr>
      <w:r w:rsidRPr="0095598F">
        <w:rPr>
          <w:rFonts w:eastAsia="Times New Roman" w:cs="Times New Roman"/>
          <w:color w:val="000000" w:themeColor="text1"/>
          <w:szCs w:val="24"/>
        </w:rPr>
        <w:t xml:space="preserve">Marketing is one of the vital aspects that all organisations must consider in the market to deal with the challenges they might face in the market. An organisation might face various kinds of </w:t>
      </w:r>
      <w:r w:rsidR="003A4F09" w:rsidRPr="0095598F">
        <w:rPr>
          <w:rFonts w:eastAsia="Times New Roman" w:cs="Times New Roman"/>
          <w:color w:val="000000" w:themeColor="text1"/>
          <w:szCs w:val="24"/>
        </w:rPr>
        <w:t>challenges, which</w:t>
      </w:r>
      <w:r w:rsidRPr="0095598F">
        <w:rPr>
          <w:rFonts w:eastAsia="Times New Roman" w:cs="Times New Roman"/>
          <w:color w:val="000000" w:themeColor="text1"/>
          <w:szCs w:val="24"/>
        </w:rPr>
        <w:t xml:space="preserve"> include challenges due to globalisation, increased digitalisation, high expectations of the customers, </w:t>
      </w:r>
      <w:r w:rsidR="00BC7540" w:rsidRPr="0095598F">
        <w:rPr>
          <w:rFonts w:eastAsia="Times New Roman" w:cs="Times New Roman"/>
          <w:color w:val="000000" w:themeColor="text1"/>
          <w:szCs w:val="24"/>
        </w:rPr>
        <w:t>and issues</w:t>
      </w:r>
      <w:r w:rsidRPr="0095598F">
        <w:rPr>
          <w:rFonts w:eastAsia="Times New Roman" w:cs="Times New Roman"/>
          <w:color w:val="000000" w:themeColor="text1"/>
          <w:szCs w:val="24"/>
        </w:rPr>
        <w:t xml:space="preserve"> in management and so on. Competition in the market and maintaining demand and the level of satisfaction among the customers are some of the vital aspects that organisations aim for while they are selling products and services in the market. In dealing with this kind of </w:t>
      </w:r>
      <w:r w:rsidR="002F6AE2" w:rsidRPr="0095598F">
        <w:rPr>
          <w:rFonts w:eastAsia="Times New Roman" w:cs="Times New Roman"/>
          <w:color w:val="000000" w:themeColor="text1"/>
          <w:szCs w:val="24"/>
        </w:rPr>
        <w:t>challenge,</w:t>
      </w:r>
      <w:r w:rsidRPr="0095598F">
        <w:rPr>
          <w:rFonts w:eastAsia="Times New Roman" w:cs="Times New Roman"/>
          <w:color w:val="000000" w:themeColor="text1"/>
          <w:szCs w:val="24"/>
        </w:rPr>
        <w:t xml:space="preserve"> the organisation requires various marketing strategies so that they can maintain a competitive advantage in the market and a level of customer satisfaction with the products. </w:t>
      </w:r>
    </w:p>
    <w:p w14:paraId="08C6779C" w14:textId="77777777" w:rsidR="00D23240" w:rsidRDefault="00D23240" w:rsidP="00D23240">
      <w:pPr>
        <w:jc w:val="center"/>
        <w:rPr>
          <w:rFonts w:eastAsia="Times New Roman" w:cs="Times New Roman"/>
          <w:color w:val="000000" w:themeColor="text1"/>
          <w:szCs w:val="24"/>
        </w:rPr>
      </w:pPr>
      <w:r>
        <w:rPr>
          <w:rFonts w:eastAsia="Times New Roman" w:cs="Times New Roman"/>
          <w:noProof/>
          <w:color w:val="000000" w:themeColor="text1"/>
          <w:szCs w:val="24"/>
          <w:lang w:val="en-US" w:eastAsia="en-US"/>
        </w:rPr>
        <w:drawing>
          <wp:inline distT="0" distB="0" distL="0" distR="0" wp14:anchorId="49F11886" wp14:editId="4146B042">
            <wp:extent cx="2857500" cy="151447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857500" cy="1514475"/>
                    </a:xfrm>
                    <a:prstGeom prst="rect">
                      <a:avLst/>
                    </a:prstGeom>
                    <a:noFill/>
                    <a:ln w="9525">
                      <a:noFill/>
                      <a:miter lim="800000"/>
                      <a:headEnd/>
                      <a:tailEnd/>
                    </a:ln>
                  </pic:spPr>
                </pic:pic>
              </a:graphicData>
            </a:graphic>
          </wp:inline>
        </w:drawing>
      </w:r>
    </w:p>
    <w:p w14:paraId="40E751EC" w14:textId="77777777" w:rsidR="00D23240" w:rsidRPr="00D23240" w:rsidRDefault="00D23240" w:rsidP="00D23240">
      <w:pPr>
        <w:jc w:val="center"/>
        <w:rPr>
          <w:rFonts w:eastAsia="Times New Roman" w:cs="Times New Roman"/>
          <w:b/>
          <w:color w:val="000000" w:themeColor="text1"/>
          <w:szCs w:val="24"/>
        </w:rPr>
      </w:pPr>
      <w:r w:rsidRPr="00D23240">
        <w:rPr>
          <w:rFonts w:eastAsia="Times New Roman" w:cs="Times New Roman"/>
          <w:b/>
          <w:color w:val="000000" w:themeColor="text1"/>
          <w:szCs w:val="24"/>
        </w:rPr>
        <w:t>Figure 1: Burberry</w:t>
      </w:r>
    </w:p>
    <w:p w14:paraId="053EA8B0" w14:textId="77777777" w:rsidR="00D23240" w:rsidRPr="00D23240" w:rsidRDefault="00D23240" w:rsidP="00D23240">
      <w:pPr>
        <w:jc w:val="center"/>
        <w:rPr>
          <w:rFonts w:eastAsia="Times New Roman" w:cs="Times New Roman"/>
          <w:b/>
          <w:color w:val="000000" w:themeColor="text1"/>
          <w:szCs w:val="24"/>
        </w:rPr>
      </w:pPr>
      <w:r>
        <w:rPr>
          <w:rFonts w:eastAsia="Times New Roman" w:cs="Times New Roman"/>
          <w:color w:val="000000" w:themeColor="text1"/>
          <w:szCs w:val="24"/>
        </w:rPr>
        <w:t xml:space="preserve">(Source: </w:t>
      </w:r>
      <w:r w:rsidRPr="0095598F">
        <w:rPr>
          <w:rFonts w:eastAsia="Times New Roman" w:cs="Times New Roman"/>
          <w:color w:val="000000" w:themeColor="text1"/>
          <w:szCs w:val="24"/>
        </w:rPr>
        <w:t>Burberry, 2022</w:t>
      </w:r>
      <w:r>
        <w:rPr>
          <w:rFonts w:eastAsia="Times New Roman" w:cs="Times New Roman"/>
          <w:color w:val="000000" w:themeColor="text1"/>
          <w:szCs w:val="24"/>
        </w:rPr>
        <w:t>)</w:t>
      </w:r>
    </w:p>
    <w:p w14:paraId="4FDA29F3" w14:textId="77777777" w:rsidR="0068287C" w:rsidRPr="0095598F" w:rsidRDefault="00537753">
      <w:pPr>
        <w:rPr>
          <w:rFonts w:eastAsia="Times New Roman" w:cs="Times New Roman"/>
          <w:color w:val="000000" w:themeColor="text1"/>
          <w:szCs w:val="24"/>
        </w:rPr>
      </w:pPr>
      <w:r w:rsidRPr="0095598F">
        <w:rPr>
          <w:rFonts w:eastAsia="Times New Roman" w:cs="Times New Roman"/>
          <w:color w:val="000000" w:themeColor="text1"/>
          <w:szCs w:val="24"/>
        </w:rPr>
        <w:t>The company can adopt various strategies</w:t>
      </w:r>
      <w:r w:rsidR="008F6A1C" w:rsidRPr="0095598F">
        <w:rPr>
          <w:rFonts w:eastAsia="Times New Roman" w:cs="Times New Roman"/>
          <w:color w:val="000000" w:themeColor="text1"/>
          <w:szCs w:val="24"/>
        </w:rPr>
        <w:t xml:space="preserve"> so that they can deal with the issues of marketing in overcoming the challenges. The organisation that will be considered in this report is Burberry. Burberry is a clothing organisation based in the UK. Burberry is one of the </w:t>
      </w:r>
      <w:r w:rsidR="00381184" w:rsidRPr="0095598F">
        <w:rPr>
          <w:rFonts w:eastAsia="Times New Roman" w:cs="Times New Roman"/>
          <w:color w:val="000000" w:themeColor="text1"/>
          <w:szCs w:val="24"/>
        </w:rPr>
        <w:t>companies, which</w:t>
      </w:r>
      <w:r w:rsidR="008F6A1C" w:rsidRPr="0095598F">
        <w:rPr>
          <w:rFonts w:eastAsia="Times New Roman" w:cs="Times New Roman"/>
          <w:color w:val="000000" w:themeColor="text1"/>
          <w:szCs w:val="24"/>
        </w:rPr>
        <w:t xml:space="preserve"> produces 100% cotton products to maintain the corporate responsibilities of the company in the country (Burberry, 2022). In recent years the company has faced various challenges; thus, adopting the approach of transformation to deal with them. The report will discuss the challenges that are being faced by the organisation and the marketing strategies that might be used to deal with the challenges. </w:t>
      </w:r>
    </w:p>
    <w:p w14:paraId="7F882A16" w14:textId="77777777" w:rsidR="0068287C" w:rsidRPr="0095598F" w:rsidRDefault="008F6A1C" w:rsidP="006F6C67">
      <w:pPr>
        <w:pStyle w:val="Heading1"/>
        <w:rPr>
          <w:color w:val="000000" w:themeColor="text1"/>
        </w:rPr>
      </w:pPr>
      <w:bookmarkStart w:id="1" w:name="_Toc122611423"/>
      <w:r w:rsidRPr="0095598F">
        <w:rPr>
          <w:color w:val="000000" w:themeColor="text1"/>
        </w:rPr>
        <w:t>Challenges faced by the company in the market</w:t>
      </w:r>
      <w:bookmarkEnd w:id="1"/>
    </w:p>
    <w:p w14:paraId="25C393E4" w14:textId="77777777" w:rsidR="0068287C" w:rsidRPr="0095598F" w:rsidRDefault="006F6C67">
      <w:pPr>
        <w:rPr>
          <w:rFonts w:eastAsia="Times New Roman" w:cs="Times New Roman"/>
          <w:color w:val="000000" w:themeColor="text1"/>
          <w:szCs w:val="24"/>
        </w:rPr>
      </w:pPr>
      <w:r w:rsidRPr="0095598F">
        <w:rPr>
          <w:rFonts w:eastAsia="Times New Roman" w:cs="Times New Roman"/>
          <w:color w:val="000000" w:themeColor="text1"/>
          <w:szCs w:val="24"/>
        </w:rPr>
        <w:t>Challenges are</w:t>
      </w:r>
      <w:r w:rsidR="008F6A1C" w:rsidRPr="0095598F">
        <w:rPr>
          <w:rFonts w:eastAsia="Times New Roman" w:cs="Times New Roman"/>
          <w:color w:val="000000" w:themeColor="text1"/>
          <w:szCs w:val="24"/>
        </w:rPr>
        <w:t xml:space="preserve"> a factor that is common for all kinds of organisation. With the changing business environment in terms of technological advancement and digitalisation, it has been observed that organisation faces various kinds of challenges in maintaining their </w:t>
      </w:r>
      <w:r w:rsidR="008F6A1C" w:rsidRPr="0095598F">
        <w:rPr>
          <w:rFonts w:eastAsia="Times New Roman" w:cs="Times New Roman"/>
          <w:color w:val="000000" w:themeColor="text1"/>
          <w:szCs w:val="24"/>
        </w:rPr>
        <w:lastRenderedPageBreak/>
        <w:t xml:space="preserve">competitive advantage in the market. Some of the common challenges that are faced by the organisation include challenges in the form of marketing and lack of communication among the organisation. With the changing </w:t>
      </w:r>
      <w:r w:rsidR="005933E0" w:rsidRPr="0095598F">
        <w:rPr>
          <w:rFonts w:eastAsia="Times New Roman" w:cs="Times New Roman"/>
          <w:color w:val="000000" w:themeColor="text1"/>
          <w:szCs w:val="24"/>
        </w:rPr>
        <w:t>technology,</w:t>
      </w:r>
      <w:r w:rsidR="008F6A1C" w:rsidRPr="0095598F">
        <w:rPr>
          <w:rFonts w:eastAsia="Times New Roman" w:cs="Times New Roman"/>
          <w:color w:val="000000" w:themeColor="text1"/>
          <w:szCs w:val="24"/>
        </w:rPr>
        <w:t xml:space="preserve"> organisations are facing challenges in maintaining customer satisfaction. The change in technological perspectives has brought difficulties in maintaining the supply chain of the organisation.  With progress in time and the change in the pattern of society, organisations are facing various kinds of challenges based on various factors. The factors based on which the organisations are facing the challenges include marketing, operation and maintenance of customer satisfaction. </w:t>
      </w:r>
    </w:p>
    <w:p w14:paraId="5B0D5C15"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With technological advancements taking place, it has become important for an organisation to develop its operations and functioning based on the change. An organisation that is not able to maintain development is facing challenges with respect to the functioning of the company. It faces challenges like a lack of customer satisfaction and a high competitive edge in the market. Burberry is a high-end clothing brand based in the UK is a luxury brand. With the progress in time, the demand for luxury products is decreasing and luxury brands are facing sustainability issues in the market (</w:t>
      </w:r>
      <w:proofErr w:type="spellStart"/>
      <w:r w:rsidRPr="0095598F">
        <w:rPr>
          <w:rFonts w:eastAsia="Times New Roman" w:cs="Times New Roman"/>
          <w:color w:val="000000" w:themeColor="text1"/>
          <w:szCs w:val="24"/>
        </w:rPr>
        <w:t>BusinessToday</w:t>
      </w:r>
      <w:proofErr w:type="spellEnd"/>
      <w:r w:rsidRPr="0095598F">
        <w:rPr>
          <w:rFonts w:eastAsia="Times New Roman" w:cs="Times New Roman"/>
          <w:color w:val="000000" w:themeColor="text1"/>
          <w:szCs w:val="24"/>
        </w:rPr>
        <w:t xml:space="preserve">, 2021). As the economic growth in countries like China, the Middle East and Russia has been lowered, the demand for luxury brands is facing a decrease in the market. </w:t>
      </w:r>
    </w:p>
    <w:p w14:paraId="2A926BB2"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In the case of Burberry, some of the issues that are being faced by the company include marketing and retaining customers for the company (</w:t>
      </w:r>
      <w:r w:rsidRPr="0095598F">
        <w:rPr>
          <w:rFonts w:eastAsia="Times New Roman" w:cs="Times New Roman"/>
          <w:color w:val="000000" w:themeColor="text1"/>
          <w:szCs w:val="24"/>
          <w:highlight w:val="white"/>
        </w:rPr>
        <w:t xml:space="preserve">Chen </w:t>
      </w:r>
      <w:r w:rsidRPr="0095598F">
        <w:rPr>
          <w:rFonts w:eastAsia="Times New Roman" w:cs="Times New Roman"/>
          <w:i/>
          <w:color w:val="000000" w:themeColor="text1"/>
          <w:szCs w:val="24"/>
          <w:highlight w:val="white"/>
        </w:rPr>
        <w:t xml:space="preserve">et al., </w:t>
      </w:r>
      <w:r w:rsidRPr="0095598F">
        <w:rPr>
          <w:rFonts w:eastAsia="Times New Roman" w:cs="Times New Roman"/>
          <w:color w:val="000000" w:themeColor="text1"/>
          <w:szCs w:val="24"/>
          <w:highlight w:val="white"/>
        </w:rPr>
        <w:t>2021</w:t>
      </w:r>
      <w:r w:rsidRPr="0095598F">
        <w:rPr>
          <w:rFonts w:eastAsia="Times New Roman" w:cs="Times New Roman"/>
          <w:color w:val="000000" w:themeColor="text1"/>
          <w:szCs w:val="24"/>
        </w:rPr>
        <w:t>). One of the most bought items is a trench coat, which has been in demand among customers all over but the factor of personalisation acts as a disadvantage for the product. Even though the organisation and options of personalisation are according to the demands of the customers the rise in the price of the products has lowered the demand for the products. In comparison to the growth that is taking place concerning globalisation and technical advancement, the organisation has taken no initiative to change with the changing pattern of the market. With the change in the demand of the population and technological advancements, the organisation follows the traditional methods. The use of traditional methods for marketing and pricing the products of the organisation is facing various challenges concerning its sustainability in the market. Some other issues that are being faced by the organisation include aspects of digital disruptions and changing environmental factors, which are affecting the sustainability factors of the organisation in the market (</w:t>
      </w:r>
      <w:r w:rsidRPr="0095598F">
        <w:rPr>
          <w:rFonts w:eastAsia="Times New Roman" w:cs="Times New Roman"/>
          <w:color w:val="000000" w:themeColor="text1"/>
          <w:szCs w:val="24"/>
          <w:highlight w:val="white"/>
        </w:rPr>
        <w:t xml:space="preserve">Christopher and AN, </w:t>
      </w:r>
      <w:proofErr w:type="spellStart"/>
      <w:r w:rsidRPr="0095598F">
        <w:rPr>
          <w:rFonts w:eastAsia="Times New Roman" w:cs="Times New Roman"/>
          <w:color w:val="000000" w:themeColor="text1"/>
          <w:szCs w:val="24"/>
          <w:highlight w:val="white"/>
        </w:rPr>
        <w:t>n.d.</w:t>
      </w:r>
      <w:proofErr w:type="spellEnd"/>
      <w:r w:rsidRPr="0095598F">
        <w:rPr>
          <w:rFonts w:eastAsia="Times New Roman" w:cs="Times New Roman"/>
          <w:color w:val="000000" w:themeColor="text1"/>
          <w:szCs w:val="24"/>
        </w:rPr>
        <w:t xml:space="preserve">). </w:t>
      </w:r>
    </w:p>
    <w:p w14:paraId="4E3A4BE1"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lastRenderedPageBreak/>
        <w:t>The change in the demand of customers in regard to luxurious brands is slowing down and thus luxury brands are losing their control over the market. Burberry has been facing challenges and competition in the market from the initial years both in regards to the trends in fashion and satisfying the needs of the customer. However, one of the most important features in the case of Burberry is that the company has taken into account the changes in the market and has realigned its products and price so that it can maintain its competitive edge in the market (</w:t>
      </w:r>
      <w:proofErr w:type="spellStart"/>
      <w:r w:rsidRPr="0095598F">
        <w:rPr>
          <w:rFonts w:eastAsia="Times New Roman" w:cs="Times New Roman"/>
          <w:color w:val="000000" w:themeColor="text1"/>
          <w:szCs w:val="24"/>
          <w:highlight w:val="white"/>
        </w:rPr>
        <w:t>Zazzara</w:t>
      </w:r>
      <w:proofErr w:type="spellEnd"/>
      <w:r w:rsidR="00F71359">
        <w:rPr>
          <w:rFonts w:eastAsia="Times New Roman" w:cs="Times New Roman"/>
          <w:color w:val="000000" w:themeColor="text1"/>
          <w:szCs w:val="24"/>
          <w:highlight w:val="white"/>
        </w:rPr>
        <w:t xml:space="preserve"> </w:t>
      </w:r>
      <w:r w:rsidRPr="0095598F">
        <w:rPr>
          <w:rFonts w:eastAsia="Times New Roman" w:cs="Times New Roman"/>
          <w:i/>
          <w:color w:val="000000" w:themeColor="text1"/>
          <w:szCs w:val="24"/>
          <w:highlight w:val="white"/>
        </w:rPr>
        <w:t>et al.,</w:t>
      </w:r>
      <w:r w:rsidRPr="0095598F">
        <w:rPr>
          <w:rFonts w:eastAsia="Times New Roman" w:cs="Times New Roman"/>
          <w:color w:val="000000" w:themeColor="text1"/>
          <w:szCs w:val="24"/>
          <w:highlight w:val="white"/>
        </w:rPr>
        <w:t xml:space="preserve"> 2020</w:t>
      </w:r>
      <w:r w:rsidRPr="0095598F">
        <w:rPr>
          <w:rFonts w:eastAsia="Times New Roman" w:cs="Times New Roman"/>
          <w:color w:val="000000" w:themeColor="text1"/>
          <w:szCs w:val="24"/>
        </w:rPr>
        <w:t xml:space="preserve">). Apart from that, the organisation has been facing issues concerning the price of the products of company. </w:t>
      </w:r>
    </w:p>
    <w:p w14:paraId="2D7DC3C4"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 xml:space="preserve">Lowering the price of the products of the company increased the sale of the products however with time the price of the products was hiked after a certain period. The company had been facing certain issues in the supply </w:t>
      </w:r>
      <w:r w:rsidR="00ED6991" w:rsidRPr="0095598F">
        <w:rPr>
          <w:rFonts w:eastAsia="Times New Roman" w:cs="Times New Roman"/>
          <w:color w:val="000000" w:themeColor="text1"/>
          <w:szCs w:val="24"/>
        </w:rPr>
        <w:t>chain, which</w:t>
      </w:r>
      <w:r w:rsidRPr="0095598F">
        <w:rPr>
          <w:rFonts w:eastAsia="Times New Roman" w:cs="Times New Roman"/>
          <w:color w:val="000000" w:themeColor="text1"/>
          <w:szCs w:val="24"/>
        </w:rPr>
        <w:t xml:space="preserve"> affected the marketing strategy of the company. The organisation uses traditional methods of strategy however the sale of the products of the organisation has been reduced (</w:t>
      </w:r>
      <w:r w:rsidRPr="0095598F">
        <w:rPr>
          <w:rFonts w:eastAsia="Times New Roman" w:cs="Times New Roman"/>
          <w:color w:val="000000" w:themeColor="text1"/>
          <w:szCs w:val="24"/>
          <w:highlight w:val="white"/>
        </w:rPr>
        <w:t xml:space="preserve">Liu </w:t>
      </w:r>
      <w:r w:rsidRPr="0095598F">
        <w:rPr>
          <w:rFonts w:eastAsia="Times New Roman" w:cs="Times New Roman"/>
          <w:i/>
          <w:color w:val="000000" w:themeColor="text1"/>
          <w:szCs w:val="24"/>
          <w:highlight w:val="white"/>
        </w:rPr>
        <w:t>et al.,</w:t>
      </w:r>
      <w:r w:rsidRPr="0095598F">
        <w:rPr>
          <w:rFonts w:eastAsia="Times New Roman" w:cs="Times New Roman"/>
          <w:color w:val="000000" w:themeColor="text1"/>
          <w:szCs w:val="24"/>
          <w:highlight w:val="white"/>
        </w:rPr>
        <w:t xml:space="preserve"> 2020</w:t>
      </w:r>
      <w:r w:rsidRPr="0095598F">
        <w:rPr>
          <w:rFonts w:eastAsia="Times New Roman" w:cs="Times New Roman"/>
          <w:color w:val="000000" w:themeColor="text1"/>
          <w:szCs w:val="24"/>
        </w:rPr>
        <w:t>). Thus, the challenges that have been faced by the organisation in terms of demands of the products among the customers and the pricing methods are being used by the company. In addition, the lowered economic growth of countries around the world has lowered the demand for luxury goods among people (</w:t>
      </w:r>
      <w:proofErr w:type="spellStart"/>
      <w:r w:rsidRPr="0095598F">
        <w:rPr>
          <w:rFonts w:eastAsia="Times New Roman" w:cs="Times New Roman"/>
          <w:color w:val="000000" w:themeColor="text1"/>
          <w:szCs w:val="24"/>
          <w:highlight w:val="white"/>
        </w:rPr>
        <w:t>Ohrling</w:t>
      </w:r>
      <w:proofErr w:type="spellEnd"/>
      <w:r w:rsidR="005837A1">
        <w:rPr>
          <w:rFonts w:eastAsia="Times New Roman" w:cs="Times New Roman"/>
          <w:color w:val="000000" w:themeColor="text1"/>
          <w:szCs w:val="24"/>
          <w:highlight w:val="white"/>
        </w:rPr>
        <w:t xml:space="preserve"> </w:t>
      </w:r>
      <w:r w:rsidRPr="0095598F">
        <w:rPr>
          <w:rFonts w:eastAsia="Times New Roman" w:cs="Times New Roman"/>
          <w:i/>
          <w:color w:val="000000" w:themeColor="text1"/>
          <w:szCs w:val="24"/>
          <w:highlight w:val="white"/>
        </w:rPr>
        <w:t xml:space="preserve">et al., </w:t>
      </w:r>
      <w:r w:rsidRPr="0095598F">
        <w:rPr>
          <w:rFonts w:eastAsia="Times New Roman" w:cs="Times New Roman"/>
          <w:color w:val="000000" w:themeColor="text1"/>
          <w:szCs w:val="24"/>
          <w:highlight w:val="white"/>
        </w:rPr>
        <w:t>2021</w:t>
      </w:r>
      <w:r w:rsidRPr="0095598F">
        <w:rPr>
          <w:rFonts w:eastAsia="Times New Roman" w:cs="Times New Roman"/>
          <w:color w:val="000000" w:themeColor="text1"/>
          <w:szCs w:val="24"/>
        </w:rPr>
        <w:t xml:space="preserve">). Due to the high price range that has been maintained by the company and the factors of globalisation the company faces challenges concerning the maintenance of the competitive advantage and level of customer satisfaction.  </w:t>
      </w:r>
    </w:p>
    <w:p w14:paraId="4CCC058D" w14:textId="77777777" w:rsidR="0068287C" w:rsidRPr="0095598F" w:rsidRDefault="008F6A1C" w:rsidP="00276E34">
      <w:pPr>
        <w:pStyle w:val="Heading1"/>
        <w:rPr>
          <w:color w:val="000000" w:themeColor="text1"/>
        </w:rPr>
      </w:pPr>
      <w:bookmarkStart w:id="2" w:name="_Toc122611424"/>
      <w:r w:rsidRPr="0095598F">
        <w:rPr>
          <w:color w:val="000000" w:themeColor="text1"/>
        </w:rPr>
        <w:t>Marketing strategies for raising awareness</w:t>
      </w:r>
      <w:bookmarkEnd w:id="2"/>
    </w:p>
    <w:p w14:paraId="49FDD9C6"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 xml:space="preserve">Considering the challenges that are being faced by Burberry in its methods of marketing and maintaining customer satisfaction the </w:t>
      </w:r>
      <w:r w:rsidR="0011224A" w:rsidRPr="0095598F">
        <w:rPr>
          <w:rFonts w:eastAsia="Times New Roman" w:cs="Times New Roman"/>
          <w:color w:val="000000" w:themeColor="text1"/>
          <w:szCs w:val="24"/>
        </w:rPr>
        <w:t>two,</w:t>
      </w:r>
      <w:r w:rsidRPr="0095598F">
        <w:rPr>
          <w:rFonts w:eastAsia="Times New Roman" w:cs="Times New Roman"/>
          <w:color w:val="000000" w:themeColor="text1"/>
          <w:szCs w:val="24"/>
        </w:rPr>
        <w:t xml:space="preserve"> marketing strategies that can be used are the 7Ps of the marketing mix and the 5Cs of marketing analysis.</w:t>
      </w:r>
    </w:p>
    <w:p w14:paraId="2A985BD2" w14:textId="77777777" w:rsidR="00276E34" w:rsidRPr="0095598F" w:rsidRDefault="00276E34" w:rsidP="007D1FEA">
      <w:pPr>
        <w:rPr>
          <w:b/>
          <w:color w:val="000000" w:themeColor="text1"/>
        </w:rPr>
      </w:pPr>
      <w:r w:rsidRPr="0095598F">
        <w:rPr>
          <w:b/>
          <w:color w:val="000000" w:themeColor="text1"/>
        </w:rPr>
        <w:t>7Ps of Marketing Mix</w:t>
      </w:r>
    </w:p>
    <w:tbl>
      <w:tblPr>
        <w:tblStyle w:val="LightList-Accent5"/>
        <w:tblW w:w="9000" w:type="dxa"/>
        <w:tblLayout w:type="fixed"/>
        <w:tblLook w:val="0600" w:firstRow="0" w:lastRow="0" w:firstColumn="0" w:lastColumn="0" w:noHBand="1" w:noVBand="1"/>
      </w:tblPr>
      <w:tblGrid>
        <w:gridCol w:w="1590"/>
        <w:gridCol w:w="7410"/>
      </w:tblGrid>
      <w:tr w:rsidR="0095598F" w:rsidRPr="0095598F" w14:paraId="6C9C4C49" w14:textId="77777777" w:rsidTr="00104819">
        <w:tc>
          <w:tcPr>
            <w:tcW w:w="1590" w:type="dxa"/>
          </w:tcPr>
          <w:p w14:paraId="3207476E" w14:textId="77777777" w:rsidR="0068287C" w:rsidRPr="0095598F" w:rsidRDefault="008F6A1C">
            <w:pPr>
              <w:widowControl w:val="0"/>
              <w:pBdr>
                <w:top w:val="nil"/>
                <w:left w:val="nil"/>
                <w:bottom w:val="nil"/>
                <w:right w:val="nil"/>
                <w:between w:val="nil"/>
              </w:pBdr>
              <w:jc w:val="center"/>
              <w:rPr>
                <w:rFonts w:eastAsia="Times New Roman" w:cs="Times New Roman"/>
                <w:b/>
                <w:color w:val="000000" w:themeColor="text1"/>
                <w:szCs w:val="24"/>
              </w:rPr>
            </w:pPr>
            <w:r w:rsidRPr="0095598F">
              <w:rPr>
                <w:rFonts w:eastAsia="Times New Roman" w:cs="Times New Roman"/>
                <w:b/>
                <w:color w:val="000000" w:themeColor="text1"/>
                <w:szCs w:val="24"/>
              </w:rPr>
              <w:t xml:space="preserve">Factors </w:t>
            </w:r>
          </w:p>
        </w:tc>
        <w:tc>
          <w:tcPr>
            <w:tcW w:w="7410" w:type="dxa"/>
          </w:tcPr>
          <w:p w14:paraId="5C4C0D04" w14:textId="77777777" w:rsidR="0068287C" w:rsidRPr="0095598F" w:rsidRDefault="008F6A1C">
            <w:pPr>
              <w:widowControl w:val="0"/>
              <w:ind w:left="720" w:hanging="360"/>
              <w:jc w:val="center"/>
              <w:rPr>
                <w:rFonts w:eastAsia="Times New Roman" w:cs="Times New Roman"/>
                <w:b/>
                <w:color w:val="000000" w:themeColor="text1"/>
                <w:szCs w:val="24"/>
              </w:rPr>
            </w:pPr>
            <w:r w:rsidRPr="0095598F">
              <w:rPr>
                <w:rFonts w:eastAsia="Times New Roman" w:cs="Times New Roman"/>
                <w:b/>
                <w:color w:val="000000" w:themeColor="text1"/>
                <w:szCs w:val="24"/>
              </w:rPr>
              <w:t>Analysis</w:t>
            </w:r>
          </w:p>
        </w:tc>
      </w:tr>
      <w:tr w:rsidR="0095598F" w:rsidRPr="0095598F" w14:paraId="06BD0F86" w14:textId="77777777" w:rsidTr="00104819">
        <w:trPr>
          <w:trHeight w:val="3236"/>
        </w:trPr>
        <w:tc>
          <w:tcPr>
            <w:tcW w:w="1590" w:type="dxa"/>
          </w:tcPr>
          <w:p w14:paraId="432773B2" w14:textId="77777777" w:rsidR="0068287C" w:rsidRPr="0095598F" w:rsidRDefault="008F6A1C">
            <w:pPr>
              <w:widowControl w:val="0"/>
              <w:pBdr>
                <w:top w:val="nil"/>
                <w:left w:val="nil"/>
                <w:bottom w:val="nil"/>
                <w:right w:val="nil"/>
                <w:between w:val="nil"/>
              </w:pBdr>
              <w:rPr>
                <w:rFonts w:eastAsia="Times New Roman" w:cs="Times New Roman"/>
                <w:b/>
                <w:color w:val="000000" w:themeColor="text1"/>
                <w:szCs w:val="24"/>
              </w:rPr>
            </w:pPr>
            <w:r w:rsidRPr="0095598F">
              <w:rPr>
                <w:rFonts w:eastAsia="Times New Roman" w:cs="Times New Roman"/>
                <w:b/>
                <w:color w:val="000000" w:themeColor="text1"/>
                <w:szCs w:val="24"/>
              </w:rPr>
              <w:lastRenderedPageBreak/>
              <w:t>Product</w:t>
            </w:r>
          </w:p>
        </w:tc>
        <w:tc>
          <w:tcPr>
            <w:tcW w:w="7410" w:type="dxa"/>
          </w:tcPr>
          <w:p w14:paraId="5B8E5226"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 xml:space="preserve">It refers to the quality that is being provided by the organisation in terms of service or products. </w:t>
            </w:r>
          </w:p>
          <w:p w14:paraId="7DF25783"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The organisation has taken to the production of clothes while maintaining corporate sustainable factors on the part of the organisation (</w:t>
            </w:r>
            <w:r w:rsidRPr="008274DE">
              <w:rPr>
                <w:rFonts w:eastAsia="Times New Roman" w:cs="Times New Roman"/>
                <w:color w:val="000000" w:themeColor="text1"/>
                <w:szCs w:val="24"/>
                <w:highlight w:val="white"/>
              </w:rPr>
              <w:t>Burberry, 2022b</w:t>
            </w:r>
            <w:r w:rsidRPr="008274DE">
              <w:rPr>
                <w:rFonts w:eastAsia="Times New Roman" w:cs="Times New Roman"/>
                <w:color w:val="000000" w:themeColor="text1"/>
                <w:szCs w:val="24"/>
              </w:rPr>
              <w:t xml:space="preserve">). </w:t>
            </w:r>
          </w:p>
          <w:p w14:paraId="55144961"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 xml:space="preserve">The company has taken to the production of clothes out of cotton so that environmental sustainability can be maintained. </w:t>
            </w:r>
          </w:p>
          <w:p w14:paraId="064FF3C5"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Quality, creativity and innovation are the factors that are followed by the company for the products.</w:t>
            </w:r>
          </w:p>
          <w:p w14:paraId="444784C3"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Retention of culture and history are important principles for the production of the company</w:t>
            </w:r>
          </w:p>
        </w:tc>
      </w:tr>
      <w:tr w:rsidR="0095598F" w:rsidRPr="0095598F" w14:paraId="491EA008" w14:textId="77777777" w:rsidTr="00104819">
        <w:tc>
          <w:tcPr>
            <w:tcW w:w="1590" w:type="dxa"/>
          </w:tcPr>
          <w:p w14:paraId="1E0943A0" w14:textId="77777777" w:rsidR="0068287C" w:rsidRPr="0095598F" w:rsidRDefault="008F6A1C">
            <w:pPr>
              <w:widowControl w:val="0"/>
              <w:pBdr>
                <w:top w:val="nil"/>
                <w:left w:val="nil"/>
                <w:bottom w:val="nil"/>
                <w:right w:val="nil"/>
                <w:between w:val="nil"/>
              </w:pBdr>
              <w:rPr>
                <w:rFonts w:eastAsia="Times New Roman" w:cs="Times New Roman"/>
                <w:b/>
                <w:color w:val="000000" w:themeColor="text1"/>
                <w:szCs w:val="24"/>
              </w:rPr>
            </w:pPr>
            <w:r w:rsidRPr="0095598F">
              <w:rPr>
                <w:rFonts w:eastAsia="Times New Roman" w:cs="Times New Roman"/>
                <w:b/>
                <w:color w:val="000000" w:themeColor="text1"/>
                <w:szCs w:val="24"/>
              </w:rPr>
              <w:t xml:space="preserve">Price </w:t>
            </w:r>
          </w:p>
          <w:p w14:paraId="64741096" w14:textId="77777777" w:rsidR="0068287C" w:rsidRPr="0095598F" w:rsidRDefault="0068287C">
            <w:pPr>
              <w:widowControl w:val="0"/>
              <w:pBdr>
                <w:top w:val="nil"/>
                <w:left w:val="nil"/>
                <w:bottom w:val="nil"/>
                <w:right w:val="nil"/>
                <w:between w:val="nil"/>
              </w:pBdr>
              <w:ind w:left="720"/>
              <w:rPr>
                <w:rFonts w:eastAsia="Times New Roman" w:cs="Times New Roman"/>
                <w:b/>
                <w:color w:val="000000" w:themeColor="text1"/>
                <w:szCs w:val="24"/>
              </w:rPr>
            </w:pPr>
          </w:p>
        </w:tc>
        <w:tc>
          <w:tcPr>
            <w:tcW w:w="7410" w:type="dxa"/>
          </w:tcPr>
          <w:p w14:paraId="53AD44ED"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The pricing strategy that is being used by the organisation for the products is luxury positioning (</w:t>
            </w:r>
            <w:r w:rsidRPr="008274DE">
              <w:rPr>
                <w:rFonts w:eastAsia="Times New Roman" w:cs="Times New Roman"/>
                <w:color w:val="000000" w:themeColor="text1"/>
                <w:szCs w:val="24"/>
                <w:highlight w:val="white"/>
              </w:rPr>
              <w:t>Burberry, 2022d</w:t>
            </w:r>
            <w:r w:rsidRPr="008274DE">
              <w:rPr>
                <w:rFonts w:eastAsia="Times New Roman" w:cs="Times New Roman"/>
                <w:color w:val="000000" w:themeColor="text1"/>
                <w:szCs w:val="24"/>
              </w:rPr>
              <w:t>).</w:t>
            </w:r>
          </w:p>
          <w:p w14:paraId="393A0A4B"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 xml:space="preserve">The price of the products is set based on the quality of the products that are being produced by the company </w:t>
            </w:r>
          </w:p>
          <w:p w14:paraId="02A9C30E"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The price strategy that is being used by the organisation helps in the elevation of the experience of the customers</w:t>
            </w:r>
          </w:p>
          <w:p w14:paraId="45ACA177"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 xml:space="preserve">It also helps in the acceleration of the performance of the organisation in the market </w:t>
            </w:r>
          </w:p>
          <w:p w14:paraId="0ABB209D"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It helps the brand to maintain its brand equity</w:t>
            </w:r>
          </w:p>
          <w:p w14:paraId="47DECB00" w14:textId="77777777" w:rsidR="0068287C" w:rsidRPr="008274DE" w:rsidRDefault="008F6A1C">
            <w:pPr>
              <w:widowControl w:val="0"/>
              <w:numPr>
                <w:ilvl w:val="0"/>
                <w:numId w:val="4"/>
              </w:numPr>
              <w:rPr>
                <w:rFonts w:eastAsia="Times New Roman" w:cs="Times New Roman"/>
                <w:color w:val="000000" w:themeColor="text1"/>
                <w:szCs w:val="24"/>
              </w:rPr>
            </w:pPr>
            <w:r w:rsidRPr="008274DE">
              <w:rPr>
                <w:rFonts w:eastAsia="Times New Roman" w:cs="Times New Roman"/>
                <w:color w:val="000000" w:themeColor="text1"/>
                <w:szCs w:val="24"/>
              </w:rPr>
              <w:t xml:space="preserve">It helps the organisation to maintain its growth and sustainability in the market. </w:t>
            </w:r>
          </w:p>
        </w:tc>
      </w:tr>
      <w:tr w:rsidR="0095598F" w:rsidRPr="0095598F" w14:paraId="3944528D" w14:textId="77777777" w:rsidTr="00104819">
        <w:tc>
          <w:tcPr>
            <w:tcW w:w="1590" w:type="dxa"/>
          </w:tcPr>
          <w:p w14:paraId="36EE355D" w14:textId="77777777" w:rsidR="0068287C" w:rsidRPr="0095598F" w:rsidRDefault="008F6A1C">
            <w:pPr>
              <w:widowControl w:val="0"/>
              <w:pBdr>
                <w:top w:val="nil"/>
                <w:left w:val="nil"/>
                <w:bottom w:val="nil"/>
                <w:right w:val="nil"/>
                <w:between w:val="nil"/>
              </w:pBdr>
              <w:rPr>
                <w:rFonts w:eastAsia="Times New Roman" w:cs="Times New Roman"/>
                <w:b/>
                <w:color w:val="000000" w:themeColor="text1"/>
                <w:szCs w:val="24"/>
              </w:rPr>
            </w:pPr>
            <w:r w:rsidRPr="0095598F">
              <w:rPr>
                <w:rFonts w:eastAsia="Times New Roman" w:cs="Times New Roman"/>
                <w:b/>
                <w:color w:val="000000" w:themeColor="text1"/>
                <w:szCs w:val="24"/>
              </w:rPr>
              <w:t xml:space="preserve">Promotion </w:t>
            </w:r>
          </w:p>
        </w:tc>
        <w:tc>
          <w:tcPr>
            <w:tcW w:w="7410" w:type="dxa"/>
          </w:tcPr>
          <w:p w14:paraId="6B81FE2F" w14:textId="77777777" w:rsidR="0068287C" w:rsidRPr="008274DE" w:rsidRDefault="008F6A1C">
            <w:pPr>
              <w:widowControl w:val="0"/>
              <w:numPr>
                <w:ilvl w:val="0"/>
                <w:numId w:val="5"/>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Promotion is one of the important aspects that is focused on by the company</w:t>
            </w:r>
          </w:p>
          <w:p w14:paraId="75014343" w14:textId="77777777" w:rsidR="0068287C" w:rsidRPr="008274DE" w:rsidRDefault="008F6A1C">
            <w:pPr>
              <w:widowControl w:val="0"/>
              <w:numPr>
                <w:ilvl w:val="0"/>
                <w:numId w:val="5"/>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Being a part of a luxury brand the organisation has a specific target audience</w:t>
            </w:r>
          </w:p>
          <w:p w14:paraId="4C7E5AA6" w14:textId="77777777" w:rsidR="0068287C" w:rsidRPr="008274DE" w:rsidRDefault="008F6A1C">
            <w:pPr>
              <w:widowControl w:val="0"/>
              <w:numPr>
                <w:ilvl w:val="0"/>
                <w:numId w:val="5"/>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Creative communication is one of the strategies that is used by the organisation in order to reach to its target customers </w:t>
            </w:r>
          </w:p>
          <w:p w14:paraId="26686F25" w14:textId="77777777" w:rsidR="0068287C" w:rsidRPr="008274DE" w:rsidRDefault="008F6A1C">
            <w:pPr>
              <w:widowControl w:val="0"/>
              <w:numPr>
                <w:ilvl w:val="0"/>
                <w:numId w:val="5"/>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The promotion for the products of the products are done with the help of magazines and online advertisements </w:t>
            </w:r>
          </w:p>
          <w:p w14:paraId="0F7C93F2" w14:textId="77777777" w:rsidR="0068287C" w:rsidRPr="008274DE" w:rsidRDefault="008F6A1C">
            <w:pPr>
              <w:widowControl w:val="0"/>
              <w:numPr>
                <w:ilvl w:val="0"/>
                <w:numId w:val="5"/>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Considering the technological advancement the organisation also uses digitised advertisement methods</w:t>
            </w:r>
          </w:p>
        </w:tc>
      </w:tr>
      <w:tr w:rsidR="0095598F" w:rsidRPr="0095598F" w14:paraId="73D37C5D" w14:textId="77777777" w:rsidTr="00104819">
        <w:tc>
          <w:tcPr>
            <w:tcW w:w="1590" w:type="dxa"/>
          </w:tcPr>
          <w:p w14:paraId="0D1FC870" w14:textId="77777777" w:rsidR="0068287C" w:rsidRPr="0095598F" w:rsidRDefault="008F6A1C">
            <w:pPr>
              <w:widowControl w:val="0"/>
              <w:rPr>
                <w:rFonts w:eastAsia="Times New Roman" w:cs="Times New Roman"/>
                <w:b/>
                <w:color w:val="000000" w:themeColor="text1"/>
                <w:szCs w:val="24"/>
              </w:rPr>
            </w:pPr>
            <w:r w:rsidRPr="0095598F">
              <w:rPr>
                <w:rFonts w:eastAsia="Times New Roman" w:cs="Times New Roman"/>
                <w:b/>
                <w:color w:val="000000" w:themeColor="text1"/>
                <w:szCs w:val="24"/>
              </w:rPr>
              <w:t xml:space="preserve">Place </w:t>
            </w:r>
          </w:p>
        </w:tc>
        <w:tc>
          <w:tcPr>
            <w:tcW w:w="7410" w:type="dxa"/>
          </w:tcPr>
          <w:p w14:paraId="175922AB" w14:textId="77777777" w:rsidR="0068287C" w:rsidRPr="008274DE" w:rsidRDefault="008F6A1C">
            <w:pPr>
              <w:widowControl w:val="0"/>
              <w:numPr>
                <w:ilvl w:val="0"/>
                <w:numId w:val="1"/>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The distribution of the products is done based on customers' </w:t>
            </w:r>
            <w:r w:rsidRPr="008274DE">
              <w:rPr>
                <w:rFonts w:eastAsia="Times New Roman" w:cs="Times New Roman"/>
                <w:color w:val="000000" w:themeColor="text1"/>
                <w:szCs w:val="24"/>
              </w:rPr>
              <w:lastRenderedPageBreak/>
              <w:t xml:space="preserve">love and connection for the brand </w:t>
            </w:r>
          </w:p>
          <w:p w14:paraId="5193B384" w14:textId="77777777" w:rsidR="0068287C" w:rsidRPr="008274DE" w:rsidRDefault="008F6A1C">
            <w:pPr>
              <w:widowControl w:val="0"/>
              <w:numPr>
                <w:ilvl w:val="0"/>
                <w:numId w:val="1"/>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They have accepted the digitalisation method for the distribution of its products (</w:t>
            </w:r>
            <w:r w:rsidRPr="008274DE">
              <w:rPr>
                <w:rFonts w:eastAsia="Times New Roman" w:cs="Times New Roman"/>
                <w:color w:val="000000" w:themeColor="text1"/>
                <w:szCs w:val="24"/>
                <w:highlight w:val="white"/>
              </w:rPr>
              <w:t xml:space="preserve">FURUKAWA </w:t>
            </w:r>
            <w:r w:rsidRPr="008274DE">
              <w:rPr>
                <w:rFonts w:eastAsia="Times New Roman" w:cs="Times New Roman"/>
                <w:i/>
                <w:color w:val="000000" w:themeColor="text1"/>
                <w:szCs w:val="24"/>
                <w:highlight w:val="white"/>
              </w:rPr>
              <w:t xml:space="preserve">et al., </w:t>
            </w:r>
            <w:r w:rsidRPr="008274DE">
              <w:rPr>
                <w:rFonts w:eastAsia="Times New Roman" w:cs="Times New Roman"/>
                <w:color w:val="000000" w:themeColor="text1"/>
                <w:szCs w:val="24"/>
                <w:highlight w:val="white"/>
              </w:rPr>
              <w:t>2020</w:t>
            </w:r>
            <w:r w:rsidRPr="008274DE">
              <w:rPr>
                <w:rFonts w:eastAsia="Times New Roman" w:cs="Times New Roman"/>
                <w:color w:val="000000" w:themeColor="text1"/>
                <w:szCs w:val="24"/>
              </w:rPr>
              <w:t>).</w:t>
            </w:r>
          </w:p>
          <w:p w14:paraId="2A5AAE0A" w14:textId="77777777" w:rsidR="0068287C" w:rsidRPr="008274DE" w:rsidRDefault="008F6A1C">
            <w:pPr>
              <w:widowControl w:val="0"/>
              <w:numPr>
                <w:ilvl w:val="0"/>
                <w:numId w:val="1"/>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There is an availability of online and offline experiences of the customers concerning the products </w:t>
            </w:r>
          </w:p>
        </w:tc>
      </w:tr>
      <w:tr w:rsidR="0095598F" w:rsidRPr="0095598F" w14:paraId="44DA4CD9" w14:textId="77777777" w:rsidTr="00104819">
        <w:tc>
          <w:tcPr>
            <w:tcW w:w="1590" w:type="dxa"/>
          </w:tcPr>
          <w:p w14:paraId="1356E79C" w14:textId="77777777" w:rsidR="0068287C" w:rsidRPr="0095598F" w:rsidRDefault="008F6A1C">
            <w:pPr>
              <w:widowControl w:val="0"/>
              <w:pBdr>
                <w:top w:val="nil"/>
                <w:left w:val="nil"/>
                <w:bottom w:val="nil"/>
                <w:right w:val="nil"/>
                <w:between w:val="nil"/>
              </w:pBdr>
              <w:rPr>
                <w:rFonts w:eastAsia="Times New Roman" w:cs="Times New Roman"/>
                <w:b/>
                <w:color w:val="000000" w:themeColor="text1"/>
                <w:szCs w:val="24"/>
              </w:rPr>
            </w:pPr>
            <w:r w:rsidRPr="0095598F">
              <w:rPr>
                <w:rFonts w:eastAsia="Times New Roman" w:cs="Times New Roman"/>
                <w:b/>
                <w:color w:val="000000" w:themeColor="text1"/>
                <w:szCs w:val="24"/>
              </w:rPr>
              <w:lastRenderedPageBreak/>
              <w:t xml:space="preserve">People </w:t>
            </w:r>
          </w:p>
        </w:tc>
        <w:tc>
          <w:tcPr>
            <w:tcW w:w="7410" w:type="dxa"/>
          </w:tcPr>
          <w:p w14:paraId="08000DD6" w14:textId="77777777" w:rsidR="0068287C" w:rsidRPr="008274DE" w:rsidRDefault="008F6A1C">
            <w:pPr>
              <w:widowControl w:val="0"/>
              <w:numPr>
                <w:ilvl w:val="0"/>
                <w:numId w:val="9"/>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The employees of the company are provided with inclusive care in terms of well-being at the workplace (</w:t>
            </w:r>
            <w:r w:rsidRPr="008274DE">
              <w:rPr>
                <w:rFonts w:eastAsia="Times New Roman" w:cs="Times New Roman"/>
                <w:color w:val="000000" w:themeColor="text1"/>
                <w:szCs w:val="24"/>
                <w:highlight w:val="white"/>
              </w:rPr>
              <w:t>Burberry, 2022c</w:t>
            </w:r>
            <w:r w:rsidRPr="008274DE">
              <w:rPr>
                <w:rFonts w:eastAsia="Times New Roman" w:cs="Times New Roman"/>
                <w:color w:val="000000" w:themeColor="text1"/>
                <w:szCs w:val="24"/>
              </w:rPr>
              <w:t xml:space="preserve">). </w:t>
            </w:r>
          </w:p>
          <w:p w14:paraId="051F8D22" w14:textId="77777777" w:rsidR="0068287C" w:rsidRPr="008274DE" w:rsidRDefault="008F6A1C">
            <w:pPr>
              <w:widowControl w:val="0"/>
              <w:numPr>
                <w:ilvl w:val="0"/>
                <w:numId w:val="9"/>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Diversity of culture is maintained in the workplace so that the culture and history are enriched </w:t>
            </w:r>
          </w:p>
          <w:p w14:paraId="26760248" w14:textId="77777777" w:rsidR="0068287C" w:rsidRPr="008274DE" w:rsidRDefault="008F6A1C">
            <w:pPr>
              <w:widowControl w:val="0"/>
              <w:numPr>
                <w:ilvl w:val="0"/>
                <w:numId w:val="9"/>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Rich diversity helps in the better analysis of the target customers for the organisation </w:t>
            </w:r>
          </w:p>
          <w:p w14:paraId="18424F16" w14:textId="77777777" w:rsidR="0068287C" w:rsidRPr="008274DE" w:rsidRDefault="008F6A1C">
            <w:pPr>
              <w:widowControl w:val="0"/>
              <w:numPr>
                <w:ilvl w:val="0"/>
                <w:numId w:val="9"/>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Various developmental opportunities are provided to the employees both at personal and professional levels</w:t>
            </w:r>
          </w:p>
          <w:p w14:paraId="42E0CB0B" w14:textId="77777777" w:rsidR="0068287C" w:rsidRPr="008274DE" w:rsidRDefault="008F6A1C">
            <w:pPr>
              <w:widowControl w:val="0"/>
              <w:numPr>
                <w:ilvl w:val="0"/>
                <w:numId w:val="9"/>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Empowerment is encouraged at all levels so that creativity and commitment are ensured from the ends of the employees of the company. </w:t>
            </w:r>
          </w:p>
        </w:tc>
      </w:tr>
      <w:tr w:rsidR="0095598F" w:rsidRPr="0095598F" w14:paraId="6E92B534" w14:textId="77777777" w:rsidTr="00104819">
        <w:tc>
          <w:tcPr>
            <w:tcW w:w="1590" w:type="dxa"/>
          </w:tcPr>
          <w:p w14:paraId="05C2F13C" w14:textId="77777777" w:rsidR="0068287C" w:rsidRPr="0095598F" w:rsidRDefault="008F6A1C">
            <w:pPr>
              <w:widowControl w:val="0"/>
              <w:rPr>
                <w:rFonts w:eastAsia="Times New Roman" w:cs="Times New Roman"/>
                <w:b/>
                <w:color w:val="000000" w:themeColor="text1"/>
                <w:szCs w:val="24"/>
              </w:rPr>
            </w:pPr>
            <w:r w:rsidRPr="0095598F">
              <w:rPr>
                <w:rFonts w:eastAsia="Times New Roman" w:cs="Times New Roman"/>
                <w:b/>
                <w:color w:val="000000" w:themeColor="text1"/>
                <w:szCs w:val="24"/>
              </w:rPr>
              <w:t xml:space="preserve">Process </w:t>
            </w:r>
          </w:p>
        </w:tc>
        <w:tc>
          <w:tcPr>
            <w:tcW w:w="7410" w:type="dxa"/>
          </w:tcPr>
          <w:p w14:paraId="22AD3A74" w14:textId="77777777" w:rsidR="0068287C" w:rsidRPr="008274DE" w:rsidRDefault="008F6A1C">
            <w:pPr>
              <w:widowControl w:val="0"/>
              <w:numPr>
                <w:ilvl w:val="0"/>
                <w:numId w:val="11"/>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The organisation has taken the initiative in producing clothes with the use of cotton </w:t>
            </w:r>
          </w:p>
          <w:p w14:paraId="6AA83BB2" w14:textId="77777777" w:rsidR="0068287C" w:rsidRPr="008274DE" w:rsidRDefault="008F6A1C">
            <w:pPr>
              <w:widowControl w:val="0"/>
              <w:numPr>
                <w:ilvl w:val="0"/>
                <w:numId w:val="11"/>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The organisation allows personalisation of the products based on the requirements of the customers </w:t>
            </w:r>
          </w:p>
          <w:p w14:paraId="53070769" w14:textId="77777777" w:rsidR="0068287C" w:rsidRPr="008274DE" w:rsidRDefault="008F6A1C">
            <w:pPr>
              <w:widowControl w:val="0"/>
              <w:numPr>
                <w:ilvl w:val="0"/>
                <w:numId w:val="11"/>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The carbon emission that has been caused by the organisation at the time of production is reduced with the help of sustainable manufacturing so that environmental sustainable responsibility of the organisation can be maintained</w:t>
            </w:r>
          </w:p>
          <w:p w14:paraId="4FB428A0" w14:textId="77777777" w:rsidR="0068287C" w:rsidRPr="008274DE" w:rsidRDefault="008F6A1C">
            <w:pPr>
              <w:widowControl w:val="0"/>
              <w:numPr>
                <w:ilvl w:val="0"/>
                <w:numId w:val="11"/>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The organisation performs with the help of an extended value chain so that all the CSR objectives of the organisation can be maintained.</w:t>
            </w:r>
          </w:p>
          <w:p w14:paraId="4D876807" w14:textId="77777777" w:rsidR="0068287C" w:rsidRPr="008274DE" w:rsidRDefault="008F6A1C">
            <w:pPr>
              <w:widowControl w:val="0"/>
              <w:numPr>
                <w:ilvl w:val="0"/>
                <w:numId w:val="11"/>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Renewable measures are used by the organisation for the maintenance of the supply chain (</w:t>
            </w:r>
            <w:r w:rsidRPr="008274DE">
              <w:rPr>
                <w:rFonts w:eastAsia="Times New Roman" w:cs="Times New Roman"/>
                <w:color w:val="000000" w:themeColor="text1"/>
                <w:szCs w:val="24"/>
                <w:highlight w:val="white"/>
              </w:rPr>
              <w:t>Jackson and Ahuja, 2016</w:t>
            </w:r>
            <w:r w:rsidRPr="008274DE">
              <w:rPr>
                <w:rFonts w:eastAsia="Times New Roman" w:cs="Times New Roman"/>
                <w:color w:val="000000" w:themeColor="text1"/>
                <w:szCs w:val="24"/>
              </w:rPr>
              <w:t xml:space="preserve">). </w:t>
            </w:r>
          </w:p>
          <w:p w14:paraId="5EAEAF94" w14:textId="77777777" w:rsidR="0068287C" w:rsidRPr="008274DE" w:rsidRDefault="008F6A1C">
            <w:pPr>
              <w:widowControl w:val="0"/>
              <w:numPr>
                <w:ilvl w:val="0"/>
                <w:numId w:val="11"/>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The target of the organisation remains to serve the customers with the best experience concerning the products and thus highest quality materials are used for the production of the </w:t>
            </w:r>
            <w:r w:rsidRPr="008274DE">
              <w:rPr>
                <w:rFonts w:eastAsia="Times New Roman" w:cs="Times New Roman"/>
                <w:color w:val="000000" w:themeColor="text1"/>
                <w:szCs w:val="24"/>
              </w:rPr>
              <w:lastRenderedPageBreak/>
              <w:t>products.</w:t>
            </w:r>
          </w:p>
        </w:tc>
      </w:tr>
      <w:tr w:rsidR="0068287C" w:rsidRPr="0095598F" w14:paraId="294FBFBB" w14:textId="77777777" w:rsidTr="00104819">
        <w:tc>
          <w:tcPr>
            <w:tcW w:w="1590" w:type="dxa"/>
          </w:tcPr>
          <w:p w14:paraId="0D3E7013" w14:textId="77777777" w:rsidR="0068287C" w:rsidRPr="0095598F" w:rsidRDefault="008F6A1C">
            <w:pPr>
              <w:widowControl w:val="0"/>
              <w:rPr>
                <w:rFonts w:eastAsia="Times New Roman" w:cs="Times New Roman"/>
                <w:b/>
                <w:color w:val="000000" w:themeColor="text1"/>
                <w:szCs w:val="24"/>
              </w:rPr>
            </w:pPr>
            <w:r w:rsidRPr="0095598F">
              <w:rPr>
                <w:rFonts w:eastAsia="Times New Roman" w:cs="Times New Roman"/>
                <w:b/>
                <w:color w:val="000000" w:themeColor="text1"/>
                <w:szCs w:val="24"/>
              </w:rPr>
              <w:lastRenderedPageBreak/>
              <w:t>Physical Evidence</w:t>
            </w:r>
          </w:p>
        </w:tc>
        <w:tc>
          <w:tcPr>
            <w:tcW w:w="7410" w:type="dxa"/>
          </w:tcPr>
          <w:p w14:paraId="2F5E36D6" w14:textId="77777777" w:rsidR="0068287C" w:rsidRPr="008274DE" w:rsidRDefault="008F6A1C">
            <w:pPr>
              <w:widowControl w:val="0"/>
              <w:numPr>
                <w:ilvl w:val="0"/>
                <w:numId w:val="8"/>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The strategy that is followed by the organisation in the distribution strategy for the stores includes development based on transformational strategies </w:t>
            </w:r>
          </w:p>
          <w:p w14:paraId="4C6A707B" w14:textId="77777777" w:rsidR="0068287C" w:rsidRPr="008274DE" w:rsidRDefault="008F6A1C">
            <w:pPr>
              <w:widowControl w:val="0"/>
              <w:numPr>
                <w:ilvl w:val="0"/>
                <w:numId w:val="8"/>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The stores are designed in a classic manner that portrays the culture and heritage of the business</w:t>
            </w:r>
            <w:r w:rsidR="00BA61A0">
              <w:rPr>
                <w:rFonts w:eastAsia="Times New Roman" w:cs="Times New Roman"/>
                <w:color w:val="000000" w:themeColor="text1"/>
                <w:szCs w:val="24"/>
              </w:rPr>
              <w:t xml:space="preserve"> </w:t>
            </w:r>
            <w:r w:rsidRPr="008274DE">
              <w:rPr>
                <w:rFonts w:eastAsia="Times New Roman" w:cs="Times New Roman"/>
                <w:color w:val="000000" w:themeColor="text1"/>
                <w:szCs w:val="24"/>
              </w:rPr>
              <w:t>(</w:t>
            </w:r>
            <w:r w:rsidRPr="008274DE">
              <w:rPr>
                <w:rFonts w:eastAsia="Times New Roman" w:cs="Times New Roman"/>
                <w:color w:val="000000" w:themeColor="text1"/>
                <w:szCs w:val="24"/>
                <w:highlight w:val="white"/>
              </w:rPr>
              <w:t>Burberry, 2022c</w:t>
            </w:r>
            <w:r w:rsidRPr="008274DE">
              <w:rPr>
                <w:rFonts w:eastAsia="Times New Roman" w:cs="Times New Roman"/>
                <w:color w:val="000000" w:themeColor="text1"/>
                <w:szCs w:val="24"/>
              </w:rPr>
              <w:t xml:space="preserve">).  </w:t>
            </w:r>
          </w:p>
          <w:p w14:paraId="2A69F620" w14:textId="77777777" w:rsidR="0068287C" w:rsidRPr="008274DE" w:rsidRDefault="008F6A1C">
            <w:pPr>
              <w:widowControl w:val="0"/>
              <w:numPr>
                <w:ilvl w:val="0"/>
                <w:numId w:val="8"/>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The stores are creatively driven so that luxurious aspects of the products are detailed </w:t>
            </w:r>
          </w:p>
          <w:p w14:paraId="3E14027E" w14:textId="77777777" w:rsidR="0068287C" w:rsidRPr="008274DE" w:rsidRDefault="008F6A1C">
            <w:pPr>
              <w:widowControl w:val="0"/>
              <w:numPr>
                <w:ilvl w:val="0"/>
                <w:numId w:val="8"/>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The organisation follows the pattern of </w:t>
            </w:r>
            <w:proofErr w:type="spellStart"/>
            <w:r w:rsidRPr="008274DE">
              <w:rPr>
                <w:rFonts w:eastAsia="Times New Roman" w:cs="Times New Roman"/>
                <w:color w:val="000000" w:themeColor="text1"/>
                <w:szCs w:val="24"/>
              </w:rPr>
              <w:t>omni</w:t>
            </w:r>
            <w:proofErr w:type="spellEnd"/>
            <w:r w:rsidR="000254CD">
              <w:rPr>
                <w:rFonts w:eastAsia="Times New Roman" w:cs="Times New Roman"/>
                <w:color w:val="000000" w:themeColor="text1"/>
                <w:szCs w:val="24"/>
              </w:rPr>
              <w:t xml:space="preserve"> </w:t>
            </w:r>
            <w:r w:rsidRPr="008274DE">
              <w:rPr>
                <w:rFonts w:eastAsia="Times New Roman" w:cs="Times New Roman"/>
                <w:color w:val="000000" w:themeColor="text1"/>
                <w:szCs w:val="24"/>
              </w:rPr>
              <w:t>channel experience in the case of reaching the target customers (</w:t>
            </w:r>
            <w:proofErr w:type="spellStart"/>
            <w:r w:rsidRPr="008274DE">
              <w:rPr>
                <w:rFonts w:eastAsia="Times New Roman" w:cs="Times New Roman"/>
                <w:color w:val="000000" w:themeColor="text1"/>
                <w:szCs w:val="24"/>
                <w:highlight w:val="white"/>
              </w:rPr>
              <w:t>Silvano</w:t>
            </w:r>
            <w:proofErr w:type="spellEnd"/>
            <w:r w:rsidRPr="008274DE">
              <w:rPr>
                <w:rFonts w:eastAsia="Times New Roman" w:cs="Times New Roman"/>
                <w:color w:val="000000" w:themeColor="text1"/>
                <w:szCs w:val="24"/>
                <w:highlight w:val="white"/>
              </w:rPr>
              <w:t>, 2020</w:t>
            </w:r>
            <w:r w:rsidRPr="008274DE">
              <w:rPr>
                <w:rFonts w:eastAsia="Times New Roman" w:cs="Times New Roman"/>
                <w:color w:val="000000" w:themeColor="text1"/>
                <w:szCs w:val="24"/>
              </w:rPr>
              <w:t>).</w:t>
            </w:r>
          </w:p>
          <w:p w14:paraId="20B05F96" w14:textId="77777777" w:rsidR="0068287C" w:rsidRPr="008274DE" w:rsidRDefault="008F6A1C">
            <w:pPr>
              <w:widowControl w:val="0"/>
              <w:numPr>
                <w:ilvl w:val="0"/>
                <w:numId w:val="8"/>
              </w:numPr>
              <w:pBdr>
                <w:top w:val="nil"/>
                <w:left w:val="nil"/>
                <w:bottom w:val="nil"/>
                <w:right w:val="nil"/>
                <w:between w:val="nil"/>
              </w:pBdr>
              <w:rPr>
                <w:rFonts w:eastAsia="Times New Roman" w:cs="Times New Roman"/>
                <w:color w:val="000000" w:themeColor="text1"/>
                <w:szCs w:val="24"/>
              </w:rPr>
            </w:pPr>
            <w:r w:rsidRPr="008274DE">
              <w:rPr>
                <w:rFonts w:eastAsia="Times New Roman" w:cs="Times New Roman"/>
                <w:color w:val="000000" w:themeColor="text1"/>
                <w:szCs w:val="24"/>
              </w:rPr>
              <w:t xml:space="preserve">Service to the customers in the store is another important </w:t>
            </w:r>
            <w:r w:rsidRPr="008274DE">
              <w:rPr>
                <w:rFonts w:eastAsia="Times New Roman" w:cs="Times New Roman"/>
                <w:color w:val="000000" w:themeColor="text1"/>
                <w:szCs w:val="24"/>
              </w:rPr>
              <w:tab/>
              <w:t xml:space="preserve">factor that is maintained on the part of the organisation </w:t>
            </w:r>
          </w:p>
        </w:tc>
      </w:tr>
    </w:tbl>
    <w:p w14:paraId="737B3249" w14:textId="77777777" w:rsidR="00C540BE" w:rsidRPr="0095598F" w:rsidRDefault="00C540BE" w:rsidP="00C540BE">
      <w:pPr>
        <w:jc w:val="center"/>
        <w:rPr>
          <w:b/>
          <w:color w:val="000000" w:themeColor="text1"/>
        </w:rPr>
      </w:pPr>
      <w:r>
        <w:rPr>
          <w:rFonts w:eastAsia="Times New Roman" w:cs="Times New Roman"/>
          <w:b/>
          <w:color w:val="000000" w:themeColor="text1"/>
          <w:szCs w:val="24"/>
        </w:rPr>
        <w:t xml:space="preserve">Table 1: </w:t>
      </w:r>
      <w:r w:rsidRPr="0095598F">
        <w:rPr>
          <w:b/>
          <w:color w:val="000000" w:themeColor="text1"/>
        </w:rPr>
        <w:t>7Ps of Marketing Mix</w:t>
      </w:r>
    </w:p>
    <w:p w14:paraId="5845140D" w14:textId="77777777" w:rsidR="0068287C" w:rsidRPr="0052027E" w:rsidRDefault="00C540BE" w:rsidP="0052027E">
      <w:pPr>
        <w:jc w:val="center"/>
        <w:rPr>
          <w:rFonts w:eastAsia="Times New Roman" w:cs="Times New Roman"/>
          <w:color w:val="000000" w:themeColor="text1"/>
          <w:szCs w:val="24"/>
        </w:rPr>
      </w:pPr>
      <w:r>
        <w:rPr>
          <w:rFonts w:eastAsia="Times New Roman" w:cs="Times New Roman"/>
          <w:color w:val="000000" w:themeColor="text1"/>
          <w:szCs w:val="24"/>
        </w:rPr>
        <w:t>(Source: Created by the Learner)</w:t>
      </w:r>
    </w:p>
    <w:p w14:paraId="6D1F2863" w14:textId="77777777" w:rsidR="007C4FDE" w:rsidRDefault="007C4FDE" w:rsidP="007C4FDE">
      <w:pPr>
        <w:jc w:val="center"/>
        <w:rPr>
          <w:rFonts w:eastAsia="Times New Roman" w:cs="Times New Roman"/>
          <w:b/>
          <w:color w:val="000000" w:themeColor="text1"/>
          <w:szCs w:val="24"/>
        </w:rPr>
      </w:pPr>
      <w:r>
        <w:rPr>
          <w:rFonts w:eastAsia="Times New Roman" w:cs="Times New Roman"/>
          <w:b/>
          <w:noProof/>
          <w:color w:val="000000" w:themeColor="text1"/>
          <w:szCs w:val="24"/>
          <w:lang w:val="en-US" w:eastAsia="en-US"/>
        </w:rPr>
        <w:drawing>
          <wp:inline distT="0" distB="0" distL="0" distR="0" wp14:anchorId="4FE4BD2D" wp14:editId="153A4217">
            <wp:extent cx="5486400" cy="3200400"/>
            <wp:effectExtent l="0" t="57150" r="19050" b="1143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D23240">
        <w:rPr>
          <w:rFonts w:eastAsia="Times New Roman" w:cs="Times New Roman"/>
          <w:b/>
          <w:color w:val="000000" w:themeColor="text1"/>
          <w:szCs w:val="24"/>
        </w:rPr>
        <w:t>Figure 2</w:t>
      </w:r>
      <w:r>
        <w:rPr>
          <w:rFonts w:eastAsia="Times New Roman" w:cs="Times New Roman"/>
          <w:b/>
          <w:color w:val="000000" w:themeColor="text1"/>
          <w:szCs w:val="24"/>
        </w:rPr>
        <w:t>: 7Ps of Marketing Mix</w:t>
      </w:r>
    </w:p>
    <w:p w14:paraId="5F5D4CDB" w14:textId="77777777" w:rsidR="007C4FDE" w:rsidRPr="007C4FDE" w:rsidRDefault="0018703F" w:rsidP="0018703F">
      <w:pPr>
        <w:tabs>
          <w:tab w:val="left" w:pos="1605"/>
          <w:tab w:val="center" w:pos="4514"/>
        </w:tabs>
        <w:jc w:val="left"/>
        <w:rPr>
          <w:rFonts w:eastAsia="Times New Roman" w:cs="Times New Roman"/>
          <w:color w:val="000000" w:themeColor="text1"/>
          <w:szCs w:val="24"/>
        </w:rPr>
      </w:pPr>
      <w:r>
        <w:rPr>
          <w:rFonts w:eastAsia="Times New Roman" w:cs="Times New Roman"/>
          <w:color w:val="000000" w:themeColor="text1"/>
          <w:szCs w:val="24"/>
        </w:rPr>
        <w:tab/>
      </w:r>
      <w:r>
        <w:rPr>
          <w:rFonts w:eastAsia="Times New Roman" w:cs="Times New Roman"/>
          <w:color w:val="000000" w:themeColor="text1"/>
          <w:szCs w:val="24"/>
        </w:rPr>
        <w:tab/>
      </w:r>
      <w:r w:rsidR="007C4FDE">
        <w:rPr>
          <w:rFonts w:eastAsia="Times New Roman" w:cs="Times New Roman"/>
          <w:color w:val="000000" w:themeColor="text1"/>
          <w:szCs w:val="24"/>
        </w:rPr>
        <w:t>(Source: Created by the Learner)</w:t>
      </w:r>
    </w:p>
    <w:p w14:paraId="195A672B" w14:textId="77777777" w:rsidR="0068287C" w:rsidRPr="0095598F" w:rsidRDefault="00CF187A">
      <w:pPr>
        <w:rPr>
          <w:b/>
          <w:color w:val="000000" w:themeColor="text1"/>
        </w:rPr>
      </w:pPr>
      <w:r>
        <w:rPr>
          <w:b/>
          <w:color w:val="000000" w:themeColor="text1"/>
        </w:rPr>
        <w:t>5</w:t>
      </w:r>
      <w:r w:rsidR="008F6A1C" w:rsidRPr="0095598F">
        <w:rPr>
          <w:b/>
          <w:color w:val="000000" w:themeColor="text1"/>
        </w:rPr>
        <w:t xml:space="preserve">C’s of marketing analysis </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16"/>
        <w:gridCol w:w="7193"/>
      </w:tblGrid>
      <w:tr w:rsidR="0095598F" w:rsidRPr="0095598F" w14:paraId="742F2690" w14:textId="77777777" w:rsidTr="00276E34">
        <w:tc>
          <w:tcPr>
            <w:tcW w:w="1008" w:type="pct"/>
            <w:shd w:val="clear" w:color="auto" w:fill="B8CCE4" w:themeFill="accent1" w:themeFillTint="66"/>
            <w:tcMar>
              <w:top w:w="100" w:type="dxa"/>
              <w:left w:w="100" w:type="dxa"/>
              <w:bottom w:w="100" w:type="dxa"/>
              <w:right w:w="100" w:type="dxa"/>
            </w:tcMar>
          </w:tcPr>
          <w:p w14:paraId="3C34AEE5" w14:textId="77777777" w:rsidR="007D1FEA" w:rsidRPr="0095598F" w:rsidRDefault="007D1FEA" w:rsidP="007D1FEA">
            <w:pPr>
              <w:jc w:val="center"/>
              <w:rPr>
                <w:b/>
                <w:color w:val="000000" w:themeColor="text1"/>
              </w:rPr>
            </w:pPr>
            <w:r w:rsidRPr="0095598F">
              <w:rPr>
                <w:b/>
                <w:color w:val="000000" w:themeColor="text1"/>
              </w:rPr>
              <w:t>Factors</w:t>
            </w:r>
          </w:p>
        </w:tc>
        <w:tc>
          <w:tcPr>
            <w:tcW w:w="3992" w:type="pct"/>
            <w:shd w:val="clear" w:color="auto" w:fill="B8CCE4" w:themeFill="accent1" w:themeFillTint="66"/>
            <w:tcMar>
              <w:top w:w="100" w:type="dxa"/>
              <w:left w:w="100" w:type="dxa"/>
              <w:bottom w:w="100" w:type="dxa"/>
              <w:right w:w="100" w:type="dxa"/>
            </w:tcMar>
          </w:tcPr>
          <w:p w14:paraId="4C264B9A" w14:textId="77777777" w:rsidR="007D1FEA" w:rsidRPr="0095598F" w:rsidRDefault="007D1FEA" w:rsidP="007D1FEA">
            <w:pPr>
              <w:jc w:val="center"/>
              <w:rPr>
                <w:b/>
                <w:color w:val="000000" w:themeColor="text1"/>
              </w:rPr>
            </w:pPr>
            <w:r w:rsidRPr="0095598F">
              <w:rPr>
                <w:b/>
                <w:color w:val="000000" w:themeColor="text1"/>
              </w:rPr>
              <w:t>Analysis</w:t>
            </w:r>
          </w:p>
        </w:tc>
      </w:tr>
      <w:tr w:rsidR="0095598F" w:rsidRPr="0095598F" w14:paraId="6825426C" w14:textId="77777777" w:rsidTr="00C6567B">
        <w:tc>
          <w:tcPr>
            <w:tcW w:w="1008" w:type="pct"/>
            <w:shd w:val="clear" w:color="auto" w:fill="DBE5F1" w:themeFill="accent1" w:themeFillTint="33"/>
            <w:tcMar>
              <w:top w:w="100" w:type="dxa"/>
              <w:left w:w="100" w:type="dxa"/>
              <w:bottom w:w="100" w:type="dxa"/>
              <w:right w:w="100" w:type="dxa"/>
            </w:tcMar>
          </w:tcPr>
          <w:p w14:paraId="4FE7576D" w14:textId="77777777" w:rsidR="0068287C" w:rsidRPr="0095598F" w:rsidRDefault="008F6A1C">
            <w:pPr>
              <w:widowControl w:val="0"/>
              <w:pBdr>
                <w:top w:val="nil"/>
                <w:left w:val="nil"/>
                <w:bottom w:val="nil"/>
                <w:right w:val="nil"/>
                <w:between w:val="nil"/>
              </w:pBdr>
              <w:rPr>
                <w:rFonts w:eastAsia="Times New Roman" w:cs="Times New Roman"/>
                <w:b/>
                <w:color w:val="000000" w:themeColor="text1"/>
                <w:szCs w:val="24"/>
              </w:rPr>
            </w:pPr>
            <w:r w:rsidRPr="0095598F">
              <w:rPr>
                <w:rFonts w:eastAsia="Times New Roman" w:cs="Times New Roman"/>
                <w:b/>
                <w:color w:val="000000" w:themeColor="text1"/>
                <w:szCs w:val="24"/>
              </w:rPr>
              <w:lastRenderedPageBreak/>
              <w:t xml:space="preserve">Company </w:t>
            </w:r>
          </w:p>
        </w:tc>
        <w:tc>
          <w:tcPr>
            <w:tcW w:w="3992" w:type="pct"/>
            <w:shd w:val="clear" w:color="auto" w:fill="auto"/>
            <w:tcMar>
              <w:top w:w="100" w:type="dxa"/>
              <w:left w:w="100" w:type="dxa"/>
              <w:bottom w:w="100" w:type="dxa"/>
              <w:right w:w="100" w:type="dxa"/>
            </w:tcMar>
          </w:tcPr>
          <w:p w14:paraId="7911C6D6" w14:textId="77777777" w:rsidR="0068287C" w:rsidRPr="0095598F" w:rsidRDefault="008F6A1C">
            <w:pPr>
              <w:widowControl w:val="0"/>
              <w:numPr>
                <w:ilvl w:val="0"/>
                <w:numId w:val="6"/>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The company needs to make a change in the marketing principles of the organisation </w:t>
            </w:r>
          </w:p>
          <w:p w14:paraId="3A060291" w14:textId="77777777" w:rsidR="0068287C" w:rsidRPr="0095598F" w:rsidRDefault="008F6A1C">
            <w:pPr>
              <w:widowControl w:val="0"/>
              <w:numPr>
                <w:ilvl w:val="0"/>
                <w:numId w:val="6"/>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Change in the creative development of the design of the products </w:t>
            </w:r>
          </w:p>
          <w:p w14:paraId="139D5410" w14:textId="77777777" w:rsidR="0068287C" w:rsidRPr="0095598F" w:rsidRDefault="008F6A1C">
            <w:pPr>
              <w:widowControl w:val="0"/>
              <w:numPr>
                <w:ilvl w:val="0"/>
                <w:numId w:val="6"/>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Adoption of the differentiation strategy in pricing so that customers can be attracted</w:t>
            </w:r>
          </w:p>
          <w:p w14:paraId="15AEA60F" w14:textId="77777777" w:rsidR="0068287C" w:rsidRPr="0095598F" w:rsidRDefault="008F6A1C">
            <w:pPr>
              <w:widowControl w:val="0"/>
              <w:numPr>
                <w:ilvl w:val="0"/>
                <w:numId w:val="6"/>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Technological advancement in the operation and production will help in maintaining a competitive edge (</w:t>
            </w:r>
            <w:proofErr w:type="spellStart"/>
            <w:r w:rsidRPr="0095598F">
              <w:rPr>
                <w:rFonts w:eastAsia="Times New Roman" w:cs="Times New Roman"/>
                <w:color w:val="000000" w:themeColor="text1"/>
                <w:szCs w:val="24"/>
                <w:highlight w:val="white"/>
              </w:rPr>
              <w:t>Singjai</w:t>
            </w:r>
            <w:proofErr w:type="spellEnd"/>
            <w:r w:rsidR="000B72D4">
              <w:rPr>
                <w:rFonts w:eastAsia="Times New Roman" w:cs="Times New Roman"/>
                <w:color w:val="000000" w:themeColor="text1"/>
                <w:szCs w:val="24"/>
                <w:highlight w:val="white"/>
              </w:rPr>
              <w:t xml:space="preserve"> </w:t>
            </w:r>
            <w:r w:rsidRPr="0095598F">
              <w:rPr>
                <w:rFonts w:eastAsia="Times New Roman" w:cs="Times New Roman"/>
                <w:i/>
                <w:color w:val="000000" w:themeColor="text1"/>
                <w:szCs w:val="24"/>
                <w:highlight w:val="white"/>
              </w:rPr>
              <w:t xml:space="preserve">et al., </w:t>
            </w:r>
            <w:r w:rsidRPr="0095598F">
              <w:rPr>
                <w:rFonts w:eastAsia="Times New Roman" w:cs="Times New Roman"/>
                <w:color w:val="000000" w:themeColor="text1"/>
                <w:szCs w:val="24"/>
                <w:highlight w:val="white"/>
              </w:rPr>
              <w:t>2018</w:t>
            </w:r>
            <w:r w:rsidRPr="0095598F">
              <w:rPr>
                <w:rFonts w:eastAsia="Times New Roman" w:cs="Times New Roman"/>
                <w:color w:val="000000" w:themeColor="text1"/>
                <w:szCs w:val="24"/>
              </w:rPr>
              <w:t xml:space="preserve">). </w:t>
            </w:r>
          </w:p>
        </w:tc>
      </w:tr>
      <w:tr w:rsidR="0095598F" w:rsidRPr="0095598F" w14:paraId="3364DD8D" w14:textId="77777777" w:rsidTr="00C6567B">
        <w:trPr>
          <w:trHeight w:val="873"/>
        </w:trPr>
        <w:tc>
          <w:tcPr>
            <w:tcW w:w="1008" w:type="pct"/>
            <w:shd w:val="clear" w:color="auto" w:fill="DBE5F1" w:themeFill="accent1" w:themeFillTint="33"/>
            <w:tcMar>
              <w:top w:w="100" w:type="dxa"/>
              <w:left w:w="100" w:type="dxa"/>
              <w:bottom w:w="100" w:type="dxa"/>
              <w:right w:w="100" w:type="dxa"/>
            </w:tcMar>
          </w:tcPr>
          <w:p w14:paraId="7872132E" w14:textId="77777777" w:rsidR="0068287C" w:rsidRPr="0095598F" w:rsidRDefault="008F6A1C">
            <w:pPr>
              <w:widowControl w:val="0"/>
              <w:pBdr>
                <w:top w:val="nil"/>
                <w:left w:val="nil"/>
                <w:bottom w:val="nil"/>
                <w:right w:val="nil"/>
                <w:between w:val="nil"/>
              </w:pBdr>
              <w:rPr>
                <w:rFonts w:eastAsia="Times New Roman" w:cs="Times New Roman"/>
                <w:b/>
                <w:color w:val="000000" w:themeColor="text1"/>
                <w:szCs w:val="24"/>
              </w:rPr>
            </w:pPr>
            <w:r w:rsidRPr="0095598F">
              <w:rPr>
                <w:rFonts w:eastAsia="Times New Roman" w:cs="Times New Roman"/>
                <w:b/>
                <w:color w:val="000000" w:themeColor="text1"/>
                <w:szCs w:val="24"/>
              </w:rPr>
              <w:t xml:space="preserve">Customers </w:t>
            </w:r>
          </w:p>
        </w:tc>
        <w:tc>
          <w:tcPr>
            <w:tcW w:w="3992" w:type="pct"/>
            <w:shd w:val="clear" w:color="auto" w:fill="auto"/>
            <w:tcMar>
              <w:top w:w="100" w:type="dxa"/>
              <w:left w:w="100" w:type="dxa"/>
              <w:bottom w:w="100" w:type="dxa"/>
              <w:right w:w="100" w:type="dxa"/>
            </w:tcMar>
          </w:tcPr>
          <w:p w14:paraId="4B56C5C5" w14:textId="77777777" w:rsidR="0068287C" w:rsidRPr="0095598F" w:rsidRDefault="008F6A1C">
            <w:pPr>
              <w:widowControl w:val="0"/>
              <w:numPr>
                <w:ilvl w:val="0"/>
                <w:numId w:val="7"/>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To maintain the customers the organisation needs to maintain digitised methods so that brand awareness can be created </w:t>
            </w:r>
          </w:p>
          <w:p w14:paraId="5AEDEC5C" w14:textId="77777777" w:rsidR="0068287C" w:rsidRPr="0095598F" w:rsidRDefault="008F6A1C">
            <w:pPr>
              <w:widowControl w:val="0"/>
              <w:numPr>
                <w:ilvl w:val="0"/>
                <w:numId w:val="7"/>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They can use social media platforms apart from magazines to reach a broad customer base (</w:t>
            </w:r>
            <w:proofErr w:type="spellStart"/>
            <w:r w:rsidRPr="0095598F">
              <w:rPr>
                <w:rFonts w:eastAsia="Times New Roman" w:cs="Times New Roman"/>
                <w:color w:val="000000" w:themeColor="text1"/>
                <w:szCs w:val="24"/>
                <w:highlight w:val="white"/>
              </w:rPr>
              <w:t>Hodaei</w:t>
            </w:r>
            <w:proofErr w:type="spellEnd"/>
            <w:r w:rsidR="00104819">
              <w:rPr>
                <w:rFonts w:eastAsia="Times New Roman" w:cs="Times New Roman"/>
                <w:color w:val="000000" w:themeColor="text1"/>
                <w:szCs w:val="24"/>
                <w:highlight w:val="white"/>
              </w:rPr>
              <w:t xml:space="preserve"> </w:t>
            </w:r>
            <w:r w:rsidRPr="0095598F">
              <w:rPr>
                <w:rFonts w:eastAsia="Times New Roman" w:cs="Times New Roman"/>
                <w:i/>
                <w:color w:val="000000" w:themeColor="text1"/>
                <w:szCs w:val="24"/>
                <w:highlight w:val="white"/>
              </w:rPr>
              <w:t>et al.,</w:t>
            </w:r>
            <w:r w:rsidRPr="0095598F">
              <w:rPr>
                <w:rFonts w:eastAsia="Times New Roman" w:cs="Times New Roman"/>
                <w:color w:val="000000" w:themeColor="text1"/>
                <w:szCs w:val="24"/>
                <w:highlight w:val="white"/>
              </w:rPr>
              <w:t xml:space="preserve"> 2020</w:t>
            </w:r>
            <w:r w:rsidRPr="0095598F">
              <w:rPr>
                <w:rFonts w:eastAsia="Times New Roman" w:cs="Times New Roman"/>
                <w:color w:val="000000" w:themeColor="text1"/>
                <w:szCs w:val="24"/>
              </w:rPr>
              <w:t>).</w:t>
            </w:r>
          </w:p>
          <w:p w14:paraId="74915E6F" w14:textId="77777777" w:rsidR="0068287C" w:rsidRPr="0095598F" w:rsidRDefault="008F6A1C">
            <w:pPr>
              <w:widowControl w:val="0"/>
              <w:numPr>
                <w:ilvl w:val="0"/>
                <w:numId w:val="7"/>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Online availability of the products needs to be increased so that the growth opportunity of the organisation can be increased</w:t>
            </w:r>
          </w:p>
          <w:p w14:paraId="07E0C070" w14:textId="77777777" w:rsidR="0068287C" w:rsidRPr="0095598F" w:rsidRDefault="008F6A1C">
            <w:pPr>
              <w:widowControl w:val="0"/>
              <w:numPr>
                <w:ilvl w:val="0"/>
                <w:numId w:val="7"/>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The mobile application of the organisation needs to advance so that they make the availability of the products in the market </w:t>
            </w:r>
          </w:p>
          <w:p w14:paraId="544342C2" w14:textId="77777777" w:rsidR="0068287C" w:rsidRPr="0095598F" w:rsidRDefault="008F6A1C">
            <w:pPr>
              <w:widowControl w:val="0"/>
              <w:numPr>
                <w:ilvl w:val="0"/>
                <w:numId w:val="7"/>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The diversity of the products that are available in the organisation needs to be increased to serve better customer experience. </w:t>
            </w:r>
          </w:p>
        </w:tc>
      </w:tr>
      <w:tr w:rsidR="0095598F" w:rsidRPr="0095598F" w14:paraId="07A0090D" w14:textId="77777777" w:rsidTr="00C6567B">
        <w:tc>
          <w:tcPr>
            <w:tcW w:w="1008" w:type="pct"/>
            <w:shd w:val="clear" w:color="auto" w:fill="DBE5F1" w:themeFill="accent1" w:themeFillTint="33"/>
            <w:tcMar>
              <w:top w:w="100" w:type="dxa"/>
              <w:left w:w="100" w:type="dxa"/>
              <w:bottom w:w="100" w:type="dxa"/>
              <w:right w:w="100" w:type="dxa"/>
            </w:tcMar>
          </w:tcPr>
          <w:p w14:paraId="3F94323B" w14:textId="77777777" w:rsidR="0068287C" w:rsidRPr="0095598F" w:rsidRDefault="008F6A1C">
            <w:pPr>
              <w:widowControl w:val="0"/>
              <w:pBdr>
                <w:top w:val="nil"/>
                <w:left w:val="nil"/>
                <w:bottom w:val="nil"/>
                <w:right w:val="nil"/>
                <w:between w:val="nil"/>
              </w:pBdr>
              <w:rPr>
                <w:rFonts w:eastAsia="Times New Roman" w:cs="Times New Roman"/>
                <w:b/>
                <w:color w:val="000000" w:themeColor="text1"/>
                <w:szCs w:val="24"/>
              </w:rPr>
            </w:pPr>
            <w:r w:rsidRPr="0095598F">
              <w:rPr>
                <w:rFonts w:eastAsia="Times New Roman" w:cs="Times New Roman"/>
                <w:b/>
                <w:color w:val="000000" w:themeColor="text1"/>
                <w:szCs w:val="24"/>
              </w:rPr>
              <w:t xml:space="preserve">Competitors </w:t>
            </w:r>
          </w:p>
        </w:tc>
        <w:tc>
          <w:tcPr>
            <w:tcW w:w="3992" w:type="pct"/>
            <w:shd w:val="clear" w:color="auto" w:fill="auto"/>
            <w:tcMar>
              <w:top w:w="100" w:type="dxa"/>
              <w:left w:w="100" w:type="dxa"/>
              <w:bottom w:w="100" w:type="dxa"/>
              <w:right w:w="100" w:type="dxa"/>
            </w:tcMar>
          </w:tcPr>
          <w:p w14:paraId="3357CA44" w14:textId="77777777" w:rsidR="0068287C" w:rsidRPr="0095598F" w:rsidRDefault="008F6A1C">
            <w:pPr>
              <w:widowControl w:val="0"/>
              <w:numPr>
                <w:ilvl w:val="0"/>
                <w:numId w:val="2"/>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Differentiation is one aspect that can be developed by the organisation </w:t>
            </w:r>
          </w:p>
          <w:p w14:paraId="49F75B75" w14:textId="77777777" w:rsidR="0068287C" w:rsidRPr="0095598F" w:rsidRDefault="008F6A1C">
            <w:pPr>
              <w:widowControl w:val="0"/>
              <w:numPr>
                <w:ilvl w:val="0"/>
                <w:numId w:val="2"/>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The organisation can take up an online promotional strategy to create awareness among the population </w:t>
            </w:r>
          </w:p>
          <w:p w14:paraId="317C7FA8" w14:textId="77777777" w:rsidR="0068287C" w:rsidRPr="0095598F" w:rsidRDefault="008F6A1C">
            <w:pPr>
              <w:widowControl w:val="0"/>
              <w:numPr>
                <w:ilvl w:val="0"/>
                <w:numId w:val="2"/>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Differentiation in price will also help in maintaining the competitive edge of the organisation in the market (</w:t>
            </w:r>
            <w:r w:rsidRPr="0095598F">
              <w:rPr>
                <w:rFonts w:eastAsia="Times New Roman" w:cs="Times New Roman"/>
                <w:color w:val="000000" w:themeColor="text1"/>
                <w:szCs w:val="24"/>
                <w:highlight w:val="white"/>
              </w:rPr>
              <w:t>Mahdi</w:t>
            </w:r>
            <w:r w:rsidRPr="0095598F">
              <w:rPr>
                <w:rFonts w:eastAsia="Times New Roman" w:cs="Times New Roman"/>
                <w:i/>
                <w:color w:val="000000" w:themeColor="text1"/>
                <w:szCs w:val="24"/>
                <w:highlight w:val="white"/>
              </w:rPr>
              <w:t xml:space="preserve"> et al.,</w:t>
            </w:r>
            <w:r w:rsidRPr="0095598F">
              <w:rPr>
                <w:rFonts w:eastAsia="Times New Roman" w:cs="Times New Roman"/>
                <w:color w:val="000000" w:themeColor="text1"/>
                <w:szCs w:val="24"/>
                <w:highlight w:val="white"/>
              </w:rPr>
              <w:t xml:space="preserve"> 2019</w:t>
            </w:r>
            <w:r w:rsidRPr="0095598F">
              <w:rPr>
                <w:rFonts w:eastAsia="Times New Roman" w:cs="Times New Roman"/>
                <w:color w:val="000000" w:themeColor="text1"/>
                <w:szCs w:val="24"/>
              </w:rPr>
              <w:t xml:space="preserve">). </w:t>
            </w:r>
          </w:p>
          <w:p w14:paraId="103A15F1" w14:textId="77777777" w:rsidR="0068287C" w:rsidRPr="0095598F" w:rsidRDefault="008F6A1C">
            <w:pPr>
              <w:widowControl w:val="0"/>
              <w:numPr>
                <w:ilvl w:val="0"/>
                <w:numId w:val="2"/>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Change in the creative aspects of the products of the company </w:t>
            </w:r>
          </w:p>
          <w:p w14:paraId="1F688416" w14:textId="77777777" w:rsidR="0068287C" w:rsidRPr="0095598F" w:rsidRDefault="008F6A1C">
            <w:pPr>
              <w:widowControl w:val="0"/>
              <w:numPr>
                <w:ilvl w:val="0"/>
                <w:numId w:val="2"/>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lastRenderedPageBreak/>
              <w:t>A change in the distribution network of the company can bring a change in the customer experience</w:t>
            </w:r>
          </w:p>
        </w:tc>
      </w:tr>
      <w:tr w:rsidR="0095598F" w:rsidRPr="0095598F" w14:paraId="05D9366E" w14:textId="77777777" w:rsidTr="00C6567B">
        <w:tc>
          <w:tcPr>
            <w:tcW w:w="1008" w:type="pct"/>
            <w:shd w:val="clear" w:color="auto" w:fill="DBE5F1" w:themeFill="accent1" w:themeFillTint="33"/>
            <w:tcMar>
              <w:top w:w="100" w:type="dxa"/>
              <w:left w:w="100" w:type="dxa"/>
              <w:bottom w:w="100" w:type="dxa"/>
              <w:right w:w="100" w:type="dxa"/>
            </w:tcMar>
          </w:tcPr>
          <w:p w14:paraId="2187EF06" w14:textId="77777777" w:rsidR="0068287C" w:rsidRPr="0095598F" w:rsidRDefault="008F6A1C">
            <w:pPr>
              <w:widowControl w:val="0"/>
              <w:pBdr>
                <w:top w:val="nil"/>
                <w:left w:val="nil"/>
                <w:bottom w:val="nil"/>
                <w:right w:val="nil"/>
                <w:between w:val="nil"/>
              </w:pBdr>
              <w:rPr>
                <w:rFonts w:eastAsia="Times New Roman" w:cs="Times New Roman"/>
                <w:b/>
                <w:color w:val="000000" w:themeColor="text1"/>
                <w:szCs w:val="24"/>
              </w:rPr>
            </w:pPr>
            <w:r w:rsidRPr="0095598F">
              <w:rPr>
                <w:rFonts w:eastAsia="Times New Roman" w:cs="Times New Roman"/>
                <w:b/>
                <w:color w:val="000000" w:themeColor="text1"/>
                <w:szCs w:val="24"/>
              </w:rPr>
              <w:lastRenderedPageBreak/>
              <w:t xml:space="preserve">Collaborators </w:t>
            </w:r>
          </w:p>
        </w:tc>
        <w:tc>
          <w:tcPr>
            <w:tcW w:w="3992" w:type="pct"/>
            <w:shd w:val="clear" w:color="auto" w:fill="auto"/>
            <w:tcMar>
              <w:top w:w="100" w:type="dxa"/>
              <w:left w:w="100" w:type="dxa"/>
              <w:bottom w:w="100" w:type="dxa"/>
              <w:right w:w="100" w:type="dxa"/>
            </w:tcMar>
          </w:tcPr>
          <w:p w14:paraId="76E96E9A" w14:textId="77777777" w:rsidR="0068287C" w:rsidRPr="0095598F" w:rsidRDefault="008F6A1C">
            <w:pPr>
              <w:widowControl w:val="0"/>
              <w:numPr>
                <w:ilvl w:val="0"/>
                <w:numId w:val="10"/>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The organisation needs to collaborate so that the expansion strategy can be improved </w:t>
            </w:r>
          </w:p>
          <w:p w14:paraId="7444F756" w14:textId="77777777" w:rsidR="0068287C" w:rsidRPr="0095598F" w:rsidRDefault="008F6A1C">
            <w:pPr>
              <w:widowControl w:val="0"/>
              <w:numPr>
                <w:ilvl w:val="0"/>
                <w:numId w:val="10"/>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Increased level of collaboration will help the organisation to maintain the diversity in </w:t>
            </w:r>
            <w:r w:rsidR="0095598F" w:rsidRPr="0095598F">
              <w:rPr>
                <w:rFonts w:eastAsia="Times New Roman" w:cs="Times New Roman"/>
                <w:color w:val="000000" w:themeColor="text1"/>
                <w:szCs w:val="24"/>
              </w:rPr>
              <w:t>products (</w:t>
            </w:r>
            <w:proofErr w:type="spellStart"/>
            <w:r w:rsidRPr="0095598F">
              <w:rPr>
                <w:rFonts w:eastAsia="Times New Roman" w:cs="Times New Roman"/>
                <w:color w:val="000000" w:themeColor="text1"/>
                <w:szCs w:val="24"/>
                <w:highlight w:val="white"/>
              </w:rPr>
              <w:t>Zameer</w:t>
            </w:r>
            <w:proofErr w:type="spellEnd"/>
            <w:r w:rsidR="009039DC">
              <w:rPr>
                <w:rFonts w:eastAsia="Times New Roman" w:cs="Times New Roman"/>
                <w:color w:val="000000" w:themeColor="text1"/>
                <w:szCs w:val="24"/>
                <w:highlight w:val="white"/>
              </w:rPr>
              <w:t xml:space="preserve"> </w:t>
            </w:r>
            <w:r w:rsidRPr="0095598F">
              <w:rPr>
                <w:rFonts w:eastAsia="Times New Roman" w:cs="Times New Roman"/>
                <w:i/>
                <w:color w:val="000000" w:themeColor="text1"/>
                <w:szCs w:val="24"/>
                <w:highlight w:val="white"/>
              </w:rPr>
              <w:t xml:space="preserve">et al., </w:t>
            </w:r>
            <w:r w:rsidRPr="0095598F">
              <w:rPr>
                <w:rFonts w:eastAsia="Times New Roman" w:cs="Times New Roman"/>
                <w:color w:val="000000" w:themeColor="text1"/>
                <w:szCs w:val="24"/>
                <w:highlight w:val="white"/>
              </w:rPr>
              <w:t>2020</w:t>
            </w:r>
            <w:r w:rsidRPr="0095598F">
              <w:rPr>
                <w:rFonts w:eastAsia="Times New Roman" w:cs="Times New Roman"/>
                <w:color w:val="000000" w:themeColor="text1"/>
                <w:szCs w:val="24"/>
              </w:rPr>
              <w:t xml:space="preserve">). </w:t>
            </w:r>
          </w:p>
          <w:p w14:paraId="14D1A5F1" w14:textId="77777777" w:rsidR="0068287C" w:rsidRPr="0095598F" w:rsidRDefault="008F6A1C">
            <w:pPr>
              <w:widowControl w:val="0"/>
              <w:numPr>
                <w:ilvl w:val="0"/>
                <w:numId w:val="10"/>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The productivity of the organisation can be increased with the method of collaboration</w:t>
            </w:r>
          </w:p>
          <w:p w14:paraId="49D7C03A" w14:textId="77777777" w:rsidR="0068287C" w:rsidRPr="0095598F" w:rsidRDefault="008F6A1C">
            <w:pPr>
              <w:widowControl w:val="0"/>
              <w:numPr>
                <w:ilvl w:val="0"/>
                <w:numId w:val="10"/>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Creation of diversification among the employees is another aspect that can help the organisation to maintain the potentiality and engagement of the employees.</w:t>
            </w:r>
          </w:p>
          <w:p w14:paraId="74F65B51" w14:textId="77777777" w:rsidR="0068287C" w:rsidRPr="0095598F" w:rsidRDefault="008F6A1C">
            <w:pPr>
              <w:widowControl w:val="0"/>
              <w:numPr>
                <w:ilvl w:val="0"/>
                <w:numId w:val="10"/>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Collaboration to maintain the diversity of the products will be advantageous for the brand. </w:t>
            </w:r>
          </w:p>
          <w:p w14:paraId="2A1A21FF" w14:textId="77777777" w:rsidR="0068287C" w:rsidRPr="0095598F" w:rsidRDefault="008F6A1C">
            <w:pPr>
              <w:widowControl w:val="0"/>
              <w:numPr>
                <w:ilvl w:val="0"/>
                <w:numId w:val="10"/>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This will helps in creating a new audience for the organisation</w:t>
            </w:r>
          </w:p>
          <w:p w14:paraId="4796F8F2" w14:textId="77777777" w:rsidR="0068287C" w:rsidRPr="0095598F" w:rsidRDefault="008F6A1C">
            <w:pPr>
              <w:widowControl w:val="0"/>
              <w:numPr>
                <w:ilvl w:val="0"/>
                <w:numId w:val="10"/>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Use of collaboration will help in creating better networking of the products of the organisation.  </w:t>
            </w:r>
          </w:p>
        </w:tc>
      </w:tr>
      <w:tr w:rsidR="0095598F" w:rsidRPr="0095598F" w14:paraId="60B2CED6" w14:textId="77777777" w:rsidTr="00C6567B">
        <w:trPr>
          <w:trHeight w:val="500"/>
        </w:trPr>
        <w:tc>
          <w:tcPr>
            <w:tcW w:w="1008" w:type="pct"/>
            <w:shd w:val="clear" w:color="auto" w:fill="DBE5F1" w:themeFill="accent1" w:themeFillTint="33"/>
            <w:tcMar>
              <w:top w:w="100" w:type="dxa"/>
              <w:left w:w="100" w:type="dxa"/>
              <w:bottom w:w="100" w:type="dxa"/>
              <w:right w:w="100" w:type="dxa"/>
            </w:tcMar>
          </w:tcPr>
          <w:p w14:paraId="7909DD9E" w14:textId="77777777" w:rsidR="0068287C" w:rsidRPr="0095598F" w:rsidRDefault="008F6A1C">
            <w:pPr>
              <w:widowControl w:val="0"/>
              <w:pBdr>
                <w:top w:val="nil"/>
                <w:left w:val="nil"/>
                <w:bottom w:val="nil"/>
                <w:right w:val="nil"/>
                <w:between w:val="nil"/>
              </w:pBdr>
              <w:rPr>
                <w:rFonts w:eastAsia="Times New Roman" w:cs="Times New Roman"/>
                <w:b/>
                <w:color w:val="000000" w:themeColor="text1"/>
                <w:szCs w:val="24"/>
              </w:rPr>
            </w:pPr>
            <w:r w:rsidRPr="0095598F">
              <w:rPr>
                <w:rFonts w:eastAsia="Times New Roman" w:cs="Times New Roman"/>
                <w:b/>
                <w:color w:val="000000" w:themeColor="text1"/>
                <w:szCs w:val="24"/>
              </w:rPr>
              <w:t>Climate</w:t>
            </w:r>
          </w:p>
        </w:tc>
        <w:tc>
          <w:tcPr>
            <w:tcW w:w="3992" w:type="pct"/>
            <w:shd w:val="clear" w:color="auto" w:fill="auto"/>
            <w:tcMar>
              <w:top w:w="100" w:type="dxa"/>
              <w:left w:w="100" w:type="dxa"/>
              <w:bottom w:w="100" w:type="dxa"/>
              <w:right w:w="100" w:type="dxa"/>
            </w:tcMar>
          </w:tcPr>
          <w:p w14:paraId="0A87F76E" w14:textId="77777777" w:rsidR="0068287C" w:rsidRPr="0095598F" w:rsidRDefault="008F6A1C">
            <w:pPr>
              <w:widowControl w:val="0"/>
              <w:numPr>
                <w:ilvl w:val="0"/>
                <w:numId w:val="3"/>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 xml:space="preserve">In the aspect of the social and environmental factors the organisation needs to achieve environmental factors </w:t>
            </w:r>
          </w:p>
          <w:p w14:paraId="1D2BE232" w14:textId="77777777" w:rsidR="0068287C" w:rsidRPr="0095598F" w:rsidRDefault="008F6A1C">
            <w:pPr>
              <w:widowControl w:val="0"/>
              <w:numPr>
                <w:ilvl w:val="0"/>
                <w:numId w:val="3"/>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The factors of environmental sustainability will help in maintaining the CSR objectives (</w:t>
            </w:r>
            <w:r w:rsidRPr="0095598F">
              <w:rPr>
                <w:rFonts w:eastAsia="Times New Roman" w:cs="Times New Roman"/>
                <w:color w:val="000000" w:themeColor="text1"/>
                <w:szCs w:val="24"/>
                <w:highlight w:val="white"/>
              </w:rPr>
              <w:t xml:space="preserve">Ferreira </w:t>
            </w:r>
            <w:r w:rsidRPr="0095598F">
              <w:rPr>
                <w:rFonts w:eastAsia="Times New Roman" w:cs="Times New Roman"/>
                <w:i/>
                <w:color w:val="000000" w:themeColor="text1"/>
                <w:szCs w:val="24"/>
                <w:highlight w:val="white"/>
              </w:rPr>
              <w:t xml:space="preserve">et al., </w:t>
            </w:r>
            <w:r w:rsidRPr="0095598F">
              <w:rPr>
                <w:rFonts w:eastAsia="Times New Roman" w:cs="Times New Roman"/>
                <w:color w:val="000000" w:themeColor="text1"/>
                <w:szCs w:val="24"/>
                <w:highlight w:val="white"/>
              </w:rPr>
              <w:t>2020</w:t>
            </w:r>
            <w:r w:rsidRPr="0095598F">
              <w:rPr>
                <w:rFonts w:eastAsia="Times New Roman" w:cs="Times New Roman"/>
                <w:color w:val="000000" w:themeColor="text1"/>
                <w:szCs w:val="24"/>
              </w:rPr>
              <w:t xml:space="preserve">). </w:t>
            </w:r>
          </w:p>
          <w:p w14:paraId="37916A96" w14:textId="77777777" w:rsidR="0068287C" w:rsidRPr="0095598F" w:rsidRDefault="008F6A1C">
            <w:pPr>
              <w:widowControl w:val="0"/>
              <w:numPr>
                <w:ilvl w:val="0"/>
                <w:numId w:val="3"/>
              </w:numPr>
              <w:pBdr>
                <w:top w:val="nil"/>
                <w:left w:val="nil"/>
                <w:bottom w:val="nil"/>
                <w:right w:val="nil"/>
                <w:between w:val="nil"/>
              </w:pBdr>
              <w:rPr>
                <w:rFonts w:eastAsia="Times New Roman" w:cs="Times New Roman"/>
                <w:color w:val="000000" w:themeColor="text1"/>
                <w:szCs w:val="24"/>
              </w:rPr>
            </w:pPr>
            <w:r w:rsidRPr="0095598F">
              <w:rPr>
                <w:rFonts w:eastAsia="Times New Roman" w:cs="Times New Roman"/>
                <w:color w:val="000000" w:themeColor="text1"/>
                <w:szCs w:val="24"/>
              </w:rPr>
              <w:t>Technological advancements in operation management can help in increasing the sustainability of the organisation in the market.</w:t>
            </w:r>
          </w:p>
        </w:tc>
      </w:tr>
    </w:tbl>
    <w:p w14:paraId="46B5D97C" w14:textId="77777777" w:rsidR="0018703F" w:rsidRDefault="0018703F" w:rsidP="0018703F">
      <w:pPr>
        <w:jc w:val="center"/>
        <w:rPr>
          <w:b/>
          <w:color w:val="000000" w:themeColor="text1"/>
        </w:rPr>
      </w:pPr>
      <w:r>
        <w:rPr>
          <w:rFonts w:eastAsia="Times New Roman" w:cs="Times New Roman"/>
          <w:b/>
          <w:color w:val="000000" w:themeColor="text1"/>
          <w:szCs w:val="24"/>
        </w:rPr>
        <w:t xml:space="preserve">Table 2: </w:t>
      </w:r>
      <w:r w:rsidR="005777EC">
        <w:rPr>
          <w:b/>
          <w:color w:val="000000" w:themeColor="text1"/>
        </w:rPr>
        <w:t>5</w:t>
      </w:r>
      <w:r w:rsidRPr="0095598F">
        <w:rPr>
          <w:b/>
          <w:color w:val="000000" w:themeColor="text1"/>
        </w:rPr>
        <w:t xml:space="preserve">C’s of marketing </w:t>
      </w:r>
    </w:p>
    <w:p w14:paraId="4965398C" w14:textId="77777777" w:rsidR="0018703F" w:rsidRPr="0018703F" w:rsidRDefault="0018703F" w:rsidP="0018703F">
      <w:pPr>
        <w:jc w:val="center"/>
        <w:rPr>
          <w:color w:val="000000" w:themeColor="text1"/>
        </w:rPr>
      </w:pPr>
      <w:r>
        <w:rPr>
          <w:color w:val="000000" w:themeColor="text1"/>
        </w:rPr>
        <w:t>(Source: Created by the Learner)</w:t>
      </w:r>
    </w:p>
    <w:p w14:paraId="4B5D7EFC" w14:textId="77777777" w:rsidR="0068287C" w:rsidRDefault="0068287C">
      <w:pPr>
        <w:rPr>
          <w:rFonts w:eastAsia="Times New Roman" w:cs="Times New Roman"/>
          <w:b/>
          <w:color w:val="000000" w:themeColor="text1"/>
          <w:szCs w:val="24"/>
        </w:rPr>
      </w:pPr>
    </w:p>
    <w:p w14:paraId="5CDD5C31" w14:textId="77777777" w:rsidR="0018703F" w:rsidRDefault="0018703F">
      <w:pPr>
        <w:rPr>
          <w:rFonts w:eastAsia="Times New Roman" w:cs="Times New Roman"/>
          <w:b/>
          <w:color w:val="000000" w:themeColor="text1"/>
          <w:szCs w:val="24"/>
        </w:rPr>
      </w:pPr>
      <w:r>
        <w:rPr>
          <w:rFonts w:eastAsia="Times New Roman" w:cs="Times New Roman"/>
          <w:b/>
          <w:noProof/>
          <w:color w:val="000000" w:themeColor="text1"/>
          <w:szCs w:val="24"/>
          <w:lang w:val="en-US" w:eastAsia="en-US"/>
        </w:rPr>
        <w:lastRenderedPageBreak/>
        <w:drawing>
          <wp:inline distT="0" distB="0" distL="0" distR="0" wp14:anchorId="77061E8E" wp14:editId="40CF2240">
            <wp:extent cx="5486400" cy="3200400"/>
            <wp:effectExtent l="0" t="57150" r="1905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326AB0E" w14:textId="77777777" w:rsidR="0018703F" w:rsidRDefault="00D23240" w:rsidP="0018703F">
      <w:pPr>
        <w:jc w:val="center"/>
        <w:rPr>
          <w:b/>
          <w:color w:val="000000" w:themeColor="text1"/>
        </w:rPr>
      </w:pPr>
      <w:r>
        <w:rPr>
          <w:rFonts w:eastAsia="Times New Roman" w:cs="Times New Roman"/>
          <w:b/>
          <w:color w:val="000000" w:themeColor="text1"/>
          <w:szCs w:val="24"/>
        </w:rPr>
        <w:t>Figure 3</w:t>
      </w:r>
      <w:r w:rsidR="0018703F">
        <w:rPr>
          <w:rFonts w:eastAsia="Times New Roman" w:cs="Times New Roman"/>
          <w:b/>
          <w:color w:val="000000" w:themeColor="text1"/>
          <w:szCs w:val="24"/>
        </w:rPr>
        <w:t xml:space="preserve">: </w:t>
      </w:r>
      <w:r w:rsidR="004C22DB">
        <w:rPr>
          <w:b/>
          <w:color w:val="000000" w:themeColor="text1"/>
        </w:rPr>
        <w:t>5</w:t>
      </w:r>
      <w:r w:rsidR="0018703F" w:rsidRPr="0095598F">
        <w:rPr>
          <w:b/>
          <w:color w:val="000000" w:themeColor="text1"/>
        </w:rPr>
        <w:t xml:space="preserve">C’s of marketing </w:t>
      </w:r>
    </w:p>
    <w:p w14:paraId="6D7CF719" w14:textId="77777777" w:rsidR="0018703F" w:rsidRPr="0018703F" w:rsidRDefault="0018703F" w:rsidP="0018703F">
      <w:pPr>
        <w:jc w:val="center"/>
        <w:rPr>
          <w:color w:val="000000" w:themeColor="text1"/>
        </w:rPr>
      </w:pPr>
      <w:r>
        <w:rPr>
          <w:color w:val="000000" w:themeColor="text1"/>
        </w:rPr>
        <w:t>(Source: Created by the Learner)</w:t>
      </w:r>
    </w:p>
    <w:p w14:paraId="6E207111" w14:textId="77777777" w:rsidR="0068287C" w:rsidRPr="0095598F" w:rsidRDefault="008F6A1C" w:rsidP="00276E34">
      <w:pPr>
        <w:pStyle w:val="Heading1"/>
        <w:rPr>
          <w:color w:val="000000" w:themeColor="text1"/>
        </w:rPr>
      </w:pPr>
      <w:bookmarkStart w:id="3" w:name="_Toc122611425"/>
      <w:r w:rsidRPr="0095598F">
        <w:rPr>
          <w:color w:val="000000" w:themeColor="text1"/>
        </w:rPr>
        <w:t>Evaluation of the customer experience</w:t>
      </w:r>
      <w:bookmarkEnd w:id="3"/>
    </w:p>
    <w:p w14:paraId="6D9E8419"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The company mainly offers luxury goods. . The brand in order to create a better experience for the customers primarily concentrates on the creativity and the design of the products. The strategy that is followed by the organisation in order to maintain the experience of the customers is creativity in the design of the products. The process of customisation that is provided by the organisation helps to maintain the customer experience. The customer's experience in relation to the innovative personalisation strategy had a positive outcome in satisfying the needs of the customer. The digitalisation of the service of the organisation helped them to receive positive feedback based on the products and services of the organisation (</w:t>
      </w:r>
      <w:proofErr w:type="spellStart"/>
      <w:r w:rsidRPr="0095598F">
        <w:rPr>
          <w:rFonts w:eastAsia="Times New Roman" w:cs="Times New Roman"/>
          <w:color w:val="000000" w:themeColor="text1"/>
          <w:szCs w:val="24"/>
          <w:highlight w:val="white"/>
        </w:rPr>
        <w:t>Gellweiler</w:t>
      </w:r>
      <w:proofErr w:type="spellEnd"/>
      <w:r w:rsidRPr="0095598F">
        <w:rPr>
          <w:rFonts w:eastAsia="Times New Roman" w:cs="Times New Roman"/>
          <w:color w:val="000000" w:themeColor="text1"/>
          <w:szCs w:val="24"/>
          <w:highlight w:val="white"/>
        </w:rPr>
        <w:t xml:space="preserve"> and </w:t>
      </w:r>
      <w:proofErr w:type="spellStart"/>
      <w:r w:rsidRPr="0095598F">
        <w:rPr>
          <w:rFonts w:eastAsia="Times New Roman" w:cs="Times New Roman"/>
          <w:color w:val="000000" w:themeColor="text1"/>
          <w:szCs w:val="24"/>
          <w:highlight w:val="white"/>
        </w:rPr>
        <w:t>Krishnamurthi</w:t>
      </w:r>
      <w:proofErr w:type="spellEnd"/>
      <w:r w:rsidRPr="0095598F">
        <w:rPr>
          <w:rFonts w:eastAsia="Times New Roman" w:cs="Times New Roman"/>
          <w:color w:val="000000" w:themeColor="text1"/>
          <w:szCs w:val="24"/>
          <w:highlight w:val="white"/>
        </w:rPr>
        <w:t>, 2020</w:t>
      </w:r>
      <w:r w:rsidRPr="0095598F">
        <w:rPr>
          <w:rFonts w:eastAsia="Times New Roman" w:cs="Times New Roman"/>
          <w:color w:val="000000" w:themeColor="text1"/>
          <w:szCs w:val="24"/>
        </w:rPr>
        <w:t xml:space="preserve">). The collaboration of the products to maintain diversity created positive change in increasing customer demand. The lowering of the price of the product for a certain </w:t>
      </w:r>
      <w:r w:rsidR="00DF5E37" w:rsidRPr="0095598F">
        <w:rPr>
          <w:rFonts w:eastAsia="Times New Roman" w:cs="Times New Roman"/>
          <w:color w:val="000000" w:themeColor="text1"/>
          <w:szCs w:val="24"/>
        </w:rPr>
        <w:t>time</w:t>
      </w:r>
      <w:r w:rsidRPr="0095598F">
        <w:rPr>
          <w:rFonts w:eastAsia="Times New Roman" w:cs="Times New Roman"/>
          <w:color w:val="000000" w:themeColor="text1"/>
          <w:szCs w:val="24"/>
        </w:rPr>
        <w:t xml:space="preserve"> also attracted a huge customer base for the company. The change in the service pattern of the organisation apart from the stores helped in reaching a diverse audience in the world. The availability of the products on an online basis helped the organisation to collect knowledge regarding the changing demands of the customer. </w:t>
      </w:r>
    </w:p>
    <w:p w14:paraId="753E94B6"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lastRenderedPageBreak/>
        <w:t>The innovation in the marketing strategies with the help of celebrity endorsements helped in attracting better customers and sale of products. However, the price has become one of the important factors for the low sales of the products of the company (</w:t>
      </w:r>
      <w:r w:rsidRPr="0095598F">
        <w:rPr>
          <w:rFonts w:eastAsia="Times New Roman" w:cs="Times New Roman"/>
          <w:color w:val="000000" w:themeColor="text1"/>
          <w:szCs w:val="24"/>
          <w:highlight w:val="white"/>
        </w:rPr>
        <w:t>Weston, 2022</w:t>
      </w:r>
      <w:r w:rsidRPr="0095598F">
        <w:rPr>
          <w:rFonts w:eastAsia="Times New Roman" w:cs="Times New Roman"/>
          <w:color w:val="000000" w:themeColor="text1"/>
          <w:szCs w:val="24"/>
        </w:rPr>
        <w:t xml:space="preserve">). Lowering of price for a certain period and then enhancing the piece of the products created a negative impact on the purchasing </w:t>
      </w:r>
      <w:r w:rsidR="00A364E8" w:rsidRPr="0095598F">
        <w:rPr>
          <w:rFonts w:eastAsia="Times New Roman" w:cs="Times New Roman"/>
          <w:color w:val="000000" w:themeColor="text1"/>
          <w:szCs w:val="24"/>
        </w:rPr>
        <w:t>pattern of</w:t>
      </w:r>
      <w:r w:rsidRPr="0095598F">
        <w:rPr>
          <w:rFonts w:eastAsia="Times New Roman" w:cs="Times New Roman"/>
          <w:color w:val="000000" w:themeColor="text1"/>
          <w:szCs w:val="24"/>
        </w:rPr>
        <w:t xml:space="preserve"> the customers. The policy of the customisation of the products as per the needs of the customer was one of the major initiations but still, that had a negative impact on the products that were available at the store (</w:t>
      </w:r>
      <w:proofErr w:type="spellStart"/>
      <w:r w:rsidRPr="0095598F">
        <w:rPr>
          <w:rFonts w:eastAsia="Times New Roman" w:cs="Times New Roman"/>
          <w:color w:val="000000" w:themeColor="text1"/>
          <w:szCs w:val="24"/>
          <w:highlight w:val="white"/>
        </w:rPr>
        <w:t>Drettmann</w:t>
      </w:r>
      <w:proofErr w:type="spellEnd"/>
      <w:r w:rsidRPr="0095598F">
        <w:rPr>
          <w:rFonts w:eastAsia="Times New Roman" w:cs="Times New Roman"/>
          <w:color w:val="000000" w:themeColor="text1"/>
          <w:szCs w:val="24"/>
          <w:highlight w:val="white"/>
        </w:rPr>
        <w:t>, 2020</w:t>
      </w:r>
      <w:r w:rsidRPr="0095598F">
        <w:rPr>
          <w:rFonts w:eastAsia="Times New Roman" w:cs="Times New Roman"/>
          <w:color w:val="000000" w:themeColor="text1"/>
          <w:szCs w:val="24"/>
        </w:rPr>
        <w:t xml:space="preserve">). Based on the product availability of the organisation the company lacks in maintaining modern trends of fashion in the market thus this acts as one of the negative aspects of the customer experience. The availability of the online service in the case of the products is not equal and thus there is a gap in managing the customer experience on the part of the organisation. </w:t>
      </w:r>
    </w:p>
    <w:p w14:paraId="7CDBFE07"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The steps that can be taken by the organisation in order to deal with the narrative aspects that they are facing concerning the customer experience include better management of the demand of the customer and better availability of the resources. The organisation needs to better facilitate the availability of the products in the online stores so that customer satisfaction can be maintained. The pricing strategy needs to be revised on the part of the organisation so the demand for the products among the customers can be maintained. The pricing of the products is to be maintained equally for all the products over the period of time so that difference in the price is not felt by the customers (</w:t>
      </w:r>
      <w:proofErr w:type="spellStart"/>
      <w:r w:rsidRPr="0095598F">
        <w:rPr>
          <w:rFonts w:eastAsia="Times New Roman" w:cs="Times New Roman"/>
          <w:color w:val="000000" w:themeColor="text1"/>
          <w:szCs w:val="24"/>
          <w:highlight w:val="white"/>
        </w:rPr>
        <w:t>Pangarkar</w:t>
      </w:r>
      <w:proofErr w:type="spellEnd"/>
      <w:r w:rsidR="00963B92">
        <w:rPr>
          <w:rFonts w:eastAsia="Times New Roman" w:cs="Times New Roman"/>
          <w:color w:val="000000" w:themeColor="text1"/>
          <w:szCs w:val="24"/>
          <w:highlight w:val="white"/>
        </w:rPr>
        <w:t xml:space="preserve"> </w:t>
      </w:r>
      <w:r w:rsidRPr="0095598F">
        <w:rPr>
          <w:rFonts w:eastAsia="Times New Roman" w:cs="Times New Roman"/>
          <w:i/>
          <w:color w:val="000000" w:themeColor="text1"/>
          <w:szCs w:val="24"/>
          <w:highlight w:val="white"/>
        </w:rPr>
        <w:t xml:space="preserve">et al., </w:t>
      </w:r>
      <w:r w:rsidRPr="0095598F">
        <w:rPr>
          <w:rFonts w:eastAsia="Times New Roman" w:cs="Times New Roman"/>
          <w:color w:val="000000" w:themeColor="text1"/>
          <w:szCs w:val="24"/>
          <w:highlight w:val="white"/>
        </w:rPr>
        <w:t>2022</w:t>
      </w:r>
      <w:r w:rsidRPr="0095598F">
        <w:rPr>
          <w:rFonts w:eastAsia="Times New Roman" w:cs="Times New Roman"/>
          <w:color w:val="000000" w:themeColor="text1"/>
          <w:szCs w:val="24"/>
        </w:rPr>
        <w:t xml:space="preserve">). The diversification of the stores at the same time is important as that helps in the better attraction of the customers for the organisation. </w:t>
      </w:r>
    </w:p>
    <w:p w14:paraId="1EAD52BF"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 xml:space="preserve">Another aspect that can be considered on the part of the organisation is that in case of customisation of the products based on the personalised needs of the customers must be popularised with the use of innovative designs. Thus, these steps will help the organisation to maintain a positive customer experience. The change in the form of differentiation of the products of the organisation would help them to better achieve customer satisfaction and deal with the challenges that are being faced in terms of losing customers. Another change that can help to increase the customer experience for the brand is changing the range of products that are available. For example, a range of products for the young generation while keeping in mind the recent fashion trends along with the general range of products of the organisation that is formal and </w:t>
      </w:r>
      <w:r w:rsidRPr="0095598F">
        <w:rPr>
          <w:rFonts w:eastAsia="Times New Roman" w:cs="Times New Roman"/>
          <w:color w:val="000000" w:themeColor="text1"/>
          <w:szCs w:val="24"/>
        </w:rPr>
        <w:lastRenderedPageBreak/>
        <w:t xml:space="preserve">work wear. As maintaining customer satisfaction is one of the important factors for an organisation these steps will help in maintaining customer satisfaction level.  </w:t>
      </w:r>
    </w:p>
    <w:p w14:paraId="7A4C3B21" w14:textId="77777777" w:rsidR="0068287C" w:rsidRPr="0095598F" w:rsidRDefault="008F6A1C" w:rsidP="00766471">
      <w:pPr>
        <w:pStyle w:val="Heading1"/>
        <w:rPr>
          <w:color w:val="000000" w:themeColor="text1"/>
        </w:rPr>
      </w:pPr>
      <w:bookmarkStart w:id="4" w:name="_Toc122611426"/>
      <w:r w:rsidRPr="0095598F">
        <w:rPr>
          <w:color w:val="000000" w:themeColor="text1"/>
        </w:rPr>
        <w:t>Communication Challenge</w:t>
      </w:r>
      <w:bookmarkEnd w:id="4"/>
    </w:p>
    <w:p w14:paraId="598567B5"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Communication between the organisation and the organisation is an important factor which is considered for a better understanding of the requirements and the changing demands of the customers. The challenges that are faced by the organisation concerning communication are advertisements and the promotion of the products of the company. It is noticed that the organisation follows traditional strategies while advertising its products. The change in the pattern of communication on the part of the organisation will help to maintain better relations with the customers. It has been recognised that the organisation is facing challenges concerning communication because they have not upgraded the operating system based on technological advancement (</w:t>
      </w:r>
      <w:proofErr w:type="spellStart"/>
      <w:r w:rsidRPr="0095598F">
        <w:rPr>
          <w:rFonts w:eastAsia="Times New Roman" w:cs="Times New Roman"/>
          <w:color w:val="000000" w:themeColor="text1"/>
          <w:szCs w:val="24"/>
          <w:highlight w:val="white"/>
        </w:rPr>
        <w:t>Mandelli</w:t>
      </w:r>
      <w:proofErr w:type="spellEnd"/>
      <w:r w:rsidR="00606C20">
        <w:rPr>
          <w:rFonts w:eastAsia="Times New Roman" w:cs="Times New Roman"/>
          <w:color w:val="000000" w:themeColor="text1"/>
          <w:szCs w:val="24"/>
          <w:highlight w:val="white"/>
        </w:rPr>
        <w:t xml:space="preserve"> </w:t>
      </w:r>
      <w:r w:rsidRPr="0095598F">
        <w:rPr>
          <w:rFonts w:eastAsia="Times New Roman" w:cs="Times New Roman"/>
          <w:i/>
          <w:color w:val="000000" w:themeColor="text1"/>
          <w:szCs w:val="24"/>
          <w:highlight w:val="white"/>
        </w:rPr>
        <w:t xml:space="preserve">et al., </w:t>
      </w:r>
      <w:r w:rsidRPr="0095598F">
        <w:rPr>
          <w:rFonts w:eastAsia="Times New Roman" w:cs="Times New Roman"/>
          <w:color w:val="000000" w:themeColor="text1"/>
          <w:szCs w:val="24"/>
          <w:highlight w:val="white"/>
        </w:rPr>
        <w:t>2021</w:t>
      </w:r>
      <w:r w:rsidRPr="0095598F">
        <w:rPr>
          <w:rFonts w:eastAsia="Times New Roman" w:cs="Times New Roman"/>
          <w:color w:val="000000" w:themeColor="text1"/>
          <w:szCs w:val="24"/>
        </w:rPr>
        <w:t xml:space="preserve">). In order to maintain the challenge that is being faced by the organisation concerning the operating system can be overcome with the introduction of technological advancements like the availability of products in the online stores and making the experience of the customers in the case of the online stores better </w:t>
      </w:r>
    </w:p>
    <w:p w14:paraId="6DE87B38"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The organisation in order to maintain its hereditary and cultural values have not taken into account technological advancement for the stores and communication purposes. The mode of advertisement of the organisation is still based on magazines and traditional methods and thus there needs to be a change to meet the caging demand of the customers in the market. The change that can be adopted in this case is the adoption of social media in offering to create better positioning of the luxury brands so that better connection can be created with the target audience (</w:t>
      </w:r>
      <w:proofErr w:type="spellStart"/>
      <w:r w:rsidRPr="0095598F">
        <w:rPr>
          <w:rFonts w:eastAsia="Times New Roman" w:cs="Times New Roman"/>
          <w:color w:val="000000" w:themeColor="text1"/>
          <w:szCs w:val="24"/>
          <w:highlight w:val="white"/>
        </w:rPr>
        <w:t>Olteanu</w:t>
      </w:r>
      <w:proofErr w:type="spellEnd"/>
      <w:r w:rsidRPr="0095598F">
        <w:rPr>
          <w:rFonts w:eastAsia="Times New Roman" w:cs="Times New Roman"/>
          <w:color w:val="000000" w:themeColor="text1"/>
          <w:szCs w:val="24"/>
          <w:highlight w:val="white"/>
        </w:rPr>
        <w:t>, 2020</w:t>
      </w:r>
      <w:r w:rsidRPr="0095598F">
        <w:rPr>
          <w:rFonts w:eastAsia="Times New Roman" w:cs="Times New Roman"/>
          <w:color w:val="000000" w:themeColor="text1"/>
          <w:szCs w:val="24"/>
        </w:rPr>
        <w:t xml:space="preserve">). The fashion show is another method that has been used by the organisation in order to have a better communication level with the target customers. However, there needs to be a change in the pattern of the show so that the customers can better analyse the products of the organisation. The adoption </w:t>
      </w:r>
      <w:r w:rsidR="005026FD" w:rsidRPr="0095598F">
        <w:rPr>
          <w:rFonts w:eastAsia="Times New Roman" w:cs="Times New Roman"/>
          <w:color w:val="000000" w:themeColor="text1"/>
          <w:szCs w:val="24"/>
        </w:rPr>
        <w:t>of digitalisation</w:t>
      </w:r>
      <w:r w:rsidRPr="0095598F">
        <w:rPr>
          <w:rFonts w:eastAsia="Times New Roman" w:cs="Times New Roman"/>
          <w:color w:val="000000" w:themeColor="text1"/>
          <w:szCs w:val="24"/>
        </w:rPr>
        <w:t xml:space="preserve"> in the industry can help in improved communication with customers. Another advantage that can be gained with the use of digitalisation in the process of marketing is that it will help the organisation to maintain a global </w:t>
      </w:r>
      <w:r w:rsidR="005026FD" w:rsidRPr="0095598F">
        <w:rPr>
          <w:rFonts w:eastAsia="Times New Roman" w:cs="Times New Roman"/>
          <w:color w:val="000000" w:themeColor="text1"/>
          <w:szCs w:val="24"/>
        </w:rPr>
        <w:t>reach</w:t>
      </w:r>
      <w:r w:rsidRPr="0095598F">
        <w:rPr>
          <w:rFonts w:eastAsia="Times New Roman" w:cs="Times New Roman"/>
          <w:color w:val="000000" w:themeColor="text1"/>
          <w:szCs w:val="24"/>
        </w:rPr>
        <w:t xml:space="preserve"> concerning the products. </w:t>
      </w:r>
    </w:p>
    <w:p w14:paraId="0ACC05D6" w14:textId="77777777" w:rsidR="0068287C"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lastRenderedPageBreak/>
        <w:t>This will also help in making it easy to target customers (</w:t>
      </w:r>
      <w:proofErr w:type="spellStart"/>
      <w:r w:rsidRPr="0095598F">
        <w:rPr>
          <w:rFonts w:eastAsia="Times New Roman" w:cs="Times New Roman"/>
          <w:color w:val="000000" w:themeColor="text1"/>
          <w:szCs w:val="24"/>
          <w:highlight w:val="white"/>
        </w:rPr>
        <w:t>Demangeot</w:t>
      </w:r>
      <w:proofErr w:type="spellEnd"/>
      <w:r w:rsidRPr="0095598F">
        <w:rPr>
          <w:rFonts w:eastAsia="Times New Roman" w:cs="Times New Roman"/>
          <w:color w:val="000000" w:themeColor="text1"/>
          <w:szCs w:val="24"/>
          <w:highlight w:val="white"/>
        </w:rPr>
        <w:t>, 2020</w:t>
      </w:r>
      <w:r w:rsidRPr="0095598F">
        <w:rPr>
          <w:rFonts w:eastAsia="Times New Roman" w:cs="Times New Roman"/>
          <w:color w:val="000000" w:themeColor="text1"/>
          <w:szCs w:val="24"/>
        </w:rPr>
        <w:t xml:space="preserve">). In addition, it decreases the cost that is incurred by the organisation for the traditional methods. </w:t>
      </w:r>
      <w:proofErr w:type="spellStart"/>
      <w:r w:rsidR="005026FD" w:rsidRPr="0095598F">
        <w:rPr>
          <w:rFonts w:eastAsia="Times New Roman" w:cs="Times New Roman"/>
          <w:color w:val="000000" w:themeColor="text1"/>
          <w:szCs w:val="24"/>
        </w:rPr>
        <w:t>Thus,</w:t>
      </w:r>
      <w:r w:rsidR="004363CB">
        <w:rPr>
          <w:rFonts w:eastAsia="Times New Roman" w:cs="Times New Roman"/>
          <w:color w:val="000000" w:themeColor="text1"/>
          <w:szCs w:val="24"/>
        </w:rPr>
        <w:t>it</w:t>
      </w:r>
      <w:proofErr w:type="spellEnd"/>
      <w:r w:rsidRPr="0095598F">
        <w:rPr>
          <w:rFonts w:eastAsia="Times New Roman" w:cs="Times New Roman"/>
          <w:color w:val="000000" w:themeColor="text1"/>
          <w:szCs w:val="24"/>
        </w:rPr>
        <w:t xml:space="preserve"> is cost-effective and will help the organisation </w:t>
      </w:r>
      <w:r w:rsidR="004363CB">
        <w:rPr>
          <w:rFonts w:eastAsia="Times New Roman" w:cs="Times New Roman"/>
          <w:color w:val="000000" w:themeColor="text1"/>
          <w:szCs w:val="24"/>
        </w:rPr>
        <w:t>to</w:t>
      </w:r>
      <w:r w:rsidRPr="0095598F">
        <w:rPr>
          <w:rFonts w:eastAsia="Times New Roman" w:cs="Times New Roman"/>
          <w:color w:val="000000" w:themeColor="text1"/>
          <w:szCs w:val="24"/>
        </w:rPr>
        <w:t xml:space="preserve"> better influence the target customers. The organisation can also make use of social media channels so that they can create better communication among the younger generation. This will help the organisation to have a better market and customers for the products. The step of differentiation can be taken by creating diversity in the products will help the organisation to have a better customer base (</w:t>
      </w:r>
      <w:proofErr w:type="spellStart"/>
      <w:r w:rsidRPr="0095598F">
        <w:rPr>
          <w:rFonts w:eastAsia="Times New Roman" w:cs="Times New Roman"/>
          <w:color w:val="000000" w:themeColor="text1"/>
          <w:szCs w:val="24"/>
          <w:highlight w:val="white"/>
        </w:rPr>
        <w:t>Aiolfi</w:t>
      </w:r>
      <w:proofErr w:type="spellEnd"/>
      <w:r w:rsidRPr="0095598F">
        <w:rPr>
          <w:rFonts w:eastAsia="Times New Roman" w:cs="Times New Roman"/>
          <w:color w:val="000000" w:themeColor="text1"/>
          <w:szCs w:val="24"/>
          <w:highlight w:val="white"/>
        </w:rPr>
        <w:t xml:space="preserve"> and </w:t>
      </w:r>
      <w:proofErr w:type="spellStart"/>
      <w:r w:rsidRPr="0095598F">
        <w:rPr>
          <w:rFonts w:eastAsia="Times New Roman" w:cs="Times New Roman"/>
          <w:color w:val="000000" w:themeColor="text1"/>
          <w:szCs w:val="24"/>
          <w:highlight w:val="white"/>
        </w:rPr>
        <w:t>Sabbadin</w:t>
      </w:r>
      <w:proofErr w:type="spellEnd"/>
      <w:r w:rsidRPr="0095598F">
        <w:rPr>
          <w:rFonts w:eastAsia="Times New Roman" w:cs="Times New Roman"/>
          <w:color w:val="000000" w:themeColor="text1"/>
          <w:szCs w:val="24"/>
          <w:highlight w:val="white"/>
        </w:rPr>
        <w:t>, 2019</w:t>
      </w:r>
      <w:r w:rsidRPr="0095598F">
        <w:rPr>
          <w:rFonts w:eastAsia="Times New Roman" w:cs="Times New Roman"/>
          <w:color w:val="000000" w:themeColor="text1"/>
          <w:szCs w:val="24"/>
        </w:rPr>
        <w:t xml:space="preserve">). Thus, this will help the organisation to overcome the challenges that are being faced by them in terms of communication with their target customers. </w:t>
      </w:r>
    </w:p>
    <w:p w14:paraId="5008AB32" w14:textId="77777777" w:rsidR="0068287C" w:rsidRPr="0095598F" w:rsidRDefault="008F6A1C" w:rsidP="00766471">
      <w:pPr>
        <w:pStyle w:val="Heading1"/>
        <w:rPr>
          <w:color w:val="000000" w:themeColor="text1"/>
        </w:rPr>
      </w:pPr>
      <w:bookmarkStart w:id="5" w:name="_Toc122611427"/>
      <w:r w:rsidRPr="0095598F">
        <w:rPr>
          <w:color w:val="000000" w:themeColor="text1"/>
        </w:rPr>
        <w:t>Conclusion</w:t>
      </w:r>
      <w:bookmarkEnd w:id="5"/>
    </w:p>
    <w:p w14:paraId="779C8FCD" w14:textId="77777777" w:rsidR="00601469" w:rsidRDefault="008F6A1C">
      <w:pPr>
        <w:rPr>
          <w:rFonts w:eastAsia="Times New Roman" w:cs="Times New Roman"/>
          <w:color w:val="000000" w:themeColor="text1"/>
          <w:szCs w:val="24"/>
        </w:rPr>
      </w:pPr>
      <w:r w:rsidRPr="0095598F">
        <w:rPr>
          <w:rFonts w:eastAsia="Times New Roman" w:cs="Times New Roman"/>
          <w:color w:val="000000" w:themeColor="text1"/>
          <w:szCs w:val="24"/>
        </w:rPr>
        <w:t>Based on the above discussion it can be said marketing is one the most important features that need to be considered by an organisation in order to overcome various challenges and attain success. There are various challenges that are faced by organisations in the market and globalisation and customer behaviour are some of the important aspects. In the case of Burberry, it has been observed</w:t>
      </w:r>
      <w:r w:rsidR="00643FCA">
        <w:rPr>
          <w:rFonts w:eastAsia="Times New Roman" w:cs="Times New Roman"/>
          <w:color w:val="000000" w:themeColor="text1"/>
          <w:szCs w:val="24"/>
        </w:rPr>
        <w:t xml:space="preserve"> </w:t>
      </w:r>
      <w:r w:rsidR="00766471" w:rsidRPr="0095598F">
        <w:rPr>
          <w:rFonts w:eastAsia="Times New Roman" w:cs="Times New Roman"/>
          <w:color w:val="000000" w:themeColor="text1"/>
          <w:szCs w:val="24"/>
        </w:rPr>
        <w:t>that as the organisation manufactures luxury products there is</w:t>
      </w:r>
      <w:r w:rsidRPr="0095598F">
        <w:rPr>
          <w:rFonts w:eastAsia="Times New Roman" w:cs="Times New Roman"/>
          <w:color w:val="000000" w:themeColor="text1"/>
          <w:szCs w:val="24"/>
        </w:rPr>
        <w:t xml:space="preserve"> some issues that are being added by the organisation concerning the customer satisfaction level and prices of the products. In that case, there are certain perspectives that are to be changed by the organisation so that they can deal with the issues. </w:t>
      </w:r>
    </w:p>
    <w:p w14:paraId="4C45A83A" w14:textId="77777777" w:rsidR="00424262" w:rsidRPr="0095598F" w:rsidRDefault="008F6A1C">
      <w:pPr>
        <w:rPr>
          <w:rFonts w:eastAsia="Times New Roman" w:cs="Times New Roman"/>
          <w:color w:val="000000" w:themeColor="text1"/>
          <w:szCs w:val="24"/>
        </w:rPr>
      </w:pPr>
      <w:r w:rsidRPr="0095598F">
        <w:rPr>
          <w:rFonts w:eastAsia="Times New Roman" w:cs="Times New Roman"/>
          <w:color w:val="000000" w:themeColor="text1"/>
          <w:szCs w:val="24"/>
        </w:rPr>
        <w:t xml:space="preserve">Thus, the two marketing strategies that can be suggested for the company are the 7Ps of the marketing mix and the 5 Cs marketing analysis. Both strategies will help the organisation in the identification of the changes in its marketing perspectives while adopting changes like signalisation and technological advancement to deal with the challenges faced. The challenge faced by the organisation in terms of communication and customer behaviour can also be solved with the adoption of digitalisation methods in the distribution and marketing of the products of the company. Digitalisation in the process of marketing will help in having a better reach to the customers. The use of social media is one of the aspects that can be used by the organisation in the marketing of the products. Thus, the adoption of this marketing strategy would help the organisation deal with the issues that are being faced in terms of marketing and maintaining the customer experience for the organisation.  </w:t>
      </w:r>
    </w:p>
    <w:p w14:paraId="2753A38C" w14:textId="77777777" w:rsidR="00424262" w:rsidRPr="0095598F" w:rsidRDefault="00424262">
      <w:pPr>
        <w:spacing w:line="276" w:lineRule="auto"/>
        <w:jc w:val="left"/>
        <w:rPr>
          <w:rFonts w:eastAsia="Times New Roman" w:cs="Times New Roman"/>
          <w:color w:val="000000" w:themeColor="text1"/>
          <w:szCs w:val="24"/>
        </w:rPr>
      </w:pPr>
      <w:r w:rsidRPr="0095598F">
        <w:rPr>
          <w:rFonts w:eastAsia="Times New Roman" w:cs="Times New Roman"/>
          <w:color w:val="000000" w:themeColor="text1"/>
          <w:szCs w:val="24"/>
        </w:rPr>
        <w:lastRenderedPageBreak/>
        <w:br w:type="page"/>
      </w:r>
    </w:p>
    <w:p w14:paraId="4EB5E99B" w14:textId="77777777" w:rsidR="00424262" w:rsidRPr="0095598F" w:rsidRDefault="00424262" w:rsidP="0093748D">
      <w:pPr>
        <w:pStyle w:val="Heading1"/>
        <w:rPr>
          <w:rFonts w:eastAsia="Times New Roman" w:cs="Times New Roman"/>
          <w:color w:val="000000" w:themeColor="text1"/>
          <w:szCs w:val="24"/>
        </w:rPr>
      </w:pPr>
      <w:bookmarkStart w:id="6" w:name="_Toc122611428"/>
      <w:r w:rsidRPr="0095598F">
        <w:rPr>
          <w:color w:val="000000" w:themeColor="text1"/>
        </w:rPr>
        <w:lastRenderedPageBreak/>
        <w:t>Reference</w:t>
      </w:r>
      <w:r w:rsidR="00410E98">
        <w:rPr>
          <w:color w:val="000000" w:themeColor="text1"/>
        </w:rPr>
        <w:t xml:space="preserve"> List</w:t>
      </w:r>
      <w:bookmarkEnd w:id="6"/>
    </w:p>
    <w:p w14:paraId="33CFBE8B"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Aiolfi</w:t>
      </w:r>
      <w:proofErr w:type="spellEnd"/>
      <w:r w:rsidRPr="0095598F">
        <w:rPr>
          <w:rFonts w:eastAsia="Times New Roman" w:cs="Times New Roman"/>
          <w:color w:val="000000" w:themeColor="text1"/>
          <w:szCs w:val="24"/>
          <w:shd w:val="clear" w:color="auto" w:fill="FFFFFF"/>
        </w:rPr>
        <w:t xml:space="preserve">, S. and </w:t>
      </w:r>
      <w:proofErr w:type="spellStart"/>
      <w:r w:rsidRPr="0095598F">
        <w:rPr>
          <w:rFonts w:eastAsia="Times New Roman" w:cs="Times New Roman"/>
          <w:color w:val="000000" w:themeColor="text1"/>
          <w:szCs w:val="24"/>
          <w:shd w:val="clear" w:color="auto" w:fill="FFFFFF"/>
        </w:rPr>
        <w:t>Sabbadin</w:t>
      </w:r>
      <w:proofErr w:type="spellEnd"/>
      <w:r w:rsidRPr="0095598F">
        <w:rPr>
          <w:rFonts w:eastAsia="Times New Roman" w:cs="Times New Roman"/>
          <w:color w:val="000000" w:themeColor="text1"/>
          <w:szCs w:val="24"/>
          <w:shd w:val="clear" w:color="auto" w:fill="FFFFFF"/>
        </w:rPr>
        <w:t xml:space="preserve">, E., 2019.Fashion and new luxury digital disruption: The new challenges of fashion between </w:t>
      </w:r>
      <w:proofErr w:type="spellStart"/>
      <w:r w:rsidRPr="0095598F">
        <w:rPr>
          <w:rFonts w:eastAsia="Times New Roman" w:cs="Times New Roman"/>
          <w:color w:val="000000" w:themeColor="text1"/>
          <w:szCs w:val="24"/>
          <w:shd w:val="clear" w:color="auto" w:fill="FFFFFF"/>
        </w:rPr>
        <w:t>omnichannel</w:t>
      </w:r>
      <w:proofErr w:type="spellEnd"/>
      <w:r w:rsidRPr="0095598F">
        <w:rPr>
          <w:rFonts w:eastAsia="Times New Roman" w:cs="Times New Roman"/>
          <w:color w:val="000000" w:themeColor="text1"/>
          <w:szCs w:val="24"/>
          <w:shd w:val="clear" w:color="auto" w:fill="FFFFFF"/>
        </w:rPr>
        <w:t xml:space="preserve"> and traditional </w:t>
      </w:r>
      <w:proofErr w:type="spellStart"/>
      <w:r w:rsidRPr="0095598F">
        <w:rPr>
          <w:rFonts w:eastAsia="Times New Roman" w:cs="Times New Roman"/>
          <w:color w:val="000000" w:themeColor="text1"/>
          <w:szCs w:val="24"/>
          <w:shd w:val="clear" w:color="auto" w:fill="FFFFFF"/>
        </w:rPr>
        <w:t>retailing.</w:t>
      </w:r>
      <w:r w:rsidRPr="0095598F">
        <w:rPr>
          <w:rFonts w:eastAsia="Times New Roman" w:cs="Times New Roman"/>
          <w:i/>
          <w:iCs/>
          <w:color w:val="000000" w:themeColor="text1"/>
          <w:szCs w:val="24"/>
          <w:shd w:val="clear" w:color="auto" w:fill="FFFFFF"/>
        </w:rPr>
        <w:t>International</w:t>
      </w:r>
      <w:proofErr w:type="spellEnd"/>
      <w:r w:rsidRPr="0095598F">
        <w:rPr>
          <w:rFonts w:eastAsia="Times New Roman" w:cs="Times New Roman"/>
          <w:i/>
          <w:iCs/>
          <w:color w:val="000000" w:themeColor="text1"/>
          <w:szCs w:val="24"/>
          <w:shd w:val="clear" w:color="auto" w:fill="FFFFFF"/>
        </w:rPr>
        <w:t xml:space="preserve"> Journal of Business and Management</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14</w:t>
      </w:r>
      <w:r w:rsidRPr="0095598F">
        <w:rPr>
          <w:rFonts w:eastAsia="Times New Roman" w:cs="Times New Roman"/>
          <w:color w:val="000000" w:themeColor="text1"/>
          <w:szCs w:val="24"/>
          <w:shd w:val="clear" w:color="auto" w:fill="FFFFFF"/>
        </w:rPr>
        <w:t>(8), pp.41-51.</w:t>
      </w:r>
    </w:p>
    <w:p w14:paraId="43CDAF2A"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Burberry, (2022 b).</w:t>
      </w:r>
      <w:r>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Business Model.</w:t>
      </w:r>
      <w:r>
        <w:rPr>
          <w:rFonts w:eastAsia="Times New Roman" w:cs="Times New Roman"/>
          <w:i/>
          <w:iCs/>
          <w:color w:val="000000" w:themeColor="text1"/>
          <w:szCs w:val="24"/>
          <w:shd w:val="clear" w:color="auto" w:fill="FFFFFF"/>
        </w:rPr>
        <w:t xml:space="preserve"> </w:t>
      </w:r>
      <w:r w:rsidRPr="0095598F">
        <w:rPr>
          <w:rFonts w:eastAsia="Times New Roman" w:cs="Times New Roman"/>
          <w:color w:val="000000" w:themeColor="text1"/>
          <w:szCs w:val="24"/>
        </w:rPr>
        <w:t xml:space="preserve">Available at: </w:t>
      </w:r>
      <w:hyperlink r:id="rId19" w:history="1">
        <w:r w:rsidRPr="0095598F">
          <w:rPr>
            <w:rFonts w:eastAsia="Times New Roman" w:cs="Times New Roman"/>
            <w:color w:val="000000" w:themeColor="text1"/>
            <w:szCs w:val="24"/>
            <w:u w:val="single"/>
          </w:rPr>
          <w:t>https://www.burberryplc.com/en/company/business-model.html</w:t>
        </w:r>
      </w:hyperlink>
      <w:r w:rsidRPr="0095598F">
        <w:rPr>
          <w:rFonts w:eastAsia="Times New Roman" w:cs="Times New Roman"/>
          <w:color w:val="000000" w:themeColor="text1"/>
          <w:szCs w:val="24"/>
        </w:rPr>
        <w:t xml:space="preserve"> (Accessed on: 21st December 2022).</w:t>
      </w:r>
    </w:p>
    <w:p w14:paraId="44C5C1D6"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Burberry, (2022 c).</w:t>
      </w:r>
      <w:r w:rsidRPr="0095598F">
        <w:rPr>
          <w:rFonts w:eastAsia="Times New Roman" w:cs="Times New Roman"/>
          <w:i/>
          <w:iCs/>
          <w:color w:val="000000" w:themeColor="text1"/>
          <w:szCs w:val="24"/>
          <w:shd w:val="clear" w:color="auto" w:fill="FFFFFF"/>
        </w:rPr>
        <w:t>Our People.</w:t>
      </w:r>
      <w:r>
        <w:rPr>
          <w:rFonts w:eastAsia="Times New Roman" w:cs="Times New Roman"/>
          <w:i/>
          <w:iCs/>
          <w:color w:val="000000" w:themeColor="text1"/>
          <w:szCs w:val="24"/>
          <w:shd w:val="clear" w:color="auto" w:fill="FFFFFF"/>
        </w:rPr>
        <w:t xml:space="preserve"> </w:t>
      </w:r>
      <w:r w:rsidRPr="00D23240">
        <w:rPr>
          <w:rFonts w:eastAsia="Times New Roman" w:cs="Times New Roman"/>
          <w:i/>
          <w:color w:val="000000" w:themeColor="text1"/>
          <w:szCs w:val="24"/>
          <w:shd w:val="clear" w:color="auto" w:fill="FFFFFF"/>
        </w:rPr>
        <w:t>Working at Burberry</w:t>
      </w:r>
      <w:r w:rsidRPr="0095598F">
        <w:rPr>
          <w:rFonts w:eastAsia="Times New Roman" w:cs="Times New Roman"/>
          <w:color w:val="000000" w:themeColor="text1"/>
          <w:szCs w:val="24"/>
          <w:shd w:val="clear" w:color="auto" w:fill="FFFFFF"/>
        </w:rPr>
        <w:t>.</w:t>
      </w:r>
      <w:r>
        <w:rPr>
          <w:rFonts w:eastAsia="Times New Roman" w:cs="Times New Roman"/>
          <w:color w:val="000000" w:themeColor="text1"/>
          <w:szCs w:val="24"/>
          <w:shd w:val="clear" w:color="auto" w:fill="FFFFFF"/>
        </w:rPr>
        <w:t xml:space="preserve"> </w:t>
      </w:r>
      <w:r w:rsidRPr="0095598F">
        <w:rPr>
          <w:rFonts w:eastAsia="Times New Roman" w:cs="Times New Roman"/>
          <w:color w:val="000000" w:themeColor="text1"/>
          <w:szCs w:val="24"/>
        </w:rPr>
        <w:t xml:space="preserve">Available at: </w:t>
      </w:r>
      <w:hyperlink r:id="rId20" w:history="1">
        <w:r w:rsidRPr="0095598F">
          <w:rPr>
            <w:rFonts w:eastAsia="Times New Roman" w:cs="Times New Roman"/>
            <w:color w:val="000000" w:themeColor="text1"/>
            <w:szCs w:val="24"/>
            <w:u w:val="single"/>
          </w:rPr>
          <w:t>https://www.burberryplc.com/en/people.html</w:t>
        </w:r>
      </w:hyperlink>
      <w:r w:rsidRPr="0095598F">
        <w:rPr>
          <w:rFonts w:eastAsia="Times New Roman" w:cs="Times New Roman"/>
          <w:color w:val="000000" w:themeColor="text1"/>
          <w:szCs w:val="24"/>
        </w:rPr>
        <w:t xml:space="preserve"> (Accessed on: 21st December 2022).</w:t>
      </w:r>
    </w:p>
    <w:p w14:paraId="71AA17F0"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Burberry, (2022 d).</w:t>
      </w:r>
      <w:r>
        <w:rPr>
          <w:rFonts w:eastAsia="Times New Roman" w:cs="Times New Roman"/>
          <w:color w:val="000000" w:themeColor="text1"/>
          <w:szCs w:val="24"/>
          <w:shd w:val="clear" w:color="auto" w:fill="FFFFFF"/>
        </w:rPr>
        <w:t xml:space="preserve"> </w:t>
      </w:r>
      <w:r w:rsidRPr="00D23240">
        <w:rPr>
          <w:rFonts w:eastAsia="Times New Roman" w:cs="Times New Roman"/>
          <w:i/>
          <w:color w:val="000000" w:themeColor="text1"/>
          <w:szCs w:val="24"/>
          <w:shd w:val="clear" w:color="auto" w:fill="FFFFFF"/>
        </w:rPr>
        <w:t>Strategy</w:t>
      </w:r>
      <w:r w:rsidRPr="0095598F">
        <w:rPr>
          <w:rFonts w:eastAsia="Times New Roman" w:cs="Times New Roman"/>
          <w:color w:val="000000" w:themeColor="text1"/>
          <w:szCs w:val="24"/>
          <w:shd w:val="clear" w:color="auto" w:fill="FFFFFF"/>
        </w:rPr>
        <w:t>.</w:t>
      </w:r>
      <w:r>
        <w:rPr>
          <w:rFonts w:eastAsia="Times New Roman" w:cs="Times New Roman"/>
          <w:color w:val="000000" w:themeColor="text1"/>
          <w:szCs w:val="24"/>
          <w:shd w:val="clear" w:color="auto" w:fill="FFFFFF"/>
        </w:rPr>
        <w:t xml:space="preserve"> </w:t>
      </w:r>
      <w:r w:rsidRPr="0095598F">
        <w:rPr>
          <w:rFonts w:eastAsia="Times New Roman" w:cs="Times New Roman"/>
          <w:color w:val="000000" w:themeColor="text1"/>
          <w:szCs w:val="24"/>
        </w:rPr>
        <w:t xml:space="preserve">Available at: </w:t>
      </w:r>
      <w:hyperlink r:id="rId21" w:history="1">
        <w:r w:rsidRPr="003A5265">
          <w:rPr>
            <w:rStyle w:val="Hyperlink"/>
            <w:rFonts w:eastAsia="Times New Roman" w:cs="Times New Roman"/>
            <w:szCs w:val="24"/>
          </w:rPr>
          <w:t>https://www.burberryplc.com/en/company/strategy.html</w:t>
        </w:r>
      </w:hyperlink>
      <w:r w:rsidRPr="0095598F">
        <w:rPr>
          <w:rFonts w:eastAsia="Times New Roman" w:cs="Times New Roman"/>
          <w:color w:val="000000" w:themeColor="text1"/>
          <w:szCs w:val="24"/>
        </w:rPr>
        <w:t xml:space="preserve"> (Accessed on: 21st December 2022).</w:t>
      </w:r>
    </w:p>
    <w:p w14:paraId="2565534A"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rPr>
        <w:t>Burberry, (2022a).</w:t>
      </w:r>
      <w:r>
        <w:rPr>
          <w:rFonts w:eastAsia="Times New Roman" w:cs="Times New Roman"/>
          <w:color w:val="000000" w:themeColor="text1"/>
          <w:szCs w:val="24"/>
        </w:rPr>
        <w:t xml:space="preserve"> </w:t>
      </w:r>
      <w:r w:rsidRPr="0095598F">
        <w:rPr>
          <w:rFonts w:eastAsia="Times New Roman" w:cs="Times New Roman"/>
          <w:i/>
          <w:iCs/>
          <w:color w:val="000000" w:themeColor="text1"/>
          <w:szCs w:val="24"/>
        </w:rPr>
        <w:t>Our History</w:t>
      </w:r>
      <w:r w:rsidRPr="0095598F">
        <w:rPr>
          <w:rFonts w:eastAsia="Times New Roman" w:cs="Times New Roman"/>
          <w:color w:val="000000" w:themeColor="text1"/>
          <w:szCs w:val="24"/>
        </w:rPr>
        <w:t xml:space="preserve">. </w:t>
      </w:r>
      <w:r w:rsidRPr="00D23240">
        <w:rPr>
          <w:rFonts w:eastAsia="Times New Roman" w:cs="Times New Roman"/>
          <w:i/>
          <w:color w:val="000000" w:themeColor="text1"/>
          <w:szCs w:val="24"/>
        </w:rPr>
        <w:t>Discover the Story of Burberry</w:t>
      </w:r>
      <w:r w:rsidRPr="0095598F">
        <w:rPr>
          <w:rFonts w:eastAsia="Times New Roman" w:cs="Times New Roman"/>
          <w:color w:val="000000" w:themeColor="text1"/>
          <w:szCs w:val="24"/>
        </w:rPr>
        <w:t xml:space="preserve">. Available at: </w:t>
      </w:r>
      <w:hyperlink r:id="rId22" w:history="1">
        <w:r w:rsidRPr="0095598F">
          <w:rPr>
            <w:rFonts w:eastAsia="Times New Roman" w:cs="Times New Roman"/>
            <w:color w:val="000000" w:themeColor="text1"/>
            <w:szCs w:val="24"/>
            <w:u w:val="single"/>
          </w:rPr>
          <w:t>https://in.burberry.com/c/our-history/</w:t>
        </w:r>
      </w:hyperlink>
      <w:r w:rsidRPr="0095598F">
        <w:rPr>
          <w:rFonts w:eastAsia="Times New Roman" w:cs="Times New Roman"/>
          <w:color w:val="000000" w:themeColor="text1"/>
          <w:szCs w:val="24"/>
        </w:rPr>
        <w:t>  (Accessed on: 21st December 2022).</w:t>
      </w:r>
    </w:p>
    <w:p w14:paraId="3B391686" w14:textId="77777777" w:rsidR="00D23240" w:rsidRPr="0095598F" w:rsidRDefault="00D23240" w:rsidP="00D23240">
      <w:pPr>
        <w:spacing w:before="240" w:after="240"/>
        <w:rPr>
          <w:rFonts w:eastAsia="Times New Roman" w:cs="Times New Roman"/>
          <w:color w:val="000000" w:themeColor="text1"/>
          <w:szCs w:val="24"/>
        </w:rPr>
      </w:pPr>
      <w:proofErr w:type="spellStart"/>
      <w:r w:rsidRPr="0095598F">
        <w:rPr>
          <w:rFonts w:eastAsia="Times New Roman" w:cs="Times New Roman"/>
          <w:color w:val="000000" w:themeColor="text1"/>
          <w:szCs w:val="24"/>
        </w:rPr>
        <w:t>BusinessToday</w:t>
      </w:r>
      <w:proofErr w:type="spellEnd"/>
      <w:r w:rsidRPr="0095598F">
        <w:rPr>
          <w:rFonts w:eastAsia="Times New Roman" w:cs="Times New Roman"/>
          <w:color w:val="000000" w:themeColor="text1"/>
          <w:szCs w:val="24"/>
        </w:rPr>
        <w:t>, (2021).</w:t>
      </w:r>
      <w:r>
        <w:rPr>
          <w:rFonts w:eastAsia="Times New Roman" w:cs="Times New Roman"/>
          <w:color w:val="000000" w:themeColor="text1"/>
          <w:szCs w:val="24"/>
        </w:rPr>
        <w:t xml:space="preserve"> </w:t>
      </w:r>
      <w:r w:rsidRPr="0095598F">
        <w:rPr>
          <w:rFonts w:eastAsia="Times New Roman" w:cs="Times New Roman"/>
          <w:i/>
          <w:iCs/>
          <w:color w:val="000000" w:themeColor="text1"/>
          <w:szCs w:val="24"/>
        </w:rPr>
        <w:t xml:space="preserve">Burberry reinvented itself by combining the traditional with the digital. </w:t>
      </w:r>
      <w:r w:rsidRPr="0095598F">
        <w:rPr>
          <w:rFonts w:eastAsia="Times New Roman" w:cs="Times New Roman"/>
          <w:color w:val="000000" w:themeColor="text1"/>
          <w:szCs w:val="24"/>
        </w:rPr>
        <w:t xml:space="preserve">Available at: </w:t>
      </w:r>
      <w:hyperlink r:id="rId23" w:history="1">
        <w:r w:rsidRPr="0095598F">
          <w:rPr>
            <w:rFonts w:eastAsia="Times New Roman" w:cs="Times New Roman"/>
            <w:color w:val="000000" w:themeColor="text1"/>
            <w:szCs w:val="24"/>
            <w:u w:val="single"/>
          </w:rPr>
          <w:t>https://www.businesstoday.in/magazine/cover-story/story/innovation-burberry-25173-2011-11-22</w:t>
        </w:r>
      </w:hyperlink>
      <w:r w:rsidRPr="0095598F">
        <w:rPr>
          <w:rFonts w:eastAsia="Times New Roman" w:cs="Times New Roman"/>
          <w:color w:val="000000" w:themeColor="text1"/>
          <w:szCs w:val="24"/>
        </w:rPr>
        <w:t xml:space="preserve"> (Accessed on: 21st December 2022).</w:t>
      </w:r>
    </w:p>
    <w:p w14:paraId="1821E7F3"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 xml:space="preserve">Ceil, C., 2018. Burberry Case Study about Consumer </w:t>
      </w:r>
      <w:proofErr w:type="spellStart"/>
      <w:r w:rsidRPr="0095598F">
        <w:rPr>
          <w:rFonts w:eastAsia="Times New Roman" w:cs="Times New Roman"/>
          <w:color w:val="000000" w:themeColor="text1"/>
          <w:szCs w:val="24"/>
          <w:shd w:val="clear" w:color="auto" w:fill="FFFFFF"/>
        </w:rPr>
        <w:t>Behavior.</w:t>
      </w:r>
      <w:r w:rsidRPr="0095598F">
        <w:rPr>
          <w:rFonts w:eastAsia="Times New Roman" w:cs="Times New Roman"/>
          <w:i/>
          <w:iCs/>
          <w:color w:val="000000" w:themeColor="text1"/>
          <w:szCs w:val="24"/>
          <w:shd w:val="clear" w:color="auto" w:fill="FFFFFF"/>
        </w:rPr>
        <w:t>Available</w:t>
      </w:r>
      <w:proofErr w:type="spellEnd"/>
      <w:r w:rsidRPr="0095598F">
        <w:rPr>
          <w:rFonts w:eastAsia="Times New Roman" w:cs="Times New Roman"/>
          <w:i/>
          <w:iCs/>
          <w:color w:val="000000" w:themeColor="text1"/>
          <w:szCs w:val="24"/>
          <w:shd w:val="clear" w:color="auto" w:fill="FFFFFF"/>
        </w:rPr>
        <w:t xml:space="preserve"> at SSRN 3520418</w:t>
      </w:r>
      <w:r w:rsidRPr="0095598F">
        <w:rPr>
          <w:rFonts w:eastAsia="Times New Roman" w:cs="Times New Roman"/>
          <w:color w:val="000000" w:themeColor="text1"/>
          <w:szCs w:val="24"/>
          <w:shd w:val="clear" w:color="auto" w:fill="FFFFFF"/>
        </w:rPr>
        <w:t>.</w:t>
      </w:r>
    </w:p>
    <w:p w14:paraId="67CC23E0"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 xml:space="preserve">Chen, X., Cheng, S., Shu, R. and Yang, Y., 2021, September. Digital Marketing Transition for Luxury Industry Under the New Coronavirus Epidemic-The Case of Burberry. In </w:t>
      </w:r>
      <w:r w:rsidRPr="0095598F">
        <w:rPr>
          <w:rFonts w:eastAsia="Times New Roman" w:cs="Times New Roman"/>
          <w:i/>
          <w:iCs/>
          <w:color w:val="000000" w:themeColor="text1"/>
          <w:szCs w:val="24"/>
          <w:shd w:val="clear" w:color="auto" w:fill="FFFFFF"/>
        </w:rPr>
        <w:t>2021 International Conference on Financial Management and Economic Transition (FMET 2021)</w:t>
      </w:r>
      <w:r w:rsidRPr="0095598F">
        <w:rPr>
          <w:rFonts w:eastAsia="Times New Roman" w:cs="Times New Roman"/>
          <w:color w:val="000000" w:themeColor="text1"/>
          <w:szCs w:val="24"/>
          <w:shd w:val="clear" w:color="auto" w:fill="FFFFFF"/>
        </w:rPr>
        <w:t xml:space="preserve"> (pp. 248-254).Atlantis Press.</w:t>
      </w:r>
    </w:p>
    <w:p w14:paraId="1D8936F9"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 xml:space="preserve">Christopher, E.O. and AN, J.M.M., Challenges and Prospects Facing Trading Entrepreneurial ventures in </w:t>
      </w:r>
      <w:proofErr w:type="spellStart"/>
      <w:r w:rsidRPr="0095598F">
        <w:rPr>
          <w:rFonts w:eastAsia="Times New Roman" w:cs="Times New Roman"/>
          <w:color w:val="000000" w:themeColor="text1"/>
          <w:szCs w:val="24"/>
          <w:shd w:val="clear" w:color="auto" w:fill="FFFFFF"/>
        </w:rPr>
        <w:t>Buea</w:t>
      </w:r>
      <w:proofErr w:type="spellEnd"/>
      <w:r w:rsidRPr="0095598F">
        <w:rPr>
          <w:rFonts w:eastAsia="Times New Roman" w:cs="Times New Roman"/>
          <w:color w:val="000000" w:themeColor="text1"/>
          <w:szCs w:val="24"/>
          <w:shd w:val="clear" w:color="auto" w:fill="FFFFFF"/>
        </w:rPr>
        <w:t xml:space="preserve"> municipality, Cameroon.</w:t>
      </w:r>
    </w:p>
    <w:p w14:paraId="340EA5D5"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Demangeot</w:t>
      </w:r>
      <w:proofErr w:type="spellEnd"/>
      <w:r w:rsidRPr="0095598F">
        <w:rPr>
          <w:rFonts w:eastAsia="Times New Roman" w:cs="Times New Roman"/>
          <w:color w:val="000000" w:themeColor="text1"/>
          <w:szCs w:val="24"/>
          <w:shd w:val="clear" w:color="auto" w:fill="FFFFFF"/>
        </w:rPr>
        <w:t>, M., 2021. How Do Heritage Brands Transfer Their Brand Identity While Transitioning From A Complex To A Simple Visual Identity?: A Burberry Case Study.</w:t>
      </w:r>
    </w:p>
    <w:p w14:paraId="30FC98C6"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lastRenderedPageBreak/>
        <w:t>Drettmann</w:t>
      </w:r>
      <w:proofErr w:type="spellEnd"/>
      <w:r w:rsidRPr="0095598F">
        <w:rPr>
          <w:rFonts w:eastAsia="Times New Roman" w:cs="Times New Roman"/>
          <w:color w:val="000000" w:themeColor="text1"/>
          <w:szCs w:val="24"/>
          <w:shd w:val="clear" w:color="auto" w:fill="FFFFFF"/>
        </w:rPr>
        <w:t xml:space="preserve">, G., 2020. </w:t>
      </w:r>
      <w:r w:rsidRPr="0095598F">
        <w:rPr>
          <w:rFonts w:eastAsia="Times New Roman" w:cs="Times New Roman"/>
          <w:i/>
          <w:iCs/>
          <w:color w:val="000000" w:themeColor="text1"/>
          <w:szCs w:val="24"/>
          <w:shd w:val="clear" w:color="auto" w:fill="FFFFFF"/>
        </w:rPr>
        <w:t xml:space="preserve">Best Practices in </w:t>
      </w:r>
      <w:proofErr w:type="spellStart"/>
      <w:r w:rsidRPr="0095598F">
        <w:rPr>
          <w:rFonts w:eastAsia="Times New Roman" w:cs="Times New Roman"/>
          <w:i/>
          <w:iCs/>
          <w:color w:val="000000" w:themeColor="text1"/>
          <w:szCs w:val="24"/>
          <w:shd w:val="clear" w:color="auto" w:fill="FFFFFF"/>
        </w:rPr>
        <w:t>Omnichannel</w:t>
      </w:r>
      <w:proofErr w:type="spellEnd"/>
      <w:r w:rsidRPr="0095598F">
        <w:rPr>
          <w:rFonts w:eastAsia="Times New Roman" w:cs="Times New Roman"/>
          <w:i/>
          <w:iCs/>
          <w:color w:val="000000" w:themeColor="text1"/>
          <w:szCs w:val="24"/>
          <w:shd w:val="clear" w:color="auto" w:fill="FFFFFF"/>
        </w:rPr>
        <w:t xml:space="preserve"> Customer Experience Design for Luxury Retail Consumers</w:t>
      </w:r>
      <w:r w:rsidRPr="0095598F">
        <w:rPr>
          <w:rFonts w:eastAsia="Times New Roman" w:cs="Times New Roman"/>
          <w:color w:val="000000" w:themeColor="text1"/>
          <w:szCs w:val="24"/>
          <w:shd w:val="clear" w:color="auto" w:fill="FFFFFF"/>
        </w:rPr>
        <w:t xml:space="preserve"> (Doctoral dissertation).</w:t>
      </w:r>
    </w:p>
    <w:p w14:paraId="657DA6D7"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 xml:space="preserve">Ferreira, J., Coelho, A. and </w:t>
      </w:r>
      <w:proofErr w:type="spellStart"/>
      <w:r w:rsidRPr="0095598F">
        <w:rPr>
          <w:rFonts w:eastAsia="Times New Roman" w:cs="Times New Roman"/>
          <w:color w:val="000000" w:themeColor="text1"/>
          <w:szCs w:val="24"/>
          <w:shd w:val="clear" w:color="auto" w:fill="FFFFFF"/>
        </w:rPr>
        <w:t>Moutinho</w:t>
      </w:r>
      <w:proofErr w:type="spellEnd"/>
      <w:r w:rsidRPr="0095598F">
        <w:rPr>
          <w:rFonts w:eastAsia="Times New Roman" w:cs="Times New Roman"/>
          <w:color w:val="000000" w:themeColor="text1"/>
          <w:szCs w:val="24"/>
          <w:shd w:val="clear" w:color="auto" w:fill="FFFFFF"/>
        </w:rPr>
        <w:t xml:space="preserve">, L., 2020. Dynamic capabilities, creativity and innovation capability and their impact on competitive advantage and firm performance: The moderating role of entrepreneurial </w:t>
      </w:r>
      <w:proofErr w:type="spellStart"/>
      <w:r w:rsidRPr="0095598F">
        <w:rPr>
          <w:rFonts w:eastAsia="Times New Roman" w:cs="Times New Roman"/>
          <w:color w:val="000000" w:themeColor="text1"/>
          <w:szCs w:val="24"/>
          <w:shd w:val="clear" w:color="auto" w:fill="FFFFFF"/>
        </w:rPr>
        <w:t>orientation.</w:t>
      </w:r>
      <w:r w:rsidRPr="0095598F">
        <w:rPr>
          <w:rFonts w:eastAsia="Times New Roman" w:cs="Times New Roman"/>
          <w:i/>
          <w:iCs/>
          <w:color w:val="000000" w:themeColor="text1"/>
          <w:szCs w:val="24"/>
          <w:shd w:val="clear" w:color="auto" w:fill="FFFFFF"/>
        </w:rPr>
        <w:t>Technovation</w:t>
      </w:r>
      <w:proofErr w:type="spellEnd"/>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92</w:t>
      </w:r>
      <w:r w:rsidRPr="0095598F">
        <w:rPr>
          <w:rFonts w:eastAsia="Times New Roman" w:cs="Times New Roman"/>
          <w:color w:val="000000" w:themeColor="text1"/>
          <w:szCs w:val="24"/>
          <w:shd w:val="clear" w:color="auto" w:fill="FFFFFF"/>
        </w:rPr>
        <w:t>, p.102061.</w:t>
      </w:r>
    </w:p>
    <w:p w14:paraId="207667D0"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 xml:space="preserve">FURUKAWA, T., NAKAZAWA, M., MIURA, C., KAI, S. and MORI, K., 2020.Dynamic pricing of luxury fashion products-An empirical analysis of online </w:t>
      </w:r>
      <w:proofErr w:type="spellStart"/>
      <w:r w:rsidRPr="0095598F">
        <w:rPr>
          <w:rFonts w:eastAsia="Times New Roman" w:cs="Times New Roman"/>
          <w:color w:val="000000" w:themeColor="text1"/>
          <w:szCs w:val="24"/>
          <w:shd w:val="clear" w:color="auto" w:fill="FFFFFF"/>
        </w:rPr>
        <w:t>stores.</w:t>
      </w:r>
      <w:r w:rsidRPr="0095598F">
        <w:rPr>
          <w:rFonts w:eastAsia="Times New Roman" w:cs="Times New Roman"/>
          <w:i/>
          <w:iCs/>
          <w:color w:val="000000" w:themeColor="text1"/>
          <w:szCs w:val="24"/>
          <w:shd w:val="clear" w:color="auto" w:fill="FFFFFF"/>
        </w:rPr>
        <w:t>International</w:t>
      </w:r>
      <w:proofErr w:type="spellEnd"/>
      <w:r w:rsidRPr="0095598F">
        <w:rPr>
          <w:rFonts w:eastAsia="Times New Roman" w:cs="Times New Roman"/>
          <w:i/>
          <w:iCs/>
          <w:color w:val="000000" w:themeColor="text1"/>
          <w:szCs w:val="24"/>
          <w:shd w:val="clear" w:color="auto" w:fill="FFFFFF"/>
        </w:rPr>
        <w:t xml:space="preserve"> Journal of Affective Engineering</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19</w:t>
      </w:r>
      <w:r w:rsidRPr="0095598F">
        <w:rPr>
          <w:rFonts w:eastAsia="Times New Roman" w:cs="Times New Roman"/>
          <w:color w:val="000000" w:themeColor="text1"/>
          <w:szCs w:val="24"/>
          <w:shd w:val="clear" w:color="auto" w:fill="FFFFFF"/>
        </w:rPr>
        <w:t>(2), pp.83-91.</w:t>
      </w:r>
    </w:p>
    <w:p w14:paraId="79796B01"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Gellweiler</w:t>
      </w:r>
      <w:proofErr w:type="spellEnd"/>
      <w:r w:rsidRPr="0095598F">
        <w:rPr>
          <w:rFonts w:eastAsia="Times New Roman" w:cs="Times New Roman"/>
          <w:color w:val="000000" w:themeColor="text1"/>
          <w:szCs w:val="24"/>
          <w:shd w:val="clear" w:color="auto" w:fill="FFFFFF"/>
        </w:rPr>
        <w:t xml:space="preserve">, C. and </w:t>
      </w:r>
      <w:proofErr w:type="spellStart"/>
      <w:r w:rsidRPr="0095598F">
        <w:rPr>
          <w:rFonts w:eastAsia="Times New Roman" w:cs="Times New Roman"/>
          <w:color w:val="000000" w:themeColor="text1"/>
          <w:szCs w:val="24"/>
          <w:shd w:val="clear" w:color="auto" w:fill="FFFFFF"/>
        </w:rPr>
        <w:t>Krishnamurthi</w:t>
      </w:r>
      <w:proofErr w:type="spellEnd"/>
      <w:r w:rsidRPr="0095598F">
        <w:rPr>
          <w:rFonts w:eastAsia="Times New Roman" w:cs="Times New Roman"/>
          <w:color w:val="000000" w:themeColor="text1"/>
          <w:szCs w:val="24"/>
          <w:shd w:val="clear" w:color="auto" w:fill="FFFFFF"/>
        </w:rPr>
        <w:t xml:space="preserve">, L., 2020. How digital innovators achieve customer value. </w:t>
      </w:r>
      <w:r w:rsidRPr="0095598F">
        <w:rPr>
          <w:rFonts w:eastAsia="Times New Roman" w:cs="Times New Roman"/>
          <w:i/>
          <w:iCs/>
          <w:color w:val="000000" w:themeColor="text1"/>
          <w:szCs w:val="24"/>
          <w:shd w:val="clear" w:color="auto" w:fill="FFFFFF"/>
        </w:rPr>
        <w:t>Journal of theoretical and applied electronic commerce research</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15</w:t>
      </w:r>
      <w:r w:rsidRPr="0095598F">
        <w:rPr>
          <w:rFonts w:eastAsia="Times New Roman" w:cs="Times New Roman"/>
          <w:color w:val="000000" w:themeColor="text1"/>
          <w:szCs w:val="24"/>
          <w:shd w:val="clear" w:color="auto" w:fill="FFFFFF"/>
        </w:rPr>
        <w:t>(1), pp.1-8.</w:t>
      </w:r>
    </w:p>
    <w:p w14:paraId="420AFA67"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Hodaei</w:t>
      </w:r>
      <w:proofErr w:type="spellEnd"/>
      <w:r w:rsidRPr="0095598F">
        <w:rPr>
          <w:rFonts w:eastAsia="Times New Roman" w:cs="Times New Roman"/>
          <w:color w:val="000000" w:themeColor="text1"/>
          <w:szCs w:val="24"/>
          <w:shd w:val="clear" w:color="auto" w:fill="FFFFFF"/>
        </w:rPr>
        <w:t xml:space="preserve">, M., </w:t>
      </w:r>
      <w:proofErr w:type="spellStart"/>
      <w:r w:rsidRPr="0095598F">
        <w:rPr>
          <w:rFonts w:eastAsia="Times New Roman" w:cs="Times New Roman"/>
          <w:color w:val="000000" w:themeColor="text1"/>
          <w:szCs w:val="24"/>
          <w:shd w:val="clear" w:color="auto" w:fill="FFFFFF"/>
        </w:rPr>
        <w:t>Alvani</w:t>
      </w:r>
      <w:proofErr w:type="spellEnd"/>
      <w:r w:rsidRPr="0095598F">
        <w:rPr>
          <w:rFonts w:eastAsia="Times New Roman" w:cs="Times New Roman"/>
          <w:color w:val="000000" w:themeColor="text1"/>
          <w:szCs w:val="24"/>
          <w:shd w:val="clear" w:color="auto" w:fill="FFFFFF"/>
        </w:rPr>
        <w:t xml:space="preserve">, S.M., </w:t>
      </w:r>
      <w:proofErr w:type="spellStart"/>
      <w:r w:rsidRPr="0095598F">
        <w:rPr>
          <w:rFonts w:eastAsia="Times New Roman" w:cs="Times New Roman"/>
          <w:color w:val="000000" w:themeColor="text1"/>
          <w:szCs w:val="24"/>
          <w:shd w:val="clear" w:color="auto" w:fill="FFFFFF"/>
        </w:rPr>
        <w:t>Yazdani</w:t>
      </w:r>
      <w:proofErr w:type="spellEnd"/>
      <w:r w:rsidRPr="0095598F">
        <w:rPr>
          <w:rFonts w:eastAsia="Times New Roman" w:cs="Times New Roman"/>
          <w:color w:val="000000" w:themeColor="text1"/>
          <w:szCs w:val="24"/>
          <w:shd w:val="clear" w:color="auto" w:fill="FFFFFF"/>
        </w:rPr>
        <w:t xml:space="preserve">, H.R. and </w:t>
      </w:r>
      <w:proofErr w:type="spellStart"/>
      <w:r w:rsidRPr="0095598F">
        <w:rPr>
          <w:rFonts w:eastAsia="Times New Roman" w:cs="Times New Roman"/>
          <w:color w:val="000000" w:themeColor="text1"/>
          <w:szCs w:val="24"/>
          <w:shd w:val="clear" w:color="auto" w:fill="FFFFFF"/>
        </w:rPr>
        <w:t>ZareiMatin</w:t>
      </w:r>
      <w:proofErr w:type="spellEnd"/>
      <w:r w:rsidRPr="0095598F">
        <w:rPr>
          <w:rFonts w:eastAsia="Times New Roman" w:cs="Times New Roman"/>
          <w:color w:val="000000" w:themeColor="text1"/>
          <w:szCs w:val="24"/>
          <w:shd w:val="clear" w:color="auto" w:fill="FFFFFF"/>
        </w:rPr>
        <w:t xml:space="preserve">, H., 2020.Coopetitive (Cooperation and Competition) Advantage in Public Organizations: Synergy of People and </w:t>
      </w:r>
      <w:proofErr w:type="spellStart"/>
      <w:r w:rsidRPr="0095598F">
        <w:rPr>
          <w:rFonts w:eastAsia="Times New Roman" w:cs="Times New Roman"/>
          <w:color w:val="000000" w:themeColor="text1"/>
          <w:szCs w:val="24"/>
          <w:shd w:val="clear" w:color="auto" w:fill="FFFFFF"/>
        </w:rPr>
        <w:t>Process.</w:t>
      </w:r>
      <w:r w:rsidRPr="0095598F">
        <w:rPr>
          <w:rFonts w:eastAsia="Times New Roman" w:cs="Times New Roman"/>
          <w:i/>
          <w:iCs/>
          <w:color w:val="000000" w:themeColor="text1"/>
          <w:szCs w:val="24"/>
          <w:shd w:val="clear" w:color="auto" w:fill="FFFFFF"/>
        </w:rPr>
        <w:t>Public</w:t>
      </w:r>
      <w:proofErr w:type="spellEnd"/>
      <w:r w:rsidRPr="0095598F">
        <w:rPr>
          <w:rFonts w:eastAsia="Times New Roman" w:cs="Times New Roman"/>
          <w:i/>
          <w:iCs/>
          <w:color w:val="000000" w:themeColor="text1"/>
          <w:szCs w:val="24"/>
          <w:shd w:val="clear" w:color="auto" w:fill="FFFFFF"/>
        </w:rPr>
        <w:t xml:space="preserve"> Administration </w:t>
      </w:r>
      <w:proofErr w:type="spellStart"/>
      <w:r w:rsidRPr="0095598F">
        <w:rPr>
          <w:rFonts w:eastAsia="Times New Roman" w:cs="Times New Roman"/>
          <w:i/>
          <w:iCs/>
          <w:color w:val="000000" w:themeColor="text1"/>
          <w:szCs w:val="24"/>
          <w:shd w:val="clear" w:color="auto" w:fill="FFFFFF"/>
        </w:rPr>
        <w:t>Perspaective</w:t>
      </w:r>
      <w:proofErr w:type="spellEnd"/>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11</w:t>
      </w:r>
      <w:r w:rsidRPr="0095598F">
        <w:rPr>
          <w:rFonts w:eastAsia="Times New Roman" w:cs="Times New Roman"/>
          <w:color w:val="000000" w:themeColor="text1"/>
          <w:szCs w:val="24"/>
          <w:shd w:val="clear" w:color="auto" w:fill="FFFFFF"/>
        </w:rPr>
        <w:t>(2), pp.15-33.</w:t>
      </w:r>
    </w:p>
    <w:p w14:paraId="3A35109E"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 xml:space="preserve">Jackson, G. and Ahuja, V., 2016.Dawn of the digital age and the evolution of the marketing </w:t>
      </w:r>
      <w:proofErr w:type="spellStart"/>
      <w:r w:rsidRPr="0095598F">
        <w:rPr>
          <w:rFonts w:eastAsia="Times New Roman" w:cs="Times New Roman"/>
          <w:color w:val="000000" w:themeColor="text1"/>
          <w:szCs w:val="24"/>
          <w:shd w:val="clear" w:color="auto" w:fill="FFFFFF"/>
        </w:rPr>
        <w:t>mix.</w:t>
      </w:r>
      <w:r w:rsidRPr="0095598F">
        <w:rPr>
          <w:rFonts w:eastAsia="Times New Roman" w:cs="Times New Roman"/>
          <w:i/>
          <w:iCs/>
          <w:color w:val="000000" w:themeColor="text1"/>
          <w:szCs w:val="24"/>
          <w:shd w:val="clear" w:color="auto" w:fill="FFFFFF"/>
        </w:rPr>
        <w:t>Journal</w:t>
      </w:r>
      <w:proofErr w:type="spellEnd"/>
      <w:r w:rsidRPr="0095598F">
        <w:rPr>
          <w:rFonts w:eastAsia="Times New Roman" w:cs="Times New Roman"/>
          <w:i/>
          <w:iCs/>
          <w:color w:val="000000" w:themeColor="text1"/>
          <w:szCs w:val="24"/>
          <w:shd w:val="clear" w:color="auto" w:fill="FFFFFF"/>
        </w:rPr>
        <w:t xml:space="preserve"> of Direct, Data and Digital Marketing Practice</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17</w:t>
      </w:r>
      <w:r w:rsidRPr="0095598F">
        <w:rPr>
          <w:rFonts w:eastAsia="Times New Roman" w:cs="Times New Roman"/>
          <w:color w:val="000000" w:themeColor="text1"/>
          <w:szCs w:val="24"/>
          <w:shd w:val="clear" w:color="auto" w:fill="FFFFFF"/>
        </w:rPr>
        <w:t>(3), pp.170-186.</w:t>
      </w:r>
    </w:p>
    <w:p w14:paraId="20CB5704"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 xml:space="preserve">Liu, N., Chow, P.S. and Zhao, H., 2020.Challenges and critical successful factors for apparel mass customization operations: recent development and case </w:t>
      </w:r>
      <w:proofErr w:type="spellStart"/>
      <w:r w:rsidRPr="0095598F">
        <w:rPr>
          <w:rFonts w:eastAsia="Times New Roman" w:cs="Times New Roman"/>
          <w:color w:val="000000" w:themeColor="text1"/>
          <w:szCs w:val="24"/>
          <w:shd w:val="clear" w:color="auto" w:fill="FFFFFF"/>
        </w:rPr>
        <w:t>study.</w:t>
      </w:r>
      <w:r w:rsidRPr="0095598F">
        <w:rPr>
          <w:rFonts w:eastAsia="Times New Roman" w:cs="Times New Roman"/>
          <w:i/>
          <w:iCs/>
          <w:color w:val="000000" w:themeColor="text1"/>
          <w:szCs w:val="24"/>
          <w:shd w:val="clear" w:color="auto" w:fill="FFFFFF"/>
        </w:rPr>
        <w:t>Annals</w:t>
      </w:r>
      <w:proofErr w:type="spellEnd"/>
      <w:r w:rsidRPr="0095598F">
        <w:rPr>
          <w:rFonts w:eastAsia="Times New Roman" w:cs="Times New Roman"/>
          <w:i/>
          <w:iCs/>
          <w:color w:val="000000" w:themeColor="text1"/>
          <w:szCs w:val="24"/>
          <w:shd w:val="clear" w:color="auto" w:fill="FFFFFF"/>
        </w:rPr>
        <w:t xml:space="preserve"> of Operations Research</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291</w:t>
      </w:r>
      <w:r w:rsidRPr="0095598F">
        <w:rPr>
          <w:rFonts w:eastAsia="Times New Roman" w:cs="Times New Roman"/>
          <w:color w:val="000000" w:themeColor="text1"/>
          <w:szCs w:val="24"/>
          <w:shd w:val="clear" w:color="auto" w:fill="FFFFFF"/>
        </w:rPr>
        <w:t>(1), pp.531-563.</w:t>
      </w:r>
    </w:p>
    <w:p w14:paraId="33D5F139"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 xml:space="preserve">Mahdi, O.R., </w:t>
      </w:r>
      <w:proofErr w:type="spellStart"/>
      <w:r w:rsidRPr="0095598F">
        <w:rPr>
          <w:rFonts w:eastAsia="Times New Roman" w:cs="Times New Roman"/>
          <w:color w:val="000000" w:themeColor="text1"/>
          <w:szCs w:val="24"/>
          <w:shd w:val="clear" w:color="auto" w:fill="FFFFFF"/>
        </w:rPr>
        <w:t>Nassar</w:t>
      </w:r>
      <w:proofErr w:type="spellEnd"/>
      <w:r w:rsidRPr="0095598F">
        <w:rPr>
          <w:rFonts w:eastAsia="Times New Roman" w:cs="Times New Roman"/>
          <w:color w:val="000000" w:themeColor="text1"/>
          <w:szCs w:val="24"/>
          <w:shd w:val="clear" w:color="auto" w:fill="FFFFFF"/>
        </w:rPr>
        <w:t xml:space="preserve">, I.A. and </w:t>
      </w:r>
      <w:proofErr w:type="spellStart"/>
      <w:r w:rsidRPr="0095598F">
        <w:rPr>
          <w:rFonts w:eastAsia="Times New Roman" w:cs="Times New Roman"/>
          <w:color w:val="000000" w:themeColor="text1"/>
          <w:szCs w:val="24"/>
          <w:shd w:val="clear" w:color="auto" w:fill="FFFFFF"/>
        </w:rPr>
        <w:t>Almsafir</w:t>
      </w:r>
      <w:proofErr w:type="spellEnd"/>
      <w:r w:rsidRPr="0095598F">
        <w:rPr>
          <w:rFonts w:eastAsia="Times New Roman" w:cs="Times New Roman"/>
          <w:color w:val="000000" w:themeColor="text1"/>
          <w:szCs w:val="24"/>
          <w:shd w:val="clear" w:color="auto" w:fill="FFFFFF"/>
        </w:rPr>
        <w:t xml:space="preserve">, M.K., 2019. Knowledge management processes and sustainable competitive advantage: An empirical examination in private universities. </w:t>
      </w:r>
      <w:r w:rsidRPr="0095598F">
        <w:rPr>
          <w:rFonts w:eastAsia="Times New Roman" w:cs="Times New Roman"/>
          <w:i/>
          <w:iCs/>
          <w:color w:val="000000" w:themeColor="text1"/>
          <w:szCs w:val="24"/>
          <w:shd w:val="clear" w:color="auto" w:fill="FFFFFF"/>
        </w:rPr>
        <w:t>Journal of Business Research</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94</w:t>
      </w:r>
      <w:r w:rsidRPr="0095598F">
        <w:rPr>
          <w:rFonts w:eastAsia="Times New Roman" w:cs="Times New Roman"/>
          <w:color w:val="000000" w:themeColor="text1"/>
          <w:szCs w:val="24"/>
          <w:shd w:val="clear" w:color="auto" w:fill="FFFFFF"/>
        </w:rPr>
        <w:t>, pp.320-334.</w:t>
      </w:r>
    </w:p>
    <w:p w14:paraId="3193D719"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Mandelli</w:t>
      </w:r>
      <w:proofErr w:type="spellEnd"/>
      <w:r w:rsidRPr="0095598F">
        <w:rPr>
          <w:rFonts w:eastAsia="Times New Roman" w:cs="Times New Roman"/>
          <w:color w:val="000000" w:themeColor="text1"/>
          <w:szCs w:val="24"/>
          <w:shd w:val="clear" w:color="auto" w:fill="FFFFFF"/>
        </w:rPr>
        <w:t xml:space="preserve">, A., </w:t>
      </w:r>
      <w:proofErr w:type="spellStart"/>
      <w:r w:rsidRPr="0095598F">
        <w:rPr>
          <w:rFonts w:eastAsia="Times New Roman" w:cs="Times New Roman"/>
          <w:color w:val="000000" w:themeColor="text1"/>
          <w:szCs w:val="24"/>
          <w:shd w:val="clear" w:color="auto" w:fill="FFFFFF"/>
        </w:rPr>
        <w:t>Piancatelli</w:t>
      </w:r>
      <w:proofErr w:type="spellEnd"/>
      <w:r w:rsidRPr="0095598F">
        <w:rPr>
          <w:rFonts w:eastAsia="Times New Roman" w:cs="Times New Roman"/>
          <w:color w:val="000000" w:themeColor="text1"/>
          <w:szCs w:val="24"/>
          <w:shd w:val="clear" w:color="auto" w:fill="FFFFFF"/>
        </w:rPr>
        <w:t>, C. and Arbore, A., 2021. Communication, business and digital transformation: the case of Burberry.</w:t>
      </w:r>
    </w:p>
    <w:p w14:paraId="0FAFA730"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Mazurkiewicz</w:t>
      </w:r>
      <w:proofErr w:type="spellEnd"/>
      <w:r w:rsidRPr="0095598F">
        <w:rPr>
          <w:rFonts w:eastAsia="Times New Roman" w:cs="Times New Roman"/>
          <w:color w:val="000000" w:themeColor="text1"/>
          <w:szCs w:val="24"/>
          <w:shd w:val="clear" w:color="auto" w:fill="FFFFFF"/>
        </w:rPr>
        <w:t xml:space="preserve">, A. and </w:t>
      </w:r>
      <w:proofErr w:type="spellStart"/>
      <w:r w:rsidRPr="0095598F">
        <w:rPr>
          <w:rFonts w:eastAsia="Times New Roman" w:cs="Times New Roman"/>
          <w:color w:val="000000" w:themeColor="text1"/>
          <w:szCs w:val="24"/>
          <w:shd w:val="clear" w:color="auto" w:fill="FFFFFF"/>
        </w:rPr>
        <w:t>Poteralska</w:t>
      </w:r>
      <w:proofErr w:type="spellEnd"/>
      <w:r w:rsidRPr="0095598F">
        <w:rPr>
          <w:rFonts w:eastAsia="Times New Roman" w:cs="Times New Roman"/>
          <w:color w:val="000000" w:themeColor="text1"/>
          <w:szCs w:val="24"/>
          <w:shd w:val="clear" w:color="auto" w:fill="FFFFFF"/>
        </w:rPr>
        <w:t xml:space="preserve">, B., 2017. Technology transfer barriers and challenges faced by R&amp;D organisations. </w:t>
      </w:r>
      <w:r w:rsidRPr="0095598F">
        <w:rPr>
          <w:rFonts w:eastAsia="Times New Roman" w:cs="Times New Roman"/>
          <w:i/>
          <w:iCs/>
          <w:color w:val="000000" w:themeColor="text1"/>
          <w:szCs w:val="24"/>
          <w:shd w:val="clear" w:color="auto" w:fill="FFFFFF"/>
        </w:rPr>
        <w:t>Procedia engineering</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182</w:t>
      </w:r>
      <w:r w:rsidRPr="0095598F">
        <w:rPr>
          <w:rFonts w:eastAsia="Times New Roman" w:cs="Times New Roman"/>
          <w:color w:val="000000" w:themeColor="text1"/>
          <w:szCs w:val="24"/>
          <w:shd w:val="clear" w:color="auto" w:fill="FFFFFF"/>
        </w:rPr>
        <w:t>, pp.457-465.</w:t>
      </w:r>
    </w:p>
    <w:p w14:paraId="60AD8C64"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lastRenderedPageBreak/>
        <w:t>Ohrling</w:t>
      </w:r>
      <w:proofErr w:type="spellEnd"/>
      <w:r w:rsidRPr="0095598F">
        <w:rPr>
          <w:rFonts w:eastAsia="Times New Roman" w:cs="Times New Roman"/>
          <w:color w:val="000000" w:themeColor="text1"/>
          <w:szCs w:val="24"/>
          <w:shd w:val="clear" w:color="auto" w:fill="FFFFFF"/>
        </w:rPr>
        <w:t xml:space="preserve">, M., </w:t>
      </w:r>
      <w:proofErr w:type="spellStart"/>
      <w:r w:rsidRPr="0095598F">
        <w:rPr>
          <w:rFonts w:eastAsia="Times New Roman" w:cs="Times New Roman"/>
          <w:color w:val="000000" w:themeColor="text1"/>
          <w:szCs w:val="24"/>
          <w:shd w:val="clear" w:color="auto" w:fill="FFFFFF"/>
        </w:rPr>
        <w:t>Øvretveit</w:t>
      </w:r>
      <w:proofErr w:type="spellEnd"/>
      <w:r w:rsidRPr="0095598F">
        <w:rPr>
          <w:rFonts w:eastAsia="Times New Roman" w:cs="Times New Roman"/>
          <w:color w:val="000000" w:themeColor="text1"/>
          <w:szCs w:val="24"/>
          <w:shd w:val="clear" w:color="auto" w:fill="FFFFFF"/>
        </w:rPr>
        <w:t xml:space="preserve">, J. and </w:t>
      </w:r>
      <w:proofErr w:type="spellStart"/>
      <w:r w:rsidRPr="0095598F">
        <w:rPr>
          <w:rFonts w:eastAsia="Times New Roman" w:cs="Times New Roman"/>
          <w:color w:val="000000" w:themeColor="text1"/>
          <w:szCs w:val="24"/>
          <w:shd w:val="clear" w:color="auto" w:fill="FFFFFF"/>
        </w:rPr>
        <w:t>Brommels</w:t>
      </w:r>
      <w:proofErr w:type="spellEnd"/>
      <w:r w:rsidRPr="0095598F">
        <w:rPr>
          <w:rFonts w:eastAsia="Times New Roman" w:cs="Times New Roman"/>
          <w:color w:val="000000" w:themeColor="text1"/>
          <w:szCs w:val="24"/>
          <w:shd w:val="clear" w:color="auto" w:fill="FFFFFF"/>
        </w:rPr>
        <w:t xml:space="preserve">, M., 2021. Can management decentralisation resolve challenges faced by healthcare service delivery organisations? Findings for managers and researchers from a scoping review. </w:t>
      </w:r>
      <w:r w:rsidRPr="0095598F">
        <w:rPr>
          <w:rFonts w:eastAsia="Times New Roman" w:cs="Times New Roman"/>
          <w:i/>
          <w:iCs/>
          <w:color w:val="000000" w:themeColor="text1"/>
          <w:szCs w:val="24"/>
          <w:shd w:val="clear" w:color="auto" w:fill="FFFFFF"/>
        </w:rPr>
        <w:t>The International Journal of Health Planning and Management</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36</w:t>
      </w:r>
      <w:r w:rsidRPr="0095598F">
        <w:rPr>
          <w:rFonts w:eastAsia="Times New Roman" w:cs="Times New Roman"/>
          <w:color w:val="000000" w:themeColor="text1"/>
          <w:szCs w:val="24"/>
          <w:shd w:val="clear" w:color="auto" w:fill="FFFFFF"/>
        </w:rPr>
        <w:t>(1), pp.30-41.</w:t>
      </w:r>
    </w:p>
    <w:p w14:paraId="7CEFBBC1"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Olteanu</w:t>
      </w:r>
      <w:proofErr w:type="spellEnd"/>
      <w:r w:rsidRPr="0095598F">
        <w:rPr>
          <w:rFonts w:eastAsia="Times New Roman" w:cs="Times New Roman"/>
          <w:color w:val="000000" w:themeColor="text1"/>
          <w:szCs w:val="24"/>
          <w:shd w:val="clear" w:color="auto" w:fill="FFFFFF"/>
        </w:rPr>
        <w:t xml:space="preserve">, L., 2020. Rebranding strategies and their boomerang effect—The curious case of Burberry. </w:t>
      </w:r>
      <w:r w:rsidRPr="0095598F">
        <w:rPr>
          <w:rFonts w:eastAsia="Times New Roman" w:cs="Times New Roman"/>
          <w:i/>
          <w:iCs/>
          <w:color w:val="000000" w:themeColor="text1"/>
          <w:szCs w:val="24"/>
          <w:shd w:val="clear" w:color="auto" w:fill="FFFFFF"/>
        </w:rPr>
        <w:t>The Journal of World Intellectual Property</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23</w:t>
      </w:r>
      <w:r w:rsidRPr="0095598F">
        <w:rPr>
          <w:rFonts w:eastAsia="Times New Roman" w:cs="Times New Roman"/>
          <w:color w:val="000000" w:themeColor="text1"/>
          <w:szCs w:val="24"/>
          <w:shd w:val="clear" w:color="auto" w:fill="FFFFFF"/>
        </w:rPr>
        <w:t>(5-6), pp.777-797.</w:t>
      </w:r>
    </w:p>
    <w:p w14:paraId="1402DCBE"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Pangarkar</w:t>
      </w:r>
      <w:proofErr w:type="spellEnd"/>
      <w:r w:rsidRPr="0095598F">
        <w:rPr>
          <w:rFonts w:eastAsia="Times New Roman" w:cs="Times New Roman"/>
          <w:color w:val="000000" w:themeColor="text1"/>
          <w:szCs w:val="24"/>
          <w:shd w:val="clear" w:color="auto" w:fill="FFFFFF"/>
        </w:rPr>
        <w:t xml:space="preserve">, A., Arora, V. and Shukla, Y., 2022.Exploring </w:t>
      </w:r>
      <w:proofErr w:type="spellStart"/>
      <w:r w:rsidRPr="0095598F">
        <w:rPr>
          <w:rFonts w:eastAsia="Times New Roman" w:cs="Times New Roman"/>
          <w:color w:val="000000" w:themeColor="text1"/>
          <w:szCs w:val="24"/>
          <w:shd w:val="clear" w:color="auto" w:fill="FFFFFF"/>
        </w:rPr>
        <w:t>phygitalomnichannel</w:t>
      </w:r>
      <w:proofErr w:type="spellEnd"/>
      <w:r w:rsidRPr="0095598F">
        <w:rPr>
          <w:rFonts w:eastAsia="Times New Roman" w:cs="Times New Roman"/>
          <w:color w:val="000000" w:themeColor="text1"/>
          <w:szCs w:val="24"/>
          <w:shd w:val="clear" w:color="auto" w:fill="FFFFFF"/>
        </w:rPr>
        <w:t xml:space="preserve"> luxury retailing for immersive customer experience: The role of rapport and social </w:t>
      </w:r>
      <w:proofErr w:type="spellStart"/>
      <w:r w:rsidRPr="0095598F">
        <w:rPr>
          <w:rFonts w:eastAsia="Times New Roman" w:cs="Times New Roman"/>
          <w:color w:val="000000" w:themeColor="text1"/>
          <w:szCs w:val="24"/>
          <w:shd w:val="clear" w:color="auto" w:fill="FFFFFF"/>
        </w:rPr>
        <w:t>engagement.</w:t>
      </w:r>
      <w:r w:rsidRPr="0095598F">
        <w:rPr>
          <w:rFonts w:eastAsia="Times New Roman" w:cs="Times New Roman"/>
          <w:i/>
          <w:iCs/>
          <w:color w:val="000000" w:themeColor="text1"/>
          <w:szCs w:val="24"/>
          <w:shd w:val="clear" w:color="auto" w:fill="FFFFFF"/>
        </w:rPr>
        <w:t>Journal</w:t>
      </w:r>
      <w:proofErr w:type="spellEnd"/>
      <w:r w:rsidRPr="0095598F">
        <w:rPr>
          <w:rFonts w:eastAsia="Times New Roman" w:cs="Times New Roman"/>
          <w:i/>
          <w:iCs/>
          <w:color w:val="000000" w:themeColor="text1"/>
          <w:szCs w:val="24"/>
          <w:shd w:val="clear" w:color="auto" w:fill="FFFFFF"/>
        </w:rPr>
        <w:t xml:space="preserve"> of Retailing and Consumer Services</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68</w:t>
      </w:r>
      <w:r w:rsidRPr="0095598F">
        <w:rPr>
          <w:rFonts w:eastAsia="Times New Roman" w:cs="Times New Roman"/>
          <w:color w:val="000000" w:themeColor="text1"/>
          <w:szCs w:val="24"/>
          <w:shd w:val="clear" w:color="auto" w:fill="FFFFFF"/>
        </w:rPr>
        <w:t>, p.103001.</w:t>
      </w:r>
    </w:p>
    <w:p w14:paraId="4CDB21A4"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Pardal</w:t>
      </w:r>
      <w:proofErr w:type="spellEnd"/>
      <w:r w:rsidRPr="0095598F">
        <w:rPr>
          <w:rFonts w:eastAsia="Times New Roman" w:cs="Times New Roman"/>
          <w:color w:val="000000" w:themeColor="text1"/>
          <w:szCs w:val="24"/>
          <w:shd w:val="clear" w:color="auto" w:fill="FFFFFF"/>
        </w:rPr>
        <w:t>, M.A., 2021.</w:t>
      </w:r>
      <w:r w:rsidRPr="0095598F">
        <w:rPr>
          <w:rFonts w:eastAsia="Times New Roman" w:cs="Times New Roman"/>
          <w:i/>
          <w:iCs/>
          <w:color w:val="000000" w:themeColor="text1"/>
          <w:szCs w:val="24"/>
          <w:shd w:val="clear" w:color="auto" w:fill="FFFFFF"/>
        </w:rPr>
        <w:t>Equity Valuation of Burberry Group Plc</w:t>
      </w:r>
      <w:r w:rsidRPr="0095598F">
        <w:rPr>
          <w:rFonts w:eastAsia="Times New Roman" w:cs="Times New Roman"/>
          <w:color w:val="000000" w:themeColor="text1"/>
          <w:szCs w:val="24"/>
          <w:shd w:val="clear" w:color="auto" w:fill="FFFFFF"/>
        </w:rPr>
        <w:t xml:space="preserve"> (Doctoral dissertation, </w:t>
      </w:r>
      <w:proofErr w:type="spellStart"/>
      <w:r w:rsidRPr="0095598F">
        <w:rPr>
          <w:rFonts w:eastAsia="Times New Roman" w:cs="Times New Roman"/>
          <w:color w:val="000000" w:themeColor="text1"/>
          <w:szCs w:val="24"/>
          <w:shd w:val="clear" w:color="auto" w:fill="FFFFFF"/>
        </w:rPr>
        <w:t>UniversidadeCatolicaPortugesa</w:t>
      </w:r>
      <w:proofErr w:type="spellEnd"/>
      <w:r w:rsidRPr="0095598F">
        <w:rPr>
          <w:rFonts w:eastAsia="Times New Roman" w:cs="Times New Roman"/>
          <w:color w:val="000000" w:themeColor="text1"/>
          <w:szCs w:val="24"/>
          <w:shd w:val="clear" w:color="auto" w:fill="FFFFFF"/>
        </w:rPr>
        <w:t xml:space="preserve"> (Portugal)).</w:t>
      </w:r>
    </w:p>
    <w:p w14:paraId="0DA66866"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Silvano</w:t>
      </w:r>
      <w:proofErr w:type="spellEnd"/>
      <w:r w:rsidRPr="0095598F">
        <w:rPr>
          <w:rFonts w:eastAsia="Times New Roman" w:cs="Times New Roman"/>
          <w:color w:val="000000" w:themeColor="text1"/>
          <w:szCs w:val="24"/>
          <w:shd w:val="clear" w:color="auto" w:fill="FFFFFF"/>
        </w:rPr>
        <w:t xml:space="preserve">, M.D.C.L.F., 2020. </w:t>
      </w:r>
      <w:r w:rsidRPr="0095598F">
        <w:rPr>
          <w:rFonts w:eastAsia="Times New Roman" w:cs="Times New Roman"/>
          <w:i/>
          <w:iCs/>
          <w:color w:val="000000" w:themeColor="text1"/>
          <w:szCs w:val="24"/>
          <w:shd w:val="clear" w:color="auto" w:fill="FFFFFF"/>
        </w:rPr>
        <w:t>Playing against the rules: how a digital strategy can enhance a luxury business: the case of Burberry</w:t>
      </w:r>
      <w:r w:rsidRPr="0095598F">
        <w:rPr>
          <w:rFonts w:eastAsia="Times New Roman" w:cs="Times New Roman"/>
          <w:color w:val="000000" w:themeColor="text1"/>
          <w:szCs w:val="24"/>
          <w:shd w:val="clear" w:color="auto" w:fill="FFFFFF"/>
        </w:rPr>
        <w:t xml:space="preserve"> (Doctoral dissertation).</w:t>
      </w:r>
    </w:p>
    <w:p w14:paraId="43FFC009"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Singjai</w:t>
      </w:r>
      <w:proofErr w:type="spellEnd"/>
      <w:r w:rsidRPr="0095598F">
        <w:rPr>
          <w:rFonts w:eastAsia="Times New Roman" w:cs="Times New Roman"/>
          <w:color w:val="000000" w:themeColor="text1"/>
          <w:szCs w:val="24"/>
          <w:shd w:val="clear" w:color="auto" w:fill="FFFFFF"/>
        </w:rPr>
        <w:t xml:space="preserve">, K., </w:t>
      </w:r>
      <w:proofErr w:type="spellStart"/>
      <w:r w:rsidRPr="0095598F">
        <w:rPr>
          <w:rFonts w:eastAsia="Times New Roman" w:cs="Times New Roman"/>
          <w:color w:val="000000" w:themeColor="text1"/>
          <w:szCs w:val="24"/>
          <w:shd w:val="clear" w:color="auto" w:fill="FFFFFF"/>
        </w:rPr>
        <w:t>Winata</w:t>
      </w:r>
      <w:proofErr w:type="spellEnd"/>
      <w:r w:rsidRPr="0095598F">
        <w:rPr>
          <w:rFonts w:eastAsia="Times New Roman" w:cs="Times New Roman"/>
          <w:color w:val="000000" w:themeColor="text1"/>
          <w:szCs w:val="24"/>
          <w:shd w:val="clear" w:color="auto" w:fill="FFFFFF"/>
        </w:rPr>
        <w:t xml:space="preserve">, L. and </w:t>
      </w:r>
      <w:proofErr w:type="spellStart"/>
      <w:r w:rsidRPr="0095598F">
        <w:rPr>
          <w:rFonts w:eastAsia="Times New Roman" w:cs="Times New Roman"/>
          <w:color w:val="000000" w:themeColor="text1"/>
          <w:szCs w:val="24"/>
          <w:shd w:val="clear" w:color="auto" w:fill="FFFFFF"/>
        </w:rPr>
        <w:t>Kummer</w:t>
      </w:r>
      <w:proofErr w:type="spellEnd"/>
      <w:r w:rsidRPr="0095598F">
        <w:rPr>
          <w:rFonts w:eastAsia="Times New Roman" w:cs="Times New Roman"/>
          <w:color w:val="000000" w:themeColor="text1"/>
          <w:szCs w:val="24"/>
          <w:shd w:val="clear" w:color="auto" w:fill="FFFFFF"/>
        </w:rPr>
        <w:t xml:space="preserve">, T.F., 2018. Green initiatives and their competitive advantage for the hotel industry in developing </w:t>
      </w:r>
      <w:proofErr w:type="spellStart"/>
      <w:r w:rsidRPr="0095598F">
        <w:rPr>
          <w:rFonts w:eastAsia="Times New Roman" w:cs="Times New Roman"/>
          <w:color w:val="000000" w:themeColor="text1"/>
          <w:szCs w:val="24"/>
          <w:shd w:val="clear" w:color="auto" w:fill="FFFFFF"/>
        </w:rPr>
        <w:t>countries.</w:t>
      </w:r>
      <w:r w:rsidRPr="0095598F">
        <w:rPr>
          <w:rFonts w:eastAsia="Times New Roman" w:cs="Times New Roman"/>
          <w:i/>
          <w:iCs/>
          <w:color w:val="000000" w:themeColor="text1"/>
          <w:szCs w:val="24"/>
          <w:shd w:val="clear" w:color="auto" w:fill="FFFFFF"/>
        </w:rPr>
        <w:t>International</w:t>
      </w:r>
      <w:proofErr w:type="spellEnd"/>
      <w:r w:rsidRPr="0095598F">
        <w:rPr>
          <w:rFonts w:eastAsia="Times New Roman" w:cs="Times New Roman"/>
          <w:i/>
          <w:iCs/>
          <w:color w:val="000000" w:themeColor="text1"/>
          <w:szCs w:val="24"/>
          <w:shd w:val="clear" w:color="auto" w:fill="FFFFFF"/>
        </w:rPr>
        <w:t xml:space="preserve"> Journal of Hospitality Management</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75</w:t>
      </w:r>
      <w:r w:rsidRPr="0095598F">
        <w:rPr>
          <w:rFonts w:eastAsia="Times New Roman" w:cs="Times New Roman"/>
          <w:color w:val="000000" w:themeColor="text1"/>
          <w:szCs w:val="24"/>
          <w:shd w:val="clear" w:color="auto" w:fill="FFFFFF"/>
        </w:rPr>
        <w:t>, pp.131-143.</w:t>
      </w:r>
    </w:p>
    <w:p w14:paraId="4576EED6" w14:textId="77777777" w:rsidR="00D23240" w:rsidRPr="0095598F" w:rsidRDefault="00D23240" w:rsidP="00D23240">
      <w:pPr>
        <w:spacing w:before="240"/>
        <w:rPr>
          <w:rFonts w:eastAsia="Times New Roman" w:cs="Times New Roman"/>
          <w:color w:val="000000" w:themeColor="text1"/>
          <w:szCs w:val="24"/>
        </w:rPr>
      </w:pPr>
      <w:r w:rsidRPr="0095598F">
        <w:rPr>
          <w:rFonts w:eastAsia="Times New Roman" w:cs="Times New Roman"/>
          <w:color w:val="000000" w:themeColor="text1"/>
          <w:szCs w:val="24"/>
          <w:shd w:val="clear" w:color="auto" w:fill="FFFFFF"/>
        </w:rPr>
        <w:t>Weston, S., 2022.</w:t>
      </w:r>
      <w:r w:rsidRPr="0095598F">
        <w:rPr>
          <w:rFonts w:eastAsia="Times New Roman" w:cs="Times New Roman"/>
          <w:i/>
          <w:iCs/>
          <w:color w:val="000000" w:themeColor="text1"/>
          <w:szCs w:val="24"/>
          <w:shd w:val="clear" w:color="auto" w:fill="FFFFFF"/>
        </w:rPr>
        <w:t xml:space="preserve">The Changing Face of Burberry: Britishness, Heritage, Labour and </w:t>
      </w:r>
      <w:proofErr w:type="spellStart"/>
      <w:r w:rsidRPr="0095598F">
        <w:rPr>
          <w:rFonts w:eastAsia="Times New Roman" w:cs="Times New Roman"/>
          <w:i/>
          <w:iCs/>
          <w:color w:val="000000" w:themeColor="text1"/>
          <w:szCs w:val="24"/>
          <w:shd w:val="clear" w:color="auto" w:fill="FFFFFF"/>
        </w:rPr>
        <w:t>Consumption</w:t>
      </w:r>
      <w:r w:rsidRPr="0095598F">
        <w:rPr>
          <w:rFonts w:eastAsia="Times New Roman" w:cs="Times New Roman"/>
          <w:color w:val="000000" w:themeColor="text1"/>
          <w:szCs w:val="24"/>
          <w:shd w:val="clear" w:color="auto" w:fill="FFFFFF"/>
        </w:rPr>
        <w:t>.Bloomsbury</w:t>
      </w:r>
      <w:proofErr w:type="spellEnd"/>
      <w:r w:rsidRPr="0095598F">
        <w:rPr>
          <w:rFonts w:eastAsia="Times New Roman" w:cs="Times New Roman"/>
          <w:color w:val="000000" w:themeColor="text1"/>
          <w:szCs w:val="24"/>
          <w:shd w:val="clear" w:color="auto" w:fill="FFFFFF"/>
        </w:rPr>
        <w:t xml:space="preserve"> Publishing.</w:t>
      </w:r>
    </w:p>
    <w:p w14:paraId="7EB57236"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Zameer</w:t>
      </w:r>
      <w:proofErr w:type="spellEnd"/>
      <w:r w:rsidRPr="0095598F">
        <w:rPr>
          <w:rFonts w:eastAsia="Times New Roman" w:cs="Times New Roman"/>
          <w:color w:val="000000" w:themeColor="text1"/>
          <w:szCs w:val="24"/>
          <w:shd w:val="clear" w:color="auto" w:fill="FFFFFF"/>
        </w:rPr>
        <w:t xml:space="preserve">, H., Wang, Y. and Yasmeen, H., 2020. Reinforcing green competitive advantage through green production, creativity and green brand image: implications for cleaner production in </w:t>
      </w:r>
      <w:proofErr w:type="spellStart"/>
      <w:r w:rsidRPr="0095598F">
        <w:rPr>
          <w:rFonts w:eastAsia="Times New Roman" w:cs="Times New Roman"/>
          <w:color w:val="000000" w:themeColor="text1"/>
          <w:szCs w:val="24"/>
          <w:shd w:val="clear" w:color="auto" w:fill="FFFFFF"/>
        </w:rPr>
        <w:t>China.</w:t>
      </w:r>
      <w:r w:rsidRPr="0095598F">
        <w:rPr>
          <w:rFonts w:eastAsia="Times New Roman" w:cs="Times New Roman"/>
          <w:i/>
          <w:iCs/>
          <w:color w:val="000000" w:themeColor="text1"/>
          <w:szCs w:val="24"/>
          <w:shd w:val="clear" w:color="auto" w:fill="FFFFFF"/>
        </w:rPr>
        <w:t>Journal</w:t>
      </w:r>
      <w:proofErr w:type="spellEnd"/>
      <w:r w:rsidRPr="0095598F">
        <w:rPr>
          <w:rFonts w:eastAsia="Times New Roman" w:cs="Times New Roman"/>
          <w:i/>
          <w:iCs/>
          <w:color w:val="000000" w:themeColor="text1"/>
          <w:szCs w:val="24"/>
          <w:shd w:val="clear" w:color="auto" w:fill="FFFFFF"/>
        </w:rPr>
        <w:t xml:space="preserve"> of cleaner production</w:t>
      </w:r>
      <w:r w:rsidRPr="0095598F">
        <w:rPr>
          <w:rFonts w:eastAsia="Times New Roman" w:cs="Times New Roman"/>
          <w:color w:val="000000" w:themeColor="text1"/>
          <w:szCs w:val="24"/>
          <w:shd w:val="clear" w:color="auto" w:fill="FFFFFF"/>
        </w:rPr>
        <w:t xml:space="preserve">, </w:t>
      </w:r>
      <w:r w:rsidRPr="0095598F">
        <w:rPr>
          <w:rFonts w:eastAsia="Times New Roman" w:cs="Times New Roman"/>
          <w:i/>
          <w:iCs/>
          <w:color w:val="000000" w:themeColor="text1"/>
          <w:szCs w:val="24"/>
          <w:shd w:val="clear" w:color="auto" w:fill="FFFFFF"/>
        </w:rPr>
        <w:t>247</w:t>
      </w:r>
      <w:r w:rsidRPr="0095598F">
        <w:rPr>
          <w:rFonts w:eastAsia="Times New Roman" w:cs="Times New Roman"/>
          <w:color w:val="000000" w:themeColor="text1"/>
          <w:szCs w:val="24"/>
          <w:shd w:val="clear" w:color="auto" w:fill="FFFFFF"/>
        </w:rPr>
        <w:t>, p.119119.</w:t>
      </w:r>
    </w:p>
    <w:p w14:paraId="11EB8618" w14:textId="77777777" w:rsidR="00D23240" w:rsidRPr="0095598F" w:rsidRDefault="00D23240" w:rsidP="00D23240">
      <w:pPr>
        <w:spacing w:before="240"/>
        <w:rPr>
          <w:rFonts w:eastAsia="Times New Roman" w:cs="Times New Roman"/>
          <w:color w:val="000000" w:themeColor="text1"/>
          <w:szCs w:val="24"/>
        </w:rPr>
      </w:pPr>
      <w:proofErr w:type="spellStart"/>
      <w:r w:rsidRPr="0095598F">
        <w:rPr>
          <w:rFonts w:eastAsia="Times New Roman" w:cs="Times New Roman"/>
          <w:color w:val="000000" w:themeColor="text1"/>
          <w:szCs w:val="24"/>
          <w:shd w:val="clear" w:color="auto" w:fill="FFFFFF"/>
        </w:rPr>
        <w:t>Zazzara</w:t>
      </w:r>
      <w:proofErr w:type="spellEnd"/>
      <w:r w:rsidRPr="0095598F">
        <w:rPr>
          <w:rFonts w:eastAsia="Times New Roman" w:cs="Times New Roman"/>
          <w:color w:val="000000" w:themeColor="text1"/>
          <w:szCs w:val="24"/>
          <w:shd w:val="clear" w:color="auto" w:fill="FFFFFF"/>
        </w:rPr>
        <w:t xml:space="preserve">, L., </w:t>
      </w:r>
      <w:proofErr w:type="spellStart"/>
      <w:r w:rsidRPr="0095598F">
        <w:rPr>
          <w:rFonts w:eastAsia="Times New Roman" w:cs="Times New Roman"/>
          <w:color w:val="000000" w:themeColor="text1"/>
          <w:szCs w:val="24"/>
          <w:shd w:val="clear" w:color="auto" w:fill="FFFFFF"/>
        </w:rPr>
        <w:t>Rapetti</w:t>
      </w:r>
      <w:proofErr w:type="spellEnd"/>
      <w:r w:rsidRPr="0095598F">
        <w:rPr>
          <w:rFonts w:eastAsia="Times New Roman" w:cs="Times New Roman"/>
          <w:color w:val="000000" w:themeColor="text1"/>
          <w:szCs w:val="24"/>
          <w:shd w:val="clear" w:color="auto" w:fill="FFFFFF"/>
        </w:rPr>
        <w:t xml:space="preserve">, G. and Tyler, D.C., 2020.Burberry Burning </w:t>
      </w:r>
      <w:proofErr w:type="spellStart"/>
      <w:r w:rsidRPr="0095598F">
        <w:rPr>
          <w:rFonts w:eastAsia="Times New Roman" w:cs="Times New Roman"/>
          <w:color w:val="000000" w:themeColor="text1"/>
          <w:szCs w:val="24"/>
          <w:shd w:val="clear" w:color="auto" w:fill="FFFFFF"/>
        </w:rPr>
        <w:t>Backlash.</w:t>
      </w:r>
      <w:r w:rsidRPr="0095598F">
        <w:rPr>
          <w:rFonts w:eastAsia="Times New Roman" w:cs="Times New Roman"/>
          <w:i/>
          <w:iCs/>
          <w:color w:val="000000" w:themeColor="text1"/>
          <w:szCs w:val="24"/>
          <w:shd w:val="clear" w:color="auto" w:fill="FFFFFF"/>
        </w:rPr>
        <w:t>Available</w:t>
      </w:r>
      <w:proofErr w:type="spellEnd"/>
      <w:r w:rsidRPr="0095598F">
        <w:rPr>
          <w:rFonts w:eastAsia="Times New Roman" w:cs="Times New Roman"/>
          <w:i/>
          <w:iCs/>
          <w:color w:val="000000" w:themeColor="text1"/>
          <w:szCs w:val="24"/>
          <w:shd w:val="clear" w:color="auto" w:fill="FFFFFF"/>
        </w:rPr>
        <w:t xml:space="preserve"> at SSRN 3593785</w:t>
      </w:r>
      <w:r w:rsidRPr="0095598F">
        <w:rPr>
          <w:rFonts w:eastAsia="Times New Roman" w:cs="Times New Roman"/>
          <w:color w:val="000000" w:themeColor="text1"/>
          <w:szCs w:val="24"/>
          <w:shd w:val="clear" w:color="auto" w:fill="FFFFFF"/>
        </w:rPr>
        <w:t>.</w:t>
      </w:r>
    </w:p>
    <w:p w14:paraId="1383FF98" w14:textId="77777777" w:rsidR="0068287C" w:rsidRPr="005319C0" w:rsidRDefault="0068287C" w:rsidP="00D23240">
      <w:pPr>
        <w:pStyle w:val="Heading1"/>
        <w:spacing w:before="240"/>
        <w:rPr>
          <w:color w:val="000000" w:themeColor="text1"/>
          <w:sz w:val="24"/>
        </w:rPr>
      </w:pPr>
    </w:p>
    <w:sectPr w:rsidR="0068287C" w:rsidRPr="005319C0" w:rsidSect="004B441B">
      <w:footerReference w:type="defaul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5A957" w14:textId="77777777" w:rsidR="0065088C" w:rsidRDefault="0065088C" w:rsidP="004B441B">
      <w:pPr>
        <w:spacing w:line="240" w:lineRule="auto"/>
      </w:pPr>
      <w:r>
        <w:separator/>
      </w:r>
    </w:p>
  </w:endnote>
  <w:endnote w:type="continuationSeparator" w:id="0">
    <w:p w14:paraId="5C6A516A" w14:textId="77777777" w:rsidR="0065088C" w:rsidRDefault="0065088C" w:rsidP="004B44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0000400000000000000"/>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altName w:val="Arial"/>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1977414"/>
      <w:docPartObj>
        <w:docPartGallery w:val="Page Numbers (Bottom of Page)"/>
        <w:docPartUnique/>
      </w:docPartObj>
    </w:sdtPr>
    <w:sdtEndPr>
      <w:rPr>
        <w:noProof/>
      </w:rPr>
    </w:sdtEndPr>
    <w:sdtContent>
      <w:p w14:paraId="3446122E" w14:textId="77777777" w:rsidR="004B441B" w:rsidRDefault="00E20748">
        <w:pPr>
          <w:pStyle w:val="Footer"/>
          <w:jc w:val="right"/>
        </w:pPr>
        <w:r>
          <w:fldChar w:fldCharType="begin"/>
        </w:r>
        <w:r w:rsidR="004B441B">
          <w:instrText xml:space="preserve"> PAGE   \* MERGEFORMAT </w:instrText>
        </w:r>
        <w:r>
          <w:fldChar w:fldCharType="separate"/>
        </w:r>
        <w:r w:rsidR="00D23240">
          <w:rPr>
            <w:noProof/>
          </w:rPr>
          <w:t>1</w:t>
        </w:r>
        <w:r w:rsidR="00D23240">
          <w:rPr>
            <w:noProof/>
          </w:rPr>
          <w:t>3</w:t>
        </w:r>
        <w:r>
          <w:rPr>
            <w:noProof/>
          </w:rPr>
          <w:fldChar w:fldCharType="end"/>
        </w:r>
      </w:p>
    </w:sdtContent>
  </w:sdt>
  <w:p w14:paraId="7F342D1F" w14:textId="77777777" w:rsidR="004B441B" w:rsidRDefault="004B4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0D25F" w14:textId="77777777" w:rsidR="0065088C" w:rsidRDefault="0065088C" w:rsidP="004B441B">
      <w:pPr>
        <w:spacing w:line="240" w:lineRule="auto"/>
      </w:pPr>
      <w:r>
        <w:separator/>
      </w:r>
    </w:p>
  </w:footnote>
  <w:footnote w:type="continuationSeparator" w:id="0">
    <w:p w14:paraId="2B00DC86" w14:textId="77777777" w:rsidR="0065088C" w:rsidRDefault="0065088C" w:rsidP="004B44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D54E8"/>
    <w:multiLevelType w:val="multilevel"/>
    <w:tmpl w:val="28407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104C66"/>
    <w:multiLevelType w:val="multilevel"/>
    <w:tmpl w:val="6B96E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D204CD"/>
    <w:multiLevelType w:val="multilevel"/>
    <w:tmpl w:val="A3E044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685A1E"/>
    <w:multiLevelType w:val="multilevel"/>
    <w:tmpl w:val="016619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9312E4"/>
    <w:multiLevelType w:val="multilevel"/>
    <w:tmpl w:val="D34C9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3B3A97"/>
    <w:multiLevelType w:val="multilevel"/>
    <w:tmpl w:val="EED04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C1F2450"/>
    <w:multiLevelType w:val="multilevel"/>
    <w:tmpl w:val="79E262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CFD6BE1"/>
    <w:multiLevelType w:val="multilevel"/>
    <w:tmpl w:val="D1DED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D006696"/>
    <w:multiLevelType w:val="multilevel"/>
    <w:tmpl w:val="9D3814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FCD2264"/>
    <w:multiLevelType w:val="multilevel"/>
    <w:tmpl w:val="1F6E0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FEC4557"/>
    <w:multiLevelType w:val="multilevel"/>
    <w:tmpl w:val="BCA0CA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4392516">
    <w:abstractNumId w:val="8"/>
  </w:num>
  <w:num w:numId="2" w16cid:durableId="1698651268">
    <w:abstractNumId w:val="9"/>
  </w:num>
  <w:num w:numId="3" w16cid:durableId="596864894">
    <w:abstractNumId w:val="2"/>
  </w:num>
  <w:num w:numId="4" w16cid:durableId="1712342564">
    <w:abstractNumId w:val="5"/>
  </w:num>
  <w:num w:numId="5" w16cid:durableId="376709834">
    <w:abstractNumId w:val="7"/>
  </w:num>
  <w:num w:numId="6" w16cid:durableId="1618758284">
    <w:abstractNumId w:val="1"/>
  </w:num>
  <w:num w:numId="7" w16cid:durableId="931864456">
    <w:abstractNumId w:val="6"/>
  </w:num>
  <w:num w:numId="8" w16cid:durableId="440804010">
    <w:abstractNumId w:val="10"/>
  </w:num>
  <w:num w:numId="9" w16cid:durableId="508251337">
    <w:abstractNumId w:val="3"/>
  </w:num>
  <w:num w:numId="10" w16cid:durableId="498083878">
    <w:abstractNumId w:val="0"/>
  </w:num>
  <w:num w:numId="11" w16cid:durableId="19269176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87C"/>
    <w:rsid w:val="00022AA8"/>
    <w:rsid w:val="000254CD"/>
    <w:rsid w:val="00083C71"/>
    <w:rsid w:val="000B72D4"/>
    <w:rsid w:val="000C6D0A"/>
    <w:rsid w:val="000D7313"/>
    <w:rsid w:val="000F70B0"/>
    <w:rsid w:val="00101DC2"/>
    <w:rsid w:val="00104819"/>
    <w:rsid w:val="0011224A"/>
    <w:rsid w:val="00147335"/>
    <w:rsid w:val="00147DB7"/>
    <w:rsid w:val="00153CD3"/>
    <w:rsid w:val="0018703F"/>
    <w:rsid w:val="001A1406"/>
    <w:rsid w:val="002514AF"/>
    <w:rsid w:val="00276E34"/>
    <w:rsid w:val="002F6AE2"/>
    <w:rsid w:val="00381184"/>
    <w:rsid w:val="003A4F09"/>
    <w:rsid w:val="00410E98"/>
    <w:rsid w:val="00424262"/>
    <w:rsid w:val="004363CB"/>
    <w:rsid w:val="004B441B"/>
    <w:rsid w:val="004B6ADE"/>
    <w:rsid w:val="004C22DB"/>
    <w:rsid w:val="005026FD"/>
    <w:rsid w:val="0052027E"/>
    <w:rsid w:val="005319C0"/>
    <w:rsid w:val="00537753"/>
    <w:rsid w:val="005777EC"/>
    <w:rsid w:val="005837A1"/>
    <w:rsid w:val="005933E0"/>
    <w:rsid w:val="005F3C9A"/>
    <w:rsid w:val="00601469"/>
    <w:rsid w:val="00606C20"/>
    <w:rsid w:val="00643FCA"/>
    <w:rsid w:val="0065088C"/>
    <w:rsid w:val="00664DC0"/>
    <w:rsid w:val="0068287C"/>
    <w:rsid w:val="006A56D0"/>
    <w:rsid w:val="006C76EF"/>
    <w:rsid w:val="006D639B"/>
    <w:rsid w:val="006F6C67"/>
    <w:rsid w:val="00766471"/>
    <w:rsid w:val="007C4FDE"/>
    <w:rsid w:val="007D1FEA"/>
    <w:rsid w:val="00810BF9"/>
    <w:rsid w:val="008274DE"/>
    <w:rsid w:val="008629F1"/>
    <w:rsid w:val="0088084D"/>
    <w:rsid w:val="008F6A1C"/>
    <w:rsid w:val="009039DC"/>
    <w:rsid w:val="0093748D"/>
    <w:rsid w:val="0095598F"/>
    <w:rsid w:val="00963B92"/>
    <w:rsid w:val="00A0487C"/>
    <w:rsid w:val="00A364E8"/>
    <w:rsid w:val="00B721EA"/>
    <w:rsid w:val="00B77D54"/>
    <w:rsid w:val="00BA61A0"/>
    <w:rsid w:val="00BC7540"/>
    <w:rsid w:val="00C540BE"/>
    <w:rsid w:val="00C6567B"/>
    <w:rsid w:val="00C70FCC"/>
    <w:rsid w:val="00CA69AD"/>
    <w:rsid w:val="00CC7F3B"/>
    <w:rsid w:val="00CF187A"/>
    <w:rsid w:val="00D23240"/>
    <w:rsid w:val="00D45AEF"/>
    <w:rsid w:val="00DA2C16"/>
    <w:rsid w:val="00DF5E37"/>
    <w:rsid w:val="00E00499"/>
    <w:rsid w:val="00E20748"/>
    <w:rsid w:val="00E8706F"/>
    <w:rsid w:val="00ED6991"/>
    <w:rsid w:val="00F020F0"/>
    <w:rsid w:val="00F71359"/>
    <w:rsid w:val="00FE3C55"/>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79B85"/>
  <w15:docId w15:val="{117AE91B-DD17-BE4F-9466-D7D2E3FA3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A4F09"/>
    <w:pPr>
      <w:spacing w:line="360" w:lineRule="auto"/>
      <w:jc w:val="both"/>
    </w:pPr>
    <w:rPr>
      <w:rFonts w:ascii="Times New Roman" w:hAnsi="Times New Roman"/>
      <w:sz w:val="24"/>
    </w:rPr>
  </w:style>
  <w:style w:type="paragraph" w:styleId="Heading1">
    <w:name w:val="heading 1"/>
    <w:basedOn w:val="Normal"/>
    <w:next w:val="Normal"/>
    <w:rsid w:val="003A4F09"/>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F70B0"/>
    <w:pPr>
      <w:keepNext/>
      <w:keepLines/>
      <w:spacing w:after="60"/>
      <w:jc w:val="center"/>
    </w:pPr>
    <w:rPr>
      <w:b/>
      <w:sz w:val="36"/>
      <w:szCs w:val="52"/>
    </w:rPr>
  </w:style>
  <w:style w:type="paragraph" w:styleId="Subtitle">
    <w:name w:val="Subtitle"/>
    <w:basedOn w:val="Normal"/>
    <w:next w:val="Normal"/>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424262"/>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424262"/>
    <w:rPr>
      <w:color w:val="0000FF"/>
      <w:u w:val="single"/>
    </w:rPr>
  </w:style>
  <w:style w:type="paragraph" w:styleId="TOCHeading">
    <w:name w:val="TOC Heading"/>
    <w:basedOn w:val="Heading1"/>
    <w:next w:val="Normal"/>
    <w:uiPriority w:val="39"/>
    <w:unhideWhenUsed/>
    <w:qFormat/>
    <w:rsid w:val="004B441B"/>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B441B"/>
    <w:pPr>
      <w:spacing w:after="100"/>
    </w:pPr>
  </w:style>
  <w:style w:type="paragraph" w:styleId="BalloonText">
    <w:name w:val="Balloon Text"/>
    <w:basedOn w:val="Normal"/>
    <w:link w:val="BalloonTextChar"/>
    <w:uiPriority w:val="99"/>
    <w:semiHidden/>
    <w:unhideWhenUsed/>
    <w:rsid w:val="004B44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441B"/>
    <w:rPr>
      <w:rFonts w:ascii="Tahoma" w:hAnsi="Tahoma" w:cs="Tahoma"/>
      <w:sz w:val="16"/>
      <w:szCs w:val="16"/>
    </w:rPr>
  </w:style>
  <w:style w:type="paragraph" w:styleId="Header">
    <w:name w:val="header"/>
    <w:basedOn w:val="Normal"/>
    <w:link w:val="HeaderChar"/>
    <w:uiPriority w:val="99"/>
    <w:unhideWhenUsed/>
    <w:rsid w:val="004B441B"/>
    <w:pPr>
      <w:tabs>
        <w:tab w:val="center" w:pos="4513"/>
        <w:tab w:val="right" w:pos="9026"/>
      </w:tabs>
      <w:spacing w:line="240" w:lineRule="auto"/>
    </w:pPr>
  </w:style>
  <w:style w:type="character" w:customStyle="1" w:styleId="HeaderChar">
    <w:name w:val="Header Char"/>
    <w:basedOn w:val="DefaultParagraphFont"/>
    <w:link w:val="Header"/>
    <w:uiPriority w:val="99"/>
    <w:rsid w:val="004B441B"/>
    <w:rPr>
      <w:rFonts w:ascii="Times New Roman" w:hAnsi="Times New Roman"/>
      <w:sz w:val="24"/>
    </w:rPr>
  </w:style>
  <w:style w:type="paragraph" w:styleId="Footer">
    <w:name w:val="footer"/>
    <w:basedOn w:val="Normal"/>
    <w:link w:val="FooterChar"/>
    <w:uiPriority w:val="99"/>
    <w:unhideWhenUsed/>
    <w:rsid w:val="004B441B"/>
    <w:pPr>
      <w:tabs>
        <w:tab w:val="center" w:pos="4513"/>
        <w:tab w:val="right" w:pos="9026"/>
      </w:tabs>
      <w:spacing w:line="240" w:lineRule="auto"/>
    </w:pPr>
  </w:style>
  <w:style w:type="character" w:customStyle="1" w:styleId="FooterChar">
    <w:name w:val="Footer Char"/>
    <w:basedOn w:val="DefaultParagraphFont"/>
    <w:link w:val="Footer"/>
    <w:uiPriority w:val="99"/>
    <w:rsid w:val="004B441B"/>
    <w:rPr>
      <w:rFonts w:ascii="Times New Roman" w:hAnsi="Times New Roman"/>
      <w:sz w:val="24"/>
    </w:rPr>
  </w:style>
  <w:style w:type="table" w:styleId="LightList-Accent5">
    <w:name w:val="Light List Accent 5"/>
    <w:basedOn w:val="TableNormal"/>
    <w:uiPriority w:val="61"/>
    <w:rsid w:val="00104819"/>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paragraph" w:customStyle="1" w:styleId="Normal1">
    <w:name w:val="Normal1"/>
    <w:rsid w:val="00147335"/>
    <w:rPr>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4992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microsoft.com/office/2007/relationships/diagramDrawing" Target="diagrams/drawing2.xm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www.burberryplc.com/en/company/strategy.html" TargetMode="Externa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diagramColors" Target="diagrams/colors2.xm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diagramQuickStyle" Target="diagrams/quickStyle2.xml" /><Relationship Id="rId20" Type="http://schemas.openxmlformats.org/officeDocument/2006/relationships/hyperlink" Target="https://www.burberryplc.com/en/people.html"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diagramLayout" Target="diagrams/layout2.xml" /><Relationship Id="rId23" Type="http://schemas.openxmlformats.org/officeDocument/2006/relationships/hyperlink" Target="https://www.businesstoday.in/magazine/cover-story/story/innovation-burberry-25173-2011-11-22" TargetMode="External" /><Relationship Id="rId10" Type="http://schemas.openxmlformats.org/officeDocument/2006/relationships/diagramLayout" Target="diagrams/layout1.xml" /><Relationship Id="rId19" Type="http://schemas.openxmlformats.org/officeDocument/2006/relationships/hyperlink" Target="https://www.burberryplc.com/en/company/business-model.html" TargetMode="Externa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diagramData" Target="diagrams/data2.xml" /><Relationship Id="rId22" Type="http://schemas.openxmlformats.org/officeDocument/2006/relationships/hyperlink" Target="https://in.burberry.com/c/our-history/" TargetMode="External" /></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4BC914-C9EA-4BA0-81E7-7523FBA9D1D7}" type="doc">
      <dgm:prSet loTypeId="urn:microsoft.com/office/officeart/2005/8/layout/radial6" loCatId="cycle" qsTypeId="urn:microsoft.com/office/officeart/2005/8/quickstyle/3d2" qsCatId="3D" csTypeId="urn:microsoft.com/office/officeart/2005/8/colors/colorful2" csCatId="colorful" phldr="1"/>
      <dgm:spPr/>
      <dgm:t>
        <a:bodyPr/>
        <a:lstStyle/>
        <a:p>
          <a:endParaRPr lang="en-IN"/>
        </a:p>
      </dgm:t>
    </dgm:pt>
    <dgm:pt modelId="{B9BCE211-89FC-49E8-8557-CBD5F9B02ABE}">
      <dgm:prSet phldrT="[Text]"/>
      <dgm:spPr/>
      <dgm:t>
        <a:bodyPr/>
        <a:lstStyle/>
        <a:p>
          <a:r>
            <a:rPr lang="en-IN" b="1">
              <a:solidFill>
                <a:sysClr val="windowText" lastClr="000000"/>
              </a:solidFill>
            </a:rPr>
            <a:t>7Ps of Marketing Mix</a:t>
          </a:r>
        </a:p>
      </dgm:t>
    </dgm:pt>
    <dgm:pt modelId="{FEB1AF3B-622C-4724-9944-21A220638348}" type="parTrans" cxnId="{04AC6BD4-714E-4229-9078-C6E0A7C3D32A}">
      <dgm:prSet/>
      <dgm:spPr/>
      <dgm:t>
        <a:bodyPr/>
        <a:lstStyle/>
        <a:p>
          <a:endParaRPr lang="en-IN"/>
        </a:p>
      </dgm:t>
    </dgm:pt>
    <dgm:pt modelId="{D4FFCA17-2102-4A55-8002-B683D0A16569}" type="sibTrans" cxnId="{04AC6BD4-714E-4229-9078-C6E0A7C3D32A}">
      <dgm:prSet/>
      <dgm:spPr/>
      <dgm:t>
        <a:bodyPr/>
        <a:lstStyle/>
        <a:p>
          <a:endParaRPr lang="en-IN"/>
        </a:p>
      </dgm:t>
    </dgm:pt>
    <dgm:pt modelId="{9388B2A5-54ED-4338-A6AA-9D0C846BBEB3}">
      <dgm:prSet phldrT="[Text]"/>
      <dgm:spPr/>
      <dgm:t>
        <a:bodyPr/>
        <a:lstStyle/>
        <a:p>
          <a:r>
            <a:rPr lang="en-IN" b="1">
              <a:solidFill>
                <a:sysClr val="windowText" lastClr="000000"/>
              </a:solidFill>
            </a:rPr>
            <a:t>Product</a:t>
          </a:r>
        </a:p>
      </dgm:t>
    </dgm:pt>
    <dgm:pt modelId="{3C5063F4-70B6-484B-97AD-0EF3AA954CD1}" type="parTrans" cxnId="{E7F07FB7-4519-419D-B3AE-FCEADB7731DA}">
      <dgm:prSet/>
      <dgm:spPr/>
      <dgm:t>
        <a:bodyPr/>
        <a:lstStyle/>
        <a:p>
          <a:endParaRPr lang="en-IN"/>
        </a:p>
      </dgm:t>
    </dgm:pt>
    <dgm:pt modelId="{B5B5589C-A445-4899-8B41-8C39EBB4424A}" type="sibTrans" cxnId="{E7F07FB7-4519-419D-B3AE-FCEADB7731DA}">
      <dgm:prSet/>
      <dgm:spPr/>
      <dgm:t>
        <a:bodyPr/>
        <a:lstStyle/>
        <a:p>
          <a:endParaRPr lang="en-IN"/>
        </a:p>
      </dgm:t>
    </dgm:pt>
    <dgm:pt modelId="{42D7A7AB-5DFB-4096-8936-070AF978D817}">
      <dgm:prSet phldrT="[Text]"/>
      <dgm:spPr/>
      <dgm:t>
        <a:bodyPr/>
        <a:lstStyle/>
        <a:p>
          <a:r>
            <a:rPr lang="en-IN" b="1">
              <a:solidFill>
                <a:sysClr val="windowText" lastClr="000000"/>
              </a:solidFill>
            </a:rPr>
            <a:t>Price</a:t>
          </a:r>
        </a:p>
      </dgm:t>
    </dgm:pt>
    <dgm:pt modelId="{481287D1-0F31-46DA-A637-04F8B4AD0238}" type="parTrans" cxnId="{3DCBF3D8-79EB-40FA-B4DB-5A068D3BE830}">
      <dgm:prSet/>
      <dgm:spPr/>
      <dgm:t>
        <a:bodyPr/>
        <a:lstStyle/>
        <a:p>
          <a:endParaRPr lang="en-IN"/>
        </a:p>
      </dgm:t>
    </dgm:pt>
    <dgm:pt modelId="{4DD57328-AA27-4788-A635-5011A34C9C0F}" type="sibTrans" cxnId="{3DCBF3D8-79EB-40FA-B4DB-5A068D3BE830}">
      <dgm:prSet/>
      <dgm:spPr/>
      <dgm:t>
        <a:bodyPr/>
        <a:lstStyle/>
        <a:p>
          <a:endParaRPr lang="en-IN"/>
        </a:p>
      </dgm:t>
    </dgm:pt>
    <dgm:pt modelId="{6D6ACA5F-989F-4345-B548-EC385F72F4A4}">
      <dgm:prSet phldrT="[Text]"/>
      <dgm:spPr/>
      <dgm:t>
        <a:bodyPr/>
        <a:lstStyle/>
        <a:p>
          <a:r>
            <a:rPr lang="en-IN" b="1">
              <a:solidFill>
                <a:sysClr val="windowText" lastClr="000000"/>
              </a:solidFill>
            </a:rPr>
            <a:t>Promotion</a:t>
          </a:r>
        </a:p>
      </dgm:t>
    </dgm:pt>
    <dgm:pt modelId="{8E81D651-C00F-4539-ACAF-6989DBF01AC3}" type="parTrans" cxnId="{5BB0AEB0-CCAE-4B62-96F7-7EFD500544D3}">
      <dgm:prSet/>
      <dgm:spPr/>
      <dgm:t>
        <a:bodyPr/>
        <a:lstStyle/>
        <a:p>
          <a:endParaRPr lang="en-IN"/>
        </a:p>
      </dgm:t>
    </dgm:pt>
    <dgm:pt modelId="{316A3FCA-D45E-4DBE-916F-91059C232ADE}" type="sibTrans" cxnId="{5BB0AEB0-CCAE-4B62-96F7-7EFD500544D3}">
      <dgm:prSet/>
      <dgm:spPr/>
      <dgm:t>
        <a:bodyPr/>
        <a:lstStyle/>
        <a:p>
          <a:endParaRPr lang="en-IN"/>
        </a:p>
      </dgm:t>
    </dgm:pt>
    <dgm:pt modelId="{265ED8C4-17F2-43AB-9430-F5C3E5D8E9AE}">
      <dgm:prSet/>
      <dgm:spPr/>
      <dgm:t>
        <a:bodyPr/>
        <a:lstStyle/>
        <a:p>
          <a:r>
            <a:rPr lang="en-IN" b="1">
              <a:solidFill>
                <a:sysClr val="windowText" lastClr="000000"/>
              </a:solidFill>
            </a:rPr>
            <a:t>Place</a:t>
          </a:r>
        </a:p>
      </dgm:t>
    </dgm:pt>
    <dgm:pt modelId="{7529C915-6A03-475F-B256-6F00CCF4BB3B}" type="parTrans" cxnId="{BE5D7A57-A290-4EE2-B123-F84B4F39AFED}">
      <dgm:prSet/>
      <dgm:spPr/>
      <dgm:t>
        <a:bodyPr/>
        <a:lstStyle/>
        <a:p>
          <a:endParaRPr lang="en-IN"/>
        </a:p>
      </dgm:t>
    </dgm:pt>
    <dgm:pt modelId="{A842324A-F356-4202-A065-DE1169E4E0AB}" type="sibTrans" cxnId="{BE5D7A57-A290-4EE2-B123-F84B4F39AFED}">
      <dgm:prSet/>
      <dgm:spPr/>
      <dgm:t>
        <a:bodyPr/>
        <a:lstStyle/>
        <a:p>
          <a:endParaRPr lang="en-IN"/>
        </a:p>
      </dgm:t>
    </dgm:pt>
    <dgm:pt modelId="{EE308F71-AD42-4073-81D9-4ED1825594ED}">
      <dgm:prSet/>
      <dgm:spPr/>
      <dgm:t>
        <a:bodyPr/>
        <a:lstStyle/>
        <a:p>
          <a:r>
            <a:rPr lang="en-IN" b="1">
              <a:solidFill>
                <a:sysClr val="windowText" lastClr="000000"/>
              </a:solidFill>
            </a:rPr>
            <a:t>Process</a:t>
          </a:r>
        </a:p>
      </dgm:t>
    </dgm:pt>
    <dgm:pt modelId="{F095BDD2-FB57-4279-A61A-7217CEDC823C}" type="parTrans" cxnId="{026E1B58-191D-4058-BD1A-17C540D48428}">
      <dgm:prSet/>
      <dgm:spPr/>
      <dgm:t>
        <a:bodyPr/>
        <a:lstStyle/>
        <a:p>
          <a:endParaRPr lang="en-IN"/>
        </a:p>
      </dgm:t>
    </dgm:pt>
    <dgm:pt modelId="{FBB9D761-13C9-4609-9353-31B7344794C7}" type="sibTrans" cxnId="{026E1B58-191D-4058-BD1A-17C540D48428}">
      <dgm:prSet/>
      <dgm:spPr/>
      <dgm:t>
        <a:bodyPr/>
        <a:lstStyle/>
        <a:p>
          <a:endParaRPr lang="en-IN"/>
        </a:p>
      </dgm:t>
    </dgm:pt>
    <dgm:pt modelId="{F41DCCA3-949B-41B1-B8A1-BDDECC7B899F}">
      <dgm:prSet/>
      <dgm:spPr/>
      <dgm:t>
        <a:bodyPr/>
        <a:lstStyle/>
        <a:p>
          <a:r>
            <a:rPr lang="en-IN" b="1">
              <a:solidFill>
                <a:sysClr val="windowText" lastClr="000000"/>
              </a:solidFill>
            </a:rPr>
            <a:t>Physical Evidence</a:t>
          </a:r>
        </a:p>
      </dgm:t>
    </dgm:pt>
    <dgm:pt modelId="{62FC4171-3569-49D7-A718-52F6C6184359}" type="parTrans" cxnId="{22371B95-E804-4F2C-AC2D-71D56DD5C89C}">
      <dgm:prSet/>
      <dgm:spPr/>
      <dgm:t>
        <a:bodyPr/>
        <a:lstStyle/>
        <a:p>
          <a:endParaRPr lang="en-IN"/>
        </a:p>
      </dgm:t>
    </dgm:pt>
    <dgm:pt modelId="{48157547-13BA-480F-9BA1-29750FF7BF6D}" type="sibTrans" cxnId="{22371B95-E804-4F2C-AC2D-71D56DD5C89C}">
      <dgm:prSet/>
      <dgm:spPr/>
      <dgm:t>
        <a:bodyPr/>
        <a:lstStyle/>
        <a:p>
          <a:endParaRPr lang="en-IN"/>
        </a:p>
      </dgm:t>
    </dgm:pt>
    <dgm:pt modelId="{57798DE4-41DB-4999-9A61-FD5957B82481}">
      <dgm:prSet/>
      <dgm:spPr/>
      <dgm:t>
        <a:bodyPr/>
        <a:lstStyle/>
        <a:p>
          <a:r>
            <a:rPr lang="en-IN" b="1">
              <a:solidFill>
                <a:sysClr val="windowText" lastClr="000000"/>
              </a:solidFill>
            </a:rPr>
            <a:t>People</a:t>
          </a:r>
        </a:p>
      </dgm:t>
    </dgm:pt>
    <dgm:pt modelId="{EF182E72-4187-4A72-ABF4-77D79A34D643}" type="parTrans" cxnId="{40E51356-D355-49E0-B08D-685765535634}">
      <dgm:prSet/>
      <dgm:spPr/>
      <dgm:t>
        <a:bodyPr/>
        <a:lstStyle/>
        <a:p>
          <a:endParaRPr lang="en-IN"/>
        </a:p>
      </dgm:t>
    </dgm:pt>
    <dgm:pt modelId="{C6BDFD85-AC1C-48E0-A82F-255D50D1183E}" type="sibTrans" cxnId="{40E51356-D355-49E0-B08D-685765535634}">
      <dgm:prSet/>
      <dgm:spPr/>
      <dgm:t>
        <a:bodyPr/>
        <a:lstStyle/>
        <a:p>
          <a:endParaRPr lang="en-IN"/>
        </a:p>
      </dgm:t>
    </dgm:pt>
    <dgm:pt modelId="{9173A00C-21DF-4EEE-BB17-D58979CB8B08}" type="pres">
      <dgm:prSet presAssocID="{FC4BC914-C9EA-4BA0-81E7-7523FBA9D1D7}" presName="Name0" presStyleCnt="0">
        <dgm:presLayoutVars>
          <dgm:chMax val="1"/>
          <dgm:dir/>
          <dgm:animLvl val="ctr"/>
          <dgm:resizeHandles val="exact"/>
        </dgm:presLayoutVars>
      </dgm:prSet>
      <dgm:spPr/>
    </dgm:pt>
    <dgm:pt modelId="{779BD265-44B1-47C2-823F-261619251298}" type="pres">
      <dgm:prSet presAssocID="{B9BCE211-89FC-49E8-8557-CBD5F9B02ABE}" presName="centerShape" presStyleLbl="node0" presStyleIdx="0" presStyleCnt="1"/>
      <dgm:spPr/>
    </dgm:pt>
    <dgm:pt modelId="{A0C19D5F-53A0-42CD-A4B4-23637BBFD0EE}" type="pres">
      <dgm:prSet presAssocID="{9388B2A5-54ED-4338-A6AA-9D0C846BBEB3}" presName="node" presStyleLbl="node1" presStyleIdx="0" presStyleCnt="7">
        <dgm:presLayoutVars>
          <dgm:bulletEnabled val="1"/>
        </dgm:presLayoutVars>
      </dgm:prSet>
      <dgm:spPr/>
    </dgm:pt>
    <dgm:pt modelId="{960C8F16-C8E7-481B-B5AF-7D29DF6AD7AA}" type="pres">
      <dgm:prSet presAssocID="{9388B2A5-54ED-4338-A6AA-9D0C846BBEB3}" presName="dummy" presStyleCnt="0"/>
      <dgm:spPr/>
    </dgm:pt>
    <dgm:pt modelId="{B05B7846-265C-45CA-9367-A8F8FC0BD7F4}" type="pres">
      <dgm:prSet presAssocID="{B5B5589C-A445-4899-8B41-8C39EBB4424A}" presName="sibTrans" presStyleLbl="sibTrans2D1" presStyleIdx="0" presStyleCnt="7"/>
      <dgm:spPr/>
    </dgm:pt>
    <dgm:pt modelId="{15379BB3-F0B3-421E-8975-6849BD8D13FA}" type="pres">
      <dgm:prSet presAssocID="{42D7A7AB-5DFB-4096-8936-070AF978D817}" presName="node" presStyleLbl="node1" presStyleIdx="1" presStyleCnt="7">
        <dgm:presLayoutVars>
          <dgm:bulletEnabled val="1"/>
        </dgm:presLayoutVars>
      </dgm:prSet>
      <dgm:spPr/>
    </dgm:pt>
    <dgm:pt modelId="{C2306BA5-89C4-4700-B1F5-683DD7A07896}" type="pres">
      <dgm:prSet presAssocID="{42D7A7AB-5DFB-4096-8936-070AF978D817}" presName="dummy" presStyleCnt="0"/>
      <dgm:spPr/>
    </dgm:pt>
    <dgm:pt modelId="{4B5D4968-AA17-4A22-B13E-6C70BAFBB392}" type="pres">
      <dgm:prSet presAssocID="{4DD57328-AA27-4788-A635-5011A34C9C0F}" presName="sibTrans" presStyleLbl="sibTrans2D1" presStyleIdx="1" presStyleCnt="7"/>
      <dgm:spPr/>
    </dgm:pt>
    <dgm:pt modelId="{AE2BDABD-EA40-466F-8D68-21BEDF9FEA74}" type="pres">
      <dgm:prSet presAssocID="{6D6ACA5F-989F-4345-B548-EC385F72F4A4}" presName="node" presStyleLbl="node1" presStyleIdx="2" presStyleCnt="7">
        <dgm:presLayoutVars>
          <dgm:bulletEnabled val="1"/>
        </dgm:presLayoutVars>
      </dgm:prSet>
      <dgm:spPr/>
    </dgm:pt>
    <dgm:pt modelId="{B13E8A68-D026-4495-A8BB-3BCF47515BFE}" type="pres">
      <dgm:prSet presAssocID="{6D6ACA5F-989F-4345-B548-EC385F72F4A4}" presName="dummy" presStyleCnt="0"/>
      <dgm:spPr/>
    </dgm:pt>
    <dgm:pt modelId="{D48253CE-4235-4FE0-9670-B17E865D0735}" type="pres">
      <dgm:prSet presAssocID="{316A3FCA-D45E-4DBE-916F-91059C232ADE}" presName="sibTrans" presStyleLbl="sibTrans2D1" presStyleIdx="2" presStyleCnt="7"/>
      <dgm:spPr/>
    </dgm:pt>
    <dgm:pt modelId="{B0B186E6-B16A-45EC-BAD8-9EAF238CA7DB}" type="pres">
      <dgm:prSet presAssocID="{265ED8C4-17F2-43AB-9430-F5C3E5D8E9AE}" presName="node" presStyleLbl="node1" presStyleIdx="3" presStyleCnt="7">
        <dgm:presLayoutVars>
          <dgm:bulletEnabled val="1"/>
        </dgm:presLayoutVars>
      </dgm:prSet>
      <dgm:spPr/>
    </dgm:pt>
    <dgm:pt modelId="{3EBBB9D4-EA54-415B-B7D1-D72A2A084D68}" type="pres">
      <dgm:prSet presAssocID="{265ED8C4-17F2-43AB-9430-F5C3E5D8E9AE}" presName="dummy" presStyleCnt="0"/>
      <dgm:spPr/>
    </dgm:pt>
    <dgm:pt modelId="{020C37F5-A048-428B-B712-1A4BF39FF242}" type="pres">
      <dgm:prSet presAssocID="{A842324A-F356-4202-A065-DE1169E4E0AB}" presName="sibTrans" presStyleLbl="sibTrans2D1" presStyleIdx="3" presStyleCnt="7"/>
      <dgm:spPr/>
    </dgm:pt>
    <dgm:pt modelId="{DA814602-AA5C-4940-902A-CB48BFB19A2A}" type="pres">
      <dgm:prSet presAssocID="{57798DE4-41DB-4999-9A61-FD5957B82481}" presName="node" presStyleLbl="node1" presStyleIdx="4" presStyleCnt="7">
        <dgm:presLayoutVars>
          <dgm:bulletEnabled val="1"/>
        </dgm:presLayoutVars>
      </dgm:prSet>
      <dgm:spPr/>
    </dgm:pt>
    <dgm:pt modelId="{82F3B3DA-2BC9-423F-883F-69DD523C751F}" type="pres">
      <dgm:prSet presAssocID="{57798DE4-41DB-4999-9A61-FD5957B82481}" presName="dummy" presStyleCnt="0"/>
      <dgm:spPr/>
    </dgm:pt>
    <dgm:pt modelId="{441CA6FA-05F5-4564-A226-1EFD2A82BCD6}" type="pres">
      <dgm:prSet presAssocID="{C6BDFD85-AC1C-48E0-A82F-255D50D1183E}" presName="sibTrans" presStyleLbl="sibTrans2D1" presStyleIdx="4" presStyleCnt="7"/>
      <dgm:spPr/>
    </dgm:pt>
    <dgm:pt modelId="{5E4469D2-E567-4B64-8E1F-8E67F0DA3858}" type="pres">
      <dgm:prSet presAssocID="{EE308F71-AD42-4073-81D9-4ED1825594ED}" presName="node" presStyleLbl="node1" presStyleIdx="5" presStyleCnt="7">
        <dgm:presLayoutVars>
          <dgm:bulletEnabled val="1"/>
        </dgm:presLayoutVars>
      </dgm:prSet>
      <dgm:spPr/>
    </dgm:pt>
    <dgm:pt modelId="{1ABC4EE7-E072-44B2-9494-6184D9031BF4}" type="pres">
      <dgm:prSet presAssocID="{EE308F71-AD42-4073-81D9-4ED1825594ED}" presName="dummy" presStyleCnt="0"/>
      <dgm:spPr/>
    </dgm:pt>
    <dgm:pt modelId="{7822EA40-8ED7-46F0-8EE7-C6A0D0E880AE}" type="pres">
      <dgm:prSet presAssocID="{FBB9D761-13C9-4609-9353-31B7344794C7}" presName="sibTrans" presStyleLbl="sibTrans2D1" presStyleIdx="5" presStyleCnt="7"/>
      <dgm:spPr/>
    </dgm:pt>
    <dgm:pt modelId="{354E3049-F249-409D-B673-A2B3295056A4}" type="pres">
      <dgm:prSet presAssocID="{F41DCCA3-949B-41B1-B8A1-BDDECC7B899F}" presName="node" presStyleLbl="node1" presStyleIdx="6" presStyleCnt="7">
        <dgm:presLayoutVars>
          <dgm:bulletEnabled val="1"/>
        </dgm:presLayoutVars>
      </dgm:prSet>
      <dgm:spPr/>
    </dgm:pt>
    <dgm:pt modelId="{8DF54A54-0130-4196-B0BB-F9D6499EFC66}" type="pres">
      <dgm:prSet presAssocID="{F41DCCA3-949B-41B1-B8A1-BDDECC7B899F}" presName="dummy" presStyleCnt="0"/>
      <dgm:spPr/>
    </dgm:pt>
    <dgm:pt modelId="{A48CAA6F-39F7-449F-83F6-F85D8EC8A195}" type="pres">
      <dgm:prSet presAssocID="{48157547-13BA-480F-9BA1-29750FF7BF6D}" presName="sibTrans" presStyleLbl="sibTrans2D1" presStyleIdx="6" presStyleCnt="7"/>
      <dgm:spPr/>
    </dgm:pt>
  </dgm:ptLst>
  <dgm:cxnLst>
    <dgm:cxn modelId="{8D91461E-3ACB-499B-8D7B-D95A4342137D}" type="presOf" srcId="{316A3FCA-D45E-4DBE-916F-91059C232ADE}" destId="{D48253CE-4235-4FE0-9670-B17E865D0735}" srcOrd="0" destOrd="0" presId="urn:microsoft.com/office/officeart/2005/8/layout/radial6"/>
    <dgm:cxn modelId="{C07B6D38-6880-4488-9510-7478445707D4}" type="presOf" srcId="{57798DE4-41DB-4999-9A61-FD5957B82481}" destId="{DA814602-AA5C-4940-902A-CB48BFB19A2A}" srcOrd="0" destOrd="0" presId="urn:microsoft.com/office/officeart/2005/8/layout/radial6"/>
    <dgm:cxn modelId="{FE9FDC62-2698-44CF-805B-02EB94792FFB}" type="presOf" srcId="{42D7A7AB-5DFB-4096-8936-070AF978D817}" destId="{15379BB3-F0B3-421E-8975-6849BD8D13FA}" srcOrd="0" destOrd="0" presId="urn:microsoft.com/office/officeart/2005/8/layout/radial6"/>
    <dgm:cxn modelId="{ED6AE844-3138-44C0-A742-2FA3F669AB8D}" type="presOf" srcId="{6D6ACA5F-989F-4345-B548-EC385F72F4A4}" destId="{AE2BDABD-EA40-466F-8D68-21BEDF9FEA74}" srcOrd="0" destOrd="0" presId="urn:microsoft.com/office/officeart/2005/8/layout/radial6"/>
    <dgm:cxn modelId="{4AC57B69-9892-47FF-8721-4E06125CD004}" type="presOf" srcId="{FC4BC914-C9EA-4BA0-81E7-7523FBA9D1D7}" destId="{9173A00C-21DF-4EEE-BB17-D58979CB8B08}" srcOrd="0" destOrd="0" presId="urn:microsoft.com/office/officeart/2005/8/layout/radial6"/>
    <dgm:cxn modelId="{B2209850-D8DC-48CF-A099-781C9D322EE3}" type="presOf" srcId="{C6BDFD85-AC1C-48E0-A82F-255D50D1183E}" destId="{441CA6FA-05F5-4564-A226-1EFD2A82BCD6}" srcOrd="0" destOrd="0" presId="urn:microsoft.com/office/officeart/2005/8/layout/radial6"/>
    <dgm:cxn modelId="{40E51356-D355-49E0-B08D-685765535634}" srcId="{B9BCE211-89FC-49E8-8557-CBD5F9B02ABE}" destId="{57798DE4-41DB-4999-9A61-FD5957B82481}" srcOrd="4" destOrd="0" parTransId="{EF182E72-4187-4A72-ABF4-77D79A34D643}" sibTransId="{C6BDFD85-AC1C-48E0-A82F-255D50D1183E}"/>
    <dgm:cxn modelId="{FF862F76-0847-4BE8-8F26-AEE750FC4144}" type="presOf" srcId="{48157547-13BA-480F-9BA1-29750FF7BF6D}" destId="{A48CAA6F-39F7-449F-83F6-F85D8EC8A195}" srcOrd="0" destOrd="0" presId="urn:microsoft.com/office/officeart/2005/8/layout/radial6"/>
    <dgm:cxn modelId="{96DA6B77-8E49-4EAD-8993-BABEEE33303F}" type="presOf" srcId="{9388B2A5-54ED-4338-A6AA-9D0C846BBEB3}" destId="{A0C19D5F-53A0-42CD-A4B4-23637BBFD0EE}" srcOrd="0" destOrd="0" presId="urn:microsoft.com/office/officeart/2005/8/layout/radial6"/>
    <dgm:cxn modelId="{30715877-FF1B-4DAB-8818-D1B525808D79}" type="presOf" srcId="{B5B5589C-A445-4899-8B41-8C39EBB4424A}" destId="{B05B7846-265C-45CA-9367-A8F8FC0BD7F4}" srcOrd="0" destOrd="0" presId="urn:microsoft.com/office/officeart/2005/8/layout/radial6"/>
    <dgm:cxn modelId="{BE5D7A57-A290-4EE2-B123-F84B4F39AFED}" srcId="{B9BCE211-89FC-49E8-8557-CBD5F9B02ABE}" destId="{265ED8C4-17F2-43AB-9430-F5C3E5D8E9AE}" srcOrd="3" destOrd="0" parTransId="{7529C915-6A03-475F-B256-6F00CCF4BB3B}" sibTransId="{A842324A-F356-4202-A065-DE1169E4E0AB}"/>
    <dgm:cxn modelId="{026E1B58-191D-4058-BD1A-17C540D48428}" srcId="{B9BCE211-89FC-49E8-8557-CBD5F9B02ABE}" destId="{EE308F71-AD42-4073-81D9-4ED1825594ED}" srcOrd="5" destOrd="0" parTransId="{F095BDD2-FB57-4279-A61A-7217CEDC823C}" sibTransId="{FBB9D761-13C9-4609-9353-31B7344794C7}"/>
    <dgm:cxn modelId="{22371B95-E804-4F2C-AC2D-71D56DD5C89C}" srcId="{B9BCE211-89FC-49E8-8557-CBD5F9B02ABE}" destId="{F41DCCA3-949B-41B1-B8A1-BDDECC7B899F}" srcOrd="6" destOrd="0" parTransId="{62FC4171-3569-49D7-A718-52F6C6184359}" sibTransId="{48157547-13BA-480F-9BA1-29750FF7BF6D}"/>
    <dgm:cxn modelId="{5BB0AEB0-CCAE-4B62-96F7-7EFD500544D3}" srcId="{B9BCE211-89FC-49E8-8557-CBD5F9B02ABE}" destId="{6D6ACA5F-989F-4345-B548-EC385F72F4A4}" srcOrd="2" destOrd="0" parTransId="{8E81D651-C00F-4539-ACAF-6989DBF01AC3}" sibTransId="{316A3FCA-D45E-4DBE-916F-91059C232ADE}"/>
    <dgm:cxn modelId="{E7F07FB7-4519-419D-B3AE-FCEADB7731DA}" srcId="{B9BCE211-89FC-49E8-8557-CBD5F9B02ABE}" destId="{9388B2A5-54ED-4338-A6AA-9D0C846BBEB3}" srcOrd="0" destOrd="0" parTransId="{3C5063F4-70B6-484B-97AD-0EF3AA954CD1}" sibTransId="{B5B5589C-A445-4899-8B41-8C39EBB4424A}"/>
    <dgm:cxn modelId="{4BC1E9BE-3D27-4A63-98F5-3B15D73F72E3}" type="presOf" srcId="{FBB9D761-13C9-4609-9353-31B7344794C7}" destId="{7822EA40-8ED7-46F0-8EE7-C6A0D0E880AE}" srcOrd="0" destOrd="0" presId="urn:microsoft.com/office/officeart/2005/8/layout/radial6"/>
    <dgm:cxn modelId="{24007EC7-370E-4F5F-9522-DBCD59944A7A}" type="presOf" srcId="{A842324A-F356-4202-A065-DE1169E4E0AB}" destId="{020C37F5-A048-428B-B712-1A4BF39FF242}" srcOrd="0" destOrd="0" presId="urn:microsoft.com/office/officeart/2005/8/layout/radial6"/>
    <dgm:cxn modelId="{877EBDCD-1444-474E-8C69-DE58241FD07C}" type="presOf" srcId="{B9BCE211-89FC-49E8-8557-CBD5F9B02ABE}" destId="{779BD265-44B1-47C2-823F-261619251298}" srcOrd="0" destOrd="0" presId="urn:microsoft.com/office/officeart/2005/8/layout/radial6"/>
    <dgm:cxn modelId="{6D2F8AD3-0800-4910-BB67-B97F83C6F6D9}" type="presOf" srcId="{265ED8C4-17F2-43AB-9430-F5C3E5D8E9AE}" destId="{B0B186E6-B16A-45EC-BAD8-9EAF238CA7DB}" srcOrd="0" destOrd="0" presId="urn:microsoft.com/office/officeart/2005/8/layout/radial6"/>
    <dgm:cxn modelId="{04AC6BD4-714E-4229-9078-C6E0A7C3D32A}" srcId="{FC4BC914-C9EA-4BA0-81E7-7523FBA9D1D7}" destId="{B9BCE211-89FC-49E8-8557-CBD5F9B02ABE}" srcOrd="0" destOrd="0" parTransId="{FEB1AF3B-622C-4724-9944-21A220638348}" sibTransId="{D4FFCA17-2102-4A55-8002-B683D0A16569}"/>
    <dgm:cxn modelId="{3DCBF3D8-79EB-40FA-B4DB-5A068D3BE830}" srcId="{B9BCE211-89FC-49E8-8557-CBD5F9B02ABE}" destId="{42D7A7AB-5DFB-4096-8936-070AF978D817}" srcOrd="1" destOrd="0" parTransId="{481287D1-0F31-46DA-A637-04F8B4AD0238}" sibTransId="{4DD57328-AA27-4788-A635-5011A34C9C0F}"/>
    <dgm:cxn modelId="{1C88E4D9-E54F-4B51-B177-C767086C6748}" type="presOf" srcId="{EE308F71-AD42-4073-81D9-4ED1825594ED}" destId="{5E4469D2-E567-4B64-8E1F-8E67F0DA3858}" srcOrd="0" destOrd="0" presId="urn:microsoft.com/office/officeart/2005/8/layout/radial6"/>
    <dgm:cxn modelId="{AE3C20ED-DB5D-458C-94A4-B085B520D1C2}" type="presOf" srcId="{4DD57328-AA27-4788-A635-5011A34C9C0F}" destId="{4B5D4968-AA17-4A22-B13E-6C70BAFBB392}" srcOrd="0" destOrd="0" presId="urn:microsoft.com/office/officeart/2005/8/layout/radial6"/>
    <dgm:cxn modelId="{87CA28FB-09DE-45E1-8166-9E24B09F9FFD}" type="presOf" srcId="{F41DCCA3-949B-41B1-B8A1-BDDECC7B899F}" destId="{354E3049-F249-409D-B673-A2B3295056A4}" srcOrd="0" destOrd="0" presId="urn:microsoft.com/office/officeart/2005/8/layout/radial6"/>
    <dgm:cxn modelId="{EF254629-FF3B-4E4F-9EB8-05111F33BB48}" type="presParOf" srcId="{9173A00C-21DF-4EEE-BB17-D58979CB8B08}" destId="{779BD265-44B1-47C2-823F-261619251298}" srcOrd="0" destOrd="0" presId="urn:microsoft.com/office/officeart/2005/8/layout/radial6"/>
    <dgm:cxn modelId="{1C0CC8FA-9135-4E0C-A681-D27EEED59806}" type="presParOf" srcId="{9173A00C-21DF-4EEE-BB17-D58979CB8B08}" destId="{A0C19D5F-53A0-42CD-A4B4-23637BBFD0EE}" srcOrd="1" destOrd="0" presId="urn:microsoft.com/office/officeart/2005/8/layout/radial6"/>
    <dgm:cxn modelId="{42BCA958-DB40-4F00-A604-CA976536D2CE}" type="presParOf" srcId="{9173A00C-21DF-4EEE-BB17-D58979CB8B08}" destId="{960C8F16-C8E7-481B-B5AF-7D29DF6AD7AA}" srcOrd="2" destOrd="0" presId="urn:microsoft.com/office/officeart/2005/8/layout/radial6"/>
    <dgm:cxn modelId="{DD444A9E-6653-4E76-9CDB-2D6AB409A262}" type="presParOf" srcId="{9173A00C-21DF-4EEE-BB17-D58979CB8B08}" destId="{B05B7846-265C-45CA-9367-A8F8FC0BD7F4}" srcOrd="3" destOrd="0" presId="urn:microsoft.com/office/officeart/2005/8/layout/radial6"/>
    <dgm:cxn modelId="{8D2463F1-BC82-4636-A9B3-BE4CBECC34BC}" type="presParOf" srcId="{9173A00C-21DF-4EEE-BB17-D58979CB8B08}" destId="{15379BB3-F0B3-421E-8975-6849BD8D13FA}" srcOrd="4" destOrd="0" presId="urn:microsoft.com/office/officeart/2005/8/layout/radial6"/>
    <dgm:cxn modelId="{AC36665F-8310-4D46-AB12-867EC13DF067}" type="presParOf" srcId="{9173A00C-21DF-4EEE-BB17-D58979CB8B08}" destId="{C2306BA5-89C4-4700-B1F5-683DD7A07896}" srcOrd="5" destOrd="0" presId="urn:microsoft.com/office/officeart/2005/8/layout/radial6"/>
    <dgm:cxn modelId="{BB5319EC-2111-493E-B76A-D880D6F0D867}" type="presParOf" srcId="{9173A00C-21DF-4EEE-BB17-D58979CB8B08}" destId="{4B5D4968-AA17-4A22-B13E-6C70BAFBB392}" srcOrd="6" destOrd="0" presId="urn:microsoft.com/office/officeart/2005/8/layout/radial6"/>
    <dgm:cxn modelId="{3CA67356-EB14-4E54-8BF8-6CE850759AD0}" type="presParOf" srcId="{9173A00C-21DF-4EEE-BB17-D58979CB8B08}" destId="{AE2BDABD-EA40-466F-8D68-21BEDF9FEA74}" srcOrd="7" destOrd="0" presId="urn:microsoft.com/office/officeart/2005/8/layout/radial6"/>
    <dgm:cxn modelId="{7D4753BD-D2C4-4B9D-B0CC-0945D88FA36E}" type="presParOf" srcId="{9173A00C-21DF-4EEE-BB17-D58979CB8B08}" destId="{B13E8A68-D026-4495-A8BB-3BCF47515BFE}" srcOrd="8" destOrd="0" presId="urn:microsoft.com/office/officeart/2005/8/layout/radial6"/>
    <dgm:cxn modelId="{E196AD4F-13D2-4FAE-9100-2735653D122F}" type="presParOf" srcId="{9173A00C-21DF-4EEE-BB17-D58979CB8B08}" destId="{D48253CE-4235-4FE0-9670-B17E865D0735}" srcOrd="9" destOrd="0" presId="urn:microsoft.com/office/officeart/2005/8/layout/radial6"/>
    <dgm:cxn modelId="{AC81B84C-9DFB-4C88-AF13-D3376639CE0E}" type="presParOf" srcId="{9173A00C-21DF-4EEE-BB17-D58979CB8B08}" destId="{B0B186E6-B16A-45EC-BAD8-9EAF238CA7DB}" srcOrd="10" destOrd="0" presId="urn:microsoft.com/office/officeart/2005/8/layout/radial6"/>
    <dgm:cxn modelId="{4A02593C-9C1D-4624-B928-BC8B8EA6FC0C}" type="presParOf" srcId="{9173A00C-21DF-4EEE-BB17-D58979CB8B08}" destId="{3EBBB9D4-EA54-415B-B7D1-D72A2A084D68}" srcOrd="11" destOrd="0" presId="urn:microsoft.com/office/officeart/2005/8/layout/radial6"/>
    <dgm:cxn modelId="{401D9A69-9E26-4124-AFCA-BDF766760E03}" type="presParOf" srcId="{9173A00C-21DF-4EEE-BB17-D58979CB8B08}" destId="{020C37F5-A048-428B-B712-1A4BF39FF242}" srcOrd="12" destOrd="0" presId="urn:microsoft.com/office/officeart/2005/8/layout/radial6"/>
    <dgm:cxn modelId="{411AF043-FA66-4A24-B2D2-3DB4B123FE99}" type="presParOf" srcId="{9173A00C-21DF-4EEE-BB17-D58979CB8B08}" destId="{DA814602-AA5C-4940-902A-CB48BFB19A2A}" srcOrd="13" destOrd="0" presId="urn:microsoft.com/office/officeart/2005/8/layout/radial6"/>
    <dgm:cxn modelId="{4825D743-CE81-4C3B-A916-D8F631546A80}" type="presParOf" srcId="{9173A00C-21DF-4EEE-BB17-D58979CB8B08}" destId="{82F3B3DA-2BC9-423F-883F-69DD523C751F}" srcOrd="14" destOrd="0" presId="urn:microsoft.com/office/officeart/2005/8/layout/radial6"/>
    <dgm:cxn modelId="{A8337125-4A8F-44EF-8584-B7274B5FF4EF}" type="presParOf" srcId="{9173A00C-21DF-4EEE-BB17-D58979CB8B08}" destId="{441CA6FA-05F5-4564-A226-1EFD2A82BCD6}" srcOrd="15" destOrd="0" presId="urn:microsoft.com/office/officeart/2005/8/layout/radial6"/>
    <dgm:cxn modelId="{9AB4595B-CCA3-4C7F-943B-6C248D003FC5}" type="presParOf" srcId="{9173A00C-21DF-4EEE-BB17-D58979CB8B08}" destId="{5E4469D2-E567-4B64-8E1F-8E67F0DA3858}" srcOrd="16" destOrd="0" presId="urn:microsoft.com/office/officeart/2005/8/layout/radial6"/>
    <dgm:cxn modelId="{167FD3F6-9F91-4768-9BA4-45CEC95388DC}" type="presParOf" srcId="{9173A00C-21DF-4EEE-BB17-D58979CB8B08}" destId="{1ABC4EE7-E072-44B2-9494-6184D9031BF4}" srcOrd="17" destOrd="0" presId="urn:microsoft.com/office/officeart/2005/8/layout/radial6"/>
    <dgm:cxn modelId="{D53E7287-E2AA-4729-93DE-73F466176DF2}" type="presParOf" srcId="{9173A00C-21DF-4EEE-BB17-D58979CB8B08}" destId="{7822EA40-8ED7-46F0-8EE7-C6A0D0E880AE}" srcOrd="18" destOrd="0" presId="urn:microsoft.com/office/officeart/2005/8/layout/radial6"/>
    <dgm:cxn modelId="{9676ABAA-DEF1-4218-8F1D-36846D9E7173}" type="presParOf" srcId="{9173A00C-21DF-4EEE-BB17-D58979CB8B08}" destId="{354E3049-F249-409D-B673-A2B3295056A4}" srcOrd="19" destOrd="0" presId="urn:microsoft.com/office/officeart/2005/8/layout/radial6"/>
    <dgm:cxn modelId="{6462B42F-FE4E-4678-8B84-111DEF2BAE25}" type="presParOf" srcId="{9173A00C-21DF-4EEE-BB17-D58979CB8B08}" destId="{8DF54A54-0130-4196-B0BB-F9D6499EFC66}" srcOrd="20" destOrd="0" presId="urn:microsoft.com/office/officeart/2005/8/layout/radial6"/>
    <dgm:cxn modelId="{2147599E-B825-4FED-9DB0-977C19DFA706}" type="presParOf" srcId="{9173A00C-21DF-4EEE-BB17-D58979CB8B08}" destId="{A48CAA6F-39F7-449F-83F6-F85D8EC8A195}" srcOrd="21" destOrd="0" presId="urn:microsoft.com/office/officeart/2005/8/layout/radial6"/>
  </dgm:cxnLst>
  <dgm:bg/>
  <dgm:whole>
    <a:ln w="12700">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2B81BE6-8D34-4DAE-95B1-B960C4A69575}" type="doc">
      <dgm:prSet loTypeId="urn:microsoft.com/office/officeart/2005/8/layout/radial1" loCatId="cycle" qsTypeId="urn:microsoft.com/office/officeart/2005/8/quickstyle/simple2" qsCatId="simple" csTypeId="urn:microsoft.com/office/officeart/2005/8/colors/colorful2" csCatId="colorful" phldr="1"/>
      <dgm:spPr/>
      <dgm:t>
        <a:bodyPr/>
        <a:lstStyle/>
        <a:p>
          <a:endParaRPr lang="en-IN"/>
        </a:p>
      </dgm:t>
    </dgm:pt>
    <dgm:pt modelId="{022F89FE-0A49-4108-9F42-BEBD13C8C76D}">
      <dgm:prSet phldrT="[Text]"/>
      <dgm:spPr/>
      <dgm:t>
        <a:bodyPr/>
        <a:lstStyle/>
        <a:p>
          <a:r>
            <a:rPr lang="en-IN" b="1">
              <a:solidFill>
                <a:sysClr val="windowText" lastClr="000000"/>
              </a:solidFill>
            </a:rPr>
            <a:t>5 C’s of marketing </a:t>
          </a:r>
        </a:p>
      </dgm:t>
    </dgm:pt>
    <dgm:pt modelId="{8874D4BD-3255-4A20-9C43-D67D0FCCF151}" type="parTrans" cxnId="{27CE04F0-FEFE-4B03-A7DE-B75399DA4206}">
      <dgm:prSet/>
      <dgm:spPr/>
      <dgm:t>
        <a:bodyPr/>
        <a:lstStyle/>
        <a:p>
          <a:endParaRPr lang="en-IN"/>
        </a:p>
      </dgm:t>
    </dgm:pt>
    <dgm:pt modelId="{08F3228E-80C5-4895-A29B-0BB043D21625}" type="sibTrans" cxnId="{27CE04F0-FEFE-4B03-A7DE-B75399DA4206}">
      <dgm:prSet/>
      <dgm:spPr/>
      <dgm:t>
        <a:bodyPr/>
        <a:lstStyle/>
        <a:p>
          <a:endParaRPr lang="en-IN"/>
        </a:p>
      </dgm:t>
    </dgm:pt>
    <dgm:pt modelId="{EE1949BD-BADA-46B0-A5F0-A91A1B5FC484}">
      <dgm:prSet phldrT="[Text]"/>
      <dgm:spPr/>
      <dgm:t>
        <a:bodyPr/>
        <a:lstStyle/>
        <a:p>
          <a:r>
            <a:rPr lang="en-IN" b="1">
              <a:solidFill>
                <a:sysClr val="windowText" lastClr="000000"/>
              </a:solidFill>
            </a:rPr>
            <a:t>Company</a:t>
          </a:r>
        </a:p>
      </dgm:t>
    </dgm:pt>
    <dgm:pt modelId="{77D0392D-8ADD-40A3-9904-E3C849E07C08}" type="parTrans" cxnId="{30BE3150-A6B6-44AD-B38E-0D0D8B320518}">
      <dgm:prSet/>
      <dgm:spPr/>
      <dgm:t>
        <a:bodyPr/>
        <a:lstStyle/>
        <a:p>
          <a:endParaRPr lang="en-IN"/>
        </a:p>
      </dgm:t>
    </dgm:pt>
    <dgm:pt modelId="{71FFD194-1EAB-4BF6-B67D-E25CBBB41BAD}" type="sibTrans" cxnId="{30BE3150-A6B6-44AD-B38E-0D0D8B320518}">
      <dgm:prSet/>
      <dgm:spPr/>
      <dgm:t>
        <a:bodyPr/>
        <a:lstStyle/>
        <a:p>
          <a:endParaRPr lang="en-IN"/>
        </a:p>
      </dgm:t>
    </dgm:pt>
    <dgm:pt modelId="{C4699690-D376-4EBD-91F7-8C3E3AEE3F5A}">
      <dgm:prSet phldrT="[Text]"/>
      <dgm:spPr/>
      <dgm:t>
        <a:bodyPr/>
        <a:lstStyle/>
        <a:p>
          <a:r>
            <a:rPr lang="en-IN" b="1">
              <a:solidFill>
                <a:sysClr val="windowText" lastClr="000000"/>
              </a:solidFill>
            </a:rPr>
            <a:t>Customers</a:t>
          </a:r>
        </a:p>
      </dgm:t>
    </dgm:pt>
    <dgm:pt modelId="{741AB197-1B53-4FA3-A13B-EB22CD9ADE01}" type="parTrans" cxnId="{D09F43AF-11D8-4D51-8053-193A83E549F8}">
      <dgm:prSet/>
      <dgm:spPr/>
      <dgm:t>
        <a:bodyPr/>
        <a:lstStyle/>
        <a:p>
          <a:endParaRPr lang="en-IN"/>
        </a:p>
      </dgm:t>
    </dgm:pt>
    <dgm:pt modelId="{A6301C7F-28DB-4FEE-82B1-C4676C7C15AE}" type="sibTrans" cxnId="{D09F43AF-11D8-4D51-8053-193A83E549F8}">
      <dgm:prSet/>
      <dgm:spPr/>
      <dgm:t>
        <a:bodyPr/>
        <a:lstStyle/>
        <a:p>
          <a:endParaRPr lang="en-IN"/>
        </a:p>
      </dgm:t>
    </dgm:pt>
    <dgm:pt modelId="{DDD72967-109D-42FB-A4B8-513AC07697A6}">
      <dgm:prSet phldrT="[Text]"/>
      <dgm:spPr/>
      <dgm:t>
        <a:bodyPr/>
        <a:lstStyle/>
        <a:p>
          <a:r>
            <a:rPr lang="en-IN" b="1">
              <a:solidFill>
                <a:sysClr val="windowText" lastClr="000000"/>
              </a:solidFill>
            </a:rPr>
            <a:t>Competitors</a:t>
          </a:r>
        </a:p>
      </dgm:t>
    </dgm:pt>
    <dgm:pt modelId="{005B576F-18C2-4653-8C85-FF922AB57938}" type="parTrans" cxnId="{0CEE646B-F747-46ED-885D-8B81552843C2}">
      <dgm:prSet/>
      <dgm:spPr/>
      <dgm:t>
        <a:bodyPr/>
        <a:lstStyle/>
        <a:p>
          <a:endParaRPr lang="en-IN"/>
        </a:p>
      </dgm:t>
    </dgm:pt>
    <dgm:pt modelId="{CD075D56-09A9-4420-A777-221F61506007}" type="sibTrans" cxnId="{0CEE646B-F747-46ED-885D-8B81552843C2}">
      <dgm:prSet/>
      <dgm:spPr/>
      <dgm:t>
        <a:bodyPr/>
        <a:lstStyle/>
        <a:p>
          <a:endParaRPr lang="en-IN"/>
        </a:p>
      </dgm:t>
    </dgm:pt>
    <dgm:pt modelId="{36B74F1D-7D77-40E7-BA52-06B57D7FC419}">
      <dgm:prSet phldrT="[Text]"/>
      <dgm:spPr/>
      <dgm:t>
        <a:bodyPr/>
        <a:lstStyle/>
        <a:p>
          <a:r>
            <a:rPr lang="en-IN" b="1">
              <a:solidFill>
                <a:sysClr val="windowText" lastClr="000000"/>
              </a:solidFill>
            </a:rPr>
            <a:t>Collaborators</a:t>
          </a:r>
        </a:p>
      </dgm:t>
    </dgm:pt>
    <dgm:pt modelId="{A261D5FF-4E7F-4D63-B030-E5E11D4A0B34}" type="parTrans" cxnId="{D8FA656C-A13E-48CF-81AA-D2C843007ED5}">
      <dgm:prSet/>
      <dgm:spPr/>
      <dgm:t>
        <a:bodyPr/>
        <a:lstStyle/>
        <a:p>
          <a:endParaRPr lang="en-IN"/>
        </a:p>
      </dgm:t>
    </dgm:pt>
    <dgm:pt modelId="{FDD48260-C3E5-44CF-B119-9A69535C199E}" type="sibTrans" cxnId="{D8FA656C-A13E-48CF-81AA-D2C843007ED5}">
      <dgm:prSet/>
      <dgm:spPr/>
      <dgm:t>
        <a:bodyPr/>
        <a:lstStyle/>
        <a:p>
          <a:endParaRPr lang="en-IN"/>
        </a:p>
      </dgm:t>
    </dgm:pt>
    <dgm:pt modelId="{75BF48A6-AFEF-4C6A-A1CF-EA1AD483B5EB}">
      <dgm:prSet/>
      <dgm:spPr/>
      <dgm:t>
        <a:bodyPr/>
        <a:lstStyle/>
        <a:p>
          <a:r>
            <a:rPr lang="en-IN" b="1">
              <a:solidFill>
                <a:sysClr val="windowText" lastClr="000000"/>
              </a:solidFill>
            </a:rPr>
            <a:t>Climate</a:t>
          </a:r>
        </a:p>
      </dgm:t>
    </dgm:pt>
    <dgm:pt modelId="{E96E57FF-9CB6-46EF-BAA3-A6ABAE80CB60}" type="parTrans" cxnId="{6CB697B3-C31F-4066-BEFA-FF6E4719B450}">
      <dgm:prSet/>
      <dgm:spPr/>
      <dgm:t>
        <a:bodyPr/>
        <a:lstStyle/>
        <a:p>
          <a:endParaRPr lang="en-IN"/>
        </a:p>
      </dgm:t>
    </dgm:pt>
    <dgm:pt modelId="{1989EA76-5156-47C6-A9D9-646C5F1E386C}" type="sibTrans" cxnId="{6CB697B3-C31F-4066-BEFA-FF6E4719B450}">
      <dgm:prSet/>
      <dgm:spPr/>
      <dgm:t>
        <a:bodyPr/>
        <a:lstStyle/>
        <a:p>
          <a:endParaRPr lang="en-IN"/>
        </a:p>
      </dgm:t>
    </dgm:pt>
    <dgm:pt modelId="{FE3D3834-3DFD-4DB4-94C1-C984A973BB4B}" type="pres">
      <dgm:prSet presAssocID="{32B81BE6-8D34-4DAE-95B1-B960C4A69575}" presName="cycle" presStyleCnt="0">
        <dgm:presLayoutVars>
          <dgm:chMax val="1"/>
          <dgm:dir/>
          <dgm:animLvl val="ctr"/>
          <dgm:resizeHandles val="exact"/>
        </dgm:presLayoutVars>
      </dgm:prSet>
      <dgm:spPr/>
    </dgm:pt>
    <dgm:pt modelId="{BCBC2DF5-46AC-4891-840B-7B283837B042}" type="pres">
      <dgm:prSet presAssocID="{022F89FE-0A49-4108-9F42-BEBD13C8C76D}" presName="centerShape" presStyleLbl="node0" presStyleIdx="0" presStyleCnt="1"/>
      <dgm:spPr/>
    </dgm:pt>
    <dgm:pt modelId="{2671DCD2-DC1A-4745-9646-6DBA56C95BE2}" type="pres">
      <dgm:prSet presAssocID="{77D0392D-8ADD-40A3-9904-E3C849E07C08}" presName="Name9" presStyleLbl="parChTrans1D2" presStyleIdx="0" presStyleCnt="5"/>
      <dgm:spPr/>
    </dgm:pt>
    <dgm:pt modelId="{65C0C97C-FFEB-4D35-9FD4-1C52CDAA6879}" type="pres">
      <dgm:prSet presAssocID="{77D0392D-8ADD-40A3-9904-E3C849E07C08}" presName="connTx" presStyleLbl="parChTrans1D2" presStyleIdx="0" presStyleCnt="5"/>
      <dgm:spPr/>
    </dgm:pt>
    <dgm:pt modelId="{0AEBAAB9-B351-44FC-B10F-9D9B387B33C6}" type="pres">
      <dgm:prSet presAssocID="{EE1949BD-BADA-46B0-A5F0-A91A1B5FC484}" presName="node" presStyleLbl="node1" presStyleIdx="0" presStyleCnt="5">
        <dgm:presLayoutVars>
          <dgm:bulletEnabled val="1"/>
        </dgm:presLayoutVars>
      </dgm:prSet>
      <dgm:spPr/>
    </dgm:pt>
    <dgm:pt modelId="{57272BE1-30A9-497B-9783-CE174C2133D1}" type="pres">
      <dgm:prSet presAssocID="{741AB197-1B53-4FA3-A13B-EB22CD9ADE01}" presName="Name9" presStyleLbl="parChTrans1D2" presStyleIdx="1" presStyleCnt="5"/>
      <dgm:spPr/>
    </dgm:pt>
    <dgm:pt modelId="{FC4ECD12-181A-4B42-8154-BD79144AF9B0}" type="pres">
      <dgm:prSet presAssocID="{741AB197-1B53-4FA3-A13B-EB22CD9ADE01}" presName="connTx" presStyleLbl="parChTrans1D2" presStyleIdx="1" presStyleCnt="5"/>
      <dgm:spPr/>
    </dgm:pt>
    <dgm:pt modelId="{A4B7AC7F-4541-4A25-946D-3811FBFB48D8}" type="pres">
      <dgm:prSet presAssocID="{C4699690-D376-4EBD-91F7-8C3E3AEE3F5A}" presName="node" presStyleLbl="node1" presStyleIdx="1" presStyleCnt="5">
        <dgm:presLayoutVars>
          <dgm:bulletEnabled val="1"/>
        </dgm:presLayoutVars>
      </dgm:prSet>
      <dgm:spPr/>
    </dgm:pt>
    <dgm:pt modelId="{7EFA4AF7-E3AF-48A9-A0AA-E0BFE9AEC07E}" type="pres">
      <dgm:prSet presAssocID="{005B576F-18C2-4653-8C85-FF922AB57938}" presName="Name9" presStyleLbl="parChTrans1D2" presStyleIdx="2" presStyleCnt="5"/>
      <dgm:spPr/>
    </dgm:pt>
    <dgm:pt modelId="{DFC83B32-96E9-4A33-AD6F-60147BB158AE}" type="pres">
      <dgm:prSet presAssocID="{005B576F-18C2-4653-8C85-FF922AB57938}" presName="connTx" presStyleLbl="parChTrans1D2" presStyleIdx="2" presStyleCnt="5"/>
      <dgm:spPr/>
    </dgm:pt>
    <dgm:pt modelId="{93AC8133-B762-4B21-9AFF-E6DFD4083DF3}" type="pres">
      <dgm:prSet presAssocID="{DDD72967-109D-42FB-A4B8-513AC07697A6}" presName="node" presStyleLbl="node1" presStyleIdx="2" presStyleCnt="5" custRadScaleRad="96920" custRadScaleInc="-3707">
        <dgm:presLayoutVars>
          <dgm:bulletEnabled val="1"/>
        </dgm:presLayoutVars>
      </dgm:prSet>
      <dgm:spPr/>
    </dgm:pt>
    <dgm:pt modelId="{3522FBE7-6167-4563-9C4F-2E0339E0EA04}" type="pres">
      <dgm:prSet presAssocID="{A261D5FF-4E7F-4D63-B030-E5E11D4A0B34}" presName="Name9" presStyleLbl="parChTrans1D2" presStyleIdx="3" presStyleCnt="5"/>
      <dgm:spPr/>
    </dgm:pt>
    <dgm:pt modelId="{E9F53803-33BD-4C20-9D72-C2CA7F1EE191}" type="pres">
      <dgm:prSet presAssocID="{A261D5FF-4E7F-4D63-B030-E5E11D4A0B34}" presName="connTx" presStyleLbl="parChTrans1D2" presStyleIdx="3" presStyleCnt="5"/>
      <dgm:spPr/>
    </dgm:pt>
    <dgm:pt modelId="{65A5AD26-047D-4D83-B171-F86F8B59DBAB}" type="pres">
      <dgm:prSet presAssocID="{36B74F1D-7D77-40E7-BA52-06B57D7FC419}" presName="node" presStyleLbl="node1" presStyleIdx="3" presStyleCnt="5" custRadScaleRad="96920" custRadScaleInc="3707">
        <dgm:presLayoutVars>
          <dgm:bulletEnabled val="1"/>
        </dgm:presLayoutVars>
      </dgm:prSet>
      <dgm:spPr/>
    </dgm:pt>
    <dgm:pt modelId="{DBB37088-C94D-4600-8A5C-E6656A75C710}" type="pres">
      <dgm:prSet presAssocID="{E96E57FF-9CB6-46EF-BAA3-A6ABAE80CB60}" presName="Name9" presStyleLbl="parChTrans1D2" presStyleIdx="4" presStyleCnt="5"/>
      <dgm:spPr/>
    </dgm:pt>
    <dgm:pt modelId="{B2C588E5-8F90-4979-AECB-02FE9EB09850}" type="pres">
      <dgm:prSet presAssocID="{E96E57FF-9CB6-46EF-BAA3-A6ABAE80CB60}" presName="connTx" presStyleLbl="parChTrans1D2" presStyleIdx="4" presStyleCnt="5"/>
      <dgm:spPr/>
    </dgm:pt>
    <dgm:pt modelId="{50CCF0D5-71DF-4866-B655-B33C392D8069}" type="pres">
      <dgm:prSet presAssocID="{75BF48A6-AFEF-4C6A-A1CF-EA1AD483B5EB}" presName="node" presStyleLbl="node1" presStyleIdx="4" presStyleCnt="5">
        <dgm:presLayoutVars>
          <dgm:bulletEnabled val="1"/>
        </dgm:presLayoutVars>
      </dgm:prSet>
      <dgm:spPr/>
    </dgm:pt>
  </dgm:ptLst>
  <dgm:cxnLst>
    <dgm:cxn modelId="{C9ABAA0A-D2E8-4048-A05F-BB85BF0E1C85}" type="presOf" srcId="{005B576F-18C2-4653-8C85-FF922AB57938}" destId="{DFC83B32-96E9-4A33-AD6F-60147BB158AE}" srcOrd="1" destOrd="0" presId="urn:microsoft.com/office/officeart/2005/8/layout/radial1"/>
    <dgm:cxn modelId="{86E16413-EDD8-43F4-9F73-34156781680D}" type="presOf" srcId="{75BF48A6-AFEF-4C6A-A1CF-EA1AD483B5EB}" destId="{50CCF0D5-71DF-4866-B655-B33C392D8069}" srcOrd="0" destOrd="0" presId="urn:microsoft.com/office/officeart/2005/8/layout/radial1"/>
    <dgm:cxn modelId="{C0ADCE22-B12A-4412-8470-6985976ECB9F}" type="presOf" srcId="{E96E57FF-9CB6-46EF-BAA3-A6ABAE80CB60}" destId="{B2C588E5-8F90-4979-AECB-02FE9EB09850}" srcOrd="1" destOrd="0" presId="urn:microsoft.com/office/officeart/2005/8/layout/radial1"/>
    <dgm:cxn modelId="{11E4892D-19D7-4D78-ADA2-F1D44B3620B2}" type="presOf" srcId="{32B81BE6-8D34-4DAE-95B1-B960C4A69575}" destId="{FE3D3834-3DFD-4DB4-94C1-C984A973BB4B}" srcOrd="0" destOrd="0" presId="urn:microsoft.com/office/officeart/2005/8/layout/radial1"/>
    <dgm:cxn modelId="{0813025F-FE4A-4852-AD88-223DE03621D9}" type="presOf" srcId="{741AB197-1B53-4FA3-A13B-EB22CD9ADE01}" destId="{FC4ECD12-181A-4B42-8154-BD79144AF9B0}" srcOrd="1" destOrd="0" presId="urn:microsoft.com/office/officeart/2005/8/layout/radial1"/>
    <dgm:cxn modelId="{C893EC4A-9820-400A-AFA6-D7CD84C91816}" type="presOf" srcId="{C4699690-D376-4EBD-91F7-8C3E3AEE3F5A}" destId="{A4B7AC7F-4541-4A25-946D-3811FBFB48D8}" srcOrd="0" destOrd="0" presId="urn:microsoft.com/office/officeart/2005/8/layout/radial1"/>
    <dgm:cxn modelId="{0CEE646B-F747-46ED-885D-8B81552843C2}" srcId="{022F89FE-0A49-4108-9F42-BEBD13C8C76D}" destId="{DDD72967-109D-42FB-A4B8-513AC07697A6}" srcOrd="2" destOrd="0" parTransId="{005B576F-18C2-4653-8C85-FF922AB57938}" sibTransId="{CD075D56-09A9-4420-A777-221F61506007}"/>
    <dgm:cxn modelId="{D8FA656C-A13E-48CF-81AA-D2C843007ED5}" srcId="{022F89FE-0A49-4108-9F42-BEBD13C8C76D}" destId="{36B74F1D-7D77-40E7-BA52-06B57D7FC419}" srcOrd="3" destOrd="0" parTransId="{A261D5FF-4E7F-4D63-B030-E5E11D4A0B34}" sibTransId="{FDD48260-C3E5-44CF-B119-9A69535C199E}"/>
    <dgm:cxn modelId="{30BE3150-A6B6-44AD-B38E-0D0D8B320518}" srcId="{022F89FE-0A49-4108-9F42-BEBD13C8C76D}" destId="{EE1949BD-BADA-46B0-A5F0-A91A1B5FC484}" srcOrd="0" destOrd="0" parTransId="{77D0392D-8ADD-40A3-9904-E3C849E07C08}" sibTransId="{71FFD194-1EAB-4BF6-B67D-E25CBBB41BAD}"/>
    <dgm:cxn modelId="{A626AF75-1E5A-4855-93CA-1B56031E01ED}" type="presOf" srcId="{EE1949BD-BADA-46B0-A5F0-A91A1B5FC484}" destId="{0AEBAAB9-B351-44FC-B10F-9D9B387B33C6}" srcOrd="0" destOrd="0" presId="urn:microsoft.com/office/officeart/2005/8/layout/radial1"/>
    <dgm:cxn modelId="{2670697B-3E04-4994-86A8-33C63F716980}" type="presOf" srcId="{77D0392D-8ADD-40A3-9904-E3C849E07C08}" destId="{2671DCD2-DC1A-4745-9646-6DBA56C95BE2}" srcOrd="0" destOrd="0" presId="urn:microsoft.com/office/officeart/2005/8/layout/radial1"/>
    <dgm:cxn modelId="{77E1FB9F-6F84-4276-877B-80372D41F952}" type="presOf" srcId="{005B576F-18C2-4653-8C85-FF922AB57938}" destId="{7EFA4AF7-E3AF-48A9-A0AA-E0BFE9AEC07E}" srcOrd="0" destOrd="0" presId="urn:microsoft.com/office/officeart/2005/8/layout/radial1"/>
    <dgm:cxn modelId="{D6B3FBAC-8425-412A-81EB-C62504D19138}" type="presOf" srcId="{E96E57FF-9CB6-46EF-BAA3-A6ABAE80CB60}" destId="{DBB37088-C94D-4600-8A5C-E6656A75C710}" srcOrd="0" destOrd="0" presId="urn:microsoft.com/office/officeart/2005/8/layout/radial1"/>
    <dgm:cxn modelId="{D09F43AF-11D8-4D51-8053-193A83E549F8}" srcId="{022F89FE-0A49-4108-9F42-BEBD13C8C76D}" destId="{C4699690-D376-4EBD-91F7-8C3E3AEE3F5A}" srcOrd="1" destOrd="0" parTransId="{741AB197-1B53-4FA3-A13B-EB22CD9ADE01}" sibTransId="{A6301C7F-28DB-4FEE-82B1-C4676C7C15AE}"/>
    <dgm:cxn modelId="{6CB697B3-C31F-4066-BEFA-FF6E4719B450}" srcId="{022F89FE-0A49-4108-9F42-BEBD13C8C76D}" destId="{75BF48A6-AFEF-4C6A-A1CF-EA1AD483B5EB}" srcOrd="4" destOrd="0" parTransId="{E96E57FF-9CB6-46EF-BAA3-A6ABAE80CB60}" sibTransId="{1989EA76-5156-47C6-A9D9-646C5F1E386C}"/>
    <dgm:cxn modelId="{D8CB20C1-3E63-4BF4-9369-43587625E730}" type="presOf" srcId="{022F89FE-0A49-4108-9F42-BEBD13C8C76D}" destId="{BCBC2DF5-46AC-4891-840B-7B283837B042}" srcOrd="0" destOrd="0" presId="urn:microsoft.com/office/officeart/2005/8/layout/radial1"/>
    <dgm:cxn modelId="{373E28C9-5AE3-4994-B8E5-EDBDF4CA64EE}" type="presOf" srcId="{36B74F1D-7D77-40E7-BA52-06B57D7FC419}" destId="{65A5AD26-047D-4D83-B171-F86F8B59DBAB}" srcOrd="0" destOrd="0" presId="urn:microsoft.com/office/officeart/2005/8/layout/radial1"/>
    <dgm:cxn modelId="{A67C74C9-A8D4-4EEE-B6EC-7B9324A871F7}" type="presOf" srcId="{A261D5FF-4E7F-4D63-B030-E5E11D4A0B34}" destId="{3522FBE7-6167-4563-9C4F-2E0339E0EA04}" srcOrd="0" destOrd="0" presId="urn:microsoft.com/office/officeart/2005/8/layout/radial1"/>
    <dgm:cxn modelId="{C13C9DC9-8912-458E-B11D-06501487295E}" type="presOf" srcId="{A261D5FF-4E7F-4D63-B030-E5E11D4A0B34}" destId="{E9F53803-33BD-4C20-9D72-C2CA7F1EE191}" srcOrd="1" destOrd="0" presId="urn:microsoft.com/office/officeart/2005/8/layout/radial1"/>
    <dgm:cxn modelId="{87DA2CCA-C624-4207-BDB3-E1B8A17B5D41}" type="presOf" srcId="{77D0392D-8ADD-40A3-9904-E3C849E07C08}" destId="{65C0C97C-FFEB-4D35-9FD4-1C52CDAA6879}" srcOrd="1" destOrd="0" presId="urn:microsoft.com/office/officeart/2005/8/layout/radial1"/>
    <dgm:cxn modelId="{FC2E80CF-25FB-43DF-AA29-155086BCEDBA}" type="presOf" srcId="{DDD72967-109D-42FB-A4B8-513AC07697A6}" destId="{93AC8133-B762-4B21-9AFF-E6DFD4083DF3}" srcOrd="0" destOrd="0" presId="urn:microsoft.com/office/officeart/2005/8/layout/radial1"/>
    <dgm:cxn modelId="{27CE04F0-FEFE-4B03-A7DE-B75399DA4206}" srcId="{32B81BE6-8D34-4DAE-95B1-B960C4A69575}" destId="{022F89FE-0A49-4108-9F42-BEBD13C8C76D}" srcOrd="0" destOrd="0" parTransId="{8874D4BD-3255-4A20-9C43-D67D0FCCF151}" sibTransId="{08F3228E-80C5-4895-A29B-0BB043D21625}"/>
    <dgm:cxn modelId="{6E690EFF-30D5-45A5-A265-DB8575DA136E}" type="presOf" srcId="{741AB197-1B53-4FA3-A13B-EB22CD9ADE01}" destId="{57272BE1-30A9-497B-9783-CE174C2133D1}" srcOrd="0" destOrd="0" presId="urn:microsoft.com/office/officeart/2005/8/layout/radial1"/>
    <dgm:cxn modelId="{6F138B3C-2645-4CDE-B0E3-7A3BD61FFFD0}" type="presParOf" srcId="{FE3D3834-3DFD-4DB4-94C1-C984A973BB4B}" destId="{BCBC2DF5-46AC-4891-840B-7B283837B042}" srcOrd="0" destOrd="0" presId="urn:microsoft.com/office/officeart/2005/8/layout/radial1"/>
    <dgm:cxn modelId="{2A51B104-9B11-482D-B121-90C3A3EA8B60}" type="presParOf" srcId="{FE3D3834-3DFD-4DB4-94C1-C984A973BB4B}" destId="{2671DCD2-DC1A-4745-9646-6DBA56C95BE2}" srcOrd="1" destOrd="0" presId="urn:microsoft.com/office/officeart/2005/8/layout/radial1"/>
    <dgm:cxn modelId="{DC376AFC-D73C-46B7-9F8F-50F398ABD715}" type="presParOf" srcId="{2671DCD2-DC1A-4745-9646-6DBA56C95BE2}" destId="{65C0C97C-FFEB-4D35-9FD4-1C52CDAA6879}" srcOrd="0" destOrd="0" presId="urn:microsoft.com/office/officeart/2005/8/layout/radial1"/>
    <dgm:cxn modelId="{3537B035-95A0-43B9-ADD7-811EB5421792}" type="presParOf" srcId="{FE3D3834-3DFD-4DB4-94C1-C984A973BB4B}" destId="{0AEBAAB9-B351-44FC-B10F-9D9B387B33C6}" srcOrd="2" destOrd="0" presId="urn:microsoft.com/office/officeart/2005/8/layout/radial1"/>
    <dgm:cxn modelId="{9EF8F37F-B484-45EB-8DC8-557332F64899}" type="presParOf" srcId="{FE3D3834-3DFD-4DB4-94C1-C984A973BB4B}" destId="{57272BE1-30A9-497B-9783-CE174C2133D1}" srcOrd="3" destOrd="0" presId="urn:microsoft.com/office/officeart/2005/8/layout/radial1"/>
    <dgm:cxn modelId="{6E9F72C2-C81A-4C12-98C4-C174D9124670}" type="presParOf" srcId="{57272BE1-30A9-497B-9783-CE174C2133D1}" destId="{FC4ECD12-181A-4B42-8154-BD79144AF9B0}" srcOrd="0" destOrd="0" presId="urn:microsoft.com/office/officeart/2005/8/layout/radial1"/>
    <dgm:cxn modelId="{B58C2818-08FC-4707-B5EF-289C8406FA54}" type="presParOf" srcId="{FE3D3834-3DFD-4DB4-94C1-C984A973BB4B}" destId="{A4B7AC7F-4541-4A25-946D-3811FBFB48D8}" srcOrd="4" destOrd="0" presId="urn:microsoft.com/office/officeart/2005/8/layout/radial1"/>
    <dgm:cxn modelId="{8A80D827-BC34-4742-B205-75AD4619D4CF}" type="presParOf" srcId="{FE3D3834-3DFD-4DB4-94C1-C984A973BB4B}" destId="{7EFA4AF7-E3AF-48A9-A0AA-E0BFE9AEC07E}" srcOrd="5" destOrd="0" presId="urn:microsoft.com/office/officeart/2005/8/layout/radial1"/>
    <dgm:cxn modelId="{2D4E5844-50AB-4C25-89F0-80AE1B052C04}" type="presParOf" srcId="{7EFA4AF7-E3AF-48A9-A0AA-E0BFE9AEC07E}" destId="{DFC83B32-96E9-4A33-AD6F-60147BB158AE}" srcOrd="0" destOrd="0" presId="urn:microsoft.com/office/officeart/2005/8/layout/radial1"/>
    <dgm:cxn modelId="{1B16459E-8B81-49DC-AB2D-393957065B18}" type="presParOf" srcId="{FE3D3834-3DFD-4DB4-94C1-C984A973BB4B}" destId="{93AC8133-B762-4B21-9AFF-E6DFD4083DF3}" srcOrd="6" destOrd="0" presId="urn:microsoft.com/office/officeart/2005/8/layout/radial1"/>
    <dgm:cxn modelId="{1B2B4B6B-0B0E-4CFC-AFBD-6AC5037C52EA}" type="presParOf" srcId="{FE3D3834-3DFD-4DB4-94C1-C984A973BB4B}" destId="{3522FBE7-6167-4563-9C4F-2E0339E0EA04}" srcOrd="7" destOrd="0" presId="urn:microsoft.com/office/officeart/2005/8/layout/radial1"/>
    <dgm:cxn modelId="{DC0E573D-338D-46D2-BA79-2DDEF0E21563}" type="presParOf" srcId="{3522FBE7-6167-4563-9C4F-2E0339E0EA04}" destId="{E9F53803-33BD-4C20-9D72-C2CA7F1EE191}" srcOrd="0" destOrd="0" presId="urn:microsoft.com/office/officeart/2005/8/layout/radial1"/>
    <dgm:cxn modelId="{D37D6C06-73D9-4572-8E00-8472B5EF261F}" type="presParOf" srcId="{FE3D3834-3DFD-4DB4-94C1-C984A973BB4B}" destId="{65A5AD26-047D-4D83-B171-F86F8B59DBAB}" srcOrd="8" destOrd="0" presId="urn:microsoft.com/office/officeart/2005/8/layout/radial1"/>
    <dgm:cxn modelId="{9E533B6A-9AB9-4A2B-8300-10EA4F576B6E}" type="presParOf" srcId="{FE3D3834-3DFD-4DB4-94C1-C984A973BB4B}" destId="{DBB37088-C94D-4600-8A5C-E6656A75C710}" srcOrd="9" destOrd="0" presId="urn:microsoft.com/office/officeart/2005/8/layout/radial1"/>
    <dgm:cxn modelId="{EDAE5233-F0DB-40AE-B623-7C8D888415FF}" type="presParOf" srcId="{DBB37088-C94D-4600-8A5C-E6656A75C710}" destId="{B2C588E5-8F90-4979-AECB-02FE9EB09850}" srcOrd="0" destOrd="0" presId="urn:microsoft.com/office/officeart/2005/8/layout/radial1"/>
    <dgm:cxn modelId="{2B65AA2B-534A-4062-9614-E3F39BF1E527}" type="presParOf" srcId="{FE3D3834-3DFD-4DB4-94C1-C984A973BB4B}" destId="{50CCF0D5-71DF-4866-B655-B33C392D8069}" srcOrd="10" destOrd="0" presId="urn:microsoft.com/office/officeart/2005/8/layout/radial1"/>
  </dgm:cxnLst>
  <dgm:bg/>
  <dgm:whole>
    <a:ln w="12700">
      <a:solidFill>
        <a:schemeClr val="tx1"/>
      </a:solidFill>
    </a:ln>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8CAA6F-39F7-449F-83F6-F85D8EC8A195}">
      <dsp:nvSpPr>
        <dsp:cNvPr id="0" name=""/>
        <dsp:cNvSpPr/>
      </dsp:nvSpPr>
      <dsp:spPr>
        <a:xfrm>
          <a:off x="1413733" y="335280"/>
          <a:ext cx="2658933" cy="2658933"/>
        </a:xfrm>
        <a:prstGeom prst="blockArc">
          <a:avLst>
            <a:gd name="adj1" fmla="val 13114286"/>
            <a:gd name="adj2" fmla="val 16200000"/>
            <a:gd name="adj3" fmla="val 3895"/>
          </a:avLst>
        </a:prstGeom>
        <a:solidFill>
          <a:schemeClr val="accent2">
            <a:hueOff val="4681520"/>
            <a:satOff val="-5839"/>
            <a:lumOff val="1373"/>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7822EA40-8ED7-46F0-8EE7-C6A0D0E880AE}">
      <dsp:nvSpPr>
        <dsp:cNvPr id="0" name=""/>
        <dsp:cNvSpPr/>
      </dsp:nvSpPr>
      <dsp:spPr>
        <a:xfrm>
          <a:off x="1413733" y="335280"/>
          <a:ext cx="2658933" cy="2658933"/>
        </a:xfrm>
        <a:prstGeom prst="blockArc">
          <a:avLst>
            <a:gd name="adj1" fmla="val 10028571"/>
            <a:gd name="adj2" fmla="val 13114286"/>
            <a:gd name="adj3" fmla="val 3895"/>
          </a:avLst>
        </a:prstGeom>
        <a:solidFill>
          <a:schemeClr val="accent2">
            <a:hueOff val="3901266"/>
            <a:satOff val="-4866"/>
            <a:lumOff val="1144"/>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441CA6FA-05F5-4564-A226-1EFD2A82BCD6}">
      <dsp:nvSpPr>
        <dsp:cNvPr id="0" name=""/>
        <dsp:cNvSpPr/>
      </dsp:nvSpPr>
      <dsp:spPr>
        <a:xfrm>
          <a:off x="1413733" y="335280"/>
          <a:ext cx="2658933" cy="2658933"/>
        </a:xfrm>
        <a:prstGeom prst="blockArc">
          <a:avLst>
            <a:gd name="adj1" fmla="val 6942857"/>
            <a:gd name="adj2" fmla="val 10028571"/>
            <a:gd name="adj3" fmla="val 3895"/>
          </a:avLst>
        </a:prstGeom>
        <a:solidFill>
          <a:schemeClr val="accent2">
            <a:hueOff val="3121013"/>
            <a:satOff val="-3893"/>
            <a:lumOff val="915"/>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020C37F5-A048-428B-B712-1A4BF39FF242}">
      <dsp:nvSpPr>
        <dsp:cNvPr id="0" name=""/>
        <dsp:cNvSpPr/>
      </dsp:nvSpPr>
      <dsp:spPr>
        <a:xfrm>
          <a:off x="1413733" y="335280"/>
          <a:ext cx="2658933" cy="2658933"/>
        </a:xfrm>
        <a:prstGeom prst="blockArc">
          <a:avLst>
            <a:gd name="adj1" fmla="val 3857143"/>
            <a:gd name="adj2" fmla="val 6942857"/>
            <a:gd name="adj3" fmla="val 3895"/>
          </a:avLst>
        </a:prstGeom>
        <a:solidFill>
          <a:schemeClr val="accent2">
            <a:hueOff val="2340760"/>
            <a:satOff val="-2919"/>
            <a:lumOff val="686"/>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D48253CE-4235-4FE0-9670-B17E865D0735}">
      <dsp:nvSpPr>
        <dsp:cNvPr id="0" name=""/>
        <dsp:cNvSpPr/>
      </dsp:nvSpPr>
      <dsp:spPr>
        <a:xfrm>
          <a:off x="1413733" y="335280"/>
          <a:ext cx="2658933" cy="2658933"/>
        </a:xfrm>
        <a:prstGeom prst="blockArc">
          <a:avLst>
            <a:gd name="adj1" fmla="val 771429"/>
            <a:gd name="adj2" fmla="val 3857143"/>
            <a:gd name="adj3" fmla="val 3895"/>
          </a:avLst>
        </a:prstGeom>
        <a:solidFill>
          <a:schemeClr val="accent2">
            <a:hueOff val="1560507"/>
            <a:satOff val="-1946"/>
            <a:lumOff val="458"/>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4B5D4968-AA17-4A22-B13E-6C70BAFBB392}">
      <dsp:nvSpPr>
        <dsp:cNvPr id="0" name=""/>
        <dsp:cNvSpPr/>
      </dsp:nvSpPr>
      <dsp:spPr>
        <a:xfrm>
          <a:off x="1413733" y="335280"/>
          <a:ext cx="2658933" cy="2658933"/>
        </a:xfrm>
        <a:prstGeom prst="blockArc">
          <a:avLst>
            <a:gd name="adj1" fmla="val 19285714"/>
            <a:gd name="adj2" fmla="val 771429"/>
            <a:gd name="adj3" fmla="val 3895"/>
          </a:avLst>
        </a:prstGeom>
        <a:solidFill>
          <a:schemeClr val="accent2">
            <a:hueOff val="780253"/>
            <a:satOff val="-973"/>
            <a:lumOff val="229"/>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B05B7846-265C-45CA-9367-A8F8FC0BD7F4}">
      <dsp:nvSpPr>
        <dsp:cNvPr id="0" name=""/>
        <dsp:cNvSpPr/>
      </dsp:nvSpPr>
      <dsp:spPr>
        <a:xfrm>
          <a:off x="1413733" y="335280"/>
          <a:ext cx="2658933" cy="2658933"/>
        </a:xfrm>
        <a:prstGeom prst="blockArc">
          <a:avLst>
            <a:gd name="adj1" fmla="val 16200000"/>
            <a:gd name="adj2" fmla="val 19285714"/>
            <a:gd name="adj3" fmla="val 3895"/>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779BD265-44B1-47C2-823F-261619251298}">
      <dsp:nvSpPr>
        <dsp:cNvPr id="0" name=""/>
        <dsp:cNvSpPr/>
      </dsp:nvSpPr>
      <dsp:spPr>
        <a:xfrm>
          <a:off x="2229519" y="1151067"/>
          <a:ext cx="1027360" cy="1027360"/>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7Ps of Marketing Mix</a:t>
          </a:r>
        </a:p>
      </dsp:txBody>
      <dsp:txXfrm>
        <a:off x="2379972" y="1301520"/>
        <a:ext cx="726454" cy="726454"/>
      </dsp:txXfrm>
    </dsp:sp>
    <dsp:sp modelId="{A0C19D5F-53A0-42CD-A4B4-23637BBFD0EE}">
      <dsp:nvSpPr>
        <dsp:cNvPr id="0" name=""/>
        <dsp:cNvSpPr/>
      </dsp:nvSpPr>
      <dsp:spPr>
        <a:xfrm>
          <a:off x="2383623" y="1593"/>
          <a:ext cx="719152" cy="719152"/>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solidFill>
                <a:sysClr val="windowText" lastClr="000000"/>
              </a:solidFill>
            </a:rPr>
            <a:t>Product</a:t>
          </a:r>
        </a:p>
      </dsp:txBody>
      <dsp:txXfrm>
        <a:off x="2488940" y="106910"/>
        <a:ext cx="508518" cy="508518"/>
      </dsp:txXfrm>
    </dsp:sp>
    <dsp:sp modelId="{15379BB3-F0B3-421E-8975-6849BD8D13FA}">
      <dsp:nvSpPr>
        <dsp:cNvPr id="0" name=""/>
        <dsp:cNvSpPr/>
      </dsp:nvSpPr>
      <dsp:spPr>
        <a:xfrm>
          <a:off x="3402801" y="492403"/>
          <a:ext cx="719152" cy="719152"/>
        </a:xfrm>
        <a:prstGeom prst="ellipse">
          <a:avLst/>
        </a:prstGeom>
        <a:gradFill rotWithShape="0">
          <a:gsLst>
            <a:gs pos="0">
              <a:schemeClr val="accent2">
                <a:hueOff val="780253"/>
                <a:satOff val="-973"/>
                <a:lumOff val="229"/>
                <a:alphaOff val="0"/>
                <a:tint val="100000"/>
                <a:shade val="100000"/>
                <a:satMod val="130000"/>
              </a:schemeClr>
            </a:gs>
            <a:gs pos="100000">
              <a:schemeClr val="accent2">
                <a:hueOff val="780253"/>
                <a:satOff val="-973"/>
                <a:lumOff val="22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solidFill>
                <a:sysClr val="windowText" lastClr="000000"/>
              </a:solidFill>
            </a:rPr>
            <a:t>Price</a:t>
          </a:r>
        </a:p>
      </dsp:txBody>
      <dsp:txXfrm>
        <a:off x="3508118" y="597720"/>
        <a:ext cx="508518" cy="508518"/>
      </dsp:txXfrm>
    </dsp:sp>
    <dsp:sp modelId="{AE2BDABD-EA40-466F-8D68-21BEDF9FEA74}">
      <dsp:nvSpPr>
        <dsp:cNvPr id="0" name=""/>
        <dsp:cNvSpPr/>
      </dsp:nvSpPr>
      <dsp:spPr>
        <a:xfrm>
          <a:off x="3654517" y="1595244"/>
          <a:ext cx="719152" cy="719152"/>
        </a:xfrm>
        <a:prstGeom prst="ellipse">
          <a:avLst/>
        </a:prstGeom>
        <a:gradFill rotWithShape="0">
          <a:gsLst>
            <a:gs pos="0">
              <a:schemeClr val="accent2">
                <a:hueOff val="1560507"/>
                <a:satOff val="-1946"/>
                <a:lumOff val="458"/>
                <a:alphaOff val="0"/>
                <a:tint val="100000"/>
                <a:shade val="100000"/>
                <a:satMod val="130000"/>
              </a:schemeClr>
            </a:gs>
            <a:gs pos="100000">
              <a:schemeClr val="accent2">
                <a:hueOff val="1560507"/>
                <a:satOff val="-1946"/>
                <a:lumOff val="45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solidFill>
                <a:sysClr val="windowText" lastClr="000000"/>
              </a:solidFill>
            </a:rPr>
            <a:t>Promotion</a:t>
          </a:r>
        </a:p>
      </dsp:txBody>
      <dsp:txXfrm>
        <a:off x="3759834" y="1700561"/>
        <a:ext cx="508518" cy="508518"/>
      </dsp:txXfrm>
    </dsp:sp>
    <dsp:sp modelId="{B0B186E6-B16A-45EC-BAD8-9EAF238CA7DB}">
      <dsp:nvSpPr>
        <dsp:cNvPr id="0" name=""/>
        <dsp:cNvSpPr/>
      </dsp:nvSpPr>
      <dsp:spPr>
        <a:xfrm>
          <a:off x="2949224" y="2479653"/>
          <a:ext cx="719152" cy="719152"/>
        </a:xfrm>
        <a:prstGeom prst="ellipse">
          <a:avLst/>
        </a:prstGeom>
        <a:gradFill rotWithShape="0">
          <a:gsLst>
            <a:gs pos="0">
              <a:schemeClr val="accent2">
                <a:hueOff val="2340760"/>
                <a:satOff val="-2919"/>
                <a:lumOff val="686"/>
                <a:alphaOff val="0"/>
                <a:tint val="100000"/>
                <a:shade val="100000"/>
                <a:satMod val="130000"/>
              </a:schemeClr>
            </a:gs>
            <a:gs pos="100000">
              <a:schemeClr val="accent2">
                <a:hueOff val="2340760"/>
                <a:satOff val="-2919"/>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solidFill>
                <a:sysClr val="windowText" lastClr="000000"/>
              </a:solidFill>
            </a:rPr>
            <a:t>Place</a:t>
          </a:r>
        </a:p>
      </dsp:txBody>
      <dsp:txXfrm>
        <a:off x="3054541" y="2584970"/>
        <a:ext cx="508518" cy="508518"/>
      </dsp:txXfrm>
    </dsp:sp>
    <dsp:sp modelId="{DA814602-AA5C-4940-902A-CB48BFB19A2A}">
      <dsp:nvSpPr>
        <dsp:cNvPr id="0" name=""/>
        <dsp:cNvSpPr/>
      </dsp:nvSpPr>
      <dsp:spPr>
        <a:xfrm>
          <a:off x="1818022" y="2479653"/>
          <a:ext cx="719152" cy="719152"/>
        </a:xfrm>
        <a:prstGeom prst="ellipse">
          <a:avLst/>
        </a:prstGeom>
        <a:gradFill rotWithShape="0">
          <a:gsLst>
            <a:gs pos="0">
              <a:schemeClr val="accent2">
                <a:hueOff val="3121013"/>
                <a:satOff val="-3893"/>
                <a:lumOff val="915"/>
                <a:alphaOff val="0"/>
                <a:tint val="100000"/>
                <a:shade val="100000"/>
                <a:satMod val="130000"/>
              </a:schemeClr>
            </a:gs>
            <a:gs pos="100000">
              <a:schemeClr val="accent2">
                <a:hueOff val="3121013"/>
                <a:satOff val="-3893"/>
                <a:lumOff val="91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solidFill>
                <a:sysClr val="windowText" lastClr="000000"/>
              </a:solidFill>
            </a:rPr>
            <a:t>People</a:t>
          </a:r>
        </a:p>
      </dsp:txBody>
      <dsp:txXfrm>
        <a:off x="1923339" y="2584970"/>
        <a:ext cx="508518" cy="508518"/>
      </dsp:txXfrm>
    </dsp:sp>
    <dsp:sp modelId="{5E4469D2-E567-4B64-8E1F-8E67F0DA3858}">
      <dsp:nvSpPr>
        <dsp:cNvPr id="0" name=""/>
        <dsp:cNvSpPr/>
      </dsp:nvSpPr>
      <dsp:spPr>
        <a:xfrm>
          <a:off x="1112729" y="1595244"/>
          <a:ext cx="719152" cy="719152"/>
        </a:xfrm>
        <a:prstGeom prst="ellipse">
          <a:avLst/>
        </a:prstGeom>
        <a:gradFill rotWithShape="0">
          <a:gsLst>
            <a:gs pos="0">
              <a:schemeClr val="accent2">
                <a:hueOff val="3901266"/>
                <a:satOff val="-4866"/>
                <a:lumOff val="1144"/>
                <a:alphaOff val="0"/>
                <a:tint val="100000"/>
                <a:shade val="100000"/>
                <a:satMod val="130000"/>
              </a:schemeClr>
            </a:gs>
            <a:gs pos="100000">
              <a:schemeClr val="accent2">
                <a:hueOff val="3901266"/>
                <a:satOff val="-4866"/>
                <a:lumOff val="114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solidFill>
                <a:sysClr val="windowText" lastClr="000000"/>
              </a:solidFill>
            </a:rPr>
            <a:t>Process</a:t>
          </a:r>
        </a:p>
      </dsp:txBody>
      <dsp:txXfrm>
        <a:off x="1218046" y="1700561"/>
        <a:ext cx="508518" cy="508518"/>
      </dsp:txXfrm>
    </dsp:sp>
    <dsp:sp modelId="{354E3049-F249-409D-B673-A2B3295056A4}">
      <dsp:nvSpPr>
        <dsp:cNvPr id="0" name=""/>
        <dsp:cNvSpPr/>
      </dsp:nvSpPr>
      <dsp:spPr>
        <a:xfrm>
          <a:off x="1364445" y="492403"/>
          <a:ext cx="719152" cy="719152"/>
        </a:xfrm>
        <a:prstGeom prst="ellipse">
          <a:avLst/>
        </a:prstGeom>
        <a:gradFill rotWithShape="0">
          <a:gsLst>
            <a:gs pos="0">
              <a:schemeClr val="accent2">
                <a:hueOff val="4681520"/>
                <a:satOff val="-5839"/>
                <a:lumOff val="1373"/>
                <a:alphaOff val="0"/>
                <a:tint val="100000"/>
                <a:shade val="100000"/>
                <a:satMod val="130000"/>
              </a:schemeClr>
            </a:gs>
            <a:gs pos="100000">
              <a:schemeClr val="accent2">
                <a:hueOff val="4681520"/>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kern="1200">
              <a:solidFill>
                <a:sysClr val="windowText" lastClr="000000"/>
              </a:solidFill>
            </a:rPr>
            <a:t>Physical Evidence</a:t>
          </a:r>
        </a:p>
      </dsp:txBody>
      <dsp:txXfrm>
        <a:off x="1469762" y="597720"/>
        <a:ext cx="508518" cy="5085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BC2DF5-46AC-4891-840B-7B283837B042}">
      <dsp:nvSpPr>
        <dsp:cNvPr id="0" name=""/>
        <dsp:cNvSpPr/>
      </dsp:nvSpPr>
      <dsp:spPr>
        <a:xfrm>
          <a:off x="2266354" y="1241783"/>
          <a:ext cx="953690" cy="953690"/>
        </a:xfrm>
        <a:prstGeom prst="ellipse">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5 C’s of marketing </a:t>
          </a:r>
        </a:p>
      </dsp:txBody>
      <dsp:txXfrm>
        <a:off x="2406019" y="1381448"/>
        <a:ext cx="674360" cy="674360"/>
      </dsp:txXfrm>
    </dsp:sp>
    <dsp:sp modelId="{2671DCD2-DC1A-4745-9646-6DBA56C95BE2}">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037" y="1091365"/>
        <a:ext cx="14325" cy="14325"/>
      </dsp:txXfrm>
    </dsp:sp>
    <dsp:sp modelId="{0AEBAAB9-B351-44FC-B10F-9D9B387B33C6}">
      <dsp:nvSpPr>
        <dsp:cNvPr id="0" name=""/>
        <dsp:cNvSpPr/>
      </dsp:nvSpPr>
      <dsp:spPr>
        <a:xfrm>
          <a:off x="2266354" y="1583"/>
          <a:ext cx="953690" cy="953690"/>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rPr>
            <a:t>Company</a:t>
          </a:r>
        </a:p>
      </dsp:txBody>
      <dsp:txXfrm>
        <a:off x="2406019" y="141248"/>
        <a:ext cx="674360" cy="674360"/>
      </dsp:txXfrm>
    </dsp:sp>
    <dsp:sp modelId="{57272BE1-30A9-497B-9783-CE174C2133D1}">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325787" y="1519844"/>
        <a:ext cx="14325" cy="14325"/>
      </dsp:txXfrm>
    </dsp:sp>
    <dsp:sp modelId="{A4B7AC7F-4541-4A25-946D-3811FBFB48D8}">
      <dsp:nvSpPr>
        <dsp:cNvPr id="0" name=""/>
        <dsp:cNvSpPr/>
      </dsp:nvSpPr>
      <dsp:spPr>
        <a:xfrm>
          <a:off x="3445854" y="858540"/>
          <a:ext cx="953690" cy="953690"/>
        </a:xfrm>
        <a:prstGeom prst="ellipse">
          <a:avLst/>
        </a:prstGeom>
        <a:solidFill>
          <a:schemeClr val="accent2">
            <a:hueOff val="1170380"/>
            <a:satOff val="-1460"/>
            <a:lumOff val="34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rPr>
            <a:t>Customers</a:t>
          </a:r>
        </a:p>
      </dsp:txBody>
      <dsp:txXfrm>
        <a:off x="3585519" y="998205"/>
        <a:ext cx="674360" cy="674360"/>
      </dsp:txXfrm>
    </dsp:sp>
    <dsp:sp modelId="{7EFA4AF7-E3AF-48A9-A0AA-E0BFE9AEC07E}">
      <dsp:nvSpPr>
        <dsp:cNvPr id="0" name=""/>
        <dsp:cNvSpPr/>
      </dsp:nvSpPr>
      <dsp:spPr>
        <a:xfrm rot="3159929">
          <a:off x="2983532" y="2180844"/>
          <a:ext cx="248310" cy="31289"/>
        </a:xfrm>
        <a:custGeom>
          <a:avLst/>
          <a:gdLst/>
          <a:ahLst/>
          <a:cxnLst/>
          <a:rect l="0" t="0" r="0" b="0"/>
          <a:pathLst>
            <a:path>
              <a:moveTo>
                <a:pt x="0" y="15644"/>
              </a:moveTo>
              <a:lnTo>
                <a:pt x="248310" y="1564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101479" y="2190281"/>
        <a:ext cx="12415" cy="12415"/>
      </dsp:txXfrm>
    </dsp:sp>
    <dsp:sp modelId="{93AC8133-B762-4B21-9AFF-E6DFD4083DF3}">
      <dsp:nvSpPr>
        <dsp:cNvPr id="0" name=""/>
        <dsp:cNvSpPr/>
      </dsp:nvSpPr>
      <dsp:spPr>
        <a:xfrm>
          <a:off x="2995329" y="2197504"/>
          <a:ext cx="953690" cy="953690"/>
        </a:xfrm>
        <a:prstGeom prst="ellipse">
          <a:avLst/>
        </a:prstGeom>
        <a:solidFill>
          <a:schemeClr val="accent2">
            <a:hueOff val="2340760"/>
            <a:satOff val="-2919"/>
            <a:lumOff val="68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rPr>
            <a:t>Competitors</a:t>
          </a:r>
        </a:p>
      </dsp:txBody>
      <dsp:txXfrm>
        <a:off x="3134994" y="2337169"/>
        <a:ext cx="674360" cy="674360"/>
      </dsp:txXfrm>
    </dsp:sp>
    <dsp:sp modelId="{3522FBE7-6167-4563-9C4F-2E0339E0EA04}">
      <dsp:nvSpPr>
        <dsp:cNvPr id="0" name=""/>
        <dsp:cNvSpPr/>
      </dsp:nvSpPr>
      <dsp:spPr>
        <a:xfrm rot="7640071">
          <a:off x="2254557" y="2180844"/>
          <a:ext cx="248310" cy="31289"/>
        </a:xfrm>
        <a:custGeom>
          <a:avLst/>
          <a:gdLst/>
          <a:ahLst/>
          <a:cxnLst/>
          <a:rect l="0" t="0" r="0" b="0"/>
          <a:pathLst>
            <a:path>
              <a:moveTo>
                <a:pt x="0" y="15644"/>
              </a:moveTo>
              <a:lnTo>
                <a:pt x="248310" y="1564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372504" y="2190281"/>
        <a:ext cx="12415" cy="12415"/>
      </dsp:txXfrm>
    </dsp:sp>
    <dsp:sp modelId="{65A5AD26-047D-4D83-B171-F86F8B59DBAB}">
      <dsp:nvSpPr>
        <dsp:cNvPr id="0" name=""/>
        <dsp:cNvSpPr/>
      </dsp:nvSpPr>
      <dsp:spPr>
        <a:xfrm>
          <a:off x="1537379" y="2197504"/>
          <a:ext cx="953690" cy="953690"/>
        </a:xfrm>
        <a:prstGeom prst="ellipse">
          <a:avLst/>
        </a:prstGeom>
        <a:solidFill>
          <a:schemeClr val="accent2">
            <a:hueOff val="3511140"/>
            <a:satOff val="-4379"/>
            <a:lumOff val="103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rPr>
            <a:t>Collaborators</a:t>
          </a:r>
        </a:p>
      </dsp:txBody>
      <dsp:txXfrm>
        <a:off x="1677044" y="2337169"/>
        <a:ext cx="674360" cy="674360"/>
      </dsp:txXfrm>
    </dsp:sp>
    <dsp:sp modelId="{DBB37088-C94D-4600-8A5C-E6656A75C710}">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146287" y="1519844"/>
        <a:ext cx="14325" cy="14325"/>
      </dsp:txXfrm>
    </dsp:sp>
    <dsp:sp modelId="{50CCF0D5-71DF-4866-B655-B33C392D8069}">
      <dsp:nvSpPr>
        <dsp:cNvPr id="0" name=""/>
        <dsp:cNvSpPr/>
      </dsp:nvSpPr>
      <dsp:spPr>
        <a:xfrm>
          <a:off x="1086854" y="858540"/>
          <a:ext cx="953690" cy="953690"/>
        </a:xfrm>
        <a:prstGeom prst="ellipse">
          <a:avLst/>
        </a:prstGeom>
        <a:solidFill>
          <a:schemeClr val="accent2">
            <a:hueOff val="4681520"/>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rPr>
            <a:t>Climate</a:t>
          </a:r>
        </a:p>
      </dsp:txBody>
      <dsp:txXfrm>
        <a:off x="1226519" y="998205"/>
        <a:ext cx="674360" cy="6743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Seventh Edition"/>
</file>

<file path=customXml/itemProps1.xml><?xml version="1.0" encoding="utf-8"?>
<ds:datastoreItem xmlns:ds="http://schemas.openxmlformats.org/officeDocument/2006/customXml" ds:itemID="{48E7D150-0A33-414A-8AA2-FA8A863B96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4315</Words>
  <Characters>24601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Dishant Sanjaybhai Moradiya</cp:lastModifiedBy>
  <cp:revision>2</cp:revision>
  <dcterms:created xsi:type="dcterms:W3CDTF">2023-01-09T12:06:00Z</dcterms:created>
  <dcterms:modified xsi:type="dcterms:W3CDTF">2023-01-09T12:06:00Z</dcterms:modified>
</cp:coreProperties>
</file>