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91A3" w14:textId="77777777"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Name: Newrikaa Jeyapathy</w:t>
      </w:r>
    </w:p>
    <w:p w14:paraId="7237D435" w14:textId="77777777"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Student ID: 2324340</w:t>
      </w:r>
    </w:p>
    <w:p w14:paraId="62D4E5B8" w14:textId="77777777"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Module Code: BMHP5015 – Creativity, Employability and Professional Development</w:t>
      </w:r>
    </w:p>
    <w:p w14:paraId="1F8095EA" w14:textId="7684E999"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Assignment Title: Component 2 Written Report – Career Development Report</w:t>
      </w:r>
    </w:p>
    <w:p w14:paraId="68BE09C0" w14:textId="13A2A294"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University: University of Wales Trinity Saint David</w:t>
      </w:r>
    </w:p>
    <w:p w14:paraId="5D88F36C" w14:textId="0125AC01" w:rsidR="00FB0CF9" w:rsidRPr="00FB0CF9" w:rsidRDefault="00FB0CF9" w:rsidP="00FB0CF9">
      <w:pPr>
        <w:spacing w:before="100" w:beforeAutospacing="1" w:after="100" w:afterAutospacing="1" w:line="240" w:lineRule="auto"/>
        <w:rPr>
          <w:rFonts w:ascii="Arial" w:hAnsi="Arial" w:cs="Arial"/>
          <w:kern w:val="0"/>
          <w14:ligatures w14:val="none"/>
        </w:rPr>
      </w:pPr>
    </w:p>
    <w:p w14:paraId="69EF6CEB" w14:textId="77777777" w:rsidR="00FB0CF9" w:rsidRPr="00FB0CF9" w:rsidRDefault="00FB0CF9" w:rsidP="00FB0CF9">
      <w:pPr>
        <w:spacing w:after="0" w:line="240" w:lineRule="auto"/>
        <w:rPr>
          <w:rFonts w:ascii="Arial" w:eastAsia="Times New Roman" w:hAnsi="Arial" w:cs="Arial"/>
          <w:kern w:val="0"/>
          <w14:ligatures w14:val="none"/>
        </w:rPr>
      </w:pPr>
      <w:r w:rsidRPr="00FB0CF9">
        <w:rPr>
          <w:rFonts w:ascii="Arial" w:eastAsia="Times New Roman" w:hAnsi="Arial" w:cs="Arial"/>
          <w:noProof/>
          <w:kern w:val="0"/>
          <w14:ligatures w14:val="none"/>
        </w:rPr>
        <mc:AlternateContent>
          <mc:Choice Requires="wps">
            <w:drawing>
              <wp:inline distT="0" distB="0" distL="0" distR="0" wp14:anchorId="14B482EA" wp14:editId="6C0EFE2E">
                <wp:extent cx="5731510" cy="1270"/>
                <wp:effectExtent l="0" t="31750" r="0" b="36830"/>
                <wp:docPr id="118799611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F2D9BAE"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13268C9" w14:textId="77777777" w:rsidR="00FB0CF9" w:rsidRPr="00FB0CF9" w:rsidRDefault="00FB0CF9" w:rsidP="00FB0CF9">
      <w:pPr>
        <w:spacing w:before="100" w:beforeAutospacing="1" w:after="100" w:afterAutospacing="1" w:line="240" w:lineRule="auto"/>
        <w:outlineLvl w:val="0"/>
        <w:rPr>
          <w:rFonts w:ascii="Arial" w:hAnsi="Arial" w:cs="Arial"/>
          <w:b/>
          <w:bCs/>
          <w:kern w:val="36"/>
          <w14:ligatures w14:val="none"/>
        </w:rPr>
      </w:pPr>
      <w:r w:rsidRPr="00FB0CF9">
        <w:rPr>
          <w:rFonts w:ascii="Arial" w:eastAsia="Times New Roman" w:hAnsi="Arial" w:cs="Arial"/>
          <w:b/>
          <w:bCs/>
          <w:kern w:val="36"/>
          <w14:ligatures w14:val="none"/>
        </w:rPr>
        <w:t>Workplace Health &amp; Safety Advisor in the NHS: Employability Skills, Self-Evaluation and Career Development Plan</w:t>
      </w:r>
    </w:p>
    <w:p w14:paraId="25EAB2B3" w14:textId="77777777" w:rsidR="00FB0CF9" w:rsidRPr="00FB0CF9" w:rsidRDefault="00FB0CF9" w:rsidP="00FB0CF9">
      <w:pPr>
        <w:spacing w:before="100" w:beforeAutospacing="1" w:after="100" w:afterAutospacing="1" w:line="240" w:lineRule="auto"/>
        <w:rPr>
          <w:rFonts w:ascii="Arial" w:hAnsi="Arial" w:cs="Arial"/>
          <w:kern w:val="0"/>
          <w14:ligatures w14:val="none"/>
        </w:rPr>
      </w:pPr>
    </w:p>
    <w:p w14:paraId="37D6420A" w14:textId="77777777" w:rsidR="00FB0CF9" w:rsidRPr="00FB0CF9" w:rsidRDefault="00FB0CF9" w:rsidP="00FB0CF9">
      <w:pPr>
        <w:spacing w:before="100" w:beforeAutospacing="1" w:after="100" w:afterAutospacing="1" w:line="240" w:lineRule="auto"/>
        <w:outlineLvl w:val="1"/>
        <w:rPr>
          <w:rFonts w:ascii="Arial" w:eastAsia="Times New Roman" w:hAnsi="Arial" w:cs="Arial"/>
          <w:b/>
          <w:bCs/>
          <w:kern w:val="0"/>
          <w14:ligatures w14:val="none"/>
        </w:rPr>
      </w:pPr>
      <w:r w:rsidRPr="00FB0CF9">
        <w:rPr>
          <w:rFonts w:ascii="Arial" w:eastAsia="Times New Roman" w:hAnsi="Arial" w:cs="Arial"/>
          <w:b/>
          <w:bCs/>
          <w:kern w:val="0"/>
          <w14:ligatures w14:val="none"/>
        </w:rPr>
        <w:t>1. Introduction</w:t>
      </w:r>
    </w:p>
    <w:p w14:paraId="31B03846" w14:textId="77777777" w:rsidR="00FB0CF9" w:rsidRPr="00FB0CF9" w:rsidRDefault="00FB0CF9" w:rsidP="00FB0CF9">
      <w:pPr>
        <w:spacing w:before="100" w:beforeAutospacing="1" w:after="100" w:afterAutospacing="1" w:line="240" w:lineRule="auto"/>
        <w:rPr>
          <w:rFonts w:ascii="Arial" w:hAnsi="Arial" w:cs="Arial"/>
          <w:kern w:val="0"/>
          <w14:ligatures w14:val="none"/>
        </w:rPr>
      </w:pPr>
    </w:p>
    <w:p w14:paraId="506BA993" w14:textId="77777777"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The National Health Service (NHS) is the largest employer in the United Kingdom and requires a strong workforce of skilled professionals who can maintain safe, legally compliant, and secure working environments (NHS England, 2023). Health and Safety Advisors play a critical role in supporting compliance with legislative requirements such as the Health and Safety at Work Act 1974, Reporting of Injuries, Diseases and Dangerous Occurrences Regulations (RIDDOR 2013), Manual Handling Operations Regulations 1992 and Control of Substances Hazardous to Health (COSHH 2002) (HSE, 2023).</w:t>
      </w:r>
    </w:p>
    <w:p w14:paraId="4D554591" w14:textId="77777777" w:rsidR="00FB0CF9" w:rsidRPr="00FB0CF9" w:rsidRDefault="00FB0CF9" w:rsidP="00FB0CF9">
      <w:pPr>
        <w:spacing w:before="100" w:beforeAutospacing="1" w:after="100" w:afterAutospacing="1" w:line="240" w:lineRule="auto"/>
        <w:rPr>
          <w:rFonts w:ascii="Arial" w:hAnsi="Arial" w:cs="Arial"/>
          <w:kern w:val="0"/>
          <w14:ligatures w14:val="none"/>
        </w:rPr>
      </w:pPr>
    </w:p>
    <w:p w14:paraId="5B5AAB5C" w14:textId="77777777" w:rsidR="00FB0CF9" w:rsidRPr="00FB0CF9" w:rsidRDefault="00FB0CF9" w:rsidP="00FB0CF9">
      <w:pPr>
        <w:spacing w:before="100" w:beforeAutospacing="1" w:after="100" w:afterAutospacing="1" w:line="240" w:lineRule="auto"/>
        <w:rPr>
          <w:rFonts w:ascii="Arial" w:hAnsi="Arial" w:cs="Arial"/>
          <w:kern w:val="0"/>
          <w14:ligatures w14:val="none"/>
        </w:rPr>
      </w:pPr>
      <w:r w:rsidRPr="00FB0CF9">
        <w:rPr>
          <w:rFonts w:ascii="Arial" w:hAnsi="Arial" w:cs="Arial"/>
          <w:kern w:val="0"/>
          <w14:ligatures w14:val="none"/>
        </w:rPr>
        <w:t>This report analyses the employability skills required for the role of Health and Safety Advisor (Band 6) within the NHS. It evaluates my own skills, knowledge and experiences against the role’s person specification and provides a five-year action plan for developing these skills. It also demonstrates how I can build a personal brand, promote a professional identity, and develop a strong network to support future employment. The assignment integrates learning from Weeks 1–10 including personal branding, social capital, employment search, identity, wellbeing, problem-solving, change management and reflective practice.</w:t>
      </w:r>
    </w:p>
    <w:p w14:paraId="406CC08A" w14:textId="75A658D4" w:rsidR="00FB0CF9" w:rsidRPr="00FB0CF9" w:rsidRDefault="00FB0CF9" w:rsidP="00FB0CF9">
      <w:pPr>
        <w:spacing w:after="0" w:line="240" w:lineRule="auto"/>
        <w:rPr>
          <w:rFonts w:ascii="Arial" w:eastAsia="Times New Roman" w:hAnsi="Arial" w:cs="Arial"/>
          <w:kern w:val="0"/>
          <w14:ligatures w14:val="none"/>
        </w:rPr>
      </w:pPr>
      <w:r w:rsidRPr="00FB0CF9">
        <w:rPr>
          <w:rFonts w:ascii="Arial" w:eastAsia="Times New Roman" w:hAnsi="Arial" w:cs="Arial"/>
          <w:noProof/>
          <w:kern w:val="0"/>
          <w14:ligatures w14:val="none"/>
        </w:rPr>
        <mc:AlternateContent>
          <mc:Choice Requires="wps">
            <w:drawing>
              <wp:inline distT="0" distB="0" distL="0" distR="0" wp14:anchorId="163A2D3D" wp14:editId="776EB066">
                <wp:extent cx="5731510" cy="1270"/>
                <wp:effectExtent l="0" t="31750" r="0" b="36830"/>
                <wp:docPr id="172536555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AE48F6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2338FD" w14:textId="77777777" w:rsidR="00FB0CF9" w:rsidRPr="00FB0CF9" w:rsidRDefault="00FB0CF9" w:rsidP="00FB0CF9">
      <w:pPr>
        <w:spacing w:before="100" w:beforeAutospacing="1" w:after="100" w:afterAutospacing="1" w:line="240" w:lineRule="auto"/>
        <w:outlineLvl w:val="0"/>
        <w:rPr>
          <w:rFonts w:ascii="Arial" w:hAnsi="Arial" w:cs="Arial"/>
          <w:b/>
          <w:bCs/>
          <w:kern w:val="36"/>
          <w14:ligatures w14:val="none"/>
        </w:rPr>
      </w:pPr>
      <w:r w:rsidRPr="00FB0CF9">
        <w:rPr>
          <w:rFonts w:ascii="Arial" w:eastAsia="Times New Roman" w:hAnsi="Arial" w:cs="Arial"/>
          <w:b/>
          <w:bCs/>
          <w:kern w:val="36"/>
          <w14:ligatures w14:val="none"/>
        </w:rPr>
        <w:t>2. Job Description and Employability Skills Analysis</w:t>
      </w:r>
    </w:p>
    <w:p w14:paraId="0D4E06FF" w14:textId="77777777" w:rsidR="00FB0CF9" w:rsidRPr="00FB0CF9" w:rsidRDefault="00FB0CF9" w:rsidP="00FB0CF9">
      <w:pPr>
        <w:spacing w:before="100" w:beforeAutospacing="1" w:after="100" w:afterAutospacing="1" w:line="240" w:lineRule="auto"/>
        <w:rPr>
          <w:rFonts w:ascii="Arial" w:hAnsi="Arial" w:cs="Arial"/>
          <w:kern w:val="0"/>
          <w14:ligatures w14:val="none"/>
        </w:rPr>
      </w:pPr>
    </w:p>
    <w:p w14:paraId="056F2A40" w14:textId="7C1F128A" w:rsidR="00FB0CF9" w:rsidRPr="00FB0CF9" w:rsidRDefault="00550C8D" w:rsidP="00FB0CF9">
      <w:pPr>
        <w:spacing w:before="100" w:beforeAutospacing="1" w:after="100" w:afterAutospacing="1" w:line="240" w:lineRule="auto"/>
        <w:rPr>
          <w:rFonts w:ascii="Arial" w:hAnsi="Arial" w:cs="Arial"/>
          <w:kern w:val="0"/>
          <w14:ligatures w14:val="none"/>
        </w:rPr>
      </w:pPr>
      <w:r w:rsidRPr="0028304D">
        <w:rPr>
          <w:rFonts w:ascii="Arial" w:hAnsi="Arial" w:cs="Arial"/>
          <w:noProof/>
        </w:rPr>
        <w:drawing>
          <wp:anchor distT="0" distB="0" distL="114300" distR="114300" simplePos="0" relativeHeight="251660288" behindDoc="0" locked="0" layoutInCell="1" allowOverlap="1" wp14:anchorId="6AA414D9" wp14:editId="0169B6A1">
            <wp:simplePos x="0" y="0"/>
            <wp:positionH relativeFrom="column">
              <wp:posOffset>1264285</wp:posOffset>
            </wp:positionH>
            <wp:positionV relativeFrom="paragraph">
              <wp:posOffset>224155</wp:posOffset>
            </wp:positionV>
            <wp:extent cx="4597400" cy="3079115"/>
            <wp:effectExtent l="0" t="0" r="0" b="0"/>
            <wp:wrapTopAndBottom/>
            <wp:docPr id="21075371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37170" name="Picture 2107537170"/>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97400" cy="3079115"/>
                    </a:xfrm>
                    <a:prstGeom prst="rect">
                      <a:avLst/>
                    </a:prstGeom>
                  </pic:spPr>
                </pic:pic>
              </a:graphicData>
            </a:graphic>
            <wp14:sizeRelH relativeFrom="margin">
              <wp14:pctWidth>0</wp14:pctWidth>
            </wp14:sizeRelH>
            <wp14:sizeRelV relativeFrom="margin">
              <wp14:pctHeight>0</wp14:pctHeight>
            </wp14:sizeRelV>
          </wp:anchor>
        </w:drawing>
      </w:r>
      <w:r w:rsidR="00FB0CF9" w:rsidRPr="00FB0CF9">
        <w:rPr>
          <w:rFonts w:ascii="Arial" w:hAnsi="Arial" w:cs="Arial"/>
          <w:kern w:val="0"/>
          <w14:ligatures w14:val="none"/>
        </w:rPr>
        <w:t>Below is the real NHS vacancy screenshot you provided, used as the required evidence:</w:t>
      </w:r>
    </w:p>
    <w:p w14:paraId="1AEF4942" w14:textId="77777777" w:rsidR="00E739E1" w:rsidRPr="0028304D" w:rsidRDefault="00550C8D">
      <w:pPr>
        <w:pStyle w:val="Heading3"/>
        <w:rPr>
          <w:rFonts w:ascii="Arial" w:eastAsia="Times New Roman" w:hAnsi="Arial" w:cs="Arial"/>
          <w:b/>
          <w:bCs/>
          <w:color w:val="auto"/>
          <w:kern w:val="0"/>
          <w:sz w:val="24"/>
          <w:szCs w:val="24"/>
          <w14:ligatures w14:val="none"/>
        </w:rPr>
      </w:pPr>
      <w:r w:rsidRPr="0028304D">
        <w:rPr>
          <w:rFonts w:ascii="Arial" w:hAnsi="Arial" w:cs="Arial"/>
          <w:noProof/>
          <w:sz w:val="24"/>
          <w:szCs w:val="24"/>
        </w:rPr>
        <w:drawing>
          <wp:anchor distT="0" distB="0" distL="114300" distR="114300" simplePos="0" relativeHeight="251659264" behindDoc="0" locked="0" layoutInCell="1" allowOverlap="1" wp14:anchorId="7B2E1AD4" wp14:editId="2ED3762F">
            <wp:simplePos x="0" y="0"/>
            <wp:positionH relativeFrom="column">
              <wp:posOffset>0</wp:posOffset>
            </wp:positionH>
            <wp:positionV relativeFrom="paragraph">
              <wp:posOffset>31115</wp:posOffset>
            </wp:positionV>
            <wp:extent cx="861060" cy="1867535"/>
            <wp:effectExtent l="0" t="0" r="2540" b="0"/>
            <wp:wrapTopAndBottom/>
            <wp:docPr id="1752828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28248" name="Picture 1752828248"/>
                    <pic:cNvPicPr/>
                  </pic:nvPicPr>
                  <pic:blipFill>
                    <a:blip r:embed="rId6" cstate="print">
                      <a:extLst>
                        <a:ext uri="{28A0092B-C50C-407E-A947-70E740481C1C}">
                          <a14:useLocalDpi xmlns:a14="http://schemas.microsoft.com/office/drawing/2010/main" val="0"/>
                        </a:ext>
                      </a:extLst>
                    </a:blip>
                    <a:stretch>
                      <a:fillRect/>
                    </a:stretch>
                  </pic:blipFill>
                  <pic:spPr>
                    <a:xfrm>
                      <a:off x="0" y="0"/>
                      <a:ext cx="861060" cy="1867535"/>
                    </a:xfrm>
                    <a:prstGeom prst="rect">
                      <a:avLst/>
                    </a:prstGeom>
                  </pic:spPr>
                </pic:pic>
              </a:graphicData>
            </a:graphic>
            <wp14:sizeRelH relativeFrom="margin">
              <wp14:pctWidth>0</wp14:pctWidth>
            </wp14:sizeRelH>
            <wp14:sizeRelV relativeFrom="margin">
              <wp14:pctHeight>0</wp14:pctHeight>
            </wp14:sizeRelV>
          </wp:anchor>
        </w:drawing>
      </w:r>
      <w:r w:rsidR="00E739E1" w:rsidRPr="0028304D">
        <w:rPr>
          <w:rFonts w:ascii="Arial" w:eastAsia="Times New Roman" w:hAnsi="Arial" w:cs="Arial"/>
          <w:b/>
          <w:bCs/>
          <w:color w:val="auto"/>
          <w:kern w:val="0"/>
          <w:sz w:val="24"/>
          <w:szCs w:val="24"/>
          <w14:ligatures w14:val="none"/>
        </w:rPr>
        <w:t>Vacancy Extract (Recreated Text for Citation Purposes)</w:t>
      </w:r>
    </w:p>
    <w:p w14:paraId="68DA39AC"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16E36D61"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Job title: Health and Safety Advisor</w:t>
      </w:r>
    </w:p>
    <w:p w14:paraId="2DE7D950"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Grade: Band 6</w:t>
      </w:r>
    </w:p>
    <w:p w14:paraId="328898F2"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Employer: Mid and South Essex NHS Foundation Trust</w:t>
      </w:r>
    </w:p>
    <w:p w14:paraId="3D604F4F"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Hours: Full-time (37.5 hours)</w:t>
      </w:r>
    </w:p>
    <w:p w14:paraId="32CF69E9"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Salary: £38,682 per annum</w:t>
      </w:r>
    </w:p>
    <w:p w14:paraId="5A1ECBD0"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Job ref: 390-COR-BAS-0633</w:t>
      </w:r>
    </w:p>
    <w:p w14:paraId="6A7DBEEE"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Closing date: 01/12/2025</w:t>
      </w:r>
    </w:p>
    <w:p w14:paraId="75129E87"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Key duties include:</w:t>
      </w:r>
    </w:p>
    <w:p w14:paraId="66589AB9" w14:textId="77777777" w:rsidR="00E739E1" w:rsidRPr="00E739E1" w:rsidRDefault="00E739E1" w:rsidP="00E739E1">
      <w:pPr>
        <w:numPr>
          <w:ilvl w:val="0"/>
          <w:numId w:val="1"/>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Conducting workplace risk assessments</w:t>
      </w:r>
    </w:p>
    <w:p w14:paraId="7034AACF" w14:textId="77777777" w:rsidR="00E739E1" w:rsidRPr="00E739E1" w:rsidRDefault="00E739E1" w:rsidP="00E739E1">
      <w:pPr>
        <w:numPr>
          <w:ilvl w:val="0"/>
          <w:numId w:val="1"/>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Ensuring compliance with HSWA 1974, RIDDOR 2013 and COSHH 2002</w:t>
      </w:r>
    </w:p>
    <w:p w14:paraId="2F89ADDA" w14:textId="77777777" w:rsidR="00E739E1" w:rsidRPr="00E739E1" w:rsidRDefault="00E739E1" w:rsidP="00E739E1">
      <w:pPr>
        <w:numPr>
          <w:ilvl w:val="0"/>
          <w:numId w:val="1"/>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Delivering staff training and safety briefings</w:t>
      </w:r>
    </w:p>
    <w:p w14:paraId="4FDF5830" w14:textId="77777777" w:rsidR="00E739E1" w:rsidRPr="00E739E1" w:rsidRDefault="00E739E1" w:rsidP="00E739E1">
      <w:pPr>
        <w:numPr>
          <w:ilvl w:val="0"/>
          <w:numId w:val="1"/>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Supporting incident investigations</w:t>
      </w:r>
    </w:p>
    <w:p w14:paraId="46471B07" w14:textId="77777777" w:rsidR="00E739E1" w:rsidRPr="00E739E1" w:rsidRDefault="00E739E1" w:rsidP="00E739E1">
      <w:pPr>
        <w:numPr>
          <w:ilvl w:val="0"/>
          <w:numId w:val="1"/>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Promoting safe systems of work</w:t>
      </w:r>
    </w:p>
    <w:p w14:paraId="30E4C378" w14:textId="77777777" w:rsidR="00E739E1" w:rsidRPr="00E739E1" w:rsidRDefault="00E739E1" w:rsidP="00E739E1">
      <w:pPr>
        <w:spacing w:before="100" w:beforeAutospacing="1" w:after="100" w:afterAutospacing="1" w:line="240" w:lineRule="auto"/>
        <w:ind w:left="720"/>
        <w:rPr>
          <w:rFonts w:ascii="Arial" w:hAnsi="Arial" w:cs="Arial"/>
          <w:kern w:val="0"/>
          <w14:ligatures w14:val="none"/>
        </w:rPr>
      </w:pPr>
      <w:r w:rsidRPr="00E739E1">
        <w:rPr>
          <w:rFonts w:ascii="Arial" w:hAnsi="Arial" w:cs="Arial"/>
          <w:kern w:val="0"/>
          <w14:ligatures w14:val="none"/>
        </w:rPr>
        <w:t>(Source: NHS Jobs, 2025)</w:t>
      </w:r>
    </w:p>
    <w:p w14:paraId="532BA9F6"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5587136A" wp14:editId="3A00BB53">
                <wp:extent cx="5731510" cy="1270"/>
                <wp:effectExtent l="0" t="31750" r="0" b="36830"/>
                <wp:docPr id="1813849735"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44E84CF"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D241443" w14:textId="77777777" w:rsidR="00E739E1" w:rsidRPr="00E739E1" w:rsidRDefault="00E739E1" w:rsidP="00E739E1">
      <w:pPr>
        <w:spacing w:before="100" w:beforeAutospacing="1" w:after="100" w:afterAutospacing="1" w:line="240" w:lineRule="auto"/>
        <w:outlineLvl w:val="1"/>
        <w:rPr>
          <w:rFonts w:ascii="Arial" w:hAnsi="Arial" w:cs="Arial"/>
          <w:b/>
          <w:bCs/>
          <w:kern w:val="0"/>
          <w14:ligatures w14:val="none"/>
        </w:rPr>
      </w:pPr>
      <w:r w:rsidRPr="00E739E1">
        <w:rPr>
          <w:rFonts w:ascii="Arial" w:eastAsia="Times New Roman" w:hAnsi="Arial" w:cs="Arial"/>
          <w:b/>
          <w:bCs/>
          <w:kern w:val="0"/>
          <w14:ligatures w14:val="none"/>
        </w:rPr>
        <w:t>Key Employability Skills Required for the Role</w:t>
      </w:r>
    </w:p>
    <w:p w14:paraId="7C2A3CA2"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B64FB13"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1. Knowledge of Health and Safety Legislation</w:t>
      </w:r>
    </w:p>
    <w:p w14:paraId="6C00FB37"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CB25BCC"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The job requires strong understanding of workplace legislation including:</w:t>
      </w:r>
    </w:p>
    <w:p w14:paraId="617893D3" w14:textId="77777777" w:rsidR="00E739E1" w:rsidRPr="00E739E1" w:rsidRDefault="00E739E1" w:rsidP="00E739E1">
      <w:pPr>
        <w:numPr>
          <w:ilvl w:val="0"/>
          <w:numId w:val="2"/>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Health and Safety at Work Act 1974</w:t>
      </w:r>
    </w:p>
    <w:p w14:paraId="69CBE316" w14:textId="77777777" w:rsidR="00E739E1" w:rsidRPr="00E739E1" w:rsidRDefault="00E739E1" w:rsidP="00E739E1">
      <w:pPr>
        <w:numPr>
          <w:ilvl w:val="0"/>
          <w:numId w:val="2"/>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Management of Health and Safety at Work Regulations 1999</w:t>
      </w:r>
    </w:p>
    <w:p w14:paraId="4DD3B03D" w14:textId="77777777" w:rsidR="00E739E1" w:rsidRPr="00E739E1" w:rsidRDefault="00E739E1" w:rsidP="00E739E1">
      <w:pPr>
        <w:numPr>
          <w:ilvl w:val="0"/>
          <w:numId w:val="2"/>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RIDDOR 2013</w:t>
      </w:r>
    </w:p>
    <w:p w14:paraId="4D1CE78E" w14:textId="77777777" w:rsidR="00E739E1" w:rsidRPr="00E739E1" w:rsidRDefault="00E739E1" w:rsidP="00E739E1">
      <w:pPr>
        <w:numPr>
          <w:ilvl w:val="0"/>
          <w:numId w:val="2"/>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COSHH 2002</w:t>
      </w:r>
    </w:p>
    <w:p w14:paraId="68EC12CB" w14:textId="77777777" w:rsidR="00E739E1" w:rsidRPr="00E739E1" w:rsidRDefault="00E739E1" w:rsidP="00E739E1">
      <w:pPr>
        <w:numPr>
          <w:ilvl w:val="0"/>
          <w:numId w:val="2"/>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Fire Safety Order 2005</w:t>
      </w:r>
    </w:p>
    <w:p w14:paraId="4399D847" w14:textId="77777777" w:rsidR="00E739E1" w:rsidRPr="00E739E1" w:rsidRDefault="00E739E1" w:rsidP="00E739E1">
      <w:pPr>
        <w:spacing w:before="100" w:beforeAutospacing="1" w:after="100" w:afterAutospacing="1" w:line="240" w:lineRule="auto"/>
        <w:ind w:left="720"/>
        <w:rPr>
          <w:rFonts w:ascii="Arial" w:hAnsi="Arial" w:cs="Arial"/>
          <w:kern w:val="0"/>
          <w14:ligatures w14:val="none"/>
        </w:rPr>
      </w:pPr>
      <w:r w:rsidRPr="00E739E1">
        <w:rPr>
          <w:rFonts w:ascii="Arial" w:hAnsi="Arial" w:cs="Arial"/>
          <w:kern w:val="0"/>
          <w14:ligatures w14:val="none"/>
        </w:rPr>
        <w:t>(HSE, 2023; Gov.uk, 2024)</w:t>
      </w:r>
    </w:p>
    <w:p w14:paraId="000AF02B"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3EAC42F7"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Understanding statutory duties is essential to ensure organisational compliance and maintain staff and patient safety.</w:t>
      </w:r>
    </w:p>
    <w:p w14:paraId="7191D10D"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20DC69A"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2. Risk Assessment and Problem-Solving Skills</w:t>
      </w:r>
    </w:p>
    <w:p w14:paraId="6588C48E"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4AE967C9"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The person specification highlights experience in risk assessments. Effective risk analysis ensures hazards are identified, assessed and controlled (IOSH, 2024). Problem-solving aligns with Week 7 of the module (project management and decision-making).</w:t>
      </w:r>
    </w:p>
    <w:p w14:paraId="773F5F96"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5542E7F7"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3. Communication and Training Competence</w:t>
      </w:r>
    </w:p>
    <w:p w14:paraId="02C9CCEB"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12C71337"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The role requires delivering training, writing reports and advising staff at all levels. NHS Employers (2023) emphasise communication as an essential employability skill. Week 3 (Employment Search) also highlighted professional communication when engaging with employers.</w:t>
      </w:r>
    </w:p>
    <w:p w14:paraId="7A38CF2A"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0707936"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4. Digital Skills</w:t>
      </w:r>
    </w:p>
    <w:p w14:paraId="25E70FAB"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2C50E11F"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 xml:space="preserve">The NHS uses </w:t>
      </w:r>
      <w:proofErr w:type="spellStart"/>
      <w:r w:rsidRPr="00E739E1">
        <w:rPr>
          <w:rFonts w:ascii="Arial" w:hAnsi="Arial" w:cs="Arial"/>
          <w:kern w:val="0"/>
          <w14:ligatures w14:val="none"/>
        </w:rPr>
        <w:t>Datix</w:t>
      </w:r>
      <w:proofErr w:type="spellEnd"/>
      <w:r w:rsidRPr="00E739E1">
        <w:rPr>
          <w:rFonts w:ascii="Arial" w:hAnsi="Arial" w:cs="Arial"/>
          <w:kern w:val="0"/>
          <w14:ligatures w14:val="none"/>
        </w:rPr>
        <w:t>, ESR, and digital audit systems (NHS Digital, 2024). Digital literacy aligns with Week 4 (Contemporary Technology).</w:t>
      </w:r>
    </w:p>
    <w:p w14:paraId="35D93F79"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A64DD4C"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5. Teamwork, Collaboration and Influence</w:t>
      </w:r>
    </w:p>
    <w:p w14:paraId="3A8A8C5E"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037D13B"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The NHS Constitution identifies “Working Together for Patients” as a core value (NHS England, 2023). Safety Advisors work with estates teams, managers, clinicians, fire officers and HR.</w:t>
      </w:r>
    </w:p>
    <w:p w14:paraId="2862B188"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D4173DD"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6. Professionalism, Ethics and Reflective Practice</w:t>
      </w:r>
    </w:p>
    <w:p w14:paraId="0306CDBD"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370F8714"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Continuous professional development (CPD) and reflective learning are required to maintain safety expertise (CIPD, 2023; NICE, 2023). Week 9 focused on reflective practice and identifying improvements.</w:t>
      </w:r>
    </w:p>
    <w:p w14:paraId="69BDE5AE"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491F359F" wp14:editId="4D58DFC4">
                <wp:extent cx="5731510" cy="1270"/>
                <wp:effectExtent l="0" t="31750" r="0" b="36830"/>
                <wp:docPr id="2099831122"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A43DB6A"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2125C5" w14:textId="77777777" w:rsidR="00E739E1" w:rsidRPr="00E739E1" w:rsidRDefault="00E739E1" w:rsidP="00E739E1">
      <w:pPr>
        <w:spacing w:before="100" w:beforeAutospacing="1" w:after="100" w:afterAutospacing="1" w:line="240" w:lineRule="auto"/>
        <w:outlineLvl w:val="0"/>
        <w:rPr>
          <w:rFonts w:ascii="Arial" w:hAnsi="Arial" w:cs="Arial"/>
          <w:b/>
          <w:bCs/>
          <w:kern w:val="36"/>
          <w14:ligatures w14:val="none"/>
        </w:rPr>
      </w:pPr>
      <w:r w:rsidRPr="00E739E1">
        <w:rPr>
          <w:rFonts w:ascii="Arial" w:eastAsia="Times New Roman" w:hAnsi="Arial" w:cs="Arial"/>
          <w:b/>
          <w:bCs/>
          <w:kern w:val="36"/>
          <w14:ligatures w14:val="none"/>
        </w:rPr>
        <w:t>3. Evaluation of My Own Skills</w:t>
      </w:r>
    </w:p>
    <w:p w14:paraId="53B2BD13"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B0C58D3" w14:textId="77777777" w:rsidR="00E739E1" w:rsidRPr="00E739E1" w:rsidRDefault="00E739E1" w:rsidP="00E739E1">
      <w:pPr>
        <w:spacing w:before="100" w:beforeAutospacing="1" w:after="100" w:afterAutospacing="1" w:line="240" w:lineRule="auto"/>
        <w:outlineLvl w:val="1"/>
        <w:rPr>
          <w:rFonts w:ascii="Arial" w:eastAsia="Times New Roman" w:hAnsi="Arial" w:cs="Arial"/>
          <w:b/>
          <w:bCs/>
          <w:kern w:val="0"/>
          <w14:ligatures w14:val="none"/>
        </w:rPr>
      </w:pPr>
      <w:r w:rsidRPr="00E739E1">
        <w:rPr>
          <w:rFonts w:ascii="Arial" w:eastAsia="Times New Roman" w:hAnsi="Arial" w:cs="Arial"/>
          <w:b/>
          <w:bCs/>
          <w:kern w:val="0"/>
          <w14:ligatures w14:val="none"/>
        </w:rPr>
        <w:t>Strengths</w:t>
      </w:r>
    </w:p>
    <w:p w14:paraId="73B83EBC"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E4BB950"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1. Strong Academic Background in Health and Social Care</w:t>
      </w:r>
    </w:p>
    <w:p w14:paraId="3A113E67"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4293D780"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I am currently studying BSc Health and Social Care at Level 6 and have completed Levels 1–5. This gives me strong foundation knowledge in safeguarding, equality, communication, care ethics and wellbeing (Skills for Care, 2024). These skills align with the NHS requirement to deliver care that is safe, respectful and compassionate.</w:t>
      </w:r>
    </w:p>
    <w:p w14:paraId="3CBF1A6C"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A6581AC"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2. Practical Safety Experience from Amazon (BHX4)</w:t>
      </w:r>
    </w:p>
    <w:p w14:paraId="732C4E31"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5C09C2D"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Working in Amazon has strengthened my hazard awareness, PPE use, manual handling knowledge, incident reporting and understanding of safe systems of work (Amazon UK Safety Report, 2024). These experiences directly support the requirements of an NHS Health &amp; Safety role (HSE, 2024).</w:t>
      </w:r>
    </w:p>
    <w:p w14:paraId="49340CE4"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CDF568D"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3. Strong Communication and Teamwork Skills</w:t>
      </w:r>
    </w:p>
    <w:p w14:paraId="4F084340"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B08DAF9"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Week 2 and Week 3 highlighted the importance of communication and networking. Through group work at university and workplace tasks, I have developed confidence in:</w:t>
      </w:r>
    </w:p>
    <w:p w14:paraId="6DC54B6F" w14:textId="77777777" w:rsidR="00E739E1" w:rsidRPr="00E739E1" w:rsidRDefault="00E739E1" w:rsidP="00E739E1">
      <w:pPr>
        <w:numPr>
          <w:ilvl w:val="0"/>
          <w:numId w:val="3"/>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giving clear instructions</w:t>
      </w:r>
    </w:p>
    <w:p w14:paraId="44EBDE61" w14:textId="77777777" w:rsidR="00E739E1" w:rsidRPr="00E739E1" w:rsidRDefault="00E739E1" w:rsidP="00E739E1">
      <w:pPr>
        <w:numPr>
          <w:ilvl w:val="0"/>
          <w:numId w:val="3"/>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resolving issues</w:t>
      </w:r>
    </w:p>
    <w:p w14:paraId="27BF0F39" w14:textId="77777777" w:rsidR="00E739E1" w:rsidRPr="00E739E1" w:rsidRDefault="00E739E1" w:rsidP="00E739E1">
      <w:pPr>
        <w:numPr>
          <w:ilvl w:val="0"/>
          <w:numId w:val="3"/>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adapting communication styles</w:t>
      </w:r>
    </w:p>
    <w:p w14:paraId="67B7CB55" w14:textId="77777777" w:rsidR="00E739E1" w:rsidRPr="00E739E1" w:rsidRDefault="00E739E1" w:rsidP="00E739E1">
      <w:pPr>
        <w:numPr>
          <w:ilvl w:val="0"/>
          <w:numId w:val="3"/>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working collaboratively</w:t>
      </w:r>
    </w:p>
    <w:p w14:paraId="11005C9D"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55EDB99E"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4. Resilience and Emotional Intelligence</w:t>
      </w:r>
    </w:p>
    <w:p w14:paraId="1BF6C049"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43B7AD9"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Week 6 emphasised wellbeing and resilience. Balancing home, work and studies has improved my stress management, time-management and emotional awareness (Mind, 2024). These are essential when investigating incidents or supporting distressed staff.</w:t>
      </w:r>
    </w:p>
    <w:p w14:paraId="58E4B7DD"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596E7BBD"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5. Problem-Solving and Analytical Skills</w:t>
      </w:r>
    </w:p>
    <w:p w14:paraId="7E8DF56C"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270D226D"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Week 7 helped develop decision-making and problem-solving. I can analyse hazards, assess risk and propose solutions — essential for incident investigations (CMI, 2023).</w:t>
      </w:r>
    </w:p>
    <w:p w14:paraId="3DEE828B"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212EB43"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6. Cultural Competence and Multilingual Skills</w:t>
      </w:r>
    </w:p>
    <w:p w14:paraId="2AD817DF"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3F189823"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As a Sri Lankan Tamil, my cultural awareness supports inclusive communication within diverse NHS teams (WHO, 2023).</w:t>
      </w:r>
    </w:p>
    <w:p w14:paraId="2D914431"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658D3539" wp14:editId="753FAF6F">
                <wp:extent cx="5731510" cy="1270"/>
                <wp:effectExtent l="0" t="31750" r="0" b="36830"/>
                <wp:docPr id="1913225233"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C62F73"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8F1DE99" w14:textId="77777777" w:rsidR="00E739E1" w:rsidRPr="00E739E1" w:rsidRDefault="00E739E1" w:rsidP="00E739E1">
      <w:pPr>
        <w:spacing w:before="100" w:beforeAutospacing="1" w:after="100" w:afterAutospacing="1" w:line="240" w:lineRule="auto"/>
        <w:outlineLvl w:val="1"/>
        <w:rPr>
          <w:rFonts w:ascii="Arial" w:hAnsi="Arial" w:cs="Arial"/>
          <w:b/>
          <w:bCs/>
          <w:kern w:val="0"/>
          <w14:ligatures w14:val="none"/>
        </w:rPr>
      </w:pPr>
      <w:r w:rsidRPr="00E739E1">
        <w:rPr>
          <w:rFonts w:ascii="Arial" w:eastAsia="Times New Roman" w:hAnsi="Arial" w:cs="Arial"/>
          <w:b/>
          <w:bCs/>
          <w:kern w:val="0"/>
          <w14:ligatures w14:val="none"/>
        </w:rPr>
        <w:t>Areas for Improvement</w:t>
      </w:r>
    </w:p>
    <w:p w14:paraId="31F56268"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2DCD0CEB"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1. Lack of Formal Health &amp; Safety Qualifications</w:t>
      </w:r>
    </w:p>
    <w:p w14:paraId="2E7564BF"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8A6B0E7"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I need IOSH Managing Safely and NEBOSH General Certificate (NEBOSH, 2024). These are essential.</w:t>
      </w:r>
    </w:p>
    <w:p w14:paraId="5DDD6CA0"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129D26BF"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2. Limited Direct NHS Experience</w:t>
      </w:r>
    </w:p>
    <w:p w14:paraId="31E42117"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17D62F92"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I have academic understanding of health settings but need practical NHS experience (NHS Careers, 2024).</w:t>
      </w:r>
    </w:p>
    <w:p w14:paraId="0EEBC112"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55A7887"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3. Need to Develop Confidence in Training Delivery</w:t>
      </w:r>
    </w:p>
    <w:p w14:paraId="7ACE943A"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2197652"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The role requires presenting training sessions. I need more experience in delivering presentations (Pearson, 2022).</w:t>
      </w:r>
    </w:p>
    <w:p w14:paraId="05DD0E5F"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C7CF92E"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4. Need Familiarity with NHS Digital Systems</w:t>
      </w:r>
    </w:p>
    <w:p w14:paraId="317002B3"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31244E37"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 xml:space="preserve">I need training in </w:t>
      </w:r>
      <w:proofErr w:type="spellStart"/>
      <w:r w:rsidRPr="00E739E1">
        <w:rPr>
          <w:rFonts w:ascii="Arial" w:hAnsi="Arial" w:cs="Arial"/>
          <w:kern w:val="0"/>
          <w14:ligatures w14:val="none"/>
        </w:rPr>
        <w:t>Datix</w:t>
      </w:r>
      <w:proofErr w:type="spellEnd"/>
      <w:r w:rsidRPr="00E739E1">
        <w:rPr>
          <w:rFonts w:ascii="Arial" w:hAnsi="Arial" w:cs="Arial"/>
          <w:kern w:val="0"/>
          <w14:ligatures w14:val="none"/>
        </w:rPr>
        <w:t xml:space="preserve"> and other NHS systems (NHS Digital, 2024).</w:t>
      </w:r>
    </w:p>
    <w:p w14:paraId="58D96EDE"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273A2C76" wp14:editId="7DC87D5C">
                <wp:extent cx="5731510" cy="1270"/>
                <wp:effectExtent l="0" t="31750" r="0" b="36830"/>
                <wp:docPr id="343654761"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AD9B6F"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87F2127" w14:textId="77777777" w:rsidR="00E739E1" w:rsidRPr="00E739E1" w:rsidRDefault="00E739E1" w:rsidP="00E739E1">
      <w:pPr>
        <w:spacing w:before="100" w:beforeAutospacing="1" w:after="100" w:afterAutospacing="1" w:line="240" w:lineRule="auto"/>
        <w:outlineLvl w:val="1"/>
        <w:rPr>
          <w:rFonts w:ascii="Arial" w:hAnsi="Arial" w:cs="Arial"/>
          <w:b/>
          <w:bCs/>
          <w:kern w:val="0"/>
          <w14:ligatures w14:val="none"/>
        </w:rPr>
      </w:pPr>
      <w:r w:rsidRPr="00E739E1">
        <w:rPr>
          <w:rFonts w:ascii="Arial" w:eastAsia="Times New Roman" w:hAnsi="Arial" w:cs="Arial"/>
          <w:b/>
          <w:bCs/>
          <w:kern w:val="0"/>
          <w14:ligatures w14:val="none"/>
        </w:rPr>
        <w:t>Who Can Support My Development?</w:t>
      </w:r>
    </w:p>
    <w:p w14:paraId="30279B3A" w14:textId="77777777" w:rsidR="00E739E1" w:rsidRPr="00E739E1" w:rsidRDefault="00E739E1" w:rsidP="00E739E1">
      <w:pPr>
        <w:numPr>
          <w:ilvl w:val="0"/>
          <w:numId w:val="4"/>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University lecturers: guidance and references</w:t>
      </w:r>
    </w:p>
    <w:p w14:paraId="7A7AD38A" w14:textId="77777777" w:rsidR="00E739E1" w:rsidRPr="00E739E1" w:rsidRDefault="00E739E1" w:rsidP="00E739E1">
      <w:pPr>
        <w:numPr>
          <w:ilvl w:val="0"/>
          <w:numId w:val="4"/>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Amazon H&amp;S team: shadowing opportunities</w:t>
      </w:r>
    </w:p>
    <w:p w14:paraId="55123C4F" w14:textId="77777777" w:rsidR="00E739E1" w:rsidRPr="00E739E1" w:rsidRDefault="00E739E1" w:rsidP="00E739E1">
      <w:pPr>
        <w:numPr>
          <w:ilvl w:val="0"/>
          <w:numId w:val="4"/>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IOSH mentors: support with qualifications</w:t>
      </w:r>
    </w:p>
    <w:p w14:paraId="37A0812F" w14:textId="77777777" w:rsidR="00E739E1" w:rsidRPr="00E739E1" w:rsidRDefault="00E739E1" w:rsidP="00E739E1">
      <w:pPr>
        <w:numPr>
          <w:ilvl w:val="0"/>
          <w:numId w:val="4"/>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NHS Learning Hub: free courses</w:t>
      </w:r>
    </w:p>
    <w:p w14:paraId="2388C3CA" w14:textId="77777777" w:rsidR="00E739E1" w:rsidRPr="00E739E1" w:rsidRDefault="00E739E1" w:rsidP="00E739E1">
      <w:pPr>
        <w:numPr>
          <w:ilvl w:val="0"/>
          <w:numId w:val="4"/>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Voluntary placements: care homes, community centres</w:t>
      </w:r>
    </w:p>
    <w:p w14:paraId="50CBDC72" w14:textId="77777777" w:rsidR="00E739E1" w:rsidRPr="00E739E1" w:rsidRDefault="00E739E1" w:rsidP="00E739E1">
      <w:pPr>
        <w:numPr>
          <w:ilvl w:val="0"/>
          <w:numId w:val="4"/>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LinkedIn contacts: networking with NHS safety staff</w:t>
      </w:r>
    </w:p>
    <w:p w14:paraId="37D4E6DE"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0F7E321A" wp14:editId="7754D6B3">
                <wp:extent cx="5731510" cy="1270"/>
                <wp:effectExtent l="0" t="31750" r="0" b="36830"/>
                <wp:docPr id="1484572703"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357F2CA"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DA9AA3C" w14:textId="77777777" w:rsidR="00E739E1" w:rsidRPr="00E739E1" w:rsidRDefault="00E739E1" w:rsidP="00E739E1">
      <w:pPr>
        <w:spacing w:before="100" w:beforeAutospacing="1" w:after="100" w:afterAutospacing="1" w:line="240" w:lineRule="auto"/>
        <w:outlineLvl w:val="1"/>
        <w:rPr>
          <w:rFonts w:ascii="Arial" w:hAnsi="Arial" w:cs="Arial"/>
          <w:b/>
          <w:bCs/>
          <w:kern w:val="0"/>
          <w14:ligatures w14:val="none"/>
        </w:rPr>
      </w:pPr>
      <w:r w:rsidRPr="00E739E1">
        <w:rPr>
          <w:rFonts w:ascii="Arial" w:eastAsia="Times New Roman" w:hAnsi="Arial" w:cs="Arial"/>
          <w:b/>
          <w:bCs/>
          <w:kern w:val="0"/>
          <w14:ligatures w14:val="none"/>
        </w:rPr>
        <w:t>My Unique Selling Point (USP)</w:t>
      </w:r>
    </w:p>
    <w:p w14:paraId="70F4CCF6"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A67DB4C"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My unique combination of HSC academic knowledge, practical safety experience, cultural awareness, multilingual ability, and commitment to learning positions me strongly for an NHS Health &amp; Safety career. It aligns with NHS values of respect, compassion and professionalism (NHS England, 2023).</w:t>
      </w:r>
    </w:p>
    <w:p w14:paraId="7D54DC08"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0CBD8745" wp14:editId="5DFB074E">
                <wp:extent cx="5731510" cy="1270"/>
                <wp:effectExtent l="0" t="31750" r="0" b="36830"/>
                <wp:docPr id="1750577722"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8753BE4"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B8A0EA0" w14:textId="77777777" w:rsidR="00E739E1" w:rsidRPr="00E739E1" w:rsidRDefault="00E739E1" w:rsidP="00E739E1">
      <w:pPr>
        <w:spacing w:before="100" w:beforeAutospacing="1" w:after="100" w:afterAutospacing="1" w:line="240" w:lineRule="auto"/>
        <w:outlineLvl w:val="0"/>
        <w:rPr>
          <w:rFonts w:ascii="Arial" w:hAnsi="Arial" w:cs="Arial"/>
          <w:b/>
          <w:bCs/>
          <w:kern w:val="36"/>
          <w14:ligatures w14:val="none"/>
        </w:rPr>
      </w:pPr>
      <w:r w:rsidRPr="00E739E1">
        <w:rPr>
          <w:rFonts w:ascii="Arial" w:eastAsia="Times New Roman" w:hAnsi="Arial" w:cs="Arial"/>
          <w:b/>
          <w:bCs/>
          <w:kern w:val="36"/>
          <w14:ligatures w14:val="none"/>
        </w:rPr>
        <w:t>4. Action Plan and Timeline (5 Years)</w:t>
      </w:r>
    </w:p>
    <w:p w14:paraId="3A5FE35F"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BA285C9" w14:textId="77777777" w:rsidR="00E739E1" w:rsidRPr="00E739E1" w:rsidRDefault="00E739E1" w:rsidP="00E739E1">
      <w:pPr>
        <w:spacing w:before="100" w:beforeAutospacing="1" w:after="100" w:afterAutospacing="1" w:line="240" w:lineRule="auto"/>
        <w:outlineLvl w:val="1"/>
        <w:rPr>
          <w:rFonts w:ascii="Arial" w:eastAsia="Times New Roman" w:hAnsi="Arial" w:cs="Arial"/>
          <w:b/>
          <w:bCs/>
          <w:kern w:val="0"/>
          <w14:ligatures w14:val="none"/>
        </w:rPr>
      </w:pPr>
      <w:r w:rsidRPr="00E739E1">
        <w:rPr>
          <w:rFonts w:ascii="Arial" w:eastAsia="Times New Roman" w:hAnsi="Arial" w:cs="Arial"/>
          <w:b/>
          <w:bCs/>
          <w:kern w:val="0"/>
          <w14:ligatures w14:val="none"/>
        </w:rPr>
        <w:t>Short-Term Goals (0–12 Months)</w:t>
      </w:r>
    </w:p>
    <w:p w14:paraId="74F3346D" w14:textId="77777777" w:rsidR="00E739E1" w:rsidRPr="00E739E1" w:rsidRDefault="00E739E1" w:rsidP="00E739E1">
      <w:pPr>
        <w:numPr>
          <w:ilvl w:val="0"/>
          <w:numId w:val="5"/>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Complete IOSH Managing Safely — foundational qualification (IOSH, 2024).</w:t>
      </w:r>
    </w:p>
    <w:p w14:paraId="312F3395" w14:textId="77777777" w:rsidR="00E739E1" w:rsidRPr="00E739E1" w:rsidRDefault="00E739E1" w:rsidP="00E739E1">
      <w:pPr>
        <w:numPr>
          <w:ilvl w:val="0"/>
          <w:numId w:val="5"/>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Complete NHS Learning Hub Courses — Fire Safety, Risk Assessment, DSE, Violence Prevention (NHS Learning Hub, 2024).</w:t>
      </w:r>
    </w:p>
    <w:p w14:paraId="7ADAA9E0" w14:textId="77777777" w:rsidR="00E739E1" w:rsidRPr="00E739E1" w:rsidRDefault="00E739E1" w:rsidP="00E739E1">
      <w:pPr>
        <w:numPr>
          <w:ilvl w:val="0"/>
          <w:numId w:val="5"/>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Shadow Safety Representatives at Amazon to develop audit and investigation experience.</w:t>
      </w:r>
    </w:p>
    <w:p w14:paraId="31B3F2E8" w14:textId="77777777" w:rsidR="00E739E1" w:rsidRPr="00E739E1" w:rsidRDefault="00E739E1" w:rsidP="00E739E1">
      <w:pPr>
        <w:numPr>
          <w:ilvl w:val="0"/>
          <w:numId w:val="5"/>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Create a strong LinkedIn presence (Week 1 &amp; 2 learning).</w:t>
      </w:r>
    </w:p>
    <w:p w14:paraId="5F7A83C6" w14:textId="77777777" w:rsidR="00E739E1" w:rsidRPr="00E739E1" w:rsidRDefault="00E739E1" w:rsidP="00E739E1">
      <w:pPr>
        <w:numPr>
          <w:ilvl w:val="0"/>
          <w:numId w:val="5"/>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Start voluntary work in a care setting to gain HSC exposure (Skills for Care, 2024).</w:t>
      </w:r>
    </w:p>
    <w:p w14:paraId="7A1E266E"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02541FBE" wp14:editId="70527EC8">
                <wp:extent cx="5731510" cy="1270"/>
                <wp:effectExtent l="0" t="31750" r="0" b="36830"/>
                <wp:docPr id="3560674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C3FDA1"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1B5528D" w14:textId="77777777" w:rsidR="00E739E1" w:rsidRPr="00E739E1" w:rsidRDefault="00E739E1" w:rsidP="00E739E1">
      <w:pPr>
        <w:spacing w:before="100" w:beforeAutospacing="1" w:after="100" w:afterAutospacing="1" w:line="240" w:lineRule="auto"/>
        <w:outlineLvl w:val="1"/>
        <w:rPr>
          <w:rFonts w:ascii="Arial" w:hAnsi="Arial" w:cs="Arial"/>
          <w:b/>
          <w:bCs/>
          <w:kern w:val="0"/>
          <w14:ligatures w14:val="none"/>
        </w:rPr>
      </w:pPr>
      <w:r w:rsidRPr="00E739E1">
        <w:rPr>
          <w:rFonts w:ascii="Arial" w:eastAsia="Times New Roman" w:hAnsi="Arial" w:cs="Arial"/>
          <w:b/>
          <w:bCs/>
          <w:kern w:val="0"/>
          <w14:ligatures w14:val="none"/>
        </w:rPr>
        <w:t>Medium-Term Goals (1–3 Years)</w:t>
      </w:r>
    </w:p>
    <w:p w14:paraId="542CF085" w14:textId="77777777" w:rsidR="00E739E1" w:rsidRPr="00E739E1" w:rsidRDefault="00E739E1" w:rsidP="00E739E1">
      <w:pPr>
        <w:numPr>
          <w:ilvl w:val="0"/>
          <w:numId w:val="6"/>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Complete NEBOSH General Certificate, required for NHS Band 6 roles (NEBOSH, 2024).</w:t>
      </w:r>
    </w:p>
    <w:p w14:paraId="5B13FD8D" w14:textId="77777777" w:rsidR="00E739E1" w:rsidRPr="00E739E1" w:rsidRDefault="00E739E1" w:rsidP="00E739E1">
      <w:pPr>
        <w:numPr>
          <w:ilvl w:val="0"/>
          <w:numId w:val="6"/>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Apply for NHS entry-level safety roles, e.g. H&amp;S Assistant.</w:t>
      </w:r>
    </w:p>
    <w:p w14:paraId="28F2DEE5" w14:textId="77777777" w:rsidR="00E739E1" w:rsidRPr="00E739E1" w:rsidRDefault="00E739E1" w:rsidP="00E739E1">
      <w:pPr>
        <w:numPr>
          <w:ilvl w:val="0"/>
          <w:numId w:val="6"/>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Develop training delivery skills by giving toolbox talks and small presentations (CMI, 2023).</w:t>
      </w:r>
    </w:p>
    <w:p w14:paraId="085DB469" w14:textId="77777777" w:rsidR="00E739E1" w:rsidRPr="00E739E1" w:rsidRDefault="00E739E1" w:rsidP="00E739E1">
      <w:pPr>
        <w:numPr>
          <w:ilvl w:val="0"/>
          <w:numId w:val="6"/>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Build a CPD portfolio with certificates, reflections, audits and risk assessments (NICE, 2023).</w:t>
      </w:r>
    </w:p>
    <w:p w14:paraId="0DDEE2FC" w14:textId="77777777" w:rsidR="00E739E1" w:rsidRPr="00E739E1" w:rsidRDefault="00E739E1" w:rsidP="00E739E1">
      <w:pPr>
        <w:numPr>
          <w:ilvl w:val="0"/>
          <w:numId w:val="6"/>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Attend conferences and events run by IOSH, HSE and NHS.</w:t>
      </w:r>
    </w:p>
    <w:p w14:paraId="3AB691EC"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27D6B8CB" wp14:editId="737C10FF">
                <wp:extent cx="5731510" cy="1270"/>
                <wp:effectExtent l="0" t="31750" r="0" b="36830"/>
                <wp:docPr id="1901489428"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A478879"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908E34E" w14:textId="77777777" w:rsidR="00E739E1" w:rsidRPr="00E739E1" w:rsidRDefault="00E739E1" w:rsidP="00E739E1">
      <w:pPr>
        <w:spacing w:before="100" w:beforeAutospacing="1" w:after="100" w:afterAutospacing="1" w:line="240" w:lineRule="auto"/>
        <w:outlineLvl w:val="1"/>
        <w:rPr>
          <w:rFonts w:ascii="Arial" w:hAnsi="Arial" w:cs="Arial"/>
          <w:b/>
          <w:bCs/>
          <w:kern w:val="0"/>
          <w14:ligatures w14:val="none"/>
        </w:rPr>
      </w:pPr>
      <w:r w:rsidRPr="00E739E1">
        <w:rPr>
          <w:rFonts w:ascii="Arial" w:eastAsia="Times New Roman" w:hAnsi="Arial" w:cs="Arial"/>
          <w:b/>
          <w:bCs/>
          <w:kern w:val="0"/>
          <w14:ligatures w14:val="none"/>
        </w:rPr>
        <w:t>Long-Term Goals (3–5 Years)</w:t>
      </w:r>
    </w:p>
    <w:p w14:paraId="3504CF46" w14:textId="77777777" w:rsidR="00E739E1" w:rsidRPr="00E739E1" w:rsidRDefault="00E739E1" w:rsidP="00E739E1">
      <w:pPr>
        <w:numPr>
          <w:ilvl w:val="0"/>
          <w:numId w:val="7"/>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Apply for NHS Band 6 Health &amp; Safety Advisor roles.</w:t>
      </w:r>
    </w:p>
    <w:p w14:paraId="14908327" w14:textId="77777777" w:rsidR="00E739E1" w:rsidRPr="00E739E1" w:rsidRDefault="00E739E1" w:rsidP="00E739E1">
      <w:pPr>
        <w:numPr>
          <w:ilvl w:val="0"/>
          <w:numId w:val="7"/>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Begin NEBOSH Diploma for long-term career progression (NEBOSH, 2024).</w:t>
      </w:r>
    </w:p>
    <w:p w14:paraId="07043707" w14:textId="77777777" w:rsidR="00E739E1" w:rsidRPr="00E739E1" w:rsidRDefault="00E739E1" w:rsidP="00E739E1">
      <w:pPr>
        <w:numPr>
          <w:ilvl w:val="0"/>
          <w:numId w:val="7"/>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Lead safety campaigns and wellbeing initiatives within the organisation.</w:t>
      </w:r>
    </w:p>
    <w:p w14:paraId="47BFC270" w14:textId="77777777" w:rsidR="00E739E1" w:rsidRPr="00E739E1" w:rsidRDefault="00E739E1" w:rsidP="00E739E1">
      <w:pPr>
        <w:numPr>
          <w:ilvl w:val="0"/>
          <w:numId w:val="7"/>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Maintain IOSH membership and update CPD records.</w:t>
      </w:r>
    </w:p>
    <w:p w14:paraId="229313B0"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79A4EAE3" wp14:editId="46D40804">
                <wp:extent cx="5731510" cy="1270"/>
                <wp:effectExtent l="0" t="31750" r="0" b="36830"/>
                <wp:docPr id="187031861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C42F489"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F6707F9" w14:textId="77777777" w:rsidR="00E739E1" w:rsidRPr="00E739E1" w:rsidRDefault="00E739E1" w:rsidP="00E739E1">
      <w:pPr>
        <w:spacing w:before="100" w:beforeAutospacing="1" w:after="100" w:afterAutospacing="1" w:line="240" w:lineRule="auto"/>
        <w:outlineLvl w:val="0"/>
        <w:rPr>
          <w:rFonts w:ascii="Arial" w:hAnsi="Arial" w:cs="Arial"/>
          <w:b/>
          <w:bCs/>
          <w:kern w:val="36"/>
          <w14:ligatures w14:val="none"/>
        </w:rPr>
      </w:pPr>
      <w:r w:rsidRPr="00E739E1">
        <w:rPr>
          <w:rFonts w:ascii="Arial" w:eastAsia="Times New Roman" w:hAnsi="Arial" w:cs="Arial"/>
          <w:b/>
          <w:bCs/>
          <w:kern w:val="36"/>
          <w14:ligatures w14:val="none"/>
        </w:rPr>
        <w:t>5. Building My Personal Brand</w:t>
      </w:r>
    </w:p>
    <w:p w14:paraId="2EA9CEC6"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436E4A63"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Week 1 emphasised that personal branding is essential for employability. My personal brand will focus on professionalism, safety leadership, compassion and continuous development.</w:t>
      </w:r>
    </w:p>
    <w:p w14:paraId="7928843D"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226614EB"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Branding Tools</w:t>
      </w:r>
    </w:p>
    <w:p w14:paraId="413D3F7B" w14:textId="77777777" w:rsidR="00E739E1" w:rsidRPr="00E739E1" w:rsidRDefault="00E739E1" w:rsidP="00E739E1">
      <w:pPr>
        <w:numPr>
          <w:ilvl w:val="0"/>
          <w:numId w:val="8"/>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LinkedIn: certificates, reflections, CPD updates (LinkedIn, 2024).</w:t>
      </w:r>
    </w:p>
    <w:p w14:paraId="65B92FCB" w14:textId="77777777" w:rsidR="00E739E1" w:rsidRPr="00E739E1" w:rsidRDefault="00E739E1" w:rsidP="00E739E1">
      <w:pPr>
        <w:numPr>
          <w:ilvl w:val="0"/>
          <w:numId w:val="8"/>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Portfolio: risk assessments, incident investigations, reflective pieces (Week 9).</w:t>
      </w:r>
    </w:p>
    <w:p w14:paraId="0C6B5DFC" w14:textId="77777777" w:rsidR="00E739E1" w:rsidRPr="00E739E1" w:rsidRDefault="00E739E1" w:rsidP="00E739E1">
      <w:pPr>
        <w:numPr>
          <w:ilvl w:val="0"/>
          <w:numId w:val="8"/>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Professional social media: posting safety awareness content.</w:t>
      </w:r>
    </w:p>
    <w:p w14:paraId="0E013ADB"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603BA0C6" w14:textId="77777777" w:rsidR="00E739E1" w:rsidRPr="00E739E1" w:rsidRDefault="00E739E1" w:rsidP="00E739E1">
      <w:pPr>
        <w:spacing w:before="100" w:beforeAutospacing="1" w:after="100" w:afterAutospacing="1" w:line="240" w:lineRule="auto"/>
        <w:outlineLvl w:val="2"/>
        <w:rPr>
          <w:rFonts w:ascii="Arial" w:eastAsia="Times New Roman" w:hAnsi="Arial" w:cs="Arial"/>
          <w:b/>
          <w:bCs/>
          <w:kern w:val="0"/>
          <w14:ligatures w14:val="none"/>
        </w:rPr>
      </w:pPr>
      <w:r w:rsidRPr="00E739E1">
        <w:rPr>
          <w:rFonts w:ascii="Arial" w:eastAsia="Times New Roman" w:hAnsi="Arial" w:cs="Arial"/>
          <w:b/>
          <w:bCs/>
          <w:kern w:val="0"/>
          <w14:ligatures w14:val="none"/>
        </w:rPr>
        <w:t>Branding Content</w:t>
      </w:r>
    </w:p>
    <w:p w14:paraId="6A93B520" w14:textId="77777777" w:rsidR="00E739E1" w:rsidRPr="00E739E1" w:rsidRDefault="00E739E1" w:rsidP="00E739E1">
      <w:pPr>
        <w:numPr>
          <w:ilvl w:val="0"/>
          <w:numId w:val="9"/>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CPD achievements</w:t>
      </w:r>
    </w:p>
    <w:p w14:paraId="3F988DBA" w14:textId="77777777" w:rsidR="00E739E1" w:rsidRPr="00E739E1" w:rsidRDefault="00E739E1" w:rsidP="00E739E1">
      <w:pPr>
        <w:numPr>
          <w:ilvl w:val="0"/>
          <w:numId w:val="9"/>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Articles about safety culture</w:t>
      </w:r>
    </w:p>
    <w:p w14:paraId="5A81F122" w14:textId="77777777" w:rsidR="00E739E1" w:rsidRPr="00E739E1" w:rsidRDefault="00E739E1" w:rsidP="00E739E1">
      <w:pPr>
        <w:numPr>
          <w:ilvl w:val="0"/>
          <w:numId w:val="9"/>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Videos explaining risk controls</w:t>
      </w:r>
    </w:p>
    <w:p w14:paraId="460C9A04" w14:textId="77777777" w:rsidR="00E739E1" w:rsidRPr="00E739E1" w:rsidRDefault="00E739E1" w:rsidP="00E739E1">
      <w:pPr>
        <w:numPr>
          <w:ilvl w:val="0"/>
          <w:numId w:val="9"/>
        </w:num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Reflections on wellbeing and resilience</w:t>
      </w:r>
    </w:p>
    <w:p w14:paraId="6C7D5E2C" w14:textId="77777777" w:rsidR="00E739E1" w:rsidRPr="00E739E1" w:rsidRDefault="00E739E1" w:rsidP="00E739E1">
      <w:pPr>
        <w:spacing w:before="100" w:beforeAutospacing="1" w:after="100" w:afterAutospacing="1" w:line="240" w:lineRule="auto"/>
        <w:ind w:left="720"/>
        <w:rPr>
          <w:rFonts w:ascii="Arial" w:hAnsi="Arial" w:cs="Arial"/>
          <w:kern w:val="0"/>
          <w14:ligatures w14:val="none"/>
        </w:rPr>
      </w:pPr>
      <w:r w:rsidRPr="00E739E1">
        <w:rPr>
          <w:rFonts w:ascii="Arial" w:hAnsi="Arial" w:cs="Arial"/>
          <w:kern w:val="0"/>
          <w14:ligatures w14:val="none"/>
        </w:rPr>
        <w:t>(NHS Employers, 2024)</w:t>
      </w:r>
    </w:p>
    <w:p w14:paraId="2092AC35"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35E52839"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 strong brand helps employers recognise my values and potential.</w:t>
      </w:r>
    </w:p>
    <w:p w14:paraId="3344EAAD"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4F445D8A" wp14:editId="0CC55A0B">
                <wp:extent cx="5731510" cy="1270"/>
                <wp:effectExtent l="0" t="31750" r="0" b="36830"/>
                <wp:docPr id="41268166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8887C3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5EBABC3" w14:textId="77777777" w:rsidR="00E739E1" w:rsidRPr="00E739E1" w:rsidRDefault="00E739E1" w:rsidP="00E739E1">
      <w:pPr>
        <w:spacing w:before="100" w:beforeAutospacing="1" w:after="100" w:afterAutospacing="1" w:line="240" w:lineRule="auto"/>
        <w:outlineLvl w:val="0"/>
        <w:rPr>
          <w:rFonts w:ascii="Arial" w:hAnsi="Arial" w:cs="Arial"/>
          <w:b/>
          <w:bCs/>
          <w:kern w:val="36"/>
          <w14:ligatures w14:val="none"/>
        </w:rPr>
      </w:pPr>
      <w:r w:rsidRPr="00E739E1">
        <w:rPr>
          <w:rFonts w:ascii="Arial" w:eastAsia="Times New Roman" w:hAnsi="Arial" w:cs="Arial"/>
          <w:b/>
          <w:bCs/>
          <w:kern w:val="36"/>
          <w14:ligatures w14:val="none"/>
        </w:rPr>
        <w:t>6. Promoting My Professional Identity</w:t>
      </w:r>
    </w:p>
    <w:p w14:paraId="6D294B87"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7A1230DE" w14:textId="77777777" w:rsidR="00876CB9" w:rsidRPr="00876CB9" w:rsidRDefault="00876CB9" w:rsidP="00876CB9">
      <w:pPr>
        <w:spacing w:before="100" w:beforeAutospacing="1" w:after="100" w:afterAutospacing="1" w:line="240" w:lineRule="auto"/>
        <w:rPr>
          <w:rFonts w:ascii="Arial" w:hAnsi="Arial" w:cs="Arial"/>
          <w:kern w:val="0"/>
          <w14:ligatures w14:val="none"/>
        </w:rPr>
      </w:pPr>
      <w:r w:rsidRPr="00876CB9">
        <w:rPr>
          <w:rFonts w:ascii="Arial" w:hAnsi="Arial" w:cs="Arial"/>
          <w:kern w:val="0"/>
          <w14:ligatures w14:val="none"/>
        </w:rPr>
        <w:t>Professional identity refers to the values, behaviours, skills, and personal qualities that shape how an individual presents themselves in a workplace (CIPD, 2023). For an aspiring NHS Health &amp; Safety Advisor, a strong professional identity is essential because the role requires credibility, confidence, ethical behaviour, and the ability to influence others to follow safe practice. Week 5 of the module highlighted how professional identity is not just about qualifications, but also how consistently and professionally a person behaves across different environments—online, in written communication, and in face-to-face interactions.</w:t>
      </w:r>
    </w:p>
    <w:p w14:paraId="26E9BB5F" w14:textId="77777777" w:rsidR="00876CB9" w:rsidRPr="00876CB9" w:rsidRDefault="00876CB9" w:rsidP="00876CB9">
      <w:pPr>
        <w:spacing w:after="0" w:line="240" w:lineRule="auto"/>
        <w:rPr>
          <w:rFonts w:ascii="Arial" w:eastAsia="Times New Roman" w:hAnsi="Arial" w:cs="Arial"/>
          <w:kern w:val="0"/>
          <w14:ligatures w14:val="none"/>
        </w:rPr>
      </w:pPr>
      <w:r w:rsidRPr="00876CB9">
        <w:rPr>
          <w:rFonts w:ascii="Arial" w:eastAsia="Times New Roman" w:hAnsi="Arial" w:cs="Arial"/>
          <w:noProof/>
          <w:kern w:val="0"/>
          <w14:ligatures w14:val="none"/>
        </w:rPr>
        <mc:AlternateContent>
          <mc:Choice Requires="wps">
            <w:drawing>
              <wp:inline distT="0" distB="0" distL="0" distR="0" wp14:anchorId="1F8DD0D9" wp14:editId="1E91CAC8">
                <wp:extent cx="5731510" cy="1270"/>
                <wp:effectExtent l="0" t="31750" r="0" b="36830"/>
                <wp:docPr id="87057474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76CFE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FC5F59D" w14:textId="77777777" w:rsidR="00876CB9" w:rsidRPr="00876CB9" w:rsidRDefault="00876CB9" w:rsidP="00876CB9">
      <w:pPr>
        <w:spacing w:before="100" w:beforeAutospacing="1" w:after="100" w:afterAutospacing="1" w:line="240" w:lineRule="auto"/>
        <w:outlineLvl w:val="1"/>
        <w:rPr>
          <w:rFonts w:ascii="Arial" w:hAnsi="Arial" w:cs="Arial"/>
          <w:b/>
          <w:bCs/>
          <w:kern w:val="0"/>
          <w14:ligatures w14:val="none"/>
        </w:rPr>
      </w:pPr>
      <w:r w:rsidRPr="00876CB9">
        <w:rPr>
          <w:rFonts w:ascii="Arial" w:eastAsia="Times New Roman" w:hAnsi="Arial" w:cs="Arial"/>
          <w:b/>
          <w:bCs/>
          <w:kern w:val="0"/>
          <w14:ligatures w14:val="none"/>
        </w:rPr>
        <w:t>6.1 Strengthening My Professional Identity</w:t>
      </w:r>
    </w:p>
    <w:p w14:paraId="186C7A87" w14:textId="77777777" w:rsidR="00876CB9" w:rsidRPr="00876CB9" w:rsidRDefault="00876CB9" w:rsidP="00876CB9">
      <w:pPr>
        <w:spacing w:before="100" w:beforeAutospacing="1" w:after="100" w:afterAutospacing="1" w:line="240" w:lineRule="auto"/>
        <w:rPr>
          <w:rFonts w:ascii="Arial" w:hAnsi="Arial" w:cs="Arial"/>
          <w:kern w:val="0"/>
          <w14:ligatures w14:val="none"/>
        </w:rPr>
      </w:pPr>
    </w:p>
    <w:p w14:paraId="14A55580" w14:textId="77777777" w:rsidR="00876CB9" w:rsidRPr="00876CB9" w:rsidRDefault="00876CB9" w:rsidP="00876CB9">
      <w:pPr>
        <w:spacing w:before="100" w:beforeAutospacing="1" w:after="100" w:afterAutospacing="1" w:line="240" w:lineRule="auto"/>
        <w:outlineLvl w:val="2"/>
        <w:rPr>
          <w:rFonts w:ascii="Arial" w:eastAsia="Times New Roman" w:hAnsi="Arial" w:cs="Arial"/>
          <w:b/>
          <w:bCs/>
          <w:kern w:val="0"/>
          <w14:ligatures w14:val="none"/>
        </w:rPr>
      </w:pPr>
      <w:r w:rsidRPr="00876CB9">
        <w:rPr>
          <w:rFonts w:ascii="Arial" w:eastAsia="Times New Roman" w:hAnsi="Arial" w:cs="Arial"/>
          <w:b/>
          <w:bCs/>
          <w:kern w:val="0"/>
          <w14:ligatures w14:val="none"/>
        </w:rPr>
        <w:t>1. Tailored Professional CV and Cover Letter</w:t>
      </w:r>
    </w:p>
    <w:p w14:paraId="25CDDBC7" w14:textId="77777777" w:rsidR="00876CB9" w:rsidRPr="00876CB9" w:rsidRDefault="00876CB9" w:rsidP="00876CB9">
      <w:pPr>
        <w:spacing w:before="100" w:beforeAutospacing="1" w:after="100" w:afterAutospacing="1" w:line="240" w:lineRule="auto"/>
        <w:rPr>
          <w:rFonts w:ascii="Arial" w:hAnsi="Arial" w:cs="Arial"/>
          <w:kern w:val="0"/>
          <w14:ligatures w14:val="none"/>
        </w:rPr>
      </w:pPr>
    </w:p>
    <w:p w14:paraId="657537AF" w14:textId="77777777" w:rsidR="00876CB9" w:rsidRPr="00876CB9" w:rsidRDefault="00876CB9" w:rsidP="00876CB9">
      <w:pPr>
        <w:spacing w:before="100" w:beforeAutospacing="1" w:after="100" w:afterAutospacing="1" w:line="240" w:lineRule="auto"/>
        <w:rPr>
          <w:rFonts w:ascii="Arial" w:hAnsi="Arial" w:cs="Arial"/>
          <w:kern w:val="0"/>
          <w14:ligatures w14:val="none"/>
        </w:rPr>
      </w:pPr>
      <w:r w:rsidRPr="00876CB9">
        <w:rPr>
          <w:rFonts w:ascii="Arial" w:hAnsi="Arial" w:cs="Arial"/>
          <w:kern w:val="0"/>
          <w14:ligatures w14:val="none"/>
        </w:rPr>
        <w:t>To promote my professional identity effectively, I will prepare a CV and cover letter that highlight my key strengths, including communication abilities, safety awareness, academic progress, and developing technical knowledge. I will tailor each application to match specific NHS job descriptions, showing employers that I understand their needs and values (NHS Employers, 2023). This aligns with Week 3 (Employment Search), which emphasised the importance of tailoring applications.</w:t>
      </w:r>
    </w:p>
    <w:p w14:paraId="5CE61EF9" w14:textId="77777777" w:rsidR="00876CB9" w:rsidRPr="00876CB9" w:rsidRDefault="00876CB9" w:rsidP="00876CB9">
      <w:pPr>
        <w:spacing w:after="0" w:line="240" w:lineRule="auto"/>
        <w:rPr>
          <w:rFonts w:ascii="Arial" w:eastAsia="Times New Roman" w:hAnsi="Arial" w:cs="Arial"/>
          <w:kern w:val="0"/>
          <w14:ligatures w14:val="none"/>
        </w:rPr>
      </w:pPr>
      <w:r w:rsidRPr="00876CB9">
        <w:rPr>
          <w:rFonts w:ascii="Arial" w:eastAsia="Times New Roman" w:hAnsi="Arial" w:cs="Arial"/>
          <w:noProof/>
          <w:kern w:val="0"/>
          <w14:ligatures w14:val="none"/>
        </w:rPr>
        <mc:AlternateContent>
          <mc:Choice Requires="wps">
            <w:drawing>
              <wp:inline distT="0" distB="0" distL="0" distR="0" wp14:anchorId="5A1D2C1A" wp14:editId="2C31CC4B">
                <wp:extent cx="5731510" cy="1270"/>
                <wp:effectExtent l="0" t="31750" r="0" b="36830"/>
                <wp:docPr id="168797356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0EF3D97"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33F0D9A" w14:textId="77777777" w:rsidR="00876CB9" w:rsidRPr="00876CB9" w:rsidRDefault="00876CB9" w:rsidP="00876CB9">
      <w:pPr>
        <w:spacing w:before="100" w:beforeAutospacing="1" w:after="100" w:afterAutospacing="1" w:line="240" w:lineRule="auto"/>
        <w:outlineLvl w:val="2"/>
        <w:rPr>
          <w:rFonts w:ascii="Arial" w:hAnsi="Arial" w:cs="Arial"/>
          <w:b/>
          <w:bCs/>
          <w:kern w:val="0"/>
          <w14:ligatures w14:val="none"/>
        </w:rPr>
      </w:pPr>
      <w:r w:rsidRPr="00876CB9">
        <w:rPr>
          <w:rFonts w:ascii="Arial" w:eastAsia="Times New Roman" w:hAnsi="Arial" w:cs="Arial"/>
          <w:b/>
          <w:bCs/>
          <w:kern w:val="0"/>
          <w14:ligatures w14:val="none"/>
        </w:rPr>
        <w:t>2. Demonstrating Professional Behaviour and NHS Values</w:t>
      </w:r>
    </w:p>
    <w:p w14:paraId="24F989F0" w14:textId="77777777" w:rsidR="00876CB9" w:rsidRPr="00876CB9" w:rsidRDefault="00876CB9" w:rsidP="00876CB9">
      <w:pPr>
        <w:spacing w:before="100" w:beforeAutospacing="1" w:after="100" w:afterAutospacing="1" w:line="240" w:lineRule="auto"/>
        <w:rPr>
          <w:rFonts w:ascii="Arial" w:hAnsi="Arial" w:cs="Arial"/>
          <w:kern w:val="0"/>
          <w14:ligatures w14:val="none"/>
        </w:rPr>
      </w:pPr>
    </w:p>
    <w:p w14:paraId="142D907D" w14:textId="77777777" w:rsidR="00876CB9" w:rsidRPr="00876CB9" w:rsidRDefault="00876CB9" w:rsidP="00876CB9">
      <w:pPr>
        <w:spacing w:before="100" w:beforeAutospacing="1" w:after="100" w:afterAutospacing="1" w:line="240" w:lineRule="auto"/>
        <w:rPr>
          <w:rFonts w:ascii="Arial" w:hAnsi="Arial" w:cs="Arial"/>
          <w:kern w:val="0"/>
          <w14:ligatures w14:val="none"/>
        </w:rPr>
      </w:pPr>
      <w:r w:rsidRPr="00876CB9">
        <w:rPr>
          <w:rFonts w:ascii="Arial" w:hAnsi="Arial" w:cs="Arial"/>
          <w:kern w:val="0"/>
          <w14:ligatures w14:val="none"/>
        </w:rPr>
        <w:t>Workplace behaviour is a key part of identity. I will show professionalism by being punctual, reliable, respectful, and confidential in my communication. As NHS staff are expected to act in line with the NHS Constitution values—including compassion, respect, and improving lives—my behaviours will reflect these principles consistently (NHS England, 2023). These behaviours help build trust, which is essential for safety advisors when influencing staff practice.</w:t>
      </w:r>
    </w:p>
    <w:p w14:paraId="330CBCCA" w14:textId="77777777" w:rsidR="00876CB9" w:rsidRPr="00876CB9" w:rsidRDefault="00876CB9" w:rsidP="00876CB9">
      <w:pPr>
        <w:spacing w:after="0" w:line="240" w:lineRule="auto"/>
        <w:rPr>
          <w:rFonts w:ascii="Arial" w:eastAsia="Times New Roman" w:hAnsi="Arial" w:cs="Arial"/>
          <w:kern w:val="0"/>
          <w14:ligatures w14:val="none"/>
        </w:rPr>
      </w:pPr>
      <w:r w:rsidRPr="00876CB9">
        <w:rPr>
          <w:rFonts w:ascii="Arial" w:eastAsia="Times New Roman" w:hAnsi="Arial" w:cs="Arial"/>
          <w:noProof/>
          <w:kern w:val="0"/>
          <w14:ligatures w14:val="none"/>
        </w:rPr>
        <mc:AlternateContent>
          <mc:Choice Requires="wps">
            <w:drawing>
              <wp:inline distT="0" distB="0" distL="0" distR="0" wp14:anchorId="0D7733D6" wp14:editId="310C635F">
                <wp:extent cx="5731510" cy="1270"/>
                <wp:effectExtent l="0" t="31750" r="0" b="36830"/>
                <wp:docPr id="186331709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34BEEA8"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AB35FC3" w14:textId="77777777" w:rsidR="00876CB9" w:rsidRPr="00876CB9" w:rsidRDefault="00876CB9" w:rsidP="00876CB9">
      <w:pPr>
        <w:spacing w:before="100" w:beforeAutospacing="1" w:after="100" w:afterAutospacing="1" w:line="240" w:lineRule="auto"/>
        <w:outlineLvl w:val="2"/>
        <w:rPr>
          <w:rFonts w:ascii="Arial" w:hAnsi="Arial" w:cs="Arial"/>
          <w:b/>
          <w:bCs/>
          <w:kern w:val="0"/>
          <w14:ligatures w14:val="none"/>
        </w:rPr>
      </w:pPr>
      <w:r w:rsidRPr="00876CB9">
        <w:rPr>
          <w:rFonts w:ascii="Arial" w:eastAsia="Times New Roman" w:hAnsi="Arial" w:cs="Arial"/>
          <w:b/>
          <w:bCs/>
          <w:kern w:val="0"/>
          <w14:ligatures w14:val="none"/>
        </w:rPr>
        <w:t>3. Developing a Strong LinkedIn Identity</w:t>
      </w:r>
    </w:p>
    <w:p w14:paraId="1E6D6F2B" w14:textId="77777777" w:rsidR="00876CB9" w:rsidRPr="00876CB9" w:rsidRDefault="00876CB9" w:rsidP="00876CB9">
      <w:pPr>
        <w:spacing w:before="100" w:beforeAutospacing="1" w:after="100" w:afterAutospacing="1" w:line="240" w:lineRule="auto"/>
        <w:rPr>
          <w:rFonts w:ascii="Arial" w:hAnsi="Arial" w:cs="Arial"/>
          <w:kern w:val="0"/>
          <w14:ligatures w14:val="none"/>
        </w:rPr>
      </w:pPr>
    </w:p>
    <w:p w14:paraId="674E885B" w14:textId="77777777" w:rsidR="00876CB9" w:rsidRPr="00876CB9" w:rsidRDefault="00876CB9" w:rsidP="00876CB9">
      <w:pPr>
        <w:spacing w:before="100" w:beforeAutospacing="1" w:after="100" w:afterAutospacing="1" w:line="240" w:lineRule="auto"/>
        <w:rPr>
          <w:rFonts w:ascii="Arial" w:hAnsi="Arial" w:cs="Arial"/>
          <w:kern w:val="0"/>
          <w14:ligatures w14:val="none"/>
        </w:rPr>
      </w:pPr>
      <w:r w:rsidRPr="00876CB9">
        <w:rPr>
          <w:rFonts w:ascii="Arial" w:hAnsi="Arial" w:cs="Arial"/>
          <w:kern w:val="0"/>
          <w14:ligatures w14:val="none"/>
        </w:rPr>
        <w:t>LinkedIn will be used not only for branding (as described in Section 5), but also for showcasing my identity as a committed safety professional. I will create an engaging “About Me” section, add skills such as risk assessment, communication and teamwork, and request endorsements from lecturers and supervisors. Posting reflective insights from CPD courses will further show my commitment to learning.</w:t>
      </w:r>
    </w:p>
    <w:p w14:paraId="4AD1ECB1" w14:textId="77777777" w:rsidR="00876CB9" w:rsidRPr="00876CB9" w:rsidRDefault="00876CB9" w:rsidP="00876CB9">
      <w:pPr>
        <w:spacing w:after="0" w:line="240" w:lineRule="auto"/>
        <w:rPr>
          <w:rFonts w:ascii="Arial" w:eastAsia="Times New Roman" w:hAnsi="Arial" w:cs="Arial"/>
          <w:kern w:val="0"/>
          <w14:ligatures w14:val="none"/>
        </w:rPr>
      </w:pPr>
      <w:r w:rsidRPr="00876CB9">
        <w:rPr>
          <w:rFonts w:ascii="Arial" w:eastAsia="Times New Roman" w:hAnsi="Arial" w:cs="Arial"/>
          <w:noProof/>
          <w:kern w:val="0"/>
          <w14:ligatures w14:val="none"/>
        </w:rPr>
        <mc:AlternateContent>
          <mc:Choice Requires="wps">
            <w:drawing>
              <wp:inline distT="0" distB="0" distL="0" distR="0" wp14:anchorId="434D0A0E" wp14:editId="7D878D0E">
                <wp:extent cx="5731510" cy="1270"/>
                <wp:effectExtent l="0" t="31750" r="0" b="36830"/>
                <wp:docPr id="117021251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8647C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2720FC6" w14:textId="77777777" w:rsidR="00876CB9" w:rsidRPr="00876CB9" w:rsidRDefault="00876CB9" w:rsidP="00876CB9">
      <w:pPr>
        <w:spacing w:before="100" w:beforeAutospacing="1" w:after="100" w:afterAutospacing="1" w:line="240" w:lineRule="auto"/>
        <w:outlineLvl w:val="2"/>
        <w:rPr>
          <w:rFonts w:ascii="Arial" w:hAnsi="Arial" w:cs="Arial"/>
          <w:b/>
          <w:bCs/>
          <w:kern w:val="0"/>
          <w14:ligatures w14:val="none"/>
        </w:rPr>
      </w:pPr>
      <w:r w:rsidRPr="00876CB9">
        <w:rPr>
          <w:rFonts w:ascii="Arial" w:eastAsia="Times New Roman" w:hAnsi="Arial" w:cs="Arial"/>
          <w:b/>
          <w:bCs/>
          <w:kern w:val="0"/>
          <w14:ligatures w14:val="none"/>
        </w:rPr>
        <w:t>4. Using Reflective Practice to Improve My Identity</w:t>
      </w:r>
    </w:p>
    <w:p w14:paraId="1CD41817" w14:textId="77777777" w:rsidR="00876CB9" w:rsidRPr="00876CB9" w:rsidRDefault="00876CB9" w:rsidP="00876CB9">
      <w:pPr>
        <w:spacing w:before="100" w:beforeAutospacing="1" w:after="100" w:afterAutospacing="1" w:line="240" w:lineRule="auto"/>
        <w:rPr>
          <w:rFonts w:ascii="Arial" w:hAnsi="Arial" w:cs="Arial"/>
          <w:kern w:val="0"/>
          <w14:ligatures w14:val="none"/>
        </w:rPr>
      </w:pPr>
    </w:p>
    <w:p w14:paraId="0FACF942" w14:textId="77777777" w:rsidR="00876CB9" w:rsidRPr="00876CB9" w:rsidRDefault="00876CB9" w:rsidP="00876CB9">
      <w:pPr>
        <w:spacing w:before="100" w:beforeAutospacing="1" w:after="100" w:afterAutospacing="1" w:line="240" w:lineRule="auto"/>
        <w:rPr>
          <w:rFonts w:ascii="Arial" w:hAnsi="Arial" w:cs="Arial"/>
          <w:kern w:val="0"/>
          <w14:ligatures w14:val="none"/>
        </w:rPr>
      </w:pPr>
      <w:r w:rsidRPr="00876CB9">
        <w:rPr>
          <w:rFonts w:ascii="Arial" w:hAnsi="Arial" w:cs="Arial"/>
          <w:kern w:val="0"/>
          <w14:ligatures w14:val="none"/>
        </w:rPr>
        <w:t>Following Week 9 (Reflective Practice), I will use models such as Gibbs and Rolfe to reflect on experiences, including audits, safety incidents, and feedback. Reflective practice helps identify strengths and areas requiring improvement (NICE, 2023), which contributes to a more confident and authentic professional identity over time.</w:t>
      </w:r>
    </w:p>
    <w:p w14:paraId="79E316B7" w14:textId="77777777" w:rsidR="00876CB9" w:rsidRPr="00876CB9" w:rsidRDefault="00876CB9" w:rsidP="00876CB9">
      <w:pPr>
        <w:spacing w:after="0" w:line="240" w:lineRule="auto"/>
        <w:rPr>
          <w:rFonts w:ascii="Arial" w:eastAsia="Times New Roman" w:hAnsi="Arial" w:cs="Arial"/>
          <w:kern w:val="0"/>
          <w14:ligatures w14:val="none"/>
        </w:rPr>
      </w:pPr>
      <w:r w:rsidRPr="00876CB9">
        <w:rPr>
          <w:rFonts w:ascii="Arial" w:eastAsia="Times New Roman" w:hAnsi="Arial" w:cs="Arial"/>
          <w:noProof/>
          <w:kern w:val="0"/>
          <w14:ligatures w14:val="none"/>
        </w:rPr>
        <mc:AlternateContent>
          <mc:Choice Requires="wps">
            <w:drawing>
              <wp:inline distT="0" distB="0" distL="0" distR="0" wp14:anchorId="543B4759" wp14:editId="012D0584">
                <wp:extent cx="5731510" cy="1270"/>
                <wp:effectExtent l="0" t="31750" r="0" b="36830"/>
                <wp:docPr id="199266687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3852B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7EB5E19" w14:textId="77777777" w:rsidR="00876CB9" w:rsidRPr="00876CB9" w:rsidRDefault="00876CB9" w:rsidP="00876CB9">
      <w:pPr>
        <w:spacing w:before="100" w:beforeAutospacing="1" w:after="100" w:afterAutospacing="1" w:line="240" w:lineRule="auto"/>
        <w:outlineLvl w:val="2"/>
        <w:rPr>
          <w:rFonts w:ascii="Arial" w:hAnsi="Arial" w:cs="Arial"/>
          <w:b/>
          <w:bCs/>
          <w:kern w:val="0"/>
          <w14:ligatures w14:val="none"/>
        </w:rPr>
      </w:pPr>
      <w:r w:rsidRPr="00876CB9">
        <w:rPr>
          <w:rFonts w:ascii="Arial" w:eastAsia="Times New Roman" w:hAnsi="Arial" w:cs="Arial"/>
          <w:b/>
          <w:bCs/>
          <w:kern w:val="0"/>
          <w14:ligatures w14:val="none"/>
        </w:rPr>
        <w:t>5. Demonstrating Leadership Behaviours</w:t>
      </w:r>
    </w:p>
    <w:p w14:paraId="3B85A30C" w14:textId="77777777" w:rsidR="00876CB9" w:rsidRPr="00876CB9" w:rsidRDefault="00876CB9" w:rsidP="00876CB9">
      <w:pPr>
        <w:spacing w:before="100" w:beforeAutospacing="1" w:after="100" w:afterAutospacing="1" w:line="240" w:lineRule="auto"/>
        <w:rPr>
          <w:rFonts w:ascii="Arial" w:hAnsi="Arial" w:cs="Arial"/>
          <w:kern w:val="0"/>
          <w14:ligatures w14:val="none"/>
        </w:rPr>
      </w:pPr>
    </w:p>
    <w:p w14:paraId="10CCE585" w14:textId="77777777" w:rsidR="00876CB9" w:rsidRPr="00876CB9" w:rsidRDefault="00876CB9" w:rsidP="00876CB9">
      <w:pPr>
        <w:spacing w:before="100" w:beforeAutospacing="1" w:after="100" w:afterAutospacing="1" w:line="240" w:lineRule="auto"/>
        <w:rPr>
          <w:rFonts w:ascii="Arial" w:hAnsi="Arial" w:cs="Arial"/>
          <w:kern w:val="0"/>
          <w14:ligatures w14:val="none"/>
        </w:rPr>
      </w:pPr>
      <w:r w:rsidRPr="00876CB9">
        <w:rPr>
          <w:rFonts w:ascii="Arial" w:hAnsi="Arial" w:cs="Arial"/>
          <w:kern w:val="0"/>
          <w14:ligatures w14:val="none"/>
        </w:rPr>
        <w:t>The King’s Fund (2023) highlights that leadership in the NHS involves influence rather than authority. By leading small safety initiatives—such as hazard-spotting exercises, wellbeing activities or mini safety briefings—I can demonstrate emerging leadership skills. These experiences will strengthen my identity as someone capable of guiding others and championing safety.</w:t>
      </w:r>
    </w:p>
    <w:p w14:paraId="31FB2394"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0A1C027C" wp14:editId="6F980225">
                <wp:extent cx="5731510" cy="1270"/>
                <wp:effectExtent l="0" t="31750" r="0" b="36830"/>
                <wp:docPr id="106982948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BEE8C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A90AE20" w14:textId="77777777" w:rsidR="00E739E1" w:rsidRPr="00E739E1" w:rsidRDefault="00E739E1" w:rsidP="00E739E1">
      <w:pPr>
        <w:spacing w:before="100" w:beforeAutospacing="1" w:after="100" w:afterAutospacing="1" w:line="240" w:lineRule="auto"/>
        <w:outlineLvl w:val="0"/>
        <w:rPr>
          <w:rFonts w:ascii="Arial" w:hAnsi="Arial" w:cs="Arial"/>
          <w:b/>
          <w:bCs/>
          <w:kern w:val="36"/>
          <w14:ligatures w14:val="none"/>
        </w:rPr>
      </w:pPr>
      <w:r w:rsidRPr="00E739E1">
        <w:rPr>
          <w:rFonts w:ascii="Arial" w:eastAsia="Times New Roman" w:hAnsi="Arial" w:cs="Arial"/>
          <w:b/>
          <w:bCs/>
          <w:kern w:val="36"/>
          <w14:ligatures w14:val="none"/>
        </w:rPr>
        <w:t>7. Building a Professional Network</w:t>
      </w:r>
    </w:p>
    <w:p w14:paraId="6B74AE6E"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02372B31" w14:textId="77777777" w:rsidR="00C11BEB" w:rsidRPr="0028304D" w:rsidRDefault="00C11BEB">
      <w:pPr>
        <w:pStyle w:val="p1"/>
        <w:rPr>
          <w:rFonts w:ascii="Arial" w:hAnsi="Arial" w:cs="Arial"/>
        </w:rPr>
      </w:pPr>
      <w:r w:rsidRPr="0028304D">
        <w:rPr>
          <w:rStyle w:val="s1"/>
          <w:rFonts w:ascii="Arial" w:hAnsi="Arial" w:cs="Arial"/>
        </w:rPr>
        <w:t>Networking is a key factor in employability within health and social care, and Week 2 of the module highlighted the importance of building “social capital” to access opportunities and develop professional confidence. For an aspiring NHS Health &amp; Safety Advisor, networking enables learning from experienced professionals, gaining mentorship, and understanding how safety practices operate across different healthcare settings.</w:t>
      </w:r>
    </w:p>
    <w:p w14:paraId="1980AC74" w14:textId="77777777" w:rsidR="00C11BEB" w:rsidRPr="0028304D" w:rsidRDefault="00C11BEB">
      <w:pPr>
        <w:pStyle w:val="p2"/>
        <w:rPr>
          <w:rFonts w:ascii="Arial" w:hAnsi="Arial" w:cs="Arial"/>
        </w:rPr>
      </w:pPr>
    </w:p>
    <w:p w14:paraId="786493B7" w14:textId="77777777" w:rsidR="00C11BEB" w:rsidRPr="0028304D" w:rsidRDefault="00C11BEB">
      <w:pPr>
        <w:pStyle w:val="p1"/>
        <w:rPr>
          <w:rFonts w:ascii="Arial" w:hAnsi="Arial" w:cs="Arial"/>
        </w:rPr>
      </w:pPr>
      <w:r w:rsidRPr="0028304D">
        <w:rPr>
          <w:rStyle w:val="s1"/>
          <w:rFonts w:ascii="Arial" w:hAnsi="Arial" w:cs="Arial"/>
        </w:rPr>
        <w:t xml:space="preserve">One of the most effective strategies is joining </w:t>
      </w:r>
      <w:r w:rsidRPr="0028304D">
        <w:rPr>
          <w:rStyle w:val="s2"/>
          <w:rFonts w:ascii="Arial" w:hAnsi="Arial" w:cs="Arial"/>
        </w:rPr>
        <w:t>IOSH</w:t>
      </w:r>
      <w:r w:rsidRPr="0028304D">
        <w:rPr>
          <w:rStyle w:val="s1"/>
          <w:rFonts w:ascii="Arial" w:hAnsi="Arial" w:cs="Arial"/>
        </w:rPr>
        <w:t>, the UK’s leading health and safety professional body. Membership provides access to webinars, conferences, and regional events where I can meet advisors, managers and trainers who can support my career development. These events also help me stay updated on new legislation and best practice.</w:t>
      </w:r>
    </w:p>
    <w:p w14:paraId="4583BF74" w14:textId="77777777" w:rsidR="00C11BEB" w:rsidRPr="0028304D" w:rsidRDefault="00C11BEB">
      <w:pPr>
        <w:pStyle w:val="p2"/>
        <w:rPr>
          <w:rFonts w:ascii="Arial" w:hAnsi="Arial" w:cs="Arial"/>
        </w:rPr>
      </w:pPr>
    </w:p>
    <w:p w14:paraId="6A54953D" w14:textId="77777777" w:rsidR="00C11BEB" w:rsidRPr="0028304D" w:rsidRDefault="00C11BEB">
      <w:pPr>
        <w:pStyle w:val="p1"/>
        <w:rPr>
          <w:rFonts w:ascii="Arial" w:hAnsi="Arial" w:cs="Arial"/>
        </w:rPr>
      </w:pPr>
      <w:r w:rsidRPr="0028304D">
        <w:rPr>
          <w:rStyle w:val="s1"/>
          <w:rFonts w:ascii="Arial" w:hAnsi="Arial" w:cs="Arial"/>
        </w:rPr>
        <w:t xml:space="preserve">Developing a strong </w:t>
      </w:r>
      <w:r w:rsidRPr="0028304D">
        <w:rPr>
          <w:rStyle w:val="s2"/>
          <w:rFonts w:ascii="Arial" w:hAnsi="Arial" w:cs="Arial"/>
        </w:rPr>
        <w:t>LinkedIn</w:t>
      </w:r>
      <w:r w:rsidRPr="0028304D">
        <w:rPr>
          <w:rStyle w:val="s1"/>
          <w:rFonts w:ascii="Arial" w:hAnsi="Arial" w:cs="Arial"/>
        </w:rPr>
        <w:t xml:space="preserve"> network is equally important. By connecting with NHS Health &amp; Safety Managers, Estates teams, Fire Safety Officers, university lecturers and NEBOSH trainers, I can increase my visibility to employers. Engaging with posts, sharing CPD achievements, and contributing to safety discussions will help demonstrate my interest and professionalism.</w:t>
      </w:r>
    </w:p>
    <w:p w14:paraId="49EE25AB" w14:textId="77777777" w:rsidR="00C11BEB" w:rsidRPr="0028304D" w:rsidRDefault="00C11BEB">
      <w:pPr>
        <w:pStyle w:val="p2"/>
        <w:rPr>
          <w:rFonts w:ascii="Arial" w:hAnsi="Arial" w:cs="Arial"/>
        </w:rPr>
      </w:pPr>
    </w:p>
    <w:p w14:paraId="5027E929" w14:textId="77777777" w:rsidR="00C11BEB" w:rsidRPr="0028304D" w:rsidRDefault="00C11BEB">
      <w:pPr>
        <w:pStyle w:val="p1"/>
        <w:rPr>
          <w:rFonts w:ascii="Arial" w:hAnsi="Arial" w:cs="Arial"/>
        </w:rPr>
      </w:pPr>
      <w:r w:rsidRPr="0028304D">
        <w:rPr>
          <w:rStyle w:val="s1"/>
          <w:rFonts w:ascii="Arial" w:hAnsi="Arial" w:cs="Arial"/>
        </w:rPr>
        <w:t xml:space="preserve">In addition, </w:t>
      </w:r>
      <w:r w:rsidRPr="0028304D">
        <w:rPr>
          <w:rStyle w:val="s2"/>
          <w:rFonts w:ascii="Arial" w:hAnsi="Arial" w:cs="Arial"/>
        </w:rPr>
        <w:t>university networks</w:t>
      </w:r>
      <w:r w:rsidRPr="0028304D">
        <w:rPr>
          <w:rStyle w:val="s1"/>
          <w:rFonts w:ascii="Arial" w:hAnsi="Arial" w:cs="Arial"/>
        </w:rPr>
        <w:t xml:space="preserve"> provide support through lecturers who have industry contacts and can offer guidance or references. Volunteering in care settings also helps build natural relationships with clinical teams, strengthening my understanding of real NHS environments.</w:t>
      </w:r>
    </w:p>
    <w:p w14:paraId="20BD7B26" w14:textId="77777777" w:rsidR="00E739E1" w:rsidRPr="00E739E1" w:rsidRDefault="00E739E1" w:rsidP="00E739E1">
      <w:pPr>
        <w:spacing w:after="0" w:line="240" w:lineRule="auto"/>
        <w:rPr>
          <w:rFonts w:ascii="Arial" w:eastAsia="Times New Roman" w:hAnsi="Arial" w:cs="Arial"/>
          <w:kern w:val="0"/>
          <w14:ligatures w14:val="none"/>
        </w:rPr>
      </w:pPr>
      <w:r w:rsidRPr="00E739E1">
        <w:rPr>
          <w:rFonts w:ascii="Arial" w:eastAsia="Times New Roman" w:hAnsi="Arial" w:cs="Arial"/>
          <w:noProof/>
          <w:kern w:val="0"/>
          <w14:ligatures w14:val="none"/>
        </w:rPr>
        <mc:AlternateContent>
          <mc:Choice Requires="wps">
            <w:drawing>
              <wp:inline distT="0" distB="0" distL="0" distR="0" wp14:anchorId="35974100" wp14:editId="06A564B6">
                <wp:extent cx="5731510" cy="1270"/>
                <wp:effectExtent l="0" t="31750" r="0" b="36830"/>
                <wp:docPr id="137582601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D00FB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02A175B" w14:textId="77777777" w:rsidR="00E739E1" w:rsidRPr="00E739E1" w:rsidRDefault="00E739E1" w:rsidP="00E739E1">
      <w:pPr>
        <w:spacing w:before="100" w:beforeAutospacing="1" w:after="100" w:afterAutospacing="1" w:line="240" w:lineRule="auto"/>
        <w:outlineLvl w:val="0"/>
        <w:rPr>
          <w:rFonts w:ascii="Arial" w:hAnsi="Arial" w:cs="Arial"/>
          <w:b/>
          <w:bCs/>
          <w:kern w:val="36"/>
          <w14:ligatures w14:val="none"/>
        </w:rPr>
      </w:pPr>
      <w:r w:rsidRPr="00E739E1">
        <w:rPr>
          <w:rFonts w:ascii="Arial" w:eastAsia="Times New Roman" w:hAnsi="Arial" w:cs="Arial"/>
          <w:b/>
          <w:bCs/>
          <w:kern w:val="36"/>
          <w14:ligatures w14:val="none"/>
        </w:rPr>
        <w:t>8. Conclusion</w:t>
      </w:r>
    </w:p>
    <w:p w14:paraId="09CEBA88"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5AD696EC"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This report has analysed the employability skills required for the NHS Health &amp; Safety Advisor role, using a real vacancy. The evaluation showed my strengths — communication, safety awareness, resilience, academic HSC knowledge — as well as areas for development including formal H&amp;S qualifications, NHS experience and training skills.</w:t>
      </w:r>
    </w:p>
    <w:p w14:paraId="7568B951"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4D9A539B"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A detailed five-year action plan was developed, including completing IOSH and NEBOSH qualifications, building a CPD portfolio, gaining NHS experience and strengthening my professional network. By applying learning from Weeks 1–10, I can effectively build my personal brand, professional identity and employability.</w:t>
      </w:r>
    </w:p>
    <w:p w14:paraId="348652D3" w14:textId="77777777" w:rsidR="00E739E1" w:rsidRPr="00E739E1" w:rsidRDefault="00E739E1" w:rsidP="00E739E1">
      <w:pPr>
        <w:spacing w:before="100" w:beforeAutospacing="1" w:after="100" w:afterAutospacing="1" w:line="240" w:lineRule="auto"/>
        <w:rPr>
          <w:rFonts w:ascii="Arial" w:hAnsi="Arial" w:cs="Arial"/>
          <w:kern w:val="0"/>
          <w14:ligatures w14:val="none"/>
        </w:rPr>
      </w:pPr>
    </w:p>
    <w:p w14:paraId="2024499D" w14:textId="77777777" w:rsidR="00E739E1" w:rsidRPr="00E739E1" w:rsidRDefault="00E739E1" w:rsidP="00E739E1">
      <w:pPr>
        <w:spacing w:before="100" w:beforeAutospacing="1" w:after="100" w:afterAutospacing="1" w:line="240" w:lineRule="auto"/>
        <w:rPr>
          <w:rFonts w:ascii="Arial" w:hAnsi="Arial" w:cs="Arial"/>
          <w:kern w:val="0"/>
          <w14:ligatures w14:val="none"/>
        </w:rPr>
      </w:pPr>
      <w:r w:rsidRPr="00E739E1">
        <w:rPr>
          <w:rFonts w:ascii="Arial" w:hAnsi="Arial" w:cs="Arial"/>
          <w:kern w:val="0"/>
          <w14:ligatures w14:val="none"/>
        </w:rPr>
        <w:t>With dedication, continuous learning and practical experience, I am confident in achieving my goal of working as a Health &amp; Safety Advisor within the NHS.</w:t>
      </w:r>
    </w:p>
    <w:p w14:paraId="0CD96247" w14:textId="2B28C129" w:rsidR="000A2E40" w:rsidRPr="0028304D" w:rsidRDefault="000A2E40">
      <w:pPr>
        <w:rPr>
          <w:rFonts w:ascii="Arial" w:hAnsi="Arial" w:cs="Arial"/>
        </w:rPr>
      </w:pPr>
    </w:p>
    <w:p w14:paraId="3ACEB59F" w14:textId="259352DC" w:rsidR="00160C6C" w:rsidRPr="0028304D" w:rsidRDefault="00AC429F">
      <w:pPr>
        <w:rPr>
          <w:rFonts w:ascii="Arial" w:hAnsi="Arial" w:cs="Arial"/>
        </w:rPr>
      </w:pPr>
      <w:r w:rsidRPr="0028304D">
        <w:rPr>
          <w:rFonts w:ascii="Arial" w:hAnsi="Arial" w:cs="Arial"/>
        </w:rPr>
        <w:t xml:space="preserve">References </w:t>
      </w:r>
    </w:p>
    <w:p w14:paraId="62DEE84E"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ACAS (2024) </w:t>
      </w:r>
      <w:r w:rsidRPr="0028304D">
        <w:rPr>
          <w:rStyle w:val="s2"/>
          <w:rFonts w:ascii="Arial" w:hAnsi="Arial" w:cs="Arial"/>
        </w:rPr>
        <w:t>Communication skills for work</w:t>
      </w:r>
      <w:r w:rsidRPr="0028304D">
        <w:rPr>
          <w:rStyle w:val="s1"/>
          <w:rFonts w:ascii="Arial" w:hAnsi="Arial" w:cs="Arial"/>
        </w:rPr>
        <w:t>. Available at: https://www.acas.org.uk/communication-skills (Accessed: 25 November 2025).</w:t>
      </w:r>
    </w:p>
    <w:p w14:paraId="1C82EBB9"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Amazon UK (2024) </w:t>
      </w:r>
      <w:r w:rsidRPr="0028304D">
        <w:rPr>
          <w:rStyle w:val="s2"/>
          <w:rFonts w:ascii="Arial" w:hAnsi="Arial" w:cs="Arial"/>
        </w:rPr>
        <w:t>UK safety report</w:t>
      </w:r>
      <w:r w:rsidRPr="0028304D">
        <w:rPr>
          <w:rStyle w:val="s1"/>
          <w:rFonts w:ascii="Arial" w:hAnsi="Arial" w:cs="Arial"/>
        </w:rPr>
        <w:t>. Available at: https://www.aboutamazon.co.uk (Accessed: 25 November 2025).</w:t>
      </w:r>
    </w:p>
    <w:p w14:paraId="6599DFE9"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British Safety Council (2024) </w:t>
      </w:r>
      <w:r w:rsidRPr="0028304D">
        <w:rPr>
          <w:rStyle w:val="s2"/>
          <w:rFonts w:ascii="Arial" w:hAnsi="Arial" w:cs="Arial"/>
        </w:rPr>
        <w:t>Health and safety standards</w:t>
      </w:r>
      <w:r w:rsidRPr="0028304D">
        <w:rPr>
          <w:rStyle w:val="s1"/>
          <w:rFonts w:ascii="Arial" w:hAnsi="Arial" w:cs="Arial"/>
        </w:rPr>
        <w:t>. Available at: https://www.britsafe.org (Accessed: 25 November 2025).</w:t>
      </w:r>
    </w:p>
    <w:p w14:paraId="5B2FE754"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CIPD (2023) </w:t>
      </w:r>
      <w:r w:rsidRPr="0028304D">
        <w:rPr>
          <w:rStyle w:val="s2"/>
          <w:rFonts w:ascii="Arial" w:hAnsi="Arial" w:cs="Arial"/>
        </w:rPr>
        <w:t>Professional identity and values</w:t>
      </w:r>
      <w:r w:rsidRPr="0028304D">
        <w:rPr>
          <w:rStyle w:val="s1"/>
          <w:rFonts w:ascii="Arial" w:hAnsi="Arial" w:cs="Arial"/>
        </w:rPr>
        <w:t>. Available at: https://www.cipd.co.uk (Accessed: 25 November 2025).</w:t>
      </w:r>
    </w:p>
    <w:p w14:paraId="57CA5AC1"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CMI (2023) </w:t>
      </w:r>
      <w:r w:rsidRPr="0028304D">
        <w:rPr>
          <w:rStyle w:val="s2"/>
          <w:rFonts w:ascii="Arial" w:hAnsi="Arial" w:cs="Arial"/>
        </w:rPr>
        <w:t>Problem-solving and decision-making in management</w:t>
      </w:r>
      <w:r w:rsidRPr="0028304D">
        <w:rPr>
          <w:rStyle w:val="s1"/>
          <w:rFonts w:ascii="Arial" w:hAnsi="Arial" w:cs="Arial"/>
        </w:rPr>
        <w:t>. Available at: https://www.managers.org.uk (Accessed: 25 November 2025).</w:t>
      </w:r>
    </w:p>
    <w:p w14:paraId="090884C5"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Gov.uk (2024) </w:t>
      </w:r>
      <w:r w:rsidRPr="0028304D">
        <w:rPr>
          <w:rStyle w:val="s2"/>
          <w:rFonts w:ascii="Arial" w:hAnsi="Arial" w:cs="Arial"/>
        </w:rPr>
        <w:t>Fire Safety Order 2005</w:t>
      </w:r>
      <w:r w:rsidRPr="0028304D">
        <w:rPr>
          <w:rStyle w:val="s1"/>
          <w:rFonts w:ascii="Arial" w:hAnsi="Arial" w:cs="Arial"/>
        </w:rPr>
        <w:t>. Available at: https://www.gov.uk/fire-safety-order (Accessed: 25 November 2025).</w:t>
      </w:r>
    </w:p>
    <w:p w14:paraId="26DA2733"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Gov.uk (2024) </w:t>
      </w:r>
      <w:r w:rsidRPr="0028304D">
        <w:rPr>
          <w:rStyle w:val="s2"/>
          <w:rFonts w:ascii="Arial" w:hAnsi="Arial" w:cs="Arial"/>
        </w:rPr>
        <w:t>Manual Handling Operations Regulations</w:t>
      </w:r>
      <w:r w:rsidRPr="0028304D">
        <w:rPr>
          <w:rStyle w:val="s1"/>
          <w:rFonts w:ascii="Arial" w:hAnsi="Arial" w:cs="Arial"/>
        </w:rPr>
        <w:t>. Available at: https://www.gov.uk/manual-handling (Accessed: 25 November 2025).</w:t>
      </w:r>
    </w:p>
    <w:p w14:paraId="1A1E9AC2"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Gov.uk (2024) </w:t>
      </w:r>
      <w:r w:rsidRPr="0028304D">
        <w:rPr>
          <w:rStyle w:val="s2"/>
          <w:rFonts w:ascii="Arial" w:hAnsi="Arial" w:cs="Arial"/>
        </w:rPr>
        <w:t>Equality Act 2010</w:t>
      </w:r>
      <w:r w:rsidRPr="0028304D">
        <w:rPr>
          <w:rStyle w:val="s1"/>
          <w:rFonts w:ascii="Arial" w:hAnsi="Arial" w:cs="Arial"/>
        </w:rPr>
        <w:t>. Available at: https://www.gov.uk/equality-act-2010 (Accessed: 25 November 2025).</w:t>
      </w:r>
    </w:p>
    <w:p w14:paraId="2323C60A"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HSE (2023) </w:t>
      </w:r>
      <w:r w:rsidRPr="0028304D">
        <w:rPr>
          <w:rStyle w:val="s2"/>
          <w:rFonts w:ascii="Arial" w:hAnsi="Arial" w:cs="Arial"/>
        </w:rPr>
        <w:t>Health and Safety at Work etc. Act 1974</w:t>
      </w:r>
      <w:r w:rsidRPr="0028304D">
        <w:rPr>
          <w:rStyle w:val="s1"/>
          <w:rFonts w:ascii="Arial" w:hAnsi="Arial" w:cs="Arial"/>
        </w:rPr>
        <w:t>. Available at: https://www.hse.gov.uk/legislation/hswa.htm (Accessed: 25 November 2025).</w:t>
      </w:r>
    </w:p>
    <w:p w14:paraId="2E714500"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HSE (2023) </w:t>
      </w:r>
      <w:r w:rsidRPr="0028304D">
        <w:rPr>
          <w:rStyle w:val="s2"/>
          <w:rFonts w:ascii="Arial" w:hAnsi="Arial" w:cs="Arial"/>
        </w:rPr>
        <w:t>RIDDOR 2013</w:t>
      </w:r>
      <w:r w:rsidRPr="0028304D">
        <w:rPr>
          <w:rStyle w:val="s1"/>
          <w:rFonts w:ascii="Arial" w:hAnsi="Arial" w:cs="Arial"/>
        </w:rPr>
        <w:t>. Available at: https://www.hse.gov.uk/riddor (Accessed: 25 November 2025).</w:t>
      </w:r>
    </w:p>
    <w:p w14:paraId="4A70E2E5"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HSE (2023) </w:t>
      </w:r>
      <w:r w:rsidRPr="0028304D">
        <w:rPr>
          <w:rStyle w:val="s2"/>
          <w:rFonts w:ascii="Arial" w:hAnsi="Arial" w:cs="Arial"/>
        </w:rPr>
        <w:t>COSHH Regulations 2002</w:t>
      </w:r>
      <w:r w:rsidRPr="0028304D">
        <w:rPr>
          <w:rStyle w:val="s1"/>
          <w:rFonts w:ascii="Arial" w:hAnsi="Arial" w:cs="Arial"/>
        </w:rPr>
        <w:t>. Available at: https://www.hse.gov.uk/coshh (Accessed: 25 November 2025).</w:t>
      </w:r>
    </w:p>
    <w:p w14:paraId="67BD597C"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HSE (2024) </w:t>
      </w:r>
      <w:r w:rsidRPr="0028304D">
        <w:rPr>
          <w:rStyle w:val="s2"/>
          <w:rFonts w:ascii="Arial" w:hAnsi="Arial" w:cs="Arial"/>
        </w:rPr>
        <w:t>Incident investigation guidance</w:t>
      </w:r>
      <w:r w:rsidRPr="0028304D">
        <w:rPr>
          <w:rStyle w:val="s1"/>
          <w:rFonts w:ascii="Arial" w:hAnsi="Arial" w:cs="Arial"/>
        </w:rPr>
        <w:t>. Available at: https://www.hse.gov.uk/incident-investigation (Accessed: 25 November 2025).</w:t>
      </w:r>
    </w:p>
    <w:p w14:paraId="661ED245"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HSE (2024) </w:t>
      </w:r>
      <w:r w:rsidRPr="0028304D">
        <w:rPr>
          <w:rStyle w:val="s2"/>
          <w:rFonts w:ascii="Arial" w:hAnsi="Arial" w:cs="Arial"/>
        </w:rPr>
        <w:t>Managing health and safety</w:t>
      </w:r>
      <w:r w:rsidRPr="0028304D">
        <w:rPr>
          <w:rStyle w:val="s1"/>
          <w:rFonts w:ascii="Arial" w:hAnsi="Arial" w:cs="Arial"/>
        </w:rPr>
        <w:t>. Available at: https://www.hse.gov.uk/managing (Accessed: 25 November 2025).</w:t>
      </w:r>
    </w:p>
    <w:p w14:paraId="4775944E"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IOSH (2024) </w:t>
      </w:r>
      <w:r w:rsidRPr="0028304D">
        <w:rPr>
          <w:rStyle w:val="s2"/>
          <w:rFonts w:ascii="Arial" w:hAnsi="Arial" w:cs="Arial"/>
        </w:rPr>
        <w:t>Managing Safely course overview</w:t>
      </w:r>
      <w:r w:rsidRPr="0028304D">
        <w:rPr>
          <w:rStyle w:val="s1"/>
          <w:rFonts w:ascii="Arial" w:hAnsi="Arial" w:cs="Arial"/>
        </w:rPr>
        <w:t>. Available at: https://iosh.com (Accessed: 25 November 2025).</w:t>
      </w:r>
    </w:p>
    <w:p w14:paraId="04C75C1E"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IOSH (2024) </w:t>
      </w:r>
      <w:r w:rsidRPr="0028304D">
        <w:rPr>
          <w:rStyle w:val="s2"/>
          <w:rFonts w:ascii="Arial" w:hAnsi="Arial" w:cs="Arial"/>
        </w:rPr>
        <w:t>CPD requirements for members</w:t>
      </w:r>
      <w:r w:rsidRPr="0028304D">
        <w:rPr>
          <w:rStyle w:val="s1"/>
          <w:rFonts w:ascii="Arial" w:hAnsi="Arial" w:cs="Arial"/>
        </w:rPr>
        <w:t>. Available at: https://iosh.com/membership/cpd (Accessed: 25 November 2025).</w:t>
      </w:r>
    </w:p>
    <w:p w14:paraId="6F258DF6"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IOSH Magazine (2024) </w:t>
      </w:r>
      <w:r w:rsidRPr="0028304D">
        <w:rPr>
          <w:rStyle w:val="s2"/>
          <w:rFonts w:ascii="Arial" w:hAnsi="Arial" w:cs="Arial"/>
        </w:rPr>
        <w:t>Developing a positive safety culture</w:t>
      </w:r>
      <w:r w:rsidRPr="0028304D">
        <w:rPr>
          <w:rStyle w:val="s1"/>
          <w:rFonts w:ascii="Arial" w:hAnsi="Arial" w:cs="Arial"/>
        </w:rPr>
        <w:t>. Available at: https://www.ioshmagazine.com (Accessed: 25 November 2025).</w:t>
      </w:r>
    </w:p>
    <w:p w14:paraId="0EC416DF"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King’s Fund (2023) </w:t>
      </w:r>
      <w:r w:rsidRPr="0028304D">
        <w:rPr>
          <w:rStyle w:val="s2"/>
          <w:rFonts w:ascii="Arial" w:hAnsi="Arial" w:cs="Arial"/>
        </w:rPr>
        <w:t>Leadership in the NHS</w:t>
      </w:r>
      <w:r w:rsidRPr="0028304D">
        <w:rPr>
          <w:rStyle w:val="s1"/>
          <w:rFonts w:ascii="Arial" w:hAnsi="Arial" w:cs="Arial"/>
        </w:rPr>
        <w:t>. Available at: https://www.kingsfund.org.uk (Accessed: 25 November 2025).</w:t>
      </w:r>
    </w:p>
    <w:p w14:paraId="13AE3046"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LinkedIn (2024) </w:t>
      </w:r>
      <w:r w:rsidRPr="0028304D">
        <w:rPr>
          <w:rStyle w:val="s2"/>
          <w:rFonts w:ascii="Arial" w:hAnsi="Arial" w:cs="Arial"/>
        </w:rPr>
        <w:t>Building your professional brand</w:t>
      </w:r>
      <w:r w:rsidRPr="0028304D">
        <w:rPr>
          <w:rStyle w:val="s1"/>
          <w:rFonts w:ascii="Arial" w:hAnsi="Arial" w:cs="Arial"/>
        </w:rPr>
        <w:t>. Available at: https://www.linkedin.com (Accessed: 25 November 2025).</w:t>
      </w:r>
    </w:p>
    <w:p w14:paraId="1C7E96F1"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McKinsey &amp; Company (2023) </w:t>
      </w:r>
      <w:r w:rsidRPr="0028304D">
        <w:rPr>
          <w:rStyle w:val="s2"/>
          <w:rFonts w:ascii="Arial" w:hAnsi="Arial" w:cs="Arial"/>
        </w:rPr>
        <w:t>Future skills and employability</w:t>
      </w:r>
      <w:r w:rsidRPr="0028304D">
        <w:rPr>
          <w:rStyle w:val="s1"/>
          <w:rFonts w:ascii="Arial" w:hAnsi="Arial" w:cs="Arial"/>
        </w:rPr>
        <w:t>. Available at: https://www.mckinsey.com (Accessed: 25 November 2025).</w:t>
      </w:r>
    </w:p>
    <w:p w14:paraId="3F716727"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Mind (2024) </w:t>
      </w:r>
      <w:r w:rsidRPr="0028304D">
        <w:rPr>
          <w:rStyle w:val="s2"/>
          <w:rFonts w:ascii="Arial" w:hAnsi="Arial" w:cs="Arial"/>
        </w:rPr>
        <w:t>Workplace wellbeing</w:t>
      </w:r>
      <w:r w:rsidRPr="0028304D">
        <w:rPr>
          <w:rStyle w:val="s1"/>
          <w:rFonts w:ascii="Arial" w:hAnsi="Arial" w:cs="Arial"/>
        </w:rPr>
        <w:t>. Available at: https://www.mind.org.uk (Accessed: 25 November 2025).</w:t>
      </w:r>
    </w:p>
    <w:p w14:paraId="7C8F2792"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National Institute for Health and Care Excellence (NICE) (2023) </w:t>
      </w:r>
      <w:r w:rsidRPr="0028304D">
        <w:rPr>
          <w:rStyle w:val="s2"/>
          <w:rFonts w:ascii="Arial" w:hAnsi="Arial" w:cs="Arial"/>
        </w:rPr>
        <w:t>Reflective practice guidance</w:t>
      </w:r>
      <w:r w:rsidRPr="0028304D">
        <w:rPr>
          <w:rStyle w:val="s1"/>
          <w:rFonts w:ascii="Arial" w:hAnsi="Arial" w:cs="Arial"/>
        </w:rPr>
        <w:t>. Available at: https://www.nice.org.uk (Accessed: 25 November 2025).</w:t>
      </w:r>
    </w:p>
    <w:p w14:paraId="1AEDF52B"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Careers (2024) </w:t>
      </w:r>
      <w:r w:rsidRPr="0028304D">
        <w:rPr>
          <w:rStyle w:val="s2"/>
          <w:rFonts w:ascii="Arial" w:hAnsi="Arial" w:cs="Arial"/>
        </w:rPr>
        <w:t>Health and safety roles in the NHS</w:t>
      </w:r>
      <w:r w:rsidRPr="0028304D">
        <w:rPr>
          <w:rStyle w:val="s1"/>
          <w:rFonts w:ascii="Arial" w:hAnsi="Arial" w:cs="Arial"/>
        </w:rPr>
        <w:t>. Available at: https://www.healthcareers.nhs.uk (Accessed: 25 November 2025).</w:t>
      </w:r>
    </w:p>
    <w:p w14:paraId="35E3201A"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Digital (2024) </w:t>
      </w:r>
      <w:proofErr w:type="spellStart"/>
      <w:r w:rsidRPr="0028304D">
        <w:rPr>
          <w:rStyle w:val="s2"/>
          <w:rFonts w:ascii="Arial" w:hAnsi="Arial" w:cs="Arial"/>
        </w:rPr>
        <w:t>Datix</w:t>
      </w:r>
      <w:proofErr w:type="spellEnd"/>
      <w:r w:rsidRPr="0028304D">
        <w:rPr>
          <w:rStyle w:val="s2"/>
          <w:rFonts w:ascii="Arial" w:hAnsi="Arial" w:cs="Arial"/>
        </w:rPr>
        <w:t xml:space="preserve"> incident reporting systems</w:t>
      </w:r>
      <w:r w:rsidRPr="0028304D">
        <w:rPr>
          <w:rStyle w:val="s1"/>
          <w:rFonts w:ascii="Arial" w:hAnsi="Arial" w:cs="Arial"/>
        </w:rPr>
        <w:t>. Available at: https://digital.nhs.uk (Accessed: 25 November 2025).</w:t>
      </w:r>
    </w:p>
    <w:p w14:paraId="65536919"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Employers (2023) </w:t>
      </w:r>
      <w:r w:rsidRPr="0028304D">
        <w:rPr>
          <w:rStyle w:val="s2"/>
          <w:rFonts w:ascii="Arial" w:hAnsi="Arial" w:cs="Arial"/>
        </w:rPr>
        <w:t>Employability and essential skills</w:t>
      </w:r>
      <w:r w:rsidRPr="0028304D">
        <w:rPr>
          <w:rStyle w:val="s1"/>
          <w:rFonts w:ascii="Arial" w:hAnsi="Arial" w:cs="Arial"/>
        </w:rPr>
        <w:t>. Available at: https://www.nhsemployers.org (Accessed: 25 November 2025).</w:t>
      </w:r>
    </w:p>
    <w:p w14:paraId="4BF3D440"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Employers (2024) </w:t>
      </w:r>
      <w:r w:rsidRPr="0028304D">
        <w:rPr>
          <w:rStyle w:val="s2"/>
          <w:rFonts w:ascii="Arial" w:hAnsi="Arial" w:cs="Arial"/>
        </w:rPr>
        <w:t>NHS workforce strategy</w:t>
      </w:r>
      <w:r w:rsidRPr="0028304D">
        <w:rPr>
          <w:rStyle w:val="s1"/>
          <w:rFonts w:ascii="Arial" w:hAnsi="Arial" w:cs="Arial"/>
        </w:rPr>
        <w:t>. Available at: https://www.nhsemployers.org (Accessed: 25 November 2025).</w:t>
      </w:r>
    </w:p>
    <w:p w14:paraId="642271DD"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England (2023) </w:t>
      </w:r>
      <w:r w:rsidRPr="0028304D">
        <w:rPr>
          <w:rStyle w:val="s2"/>
          <w:rFonts w:ascii="Arial" w:hAnsi="Arial" w:cs="Arial"/>
        </w:rPr>
        <w:t>The NHS Constitution for England</w:t>
      </w:r>
      <w:r w:rsidRPr="0028304D">
        <w:rPr>
          <w:rStyle w:val="s1"/>
          <w:rFonts w:ascii="Arial" w:hAnsi="Arial" w:cs="Arial"/>
        </w:rPr>
        <w:t>. Available at: https://www.gov.uk/government/publications/the-nhs-constitution-for-england (Accessed: 25 November 2025).</w:t>
      </w:r>
    </w:p>
    <w:p w14:paraId="18772A97"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Futures (2024) </w:t>
      </w:r>
      <w:r w:rsidRPr="0028304D">
        <w:rPr>
          <w:rStyle w:val="s2"/>
          <w:rFonts w:ascii="Arial" w:hAnsi="Arial" w:cs="Arial"/>
        </w:rPr>
        <w:t>Professional networking platform</w:t>
      </w:r>
      <w:r w:rsidRPr="0028304D">
        <w:rPr>
          <w:rStyle w:val="s1"/>
          <w:rFonts w:ascii="Arial" w:hAnsi="Arial" w:cs="Arial"/>
        </w:rPr>
        <w:t>. Available at: https://future.nhs.uk (Accessed: 25 November 2025).</w:t>
      </w:r>
    </w:p>
    <w:p w14:paraId="2EA9ADA3"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Jobs (2025) </w:t>
      </w:r>
      <w:r w:rsidRPr="0028304D">
        <w:rPr>
          <w:rStyle w:val="s2"/>
          <w:rFonts w:ascii="Arial" w:hAnsi="Arial" w:cs="Arial"/>
        </w:rPr>
        <w:t>Health &amp; Safety Advisor Vacancy (Ref: 390-COR-BAS-0633)</w:t>
      </w:r>
      <w:r w:rsidRPr="0028304D">
        <w:rPr>
          <w:rStyle w:val="s1"/>
          <w:rFonts w:ascii="Arial" w:hAnsi="Arial" w:cs="Arial"/>
        </w:rPr>
        <w:t>. Available at: https://www.jobs.nhs.uk (Accessed: 25 November 2025).</w:t>
      </w:r>
    </w:p>
    <w:p w14:paraId="3E770455"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NHS Learning Hub (2024) </w:t>
      </w:r>
      <w:r w:rsidRPr="0028304D">
        <w:rPr>
          <w:rStyle w:val="s2"/>
          <w:rFonts w:ascii="Arial" w:hAnsi="Arial" w:cs="Arial"/>
        </w:rPr>
        <w:t>Mandatory training courses</w:t>
      </w:r>
      <w:r w:rsidRPr="0028304D">
        <w:rPr>
          <w:rStyle w:val="s1"/>
          <w:rFonts w:ascii="Arial" w:hAnsi="Arial" w:cs="Arial"/>
        </w:rPr>
        <w:t>. Available at: https://learninghub.nhs.uk (Accessed: 25 November 2025).</w:t>
      </w:r>
    </w:p>
    <w:p w14:paraId="76EDFA9B"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NEBOSH (2024) </w:t>
      </w:r>
      <w:r w:rsidRPr="0028304D">
        <w:rPr>
          <w:rStyle w:val="s2"/>
          <w:rFonts w:ascii="Arial" w:hAnsi="Arial" w:cs="Arial"/>
        </w:rPr>
        <w:t>National General Certificate qualification</w:t>
      </w:r>
      <w:r w:rsidRPr="0028304D">
        <w:rPr>
          <w:rStyle w:val="s1"/>
          <w:rFonts w:ascii="Arial" w:hAnsi="Arial" w:cs="Arial"/>
        </w:rPr>
        <w:t>. Available at: https://www.nebosh.org.uk (Accessed: 25 November 2025).</w:t>
      </w:r>
    </w:p>
    <w:p w14:paraId="22B40253"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NEBOSH (2024) </w:t>
      </w:r>
      <w:r w:rsidRPr="0028304D">
        <w:rPr>
          <w:rStyle w:val="s2"/>
          <w:rFonts w:ascii="Arial" w:hAnsi="Arial" w:cs="Arial"/>
        </w:rPr>
        <w:t>Level 6 Diploma overview</w:t>
      </w:r>
      <w:r w:rsidRPr="0028304D">
        <w:rPr>
          <w:rStyle w:val="s1"/>
          <w:rFonts w:ascii="Arial" w:hAnsi="Arial" w:cs="Arial"/>
        </w:rPr>
        <w:t>. Available at: https://www.nebosh.org.uk (Accessed: 25 November 2025).</w:t>
      </w:r>
    </w:p>
    <w:p w14:paraId="6EC9E0EC"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Pearson (2022) </w:t>
      </w:r>
      <w:r w:rsidRPr="0028304D">
        <w:rPr>
          <w:rStyle w:val="s2"/>
          <w:rFonts w:ascii="Arial" w:hAnsi="Arial" w:cs="Arial"/>
        </w:rPr>
        <w:t>Employability skills in the workplace</w:t>
      </w:r>
      <w:r w:rsidRPr="0028304D">
        <w:rPr>
          <w:rStyle w:val="s1"/>
          <w:rFonts w:ascii="Arial" w:hAnsi="Arial" w:cs="Arial"/>
        </w:rPr>
        <w:t>. Available at: https://qualifications.pearson.com (Accessed: 25 November 2025).</w:t>
      </w:r>
    </w:p>
    <w:p w14:paraId="51C6B578"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Skills for Care (2024) </w:t>
      </w:r>
      <w:r w:rsidRPr="0028304D">
        <w:rPr>
          <w:rStyle w:val="s2"/>
          <w:rFonts w:ascii="Arial" w:hAnsi="Arial" w:cs="Arial"/>
        </w:rPr>
        <w:t>Care certificate and training standards</w:t>
      </w:r>
      <w:r w:rsidRPr="0028304D">
        <w:rPr>
          <w:rStyle w:val="s1"/>
          <w:rFonts w:ascii="Arial" w:hAnsi="Arial" w:cs="Arial"/>
        </w:rPr>
        <w:t>. Available at: https://www.skillsforcare.org.uk (Accessed: 25 November 2025).</w:t>
      </w:r>
    </w:p>
    <w:p w14:paraId="4F2CA079"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Skills for Health (2024) </w:t>
      </w:r>
      <w:r w:rsidRPr="0028304D">
        <w:rPr>
          <w:rStyle w:val="s2"/>
          <w:rFonts w:ascii="Arial" w:hAnsi="Arial" w:cs="Arial"/>
        </w:rPr>
        <w:t>Digital skills framework for healthcare</w:t>
      </w:r>
      <w:r w:rsidRPr="0028304D">
        <w:rPr>
          <w:rStyle w:val="s1"/>
          <w:rFonts w:ascii="Arial" w:hAnsi="Arial" w:cs="Arial"/>
        </w:rPr>
        <w:t>. Available at: https://skillsforhealth.org.uk (Accessed: 25 November 2025).</w:t>
      </w:r>
    </w:p>
    <w:p w14:paraId="7E1520AA" w14:textId="77777777" w:rsidR="00AC429F" w:rsidRPr="0028304D" w:rsidRDefault="00AC429F" w:rsidP="00AC429F">
      <w:pPr>
        <w:pStyle w:val="p1"/>
        <w:numPr>
          <w:ilvl w:val="0"/>
          <w:numId w:val="12"/>
        </w:numPr>
        <w:rPr>
          <w:rFonts w:ascii="Arial" w:hAnsi="Arial" w:cs="Arial"/>
        </w:rPr>
      </w:pPr>
      <w:r w:rsidRPr="0028304D">
        <w:rPr>
          <w:rStyle w:val="s1"/>
          <w:rFonts w:ascii="Arial" w:hAnsi="Arial" w:cs="Arial"/>
        </w:rPr>
        <w:t xml:space="preserve">World Health </w:t>
      </w:r>
      <w:proofErr w:type="spellStart"/>
      <w:r w:rsidRPr="0028304D">
        <w:rPr>
          <w:rStyle w:val="s1"/>
          <w:rFonts w:ascii="Arial" w:hAnsi="Arial" w:cs="Arial"/>
        </w:rPr>
        <w:t>Organization</w:t>
      </w:r>
      <w:proofErr w:type="spellEnd"/>
      <w:r w:rsidRPr="0028304D">
        <w:rPr>
          <w:rStyle w:val="s1"/>
          <w:rFonts w:ascii="Arial" w:hAnsi="Arial" w:cs="Arial"/>
        </w:rPr>
        <w:t xml:space="preserve"> (WHO) (2023) </w:t>
      </w:r>
      <w:r w:rsidRPr="0028304D">
        <w:rPr>
          <w:rStyle w:val="s2"/>
          <w:rFonts w:ascii="Arial" w:hAnsi="Arial" w:cs="Arial"/>
        </w:rPr>
        <w:t>Cultural competence in health care</w:t>
      </w:r>
      <w:r w:rsidRPr="0028304D">
        <w:rPr>
          <w:rStyle w:val="s1"/>
          <w:rFonts w:ascii="Arial" w:hAnsi="Arial" w:cs="Arial"/>
        </w:rPr>
        <w:t>. Available at: https://www.who.int (Accessed: 25 November 2025).</w:t>
      </w:r>
    </w:p>
    <w:p w14:paraId="35C32AC9" w14:textId="77777777" w:rsidR="00AC429F" w:rsidRDefault="00AC429F"/>
    <w:sectPr w:rsidR="00AC4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8630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557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A60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4D7C5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6413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AE17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415D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DE4C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F272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FB285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2A6A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EE24C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4774913">
    <w:abstractNumId w:val="4"/>
  </w:num>
  <w:num w:numId="2" w16cid:durableId="500046144">
    <w:abstractNumId w:val="1"/>
  </w:num>
  <w:num w:numId="3" w16cid:durableId="1022173680">
    <w:abstractNumId w:val="10"/>
  </w:num>
  <w:num w:numId="4" w16cid:durableId="2108697902">
    <w:abstractNumId w:val="6"/>
  </w:num>
  <w:num w:numId="5" w16cid:durableId="1510874936">
    <w:abstractNumId w:val="0"/>
  </w:num>
  <w:num w:numId="6" w16cid:durableId="1873104803">
    <w:abstractNumId w:val="9"/>
  </w:num>
  <w:num w:numId="7" w16cid:durableId="693268387">
    <w:abstractNumId w:val="11"/>
  </w:num>
  <w:num w:numId="8" w16cid:durableId="727415720">
    <w:abstractNumId w:val="2"/>
  </w:num>
  <w:num w:numId="9" w16cid:durableId="407388953">
    <w:abstractNumId w:val="5"/>
  </w:num>
  <w:num w:numId="10" w16cid:durableId="1661739284">
    <w:abstractNumId w:val="8"/>
  </w:num>
  <w:num w:numId="11" w16cid:durableId="329218610">
    <w:abstractNumId w:val="7"/>
  </w:num>
  <w:num w:numId="12" w16cid:durableId="2050718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E40"/>
    <w:rsid w:val="000A2E40"/>
    <w:rsid w:val="0010486E"/>
    <w:rsid w:val="00160C6C"/>
    <w:rsid w:val="0028304D"/>
    <w:rsid w:val="002A1127"/>
    <w:rsid w:val="00550C8D"/>
    <w:rsid w:val="00562A66"/>
    <w:rsid w:val="00876CB9"/>
    <w:rsid w:val="00AC429F"/>
    <w:rsid w:val="00B062C4"/>
    <w:rsid w:val="00BC6556"/>
    <w:rsid w:val="00C11BEB"/>
    <w:rsid w:val="00D403A4"/>
    <w:rsid w:val="00E739E1"/>
    <w:rsid w:val="00FB0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649922"/>
  <w15:chartTrackingRefBased/>
  <w15:docId w15:val="{C4512D94-7E4D-4443-8CDC-4610F6D1A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E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2E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2E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E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E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E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E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E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E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E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2E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E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E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E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E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E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E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E40"/>
    <w:rPr>
      <w:rFonts w:eastAsiaTheme="majorEastAsia" w:cstheme="majorBidi"/>
      <w:color w:val="272727" w:themeColor="text1" w:themeTint="D8"/>
    </w:rPr>
  </w:style>
  <w:style w:type="paragraph" w:styleId="Title">
    <w:name w:val="Title"/>
    <w:basedOn w:val="Normal"/>
    <w:next w:val="Normal"/>
    <w:link w:val="TitleChar"/>
    <w:uiPriority w:val="10"/>
    <w:qFormat/>
    <w:rsid w:val="000A2E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E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E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E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E40"/>
    <w:pPr>
      <w:spacing w:before="160"/>
      <w:jc w:val="center"/>
    </w:pPr>
    <w:rPr>
      <w:i/>
      <w:iCs/>
      <w:color w:val="404040" w:themeColor="text1" w:themeTint="BF"/>
    </w:rPr>
  </w:style>
  <w:style w:type="character" w:customStyle="1" w:styleId="QuoteChar">
    <w:name w:val="Quote Char"/>
    <w:basedOn w:val="DefaultParagraphFont"/>
    <w:link w:val="Quote"/>
    <w:uiPriority w:val="29"/>
    <w:rsid w:val="000A2E40"/>
    <w:rPr>
      <w:i/>
      <w:iCs/>
      <w:color w:val="404040" w:themeColor="text1" w:themeTint="BF"/>
    </w:rPr>
  </w:style>
  <w:style w:type="paragraph" w:styleId="ListParagraph">
    <w:name w:val="List Paragraph"/>
    <w:basedOn w:val="Normal"/>
    <w:uiPriority w:val="34"/>
    <w:qFormat/>
    <w:rsid w:val="000A2E40"/>
    <w:pPr>
      <w:ind w:left="720"/>
      <w:contextualSpacing/>
    </w:pPr>
  </w:style>
  <w:style w:type="character" w:styleId="IntenseEmphasis">
    <w:name w:val="Intense Emphasis"/>
    <w:basedOn w:val="DefaultParagraphFont"/>
    <w:uiPriority w:val="21"/>
    <w:qFormat/>
    <w:rsid w:val="000A2E40"/>
    <w:rPr>
      <w:i/>
      <w:iCs/>
      <w:color w:val="0F4761" w:themeColor="accent1" w:themeShade="BF"/>
    </w:rPr>
  </w:style>
  <w:style w:type="paragraph" w:styleId="IntenseQuote">
    <w:name w:val="Intense Quote"/>
    <w:basedOn w:val="Normal"/>
    <w:next w:val="Normal"/>
    <w:link w:val="IntenseQuoteChar"/>
    <w:uiPriority w:val="30"/>
    <w:qFormat/>
    <w:rsid w:val="000A2E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E40"/>
    <w:rPr>
      <w:i/>
      <w:iCs/>
      <w:color w:val="0F4761" w:themeColor="accent1" w:themeShade="BF"/>
    </w:rPr>
  </w:style>
  <w:style w:type="character" w:styleId="IntenseReference">
    <w:name w:val="Intense Reference"/>
    <w:basedOn w:val="DefaultParagraphFont"/>
    <w:uiPriority w:val="32"/>
    <w:qFormat/>
    <w:rsid w:val="000A2E40"/>
    <w:rPr>
      <w:b/>
      <w:bCs/>
      <w:smallCaps/>
      <w:color w:val="0F4761" w:themeColor="accent1" w:themeShade="BF"/>
      <w:spacing w:val="5"/>
    </w:rPr>
  </w:style>
  <w:style w:type="paragraph" w:customStyle="1" w:styleId="p1">
    <w:name w:val="p1"/>
    <w:basedOn w:val="Normal"/>
    <w:rsid w:val="00FB0CF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B0CF9"/>
  </w:style>
  <w:style w:type="character" w:customStyle="1" w:styleId="s2">
    <w:name w:val="s2"/>
    <w:basedOn w:val="DefaultParagraphFont"/>
    <w:rsid w:val="00FB0CF9"/>
  </w:style>
  <w:style w:type="character" w:customStyle="1" w:styleId="s3">
    <w:name w:val="s3"/>
    <w:basedOn w:val="DefaultParagraphFont"/>
    <w:rsid w:val="00FB0CF9"/>
  </w:style>
  <w:style w:type="character" w:customStyle="1" w:styleId="s4">
    <w:name w:val="s4"/>
    <w:basedOn w:val="DefaultParagraphFont"/>
    <w:rsid w:val="00FB0CF9"/>
  </w:style>
  <w:style w:type="paragraph" w:customStyle="1" w:styleId="p3">
    <w:name w:val="p3"/>
    <w:basedOn w:val="Normal"/>
    <w:rsid w:val="00FB0CF9"/>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E739E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2764</Words>
  <Characters>15755</Characters>
  <Application>Microsoft Office Word</Application>
  <DocSecurity>0</DocSecurity>
  <Lines>131</Lines>
  <Paragraphs>36</Paragraphs>
  <ScaleCrop>false</ScaleCrop>
  <Company/>
  <LinksUpToDate>false</LinksUpToDate>
  <CharactersWithSpaces>18483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Newrikaa Jeyapathy (2324340)</dc:creator>
  <cp:keywords/>
  <dc:description/>
  <cp:lastModifiedBy>Newrikaa Jeyapathy (2324340)</cp:lastModifiedBy>
  <cp:revision>2</cp:revision>
  <dcterms:created xsi:type="dcterms:W3CDTF">2025-11-25T13:39:00Z</dcterms:created>
  <dcterms:modified xsi:type="dcterms:W3CDTF">2025-11-25T13:39:00Z</dcterms:modified>
</cp:coreProperties>
</file>