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DDD62C" w14:textId="2994E070" w:rsidR="00262AC3" w:rsidRPr="00661DE6" w:rsidRDefault="00661DE6">
      <w:pPr>
        <w:rPr>
          <w:rFonts w:ascii="Arial" w:hAnsi="Arial" w:cs="Arial"/>
          <w:sz w:val="24"/>
          <w:szCs w:val="24"/>
          <w:u w:val="single"/>
        </w:rPr>
      </w:pPr>
      <w:r w:rsidRPr="00661DE6">
        <w:rPr>
          <w:rFonts w:ascii="Arial" w:hAnsi="Arial" w:cs="Arial"/>
          <w:sz w:val="24"/>
          <w:szCs w:val="24"/>
          <w:u w:val="single"/>
        </w:rPr>
        <w:t>Supporting paper for counselling video</w:t>
      </w:r>
    </w:p>
    <w:p w14:paraId="4F7302FA" w14:textId="29FA8373" w:rsidR="00661DE6" w:rsidRPr="00702860" w:rsidRDefault="00661DE6">
      <w:pPr>
        <w:rPr>
          <w:rFonts w:ascii="Arial" w:hAnsi="Arial" w:cs="Arial"/>
          <w:sz w:val="24"/>
          <w:szCs w:val="24"/>
          <w:u w:val="single"/>
        </w:rPr>
      </w:pPr>
    </w:p>
    <w:p w14:paraId="37E56FE9" w14:textId="2A8B4F9D" w:rsidR="008F01DC" w:rsidRPr="00702860" w:rsidRDefault="00661DE6" w:rsidP="008F01DC">
      <w:pPr>
        <w:rPr>
          <w:rFonts w:ascii="Arial" w:hAnsi="Arial" w:cs="Arial"/>
          <w:sz w:val="24"/>
          <w:szCs w:val="24"/>
        </w:rPr>
      </w:pPr>
      <w:r w:rsidRPr="00702860">
        <w:rPr>
          <w:rFonts w:ascii="Arial" w:hAnsi="Arial" w:cs="Arial"/>
          <w:sz w:val="24"/>
          <w:szCs w:val="24"/>
        </w:rPr>
        <w:t>Person centred counselling is largely used and is very popular due to its client-based atmosphere. It is person centred and focuses on just the client and their own emotions and experiences. person centred therapy was developed by humanist psychologist Carl Rogers during the 1940s and 1950s. Rogers believed that focusing more on the client and the positives of human nature compared to the client’s past experiences or environmental influences. The Humanistic approach is mainly linked to therapeutic treatment. It can be used in client-centred therapy, this is where the client is the main focus and is encouraged to create a more positive outlook on themselves, and to realise that our ideal self and actual self is a mismatch and that our actual self is worthy. The effe</w:t>
      </w:r>
      <w:r w:rsidR="008F01DC" w:rsidRPr="00702860">
        <w:rPr>
          <w:rFonts w:ascii="Arial" w:hAnsi="Arial" w:cs="Arial"/>
          <w:sz w:val="24"/>
          <w:szCs w:val="24"/>
        </w:rPr>
        <w:t>ctiveness of this approach of person-centred therapy is that the counsellor can create a sense of ease towards the client as the counsellor needs to be reflective. The goal of this is to allow the client to gain a clearer understanding of their own inner thoughts, experiences, and emotions.</w:t>
      </w:r>
    </w:p>
    <w:p w14:paraId="0A919AB6" w14:textId="609AD47B" w:rsidR="00661DE6" w:rsidRPr="00702860" w:rsidRDefault="008F01DC" w:rsidP="008F01DC">
      <w:pPr>
        <w:rPr>
          <w:rFonts w:ascii="Arial" w:hAnsi="Arial" w:cs="Arial"/>
          <w:sz w:val="24"/>
          <w:szCs w:val="24"/>
        </w:rPr>
      </w:pPr>
      <w:r w:rsidRPr="00702860">
        <w:rPr>
          <w:rFonts w:ascii="Arial" w:hAnsi="Arial" w:cs="Arial"/>
          <w:sz w:val="24"/>
          <w:szCs w:val="24"/>
        </w:rPr>
        <w:t xml:space="preserve">By using these skills, the counsellor can help the client grow mentally and make the client become more self-aware and change the way they see themselves and how their mind processes things or deals with things, such as emotions or experiences. In this type of environment, influenced by the counsellor the client feels safe and free from judgment. Rogers believed that this type of atmosphere allows the client to develop a healthier view of the world and a less distorted view of themselves and to be able to open-up fully to the counsellor which creates a more honest and at ease client. </w:t>
      </w:r>
    </w:p>
    <w:p w14:paraId="439265EC" w14:textId="4FE964F6" w:rsidR="008F01DC" w:rsidRPr="00702860" w:rsidRDefault="008F01DC" w:rsidP="008F01DC">
      <w:pPr>
        <w:rPr>
          <w:rFonts w:ascii="Arial" w:hAnsi="Arial" w:cs="Arial"/>
          <w:sz w:val="24"/>
          <w:szCs w:val="24"/>
        </w:rPr>
      </w:pPr>
      <w:r w:rsidRPr="00702860">
        <w:rPr>
          <w:rFonts w:ascii="Arial" w:hAnsi="Arial" w:cs="Arial"/>
          <w:sz w:val="24"/>
          <w:szCs w:val="24"/>
        </w:rPr>
        <w:t xml:space="preserve">However, there are critiques </w:t>
      </w:r>
      <w:r w:rsidR="008C6C2D" w:rsidRPr="00702860">
        <w:rPr>
          <w:rFonts w:ascii="Arial" w:hAnsi="Arial" w:cs="Arial"/>
          <w:sz w:val="24"/>
          <w:szCs w:val="24"/>
        </w:rPr>
        <w:t>as Rogers himself admitted to this approach not being perfect himself as this approach of a person centred therapy which involves emotions, experiences and other unexpected reactions are all among the most difficult aspects of Psychology to study due to their subjective nature. Meaning that every individual client will have their own emotions and ways of dealing with certain feelings or experiences. each client is unique and therefore, person centred based therapy can be difficult to apply to everyone as we do not know their emotions, experiences or their outcome.</w:t>
      </w:r>
    </w:p>
    <w:p w14:paraId="47D30570" w14:textId="05846BE3" w:rsidR="009E33A7" w:rsidRPr="00702860" w:rsidRDefault="009E33A7" w:rsidP="008F01DC">
      <w:pPr>
        <w:rPr>
          <w:rFonts w:ascii="Arial" w:hAnsi="Arial" w:cs="Arial"/>
          <w:sz w:val="24"/>
          <w:szCs w:val="24"/>
        </w:rPr>
      </w:pPr>
    </w:p>
    <w:p w14:paraId="442BA0E8" w14:textId="6F631F2C" w:rsidR="009E33A7" w:rsidRDefault="009E33A7" w:rsidP="008F01DC">
      <w:pPr>
        <w:rPr>
          <w:rFonts w:ascii="Arial" w:hAnsi="Arial" w:cs="Arial"/>
          <w:sz w:val="24"/>
          <w:szCs w:val="24"/>
        </w:rPr>
      </w:pPr>
      <w:r w:rsidRPr="00702860">
        <w:rPr>
          <w:rFonts w:ascii="Arial" w:hAnsi="Arial" w:cs="Arial"/>
          <w:sz w:val="24"/>
          <w:szCs w:val="24"/>
        </w:rPr>
        <w:t xml:space="preserve">The counsellor uses a few skills and techniques in order to make the client feel as comfortable as possible. The counsellor will use skills such as active listening, this is when the counsellor must concentrate and remember what the client is saying and reflect it back to the client. It shows the </w:t>
      </w:r>
      <w:r w:rsidR="00923D3C" w:rsidRPr="00702860">
        <w:rPr>
          <w:rFonts w:ascii="Arial" w:hAnsi="Arial" w:cs="Arial"/>
          <w:sz w:val="24"/>
          <w:szCs w:val="24"/>
        </w:rPr>
        <w:t>client that they are being treated with respect and this is the way forward to creating a trusting relationship between client and counsellor. Another skill that the counsellor will use is paraphrasing. This is where the counsellor will feedback to the client what they have just heard and will try to shorten it to the best of their ability and simplify it to sum it up for the client. This is effective as it will encourage the client to add more detail into the simplified version or to even open</w:t>
      </w:r>
      <w:r w:rsidR="001F29DC" w:rsidRPr="00702860">
        <w:rPr>
          <w:rFonts w:ascii="Arial" w:hAnsi="Arial" w:cs="Arial"/>
          <w:sz w:val="24"/>
          <w:szCs w:val="24"/>
        </w:rPr>
        <w:t>-</w:t>
      </w:r>
      <w:r w:rsidR="00923D3C" w:rsidRPr="00702860">
        <w:rPr>
          <w:rFonts w:ascii="Arial" w:hAnsi="Arial" w:cs="Arial"/>
          <w:sz w:val="24"/>
          <w:szCs w:val="24"/>
        </w:rPr>
        <w:t xml:space="preserve">up more and it also highlights that the counsellor is </w:t>
      </w:r>
      <w:r w:rsidR="001F29DC" w:rsidRPr="00702860">
        <w:rPr>
          <w:rFonts w:ascii="Arial" w:hAnsi="Arial" w:cs="Arial"/>
          <w:sz w:val="24"/>
          <w:szCs w:val="24"/>
        </w:rPr>
        <w:t>considering</w:t>
      </w:r>
      <w:r w:rsidR="00923D3C" w:rsidRPr="00702860">
        <w:rPr>
          <w:rFonts w:ascii="Arial" w:hAnsi="Arial" w:cs="Arial"/>
          <w:sz w:val="24"/>
          <w:szCs w:val="24"/>
        </w:rPr>
        <w:t xml:space="preserve"> the feelings and experiences that the client has gone through</w:t>
      </w:r>
      <w:r w:rsidR="001F29DC" w:rsidRPr="00702860">
        <w:rPr>
          <w:rFonts w:ascii="Arial" w:hAnsi="Arial" w:cs="Arial"/>
          <w:sz w:val="24"/>
          <w:szCs w:val="24"/>
        </w:rPr>
        <w:t xml:space="preserve">. Dana Lynn Driscoll says </w:t>
      </w:r>
      <w:r w:rsidR="001F29DC" w:rsidRPr="00702860">
        <w:rPr>
          <w:rFonts w:ascii="Arial" w:hAnsi="Arial" w:cs="Arial"/>
          <w:sz w:val="24"/>
          <w:szCs w:val="24"/>
        </w:rPr>
        <w:lastRenderedPageBreak/>
        <w:t xml:space="preserve">that paraphrasing is a way of mixing up the words and simply feeding back a shorter but specific version of what the client has told you. This has been proven effective due to the client being able to add in or make any changes into the version being told. Open-ended questions and closed questions are both successful within therapy as the counsellor uses these to </w:t>
      </w:r>
      <w:r w:rsidR="005A269E" w:rsidRPr="00702860">
        <w:rPr>
          <w:rFonts w:ascii="Arial" w:hAnsi="Arial" w:cs="Arial"/>
          <w:sz w:val="24"/>
          <w:szCs w:val="24"/>
        </w:rPr>
        <w:t>get as much information out of the client as they can possibly get without upsetting the client. An open-ended question can give the client a wide range of options on how to answer and can create an in-depth convocation.</w:t>
      </w:r>
      <w:r w:rsidR="003A0197" w:rsidRPr="00702860">
        <w:rPr>
          <w:rFonts w:ascii="Arial" w:hAnsi="Arial" w:cs="Arial"/>
          <w:sz w:val="24"/>
          <w:szCs w:val="24"/>
        </w:rPr>
        <w:t xml:space="preserve"> </w:t>
      </w:r>
      <w:proofErr w:type="spellStart"/>
      <w:r w:rsidR="003A0197" w:rsidRPr="00702860">
        <w:rPr>
          <w:rFonts w:ascii="Arial" w:hAnsi="Arial" w:cs="Arial"/>
          <w:sz w:val="24"/>
          <w:szCs w:val="24"/>
        </w:rPr>
        <w:t>Engwall</w:t>
      </w:r>
      <w:proofErr w:type="spellEnd"/>
      <w:r w:rsidR="003A0197" w:rsidRPr="00702860">
        <w:rPr>
          <w:rFonts w:ascii="Arial" w:hAnsi="Arial" w:cs="Arial"/>
          <w:sz w:val="24"/>
          <w:szCs w:val="24"/>
        </w:rPr>
        <w:t xml:space="preserve"> (1983) found that the number of positive and negative responses to a question differed according to the demographic composition of the respondents, and to the nature of the question asked. </w:t>
      </w:r>
      <w:r w:rsidR="005A269E" w:rsidRPr="00702860">
        <w:rPr>
          <w:rFonts w:ascii="Arial" w:hAnsi="Arial" w:cs="Arial"/>
          <w:sz w:val="24"/>
          <w:szCs w:val="24"/>
        </w:rPr>
        <w:t xml:space="preserve"> However, a closed-ended question </w:t>
      </w:r>
      <w:r w:rsidR="00702860" w:rsidRPr="00702860">
        <w:rPr>
          <w:rFonts w:ascii="Arial" w:hAnsi="Arial" w:cs="Arial"/>
          <w:sz w:val="24"/>
          <w:szCs w:val="24"/>
        </w:rPr>
        <w:t>is</w:t>
      </w:r>
      <w:r w:rsidR="005A269E" w:rsidRPr="00702860">
        <w:rPr>
          <w:rFonts w:ascii="Arial" w:hAnsi="Arial" w:cs="Arial"/>
          <w:sz w:val="24"/>
          <w:szCs w:val="24"/>
        </w:rPr>
        <w:t xml:space="preserve"> where the client only </w:t>
      </w:r>
      <w:r w:rsidR="00702860" w:rsidRPr="00702860">
        <w:rPr>
          <w:rFonts w:ascii="Arial" w:hAnsi="Arial" w:cs="Arial"/>
          <w:sz w:val="24"/>
          <w:szCs w:val="24"/>
        </w:rPr>
        <w:t>chance must</w:t>
      </w:r>
      <w:r w:rsidR="005A269E" w:rsidRPr="00702860">
        <w:rPr>
          <w:rFonts w:ascii="Arial" w:hAnsi="Arial" w:cs="Arial"/>
          <w:sz w:val="24"/>
          <w:szCs w:val="24"/>
        </w:rPr>
        <w:t xml:space="preserve"> talk about a certain area or topic. Counsellors use these, in order to try to get a direct </w:t>
      </w:r>
      <w:r w:rsidR="00694131" w:rsidRPr="00702860">
        <w:rPr>
          <w:rFonts w:ascii="Arial" w:hAnsi="Arial" w:cs="Arial"/>
          <w:sz w:val="24"/>
          <w:szCs w:val="24"/>
        </w:rPr>
        <w:t>a</w:t>
      </w:r>
      <w:r w:rsidR="005A269E" w:rsidRPr="00702860">
        <w:rPr>
          <w:rFonts w:ascii="Arial" w:hAnsi="Arial" w:cs="Arial"/>
          <w:sz w:val="24"/>
          <w:szCs w:val="24"/>
        </w:rPr>
        <w:t xml:space="preserve"> straight away answer.</w:t>
      </w:r>
      <w:r w:rsidR="003A0197" w:rsidRPr="00702860">
        <w:rPr>
          <w:rFonts w:ascii="Arial" w:hAnsi="Arial" w:cs="Arial"/>
          <w:sz w:val="24"/>
          <w:szCs w:val="24"/>
        </w:rPr>
        <w:t xml:space="preserve"> </w:t>
      </w:r>
    </w:p>
    <w:p w14:paraId="48AFD172" w14:textId="1C02E300" w:rsidR="00CC2090" w:rsidRDefault="00CC2090" w:rsidP="008F01DC">
      <w:pPr>
        <w:rPr>
          <w:rFonts w:ascii="Arial" w:hAnsi="Arial" w:cs="Arial"/>
          <w:sz w:val="24"/>
          <w:szCs w:val="24"/>
        </w:rPr>
      </w:pPr>
    </w:p>
    <w:p w14:paraId="35CB2FA6" w14:textId="78EF0595" w:rsidR="00CC2090" w:rsidRPr="00702860" w:rsidRDefault="00CC2090" w:rsidP="0076511D">
      <w:pPr>
        <w:rPr>
          <w:rFonts w:ascii="Arial" w:hAnsi="Arial" w:cs="Arial"/>
          <w:sz w:val="24"/>
          <w:szCs w:val="24"/>
        </w:rPr>
      </w:pPr>
      <w:r>
        <w:rPr>
          <w:rFonts w:ascii="Arial" w:hAnsi="Arial" w:cs="Arial"/>
          <w:sz w:val="24"/>
          <w:szCs w:val="24"/>
        </w:rPr>
        <w:t xml:space="preserve">Overall, I believe that these techniques that the counsellor uses to help encourage the client is a simple but also a very effective way of getting the client to speak up and to get all their emotions out. By using some of these techniques listed and by creating a </w:t>
      </w:r>
      <w:r w:rsidRPr="00CC2090">
        <w:rPr>
          <w:rFonts w:ascii="Arial" w:hAnsi="Arial" w:cs="Arial"/>
          <w:sz w:val="24"/>
          <w:szCs w:val="24"/>
        </w:rPr>
        <w:t xml:space="preserve">trustworthy environment for the </w:t>
      </w:r>
      <w:r>
        <w:rPr>
          <w:rFonts w:ascii="Arial" w:hAnsi="Arial" w:cs="Arial"/>
          <w:sz w:val="24"/>
          <w:szCs w:val="24"/>
        </w:rPr>
        <w:t>client</w:t>
      </w:r>
      <w:r w:rsidRPr="00CC2090">
        <w:rPr>
          <w:rFonts w:ascii="Arial" w:hAnsi="Arial" w:cs="Arial"/>
          <w:sz w:val="24"/>
          <w:szCs w:val="24"/>
        </w:rPr>
        <w:t xml:space="preserve"> to open-up and to feel comfortable. There is no fear of judgement either as this type of therapy creates a sense of equality that is seen as a conversation between two people and not between a client or therapist.</w:t>
      </w:r>
      <w:r w:rsidR="0076511D">
        <w:rPr>
          <w:rFonts w:ascii="Arial" w:hAnsi="Arial" w:cs="Arial"/>
          <w:sz w:val="24"/>
          <w:szCs w:val="24"/>
        </w:rPr>
        <w:t xml:space="preserve"> The positives of counselling can range for each client, however according to Carl Rogers, who contributed to the Humanistic approach. He believed that </w:t>
      </w:r>
      <w:r w:rsidR="0076511D" w:rsidRPr="0076511D">
        <w:rPr>
          <w:rFonts w:ascii="Arial" w:hAnsi="Arial" w:cs="Arial"/>
          <w:sz w:val="24"/>
          <w:szCs w:val="24"/>
        </w:rPr>
        <w:t>Counselling would help a person to understand the cause of depression</w:t>
      </w:r>
      <w:r w:rsidR="0076511D">
        <w:rPr>
          <w:rFonts w:ascii="Arial" w:hAnsi="Arial" w:cs="Arial"/>
          <w:sz w:val="24"/>
          <w:szCs w:val="24"/>
        </w:rPr>
        <w:t xml:space="preserve"> or why they are feeling the way they are.</w:t>
      </w:r>
      <w:r w:rsidR="00DE5C10">
        <w:rPr>
          <w:rFonts w:ascii="Arial" w:hAnsi="Arial" w:cs="Arial"/>
          <w:sz w:val="24"/>
          <w:szCs w:val="24"/>
        </w:rPr>
        <w:t xml:space="preserve"> By simply talking to a client, t</w:t>
      </w:r>
      <w:r w:rsidR="0076511D" w:rsidRPr="0076511D">
        <w:rPr>
          <w:rFonts w:ascii="Arial" w:hAnsi="Arial" w:cs="Arial"/>
          <w:sz w:val="24"/>
          <w:szCs w:val="24"/>
        </w:rPr>
        <w:t>his will help</w:t>
      </w:r>
      <w:r w:rsidR="00DE5C10">
        <w:rPr>
          <w:rFonts w:ascii="Arial" w:hAnsi="Arial" w:cs="Arial"/>
          <w:sz w:val="24"/>
          <w:szCs w:val="24"/>
        </w:rPr>
        <w:t xml:space="preserve"> them</w:t>
      </w:r>
      <w:r w:rsidR="0076511D" w:rsidRPr="0076511D">
        <w:rPr>
          <w:rFonts w:ascii="Arial" w:hAnsi="Arial" w:cs="Arial"/>
          <w:sz w:val="24"/>
          <w:szCs w:val="24"/>
        </w:rPr>
        <w:t xml:space="preserve"> in dealing with the cause positively and avoiding negative thinking</w:t>
      </w:r>
      <w:r w:rsidR="00DE5C10">
        <w:rPr>
          <w:rFonts w:ascii="Arial" w:hAnsi="Arial" w:cs="Arial"/>
          <w:sz w:val="24"/>
          <w:szCs w:val="24"/>
        </w:rPr>
        <w:t xml:space="preserve"> and to deal with negative thoughts which maybe overruling everything in their heads.</w:t>
      </w:r>
      <w:r w:rsidR="00DE5C10" w:rsidRPr="0076511D">
        <w:rPr>
          <w:rFonts w:ascii="Arial" w:hAnsi="Arial" w:cs="Arial"/>
          <w:sz w:val="24"/>
          <w:szCs w:val="24"/>
        </w:rPr>
        <w:t xml:space="preserve"> Getting</w:t>
      </w:r>
      <w:r w:rsidR="0076511D" w:rsidRPr="0076511D">
        <w:rPr>
          <w:rFonts w:ascii="Arial" w:hAnsi="Arial" w:cs="Arial"/>
          <w:sz w:val="24"/>
          <w:szCs w:val="24"/>
        </w:rPr>
        <w:t xml:space="preserve"> counselling help will affirm </w:t>
      </w:r>
      <w:r w:rsidR="00DE5C10">
        <w:rPr>
          <w:rFonts w:ascii="Arial" w:hAnsi="Arial" w:cs="Arial"/>
          <w:sz w:val="24"/>
          <w:szCs w:val="24"/>
        </w:rPr>
        <w:t>the client</w:t>
      </w:r>
      <w:r w:rsidR="0076511D" w:rsidRPr="0076511D">
        <w:rPr>
          <w:rFonts w:ascii="Arial" w:hAnsi="Arial" w:cs="Arial"/>
          <w:sz w:val="24"/>
          <w:szCs w:val="24"/>
        </w:rPr>
        <w:t xml:space="preserve"> with depressions self-worth, improving the quality of their life by feeling more able and adequate</w:t>
      </w:r>
      <w:r w:rsidR="00DE5C10">
        <w:rPr>
          <w:rFonts w:ascii="Arial" w:hAnsi="Arial" w:cs="Arial"/>
          <w:sz w:val="24"/>
          <w:szCs w:val="24"/>
        </w:rPr>
        <w:t xml:space="preserve"> to take on anything. It will improve their confident </w:t>
      </w:r>
      <w:r w:rsidR="00E955FE">
        <w:rPr>
          <w:rFonts w:ascii="Arial" w:hAnsi="Arial" w:cs="Arial"/>
          <w:sz w:val="24"/>
          <w:szCs w:val="24"/>
        </w:rPr>
        <w:t>and</w:t>
      </w:r>
      <w:r w:rsidR="00DE5C10">
        <w:rPr>
          <w:rFonts w:ascii="Arial" w:hAnsi="Arial" w:cs="Arial"/>
          <w:sz w:val="24"/>
          <w:szCs w:val="24"/>
        </w:rPr>
        <w:t xml:space="preserve"> increase in their growth of becoming better and seeing things a lot more positively within their life.</w:t>
      </w:r>
    </w:p>
    <w:p w14:paraId="3B5EAF37" w14:textId="067ABE9B" w:rsidR="00661DE6" w:rsidRDefault="00661DE6">
      <w:pPr>
        <w:rPr>
          <w:rFonts w:ascii="Arial" w:hAnsi="Arial" w:cs="Arial"/>
          <w:sz w:val="24"/>
          <w:szCs w:val="24"/>
          <w:u w:val="single"/>
        </w:rPr>
      </w:pPr>
    </w:p>
    <w:p w14:paraId="175DA281" w14:textId="77777777" w:rsidR="00CC2090" w:rsidRDefault="00CC2090">
      <w:pPr>
        <w:rPr>
          <w:rFonts w:ascii="Arial" w:hAnsi="Arial" w:cs="Arial"/>
          <w:sz w:val="24"/>
          <w:szCs w:val="24"/>
          <w:u w:val="single"/>
        </w:rPr>
      </w:pPr>
    </w:p>
    <w:p w14:paraId="0D05610D" w14:textId="77777777" w:rsidR="00CC2090" w:rsidRDefault="00CC2090">
      <w:pPr>
        <w:rPr>
          <w:rFonts w:ascii="Arial" w:hAnsi="Arial" w:cs="Arial"/>
          <w:sz w:val="24"/>
          <w:szCs w:val="24"/>
          <w:u w:val="single"/>
        </w:rPr>
      </w:pPr>
    </w:p>
    <w:p w14:paraId="2B87FCB8" w14:textId="77777777" w:rsidR="00CC2090" w:rsidRDefault="00CC2090">
      <w:pPr>
        <w:rPr>
          <w:rFonts w:ascii="Arial" w:hAnsi="Arial" w:cs="Arial"/>
          <w:sz w:val="24"/>
          <w:szCs w:val="24"/>
          <w:u w:val="single"/>
        </w:rPr>
      </w:pPr>
    </w:p>
    <w:p w14:paraId="0EFCEB45" w14:textId="77777777" w:rsidR="00CC2090" w:rsidRDefault="00CC2090">
      <w:pPr>
        <w:rPr>
          <w:rFonts w:ascii="Arial" w:hAnsi="Arial" w:cs="Arial"/>
          <w:sz w:val="24"/>
          <w:szCs w:val="24"/>
          <w:u w:val="single"/>
        </w:rPr>
      </w:pPr>
    </w:p>
    <w:p w14:paraId="2F0A6273" w14:textId="77777777" w:rsidR="00CC2090" w:rsidRDefault="00CC2090">
      <w:pPr>
        <w:rPr>
          <w:rFonts w:ascii="Arial" w:hAnsi="Arial" w:cs="Arial"/>
          <w:sz w:val="24"/>
          <w:szCs w:val="24"/>
          <w:u w:val="single"/>
        </w:rPr>
      </w:pPr>
    </w:p>
    <w:p w14:paraId="1FCE7ED2" w14:textId="77777777" w:rsidR="00CC2090" w:rsidRDefault="00CC2090">
      <w:pPr>
        <w:rPr>
          <w:rFonts w:ascii="Arial" w:hAnsi="Arial" w:cs="Arial"/>
          <w:sz w:val="24"/>
          <w:szCs w:val="24"/>
          <w:u w:val="single"/>
        </w:rPr>
      </w:pPr>
    </w:p>
    <w:p w14:paraId="77A4B387" w14:textId="77777777" w:rsidR="00CC2090" w:rsidRDefault="00CC2090">
      <w:pPr>
        <w:rPr>
          <w:rFonts w:ascii="Arial" w:hAnsi="Arial" w:cs="Arial"/>
          <w:sz w:val="24"/>
          <w:szCs w:val="24"/>
          <w:u w:val="single"/>
        </w:rPr>
      </w:pPr>
    </w:p>
    <w:p w14:paraId="76E724B9" w14:textId="77777777" w:rsidR="00CC2090" w:rsidRDefault="00CC2090">
      <w:pPr>
        <w:rPr>
          <w:rFonts w:ascii="Arial" w:hAnsi="Arial" w:cs="Arial"/>
          <w:sz w:val="24"/>
          <w:szCs w:val="24"/>
          <w:u w:val="single"/>
        </w:rPr>
      </w:pPr>
    </w:p>
    <w:p w14:paraId="5E6209DD" w14:textId="77777777" w:rsidR="00CC2090" w:rsidRDefault="00CC2090">
      <w:pPr>
        <w:rPr>
          <w:rFonts w:ascii="Arial" w:hAnsi="Arial" w:cs="Arial"/>
          <w:sz w:val="24"/>
          <w:szCs w:val="24"/>
          <w:u w:val="single"/>
        </w:rPr>
      </w:pPr>
    </w:p>
    <w:p w14:paraId="5576BF9B" w14:textId="30641CC9" w:rsidR="001F29DC" w:rsidRDefault="001F29DC">
      <w:pPr>
        <w:rPr>
          <w:rFonts w:ascii="Arial" w:hAnsi="Arial" w:cs="Arial"/>
          <w:sz w:val="24"/>
          <w:szCs w:val="24"/>
          <w:u w:val="single"/>
        </w:rPr>
      </w:pPr>
      <w:r>
        <w:rPr>
          <w:rFonts w:ascii="Arial" w:hAnsi="Arial" w:cs="Arial"/>
          <w:sz w:val="24"/>
          <w:szCs w:val="24"/>
          <w:u w:val="single"/>
        </w:rPr>
        <w:lastRenderedPageBreak/>
        <w:t>Reference list</w:t>
      </w:r>
    </w:p>
    <w:p w14:paraId="1FC4BDDC" w14:textId="07B5ADD4" w:rsidR="001F29DC" w:rsidRDefault="001F29DC">
      <w:pPr>
        <w:rPr>
          <w:rFonts w:ascii="Arial" w:hAnsi="Arial" w:cs="Arial"/>
          <w:sz w:val="24"/>
          <w:szCs w:val="24"/>
        </w:rPr>
      </w:pPr>
    </w:p>
    <w:p w14:paraId="4DDCDB31" w14:textId="540E4081" w:rsidR="001F29DC" w:rsidRDefault="001F29DC" w:rsidP="001F29DC">
      <w:pPr>
        <w:rPr>
          <w:rFonts w:ascii="Arial" w:hAnsi="Arial" w:cs="Arial"/>
          <w:sz w:val="24"/>
          <w:szCs w:val="24"/>
        </w:rPr>
      </w:pPr>
      <w:r w:rsidRPr="001F29DC">
        <w:rPr>
          <w:rFonts w:ascii="Arial" w:hAnsi="Arial" w:cs="Arial"/>
          <w:sz w:val="24"/>
          <w:szCs w:val="24"/>
        </w:rPr>
        <w:t xml:space="preserve">Berg, </w:t>
      </w:r>
      <w:proofErr w:type="spellStart"/>
      <w:r w:rsidRPr="001F29DC">
        <w:rPr>
          <w:rFonts w:ascii="Arial" w:hAnsi="Arial" w:cs="Arial"/>
          <w:sz w:val="24"/>
          <w:szCs w:val="24"/>
        </w:rPr>
        <w:t>Insoo</w:t>
      </w:r>
      <w:proofErr w:type="spellEnd"/>
      <w:r w:rsidRPr="001F29DC">
        <w:rPr>
          <w:rFonts w:ascii="Arial" w:hAnsi="Arial" w:cs="Arial"/>
          <w:sz w:val="24"/>
          <w:szCs w:val="24"/>
        </w:rPr>
        <w:t xml:space="preserve"> Kim, Family-based Services: A Solution-focused Approach. New York: Norton, 1994. ISBN978-0393701623</w:t>
      </w:r>
    </w:p>
    <w:p w14:paraId="41CD7320" w14:textId="01C65970" w:rsidR="00DB4694" w:rsidRDefault="00DB4694" w:rsidP="001F29DC">
      <w:pPr>
        <w:rPr>
          <w:rFonts w:ascii="Arial" w:hAnsi="Arial" w:cs="Arial"/>
          <w:sz w:val="24"/>
          <w:szCs w:val="24"/>
        </w:rPr>
      </w:pPr>
    </w:p>
    <w:p w14:paraId="73488A5D" w14:textId="77777777" w:rsidR="00DB4694" w:rsidRPr="00DB4694" w:rsidRDefault="00DB4694" w:rsidP="00DB4694">
      <w:pPr>
        <w:rPr>
          <w:rFonts w:ascii="Arial" w:hAnsi="Arial" w:cs="Arial"/>
          <w:sz w:val="24"/>
          <w:szCs w:val="24"/>
        </w:rPr>
      </w:pPr>
    </w:p>
    <w:p w14:paraId="3161C3C1" w14:textId="00497682" w:rsidR="00DB4694" w:rsidRDefault="00DB4694" w:rsidP="00DB4694">
      <w:pPr>
        <w:rPr>
          <w:rFonts w:ascii="Arial" w:hAnsi="Arial" w:cs="Arial"/>
          <w:sz w:val="24"/>
          <w:szCs w:val="24"/>
        </w:rPr>
      </w:pPr>
      <w:proofErr w:type="gramStart"/>
      <w:r w:rsidRPr="00DB4694">
        <w:rPr>
          <w:rFonts w:ascii="Arial" w:hAnsi="Arial" w:cs="Arial"/>
          <w:sz w:val="24"/>
          <w:szCs w:val="24"/>
        </w:rPr>
        <w:t>Cherry .</w:t>
      </w:r>
      <w:proofErr w:type="gramEnd"/>
      <w:r w:rsidRPr="00DB4694">
        <w:rPr>
          <w:rFonts w:ascii="Arial" w:hAnsi="Arial" w:cs="Arial"/>
          <w:sz w:val="24"/>
          <w:szCs w:val="24"/>
        </w:rPr>
        <w:t xml:space="preserve"> K. (Updated October 04, 2019). Overview of Humanistic Psychology. </w:t>
      </w:r>
      <w:hyperlink r:id="rId6" w:history="1">
        <w:r w:rsidRPr="00B65C8E">
          <w:rPr>
            <w:rStyle w:val="Hyperlink"/>
            <w:rFonts w:ascii="Arial" w:hAnsi="Arial" w:cs="Arial"/>
            <w:sz w:val="24"/>
            <w:szCs w:val="24"/>
          </w:rPr>
          <w:t>https://www.verywellmind.com/what-is-humanistic-psychology-2795242</w:t>
        </w:r>
      </w:hyperlink>
    </w:p>
    <w:p w14:paraId="64AD703C" w14:textId="1D5409B5" w:rsidR="00DB4694" w:rsidRDefault="00DB4694" w:rsidP="00DB4694">
      <w:pPr>
        <w:rPr>
          <w:rFonts w:ascii="Arial" w:hAnsi="Arial" w:cs="Arial"/>
          <w:sz w:val="24"/>
          <w:szCs w:val="24"/>
        </w:rPr>
      </w:pPr>
    </w:p>
    <w:p w14:paraId="3C052C3D" w14:textId="680295AC" w:rsidR="00DB4694" w:rsidRDefault="00DB4694" w:rsidP="00DB4694">
      <w:pPr>
        <w:rPr>
          <w:rFonts w:ascii="Arial" w:hAnsi="Arial" w:cs="Arial"/>
          <w:sz w:val="24"/>
          <w:szCs w:val="24"/>
        </w:rPr>
      </w:pPr>
      <w:r w:rsidRPr="00DB4694">
        <w:rPr>
          <w:rFonts w:ascii="Arial" w:hAnsi="Arial" w:cs="Arial"/>
          <w:sz w:val="24"/>
          <w:szCs w:val="24"/>
        </w:rPr>
        <w:t xml:space="preserve">Driscoll, Dana Lynn (2007-11-10), Paraphrase: Write it in Your Own Words, Purdue University Online Writing Lab, </w:t>
      </w:r>
      <w:hyperlink r:id="rId7" w:history="1">
        <w:r w:rsidRPr="00B65C8E">
          <w:rPr>
            <w:rStyle w:val="Hyperlink"/>
            <w:rFonts w:ascii="Arial" w:hAnsi="Arial" w:cs="Arial"/>
            <w:sz w:val="24"/>
            <w:szCs w:val="24"/>
          </w:rPr>
          <w:t>http://owl.english.purdue.edu/handouts/research/r_paraphr.html</w:t>
        </w:r>
      </w:hyperlink>
    </w:p>
    <w:p w14:paraId="7712BDA1" w14:textId="4634C42C" w:rsidR="00DB4694" w:rsidRDefault="00DB4694" w:rsidP="00DB4694">
      <w:pPr>
        <w:rPr>
          <w:rFonts w:ascii="Arial" w:hAnsi="Arial" w:cs="Arial"/>
          <w:sz w:val="24"/>
          <w:szCs w:val="24"/>
        </w:rPr>
      </w:pPr>
    </w:p>
    <w:p w14:paraId="715699E8" w14:textId="4F7653AB" w:rsidR="00DB4694" w:rsidRDefault="00DB4694" w:rsidP="00DB4694">
      <w:pPr>
        <w:rPr>
          <w:rFonts w:ascii="Arial" w:hAnsi="Arial" w:cs="Arial"/>
          <w:sz w:val="24"/>
          <w:szCs w:val="24"/>
        </w:rPr>
      </w:pPr>
      <w:r w:rsidRPr="00DB4694">
        <w:rPr>
          <w:rFonts w:ascii="Arial" w:hAnsi="Arial" w:cs="Arial"/>
          <w:sz w:val="24"/>
          <w:szCs w:val="24"/>
        </w:rPr>
        <w:t xml:space="preserve">Engle, R. W., Cantor, J., &amp; </w:t>
      </w:r>
      <w:proofErr w:type="spellStart"/>
      <w:r w:rsidRPr="00DB4694">
        <w:rPr>
          <w:rFonts w:ascii="Arial" w:hAnsi="Arial" w:cs="Arial"/>
          <w:sz w:val="24"/>
          <w:szCs w:val="24"/>
        </w:rPr>
        <w:t>Carullo</w:t>
      </w:r>
      <w:proofErr w:type="spellEnd"/>
      <w:r w:rsidRPr="00DB4694">
        <w:rPr>
          <w:rFonts w:ascii="Arial" w:hAnsi="Arial" w:cs="Arial"/>
          <w:sz w:val="24"/>
          <w:szCs w:val="24"/>
        </w:rPr>
        <w:t>, J. J.  (1993). Individual differences in working memory and comprehension: A test of four hypotheses. Journal of Experimental Psychology: Learning, Memory, and Cognition, 19, 972-992.</w:t>
      </w:r>
    </w:p>
    <w:p w14:paraId="0974A7EF" w14:textId="5B5B2303" w:rsidR="00DB4694" w:rsidRDefault="00DB4694" w:rsidP="00DB4694">
      <w:pPr>
        <w:rPr>
          <w:rFonts w:ascii="Arial" w:hAnsi="Arial" w:cs="Arial"/>
          <w:sz w:val="24"/>
          <w:szCs w:val="24"/>
        </w:rPr>
      </w:pPr>
    </w:p>
    <w:p w14:paraId="729EE9B1" w14:textId="77777777" w:rsidR="00DB4694" w:rsidRPr="00DB4694" w:rsidRDefault="00DB4694" w:rsidP="00DB4694">
      <w:pPr>
        <w:rPr>
          <w:rFonts w:ascii="Arial" w:hAnsi="Arial" w:cs="Arial"/>
          <w:sz w:val="24"/>
          <w:szCs w:val="24"/>
        </w:rPr>
      </w:pPr>
    </w:p>
    <w:p w14:paraId="525B03DA" w14:textId="4D15CBC3" w:rsidR="00DB4694" w:rsidRDefault="00DB4694" w:rsidP="00DB4694">
      <w:pPr>
        <w:rPr>
          <w:rFonts w:ascii="Arial" w:hAnsi="Arial" w:cs="Arial"/>
          <w:sz w:val="24"/>
          <w:szCs w:val="24"/>
        </w:rPr>
      </w:pPr>
      <w:r w:rsidRPr="00DB4694">
        <w:rPr>
          <w:rFonts w:ascii="Arial" w:hAnsi="Arial" w:cs="Arial"/>
          <w:sz w:val="24"/>
          <w:szCs w:val="24"/>
        </w:rPr>
        <w:t>Nelson-Jones, R., Nelson-Jones, R. and Nelson-Jones, R. (1997). Practical counselling and helping skills. London: Sage Publications.</w:t>
      </w:r>
    </w:p>
    <w:p w14:paraId="5836C46A" w14:textId="481A08C6" w:rsidR="00DB4694" w:rsidRDefault="00DB4694" w:rsidP="00DB4694">
      <w:pPr>
        <w:rPr>
          <w:rFonts w:ascii="Arial" w:hAnsi="Arial" w:cs="Arial"/>
          <w:sz w:val="24"/>
          <w:szCs w:val="24"/>
        </w:rPr>
      </w:pPr>
    </w:p>
    <w:p w14:paraId="0E31B503" w14:textId="77777777" w:rsidR="00DB4694" w:rsidRDefault="00DB4694" w:rsidP="00DB4694">
      <w:pPr>
        <w:rPr>
          <w:sz w:val="24"/>
          <w:szCs w:val="24"/>
        </w:rPr>
      </w:pPr>
    </w:p>
    <w:p w14:paraId="23F9E937" w14:textId="77777777" w:rsidR="00DB4694" w:rsidRPr="00580AC1" w:rsidRDefault="00DB4694" w:rsidP="00DB4694">
      <w:pPr>
        <w:rPr>
          <w:sz w:val="24"/>
          <w:szCs w:val="24"/>
        </w:rPr>
      </w:pPr>
      <w:r w:rsidRPr="00580AC1">
        <w:rPr>
          <w:sz w:val="24"/>
          <w:szCs w:val="24"/>
        </w:rPr>
        <w:t xml:space="preserve">Review of </w:t>
      </w:r>
      <w:proofErr w:type="spellStart"/>
      <w:r w:rsidRPr="00580AC1">
        <w:rPr>
          <w:sz w:val="24"/>
          <w:szCs w:val="24"/>
        </w:rPr>
        <w:t>behavior</w:t>
      </w:r>
      <w:proofErr w:type="spellEnd"/>
      <w:r w:rsidRPr="00580AC1">
        <w:rPr>
          <w:sz w:val="24"/>
          <w:szCs w:val="24"/>
        </w:rPr>
        <w:t xml:space="preserve"> therapy: theory &amp; practice. (irregular). New York: G</w:t>
      </w:r>
      <w:bookmarkStart w:id="0" w:name="_GoBack"/>
      <w:bookmarkEnd w:id="0"/>
      <w:r w:rsidRPr="00580AC1">
        <w:rPr>
          <w:sz w:val="24"/>
          <w:szCs w:val="24"/>
        </w:rPr>
        <w:t xml:space="preserve">uilford Press.    </w:t>
      </w:r>
    </w:p>
    <w:p w14:paraId="29CF6DD8" w14:textId="77777777" w:rsidR="00DB4694" w:rsidRPr="001F29DC" w:rsidRDefault="00DB4694" w:rsidP="00DB4694">
      <w:pPr>
        <w:rPr>
          <w:rFonts w:ascii="Arial" w:hAnsi="Arial" w:cs="Arial"/>
          <w:sz w:val="24"/>
          <w:szCs w:val="24"/>
        </w:rPr>
      </w:pPr>
    </w:p>
    <w:p w14:paraId="2CD1CC2E" w14:textId="77777777" w:rsidR="001F29DC" w:rsidRPr="001F29DC" w:rsidRDefault="001F29DC" w:rsidP="001F29DC">
      <w:pPr>
        <w:rPr>
          <w:rFonts w:ascii="Arial" w:hAnsi="Arial" w:cs="Arial"/>
          <w:sz w:val="24"/>
          <w:szCs w:val="24"/>
        </w:rPr>
      </w:pPr>
    </w:p>
    <w:p w14:paraId="0792D156" w14:textId="323F550D" w:rsidR="001F29DC" w:rsidRPr="001F29DC" w:rsidRDefault="00BE11FC" w:rsidP="001F29DC">
      <w:pPr>
        <w:rPr>
          <w:rFonts w:ascii="Arial" w:hAnsi="Arial" w:cs="Arial"/>
          <w:sz w:val="24"/>
          <w:szCs w:val="24"/>
        </w:rPr>
      </w:pPr>
      <w:hyperlink r:id="rId8" w:history="1">
        <w:r w:rsidR="0064541F" w:rsidRPr="00622EE2">
          <w:rPr>
            <w:rStyle w:val="Hyperlink"/>
            <w:rFonts w:ascii="Arial" w:hAnsi="Arial" w:cs="Arial"/>
            <w:sz w:val="24"/>
            <w:szCs w:val="24"/>
          </w:rPr>
          <w:t>https://www.solutions-centre.org/what-is-the-solution-focused-approach/</w:t>
        </w:r>
      </w:hyperlink>
      <w:r w:rsidR="0064541F">
        <w:rPr>
          <w:rFonts w:ascii="Arial" w:hAnsi="Arial" w:cs="Arial"/>
          <w:sz w:val="24"/>
          <w:szCs w:val="24"/>
        </w:rPr>
        <w:t xml:space="preserve"> </w:t>
      </w:r>
    </w:p>
    <w:p w14:paraId="267594CE" w14:textId="77777777" w:rsidR="001F29DC" w:rsidRPr="001F29DC" w:rsidRDefault="001F29DC" w:rsidP="001F29DC">
      <w:pPr>
        <w:rPr>
          <w:rFonts w:ascii="Arial" w:hAnsi="Arial" w:cs="Arial"/>
          <w:sz w:val="24"/>
          <w:szCs w:val="24"/>
        </w:rPr>
      </w:pPr>
    </w:p>
    <w:p w14:paraId="5FDA4161" w14:textId="6801CB94" w:rsidR="001F29DC" w:rsidRDefault="00BE11FC" w:rsidP="001F29DC">
      <w:pPr>
        <w:rPr>
          <w:rFonts w:ascii="Arial" w:hAnsi="Arial" w:cs="Arial"/>
          <w:sz w:val="24"/>
          <w:szCs w:val="24"/>
        </w:rPr>
      </w:pPr>
      <w:hyperlink r:id="rId9" w:history="1">
        <w:r w:rsidR="0058362E" w:rsidRPr="00622EE2">
          <w:rPr>
            <w:rStyle w:val="Hyperlink"/>
            <w:rFonts w:ascii="Arial" w:hAnsi="Arial" w:cs="Arial"/>
            <w:sz w:val="24"/>
            <w:szCs w:val="24"/>
          </w:rPr>
          <w:t>https://www.frontiersin.org/articles/10.3389/fpsyg.2018.01587/full</w:t>
        </w:r>
      </w:hyperlink>
    </w:p>
    <w:p w14:paraId="09C1F865" w14:textId="27EBCEC6" w:rsidR="0058362E" w:rsidRDefault="0058362E" w:rsidP="001F29DC">
      <w:pPr>
        <w:rPr>
          <w:rFonts w:ascii="Arial" w:hAnsi="Arial" w:cs="Arial"/>
          <w:sz w:val="24"/>
          <w:szCs w:val="24"/>
        </w:rPr>
      </w:pPr>
    </w:p>
    <w:p w14:paraId="1C684BE3" w14:textId="3694DCD0" w:rsidR="0058362E" w:rsidRDefault="00BE11FC" w:rsidP="001F29DC">
      <w:pPr>
        <w:rPr>
          <w:rFonts w:ascii="Arial" w:hAnsi="Arial" w:cs="Arial"/>
          <w:sz w:val="24"/>
          <w:szCs w:val="24"/>
        </w:rPr>
      </w:pPr>
      <w:hyperlink r:id="rId10" w:history="1">
        <w:r w:rsidR="0058362E" w:rsidRPr="00622EE2">
          <w:rPr>
            <w:rStyle w:val="Hyperlink"/>
            <w:rFonts w:ascii="Arial" w:hAnsi="Arial" w:cs="Arial"/>
            <w:sz w:val="24"/>
            <w:szCs w:val="24"/>
          </w:rPr>
          <w:t>https://nfrangoulis.blogspot.com/2012/05/4advantages-and-disadvantages-of.html</w:t>
        </w:r>
      </w:hyperlink>
    </w:p>
    <w:p w14:paraId="775DFEDA" w14:textId="3E1B326E" w:rsidR="0058362E" w:rsidRDefault="0058362E" w:rsidP="001F29DC">
      <w:pPr>
        <w:rPr>
          <w:rFonts w:ascii="Arial" w:hAnsi="Arial" w:cs="Arial"/>
          <w:sz w:val="24"/>
          <w:szCs w:val="24"/>
        </w:rPr>
      </w:pPr>
    </w:p>
    <w:p w14:paraId="346A79BB" w14:textId="16A65C9A" w:rsidR="008568E3" w:rsidRDefault="00BE11FC" w:rsidP="001F29DC">
      <w:pPr>
        <w:rPr>
          <w:rFonts w:ascii="Arial" w:hAnsi="Arial" w:cs="Arial"/>
          <w:sz w:val="24"/>
          <w:szCs w:val="24"/>
        </w:rPr>
      </w:pPr>
      <w:hyperlink r:id="rId11" w:history="1">
        <w:r w:rsidR="008568E3" w:rsidRPr="00622EE2">
          <w:rPr>
            <w:rStyle w:val="Hyperlink"/>
            <w:rFonts w:ascii="Arial" w:hAnsi="Arial" w:cs="Arial"/>
            <w:sz w:val="24"/>
            <w:szCs w:val="24"/>
          </w:rPr>
          <w:t>https://www.ukessays.com/essays/psychology/critique-of-person-centred-approach-and-psychoanalytical-theory-psychology-essay.php</w:t>
        </w:r>
      </w:hyperlink>
    </w:p>
    <w:p w14:paraId="42C3F5DA" w14:textId="77777777" w:rsidR="008568E3" w:rsidRDefault="008568E3" w:rsidP="001F29DC">
      <w:pPr>
        <w:rPr>
          <w:rFonts w:ascii="Arial" w:hAnsi="Arial" w:cs="Arial"/>
          <w:sz w:val="24"/>
          <w:szCs w:val="24"/>
        </w:rPr>
      </w:pPr>
    </w:p>
    <w:p w14:paraId="6866EB1D" w14:textId="2780E8E1" w:rsidR="0058362E" w:rsidRDefault="00BE11FC" w:rsidP="001F29DC">
      <w:pPr>
        <w:rPr>
          <w:rFonts w:ascii="Arial" w:hAnsi="Arial" w:cs="Arial"/>
          <w:sz w:val="24"/>
          <w:szCs w:val="24"/>
        </w:rPr>
      </w:pPr>
      <w:hyperlink r:id="rId12" w:history="1">
        <w:r w:rsidR="00E0313A" w:rsidRPr="00622EE2">
          <w:rPr>
            <w:rStyle w:val="Hyperlink"/>
            <w:rFonts w:ascii="Arial" w:hAnsi="Arial" w:cs="Arial"/>
            <w:sz w:val="24"/>
            <w:szCs w:val="24"/>
          </w:rPr>
          <w:t>https://www.verywellmind.com/client-centered-therapy-2795999</w:t>
        </w:r>
      </w:hyperlink>
    </w:p>
    <w:p w14:paraId="640D3C8C" w14:textId="77777777" w:rsidR="00E0313A" w:rsidRPr="001F29DC" w:rsidRDefault="00E0313A" w:rsidP="001F29DC">
      <w:pPr>
        <w:rPr>
          <w:rFonts w:ascii="Arial" w:hAnsi="Arial" w:cs="Arial"/>
          <w:sz w:val="24"/>
          <w:szCs w:val="24"/>
        </w:rPr>
      </w:pPr>
    </w:p>
    <w:sectPr w:rsidR="00E0313A" w:rsidRPr="001F29D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42673" w14:textId="77777777" w:rsidR="00BE11FC" w:rsidRDefault="00BE11FC" w:rsidP="00661DE6">
      <w:pPr>
        <w:spacing w:after="0" w:line="240" w:lineRule="auto"/>
      </w:pPr>
      <w:r>
        <w:separator/>
      </w:r>
    </w:p>
  </w:endnote>
  <w:endnote w:type="continuationSeparator" w:id="0">
    <w:p w14:paraId="415A5BB0" w14:textId="77777777" w:rsidR="00BE11FC" w:rsidRDefault="00BE11FC" w:rsidP="00661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8110F0" w14:textId="77777777" w:rsidR="00BE11FC" w:rsidRDefault="00BE11FC" w:rsidP="00661DE6">
      <w:pPr>
        <w:spacing w:after="0" w:line="240" w:lineRule="auto"/>
      </w:pPr>
      <w:r>
        <w:separator/>
      </w:r>
    </w:p>
  </w:footnote>
  <w:footnote w:type="continuationSeparator" w:id="0">
    <w:p w14:paraId="642C7B49" w14:textId="77777777" w:rsidR="00BE11FC" w:rsidRDefault="00BE11FC" w:rsidP="00661D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2331CD" w14:textId="31A51520" w:rsidR="00661DE6" w:rsidRDefault="00661DE6">
    <w:pPr>
      <w:pStyle w:val="Header"/>
    </w:pPr>
    <w:r>
      <w:t>Rachel Williams</w:t>
    </w:r>
  </w:p>
  <w:p w14:paraId="2528432B" w14:textId="37CAF58E" w:rsidR="00661DE6" w:rsidRDefault="00661DE6">
    <w:pPr>
      <w:pStyle w:val="Header"/>
    </w:pPr>
    <w:r>
      <w:t>1900484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DE6"/>
    <w:rsid w:val="001C7DD1"/>
    <w:rsid w:val="001E28A7"/>
    <w:rsid w:val="001F29DC"/>
    <w:rsid w:val="00262AC3"/>
    <w:rsid w:val="003A0197"/>
    <w:rsid w:val="0058362E"/>
    <w:rsid w:val="005A269E"/>
    <w:rsid w:val="005E5634"/>
    <w:rsid w:val="0064541F"/>
    <w:rsid w:val="00661DE6"/>
    <w:rsid w:val="006935F3"/>
    <w:rsid w:val="00694131"/>
    <w:rsid w:val="00702860"/>
    <w:rsid w:val="0076511D"/>
    <w:rsid w:val="008568E3"/>
    <w:rsid w:val="008C6C2D"/>
    <w:rsid w:val="008F01DC"/>
    <w:rsid w:val="00923D3C"/>
    <w:rsid w:val="009E33A7"/>
    <w:rsid w:val="00BE11FC"/>
    <w:rsid w:val="00C8708C"/>
    <w:rsid w:val="00CC2090"/>
    <w:rsid w:val="00D14592"/>
    <w:rsid w:val="00D6486A"/>
    <w:rsid w:val="00DB4694"/>
    <w:rsid w:val="00DE5C10"/>
    <w:rsid w:val="00E0313A"/>
    <w:rsid w:val="00E955FE"/>
    <w:rsid w:val="00EB17E7"/>
    <w:rsid w:val="00FC0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6CAD4"/>
  <w15:chartTrackingRefBased/>
  <w15:docId w15:val="{08AD8A17-E2E2-4868-A591-218575FFB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1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DE6"/>
  </w:style>
  <w:style w:type="paragraph" w:styleId="Footer">
    <w:name w:val="footer"/>
    <w:basedOn w:val="Normal"/>
    <w:link w:val="FooterChar"/>
    <w:uiPriority w:val="99"/>
    <w:unhideWhenUsed/>
    <w:rsid w:val="00661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DE6"/>
  </w:style>
  <w:style w:type="character" w:styleId="Hyperlink">
    <w:name w:val="Hyperlink"/>
    <w:basedOn w:val="DefaultParagraphFont"/>
    <w:uiPriority w:val="99"/>
    <w:unhideWhenUsed/>
    <w:rsid w:val="001F29DC"/>
    <w:rPr>
      <w:color w:val="0563C1" w:themeColor="hyperlink"/>
      <w:u w:val="single"/>
    </w:rPr>
  </w:style>
  <w:style w:type="character" w:styleId="UnresolvedMention">
    <w:name w:val="Unresolved Mention"/>
    <w:basedOn w:val="DefaultParagraphFont"/>
    <w:uiPriority w:val="99"/>
    <w:semiHidden/>
    <w:unhideWhenUsed/>
    <w:rsid w:val="001F29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lutions-centre.org/what-is-the-solution-focused-approach/"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owl.english.purdue.edu/handouts/research/r_paraphr.html" TargetMode="External"/><Relationship Id="rId12" Type="http://schemas.openxmlformats.org/officeDocument/2006/relationships/hyperlink" Target="https://www.verywellmind.com/client-centered-therapy-279599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erywellmind.com/what-is-humanistic-psychology-2795242" TargetMode="External"/><Relationship Id="rId11" Type="http://schemas.openxmlformats.org/officeDocument/2006/relationships/hyperlink" Target="https://www.ukessays.com/essays/psychology/critique-of-person-centred-approach-and-psychoanalytical-theory-psychology-essay.php"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nfrangoulis.blogspot.com/2012/05/4advantages-and-disadvantages-of.html" TargetMode="External"/><Relationship Id="rId4" Type="http://schemas.openxmlformats.org/officeDocument/2006/relationships/footnotes" Target="footnotes.xml"/><Relationship Id="rId9" Type="http://schemas.openxmlformats.org/officeDocument/2006/relationships/hyperlink" Target="https://www.frontiersin.org/articles/10.3389/fpsyg.2018.01587/ful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2573</TotalTime>
  <Pages>4</Pages>
  <Words>1117</Words>
  <Characters>6369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dc:creator>
  <cp:keywords/>
  <dc:description/>
  <cp:lastModifiedBy>Rachel Williams</cp:lastModifiedBy>
  <cp:revision>20</cp:revision>
  <dcterms:created xsi:type="dcterms:W3CDTF">2020-01-08T13:04:00Z</dcterms:created>
  <dcterms:modified xsi:type="dcterms:W3CDTF">2020-01-17T08:58:00Z</dcterms:modified>
</cp:coreProperties>
</file>