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4EB54D0" w:rsidR="005F719E" w:rsidRPr="00E30C5F" w:rsidRDefault="00AD5C20" w:rsidP="00380B6E">
            <w:pPr>
              <w:rPr>
                <w:rFonts w:ascii="Arial" w:hAnsi="Arial" w:cs="Arial"/>
                <w:b/>
                <w:bCs/>
              </w:rPr>
            </w:pPr>
            <w:r>
              <w:rPr>
                <w:rFonts w:ascii="Arial" w:hAnsi="Arial" w:cs="Arial"/>
                <w:b/>
                <w:bCs/>
              </w:rPr>
              <w:t>Carolina Botelho Baracat -2511915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7FD9507" w:rsidR="005F719E" w:rsidRPr="00E30C5F" w:rsidRDefault="00AD5C20" w:rsidP="00380B6E">
            <w:pPr>
              <w:rPr>
                <w:rFonts w:ascii="Arial" w:hAnsi="Arial" w:cs="Arial"/>
                <w:b/>
                <w:bCs/>
              </w:rPr>
            </w:pPr>
            <w:r>
              <w:rPr>
                <w:rFonts w:ascii="Arial" w:hAnsi="Arial" w:cs="Arial"/>
                <w:b/>
                <w:bCs/>
              </w:rPr>
              <w:t>Academic Skills LCLM 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3A89B3F" w:rsidR="005F719E" w:rsidRPr="00E30C5F" w:rsidRDefault="00AD5C20"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915733A" w:rsidR="00040468" w:rsidRPr="00E30C5F" w:rsidRDefault="00AD5C20" w:rsidP="00380B6E">
            <w:pPr>
              <w:rPr>
                <w:rFonts w:ascii="Arial" w:hAnsi="Arial" w:cs="Arial"/>
                <w:b/>
                <w:bCs/>
              </w:rPr>
            </w:pPr>
            <w:r>
              <w:rPr>
                <w:rFonts w:ascii="Arial" w:hAnsi="Arial" w:cs="Arial"/>
                <w:b/>
                <w:bCs/>
              </w:rPr>
              <w:t>Bianca Dodgen</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BC4B01">
      <w:pPr>
        <w:spacing w:line="360" w:lineRule="auto"/>
        <w:jc w:val="both"/>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sidRPr="00BC4B01">
        <w:rPr>
          <w:rFonts w:ascii="Times New Roman" w:hAnsi="Times New Roman" w:cs="Times New Roman"/>
        </w:rPr>
        <w:t>writing</w:t>
      </w:r>
      <w:r w:rsidR="004407C3">
        <w:rPr>
          <w:rFonts w:ascii="Arial" w:hAnsi="Arial" w:cs="Arial"/>
        </w:rPr>
        <w:t xml:space="preserve">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2972"/>
        <w:gridCol w:w="7513"/>
      </w:tblGrid>
      <w:tr w:rsidR="00D45248"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4BC19B83" w:rsidR="00371390" w:rsidRPr="00C71D2F" w:rsidRDefault="00BC4B01" w:rsidP="000D6292">
            <w:pPr>
              <w:pStyle w:val="NormalWeb"/>
              <w:jc w:val="both"/>
              <w:rPr>
                <w:color w:val="000000"/>
              </w:rPr>
            </w:pPr>
            <w:r w:rsidRPr="00C71D2F">
              <w:rPr>
                <w:color w:val="000000"/>
              </w:rPr>
              <w:t>During the</w:t>
            </w:r>
            <w:r w:rsidRPr="00C71D2F">
              <w:rPr>
                <w:rStyle w:val="apple-converted-space"/>
                <w:color w:val="000000"/>
              </w:rPr>
              <w:t> </w:t>
            </w:r>
            <w:r w:rsidRPr="00477E1E">
              <w:rPr>
                <w:rStyle w:val="Emphasis"/>
                <w:i w:val="0"/>
                <w:iCs w:val="0"/>
                <w:color w:val="000000"/>
              </w:rPr>
              <w:t>Academic Skills</w:t>
            </w:r>
            <w:r w:rsidRPr="00C71D2F">
              <w:rPr>
                <w:rStyle w:val="apple-converted-space"/>
                <w:color w:val="000000"/>
              </w:rPr>
              <w:t> </w:t>
            </w:r>
            <w:r w:rsidRPr="00C71D2F">
              <w:rPr>
                <w:color w:val="000000"/>
              </w:rPr>
              <w:t>module, I completed several learning tasks and participated in various classroom activities that focused on improving my</w:t>
            </w:r>
            <w:r w:rsidR="00AD5C20">
              <w:rPr>
                <w:color w:val="000000"/>
              </w:rPr>
              <w:t xml:space="preserve"> academicwritingandcommunicationskills.</w:t>
            </w:r>
            <w:r w:rsidRPr="00C71D2F">
              <w:rPr>
                <w:color w:val="000000"/>
              </w:rPr>
              <w:br/>
              <w:t>In addition to these tasks, we participated in class discussions on topics such as</w:t>
            </w:r>
            <w:r w:rsidRPr="00C71D2F">
              <w:rPr>
                <w:rStyle w:val="apple-converted-space"/>
                <w:color w:val="000000"/>
              </w:rPr>
              <w:t> </w:t>
            </w:r>
            <w:r w:rsidRPr="00C71D2F">
              <w:rPr>
                <w:rStyle w:val="Strong"/>
                <w:b w:val="0"/>
                <w:bCs w:val="0"/>
                <w:color w:val="000000"/>
              </w:rPr>
              <w:t>paraphrasing, referencing, summarising, and academic integrity</w:t>
            </w:r>
            <w:r w:rsidRPr="00C71D2F">
              <w:rPr>
                <w:color w:val="000000"/>
              </w:rPr>
              <w:t>. The lecturer also provided feedback on my written work, highlighting areas where I needed to improve my referencing accuracy and the flow of my arguments. These combined experiences formed the foundation of my learning journey throughout the module.</w:t>
            </w:r>
          </w:p>
        </w:tc>
      </w:tr>
      <w:tr w:rsidR="00D45248"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60ECB5EA" w:rsidR="00914E2E" w:rsidRPr="00D47B24" w:rsidRDefault="00D47B24" w:rsidP="00D47B24">
            <w:pPr>
              <w:pStyle w:val="NormalWeb"/>
              <w:jc w:val="both"/>
              <w:rPr>
                <w:color w:val="000000"/>
              </w:rPr>
            </w:pPr>
            <w:r w:rsidRPr="00D47B24">
              <w:rPr>
                <w:color w:val="000000"/>
              </w:rPr>
              <w:t>At the beginning of the module, I felt quite</w:t>
            </w:r>
            <w:r w:rsidRPr="00D47B24">
              <w:rPr>
                <w:rStyle w:val="apple-converted-space"/>
                <w:color w:val="000000"/>
              </w:rPr>
              <w:t> </w:t>
            </w:r>
            <w:r w:rsidRPr="00D47B24">
              <w:rPr>
                <w:rStyle w:val="Strong"/>
                <w:b w:val="0"/>
                <w:bCs w:val="0"/>
                <w:color w:val="000000"/>
              </w:rPr>
              <w:t>nervous and uncertain</w:t>
            </w:r>
            <w:r w:rsidRPr="00D47B24">
              <w:rPr>
                <w:rStyle w:val="apple-converted-space"/>
                <w:b/>
                <w:bCs/>
                <w:color w:val="000000"/>
              </w:rPr>
              <w:t> </w:t>
            </w:r>
            <w:r w:rsidRPr="00D47B24">
              <w:rPr>
                <w:color w:val="000000"/>
              </w:rPr>
              <w:t>because I had limited experience with academic writing in English. I was worried about using the correct referencing style and meeting academic standards. During Task 1, I felt</w:t>
            </w:r>
            <w:r w:rsidRPr="00D47B24">
              <w:rPr>
                <w:rStyle w:val="apple-converted-space"/>
                <w:color w:val="000000"/>
              </w:rPr>
              <w:t> </w:t>
            </w:r>
            <w:r w:rsidRPr="00D47B24">
              <w:rPr>
                <w:rStyle w:val="Strong"/>
                <w:b w:val="0"/>
                <w:bCs w:val="0"/>
                <w:color w:val="000000"/>
              </w:rPr>
              <w:t>overwhelmed</w:t>
            </w:r>
            <w:r w:rsidRPr="00D47B24">
              <w:rPr>
                <w:rStyle w:val="apple-converted-space"/>
                <w:b/>
                <w:bCs/>
                <w:color w:val="000000"/>
              </w:rPr>
              <w:t> </w:t>
            </w:r>
            <w:r w:rsidRPr="00D47B24">
              <w:rPr>
                <w:color w:val="000000"/>
              </w:rPr>
              <w:t>by the amount of reading and research required, but I also felt motivated to learn. By the end of the module, I felt</w:t>
            </w:r>
            <w:r w:rsidRPr="00D47B24">
              <w:rPr>
                <w:rStyle w:val="apple-converted-space"/>
                <w:color w:val="000000"/>
              </w:rPr>
              <w:t> </w:t>
            </w:r>
            <w:r w:rsidRPr="00D47B24">
              <w:rPr>
                <w:rStyle w:val="Strong"/>
                <w:b w:val="0"/>
                <w:bCs w:val="0"/>
                <w:color w:val="000000"/>
              </w:rPr>
              <w:t>proud</w:t>
            </w:r>
            <w:r w:rsidRPr="00D47B24">
              <w:rPr>
                <w:rStyle w:val="apple-converted-space"/>
                <w:color w:val="000000"/>
              </w:rPr>
              <w:t> </w:t>
            </w:r>
            <w:r w:rsidRPr="00D47B24">
              <w:rPr>
                <w:color w:val="000000"/>
              </w:rPr>
              <w:t>of my progress and more capable of managing academic tasks independently.</w:t>
            </w:r>
          </w:p>
        </w:tc>
      </w:tr>
      <w:tr w:rsidR="00D45248"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6A8B214C" w:rsidR="00654C58" w:rsidRPr="00654C58" w:rsidRDefault="00D47B24" w:rsidP="00654C58">
            <w:pPr>
              <w:pStyle w:val="NormalWeb"/>
              <w:jc w:val="both"/>
              <w:rPr>
                <w:color w:val="000000"/>
              </w:rPr>
            </w:pPr>
            <w:r w:rsidRPr="00D47B24">
              <w:rPr>
                <w:color w:val="000000"/>
              </w:rPr>
              <w:t>There were both positive and negative aspects to my experience. On the positive side, I developed key skills such as</w:t>
            </w:r>
            <w:r w:rsidRPr="00D47B24">
              <w:rPr>
                <w:rStyle w:val="apple-converted-space"/>
                <w:color w:val="000000"/>
              </w:rPr>
              <w:t> </w:t>
            </w:r>
            <w:r w:rsidRPr="00D47B24">
              <w:rPr>
                <w:rStyle w:val="Strong"/>
                <w:b w:val="0"/>
                <w:bCs w:val="0"/>
                <w:color w:val="000000"/>
              </w:rPr>
              <w:t>referencing, paraphrasing, and critical reading</w:t>
            </w:r>
            <w:r w:rsidRPr="00D47B24">
              <w:rPr>
                <w:b/>
                <w:bCs/>
                <w:color w:val="000000"/>
              </w:rPr>
              <w:t xml:space="preserve">, </w:t>
            </w:r>
            <w:r w:rsidRPr="00D47B24">
              <w:rPr>
                <w:color w:val="000000"/>
              </w:rPr>
              <w:t xml:space="preserve">which made my writing more credible and professional. </w:t>
            </w:r>
            <w:r w:rsidRPr="00D47B24">
              <w:rPr>
                <w:color w:val="000000"/>
              </w:rPr>
              <w:br/>
              <w:t>However, there were also challenges. I sometimes struggled to manage my time effectively, especially when balancing research, writing, and editing. I also found it difficult to maintain confidence when presenting in front of others. Despite these challenges, I believe each experience contributed positively to my academic growth.</w:t>
            </w:r>
          </w:p>
        </w:tc>
      </w:tr>
      <w:tr w:rsidR="00D45248"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05ADF44F" w:rsidR="00914E2E" w:rsidRPr="007147F1" w:rsidRDefault="00C71D2F" w:rsidP="007147F1">
            <w:pPr>
              <w:jc w:val="both"/>
              <w:rPr>
                <w:rFonts w:ascii="Times New Roman" w:hAnsi="Times New Roman" w:cs="Times New Roman"/>
                <w:sz w:val="24"/>
                <w:szCs w:val="24"/>
              </w:rPr>
            </w:pPr>
            <w:r w:rsidRPr="00C71D2F">
              <w:rPr>
                <w:rFonts w:ascii="Times New Roman" w:hAnsi="Times New Roman" w:cs="Times New Roman"/>
                <w:color w:val="000000"/>
                <w:sz w:val="24"/>
                <w:szCs w:val="24"/>
              </w:rPr>
              <w:t>Looking back, I can understand why I felt uncertain at first. Academic writing requires a specific style and structure that I was not used to.</w:t>
            </w:r>
            <w:r w:rsidRPr="00C71D2F">
              <w:rPr>
                <w:rFonts w:ascii="Times New Roman" w:hAnsi="Times New Roman" w:cs="Times New Roman"/>
                <w:color w:val="000000"/>
                <w:sz w:val="24"/>
                <w:szCs w:val="24"/>
              </w:rPr>
              <w:br/>
              <w:t>The feedback I received from Task 1 showed that I needed to engage more critically with my sources rather than simply summarising them. After reviewing this feedback, I began to apply strategies such as</w:t>
            </w:r>
            <w:r w:rsidRPr="00C71D2F">
              <w:rPr>
                <w:rStyle w:val="apple-converted-space"/>
                <w:rFonts w:ascii="Times New Roman" w:hAnsi="Times New Roman" w:cs="Times New Roman"/>
                <w:color w:val="000000"/>
                <w:sz w:val="24"/>
                <w:szCs w:val="24"/>
              </w:rPr>
              <w:t> </w:t>
            </w:r>
            <w:r w:rsidRPr="00654C58">
              <w:rPr>
                <w:rStyle w:val="Strong"/>
                <w:rFonts w:ascii="Times New Roman" w:hAnsi="Times New Roman" w:cs="Times New Roman"/>
                <w:b w:val="0"/>
                <w:bCs w:val="0"/>
                <w:color w:val="000000"/>
                <w:sz w:val="24"/>
                <w:szCs w:val="24"/>
              </w:rPr>
              <w:t>critical questioning</w:t>
            </w:r>
            <w:r w:rsidRPr="00654C58">
              <w:rPr>
                <w:rStyle w:val="apple-converted-space"/>
                <w:rFonts w:ascii="Times New Roman" w:hAnsi="Times New Roman" w:cs="Times New Roman"/>
                <w:b/>
                <w:bCs/>
                <w:color w:val="000000"/>
                <w:sz w:val="24"/>
                <w:szCs w:val="24"/>
              </w:rPr>
              <w:t> </w:t>
            </w:r>
            <w:r w:rsidRPr="00654C58">
              <w:rPr>
                <w:rFonts w:ascii="Times New Roman" w:hAnsi="Times New Roman" w:cs="Times New Roman"/>
                <w:color w:val="000000"/>
                <w:sz w:val="24"/>
                <w:szCs w:val="24"/>
              </w:rPr>
              <w:t>and</w:t>
            </w:r>
            <w:r w:rsidRPr="00654C58">
              <w:rPr>
                <w:rStyle w:val="apple-converted-space"/>
                <w:rFonts w:ascii="Times New Roman" w:hAnsi="Times New Roman" w:cs="Times New Roman"/>
                <w:color w:val="000000"/>
                <w:sz w:val="24"/>
                <w:szCs w:val="24"/>
              </w:rPr>
              <w:t> </w:t>
            </w:r>
            <w:r w:rsidRPr="00654C58">
              <w:rPr>
                <w:rStyle w:val="Strong"/>
                <w:rFonts w:ascii="Times New Roman" w:hAnsi="Times New Roman" w:cs="Times New Roman"/>
                <w:b w:val="0"/>
                <w:bCs w:val="0"/>
                <w:color w:val="000000"/>
                <w:sz w:val="24"/>
                <w:szCs w:val="24"/>
              </w:rPr>
              <w:t>planning my essays</w:t>
            </w:r>
            <w:r w:rsidRPr="00654C58">
              <w:rPr>
                <w:rStyle w:val="apple-converted-space"/>
                <w:rFonts w:ascii="Times New Roman" w:hAnsi="Times New Roman" w:cs="Times New Roman"/>
                <w:b/>
                <w:bCs/>
                <w:color w:val="000000"/>
                <w:sz w:val="24"/>
                <w:szCs w:val="24"/>
              </w:rPr>
              <w:t> </w:t>
            </w:r>
            <w:r w:rsidRPr="00C71D2F">
              <w:rPr>
                <w:rFonts w:ascii="Times New Roman" w:hAnsi="Times New Roman" w:cs="Times New Roman"/>
                <w:color w:val="000000"/>
                <w:sz w:val="24"/>
                <w:szCs w:val="24"/>
              </w:rPr>
              <w:t xml:space="preserve">more effectively. </w:t>
            </w:r>
          </w:p>
        </w:tc>
      </w:tr>
      <w:tr w:rsidR="00D45248"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372E3CBF" w:rsidR="00914E2E" w:rsidRPr="00477E1E" w:rsidRDefault="00C71D2F" w:rsidP="00477E1E">
            <w:pPr>
              <w:pStyle w:val="NormalWeb"/>
              <w:jc w:val="both"/>
              <w:rPr>
                <w:color w:val="000000"/>
              </w:rPr>
            </w:pPr>
            <w:r>
              <w:rPr>
                <w:color w:val="000000"/>
              </w:rPr>
              <w:t>Overall, the module has been a valuable opportunity to improve both my academic and personal skills. If I could improve one thing, it would be</w:t>
            </w:r>
            <w:r>
              <w:rPr>
                <w:rStyle w:val="apple-converted-space"/>
                <w:color w:val="000000"/>
              </w:rPr>
              <w:t> </w:t>
            </w:r>
            <w:r w:rsidRPr="00C71D2F">
              <w:rPr>
                <w:rStyle w:val="Strong"/>
                <w:b w:val="0"/>
                <w:bCs w:val="0"/>
                <w:color w:val="000000"/>
              </w:rPr>
              <w:t>time management</w:t>
            </w:r>
            <w:r>
              <w:rPr>
                <w:color w:val="000000"/>
              </w:rPr>
              <w:t>. I often left tasks until the last minute, which affected the quality of my early drafts. Planning and scheduling my workload earlier would have reduced stress and improved my writing process</w:t>
            </w:r>
            <w:r w:rsidR="00477E1E">
              <w:rPr>
                <w:color w:val="000000"/>
              </w:rPr>
              <w:t>.</w:t>
            </w:r>
          </w:p>
        </w:tc>
      </w:tr>
      <w:tr w:rsidR="00D45248"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63B2A5AD" w:rsidR="00914E2E" w:rsidRPr="00477E1E" w:rsidRDefault="00C71D2F" w:rsidP="00477E1E">
            <w:pPr>
              <w:pStyle w:val="NormalWeb"/>
              <w:jc w:val="both"/>
              <w:rPr>
                <w:color w:val="000000"/>
              </w:rPr>
            </w:pPr>
            <w:r>
              <w:rPr>
                <w:color w:val="000000"/>
              </w:rPr>
              <w:t>If I repeat similar tasks in the future, I will start research earlier and create a clear study timetable to manage deadlines more efficiently. I plan to attend the university’s academic writing workshops to further improve my referencing and paraphrasing skills. I will also continue to use</w:t>
            </w:r>
            <w:r>
              <w:rPr>
                <w:rStyle w:val="apple-converted-space"/>
                <w:color w:val="000000"/>
              </w:rPr>
              <w:t> </w:t>
            </w:r>
            <w:r w:rsidRPr="00C71D2F">
              <w:rPr>
                <w:rStyle w:val="Strong"/>
                <w:b w:val="0"/>
                <w:bCs w:val="0"/>
                <w:color w:val="000000"/>
              </w:rPr>
              <w:t>Gibbs Reflective Cycle</w:t>
            </w:r>
            <w:r w:rsidRPr="00C71D2F">
              <w:rPr>
                <w:rStyle w:val="apple-converted-space"/>
                <w:b/>
                <w:bCs/>
                <w:color w:val="000000"/>
              </w:rPr>
              <w:t> </w:t>
            </w:r>
            <w:r>
              <w:rPr>
                <w:color w:val="000000"/>
              </w:rPr>
              <w:t>after each assignment to evaluate my progress and set new goals.</w:t>
            </w:r>
            <w:r>
              <w:rPr>
                <w:color w:val="000000"/>
              </w:rPr>
              <w:br/>
            </w:r>
          </w:p>
        </w:tc>
      </w:tr>
      <w:tr w:rsidR="00D45248"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2D6B4E3C" w14:textId="5E451C1B" w:rsidR="00CE7E23" w:rsidRDefault="00D45248">
            <w:pPr>
              <w:rPr>
                <w:rFonts w:ascii="Times New Roman" w:hAnsi="Times New Roman" w:cs="Times New Roman"/>
                <w:sz w:val="24"/>
                <w:szCs w:val="24"/>
              </w:rPr>
            </w:pPr>
            <w:r w:rsidRPr="00D45248">
              <w:rPr>
                <w:rFonts w:ascii="Times New Roman" w:hAnsi="Times New Roman" w:cs="Times New Roman"/>
                <w:sz w:val="24"/>
                <w:szCs w:val="24"/>
              </w:rPr>
              <w:t xml:space="preserve">Success in </w:t>
            </w:r>
            <w:r w:rsidR="00FB227A">
              <w:rPr>
                <w:rFonts w:ascii="Times New Roman" w:hAnsi="Times New Roman" w:cs="Times New Roman"/>
                <w:sz w:val="24"/>
                <w:szCs w:val="24"/>
              </w:rPr>
              <w:t>A</w:t>
            </w:r>
            <w:r w:rsidRPr="00D45248">
              <w:rPr>
                <w:rFonts w:ascii="Times New Roman" w:hAnsi="Times New Roman" w:cs="Times New Roman"/>
                <w:sz w:val="24"/>
                <w:szCs w:val="24"/>
              </w:rPr>
              <w:t xml:space="preserve">cademic </w:t>
            </w:r>
            <w:r w:rsidR="00FB227A">
              <w:rPr>
                <w:rFonts w:ascii="Times New Roman" w:hAnsi="Times New Roman" w:cs="Times New Roman"/>
                <w:sz w:val="24"/>
                <w:szCs w:val="24"/>
              </w:rPr>
              <w:t>W</w:t>
            </w:r>
            <w:r w:rsidRPr="00D45248">
              <w:rPr>
                <w:rFonts w:ascii="Times New Roman" w:hAnsi="Times New Roman" w:cs="Times New Roman"/>
                <w:sz w:val="24"/>
                <w:szCs w:val="24"/>
              </w:rPr>
              <w:t>riting 6</w:t>
            </w:r>
            <w:r w:rsidRPr="00D45248">
              <w:rPr>
                <w:rFonts w:ascii="Times New Roman" w:hAnsi="Times New Roman" w:cs="Times New Roman"/>
                <w:sz w:val="24"/>
                <w:szCs w:val="24"/>
                <w:vertAlign w:val="superscript"/>
              </w:rPr>
              <w:t>th</w:t>
            </w:r>
            <w:r w:rsidRPr="00D45248">
              <w:rPr>
                <w:rFonts w:ascii="Times New Roman" w:hAnsi="Times New Roman" w:cs="Times New Roman"/>
                <w:sz w:val="24"/>
                <w:szCs w:val="24"/>
              </w:rPr>
              <w:t xml:space="preserve"> </w:t>
            </w:r>
            <w:r w:rsidR="00FB227A">
              <w:rPr>
                <w:rFonts w:ascii="Times New Roman" w:hAnsi="Times New Roman" w:cs="Times New Roman"/>
                <w:sz w:val="24"/>
                <w:szCs w:val="24"/>
              </w:rPr>
              <w:t>E</w:t>
            </w:r>
            <w:r w:rsidRPr="00D45248">
              <w:rPr>
                <w:rFonts w:ascii="Times New Roman" w:hAnsi="Times New Roman" w:cs="Times New Roman"/>
                <w:sz w:val="24"/>
                <w:szCs w:val="24"/>
              </w:rPr>
              <w:t xml:space="preserve">dition, by </w:t>
            </w:r>
            <w:r w:rsidR="00FB227A" w:rsidRPr="00D45248">
              <w:rPr>
                <w:rFonts w:ascii="Times New Roman" w:hAnsi="Times New Roman" w:cs="Times New Roman"/>
                <w:sz w:val="24"/>
                <w:szCs w:val="24"/>
              </w:rPr>
              <w:t>Trevor</w:t>
            </w:r>
            <w:r w:rsidRPr="00D45248">
              <w:rPr>
                <w:rFonts w:ascii="Times New Roman" w:hAnsi="Times New Roman" w:cs="Times New Roman"/>
                <w:sz w:val="24"/>
                <w:szCs w:val="24"/>
              </w:rPr>
              <w:t xml:space="preserve"> </w:t>
            </w:r>
            <w:r w:rsidR="00FB227A">
              <w:rPr>
                <w:rFonts w:ascii="Times New Roman" w:hAnsi="Times New Roman" w:cs="Times New Roman"/>
                <w:sz w:val="24"/>
                <w:szCs w:val="24"/>
              </w:rPr>
              <w:t>D</w:t>
            </w:r>
            <w:r w:rsidRPr="00D45248">
              <w:rPr>
                <w:rFonts w:ascii="Times New Roman" w:hAnsi="Times New Roman" w:cs="Times New Roman"/>
                <w:sz w:val="24"/>
                <w:szCs w:val="24"/>
              </w:rPr>
              <w:t xml:space="preserve">ay, Bloomsbury publishing, 2023-09-07. ProQuest. Online </w:t>
            </w:r>
            <w:hyperlink r:id="rId9" w:history="1">
              <w:r w:rsidRPr="004766E9">
                <w:rPr>
                  <w:rStyle w:val="Hyperlink"/>
                  <w:rFonts w:ascii="Times New Roman" w:hAnsi="Times New Roman" w:cs="Times New Roman"/>
                  <w:sz w:val="24"/>
                  <w:szCs w:val="24"/>
                </w:rPr>
                <w:t>http://ebookcentral.proquest.com/lib/trinity/de</w:t>
              </w:r>
              <w:r w:rsidRPr="004766E9">
                <w:rPr>
                  <w:rStyle w:val="Hyperlink"/>
                  <w:rFonts w:ascii="Times New Roman" w:hAnsi="Times New Roman" w:cs="Times New Roman"/>
                  <w:sz w:val="24"/>
                  <w:szCs w:val="24"/>
                </w:rPr>
                <w:t>t</w:t>
              </w:r>
              <w:r w:rsidRPr="004766E9">
                <w:rPr>
                  <w:rStyle w:val="Hyperlink"/>
                  <w:rFonts w:ascii="Times New Roman" w:hAnsi="Times New Roman" w:cs="Times New Roman"/>
                  <w:sz w:val="24"/>
                  <w:szCs w:val="24"/>
                </w:rPr>
                <w:t>ail.action?docID+7249341</w:t>
              </w:r>
            </w:hyperlink>
            <w:r w:rsidRPr="00D45248">
              <w:rPr>
                <w:rFonts w:ascii="Times New Roman" w:hAnsi="Times New Roman" w:cs="Times New Roman"/>
                <w:sz w:val="24"/>
                <w:szCs w:val="24"/>
              </w:rPr>
              <w:t>.</w:t>
            </w:r>
          </w:p>
          <w:p w14:paraId="49B3B585" w14:textId="79D0CB8E" w:rsidR="00D45248" w:rsidRDefault="00D45248">
            <w:pPr>
              <w:rPr>
                <w:rFonts w:ascii="Times New Roman" w:hAnsi="Times New Roman" w:cs="Times New Roman"/>
                <w:sz w:val="24"/>
                <w:szCs w:val="24"/>
              </w:rPr>
            </w:pPr>
            <w:r>
              <w:rPr>
                <w:rFonts w:ascii="Times New Roman" w:hAnsi="Times New Roman" w:cs="Times New Roman"/>
                <w:sz w:val="24"/>
                <w:szCs w:val="24"/>
              </w:rPr>
              <w:t xml:space="preserve">Created from </w:t>
            </w:r>
            <w:r w:rsidR="00FB227A">
              <w:rPr>
                <w:rFonts w:ascii="Times New Roman" w:hAnsi="Times New Roman" w:cs="Times New Roman"/>
                <w:sz w:val="24"/>
                <w:szCs w:val="24"/>
              </w:rPr>
              <w:t>T</w:t>
            </w:r>
            <w:r>
              <w:rPr>
                <w:rFonts w:ascii="Times New Roman" w:hAnsi="Times New Roman" w:cs="Times New Roman"/>
                <w:sz w:val="24"/>
                <w:szCs w:val="24"/>
              </w:rPr>
              <w:t>rinity on 2025-08-26.13:44:37</w:t>
            </w:r>
          </w:p>
          <w:p w14:paraId="116D5206" w14:textId="77777777" w:rsidR="00FB227A" w:rsidRDefault="00FB227A">
            <w:pPr>
              <w:rPr>
                <w:rFonts w:ascii="Times New Roman" w:hAnsi="Times New Roman" w:cs="Times New Roman"/>
                <w:sz w:val="24"/>
                <w:szCs w:val="24"/>
              </w:rPr>
            </w:pPr>
          </w:p>
          <w:p w14:paraId="094DF1A0" w14:textId="6DDFE609" w:rsidR="00FB227A" w:rsidRPr="00D45248" w:rsidRDefault="00FB227A">
            <w:pPr>
              <w:rPr>
                <w:rFonts w:ascii="Times New Roman" w:hAnsi="Times New Roman" w:cs="Times New Roman"/>
                <w:sz w:val="24"/>
                <w:szCs w:val="24"/>
              </w:rPr>
            </w:pPr>
            <w:r>
              <w:rPr>
                <w:rFonts w:ascii="Times New Roman" w:hAnsi="Times New Roman" w:cs="Times New Roman"/>
                <w:sz w:val="24"/>
                <w:szCs w:val="24"/>
              </w:rPr>
              <w:t>Page 65. The Mature student’s study guide-essential skills for those returning to school or distance learning. By Dr Catherine Dawson. Published in Oxford by How to books. 2007</w:t>
            </w:r>
          </w:p>
          <w:p w14:paraId="3F488344" w14:textId="77777777" w:rsidR="00914E2E" w:rsidRPr="00D45248" w:rsidRDefault="00914E2E">
            <w:pPr>
              <w:rPr>
                <w:rFonts w:ascii="Times New Roman" w:hAnsi="Times New Roman" w:cs="Times New Roman"/>
                <w:sz w:val="24"/>
                <w:szCs w:val="24"/>
              </w:rPr>
            </w:pPr>
          </w:p>
          <w:p w14:paraId="551D9219" w14:textId="4803CEA8" w:rsidR="00914E2E" w:rsidRPr="00FB227A" w:rsidRDefault="00FB227A">
            <w:pPr>
              <w:rPr>
                <w:rFonts w:ascii="Times New Roman" w:hAnsi="Times New Roman" w:cs="Times New Roman"/>
                <w:sz w:val="24"/>
                <w:szCs w:val="24"/>
              </w:rPr>
            </w:pPr>
            <w:r w:rsidRPr="00FB227A">
              <w:rPr>
                <w:rFonts w:ascii="Times New Roman" w:hAnsi="Times New Roman" w:cs="Times New Roman"/>
                <w:sz w:val="24"/>
                <w:szCs w:val="24"/>
              </w:rPr>
              <w:lastRenderedPageBreak/>
              <w:t>Skills for Success: Personal Development and Employability by Stella Cotrell.Published in 2021 by MacMillan Education UK. ProQuest Ebook Central, page 3. Htttp://ebookcentral. Proquest.com/lib/trinity/detail.action?docID=6577749.</w:t>
            </w:r>
          </w:p>
          <w:p w14:paraId="7CAF5614" w14:textId="77777777" w:rsidR="00914E2E" w:rsidRPr="00FB227A" w:rsidRDefault="00914E2E">
            <w:pPr>
              <w:rPr>
                <w:rFonts w:ascii="Times New Roman" w:hAnsi="Times New Roman" w:cs="Times New Roman"/>
                <w:sz w:val="24"/>
                <w:szCs w:val="24"/>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0"/>
      <w:headerReference w:type="default" r:id="rId11"/>
      <w:head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FE5D3" w14:textId="77777777" w:rsidR="00E524AD" w:rsidRDefault="00E524AD" w:rsidP="00AE645D">
      <w:pPr>
        <w:spacing w:after="0" w:line="240" w:lineRule="auto"/>
      </w:pPr>
      <w:r>
        <w:separator/>
      </w:r>
    </w:p>
  </w:endnote>
  <w:endnote w:type="continuationSeparator" w:id="0">
    <w:p w14:paraId="5EB79ADD" w14:textId="77777777" w:rsidR="00E524AD" w:rsidRDefault="00E524AD"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24498" w14:textId="77777777" w:rsidR="00E524AD" w:rsidRDefault="00E524AD" w:rsidP="00AE645D">
      <w:pPr>
        <w:spacing w:after="0" w:line="240" w:lineRule="auto"/>
      </w:pPr>
      <w:r>
        <w:separator/>
      </w:r>
    </w:p>
  </w:footnote>
  <w:footnote w:type="continuationSeparator" w:id="0">
    <w:p w14:paraId="78884008" w14:textId="77777777" w:rsidR="00E524AD" w:rsidRDefault="00E524AD"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E524AD">
    <w:pPr>
      <w:pStyle w:val="Header"/>
    </w:pPr>
    <w:r>
      <w:rPr>
        <w:noProof/>
      </w:rPr>
      <w:pict w14:anchorId="279742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3" type="#_x0000_t75" alt="" style="position:absolute;margin-left:0;margin-top:0;width:523pt;height:523pt;z-index:-251648000;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r>
      <w:rPr>
        <w:noProof/>
      </w:rPr>
      <w:pict w14:anchorId="5C70D3FF">
        <v:shape id="_x0000_s1032" type="#_x0000_t75" alt="" style="position:absolute;margin-left:0;margin-top:0;width:523.15pt;height:416.1pt;z-index:-251651072;mso-wrap-edited:f;mso-width-percent:0;mso-height-percent:0;mso-position-horizontal:center;mso-position-horizontal-relative:margin;mso-position-vertical:center;mso-position-vertical-relative:margin;mso-width-percent:0;mso-height-percent:0" o:allowincell="f">
          <v:imagedata r:id="rId2" o:title="Task333" gain="19661f" blacklevel="22938f"/>
          <w10:wrap anchorx="margin" anchory="margin"/>
        </v:shape>
      </w:pict>
    </w:r>
    <w:r>
      <w:rPr>
        <w:noProof/>
      </w:rPr>
      <w:pict w14:anchorId="6AA0B1C5">
        <v:shape id="_x0000_s1031" type="#_x0000_t75" alt="" style="position:absolute;margin-left:0;margin-top:0;width:522.95pt;height:384.85pt;z-index:-251654144;mso-wrap-edited:f;mso-width-percent:0;mso-height-percent:0;mso-position-horizontal:center;mso-position-horizontal-relative:margin;mso-position-vertical:center;mso-position-vertical-relative:margin;mso-width-percent:0;mso-height-percent:0" o:allowincell="f">
          <v:imagedata r:id="rId3" o:title="Task 3 2025" gain="19661f" blacklevel="22938f"/>
          <w10:wrap anchorx="margin" anchory="margin"/>
        </v:shape>
      </w:pict>
    </w:r>
    <w:r>
      <w:rPr>
        <w:noProof/>
      </w:rPr>
      <w:pict w14:anchorId="7C141E1E">
        <v:shape id="_x0000_s1030" type="#_x0000_t75" alt="" style="position:absolute;margin-left:0;margin-top:0;width:522.95pt;height:170.4pt;z-index:-251657216;mso-wrap-edited:f;mso-width-percent:0;mso-height-percent:0;mso-position-horizontal:center;mso-position-horizontal-relative:margin;mso-position-vertical:center;mso-position-vertical-relative:margin;mso-width-percent:0;mso-height-percent:0"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E524AD">
    <w:pPr>
      <w:pStyle w:val="Header"/>
    </w:pPr>
    <w:r>
      <w:rPr>
        <w:noProof/>
      </w:rPr>
      <w:pict w14:anchorId="59D9C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29" type="#_x0000_t75" alt="" style="position:absolute;margin-left:0;margin-top:0;width:523pt;height:523pt;z-index:-251646976;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r>
      <w:rPr>
        <w:noProof/>
      </w:rPr>
      <w:pict w14:anchorId="261D4B8D">
        <v:shape id="_x0000_s1028" type="#_x0000_t75" alt="" style="position:absolute;margin-left:0;margin-top:0;width:523.15pt;height:416.1pt;z-index:-251650048;mso-wrap-edited:f;mso-width-percent:0;mso-height-percent:0;mso-position-horizontal:center;mso-position-horizontal-relative:margin;mso-position-vertical:center;mso-position-vertical-relative:margin;mso-width-percent:0;mso-height-percent:0" o:allowincell="f">
          <v:imagedata r:id="rId2" o:title="Task333" gain="19661f" blacklevel="22938f"/>
          <w10:wrap anchorx="margin" anchory="margin"/>
        </v:shape>
      </w:pict>
    </w:r>
    <w:r>
      <w:rPr>
        <w:noProof/>
      </w:rPr>
      <w:pict w14:anchorId="4A50A65B">
        <v:shape id="_x0000_s1027" type="#_x0000_t75" alt="" style="position:absolute;margin-left:0;margin-top:0;width:522.95pt;height:384.85pt;z-index:-251653120;mso-wrap-edited:f;mso-width-percent:0;mso-height-percent:0;mso-position-horizontal:center;mso-position-horizontal-relative:margin;mso-position-vertical:center;mso-position-vertical-relative:margin;mso-width-percent:0;mso-height-percent:0" o:allowincell="f">
          <v:imagedata r:id="rId3" o:title="Task 3 2025" gain="19661f" blacklevel="22938f"/>
          <w10:wrap anchorx="margin" anchory="margin"/>
        </v:shape>
      </w:pict>
    </w:r>
    <w:r>
      <w:rPr>
        <w:noProof/>
      </w:rPr>
      <w:pict w14:anchorId="2E049BC3">
        <v:shape id="_x0000_s1026" type="#_x0000_t75" alt="" style="position:absolute;margin-left:0;margin-top:0;width:522.95pt;height:170.4pt;z-index:-251656192;mso-wrap-edited:f;mso-width-percent:0;mso-height-percent:0;mso-position-horizontal:center;mso-position-horizontal-relative:margin;mso-position-vertical:center;mso-position-vertical-relative:margin;mso-width-percent:0;mso-height-percent:0"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E524AD">
    <w:pPr>
      <w:pStyle w:val="Header"/>
    </w:pPr>
    <w:r>
      <w:rPr>
        <w:noProof/>
      </w:rPr>
      <w:pict w14:anchorId="567DDA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25" type="#_x0000_t75" alt="" style="position:absolute;margin-left:0;margin-top:0;width:523pt;height:523pt;z-index:-251649024;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0D6292"/>
    <w:rsid w:val="001243CF"/>
    <w:rsid w:val="00160F19"/>
    <w:rsid w:val="001A4285"/>
    <w:rsid w:val="001E30CE"/>
    <w:rsid w:val="002C6481"/>
    <w:rsid w:val="002C6D6A"/>
    <w:rsid w:val="00363B52"/>
    <w:rsid w:val="00371390"/>
    <w:rsid w:val="00431336"/>
    <w:rsid w:val="004407C3"/>
    <w:rsid w:val="00477E1E"/>
    <w:rsid w:val="0049161E"/>
    <w:rsid w:val="004C447C"/>
    <w:rsid w:val="00572B28"/>
    <w:rsid w:val="005F20B0"/>
    <w:rsid w:val="005F719E"/>
    <w:rsid w:val="00654C58"/>
    <w:rsid w:val="00663E28"/>
    <w:rsid w:val="006F1878"/>
    <w:rsid w:val="007147F1"/>
    <w:rsid w:val="007472DE"/>
    <w:rsid w:val="007B1F0A"/>
    <w:rsid w:val="007E5116"/>
    <w:rsid w:val="007F4C3E"/>
    <w:rsid w:val="00847316"/>
    <w:rsid w:val="00867A47"/>
    <w:rsid w:val="00914E2E"/>
    <w:rsid w:val="00A1726D"/>
    <w:rsid w:val="00A273A8"/>
    <w:rsid w:val="00A76A5F"/>
    <w:rsid w:val="00AD5C20"/>
    <w:rsid w:val="00AE645D"/>
    <w:rsid w:val="00B845AD"/>
    <w:rsid w:val="00BC4B01"/>
    <w:rsid w:val="00C01C6A"/>
    <w:rsid w:val="00C71D2F"/>
    <w:rsid w:val="00C729CC"/>
    <w:rsid w:val="00C82A4D"/>
    <w:rsid w:val="00CA2926"/>
    <w:rsid w:val="00CE7E23"/>
    <w:rsid w:val="00D06AE2"/>
    <w:rsid w:val="00D109FA"/>
    <w:rsid w:val="00D45248"/>
    <w:rsid w:val="00D47B24"/>
    <w:rsid w:val="00DB291A"/>
    <w:rsid w:val="00DD013C"/>
    <w:rsid w:val="00E044F8"/>
    <w:rsid w:val="00E30C5F"/>
    <w:rsid w:val="00E524AD"/>
    <w:rsid w:val="00F036EE"/>
    <w:rsid w:val="00F66B96"/>
    <w:rsid w:val="00F974F6"/>
    <w:rsid w:val="00FB227A"/>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customStyle="1" w:styleId="apple-converted-space">
    <w:name w:val="apple-converted-space"/>
    <w:basedOn w:val="DefaultParagraphFont"/>
    <w:rsid w:val="00BC4B01"/>
  </w:style>
  <w:style w:type="character" w:styleId="Emphasis">
    <w:name w:val="Emphasis"/>
    <w:basedOn w:val="DefaultParagraphFont"/>
    <w:uiPriority w:val="20"/>
    <w:qFormat/>
    <w:rsid w:val="00BC4B01"/>
    <w:rPr>
      <w:i/>
      <w:iCs/>
    </w:rPr>
  </w:style>
  <w:style w:type="character" w:styleId="Strong">
    <w:name w:val="Strong"/>
    <w:basedOn w:val="DefaultParagraphFont"/>
    <w:uiPriority w:val="22"/>
    <w:qFormat/>
    <w:rsid w:val="00BC4B01"/>
    <w:rPr>
      <w:b/>
      <w:bCs/>
    </w:rPr>
  </w:style>
  <w:style w:type="character" w:styleId="Hyperlink">
    <w:name w:val="Hyperlink"/>
    <w:basedOn w:val="DefaultParagraphFont"/>
    <w:uiPriority w:val="99"/>
    <w:unhideWhenUsed/>
    <w:rsid w:val="00D45248"/>
    <w:rPr>
      <w:color w:val="0563C1" w:themeColor="hyperlink"/>
      <w:u w:val="single"/>
    </w:rPr>
  </w:style>
  <w:style w:type="character" w:styleId="UnresolvedMention">
    <w:name w:val="Unresolved Mention"/>
    <w:basedOn w:val="DefaultParagraphFont"/>
    <w:uiPriority w:val="99"/>
    <w:semiHidden/>
    <w:unhideWhenUsed/>
    <w:rsid w:val="00D45248"/>
    <w:rPr>
      <w:color w:val="605E5C"/>
      <w:shd w:val="clear" w:color="auto" w:fill="E1DFDD"/>
    </w:rPr>
  </w:style>
  <w:style w:type="character" w:styleId="FollowedHyperlink">
    <w:name w:val="FollowedHyperlink"/>
    <w:basedOn w:val="DefaultParagraphFont"/>
    <w:uiPriority w:val="99"/>
    <w:semiHidden/>
    <w:unhideWhenUsed/>
    <w:rsid w:val="00FB22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bookcentral.proquest.com/lib/trinity/detail.action?docID+724934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Luiz Carlos Fróes Morelli da Silva</cp:lastModifiedBy>
  <cp:revision>3</cp:revision>
  <cp:lastPrinted>2023-11-27T11:09:00Z</cp:lastPrinted>
  <dcterms:created xsi:type="dcterms:W3CDTF">2025-11-13T11:25:00Z</dcterms:created>
  <dcterms:modified xsi:type="dcterms:W3CDTF">2025-11-13T11:47:00Z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