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E9133E" wp14:paraId="2FE7F15D" wp14:textId="658B4DF5">
      <w:pPr>
        <w:pStyle w:val="Normal"/>
        <w:rPr>
          <w:rFonts w:ascii="Times New Roman" w:hAnsi="Times New Roman" w:eastAsia="Times New Roman" w:cs="Times New Roman"/>
          <w:b w:val="1"/>
          <w:bCs w:val="1"/>
          <w:noProof w:val="0"/>
          <w:color w:val="000000" w:themeColor="text1" w:themeTint="FF" w:themeShade="FF"/>
          <w:sz w:val="24"/>
          <w:szCs w:val="24"/>
          <w:lang w:val="en-GB"/>
        </w:rPr>
      </w:pPr>
      <w:r w:rsidR="704902D8">
        <w:drawing>
          <wp:inline xmlns:wp14="http://schemas.microsoft.com/office/word/2010/wordprocessingDrawing" wp14:editId="1B314F73" wp14:anchorId="254A684F">
            <wp:extent cx="1809750" cy="723900"/>
            <wp:effectExtent l="0" t="0" r="0" b="0"/>
            <wp:docPr id="1666948628"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6948628" name="Picture 1666948628"/>
                    <pic:cNvPicPr/>
                  </pic:nvPicPr>
                  <pic:blipFill>
                    <a:blip xmlns:r="http://schemas.openxmlformats.org/officeDocument/2006/relationships" r:embed="rId140531303">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25E9133E" wp14:paraId="501581A9" wp14:textId="6D2997B3">
      <w:pPr>
        <w:pStyle w:val="Normal"/>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25E9133E" wp14:paraId="665BE39C" wp14:textId="16046667">
      <w:pPr>
        <w:pStyle w:val="Normal"/>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08AE78AA" wp14:paraId="1D13AD37" wp14:textId="7E8148DF">
      <w:pPr>
        <w:pStyle w:val="Normal"/>
        <w:rPr>
          <w:rFonts w:ascii="Times New Roman" w:hAnsi="Times New Roman" w:eastAsia="Times New Roman" w:cs="Times New Roman"/>
          <w:b w:val="1"/>
          <w:bCs w:val="1"/>
          <w:noProof w:val="0"/>
          <w:color w:val="000000" w:themeColor="text1" w:themeTint="FF" w:themeShade="FF"/>
          <w:sz w:val="24"/>
          <w:szCs w:val="24"/>
          <w:lang w:val="en-GB"/>
        </w:rPr>
      </w:pPr>
      <w:r w:rsidRPr="2FBB380D" w:rsidR="43F48A0C">
        <w:rPr>
          <w:rFonts w:ascii="Times New Roman" w:hAnsi="Times New Roman" w:eastAsia="Times New Roman" w:cs="Times New Roman"/>
          <w:b w:val="1"/>
          <w:bCs w:val="1"/>
          <w:noProof w:val="0"/>
          <w:lang w:val="en-GB"/>
        </w:rPr>
        <w:t>Master of Business Administration</w:t>
      </w:r>
      <w:r w:rsidRPr="2FBB380D" w:rsidR="43F48A0C">
        <w:rPr>
          <w:rFonts w:ascii="Times New Roman" w:hAnsi="Times New Roman" w:eastAsia="Times New Roman" w:cs="Times New Roman"/>
          <w:b w:val="1"/>
          <w:bCs w:val="1"/>
          <w:noProof w:val="0"/>
          <w:lang w:val="en-GB"/>
        </w:rPr>
        <w:t xml:space="preserve"> </w:t>
      </w:r>
    </w:p>
    <w:p xmlns:wp14="http://schemas.microsoft.com/office/word/2010/wordml" w:rsidP="08AE78AA" wp14:paraId="23A4CA4E" wp14:textId="2E427889">
      <w:pPr>
        <w:pStyle w:val="Normal"/>
        <w:rPr>
          <w:rFonts w:ascii="Times New Roman" w:hAnsi="Times New Roman" w:eastAsia="Times New Roman" w:cs="Times New Roman"/>
          <w:b w:val="1"/>
          <w:bCs w:val="1"/>
          <w:noProof w:val="0"/>
          <w:color w:val="000000" w:themeColor="text1" w:themeTint="FF" w:themeShade="FF"/>
          <w:sz w:val="24"/>
          <w:szCs w:val="24"/>
          <w:lang w:val="en-GB"/>
        </w:rPr>
      </w:pPr>
      <w:r w:rsidRPr="2FBB380D" w:rsidR="43F48A0C">
        <w:rPr>
          <w:rFonts w:ascii="Times New Roman" w:hAnsi="Times New Roman" w:eastAsia="Times New Roman" w:cs="Times New Roman"/>
          <w:b w:val="1"/>
          <w:bCs w:val="1"/>
          <w:noProof w:val="0"/>
          <w:lang w:val="en-GB"/>
        </w:rPr>
        <w:t>Module: Marketing Management (LCMB7024</w:t>
      </w:r>
      <w:r w:rsidRPr="2FBB380D" w:rsidR="49179653">
        <w:rPr>
          <w:rFonts w:ascii="Times New Roman" w:hAnsi="Times New Roman" w:eastAsia="Times New Roman" w:cs="Times New Roman"/>
          <w:b w:val="1"/>
          <w:bCs w:val="1"/>
          <w:noProof w:val="0"/>
          <w:lang w:val="en-GB"/>
        </w:rPr>
        <w:t>_BIRM</w:t>
      </w:r>
      <w:r w:rsidRPr="2FBB380D" w:rsidR="43F48A0C">
        <w:rPr>
          <w:rFonts w:ascii="Times New Roman" w:hAnsi="Times New Roman" w:eastAsia="Times New Roman" w:cs="Times New Roman"/>
          <w:b w:val="1"/>
          <w:bCs w:val="1"/>
          <w:noProof w:val="0"/>
          <w:lang w:val="en-GB"/>
        </w:rPr>
        <w:t>)</w:t>
      </w:r>
      <w:r w:rsidRPr="2FBB380D" w:rsidR="43F48A0C">
        <w:rPr>
          <w:rFonts w:ascii="Times New Roman" w:hAnsi="Times New Roman" w:eastAsia="Times New Roman" w:cs="Times New Roman"/>
          <w:b w:val="1"/>
          <w:bCs w:val="1"/>
          <w:noProof w:val="0"/>
          <w:lang w:val="en-GB"/>
        </w:rPr>
        <w:t xml:space="preserve"> </w:t>
      </w:r>
    </w:p>
    <w:p xmlns:wp14="http://schemas.microsoft.com/office/word/2010/wordml" w:rsidP="08AE78AA" wp14:paraId="652ED8A2" wp14:textId="3C5EAA4D">
      <w:pPr>
        <w:pStyle w:val="Normal"/>
        <w:rPr>
          <w:rFonts w:ascii="Times New Roman" w:hAnsi="Times New Roman" w:eastAsia="Times New Roman" w:cs="Times New Roman"/>
          <w:b w:val="1"/>
          <w:bCs w:val="1"/>
          <w:noProof w:val="0"/>
          <w:color w:val="000000" w:themeColor="text1" w:themeTint="FF" w:themeShade="FF"/>
          <w:sz w:val="24"/>
          <w:szCs w:val="24"/>
          <w:lang w:val="en-GB"/>
        </w:rPr>
      </w:pPr>
      <w:r w:rsidRPr="2FBB380D" w:rsidR="42A7ABE3">
        <w:rPr>
          <w:rFonts w:ascii="Times New Roman" w:hAnsi="Times New Roman" w:eastAsia="Times New Roman" w:cs="Times New Roman"/>
          <w:b w:val="1"/>
          <w:bCs w:val="1"/>
          <w:noProof w:val="0"/>
          <w:lang w:val="en-GB"/>
        </w:rPr>
        <w:t xml:space="preserve">Lecturer Name: Taonga Kaonga </w:t>
      </w:r>
      <w:r w:rsidRPr="2FBB380D" w:rsidR="42A7ABE3">
        <w:rPr>
          <w:rFonts w:ascii="Times New Roman" w:hAnsi="Times New Roman" w:eastAsia="Times New Roman" w:cs="Times New Roman"/>
          <w:b w:val="1"/>
          <w:bCs w:val="1"/>
          <w:noProof w:val="0"/>
          <w:lang w:val="en-GB"/>
        </w:rPr>
        <w:t>Sobere</w:t>
      </w:r>
      <w:r w:rsidRPr="2FBB380D" w:rsidR="42A7ABE3">
        <w:rPr>
          <w:rFonts w:ascii="Times New Roman" w:hAnsi="Times New Roman" w:eastAsia="Times New Roman" w:cs="Times New Roman"/>
          <w:b w:val="1"/>
          <w:bCs w:val="1"/>
          <w:noProof w:val="0"/>
          <w:lang w:val="en-GB"/>
        </w:rPr>
        <w:t>-Snithers</w:t>
      </w:r>
    </w:p>
    <w:p xmlns:wp14="http://schemas.microsoft.com/office/word/2010/wordml" w:rsidP="08AE78AA" wp14:paraId="5E460C7A" wp14:textId="78077752">
      <w:pPr>
        <w:pStyle w:val="Normal"/>
        <w:rPr>
          <w:rFonts w:ascii="Times New Roman" w:hAnsi="Times New Roman" w:eastAsia="Times New Roman" w:cs="Times New Roman"/>
          <w:b w:val="1"/>
          <w:bCs w:val="1"/>
          <w:noProof w:val="0"/>
          <w:color w:val="000000" w:themeColor="text1" w:themeTint="FF" w:themeShade="FF"/>
          <w:sz w:val="24"/>
          <w:szCs w:val="24"/>
          <w:lang w:val="en-GB"/>
        </w:rPr>
      </w:pPr>
      <w:r w:rsidRPr="2FBB380D" w:rsidR="43F48A0C">
        <w:rPr>
          <w:rFonts w:ascii="Times New Roman" w:hAnsi="Times New Roman" w:eastAsia="Times New Roman" w:cs="Times New Roman"/>
          <w:b w:val="1"/>
          <w:bCs w:val="1"/>
          <w:noProof w:val="0"/>
          <w:lang w:val="en-GB"/>
        </w:rPr>
        <w:t>Student Name: Florina Maria Vlad</w:t>
      </w:r>
    </w:p>
    <w:p xmlns:wp14="http://schemas.microsoft.com/office/word/2010/wordml" w:rsidP="08AE78AA" wp14:paraId="55E6CFFD" wp14:textId="3E7B14A8">
      <w:pPr>
        <w:pStyle w:val="Normal"/>
        <w:rPr>
          <w:rFonts w:ascii="Times New Roman" w:hAnsi="Times New Roman" w:eastAsia="Times New Roman" w:cs="Times New Roman"/>
          <w:b w:val="1"/>
          <w:bCs w:val="1"/>
          <w:noProof w:val="0"/>
          <w:color w:val="000000" w:themeColor="text1" w:themeTint="FF" w:themeShade="FF"/>
          <w:sz w:val="24"/>
          <w:szCs w:val="24"/>
          <w:lang w:val="en-GB"/>
        </w:rPr>
      </w:pPr>
      <w:r w:rsidRPr="2FBB380D" w:rsidR="43F48A0C">
        <w:rPr>
          <w:rFonts w:ascii="Times New Roman" w:hAnsi="Times New Roman" w:eastAsia="Times New Roman" w:cs="Times New Roman"/>
          <w:b w:val="1"/>
          <w:bCs w:val="1"/>
          <w:noProof w:val="0"/>
          <w:lang w:val="en-GB"/>
        </w:rPr>
        <w:t>Student ID: 2227241</w:t>
      </w:r>
    </w:p>
    <w:p xmlns:wp14="http://schemas.microsoft.com/office/word/2010/wordml" w:rsidP="08AE78AA" wp14:paraId="77855085" wp14:textId="3F3AF3ED">
      <w:pPr>
        <w:pStyle w:val="Normal"/>
        <w:rPr>
          <w:noProof w:val="0"/>
          <w:lang w:val="en-GB"/>
        </w:rPr>
      </w:pPr>
    </w:p>
    <w:p xmlns:wp14="http://schemas.microsoft.com/office/word/2010/wordml" w:rsidP="25E9133E" wp14:paraId="4BC3C85C" wp14:textId="3E7D40A1">
      <w:pPr>
        <w:pStyle w:val="Heading1"/>
        <w:spacing w:before="322" w:beforeAutospacing="off" w:after="322" w:afterAutospacing="off"/>
        <w:jc w:val="center"/>
        <w:rPr>
          <w:rFonts w:ascii="Times New Roman" w:hAnsi="Times New Roman" w:eastAsia="Times New Roman" w:cs="Times New Roman"/>
          <w:b w:val="1"/>
          <w:bCs w:val="1"/>
          <w:noProof w:val="0"/>
          <w:sz w:val="48"/>
          <w:szCs w:val="48"/>
          <w:lang w:val="en-GB"/>
        </w:rPr>
      </w:pPr>
    </w:p>
    <w:p xmlns:wp14="http://schemas.microsoft.com/office/word/2010/wordml" w:rsidP="25E9133E" wp14:paraId="3D0B0A75" wp14:textId="0EAF4AE8">
      <w:pPr>
        <w:pStyle w:val="Normal"/>
        <w:rPr>
          <w:noProof w:val="0"/>
          <w:lang w:val="en-GB"/>
        </w:rPr>
      </w:pPr>
    </w:p>
    <w:p xmlns:wp14="http://schemas.microsoft.com/office/word/2010/wordml" w:rsidP="2FBB380D" wp14:paraId="7C4B3DDC" wp14:textId="129E80E3">
      <w:pPr>
        <w:pStyle w:val="Normal"/>
        <w:rPr>
          <w:rFonts w:ascii="Times New Roman" w:hAnsi="Times New Roman" w:eastAsia="Times New Roman" w:cs="Times New Roman"/>
          <w:b w:val="1"/>
          <w:bCs w:val="1"/>
          <w:noProof w:val="0"/>
          <w:color w:val="000000" w:themeColor="text1" w:themeTint="FF" w:themeShade="FF"/>
          <w:sz w:val="48"/>
          <w:szCs w:val="48"/>
          <w:lang w:val="en-GB"/>
        </w:rPr>
      </w:pPr>
      <w:r w:rsidRPr="2FBB380D" w:rsidR="42F96950">
        <w:rPr>
          <w:rFonts w:ascii="Times New Roman" w:hAnsi="Times New Roman" w:eastAsia="Times New Roman" w:cs="Times New Roman"/>
          <w:b w:val="1"/>
          <w:bCs w:val="1"/>
          <w:noProof w:val="0"/>
          <w:sz w:val="48"/>
          <w:szCs w:val="48"/>
          <w:lang w:val="en-GB"/>
        </w:rPr>
        <w:t>Brand Development Portfolio</w:t>
      </w:r>
    </w:p>
    <w:p xmlns:wp14="http://schemas.microsoft.com/office/word/2010/wordml" w:rsidP="2FBB380D" wp14:paraId="7520A1CF" wp14:textId="0F154720">
      <w:pPr>
        <w:pStyle w:val="Normal"/>
        <w:rPr>
          <w:rFonts w:ascii="Times New Roman" w:hAnsi="Times New Roman" w:eastAsia="Times New Roman" w:cs="Times New Roman"/>
          <w:b w:val="1"/>
          <w:bCs w:val="1"/>
          <w:noProof w:val="0"/>
          <w:sz w:val="48"/>
          <w:szCs w:val="48"/>
          <w:lang w:val="en-GB"/>
        </w:rPr>
      </w:pPr>
      <w:r w:rsidRPr="2FBB380D" w:rsidR="42F96950">
        <w:rPr>
          <w:rFonts w:ascii="Times New Roman" w:hAnsi="Times New Roman" w:eastAsia="Times New Roman" w:cs="Times New Roman"/>
          <w:b w:val="1"/>
          <w:bCs w:val="1"/>
          <w:noProof w:val="0"/>
          <w:sz w:val="48"/>
          <w:szCs w:val="48"/>
          <w:lang w:val="en-GB"/>
        </w:rPr>
        <w:t>Apple Vision Glasses: A Brand Extension in Smart Wearable Technology</w:t>
      </w:r>
    </w:p>
    <w:p xmlns:wp14="http://schemas.microsoft.com/office/word/2010/wordml" w:rsidP="08AE78AA" wp14:paraId="36279373" wp14:textId="554375E1">
      <w:pPr>
        <w:pStyle w:val="Normal"/>
        <w:rPr>
          <w:b w:val="1"/>
          <w:bCs w:val="1"/>
          <w:noProof w:val="0"/>
          <w:sz w:val="36"/>
          <w:szCs w:val="36"/>
          <w:lang w:val="en-GB"/>
        </w:rPr>
      </w:pPr>
    </w:p>
    <w:p xmlns:wp14="http://schemas.microsoft.com/office/word/2010/wordml" w:rsidP="25E9133E" wp14:paraId="6397D255" wp14:textId="7DEF4882">
      <w:pPr>
        <w:pStyle w:val="Normal"/>
        <w:rPr>
          <w:noProof w:val="0"/>
          <w:lang w:val="en-GB"/>
        </w:rPr>
      </w:pPr>
    </w:p>
    <w:p xmlns:wp14="http://schemas.microsoft.com/office/word/2010/wordml" w:rsidP="25E9133E" wp14:paraId="03BB2F0C" wp14:textId="1E4B92DA">
      <w:pPr>
        <w:pStyle w:val="Heading1"/>
        <w:spacing w:before="322" w:beforeAutospacing="off" w:after="322" w:afterAutospacing="off"/>
        <w:jc w:val="center"/>
        <w:rPr>
          <w:rFonts w:ascii="Times New Roman" w:hAnsi="Times New Roman" w:eastAsia="Times New Roman" w:cs="Times New Roman"/>
          <w:b w:val="1"/>
          <w:bCs w:val="1"/>
          <w:noProof w:val="0"/>
          <w:sz w:val="48"/>
          <w:szCs w:val="48"/>
          <w:lang w:val="en-GB"/>
        </w:rPr>
      </w:pPr>
    </w:p>
    <w:p w:rsidR="08AE78AA" w:rsidP="08AE78AA" w:rsidRDefault="08AE78AA" w14:paraId="3C82CD32" w14:textId="527B5348">
      <w:pPr>
        <w:pStyle w:val="Normal"/>
        <w:spacing w:before="322" w:beforeAutospacing="off" w:after="322" w:afterAutospacing="off"/>
        <w:jc w:val="center"/>
        <w:rPr>
          <w:rFonts w:ascii="Times New Roman" w:hAnsi="Times New Roman" w:eastAsia="Times New Roman" w:cs="Times New Roman"/>
          <w:noProof w:val="0"/>
          <w:sz w:val="48"/>
          <w:szCs w:val="48"/>
          <w:lang w:val="en-GB"/>
        </w:rPr>
      </w:pPr>
    </w:p>
    <w:p w:rsidR="2FBB380D" w:rsidP="2FBB380D" w:rsidRDefault="2FBB380D" w14:paraId="2D0FBCAC" w14:textId="7A71B1BB">
      <w:pPr>
        <w:pStyle w:val="Normal"/>
        <w:spacing w:before="322" w:beforeAutospacing="off" w:after="322" w:afterAutospacing="off"/>
        <w:jc w:val="center"/>
        <w:rPr>
          <w:rFonts w:ascii="Times New Roman" w:hAnsi="Times New Roman" w:eastAsia="Times New Roman" w:cs="Times New Roman"/>
          <w:noProof w:val="0"/>
          <w:sz w:val="48"/>
          <w:szCs w:val="48"/>
          <w:lang w:val="en-GB"/>
        </w:rPr>
      </w:pPr>
    </w:p>
    <w:p xmlns:wp14="http://schemas.microsoft.com/office/word/2010/wordml" w:rsidP="25E9133E" wp14:paraId="569C30D1" wp14:textId="61789F3A">
      <w:pPr>
        <w:pStyle w:val="Normal"/>
        <w:spacing w:before="322" w:beforeAutospacing="off" w:after="322" w:afterAutospacing="off"/>
        <w:jc w:val="center"/>
        <w:rPr>
          <w:rFonts w:ascii="Times New Roman" w:hAnsi="Times New Roman" w:eastAsia="Times New Roman" w:cs="Times New Roman"/>
          <w:noProof w:val="0"/>
          <w:sz w:val="48"/>
          <w:szCs w:val="48"/>
          <w:lang w:val="en-GB"/>
        </w:rPr>
      </w:pPr>
      <w:r w:rsidRPr="2FBB380D" w:rsidR="43F48A0C">
        <w:rPr>
          <w:rFonts w:ascii="Times New Roman" w:hAnsi="Times New Roman" w:eastAsia="Times New Roman" w:cs="Times New Roman"/>
          <w:noProof w:val="0"/>
          <w:sz w:val="48"/>
          <w:szCs w:val="48"/>
          <w:lang w:val="en-GB"/>
        </w:rPr>
        <w:t>Table of contents</w:t>
      </w:r>
    </w:p>
    <w:sdt>
      <w:sdtPr>
        <w:id w:val="1480694359"/>
        <w:docPartObj>
          <w:docPartGallery w:val="Table of Contents"/>
          <w:docPartUnique/>
        </w:docPartObj>
      </w:sdtPr>
      <w:sdtContent>
        <w:p w:rsidR="2FBB380D" w:rsidP="2FBB380D" w:rsidRDefault="2FBB380D" w14:paraId="60680968" w14:textId="3D7E3A4A">
          <w:pPr>
            <w:pStyle w:val="TOC1"/>
            <w:tabs>
              <w:tab w:val="right" w:leader="dot" w:pos="9015"/>
            </w:tabs>
            <w:bidi w:val="0"/>
            <w:rPr>
              <w:rStyle w:val="Hyperlink"/>
            </w:rPr>
          </w:pPr>
          <w:r>
            <w:fldChar w:fldCharType="begin"/>
          </w:r>
          <w:r>
            <w:instrText xml:space="preserve">TOC \o \z \u \h</w:instrText>
          </w:r>
          <w:r>
            <w:fldChar w:fldCharType="separate"/>
          </w:r>
          <w:hyperlink w:anchor="_Toc1235855262">
            <w:r w:rsidRPr="2FBB380D" w:rsidR="2FBB380D">
              <w:rPr>
                <w:rStyle w:val="Hyperlink"/>
              </w:rPr>
              <w:t>Element 1: Segmentation, Targeting, Differentiation and Positioning (STDP) Analysis</w:t>
            </w:r>
            <w:r>
              <w:tab/>
            </w:r>
            <w:r>
              <w:fldChar w:fldCharType="begin"/>
            </w:r>
            <w:r>
              <w:instrText xml:space="preserve">PAGEREF _Toc1235855262 \h</w:instrText>
            </w:r>
            <w:r>
              <w:fldChar w:fldCharType="separate"/>
            </w:r>
            <w:r w:rsidRPr="2FBB380D" w:rsidR="2FBB380D">
              <w:rPr>
                <w:rStyle w:val="Hyperlink"/>
              </w:rPr>
              <w:t>2</w:t>
            </w:r>
            <w:r>
              <w:fldChar w:fldCharType="end"/>
            </w:r>
          </w:hyperlink>
        </w:p>
        <w:p w:rsidR="2FBB380D" w:rsidP="2FBB380D" w:rsidRDefault="2FBB380D" w14:paraId="25200ACD" w14:textId="4F81C3FB">
          <w:pPr>
            <w:pStyle w:val="TOC2"/>
            <w:tabs>
              <w:tab w:val="right" w:leader="dot" w:pos="9015"/>
            </w:tabs>
            <w:bidi w:val="0"/>
            <w:rPr>
              <w:rStyle w:val="Hyperlink"/>
            </w:rPr>
          </w:pPr>
          <w:hyperlink w:anchor="_Toc352589435">
            <w:r w:rsidRPr="2FBB380D" w:rsidR="2FBB380D">
              <w:rPr>
                <w:rStyle w:val="Hyperlink"/>
              </w:rPr>
              <w:t>Introduction</w:t>
            </w:r>
            <w:r>
              <w:tab/>
            </w:r>
            <w:r>
              <w:fldChar w:fldCharType="begin"/>
            </w:r>
            <w:r>
              <w:instrText xml:space="preserve">PAGEREF _Toc352589435 \h</w:instrText>
            </w:r>
            <w:r>
              <w:fldChar w:fldCharType="separate"/>
            </w:r>
            <w:r w:rsidRPr="2FBB380D" w:rsidR="2FBB380D">
              <w:rPr>
                <w:rStyle w:val="Hyperlink"/>
              </w:rPr>
              <w:t>2</w:t>
            </w:r>
            <w:r>
              <w:fldChar w:fldCharType="end"/>
            </w:r>
          </w:hyperlink>
        </w:p>
        <w:p w:rsidR="2FBB380D" w:rsidP="2FBB380D" w:rsidRDefault="2FBB380D" w14:paraId="7E6E1F95" w14:textId="173302DD">
          <w:pPr>
            <w:pStyle w:val="TOC1"/>
            <w:tabs>
              <w:tab w:val="left" w:leader="none" w:pos="480"/>
              <w:tab w:val="right" w:leader="dot" w:pos="9015"/>
            </w:tabs>
            <w:bidi w:val="0"/>
            <w:rPr>
              <w:rStyle w:val="Hyperlink"/>
            </w:rPr>
          </w:pPr>
          <w:hyperlink w:anchor="_Toc1440394127">
            <w:r w:rsidRPr="2FBB380D" w:rsidR="2FBB380D">
              <w:rPr>
                <w:rStyle w:val="Hyperlink"/>
              </w:rPr>
              <w:t>1.</w:t>
            </w:r>
            <w:r>
              <w:tab/>
            </w:r>
            <w:r w:rsidRPr="2FBB380D" w:rsidR="2FBB380D">
              <w:rPr>
                <w:rStyle w:val="Hyperlink"/>
              </w:rPr>
              <w:t>Market Segmentation</w:t>
            </w:r>
            <w:r>
              <w:tab/>
            </w:r>
            <w:r>
              <w:fldChar w:fldCharType="begin"/>
            </w:r>
            <w:r>
              <w:instrText xml:space="preserve">PAGEREF _Toc1440394127 \h</w:instrText>
            </w:r>
            <w:r>
              <w:fldChar w:fldCharType="separate"/>
            </w:r>
            <w:r w:rsidRPr="2FBB380D" w:rsidR="2FBB380D">
              <w:rPr>
                <w:rStyle w:val="Hyperlink"/>
              </w:rPr>
              <w:t>2</w:t>
            </w:r>
            <w:r>
              <w:fldChar w:fldCharType="end"/>
            </w:r>
          </w:hyperlink>
        </w:p>
        <w:p w:rsidR="2FBB380D" w:rsidP="2FBB380D" w:rsidRDefault="2FBB380D" w14:paraId="726C6530" w14:textId="0B675882">
          <w:pPr>
            <w:pStyle w:val="TOC3"/>
            <w:tabs>
              <w:tab w:val="right" w:leader="dot" w:pos="9015"/>
            </w:tabs>
            <w:bidi w:val="0"/>
            <w:rPr>
              <w:rStyle w:val="Hyperlink"/>
            </w:rPr>
          </w:pPr>
          <w:hyperlink w:anchor="_Toc565882118">
            <w:r w:rsidRPr="2FBB380D" w:rsidR="2FBB380D">
              <w:rPr>
                <w:rStyle w:val="Hyperlink"/>
              </w:rPr>
              <w:t>1.1 Geographic Segmentation</w:t>
            </w:r>
            <w:r>
              <w:tab/>
            </w:r>
            <w:r>
              <w:fldChar w:fldCharType="begin"/>
            </w:r>
            <w:r>
              <w:instrText xml:space="preserve">PAGEREF _Toc565882118 \h</w:instrText>
            </w:r>
            <w:r>
              <w:fldChar w:fldCharType="separate"/>
            </w:r>
            <w:r w:rsidRPr="2FBB380D" w:rsidR="2FBB380D">
              <w:rPr>
                <w:rStyle w:val="Hyperlink"/>
              </w:rPr>
              <w:t>2</w:t>
            </w:r>
            <w:r>
              <w:fldChar w:fldCharType="end"/>
            </w:r>
          </w:hyperlink>
        </w:p>
        <w:p w:rsidR="2FBB380D" w:rsidP="2FBB380D" w:rsidRDefault="2FBB380D" w14:paraId="0F91019D" w14:textId="02C5F91F">
          <w:pPr>
            <w:pStyle w:val="TOC3"/>
            <w:tabs>
              <w:tab w:val="right" w:leader="dot" w:pos="9015"/>
            </w:tabs>
            <w:bidi w:val="0"/>
            <w:rPr>
              <w:rStyle w:val="Hyperlink"/>
            </w:rPr>
          </w:pPr>
          <w:hyperlink w:anchor="_Toc1350517118">
            <w:r w:rsidRPr="2FBB380D" w:rsidR="2FBB380D">
              <w:rPr>
                <w:rStyle w:val="Hyperlink"/>
              </w:rPr>
              <w:t>1.2 Demographic Segmentation</w:t>
            </w:r>
            <w:r>
              <w:tab/>
            </w:r>
            <w:r>
              <w:fldChar w:fldCharType="begin"/>
            </w:r>
            <w:r>
              <w:instrText xml:space="preserve">PAGEREF _Toc1350517118 \h</w:instrText>
            </w:r>
            <w:r>
              <w:fldChar w:fldCharType="separate"/>
            </w:r>
            <w:r w:rsidRPr="2FBB380D" w:rsidR="2FBB380D">
              <w:rPr>
                <w:rStyle w:val="Hyperlink"/>
              </w:rPr>
              <w:t>2</w:t>
            </w:r>
            <w:r>
              <w:fldChar w:fldCharType="end"/>
            </w:r>
          </w:hyperlink>
        </w:p>
        <w:p w:rsidR="2FBB380D" w:rsidP="2FBB380D" w:rsidRDefault="2FBB380D" w14:paraId="5BE9D86C" w14:textId="07A548F2">
          <w:pPr>
            <w:pStyle w:val="TOC3"/>
            <w:tabs>
              <w:tab w:val="right" w:leader="dot" w:pos="9015"/>
            </w:tabs>
            <w:bidi w:val="0"/>
            <w:rPr>
              <w:rStyle w:val="Hyperlink"/>
            </w:rPr>
          </w:pPr>
          <w:hyperlink w:anchor="_Toc340106946">
            <w:r w:rsidRPr="2FBB380D" w:rsidR="2FBB380D">
              <w:rPr>
                <w:rStyle w:val="Hyperlink"/>
              </w:rPr>
              <w:t>1.3 Psychographic Segmentation</w:t>
            </w:r>
            <w:r>
              <w:tab/>
            </w:r>
            <w:r>
              <w:fldChar w:fldCharType="begin"/>
            </w:r>
            <w:r>
              <w:instrText xml:space="preserve">PAGEREF _Toc340106946 \h</w:instrText>
            </w:r>
            <w:r>
              <w:fldChar w:fldCharType="separate"/>
            </w:r>
            <w:r w:rsidRPr="2FBB380D" w:rsidR="2FBB380D">
              <w:rPr>
                <w:rStyle w:val="Hyperlink"/>
              </w:rPr>
              <w:t>3</w:t>
            </w:r>
            <w:r>
              <w:fldChar w:fldCharType="end"/>
            </w:r>
          </w:hyperlink>
        </w:p>
        <w:p w:rsidR="2FBB380D" w:rsidP="2FBB380D" w:rsidRDefault="2FBB380D" w14:paraId="1C082C2B" w14:textId="6B2D1251">
          <w:pPr>
            <w:pStyle w:val="TOC3"/>
            <w:tabs>
              <w:tab w:val="right" w:leader="dot" w:pos="9015"/>
            </w:tabs>
            <w:bidi w:val="0"/>
            <w:rPr>
              <w:rStyle w:val="Hyperlink"/>
            </w:rPr>
          </w:pPr>
          <w:hyperlink w:anchor="_Toc1826191116">
            <w:r w:rsidRPr="2FBB380D" w:rsidR="2FBB380D">
              <w:rPr>
                <w:rStyle w:val="Hyperlink"/>
              </w:rPr>
              <w:t>1.4 Behavioural Segmentation</w:t>
            </w:r>
            <w:r>
              <w:tab/>
            </w:r>
            <w:r>
              <w:fldChar w:fldCharType="begin"/>
            </w:r>
            <w:r>
              <w:instrText xml:space="preserve">PAGEREF _Toc1826191116 \h</w:instrText>
            </w:r>
            <w:r>
              <w:fldChar w:fldCharType="separate"/>
            </w:r>
            <w:r w:rsidRPr="2FBB380D" w:rsidR="2FBB380D">
              <w:rPr>
                <w:rStyle w:val="Hyperlink"/>
              </w:rPr>
              <w:t>3</w:t>
            </w:r>
            <w:r>
              <w:fldChar w:fldCharType="end"/>
            </w:r>
          </w:hyperlink>
        </w:p>
        <w:p w:rsidR="2FBB380D" w:rsidP="2FBB380D" w:rsidRDefault="2FBB380D" w14:paraId="41A47E7B" w14:textId="0C8085EB">
          <w:pPr>
            <w:pStyle w:val="TOC1"/>
            <w:tabs>
              <w:tab w:val="left" w:leader="none" w:pos="480"/>
              <w:tab w:val="right" w:leader="dot" w:pos="9015"/>
            </w:tabs>
            <w:bidi w:val="0"/>
            <w:rPr>
              <w:rStyle w:val="Hyperlink"/>
            </w:rPr>
          </w:pPr>
          <w:hyperlink w:anchor="_Toc589012131">
            <w:r w:rsidRPr="2FBB380D" w:rsidR="2FBB380D">
              <w:rPr>
                <w:rStyle w:val="Hyperlink"/>
              </w:rPr>
              <w:t>2.</w:t>
            </w:r>
            <w:r>
              <w:tab/>
            </w:r>
            <w:r w:rsidRPr="2FBB380D" w:rsidR="2FBB380D">
              <w:rPr>
                <w:rStyle w:val="Hyperlink"/>
              </w:rPr>
              <w:t>Targeting Strategy</w:t>
            </w:r>
            <w:r>
              <w:tab/>
            </w:r>
            <w:r>
              <w:fldChar w:fldCharType="begin"/>
            </w:r>
            <w:r>
              <w:instrText xml:space="preserve">PAGEREF _Toc589012131 \h</w:instrText>
            </w:r>
            <w:r>
              <w:fldChar w:fldCharType="separate"/>
            </w:r>
            <w:r w:rsidRPr="2FBB380D" w:rsidR="2FBB380D">
              <w:rPr>
                <w:rStyle w:val="Hyperlink"/>
              </w:rPr>
              <w:t>3</w:t>
            </w:r>
            <w:r>
              <w:fldChar w:fldCharType="end"/>
            </w:r>
          </w:hyperlink>
        </w:p>
        <w:p w:rsidR="2FBB380D" w:rsidP="2FBB380D" w:rsidRDefault="2FBB380D" w14:paraId="3F2BF517" w14:textId="61A6AB58">
          <w:pPr>
            <w:pStyle w:val="TOC1"/>
            <w:tabs>
              <w:tab w:val="left" w:leader="none" w:pos="480"/>
              <w:tab w:val="right" w:leader="dot" w:pos="9015"/>
            </w:tabs>
            <w:bidi w:val="0"/>
            <w:rPr>
              <w:rStyle w:val="Hyperlink"/>
            </w:rPr>
          </w:pPr>
          <w:hyperlink w:anchor="_Toc1523753131">
            <w:r w:rsidRPr="2FBB380D" w:rsidR="2FBB380D">
              <w:rPr>
                <w:rStyle w:val="Hyperlink"/>
              </w:rPr>
              <w:t>3.</w:t>
            </w:r>
            <w:r>
              <w:tab/>
            </w:r>
            <w:r w:rsidRPr="2FBB380D" w:rsidR="2FBB380D">
              <w:rPr>
                <w:rStyle w:val="Hyperlink"/>
              </w:rPr>
              <w:t>Differentiation Strategy</w:t>
            </w:r>
            <w:r>
              <w:tab/>
            </w:r>
            <w:r>
              <w:fldChar w:fldCharType="begin"/>
            </w:r>
            <w:r>
              <w:instrText xml:space="preserve">PAGEREF _Toc1523753131 \h</w:instrText>
            </w:r>
            <w:r>
              <w:fldChar w:fldCharType="separate"/>
            </w:r>
            <w:r w:rsidRPr="2FBB380D" w:rsidR="2FBB380D">
              <w:rPr>
                <w:rStyle w:val="Hyperlink"/>
              </w:rPr>
              <w:t>4</w:t>
            </w:r>
            <w:r>
              <w:fldChar w:fldCharType="end"/>
            </w:r>
          </w:hyperlink>
        </w:p>
        <w:p w:rsidR="2FBB380D" w:rsidP="2FBB380D" w:rsidRDefault="2FBB380D" w14:paraId="6DC701F7" w14:textId="6A0E69BF">
          <w:pPr>
            <w:pStyle w:val="TOC1"/>
            <w:tabs>
              <w:tab w:val="left" w:leader="none" w:pos="480"/>
              <w:tab w:val="right" w:leader="dot" w:pos="9015"/>
            </w:tabs>
            <w:bidi w:val="0"/>
            <w:rPr>
              <w:rStyle w:val="Hyperlink"/>
            </w:rPr>
          </w:pPr>
          <w:hyperlink w:anchor="_Toc932267360">
            <w:r w:rsidRPr="2FBB380D" w:rsidR="2FBB380D">
              <w:rPr>
                <w:rStyle w:val="Hyperlink"/>
              </w:rPr>
              <w:t>4.</w:t>
            </w:r>
            <w:r>
              <w:tab/>
            </w:r>
            <w:r w:rsidRPr="2FBB380D" w:rsidR="2FBB380D">
              <w:rPr>
                <w:rStyle w:val="Hyperlink"/>
              </w:rPr>
              <w:t>Positioning Strategy</w:t>
            </w:r>
            <w:r>
              <w:tab/>
            </w:r>
            <w:r>
              <w:fldChar w:fldCharType="begin"/>
            </w:r>
            <w:r>
              <w:instrText xml:space="preserve">PAGEREF _Toc932267360 \h</w:instrText>
            </w:r>
            <w:r>
              <w:fldChar w:fldCharType="separate"/>
            </w:r>
            <w:r w:rsidRPr="2FBB380D" w:rsidR="2FBB380D">
              <w:rPr>
                <w:rStyle w:val="Hyperlink"/>
              </w:rPr>
              <w:t>4</w:t>
            </w:r>
            <w:r>
              <w:fldChar w:fldCharType="end"/>
            </w:r>
          </w:hyperlink>
        </w:p>
        <w:p w:rsidR="2FBB380D" w:rsidP="2FBB380D" w:rsidRDefault="2FBB380D" w14:paraId="1914B1C5" w14:textId="42EE126A">
          <w:pPr>
            <w:pStyle w:val="TOC1"/>
            <w:tabs>
              <w:tab w:val="right" w:leader="dot" w:pos="9015"/>
            </w:tabs>
            <w:bidi w:val="0"/>
            <w:rPr>
              <w:rStyle w:val="Hyperlink"/>
            </w:rPr>
          </w:pPr>
          <w:hyperlink w:anchor="_Toc664006014">
            <w:r w:rsidRPr="2FBB380D" w:rsidR="2FBB380D">
              <w:rPr>
                <w:rStyle w:val="Hyperlink"/>
              </w:rPr>
              <w:t>Conclusion</w:t>
            </w:r>
            <w:r>
              <w:tab/>
            </w:r>
            <w:r>
              <w:fldChar w:fldCharType="begin"/>
            </w:r>
            <w:r>
              <w:instrText xml:space="preserve">PAGEREF _Toc664006014 \h</w:instrText>
            </w:r>
            <w:r>
              <w:fldChar w:fldCharType="separate"/>
            </w:r>
            <w:r w:rsidRPr="2FBB380D" w:rsidR="2FBB380D">
              <w:rPr>
                <w:rStyle w:val="Hyperlink"/>
              </w:rPr>
              <w:t>5</w:t>
            </w:r>
            <w:r>
              <w:fldChar w:fldCharType="end"/>
            </w:r>
          </w:hyperlink>
        </w:p>
        <w:p w:rsidR="2FBB380D" w:rsidP="2FBB380D" w:rsidRDefault="2FBB380D" w14:paraId="7E9C0ED7" w14:textId="69597B7D">
          <w:pPr>
            <w:pStyle w:val="TOC1"/>
            <w:tabs>
              <w:tab w:val="right" w:leader="dot" w:pos="9015"/>
            </w:tabs>
            <w:bidi w:val="0"/>
            <w:rPr>
              <w:rStyle w:val="Hyperlink"/>
            </w:rPr>
          </w:pPr>
          <w:hyperlink w:anchor="_Toc1282060349">
            <w:r w:rsidRPr="2FBB380D" w:rsidR="2FBB380D">
              <w:rPr>
                <w:rStyle w:val="Hyperlink"/>
              </w:rPr>
              <w:t>Element 2: Marketing Mix Strategy for Apple Vision Glasses</w:t>
            </w:r>
            <w:r>
              <w:tab/>
            </w:r>
            <w:r>
              <w:fldChar w:fldCharType="begin"/>
            </w:r>
            <w:r>
              <w:instrText xml:space="preserve">PAGEREF _Toc1282060349 \h</w:instrText>
            </w:r>
            <w:r>
              <w:fldChar w:fldCharType="separate"/>
            </w:r>
            <w:r w:rsidRPr="2FBB380D" w:rsidR="2FBB380D">
              <w:rPr>
                <w:rStyle w:val="Hyperlink"/>
              </w:rPr>
              <w:t>6</w:t>
            </w:r>
            <w:r>
              <w:fldChar w:fldCharType="end"/>
            </w:r>
          </w:hyperlink>
        </w:p>
        <w:p w:rsidR="2FBB380D" w:rsidP="2FBB380D" w:rsidRDefault="2FBB380D" w14:paraId="0942D49E" w14:textId="325C792F">
          <w:pPr>
            <w:pStyle w:val="TOC2"/>
            <w:tabs>
              <w:tab w:val="right" w:leader="dot" w:pos="9015"/>
            </w:tabs>
            <w:bidi w:val="0"/>
            <w:rPr>
              <w:rStyle w:val="Hyperlink"/>
            </w:rPr>
          </w:pPr>
          <w:hyperlink w:anchor="_Toc1050767647">
            <w:r w:rsidRPr="2FBB380D" w:rsidR="2FBB380D">
              <w:rPr>
                <w:rStyle w:val="Hyperlink"/>
              </w:rPr>
              <w:t>Introduction</w:t>
            </w:r>
            <w:r>
              <w:tab/>
            </w:r>
            <w:r>
              <w:fldChar w:fldCharType="begin"/>
            </w:r>
            <w:r>
              <w:instrText xml:space="preserve">PAGEREF _Toc1050767647 \h</w:instrText>
            </w:r>
            <w:r>
              <w:fldChar w:fldCharType="separate"/>
            </w:r>
            <w:r w:rsidRPr="2FBB380D" w:rsidR="2FBB380D">
              <w:rPr>
                <w:rStyle w:val="Hyperlink"/>
              </w:rPr>
              <w:t>6</w:t>
            </w:r>
            <w:r>
              <w:fldChar w:fldCharType="end"/>
            </w:r>
          </w:hyperlink>
        </w:p>
        <w:p w:rsidR="2FBB380D" w:rsidP="2FBB380D" w:rsidRDefault="2FBB380D" w14:paraId="791073FC" w14:textId="207767B7">
          <w:pPr>
            <w:pStyle w:val="TOC1"/>
            <w:tabs>
              <w:tab w:val="left" w:leader="none" w:pos="480"/>
              <w:tab w:val="right" w:leader="dot" w:pos="9015"/>
            </w:tabs>
            <w:bidi w:val="0"/>
            <w:rPr>
              <w:rStyle w:val="Hyperlink"/>
            </w:rPr>
          </w:pPr>
          <w:hyperlink w:anchor="_Toc822294953">
            <w:r w:rsidRPr="2FBB380D" w:rsidR="2FBB380D">
              <w:rPr>
                <w:rStyle w:val="Hyperlink"/>
              </w:rPr>
              <w:t>1.</w:t>
            </w:r>
            <w:r>
              <w:tab/>
            </w:r>
            <w:r w:rsidRPr="2FBB380D" w:rsidR="2FBB380D">
              <w:rPr>
                <w:rStyle w:val="Hyperlink"/>
              </w:rPr>
              <w:t>Product Strategy</w:t>
            </w:r>
            <w:r>
              <w:tab/>
            </w:r>
            <w:r>
              <w:fldChar w:fldCharType="begin"/>
            </w:r>
            <w:r>
              <w:instrText xml:space="preserve">PAGEREF _Toc822294953 \h</w:instrText>
            </w:r>
            <w:r>
              <w:fldChar w:fldCharType="separate"/>
            </w:r>
            <w:r w:rsidRPr="2FBB380D" w:rsidR="2FBB380D">
              <w:rPr>
                <w:rStyle w:val="Hyperlink"/>
              </w:rPr>
              <w:t>6</w:t>
            </w:r>
            <w:r>
              <w:fldChar w:fldCharType="end"/>
            </w:r>
          </w:hyperlink>
        </w:p>
        <w:p w:rsidR="2FBB380D" w:rsidP="2FBB380D" w:rsidRDefault="2FBB380D" w14:paraId="289CE017" w14:textId="40756496">
          <w:pPr>
            <w:pStyle w:val="TOC1"/>
            <w:tabs>
              <w:tab w:val="left" w:leader="none" w:pos="480"/>
              <w:tab w:val="right" w:leader="dot" w:pos="9015"/>
            </w:tabs>
            <w:bidi w:val="0"/>
            <w:rPr>
              <w:rStyle w:val="Hyperlink"/>
            </w:rPr>
          </w:pPr>
          <w:hyperlink w:anchor="_Toc933286614">
            <w:r w:rsidRPr="2FBB380D" w:rsidR="2FBB380D">
              <w:rPr>
                <w:rStyle w:val="Hyperlink"/>
              </w:rPr>
              <w:t>2.</w:t>
            </w:r>
            <w:r>
              <w:tab/>
            </w:r>
            <w:r w:rsidRPr="2FBB380D" w:rsidR="2FBB380D">
              <w:rPr>
                <w:rStyle w:val="Hyperlink"/>
              </w:rPr>
              <w:t>Pricing Strategy</w:t>
            </w:r>
            <w:r>
              <w:tab/>
            </w:r>
            <w:r>
              <w:fldChar w:fldCharType="begin"/>
            </w:r>
            <w:r>
              <w:instrText xml:space="preserve">PAGEREF _Toc933286614 \h</w:instrText>
            </w:r>
            <w:r>
              <w:fldChar w:fldCharType="separate"/>
            </w:r>
            <w:r w:rsidRPr="2FBB380D" w:rsidR="2FBB380D">
              <w:rPr>
                <w:rStyle w:val="Hyperlink"/>
              </w:rPr>
              <w:t>7</w:t>
            </w:r>
            <w:r>
              <w:fldChar w:fldCharType="end"/>
            </w:r>
          </w:hyperlink>
        </w:p>
        <w:p w:rsidR="2FBB380D" w:rsidP="2FBB380D" w:rsidRDefault="2FBB380D" w14:paraId="4F2E1CF7" w14:textId="534C4C4A">
          <w:pPr>
            <w:pStyle w:val="TOC1"/>
            <w:tabs>
              <w:tab w:val="left" w:leader="none" w:pos="480"/>
              <w:tab w:val="right" w:leader="dot" w:pos="9015"/>
            </w:tabs>
            <w:bidi w:val="0"/>
            <w:rPr>
              <w:rStyle w:val="Hyperlink"/>
            </w:rPr>
          </w:pPr>
          <w:hyperlink w:anchor="_Toc1069461143">
            <w:r w:rsidRPr="2FBB380D" w:rsidR="2FBB380D">
              <w:rPr>
                <w:rStyle w:val="Hyperlink"/>
              </w:rPr>
              <w:t>3.</w:t>
            </w:r>
            <w:r>
              <w:tab/>
            </w:r>
            <w:r w:rsidRPr="2FBB380D" w:rsidR="2FBB380D">
              <w:rPr>
                <w:rStyle w:val="Hyperlink"/>
              </w:rPr>
              <w:t>Place (Distribution) Strategy</w:t>
            </w:r>
            <w:r>
              <w:tab/>
            </w:r>
            <w:r>
              <w:fldChar w:fldCharType="begin"/>
            </w:r>
            <w:r>
              <w:instrText xml:space="preserve">PAGEREF _Toc1069461143 \h</w:instrText>
            </w:r>
            <w:r>
              <w:fldChar w:fldCharType="separate"/>
            </w:r>
            <w:r w:rsidRPr="2FBB380D" w:rsidR="2FBB380D">
              <w:rPr>
                <w:rStyle w:val="Hyperlink"/>
              </w:rPr>
              <w:t>8</w:t>
            </w:r>
            <w:r>
              <w:fldChar w:fldCharType="end"/>
            </w:r>
          </w:hyperlink>
        </w:p>
        <w:p w:rsidR="2FBB380D" w:rsidP="2FBB380D" w:rsidRDefault="2FBB380D" w14:paraId="6C2184FD" w14:textId="79DEAC00">
          <w:pPr>
            <w:pStyle w:val="TOC1"/>
            <w:tabs>
              <w:tab w:val="left" w:leader="none" w:pos="480"/>
              <w:tab w:val="right" w:leader="dot" w:pos="9015"/>
            </w:tabs>
            <w:bidi w:val="0"/>
            <w:rPr>
              <w:rStyle w:val="Hyperlink"/>
            </w:rPr>
          </w:pPr>
          <w:hyperlink w:anchor="_Toc1518716553">
            <w:r w:rsidRPr="2FBB380D" w:rsidR="2FBB380D">
              <w:rPr>
                <w:rStyle w:val="Hyperlink"/>
              </w:rPr>
              <w:t>4.</w:t>
            </w:r>
            <w:r>
              <w:tab/>
            </w:r>
            <w:r w:rsidRPr="2FBB380D" w:rsidR="2FBB380D">
              <w:rPr>
                <w:rStyle w:val="Hyperlink"/>
              </w:rPr>
              <w:t>Promotion Strategy</w:t>
            </w:r>
            <w:r>
              <w:tab/>
            </w:r>
            <w:r>
              <w:fldChar w:fldCharType="begin"/>
            </w:r>
            <w:r>
              <w:instrText xml:space="preserve">PAGEREF _Toc1518716553 \h</w:instrText>
            </w:r>
            <w:r>
              <w:fldChar w:fldCharType="separate"/>
            </w:r>
            <w:r w:rsidRPr="2FBB380D" w:rsidR="2FBB380D">
              <w:rPr>
                <w:rStyle w:val="Hyperlink"/>
              </w:rPr>
              <w:t>8</w:t>
            </w:r>
            <w:r>
              <w:fldChar w:fldCharType="end"/>
            </w:r>
          </w:hyperlink>
        </w:p>
        <w:p w:rsidR="2FBB380D" w:rsidP="2FBB380D" w:rsidRDefault="2FBB380D" w14:paraId="25576B01" w14:textId="50CF4061">
          <w:pPr>
            <w:pStyle w:val="TOC1"/>
            <w:tabs>
              <w:tab w:val="right" w:leader="dot" w:pos="9015"/>
            </w:tabs>
            <w:bidi w:val="0"/>
            <w:rPr>
              <w:rStyle w:val="Hyperlink"/>
            </w:rPr>
          </w:pPr>
          <w:hyperlink w:anchor="_Toc596465683">
            <w:r w:rsidRPr="2FBB380D" w:rsidR="2FBB380D">
              <w:rPr>
                <w:rStyle w:val="Hyperlink"/>
              </w:rPr>
              <w:t>Conclusion</w:t>
            </w:r>
            <w:r>
              <w:tab/>
            </w:r>
            <w:r>
              <w:fldChar w:fldCharType="begin"/>
            </w:r>
            <w:r>
              <w:instrText xml:space="preserve">PAGEREF _Toc596465683 \h</w:instrText>
            </w:r>
            <w:r>
              <w:fldChar w:fldCharType="separate"/>
            </w:r>
            <w:r w:rsidRPr="2FBB380D" w:rsidR="2FBB380D">
              <w:rPr>
                <w:rStyle w:val="Hyperlink"/>
              </w:rPr>
              <w:t>9</w:t>
            </w:r>
            <w:r>
              <w:fldChar w:fldCharType="end"/>
            </w:r>
          </w:hyperlink>
        </w:p>
        <w:p w:rsidR="2FBB380D" w:rsidP="2FBB380D" w:rsidRDefault="2FBB380D" w14:paraId="17A1F507" w14:textId="4A33E42C">
          <w:pPr>
            <w:pStyle w:val="TOC1"/>
            <w:tabs>
              <w:tab w:val="right" w:leader="dot" w:pos="9015"/>
            </w:tabs>
            <w:bidi w:val="0"/>
            <w:rPr>
              <w:rStyle w:val="Hyperlink"/>
            </w:rPr>
          </w:pPr>
          <w:hyperlink w:anchor="_Toc1898841963">
            <w:r w:rsidRPr="2FBB380D" w:rsidR="2FBB380D">
              <w:rPr>
                <w:rStyle w:val="Hyperlink"/>
              </w:rPr>
              <w:t>Element 3: Reflection</w:t>
            </w:r>
            <w:r>
              <w:tab/>
            </w:r>
            <w:r>
              <w:fldChar w:fldCharType="begin"/>
            </w:r>
            <w:r>
              <w:instrText xml:space="preserve">PAGEREF _Toc1898841963 \h</w:instrText>
            </w:r>
            <w:r>
              <w:fldChar w:fldCharType="separate"/>
            </w:r>
            <w:r w:rsidRPr="2FBB380D" w:rsidR="2FBB380D">
              <w:rPr>
                <w:rStyle w:val="Hyperlink"/>
              </w:rPr>
              <w:t>10</w:t>
            </w:r>
            <w:r>
              <w:fldChar w:fldCharType="end"/>
            </w:r>
          </w:hyperlink>
        </w:p>
        <w:p w:rsidR="2FBB380D" w:rsidP="2FBB380D" w:rsidRDefault="2FBB380D" w14:paraId="6C883364" w14:textId="0FBE98FA">
          <w:pPr>
            <w:pStyle w:val="TOC2"/>
            <w:tabs>
              <w:tab w:val="right" w:leader="dot" w:pos="9015"/>
            </w:tabs>
            <w:bidi w:val="0"/>
            <w:rPr>
              <w:rStyle w:val="Hyperlink"/>
            </w:rPr>
          </w:pPr>
          <w:hyperlink w:anchor="_Toc1211866002">
            <w:r w:rsidRPr="2FBB380D" w:rsidR="2FBB380D">
              <w:rPr>
                <w:rStyle w:val="Hyperlink"/>
              </w:rPr>
              <w:t>Introduction</w:t>
            </w:r>
            <w:r>
              <w:tab/>
            </w:r>
            <w:r>
              <w:fldChar w:fldCharType="begin"/>
            </w:r>
            <w:r>
              <w:instrText xml:space="preserve">PAGEREF _Toc1211866002 \h</w:instrText>
            </w:r>
            <w:r>
              <w:fldChar w:fldCharType="separate"/>
            </w:r>
            <w:r w:rsidRPr="2FBB380D" w:rsidR="2FBB380D">
              <w:rPr>
                <w:rStyle w:val="Hyperlink"/>
              </w:rPr>
              <w:t>10</w:t>
            </w:r>
            <w:r>
              <w:fldChar w:fldCharType="end"/>
            </w:r>
          </w:hyperlink>
        </w:p>
        <w:p w:rsidR="2FBB380D" w:rsidP="2FBB380D" w:rsidRDefault="2FBB380D" w14:paraId="352C5C16" w14:textId="10AFA70C">
          <w:pPr>
            <w:pStyle w:val="TOC2"/>
            <w:tabs>
              <w:tab w:val="left" w:leader="none" w:pos="720"/>
              <w:tab w:val="right" w:leader="dot" w:pos="9015"/>
            </w:tabs>
            <w:bidi w:val="0"/>
            <w:rPr>
              <w:rStyle w:val="Hyperlink"/>
            </w:rPr>
          </w:pPr>
          <w:hyperlink w:anchor="_Toc1018587389">
            <w:r w:rsidRPr="2FBB380D" w:rsidR="2FBB380D">
              <w:rPr>
                <w:rStyle w:val="Hyperlink"/>
              </w:rPr>
              <w:t>1.</w:t>
            </w:r>
            <w:r>
              <w:tab/>
            </w:r>
            <w:r w:rsidRPr="2FBB380D" w:rsidR="2FBB380D">
              <w:rPr>
                <w:rStyle w:val="Hyperlink"/>
              </w:rPr>
              <w:t>Reflection on the Poster Development</w:t>
            </w:r>
            <w:r>
              <w:tab/>
            </w:r>
            <w:r>
              <w:fldChar w:fldCharType="begin"/>
            </w:r>
            <w:r>
              <w:instrText xml:space="preserve">PAGEREF _Toc1018587389 \h</w:instrText>
            </w:r>
            <w:r>
              <w:fldChar w:fldCharType="separate"/>
            </w:r>
            <w:r w:rsidRPr="2FBB380D" w:rsidR="2FBB380D">
              <w:rPr>
                <w:rStyle w:val="Hyperlink"/>
              </w:rPr>
              <w:t>10</w:t>
            </w:r>
            <w:r>
              <w:fldChar w:fldCharType="end"/>
            </w:r>
          </w:hyperlink>
        </w:p>
        <w:p w:rsidR="2FBB380D" w:rsidP="2FBB380D" w:rsidRDefault="2FBB380D" w14:paraId="5141951F" w14:textId="5B852DB8">
          <w:pPr>
            <w:pStyle w:val="TOC2"/>
            <w:tabs>
              <w:tab w:val="left" w:leader="none" w:pos="720"/>
              <w:tab w:val="right" w:leader="dot" w:pos="9015"/>
            </w:tabs>
            <w:bidi w:val="0"/>
            <w:rPr>
              <w:rStyle w:val="Hyperlink"/>
            </w:rPr>
          </w:pPr>
          <w:hyperlink w:anchor="_Toc330607818">
            <w:r w:rsidRPr="2FBB380D" w:rsidR="2FBB380D">
              <w:rPr>
                <w:rStyle w:val="Hyperlink"/>
              </w:rPr>
              <w:t>2.</w:t>
            </w:r>
            <w:r>
              <w:tab/>
            </w:r>
            <w:r w:rsidRPr="2FBB380D" w:rsidR="2FBB380D">
              <w:rPr>
                <w:rStyle w:val="Hyperlink"/>
              </w:rPr>
              <w:t>Reflection on the STDP Analysis</w:t>
            </w:r>
            <w:r>
              <w:tab/>
            </w:r>
            <w:r>
              <w:fldChar w:fldCharType="begin"/>
            </w:r>
            <w:r>
              <w:instrText xml:space="preserve">PAGEREF _Toc330607818 \h</w:instrText>
            </w:r>
            <w:r>
              <w:fldChar w:fldCharType="separate"/>
            </w:r>
            <w:r w:rsidRPr="2FBB380D" w:rsidR="2FBB380D">
              <w:rPr>
                <w:rStyle w:val="Hyperlink"/>
              </w:rPr>
              <w:t>10</w:t>
            </w:r>
            <w:r>
              <w:fldChar w:fldCharType="end"/>
            </w:r>
          </w:hyperlink>
        </w:p>
        <w:p w:rsidR="2FBB380D" w:rsidP="2FBB380D" w:rsidRDefault="2FBB380D" w14:paraId="5BE65E58" w14:textId="10C5C2AC">
          <w:pPr>
            <w:pStyle w:val="TOC2"/>
            <w:tabs>
              <w:tab w:val="left" w:leader="none" w:pos="720"/>
              <w:tab w:val="right" w:leader="dot" w:pos="9015"/>
            </w:tabs>
            <w:bidi w:val="0"/>
            <w:rPr>
              <w:rStyle w:val="Hyperlink"/>
            </w:rPr>
          </w:pPr>
          <w:hyperlink w:anchor="_Toc900400325">
            <w:r w:rsidRPr="2FBB380D" w:rsidR="2FBB380D">
              <w:rPr>
                <w:rStyle w:val="Hyperlink"/>
              </w:rPr>
              <w:t>3.</w:t>
            </w:r>
            <w:r>
              <w:tab/>
            </w:r>
            <w:r w:rsidRPr="2FBB380D" w:rsidR="2FBB380D">
              <w:rPr>
                <w:rStyle w:val="Hyperlink"/>
              </w:rPr>
              <w:t>Reflection on the Marketing Mix</w:t>
            </w:r>
            <w:r>
              <w:tab/>
            </w:r>
            <w:r>
              <w:fldChar w:fldCharType="begin"/>
            </w:r>
            <w:r>
              <w:instrText xml:space="preserve">PAGEREF _Toc900400325 \h</w:instrText>
            </w:r>
            <w:r>
              <w:fldChar w:fldCharType="separate"/>
            </w:r>
            <w:r w:rsidRPr="2FBB380D" w:rsidR="2FBB380D">
              <w:rPr>
                <w:rStyle w:val="Hyperlink"/>
              </w:rPr>
              <w:t>11</w:t>
            </w:r>
            <w:r>
              <w:fldChar w:fldCharType="end"/>
            </w:r>
          </w:hyperlink>
        </w:p>
        <w:p w:rsidR="2FBB380D" w:rsidP="2FBB380D" w:rsidRDefault="2FBB380D" w14:paraId="195C2646" w14:textId="4976DC45">
          <w:pPr>
            <w:pStyle w:val="TOC2"/>
            <w:tabs>
              <w:tab w:val="right" w:leader="dot" w:pos="9015"/>
            </w:tabs>
            <w:bidi w:val="0"/>
            <w:rPr>
              <w:rStyle w:val="Hyperlink"/>
            </w:rPr>
          </w:pPr>
          <w:hyperlink w:anchor="_Toc1900249583">
            <w:r w:rsidRPr="2FBB380D" w:rsidR="2FBB380D">
              <w:rPr>
                <w:rStyle w:val="Hyperlink"/>
              </w:rPr>
              <w:t>Conclusion</w:t>
            </w:r>
            <w:r>
              <w:tab/>
            </w:r>
            <w:r>
              <w:fldChar w:fldCharType="begin"/>
            </w:r>
            <w:r>
              <w:instrText xml:space="preserve">PAGEREF _Toc1900249583 \h</w:instrText>
            </w:r>
            <w:r>
              <w:fldChar w:fldCharType="separate"/>
            </w:r>
            <w:r w:rsidRPr="2FBB380D" w:rsidR="2FBB380D">
              <w:rPr>
                <w:rStyle w:val="Hyperlink"/>
              </w:rPr>
              <w:t>11</w:t>
            </w:r>
            <w:r>
              <w:fldChar w:fldCharType="end"/>
            </w:r>
          </w:hyperlink>
        </w:p>
        <w:p w:rsidR="2FBB380D" w:rsidP="2FBB380D" w:rsidRDefault="2FBB380D" w14:paraId="3DE83736" w14:textId="6073463A">
          <w:pPr>
            <w:pStyle w:val="TOC1"/>
            <w:tabs>
              <w:tab w:val="right" w:leader="dot" w:pos="9015"/>
            </w:tabs>
            <w:bidi w:val="0"/>
            <w:rPr>
              <w:rStyle w:val="Hyperlink"/>
            </w:rPr>
          </w:pPr>
          <w:hyperlink w:anchor="_Toc74936654">
            <w:r w:rsidRPr="2FBB380D" w:rsidR="2FBB380D">
              <w:rPr>
                <w:rStyle w:val="Hyperlink"/>
              </w:rPr>
              <w:t>References</w:t>
            </w:r>
            <w:r>
              <w:tab/>
            </w:r>
            <w:r>
              <w:fldChar w:fldCharType="begin"/>
            </w:r>
            <w:r>
              <w:instrText xml:space="preserve">PAGEREF _Toc74936654 \h</w:instrText>
            </w:r>
            <w:r>
              <w:fldChar w:fldCharType="separate"/>
            </w:r>
            <w:r w:rsidRPr="2FBB380D" w:rsidR="2FBB380D">
              <w:rPr>
                <w:rStyle w:val="Hyperlink"/>
              </w:rPr>
              <w:t>12</w:t>
            </w:r>
            <w:r>
              <w:fldChar w:fldCharType="end"/>
            </w:r>
          </w:hyperlink>
        </w:p>
        <w:p w:rsidR="2FBB380D" w:rsidP="2FBB380D" w:rsidRDefault="2FBB380D" w14:paraId="26A04C62" w14:textId="46D13D3C">
          <w:pPr>
            <w:pStyle w:val="TOC1"/>
            <w:tabs>
              <w:tab w:val="right" w:leader="dot" w:pos="9015"/>
            </w:tabs>
            <w:bidi w:val="0"/>
            <w:rPr>
              <w:rStyle w:val="Hyperlink"/>
            </w:rPr>
          </w:pPr>
          <w:hyperlink w:anchor="_Toc1154451623">
            <w:r w:rsidRPr="2FBB380D" w:rsidR="2FBB380D">
              <w:rPr>
                <w:rStyle w:val="Hyperlink"/>
              </w:rPr>
              <w:t>Element 4: Appendix A – Poster: Apple Vission Glasses Brand Extension</w:t>
            </w:r>
            <w:r>
              <w:tab/>
            </w:r>
            <w:r>
              <w:fldChar w:fldCharType="begin"/>
            </w:r>
            <w:r>
              <w:instrText xml:space="preserve">PAGEREF _Toc1154451623 \h</w:instrText>
            </w:r>
            <w:r>
              <w:fldChar w:fldCharType="separate"/>
            </w:r>
            <w:r w:rsidRPr="2FBB380D" w:rsidR="2FBB380D">
              <w:rPr>
                <w:rStyle w:val="Hyperlink"/>
              </w:rPr>
              <w:t>12</w:t>
            </w:r>
            <w:r>
              <w:fldChar w:fldCharType="end"/>
            </w:r>
          </w:hyperlink>
          <w:r>
            <w:fldChar w:fldCharType="end"/>
          </w:r>
        </w:p>
      </w:sdtContent>
    </w:sdt>
    <w:p xmlns:wp14="http://schemas.microsoft.com/office/word/2010/wordml" w:rsidP="08AE78AA" wp14:paraId="5BA632C4" wp14:textId="70EB28BB">
      <w:pPr>
        <w:pStyle w:val="Normal"/>
        <w:spacing w:before="322" w:beforeAutospacing="off" w:after="322" w:afterAutospacing="off"/>
        <w:jc w:val="center"/>
        <w:rPr>
          <w:rFonts w:ascii="Times New Roman" w:hAnsi="Times New Roman" w:eastAsia="Times New Roman" w:cs="Times New Roman"/>
          <w:noProof w:val="0"/>
          <w:sz w:val="48"/>
          <w:szCs w:val="48"/>
          <w:lang w:val="en-GB"/>
        </w:rPr>
      </w:pPr>
    </w:p>
    <w:p xmlns:wp14="http://schemas.microsoft.com/office/word/2010/wordml" w:rsidP="25E9133E" wp14:paraId="53096A8A" wp14:textId="464F3CF0">
      <w:pPr>
        <w:pStyle w:val="Heading1"/>
        <w:spacing w:before="322" w:beforeAutospacing="off" w:after="322" w:afterAutospacing="off"/>
        <w:rPr>
          <w:rFonts w:ascii="Times New Roman" w:hAnsi="Times New Roman" w:eastAsia="Times New Roman" w:cs="Times New Roman"/>
          <w:b w:val="1"/>
          <w:bCs w:val="1"/>
          <w:noProof w:val="0"/>
          <w:color w:val="000000" w:themeColor="text1" w:themeTint="FF" w:themeShade="FF"/>
          <w:sz w:val="48"/>
          <w:szCs w:val="48"/>
          <w:lang w:val="en-GB"/>
        </w:rPr>
      </w:pPr>
      <w:bookmarkStart w:name="_Toc1235855262" w:id="328041580"/>
      <w:r w:rsidRPr="2FBB380D" w:rsidR="6D05E968">
        <w:rPr>
          <w:rFonts w:ascii="Times New Roman" w:hAnsi="Times New Roman" w:eastAsia="Times New Roman" w:cs="Times New Roman"/>
          <w:b w:val="1"/>
          <w:bCs w:val="1"/>
          <w:noProof w:val="0"/>
          <w:color w:val="000000" w:themeColor="text1" w:themeTint="FF" w:themeShade="FF"/>
          <w:sz w:val="48"/>
          <w:szCs w:val="48"/>
          <w:lang w:val="en-GB"/>
        </w:rPr>
        <w:t xml:space="preserve">Element 1: </w:t>
      </w:r>
      <w:r w:rsidRPr="2FBB380D" w:rsidR="7DD68592">
        <w:rPr>
          <w:rFonts w:ascii="Times New Roman" w:hAnsi="Times New Roman" w:eastAsia="Times New Roman" w:cs="Times New Roman"/>
          <w:b w:val="1"/>
          <w:bCs w:val="1"/>
          <w:noProof w:val="0"/>
          <w:color w:val="000000" w:themeColor="text1" w:themeTint="FF" w:themeShade="FF"/>
          <w:sz w:val="48"/>
          <w:szCs w:val="48"/>
          <w:lang w:val="en-GB"/>
        </w:rPr>
        <w:t>Segmentation, Targeting, Differentiation and Positioning (STDP) Analysis</w:t>
      </w:r>
      <w:bookmarkEnd w:id="328041580"/>
    </w:p>
    <w:p xmlns:wp14="http://schemas.microsoft.com/office/word/2010/wordml" w:rsidP="25E9133E" wp14:paraId="4D850DB0" wp14:textId="050916FE">
      <w:pPr>
        <w:pStyle w:val="Heading2"/>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36"/>
          <w:szCs w:val="36"/>
          <w:lang w:val="en-GB"/>
        </w:rPr>
      </w:pPr>
      <w:bookmarkStart w:name="_Toc352589435" w:id="645704010"/>
      <w:r w:rsidRPr="2FBB380D" w:rsidR="7DD68592">
        <w:rPr>
          <w:rFonts w:ascii="Times New Roman" w:hAnsi="Times New Roman" w:eastAsia="Times New Roman" w:cs="Times New Roman"/>
          <w:b w:val="1"/>
          <w:bCs w:val="1"/>
          <w:noProof w:val="0"/>
          <w:color w:val="000000" w:themeColor="text1" w:themeTint="FF" w:themeShade="FF"/>
          <w:sz w:val="36"/>
          <w:szCs w:val="36"/>
          <w:lang w:val="en-GB"/>
        </w:rPr>
        <w:t>Introduction</w:t>
      </w:r>
      <w:bookmarkEnd w:id="645704010"/>
    </w:p>
    <w:p xmlns:wp14="http://schemas.microsoft.com/office/word/2010/wordml" w:rsidP="25E9133E" wp14:paraId="0B74C607" wp14:textId="17C09E3A">
      <w:pPr>
        <w:spacing w:before="240" w:beforeAutospacing="off" w:after="240" w:afterAutospacing="off"/>
        <w:rPr>
          <w:rFonts w:ascii="Times New Roman" w:hAnsi="Times New Roman" w:eastAsia="Times New Roman" w:cs="Times New Roman"/>
          <w:noProof w:val="0"/>
          <w:sz w:val="24"/>
          <w:szCs w:val="24"/>
          <w:lang w:val="en-GB"/>
        </w:rPr>
      </w:pPr>
      <w:r w:rsidRPr="25E9133E" w:rsidR="32EE6F28">
        <w:rPr>
          <w:rFonts w:ascii="Times New Roman" w:hAnsi="Times New Roman" w:eastAsia="Times New Roman" w:cs="Times New Roman"/>
          <w:noProof w:val="0"/>
          <w:color w:val="000000" w:themeColor="text1" w:themeTint="FF" w:themeShade="FF"/>
          <w:sz w:val="24"/>
          <w:szCs w:val="24"/>
          <w:lang w:val="en-GB"/>
        </w:rPr>
        <w:t>Developing a successful brand extension requires a clear understanding of the market and the target audience. The Seg</w:t>
      </w:r>
      <w:r w:rsidRPr="25E9133E" w:rsidR="32EE6F28">
        <w:rPr>
          <w:rFonts w:ascii="Times New Roman" w:hAnsi="Times New Roman" w:eastAsia="Times New Roman" w:cs="Times New Roman"/>
          <w:noProof w:val="0"/>
          <w:sz w:val="24"/>
          <w:szCs w:val="24"/>
          <w:lang w:val="en-GB"/>
        </w:rPr>
        <w:t xml:space="preserve">mentation, Targeting, Differentiation and Positioning (STDP) framework is a key marketing strategy used to </w:t>
      </w:r>
      <w:r w:rsidRPr="25E9133E" w:rsidR="32EE6F28">
        <w:rPr>
          <w:rFonts w:ascii="Times New Roman" w:hAnsi="Times New Roman" w:eastAsia="Times New Roman" w:cs="Times New Roman"/>
          <w:noProof w:val="0"/>
          <w:sz w:val="24"/>
          <w:szCs w:val="24"/>
          <w:lang w:val="en-GB"/>
        </w:rPr>
        <w:t>identify</w:t>
      </w:r>
      <w:r w:rsidRPr="25E9133E" w:rsidR="32EE6F28">
        <w:rPr>
          <w:rFonts w:ascii="Times New Roman" w:hAnsi="Times New Roman" w:eastAsia="Times New Roman" w:cs="Times New Roman"/>
          <w:noProof w:val="0"/>
          <w:sz w:val="24"/>
          <w:szCs w:val="24"/>
          <w:lang w:val="en-GB"/>
        </w:rPr>
        <w:t xml:space="preserve"> attractive market segments and position a product effectively (Kotler and Keller, 2022). This section applies the STDP model to the proposed brand extension, </w:t>
      </w:r>
      <w:r w:rsidRPr="25E9133E" w:rsidR="32EE6F28">
        <w:rPr>
          <w:rFonts w:ascii="Times New Roman" w:hAnsi="Times New Roman" w:eastAsia="Times New Roman" w:cs="Times New Roman"/>
          <w:b w:val="1"/>
          <w:bCs w:val="1"/>
          <w:noProof w:val="0"/>
          <w:sz w:val="24"/>
          <w:szCs w:val="24"/>
          <w:lang w:val="en-GB"/>
        </w:rPr>
        <w:t>Apple Vision Glasses</w:t>
      </w:r>
      <w:r w:rsidRPr="25E9133E" w:rsidR="32EE6F28">
        <w:rPr>
          <w:rFonts w:ascii="Times New Roman" w:hAnsi="Times New Roman" w:eastAsia="Times New Roman" w:cs="Times New Roman"/>
          <w:noProof w:val="0"/>
          <w:sz w:val="24"/>
          <w:szCs w:val="24"/>
          <w:lang w:val="en-GB"/>
        </w:rPr>
        <w:t>, which are augmented-reality smart glasses integrated with the Apple ecosystem.</w:t>
      </w:r>
    </w:p>
    <w:p xmlns:wp14="http://schemas.microsoft.com/office/word/2010/wordml" w:rsidP="25E9133E" wp14:paraId="7FF8323F" wp14:textId="389FB35F">
      <w:pPr>
        <w:rPr>
          <w:rFonts w:ascii="Times New Roman" w:hAnsi="Times New Roman" w:eastAsia="Times New Roman" w:cs="Times New Roman"/>
        </w:rPr>
      </w:pPr>
    </w:p>
    <w:p xmlns:wp14="http://schemas.microsoft.com/office/word/2010/wordml" w:rsidP="08AE78AA" wp14:paraId="21387DAB" wp14:textId="32D4DB8E">
      <w:pPr>
        <w:pStyle w:val="Heading1"/>
        <w:numPr>
          <w:ilvl w:val="0"/>
          <w:numId w:val="1"/>
        </w:numPr>
        <w:spacing w:before="322" w:beforeAutospacing="off" w:after="322" w:afterAutospacing="off"/>
        <w:rPr>
          <w:rFonts w:ascii="Times New Roman" w:hAnsi="Times New Roman" w:eastAsia="Times New Roman" w:cs="Times New Roman"/>
          <w:b w:val="1"/>
          <w:bCs w:val="1"/>
          <w:noProof w:val="0"/>
          <w:color w:val="000000" w:themeColor="text1" w:themeTint="FF" w:themeShade="FF"/>
          <w:sz w:val="36"/>
          <w:szCs w:val="36"/>
          <w:lang w:val="en-GB"/>
        </w:rPr>
      </w:pPr>
      <w:r w:rsidRPr="2FBB380D" w:rsidR="7C317AFB">
        <w:rPr>
          <w:rFonts w:ascii="Times New Roman" w:hAnsi="Times New Roman" w:eastAsia="Times New Roman" w:cs="Times New Roman"/>
          <w:b w:val="1"/>
          <w:bCs w:val="1"/>
          <w:noProof w:val="0"/>
          <w:color w:val="000000" w:themeColor="text1" w:themeTint="FF" w:themeShade="FF"/>
          <w:sz w:val="36"/>
          <w:szCs w:val="36"/>
          <w:lang w:val="en-GB"/>
        </w:rPr>
        <w:t xml:space="preserve"> </w:t>
      </w:r>
      <w:bookmarkStart w:name="_Toc1440394127" w:id="1954641293"/>
      <w:r w:rsidRPr="2FBB380D" w:rsidR="7DD68592">
        <w:rPr>
          <w:rFonts w:ascii="Times New Roman" w:hAnsi="Times New Roman" w:eastAsia="Times New Roman" w:cs="Times New Roman"/>
          <w:b w:val="1"/>
          <w:bCs w:val="1"/>
          <w:noProof w:val="0"/>
          <w:color w:val="000000" w:themeColor="text1" w:themeTint="FF" w:themeShade="FF"/>
          <w:sz w:val="36"/>
          <w:szCs w:val="36"/>
          <w:lang w:val="en-GB"/>
        </w:rPr>
        <w:t>Market Segmentation</w:t>
      </w:r>
      <w:bookmarkEnd w:id="1954641293"/>
    </w:p>
    <w:p xmlns:wp14="http://schemas.microsoft.com/office/word/2010/wordml" w:rsidP="08AE78AA" wp14:paraId="6E91969A" wp14:textId="6A3647AC">
      <w:pPr>
        <w:pStyle w:val="Normal"/>
        <w:spacing w:before="240" w:beforeAutospacing="off" w:after="240" w:afterAutospacing="off"/>
        <w:rPr>
          <w:rFonts w:ascii="Times New Roman" w:hAnsi="Times New Roman" w:eastAsia="Times New Roman" w:cs="Times New Roman"/>
          <w:noProof w:val="0"/>
          <w:sz w:val="24"/>
          <w:szCs w:val="24"/>
          <w:lang w:val="en-GB"/>
        </w:rPr>
      </w:pPr>
      <w:r w:rsidRPr="08AE78AA" w:rsidR="08181E79">
        <w:rPr>
          <w:rFonts w:ascii="Times New Roman" w:hAnsi="Times New Roman" w:eastAsia="Times New Roman" w:cs="Times New Roman"/>
          <w:noProof w:val="0"/>
          <w:sz w:val="24"/>
          <w:szCs w:val="24"/>
          <w:lang w:val="en-GB"/>
        </w:rPr>
        <w:t>Market segmentation divides a market into groups with similar needs and behaviours to enable more effective marketing strategies (Kotler and Keller, 2022; Armstrong and Kotler, 2020)</w:t>
      </w:r>
      <w:r w:rsidRPr="08AE78AA" w:rsidR="7DD68592">
        <w:rPr>
          <w:rFonts w:ascii="Times New Roman" w:hAnsi="Times New Roman" w:eastAsia="Times New Roman" w:cs="Times New Roman"/>
          <w:noProof w:val="0"/>
          <w:sz w:val="24"/>
          <w:szCs w:val="24"/>
          <w:lang w:val="en-GB"/>
        </w:rPr>
        <w:t xml:space="preserve">. For Apple Vision Glasses, segmentation can be analysed through </w:t>
      </w:r>
      <w:r w:rsidRPr="08AE78AA" w:rsidR="7DD68592">
        <w:rPr>
          <w:rFonts w:ascii="Times New Roman" w:hAnsi="Times New Roman" w:eastAsia="Times New Roman" w:cs="Times New Roman"/>
          <w:b w:val="1"/>
          <w:bCs w:val="1"/>
          <w:noProof w:val="0"/>
          <w:sz w:val="24"/>
          <w:szCs w:val="24"/>
          <w:lang w:val="en-GB"/>
        </w:rPr>
        <w:t>geographic, demographic, psychographic, and behavioural variables</w:t>
      </w:r>
      <w:r w:rsidRPr="08AE78AA" w:rsidR="7DD68592">
        <w:rPr>
          <w:rFonts w:ascii="Times New Roman" w:hAnsi="Times New Roman" w:eastAsia="Times New Roman" w:cs="Times New Roman"/>
          <w:noProof w:val="0"/>
          <w:sz w:val="24"/>
          <w:szCs w:val="24"/>
          <w:lang w:val="en-GB"/>
        </w:rPr>
        <w:t>.</w:t>
      </w:r>
    </w:p>
    <w:p xmlns:wp14="http://schemas.microsoft.com/office/word/2010/wordml" w:rsidP="25E9133E" wp14:paraId="1F17286F" wp14:textId="234B23D2">
      <w:pPr>
        <w:pStyle w:val="Heading3"/>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28"/>
          <w:szCs w:val="28"/>
          <w:lang w:val="en-GB"/>
        </w:rPr>
      </w:pPr>
      <w:bookmarkStart w:name="_Toc565882118" w:id="862581245"/>
      <w:r w:rsidRPr="2FBB380D" w:rsidR="1D5FC8DD">
        <w:rPr>
          <w:rFonts w:ascii="Times New Roman" w:hAnsi="Times New Roman" w:eastAsia="Times New Roman" w:cs="Times New Roman"/>
          <w:b w:val="1"/>
          <w:bCs w:val="1"/>
          <w:noProof w:val="0"/>
          <w:color w:val="000000" w:themeColor="text1" w:themeTint="FF" w:themeShade="FF"/>
          <w:sz w:val="28"/>
          <w:szCs w:val="28"/>
          <w:lang w:val="en-GB"/>
        </w:rPr>
        <w:t xml:space="preserve">1.1 </w:t>
      </w:r>
      <w:r w:rsidRPr="2FBB380D" w:rsidR="7DD68592">
        <w:rPr>
          <w:rFonts w:ascii="Times New Roman" w:hAnsi="Times New Roman" w:eastAsia="Times New Roman" w:cs="Times New Roman"/>
          <w:b w:val="1"/>
          <w:bCs w:val="1"/>
          <w:noProof w:val="0"/>
          <w:color w:val="000000" w:themeColor="text1" w:themeTint="FF" w:themeShade="FF"/>
          <w:sz w:val="28"/>
          <w:szCs w:val="28"/>
          <w:lang w:val="en-GB"/>
        </w:rPr>
        <w:t>Geographic Segmentation</w:t>
      </w:r>
      <w:bookmarkEnd w:id="862581245"/>
    </w:p>
    <w:p xmlns:wp14="http://schemas.microsoft.com/office/word/2010/wordml" w:rsidP="25E9133E" wp14:paraId="3AE1A9C1" wp14:textId="437CF4BD">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Apple Vision Glasses will primarily target consumers in </w:t>
      </w:r>
      <w:r w:rsidRPr="08AE78AA" w:rsidR="7DD68592">
        <w:rPr>
          <w:rFonts w:ascii="Times New Roman" w:hAnsi="Times New Roman" w:eastAsia="Times New Roman" w:cs="Times New Roman"/>
          <w:b w:val="0"/>
          <w:bCs w:val="0"/>
          <w:noProof w:val="0"/>
          <w:sz w:val="24"/>
          <w:szCs w:val="24"/>
          <w:lang w:val="en-GB"/>
        </w:rPr>
        <w:t>developed and technologically advanced markets</w:t>
      </w:r>
      <w:r w:rsidRPr="08AE78AA" w:rsidR="7DD68592">
        <w:rPr>
          <w:rFonts w:ascii="Times New Roman" w:hAnsi="Times New Roman" w:eastAsia="Times New Roman" w:cs="Times New Roman"/>
          <w:b w:val="0"/>
          <w:bCs w:val="0"/>
          <w:noProof w:val="0"/>
          <w:sz w:val="24"/>
          <w:szCs w:val="24"/>
          <w:lang w:val="en-GB"/>
        </w:rPr>
        <w:t>,</w:t>
      </w:r>
      <w:r w:rsidRPr="08AE78AA" w:rsidR="7DD68592">
        <w:rPr>
          <w:rFonts w:ascii="Times New Roman" w:hAnsi="Times New Roman" w:eastAsia="Times New Roman" w:cs="Times New Roman"/>
          <w:noProof w:val="0"/>
          <w:sz w:val="24"/>
          <w:szCs w:val="24"/>
          <w:lang w:val="en-GB"/>
        </w:rPr>
        <w:t xml:space="preserve"> including North America, Europe, and parts of Asia such as Japan and South Korea. These regions </w:t>
      </w:r>
      <w:r w:rsidRPr="08AE78AA" w:rsidR="7DD68592">
        <w:rPr>
          <w:rFonts w:ascii="Times New Roman" w:hAnsi="Times New Roman" w:eastAsia="Times New Roman" w:cs="Times New Roman"/>
          <w:noProof w:val="0"/>
          <w:sz w:val="24"/>
          <w:szCs w:val="24"/>
          <w:lang w:val="en-GB"/>
        </w:rPr>
        <w:t>demonstrate</w:t>
      </w:r>
      <w:r w:rsidRPr="08AE78AA" w:rsidR="7DD68592">
        <w:rPr>
          <w:rFonts w:ascii="Times New Roman" w:hAnsi="Times New Roman" w:eastAsia="Times New Roman" w:cs="Times New Roman"/>
          <w:noProof w:val="0"/>
          <w:sz w:val="24"/>
          <w:szCs w:val="24"/>
          <w:lang w:val="en-GB"/>
        </w:rPr>
        <w:t xml:space="preserve"> high adoption rates of innovative technology and strong purchasing power. Additionally, urban areas </w:t>
      </w:r>
      <w:r w:rsidRPr="08AE78AA" w:rsidR="7DD68592">
        <w:rPr>
          <w:rFonts w:ascii="Times New Roman" w:hAnsi="Times New Roman" w:eastAsia="Times New Roman" w:cs="Times New Roman"/>
          <w:noProof w:val="0"/>
          <w:sz w:val="24"/>
          <w:szCs w:val="24"/>
          <w:lang w:val="en-GB"/>
        </w:rPr>
        <w:t>represent</w:t>
      </w:r>
      <w:r w:rsidRPr="08AE78AA" w:rsidR="7DD68592">
        <w:rPr>
          <w:rFonts w:ascii="Times New Roman" w:hAnsi="Times New Roman" w:eastAsia="Times New Roman" w:cs="Times New Roman"/>
          <w:noProof w:val="0"/>
          <w:sz w:val="24"/>
          <w:szCs w:val="24"/>
          <w:lang w:val="en-GB"/>
        </w:rPr>
        <w:t xml:space="preserve"> a key geographic segment, as consumers in cities tend to adopt wearable technology and digital services more rapidly.</w:t>
      </w:r>
    </w:p>
    <w:p xmlns:wp14="http://schemas.microsoft.com/office/word/2010/wordml" w:rsidP="25E9133E" wp14:paraId="7FA43A5F" wp14:textId="6C5B0468">
      <w:pPr>
        <w:pStyle w:val="Heading3"/>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28"/>
          <w:szCs w:val="28"/>
          <w:lang w:val="en-GB"/>
        </w:rPr>
      </w:pPr>
      <w:bookmarkStart w:name="_Toc1350517118" w:id="1104959798"/>
      <w:r w:rsidRPr="2FBB380D" w:rsidR="5C0D89F1">
        <w:rPr>
          <w:rFonts w:ascii="Times New Roman" w:hAnsi="Times New Roman" w:eastAsia="Times New Roman" w:cs="Times New Roman"/>
          <w:b w:val="1"/>
          <w:bCs w:val="1"/>
          <w:noProof w:val="0"/>
          <w:color w:val="000000" w:themeColor="text1" w:themeTint="FF" w:themeShade="FF"/>
          <w:sz w:val="28"/>
          <w:szCs w:val="28"/>
          <w:lang w:val="en-GB"/>
        </w:rPr>
        <w:t xml:space="preserve">1.2 </w:t>
      </w:r>
      <w:r w:rsidRPr="2FBB380D" w:rsidR="7DD68592">
        <w:rPr>
          <w:rFonts w:ascii="Times New Roman" w:hAnsi="Times New Roman" w:eastAsia="Times New Roman" w:cs="Times New Roman"/>
          <w:b w:val="1"/>
          <w:bCs w:val="1"/>
          <w:noProof w:val="0"/>
          <w:color w:val="000000" w:themeColor="text1" w:themeTint="FF" w:themeShade="FF"/>
          <w:sz w:val="28"/>
          <w:szCs w:val="28"/>
          <w:lang w:val="en-GB"/>
        </w:rPr>
        <w:t>Demographic Segmentation</w:t>
      </w:r>
      <w:bookmarkEnd w:id="1104959798"/>
    </w:p>
    <w:p xmlns:wp14="http://schemas.microsoft.com/office/word/2010/wordml" w:rsidP="25E9133E" wp14:paraId="6BB1DE42" wp14:textId="3839E79A">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The main demographic segment for Apple Vision Glasses includes </w:t>
      </w:r>
      <w:r w:rsidRPr="08AE78AA" w:rsidR="7DD68592">
        <w:rPr>
          <w:rFonts w:ascii="Times New Roman" w:hAnsi="Times New Roman" w:eastAsia="Times New Roman" w:cs="Times New Roman"/>
          <w:b w:val="0"/>
          <w:bCs w:val="0"/>
          <w:noProof w:val="0"/>
          <w:sz w:val="24"/>
          <w:szCs w:val="24"/>
          <w:lang w:val="en-GB"/>
        </w:rPr>
        <w:t>young professionals and technology-savvy consumers aged between 20 and 45 years old</w:t>
      </w:r>
      <w:r w:rsidRPr="08AE78AA" w:rsidR="7DD68592">
        <w:rPr>
          <w:rFonts w:ascii="Times New Roman" w:hAnsi="Times New Roman" w:eastAsia="Times New Roman" w:cs="Times New Roman"/>
          <w:noProof w:val="0"/>
          <w:sz w:val="24"/>
          <w:szCs w:val="24"/>
          <w:lang w:val="en-GB"/>
        </w:rPr>
        <w:t xml:space="preserve">. This group typically has medium to high disposable income and is more willing to invest in premium technology products. Apple’s existing customer base, particularly iPhone and Apple Watch users, </w:t>
      </w:r>
      <w:r w:rsidRPr="08AE78AA" w:rsidR="7DD68592">
        <w:rPr>
          <w:rFonts w:ascii="Times New Roman" w:hAnsi="Times New Roman" w:eastAsia="Times New Roman" w:cs="Times New Roman"/>
          <w:noProof w:val="0"/>
          <w:sz w:val="24"/>
          <w:szCs w:val="24"/>
          <w:lang w:val="en-GB"/>
        </w:rPr>
        <w:t>represents</w:t>
      </w:r>
      <w:r w:rsidRPr="08AE78AA" w:rsidR="7DD68592">
        <w:rPr>
          <w:rFonts w:ascii="Times New Roman" w:hAnsi="Times New Roman" w:eastAsia="Times New Roman" w:cs="Times New Roman"/>
          <w:noProof w:val="0"/>
          <w:sz w:val="24"/>
          <w:szCs w:val="24"/>
          <w:lang w:val="en-GB"/>
        </w:rPr>
        <w:t xml:space="preserve"> a significant demographic segment because these consumers are already familiar with the Apple ecosystem and brand reputation.</w:t>
      </w:r>
    </w:p>
    <w:p xmlns:wp14="http://schemas.microsoft.com/office/word/2010/wordml" w:rsidP="25E9133E" wp14:paraId="4F5170D4" wp14:textId="1C5347AA">
      <w:pPr>
        <w:pStyle w:val="Heading3"/>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28"/>
          <w:szCs w:val="28"/>
          <w:lang w:val="en-GB"/>
        </w:rPr>
      </w:pPr>
      <w:bookmarkStart w:name="_Toc340106946" w:id="124294002"/>
      <w:r w:rsidRPr="2FBB380D" w:rsidR="22292311">
        <w:rPr>
          <w:rFonts w:ascii="Times New Roman" w:hAnsi="Times New Roman" w:eastAsia="Times New Roman" w:cs="Times New Roman"/>
          <w:b w:val="1"/>
          <w:bCs w:val="1"/>
          <w:noProof w:val="0"/>
          <w:color w:val="000000" w:themeColor="text1" w:themeTint="FF" w:themeShade="FF"/>
          <w:sz w:val="28"/>
          <w:szCs w:val="28"/>
          <w:lang w:val="en-GB"/>
        </w:rPr>
        <w:t xml:space="preserve">1.3 </w:t>
      </w:r>
      <w:r w:rsidRPr="2FBB380D" w:rsidR="7DD68592">
        <w:rPr>
          <w:rFonts w:ascii="Times New Roman" w:hAnsi="Times New Roman" w:eastAsia="Times New Roman" w:cs="Times New Roman"/>
          <w:b w:val="1"/>
          <w:bCs w:val="1"/>
          <w:noProof w:val="0"/>
          <w:color w:val="000000" w:themeColor="text1" w:themeTint="FF" w:themeShade="FF"/>
          <w:sz w:val="28"/>
          <w:szCs w:val="28"/>
          <w:lang w:val="en-GB"/>
        </w:rPr>
        <w:t>Psychographic Segmentation</w:t>
      </w:r>
      <w:bookmarkEnd w:id="124294002"/>
    </w:p>
    <w:p xmlns:wp14="http://schemas.microsoft.com/office/word/2010/wordml" w:rsidP="25E9133E" wp14:paraId="0BB8E47D" wp14:textId="5330F1F3">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Psychographic segmentation focuses on lifestyle, values, and attitudes. Apple Vision Glasses will appeal to individuals who value</w:t>
      </w:r>
      <w:r w:rsidRPr="08AE78AA" w:rsidR="7DD68592">
        <w:rPr>
          <w:rFonts w:ascii="Times New Roman" w:hAnsi="Times New Roman" w:eastAsia="Times New Roman" w:cs="Times New Roman"/>
          <w:b w:val="0"/>
          <w:bCs w:val="0"/>
          <w:noProof w:val="0"/>
          <w:sz w:val="24"/>
          <w:szCs w:val="24"/>
          <w:lang w:val="en-GB"/>
        </w:rPr>
        <w:t xml:space="preserve"> </w:t>
      </w:r>
      <w:r w:rsidRPr="08AE78AA" w:rsidR="7DD68592">
        <w:rPr>
          <w:rFonts w:ascii="Times New Roman" w:hAnsi="Times New Roman" w:eastAsia="Times New Roman" w:cs="Times New Roman"/>
          <w:b w:val="0"/>
          <w:bCs w:val="0"/>
          <w:noProof w:val="0"/>
          <w:sz w:val="24"/>
          <w:szCs w:val="24"/>
          <w:lang w:val="en-GB"/>
        </w:rPr>
        <w:t>innovation, convenience, and digital connectivity</w:t>
      </w:r>
      <w:r w:rsidRPr="08AE78AA" w:rsidR="7DD68592">
        <w:rPr>
          <w:rFonts w:ascii="Times New Roman" w:hAnsi="Times New Roman" w:eastAsia="Times New Roman" w:cs="Times New Roman"/>
          <w:b w:val="0"/>
          <w:bCs w:val="0"/>
          <w:noProof w:val="0"/>
          <w:sz w:val="24"/>
          <w:szCs w:val="24"/>
          <w:lang w:val="en-GB"/>
        </w:rPr>
        <w:t>.</w:t>
      </w:r>
      <w:r w:rsidRPr="08AE78AA" w:rsidR="7DD68592">
        <w:rPr>
          <w:rFonts w:ascii="Times New Roman" w:hAnsi="Times New Roman" w:eastAsia="Times New Roman" w:cs="Times New Roman"/>
          <w:noProof w:val="0"/>
          <w:sz w:val="24"/>
          <w:szCs w:val="24"/>
          <w:lang w:val="en-GB"/>
        </w:rPr>
        <w:t xml:space="preserve"> These consumers tend to adopt </w:t>
      </w:r>
      <w:r w:rsidRPr="08AE78AA" w:rsidR="7DD68592">
        <w:rPr>
          <w:rFonts w:ascii="Times New Roman" w:hAnsi="Times New Roman" w:eastAsia="Times New Roman" w:cs="Times New Roman"/>
          <w:noProof w:val="0"/>
          <w:sz w:val="24"/>
          <w:szCs w:val="24"/>
          <w:lang w:val="en-GB"/>
        </w:rPr>
        <w:t>new technologies</w:t>
      </w:r>
      <w:r w:rsidRPr="08AE78AA" w:rsidR="7DD68592">
        <w:rPr>
          <w:rFonts w:ascii="Times New Roman" w:hAnsi="Times New Roman" w:eastAsia="Times New Roman" w:cs="Times New Roman"/>
          <w:noProof w:val="0"/>
          <w:sz w:val="24"/>
          <w:szCs w:val="24"/>
          <w:lang w:val="en-GB"/>
        </w:rPr>
        <w:t xml:space="preserve"> early and are interested in enhancing their daily lives through smart devices. Many of these individuals follow a modern and technology-oriented lifestyle, where wearable devices are integrated into work, communication, and entertainment.</w:t>
      </w:r>
    </w:p>
    <w:p xmlns:wp14="http://schemas.microsoft.com/office/word/2010/wordml" w:rsidP="25E9133E" wp14:paraId="739DEA6D" wp14:textId="6A74D0B3">
      <w:pPr>
        <w:pStyle w:val="Heading3"/>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28"/>
          <w:szCs w:val="28"/>
          <w:lang w:val="en-GB"/>
        </w:rPr>
      </w:pPr>
      <w:bookmarkStart w:name="_Toc1826191116" w:id="1449610338"/>
      <w:r w:rsidRPr="2FBB380D" w:rsidR="270FD3EC">
        <w:rPr>
          <w:rFonts w:ascii="Times New Roman" w:hAnsi="Times New Roman" w:eastAsia="Times New Roman" w:cs="Times New Roman"/>
          <w:b w:val="1"/>
          <w:bCs w:val="1"/>
          <w:noProof w:val="0"/>
          <w:color w:val="000000" w:themeColor="text1" w:themeTint="FF" w:themeShade="FF"/>
          <w:sz w:val="28"/>
          <w:szCs w:val="28"/>
          <w:lang w:val="en-GB"/>
        </w:rPr>
        <w:t xml:space="preserve">1.4 </w:t>
      </w:r>
      <w:r w:rsidRPr="2FBB380D" w:rsidR="7DD68592">
        <w:rPr>
          <w:rFonts w:ascii="Times New Roman" w:hAnsi="Times New Roman" w:eastAsia="Times New Roman" w:cs="Times New Roman"/>
          <w:b w:val="1"/>
          <w:bCs w:val="1"/>
          <w:noProof w:val="0"/>
          <w:color w:val="000000" w:themeColor="text1" w:themeTint="FF" w:themeShade="FF"/>
          <w:sz w:val="28"/>
          <w:szCs w:val="28"/>
          <w:lang w:val="en-GB"/>
        </w:rPr>
        <w:t>Behavioural Segmentation</w:t>
      </w:r>
      <w:bookmarkEnd w:id="1449610338"/>
    </w:p>
    <w:p xmlns:wp14="http://schemas.microsoft.com/office/word/2010/wordml" w:rsidP="25E9133E" wp14:paraId="793C1CBD" wp14:textId="2928885A">
      <w:pPr>
        <w:spacing w:before="240" w:beforeAutospacing="off" w:after="240" w:afterAutospacing="off"/>
        <w:rPr>
          <w:rFonts w:ascii="Times New Roman" w:hAnsi="Times New Roman" w:eastAsia="Times New Roman" w:cs="Times New Roman"/>
          <w:noProof w:val="0"/>
          <w:sz w:val="24"/>
          <w:szCs w:val="24"/>
          <w:lang w:val="en-GB"/>
        </w:rPr>
      </w:pPr>
      <w:r w:rsidRPr="25E9133E" w:rsidR="32EE6F28">
        <w:rPr>
          <w:rFonts w:ascii="Times New Roman" w:hAnsi="Times New Roman" w:eastAsia="Times New Roman" w:cs="Times New Roman"/>
          <w:noProof w:val="0"/>
          <w:sz w:val="24"/>
          <w:szCs w:val="24"/>
          <w:lang w:val="en-GB"/>
        </w:rPr>
        <w:t xml:space="preserve">Behavioural segmentation considers how consumers interact with products and technology. The target users of Apple Vision Glasses are frequent technology users who rely on smartphones, wearable devices, and digital platforms. They value efficiency, hands-free technology, and seamless connectivity. Consumers who </w:t>
      </w:r>
      <w:r w:rsidRPr="25E9133E" w:rsidR="32EE6F28">
        <w:rPr>
          <w:rFonts w:ascii="Times New Roman" w:hAnsi="Times New Roman" w:eastAsia="Times New Roman" w:cs="Times New Roman"/>
          <w:noProof w:val="0"/>
          <w:sz w:val="24"/>
          <w:szCs w:val="24"/>
          <w:lang w:val="en-GB"/>
        </w:rPr>
        <w:t>regularly use</w:t>
      </w:r>
      <w:r w:rsidRPr="25E9133E" w:rsidR="32EE6F28">
        <w:rPr>
          <w:rFonts w:ascii="Times New Roman" w:hAnsi="Times New Roman" w:eastAsia="Times New Roman" w:cs="Times New Roman"/>
          <w:noProof w:val="0"/>
          <w:sz w:val="24"/>
          <w:szCs w:val="24"/>
          <w:lang w:val="en-GB"/>
        </w:rPr>
        <w:t xml:space="preserve"> Apple services such as iCloud, Apple Maps, and Apple Health are more likely to adopt this product, as it integrates directly into the existing Apple ecosystem.</w:t>
      </w:r>
    </w:p>
    <w:p xmlns:wp14="http://schemas.microsoft.com/office/word/2010/wordml" w:rsidP="25E9133E" wp14:paraId="5799755F" wp14:textId="2B11F507">
      <w:pPr>
        <w:rPr>
          <w:rFonts w:ascii="Times New Roman" w:hAnsi="Times New Roman" w:eastAsia="Times New Roman" w:cs="Times New Roman"/>
        </w:rPr>
      </w:pPr>
    </w:p>
    <w:p xmlns:wp14="http://schemas.microsoft.com/office/word/2010/wordml" w:rsidP="08AE78AA" wp14:paraId="6D6C97D2" wp14:textId="641F786D">
      <w:pPr>
        <w:pStyle w:val="Heading1"/>
        <w:numPr>
          <w:ilvl w:val="0"/>
          <w:numId w:val="1"/>
        </w:numPr>
        <w:spacing w:before="322" w:beforeAutospacing="off" w:after="322" w:afterAutospacing="off"/>
        <w:rPr>
          <w:rFonts w:ascii="Times New Roman" w:hAnsi="Times New Roman" w:eastAsia="Times New Roman" w:cs="Times New Roman"/>
          <w:b w:val="1"/>
          <w:bCs w:val="1"/>
          <w:noProof w:val="0"/>
          <w:color w:val="000000" w:themeColor="text1" w:themeTint="FF" w:themeShade="FF"/>
          <w:sz w:val="48"/>
          <w:szCs w:val="48"/>
          <w:lang w:val="en-GB"/>
        </w:rPr>
      </w:pPr>
      <w:r w:rsidRPr="2FBB380D" w:rsidR="637E42EC">
        <w:rPr>
          <w:rFonts w:ascii="Times New Roman" w:hAnsi="Times New Roman" w:eastAsia="Times New Roman" w:cs="Times New Roman"/>
          <w:b w:val="1"/>
          <w:bCs w:val="1"/>
          <w:noProof w:val="0"/>
          <w:color w:val="000000" w:themeColor="text1" w:themeTint="FF" w:themeShade="FF"/>
          <w:sz w:val="48"/>
          <w:szCs w:val="48"/>
          <w:lang w:val="en-GB"/>
        </w:rPr>
        <w:t xml:space="preserve"> </w:t>
      </w:r>
      <w:bookmarkStart w:name="_Toc589012131" w:id="810418728"/>
      <w:r w:rsidRPr="2FBB380D" w:rsidR="7DD68592">
        <w:rPr>
          <w:rFonts w:ascii="Times New Roman" w:hAnsi="Times New Roman" w:eastAsia="Times New Roman" w:cs="Times New Roman"/>
          <w:b w:val="1"/>
          <w:bCs w:val="1"/>
          <w:noProof w:val="0"/>
          <w:color w:val="000000" w:themeColor="text1" w:themeTint="FF" w:themeShade="FF"/>
          <w:sz w:val="36"/>
          <w:szCs w:val="36"/>
          <w:lang w:val="en-GB"/>
        </w:rPr>
        <w:t>Targeting Strateg</w:t>
      </w:r>
      <w:r w:rsidRPr="2FBB380D" w:rsidR="7DD68592">
        <w:rPr>
          <w:rFonts w:ascii="Times New Roman" w:hAnsi="Times New Roman" w:eastAsia="Times New Roman" w:cs="Times New Roman"/>
          <w:b w:val="1"/>
          <w:bCs w:val="1"/>
          <w:noProof w:val="0"/>
          <w:color w:val="000000" w:themeColor="text1" w:themeTint="FF" w:themeShade="FF"/>
          <w:sz w:val="36"/>
          <w:szCs w:val="36"/>
          <w:lang w:val="en-GB"/>
        </w:rPr>
        <w:t>y</w:t>
      </w:r>
      <w:bookmarkEnd w:id="810418728"/>
    </w:p>
    <w:p xmlns:wp14="http://schemas.microsoft.com/office/word/2010/wordml" w:rsidP="25E9133E" wp14:paraId="74E46367" wp14:textId="164BA59E">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Targeting involves evaluating different market segments and selecting the most attractive group of consumers for the product (Kotler and Keller, 2022). Apple Vision Glasses will adopt a </w:t>
      </w:r>
      <w:r w:rsidRPr="08AE78AA" w:rsidR="7DD68592">
        <w:rPr>
          <w:rFonts w:ascii="Times New Roman" w:hAnsi="Times New Roman" w:eastAsia="Times New Roman" w:cs="Times New Roman"/>
          <w:b w:val="0"/>
          <w:bCs w:val="0"/>
          <w:noProof w:val="0"/>
          <w:sz w:val="24"/>
          <w:szCs w:val="24"/>
          <w:lang w:val="en-GB"/>
        </w:rPr>
        <w:t>focused differentiation targeting strategy</w:t>
      </w:r>
      <w:r w:rsidRPr="08AE78AA" w:rsidR="7DD68592">
        <w:rPr>
          <w:rFonts w:ascii="Times New Roman" w:hAnsi="Times New Roman" w:eastAsia="Times New Roman" w:cs="Times New Roman"/>
          <w:noProof w:val="0"/>
          <w:sz w:val="24"/>
          <w:szCs w:val="24"/>
          <w:lang w:val="en-GB"/>
        </w:rPr>
        <w:t>, concentrating on technology-oriented consumers who already use Apple products.</w:t>
      </w:r>
    </w:p>
    <w:p xmlns:wp14="http://schemas.microsoft.com/office/word/2010/wordml" w:rsidP="25E9133E" wp14:paraId="7F31F359" wp14:textId="47042331">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The primary target market consists of </w:t>
      </w:r>
      <w:r w:rsidRPr="08AE78AA" w:rsidR="7DD68592">
        <w:rPr>
          <w:rFonts w:ascii="Times New Roman" w:hAnsi="Times New Roman" w:eastAsia="Times New Roman" w:cs="Times New Roman"/>
          <w:b w:val="0"/>
          <w:bCs w:val="0"/>
          <w:noProof w:val="0"/>
          <w:sz w:val="24"/>
          <w:szCs w:val="24"/>
          <w:lang w:val="en-GB"/>
        </w:rPr>
        <w:t>young professionals, technology enthusiasts, and early adopters of innovative devices</w:t>
      </w:r>
      <w:r w:rsidRPr="08AE78AA" w:rsidR="7DD68592">
        <w:rPr>
          <w:rFonts w:ascii="Times New Roman" w:hAnsi="Times New Roman" w:eastAsia="Times New Roman" w:cs="Times New Roman"/>
          <w:b w:val="0"/>
          <w:bCs w:val="0"/>
          <w:noProof w:val="0"/>
          <w:sz w:val="24"/>
          <w:szCs w:val="24"/>
          <w:lang w:val="en-GB"/>
        </w:rPr>
        <w:t>.</w:t>
      </w:r>
      <w:r w:rsidRPr="08AE78AA" w:rsidR="7DD68592">
        <w:rPr>
          <w:rFonts w:ascii="Times New Roman" w:hAnsi="Times New Roman" w:eastAsia="Times New Roman" w:cs="Times New Roman"/>
          <w:noProof w:val="0"/>
          <w:sz w:val="24"/>
          <w:szCs w:val="24"/>
          <w:lang w:val="en-GB"/>
        </w:rPr>
        <w:t xml:space="preserve"> These consumers are often interested in new digital experiences and productivity tools that improve efficiency and convenience. The glasses offer several features that appeal to this group, including navigation support, notifications, health monitoring, and augmented-reality digital interaction.</w:t>
      </w:r>
    </w:p>
    <w:p xmlns:wp14="http://schemas.microsoft.com/office/word/2010/wordml" w:rsidP="25E9133E" wp14:paraId="096EC589" wp14:textId="5BD96B61">
      <w:pPr>
        <w:spacing w:before="240" w:beforeAutospacing="off" w:after="240" w:afterAutospacing="off"/>
        <w:rPr>
          <w:rFonts w:ascii="Times New Roman" w:hAnsi="Times New Roman" w:eastAsia="Times New Roman" w:cs="Times New Roman"/>
          <w:noProof w:val="0"/>
          <w:sz w:val="24"/>
          <w:szCs w:val="24"/>
          <w:lang w:val="en-GB"/>
        </w:rPr>
      </w:pPr>
      <w:r w:rsidRPr="25E9133E" w:rsidR="32EE6F28">
        <w:rPr>
          <w:rFonts w:ascii="Times New Roman" w:hAnsi="Times New Roman" w:eastAsia="Times New Roman" w:cs="Times New Roman"/>
          <w:noProof w:val="0"/>
          <w:sz w:val="24"/>
          <w:szCs w:val="24"/>
          <w:lang w:val="en-GB"/>
        </w:rPr>
        <w:t xml:space="preserve">Additionally, Apple’s loyal customer base provides a strong advantage in targeting strategy. Many Apple users demonstrate high brand loyalty and are willing to adopt new products that integrate with existing devices. By targeting current Apple customers, the company can </w:t>
      </w:r>
      <w:r w:rsidRPr="25E9133E" w:rsidR="32EE6F28">
        <w:rPr>
          <w:rFonts w:ascii="Times New Roman" w:hAnsi="Times New Roman" w:eastAsia="Times New Roman" w:cs="Times New Roman"/>
          <w:noProof w:val="0"/>
          <w:sz w:val="24"/>
          <w:szCs w:val="24"/>
          <w:lang w:val="en-GB"/>
        </w:rPr>
        <w:t>leverage</w:t>
      </w:r>
      <w:r w:rsidRPr="25E9133E" w:rsidR="32EE6F28">
        <w:rPr>
          <w:rFonts w:ascii="Times New Roman" w:hAnsi="Times New Roman" w:eastAsia="Times New Roman" w:cs="Times New Roman"/>
          <w:noProof w:val="0"/>
          <w:sz w:val="24"/>
          <w:szCs w:val="24"/>
          <w:lang w:val="en-GB"/>
        </w:rPr>
        <w:t xml:space="preserve"> its strong brand reputation and established ecosystem to encourage adoption of the new product.</w:t>
      </w:r>
    </w:p>
    <w:p xmlns:wp14="http://schemas.microsoft.com/office/word/2010/wordml" w:rsidP="25E9133E" wp14:paraId="78CC0B1E" wp14:textId="33CC85AE">
      <w:pPr>
        <w:rPr>
          <w:rFonts w:ascii="Calibri" w:hAnsi="Calibri" w:eastAsia="Calibri" w:cs="Calibri"/>
        </w:rPr>
      </w:pPr>
    </w:p>
    <w:p xmlns:wp14="http://schemas.microsoft.com/office/word/2010/wordml" w:rsidP="08AE78AA" wp14:paraId="5B7F68CD" wp14:textId="49061165">
      <w:pPr>
        <w:pStyle w:val="Heading1"/>
        <w:numPr>
          <w:ilvl w:val="0"/>
          <w:numId w:val="1"/>
        </w:numPr>
        <w:spacing w:before="322" w:beforeAutospacing="off" w:after="322" w:afterAutospacing="off"/>
        <w:rPr>
          <w:rFonts w:ascii="Times New Roman" w:hAnsi="Times New Roman" w:eastAsia="Times New Roman" w:cs="Times New Roman"/>
          <w:b w:val="1"/>
          <w:bCs w:val="1"/>
          <w:noProof w:val="0"/>
          <w:color w:val="000000" w:themeColor="text1" w:themeTint="FF" w:themeShade="FF"/>
          <w:sz w:val="48"/>
          <w:szCs w:val="48"/>
          <w:lang w:val="en-GB"/>
        </w:rPr>
      </w:pPr>
      <w:r w:rsidRPr="2FBB380D" w:rsidR="33B26910">
        <w:rPr>
          <w:rFonts w:ascii="Times New Roman" w:hAnsi="Times New Roman" w:eastAsia="Times New Roman" w:cs="Times New Roman"/>
          <w:b w:val="1"/>
          <w:bCs w:val="1"/>
          <w:noProof w:val="0"/>
          <w:color w:val="000000" w:themeColor="text1" w:themeTint="FF" w:themeShade="FF"/>
          <w:sz w:val="48"/>
          <w:szCs w:val="48"/>
          <w:lang w:val="en-GB"/>
        </w:rPr>
        <w:t xml:space="preserve"> </w:t>
      </w:r>
      <w:bookmarkStart w:name="_Toc1523753131" w:id="1119130992"/>
      <w:r w:rsidRPr="2FBB380D" w:rsidR="7DD68592">
        <w:rPr>
          <w:rFonts w:ascii="Times New Roman" w:hAnsi="Times New Roman" w:eastAsia="Times New Roman" w:cs="Times New Roman"/>
          <w:b w:val="1"/>
          <w:bCs w:val="1"/>
          <w:noProof w:val="0"/>
          <w:color w:val="000000" w:themeColor="text1" w:themeTint="FF" w:themeShade="FF"/>
          <w:sz w:val="36"/>
          <w:szCs w:val="36"/>
          <w:lang w:val="en-GB"/>
        </w:rPr>
        <w:t>Differentiation Strategy</w:t>
      </w:r>
      <w:bookmarkEnd w:id="1119130992"/>
    </w:p>
    <w:p xmlns:wp14="http://schemas.microsoft.com/office/word/2010/wordml" w:rsidP="25E9133E" wp14:paraId="59CA998B" wp14:textId="44C30B84">
      <w:pPr>
        <w:spacing w:before="240" w:beforeAutospacing="off" w:after="240" w:afterAutospacing="off"/>
        <w:rPr>
          <w:rFonts w:ascii="Times New Roman" w:hAnsi="Times New Roman" w:eastAsia="Times New Roman" w:cs="Times New Roman"/>
          <w:noProof w:val="0"/>
          <w:sz w:val="24"/>
          <w:szCs w:val="24"/>
          <w:lang w:val="en-GB"/>
        </w:rPr>
      </w:pPr>
      <w:r w:rsidRPr="25E9133E" w:rsidR="32EE6F28">
        <w:rPr>
          <w:rFonts w:ascii="Times New Roman" w:hAnsi="Times New Roman" w:eastAsia="Times New Roman" w:cs="Times New Roman"/>
          <w:noProof w:val="0"/>
          <w:sz w:val="24"/>
          <w:szCs w:val="24"/>
          <w:lang w:val="en-GB"/>
        </w:rPr>
        <w:t>Differentiation refers to how a company distinguishes its product from competitors in the marketplace. In the wearable technology market, several companies are exploring smart glasses and augmented-reality devices. However, Apple Vision Glasses can differentiate itself through several strategic advantages.</w:t>
      </w:r>
    </w:p>
    <w:p xmlns:wp14="http://schemas.microsoft.com/office/word/2010/wordml" w:rsidP="25E9133E" wp14:paraId="7A45C330" wp14:textId="769F3820">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First, Apple has </w:t>
      </w:r>
      <w:r w:rsidRPr="08AE78AA" w:rsidR="7DD68592">
        <w:rPr>
          <w:rFonts w:ascii="Times New Roman" w:hAnsi="Times New Roman" w:eastAsia="Times New Roman" w:cs="Times New Roman"/>
          <w:noProof w:val="0"/>
          <w:sz w:val="24"/>
          <w:szCs w:val="24"/>
          <w:lang w:val="en-GB"/>
        </w:rPr>
        <w:t>a strong reputation</w:t>
      </w:r>
      <w:r w:rsidRPr="08AE78AA" w:rsidR="7DD68592">
        <w:rPr>
          <w:rFonts w:ascii="Times New Roman" w:hAnsi="Times New Roman" w:eastAsia="Times New Roman" w:cs="Times New Roman"/>
          <w:noProof w:val="0"/>
          <w:sz w:val="24"/>
          <w:szCs w:val="24"/>
          <w:lang w:val="en-GB"/>
        </w:rPr>
        <w:t xml:space="preserve"> for </w:t>
      </w:r>
      <w:r w:rsidRPr="08AE78AA" w:rsidR="7DD68592">
        <w:rPr>
          <w:rFonts w:ascii="Times New Roman" w:hAnsi="Times New Roman" w:eastAsia="Times New Roman" w:cs="Times New Roman"/>
          <w:b w:val="0"/>
          <w:bCs w:val="0"/>
          <w:noProof w:val="0"/>
          <w:sz w:val="24"/>
          <w:szCs w:val="24"/>
          <w:lang w:val="en-GB"/>
        </w:rPr>
        <w:t>innovation, premium design, and user experience</w:t>
      </w:r>
      <w:r w:rsidRPr="08AE78AA" w:rsidR="7DD68592">
        <w:rPr>
          <w:rFonts w:ascii="Times New Roman" w:hAnsi="Times New Roman" w:eastAsia="Times New Roman" w:cs="Times New Roman"/>
          <w:noProof w:val="0"/>
          <w:sz w:val="24"/>
          <w:szCs w:val="24"/>
          <w:lang w:val="en-GB"/>
        </w:rPr>
        <w:t xml:space="preserve">. Apple products are known for their intuitive interfaces, high-quality materials, and seamless integration across devices. Apple Vision Glasses would </w:t>
      </w:r>
      <w:r w:rsidRPr="08AE78AA" w:rsidR="7DD68592">
        <w:rPr>
          <w:rFonts w:ascii="Times New Roman" w:hAnsi="Times New Roman" w:eastAsia="Times New Roman" w:cs="Times New Roman"/>
          <w:noProof w:val="0"/>
          <w:sz w:val="24"/>
          <w:szCs w:val="24"/>
          <w:lang w:val="en-GB"/>
        </w:rPr>
        <w:t>benefit</w:t>
      </w:r>
      <w:r w:rsidRPr="08AE78AA" w:rsidR="7DD68592">
        <w:rPr>
          <w:rFonts w:ascii="Times New Roman" w:hAnsi="Times New Roman" w:eastAsia="Times New Roman" w:cs="Times New Roman"/>
          <w:noProof w:val="0"/>
          <w:sz w:val="24"/>
          <w:szCs w:val="24"/>
          <w:lang w:val="en-GB"/>
        </w:rPr>
        <w:t xml:space="preserve"> from these brand associations, making the product more attractive to consumers.</w:t>
      </w:r>
    </w:p>
    <w:p xmlns:wp14="http://schemas.microsoft.com/office/word/2010/wordml" w:rsidP="25E9133E" wp14:paraId="764E1592" wp14:textId="4AAFCDBE">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Second, integration with the </w:t>
      </w:r>
      <w:r w:rsidRPr="08AE78AA" w:rsidR="7DD68592">
        <w:rPr>
          <w:rFonts w:ascii="Times New Roman" w:hAnsi="Times New Roman" w:eastAsia="Times New Roman" w:cs="Times New Roman"/>
          <w:b w:val="0"/>
          <w:bCs w:val="0"/>
          <w:noProof w:val="0"/>
          <w:sz w:val="24"/>
          <w:szCs w:val="24"/>
          <w:lang w:val="en-GB"/>
        </w:rPr>
        <w:t>Apple ecosystem</w:t>
      </w:r>
      <w:r w:rsidRPr="08AE78AA" w:rsidR="7DD68592">
        <w:rPr>
          <w:rFonts w:ascii="Times New Roman" w:hAnsi="Times New Roman" w:eastAsia="Times New Roman" w:cs="Times New Roman"/>
          <w:noProof w:val="0"/>
          <w:sz w:val="24"/>
          <w:szCs w:val="24"/>
          <w:lang w:val="en-GB"/>
        </w:rPr>
        <w:t xml:space="preserve"> provides a significant competitive advantage. The glasses would connect directly with iPhone, Apple Watch, and other Apple services, enabling users to receive notifications, access navigation, </w:t>
      </w:r>
      <w:r w:rsidRPr="08AE78AA" w:rsidR="7DD68592">
        <w:rPr>
          <w:rFonts w:ascii="Times New Roman" w:hAnsi="Times New Roman" w:eastAsia="Times New Roman" w:cs="Times New Roman"/>
          <w:noProof w:val="0"/>
          <w:sz w:val="24"/>
          <w:szCs w:val="24"/>
          <w:lang w:val="en-GB"/>
        </w:rPr>
        <w:t>monitor</w:t>
      </w:r>
      <w:r w:rsidRPr="08AE78AA" w:rsidR="7DD68592">
        <w:rPr>
          <w:rFonts w:ascii="Times New Roman" w:hAnsi="Times New Roman" w:eastAsia="Times New Roman" w:cs="Times New Roman"/>
          <w:noProof w:val="0"/>
          <w:sz w:val="24"/>
          <w:szCs w:val="24"/>
          <w:lang w:val="en-GB"/>
        </w:rPr>
        <w:t xml:space="preserve"> health data, and interact with digital applications without needing to use a smartphone.</w:t>
      </w:r>
    </w:p>
    <w:p xmlns:wp14="http://schemas.microsoft.com/office/word/2010/wordml" w:rsidP="25E9133E" wp14:paraId="6209E4C9" wp14:textId="73EE67A4">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Third, Apple places a strong emphasis on </w:t>
      </w:r>
      <w:r w:rsidRPr="08AE78AA" w:rsidR="7DD68592">
        <w:rPr>
          <w:rFonts w:ascii="Times New Roman" w:hAnsi="Times New Roman" w:eastAsia="Times New Roman" w:cs="Times New Roman"/>
          <w:b w:val="0"/>
          <w:bCs w:val="0"/>
          <w:noProof w:val="0"/>
          <w:sz w:val="24"/>
          <w:szCs w:val="24"/>
          <w:lang w:val="en-GB"/>
        </w:rPr>
        <w:t>privacy and security</w:t>
      </w:r>
      <w:r w:rsidRPr="08AE78AA" w:rsidR="7DD68592">
        <w:rPr>
          <w:rFonts w:ascii="Times New Roman" w:hAnsi="Times New Roman" w:eastAsia="Times New Roman" w:cs="Times New Roman"/>
          <w:noProof w:val="0"/>
          <w:sz w:val="24"/>
          <w:szCs w:val="24"/>
          <w:lang w:val="en-GB"/>
        </w:rPr>
        <w:t>, which is an important concern in wearable technology. By incorporating advanced privacy features, Apple Vision Glasses can build consumer trust and differentiate itself from competing devices.</w:t>
      </w:r>
    </w:p>
    <w:p xmlns:wp14="http://schemas.microsoft.com/office/word/2010/wordml" w:rsidP="25E9133E" wp14:paraId="72DD5D66" wp14:textId="11FCF842">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Finally, Apple’s commitment to </w:t>
      </w:r>
      <w:r w:rsidRPr="08AE78AA" w:rsidR="7DD68592">
        <w:rPr>
          <w:rFonts w:ascii="Times New Roman" w:hAnsi="Times New Roman" w:eastAsia="Times New Roman" w:cs="Times New Roman"/>
          <w:b w:val="0"/>
          <w:bCs w:val="0"/>
          <w:noProof w:val="0"/>
          <w:sz w:val="24"/>
          <w:szCs w:val="24"/>
          <w:lang w:val="en-GB"/>
        </w:rPr>
        <w:t>sustainability and environmentally responsible production</w:t>
      </w:r>
      <w:r w:rsidRPr="08AE78AA" w:rsidR="7DD68592">
        <w:rPr>
          <w:rFonts w:ascii="Times New Roman" w:hAnsi="Times New Roman" w:eastAsia="Times New Roman" w:cs="Times New Roman"/>
          <w:noProof w:val="0"/>
          <w:sz w:val="24"/>
          <w:szCs w:val="24"/>
          <w:lang w:val="en-GB"/>
        </w:rPr>
        <w:t xml:space="preserve"> further strengthens the brand’s differentiation strategy. The use of recyclable materials and energy-efficient components aligns with growing consumer demand for sustainable technology products.</w:t>
      </w:r>
    </w:p>
    <w:p xmlns:wp14="http://schemas.microsoft.com/office/word/2010/wordml" w:rsidP="08AE78AA" wp14:paraId="217AAC63" wp14:textId="3A508A62">
      <w:pPr>
        <w:pStyle w:val="Heading1"/>
        <w:numPr>
          <w:ilvl w:val="0"/>
          <w:numId w:val="1"/>
        </w:numPr>
        <w:rPr>
          <w:rFonts w:ascii="Times New Roman" w:hAnsi="Times New Roman" w:eastAsia="Times New Roman" w:cs="Times New Roman"/>
          <w:b w:val="1"/>
          <w:bCs w:val="1"/>
          <w:noProof w:val="0"/>
          <w:color w:val="000000" w:themeColor="text1" w:themeTint="FF" w:themeShade="FF"/>
          <w:sz w:val="36"/>
          <w:szCs w:val="36"/>
          <w:lang w:val="en-GB"/>
        </w:rPr>
      </w:pPr>
      <w:r w:rsidRPr="2FBB380D" w:rsidR="6DA04FB2">
        <w:rPr>
          <w:rFonts w:ascii="Times New Roman" w:hAnsi="Times New Roman" w:eastAsia="Times New Roman" w:cs="Times New Roman"/>
          <w:b w:val="1"/>
          <w:bCs w:val="1"/>
          <w:noProof w:val="0"/>
          <w:color w:val="000000" w:themeColor="text1" w:themeTint="FF" w:themeShade="FF"/>
          <w:sz w:val="36"/>
          <w:szCs w:val="36"/>
          <w:lang w:val="en-GB"/>
        </w:rPr>
        <w:t xml:space="preserve"> </w:t>
      </w:r>
      <w:bookmarkStart w:name="_Toc932267360" w:id="569227722"/>
      <w:r w:rsidRPr="2FBB380D" w:rsidR="7DD68592">
        <w:rPr>
          <w:rFonts w:ascii="Times New Roman" w:hAnsi="Times New Roman" w:eastAsia="Times New Roman" w:cs="Times New Roman"/>
          <w:b w:val="1"/>
          <w:bCs w:val="1"/>
          <w:noProof w:val="0"/>
          <w:color w:val="000000" w:themeColor="text1" w:themeTint="FF" w:themeShade="FF"/>
          <w:sz w:val="36"/>
          <w:szCs w:val="36"/>
          <w:lang w:val="en-GB"/>
        </w:rPr>
        <w:t>Positioning Strategy</w:t>
      </w:r>
      <w:bookmarkEnd w:id="569227722"/>
    </w:p>
    <w:p xmlns:wp14="http://schemas.microsoft.com/office/word/2010/wordml" w:rsidP="25E9133E" wp14:paraId="4690FD95" wp14:textId="1A270D32">
      <w:pPr>
        <w:spacing w:before="240" w:beforeAutospacing="off" w:after="240" w:afterAutospacing="off"/>
        <w:rPr>
          <w:rFonts w:ascii="Times New Roman" w:hAnsi="Times New Roman" w:eastAsia="Times New Roman" w:cs="Times New Roman"/>
          <w:noProof w:val="0"/>
          <w:sz w:val="24"/>
          <w:szCs w:val="24"/>
          <w:lang w:val="en-GB"/>
        </w:rPr>
      </w:pPr>
      <w:r w:rsidRPr="08AE78AA" w:rsidR="7DD68592">
        <w:rPr>
          <w:rFonts w:ascii="Times New Roman" w:hAnsi="Times New Roman" w:eastAsia="Times New Roman" w:cs="Times New Roman"/>
          <w:noProof w:val="0"/>
          <w:sz w:val="24"/>
          <w:szCs w:val="24"/>
          <w:lang w:val="en-GB"/>
        </w:rPr>
        <w:t xml:space="preserve">Positioning refers to how a brand is perceived by consumers </w:t>
      </w:r>
      <w:r w:rsidRPr="08AE78AA" w:rsidR="7DD68592">
        <w:rPr>
          <w:rFonts w:ascii="Times New Roman" w:hAnsi="Times New Roman" w:eastAsia="Times New Roman" w:cs="Times New Roman"/>
          <w:noProof w:val="0"/>
          <w:sz w:val="24"/>
          <w:szCs w:val="24"/>
          <w:lang w:val="en-GB"/>
        </w:rPr>
        <w:t>relative</w:t>
      </w:r>
      <w:r w:rsidRPr="08AE78AA" w:rsidR="7DD68592">
        <w:rPr>
          <w:rFonts w:ascii="Times New Roman" w:hAnsi="Times New Roman" w:eastAsia="Times New Roman" w:cs="Times New Roman"/>
          <w:noProof w:val="0"/>
          <w:sz w:val="24"/>
          <w:szCs w:val="24"/>
          <w:lang w:val="en-GB"/>
        </w:rPr>
        <w:t xml:space="preserve"> to competing products (Ries and Trout, 2001). Apple Vision Glasses will be positioned as a </w:t>
      </w:r>
      <w:r w:rsidRPr="08AE78AA" w:rsidR="7DD68592">
        <w:rPr>
          <w:rFonts w:ascii="Times New Roman" w:hAnsi="Times New Roman" w:eastAsia="Times New Roman" w:cs="Times New Roman"/>
          <w:b w:val="0"/>
          <w:bCs w:val="0"/>
          <w:noProof w:val="0"/>
          <w:sz w:val="24"/>
          <w:szCs w:val="24"/>
          <w:lang w:val="en-GB"/>
        </w:rPr>
        <w:t>premium and innovative wearable technology device</w:t>
      </w:r>
      <w:r w:rsidRPr="08AE78AA" w:rsidR="7DD68592">
        <w:rPr>
          <w:rFonts w:ascii="Times New Roman" w:hAnsi="Times New Roman" w:eastAsia="Times New Roman" w:cs="Times New Roman"/>
          <w:noProof w:val="0"/>
          <w:sz w:val="24"/>
          <w:szCs w:val="24"/>
          <w:lang w:val="en-GB"/>
        </w:rPr>
        <w:t xml:space="preserve"> that enhances everyday digital interaction.</w:t>
      </w:r>
    </w:p>
    <w:p xmlns:wp14="http://schemas.microsoft.com/office/word/2010/wordml" w:rsidP="25E9133E" wp14:paraId="41ED0A94" wp14:textId="2A703B10">
      <w:pPr>
        <w:spacing w:before="240" w:beforeAutospacing="off" w:after="240" w:afterAutospacing="off"/>
        <w:rPr>
          <w:rFonts w:ascii="Times New Roman" w:hAnsi="Times New Roman" w:eastAsia="Times New Roman" w:cs="Times New Roman"/>
          <w:noProof w:val="0"/>
          <w:sz w:val="24"/>
          <w:szCs w:val="24"/>
          <w:lang w:val="en-GB"/>
        </w:rPr>
      </w:pPr>
      <w:r w:rsidRPr="25E9133E" w:rsidR="32EE6F28">
        <w:rPr>
          <w:rFonts w:ascii="Times New Roman" w:hAnsi="Times New Roman" w:eastAsia="Times New Roman" w:cs="Times New Roman"/>
          <w:noProof w:val="0"/>
          <w:sz w:val="24"/>
          <w:szCs w:val="24"/>
          <w:lang w:val="en-GB"/>
        </w:rPr>
        <w:t>The product aims to create a unique value proposition by combining augmented reality with seamless connectivity across the Apple ecosystem. Rather than being marketed solely as a technological gadget, the glasses will be positioned as a lifestyle product that improves productivity, communication, and convenience.</w:t>
      </w:r>
    </w:p>
    <w:p xmlns:wp14="http://schemas.microsoft.com/office/word/2010/wordml" w:rsidP="25E9133E" wp14:paraId="5199D11C" wp14:textId="4993BE10">
      <w:pPr>
        <w:spacing w:before="240" w:beforeAutospacing="off" w:after="240" w:afterAutospacing="off"/>
        <w:rPr>
          <w:rFonts w:ascii="Times New Roman" w:hAnsi="Times New Roman" w:eastAsia="Times New Roman" w:cs="Times New Roman"/>
          <w:noProof w:val="0"/>
          <w:sz w:val="24"/>
          <w:szCs w:val="24"/>
          <w:lang w:val="en-GB"/>
        </w:rPr>
      </w:pPr>
      <w:r w:rsidRPr="25E9133E" w:rsidR="32EE6F28">
        <w:rPr>
          <w:rFonts w:ascii="Times New Roman" w:hAnsi="Times New Roman" w:eastAsia="Times New Roman" w:cs="Times New Roman"/>
          <w:noProof w:val="0"/>
          <w:sz w:val="24"/>
          <w:szCs w:val="24"/>
          <w:lang w:val="en-GB"/>
        </w:rPr>
        <w:t xml:space="preserve">A </w:t>
      </w:r>
      <w:r w:rsidRPr="25E9133E" w:rsidR="32EE6F28">
        <w:rPr>
          <w:rFonts w:ascii="Times New Roman" w:hAnsi="Times New Roman" w:eastAsia="Times New Roman" w:cs="Times New Roman"/>
          <w:noProof w:val="0"/>
          <w:sz w:val="24"/>
          <w:szCs w:val="24"/>
          <w:lang w:val="en-GB"/>
        </w:rPr>
        <w:t>possible positioning</w:t>
      </w:r>
      <w:r w:rsidRPr="25E9133E" w:rsidR="32EE6F28">
        <w:rPr>
          <w:rFonts w:ascii="Times New Roman" w:hAnsi="Times New Roman" w:eastAsia="Times New Roman" w:cs="Times New Roman"/>
          <w:noProof w:val="0"/>
          <w:sz w:val="24"/>
          <w:szCs w:val="24"/>
          <w:lang w:val="en-GB"/>
        </w:rPr>
        <w:t xml:space="preserve"> statement for Apple Vision Glasses </w:t>
      </w:r>
      <w:r w:rsidRPr="25E9133E" w:rsidR="32EE6F28">
        <w:rPr>
          <w:rFonts w:ascii="Times New Roman" w:hAnsi="Times New Roman" w:eastAsia="Times New Roman" w:cs="Times New Roman"/>
          <w:noProof w:val="0"/>
          <w:sz w:val="24"/>
          <w:szCs w:val="24"/>
          <w:lang w:val="en-GB"/>
        </w:rPr>
        <w:t>is:</w:t>
      </w:r>
      <w:r w:rsidRPr="25E9133E" w:rsidR="32EE6F28">
        <w:rPr>
          <w:rFonts w:ascii="Times New Roman" w:hAnsi="Times New Roman" w:eastAsia="Times New Roman" w:cs="Times New Roman"/>
          <w:i w:val="1"/>
          <w:iCs w:val="1"/>
          <w:noProof w:val="0"/>
          <w:sz w:val="24"/>
          <w:szCs w:val="24"/>
          <w:lang w:val="en-GB"/>
        </w:rPr>
        <w:t>Apple</w:t>
      </w:r>
      <w:r w:rsidRPr="25E9133E" w:rsidR="32EE6F28">
        <w:rPr>
          <w:rFonts w:ascii="Times New Roman" w:hAnsi="Times New Roman" w:eastAsia="Times New Roman" w:cs="Times New Roman"/>
          <w:i w:val="1"/>
          <w:iCs w:val="1"/>
          <w:noProof w:val="0"/>
          <w:sz w:val="24"/>
          <w:szCs w:val="24"/>
          <w:lang w:val="en-GB"/>
        </w:rPr>
        <w:t xml:space="preserve"> Vision Glasses provide technology-savvy consumers with an innovative and seamless augmented-reality experience that integrates effortlessly with the Apple ecosystem, enhancing everyday digital interaction</w:t>
      </w:r>
      <w:r w:rsidRPr="25E9133E" w:rsidR="7E093D33">
        <w:rPr>
          <w:rFonts w:ascii="Times New Roman" w:hAnsi="Times New Roman" w:eastAsia="Times New Roman" w:cs="Times New Roman"/>
          <w:i w:val="1"/>
          <w:iCs w:val="1"/>
          <w:noProof w:val="0"/>
          <w:sz w:val="24"/>
          <w:szCs w:val="24"/>
          <w:lang w:val="en-GB"/>
        </w:rPr>
        <w:t xml:space="preserve"> </w:t>
      </w:r>
      <w:r w:rsidRPr="25E9133E" w:rsidR="32EE6F28">
        <w:rPr>
          <w:rFonts w:ascii="Times New Roman" w:hAnsi="Times New Roman" w:eastAsia="Times New Roman" w:cs="Times New Roman"/>
          <w:noProof w:val="0"/>
          <w:sz w:val="24"/>
          <w:szCs w:val="24"/>
          <w:lang w:val="en-GB"/>
        </w:rPr>
        <w:t>Through this positioning strategy, Apple can reinforce its image as a leader in innovation while expanding its presence in the rapidly growing wearable technology market.</w:t>
      </w:r>
    </w:p>
    <w:p xmlns:wp14="http://schemas.microsoft.com/office/word/2010/wordml" w:rsidP="25E9133E" wp14:paraId="7D5EB166" wp14:textId="3EBAD4D0">
      <w:pPr>
        <w:rPr>
          <w:rFonts w:ascii="Times New Roman" w:hAnsi="Times New Roman" w:eastAsia="Times New Roman" w:cs="Times New Roman"/>
        </w:rPr>
      </w:pPr>
    </w:p>
    <w:p xmlns:wp14="http://schemas.microsoft.com/office/word/2010/wordml" w:rsidP="25E9133E" wp14:paraId="1237A83E" wp14:textId="26E198AC">
      <w:pPr>
        <w:pStyle w:val="Heading1"/>
        <w:spacing w:before="322" w:beforeAutospacing="off" w:after="322" w:afterAutospacing="off"/>
        <w:rPr>
          <w:rFonts w:ascii="Times New Roman" w:hAnsi="Times New Roman" w:eastAsia="Times New Roman" w:cs="Times New Roman"/>
          <w:b w:val="1"/>
          <w:bCs w:val="1"/>
          <w:noProof w:val="0"/>
          <w:color w:val="000000" w:themeColor="text1" w:themeTint="FF" w:themeShade="FF"/>
          <w:sz w:val="48"/>
          <w:szCs w:val="48"/>
          <w:lang w:val="en-GB"/>
        </w:rPr>
      </w:pPr>
      <w:bookmarkStart w:name="_Toc664006014" w:id="1424001954"/>
      <w:r w:rsidRPr="2FBB380D" w:rsidR="7DD68592">
        <w:rPr>
          <w:rFonts w:ascii="Times New Roman" w:hAnsi="Times New Roman" w:eastAsia="Times New Roman" w:cs="Times New Roman"/>
          <w:b w:val="1"/>
          <w:bCs w:val="1"/>
          <w:noProof w:val="0"/>
          <w:color w:val="000000" w:themeColor="text1" w:themeTint="FF" w:themeShade="FF"/>
          <w:sz w:val="48"/>
          <w:szCs w:val="48"/>
          <w:lang w:val="en-GB"/>
        </w:rPr>
        <w:t>Conclusion</w:t>
      </w:r>
      <w:bookmarkEnd w:id="1424001954"/>
    </w:p>
    <w:p xmlns:wp14="http://schemas.microsoft.com/office/word/2010/wordml" w:rsidP="25E9133E" wp14:paraId="4B013A39" wp14:textId="5BB19567">
      <w:pPr>
        <w:spacing w:before="240" w:beforeAutospacing="off" w:after="240" w:afterAutospacing="off"/>
        <w:rPr>
          <w:rFonts w:ascii="Times New Roman" w:hAnsi="Times New Roman" w:eastAsia="Times New Roman" w:cs="Times New Roman"/>
          <w:noProof w:val="0"/>
          <w:sz w:val="24"/>
          <w:szCs w:val="24"/>
          <w:lang w:val="en-GB"/>
        </w:rPr>
      </w:pPr>
      <w:r w:rsidRPr="25E9133E" w:rsidR="32EE6F28">
        <w:rPr>
          <w:rFonts w:ascii="Times New Roman" w:hAnsi="Times New Roman" w:eastAsia="Times New Roman" w:cs="Times New Roman"/>
          <w:noProof w:val="0"/>
          <w:sz w:val="24"/>
          <w:szCs w:val="24"/>
          <w:lang w:val="en-GB"/>
        </w:rPr>
        <w:t xml:space="preserve">The STDP analysis </w:t>
      </w:r>
      <w:r w:rsidRPr="25E9133E" w:rsidR="32EE6F28">
        <w:rPr>
          <w:rFonts w:ascii="Times New Roman" w:hAnsi="Times New Roman" w:eastAsia="Times New Roman" w:cs="Times New Roman"/>
          <w:noProof w:val="0"/>
          <w:sz w:val="24"/>
          <w:szCs w:val="24"/>
          <w:lang w:val="en-GB"/>
        </w:rPr>
        <w:t>demonstrates</w:t>
      </w:r>
      <w:r w:rsidRPr="25E9133E" w:rsidR="32EE6F28">
        <w:rPr>
          <w:rFonts w:ascii="Times New Roman" w:hAnsi="Times New Roman" w:eastAsia="Times New Roman" w:cs="Times New Roman"/>
          <w:noProof w:val="0"/>
          <w:sz w:val="24"/>
          <w:szCs w:val="24"/>
          <w:lang w:val="en-GB"/>
        </w:rPr>
        <w:t xml:space="preserve"> that Apple Vision Glasses have strong potential as a successful brand extension within the wearable technology market. By targeting technology-oriented consumers and </w:t>
      </w:r>
      <w:r w:rsidRPr="25E9133E" w:rsidR="32EE6F28">
        <w:rPr>
          <w:rFonts w:ascii="Times New Roman" w:hAnsi="Times New Roman" w:eastAsia="Times New Roman" w:cs="Times New Roman"/>
          <w:noProof w:val="0"/>
          <w:sz w:val="24"/>
          <w:szCs w:val="24"/>
          <w:lang w:val="en-GB"/>
        </w:rPr>
        <w:t>leveraging</w:t>
      </w:r>
      <w:r w:rsidRPr="25E9133E" w:rsidR="32EE6F28">
        <w:rPr>
          <w:rFonts w:ascii="Times New Roman" w:hAnsi="Times New Roman" w:eastAsia="Times New Roman" w:cs="Times New Roman"/>
          <w:noProof w:val="0"/>
          <w:sz w:val="24"/>
          <w:szCs w:val="24"/>
          <w:lang w:val="en-GB"/>
        </w:rPr>
        <w:t xml:space="preserve"> Apple’s ecosystem, innovation capabilities, and brand reputation, the product can achieve effective differentiation and positioning. The combination of advanced technology, seamless connectivity, and sustainable design supports Apple’s strategy of expanding its ecosystem while delivering enhanced value to consumers.</w:t>
      </w:r>
    </w:p>
    <w:p xmlns:wp14="http://schemas.microsoft.com/office/word/2010/wordml" w:rsidP="08AE78AA" wp14:paraId="718FC1C8" wp14:textId="1E57621B">
      <w:pPr>
        <w:pStyle w:val="Normal"/>
        <w:rPr>
          <w:rFonts w:ascii="Times New Roman" w:hAnsi="Times New Roman" w:eastAsia="Times New Roman" w:cs="Times New Roman"/>
          <w:noProof w:val="0"/>
          <w:lang w:val="en-GB"/>
        </w:rPr>
      </w:pPr>
    </w:p>
    <w:p w:rsidR="08AE78AA" w:rsidP="08AE78AA" w:rsidRDefault="08AE78AA" w14:paraId="4B1F176F" w14:textId="4F5DC104">
      <w:pPr>
        <w:pStyle w:val="Normal"/>
        <w:rPr>
          <w:rFonts w:ascii="Times New Roman" w:hAnsi="Times New Roman" w:eastAsia="Times New Roman" w:cs="Times New Roman"/>
        </w:rPr>
      </w:pPr>
    </w:p>
    <w:p w:rsidR="08AE78AA" w:rsidP="08AE78AA" w:rsidRDefault="08AE78AA" w14:paraId="76495830" w14:textId="780F8CC7">
      <w:pPr>
        <w:pStyle w:val="Normal"/>
        <w:rPr>
          <w:rFonts w:ascii="Times New Roman" w:hAnsi="Times New Roman" w:eastAsia="Times New Roman" w:cs="Times New Roman"/>
        </w:rPr>
      </w:pPr>
    </w:p>
    <w:p w:rsidR="08AE78AA" w:rsidP="08AE78AA" w:rsidRDefault="08AE78AA" w14:paraId="2F38D08D" w14:textId="04E22642">
      <w:pPr>
        <w:pStyle w:val="Normal"/>
        <w:rPr>
          <w:rFonts w:ascii="Times New Roman" w:hAnsi="Times New Roman" w:eastAsia="Times New Roman" w:cs="Times New Roman"/>
        </w:rPr>
      </w:pPr>
    </w:p>
    <w:p xmlns:wp14="http://schemas.microsoft.com/office/word/2010/wordml" w:rsidP="25E9133E" wp14:paraId="0BC304E4" wp14:textId="31F43EFF">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p14:paraId="5E5787A5" wp14:textId="5BE4C6AF"/>
    <w:p w:rsidR="25E9133E" w:rsidRDefault="25E9133E" w14:paraId="5F6653E1" w14:textId="668985F0"/>
    <w:p w:rsidR="25E9133E" w:rsidRDefault="25E9133E" w14:paraId="2ECD83D6" w14:textId="71209484"/>
    <w:p w:rsidR="25E9133E" w:rsidRDefault="25E9133E" w14:paraId="764810DD" w14:textId="286356E8"/>
    <w:p w:rsidR="25E9133E" w:rsidRDefault="25E9133E" w14:paraId="741E71AF" w14:textId="2DE3BEB4"/>
    <w:p w:rsidR="25E9133E" w:rsidRDefault="25E9133E" w14:paraId="31A43F4B" w14:textId="0AC01917"/>
    <w:p w:rsidR="25E9133E" w:rsidRDefault="25E9133E" w14:paraId="0427806F" w14:textId="4DE53BAE"/>
    <w:p w:rsidR="25E9133E" w:rsidRDefault="25E9133E" w14:paraId="3FC87744" w14:textId="2326B2A0"/>
    <w:p w:rsidR="25E9133E" w:rsidP="2FBB380D" w:rsidRDefault="25E9133E" w14:paraId="29CDAEC9" w14:textId="10AFB6C0">
      <w:pPr>
        <w:pStyle w:val="Normal"/>
        <w:jc w:val="center"/>
        <w:rPr>
          <w:rFonts w:ascii="Times New Roman" w:hAnsi="Times New Roman" w:eastAsia="Times New Roman" w:cs="Times New Roman"/>
          <w:b w:val="1"/>
          <w:bCs w:val="1"/>
          <w:noProof w:val="0"/>
          <w:sz w:val="48"/>
          <w:szCs w:val="48"/>
          <w:lang w:val="en-GB"/>
        </w:rPr>
      </w:pPr>
    </w:p>
    <w:p w:rsidR="25E9133E" w:rsidP="2FBB380D" w:rsidRDefault="25E9133E" w14:paraId="59873FB2" w14:textId="747E81FC">
      <w:pPr>
        <w:pStyle w:val="Normal"/>
        <w:jc w:val="center"/>
        <w:rPr>
          <w:rFonts w:ascii="Times New Roman" w:hAnsi="Times New Roman" w:eastAsia="Times New Roman" w:cs="Times New Roman"/>
          <w:b w:val="1"/>
          <w:bCs w:val="1"/>
          <w:noProof w:val="0"/>
          <w:sz w:val="48"/>
          <w:szCs w:val="48"/>
          <w:lang w:val="en-GB"/>
        </w:rPr>
      </w:pPr>
    </w:p>
    <w:p w:rsidR="25E9133E" w:rsidP="2FBB380D" w:rsidRDefault="25E9133E" w14:paraId="47E0ABFF" w14:textId="2B384804">
      <w:pPr>
        <w:pStyle w:val="Heading1"/>
        <w:rPr>
          <w:rFonts w:ascii="Times New Roman" w:hAnsi="Times New Roman" w:eastAsia="Times New Roman" w:cs="Times New Roman"/>
          <w:b w:val="1"/>
          <w:bCs w:val="1"/>
          <w:noProof w:val="0"/>
          <w:color w:val="000000" w:themeColor="text1" w:themeTint="FF" w:themeShade="FF"/>
          <w:sz w:val="40"/>
          <w:szCs w:val="40"/>
          <w:lang w:val="en-GB"/>
        </w:rPr>
      </w:pPr>
      <w:bookmarkStart w:name="_Toc1282060349" w:id="451485543"/>
      <w:r w:rsidRPr="2FBB380D" w:rsidR="0FB4E1DC">
        <w:rPr>
          <w:rFonts w:ascii="Times New Roman" w:hAnsi="Times New Roman" w:eastAsia="Times New Roman" w:cs="Times New Roman"/>
          <w:b w:val="1"/>
          <w:bCs w:val="1"/>
          <w:noProof w:val="0"/>
          <w:color w:val="000000" w:themeColor="text1" w:themeTint="FF" w:themeShade="FF"/>
          <w:sz w:val="40"/>
          <w:szCs w:val="40"/>
          <w:lang w:val="en-GB"/>
        </w:rPr>
        <w:t xml:space="preserve">Element 2: </w:t>
      </w:r>
      <w:r w:rsidRPr="2FBB380D" w:rsidR="059B9639">
        <w:rPr>
          <w:rFonts w:ascii="Times New Roman" w:hAnsi="Times New Roman" w:eastAsia="Times New Roman" w:cs="Times New Roman"/>
          <w:b w:val="1"/>
          <w:bCs w:val="1"/>
          <w:noProof w:val="0"/>
          <w:color w:val="000000" w:themeColor="text1" w:themeTint="FF" w:themeShade="FF"/>
          <w:sz w:val="40"/>
          <w:szCs w:val="40"/>
          <w:lang w:val="en-GB"/>
        </w:rPr>
        <w:t>Marketing Mix Strategy for</w:t>
      </w:r>
      <w:r w:rsidRPr="2FBB380D" w:rsidR="48B69821">
        <w:rPr>
          <w:rFonts w:ascii="Times New Roman" w:hAnsi="Times New Roman" w:eastAsia="Times New Roman" w:cs="Times New Roman"/>
          <w:b w:val="1"/>
          <w:bCs w:val="1"/>
          <w:noProof w:val="0"/>
          <w:color w:val="000000" w:themeColor="text1" w:themeTint="FF" w:themeShade="FF"/>
          <w:sz w:val="40"/>
          <w:szCs w:val="40"/>
          <w:lang w:val="en-GB"/>
        </w:rPr>
        <w:t xml:space="preserve"> </w:t>
      </w:r>
      <w:r w:rsidRPr="2FBB380D" w:rsidR="059B9639">
        <w:rPr>
          <w:rFonts w:ascii="Times New Roman" w:hAnsi="Times New Roman" w:eastAsia="Times New Roman" w:cs="Times New Roman"/>
          <w:b w:val="1"/>
          <w:bCs w:val="1"/>
          <w:noProof w:val="0"/>
          <w:color w:val="000000" w:themeColor="text1" w:themeTint="FF" w:themeShade="FF"/>
          <w:sz w:val="40"/>
          <w:szCs w:val="40"/>
          <w:lang w:val="en-GB"/>
        </w:rPr>
        <w:t>Apple Vision Glasses</w:t>
      </w:r>
      <w:bookmarkEnd w:id="451485543"/>
    </w:p>
    <w:p w:rsidR="112EC6FD" w:rsidP="2FBB380D" w:rsidRDefault="112EC6FD" w14:paraId="029A5516" w14:textId="1F66B03F">
      <w:pPr>
        <w:pStyle w:val="Normal"/>
        <w:jc w:val="left"/>
        <w:rPr>
          <w:rFonts w:ascii="Times New Roman" w:hAnsi="Times New Roman" w:eastAsia="Times New Roman" w:cs="Times New Roman"/>
          <w:b w:val="1"/>
          <w:bCs w:val="1"/>
          <w:noProof w:val="0"/>
          <w:color w:val="000000" w:themeColor="text1" w:themeTint="FF" w:themeShade="FF"/>
          <w:sz w:val="40"/>
          <w:szCs w:val="40"/>
          <w:lang w:val="en-GB"/>
        </w:rPr>
      </w:pPr>
    </w:p>
    <w:p w:rsidR="112EC6FD" w:rsidP="08AE78AA" w:rsidRDefault="112EC6FD" w14:paraId="7A2C5784" w14:textId="2AA733E5">
      <w:pPr>
        <w:pStyle w:val="Heading2"/>
        <w:spacing w:before="299" w:beforeAutospacing="off" w:after="299"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bookmarkStart w:name="_Toc1050767647" w:id="468453137"/>
      <w:r w:rsidRPr="2FBB380D" w:rsidR="22661FAF">
        <w:rPr>
          <w:rFonts w:ascii="Times New Roman" w:hAnsi="Times New Roman" w:eastAsia="Times New Roman" w:cs="Times New Roman"/>
          <w:b w:val="1"/>
          <w:bCs w:val="1"/>
          <w:noProof w:val="0"/>
          <w:color w:val="000000" w:themeColor="text1" w:themeTint="FF" w:themeShade="FF"/>
          <w:sz w:val="36"/>
          <w:szCs w:val="36"/>
          <w:lang w:val="en-GB"/>
        </w:rPr>
        <w:t>Introduction</w:t>
      </w:r>
      <w:bookmarkEnd w:id="468453137"/>
    </w:p>
    <w:p w:rsidR="112EC6FD" w:rsidP="08AE78AA" w:rsidRDefault="112EC6FD" w14:paraId="681C5284" w14:textId="5AB3E5AF">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The marketing mix is a strategic framework that organisations use to develop and implement effective marketing strategies. The traditional marketing mix consists of four key elements: </w:t>
      </w:r>
      <w:r w:rsidRPr="08AE78AA" w:rsidR="22661FAF">
        <w:rPr>
          <w:rFonts w:ascii="Times New Roman" w:hAnsi="Times New Roman" w:eastAsia="Times New Roman" w:cs="Times New Roman"/>
          <w:b w:val="0"/>
          <w:bCs w:val="0"/>
          <w:noProof w:val="0"/>
          <w:sz w:val="24"/>
          <w:szCs w:val="24"/>
          <w:lang w:val="en-GB"/>
        </w:rPr>
        <w:t>product, price, place,</w:t>
      </w:r>
      <w:r w:rsidRPr="08AE78AA" w:rsidR="22661FAF">
        <w:rPr>
          <w:rFonts w:ascii="Times New Roman" w:hAnsi="Times New Roman" w:eastAsia="Times New Roman" w:cs="Times New Roman"/>
          <w:b w:val="1"/>
          <w:bCs w:val="1"/>
          <w:noProof w:val="0"/>
          <w:sz w:val="24"/>
          <w:szCs w:val="24"/>
          <w:lang w:val="en-GB"/>
        </w:rPr>
        <w:t xml:space="preserve"> </w:t>
      </w:r>
      <w:r w:rsidRPr="08AE78AA" w:rsidR="22661FAF">
        <w:rPr>
          <w:rFonts w:ascii="Times New Roman" w:hAnsi="Times New Roman" w:eastAsia="Times New Roman" w:cs="Times New Roman"/>
          <w:b w:val="0"/>
          <w:bCs w:val="0"/>
          <w:noProof w:val="0"/>
          <w:sz w:val="24"/>
          <w:szCs w:val="24"/>
          <w:lang w:val="en-GB"/>
        </w:rPr>
        <w:t>and promotion</w:t>
      </w:r>
      <w:r w:rsidRPr="08AE78AA" w:rsidR="22661FAF">
        <w:rPr>
          <w:rFonts w:ascii="Times New Roman" w:hAnsi="Times New Roman" w:eastAsia="Times New Roman" w:cs="Times New Roman"/>
          <w:b w:val="0"/>
          <w:bCs w:val="0"/>
          <w:noProof w:val="0"/>
          <w:sz w:val="24"/>
          <w:szCs w:val="24"/>
          <w:lang w:val="en-GB"/>
        </w:rPr>
        <w:t>,</w:t>
      </w:r>
      <w:r w:rsidRPr="08AE78AA" w:rsidR="22661FAF">
        <w:rPr>
          <w:rFonts w:ascii="Times New Roman" w:hAnsi="Times New Roman" w:eastAsia="Times New Roman" w:cs="Times New Roman"/>
          <w:noProof w:val="0"/>
          <w:sz w:val="24"/>
          <w:szCs w:val="24"/>
          <w:lang w:val="en-GB"/>
        </w:rPr>
        <w:t xml:space="preserve"> commonly referred to as the</w:t>
      </w:r>
      <w:r w:rsidRPr="08AE78AA" w:rsidR="22661FAF">
        <w:rPr>
          <w:rFonts w:ascii="Times New Roman" w:hAnsi="Times New Roman" w:eastAsia="Times New Roman" w:cs="Times New Roman"/>
          <w:b w:val="1"/>
          <w:bCs w:val="1"/>
          <w:i w:val="0"/>
          <w:iCs w:val="0"/>
          <w:noProof w:val="0"/>
          <w:sz w:val="24"/>
          <w:szCs w:val="24"/>
          <w:lang w:val="en-GB"/>
        </w:rPr>
        <w:t xml:space="preserve"> </w:t>
      </w:r>
      <w:r w:rsidRPr="08AE78AA" w:rsidR="22661FAF">
        <w:rPr>
          <w:rFonts w:ascii="Times New Roman" w:hAnsi="Times New Roman" w:eastAsia="Times New Roman" w:cs="Times New Roman"/>
          <w:b w:val="0"/>
          <w:bCs w:val="0"/>
          <w:i w:val="0"/>
          <w:iCs w:val="0"/>
          <w:noProof w:val="0"/>
          <w:sz w:val="24"/>
          <w:szCs w:val="24"/>
          <w:lang w:val="en-GB"/>
        </w:rPr>
        <w:t>4Ps</w:t>
      </w:r>
      <w:r w:rsidRPr="08AE78AA" w:rsidR="22661FAF">
        <w:rPr>
          <w:rFonts w:ascii="Times New Roman" w:hAnsi="Times New Roman" w:eastAsia="Times New Roman" w:cs="Times New Roman"/>
          <w:b w:val="0"/>
          <w:bCs w:val="0"/>
          <w:i w:val="0"/>
          <w:iCs w:val="0"/>
          <w:noProof w:val="0"/>
          <w:sz w:val="24"/>
          <w:szCs w:val="24"/>
          <w:lang w:val="en-GB"/>
        </w:rPr>
        <w:t xml:space="preserve"> </w:t>
      </w:r>
      <w:r w:rsidRPr="08AE78AA" w:rsidR="22661FAF">
        <w:rPr>
          <w:rFonts w:ascii="Times New Roman" w:hAnsi="Times New Roman" w:eastAsia="Times New Roman" w:cs="Times New Roman"/>
          <w:noProof w:val="0"/>
          <w:sz w:val="24"/>
          <w:szCs w:val="24"/>
          <w:lang w:val="en-GB"/>
        </w:rPr>
        <w:t xml:space="preserve">(Kotler and Keller, 2022). These elements enable organisations to deliver value to customers while achieving competitive advantage in the marketplace. This section applies the marketing mix framework to the proposed brand extension, </w:t>
      </w:r>
      <w:r w:rsidRPr="08AE78AA" w:rsidR="22661FAF">
        <w:rPr>
          <w:rFonts w:ascii="Times New Roman" w:hAnsi="Times New Roman" w:eastAsia="Times New Roman" w:cs="Times New Roman"/>
          <w:b w:val="1"/>
          <w:bCs w:val="1"/>
          <w:noProof w:val="0"/>
          <w:sz w:val="24"/>
          <w:szCs w:val="24"/>
          <w:lang w:val="en-GB"/>
        </w:rPr>
        <w:t>Apple Vision Glasses</w:t>
      </w:r>
      <w:r w:rsidRPr="08AE78AA" w:rsidR="22661FAF">
        <w:rPr>
          <w:rFonts w:ascii="Times New Roman" w:hAnsi="Times New Roman" w:eastAsia="Times New Roman" w:cs="Times New Roman"/>
          <w:noProof w:val="0"/>
          <w:sz w:val="24"/>
          <w:szCs w:val="24"/>
          <w:lang w:val="en-GB"/>
        </w:rPr>
        <w:t>, a wearable augmented-reality device designed to enhance digital interaction through integration with the Apple ecosystem.</w:t>
      </w:r>
    </w:p>
    <w:p w:rsidR="112EC6FD" w:rsidP="08AE78AA" w:rsidRDefault="112EC6FD" w14:paraId="2C0F6AEA" w14:textId="54D57909">
      <w:pPr>
        <w:jc w:val="left"/>
      </w:pPr>
    </w:p>
    <w:p w:rsidR="112EC6FD" w:rsidP="08AE78AA" w:rsidRDefault="112EC6FD" w14:paraId="4B8457AB" w14:textId="76509B3E">
      <w:pPr>
        <w:pStyle w:val="Heading1"/>
        <w:numPr>
          <w:ilvl w:val="0"/>
          <w:numId w:val="2"/>
        </w:numPr>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40"/>
          <w:szCs w:val="40"/>
          <w:lang w:val="en-GB"/>
        </w:rPr>
      </w:pPr>
      <w:r w:rsidRPr="2FBB380D" w:rsidR="18D5BEFB">
        <w:rPr>
          <w:rFonts w:ascii="Times New Roman" w:hAnsi="Times New Roman" w:eastAsia="Times New Roman" w:cs="Times New Roman"/>
          <w:b w:val="1"/>
          <w:bCs w:val="1"/>
          <w:noProof w:val="0"/>
          <w:color w:val="000000" w:themeColor="text1" w:themeTint="FF" w:themeShade="FF"/>
          <w:sz w:val="40"/>
          <w:szCs w:val="40"/>
          <w:lang w:val="en-GB"/>
        </w:rPr>
        <w:t xml:space="preserve"> </w:t>
      </w:r>
      <w:bookmarkStart w:name="_Toc822294953" w:id="1837469711"/>
      <w:r w:rsidRPr="2FBB380D" w:rsidR="22661FAF">
        <w:rPr>
          <w:rFonts w:ascii="Times New Roman" w:hAnsi="Times New Roman" w:eastAsia="Times New Roman" w:cs="Times New Roman"/>
          <w:b w:val="1"/>
          <w:bCs w:val="1"/>
          <w:noProof w:val="0"/>
          <w:color w:val="000000" w:themeColor="text1" w:themeTint="FF" w:themeShade="FF"/>
          <w:sz w:val="36"/>
          <w:szCs w:val="36"/>
          <w:lang w:val="en-GB"/>
        </w:rPr>
        <w:t>Product Strategy</w:t>
      </w:r>
      <w:bookmarkEnd w:id="1837469711"/>
    </w:p>
    <w:p w:rsidR="112EC6FD" w:rsidP="08AE78AA" w:rsidRDefault="112EC6FD" w14:paraId="170D67DA" w14:textId="7CD03C07">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The </w:t>
      </w:r>
      <w:r w:rsidRPr="08AE78AA" w:rsidR="22661FAF">
        <w:rPr>
          <w:rFonts w:ascii="Times New Roman" w:hAnsi="Times New Roman" w:eastAsia="Times New Roman" w:cs="Times New Roman"/>
          <w:b w:val="0"/>
          <w:bCs w:val="0"/>
          <w:noProof w:val="0"/>
          <w:sz w:val="24"/>
          <w:szCs w:val="24"/>
          <w:lang w:val="en-GB"/>
        </w:rPr>
        <w:t>product</w:t>
      </w:r>
      <w:r w:rsidRPr="08AE78AA" w:rsidR="22661FAF">
        <w:rPr>
          <w:rFonts w:ascii="Times New Roman" w:hAnsi="Times New Roman" w:eastAsia="Times New Roman" w:cs="Times New Roman"/>
          <w:b w:val="0"/>
          <w:bCs w:val="0"/>
          <w:noProof w:val="0"/>
          <w:sz w:val="24"/>
          <w:szCs w:val="24"/>
          <w:lang w:val="en-GB"/>
        </w:rPr>
        <w:t xml:space="preserve"> </w:t>
      </w:r>
      <w:r w:rsidRPr="08AE78AA" w:rsidR="22661FAF">
        <w:rPr>
          <w:rFonts w:ascii="Times New Roman" w:hAnsi="Times New Roman" w:eastAsia="Times New Roman" w:cs="Times New Roman"/>
          <w:noProof w:val="0"/>
          <w:sz w:val="24"/>
          <w:szCs w:val="24"/>
          <w:lang w:val="en-GB"/>
        </w:rPr>
        <w:t xml:space="preserve">element focuses on the features, design, quality, and benefits offered to customers. Apple Vision Glasses </w:t>
      </w:r>
      <w:r w:rsidRPr="08AE78AA" w:rsidR="22661FAF">
        <w:rPr>
          <w:rFonts w:ascii="Times New Roman" w:hAnsi="Times New Roman" w:eastAsia="Times New Roman" w:cs="Times New Roman"/>
          <w:noProof w:val="0"/>
          <w:sz w:val="24"/>
          <w:szCs w:val="24"/>
          <w:lang w:val="en-GB"/>
        </w:rPr>
        <w:t>represent</w:t>
      </w:r>
      <w:r w:rsidRPr="08AE78AA" w:rsidR="22661FAF">
        <w:rPr>
          <w:rFonts w:ascii="Times New Roman" w:hAnsi="Times New Roman" w:eastAsia="Times New Roman" w:cs="Times New Roman"/>
          <w:noProof w:val="0"/>
          <w:sz w:val="24"/>
          <w:szCs w:val="24"/>
          <w:lang w:val="en-GB"/>
        </w:rPr>
        <w:t xml:space="preserve"> a premium wearable technology product that integrates augmented-reality capabilities with Apple’s existing digital ecosystem.</w:t>
      </w:r>
    </w:p>
    <w:p w:rsidR="112EC6FD" w:rsidP="08AE78AA" w:rsidRDefault="112EC6FD" w14:paraId="7AE6E5BB" w14:textId="39D8FC37">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The glasses allow users to receive real-time notifications, navigation guidance, health data, and digital information directly through an augmented-reality interface. By providing a hands-free digital experience, the product enhances convenience and productivity for users in both personal and professional contexts. Integration with Apple devices such as the iPhone and Apple Watch further strengthens the product’s functionality and appeal.</w:t>
      </w:r>
    </w:p>
    <w:p w:rsidR="112EC6FD" w:rsidP="08AE78AA" w:rsidRDefault="112EC6FD" w14:paraId="3EACD346" w14:textId="280EA50E">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From a design perspective, Apple places strong emphasis on</w:t>
      </w:r>
      <w:r w:rsidRPr="08AE78AA" w:rsidR="22661FAF">
        <w:rPr>
          <w:rFonts w:ascii="Times New Roman" w:hAnsi="Times New Roman" w:eastAsia="Times New Roman" w:cs="Times New Roman"/>
          <w:b w:val="0"/>
          <w:bCs w:val="0"/>
          <w:noProof w:val="0"/>
          <w:sz w:val="24"/>
          <w:szCs w:val="24"/>
          <w:lang w:val="en-GB"/>
        </w:rPr>
        <w:t xml:space="preserve"> </w:t>
      </w:r>
      <w:r w:rsidRPr="08AE78AA" w:rsidR="22661FAF">
        <w:rPr>
          <w:rFonts w:ascii="Times New Roman" w:hAnsi="Times New Roman" w:eastAsia="Times New Roman" w:cs="Times New Roman"/>
          <w:b w:val="0"/>
          <w:bCs w:val="0"/>
          <w:noProof w:val="0"/>
          <w:sz w:val="24"/>
          <w:szCs w:val="24"/>
          <w:lang w:val="en-GB"/>
        </w:rPr>
        <w:t>minimalist aesthetics, user experience, and technological innovation</w:t>
      </w:r>
      <w:r w:rsidRPr="08AE78AA" w:rsidR="22661FAF">
        <w:rPr>
          <w:rFonts w:ascii="Times New Roman" w:hAnsi="Times New Roman" w:eastAsia="Times New Roman" w:cs="Times New Roman"/>
          <w:noProof w:val="0"/>
          <w:sz w:val="24"/>
          <w:szCs w:val="24"/>
          <w:lang w:val="en-GB"/>
        </w:rPr>
        <w:t>. Apple Vision Glasses would follow this approach, featuring lightweight materials, ergonomic design, and intuitive controls. High-quality components and advanced sensors would ensure reliability and performance, reinforcing Apple’s reputation for premium technology products.</w:t>
      </w:r>
    </w:p>
    <w:p w:rsidR="112EC6FD" w:rsidP="08AE78AA" w:rsidRDefault="112EC6FD" w14:paraId="25D36823" w14:textId="0ECD45B9">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Another important aspect of the product strategy is sustainability. Apple has increasingly focused on environmentally responsible manufacturing processes. Apple Vision Glasses would incorporate energy-efficient components and recyclable materials to support the company’s sustainability goals and reduce electronic waste. This approach aligns with</w:t>
      </w:r>
      <w:r w:rsidRPr="08AE78AA" w:rsidR="6FE1D321">
        <w:rPr>
          <w:rFonts w:ascii="Times New Roman" w:hAnsi="Times New Roman" w:eastAsia="Times New Roman" w:cs="Times New Roman"/>
          <w:noProof w:val="0"/>
          <w:sz w:val="24"/>
          <w:szCs w:val="24"/>
          <w:lang w:val="en-GB"/>
        </w:rPr>
        <w:t xml:space="preserve"> </w:t>
      </w:r>
      <w:r w:rsidRPr="08AE78AA" w:rsidR="22661FAF">
        <w:rPr>
          <w:rFonts w:ascii="Times New Roman" w:hAnsi="Times New Roman" w:eastAsia="Times New Roman" w:cs="Times New Roman"/>
          <w:noProof w:val="0"/>
          <w:sz w:val="24"/>
          <w:szCs w:val="24"/>
          <w:lang w:val="en-GB"/>
        </w:rPr>
        <w:t>growing consumer demand for environmentally responsible products and strengthens Apple’s brand reputation.</w:t>
      </w:r>
    </w:p>
    <w:p w:rsidR="112EC6FD" w:rsidP="08AE78AA" w:rsidRDefault="112EC6FD" w14:paraId="2FE97869" w14:textId="0B65520E">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Overall, the product strategy emphasises innovation, seamless ecosystem integration, and sustainability, enabling Apple Vision Glasses to deliver a distinctive value proposition within the wearable technology market.</w:t>
      </w:r>
    </w:p>
    <w:p w:rsidR="112EC6FD" w:rsidP="08AE78AA" w:rsidRDefault="112EC6FD" w14:paraId="08543E10" w14:textId="0F42A2BD">
      <w:pPr>
        <w:jc w:val="left"/>
      </w:pPr>
    </w:p>
    <w:p w:rsidR="112EC6FD" w:rsidP="08AE78AA" w:rsidRDefault="112EC6FD" w14:paraId="128842C8" w14:textId="0CFDD061">
      <w:pPr>
        <w:pStyle w:val="Normal"/>
      </w:pPr>
    </w:p>
    <w:p w:rsidR="112EC6FD" w:rsidP="08AE78AA" w:rsidRDefault="112EC6FD" w14:paraId="0DEE49B1" w14:textId="4FC7320D">
      <w:pPr>
        <w:pStyle w:val="Heading1"/>
        <w:numPr>
          <w:ilvl w:val="0"/>
          <w:numId w:val="2"/>
        </w:numPr>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r w:rsidRPr="2FBB380D" w:rsidR="4EA5C364">
        <w:rPr>
          <w:rFonts w:ascii="Times New Roman" w:hAnsi="Times New Roman" w:eastAsia="Times New Roman" w:cs="Times New Roman"/>
          <w:b w:val="1"/>
          <w:bCs w:val="1"/>
          <w:noProof w:val="0"/>
          <w:color w:val="000000" w:themeColor="text1" w:themeTint="FF" w:themeShade="FF"/>
          <w:sz w:val="36"/>
          <w:szCs w:val="36"/>
          <w:lang w:val="en-GB"/>
        </w:rPr>
        <w:t xml:space="preserve"> </w:t>
      </w:r>
      <w:bookmarkStart w:name="_Toc933286614" w:id="1255046906"/>
      <w:r w:rsidRPr="2FBB380D" w:rsidR="22661FAF">
        <w:rPr>
          <w:rFonts w:ascii="Times New Roman" w:hAnsi="Times New Roman" w:eastAsia="Times New Roman" w:cs="Times New Roman"/>
          <w:b w:val="1"/>
          <w:bCs w:val="1"/>
          <w:noProof w:val="0"/>
          <w:color w:val="000000" w:themeColor="text1" w:themeTint="FF" w:themeShade="FF"/>
          <w:sz w:val="36"/>
          <w:szCs w:val="36"/>
          <w:lang w:val="en-GB"/>
        </w:rPr>
        <w:t>Pricing Strategy</w:t>
      </w:r>
      <w:bookmarkEnd w:id="1255046906"/>
    </w:p>
    <w:p w:rsidR="112EC6FD" w:rsidP="08AE78AA" w:rsidRDefault="112EC6FD" w14:paraId="209E4F1A" w14:textId="242781D5">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Pricing plays a crucial role in positioning the product and communicating its perceived value to consumers. Apple is widely recognised for its </w:t>
      </w:r>
      <w:r w:rsidRPr="08AE78AA" w:rsidR="22661FAF">
        <w:rPr>
          <w:rFonts w:ascii="Times New Roman" w:hAnsi="Times New Roman" w:eastAsia="Times New Roman" w:cs="Times New Roman"/>
          <w:b w:val="0"/>
          <w:bCs w:val="0"/>
          <w:noProof w:val="0"/>
          <w:sz w:val="24"/>
          <w:szCs w:val="24"/>
          <w:lang w:val="en-GB"/>
        </w:rPr>
        <w:t>premium pricing strategy</w:t>
      </w:r>
      <w:r w:rsidRPr="08AE78AA" w:rsidR="22661FAF">
        <w:rPr>
          <w:rFonts w:ascii="Times New Roman" w:hAnsi="Times New Roman" w:eastAsia="Times New Roman" w:cs="Times New Roman"/>
          <w:b w:val="0"/>
          <w:bCs w:val="0"/>
          <w:noProof w:val="0"/>
          <w:sz w:val="24"/>
          <w:szCs w:val="24"/>
          <w:lang w:val="en-GB"/>
        </w:rPr>
        <w:t>,</w:t>
      </w:r>
      <w:r w:rsidRPr="08AE78AA" w:rsidR="22661FAF">
        <w:rPr>
          <w:rFonts w:ascii="Times New Roman" w:hAnsi="Times New Roman" w:eastAsia="Times New Roman" w:cs="Times New Roman"/>
          <w:noProof w:val="0"/>
          <w:sz w:val="24"/>
          <w:szCs w:val="24"/>
          <w:lang w:val="en-GB"/>
        </w:rPr>
        <w:t xml:space="preserve"> which reflects the brand’s reputation for high quality, innovation, and design excellence (Kotler and Armstrong, 2020).</w:t>
      </w:r>
    </w:p>
    <w:p w:rsidR="112EC6FD" w:rsidP="08AE78AA" w:rsidRDefault="112EC6FD" w14:paraId="2D134913" w14:textId="15CF1305">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Apple Vision Glasses would adopt a </w:t>
      </w:r>
      <w:r w:rsidRPr="08AE78AA" w:rsidR="22661FAF">
        <w:rPr>
          <w:rFonts w:ascii="Times New Roman" w:hAnsi="Times New Roman" w:eastAsia="Times New Roman" w:cs="Times New Roman"/>
          <w:b w:val="0"/>
          <w:bCs w:val="0"/>
          <w:noProof w:val="0"/>
          <w:sz w:val="24"/>
          <w:szCs w:val="24"/>
          <w:lang w:val="en-GB"/>
        </w:rPr>
        <w:t>premium pricing approach</w:t>
      </w:r>
      <w:r w:rsidRPr="08AE78AA" w:rsidR="22661FAF">
        <w:rPr>
          <w:rFonts w:ascii="Times New Roman" w:hAnsi="Times New Roman" w:eastAsia="Times New Roman" w:cs="Times New Roman"/>
          <w:b w:val="0"/>
          <w:bCs w:val="0"/>
          <w:noProof w:val="0"/>
          <w:sz w:val="24"/>
          <w:szCs w:val="24"/>
          <w:lang w:val="en-GB"/>
        </w:rPr>
        <w:t>,</w:t>
      </w:r>
      <w:r w:rsidRPr="08AE78AA" w:rsidR="22661FAF">
        <w:rPr>
          <w:rFonts w:ascii="Times New Roman" w:hAnsi="Times New Roman" w:eastAsia="Times New Roman" w:cs="Times New Roman"/>
          <w:noProof w:val="0"/>
          <w:sz w:val="24"/>
          <w:szCs w:val="24"/>
          <w:lang w:val="en-GB"/>
        </w:rPr>
        <w:t xml:space="preserve"> positioning the product as an advanced wearable technology device targeted at technology-oriented consumers. A potential price range between </w:t>
      </w:r>
      <w:r w:rsidRPr="08AE78AA" w:rsidR="22661FAF">
        <w:rPr>
          <w:rFonts w:ascii="Times New Roman" w:hAnsi="Times New Roman" w:eastAsia="Times New Roman" w:cs="Times New Roman"/>
          <w:b w:val="1"/>
          <w:bCs w:val="1"/>
          <w:noProof w:val="0"/>
          <w:sz w:val="24"/>
          <w:szCs w:val="24"/>
          <w:lang w:val="en-GB"/>
        </w:rPr>
        <w:t>£899 and £1,199</w:t>
      </w:r>
      <w:r w:rsidRPr="08AE78AA" w:rsidR="22661FAF">
        <w:rPr>
          <w:rFonts w:ascii="Times New Roman" w:hAnsi="Times New Roman" w:eastAsia="Times New Roman" w:cs="Times New Roman"/>
          <w:noProof w:val="0"/>
          <w:sz w:val="24"/>
          <w:szCs w:val="24"/>
          <w:lang w:val="en-GB"/>
        </w:rPr>
        <w:t xml:space="preserve"> would align with Apple’s existing product portfolio and reinforce the brand’s premium market positioning.</w:t>
      </w:r>
    </w:p>
    <w:p w:rsidR="112EC6FD" w:rsidP="08AE78AA" w:rsidRDefault="112EC6FD" w14:paraId="3D4C9FB1" w14:textId="4C78E9CB">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The premium pricing strategy offers several strategic advantages. First, it supports Apple’s brand image as a provider of innovative and high-quality products. Consumers often associate higher prices with superior quality and advanced technology, which strengthens the perceived value of the product.</w:t>
      </w:r>
    </w:p>
    <w:p w:rsidR="112EC6FD" w:rsidP="08AE78AA" w:rsidRDefault="112EC6FD" w14:paraId="4781B3A1" w14:textId="5DEAA88B">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Second, premium pricing allows Apple to </w:t>
      </w:r>
      <w:r w:rsidRPr="08AE78AA" w:rsidR="22661FAF">
        <w:rPr>
          <w:rFonts w:ascii="Times New Roman" w:hAnsi="Times New Roman" w:eastAsia="Times New Roman" w:cs="Times New Roman"/>
          <w:noProof w:val="0"/>
          <w:sz w:val="24"/>
          <w:szCs w:val="24"/>
          <w:lang w:val="en-GB"/>
        </w:rPr>
        <w:t>maintain</w:t>
      </w:r>
      <w:r w:rsidRPr="08AE78AA" w:rsidR="22661FAF">
        <w:rPr>
          <w:rFonts w:ascii="Times New Roman" w:hAnsi="Times New Roman" w:eastAsia="Times New Roman" w:cs="Times New Roman"/>
          <w:noProof w:val="0"/>
          <w:sz w:val="24"/>
          <w:szCs w:val="24"/>
          <w:lang w:val="en-GB"/>
        </w:rPr>
        <w:t xml:space="preserve"> strong profit margins while investing in research and development. Developing augmented-reality technology requires significant technological innovation and production costs. A premium pricing strategy ensures that these investments can be recovered while </w:t>
      </w:r>
      <w:r w:rsidRPr="08AE78AA" w:rsidR="22661FAF">
        <w:rPr>
          <w:rFonts w:ascii="Times New Roman" w:hAnsi="Times New Roman" w:eastAsia="Times New Roman" w:cs="Times New Roman"/>
          <w:noProof w:val="0"/>
          <w:sz w:val="24"/>
          <w:szCs w:val="24"/>
          <w:lang w:val="en-GB"/>
        </w:rPr>
        <w:t>maintaining</w:t>
      </w:r>
      <w:r w:rsidRPr="08AE78AA" w:rsidR="22661FAF">
        <w:rPr>
          <w:rFonts w:ascii="Times New Roman" w:hAnsi="Times New Roman" w:eastAsia="Times New Roman" w:cs="Times New Roman"/>
          <w:noProof w:val="0"/>
          <w:sz w:val="24"/>
          <w:szCs w:val="24"/>
          <w:lang w:val="en-GB"/>
        </w:rPr>
        <w:t xml:space="preserve"> the brand’s profitability.</w:t>
      </w:r>
    </w:p>
    <w:p w:rsidR="112EC6FD" w:rsidP="08AE78AA" w:rsidRDefault="112EC6FD" w14:paraId="3793D157" w14:textId="2CDF5321">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Finally, Apple’s loyal customer base plays </w:t>
      </w:r>
      <w:r w:rsidRPr="08AE78AA" w:rsidR="22661FAF">
        <w:rPr>
          <w:rFonts w:ascii="Times New Roman" w:hAnsi="Times New Roman" w:eastAsia="Times New Roman" w:cs="Times New Roman"/>
          <w:noProof w:val="0"/>
          <w:sz w:val="24"/>
          <w:szCs w:val="24"/>
          <w:lang w:val="en-GB"/>
        </w:rPr>
        <w:t>an important role</w:t>
      </w:r>
      <w:r w:rsidRPr="08AE78AA" w:rsidR="22661FAF">
        <w:rPr>
          <w:rFonts w:ascii="Times New Roman" w:hAnsi="Times New Roman" w:eastAsia="Times New Roman" w:cs="Times New Roman"/>
          <w:noProof w:val="0"/>
          <w:sz w:val="24"/>
          <w:szCs w:val="24"/>
          <w:lang w:val="en-GB"/>
        </w:rPr>
        <w:t xml:space="preserve"> in supporting the pricing strategy. Many Apple users </w:t>
      </w:r>
      <w:r w:rsidRPr="08AE78AA" w:rsidR="22661FAF">
        <w:rPr>
          <w:rFonts w:ascii="Times New Roman" w:hAnsi="Times New Roman" w:eastAsia="Times New Roman" w:cs="Times New Roman"/>
          <w:noProof w:val="0"/>
          <w:sz w:val="24"/>
          <w:szCs w:val="24"/>
          <w:lang w:val="en-GB"/>
        </w:rPr>
        <w:t>demonstrate</w:t>
      </w:r>
      <w:r w:rsidRPr="08AE78AA" w:rsidR="22661FAF">
        <w:rPr>
          <w:rFonts w:ascii="Times New Roman" w:hAnsi="Times New Roman" w:eastAsia="Times New Roman" w:cs="Times New Roman"/>
          <w:noProof w:val="0"/>
          <w:sz w:val="24"/>
          <w:szCs w:val="24"/>
          <w:lang w:val="en-GB"/>
        </w:rPr>
        <w:t xml:space="preserve"> high brand loyalty and are willing to pay higher prices for products that integrate seamlessly with their existing devices. By </w:t>
      </w:r>
      <w:r w:rsidRPr="08AE78AA" w:rsidR="22661FAF">
        <w:rPr>
          <w:rFonts w:ascii="Times New Roman" w:hAnsi="Times New Roman" w:eastAsia="Times New Roman" w:cs="Times New Roman"/>
          <w:noProof w:val="0"/>
          <w:sz w:val="24"/>
          <w:szCs w:val="24"/>
          <w:lang w:val="en-GB"/>
        </w:rPr>
        <w:t>leveraging</w:t>
      </w:r>
      <w:r w:rsidRPr="08AE78AA" w:rsidR="22661FAF">
        <w:rPr>
          <w:rFonts w:ascii="Times New Roman" w:hAnsi="Times New Roman" w:eastAsia="Times New Roman" w:cs="Times New Roman"/>
          <w:noProof w:val="0"/>
          <w:sz w:val="24"/>
          <w:szCs w:val="24"/>
          <w:lang w:val="en-GB"/>
        </w:rPr>
        <w:t xml:space="preserve"> this loyalty, Apple can successfully introduce Apple Vision Glasses at a premium price while </w:t>
      </w:r>
      <w:r w:rsidRPr="08AE78AA" w:rsidR="22661FAF">
        <w:rPr>
          <w:rFonts w:ascii="Times New Roman" w:hAnsi="Times New Roman" w:eastAsia="Times New Roman" w:cs="Times New Roman"/>
          <w:noProof w:val="0"/>
          <w:sz w:val="24"/>
          <w:szCs w:val="24"/>
          <w:lang w:val="en-GB"/>
        </w:rPr>
        <w:t>maintaining</w:t>
      </w:r>
      <w:r w:rsidRPr="08AE78AA" w:rsidR="22661FAF">
        <w:rPr>
          <w:rFonts w:ascii="Times New Roman" w:hAnsi="Times New Roman" w:eastAsia="Times New Roman" w:cs="Times New Roman"/>
          <w:noProof w:val="0"/>
          <w:sz w:val="24"/>
          <w:szCs w:val="24"/>
          <w:lang w:val="en-GB"/>
        </w:rPr>
        <w:t xml:space="preserve"> strong demand.</w:t>
      </w:r>
    </w:p>
    <w:p w:rsidR="112EC6FD" w:rsidP="08AE78AA" w:rsidRDefault="112EC6FD" w14:paraId="178A2D32" w14:textId="3811C2A7">
      <w:pPr>
        <w:jc w:val="left"/>
        <w:rPr>
          <w:sz w:val="24"/>
          <w:szCs w:val="24"/>
        </w:rPr>
      </w:pPr>
    </w:p>
    <w:p w:rsidR="112EC6FD" w:rsidP="08AE78AA" w:rsidRDefault="112EC6FD" w14:paraId="66EBC3B5" w14:textId="22176246">
      <w:pPr>
        <w:pStyle w:val="Heading1"/>
        <w:numPr>
          <w:ilvl w:val="0"/>
          <w:numId w:val="2"/>
        </w:numPr>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r w:rsidRPr="2FBB380D" w:rsidR="204E0F33">
        <w:rPr>
          <w:rFonts w:ascii="Times New Roman" w:hAnsi="Times New Roman" w:eastAsia="Times New Roman" w:cs="Times New Roman"/>
          <w:b w:val="1"/>
          <w:bCs w:val="1"/>
          <w:noProof w:val="0"/>
          <w:color w:val="000000" w:themeColor="text1" w:themeTint="FF" w:themeShade="FF"/>
          <w:sz w:val="36"/>
          <w:szCs w:val="36"/>
          <w:lang w:val="en-GB"/>
        </w:rPr>
        <w:t xml:space="preserve"> </w:t>
      </w:r>
      <w:bookmarkStart w:name="_Toc1069461143" w:id="518315691"/>
      <w:r w:rsidRPr="2FBB380D" w:rsidR="22661FAF">
        <w:rPr>
          <w:rFonts w:ascii="Times New Roman" w:hAnsi="Times New Roman" w:eastAsia="Times New Roman" w:cs="Times New Roman"/>
          <w:b w:val="1"/>
          <w:bCs w:val="1"/>
          <w:noProof w:val="0"/>
          <w:color w:val="000000" w:themeColor="text1" w:themeTint="FF" w:themeShade="FF"/>
          <w:sz w:val="36"/>
          <w:szCs w:val="36"/>
          <w:lang w:val="en-GB"/>
        </w:rPr>
        <w:t>Place (Distribution) Strategy</w:t>
      </w:r>
      <w:bookmarkEnd w:id="518315691"/>
    </w:p>
    <w:p w:rsidR="112EC6FD" w:rsidP="08AE78AA" w:rsidRDefault="112EC6FD" w14:paraId="7CE2A6A7" w14:textId="764021EA">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The </w:t>
      </w:r>
      <w:r w:rsidRPr="08AE78AA" w:rsidR="22661FAF">
        <w:rPr>
          <w:rFonts w:ascii="Times New Roman" w:hAnsi="Times New Roman" w:eastAsia="Times New Roman" w:cs="Times New Roman"/>
          <w:b w:val="0"/>
          <w:bCs w:val="0"/>
          <w:noProof w:val="0"/>
          <w:sz w:val="24"/>
          <w:szCs w:val="24"/>
          <w:lang w:val="en-GB"/>
        </w:rPr>
        <w:t>place</w:t>
      </w:r>
      <w:r w:rsidRPr="08AE78AA" w:rsidR="22661FAF">
        <w:rPr>
          <w:rFonts w:ascii="Times New Roman" w:hAnsi="Times New Roman" w:eastAsia="Times New Roman" w:cs="Times New Roman"/>
          <w:noProof w:val="0"/>
          <w:sz w:val="24"/>
          <w:szCs w:val="24"/>
          <w:lang w:val="en-GB"/>
        </w:rPr>
        <w:t xml:space="preserve"> element refers to how products are distributed and made available to customers. Apple</w:t>
      </w:r>
      <w:r w:rsidRPr="08AE78AA" w:rsidR="22661FAF">
        <w:rPr>
          <w:rFonts w:ascii="Times New Roman" w:hAnsi="Times New Roman" w:eastAsia="Times New Roman" w:cs="Times New Roman"/>
          <w:noProof w:val="0"/>
          <w:sz w:val="40"/>
          <w:szCs w:val="40"/>
          <w:lang w:val="en-GB"/>
        </w:rPr>
        <w:t xml:space="preserve"> </w:t>
      </w:r>
      <w:r w:rsidRPr="08AE78AA" w:rsidR="22661FAF">
        <w:rPr>
          <w:rFonts w:ascii="Times New Roman" w:hAnsi="Times New Roman" w:eastAsia="Times New Roman" w:cs="Times New Roman"/>
          <w:noProof w:val="0"/>
          <w:sz w:val="24"/>
          <w:szCs w:val="24"/>
          <w:lang w:val="en-GB"/>
        </w:rPr>
        <w:t>utilises a highly integrated distribution strategy that combines physical retail stores with online platforms.</w:t>
      </w:r>
    </w:p>
    <w:p w:rsidR="112EC6FD" w:rsidP="08AE78AA" w:rsidRDefault="112EC6FD" w14:paraId="18C4998D" w14:textId="2D163D30">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Apple Vision Glasses would be distributed through </w:t>
      </w:r>
      <w:r w:rsidRPr="08AE78AA" w:rsidR="22661FAF">
        <w:rPr>
          <w:rFonts w:ascii="Times New Roman" w:hAnsi="Times New Roman" w:eastAsia="Times New Roman" w:cs="Times New Roman"/>
          <w:b w:val="0"/>
          <w:bCs w:val="0"/>
          <w:noProof w:val="0"/>
          <w:sz w:val="24"/>
          <w:szCs w:val="24"/>
          <w:lang w:val="en-GB"/>
        </w:rPr>
        <w:t>Apple’s global retail network</w:t>
      </w:r>
      <w:r w:rsidRPr="08AE78AA" w:rsidR="22661FAF">
        <w:rPr>
          <w:rFonts w:ascii="Times New Roman" w:hAnsi="Times New Roman" w:eastAsia="Times New Roman" w:cs="Times New Roman"/>
          <w:noProof w:val="0"/>
          <w:sz w:val="24"/>
          <w:szCs w:val="24"/>
          <w:lang w:val="en-GB"/>
        </w:rPr>
        <w:t xml:space="preserve">, including Apple Stores and the official Apple website. Apple Stores provide a unique customer experience where consumers can interact directly with products and receive personalised support from trained staff. This experiential retail environment is particularly important for innovative products such as augmented-reality glasses, as it allows customers to test and understand the technology before </w:t>
      </w:r>
      <w:r w:rsidRPr="08AE78AA" w:rsidR="22661FAF">
        <w:rPr>
          <w:rFonts w:ascii="Times New Roman" w:hAnsi="Times New Roman" w:eastAsia="Times New Roman" w:cs="Times New Roman"/>
          <w:noProof w:val="0"/>
          <w:sz w:val="24"/>
          <w:szCs w:val="24"/>
          <w:lang w:val="en-GB"/>
        </w:rPr>
        <w:t>purchasing</w:t>
      </w:r>
      <w:r w:rsidRPr="08AE78AA" w:rsidR="22661FAF">
        <w:rPr>
          <w:rFonts w:ascii="Times New Roman" w:hAnsi="Times New Roman" w:eastAsia="Times New Roman" w:cs="Times New Roman"/>
          <w:noProof w:val="0"/>
          <w:sz w:val="24"/>
          <w:szCs w:val="24"/>
          <w:lang w:val="en-GB"/>
        </w:rPr>
        <w:t>.</w:t>
      </w:r>
    </w:p>
    <w:p w:rsidR="112EC6FD" w:rsidP="08AE78AA" w:rsidRDefault="112EC6FD" w14:paraId="744912C4" w14:textId="59A99271">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In addition to physical retail locations, Apple Vision Glasses would be available through </w:t>
      </w:r>
      <w:r w:rsidRPr="08AE78AA" w:rsidR="22661FAF">
        <w:rPr>
          <w:rFonts w:ascii="Times New Roman" w:hAnsi="Times New Roman" w:eastAsia="Times New Roman" w:cs="Times New Roman"/>
          <w:b w:val="0"/>
          <w:bCs w:val="0"/>
          <w:noProof w:val="0"/>
          <w:sz w:val="24"/>
          <w:szCs w:val="24"/>
          <w:lang w:val="en-GB"/>
        </w:rPr>
        <w:t>online channels</w:t>
      </w:r>
      <w:r w:rsidRPr="08AE78AA" w:rsidR="22661FAF">
        <w:rPr>
          <w:rFonts w:ascii="Times New Roman" w:hAnsi="Times New Roman" w:eastAsia="Times New Roman" w:cs="Times New Roman"/>
          <w:noProof w:val="0"/>
          <w:sz w:val="24"/>
          <w:szCs w:val="24"/>
          <w:lang w:val="en-GB"/>
        </w:rPr>
        <w:t>, including Apple’s official website and mobile applications. Online distribution offers convenience and accessibility for consumers while enabling Apple to reach global markets efficiently.</w:t>
      </w:r>
    </w:p>
    <w:p w:rsidR="112EC6FD" w:rsidP="08AE78AA" w:rsidRDefault="112EC6FD" w14:paraId="43B97483" w14:textId="6E9441DA">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Furthermore, the product could be distributed through </w:t>
      </w:r>
      <w:r w:rsidRPr="08AE78AA" w:rsidR="22661FAF">
        <w:rPr>
          <w:rFonts w:ascii="Times New Roman" w:hAnsi="Times New Roman" w:eastAsia="Times New Roman" w:cs="Times New Roman"/>
          <w:b w:val="0"/>
          <w:bCs w:val="0"/>
          <w:noProof w:val="0"/>
          <w:sz w:val="24"/>
          <w:szCs w:val="24"/>
          <w:lang w:val="en-GB"/>
        </w:rPr>
        <w:t>authorised technology retailers and telecommunications providers</w:t>
      </w:r>
      <w:r w:rsidRPr="08AE78AA" w:rsidR="22661FAF">
        <w:rPr>
          <w:rFonts w:ascii="Times New Roman" w:hAnsi="Times New Roman" w:eastAsia="Times New Roman" w:cs="Times New Roman"/>
          <w:noProof w:val="0"/>
          <w:sz w:val="24"/>
          <w:szCs w:val="24"/>
          <w:lang w:val="en-GB"/>
        </w:rPr>
        <w:t xml:space="preserve">, expanding its availability in key markets. Strategic partnerships with these retailers would enhance market penetration while </w:t>
      </w:r>
      <w:r w:rsidRPr="08AE78AA" w:rsidR="22661FAF">
        <w:rPr>
          <w:rFonts w:ascii="Times New Roman" w:hAnsi="Times New Roman" w:eastAsia="Times New Roman" w:cs="Times New Roman"/>
          <w:noProof w:val="0"/>
          <w:sz w:val="24"/>
          <w:szCs w:val="24"/>
          <w:lang w:val="en-GB"/>
        </w:rPr>
        <w:t>maintaining</w:t>
      </w:r>
      <w:r w:rsidRPr="08AE78AA" w:rsidR="22661FAF">
        <w:rPr>
          <w:rFonts w:ascii="Times New Roman" w:hAnsi="Times New Roman" w:eastAsia="Times New Roman" w:cs="Times New Roman"/>
          <w:noProof w:val="0"/>
          <w:sz w:val="24"/>
          <w:szCs w:val="24"/>
          <w:lang w:val="en-GB"/>
        </w:rPr>
        <w:t xml:space="preserve"> Apple’s premium brand image.</w:t>
      </w:r>
    </w:p>
    <w:p w:rsidR="112EC6FD" w:rsidP="08AE78AA" w:rsidRDefault="112EC6FD" w14:paraId="5F8F979F" w14:textId="19F96098">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Overall, the distribution strategy focuses on accessibility, customer experience, and global market reach, ensuring that Apple Vision Glasses are available to a wide audience of technology consumers.</w:t>
      </w:r>
    </w:p>
    <w:p w:rsidR="112EC6FD" w:rsidP="08AE78AA" w:rsidRDefault="112EC6FD" w14:paraId="35A31593" w14:textId="75ECE194">
      <w:pPr>
        <w:jc w:val="left"/>
        <w:rPr>
          <w:sz w:val="24"/>
          <w:szCs w:val="24"/>
        </w:rPr>
      </w:pPr>
    </w:p>
    <w:p w:rsidR="112EC6FD" w:rsidP="08AE78AA" w:rsidRDefault="112EC6FD" w14:paraId="21E8E531" w14:textId="766834F3">
      <w:pPr>
        <w:pStyle w:val="Heading1"/>
        <w:numPr>
          <w:ilvl w:val="0"/>
          <w:numId w:val="2"/>
        </w:numPr>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40"/>
          <w:szCs w:val="40"/>
          <w:lang w:val="en-GB"/>
        </w:rPr>
      </w:pPr>
      <w:r w:rsidRPr="2FBB380D" w:rsidR="0994BAC4">
        <w:rPr>
          <w:rFonts w:ascii="Times New Roman" w:hAnsi="Times New Roman" w:eastAsia="Times New Roman" w:cs="Times New Roman"/>
          <w:b w:val="1"/>
          <w:bCs w:val="1"/>
          <w:noProof w:val="0"/>
          <w:color w:val="000000" w:themeColor="text1" w:themeTint="FF" w:themeShade="FF"/>
          <w:sz w:val="40"/>
          <w:szCs w:val="40"/>
          <w:lang w:val="en-GB"/>
        </w:rPr>
        <w:t xml:space="preserve"> </w:t>
      </w:r>
      <w:bookmarkStart w:name="_Toc1518716553" w:id="2001934456"/>
      <w:r w:rsidRPr="2FBB380D" w:rsidR="22661FAF">
        <w:rPr>
          <w:rFonts w:ascii="Times New Roman" w:hAnsi="Times New Roman" w:eastAsia="Times New Roman" w:cs="Times New Roman"/>
          <w:b w:val="1"/>
          <w:bCs w:val="1"/>
          <w:noProof w:val="0"/>
          <w:color w:val="000000" w:themeColor="text1" w:themeTint="FF" w:themeShade="FF"/>
          <w:sz w:val="40"/>
          <w:szCs w:val="40"/>
          <w:lang w:val="en-GB"/>
        </w:rPr>
        <w:t>Promotion Strategy</w:t>
      </w:r>
      <w:bookmarkEnd w:id="2001934456"/>
    </w:p>
    <w:p w:rsidR="112EC6FD" w:rsidP="08AE78AA" w:rsidRDefault="112EC6FD" w14:paraId="5D2291C9" w14:textId="593A9BDC">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Promotion involves communicating the value of the product to potential customers and encouraging adoption. Apple is widely recognised for its highly effective marketing communications, which combine storytelling, product demonstrations, and digital engagement.</w:t>
      </w:r>
    </w:p>
    <w:p w:rsidR="112EC6FD" w:rsidP="08AE78AA" w:rsidRDefault="112EC6FD" w14:paraId="6157DFA6" w14:textId="4A9D6DDB">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The launch of Apple Vision Glasses would </w:t>
      </w:r>
      <w:r w:rsidRPr="08AE78AA" w:rsidR="22661FAF">
        <w:rPr>
          <w:rFonts w:ascii="Times New Roman" w:hAnsi="Times New Roman" w:eastAsia="Times New Roman" w:cs="Times New Roman"/>
          <w:noProof w:val="0"/>
          <w:sz w:val="24"/>
          <w:szCs w:val="24"/>
          <w:lang w:val="en-GB"/>
        </w:rPr>
        <w:t>likely be</w:t>
      </w:r>
      <w:r w:rsidRPr="08AE78AA" w:rsidR="22661FAF">
        <w:rPr>
          <w:rFonts w:ascii="Times New Roman" w:hAnsi="Times New Roman" w:eastAsia="Times New Roman" w:cs="Times New Roman"/>
          <w:noProof w:val="0"/>
          <w:sz w:val="24"/>
          <w:szCs w:val="24"/>
          <w:lang w:val="en-GB"/>
        </w:rPr>
        <w:t xml:space="preserve"> introduced through a high-profile Apple product </w:t>
      </w:r>
      <w:r w:rsidRPr="08AE78AA" w:rsidR="4BFFBBB0">
        <w:rPr>
          <w:rFonts w:ascii="Times New Roman" w:hAnsi="Times New Roman" w:eastAsia="Times New Roman" w:cs="Times New Roman"/>
          <w:b w:val="0"/>
          <w:bCs w:val="0"/>
          <w:noProof w:val="0"/>
          <w:sz w:val="24"/>
          <w:szCs w:val="24"/>
          <w:lang w:val="en-GB"/>
        </w:rPr>
        <w:t>event;</w:t>
      </w:r>
      <w:r w:rsidRPr="08AE78AA" w:rsidR="22661FAF">
        <w:rPr>
          <w:rFonts w:ascii="Times New Roman" w:hAnsi="Times New Roman" w:eastAsia="Times New Roman" w:cs="Times New Roman"/>
          <w:noProof w:val="0"/>
          <w:sz w:val="24"/>
          <w:szCs w:val="24"/>
          <w:lang w:val="en-GB"/>
        </w:rPr>
        <w:t xml:space="preserve"> a strategy the company </w:t>
      </w:r>
      <w:r w:rsidRPr="08AE78AA" w:rsidR="22661FAF">
        <w:rPr>
          <w:rFonts w:ascii="Times New Roman" w:hAnsi="Times New Roman" w:eastAsia="Times New Roman" w:cs="Times New Roman"/>
          <w:noProof w:val="0"/>
          <w:sz w:val="24"/>
          <w:szCs w:val="24"/>
          <w:lang w:val="en-GB"/>
        </w:rPr>
        <w:t>frequently</w:t>
      </w:r>
      <w:r w:rsidRPr="08AE78AA" w:rsidR="22661FAF">
        <w:rPr>
          <w:rFonts w:ascii="Times New Roman" w:hAnsi="Times New Roman" w:eastAsia="Times New Roman" w:cs="Times New Roman"/>
          <w:noProof w:val="0"/>
          <w:sz w:val="24"/>
          <w:szCs w:val="24"/>
          <w:lang w:val="en-GB"/>
        </w:rPr>
        <w:t xml:space="preserve"> uses to generate global media attention and consumer excitement. These events allow Apple to </w:t>
      </w:r>
      <w:r w:rsidRPr="08AE78AA" w:rsidR="22661FAF">
        <w:rPr>
          <w:rFonts w:ascii="Times New Roman" w:hAnsi="Times New Roman" w:eastAsia="Times New Roman" w:cs="Times New Roman"/>
          <w:noProof w:val="0"/>
          <w:sz w:val="24"/>
          <w:szCs w:val="24"/>
          <w:lang w:val="en-GB"/>
        </w:rPr>
        <w:t>showcase</w:t>
      </w:r>
      <w:r w:rsidRPr="08AE78AA" w:rsidR="22661FAF">
        <w:rPr>
          <w:rFonts w:ascii="Times New Roman" w:hAnsi="Times New Roman" w:eastAsia="Times New Roman" w:cs="Times New Roman"/>
          <w:noProof w:val="0"/>
          <w:sz w:val="24"/>
          <w:szCs w:val="24"/>
          <w:lang w:val="en-GB"/>
        </w:rPr>
        <w:t xml:space="preserve"> product features, </w:t>
      </w:r>
      <w:r w:rsidRPr="08AE78AA" w:rsidR="22661FAF">
        <w:rPr>
          <w:rFonts w:ascii="Times New Roman" w:hAnsi="Times New Roman" w:eastAsia="Times New Roman" w:cs="Times New Roman"/>
          <w:noProof w:val="0"/>
          <w:sz w:val="24"/>
          <w:szCs w:val="24"/>
          <w:lang w:val="en-GB"/>
        </w:rPr>
        <w:t>demonstrate</w:t>
      </w:r>
      <w:r w:rsidRPr="08AE78AA" w:rsidR="22661FAF">
        <w:rPr>
          <w:rFonts w:ascii="Times New Roman" w:hAnsi="Times New Roman" w:eastAsia="Times New Roman" w:cs="Times New Roman"/>
          <w:noProof w:val="0"/>
          <w:sz w:val="24"/>
          <w:szCs w:val="24"/>
          <w:lang w:val="en-GB"/>
        </w:rPr>
        <w:t xml:space="preserve"> technological capabilities, and highlight the innovative aspects of the product.</w:t>
      </w:r>
    </w:p>
    <w:p w:rsidR="112EC6FD" w:rsidP="08AE78AA" w:rsidRDefault="112EC6FD" w14:paraId="3C504338" w14:textId="179CFE4B">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Digital marketing would also play a significant role in the promotion strategy. Apple could utilise </w:t>
      </w:r>
      <w:r w:rsidRPr="08AE78AA" w:rsidR="22661FAF">
        <w:rPr>
          <w:rFonts w:ascii="Times New Roman" w:hAnsi="Times New Roman" w:eastAsia="Times New Roman" w:cs="Times New Roman"/>
          <w:b w:val="0"/>
          <w:bCs w:val="0"/>
          <w:noProof w:val="0"/>
          <w:sz w:val="24"/>
          <w:szCs w:val="24"/>
          <w:lang w:val="en-GB"/>
        </w:rPr>
        <w:t xml:space="preserve">social </w:t>
      </w:r>
      <w:r w:rsidRPr="08AE78AA" w:rsidR="22661FAF">
        <w:rPr>
          <w:rFonts w:ascii="Times New Roman" w:hAnsi="Times New Roman" w:eastAsia="Times New Roman" w:cs="Times New Roman"/>
          <w:b w:val="0"/>
          <w:bCs w:val="0"/>
          <w:noProof w:val="0"/>
          <w:sz w:val="24"/>
          <w:szCs w:val="24"/>
          <w:lang w:val="en-GB"/>
        </w:rPr>
        <w:t>media platforms, online advertising, and video campa</w:t>
      </w:r>
      <w:r w:rsidRPr="08AE78AA" w:rsidR="22661FAF">
        <w:rPr>
          <w:rFonts w:ascii="Times New Roman" w:hAnsi="Times New Roman" w:eastAsia="Times New Roman" w:cs="Times New Roman"/>
          <w:b w:val="0"/>
          <w:bCs w:val="0"/>
          <w:noProof w:val="0"/>
          <w:sz w:val="24"/>
          <w:szCs w:val="24"/>
          <w:lang w:val="en-GB"/>
        </w:rPr>
        <w:t>igns</w:t>
      </w:r>
      <w:r w:rsidRPr="08AE78AA" w:rsidR="22661FAF">
        <w:rPr>
          <w:rFonts w:ascii="Times New Roman" w:hAnsi="Times New Roman" w:eastAsia="Times New Roman" w:cs="Times New Roman"/>
          <w:b w:val="0"/>
          <w:bCs w:val="0"/>
          <w:noProof w:val="0"/>
          <w:sz w:val="24"/>
          <w:szCs w:val="24"/>
          <w:lang w:val="en-GB"/>
        </w:rPr>
        <w:t xml:space="preserve"> </w:t>
      </w:r>
      <w:r w:rsidRPr="08AE78AA" w:rsidR="22661FAF">
        <w:rPr>
          <w:rFonts w:ascii="Times New Roman" w:hAnsi="Times New Roman" w:eastAsia="Times New Roman" w:cs="Times New Roman"/>
          <w:noProof w:val="0"/>
          <w:sz w:val="24"/>
          <w:szCs w:val="24"/>
          <w:lang w:val="en-GB"/>
        </w:rPr>
        <w:t>to reach technology-oriented consumers. Visual demonstrations of augmented-reality features would help communicate the practical benefits of the product and encourage consumer interest.</w:t>
      </w:r>
    </w:p>
    <w:p w:rsidR="112EC6FD" w:rsidP="08AE78AA" w:rsidRDefault="112EC6FD" w14:paraId="3494621D" w14:textId="2CABB620">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Another important promotional approach involves </w:t>
      </w:r>
      <w:r w:rsidRPr="08AE78AA" w:rsidR="22661FAF">
        <w:rPr>
          <w:rFonts w:ascii="Times New Roman" w:hAnsi="Times New Roman" w:eastAsia="Times New Roman" w:cs="Times New Roman"/>
          <w:b w:val="0"/>
          <w:bCs w:val="0"/>
          <w:noProof w:val="0"/>
          <w:sz w:val="24"/>
          <w:szCs w:val="24"/>
          <w:lang w:val="en-GB"/>
        </w:rPr>
        <w:t>influencer marketing and technology reviewers</w:t>
      </w:r>
      <w:r w:rsidRPr="08AE78AA" w:rsidR="22661FAF">
        <w:rPr>
          <w:rFonts w:ascii="Times New Roman" w:hAnsi="Times New Roman" w:eastAsia="Times New Roman" w:cs="Times New Roman"/>
          <w:b w:val="0"/>
          <w:bCs w:val="0"/>
          <w:noProof w:val="0"/>
          <w:sz w:val="24"/>
          <w:szCs w:val="24"/>
          <w:lang w:val="en-GB"/>
        </w:rPr>
        <w:t>.</w:t>
      </w:r>
      <w:r w:rsidRPr="08AE78AA" w:rsidR="22661FAF">
        <w:rPr>
          <w:rFonts w:ascii="Times New Roman" w:hAnsi="Times New Roman" w:eastAsia="Times New Roman" w:cs="Times New Roman"/>
          <w:noProof w:val="0"/>
          <w:sz w:val="24"/>
          <w:szCs w:val="24"/>
          <w:lang w:val="en-GB"/>
        </w:rPr>
        <w:t xml:space="preserve"> Collaborating with technology influencers and industry experts can increase product visibility and credibility. Positive reviews and demonstrations by trusted technology influencers can significantly influence consumer </w:t>
      </w:r>
      <w:r w:rsidRPr="08AE78AA" w:rsidR="22661FAF">
        <w:rPr>
          <w:rFonts w:ascii="Times New Roman" w:hAnsi="Times New Roman" w:eastAsia="Times New Roman" w:cs="Times New Roman"/>
          <w:noProof w:val="0"/>
          <w:sz w:val="24"/>
          <w:szCs w:val="24"/>
          <w:lang w:val="en-GB"/>
        </w:rPr>
        <w:t>purchasing</w:t>
      </w:r>
      <w:r w:rsidRPr="08AE78AA" w:rsidR="22661FAF">
        <w:rPr>
          <w:rFonts w:ascii="Times New Roman" w:hAnsi="Times New Roman" w:eastAsia="Times New Roman" w:cs="Times New Roman"/>
          <w:noProof w:val="0"/>
          <w:sz w:val="24"/>
          <w:szCs w:val="24"/>
          <w:lang w:val="en-GB"/>
        </w:rPr>
        <w:t xml:space="preserve"> decisions.</w:t>
      </w:r>
    </w:p>
    <w:p w:rsidR="112EC6FD" w:rsidP="08AE78AA" w:rsidRDefault="112EC6FD" w14:paraId="21A45442" w14:textId="7DA57763">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Additionally, Apple could use </w:t>
      </w:r>
      <w:r w:rsidRPr="08AE78AA" w:rsidR="22661FAF">
        <w:rPr>
          <w:rFonts w:ascii="Times New Roman" w:hAnsi="Times New Roman" w:eastAsia="Times New Roman" w:cs="Times New Roman"/>
          <w:b w:val="0"/>
          <w:bCs w:val="0"/>
          <w:noProof w:val="0"/>
          <w:sz w:val="24"/>
          <w:szCs w:val="24"/>
          <w:lang w:val="en-GB"/>
        </w:rPr>
        <w:t>in-store demonstrations and interactive displays</w:t>
      </w:r>
      <w:r w:rsidRPr="08AE78AA" w:rsidR="22661FAF">
        <w:rPr>
          <w:rFonts w:ascii="Times New Roman" w:hAnsi="Times New Roman" w:eastAsia="Times New Roman" w:cs="Times New Roman"/>
          <w:noProof w:val="0"/>
          <w:sz w:val="24"/>
          <w:szCs w:val="24"/>
          <w:lang w:val="en-GB"/>
        </w:rPr>
        <w:t xml:space="preserve"> within Apple Stores to allow consumers to experience the product firsthand. Experiential marketing is particularly effective for innovative technologies, as it helps consumers understand the benefits of augmented-reality functionality.</w:t>
      </w:r>
    </w:p>
    <w:p w:rsidR="112EC6FD" w:rsidP="08AE78AA" w:rsidRDefault="112EC6FD" w14:paraId="7435BA9D" w14:textId="3AD49123">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Through a combination of digital marketing, experiential retail, and high-impact product launches, Apple can effectively communicate the value of Apple Vision Glasses and encourage widespread adoption.</w:t>
      </w:r>
    </w:p>
    <w:p w:rsidR="112EC6FD" w:rsidP="08AE78AA" w:rsidRDefault="112EC6FD" w14:paraId="6A621239" w14:textId="584A8C45">
      <w:pPr>
        <w:jc w:val="left"/>
        <w:rPr>
          <w:sz w:val="24"/>
          <w:szCs w:val="24"/>
        </w:rPr>
      </w:pPr>
    </w:p>
    <w:p w:rsidR="112EC6FD" w:rsidP="08AE78AA" w:rsidRDefault="112EC6FD" w14:paraId="47E54B56" w14:textId="559CFB37">
      <w:pPr>
        <w:pStyle w:val="Heading1"/>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24"/>
          <w:szCs w:val="24"/>
          <w:lang w:val="en-GB"/>
        </w:rPr>
      </w:pPr>
      <w:bookmarkStart w:name="_Toc596465683" w:id="1192469754"/>
      <w:r w:rsidRPr="2FBB380D" w:rsidR="22661FAF">
        <w:rPr>
          <w:rFonts w:ascii="Times New Roman" w:hAnsi="Times New Roman" w:eastAsia="Times New Roman" w:cs="Times New Roman"/>
          <w:b w:val="1"/>
          <w:bCs w:val="1"/>
          <w:noProof w:val="0"/>
          <w:color w:val="000000" w:themeColor="text1" w:themeTint="FF" w:themeShade="FF"/>
          <w:sz w:val="24"/>
          <w:szCs w:val="24"/>
          <w:lang w:val="en-GB"/>
        </w:rPr>
        <w:t>Conclusion</w:t>
      </w:r>
      <w:bookmarkEnd w:id="1192469754"/>
    </w:p>
    <w:p w:rsidR="112EC6FD" w:rsidP="08AE78AA" w:rsidRDefault="112EC6FD" w14:paraId="71C23BE8" w14:textId="12E2CF78">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 xml:space="preserve">The marketing mix strategy </w:t>
      </w:r>
      <w:r w:rsidRPr="08AE78AA" w:rsidR="22661FAF">
        <w:rPr>
          <w:rFonts w:ascii="Times New Roman" w:hAnsi="Times New Roman" w:eastAsia="Times New Roman" w:cs="Times New Roman"/>
          <w:noProof w:val="0"/>
          <w:sz w:val="24"/>
          <w:szCs w:val="24"/>
          <w:lang w:val="en-GB"/>
        </w:rPr>
        <w:t>demonstrates</w:t>
      </w:r>
      <w:r w:rsidRPr="08AE78AA" w:rsidR="22661FAF">
        <w:rPr>
          <w:rFonts w:ascii="Times New Roman" w:hAnsi="Times New Roman" w:eastAsia="Times New Roman" w:cs="Times New Roman"/>
          <w:noProof w:val="0"/>
          <w:sz w:val="24"/>
          <w:szCs w:val="24"/>
          <w:lang w:val="en-GB"/>
        </w:rPr>
        <w:t xml:space="preserve"> how Apple Vision Glasses can be successfully introduced into the wearable technology market. The product strategy focuses on innovation, design excellence, and ecosystem integration, while the premium pricing approach reinforces Apple’s strong brand positioning. A global distribution strategy ensures accessibility through both physical and digital channels, and an integrated promotional strategy generates awareness and consumer engagement.</w:t>
      </w:r>
    </w:p>
    <w:p w:rsidR="112EC6FD" w:rsidP="08AE78AA" w:rsidRDefault="112EC6FD" w14:paraId="37A79795" w14:textId="1A39C3F1">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22661FAF">
        <w:rPr>
          <w:rFonts w:ascii="Times New Roman" w:hAnsi="Times New Roman" w:eastAsia="Times New Roman" w:cs="Times New Roman"/>
          <w:noProof w:val="0"/>
          <w:sz w:val="24"/>
          <w:szCs w:val="24"/>
          <w:lang w:val="en-GB"/>
        </w:rPr>
        <w:t>By combining these elements, Apple Vision Glasses can deliver a compelling value proposition while strengthening Apple’s position as a leader in innovative wearable technology.</w:t>
      </w:r>
    </w:p>
    <w:p w:rsidR="112EC6FD" w:rsidP="08AE78AA" w:rsidRDefault="112EC6FD" w14:paraId="0102820B" w14:textId="11163B84">
      <w:pPr>
        <w:pStyle w:val="Normal"/>
        <w:jc w:val="left"/>
        <w:rPr>
          <w:rFonts w:ascii="Times New Roman" w:hAnsi="Times New Roman" w:eastAsia="Times New Roman" w:cs="Times New Roman"/>
          <w:b w:val="1"/>
          <w:bCs w:val="1"/>
          <w:noProof w:val="0"/>
          <w:sz w:val="24"/>
          <w:szCs w:val="24"/>
          <w:lang w:val="en-GB"/>
        </w:rPr>
      </w:pPr>
    </w:p>
    <w:p w:rsidR="112EC6FD" w:rsidP="08AE78AA" w:rsidRDefault="112EC6FD" w14:paraId="3B2630C1" w14:textId="2B095749">
      <w:pPr>
        <w:pStyle w:val="Normal"/>
        <w:jc w:val="left"/>
        <w:rPr>
          <w:rFonts w:ascii="Times New Roman" w:hAnsi="Times New Roman" w:eastAsia="Times New Roman" w:cs="Times New Roman"/>
          <w:b w:val="1"/>
          <w:bCs w:val="1"/>
          <w:noProof w:val="0"/>
          <w:sz w:val="24"/>
          <w:szCs w:val="24"/>
          <w:lang w:val="en-GB"/>
        </w:rPr>
      </w:pPr>
    </w:p>
    <w:p w:rsidR="112EC6FD" w:rsidP="08AE78AA" w:rsidRDefault="112EC6FD" w14:paraId="205275ED" w14:textId="16065F15">
      <w:pPr>
        <w:pStyle w:val="Normal"/>
        <w:jc w:val="left"/>
        <w:rPr>
          <w:rFonts w:ascii="Times New Roman" w:hAnsi="Times New Roman" w:eastAsia="Times New Roman" w:cs="Times New Roman"/>
          <w:b w:val="1"/>
          <w:bCs w:val="1"/>
          <w:noProof w:val="0"/>
          <w:sz w:val="24"/>
          <w:szCs w:val="24"/>
          <w:lang w:val="en-GB"/>
        </w:rPr>
      </w:pPr>
    </w:p>
    <w:p w:rsidR="112EC6FD" w:rsidP="08AE78AA" w:rsidRDefault="112EC6FD" w14:paraId="3E63226D" w14:textId="2B00F4F6">
      <w:pPr>
        <w:pStyle w:val="Normal"/>
        <w:jc w:val="left"/>
        <w:rPr>
          <w:rFonts w:ascii="Times New Roman" w:hAnsi="Times New Roman" w:eastAsia="Times New Roman" w:cs="Times New Roman"/>
          <w:b w:val="1"/>
          <w:bCs w:val="1"/>
          <w:noProof w:val="0"/>
          <w:sz w:val="24"/>
          <w:szCs w:val="24"/>
          <w:lang w:val="en-GB"/>
        </w:rPr>
      </w:pPr>
    </w:p>
    <w:p w:rsidR="112EC6FD" w:rsidP="08AE78AA" w:rsidRDefault="112EC6FD" w14:paraId="3878A51C" w14:textId="0E6DC591">
      <w:pPr>
        <w:pStyle w:val="Normal"/>
        <w:jc w:val="left"/>
        <w:rPr>
          <w:rFonts w:ascii="Times New Roman" w:hAnsi="Times New Roman" w:eastAsia="Times New Roman" w:cs="Times New Roman"/>
          <w:b w:val="1"/>
          <w:bCs w:val="1"/>
          <w:noProof w:val="0"/>
          <w:sz w:val="24"/>
          <w:szCs w:val="24"/>
          <w:lang w:val="en-GB"/>
        </w:rPr>
      </w:pPr>
    </w:p>
    <w:p w:rsidR="112EC6FD" w:rsidP="08AE78AA" w:rsidRDefault="112EC6FD" w14:paraId="3E949731" w14:textId="1C500203">
      <w:pPr>
        <w:pStyle w:val="Normal"/>
        <w:jc w:val="left"/>
        <w:rPr>
          <w:rFonts w:ascii="Times New Roman" w:hAnsi="Times New Roman" w:eastAsia="Times New Roman" w:cs="Times New Roman"/>
          <w:b w:val="1"/>
          <w:bCs w:val="1"/>
          <w:noProof w:val="0"/>
          <w:color w:val="000000" w:themeColor="text1" w:themeTint="FF" w:themeShade="FF"/>
          <w:sz w:val="48"/>
          <w:szCs w:val="48"/>
          <w:lang w:val="en-GB"/>
        </w:rPr>
      </w:pPr>
    </w:p>
    <w:p w:rsidR="112EC6FD" w:rsidP="2FBB380D" w:rsidRDefault="112EC6FD" w14:paraId="2BC95FA5" w14:textId="3B7F108F">
      <w:pPr>
        <w:pStyle w:val="Heading1"/>
        <w:rPr>
          <w:rFonts w:ascii="Times New Roman" w:hAnsi="Times New Roman" w:eastAsia="Times New Roman" w:cs="Times New Roman"/>
          <w:b w:val="1"/>
          <w:bCs w:val="1"/>
          <w:noProof w:val="0"/>
          <w:color w:val="000000" w:themeColor="text1" w:themeTint="FF" w:themeShade="FF"/>
          <w:sz w:val="48"/>
          <w:szCs w:val="48"/>
          <w:lang w:val="en-GB"/>
        </w:rPr>
      </w:pPr>
      <w:bookmarkStart w:name="_Toc1898841963" w:id="2116364440"/>
      <w:r w:rsidRPr="2FBB380D" w:rsidR="0CD3571C">
        <w:rPr>
          <w:rFonts w:ascii="Times New Roman" w:hAnsi="Times New Roman" w:eastAsia="Times New Roman" w:cs="Times New Roman"/>
          <w:b w:val="1"/>
          <w:bCs w:val="1"/>
          <w:noProof w:val="0"/>
          <w:color w:val="000000" w:themeColor="text1" w:themeTint="FF" w:themeShade="FF"/>
          <w:sz w:val="48"/>
          <w:szCs w:val="48"/>
          <w:lang w:val="en-GB"/>
        </w:rPr>
        <w:t xml:space="preserve">Element 3: </w:t>
      </w:r>
      <w:r w:rsidRPr="2FBB380D" w:rsidR="473D0406">
        <w:rPr>
          <w:rFonts w:ascii="Times New Roman" w:hAnsi="Times New Roman" w:eastAsia="Times New Roman" w:cs="Times New Roman"/>
          <w:b w:val="1"/>
          <w:bCs w:val="1"/>
          <w:noProof w:val="0"/>
          <w:color w:val="000000" w:themeColor="text1" w:themeTint="FF" w:themeShade="FF"/>
          <w:sz w:val="48"/>
          <w:szCs w:val="48"/>
          <w:lang w:val="en-GB"/>
        </w:rPr>
        <w:t>Reflection</w:t>
      </w:r>
      <w:bookmarkEnd w:id="2116364440"/>
    </w:p>
    <w:p w:rsidR="112EC6FD" w:rsidP="08AE78AA" w:rsidRDefault="112EC6FD" w14:paraId="4CA11BA8" w14:textId="3F4435E4">
      <w:pPr>
        <w:pStyle w:val="Heading2"/>
        <w:spacing w:before="299" w:beforeAutospacing="off" w:after="299"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bookmarkStart w:name="_Toc1211866002" w:id="2120794488"/>
      <w:r w:rsidRPr="2FBB380D" w:rsidR="11E51D18">
        <w:rPr>
          <w:rFonts w:ascii="Times New Roman" w:hAnsi="Times New Roman" w:eastAsia="Times New Roman" w:cs="Times New Roman"/>
          <w:b w:val="1"/>
          <w:bCs w:val="1"/>
          <w:noProof w:val="0"/>
          <w:color w:val="000000" w:themeColor="text1" w:themeTint="FF" w:themeShade="FF"/>
          <w:sz w:val="36"/>
          <w:szCs w:val="36"/>
          <w:lang w:val="en-GB"/>
        </w:rPr>
        <w:t>Introduction</w:t>
      </w:r>
      <w:bookmarkEnd w:id="2120794488"/>
    </w:p>
    <w:p w:rsidR="112EC6FD" w:rsidP="08AE78AA" w:rsidRDefault="112EC6FD" w14:paraId="03A0FAC7" w14:textId="5C1E815E">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T</w:t>
      </w:r>
      <w:r w:rsidRPr="08AE78AA" w:rsidR="11E51D18">
        <w:rPr>
          <w:rFonts w:ascii="Times New Roman" w:hAnsi="Times New Roman" w:eastAsia="Times New Roman" w:cs="Times New Roman"/>
          <w:noProof w:val="0"/>
          <w:sz w:val="24"/>
          <w:szCs w:val="24"/>
          <w:lang w:val="en-GB"/>
        </w:rPr>
        <w:t xml:space="preserve">his </w:t>
      </w:r>
      <w:r w:rsidRPr="08AE78AA" w:rsidR="11E51D18">
        <w:rPr>
          <w:rFonts w:ascii="Times New Roman" w:hAnsi="Times New Roman" w:eastAsia="Times New Roman" w:cs="Times New Roman"/>
          <w:noProof w:val="0"/>
          <w:sz w:val="24"/>
          <w:szCs w:val="24"/>
          <w:lang w:val="en-GB"/>
        </w:rPr>
        <w:t xml:space="preserve">portfolio project </w:t>
      </w:r>
      <w:r w:rsidRPr="08AE78AA" w:rsidR="11E51D18">
        <w:rPr>
          <w:rFonts w:ascii="Times New Roman" w:hAnsi="Times New Roman" w:eastAsia="Times New Roman" w:cs="Times New Roman"/>
          <w:noProof w:val="0"/>
          <w:sz w:val="24"/>
          <w:szCs w:val="24"/>
          <w:lang w:val="en-GB"/>
        </w:rPr>
        <w:t>provided</w:t>
      </w:r>
      <w:r w:rsidRPr="08AE78AA" w:rsidR="11E51D18">
        <w:rPr>
          <w:rFonts w:ascii="Times New Roman" w:hAnsi="Times New Roman" w:eastAsia="Times New Roman" w:cs="Times New Roman"/>
          <w:noProof w:val="0"/>
          <w:sz w:val="24"/>
          <w:szCs w:val="24"/>
          <w:lang w:val="en-GB"/>
        </w:rPr>
        <w:t xml:space="preserve"> a valuable opportunity to apply marketing theory to a practical business scenario. The task involved developing a brand extension concept for a technology company and analysing the marketing strategy through the </w:t>
      </w:r>
      <w:r w:rsidRPr="08AE78AA" w:rsidR="11E51D18">
        <w:rPr>
          <w:rFonts w:ascii="Times New Roman" w:hAnsi="Times New Roman" w:eastAsia="Times New Roman" w:cs="Times New Roman"/>
          <w:b w:val="1"/>
          <w:bCs w:val="1"/>
          <w:noProof w:val="0"/>
          <w:sz w:val="24"/>
          <w:szCs w:val="24"/>
          <w:lang w:val="en-GB"/>
        </w:rPr>
        <w:t>STDP framework and the marketing mix</w:t>
      </w:r>
      <w:r w:rsidRPr="08AE78AA" w:rsidR="11E51D18">
        <w:rPr>
          <w:rFonts w:ascii="Times New Roman" w:hAnsi="Times New Roman" w:eastAsia="Times New Roman" w:cs="Times New Roman"/>
          <w:noProof w:val="0"/>
          <w:sz w:val="24"/>
          <w:szCs w:val="24"/>
          <w:lang w:val="en-GB"/>
        </w:rPr>
        <w:t xml:space="preserve">. I selected Apple as the focal company and proposed </w:t>
      </w:r>
      <w:r w:rsidRPr="08AE78AA" w:rsidR="11E51D18">
        <w:rPr>
          <w:rFonts w:ascii="Times New Roman" w:hAnsi="Times New Roman" w:eastAsia="Times New Roman" w:cs="Times New Roman"/>
          <w:b w:val="1"/>
          <w:bCs w:val="1"/>
          <w:noProof w:val="0"/>
          <w:sz w:val="24"/>
          <w:szCs w:val="24"/>
          <w:lang w:val="en-GB"/>
        </w:rPr>
        <w:t>Apple Vision Glasses</w:t>
      </w:r>
      <w:r w:rsidRPr="08AE78AA" w:rsidR="11E51D18">
        <w:rPr>
          <w:rFonts w:ascii="Times New Roman" w:hAnsi="Times New Roman" w:eastAsia="Times New Roman" w:cs="Times New Roman"/>
          <w:noProof w:val="0"/>
          <w:sz w:val="24"/>
          <w:szCs w:val="24"/>
          <w:lang w:val="en-GB"/>
        </w:rPr>
        <w:t xml:space="preserve"> as an innovative wearable technology product. Through completing this portfolio, I was able to strengthen my understanding of strategic marketing planning while also reflecting on how theoretical frameworks can support real-world decision-making in the technology industry.</w:t>
      </w:r>
    </w:p>
    <w:p w:rsidR="112EC6FD" w:rsidP="2FBB380D" w:rsidRDefault="112EC6FD" w14:paraId="264AEEEC" w14:textId="0324D490">
      <w:pPr>
        <w:pStyle w:val="Heading2"/>
        <w:numPr>
          <w:ilvl w:val="0"/>
          <w:numId w:val="3"/>
        </w:numPr>
        <w:spacing w:before="299" w:beforeAutospacing="off" w:after="299"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bookmarkStart w:name="_Toc1018587389" w:id="1265202934"/>
      <w:r w:rsidRPr="2FBB380D" w:rsidR="11E51D18">
        <w:rPr>
          <w:rFonts w:ascii="Times New Roman" w:hAnsi="Times New Roman" w:eastAsia="Times New Roman" w:cs="Times New Roman"/>
          <w:b w:val="1"/>
          <w:bCs w:val="1"/>
          <w:noProof w:val="0"/>
          <w:color w:val="000000" w:themeColor="text1" w:themeTint="FF" w:themeShade="FF"/>
          <w:sz w:val="36"/>
          <w:szCs w:val="36"/>
          <w:lang w:val="en-GB"/>
        </w:rPr>
        <w:t>Reflection on the Poster Development</w:t>
      </w:r>
      <w:bookmarkEnd w:id="1265202934"/>
    </w:p>
    <w:p w:rsidR="112EC6FD" w:rsidP="08AE78AA" w:rsidRDefault="112EC6FD" w14:paraId="651EE260" w14:textId="5526C301">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Developing the poster was an interesting and challenging part of the project because it required me to communicate the product idea in a concise and visually</w:t>
      </w:r>
      <w:r w:rsidRPr="08AE78AA" w:rsidR="11E51D18">
        <w:rPr>
          <w:rFonts w:ascii="Times New Roman" w:hAnsi="Times New Roman" w:eastAsia="Times New Roman" w:cs="Times New Roman"/>
          <w:noProof w:val="0"/>
          <w:sz w:val="40"/>
          <w:szCs w:val="40"/>
          <w:lang w:val="en-GB"/>
        </w:rPr>
        <w:t xml:space="preserve"> </w:t>
      </w:r>
      <w:r w:rsidRPr="08AE78AA" w:rsidR="11E51D18">
        <w:rPr>
          <w:rFonts w:ascii="Times New Roman" w:hAnsi="Times New Roman" w:eastAsia="Times New Roman" w:cs="Times New Roman"/>
          <w:noProof w:val="0"/>
          <w:sz w:val="24"/>
          <w:szCs w:val="24"/>
          <w:lang w:val="en-GB"/>
        </w:rPr>
        <w:t xml:space="preserve">appealing way. I had to carefully select the most </w:t>
      </w:r>
      <w:r w:rsidRPr="08AE78AA" w:rsidR="11E51D18">
        <w:rPr>
          <w:rFonts w:ascii="Times New Roman" w:hAnsi="Times New Roman" w:eastAsia="Times New Roman" w:cs="Times New Roman"/>
          <w:noProof w:val="0"/>
          <w:sz w:val="24"/>
          <w:szCs w:val="24"/>
          <w:lang w:val="en-GB"/>
        </w:rPr>
        <w:t>important information</w:t>
      </w:r>
      <w:r w:rsidRPr="08AE78AA" w:rsidR="11E51D18">
        <w:rPr>
          <w:rFonts w:ascii="Times New Roman" w:hAnsi="Times New Roman" w:eastAsia="Times New Roman" w:cs="Times New Roman"/>
          <w:noProof w:val="0"/>
          <w:sz w:val="24"/>
          <w:szCs w:val="24"/>
          <w:lang w:val="en-GB"/>
        </w:rPr>
        <w:t xml:space="preserve"> about the product, the market opportunity, and the value proposition while ensuring the design remained clear and easy to understand.</w:t>
      </w:r>
    </w:p>
    <w:p w:rsidR="112EC6FD" w:rsidP="08AE78AA" w:rsidRDefault="112EC6FD" w14:paraId="69BC680A" w14:textId="7201F52F">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Through this process, I realised how important visual communication is in marketing. A well-designed poster must capture attention quickly and present the main idea in a structured way. While creating the poster, I focused on highlighting key aspects such as the company introduction, the brand extension concept, market trends in wearable technology, sustainability considerations, and the value for customers and investors. This experience helped me understand how marketers simplify complex information to communicate strategic ideas effectively.</w:t>
      </w:r>
    </w:p>
    <w:p w:rsidR="112EC6FD" w:rsidP="2FBB380D" w:rsidRDefault="112EC6FD" w14:paraId="2196B79E" w14:textId="3BE51D4B">
      <w:pPr>
        <w:pStyle w:val="Heading2"/>
        <w:numPr>
          <w:ilvl w:val="0"/>
          <w:numId w:val="3"/>
        </w:numPr>
        <w:spacing w:before="299" w:beforeAutospacing="off" w:after="299"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bookmarkStart w:name="_Toc330607818" w:id="1653269004"/>
      <w:r w:rsidRPr="2FBB380D" w:rsidR="11E51D18">
        <w:rPr>
          <w:rFonts w:ascii="Times New Roman" w:hAnsi="Times New Roman" w:eastAsia="Times New Roman" w:cs="Times New Roman"/>
          <w:b w:val="1"/>
          <w:bCs w:val="1"/>
          <w:noProof w:val="0"/>
          <w:color w:val="000000" w:themeColor="text1" w:themeTint="FF" w:themeShade="FF"/>
          <w:sz w:val="36"/>
          <w:szCs w:val="36"/>
          <w:lang w:val="en-GB"/>
        </w:rPr>
        <w:t>Reflection on the STDP Analysis</w:t>
      </w:r>
      <w:bookmarkEnd w:id="1653269004"/>
    </w:p>
    <w:p w:rsidR="112EC6FD" w:rsidP="08AE78AA" w:rsidRDefault="112EC6FD" w14:paraId="200AB370" w14:textId="077B9206">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 xml:space="preserve">The STDP analysis helped me better understand how companies analyse markets and </w:t>
      </w:r>
      <w:r w:rsidRPr="08AE78AA" w:rsidR="11E51D18">
        <w:rPr>
          <w:rFonts w:ascii="Times New Roman" w:hAnsi="Times New Roman" w:eastAsia="Times New Roman" w:cs="Times New Roman"/>
          <w:noProof w:val="0"/>
          <w:sz w:val="24"/>
          <w:szCs w:val="24"/>
          <w:lang w:val="en-GB"/>
        </w:rPr>
        <w:t>identify</w:t>
      </w:r>
      <w:r w:rsidRPr="08AE78AA" w:rsidR="11E51D18">
        <w:rPr>
          <w:rFonts w:ascii="Times New Roman" w:hAnsi="Times New Roman" w:eastAsia="Times New Roman" w:cs="Times New Roman"/>
          <w:noProof w:val="0"/>
          <w:sz w:val="24"/>
          <w:szCs w:val="24"/>
          <w:lang w:val="en-GB"/>
        </w:rPr>
        <w:t xml:space="preserve"> the most </w:t>
      </w:r>
      <w:r w:rsidRPr="08AE78AA" w:rsidR="11E51D18">
        <w:rPr>
          <w:rFonts w:ascii="Times New Roman" w:hAnsi="Times New Roman" w:eastAsia="Times New Roman" w:cs="Times New Roman"/>
          <w:noProof w:val="0"/>
          <w:sz w:val="24"/>
          <w:szCs w:val="24"/>
          <w:lang w:val="en-GB"/>
        </w:rPr>
        <w:t>appropriate customer</w:t>
      </w:r>
      <w:r w:rsidRPr="08AE78AA" w:rsidR="11E51D18">
        <w:rPr>
          <w:rFonts w:ascii="Times New Roman" w:hAnsi="Times New Roman" w:eastAsia="Times New Roman" w:cs="Times New Roman"/>
          <w:noProof w:val="0"/>
          <w:sz w:val="24"/>
          <w:szCs w:val="24"/>
          <w:lang w:val="en-GB"/>
        </w:rPr>
        <w:t xml:space="preserve"> segments. By examining geographic, demographic, psychographic, and behavioural segmentation, I was able to </w:t>
      </w:r>
      <w:r w:rsidRPr="08AE78AA" w:rsidR="11E51D18">
        <w:rPr>
          <w:rFonts w:ascii="Times New Roman" w:hAnsi="Times New Roman" w:eastAsia="Times New Roman" w:cs="Times New Roman"/>
          <w:noProof w:val="0"/>
          <w:sz w:val="24"/>
          <w:szCs w:val="24"/>
          <w:lang w:val="en-GB"/>
        </w:rPr>
        <w:t>identify</w:t>
      </w:r>
      <w:r w:rsidRPr="08AE78AA" w:rsidR="11E51D18">
        <w:rPr>
          <w:rFonts w:ascii="Times New Roman" w:hAnsi="Times New Roman" w:eastAsia="Times New Roman" w:cs="Times New Roman"/>
          <w:noProof w:val="0"/>
          <w:sz w:val="24"/>
          <w:szCs w:val="24"/>
          <w:lang w:val="en-GB"/>
        </w:rPr>
        <w:t xml:space="preserve"> potential consumers for Apple Vision Glasses. This process </w:t>
      </w:r>
      <w:r w:rsidRPr="08AE78AA" w:rsidR="11E51D18">
        <w:rPr>
          <w:rFonts w:ascii="Times New Roman" w:hAnsi="Times New Roman" w:eastAsia="Times New Roman" w:cs="Times New Roman"/>
          <w:noProof w:val="0"/>
          <w:sz w:val="24"/>
          <w:szCs w:val="24"/>
          <w:lang w:val="en-GB"/>
        </w:rPr>
        <w:t>demonstrated</w:t>
      </w:r>
      <w:r w:rsidRPr="08AE78AA" w:rsidR="11E51D18">
        <w:rPr>
          <w:rFonts w:ascii="Times New Roman" w:hAnsi="Times New Roman" w:eastAsia="Times New Roman" w:cs="Times New Roman"/>
          <w:noProof w:val="0"/>
          <w:sz w:val="24"/>
          <w:szCs w:val="24"/>
          <w:lang w:val="en-GB"/>
        </w:rPr>
        <w:t xml:space="preserve"> how important it is for companies to understand customer needs and behaviours before launching a new product.</w:t>
      </w:r>
    </w:p>
    <w:p w:rsidR="112EC6FD" w:rsidP="08AE78AA" w:rsidRDefault="112EC6FD" w14:paraId="03758A80" w14:textId="02497BAC">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 xml:space="preserve">One insight I gained during this analysis is the importance of Apple’s ecosystem in influencing consumer behaviour. Many Apple users </w:t>
      </w:r>
      <w:r w:rsidRPr="08AE78AA" w:rsidR="11E51D18">
        <w:rPr>
          <w:rFonts w:ascii="Times New Roman" w:hAnsi="Times New Roman" w:eastAsia="Times New Roman" w:cs="Times New Roman"/>
          <w:noProof w:val="0"/>
          <w:sz w:val="24"/>
          <w:szCs w:val="24"/>
          <w:lang w:val="en-GB"/>
        </w:rPr>
        <w:t>remain</w:t>
      </w:r>
      <w:r w:rsidRPr="08AE78AA" w:rsidR="11E51D18">
        <w:rPr>
          <w:rFonts w:ascii="Times New Roman" w:hAnsi="Times New Roman" w:eastAsia="Times New Roman" w:cs="Times New Roman"/>
          <w:noProof w:val="0"/>
          <w:sz w:val="24"/>
          <w:szCs w:val="24"/>
          <w:lang w:val="en-GB"/>
        </w:rPr>
        <w:t xml:space="preserve"> loyal to the brand because of the integration between devices and services. This makes Apple’s existing customer base a strong target market for new products such as Apple Vision Glasses. Developing the differentiation and positioning strategies also helped me think more strategically about how a product should be perceived by consumers compared with competitors.</w:t>
      </w:r>
    </w:p>
    <w:p w:rsidR="112EC6FD" w:rsidP="2FBB380D" w:rsidRDefault="112EC6FD" w14:paraId="1F519BD7" w14:textId="38A86249">
      <w:pPr>
        <w:pStyle w:val="Heading2"/>
        <w:numPr>
          <w:ilvl w:val="0"/>
          <w:numId w:val="3"/>
        </w:numPr>
        <w:spacing w:before="299" w:beforeAutospacing="off" w:after="299"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bookmarkStart w:name="_Toc900400325" w:id="1956569155"/>
      <w:r w:rsidRPr="2FBB380D" w:rsidR="11E51D18">
        <w:rPr>
          <w:rFonts w:ascii="Times New Roman" w:hAnsi="Times New Roman" w:eastAsia="Times New Roman" w:cs="Times New Roman"/>
          <w:b w:val="1"/>
          <w:bCs w:val="1"/>
          <w:noProof w:val="0"/>
          <w:color w:val="000000" w:themeColor="text1" w:themeTint="FF" w:themeShade="FF"/>
          <w:sz w:val="36"/>
          <w:szCs w:val="36"/>
          <w:lang w:val="en-GB"/>
        </w:rPr>
        <w:t>Reflection on the Marketing Mix</w:t>
      </w:r>
      <w:bookmarkEnd w:id="1956569155"/>
    </w:p>
    <w:p w:rsidR="112EC6FD" w:rsidP="08AE78AA" w:rsidRDefault="112EC6FD" w14:paraId="188EA322" w14:textId="2C73D624">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 xml:space="preserve">The marketing mix analysis allowed me to explore how strategic decisions </w:t>
      </w:r>
      <w:r w:rsidRPr="08AE78AA" w:rsidR="11E51D18">
        <w:rPr>
          <w:rFonts w:ascii="Times New Roman" w:hAnsi="Times New Roman" w:eastAsia="Times New Roman" w:cs="Times New Roman"/>
          <w:noProof w:val="0"/>
          <w:sz w:val="24"/>
          <w:szCs w:val="24"/>
          <w:lang w:val="en-GB"/>
        </w:rPr>
        <w:t>regarding</w:t>
      </w:r>
      <w:r w:rsidRPr="08AE78AA" w:rsidR="11E51D18">
        <w:rPr>
          <w:rFonts w:ascii="Times New Roman" w:hAnsi="Times New Roman" w:eastAsia="Times New Roman" w:cs="Times New Roman"/>
          <w:noProof w:val="0"/>
          <w:sz w:val="24"/>
          <w:szCs w:val="24"/>
          <w:lang w:val="en-GB"/>
        </w:rPr>
        <w:t xml:space="preserve"> product design, pricing, distribution, and promotion influence the success of a new product. I learned that these elements must work together in a coordinated way to deliver value to customers and support the brand’s positioning in the market.</w:t>
      </w:r>
    </w:p>
    <w:p w:rsidR="112EC6FD" w:rsidP="08AE78AA" w:rsidRDefault="112EC6FD" w14:paraId="0170703A" w14:textId="563EFC37">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In particular, I</w:t>
      </w:r>
      <w:r w:rsidRPr="08AE78AA" w:rsidR="11E51D18">
        <w:rPr>
          <w:rFonts w:ascii="Times New Roman" w:hAnsi="Times New Roman" w:eastAsia="Times New Roman" w:cs="Times New Roman"/>
          <w:noProof w:val="0"/>
          <w:sz w:val="24"/>
          <w:szCs w:val="24"/>
          <w:lang w:val="en-GB"/>
        </w:rPr>
        <w:t xml:space="preserve"> found the pricing and promotion strategies interesting because they highlight how Apple </w:t>
      </w:r>
      <w:r w:rsidRPr="08AE78AA" w:rsidR="11E51D18">
        <w:rPr>
          <w:rFonts w:ascii="Times New Roman" w:hAnsi="Times New Roman" w:eastAsia="Times New Roman" w:cs="Times New Roman"/>
          <w:noProof w:val="0"/>
          <w:sz w:val="24"/>
          <w:szCs w:val="24"/>
          <w:lang w:val="en-GB"/>
        </w:rPr>
        <w:t>maintains</w:t>
      </w:r>
      <w:r w:rsidRPr="08AE78AA" w:rsidR="11E51D18">
        <w:rPr>
          <w:rFonts w:ascii="Times New Roman" w:hAnsi="Times New Roman" w:eastAsia="Times New Roman" w:cs="Times New Roman"/>
          <w:noProof w:val="0"/>
          <w:sz w:val="24"/>
          <w:szCs w:val="24"/>
          <w:lang w:val="en-GB"/>
        </w:rPr>
        <w:t xml:space="preserve"> its premium brand image while generating strong consumer demand. The use of high-profile product launch events and digital marketing campaigns </w:t>
      </w:r>
      <w:r w:rsidRPr="08AE78AA" w:rsidR="11E51D18">
        <w:rPr>
          <w:rFonts w:ascii="Times New Roman" w:hAnsi="Times New Roman" w:eastAsia="Times New Roman" w:cs="Times New Roman"/>
          <w:noProof w:val="0"/>
          <w:sz w:val="24"/>
          <w:szCs w:val="24"/>
          <w:lang w:val="en-GB"/>
        </w:rPr>
        <w:t>demonstrates</w:t>
      </w:r>
      <w:r w:rsidRPr="08AE78AA" w:rsidR="11E51D18">
        <w:rPr>
          <w:rFonts w:ascii="Times New Roman" w:hAnsi="Times New Roman" w:eastAsia="Times New Roman" w:cs="Times New Roman"/>
          <w:noProof w:val="0"/>
          <w:sz w:val="24"/>
          <w:szCs w:val="24"/>
          <w:lang w:val="en-GB"/>
        </w:rPr>
        <w:t xml:space="preserve"> how effective communication strategies can create excitement around </w:t>
      </w:r>
      <w:r w:rsidRPr="08AE78AA" w:rsidR="11E51D18">
        <w:rPr>
          <w:rFonts w:ascii="Times New Roman" w:hAnsi="Times New Roman" w:eastAsia="Times New Roman" w:cs="Times New Roman"/>
          <w:noProof w:val="0"/>
          <w:sz w:val="24"/>
          <w:szCs w:val="24"/>
          <w:lang w:val="en-GB"/>
        </w:rPr>
        <w:t>new technology</w:t>
      </w:r>
      <w:r w:rsidRPr="08AE78AA" w:rsidR="11E51D18">
        <w:rPr>
          <w:rFonts w:ascii="Times New Roman" w:hAnsi="Times New Roman" w:eastAsia="Times New Roman" w:cs="Times New Roman"/>
          <w:noProof w:val="0"/>
          <w:sz w:val="24"/>
          <w:szCs w:val="24"/>
          <w:lang w:val="en-GB"/>
        </w:rPr>
        <w:t xml:space="preserve"> products.</w:t>
      </w:r>
    </w:p>
    <w:p w:rsidR="112EC6FD" w:rsidP="08AE78AA" w:rsidRDefault="112EC6FD" w14:paraId="4B8DDF91" w14:textId="517176D0">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This analysis also helped me appreciate the importance of sustainability and innovation in modern marketing strategies. Consumers increasingly expect technology companies to consider environmental impacts, which makes sustainable product development an important competitive factor.</w:t>
      </w:r>
    </w:p>
    <w:p w:rsidR="112EC6FD" w:rsidP="08AE78AA" w:rsidRDefault="112EC6FD" w14:paraId="23645134" w14:textId="240B377A">
      <w:pPr>
        <w:pStyle w:val="Heading2"/>
        <w:spacing w:before="299" w:beforeAutospacing="off" w:after="299" w:afterAutospacing="off"/>
        <w:jc w:val="left"/>
        <w:rPr>
          <w:rFonts w:ascii="Times New Roman" w:hAnsi="Times New Roman" w:eastAsia="Times New Roman" w:cs="Times New Roman"/>
          <w:b w:val="1"/>
          <w:bCs w:val="1"/>
          <w:noProof w:val="0"/>
          <w:color w:val="000000" w:themeColor="text1" w:themeTint="FF" w:themeShade="FF"/>
          <w:sz w:val="36"/>
          <w:szCs w:val="36"/>
          <w:lang w:val="en-GB"/>
        </w:rPr>
      </w:pPr>
      <w:bookmarkStart w:name="_Toc1900249583" w:id="1630896376"/>
      <w:r w:rsidRPr="2FBB380D" w:rsidR="11E51D18">
        <w:rPr>
          <w:rFonts w:ascii="Times New Roman" w:hAnsi="Times New Roman" w:eastAsia="Times New Roman" w:cs="Times New Roman"/>
          <w:b w:val="1"/>
          <w:bCs w:val="1"/>
          <w:noProof w:val="0"/>
          <w:color w:val="000000" w:themeColor="text1" w:themeTint="FF" w:themeShade="FF"/>
          <w:sz w:val="36"/>
          <w:szCs w:val="36"/>
          <w:lang w:val="en-GB"/>
        </w:rPr>
        <w:t>Conclusion</w:t>
      </w:r>
      <w:bookmarkEnd w:id="1630896376"/>
    </w:p>
    <w:p w:rsidR="112EC6FD" w:rsidP="08AE78AA" w:rsidRDefault="112EC6FD" w14:paraId="6793812F" w14:textId="559A179F">
      <w:pPr>
        <w:spacing w:before="240" w:beforeAutospacing="off" w:after="240" w:afterAutospacing="off"/>
        <w:jc w:val="left"/>
        <w:rPr>
          <w:rFonts w:ascii="Times New Roman" w:hAnsi="Times New Roman" w:eastAsia="Times New Roman" w:cs="Times New Roman"/>
          <w:noProof w:val="0"/>
          <w:sz w:val="24"/>
          <w:szCs w:val="24"/>
          <w:lang w:val="en-GB"/>
        </w:rPr>
      </w:pPr>
      <w:r w:rsidRPr="08AE78AA" w:rsidR="11E51D18">
        <w:rPr>
          <w:rFonts w:ascii="Times New Roman" w:hAnsi="Times New Roman" w:eastAsia="Times New Roman" w:cs="Times New Roman"/>
          <w:noProof w:val="0"/>
          <w:sz w:val="24"/>
          <w:szCs w:val="24"/>
          <w:lang w:val="en-GB"/>
        </w:rPr>
        <w:t xml:space="preserve">Overall, this portfolio has strengthened my understanding of how marketing frameworks can be applied to </w:t>
      </w:r>
      <w:r w:rsidRPr="08AE78AA" w:rsidR="11E51D18">
        <w:rPr>
          <w:rFonts w:ascii="Times New Roman" w:hAnsi="Times New Roman" w:eastAsia="Times New Roman" w:cs="Times New Roman"/>
          <w:noProof w:val="0"/>
          <w:sz w:val="24"/>
          <w:szCs w:val="24"/>
          <w:lang w:val="en-GB"/>
        </w:rPr>
        <w:t>real business</w:t>
      </w:r>
      <w:r w:rsidRPr="08AE78AA" w:rsidR="11E51D18">
        <w:rPr>
          <w:rFonts w:ascii="Times New Roman" w:hAnsi="Times New Roman" w:eastAsia="Times New Roman" w:cs="Times New Roman"/>
          <w:noProof w:val="0"/>
          <w:sz w:val="24"/>
          <w:szCs w:val="24"/>
          <w:lang w:val="en-GB"/>
        </w:rPr>
        <w:t xml:space="preserve"> contexts. The project helped me develop analytical thinking, strategic planning skills, and the ability to communicate marketing ideas clearly. Reflecting on this process has also increased my awareness of how companies like Apple use integrated marketing strategies to </w:t>
      </w:r>
      <w:r w:rsidRPr="08AE78AA" w:rsidR="11E51D18">
        <w:rPr>
          <w:rFonts w:ascii="Times New Roman" w:hAnsi="Times New Roman" w:eastAsia="Times New Roman" w:cs="Times New Roman"/>
          <w:noProof w:val="0"/>
          <w:sz w:val="24"/>
          <w:szCs w:val="24"/>
          <w:lang w:val="en-GB"/>
        </w:rPr>
        <w:t>maintain</w:t>
      </w:r>
      <w:r w:rsidRPr="08AE78AA" w:rsidR="11E51D18">
        <w:rPr>
          <w:rFonts w:ascii="Times New Roman" w:hAnsi="Times New Roman" w:eastAsia="Times New Roman" w:cs="Times New Roman"/>
          <w:noProof w:val="0"/>
          <w:sz w:val="24"/>
          <w:szCs w:val="24"/>
          <w:lang w:val="en-GB"/>
        </w:rPr>
        <w:t xml:space="preserve"> competitive advantage in rapidly evolving technology markets. This experience has been valuable for my academic development and will also be beneficial for my future career in business and marketing management.</w:t>
      </w:r>
    </w:p>
    <w:p w:rsidR="112EC6FD" w:rsidP="08AE78AA" w:rsidRDefault="112EC6FD" w14:paraId="5EA962CB" w14:textId="235C2C42">
      <w:pPr>
        <w:pStyle w:val="Normal"/>
        <w:jc w:val="left"/>
        <w:rPr>
          <w:rFonts w:ascii="Times New Roman" w:hAnsi="Times New Roman" w:eastAsia="Times New Roman" w:cs="Times New Roman"/>
          <w:b w:val="1"/>
          <w:bCs w:val="1"/>
          <w:noProof w:val="0"/>
          <w:sz w:val="24"/>
          <w:szCs w:val="24"/>
          <w:lang w:val="en-GB"/>
        </w:rPr>
      </w:pPr>
    </w:p>
    <w:p w:rsidR="112EC6FD" w:rsidP="2FBB380D" w:rsidRDefault="112EC6FD" w14:paraId="6C79C6A2" w14:textId="39BCD60D">
      <w:pPr>
        <w:pStyle w:val="Normal"/>
        <w:rPr>
          <w:noProof w:val="0"/>
          <w:lang w:val="en-GB"/>
        </w:rPr>
      </w:pPr>
    </w:p>
    <w:p w:rsidR="112EC6FD" w:rsidP="2FBB380D" w:rsidRDefault="112EC6FD" w14:paraId="6D074550" w14:textId="491CAD1D">
      <w:pPr>
        <w:pStyle w:val="Normal"/>
        <w:rPr>
          <w:noProof w:val="0"/>
          <w:lang w:val="en-GB"/>
        </w:rPr>
      </w:pPr>
    </w:p>
    <w:p w:rsidR="2FBB380D" w:rsidP="2FBB380D" w:rsidRDefault="2FBB380D" w14:paraId="4470CF85" w14:textId="0A984C33">
      <w:pPr>
        <w:pStyle w:val="Normal"/>
        <w:rPr>
          <w:noProof w:val="0"/>
          <w:lang w:val="en-GB"/>
        </w:rPr>
      </w:pPr>
    </w:p>
    <w:p w:rsidR="2FBB380D" w:rsidP="2FBB380D" w:rsidRDefault="2FBB380D" w14:paraId="1E70DA4C" w14:textId="09DAA690">
      <w:pPr>
        <w:pStyle w:val="Normal"/>
        <w:rPr>
          <w:noProof w:val="0"/>
          <w:lang w:val="en-GB"/>
        </w:rPr>
      </w:pPr>
    </w:p>
    <w:p w:rsidR="2FBB380D" w:rsidP="2FBB380D" w:rsidRDefault="2FBB380D" w14:paraId="2D0B7EB5" w14:textId="3CDD34C2">
      <w:pPr>
        <w:pStyle w:val="Normal"/>
        <w:rPr>
          <w:noProof w:val="0"/>
          <w:lang w:val="en-GB"/>
        </w:rPr>
      </w:pPr>
    </w:p>
    <w:p w:rsidR="2FBB380D" w:rsidP="2FBB380D" w:rsidRDefault="2FBB380D" w14:paraId="1811F29C" w14:textId="05F1984E">
      <w:pPr>
        <w:pStyle w:val="Normal"/>
        <w:rPr>
          <w:noProof w:val="0"/>
          <w:lang w:val="en-GB"/>
        </w:rPr>
      </w:pPr>
    </w:p>
    <w:p w:rsidR="2FBB380D" w:rsidP="2FBB380D" w:rsidRDefault="2FBB380D" w14:paraId="50BA0F0A" w14:textId="5B108395">
      <w:pPr>
        <w:pStyle w:val="Heading1"/>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40"/>
          <w:szCs w:val="40"/>
          <w:lang w:val="en-GB"/>
        </w:rPr>
      </w:pPr>
    </w:p>
    <w:p w:rsidR="2FBB380D" w:rsidP="2FBB380D" w:rsidRDefault="2FBB380D" w14:paraId="4D9AC7FE" w14:textId="5C08EC17">
      <w:pPr>
        <w:pStyle w:val="Heading1"/>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40"/>
          <w:szCs w:val="40"/>
          <w:lang w:val="en-GB"/>
        </w:rPr>
      </w:pPr>
    </w:p>
    <w:p w:rsidR="112EC6FD" w:rsidP="08AE78AA" w:rsidRDefault="112EC6FD" w14:paraId="041D350D" w14:textId="72317A97">
      <w:pPr>
        <w:pStyle w:val="Heading1"/>
        <w:spacing w:before="322" w:beforeAutospacing="off" w:after="322" w:afterAutospacing="off"/>
        <w:jc w:val="left"/>
        <w:rPr>
          <w:rFonts w:ascii="Times New Roman" w:hAnsi="Times New Roman" w:eastAsia="Times New Roman" w:cs="Times New Roman"/>
          <w:b w:val="1"/>
          <w:bCs w:val="1"/>
          <w:noProof w:val="0"/>
          <w:color w:val="000000" w:themeColor="text1" w:themeTint="FF" w:themeShade="FF"/>
          <w:sz w:val="40"/>
          <w:szCs w:val="40"/>
          <w:lang w:val="en-GB"/>
        </w:rPr>
      </w:pPr>
      <w:bookmarkStart w:name="_Toc74936654" w:id="1593222760"/>
      <w:r w:rsidRPr="2FBB380D" w:rsidR="49B8525C">
        <w:rPr>
          <w:rFonts w:ascii="Times New Roman" w:hAnsi="Times New Roman" w:eastAsia="Times New Roman" w:cs="Times New Roman"/>
          <w:b w:val="1"/>
          <w:bCs w:val="1"/>
          <w:noProof w:val="0"/>
          <w:color w:val="000000" w:themeColor="text1" w:themeTint="FF" w:themeShade="FF"/>
          <w:sz w:val="40"/>
          <w:szCs w:val="40"/>
          <w:lang w:val="en-GB"/>
        </w:rPr>
        <w:t>References</w:t>
      </w:r>
      <w:bookmarkEnd w:id="1593222760"/>
    </w:p>
    <w:p w:rsidR="112EC6FD" w:rsidP="2FBB380D" w:rsidRDefault="112EC6FD" w14:paraId="34CDFF07" w14:textId="15EA496B">
      <w:pPr>
        <w:pStyle w:val="Normal"/>
        <w:rPr>
          <w:rFonts w:ascii="Times New Roman" w:hAnsi="Times New Roman" w:eastAsia="Times New Roman" w:cs="Times New Roman"/>
          <w:noProof w:val="0"/>
          <w:color w:val="000000" w:themeColor="text1" w:themeTint="FF" w:themeShade="FF"/>
          <w:sz w:val="24"/>
          <w:szCs w:val="24"/>
          <w:lang w:val="en-GB"/>
        </w:rPr>
      </w:pPr>
      <w:r w:rsidRPr="2FBB380D" w:rsidR="62085C91">
        <w:rPr>
          <w:rFonts w:ascii="Times New Roman" w:hAnsi="Times New Roman" w:eastAsia="Times New Roman" w:cs="Times New Roman"/>
          <w:noProof w:val="0"/>
          <w:lang w:val="en-GB"/>
        </w:rPr>
        <w:t xml:space="preserve">Armstrong, </w:t>
      </w:r>
      <w:r w:rsidRPr="2FBB380D" w:rsidR="62085C91">
        <w:rPr>
          <w:rFonts w:ascii="Times New Roman" w:hAnsi="Times New Roman" w:eastAsia="Times New Roman" w:cs="Times New Roman"/>
          <w:noProof w:val="0"/>
          <w:lang w:val="en-GB"/>
        </w:rPr>
        <w:t>G.</w:t>
      </w:r>
      <w:r w:rsidRPr="2FBB380D" w:rsidR="62085C91">
        <w:rPr>
          <w:rFonts w:ascii="Times New Roman" w:hAnsi="Times New Roman" w:eastAsia="Times New Roman" w:cs="Times New Roman"/>
          <w:noProof w:val="0"/>
          <w:lang w:val="en-GB"/>
        </w:rPr>
        <w:t xml:space="preserve"> and Kotler, P. (2020) </w:t>
      </w:r>
      <w:r w:rsidRPr="2FBB380D" w:rsidR="62085C91">
        <w:rPr>
          <w:rFonts w:ascii="Times New Roman" w:hAnsi="Times New Roman" w:eastAsia="Times New Roman" w:cs="Times New Roman"/>
          <w:noProof w:val="0"/>
          <w:lang w:val="en-GB"/>
        </w:rPr>
        <w:t>Principles of Marketing</w:t>
      </w:r>
      <w:r w:rsidRPr="2FBB380D" w:rsidR="62085C91">
        <w:rPr>
          <w:rFonts w:ascii="Times New Roman" w:hAnsi="Times New Roman" w:eastAsia="Times New Roman" w:cs="Times New Roman"/>
          <w:noProof w:val="0"/>
          <w:lang w:val="en-GB"/>
        </w:rPr>
        <w:t>. 18th ed. Pearson</w:t>
      </w:r>
    </w:p>
    <w:p w:rsidR="781D7021" w:rsidP="2FBB380D" w:rsidRDefault="781D7021" w14:paraId="12E5DA22" w14:textId="6EBD7D9C">
      <w:pPr>
        <w:pStyle w:val="Normal"/>
        <w:rPr>
          <w:rFonts w:ascii="Times New Roman" w:hAnsi="Times New Roman" w:eastAsia="Times New Roman" w:cs="Times New Roman"/>
          <w:noProof w:val="0"/>
          <w:sz w:val="24"/>
          <w:szCs w:val="24"/>
          <w:lang w:val="en-GB"/>
        </w:rPr>
      </w:pPr>
      <w:r w:rsidRPr="2FBB380D" w:rsidR="781D7021">
        <w:rPr>
          <w:rFonts w:ascii="Times New Roman" w:hAnsi="Times New Roman" w:eastAsia="Times New Roman" w:cs="Times New Roman"/>
          <w:noProof w:val="0"/>
          <w:lang w:val="en-GB"/>
        </w:rPr>
        <w:t xml:space="preserve">Apple Inc. (2024) </w:t>
      </w:r>
      <w:r w:rsidRPr="2FBB380D" w:rsidR="781D7021">
        <w:rPr>
          <w:rFonts w:ascii="Times New Roman" w:hAnsi="Times New Roman" w:eastAsia="Times New Roman" w:cs="Times New Roman"/>
          <w:noProof w:val="0"/>
          <w:lang w:val="en-GB"/>
        </w:rPr>
        <w:t>Form 10-K Annual Report.</w:t>
      </w:r>
      <w:r w:rsidRPr="2FBB380D" w:rsidR="781D7021">
        <w:rPr>
          <w:rFonts w:ascii="Times New Roman" w:hAnsi="Times New Roman" w:eastAsia="Times New Roman" w:cs="Times New Roman"/>
          <w:noProof w:val="0"/>
          <w:lang w:val="en-GB"/>
        </w:rPr>
        <w:t xml:space="preserve"> Available at: </w:t>
      </w:r>
      <w:hyperlink r:id="Rc0eceeb302d7430c">
        <w:r w:rsidRPr="2FBB380D" w:rsidR="781D7021">
          <w:rPr>
            <w:rStyle w:val="Hyperlink"/>
            <w:rFonts w:ascii="Times New Roman" w:hAnsi="Times New Roman" w:eastAsia="Times New Roman" w:cs="Times New Roman"/>
            <w:noProof w:val="0"/>
            <w:lang w:val="en-GB"/>
          </w:rPr>
          <w:t>https://investor.apple.com</w:t>
        </w:r>
      </w:hyperlink>
    </w:p>
    <w:p w:rsidR="112EC6FD" w:rsidP="2FBB380D" w:rsidRDefault="112EC6FD" w14:paraId="1ACC6709" w14:textId="173318FC">
      <w:pPr>
        <w:pStyle w:val="Normal"/>
        <w:rPr>
          <w:rFonts w:ascii="Times New Roman" w:hAnsi="Times New Roman" w:eastAsia="Times New Roman" w:cs="Times New Roman"/>
          <w:noProof w:val="0"/>
          <w:lang w:val="en-GB"/>
        </w:rPr>
      </w:pPr>
      <w:r w:rsidRPr="2FBB380D" w:rsidR="27696465">
        <w:rPr>
          <w:rFonts w:ascii="Times New Roman" w:hAnsi="Times New Roman" w:eastAsia="Times New Roman" w:cs="Times New Roman"/>
          <w:noProof w:val="0"/>
          <w:lang w:val="en-GB"/>
        </w:rPr>
        <w:t xml:space="preserve">Ellis, </w:t>
      </w:r>
      <w:r w:rsidRPr="2FBB380D" w:rsidR="27696465">
        <w:rPr>
          <w:rFonts w:ascii="Times New Roman" w:hAnsi="Times New Roman" w:eastAsia="Times New Roman" w:cs="Times New Roman"/>
          <w:noProof w:val="0"/>
          <w:lang w:val="en-GB"/>
        </w:rPr>
        <w:t>S.</w:t>
      </w:r>
      <w:r w:rsidRPr="2FBB380D" w:rsidR="27696465">
        <w:rPr>
          <w:rFonts w:ascii="Times New Roman" w:hAnsi="Times New Roman" w:eastAsia="Times New Roman" w:cs="Times New Roman"/>
          <w:noProof w:val="0"/>
          <w:lang w:val="en-GB"/>
        </w:rPr>
        <w:t xml:space="preserve"> and Brown, M. (2017) </w:t>
      </w:r>
      <w:r w:rsidRPr="2FBB380D" w:rsidR="27696465">
        <w:rPr>
          <w:rFonts w:ascii="Times New Roman" w:hAnsi="Times New Roman" w:eastAsia="Times New Roman" w:cs="Times New Roman"/>
          <w:noProof w:val="0"/>
          <w:lang w:val="en-GB"/>
        </w:rPr>
        <w:t>Hacking Growth</w:t>
      </w:r>
      <w:r w:rsidRPr="2FBB380D" w:rsidR="27696465">
        <w:rPr>
          <w:rFonts w:ascii="Times New Roman" w:hAnsi="Times New Roman" w:eastAsia="Times New Roman" w:cs="Times New Roman"/>
          <w:noProof w:val="0"/>
          <w:lang w:val="en-GB"/>
        </w:rPr>
        <w:t>. Crown Business</w:t>
      </w:r>
    </w:p>
    <w:p w:rsidR="112EC6FD" w:rsidP="2FBB380D" w:rsidRDefault="112EC6FD" w14:paraId="44DE51D4" w14:textId="194FAB61">
      <w:pPr>
        <w:pStyle w:val="Normal"/>
        <w:rPr>
          <w:rFonts w:ascii="Times New Roman" w:hAnsi="Times New Roman" w:eastAsia="Times New Roman" w:cs="Times New Roman"/>
          <w:noProof w:val="0"/>
          <w:lang w:val="en-GB"/>
        </w:rPr>
      </w:pPr>
      <w:r w:rsidRPr="2FBB380D" w:rsidR="49B8525C">
        <w:rPr>
          <w:rFonts w:ascii="Times New Roman" w:hAnsi="Times New Roman" w:eastAsia="Times New Roman" w:cs="Times New Roman"/>
          <w:noProof w:val="0"/>
          <w:lang w:val="en-GB"/>
        </w:rPr>
        <w:t xml:space="preserve">Eyal, N. (2014) </w:t>
      </w:r>
      <w:r w:rsidRPr="2FBB380D" w:rsidR="49B8525C">
        <w:rPr>
          <w:rFonts w:ascii="Times New Roman" w:hAnsi="Times New Roman" w:eastAsia="Times New Roman" w:cs="Times New Roman"/>
          <w:noProof w:val="0"/>
          <w:lang w:val="en-GB"/>
        </w:rPr>
        <w:t>Hooked: How to Build Habit-Forming Products</w:t>
      </w:r>
      <w:r w:rsidRPr="2FBB380D" w:rsidR="49B8525C">
        <w:rPr>
          <w:rFonts w:ascii="Times New Roman" w:hAnsi="Times New Roman" w:eastAsia="Times New Roman" w:cs="Times New Roman"/>
          <w:noProof w:val="0"/>
          <w:lang w:val="en-GB"/>
        </w:rPr>
        <w:t>. Portfolio.</w:t>
      </w:r>
    </w:p>
    <w:p w:rsidR="112EC6FD" w:rsidP="2FBB380D" w:rsidRDefault="112EC6FD" w14:paraId="0CDB41A6" w14:textId="12C66903">
      <w:pPr>
        <w:pStyle w:val="Normal"/>
        <w:rPr>
          <w:rFonts w:ascii="Times New Roman" w:hAnsi="Times New Roman" w:eastAsia="Times New Roman" w:cs="Times New Roman"/>
          <w:noProof w:val="0"/>
          <w:lang w:val="en-GB"/>
        </w:rPr>
      </w:pPr>
      <w:r w:rsidRPr="2FBB380D" w:rsidR="49B8525C">
        <w:rPr>
          <w:rFonts w:ascii="Times New Roman" w:hAnsi="Times New Roman" w:eastAsia="Times New Roman" w:cs="Times New Roman"/>
          <w:noProof w:val="0"/>
          <w:lang w:val="en-GB"/>
        </w:rPr>
        <w:t xml:space="preserve">Godin, S. (2018) </w:t>
      </w:r>
      <w:r w:rsidRPr="2FBB380D" w:rsidR="49B8525C">
        <w:rPr>
          <w:rFonts w:ascii="Times New Roman" w:hAnsi="Times New Roman" w:eastAsia="Times New Roman" w:cs="Times New Roman"/>
          <w:noProof w:val="0"/>
          <w:lang w:val="en-GB"/>
        </w:rPr>
        <w:t>This Is Marketing</w:t>
      </w:r>
      <w:r w:rsidRPr="2FBB380D" w:rsidR="49B8525C">
        <w:rPr>
          <w:rFonts w:ascii="Times New Roman" w:hAnsi="Times New Roman" w:eastAsia="Times New Roman" w:cs="Times New Roman"/>
          <w:noProof w:val="0"/>
          <w:lang w:val="en-GB"/>
        </w:rPr>
        <w:t>. Portfolio.</w:t>
      </w:r>
    </w:p>
    <w:p w:rsidR="112EC6FD" w:rsidP="2FBB380D" w:rsidRDefault="112EC6FD" w14:paraId="0CFB5D8C" w14:textId="3F9DE704">
      <w:pPr>
        <w:pStyle w:val="Normal"/>
        <w:rPr>
          <w:rFonts w:ascii="Times New Roman" w:hAnsi="Times New Roman" w:eastAsia="Times New Roman" w:cs="Times New Roman"/>
          <w:noProof w:val="0"/>
          <w:lang w:val="en-GB"/>
        </w:rPr>
      </w:pPr>
      <w:r w:rsidRPr="2FBB380D" w:rsidR="49B8525C">
        <w:rPr>
          <w:rFonts w:ascii="Times New Roman" w:hAnsi="Times New Roman" w:eastAsia="Times New Roman" w:cs="Times New Roman"/>
          <w:noProof w:val="0"/>
          <w:lang w:val="en-GB"/>
        </w:rPr>
        <w:t xml:space="preserve">Hopkins, C. (2016) </w:t>
      </w:r>
      <w:r w:rsidRPr="2FBB380D" w:rsidR="49B8525C">
        <w:rPr>
          <w:rFonts w:ascii="Times New Roman" w:hAnsi="Times New Roman" w:eastAsia="Times New Roman" w:cs="Times New Roman"/>
          <w:noProof w:val="0"/>
          <w:lang w:val="en-GB"/>
        </w:rPr>
        <w:t>Scientific Advertising</w:t>
      </w:r>
      <w:r w:rsidRPr="2FBB380D" w:rsidR="49B8525C">
        <w:rPr>
          <w:rFonts w:ascii="Times New Roman" w:hAnsi="Times New Roman" w:eastAsia="Times New Roman" w:cs="Times New Roman"/>
          <w:noProof w:val="0"/>
          <w:lang w:val="en-GB"/>
        </w:rPr>
        <w:t>. Martino Publishing.</w:t>
      </w:r>
    </w:p>
    <w:p w:rsidR="112EC6FD" w:rsidP="2FBB380D" w:rsidRDefault="112EC6FD" w14:paraId="71A7FCA3" w14:textId="123EFC16">
      <w:pPr>
        <w:pStyle w:val="Normal"/>
        <w:rPr>
          <w:rFonts w:ascii="Times New Roman" w:hAnsi="Times New Roman" w:eastAsia="Times New Roman" w:cs="Times New Roman"/>
          <w:noProof w:val="0"/>
          <w:lang w:val="en-GB"/>
        </w:rPr>
      </w:pPr>
      <w:r w:rsidRPr="2FBB380D" w:rsidR="3A5349BD">
        <w:rPr>
          <w:rFonts w:ascii="Times New Roman" w:hAnsi="Times New Roman" w:eastAsia="Times New Roman" w:cs="Times New Roman"/>
          <w:noProof w:val="0"/>
          <w:lang w:val="en-GB"/>
        </w:rPr>
        <w:t xml:space="preserve">Kotler, </w:t>
      </w:r>
      <w:r w:rsidRPr="2FBB380D" w:rsidR="3A5349BD">
        <w:rPr>
          <w:rFonts w:ascii="Times New Roman" w:hAnsi="Times New Roman" w:eastAsia="Times New Roman" w:cs="Times New Roman"/>
          <w:noProof w:val="0"/>
          <w:lang w:val="en-GB"/>
        </w:rPr>
        <w:t>P.</w:t>
      </w:r>
      <w:r w:rsidRPr="2FBB380D" w:rsidR="3A5349BD">
        <w:rPr>
          <w:rFonts w:ascii="Times New Roman" w:hAnsi="Times New Roman" w:eastAsia="Times New Roman" w:cs="Times New Roman"/>
          <w:noProof w:val="0"/>
          <w:lang w:val="en-GB"/>
        </w:rPr>
        <w:t xml:space="preserve"> and Keller, K. (2022) </w:t>
      </w:r>
      <w:r w:rsidRPr="2FBB380D" w:rsidR="3A5349BD">
        <w:rPr>
          <w:rFonts w:ascii="Times New Roman" w:hAnsi="Times New Roman" w:eastAsia="Times New Roman" w:cs="Times New Roman"/>
          <w:noProof w:val="0"/>
          <w:lang w:val="en-GB"/>
        </w:rPr>
        <w:t>Marketing Management</w:t>
      </w:r>
      <w:r w:rsidRPr="2FBB380D" w:rsidR="3A5349BD">
        <w:rPr>
          <w:rFonts w:ascii="Times New Roman" w:hAnsi="Times New Roman" w:eastAsia="Times New Roman" w:cs="Times New Roman"/>
          <w:noProof w:val="0"/>
          <w:lang w:val="en-GB"/>
        </w:rPr>
        <w:t>. Pearson.</w:t>
      </w:r>
    </w:p>
    <w:p w:rsidR="112EC6FD" w:rsidP="2FBB380D" w:rsidRDefault="112EC6FD" w14:paraId="6EFC7036" w14:textId="28A7D853">
      <w:pPr>
        <w:pStyle w:val="Normal"/>
        <w:rPr>
          <w:rFonts w:ascii="Times New Roman" w:hAnsi="Times New Roman" w:eastAsia="Times New Roman" w:cs="Times New Roman"/>
          <w:noProof w:val="0"/>
          <w:color w:val="000000" w:themeColor="text1" w:themeTint="FF" w:themeShade="FF"/>
          <w:sz w:val="24"/>
          <w:szCs w:val="24"/>
          <w:lang w:val="en-GB"/>
        </w:rPr>
      </w:pPr>
      <w:r w:rsidRPr="2FBB380D" w:rsidR="3A5349BD">
        <w:rPr>
          <w:rFonts w:ascii="Times New Roman" w:hAnsi="Times New Roman" w:eastAsia="Times New Roman" w:cs="Times New Roman"/>
          <w:noProof w:val="0"/>
          <w:lang w:val="en-GB"/>
        </w:rPr>
        <w:t xml:space="preserve">Kotler, </w:t>
      </w:r>
      <w:r w:rsidRPr="2FBB380D" w:rsidR="3A5349BD">
        <w:rPr>
          <w:rFonts w:ascii="Times New Roman" w:hAnsi="Times New Roman" w:eastAsia="Times New Roman" w:cs="Times New Roman"/>
          <w:noProof w:val="0"/>
          <w:lang w:val="en-GB"/>
        </w:rPr>
        <w:t>P.</w:t>
      </w:r>
      <w:r w:rsidRPr="2FBB380D" w:rsidR="3A5349BD">
        <w:rPr>
          <w:rFonts w:ascii="Times New Roman" w:hAnsi="Times New Roman" w:eastAsia="Times New Roman" w:cs="Times New Roman"/>
          <w:noProof w:val="0"/>
          <w:lang w:val="en-GB"/>
        </w:rPr>
        <w:t xml:space="preserve"> and Armstrong, G. (2020) </w:t>
      </w:r>
      <w:r w:rsidRPr="2FBB380D" w:rsidR="3A5349BD">
        <w:rPr>
          <w:rFonts w:ascii="Times New Roman" w:hAnsi="Times New Roman" w:eastAsia="Times New Roman" w:cs="Times New Roman"/>
          <w:noProof w:val="0"/>
          <w:lang w:val="en-GB"/>
        </w:rPr>
        <w:t>Principles of Marketing</w:t>
      </w:r>
      <w:r w:rsidRPr="2FBB380D" w:rsidR="3A5349BD">
        <w:rPr>
          <w:rFonts w:ascii="Times New Roman" w:hAnsi="Times New Roman" w:eastAsia="Times New Roman" w:cs="Times New Roman"/>
          <w:noProof w:val="0"/>
          <w:lang w:val="en-GB"/>
        </w:rPr>
        <w:t>. Pearson</w:t>
      </w:r>
    </w:p>
    <w:p w:rsidR="112EC6FD" w:rsidP="2FBB380D" w:rsidRDefault="112EC6FD" w14:paraId="1643EF64" w14:textId="027C03D4">
      <w:pPr>
        <w:pStyle w:val="Normal"/>
        <w:rPr>
          <w:rFonts w:ascii="Times New Roman" w:hAnsi="Times New Roman" w:eastAsia="Times New Roman" w:cs="Times New Roman"/>
          <w:noProof w:val="0"/>
          <w:lang w:val="en-GB"/>
        </w:rPr>
      </w:pPr>
      <w:r w:rsidRPr="2FBB380D" w:rsidR="49B8525C">
        <w:rPr>
          <w:rFonts w:ascii="Times New Roman" w:hAnsi="Times New Roman" w:eastAsia="Times New Roman" w:cs="Times New Roman"/>
          <w:noProof w:val="0"/>
          <w:lang w:val="en-GB"/>
        </w:rPr>
        <w:t xml:space="preserve">Miller, D. (2017) </w:t>
      </w:r>
      <w:r w:rsidRPr="2FBB380D" w:rsidR="49B8525C">
        <w:rPr>
          <w:rFonts w:ascii="Times New Roman" w:hAnsi="Times New Roman" w:eastAsia="Times New Roman" w:cs="Times New Roman"/>
          <w:noProof w:val="0"/>
          <w:lang w:val="en-GB"/>
        </w:rPr>
        <w:t xml:space="preserve">Building a </w:t>
      </w:r>
      <w:r w:rsidRPr="2FBB380D" w:rsidR="49B8525C">
        <w:rPr>
          <w:rFonts w:ascii="Times New Roman" w:hAnsi="Times New Roman" w:eastAsia="Times New Roman" w:cs="Times New Roman"/>
          <w:noProof w:val="0"/>
          <w:lang w:val="en-GB"/>
        </w:rPr>
        <w:t>StoryBrand</w:t>
      </w:r>
      <w:r w:rsidRPr="2FBB380D" w:rsidR="49B8525C">
        <w:rPr>
          <w:rFonts w:ascii="Times New Roman" w:hAnsi="Times New Roman" w:eastAsia="Times New Roman" w:cs="Times New Roman"/>
          <w:noProof w:val="0"/>
          <w:lang w:val="en-GB"/>
        </w:rPr>
        <w:t>. HarperCollins.</w:t>
      </w:r>
    </w:p>
    <w:p w:rsidR="112EC6FD" w:rsidP="2FBB380D" w:rsidRDefault="112EC6FD" w14:paraId="02946247" w14:textId="75F09DFF">
      <w:pPr>
        <w:pStyle w:val="Normal"/>
        <w:rPr>
          <w:rFonts w:ascii="Times New Roman" w:hAnsi="Times New Roman" w:eastAsia="Times New Roman" w:cs="Times New Roman"/>
          <w:noProof w:val="0"/>
          <w:lang w:val="en-GB"/>
        </w:rPr>
      </w:pPr>
      <w:r w:rsidRPr="2FBB380D" w:rsidR="49B8525C">
        <w:rPr>
          <w:rFonts w:ascii="Times New Roman" w:hAnsi="Times New Roman" w:eastAsia="Times New Roman" w:cs="Times New Roman"/>
          <w:noProof w:val="0"/>
          <w:lang w:val="en-GB"/>
        </w:rPr>
        <w:t xml:space="preserve">Pulizzi, J. (2014) </w:t>
      </w:r>
      <w:r w:rsidRPr="2FBB380D" w:rsidR="49B8525C">
        <w:rPr>
          <w:rFonts w:ascii="Times New Roman" w:hAnsi="Times New Roman" w:eastAsia="Times New Roman" w:cs="Times New Roman"/>
          <w:noProof w:val="0"/>
          <w:lang w:val="en-GB"/>
        </w:rPr>
        <w:t>Epic Content Marketing</w:t>
      </w:r>
      <w:r w:rsidRPr="2FBB380D" w:rsidR="49B8525C">
        <w:rPr>
          <w:rFonts w:ascii="Times New Roman" w:hAnsi="Times New Roman" w:eastAsia="Times New Roman" w:cs="Times New Roman"/>
          <w:noProof w:val="0"/>
          <w:lang w:val="en-GB"/>
        </w:rPr>
        <w:t>. McGraw-Hill.</w:t>
      </w:r>
    </w:p>
    <w:p w:rsidR="112EC6FD" w:rsidP="2FBB380D" w:rsidRDefault="112EC6FD" w14:paraId="00ECE711" w14:textId="33A23579">
      <w:pPr>
        <w:pStyle w:val="Normal"/>
        <w:rPr>
          <w:rFonts w:ascii="Times New Roman" w:hAnsi="Times New Roman" w:eastAsia="Times New Roman" w:cs="Times New Roman"/>
          <w:noProof w:val="0"/>
          <w:sz w:val="24"/>
          <w:szCs w:val="24"/>
          <w:lang w:val="en-GB"/>
        </w:rPr>
      </w:pPr>
      <w:r w:rsidRPr="2FBB380D" w:rsidR="49B8525C">
        <w:rPr>
          <w:rFonts w:ascii="Times New Roman" w:hAnsi="Times New Roman" w:eastAsia="Times New Roman" w:cs="Times New Roman"/>
          <w:noProof w:val="0"/>
          <w:lang w:val="en-GB"/>
        </w:rPr>
        <w:t xml:space="preserve">Ries, A. and Trout, J. (2001) </w:t>
      </w:r>
      <w:r w:rsidRPr="2FBB380D" w:rsidR="49B8525C">
        <w:rPr>
          <w:rFonts w:ascii="Times New Roman" w:hAnsi="Times New Roman" w:eastAsia="Times New Roman" w:cs="Times New Roman"/>
          <w:noProof w:val="0"/>
          <w:lang w:val="en-GB"/>
        </w:rPr>
        <w:t>The 22 Immutable Laws of Marketing</w:t>
      </w:r>
      <w:r w:rsidRPr="2FBB380D" w:rsidR="49B8525C">
        <w:rPr>
          <w:rFonts w:ascii="Times New Roman" w:hAnsi="Times New Roman" w:eastAsia="Times New Roman" w:cs="Times New Roman"/>
          <w:noProof w:val="0"/>
          <w:lang w:val="en-GB"/>
        </w:rPr>
        <w:t xml:space="preserve">. </w:t>
      </w:r>
      <w:r w:rsidRPr="2FBB380D" w:rsidR="49B8525C">
        <w:rPr>
          <w:rFonts w:ascii="Times New Roman" w:hAnsi="Times New Roman" w:eastAsia="Times New Roman" w:cs="Times New Roman"/>
          <w:noProof w:val="0"/>
          <w:lang w:val="en-GB"/>
        </w:rPr>
        <w:t>HarperBusiness</w:t>
      </w:r>
      <w:r w:rsidRPr="2FBB380D" w:rsidR="49B8525C">
        <w:rPr>
          <w:rFonts w:ascii="Times New Roman" w:hAnsi="Times New Roman" w:eastAsia="Times New Roman" w:cs="Times New Roman"/>
          <w:noProof w:val="0"/>
          <w:lang w:val="en-GB"/>
        </w:rPr>
        <w:t>.</w:t>
      </w:r>
    </w:p>
    <w:p w:rsidR="112EC6FD" w:rsidP="2FBB380D" w:rsidRDefault="112EC6FD" w14:paraId="2DB90E1C" w14:textId="1628A7A7">
      <w:pPr>
        <w:pStyle w:val="Normal"/>
        <w:rPr>
          <w:rFonts w:ascii="Times New Roman" w:hAnsi="Times New Roman" w:eastAsia="Times New Roman" w:cs="Times New Roman"/>
        </w:rPr>
      </w:pPr>
      <w:r w:rsidRPr="2FBB380D" w:rsidR="5DBFA06F">
        <w:rPr>
          <w:rFonts w:ascii="Times New Roman" w:hAnsi="Times New Roman" w:eastAsia="Times New Roman" w:cs="Times New Roman"/>
          <w:noProof w:val="0"/>
          <w:lang w:val="en-GB"/>
        </w:rPr>
        <w:t xml:space="preserve">Statista (2024) </w:t>
      </w:r>
      <w:r w:rsidRPr="2FBB380D" w:rsidR="5DBFA06F">
        <w:rPr>
          <w:rFonts w:ascii="Times New Roman" w:hAnsi="Times New Roman" w:eastAsia="Times New Roman" w:cs="Times New Roman"/>
          <w:noProof w:val="0"/>
          <w:lang w:val="en-GB"/>
        </w:rPr>
        <w:t>Global wearable technology market size</w:t>
      </w:r>
      <w:r w:rsidRPr="2FBB380D" w:rsidR="5DBFA06F">
        <w:rPr>
          <w:rFonts w:ascii="Times New Roman" w:hAnsi="Times New Roman" w:eastAsia="Times New Roman" w:cs="Times New Roman"/>
          <w:noProof w:val="0"/>
          <w:lang w:val="en-GB"/>
        </w:rPr>
        <w:t xml:space="preserve">. Available at: </w:t>
      </w:r>
      <w:hyperlink r:id="Rce070e15194b44eb">
        <w:r w:rsidRPr="2FBB380D" w:rsidR="5DBFA06F">
          <w:rPr>
            <w:rStyle w:val="Hyperlink"/>
            <w:rFonts w:ascii="Times New Roman" w:hAnsi="Times New Roman" w:eastAsia="Times New Roman" w:cs="Times New Roman"/>
            <w:noProof w:val="0"/>
            <w:lang w:val="en-GB"/>
          </w:rPr>
          <w:t>https://www.statista.com</w:t>
        </w:r>
      </w:hyperlink>
    </w:p>
    <w:p w:rsidR="112EC6FD" w:rsidP="08AE78AA" w:rsidRDefault="112EC6FD" w14:paraId="7A9F2348" w14:textId="789DF1FE">
      <w:pPr>
        <w:spacing w:before="240" w:beforeAutospacing="off" w:after="240" w:afterAutospacing="off"/>
        <w:jc w:val="left"/>
        <w:rPr>
          <w:rFonts w:ascii="Times New Roman" w:hAnsi="Times New Roman" w:eastAsia="Times New Roman" w:cs="Times New Roman"/>
          <w:noProof w:val="0"/>
          <w:sz w:val="24"/>
          <w:szCs w:val="24"/>
          <w:lang w:val="en-GB"/>
        </w:rPr>
      </w:pPr>
    </w:p>
    <w:p w:rsidR="112EC6FD" w:rsidP="08AE78AA" w:rsidRDefault="112EC6FD" w14:paraId="35077112" w14:textId="044BE4C4">
      <w:pPr>
        <w:spacing w:before="240" w:beforeAutospacing="off" w:after="240" w:afterAutospacing="off"/>
        <w:jc w:val="left"/>
        <w:rPr>
          <w:rFonts w:ascii="Times New Roman" w:hAnsi="Times New Roman" w:eastAsia="Times New Roman" w:cs="Times New Roman"/>
          <w:noProof w:val="0"/>
          <w:sz w:val="24"/>
          <w:szCs w:val="24"/>
          <w:lang w:val="en-GB"/>
        </w:rPr>
      </w:pPr>
    </w:p>
    <w:p w:rsidR="112EC6FD" w:rsidP="08AE78AA" w:rsidRDefault="112EC6FD" w14:paraId="6F177F34" w14:textId="0DD3FB3C">
      <w:pPr>
        <w:pStyle w:val="Normal"/>
        <w:jc w:val="left"/>
        <w:rPr>
          <w:rFonts w:ascii="Times New Roman" w:hAnsi="Times New Roman" w:eastAsia="Times New Roman" w:cs="Times New Roman"/>
          <w:b w:val="1"/>
          <w:bCs w:val="1"/>
          <w:noProof w:val="0"/>
          <w:sz w:val="24"/>
          <w:szCs w:val="24"/>
          <w:lang w:val="en-GB"/>
        </w:rPr>
      </w:pPr>
    </w:p>
    <w:p w:rsidR="112EC6FD" w:rsidP="08AE78AA" w:rsidRDefault="112EC6FD" w14:paraId="01B6C0BF" w14:textId="0680A76D">
      <w:pPr>
        <w:pStyle w:val="Normal"/>
        <w:jc w:val="left"/>
        <w:rPr>
          <w:rFonts w:ascii="Times New Roman" w:hAnsi="Times New Roman" w:eastAsia="Times New Roman" w:cs="Times New Roman"/>
          <w:b w:val="1"/>
          <w:bCs w:val="1"/>
          <w:noProof w:val="0"/>
          <w:sz w:val="24"/>
          <w:szCs w:val="24"/>
          <w:lang w:val="en-GB"/>
        </w:rPr>
      </w:pPr>
    </w:p>
    <w:p w:rsidR="112EC6FD" w:rsidP="2FBB380D" w:rsidRDefault="112EC6FD" w14:paraId="22EC2C76" w14:textId="4E8026A4">
      <w:pPr>
        <w:pStyle w:val="Heading1"/>
        <w:rPr>
          <w:rFonts w:ascii="Times New Roman" w:hAnsi="Times New Roman" w:eastAsia="Times New Roman" w:cs="Times New Roman"/>
          <w:b w:val="1"/>
          <w:bCs w:val="1"/>
          <w:noProof w:val="0"/>
          <w:color w:val="000000" w:themeColor="text1" w:themeTint="FF" w:themeShade="FF"/>
          <w:sz w:val="48"/>
          <w:szCs w:val="48"/>
          <w:lang w:val="en-GB"/>
        </w:rPr>
      </w:pPr>
    </w:p>
    <w:p w:rsidR="112EC6FD" w:rsidP="2FBB380D" w:rsidRDefault="112EC6FD" w14:paraId="37B3F6D5" w14:textId="4EC8EDDC">
      <w:pPr>
        <w:pStyle w:val="Heading1"/>
        <w:rPr>
          <w:rFonts w:ascii="Times New Roman" w:hAnsi="Times New Roman" w:eastAsia="Times New Roman" w:cs="Times New Roman"/>
          <w:b w:val="1"/>
          <w:bCs w:val="1"/>
          <w:noProof w:val="0"/>
          <w:color w:val="000000" w:themeColor="text1" w:themeTint="FF" w:themeShade="FF"/>
          <w:sz w:val="48"/>
          <w:szCs w:val="48"/>
          <w:lang w:val="en-GB"/>
        </w:rPr>
      </w:pPr>
    </w:p>
    <w:p w:rsidR="112EC6FD" w:rsidP="2FBB380D" w:rsidRDefault="112EC6FD" w14:paraId="7BC2C2BD" w14:textId="14465644">
      <w:pPr>
        <w:pStyle w:val="Normal"/>
        <w:rPr>
          <w:noProof w:val="0"/>
          <w:lang w:val="en-GB"/>
        </w:rPr>
      </w:pPr>
    </w:p>
    <w:p w:rsidR="112EC6FD" w:rsidP="2FBB380D" w:rsidRDefault="112EC6FD" w14:paraId="07C328FA" w14:textId="0487D227">
      <w:pPr>
        <w:pStyle w:val="Heading1"/>
        <w:rPr>
          <w:rFonts w:ascii="Times New Roman" w:hAnsi="Times New Roman" w:eastAsia="Times New Roman" w:cs="Times New Roman"/>
          <w:b w:val="1"/>
          <w:bCs w:val="1"/>
          <w:noProof w:val="0"/>
          <w:color w:val="000000" w:themeColor="text1" w:themeTint="FF" w:themeShade="FF"/>
          <w:sz w:val="48"/>
          <w:szCs w:val="48"/>
          <w:lang w:val="en-GB"/>
        </w:rPr>
      </w:pPr>
      <w:bookmarkStart w:name="_Toc1154451623" w:id="1753571559"/>
      <w:r w:rsidRPr="2FBB380D" w:rsidR="43B5BEC1">
        <w:rPr>
          <w:rFonts w:ascii="Times New Roman" w:hAnsi="Times New Roman" w:eastAsia="Times New Roman" w:cs="Times New Roman"/>
          <w:b w:val="1"/>
          <w:bCs w:val="1"/>
          <w:noProof w:val="0"/>
          <w:color w:val="000000" w:themeColor="text1" w:themeTint="FF" w:themeShade="FF"/>
          <w:sz w:val="48"/>
          <w:szCs w:val="48"/>
          <w:lang w:val="en-GB"/>
        </w:rPr>
        <w:t xml:space="preserve">Element 4: Appendix A – Poster: Apple </w:t>
      </w:r>
      <w:r w:rsidRPr="2FBB380D" w:rsidR="43B5BEC1">
        <w:rPr>
          <w:rFonts w:ascii="Times New Roman" w:hAnsi="Times New Roman" w:eastAsia="Times New Roman" w:cs="Times New Roman"/>
          <w:b w:val="1"/>
          <w:bCs w:val="1"/>
          <w:noProof w:val="0"/>
          <w:color w:val="000000" w:themeColor="text1" w:themeTint="FF" w:themeShade="FF"/>
          <w:sz w:val="48"/>
          <w:szCs w:val="48"/>
          <w:lang w:val="en-GB"/>
        </w:rPr>
        <w:t>Vission</w:t>
      </w:r>
      <w:r w:rsidRPr="2FBB380D" w:rsidR="43B5BEC1">
        <w:rPr>
          <w:rFonts w:ascii="Times New Roman" w:hAnsi="Times New Roman" w:eastAsia="Times New Roman" w:cs="Times New Roman"/>
          <w:b w:val="1"/>
          <w:bCs w:val="1"/>
          <w:noProof w:val="0"/>
          <w:color w:val="000000" w:themeColor="text1" w:themeTint="FF" w:themeShade="FF"/>
          <w:sz w:val="48"/>
          <w:szCs w:val="48"/>
          <w:lang w:val="en-GB"/>
        </w:rPr>
        <w:t xml:space="preserve"> Glasses Brand Extension</w:t>
      </w:r>
      <w:bookmarkEnd w:id="1753571559"/>
    </w:p>
    <w:p w:rsidR="112EC6FD" w:rsidP="08AE78AA" w:rsidRDefault="112EC6FD" w14:paraId="657862E0" w14:textId="25BF482D">
      <w:pPr>
        <w:pStyle w:val="Normal"/>
      </w:pPr>
    </w:p>
    <w:p w:rsidR="112EC6FD" w:rsidP="2FBB380D" w:rsidRDefault="112EC6FD" w14:paraId="068D3ED9" w14:textId="4D3122C6">
      <w:pPr>
        <w:pStyle w:val="Normal"/>
        <w:jc w:val="left"/>
        <w:rPr>
          <w:rFonts w:ascii="Times New Roman" w:hAnsi="Times New Roman" w:eastAsia="Times New Roman" w:cs="Times New Roman"/>
          <w:b w:val="1"/>
          <w:bCs w:val="1"/>
          <w:noProof w:val="0"/>
          <w:sz w:val="24"/>
          <w:szCs w:val="24"/>
          <w:lang w:val="en-GB"/>
        </w:rPr>
      </w:pPr>
      <w:r w:rsidR="2A1C2C8C">
        <w:drawing>
          <wp:inline wp14:editId="016D79FB" wp14:anchorId="5BA6B4A6">
            <wp:extent cx="5322797" cy="7096682"/>
            <wp:effectExtent l="0" t="0" r="0" b="0"/>
            <wp:docPr id="2061655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0529227" name="Picture 1460529227"/>
                    <pic:cNvPicPr/>
                  </pic:nvPicPr>
                  <pic:blipFill>
                    <a:blip xmlns:r="http://schemas.openxmlformats.org/officeDocument/2006/relationships" r:embed="rId987353593">
                      <a:extLst>
                        <a:ext uri="{28A0092B-C50C-407E-A947-70E740481C1C}">
                          <a14:useLocalDpi xmlns:a14="http://schemas.microsoft.com/office/drawing/2010/main"/>
                        </a:ext>
                      </a:extLst>
                    </a:blip>
                    <a:stretch>
                      <a:fillRect/>
                    </a:stretch>
                  </pic:blipFill>
                  <pic:spPr>
                    <a:xfrm rot="0">
                      <a:off x="0" y="0"/>
                      <a:ext cx="5322797" cy="7096682"/>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2ff4dfa55c6a4a36"/>
      <w:footerReference w:type="default" r:id="Rbabe8d0330d943af"/>
      <w:headerReference w:type="first" r:id="R8f87953735ab419c"/>
      <w:footerReference w:type="first" r:id="R5b2c65b9136d4d5e"/>
      <w:titlePg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p w:rsidR="08AE78AA" w:rsidP="08AE78AA" w:rsidRDefault="08AE78AA" w14:paraId="330FA8DC" w14:textId="5FF09D85">
    <w:pPr>
      <w:pStyle w:val="Footer"/>
      <w:jc w:val="right"/>
    </w:pPr>
    <w:r>
      <w:fldChar w:fldCharType="begin"/>
    </w:r>
    <w:r>
      <w:instrText xml:space="preserve">PAGE</w:instrText>
    </w:r>
    <w:r>
      <w:fldChar w:fldCharType="separate"/>
    </w:r>
    <w:r>
      <w:fldChar w:fldCharType="end"/>
    </w:r>
  </w:p>
  <w:p w:rsidR="25E9133E" w:rsidP="25E9133E" w:rsidRDefault="25E9133E" w14:paraId="4F176DAB" w14:textId="25A1C3F7">
    <w:pPr>
      <w:pStyle w:val="Footer"/>
      <w:jc w:val="right"/>
    </w:pPr>
  </w:p>
  <w:p w:rsidR="77711794" w:rsidP="77711794" w:rsidRDefault="77711794" w14:paraId="292B3F09" w14:textId="46B775D5">
    <w:pPr>
      <w:pStyle w:val="Footer"/>
      <w:jc w:val="right"/>
    </w:pPr>
  </w:p>
  <w:tbl>
    <w:tblPr>
      <w:tblStyle w:val="TableNormal"/>
      <w:bidiVisual w:val="0"/>
      <w:tblW w:w="0" w:type="auto"/>
      <w:tblLook w:val="06A0" w:firstRow="1" w:lastRow="0" w:firstColumn="1" w:lastColumn="0" w:noHBand="1" w:noVBand="1"/>
    </w:tblPr>
    <w:tblGrid>
      <w:gridCol w:w="3005"/>
      <w:gridCol w:w="6105"/>
    </w:tblGrid>
    <w:tr w:rsidR="25E9133E" w:rsidTr="25E9133E" w14:paraId="02286E5D">
      <w:trPr>
        <w:trHeight w:val="300"/>
      </w:trPr>
      <w:tc>
        <w:tcPr>
          <w:tcW w:w="3005" w:type="dxa"/>
          <w:tcMar/>
        </w:tcPr>
        <w:p w:rsidR="25E9133E" w:rsidP="25E9133E" w:rsidRDefault="25E9133E" w14:paraId="78E7F190" w14:textId="22A9BED8">
          <w:pPr>
            <w:pStyle w:val="Header"/>
            <w:bidi w:val="0"/>
            <w:ind w:left="-115"/>
            <w:jc w:val="left"/>
          </w:pPr>
        </w:p>
      </w:tc>
      <w:tc>
        <w:tcPr>
          <w:tcW w:w="6105" w:type="dxa"/>
          <w:tcMar/>
        </w:tcPr>
        <w:p w:rsidR="25E9133E" w:rsidP="25E9133E" w:rsidRDefault="25E9133E" w14:paraId="6FA1B402" w14:textId="2BEFA2B2">
          <w:pPr>
            <w:pStyle w:val="Header"/>
            <w:bidi w:val="0"/>
            <w:ind w:right="-115"/>
            <w:jc w:val="right"/>
          </w:pPr>
        </w:p>
      </w:tc>
    </w:tr>
  </w:tbl>
  <w:p w:rsidR="25E9133E" w:rsidP="25E9133E" w:rsidRDefault="25E9133E" w14:paraId="66DBF9EB" w14:textId="1EB505A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711794" w:rsidTr="77711794" w14:paraId="410E2CB6">
      <w:trPr>
        <w:trHeight w:val="300"/>
      </w:trPr>
      <w:tc>
        <w:tcPr>
          <w:tcW w:w="3005" w:type="dxa"/>
          <w:tcMar/>
        </w:tcPr>
        <w:p w:rsidR="77711794" w:rsidP="77711794" w:rsidRDefault="77711794" w14:paraId="6D5779A5" w14:textId="52C4F8CF">
          <w:pPr>
            <w:pStyle w:val="Header"/>
            <w:bidi w:val="0"/>
            <w:ind w:left="-115"/>
            <w:jc w:val="left"/>
          </w:pPr>
        </w:p>
      </w:tc>
      <w:tc>
        <w:tcPr>
          <w:tcW w:w="3005" w:type="dxa"/>
          <w:tcMar/>
        </w:tcPr>
        <w:p w:rsidR="77711794" w:rsidP="77711794" w:rsidRDefault="77711794" w14:paraId="4D12340E" w14:textId="3F4F18E6">
          <w:pPr>
            <w:pStyle w:val="Header"/>
            <w:bidi w:val="0"/>
            <w:jc w:val="center"/>
          </w:pPr>
        </w:p>
      </w:tc>
      <w:tc>
        <w:tcPr>
          <w:tcW w:w="3005" w:type="dxa"/>
          <w:tcMar/>
        </w:tcPr>
        <w:p w:rsidR="77711794" w:rsidP="77711794" w:rsidRDefault="77711794" w14:paraId="5E9FAB83" w14:textId="0225A404">
          <w:pPr>
            <w:pStyle w:val="Header"/>
            <w:bidi w:val="0"/>
            <w:ind w:right="-115"/>
            <w:jc w:val="right"/>
          </w:pPr>
        </w:p>
      </w:tc>
    </w:tr>
  </w:tbl>
  <w:p w:rsidR="77711794" w:rsidP="77711794" w:rsidRDefault="77711794" w14:paraId="5AB5D525" w14:textId="450505A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E9133E" w:rsidTr="25E9133E" w14:paraId="0D1FD5AD">
      <w:trPr>
        <w:trHeight w:val="300"/>
      </w:trPr>
      <w:tc>
        <w:tcPr>
          <w:tcW w:w="3005" w:type="dxa"/>
          <w:tcMar/>
        </w:tcPr>
        <w:p w:rsidR="25E9133E" w:rsidP="25E9133E" w:rsidRDefault="25E9133E" w14:paraId="4F6A3729" w14:textId="474699FA">
          <w:pPr>
            <w:pStyle w:val="Header"/>
            <w:bidi w:val="0"/>
            <w:ind w:left="-115"/>
            <w:jc w:val="left"/>
          </w:pPr>
        </w:p>
      </w:tc>
      <w:tc>
        <w:tcPr>
          <w:tcW w:w="3005" w:type="dxa"/>
          <w:tcMar/>
        </w:tcPr>
        <w:p w:rsidR="25E9133E" w:rsidP="25E9133E" w:rsidRDefault="25E9133E" w14:paraId="683E65CB" w14:textId="420930D2">
          <w:pPr>
            <w:pStyle w:val="Header"/>
            <w:bidi w:val="0"/>
            <w:jc w:val="center"/>
          </w:pPr>
        </w:p>
      </w:tc>
      <w:tc>
        <w:tcPr>
          <w:tcW w:w="3005" w:type="dxa"/>
          <w:tcMar/>
        </w:tcPr>
        <w:p w:rsidR="25E9133E" w:rsidP="25E9133E" w:rsidRDefault="25E9133E" w14:paraId="0252DD08" w14:textId="06104D68">
          <w:pPr>
            <w:pStyle w:val="Header"/>
            <w:bidi w:val="0"/>
            <w:ind w:right="-115"/>
            <w:jc w:val="right"/>
          </w:pPr>
        </w:p>
      </w:tc>
    </w:tr>
  </w:tbl>
  <w:p w:rsidR="25E9133E" w:rsidP="25E9133E" w:rsidRDefault="25E9133E" w14:paraId="5F14C5E7" w14:textId="0B9EFBF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711794" w:rsidTr="77711794" w14:paraId="6377D13A">
      <w:trPr>
        <w:trHeight w:val="300"/>
      </w:trPr>
      <w:tc>
        <w:tcPr>
          <w:tcW w:w="3005" w:type="dxa"/>
          <w:tcMar/>
        </w:tcPr>
        <w:p w:rsidR="77711794" w:rsidP="77711794" w:rsidRDefault="77711794" w14:paraId="02C86E27" w14:textId="1743B40F">
          <w:pPr>
            <w:pStyle w:val="Header"/>
            <w:bidi w:val="0"/>
            <w:ind w:left="-115"/>
            <w:jc w:val="left"/>
          </w:pPr>
        </w:p>
      </w:tc>
      <w:tc>
        <w:tcPr>
          <w:tcW w:w="3005" w:type="dxa"/>
          <w:tcMar/>
        </w:tcPr>
        <w:p w:rsidR="77711794" w:rsidP="77711794" w:rsidRDefault="77711794" w14:paraId="069C55D0" w14:textId="53DDFD82">
          <w:pPr>
            <w:pStyle w:val="Header"/>
            <w:bidi w:val="0"/>
            <w:jc w:val="center"/>
          </w:pPr>
        </w:p>
      </w:tc>
      <w:tc>
        <w:tcPr>
          <w:tcW w:w="3005" w:type="dxa"/>
          <w:tcMar/>
        </w:tcPr>
        <w:p w:rsidR="77711794" w:rsidP="77711794" w:rsidRDefault="77711794" w14:paraId="7C9CAE33" w14:textId="55024626">
          <w:pPr>
            <w:pStyle w:val="Header"/>
            <w:bidi w:val="0"/>
            <w:ind w:right="-115"/>
            <w:jc w:val="right"/>
          </w:pPr>
        </w:p>
      </w:tc>
    </w:tr>
  </w:tbl>
  <w:p w:rsidR="77711794" w:rsidP="77711794" w:rsidRDefault="77711794" w14:paraId="48997BE2" w14:textId="5EF4F97E">
    <w:pPr>
      <w:pStyle w:val="Header"/>
      <w:bidi w:val="0"/>
    </w:pPr>
  </w:p>
</w:hdr>
</file>

<file path=word/numbering.xml><?xml version="1.0" encoding="utf-8"?>
<w:numbering xmlns:w="http://schemas.openxmlformats.org/wordprocessingml/2006/main">
  <w:abstractNum xmlns:w="http://schemas.openxmlformats.org/wordprocessingml/2006/main" w:abstractNumId="3">
    <w:nsid w:val="39cc99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a5f6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2571d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838166"/>
    <w:rsid w:val="00DFEF10"/>
    <w:rsid w:val="0165FB48"/>
    <w:rsid w:val="01A2F38B"/>
    <w:rsid w:val="03CA41A1"/>
    <w:rsid w:val="0421C070"/>
    <w:rsid w:val="049E4E3A"/>
    <w:rsid w:val="05916F1B"/>
    <w:rsid w:val="059B9639"/>
    <w:rsid w:val="072E27B5"/>
    <w:rsid w:val="075A8068"/>
    <w:rsid w:val="07CDA927"/>
    <w:rsid w:val="08181E79"/>
    <w:rsid w:val="088DCC56"/>
    <w:rsid w:val="0895339A"/>
    <w:rsid w:val="08AE78AA"/>
    <w:rsid w:val="0994BAC4"/>
    <w:rsid w:val="09A69B8C"/>
    <w:rsid w:val="09EF557E"/>
    <w:rsid w:val="09F5DFD6"/>
    <w:rsid w:val="0AD29EF3"/>
    <w:rsid w:val="0BF9C8BF"/>
    <w:rsid w:val="0C4639F9"/>
    <w:rsid w:val="0C5EDD0C"/>
    <w:rsid w:val="0CD3571C"/>
    <w:rsid w:val="0DFFDD5C"/>
    <w:rsid w:val="0E224F18"/>
    <w:rsid w:val="0EEC932E"/>
    <w:rsid w:val="0F5FFC14"/>
    <w:rsid w:val="0FB4E1DC"/>
    <w:rsid w:val="112EC6FD"/>
    <w:rsid w:val="11D932E8"/>
    <w:rsid w:val="11E51D18"/>
    <w:rsid w:val="1381378F"/>
    <w:rsid w:val="140A1272"/>
    <w:rsid w:val="14DAC371"/>
    <w:rsid w:val="14EB65BF"/>
    <w:rsid w:val="174DA718"/>
    <w:rsid w:val="17553A2D"/>
    <w:rsid w:val="182F34ED"/>
    <w:rsid w:val="185BCA90"/>
    <w:rsid w:val="18C166C5"/>
    <w:rsid w:val="18D5BEFB"/>
    <w:rsid w:val="18EE9D78"/>
    <w:rsid w:val="19F63C6D"/>
    <w:rsid w:val="1B17B90D"/>
    <w:rsid w:val="1D5FC8DD"/>
    <w:rsid w:val="1E56E6ED"/>
    <w:rsid w:val="1F39E6BA"/>
    <w:rsid w:val="1F5976C7"/>
    <w:rsid w:val="1FB5E4A6"/>
    <w:rsid w:val="204E0F33"/>
    <w:rsid w:val="2083756B"/>
    <w:rsid w:val="20C5064D"/>
    <w:rsid w:val="221F8120"/>
    <w:rsid w:val="22292311"/>
    <w:rsid w:val="222B61B6"/>
    <w:rsid w:val="22661FAF"/>
    <w:rsid w:val="22D20E4A"/>
    <w:rsid w:val="2301F11E"/>
    <w:rsid w:val="23C31420"/>
    <w:rsid w:val="23F56242"/>
    <w:rsid w:val="24C824E8"/>
    <w:rsid w:val="251C0507"/>
    <w:rsid w:val="25E9133E"/>
    <w:rsid w:val="26A19A5A"/>
    <w:rsid w:val="270FD3EC"/>
    <w:rsid w:val="27696465"/>
    <w:rsid w:val="2783C1D3"/>
    <w:rsid w:val="28398C13"/>
    <w:rsid w:val="29A0B429"/>
    <w:rsid w:val="29F82BD4"/>
    <w:rsid w:val="2A1C2C8C"/>
    <w:rsid w:val="2A6436EC"/>
    <w:rsid w:val="2A93009A"/>
    <w:rsid w:val="2ACD27F7"/>
    <w:rsid w:val="2BC81C03"/>
    <w:rsid w:val="2BC84928"/>
    <w:rsid w:val="2C701758"/>
    <w:rsid w:val="2CD8C2D5"/>
    <w:rsid w:val="2CE1DD53"/>
    <w:rsid w:val="2CFAE6DF"/>
    <w:rsid w:val="2D5D1F89"/>
    <w:rsid w:val="2D67CAE9"/>
    <w:rsid w:val="2DCF543B"/>
    <w:rsid w:val="2E0D84A5"/>
    <w:rsid w:val="2ECD9873"/>
    <w:rsid w:val="2F4B344E"/>
    <w:rsid w:val="2FBB380D"/>
    <w:rsid w:val="30692D1F"/>
    <w:rsid w:val="30FBAAC4"/>
    <w:rsid w:val="31C2758B"/>
    <w:rsid w:val="32EE6F28"/>
    <w:rsid w:val="33B26910"/>
    <w:rsid w:val="3470A2E8"/>
    <w:rsid w:val="348D3719"/>
    <w:rsid w:val="349F5BCC"/>
    <w:rsid w:val="3698EE64"/>
    <w:rsid w:val="370C11AB"/>
    <w:rsid w:val="3786936C"/>
    <w:rsid w:val="37D00CBE"/>
    <w:rsid w:val="385A923D"/>
    <w:rsid w:val="39384B78"/>
    <w:rsid w:val="393BBAFE"/>
    <w:rsid w:val="3A522212"/>
    <w:rsid w:val="3A5349BD"/>
    <w:rsid w:val="3A8B5D63"/>
    <w:rsid w:val="3B77209C"/>
    <w:rsid w:val="3BD2E4B3"/>
    <w:rsid w:val="3BE4C2C0"/>
    <w:rsid w:val="3D2F5A3A"/>
    <w:rsid w:val="3E0B0EC8"/>
    <w:rsid w:val="3E7EE05A"/>
    <w:rsid w:val="3E8D78F8"/>
    <w:rsid w:val="4104BAB7"/>
    <w:rsid w:val="42A7ABE3"/>
    <w:rsid w:val="42B86A6C"/>
    <w:rsid w:val="42F96950"/>
    <w:rsid w:val="43B5BEC1"/>
    <w:rsid w:val="43F48A0C"/>
    <w:rsid w:val="445B8C69"/>
    <w:rsid w:val="44851E28"/>
    <w:rsid w:val="473D0406"/>
    <w:rsid w:val="4774FCBA"/>
    <w:rsid w:val="488E55EF"/>
    <w:rsid w:val="48B69821"/>
    <w:rsid w:val="49179653"/>
    <w:rsid w:val="494F3474"/>
    <w:rsid w:val="498D2D75"/>
    <w:rsid w:val="49B8525C"/>
    <w:rsid w:val="4A02ED00"/>
    <w:rsid w:val="4A395283"/>
    <w:rsid w:val="4B838166"/>
    <w:rsid w:val="4BA9F7FC"/>
    <w:rsid w:val="4BF72307"/>
    <w:rsid w:val="4BFFBBB0"/>
    <w:rsid w:val="4C65B66D"/>
    <w:rsid w:val="4CAE4283"/>
    <w:rsid w:val="4CD88D05"/>
    <w:rsid w:val="4D7E91F8"/>
    <w:rsid w:val="4DDDA720"/>
    <w:rsid w:val="4E0F05F4"/>
    <w:rsid w:val="4EA5C364"/>
    <w:rsid w:val="4EB1B8D3"/>
    <w:rsid w:val="4F6E5D32"/>
    <w:rsid w:val="4F77519B"/>
    <w:rsid w:val="4FC6D354"/>
    <w:rsid w:val="500EFF03"/>
    <w:rsid w:val="50A17CF3"/>
    <w:rsid w:val="50CC5A8C"/>
    <w:rsid w:val="50E2A663"/>
    <w:rsid w:val="50EE87D5"/>
    <w:rsid w:val="515D555A"/>
    <w:rsid w:val="51AE82A8"/>
    <w:rsid w:val="53209B50"/>
    <w:rsid w:val="555514E5"/>
    <w:rsid w:val="557A4AF4"/>
    <w:rsid w:val="55DBB774"/>
    <w:rsid w:val="563AB6F1"/>
    <w:rsid w:val="57415E4E"/>
    <w:rsid w:val="5872FF8E"/>
    <w:rsid w:val="5963EE8C"/>
    <w:rsid w:val="59C3A407"/>
    <w:rsid w:val="5B050604"/>
    <w:rsid w:val="5B0C677B"/>
    <w:rsid w:val="5B5A2783"/>
    <w:rsid w:val="5BC1DF73"/>
    <w:rsid w:val="5BEDEF2F"/>
    <w:rsid w:val="5BEEDB04"/>
    <w:rsid w:val="5C0D89F1"/>
    <w:rsid w:val="5C40E2BC"/>
    <w:rsid w:val="5DBFA06F"/>
    <w:rsid w:val="5DDB2D98"/>
    <w:rsid w:val="5E09ED36"/>
    <w:rsid w:val="5F02054A"/>
    <w:rsid w:val="5F57F702"/>
    <w:rsid w:val="6063FDE8"/>
    <w:rsid w:val="62085C91"/>
    <w:rsid w:val="62971C07"/>
    <w:rsid w:val="6323CE14"/>
    <w:rsid w:val="637E42EC"/>
    <w:rsid w:val="63AA518F"/>
    <w:rsid w:val="63C471FF"/>
    <w:rsid w:val="6405A72E"/>
    <w:rsid w:val="641AA4E0"/>
    <w:rsid w:val="6567AEC6"/>
    <w:rsid w:val="65CCF306"/>
    <w:rsid w:val="66D463F3"/>
    <w:rsid w:val="67D5005C"/>
    <w:rsid w:val="686A4F72"/>
    <w:rsid w:val="690A20BA"/>
    <w:rsid w:val="690F66C4"/>
    <w:rsid w:val="6977E299"/>
    <w:rsid w:val="6A3A53D2"/>
    <w:rsid w:val="6B24E1ED"/>
    <w:rsid w:val="6B5C863C"/>
    <w:rsid w:val="6C8847F6"/>
    <w:rsid w:val="6D05E968"/>
    <w:rsid w:val="6D1C16F7"/>
    <w:rsid w:val="6DA04FB2"/>
    <w:rsid w:val="6DC30093"/>
    <w:rsid w:val="6E6A48B6"/>
    <w:rsid w:val="6E840039"/>
    <w:rsid w:val="6EB1488D"/>
    <w:rsid w:val="6EF36B84"/>
    <w:rsid w:val="6FE1D321"/>
    <w:rsid w:val="704902D8"/>
    <w:rsid w:val="70943A26"/>
    <w:rsid w:val="7098AE55"/>
    <w:rsid w:val="71826E60"/>
    <w:rsid w:val="730B2A73"/>
    <w:rsid w:val="734F3393"/>
    <w:rsid w:val="73755F22"/>
    <w:rsid w:val="75BADD82"/>
    <w:rsid w:val="77711794"/>
    <w:rsid w:val="777BBFD3"/>
    <w:rsid w:val="781D7021"/>
    <w:rsid w:val="78A55017"/>
    <w:rsid w:val="78F270E3"/>
    <w:rsid w:val="793EF3E8"/>
    <w:rsid w:val="79A9EC12"/>
    <w:rsid w:val="7A54BDDF"/>
    <w:rsid w:val="7AA7A1B7"/>
    <w:rsid w:val="7C317AFB"/>
    <w:rsid w:val="7C82EDDD"/>
    <w:rsid w:val="7CE8EB93"/>
    <w:rsid w:val="7DD68592"/>
    <w:rsid w:val="7E093D33"/>
    <w:rsid w:val="7F5AB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38166"/>
  <w15:chartTrackingRefBased/>
  <w15:docId w15:val="{486BA951-FF2E-4131-B029-86387B9592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5E9133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5E9133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5E9133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5E9133E"/>
    <w:rPr>
      <w:color w:val="467886"/>
      <w:u w:val="single"/>
    </w:rPr>
  </w:style>
  <w:style w:type="paragraph" w:styleId="TOC1">
    <w:uiPriority w:val="39"/>
    <w:name w:val="toc 1"/>
    <w:basedOn w:val="Normal"/>
    <w:next w:val="Normal"/>
    <w:unhideWhenUsed/>
    <w:rsid w:val="25E9133E"/>
    <w:pPr>
      <w:spacing w:after="100"/>
    </w:pPr>
  </w:style>
  <w:style w:type="paragraph" w:styleId="TOC2">
    <w:uiPriority w:val="39"/>
    <w:name w:val="toc 2"/>
    <w:basedOn w:val="Normal"/>
    <w:next w:val="Normal"/>
    <w:unhideWhenUsed/>
    <w:rsid w:val="25E9133E"/>
    <w:pPr>
      <w:spacing w:after="100"/>
      <w:ind w:left="220"/>
    </w:pPr>
  </w:style>
  <w:style w:type="paragraph" w:styleId="TOC3">
    <w:uiPriority w:val="39"/>
    <w:name w:val="toc 3"/>
    <w:basedOn w:val="Normal"/>
    <w:next w:val="Normal"/>
    <w:unhideWhenUsed/>
    <w:rsid w:val="25E9133E"/>
    <w:pPr>
      <w:spacing w:after="100"/>
      <w:ind w:left="440"/>
    </w:pPr>
  </w:style>
  <w:style w:type="paragraph" w:styleId="Header">
    <w:uiPriority w:val="99"/>
    <w:name w:val="header"/>
    <w:basedOn w:val="Normal"/>
    <w:unhideWhenUsed/>
    <w:rsid w:val="25E9133E"/>
    <w:pPr>
      <w:tabs>
        <w:tab w:val="center" w:leader="none" w:pos="4680"/>
        <w:tab w:val="right" w:leader="none" w:pos="9360"/>
      </w:tabs>
      <w:spacing w:after="0" w:line="240" w:lineRule="auto"/>
    </w:pPr>
  </w:style>
  <w:style w:type="paragraph" w:styleId="Footer">
    <w:uiPriority w:val="99"/>
    <w:name w:val="footer"/>
    <w:basedOn w:val="Normal"/>
    <w:unhideWhenUsed/>
    <w:rsid w:val="25E913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0531303" /><Relationship Type="http://schemas.openxmlformats.org/officeDocument/2006/relationships/header" Target="/word/header.xml" Id="R2ff4dfa55c6a4a36" /><Relationship Type="http://schemas.openxmlformats.org/officeDocument/2006/relationships/footer" Target="/word/footer.xml" Id="Rbabe8d0330d943af" /><Relationship Type="http://schemas.openxmlformats.org/officeDocument/2006/relationships/header" Target="/word/header2.xml" Id="R8f87953735ab419c" /><Relationship Type="http://schemas.openxmlformats.org/officeDocument/2006/relationships/footer" Target="/word/footer2.xml" Id="R5b2c65b9136d4d5e" /><Relationship Type="http://schemas.openxmlformats.org/officeDocument/2006/relationships/image" Target="/media/image3.png" Id="rId987353593" /><Relationship Type="http://schemas.openxmlformats.org/officeDocument/2006/relationships/numbering" Target="/word/numbering.xml" Id="Rbc6074fccdeb4a67" /><Relationship Type="http://schemas.openxmlformats.org/officeDocument/2006/relationships/hyperlink" Target="https://investor.apple.com/" TargetMode="External" Id="Rc0eceeb302d7430c" /><Relationship Type="http://schemas.openxmlformats.org/officeDocument/2006/relationships/hyperlink" Target="https://www.statista.com/" TargetMode="External" Id="Rce070e15194b44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Florina Vlad (2227241)</dc:creator>
  <keywords/>
  <dc:description/>
  <lastModifiedBy>Florina Vlad (2227241)</lastModifiedBy>
  <revision>5</revision>
  <dcterms:created xsi:type="dcterms:W3CDTF">2026-03-07T11:21:24.6827546Z</dcterms:created>
  <dcterms:modified xsi:type="dcterms:W3CDTF">2026-03-08T08:22:58.5842904Z</dcterms:modified>
</coreProperties>
</file>