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pPr>
        <w:rPr>
          <w:b/>
        </w:rPr>
      </w:pPr>
    </w:p>
    <w:p w:rsidR="005D0530" w:rsidRDefault="005D0530" w:rsidP="00414314">
      <w:pPr>
        <w:spacing w:line="360" w:lineRule="auto"/>
        <w:rPr>
          <w:b/>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1724CB"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Bmsk4002_LON</w:t>
      </w:r>
    </w:p>
    <w:p w:rsidR="001724CB" w:rsidRPr="00414314" w:rsidRDefault="001724CB" w:rsidP="00414314">
      <w:pPr>
        <w:spacing w:line="360" w:lineRule="auto"/>
        <w:rPr>
          <w:rFonts w:ascii="Times New Roman" w:hAnsi="Times New Roman" w:cs="Times New Roman"/>
          <w:b/>
          <w:sz w:val="24"/>
          <w:szCs w:val="24"/>
        </w:rPr>
      </w:pPr>
    </w:p>
    <w:p w:rsidR="001724CB" w:rsidRPr="00414314" w:rsidRDefault="00581CD4"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 xml:space="preserve">EFFECTIVE TEAM WORKING AND COMMUNICATION SKILLS </w:t>
      </w: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Pr="00414314" w:rsidRDefault="005D0530" w:rsidP="00414314">
      <w:pPr>
        <w:spacing w:line="360" w:lineRule="auto"/>
        <w:rPr>
          <w:rFonts w:ascii="Times New Roman" w:hAnsi="Times New Roman" w:cs="Times New Roman"/>
          <w:b/>
          <w:sz w:val="24"/>
          <w:szCs w:val="24"/>
        </w:rPr>
      </w:pPr>
    </w:p>
    <w:p w:rsidR="005D0530" w:rsidRDefault="005D0530" w:rsidP="00414314">
      <w:pPr>
        <w:spacing w:line="360" w:lineRule="auto"/>
        <w:rPr>
          <w:rFonts w:ascii="Times New Roman" w:hAnsi="Times New Roman" w:cs="Times New Roman"/>
          <w:b/>
          <w:sz w:val="24"/>
          <w:szCs w:val="24"/>
        </w:rPr>
      </w:pPr>
    </w:p>
    <w:p w:rsidR="00414314" w:rsidRDefault="00414314" w:rsidP="00414314">
      <w:pPr>
        <w:spacing w:line="360" w:lineRule="auto"/>
        <w:rPr>
          <w:rFonts w:ascii="Times New Roman" w:hAnsi="Times New Roman" w:cs="Times New Roman"/>
          <w:b/>
          <w:sz w:val="24"/>
          <w:szCs w:val="24"/>
        </w:rPr>
      </w:pPr>
    </w:p>
    <w:p w:rsidR="00414314" w:rsidRPr="00414314" w:rsidRDefault="00414314" w:rsidP="00414314">
      <w:pPr>
        <w:spacing w:line="360" w:lineRule="auto"/>
        <w:rPr>
          <w:rFonts w:ascii="Times New Roman" w:hAnsi="Times New Roman" w:cs="Times New Roman"/>
          <w:b/>
          <w:sz w:val="24"/>
          <w:szCs w:val="24"/>
        </w:rPr>
      </w:pPr>
    </w:p>
    <w:p w:rsidR="00EA522A" w:rsidRPr="00414314" w:rsidRDefault="00EA522A"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lastRenderedPageBreak/>
        <w:t>Introduction</w:t>
      </w:r>
    </w:p>
    <w:p w:rsidR="00EA522A" w:rsidRPr="00414314" w:rsidRDefault="00EA522A" w:rsidP="00414314">
      <w:pPr>
        <w:spacing w:line="360" w:lineRule="auto"/>
        <w:rPr>
          <w:rFonts w:ascii="Times New Roman" w:hAnsi="Times New Roman" w:cs="Times New Roman"/>
          <w:b/>
          <w:sz w:val="24"/>
          <w:szCs w:val="24"/>
        </w:rPr>
      </w:pPr>
    </w:p>
    <w:p w:rsidR="00EA522A" w:rsidRPr="00414314" w:rsidRDefault="00DE27EB" w:rsidP="00414314">
      <w:pPr>
        <w:spacing w:line="360" w:lineRule="auto"/>
        <w:rPr>
          <w:rFonts w:ascii="Times New Roman" w:hAnsi="Times New Roman" w:cs="Times New Roman"/>
          <w:sz w:val="24"/>
          <w:szCs w:val="24"/>
        </w:rPr>
      </w:pPr>
      <w:r w:rsidRPr="00414314">
        <w:rPr>
          <w:rFonts w:ascii="Times New Roman" w:hAnsi="Times New Roman" w:cs="Times New Roman"/>
          <w:sz w:val="24"/>
          <w:szCs w:val="24"/>
        </w:rPr>
        <w:t xml:space="preserve">Communication in the work place can come in various different manners, it could be face to face or or a distant using modern devices or even through decrypted to written material. Each of these methods have been proven to be reliable sources of methods to help one understand another, this report will further analyze how a few of these techniques may be used in the work place to help yourself and the community understand the message that is being delivered and accounted for. </w:t>
      </w:r>
    </w:p>
    <w:p w:rsidR="00DE27EB" w:rsidRPr="00414314" w:rsidRDefault="00DE27EB" w:rsidP="00414314">
      <w:pPr>
        <w:spacing w:line="360" w:lineRule="auto"/>
        <w:rPr>
          <w:rFonts w:ascii="Times New Roman" w:hAnsi="Times New Roman" w:cs="Times New Roman"/>
          <w:sz w:val="24"/>
          <w:szCs w:val="24"/>
        </w:rPr>
      </w:pPr>
    </w:p>
    <w:p w:rsidR="004A1B05" w:rsidRPr="00414314" w:rsidRDefault="004A1B05"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 xml:space="preserve">Methodology </w:t>
      </w:r>
    </w:p>
    <w:p w:rsidR="00037CDE" w:rsidRPr="00414314" w:rsidRDefault="00037CDE" w:rsidP="00414314">
      <w:pPr>
        <w:spacing w:line="360" w:lineRule="auto"/>
        <w:rPr>
          <w:rFonts w:ascii="Times New Roman" w:hAnsi="Times New Roman" w:cs="Times New Roman"/>
          <w:sz w:val="24"/>
          <w:szCs w:val="24"/>
        </w:rPr>
      </w:pPr>
    </w:p>
    <w:p w:rsidR="00BD5640" w:rsidRPr="00414314" w:rsidRDefault="00037CDE" w:rsidP="00414314">
      <w:pPr>
        <w:spacing w:line="360" w:lineRule="auto"/>
        <w:rPr>
          <w:rFonts w:ascii="Times New Roman" w:hAnsi="Times New Roman" w:cs="Times New Roman"/>
          <w:sz w:val="24"/>
          <w:szCs w:val="24"/>
        </w:rPr>
      </w:pPr>
      <w:r w:rsidRPr="00414314">
        <w:rPr>
          <w:rFonts w:ascii="Times New Roman" w:hAnsi="Times New Roman" w:cs="Times New Roman"/>
          <w:sz w:val="24"/>
          <w:szCs w:val="24"/>
        </w:rPr>
        <w:t>Each of these methods will be shown evidence through the concept of how each technique came to be, from books to journals to extracts from previous conversations</w:t>
      </w:r>
    </w:p>
    <w:p w:rsidR="00037CDE" w:rsidRPr="00414314" w:rsidRDefault="00037CDE" w:rsidP="00414314">
      <w:pPr>
        <w:spacing w:line="360" w:lineRule="auto"/>
        <w:rPr>
          <w:rFonts w:ascii="Times New Roman" w:hAnsi="Times New Roman" w:cs="Times New Roman"/>
          <w:sz w:val="24"/>
          <w:szCs w:val="24"/>
        </w:rPr>
      </w:pPr>
    </w:p>
    <w:p w:rsidR="004A1B05" w:rsidRPr="00414314" w:rsidRDefault="004A1B05"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 xml:space="preserve">Description </w:t>
      </w:r>
    </w:p>
    <w:p w:rsidR="004A1B05" w:rsidRPr="00414314" w:rsidRDefault="004A1B05" w:rsidP="00414314">
      <w:pPr>
        <w:spacing w:line="360" w:lineRule="auto"/>
        <w:rPr>
          <w:rFonts w:ascii="Times New Roman" w:hAnsi="Times New Roman" w:cs="Times New Roman"/>
          <w:b/>
          <w:sz w:val="24"/>
          <w:szCs w:val="24"/>
        </w:rPr>
      </w:pPr>
    </w:p>
    <w:p w:rsidR="004A1B05" w:rsidRPr="00414314" w:rsidRDefault="004A1B05"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 xml:space="preserve">Salesmen to buyer </w:t>
      </w:r>
    </w:p>
    <w:p w:rsidR="004A1B05" w:rsidRPr="00414314" w:rsidRDefault="004A1B05" w:rsidP="00414314">
      <w:pPr>
        <w:spacing w:line="360" w:lineRule="auto"/>
        <w:rPr>
          <w:rFonts w:ascii="Times New Roman" w:hAnsi="Times New Roman" w:cs="Times New Roman"/>
          <w:b/>
          <w:sz w:val="24"/>
          <w:szCs w:val="24"/>
        </w:rPr>
      </w:pPr>
    </w:p>
    <w:p w:rsidR="004A1B05" w:rsidRPr="00414314" w:rsidRDefault="004A1B05" w:rsidP="00414314">
      <w:pPr>
        <w:spacing w:line="360" w:lineRule="auto"/>
        <w:rPr>
          <w:rFonts w:ascii="Times New Roman" w:hAnsi="Times New Roman" w:cs="Times New Roman"/>
          <w:sz w:val="24"/>
          <w:szCs w:val="24"/>
        </w:rPr>
      </w:pPr>
      <w:r w:rsidRPr="00414314">
        <w:rPr>
          <w:rFonts w:ascii="Times New Roman" w:hAnsi="Times New Roman" w:cs="Times New Roman"/>
          <w:sz w:val="24"/>
          <w:szCs w:val="24"/>
        </w:rPr>
        <w:t>A salesman always tries to feet his/her facts by sugar coating their language in such a manner that we as buyers tend to agree with most of the facts that is being told. The idea to this is to the verbal way the message is being spoken, which could be listed as a very polite, upholding, bright, and simplistic. The salesman can’t say what type of a person you are, what kind of education you have maintained or what class of statues you belong to (lower, middle or upper). Therefore he/she will have to use a fluent but very efficient manner of addressing the crowd, as this a basic crowd pleasing language. Relatively it adds a better outcome to the</w:t>
      </w:r>
      <w:r w:rsidR="00335694" w:rsidRPr="00414314">
        <w:rPr>
          <w:rFonts w:ascii="Times New Roman" w:hAnsi="Times New Roman" w:cs="Times New Roman"/>
          <w:sz w:val="24"/>
          <w:szCs w:val="24"/>
        </w:rPr>
        <w:t xml:space="preserve"> person that is being spoken to.</w:t>
      </w:r>
      <w:r w:rsidR="004C09C2" w:rsidRPr="00414314">
        <w:rPr>
          <w:rFonts w:ascii="Times New Roman" w:hAnsi="Times New Roman" w:cs="Times New Roman"/>
          <w:sz w:val="24"/>
          <w:szCs w:val="24"/>
        </w:rPr>
        <w:t xml:space="preserve"> For example the volume and tone such as “</w:t>
      </w:r>
      <w:r w:rsidR="001F00B9" w:rsidRPr="00414314">
        <w:rPr>
          <w:rFonts w:ascii="Times New Roman" w:hAnsi="Times New Roman" w:cs="Times New Roman"/>
          <w:sz w:val="24"/>
          <w:szCs w:val="24"/>
        </w:rPr>
        <w:t>sometimes in normal conversations people do not speak loud enough for the other person to hear properly. This is often taken as a sign of heightened weakness, but also depending on how loud you speak may also be intrigue to the customer as to why you are raising your voice to such heights”.</w:t>
      </w:r>
      <w:r w:rsidR="00101B95" w:rsidRPr="00414314">
        <w:rPr>
          <w:rFonts w:ascii="Times New Roman" w:hAnsi="Times New Roman" w:cs="Times New Roman"/>
          <w:sz w:val="24"/>
          <w:szCs w:val="24"/>
        </w:rPr>
        <w:t>(Morgan, 2017)</w:t>
      </w:r>
      <w:r w:rsidR="00F42C17" w:rsidRPr="00414314">
        <w:rPr>
          <w:rFonts w:ascii="Times New Roman" w:hAnsi="Times New Roman" w:cs="Times New Roman"/>
          <w:sz w:val="24"/>
          <w:szCs w:val="24"/>
        </w:rPr>
        <w:t>.</w:t>
      </w:r>
      <w:r w:rsidR="001F00B9" w:rsidRPr="00414314">
        <w:rPr>
          <w:rFonts w:ascii="Times New Roman" w:hAnsi="Times New Roman" w:cs="Times New Roman"/>
          <w:sz w:val="24"/>
          <w:szCs w:val="24"/>
        </w:rPr>
        <w:t xml:space="preserve"> This could prove that if the speaker does not know his audience he may fail in his attempt to conquer a specific crowd. Showing the lack of judgement made through his skills to deliver on point. </w:t>
      </w:r>
      <w:r w:rsidR="00670667" w:rsidRPr="00414314">
        <w:rPr>
          <w:rFonts w:ascii="Times New Roman" w:hAnsi="Times New Roman" w:cs="Times New Roman"/>
          <w:sz w:val="24"/>
          <w:szCs w:val="24"/>
        </w:rPr>
        <w:t xml:space="preserve">It is very important for the salesman to show his channel. Depending it’s a face to face conversation, </w:t>
      </w:r>
      <w:r w:rsidR="00670667" w:rsidRPr="00414314">
        <w:rPr>
          <w:rFonts w:ascii="Times New Roman" w:hAnsi="Times New Roman" w:cs="Times New Roman"/>
          <w:sz w:val="24"/>
          <w:szCs w:val="24"/>
        </w:rPr>
        <w:lastRenderedPageBreak/>
        <w:t>the person has to be able to look the audience straight in the eye and not focus on just one member depending on how big the audience is, but also merge with everyone in the room. This would then encourage the buyers or listeners as now their attention is drawn to the way the text is being directed towards them. It would also indicate that by grabbing their attention the chances of you landing a deal with them are in the higher efficiencies and proving to be a lethal fact. Knowing the product you are selling is the main component, like a non-personal channel. Which could be a telephone conversation where the buyer wants to know the key products of what he/she will be investing their money upon. This could be a tougher task too, as it is harder to judge the state the customer is in, the mood set and the atmosphere around, whether it’s a tired or maybe less irritant being.</w:t>
      </w:r>
      <w:r w:rsidR="00873602" w:rsidRPr="00414314">
        <w:rPr>
          <w:rFonts w:ascii="Times New Roman" w:hAnsi="Times New Roman" w:cs="Times New Roman"/>
          <w:sz w:val="24"/>
          <w:szCs w:val="24"/>
        </w:rPr>
        <w:t xml:space="preserve"> “The way in which the combination of communication in different elements differ will be varied according to the given situation and needs. Nevertheless we will need to communicate through para-Linguistic to non-verbal language, this could be done to direct or persuade or even enlighten an individual about a certain aspect”</w:t>
      </w:r>
      <w:r w:rsidR="007236A7" w:rsidRPr="00414314">
        <w:rPr>
          <w:rFonts w:ascii="Times New Roman" w:hAnsi="Times New Roman" w:cs="Times New Roman"/>
          <w:sz w:val="24"/>
          <w:szCs w:val="24"/>
        </w:rPr>
        <w:t>. (</w:t>
      </w:r>
      <w:r w:rsidR="00873602" w:rsidRPr="00414314">
        <w:rPr>
          <w:rFonts w:ascii="Times New Roman" w:hAnsi="Times New Roman" w:cs="Times New Roman"/>
          <w:sz w:val="24"/>
          <w:szCs w:val="24"/>
        </w:rPr>
        <w:t xml:space="preserve">Morgan, 2017). As mentioned it is ideal that the pitcher proves his point without rushing or going </w:t>
      </w:r>
      <w:r w:rsidR="006E4C50" w:rsidRPr="00414314">
        <w:rPr>
          <w:rFonts w:ascii="Times New Roman" w:hAnsi="Times New Roman" w:cs="Times New Roman"/>
          <w:sz w:val="24"/>
          <w:szCs w:val="24"/>
        </w:rPr>
        <w:t>around in circles, as context is the key factor to understanding how far you have come along with the buyers, if they aren’t satisfied with the information you have provided, they may just be around knowing it would be rude to leave, as their body language can be read simultaneously, the posture they stand in, the facial expressions towards you or the remarks such as nodding their heads to looking at one another to show confusion mostly.</w:t>
      </w:r>
    </w:p>
    <w:p w:rsidR="006E4C50" w:rsidRPr="00414314" w:rsidRDefault="006E4C50" w:rsidP="00414314">
      <w:pPr>
        <w:spacing w:line="360" w:lineRule="auto"/>
        <w:rPr>
          <w:rFonts w:ascii="Times New Roman" w:hAnsi="Times New Roman" w:cs="Times New Roman"/>
          <w:sz w:val="24"/>
          <w:szCs w:val="24"/>
        </w:rPr>
      </w:pPr>
    </w:p>
    <w:p w:rsidR="003210A3" w:rsidRPr="00414314" w:rsidRDefault="003210A3"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Doctor to a patient</w:t>
      </w:r>
    </w:p>
    <w:p w:rsidR="008063CA" w:rsidRPr="00414314" w:rsidRDefault="008063CA" w:rsidP="00414314">
      <w:pPr>
        <w:spacing w:line="360" w:lineRule="auto"/>
        <w:rPr>
          <w:rFonts w:ascii="Times New Roman" w:hAnsi="Times New Roman" w:cs="Times New Roman"/>
          <w:b/>
          <w:sz w:val="24"/>
          <w:szCs w:val="24"/>
        </w:rPr>
      </w:pPr>
    </w:p>
    <w:p w:rsidR="008063CA" w:rsidRPr="00414314" w:rsidRDefault="008063CA" w:rsidP="00414314">
      <w:pPr>
        <w:spacing w:line="360" w:lineRule="auto"/>
        <w:rPr>
          <w:rFonts w:ascii="Times New Roman" w:hAnsi="Times New Roman" w:cs="Times New Roman"/>
          <w:sz w:val="24"/>
          <w:szCs w:val="24"/>
        </w:rPr>
      </w:pPr>
      <w:r w:rsidRPr="00414314">
        <w:rPr>
          <w:rFonts w:ascii="Times New Roman" w:hAnsi="Times New Roman" w:cs="Times New Roman"/>
          <w:sz w:val="24"/>
          <w:szCs w:val="24"/>
        </w:rPr>
        <w:t xml:space="preserve">Medical situations are harder to intercept as it is always a serious consequence or a lucky and </w:t>
      </w:r>
      <w:r w:rsidR="008E42D1" w:rsidRPr="00414314">
        <w:rPr>
          <w:rFonts w:ascii="Times New Roman" w:hAnsi="Times New Roman" w:cs="Times New Roman"/>
          <w:sz w:val="24"/>
          <w:szCs w:val="24"/>
        </w:rPr>
        <w:t>efficient break through. For example “</w:t>
      </w:r>
      <w:r w:rsidR="00823186">
        <w:rPr>
          <w:rFonts w:ascii="Times New Roman" w:hAnsi="Times New Roman" w:cs="Times New Roman"/>
          <w:sz w:val="24"/>
          <w:szCs w:val="24"/>
        </w:rPr>
        <w:t>doctor’s</w:t>
      </w:r>
      <w:r w:rsidR="008E42D1" w:rsidRPr="00414314">
        <w:rPr>
          <w:rFonts w:ascii="Times New Roman" w:hAnsi="Times New Roman" w:cs="Times New Roman"/>
          <w:sz w:val="24"/>
          <w:szCs w:val="24"/>
        </w:rPr>
        <w:t xml:space="preserve"> communication skills are way more effective. Doctors firstly check on their patients problems in-depth. Secondly they check on the patients well being and satisfaction, thirdly patients are m</w:t>
      </w:r>
      <w:bookmarkStart w:id="0" w:name="_GoBack"/>
      <w:bookmarkEnd w:id="0"/>
      <w:r w:rsidR="008E42D1" w:rsidRPr="00414314">
        <w:rPr>
          <w:rFonts w:ascii="Times New Roman" w:hAnsi="Times New Roman" w:cs="Times New Roman"/>
          <w:sz w:val="24"/>
          <w:szCs w:val="24"/>
        </w:rPr>
        <w:t>ore likely to take the doctors advice rather than going astray”.</w:t>
      </w:r>
      <w:r w:rsidR="00866D34" w:rsidRPr="00414314">
        <w:rPr>
          <w:rFonts w:ascii="Times New Roman" w:hAnsi="Times New Roman" w:cs="Times New Roman"/>
          <w:sz w:val="24"/>
          <w:szCs w:val="24"/>
        </w:rPr>
        <w:t>(bms)</w:t>
      </w:r>
      <w:r w:rsidR="008E42D1" w:rsidRPr="00414314">
        <w:rPr>
          <w:rFonts w:ascii="Times New Roman" w:hAnsi="Times New Roman" w:cs="Times New Roman"/>
          <w:sz w:val="24"/>
          <w:szCs w:val="24"/>
        </w:rPr>
        <w:t xml:space="preserve">This type of communication is where feedback is mostly required as to how the patient may react depending on the doctors answer, </w:t>
      </w:r>
      <w:r w:rsidR="00527B1B" w:rsidRPr="00414314">
        <w:rPr>
          <w:rFonts w:ascii="Times New Roman" w:hAnsi="Times New Roman" w:cs="Times New Roman"/>
          <w:sz w:val="24"/>
          <w:szCs w:val="24"/>
        </w:rPr>
        <w:t xml:space="preserve">as it could either be positive or negative feedback. This is exactly why a doctor has neutral emotions to show. It all depends on what the illness is and how the </w:t>
      </w:r>
      <w:r w:rsidR="00823186" w:rsidRPr="00414314">
        <w:rPr>
          <w:rFonts w:ascii="Times New Roman" w:hAnsi="Times New Roman" w:cs="Times New Roman"/>
          <w:sz w:val="24"/>
          <w:szCs w:val="24"/>
        </w:rPr>
        <w:t>patient’s</w:t>
      </w:r>
      <w:r w:rsidR="00527B1B" w:rsidRPr="00414314">
        <w:rPr>
          <w:rFonts w:ascii="Times New Roman" w:hAnsi="Times New Roman" w:cs="Times New Roman"/>
          <w:sz w:val="24"/>
          <w:szCs w:val="24"/>
        </w:rPr>
        <w:t xml:space="preserve"> first expression change would be.</w:t>
      </w:r>
      <w:r w:rsidR="00866D34" w:rsidRPr="00414314">
        <w:rPr>
          <w:rFonts w:ascii="Times New Roman" w:hAnsi="Times New Roman" w:cs="Times New Roman"/>
          <w:sz w:val="24"/>
          <w:szCs w:val="24"/>
        </w:rPr>
        <w:t xml:space="preserve"> </w:t>
      </w:r>
      <w:r w:rsidR="00565AA7" w:rsidRPr="00414314">
        <w:rPr>
          <w:rFonts w:ascii="Times New Roman" w:hAnsi="Times New Roman" w:cs="Times New Roman"/>
          <w:sz w:val="24"/>
          <w:szCs w:val="24"/>
        </w:rPr>
        <w:t xml:space="preserve">This will make things easier to communicate with as a doctor would check for impulses and kind gestures made towards them, </w:t>
      </w:r>
      <w:r w:rsidR="00565AA7" w:rsidRPr="00414314">
        <w:rPr>
          <w:rFonts w:ascii="Times New Roman" w:hAnsi="Times New Roman" w:cs="Times New Roman"/>
          <w:sz w:val="24"/>
          <w:szCs w:val="24"/>
        </w:rPr>
        <w:lastRenderedPageBreak/>
        <w:t>also it is critical that the doctor stays calm during a heart breaking situation, if it’s a certain death the doctors kind words and body language would signal a very demeaning</w:t>
      </w:r>
      <w:r w:rsidR="004B39C1" w:rsidRPr="00414314">
        <w:rPr>
          <w:rFonts w:ascii="Times New Roman" w:hAnsi="Times New Roman" w:cs="Times New Roman"/>
          <w:sz w:val="24"/>
          <w:szCs w:val="24"/>
        </w:rPr>
        <w:t xml:space="preserve"> simplistic but caring gesture. The doctor would be go as far as saying that he/she is terribly sorry for the misconduct and that they tried their absolute best to save the moment but failed due to such problems. </w:t>
      </w:r>
      <w:r w:rsidR="00313258" w:rsidRPr="00414314">
        <w:rPr>
          <w:rFonts w:ascii="Times New Roman" w:hAnsi="Times New Roman" w:cs="Times New Roman"/>
          <w:sz w:val="24"/>
          <w:szCs w:val="24"/>
        </w:rPr>
        <w:t xml:space="preserve"> It would be wise to see if the doctor goes with a flow of higher words with less meaning or less words with more meaning depending on how the patients overall first instinct expressions show.</w:t>
      </w:r>
      <w:r w:rsidR="00353427" w:rsidRPr="00414314">
        <w:rPr>
          <w:rFonts w:ascii="Times New Roman" w:hAnsi="Times New Roman" w:cs="Times New Roman"/>
          <w:sz w:val="24"/>
          <w:szCs w:val="24"/>
        </w:rPr>
        <w:t xml:space="preserve"> “Socially skilled behaviors are usually intentional and goal directed. Individuals are selected through this in order to achieve an outcome of desiring, and are therefore purposefully as opposed to </w:t>
      </w:r>
      <w:r w:rsidR="00A06A14">
        <w:rPr>
          <w:rFonts w:ascii="Times New Roman" w:hAnsi="Times New Roman" w:cs="Times New Roman"/>
          <w:sz w:val="24"/>
          <w:szCs w:val="24"/>
        </w:rPr>
        <w:t>unintentional”. (Hargie, 1997</w:t>
      </w:r>
      <w:r w:rsidR="00823186" w:rsidRPr="00414314">
        <w:rPr>
          <w:rFonts w:ascii="Times New Roman" w:hAnsi="Times New Roman" w:cs="Times New Roman"/>
          <w:sz w:val="24"/>
          <w:szCs w:val="24"/>
        </w:rPr>
        <w:t xml:space="preserve">). </w:t>
      </w:r>
      <w:r w:rsidR="00301AA8" w:rsidRPr="00414314">
        <w:rPr>
          <w:rFonts w:ascii="Times New Roman" w:hAnsi="Times New Roman" w:cs="Times New Roman"/>
          <w:sz w:val="24"/>
          <w:szCs w:val="24"/>
        </w:rPr>
        <w:t>A Doctor could also be slivering his/her message through written communication methods such as an email or a letter depending on who he is writing to, depending it’s an email, they will try to reduce the tone to a very sophisticated manner as such that the addressed feels comfortable enough even though the case may be severe, or to inform of a date of a specific test or merging to meet them.</w:t>
      </w:r>
      <w:r w:rsidR="00677A92" w:rsidRPr="00414314">
        <w:rPr>
          <w:rFonts w:ascii="Times New Roman" w:hAnsi="Times New Roman" w:cs="Times New Roman"/>
          <w:sz w:val="24"/>
          <w:szCs w:val="24"/>
        </w:rPr>
        <w:t xml:space="preserve"> In a letter you would receive a very direct message, mostly asking or proposing an action to you on behalf what is needed to be done, show a lot of keenness and appreciation towards the reader, it wouldn’t change depending on the age of the patient all will receive the same type of letter as it is not individually written on a separate notice. Finally it will be short as doctors will not go into details but mention to either schedule an appointment or to meet their need. Emails too will contain very similar amount of texture, yet in an email they may be a</w:t>
      </w:r>
      <w:r w:rsidR="00823186">
        <w:rPr>
          <w:rFonts w:ascii="Times New Roman" w:hAnsi="Times New Roman" w:cs="Times New Roman"/>
          <w:sz w:val="24"/>
          <w:szCs w:val="24"/>
        </w:rPr>
        <w:t xml:space="preserve"> </w:t>
      </w:r>
      <w:r w:rsidR="00677A92" w:rsidRPr="00414314">
        <w:rPr>
          <w:rFonts w:ascii="Times New Roman" w:hAnsi="Times New Roman" w:cs="Times New Roman"/>
          <w:sz w:val="24"/>
          <w:szCs w:val="24"/>
        </w:rPr>
        <w:t>bit more description as the doctor could attach you some medical papers or if it’s a surgery done previously may even sending lab tests such as X rays to cat-scans or blood test results.</w:t>
      </w:r>
      <w:r w:rsidR="00405D61" w:rsidRPr="00414314">
        <w:rPr>
          <w:rFonts w:ascii="Times New Roman" w:hAnsi="Times New Roman" w:cs="Times New Roman"/>
          <w:sz w:val="24"/>
          <w:szCs w:val="24"/>
        </w:rPr>
        <w:t xml:space="preserve">It would be ideal to avoid cliché such as “in today’s world”, “the true facts are”or “ decline to accept”, as these are either new or very loyal patients of yours, who come to you with a purpose of knowing that the email will be directed to meet the needs and avoid any personal opinion unless the doctor is voicing his thoughts on how you should proceed next if </w:t>
      </w:r>
      <w:r w:rsidR="005446E8" w:rsidRPr="00414314">
        <w:rPr>
          <w:rFonts w:ascii="Times New Roman" w:hAnsi="Times New Roman" w:cs="Times New Roman"/>
          <w:sz w:val="24"/>
          <w:szCs w:val="24"/>
        </w:rPr>
        <w:t xml:space="preserve">it’s a dire medical need, as the simple purpose is to </w:t>
      </w:r>
      <w:r w:rsidR="00803981" w:rsidRPr="00414314">
        <w:rPr>
          <w:rFonts w:ascii="Times New Roman" w:hAnsi="Times New Roman" w:cs="Times New Roman"/>
          <w:sz w:val="24"/>
          <w:szCs w:val="24"/>
        </w:rPr>
        <w:t>inform and direct the reader.</w:t>
      </w:r>
      <w:r w:rsidR="00AF355D" w:rsidRPr="00414314">
        <w:rPr>
          <w:rFonts w:ascii="Times New Roman" w:hAnsi="Times New Roman" w:cs="Times New Roman"/>
          <w:sz w:val="24"/>
          <w:szCs w:val="24"/>
        </w:rPr>
        <w:t xml:space="preserve">  There may be a few factors to decline when it comes to professional advising and tutoring, it would be unwise to show any deep emotions such as anger or little patience.</w:t>
      </w:r>
      <w:r w:rsidR="0044006D" w:rsidRPr="00414314">
        <w:rPr>
          <w:rFonts w:ascii="Times New Roman" w:hAnsi="Times New Roman" w:cs="Times New Roman"/>
          <w:sz w:val="24"/>
          <w:szCs w:val="24"/>
        </w:rPr>
        <w:t xml:space="preserve"> “As considered the learning experience, we focus on such environment as that the learner is perceived and not abused of his/her privacy. They may differ from important of the observer to the listener”. (</w:t>
      </w:r>
      <w:r w:rsidR="003C3663">
        <w:rPr>
          <w:rFonts w:ascii="Times New Roman" w:hAnsi="Times New Roman" w:cs="Times New Roman"/>
          <w:sz w:val="24"/>
          <w:szCs w:val="24"/>
        </w:rPr>
        <w:t>Moon, 1999</w:t>
      </w:r>
      <w:r w:rsidR="0045522E" w:rsidRPr="00414314">
        <w:rPr>
          <w:rFonts w:ascii="Times New Roman" w:hAnsi="Times New Roman" w:cs="Times New Roman"/>
          <w:sz w:val="24"/>
          <w:szCs w:val="24"/>
        </w:rPr>
        <w:t>)</w:t>
      </w:r>
      <w:r w:rsidR="00A43490" w:rsidRPr="00414314">
        <w:rPr>
          <w:rFonts w:ascii="Times New Roman" w:hAnsi="Times New Roman" w:cs="Times New Roman"/>
          <w:sz w:val="24"/>
          <w:szCs w:val="24"/>
        </w:rPr>
        <w:t xml:space="preserve">. </w:t>
      </w:r>
      <w:r w:rsidR="005F0EA9" w:rsidRPr="00414314">
        <w:rPr>
          <w:rFonts w:ascii="Times New Roman" w:hAnsi="Times New Roman" w:cs="Times New Roman"/>
          <w:sz w:val="24"/>
          <w:szCs w:val="24"/>
        </w:rPr>
        <w:t xml:space="preserve">It would be unwise to categorize the audience as that would build tension between the spoken and the listener, and to question the patients as to “why” as they come to you for help so they have </w:t>
      </w:r>
      <w:r w:rsidR="005F0EA9" w:rsidRPr="00414314">
        <w:rPr>
          <w:rFonts w:ascii="Times New Roman" w:hAnsi="Times New Roman" w:cs="Times New Roman"/>
          <w:sz w:val="24"/>
          <w:szCs w:val="24"/>
        </w:rPr>
        <w:lastRenderedPageBreak/>
        <w:t>the power of questioning most answers as it may be difficult for them to understand your concept or why such a matter is needed. It is common for the listener to lose patients and show emotions such as anger and disbelief, this is when non verbal attitude such as hand gestures to a simplistic smile may offer a condolence to ease a troubled patient.</w:t>
      </w:r>
    </w:p>
    <w:p w:rsidR="005F0EA9" w:rsidRPr="00414314" w:rsidRDefault="005F0EA9" w:rsidP="00414314">
      <w:pPr>
        <w:spacing w:line="360" w:lineRule="auto"/>
        <w:rPr>
          <w:rFonts w:ascii="Times New Roman" w:hAnsi="Times New Roman" w:cs="Times New Roman"/>
          <w:sz w:val="24"/>
          <w:szCs w:val="24"/>
        </w:rPr>
      </w:pPr>
    </w:p>
    <w:p w:rsidR="005F0EA9" w:rsidRPr="00414314" w:rsidRDefault="005F0EA9"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Employee to Boss</w:t>
      </w:r>
    </w:p>
    <w:p w:rsidR="005F0EA9" w:rsidRPr="00414314" w:rsidRDefault="005F0EA9" w:rsidP="00414314">
      <w:pPr>
        <w:spacing w:line="360" w:lineRule="auto"/>
        <w:rPr>
          <w:rFonts w:ascii="Times New Roman" w:hAnsi="Times New Roman" w:cs="Times New Roman"/>
          <w:b/>
          <w:sz w:val="24"/>
          <w:szCs w:val="24"/>
        </w:rPr>
      </w:pPr>
    </w:p>
    <w:p w:rsidR="001E2F1E" w:rsidRPr="00414314" w:rsidRDefault="006076A4" w:rsidP="00414314">
      <w:pPr>
        <w:spacing w:line="360" w:lineRule="auto"/>
        <w:rPr>
          <w:rFonts w:ascii="Times New Roman" w:hAnsi="Times New Roman" w:cs="Times New Roman"/>
          <w:sz w:val="24"/>
          <w:szCs w:val="24"/>
        </w:rPr>
      </w:pPr>
      <w:r w:rsidRPr="00414314">
        <w:rPr>
          <w:rFonts w:ascii="Times New Roman" w:hAnsi="Times New Roman" w:cs="Times New Roman"/>
          <w:sz w:val="24"/>
          <w:szCs w:val="24"/>
        </w:rPr>
        <w:t xml:space="preserve">During such a an interview or face to face conversation it is always ideal to have excellent listening skills, as whatever the superior is telling may vary on the factor of your body tone and how well you address his/her question by what </w:t>
      </w:r>
      <w:r w:rsidR="00AF7E96" w:rsidRPr="00414314">
        <w:rPr>
          <w:rFonts w:ascii="Times New Roman" w:hAnsi="Times New Roman" w:cs="Times New Roman"/>
          <w:sz w:val="24"/>
          <w:szCs w:val="24"/>
        </w:rPr>
        <w:t>the boss previously told you. It is important to show a confident body language as a slanted or hands tied behind your back may indicate that you are nervous or either not sure of what is it that you want. Being straight forward and short is what a boss may want to see, as they tend to have other work to attend to meaning this could be your last chance for another couple of weeks, therefore the message has to be delivered precisely but with respect to showing the person has authority above you.</w:t>
      </w:r>
      <w:r w:rsidR="00B84095" w:rsidRPr="00414314">
        <w:rPr>
          <w:rFonts w:ascii="Times New Roman" w:hAnsi="Times New Roman" w:cs="Times New Roman"/>
          <w:sz w:val="24"/>
          <w:szCs w:val="24"/>
        </w:rPr>
        <w:t xml:space="preserve"> Listening may be hard varying on factors as the environment or the clearness of your tone. </w:t>
      </w:r>
      <w:r w:rsidR="00D15E1B" w:rsidRPr="00414314">
        <w:rPr>
          <w:rFonts w:ascii="Times New Roman" w:hAnsi="Times New Roman" w:cs="Times New Roman"/>
          <w:sz w:val="24"/>
          <w:szCs w:val="24"/>
        </w:rPr>
        <w:t>This is more of a cont</w:t>
      </w:r>
      <w:r w:rsidR="008F2CA1" w:rsidRPr="00414314">
        <w:rPr>
          <w:rFonts w:ascii="Times New Roman" w:hAnsi="Times New Roman" w:cs="Times New Roman"/>
          <w:sz w:val="24"/>
          <w:szCs w:val="24"/>
        </w:rPr>
        <w:t xml:space="preserve">extual or instrumental style of speaking, as it focuses on the shared relationship with the boss, and also knowing which stance they take may help you identify whether the person is irritated by your remarks or impressed by what has being said. </w:t>
      </w:r>
      <w:r w:rsidR="00A225DE" w:rsidRPr="00414314">
        <w:rPr>
          <w:rFonts w:ascii="Times New Roman" w:hAnsi="Times New Roman" w:cs="Times New Roman"/>
          <w:sz w:val="24"/>
          <w:szCs w:val="24"/>
        </w:rPr>
        <w:t xml:space="preserve">“For us to succeed it is more likely done when we know what impacts us the most in our </w:t>
      </w:r>
      <w:r w:rsidR="00823186">
        <w:rPr>
          <w:rFonts w:ascii="Times New Roman" w:hAnsi="Times New Roman" w:cs="Times New Roman"/>
          <w:sz w:val="24"/>
          <w:szCs w:val="24"/>
        </w:rPr>
        <w:t>performance.</w:t>
      </w:r>
      <w:r w:rsidR="00A225DE" w:rsidRPr="00414314">
        <w:rPr>
          <w:rFonts w:ascii="Times New Roman" w:hAnsi="Times New Roman" w:cs="Times New Roman"/>
          <w:sz w:val="24"/>
          <w:szCs w:val="24"/>
        </w:rPr>
        <w:t xml:space="preserve"> Identifying this puts us in a better position to fine tune the way we speak or work, this will ideally remove distractions and potential barriers so our performance thrives. Sometimes quite little altercations to how we approach things may vary depending on the situation which can reduce a ne</w:t>
      </w:r>
      <w:r w:rsidR="002C18F6">
        <w:rPr>
          <w:rFonts w:ascii="Times New Roman" w:hAnsi="Times New Roman" w:cs="Times New Roman"/>
          <w:sz w:val="24"/>
          <w:szCs w:val="24"/>
        </w:rPr>
        <w:t>gative outcome”. (Cottrell, 2015</w:t>
      </w:r>
      <w:r w:rsidR="00A225DE" w:rsidRPr="00414314">
        <w:rPr>
          <w:rFonts w:ascii="Times New Roman" w:hAnsi="Times New Roman" w:cs="Times New Roman"/>
          <w:sz w:val="24"/>
          <w:szCs w:val="24"/>
        </w:rPr>
        <w:t xml:space="preserve">). </w:t>
      </w:r>
      <w:r w:rsidR="00454500" w:rsidRPr="00414314">
        <w:rPr>
          <w:rFonts w:ascii="Times New Roman" w:hAnsi="Times New Roman" w:cs="Times New Roman"/>
          <w:sz w:val="24"/>
          <w:szCs w:val="24"/>
        </w:rPr>
        <w:t xml:space="preserve">Also while being given instructions after the boss has listened to your piece of the conversation, there are a few key factors unwise to do in your part. Don’t fake interest or or cut the boss out while the instructions are delivered, it would take a major role if the higher ground is not able to finish their piece of the advice, wait for your turn or until the boss quiets down. Do not just seek for facts or pretend to understand everything that has been told, they would want to know what you gathered so far after they are done </w:t>
      </w:r>
      <w:r w:rsidR="00823186" w:rsidRPr="00414314">
        <w:rPr>
          <w:rFonts w:ascii="Times New Roman" w:hAnsi="Times New Roman" w:cs="Times New Roman"/>
          <w:sz w:val="24"/>
          <w:szCs w:val="24"/>
        </w:rPr>
        <w:t>speaking,</w:t>
      </w:r>
      <w:r w:rsidR="00C11985" w:rsidRPr="00414314">
        <w:rPr>
          <w:rFonts w:ascii="Times New Roman" w:hAnsi="Times New Roman" w:cs="Times New Roman"/>
          <w:sz w:val="24"/>
          <w:szCs w:val="24"/>
        </w:rPr>
        <w:t xml:space="preserve"> either to clarify any doubts or further state your opinion. It could even be a coded message where you’ve known the participant for so long they </w:t>
      </w:r>
      <w:r w:rsidR="00C11985" w:rsidRPr="00414314">
        <w:rPr>
          <w:rFonts w:ascii="Times New Roman" w:hAnsi="Times New Roman" w:cs="Times New Roman"/>
          <w:sz w:val="24"/>
          <w:szCs w:val="24"/>
        </w:rPr>
        <w:lastRenderedPageBreak/>
        <w:t>already know how things are run and little details will be picked upon very quickly, but yet another employee tries this it may end in a confused or</w:t>
      </w:r>
      <w:r w:rsidR="00C75D8C" w:rsidRPr="00414314">
        <w:rPr>
          <w:rFonts w:ascii="Times New Roman" w:hAnsi="Times New Roman" w:cs="Times New Roman"/>
          <w:sz w:val="24"/>
          <w:szCs w:val="24"/>
        </w:rPr>
        <w:t xml:space="preserve"> a</w:t>
      </w:r>
      <w:r w:rsidR="00C11985" w:rsidRPr="00414314">
        <w:rPr>
          <w:rFonts w:ascii="Times New Roman" w:hAnsi="Times New Roman" w:cs="Times New Roman"/>
          <w:sz w:val="24"/>
          <w:szCs w:val="24"/>
        </w:rPr>
        <w:t xml:space="preserve"> conflicted situation</w:t>
      </w:r>
      <w:r w:rsidR="0058590D" w:rsidRPr="00414314">
        <w:rPr>
          <w:rFonts w:ascii="Times New Roman" w:hAnsi="Times New Roman" w:cs="Times New Roman"/>
          <w:sz w:val="24"/>
          <w:szCs w:val="24"/>
        </w:rPr>
        <w:t>.</w:t>
      </w:r>
    </w:p>
    <w:p w:rsidR="001E2F1E" w:rsidRPr="00414314" w:rsidRDefault="001E2F1E" w:rsidP="00414314">
      <w:pPr>
        <w:spacing w:line="360" w:lineRule="auto"/>
        <w:rPr>
          <w:rFonts w:ascii="Times New Roman" w:hAnsi="Times New Roman" w:cs="Times New Roman"/>
          <w:sz w:val="24"/>
          <w:szCs w:val="24"/>
        </w:rPr>
      </w:pPr>
    </w:p>
    <w:p w:rsidR="001E2F1E" w:rsidRPr="00414314" w:rsidRDefault="001E2F1E" w:rsidP="00414314">
      <w:pPr>
        <w:spacing w:line="360" w:lineRule="auto"/>
        <w:rPr>
          <w:rFonts w:ascii="Times New Roman" w:hAnsi="Times New Roman" w:cs="Times New Roman"/>
          <w:b/>
          <w:sz w:val="24"/>
          <w:szCs w:val="24"/>
        </w:rPr>
      </w:pPr>
      <w:r w:rsidRPr="00414314">
        <w:rPr>
          <w:rFonts w:ascii="Times New Roman" w:hAnsi="Times New Roman" w:cs="Times New Roman"/>
          <w:b/>
          <w:sz w:val="24"/>
          <w:szCs w:val="24"/>
        </w:rPr>
        <w:t xml:space="preserve">Conclusion </w:t>
      </w:r>
    </w:p>
    <w:p w:rsidR="00C11985" w:rsidRDefault="001E2F1E" w:rsidP="00414314">
      <w:pPr>
        <w:spacing w:line="360" w:lineRule="auto"/>
        <w:rPr>
          <w:rFonts w:ascii="Times New Roman" w:hAnsi="Times New Roman" w:cs="Times New Roman"/>
          <w:sz w:val="24"/>
          <w:szCs w:val="24"/>
        </w:rPr>
      </w:pPr>
      <w:r w:rsidRPr="00414314">
        <w:rPr>
          <w:rFonts w:ascii="Times New Roman" w:hAnsi="Times New Roman" w:cs="Times New Roman"/>
          <w:sz w:val="24"/>
          <w:szCs w:val="24"/>
        </w:rPr>
        <w:t xml:space="preserve">In conclusion the above methods of speaking from verbal to non-verbal, </w:t>
      </w:r>
      <w:r w:rsidR="00CA3346" w:rsidRPr="00414314">
        <w:rPr>
          <w:rFonts w:ascii="Times New Roman" w:hAnsi="Times New Roman" w:cs="Times New Roman"/>
          <w:sz w:val="24"/>
          <w:szCs w:val="24"/>
        </w:rPr>
        <w:t xml:space="preserve">to different aspects of body language and how well the conversation is directed at will help an employee or customer to higher tier understand their method of approach during such face to face conversation or written experiment.This will further elaborate on how communication as a whole helps derive a message intended to the class that is being spoken to </w:t>
      </w: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58271C" w:rsidRDefault="0058271C" w:rsidP="00414314">
      <w:pPr>
        <w:spacing w:line="360" w:lineRule="auto"/>
        <w:rPr>
          <w:rFonts w:ascii="Times New Roman" w:hAnsi="Times New Roman" w:cs="Times New Roman"/>
          <w:sz w:val="24"/>
          <w:szCs w:val="24"/>
        </w:rPr>
      </w:pPr>
    </w:p>
    <w:p w:rsidR="008E3E3E" w:rsidRDefault="0058271C" w:rsidP="00414314">
      <w:pPr>
        <w:spacing w:line="360" w:lineRule="auto"/>
        <w:rPr>
          <w:rFonts w:ascii="Times New Roman" w:hAnsi="Times New Roman" w:cs="Times New Roman"/>
          <w:b/>
          <w:sz w:val="24"/>
          <w:szCs w:val="24"/>
        </w:rPr>
      </w:pPr>
      <w:r w:rsidRPr="0058271C">
        <w:rPr>
          <w:rFonts w:ascii="Times New Roman" w:hAnsi="Times New Roman" w:cs="Times New Roman"/>
          <w:b/>
          <w:sz w:val="24"/>
          <w:szCs w:val="24"/>
        </w:rPr>
        <w:lastRenderedPageBreak/>
        <w:t>References</w:t>
      </w:r>
    </w:p>
    <w:p w:rsidR="008E3E3E" w:rsidRPr="008E3E3E" w:rsidRDefault="008E3E3E" w:rsidP="00414314">
      <w:pPr>
        <w:spacing w:line="360" w:lineRule="auto"/>
        <w:rPr>
          <w:rFonts w:ascii="Times New Roman" w:hAnsi="Times New Roman" w:cs="Times New Roman"/>
          <w:b/>
          <w:sz w:val="24"/>
          <w:szCs w:val="24"/>
        </w:rPr>
      </w:pPr>
    </w:p>
    <w:p w:rsidR="008E3E3E" w:rsidRDefault="008E3E3E" w:rsidP="00414314">
      <w:pPr>
        <w:spacing w:line="360" w:lineRule="auto"/>
        <w:rPr>
          <w:rFonts w:ascii="Times New Roman" w:hAnsi="Times New Roman" w:cs="Times New Roman"/>
          <w:sz w:val="24"/>
          <w:szCs w:val="24"/>
        </w:rPr>
      </w:pPr>
      <w:r w:rsidRPr="004D7C82">
        <w:rPr>
          <w:rFonts w:ascii="Times New Roman" w:hAnsi="Times New Roman" w:cs="Times New Roman"/>
          <w:sz w:val="24"/>
          <w:szCs w:val="24"/>
        </w:rPr>
        <w:t xml:space="preserve">Cottrell, S. (2015). </w:t>
      </w:r>
      <w:r w:rsidRPr="00072EC2">
        <w:rPr>
          <w:rFonts w:ascii="Times New Roman" w:hAnsi="Times New Roman" w:cs="Times New Roman"/>
          <w:i/>
          <w:sz w:val="24"/>
          <w:szCs w:val="24"/>
        </w:rPr>
        <w:t>Skills for Success Personal Development and Employability</w:t>
      </w:r>
      <w:r w:rsidRPr="004D7C82">
        <w:rPr>
          <w:rFonts w:ascii="Times New Roman" w:hAnsi="Times New Roman" w:cs="Times New Roman"/>
          <w:sz w:val="24"/>
          <w:szCs w:val="24"/>
        </w:rPr>
        <w:t>. 3rd ed. [ebook] London: Palgrave. Available at: https://books.google.co.uk/books?hl=en&amp;lr=&amp;id=1J67BgAAQBAJ&amp;oi=fnd&amp;pg=PP1&amp;dq=cottrell+s+2010+skills+for+success&amp;ots=4swV2W9lTj&amp;sig=DMyMIw4YAqHkWvoIGzQZYMJzcpk#v=onepage&amp;q=cottrell%20s%202010%20skills%20for%20success&amp;f=true [Accessed 10 Jan. 2018].</w:t>
      </w:r>
    </w:p>
    <w:p w:rsidR="008E3E3E" w:rsidRDefault="008E3E3E" w:rsidP="00414314">
      <w:pPr>
        <w:spacing w:line="360" w:lineRule="auto"/>
        <w:rPr>
          <w:rFonts w:ascii="Times New Roman" w:hAnsi="Times New Roman" w:cs="Times New Roman"/>
          <w:sz w:val="24"/>
          <w:szCs w:val="24"/>
        </w:rPr>
      </w:pPr>
      <w:r w:rsidRPr="00846761">
        <w:rPr>
          <w:rFonts w:ascii="Times New Roman" w:hAnsi="Times New Roman" w:cs="Times New Roman"/>
          <w:sz w:val="24"/>
          <w:szCs w:val="24"/>
        </w:rPr>
        <w:t xml:space="preserve">Hargie, O. (1997). </w:t>
      </w:r>
      <w:r w:rsidRPr="00846761">
        <w:rPr>
          <w:rFonts w:ascii="Times New Roman" w:hAnsi="Times New Roman" w:cs="Times New Roman"/>
          <w:i/>
          <w:sz w:val="24"/>
          <w:szCs w:val="24"/>
        </w:rPr>
        <w:t>Handbook of communication skills</w:t>
      </w:r>
      <w:r w:rsidRPr="00846761">
        <w:rPr>
          <w:rFonts w:ascii="Times New Roman" w:hAnsi="Times New Roman" w:cs="Times New Roman"/>
          <w:sz w:val="24"/>
          <w:szCs w:val="24"/>
        </w:rPr>
        <w:t>. 2nd ed. [ebook] London: Routledge. Available at: https://books.google.co.uk/books?hl=en&amp;lr=&amp;id=IVSxsljxndsC&amp;oi=fnd&amp;pg=PR9&amp;dq=communication+skills&amp;ots=c2x_6AiNBX&amp;sig=KNz35OhLjV-5CBAPEn-F06MTvsQ#v=onepage&amp;q=communication%20skills&amp;f=true [Accessed 10 Jan. 2018].</w:t>
      </w:r>
    </w:p>
    <w:p w:rsidR="008E3E3E" w:rsidRDefault="008E3E3E" w:rsidP="00414314">
      <w:pPr>
        <w:spacing w:line="360" w:lineRule="auto"/>
        <w:rPr>
          <w:rFonts w:ascii="Times New Roman" w:hAnsi="Times New Roman" w:cs="Times New Roman"/>
          <w:sz w:val="24"/>
          <w:szCs w:val="24"/>
        </w:rPr>
      </w:pPr>
      <w:r w:rsidRPr="00724BD5">
        <w:rPr>
          <w:rFonts w:ascii="Times New Roman" w:hAnsi="Times New Roman" w:cs="Times New Roman"/>
          <w:sz w:val="24"/>
          <w:szCs w:val="24"/>
        </w:rPr>
        <w:t xml:space="preserve">Moon, J. (1999). </w:t>
      </w:r>
      <w:r w:rsidRPr="00724BD5">
        <w:rPr>
          <w:rFonts w:ascii="Times New Roman" w:hAnsi="Times New Roman" w:cs="Times New Roman"/>
          <w:i/>
          <w:sz w:val="24"/>
          <w:szCs w:val="24"/>
        </w:rPr>
        <w:t xml:space="preserve">Reflection in Learning and Professional Development: Theory and Practice. </w:t>
      </w:r>
      <w:r>
        <w:rPr>
          <w:rFonts w:ascii="Times New Roman" w:hAnsi="Times New Roman" w:cs="Times New Roman"/>
          <w:sz w:val="24"/>
          <w:szCs w:val="24"/>
        </w:rPr>
        <w:t>2nd ed. [ebook] London</w:t>
      </w:r>
      <w:r w:rsidRPr="00724BD5">
        <w:rPr>
          <w:rFonts w:ascii="Times New Roman" w:hAnsi="Times New Roman" w:cs="Times New Roman"/>
          <w:sz w:val="24"/>
          <w:szCs w:val="24"/>
        </w:rPr>
        <w:t>: Routledge. Available at: https://books.google.co.uk/books?hl=en&amp;lr=&amp;id=8y0LwQxZUf4C&amp;oi=fnd&amp;pg=PR2&amp;dq=related:5LJoFoF_sVkJ:scholar.google.com/&amp;ots=1sXAxuQRdT&amp;sig=KwuQW243xCth_dXTCYooTbRkvAw#v=onepage&amp;q&amp;f=false [Accessed 10 Jan. 2018].</w:t>
      </w:r>
    </w:p>
    <w:p w:rsidR="008E3E3E" w:rsidRPr="004D7C82" w:rsidRDefault="008E3E3E" w:rsidP="00414314">
      <w:pPr>
        <w:spacing w:line="360" w:lineRule="auto"/>
        <w:rPr>
          <w:rFonts w:ascii="Times New Roman" w:hAnsi="Times New Roman" w:cs="Times New Roman"/>
          <w:sz w:val="24"/>
          <w:szCs w:val="24"/>
        </w:rPr>
      </w:pPr>
      <w:r>
        <w:rPr>
          <w:rFonts w:ascii="Times New Roman" w:hAnsi="Times New Roman" w:cs="Times New Roman"/>
          <w:sz w:val="24"/>
          <w:szCs w:val="24"/>
        </w:rPr>
        <w:t>Morgan, P. (2017</w:t>
      </w:r>
      <w:r w:rsidRPr="001A3976">
        <w:rPr>
          <w:rFonts w:ascii="Times New Roman" w:hAnsi="Times New Roman" w:cs="Times New Roman"/>
          <w:sz w:val="24"/>
          <w:szCs w:val="24"/>
        </w:rPr>
        <w:t xml:space="preserve">). </w:t>
      </w:r>
      <w:r w:rsidRPr="001A3976">
        <w:rPr>
          <w:rFonts w:ascii="Times New Roman" w:hAnsi="Times New Roman" w:cs="Times New Roman"/>
          <w:i/>
          <w:sz w:val="24"/>
          <w:szCs w:val="24"/>
        </w:rPr>
        <w:t>The Business Student’s Guide to Study and Employability</w:t>
      </w:r>
      <w:r w:rsidRPr="001A3976">
        <w:rPr>
          <w:rFonts w:ascii="Times New Roman" w:hAnsi="Times New Roman" w:cs="Times New Roman"/>
          <w:sz w:val="24"/>
          <w:szCs w:val="24"/>
        </w:rPr>
        <w:t>. 1st ed. [ebook] London: Sage. Available at: https://books.google.co.uk/books?hl=en&amp;lr=&amp;id=_pNlDQAAQBAJ&amp;oi=fnd&amp;pg=PP1&amp;dq=Morgan,+P+(2016).+The+Business+Student%E2%80%99s+Guide+to+Study+and+Employability,+Sage+Publications&amp;ots=d3RwNg5Jpt&amp;sig=4AczlLZUEsuBYMMmVaOeFB_ifTo#v=onepage&amp;q&amp;f=true [Accessed 10 Jan. 2018].</w:t>
      </w:r>
    </w:p>
    <w:sectPr w:rsidR="008E3E3E" w:rsidRPr="004D7C8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22A"/>
    <w:rsid w:val="00037CDE"/>
    <w:rsid w:val="00072EC2"/>
    <w:rsid w:val="00101B95"/>
    <w:rsid w:val="001724CB"/>
    <w:rsid w:val="001A3976"/>
    <w:rsid w:val="001E2F1E"/>
    <w:rsid w:val="001F00B9"/>
    <w:rsid w:val="002C18F6"/>
    <w:rsid w:val="002F5D30"/>
    <w:rsid w:val="00301AA8"/>
    <w:rsid w:val="00313258"/>
    <w:rsid w:val="003210A3"/>
    <w:rsid w:val="00335694"/>
    <w:rsid w:val="00353427"/>
    <w:rsid w:val="003C3663"/>
    <w:rsid w:val="00405D61"/>
    <w:rsid w:val="00414314"/>
    <w:rsid w:val="0044006D"/>
    <w:rsid w:val="00454500"/>
    <w:rsid w:val="0045522E"/>
    <w:rsid w:val="004A1B05"/>
    <w:rsid w:val="004B39C1"/>
    <w:rsid w:val="004C09C2"/>
    <w:rsid w:val="004D7C82"/>
    <w:rsid w:val="004F2056"/>
    <w:rsid w:val="00527B1B"/>
    <w:rsid w:val="005446E8"/>
    <w:rsid w:val="00565AA7"/>
    <w:rsid w:val="00581CD4"/>
    <w:rsid w:val="0058271C"/>
    <w:rsid w:val="0058590D"/>
    <w:rsid w:val="005D0530"/>
    <w:rsid w:val="005F0EA9"/>
    <w:rsid w:val="006076A4"/>
    <w:rsid w:val="00670667"/>
    <w:rsid w:val="00677A92"/>
    <w:rsid w:val="006E4C50"/>
    <w:rsid w:val="007236A7"/>
    <w:rsid w:val="00724BD5"/>
    <w:rsid w:val="0073790C"/>
    <w:rsid w:val="00803981"/>
    <w:rsid w:val="008063CA"/>
    <w:rsid w:val="00823186"/>
    <w:rsid w:val="00846761"/>
    <w:rsid w:val="00866D34"/>
    <w:rsid w:val="00873602"/>
    <w:rsid w:val="008E3E3E"/>
    <w:rsid w:val="008E42D1"/>
    <w:rsid w:val="008E50F4"/>
    <w:rsid w:val="008F2CA1"/>
    <w:rsid w:val="00A06A14"/>
    <w:rsid w:val="00A225DE"/>
    <w:rsid w:val="00A43490"/>
    <w:rsid w:val="00AF355D"/>
    <w:rsid w:val="00AF7E96"/>
    <w:rsid w:val="00B84095"/>
    <w:rsid w:val="00BD5640"/>
    <w:rsid w:val="00BE258E"/>
    <w:rsid w:val="00C11985"/>
    <w:rsid w:val="00C67EA6"/>
    <w:rsid w:val="00C75D8C"/>
    <w:rsid w:val="00CA3346"/>
    <w:rsid w:val="00D15E1B"/>
    <w:rsid w:val="00DE27EB"/>
    <w:rsid w:val="00E04A19"/>
    <w:rsid w:val="00EA522A"/>
    <w:rsid w:val="00F42C17"/>
    <w:rsid w:val="00FB70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5901BD-78C2-F140-8047-2FD346FDC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56A9EB-0053-4065-A565-262B03662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7</Pages>
  <Words>1852</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Veen Karunaratna ratnayaka wasala (1708222)</dc:creator>
  <cp:keywords/>
  <dc:description/>
  <cp:lastModifiedBy>Shezi</cp:lastModifiedBy>
  <cp:revision>17</cp:revision>
  <dcterms:created xsi:type="dcterms:W3CDTF">2018-01-10T06:48:00Z</dcterms:created>
  <dcterms:modified xsi:type="dcterms:W3CDTF">2018-01-10T12:04:00Z</dcterms:modified>
</cp:coreProperties>
</file>