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57348" w14:textId="77777777" w:rsidR="00DA03A3" w:rsidRPr="00F471B5" w:rsidRDefault="00DA03A3" w:rsidP="00DA03A3">
      <w:pPr>
        <w:rPr>
          <w:b/>
          <w:bCs/>
          <w:u w:val="single"/>
        </w:rPr>
      </w:pPr>
      <w:bookmarkStart w:id="0" w:name="_GoBack"/>
      <w:bookmarkEnd w:id="0"/>
      <w:r w:rsidRPr="00F471B5">
        <w:rPr>
          <w:b/>
          <w:bCs/>
          <w:u w:val="single"/>
        </w:rPr>
        <w:t>Introduction</w:t>
      </w:r>
    </w:p>
    <w:p w14:paraId="3F944D53" w14:textId="77777777" w:rsidR="00DA03A3" w:rsidRDefault="00DA03A3" w:rsidP="00DA03A3">
      <w:r>
        <w:t xml:space="preserve">The proposed question for the research proposal is: </w:t>
      </w:r>
    </w:p>
    <w:p w14:paraId="37674906" w14:textId="77777777" w:rsidR="00DA03A3" w:rsidRDefault="00DA03A3" w:rsidP="00DA03A3">
      <w:pPr>
        <w:ind w:firstLine="720"/>
        <w:rPr>
          <w:b/>
          <w:bCs/>
        </w:rPr>
      </w:pPr>
      <w:r w:rsidRPr="00F471B5">
        <w:rPr>
          <w:b/>
          <w:bCs/>
        </w:rPr>
        <w:t>Do day-nursery’s policies meet the rights of the child?</w:t>
      </w:r>
    </w:p>
    <w:p w14:paraId="10694180" w14:textId="77777777" w:rsidR="00DA03A3" w:rsidRDefault="00DA03A3" w:rsidP="00DA03A3">
      <w:r>
        <w:t xml:space="preserve">In this online defence I will be establishing the ethical considerations of the proposed research proposal question. The research that is planned to be carried out whilst undertaking this research will be qualitative research methods alongside observational research to understand fully how the policies are put into practice. As this will be a social research, the study will need to take a constructivist approach. According to </w:t>
      </w:r>
      <w:r>
        <w:rPr>
          <w:noProof/>
        </w:rPr>
        <w:t>Klotz and Lynch (2014)</w:t>
      </w:r>
      <w:r>
        <w:t xml:space="preserve"> ‘the constructivist view that individuals and groups are not only shaped by their world but can also change it’, this outlines why it is important for different methods of research to be carried out for this proposed question. The policies of the practice may meet the rights of the child but only when observations are carried out will it be fully understood if this is carried out in practice and their needs met. </w:t>
      </w:r>
    </w:p>
    <w:p w14:paraId="31028891" w14:textId="77777777" w:rsidR="00DA03A3" w:rsidRDefault="00DA03A3" w:rsidP="00DA03A3">
      <w:r>
        <w:t xml:space="preserve">I currently work in a day nursery and work with children ranging from the age of 6 weeks old to 14 years old, I am fortunate that working with such a broad range of children I will be able to see how the rights of the child are delivered through the policies with a number of children from different backgrounds including race, religion, family dynamics and disabilities. </w:t>
      </w:r>
    </w:p>
    <w:p w14:paraId="493DFDF0" w14:textId="77777777" w:rsidR="00DA03A3" w:rsidRDefault="00DA03A3" w:rsidP="00DA03A3">
      <w:pPr>
        <w:rPr>
          <w:b/>
          <w:bCs/>
          <w:u w:val="single"/>
        </w:rPr>
      </w:pPr>
      <w:r w:rsidRPr="005B1626">
        <w:rPr>
          <w:b/>
          <w:bCs/>
          <w:u w:val="single"/>
        </w:rPr>
        <w:t>Main body</w:t>
      </w:r>
    </w:p>
    <w:p w14:paraId="6A43C32A" w14:textId="77777777" w:rsidR="00DA03A3" w:rsidRDefault="00DA03A3" w:rsidP="00DA03A3">
      <w:r>
        <w:t xml:space="preserve">When collecting the research the research group will be children ranging in age from 6 weeks to 14 years old. There will be an option to give the participants a consent letter for their parents to sign allowing me to observe the child and use them in my research findings, the child however will remain anonymous. The setting will be Funky Footsteps Day Nursery in Port Talbot. Before undertaking any specific child as part of my research permission will be gained from the parent or caregiver, however I have gained permission from the nursery owner to take copies of the policies for me to analyse and review. There is also an option to use questionnaires to be completed by staff members to outline how they feel the rights of the children are met through their policies and to determine any improvement that the staff think could be taken within the setting. If interviews are undertaken with the managers within the setting a quiet room will be used to allow them to discuss their views in confidence. </w:t>
      </w:r>
    </w:p>
    <w:p w14:paraId="44A32070" w14:textId="77777777" w:rsidR="00DA03A3" w:rsidRDefault="00DA03A3" w:rsidP="00DA03A3">
      <w:pPr>
        <w:rPr>
          <w:b/>
          <w:bCs/>
          <w:u w:val="single"/>
        </w:rPr>
      </w:pPr>
      <w:r w:rsidRPr="00543A49">
        <w:rPr>
          <w:b/>
          <w:bCs/>
          <w:u w:val="single"/>
        </w:rPr>
        <w:t>Purpose of research activity</w:t>
      </w:r>
    </w:p>
    <w:p w14:paraId="41203E08" w14:textId="77777777" w:rsidR="00DA03A3" w:rsidRPr="00543A49" w:rsidRDefault="00DA03A3" w:rsidP="00DA03A3">
      <w:r>
        <w:t>The purpose of this proposed research is to gain valuable evidence that can be then used to show how the rights of the children are met through theory. The evidence will be analysed to help establish an answer to the research question. Due to this research being self-critical not only from myself working in the setting but also from staff members being interviewed as a social researcher being able to establish what evidence is beneficial to the study is critical in being able to answer the research question.</w:t>
      </w:r>
    </w:p>
    <w:p w14:paraId="0CF88E7A" w14:textId="77777777" w:rsidR="00DA03A3" w:rsidRDefault="00DA03A3" w:rsidP="00DA03A3">
      <w:pPr>
        <w:rPr>
          <w:b/>
          <w:bCs/>
          <w:u w:val="single"/>
        </w:rPr>
      </w:pPr>
      <w:r>
        <w:rPr>
          <w:b/>
          <w:bCs/>
          <w:u w:val="single"/>
        </w:rPr>
        <w:t>Proposed methods</w:t>
      </w:r>
    </w:p>
    <w:p w14:paraId="367EA26E" w14:textId="77777777" w:rsidR="00DA03A3" w:rsidRPr="00730D0A" w:rsidRDefault="00DA03A3" w:rsidP="00DA03A3">
      <w:r>
        <w:t xml:space="preserve">Policy analysis followed by observations carried out within the setting will allow for a full picture to be analysed to answer the research question. Qualitative data will be the main method used to collect data for my research proposal, observations will be used as the secondary source of data collection to show how the rights of the children are put into practice in accordance with the policies within the setting. </w:t>
      </w:r>
    </w:p>
    <w:p w14:paraId="332A3412" w14:textId="77777777" w:rsidR="00DA03A3" w:rsidRDefault="00DA03A3" w:rsidP="00DA03A3">
      <w:pPr>
        <w:rPr>
          <w:b/>
          <w:bCs/>
          <w:u w:val="single"/>
        </w:rPr>
      </w:pPr>
    </w:p>
    <w:p w14:paraId="751C75C5" w14:textId="77777777" w:rsidR="00DA03A3" w:rsidRDefault="00DA03A3" w:rsidP="00DA03A3">
      <w:pPr>
        <w:rPr>
          <w:b/>
          <w:bCs/>
          <w:u w:val="single"/>
        </w:rPr>
      </w:pPr>
      <w:r>
        <w:rPr>
          <w:b/>
          <w:bCs/>
          <w:u w:val="single"/>
        </w:rPr>
        <w:lastRenderedPageBreak/>
        <w:t>Ethical considerations:</w:t>
      </w:r>
    </w:p>
    <w:p w14:paraId="5FDF0199" w14:textId="77777777" w:rsidR="00DA03A3" w:rsidRDefault="00DA03A3" w:rsidP="00DA03A3">
      <w:r>
        <w:t>When studying people it is paramount that the ethical considerations are explored before carrying out any research. As the main data collection methods for this proposal as policy reading and observations, working alongside people will be highly important for the study. Observations are working closely with individuals so bias needs to be taken into consideration. If something is carried out outside of observation time incorrectly it will then be important to remain unbiased when collecting data at another time. Remaining impartial is also highly important when collecting data from my own place of work. Therefore a code of conduct must be followed at all times during this study.</w:t>
      </w:r>
    </w:p>
    <w:p w14:paraId="094D2E51" w14:textId="77777777" w:rsidR="00DA03A3" w:rsidRDefault="00DA03A3" w:rsidP="00DA03A3">
      <w:r>
        <w:t xml:space="preserve">According to </w:t>
      </w:r>
      <w:r>
        <w:rPr>
          <w:noProof/>
        </w:rPr>
        <w:t>Somekh &amp; Lewin (2004, p.56)</w:t>
      </w:r>
      <w:r>
        <w:t xml:space="preserve"> a ‘common assumption in ethical social science is confidentiality in the process of conducting the research and the anonymizing of individuals in reporting’. Due to working closely with children with in the setting when carrying out observations it is important to remember to keep the children and the staff anonymous when discussing my findings and throughout the observational write-up. It is important for the parents of the children involved and the setting to know that the study will be confidential and anonymous as they have the right to refuse to take part and have work published if they feel may harm them as a setting.</w:t>
      </w:r>
    </w:p>
    <w:p w14:paraId="70F683D5" w14:textId="77777777" w:rsidR="00DA03A3" w:rsidRDefault="00DA03A3" w:rsidP="00DA03A3">
      <w:r>
        <w:t xml:space="preserve">Anticipated risks when carrying out this study will be missing something during an observation or not being given the chance to witness something first hand during the time allocated to observe other staff with the children, if a questionnaire is used then biased questions which could influence the response must be avoided. </w:t>
      </w:r>
    </w:p>
    <w:p w14:paraId="3C2C7B3D" w14:textId="77777777" w:rsidR="00DA03A3" w:rsidRDefault="00DA03A3" w:rsidP="00DA03A3">
      <w:r>
        <w:t>Data protection laws must be followed so that participants are sure that the studies findings cannot be tracked back to them. Ensuring the children and the staff remain anonymous will ensure this is followed.</w:t>
      </w:r>
    </w:p>
    <w:p w14:paraId="1180AC8E" w14:textId="77777777" w:rsidR="00DA03A3" w:rsidRDefault="00DA03A3" w:rsidP="00DA03A3">
      <w:r>
        <w:t>Social researcher will access the risk to any participants and location of the observation.</w:t>
      </w:r>
    </w:p>
    <w:p w14:paraId="10686B73" w14:textId="77777777" w:rsidR="00DA03A3" w:rsidRDefault="00DA03A3" w:rsidP="00DA03A3">
      <w:r>
        <w:t>Consent will be gained from any children that observations are carried out on, informed consent has been gained from the setting, but a form will be signed by the manager to show alongside the study. Along with this the setting and the parents will be informed that they can ask for feedback should they wish, they are also informed that if they wish to withdraw at any time during this study they can.</w:t>
      </w:r>
    </w:p>
    <w:p w14:paraId="10EEE688" w14:textId="77777777" w:rsidR="00DA03A3" w:rsidRPr="006D3F02" w:rsidRDefault="00DA03A3" w:rsidP="00DA03A3">
      <w:pPr>
        <w:rPr>
          <w:b/>
          <w:bCs/>
          <w:u w:val="single"/>
        </w:rPr>
      </w:pPr>
      <w:r>
        <w:rPr>
          <w:b/>
          <w:bCs/>
          <w:u w:val="single"/>
        </w:rPr>
        <w:t>Conclusion</w:t>
      </w:r>
    </w:p>
    <w:p w14:paraId="380EBB62" w14:textId="77777777" w:rsidR="00DA03A3" w:rsidRDefault="00DA03A3" w:rsidP="00DA03A3">
      <w:r>
        <w:t>In order to carry out any study on participants it is important to consider the ethics which are highly important to the participants. Without following the ethics discussed above this area of research could become very difficult to study as the day care setting and the parents of the children will want complete anonymity to ensure that no harm comes to their business or their children. Gaining consent from all involved and being open and honest about your intended study will allow the participants to feel valued, this is highly beneficial for all involved. Ethical consideration protects the researcher as well as the participants from being blamed for any wrongdoing.</w:t>
      </w:r>
    </w:p>
    <w:sdt>
      <w:sdtPr>
        <w:rPr>
          <w:rFonts w:asciiTheme="minorHAnsi" w:eastAsiaTheme="minorHAnsi" w:hAnsiTheme="minorHAnsi" w:cstheme="minorBidi"/>
          <w:color w:val="auto"/>
          <w:sz w:val="22"/>
          <w:szCs w:val="22"/>
          <w:lang w:val="en-GB"/>
        </w:rPr>
        <w:id w:val="-1175488752"/>
        <w:docPartObj>
          <w:docPartGallery w:val="Bibliographies"/>
          <w:docPartUnique/>
        </w:docPartObj>
      </w:sdtPr>
      <w:sdtEndPr/>
      <w:sdtContent>
        <w:p w14:paraId="28377F7C" w14:textId="77777777" w:rsidR="00DA03A3" w:rsidRDefault="00DA03A3" w:rsidP="00DA03A3">
          <w:pPr>
            <w:pStyle w:val="Heading1"/>
          </w:pPr>
          <w:r>
            <w:t>References</w:t>
          </w:r>
        </w:p>
        <w:sdt>
          <w:sdtPr>
            <w:id w:val="-573587230"/>
            <w:bibliography/>
          </w:sdtPr>
          <w:sdtEndPr/>
          <w:sdtContent>
            <w:p w14:paraId="74228C90" w14:textId="77777777" w:rsidR="00DA03A3" w:rsidRDefault="00DA03A3" w:rsidP="00DA03A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Klotz, A. &amp;. (2014). </w:t>
              </w:r>
              <w:r>
                <w:rPr>
                  <w:i/>
                  <w:iCs/>
                  <w:noProof/>
                  <w:lang w:val="en-US"/>
                </w:rPr>
                <w:t>Strategies for Research in Constructivist International Relations.</w:t>
              </w:r>
              <w:r>
                <w:rPr>
                  <w:noProof/>
                  <w:lang w:val="en-US"/>
                </w:rPr>
                <w:t xml:space="preserve"> London: Routledge.</w:t>
              </w:r>
            </w:p>
            <w:p w14:paraId="6C776C51" w14:textId="77777777" w:rsidR="00DA03A3" w:rsidRDefault="00DA03A3" w:rsidP="00DA03A3">
              <w:pPr>
                <w:pStyle w:val="Bibliography"/>
                <w:ind w:left="720" w:hanging="720"/>
                <w:rPr>
                  <w:noProof/>
                  <w:lang w:val="en-US"/>
                </w:rPr>
              </w:pPr>
              <w:r>
                <w:rPr>
                  <w:noProof/>
                  <w:lang w:val="en-US"/>
                </w:rPr>
                <w:t xml:space="preserve">Somekh, B. &amp;. (2004). </w:t>
              </w:r>
              <w:r>
                <w:rPr>
                  <w:i/>
                  <w:iCs/>
                  <w:noProof/>
                  <w:lang w:val="en-US"/>
                </w:rPr>
                <w:t>Research Methods in the Social Sciences.</w:t>
              </w:r>
              <w:r>
                <w:rPr>
                  <w:noProof/>
                  <w:lang w:val="en-US"/>
                </w:rPr>
                <w:t xml:space="preserve"> London: Sage.</w:t>
              </w:r>
            </w:p>
            <w:p w14:paraId="3C8350F1" w14:textId="77777777" w:rsidR="00DA03A3" w:rsidRPr="0016257F" w:rsidRDefault="00DA03A3" w:rsidP="00DA03A3">
              <w:r>
                <w:rPr>
                  <w:b/>
                  <w:bCs/>
                  <w:noProof/>
                </w:rPr>
                <w:lastRenderedPageBreak/>
                <w:fldChar w:fldCharType="end"/>
              </w:r>
            </w:p>
          </w:sdtContent>
        </w:sdt>
      </w:sdtContent>
    </w:sdt>
    <w:p w14:paraId="56C70C6D" w14:textId="4C3D7C3F" w:rsidR="00F471B5" w:rsidRDefault="00C60E90" w:rsidP="00DA03A3">
      <w:pPr>
        <w:rPr>
          <w:u w:val="single"/>
        </w:rPr>
      </w:pPr>
      <w:r w:rsidRPr="00C60E90">
        <w:rPr>
          <w:u w:val="single"/>
        </w:rPr>
        <w:t>Part 2</w:t>
      </w:r>
    </w:p>
    <w:p w14:paraId="64439874" w14:textId="77777777" w:rsidR="00C60E90" w:rsidRDefault="00C60E90" w:rsidP="00C60E90">
      <w:r>
        <w:t>This essay will discuss the ethical considerations that upon reflection of my online defence I can see were not explored in great enough detail. To ensure the participants in my research project are considered and treated fairly. This is in relation to the question:</w:t>
      </w:r>
    </w:p>
    <w:p w14:paraId="103C916E" w14:textId="77777777" w:rsidR="00C60E90" w:rsidRDefault="00C60E90" w:rsidP="00C60E90">
      <w:pPr>
        <w:ind w:firstLine="720"/>
        <w:rPr>
          <w:b/>
          <w:bCs/>
        </w:rPr>
      </w:pPr>
      <w:r>
        <w:rPr>
          <w:b/>
          <w:bCs/>
        </w:rPr>
        <w:t>Do day-nursery’s policies meet the rights of the child?</w:t>
      </w:r>
    </w:p>
    <w:p w14:paraId="7EA3E307" w14:textId="77777777" w:rsidR="00C60E90" w:rsidRDefault="00C60E90" w:rsidP="00C60E90">
      <w:r>
        <w:t xml:space="preserve">The ethical considerations in my research proposal can be explored in much more depth, the research method is observations on the children but also the staff in the day nursery, this means that ethics need to be considered for not only the children and young people but also the adults. When completing observations, it is important that I record what is happening rather than what I think should be happening, this means that I must remain unbiased. BERA (2011, p.7) also explores the idea that when the researcher is recording information it is important to avoid incentives, this is a form of bias, incentives mean the participants will act a certain way to ensure the research meets the requirements. BERA (2011, p.6) also discusses how when children and young people are too young to understand the research they are taking part in it is important to gain permission from parents. This is why not only have I gained permission from the nursery management to read and discuss their policies but I will also gain permission from the parents of the children who will be taking part. This gives the children who cannot understand which will be the majority of the group taking part in my research as they are all so young in the setting. </w:t>
      </w:r>
    </w:p>
    <w:p w14:paraId="70497AFA" w14:textId="77777777" w:rsidR="00C60E90" w:rsidRDefault="00C60E90" w:rsidP="00C60E90">
      <w:r>
        <w:t>Reflecting back on my defence considerations, I can see that I only briefly discussed the ethical considerations of my research question. Therefore this meant that my discussion did not make it clear on what type of methodology or methods that were required for the research study. For the methodology I will use to collect the research I will be using the methods of reflecting on the policies currently in place within the setting but also using observation to see how the children’s rights are met in everyday practice with the staff. From these two methods I believe I will be able to fully explore my research question. Cohen et al (2007) discusses how when using observations to collect research you may find that the observation findings will depend on when, how, who and how long you decide to observe someone for. Cohen et al (2007,p. 394) also argues that observations are a useful way of recording the non-verbal actions of someone. Which for my research question will be helpful as it will allow me to explore how children’s needs are met physically not just intellectually. To overcome observations not being as effective I will ensure I complete random observations so that they are not completed at the same times each day or with the same people to get more thorough and beneficial research.</w:t>
      </w:r>
    </w:p>
    <w:p w14:paraId="4DFFB757" w14:textId="77777777" w:rsidR="00C60E90" w:rsidRDefault="00C60E90" w:rsidP="00C60E90">
      <w:r>
        <w:t xml:space="preserve">From further reflecting on my research defence I can now see how the ethical considerations in BERA (2011) will allow me to complete my research fairly, I believe I have now also explored my research methods in more detail. </w:t>
      </w:r>
    </w:p>
    <w:sdt>
      <w:sdtPr>
        <w:rPr>
          <w:rFonts w:asciiTheme="minorHAnsi" w:eastAsiaTheme="minorHAnsi" w:hAnsiTheme="minorHAnsi" w:cstheme="minorBidi"/>
          <w:color w:val="auto"/>
          <w:sz w:val="22"/>
          <w:szCs w:val="22"/>
          <w:lang w:val="en-GB"/>
        </w:rPr>
        <w:id w:val="-500498140"/>
        <w:docPartObj>
          <w:docPartGallery w:val="Bibliographies"/>
          <w:docPartUnique/>
        </w:docPartObj>
      </w:sdtPr>
      <w:sdtEndPr/>
      <w:sdtContent>
        <w:p w14:paraId="66295B72" w14:textId="77777777" w:rsidR="00C60E90" w:rsidRDefault="00C60E90" w:rsidP="00C60E90">
          <w:pPr>
            <w:pStyle w:val="Heading1"/>
          </w:pPr>
          <w:r>
            <w:t>References</w:t>
          </w:r>
        </w:p>
        <w:sdt>
          <w:sdtPr>
            <w:id w:val="1050111578"/>
            <w:bibliography/>
          </w:sdtPr>
          <w:sdtEndPr/>
          <w:sdtContent>
            <w:p w14:paraId="5BA61242" w14:textId="77777777" w:rsidR="00C60E90" w:rsidRDefault="00C60E90" w:rsidP="00C60E9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BERA. (2011). </w:t>
              </w:r>
              <w:r>
                <w:rPr>
                  <w:i/>
                  <w:iCs/>
                  <w:noProof/>
                  <w:lang w:val="en-US"/>
                </w:rPr>
                <w:t>Ethical guidelines of educational research.</w:t>
              </w:r>
              <w:r>
                <w:rPr>
                  <w:noProof/>
                  <w:lang w:val="en-US"/>
                </w:rPr>
                <w:t xml:space="preserve"> London: BERA.</w:t>
              </w:r>
            </w:p>
            <w:p w14:paraId="0D1752C2" w14:textId="77777777" w:rsidR="00C60E90" w:rsidRDefault="00C60E90" w:rsidP="00C60E90">
              <w:pPr>
                <w:pStyle w:val="Bibliography"/>
                <w:ind w:left="720" w:hanging="720"/>
                <w:rPr>
                  <w:noProof/>
                  <w:lang w:val="en-US"/>
                </w:rPr>
              </w:pPr>
              <w:r>
                <w:rPr>
                  <w:noProof/>
                  <w:lang w:val="en-US"/>
                </w:rPr>
                <w:t xml:space="preserve">Cohen, L. M. (2007). </w:t>
              </w:r>
              <w:r>
                <w:rPr>
                  <w:i/>
                  <w:iCs/>
                  <w:noProof/>
                  <w:lang w:val="en-US"/>
                </w:rPr>
                <w:t>Research methods in education.</w:t>
              </w:r>
              <w:r>
                <w:rPr>
                  <w:noProof/>
                  <w:lang w:val="en-US"/>
                </w:rPr>
                <w:t xml:space="preserve"> Oxon: Routledge.</w:t>
              </w:r>
            </w:p>
            <w:p w14:paraId="52CE9BB7" w14:textId="77777777" w:rsidR="00C60E90" w:rsidRDefault="00C60E90" w:rsidP="00C60E90">
              <w:r>
                <w:rPr>
                  <w:b/>
                  <w:bCs/>
                  <w:noProof/>
                </w:rPr>
                <w:fldChar w:fldCharType="end"/>
              </w:r>
            </w:p>
          </w:sdtContent>
        </w:sdt>
      </w:sdtContent>
    </w:sdt>
    <w:p w14:paraId="5B38A102" w14:textId="77777777" w:rsidR="00C60E90" w:rsidRDefault="00C60E90" w:rsidP="00C60E90"/>
    <w:p w14:paraId="2685A84A" w14:textId="77777777" w:rsidR="00C60E90" w:rsidRDefault="00C60E90" w:rsidP="00C60E90"/>
    <w:p w14:paraId="7095DB33" w14:textId="77777777" w:rsidR="00C60E90" w:rsidRDefault="00C60E90" w:rsidP="00C60E90"/>
    <w:p w14:paraId="400715D5" w14:textId="77777777" w:rsidR="00C60E90" w:rsidRDefault="00C60E90" w:rsidP="00C60E90"/>
    <w:p w14:paraId="6ADD7234" w14:textId="77777777" w:rsidR="00C60E90" w:rsidRDefault="00C60E90" w:rsidP="00C60E90"/>
    <w:p w14:paraId="6DD46496" w14:textId="77777777" w:rsidR="00C60E90" w:rsidRPr="00C60E90" w:rsidRDefault="00C60E90" w:rsidP="00DA03A3">
      <w:pPr>
        <w:rPr>
          <w:u w:val="single"/>
        </w:rPr>
      </w:pPr>
    </w:p>
    <w:sectPr w:rsidR="00C60E90" w:rsidRPr="00C60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57F"/>
    <w:rsid w:val="0016257F"/>
    <w:rsid w:val="003203B4"/>
    <w:rsid w:val="00543A49"/>
    <w:rsid w:val="005B1626"/>
    <w:rsid w:val="006D3F02"/>
    <w:rsid w:val="00730D0A"/>
    <w:rsid w:val="00771861"/>
    <w:rsid w:val="007F41F8"/>
    <w:rsid w:val="00865B30"/>
    <w:rsid w:val="00C60E90"/>
    <w:rsid w:val="00CD590F"/>
    <w:rsid w:val="00DA03A3"/>
    <w:rsid w:val="00F32407"/>
    <w:rsid w:val="00F46668"/>
    <w:rsid w:val="00F47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1583"/>
  <w15:chartTrackingRefBased/>
  <w15:docId w15:val="{423566D0-C1F4-408B-98AC-E4553F651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3B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25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D3F02"/>
    <w:rPr>
      <w:color w:val="0000FF"/>
      <w:u w:val="single"/>
    </w:rPr>
  </w:style>
  <w:style w:type="character" w:customStyle="1" w:styleId="Heading1Char">
    <w:name w:val="Heading 1 Char"/>
    <w:basedOn w:val="DefaultParagraphFont"/>
    <w:link w:val="Heading1"/>
    <w:uiPriority w:val="9"/>
    <w:rsid w:val="003203B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20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46535">
      <w:bodyDiv w:val="1"/>
      <w:marLeft w:val="0"/>
      <w:marRight w:val="0"/>
      <w:marTop w:val="0"/>
      <w:marBottom w:val="0"/>
      <w:divBdr>
        <w:top w:val="none" w:sz="0" w:space="0" w:color="auto"/>
        <w:left w:val="none" w:sz="0" w:space="0" w:color="auto"/>
        <w:bottom w:val="none" w:sz="0" w:space="0" w:color="auto"/>
        <w:right w:val="none" w:sz="0" w:space="0" w:color="auto"/>
      </w:divBdr>
    </w:div>
    <w:div w:id="541405790">
      <w:bodyDiv w:val="1"/>
      <w:marLeft w:val="0"/>
      <w:marRight w:val="0"/>
      <w:marTop w:val="0"/>
      <w:marBottom w:val="0"/>
      <w:divBdr>
        <w:top w:val="none" w:sz="0" w:space="0" w:color="auto"/>
        <w:left w:val="none" w:sz="0" w:space="0" w:color="auto"/>
        <w:bottom w:val="none" w:sz="0" w:space="0" w:color="auto"/>
        <w:right w:val="none" w:sz="0" w:space="0" w:color="auto"/>
      </w:divBdr>
    </w:div>
    <w:div w:id="1743403213">
      <w:bodyDiv w:val="1"/>
      <w:marLeft w:val="0"/>
      <w:marRight w:val="0"/>
      <w:marTop w:val="0"/>
      <w:marBottom w:val="0"/>
      <w:divBdr>
        <w:top w:val="none" w:sz="0" w:space="0" w:color="auto"/>
        <w:left w:val="none" w:sz="0" w:space="0" w:color="auto"/>
        <w:bottom w:val="none" w:sz="0" w:space="0" w:color="auto"/>
        <w:right w:val="none" w:sz="0" w:space="0" w:color="auto"/>
      </w:divBdr>
    </w:div>
    <w:div w:id="1807968586">
      <w:bodyDiv w:val="1"/>
      <w:marLeft w:val="0"/>
      <w:marRight w:val="0"/>
      <w:marTop w:val="0"/>
      <w:marBottom w:val="0"/>
      <w:divBdr>
        <w:top w:val="none" w:sz="0" w:space="0" w:color="auto"/>
        <w:left w:val="none" w:sz="0" w:space="0" w:color="auto"/>
        <w:bottom w:val="none" w:sz="0" w:space="0" w:color="auto"/>
        <w:right w:val="none" w:sz="0" w:space="0" w:color="auto"/>
      </w:divBdr>
    </w:div>
    <w:div w:id="1898513246">
      <w:bodyDiv w:val="1"/>
      <w:marLeft w:val="0"/>
      <w:marRight w:val="0"/>
      <w:marTop w:val="0"/>
      <w:marBottom w:val="0"/>
      <w:divBdr>
        <w:top w:val="none" w:sz="0" w:space="0" w:color="auto"/>
        <w:left w:val="none" w:sz="0" w:space="0" w:color="auto"/>
        <w:bottom w:val="none" w:sz="0" w:space="0" w:color="auto"/>
        <w:right w:val="none" w:sz="0" w:space="0" w:color="auto"/>
      </w:divBdr>
    </w:div>
    <w:div w:id="2013407974">
      <w:bodyDiv w:val="1"/>
      <w:marLeft w:val="0"/>
      <w:marRight w:val="0"/>
      <w:marTop w:val="0"/>
      <w:marBottom w:val="0"/>
      <w:divBdr>
        <w:top w:val="none" w:sz="0" w:space="0" w:color="auto"/>
        <w:left w:val="none" w:sz="0" w:space="0" w:color="auto"/>
        <w:bottom w:val="none" w:sz="0" w:space="0" w:color="auto"/>
        <w:right w:val="none" w:sz="0" w:space="0" w:color="auto"/>
      </w:divBdr>
    </w:div>
    <w:div w:id="2117553443">
      <w:bodyDiv w:val="1"/>
      <w:marLeft w:val="0"/>
      <w:marRight w:val="0"/>
      <w:marTop w:val="0"/>
      <w:marBottom w:val="0"/>
      <w:divBdr>
        <w:top w:val="none" w:sz="0" w:space="0" w:color="auto"/>
        <w:left w:val="none" w:sz="0" w:space="0" w:color="auto"/>
        <w:bottom w:val="none" w:sz="0" w:space="0" w:color="auto"/>
        <w:right w:val="none" w:sz="0" w:space="0" w:color="auto"/>
      </w:divBdr>
    </w:div>
    <w:div w:id="213270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Klo14</b:Tag>
    <b:SourceType>Book</b:SourceType>
    <b:Guid>{420E0329-B32F-4894-A499-348CFB1C5007}</b:Guid>
    <b:Author>
      <b:Author>
        <b:NameList>
          <b:Person>
            <b:Last>Klotz</b:Last>
            <b:First>A</b:First>
            <b:Middle>&amp; Lynch, C</b:Middle>
          </b:Person>
        </b:NameList>
      </b:Author>
    </b:Author>
    <b:Title>Strategies for Research in Constructivist International Relations</b:Title>
    <b:Year>2014</b:Year>
    <b:City>London</b:City>
    <b:Publisher>Routledge</b:Publisher>
    <b:RefOrder>1</b:RefOrder>
  </b:Source>
  <b:Source>
    <b:Tag>Som04</b:Tag>
    <b:SourceType>Book</b:SourceType>
    <b:Guid>{27AABEA2-EE55-461C-B577-330C34FCCA76}</b:Guid>
    <b:Author>
      <b:Author>
        <b:NameList>
          <b:Person>
            <b:Last>Somekh</b:Last>
            <b:First>B</b:First>
            <b:Middle>&amp; Lewin, C</b:Middle>
          </b:Person>
        </b:NameList>
      </b:Author>
    </b:Author>
    <b:Title>Research Methods in the Social Sciences</b:Title>
    <b:Year>2004</b:Year>
    <b:City>London</b:City>
    <b:Publisher>Sage</b:Publisher>
    <b:RefOrder>2</b:RefOrder>
  </b:Source>
</b:Sources>
</file>

<file path=customXml/itemProps1.xml><?xml version="1.0" encoding="utf-8"?>
<ds:datastoreItem xmlns:ds="http://schemas.openxmlformats.org/officeDocument/2006/customXml" ds:itemID="{73FEB496-C0BC-4E7D-BA99-03005AB20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1487</Words>
  <Characters>8481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Shauni Summers</dc:creator>
  <cp:keywords/>
  <dc:description/>
  <cp:lastModifiedBy>Shauni Summers</cp:lastModifiedBy>
  <cp:revision>2</cp:revision>
  <dcterms:created xsi:type="dcterms:W3CDTF">2020-01-06T10:53:00Z</dcterms:created>
  <dcterms:modified xsi:type="dcterms:W3CDTF">2020-01-06T10:53:00Z</dcterms:modified>
</cp:coreProperties>
</file>