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74853B" w14:textId="77777777" w:rsidR="00EA52BB" w:rsidRDefault="00EA52BB" w:rsidP="00EA52BB">
      <w:pPr>
        <w:rPr>
          <w:rFonts w:cs="Arial"/>
          <w:b/>
          <w:bCs/>
          <w:sz w:val="40"/>
          <w:szCs w:val="40"/>
        </w:rPr>
      </w:pPr>
    </w:p>
    <w:p w14:paraId="3E27D1F2" w14:textId="77777777" w:rsidR="00EA52BB" w:rsidRDefault="00EA52BB" w:rsidP="00EA52BB">
      <w:pPr>
        <w:rPr>
          <w:rFonts w:cs="Arial"/>
          <w:b/>
          <w:bCs/>
          <w:sz w:val="40"/>
          <w:szCs w:val="40"/>
        </w:rPr>
      </w:pPr>
    </w:p>
    <w:p w14:paraId="18ADFC85" w14:textId="77777777" w:rsidR="00EA52BB" w:rsidRDefault="00EA52BB" w:rsidP="00EA52BB">
      <w:pPr>
        <w:rPr>
          <w:rFonts w:cs="Arial"/>
          <w:b/>
          <w:bCs/>
          <w:sz w:val="40"/>
          <w:szCs w:val="40"/>
        </w:rPr>
      </w:pPr>
    </w:p>
    <w:p w14:paraId="65BD385B" w14:textId="77777777" w:rsidR="00EA52BB" w:rsidRDefault="00EA52BB" w:rsidP="00EA52BB">
      <w:pPr>
        <w:rPr>
          <w:rFonts w:cs="Arial"/>
          <w:b/>
          <w:bCs/>
          <w:sz w:val="40"/>
          <w:szCs w:val="40"/>
        </w:rPr>
      </w:pPr>
    </w:p>
    <w:p w14:paraId="2727E42F" w14:textId="77777777" w:rsidR="00EA52BB" w:rsidRDefault="00EA52BB" w:rsidP="00EA52BB">
      <w:pPr>
        <w:rPr>
          <w:rFonts w:cs="Arial"/>
          <w:b/>
          <w:bCs/>
          <w:sz w:val="40"/>
          <w:szCs w:val="40"/>
        </w:rPr>
      </w:pPr>
    </w:p>
    <w:p w14:paraId="4069B2D8" w14:textId="77777777" w:rsidR="00EA52BB" w:rsidRDefault="00EA52BB" w:rsidP="00EA52BB">
      <w:pPr>
        <w:rPr>
          <w:rFonts w:cs="Arial"/>
          <w:b/>
          <w:bCs/>
          <w:sz w:val="40"/>
          <w:szCs w:val="40"/>
        </w:rPr>
      </w:pPr>
    </w:p>
    <w:p w14:paraId="31FEE528" w14:textId="77777777" w:rsidR="00EA52BB" w:rsidRPr="00834821" w:rsidRDefault="00EA52BB" w:rsidP="00EA52BB">
      <w:pPr>
        <w:rPr>
          <w:rFonts w:cs="Arial"/>
          <w:b/>
          <w:bCs/>
          <w:sz w:val="40"/>
          <w:szCs w:val="40"/>
        </w:rPr>
      </w:pPr>
      <w:r w:rsidRPr="00834821">
        <w:rPr>
          <w:rFonts w:cs="Arial"/>
          <w:b/>
          <w:bCs/>
          <w:sz w:val="40"/>
          <w:szCs w:val="40"/>
        </w:rPr>
        <w:t>Service plan for Debenhams</w:t>
      </w:r>
    </w:p>
    <w:p w14:paraId="1AA9FD76" w14:textId="77777777" w:rsidR="00EA52BB" w:rsidRDefault="00EA52BB" w:rsidP="00EA52BB">
      <w:pPr>
        <w:rPr>
          <w:rFonts w:cs="Arial"/>
          <w:sz w:val="36"/>
          <w:szCs w:val="36"/>
        </w:rPr>
      </w:pPr>
      <w:r w:rsidRPr="00834821">
        <w:rPr>
          <w:rFonts w:cs="Arial"/>
          <w:sz w:val="36"/>
          <w:szCs w:val="36"/>
        </w:rPr>
        <w:t>Evaluation of the collapse of Debenhams using the SCAMPER model</w:t>
      </w:r>
    </w:p>
    <w:p w14:paraId="066D47C0" w14:textId="77777777" w:rsidR="00EA52BB" w:rsidRDefault="00EA52BB" w:rsidP="00EA52BB">
      <w:pPr>
        <w:rPr>
          <w:rFonts w:cs="Arial"/>
          <w:sz w:val="36"/>
          <w:szCs w:val="36"/>
        </w:rPr>
      </w:pPr>
    </w:p>
    <w:p w14:paraId="296646DA" w14:textId="77777777" w:rsidR="00EA52BB" w:rsidRDefault="00EA52BB" w:rsidP="00EA52BB">
      <w:pPr>
        <w:rPr>
          <w:rFonts w:cs="Arial"/>
          <w:sz w:val="36"/>
          <w:szCs w:val="36"/>
        </w:rPr>
      </w:pPr>
    </w:p>
    <w:p w14:paraId="53B8D237" w14:textId="77777777" w:rsidR="00EA52BB" w:rsidRDefault="00EA52BB" w:rsidP="00EA52BB">
      <w:pPr>
        <w:rPr>
          <w:rFonts w:cs="Arial"/>
          <w:sz w:val="36"/>
          <w:szCs w:val="36"/>
        </w:rPr>
      </w:pPr>
    </w:p>
    <w:p w14:paraId="74656A95" w14:textId="77777777" w:rsidR="00EA52BB" w:rsidRDefault="00EA52BB" w:rsidP="00EA52BB">
      <w:pPr>
        <w:rPr>
          <w:rFonts w:cs="Arial"/>
          <w:sz w:val="36"/>
          <w:szCs w:val="36"/>
        </w:rPr>
      </w:pPr>
    </w:p>
    <w:p w14:paraId="71B6D7D4" w14:textId="77777777" w:rsidR="00EA52BB" w:rsidRDefault="00EA52BB" w:rsidP="00EA52BB">
      <w:pPr>
        <w:rPr>
          <w:rFonts w:cs="Arial"/>
          <w:sz w:val="36"/>
          <w:szCs w:val="36"/>
        </w:rPr>
      </w:pPr>
    </w:p>
    <w:p w14:paraId="0E82CA0B" w14:textId="77777777" w:rsidR="00EA52BB" w:rsidRDefault="00EA52BB" w:rsidP="00EA52BB">
      <w:pPr>
        <w:rPr>
          <w:rFonts w:cs="Arial"/>
          <w:sz w:val="36"/>
          <w:szCs w:val="36"/>
        </w:rPr>
      </w:pPr>
    </w:p>
    <w:p w14:paraId="4A8DBC5F" w14:textId="77777777" w:rsidR="00EA52BB" w:rsidRDefault="00EA52BB" w:rsidP="00EA52BB">
      <w:pPr>
        <w:rPr>
          <w:rFonts w:cs="Arial"/>
          <w:sz w:val="36"/>
          <w:szCs w:val="36"/>
        </w:rPr>
      </w:pPr>
    </w:p>
    <w:p w14:paraId="3A806114" w14:textId="77777777" w:rsidR="00EA52BB" w:rsidRPr="00834821" w:rsidRDefault="00EA52BB" w:rsidP="00EA52BB">
      <w:pPr>
        <w:rPr>
          <w:rFonts w:cs="Arial"/>
          <w:sz w:val="36"/>
          <w:szCs w:val="36"/>
        </w:rPr>
      </w:pPr>
    </w:p>
    <w:p w14:paraId="6A190A90" w14:textId="77777777" w:rsidR="00EA52BB" w:rsidRPr="00834821" w:rsidRDefault="00EA52BB" w:rsidP="00EA52BB">
      <w:pPr>
        <w:rPr>
          <w:rFonts w:cs="Arial"/>
        </w:rPr>
      </w:pPr>
    </w:p>
    <w:p w14:paraId="5DB72F65" w14:textId="77777777" w:rsidR="00EA52BB" w:rsidRPr="00834821" w:rsidRDefault="00EA52BB" w:rsidP="00FC4DE9">
      <w:pPr>
        <w:jc w:val="center"/>
        <w:rPr>
          <w:rFonts w:cs="Arial"/>
        </w:rPr>
      </w:pPr>
      <w:r w:rsidRPr="00834821">
        <w:rPr>
          <w:rFonts w:cs="Arial"/>
        </w:rPr>
        <w:t>Kamil Kazimierz Lenczowski</w:t>
      </w:r>
    </w:p>
    <w:p w14:paraId="57A223E9" w14:textId="77777777" w:rsidR="00EA52BB" w:rsidRPr="00834821" w:rsidRDefault="00EA52BB" w:rsidP="00FC4DE9">
      <w:pPr>
        <w:jc w:val="center"/>
        <w:rPr>
          <w:rFonts w:cs="Arial"/>
        </w:rPr>
      </w:pPr>
      <w:r w:rsidRPr="00834821">
        <w:rPr>
          <w:rFonts w:cs="Arial"/>
        </w:rPr>
        <w:t>Student ID: 2120445</w:t>
      </w:r>
    </w:p>
    <w:p w14:paraId="024882E8" w14:textId="77777777" w:rsidR="00EA52BB" w:rsidRPr="00834821" w:rsidRDefault="00EA52BB" w:rsidP="00FC4DE9">
      <w:pPr>
        <w:jc w:val="center"/>
        <w:rPr>
          <w:rFonts w:cs="Arial"/>
        </w:rPr>
      </w:pPr>
      <w:r w:rsidRPr="00834821">
        <w:rPr>
          <w:rFonts w:cs="Arial"/>
        </w:rPr>
        <w:t>BMSW6102 - Developing Innovation and Creativity for Business Advantage</w:t>
      </w:r>
    </w:p>
    <w:p w14:paraId="32D2A8EB" w14:textId="77777777" w:rsidR="00EA52BB" w:rsidRPr="00834821" w:rsidRDefault="00EA52BB" w:rsidP="00FC4DE9">
      <w:pPr>
        <w:jc w:val="center"/>
        <w:rPr>
          <w:rFonts w:cs="Arial"/>
        </w:rPr>
      </w:pPr>
      <w:r w:rsidRPr="00834821">
        <w:rPr>
          <w:rFonts w:cs="Arial"/>
        </w:rPr>
        <w:t>BA Leadership and Management Skills for the Workplace</w:t>
      </w:r>
    </w:p>
    <w:p w14:paraId="56A70069" w14:textId="77777777" w:rsidR="00EA52BB" w:rsidRDefault="00EA52BB" w:rsidP="00FC4DE9">
      <w:pPr>
        <w:jc w:val="center"/>
        <w:rPr>
          <w:rFonts w:cs="Arial"/>
        </w:rPr>
      </w:pPr>
      <w:r w:rsidRPr="00834821">
        <w:rPr>
          <w:rFonts w:cs="Arial"/>
        </w:rPr>
        <w:t>University of Wales Trinity Saint David</w:t>
      </w:r>
    </w:p>
    <w:p w14:paraId="4A0A3585" w14:textId="0DD21210" w:rsidR="00FC4DE9" w:rsidRDefault="00EA52BB">
      <w:pPr>
        <w:rPr>
          <w:rFonts w:cs="Arial"/>
        </w:rPr>
      </w:pPr>
      <w:r>
        <w:rPr>
          <w:rFonts w:cs="Arial"/>
        </w:rPr>
        <w:br w:type="page"/>
      </w:r>
    </w:p>
    <w:sdt>
      <w:sdtPr>
        <w:rPr>
          <w:rFonts w:ascii="Arial" w:eastAsiaTheme="minorHAnsi" w:hAnsi="Arial" w:cstheme="minorBidi"/>
          <w:color w:val="auto"/>
          <w:kern w:val="2"/>
          <w:sz w:val="22"/>
          <w:szCs w:val="22"/>
          <w:lang w:eastAsia="en-US"/>
          <w14:ligatures w14:val="standardContextual"/>
        </w:rPr>
        <w:id w:val="-1590699156"/>
        <w:docPartObj>
          <w:docPartGallery w:val="Table of Contents"/>
          <w:docPartUnique/>
        </w:docPartObj>
      </w:sdtPr>
      <w:sdtEndPr>
        <w:rPr>
          <w:b/>
          <w:bCs/>
        </w:rPr>
      </w:sdtEndPr>
      <w:sdtContent>
        <w:p w14:paraId="35794372" w14:textId="49FED756" w:rsidR="00FC4DE9" w:rsidRDefault="00FC4DE9">
          <w:pPr>
            <w:pStyle w:val="TOCHeading"/>
          </w:pPr>
          <w:r>
            <w:t>Contents</w:t>
          </w:r>
        </w:p>
        <w:p w14:paraId="7514B636" w14:textId="29924E98" w:rsidR="00233C07" w:rsidRDefault="00FC4DE9">
          <w:pPr>
            <w:pStyle w:val="TOC1"/>
            <w:tabs>
              <w:tab w:val="right" w:leader="dot" w:pos="9016"/>
            </w:tabs>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160725834" w:history="1">
            <w:r w:rsidR="00233C07" w:rsidRPr="009A7968">
              <w:rPr>
                <w:rStyle w:val="Hyperlink"/>
                <w:noProof/>
              </w:rPr>
              <w:t>Introduction</w:t>
            </w:r>
            <w:r w:rsidR="00233C07">
              <w:rPr>
                <w:noProof/>
                <w:webHidden/>
              </w:rPr>
              <w:tab/>
            </w:r>
            <w:r w:rsidR="00233C07">
              <w:rPr>
                <w:noProof/>
                <w:webHidden/>
              </w:rPr>
              <w:fldChar w:fldCharType="begin"/>
            </w:r>
            <w:r w:rsidR="00233C07">
              <w:rPr>
                <w:noProof/>
                <w:webHidden/>
              </w:rPr>
              <w:instrText xml:space="preserve"> PAGEREF _Toc160725834 \h </w:instrText>
            </w:r>
            <w:r w:rsidR="00233C07">
              <w:rPr>
                <w:noProof/>
                <w:webHidden/>
              </w:rPr>
            </w:r>
            <w:r w:rsidR="00233C07">
              <w:rPr>
                <w:noProof/>
                <w:webHidden/>
              </w:rPr>
              <w:fldChar w:fldCharType="separate"/>
            </w:r>
            <w:r w:rsidR="00233C07">
              <w:rPr>
                <w:noProof/>
                <w:webHidden/>
              </w:rPr>
              <w:t>3</w:t>
            </w:r>
            <w:r w:rsidR="00233C07">
              <w:rPr>
                <w:noProof/>
                <w:webHidden/>
              </w:rPr>
              <w:fldChar w:fldCharType="end"/>
            </w:r>
          </w:hyperlink>
        </w:p>
        <w:p w14:paraId="369F37EB" w14:textId="21DC174C" w:rsidR="00233C07" w:rsidRDefault="00233C07">
          <w:pPr>
            <w:pStyle w:val="TOC2"/>
            <w:tabs>
              <w:tab w:val="right" w:leader="dot" w:pos="9016"/>
            </w:tabs>
            <w:rPr>
              <w:rFonts w:asciiTheme="minorHAnsi" w:eastAsiaTheme="minorEastAsia" w:hAnsiTheme="minorHAnsi"/>
              <w:noProof/>
              <w:sz w:val="24"/>
              <w:szCs w:val="24"/>
              <w:lang w:eastAsia="en-GB"/>
            </w:rPr>
          </w:pPr>
          <w:hyperlink w:anchor="_Toc160725835" w:history="1">
            <w:r w:rsidRPr="009A7968">
              <w:rPr>
                <w:rStyle w:val="Hyperlink"/>
                <w:noProof/>
              </w:rPr>
              <w:t>Introduction to innovation theme</w:t>
            </w:r>
            <w:r>
              <w:rPr>
                <w:noProof/>
                <w:webHidden/>
              </w:rPr>
              <w:tab/>
            </w:r>
            <w:r>
              <w:rPr>
                <w:noProof/>
                <w:webHidden/>
              </w:rPr>
              <w:fldChar w:fldCharType="begin"/>
            </w:r>
            <w:r>
              <w:rPr>
                <w:noProof/>
                <w:webHidden/>
              </w:rPr>
              <w:instrText xml:space="preserve"> PAGEREF _Toc160725835 \h </w:instrText>
            </w:r>
            <w:r>
              <w:rPr>
                <w:noProof/>
                <w:webHidden/>
              </w:rPr>
            </w:r>
            <w:r>
              <w:rPr>
                <w:noProof/>
                <w:webHidden/>
              </w:rPr>
              <w:fldChar w:fldCharType="separate"/>
            </w:r>
            <w:r>
              <w:rPr>
                <w:noProof/>
                <w:webHidden/>
              </w:rPr>
              <w:t>3</w:t>
            </w:r>
            <w:r>
              <w:rPr>
                <w:noProof/>
                <w:webHidden/>
              </w:rPr>
              <w:fldChar w:fldCharType="end"/>
            </w:r>
          </w:hyperlink>
        </w:p>
        <w:p w14:paraId="1531076B" w14:textId="2DB57FD5" w:rsidR="00233C07" w:rsidRDefault="00233C07">
          <w:pPr>
            <w:pStyle w:val="TOC1"/>
            <w:tabs>
              <w:tab w:val="right" w:leader="dot" w:pos="9016"/>
            </w:tabs>
            <w:rPr>
              <w:rFonts w:asciiTheme="minorHAnsi" w:eastAsiaTheme="minorEastAsia" w:hAnsiTheme="minorHAnsi"/>
              <w:noProof/>
              <w:sz w:val="24"/>
              <w:szCs w:val="24"/>
              <w:lang w:eastAsia="en-GB"/>
            </w:rPr>
          </w:pPr>
          <w:hyperlink w:anchor="_Toc160725836" w:history="1">
            <w:r w:rsidRPr="009A7968">
              <w:rPr>
                <w:rStyle w:val="Hyperlink"/>
                <w:noProof/>
              </w:rPr>
              <w:t>The beginnings of Debenhams</w:t>
            </w:r>
            <w:r>
              <w:rPr>
                <w:noProof/>
                <w:webHidden/>
              </w:rPr>
              <w:tab/>
            </w:r>
            <w:r>
              <w:rPr>
                <w:noProof/>
                <w:webHidden/>
              </w:rPr>
              <w:fldChar w:fldCharType="begin"/>
            </w:r>
            <w:r>
              <w:rPr>
                <w:noProof/>
                <w:webHidden/>
              </w:rPr>
              <w:instrText xml:space="preserve"> PAGEREF _Toc160725836 \h </w:instrText>
            </w:r>
            <w:r>
              <w:rPr>
                <w:noProof/>
                <w:webHidden/>
              </w:rPr>
            </w:r>
            <w:r>
              <w:rPr>
                <w:noProof/>
                <w:webHidden/>
              </w:rPr>
              <w:fldChar w:fldCharType="separate"/>
            </w:r>
            <w:r>
              <w:rPr>
                <w:noProof/>
                <w:webHidden/>
              </w:rPr>
              <w:t>4</w:t>
            </w:r>
            <w:r>
              <w:rPr>
                <w:noProof/>
                <w:webHidden/>
              </w:rPr>
              <w:fldChar w:fldCharType="end"/>
            </w:r>
          </w:hyperlink>
        </w:p>
        <w:p w14:paraId="14F64D92" w14:textId="3E356C24" w:rsidR="00233C07" w:rsidRDefault="00233C07">
          <w:pPr>
            <w:pStyle w:val="TOC1"/>
            <w:tabs>
              <w:tab w:val="right" w:leader="dot" w:pos="9016"/>
            </w:tabs>
            <w:rPr>
              <w:rFonts w:asciiTheme="minorHAnsi" w:eastAsiaTheme="minorEastAsia" w:hAnsiTheme="minorHAnsi"/>
              <w:noProof/>
              <w:sz w:val="24"/>
              <w:szCs w:val="24"/>
              <w:lang w:eastAsia="en-GB"/>
            </w:rPr>
          </w:pPr>
          <w:hyperlink w:anchor="_Toc160725837" w:history="1">
            <w:r w:rsidRPr="009A7968">
              <w:rPr>
                <w:rStyle w:val="Hyperlink"/>
                <w:noProof/>
              </w:rPr>
              <w:t>Challenges and innovations</w:t>
            </w:r>
            <w:r>
              <w:rPr>
                <w:noProof/>
                <w:webHidden/>
              </w:rPr>
              <w:tab/>
            </w:r>
            <w:r>
              <w:rPr>
                <w:noProof/>
                <w:webHidden/>
              </w:rPr>
              <w:fldChar w:fldCharType="begin"/>
            </w:r>
            <w:r>
              <w:rPr>
                <w:noProof/>
                <w:webHidden/>
              </w:rPr>
              <w:instrText xml:space="preserve"> PAGEREF _Toc160725837 \h </w:instrText>
            </w:r>
            <w:r>
              <w:rPr>
                <w:noProof/>
                <w:webHidden/>
              </w:rPr>
            </w:r>
            <w:r>
              <w:rPr>
                <w:noProof/>
                <w:webHidden/>
              </w:rPr>
              <w:fldChar w:fldCharType="separate"/>
            </w:r>
            <w:r>
              <w:rPr>
                <w:noProof/>
                <w:webHidden/>
              </w:rPr>
              <w:t>5</w:t>
            </w:r>
            <w:r>
              <w:rPr>
                <w:noProof/>
                <w:webHidden/>
              </w:rPr>
              <w:fldChar w:fldCharType="end"/>
            </w:r>
          </w:hyperlink>
        </w:p>
        <w:p w14:paraId="480A8845" w14:textId="156D91E7" w:rsidR="00233C07" w:rsidRDefault="00233C07">
          <w:pPr>
            <w:pStyle w:val="TOC1"/>
            <w:tabs>
              <w:tab w:val="right" w:leader="dot" w:pos="9016"/>
            </w:tabs>
            <w:rPr>
              <w:rFonts w:asciiTheme="minorHAnsi" w:eastAsiaTheme="minorEastAsia" w:hAnsiTheme="minorHAnsi"/>
              <w:noProof/>
              <w:sz w:val="24"/>
              <w:szCs w:val="24"/>
              <w:lang w:eastAsia="en-GB"/>
            </w:rPr>
          </w:pPr>
          <w:hyperlink w:anchor="_Toc160725838" w:history="1">
            <w:r w:rsidRPr="009A7968">
              <w:rPr>
                <w:rStyle w:val="Hyperlink"/>
                <w:noProof/>
              </w:rPr>
              <w:t>Influence of Innovation at Debenham</w:t>
            </w:r>
            <w:r>
              <w:rPr>
                <w:noProof/>
                <w:webHidden/>
              </w:rPr>
              <w:tab/>
            </w:r>
            <w:r>
              <w:rPr>
                <w:noProof/>
                <w:webHidden/>
              </w:rPr>
              <w:fldChar w:fldCharType="begin"/>
            </w:r>
            <w:r>
              <w:rPr>
                <w:noProof/>
                <w:webHidden/>
              </w:rPr>
              <w:instrText xml:space="preserve"> PAGEREF _Toc160725838 \h </w:instrText>
            </w:r>
            <w:r>
              <w:rPr>
                <w:noProof/>
                <w:webHidden/>
              </w:rPr>
            </w:r>
            <w:r>
              <w:rPr>
                <w:noProof/>
                <w:webHidden/>
              </w:rPr>
              <w:fldChar w:fldCharType="separate"/>
            </w:r>
            <w:r>
              <w:rPr>
                <w:noProof/>
                <w:webHidden/>
              </w:rPr>
              <w:t>6</w:t>
            </w:r>
            <w:r>
              <w:rPr>
                <w:noProof/>
                <w:webHidden/>
              </w:rPr>
              <w:fldChar w:fldCharType="end"/>
            </w:r>
          </w:hyperlink>
        </w:p>
        <w:p w14:paraId="571A9BAD" w14:textId="41D81000" w:rsidR="00233C07" w:rsidRDefault="00233C07">
          <w:pPr>
            <w:pStyle w:val="TOC1"/>
            <w:tabs>
              <w:tab w:val="right" w:leader="dot" w:pos="9016"/>
            </w:tabs>
            <w:rPr>
              <w:rFonts w:asciiTheme="minorHAnsi" w:eastAsiaTheme="minorEastAsia" w:hAnsiTheme="minorHAnsi"/>
              <w:noProof/>
              <w:sz w:val="24"/>
              <w:szCs w:val="24"/>
              <w:lang w:eastAsia="en-GB"/>
            </w:rPr>
          </w:pPr>
          <w:hyperlink w:anchor="_Toc160725839" w:history="1">
            <w:r w:rsidRPr="009A7968">
              <w:rPr>
                <w:rStyle w:val="Hyperlink"/>
                <w:noProof/>
              </w:rPr>
              <w:t>SCAMPER MODEL CRITICAL ASSESSMENT</w:t>
            </w:r>
            <w:r>
              <w:rPr>
                <w:noProof/>
                <w:webHidden/>
              </w:rPr>
              <w:tab/>
            </w:r>
            <w:r>
              <w:rPr>
                <w:noProof/>
                <w:webHidden/>
              </w:rPr>
              <w:fldChar w:fldCharType="begin"/>
            </w:r>
            <w:r>
              <w:rPr>
                <w:noProof/>
                <w:webHidden/>
              </w:rPr>
              <w:instrText xml:space="preserve"> PAGEREF _Toc160725839 \h </w:instrText>
            </w:r>
            <w:r>
              <w:rPr>
                <w:noProof/>
                <w:webHidden/>
              </w:rPr>
            </w:r>
            <w:r>
              <w:rPr>
                <w:noProof/>
                <w:webHidden/>
              </w:rPr>
              <w:fldChar w:fldCharType="separate"/>
            </w:r>
            <w:r>
              <w:rPr>
                <w:noProof/>
                <w:webHidden/>
              </w:rPr>
              <w:t>8</w:t>
            </w:r>
            <w:r>
              <w:rPr>
                <w:noProof/>
                <w:webHidden/>
              </w:rPr>
              <w:fldChar w:fldCharType="end"/>
            </w:r>
          </w:hyperlink>
        </w:p>
        <w:p w14:paraId="32D3292B" w14:textId="15D38817" w:rsidR="00233C07" w:rsidRDefault="00233C07">
          <w:pPr>
            <w:pStyle w:val="TOC1"/>
            <w:tabs>
              <w:tab w:val="right" w:leader="dot" w:pos="9016"/>
            </w:tabs>
            <w:rPr>
              <w:rFonts w:asciiTheme="minorHAnsi" w:eastAsiaTheme="minorEastAsia" w:hAnsiTheme="minorHAnsi"/>
              <w:noProof/>
              <w:sz w:val="24"/>
              <w:szCs w:val="24"/>
              <w:lang w:eastAsia="en-GB"/>
            </w:rPr>
          </w:pPr>
          <w:hyperlink w:anchor="_Toc160725840" w:history="1">
            <w:r w:rsidRPr="009A7968">
              <w:rPr>
                <w:rStyle w:val="Hyperlink"/>
                <w:noProof/>
              </w:rPr>
              <w:t>Conclusion</w:t>
            </w:r>
            <w:r>
              <w:rPr>
                <w:noProof/>
                <w:webHidden/>
              </w:rPr>
              <w:tab/>
            </w:r>
            <w:r>
              <w:rPr>
                <w:noProof/>
                <w:webHidden/>
              </w:rPr>
              <w:fldChar w:fldCharType="begin"/>
            </w:r>
            <w:r>
              <w:rPr>
                <w:noProof/>
                <w:webHidden/>
              </w:rPr>
              <w:instrText xml:space="preserve"> PAGEREF _Toc160725840 \h </w:instrText>
            </w:r>
            <w:r>
              <w:rPr>
                <w:noProof/>
                <w:webHidden/>
              </w:rPr>
            </w:r>
            <w:r>
              <w:rPr>
                <w:noProof/>
                <w:webHidden/>
              </w:rPr>
              <w:fldChar w:fldCharType="separate"/>
            </w:r>
            <w:r>
              <w:rPr>
                <w:noProof/>
                <w:webHidden/>
              </w:rPr>
              <w:t>13</w:t>
            </w:r>
            <w:r>
              <w:rPr>
                <w:noProof/>
                <w:webHidden/>
              </w:rPr>
              <w:fldChar w:fldCharType="end"/>
            </w:r>
          </w:hyperlink>
        </w:p>
        <w:p w14:paraId="69DF30FB" w14:textId="7FF3BF25" w:rsidR="00233C07" w:rsidRDefault="00233C07">
          <w:pPr>
            <w:pStyle w:val="TOC1"/>
            <w:tabs>
              <w:tab w:val="right" w:leader="dot" w:pos="9016"/>
            </w:tabs>
            <w:rPr>
              <w:rFonts w:asciiTheme="minorHAnsi" w:eastAsiaTheme="minorEastAsia" w:hAnsiTheme="minorHAnsi"/>
              <w:noProof/>
              <w:sz w:val="24"/>
              <w:szCs w:val="24"/>
              <w:lang w:eastAsia="en-GB"/>
            </w:rPr>
          </w:pPr>
          <w:hyperlink w:anchor="_Toc160725841" w:history="1">
            <w:r w:rsidRPr="009A7968">
              <w:rPr>
                <w:rStyle w:val="Hyperlink"/>
                <w:noProof/>
              </w:rPr>
              <w:t>Appendix</w:t>
            </w:r>
            <w:r>
              <w:rPr>
                <w:noProof/>
                <w:webHidden/>
              </w:rPr>
              <w:tab/>
            </w:r>
            <w:r>
              <w:rPr>
                <w:noProof/>
                <w:webHidden/>
              </w:rPr>
              <w:fldChar w:fldCharType="begin"/>
            </w:r>
            <w:r>
              <w:rPr>
                <w:noProof/>
                <w:webHidden/>
              </w:rPr>
              <w:instrText xml:space="preserve"> PAGEREF _Toc160725841 \h </w:instrText>
            </w:r>
            <w:r>
              <w:rPr>
                <w:noProof/>
                <w:webHidden/>
              </w:rPr>
            </w:r>
            <w:r>
              <w:rPr>
                <w:noProof/>
                <w:webHidden/>
              </w:rPr>
              <w:fldChar w:fldCharType="separate"/>
            </w:r>
            <w:r>
              <w:rPr>
                <w:noProof/>
                <w:webHidden/>
              </w:rPr>
              <w:t>14</w:t>
            </w:r>
            <w:r>
              <w:rPr>
                <w:noProof/>
                <w:webHidden/>
              </w:rPr>
              <w:fldChar w:fldCharType="end"/>
            </w:r>
          </w:hyperlink>
        </w:p>
        <w:p w14:paraId="32670FA3" w14:textId="64B4E023" w:rsidR="00233C07" w:rsidRDefault="00233C07">
          <w:pPr>
            <w:pStyle w:val="TOC1"/>
            <w:tabs>
              <w:tab w:val="right" w:leader="dot" w:pos="9016"/>
            </w:tabs>
            <w:rPr>
              <w:rFonts w:asciiTheme="minorHAnsi" w:eastAsiaTheme="minorEastAsia" w:hAnsiTheme="minorHAnsi"/>
              <w:noProof/>
              <w:sz w:val="24"/>
              <w:szCs w:val="24"/>
              <w:lang w:eastAsia="en-GB"/>
            </w:rPr>
          </w:pPr>
          <w:hyperlink w:anchor="_Toc160725842" w:history="1">
            <w:r w:rsidRPr="009A7968">
              <w:rPr>
                <w:rStyle w:val="Hyperlink"/>
                <w:noProof/>
              </w:rPr>
              <w:t>Reference</w:t>
            </w:r>
            <w:r>
              <w:rPr>
                <w:noProof/>
                <w:webHidden/>
              </w:rPr>
              <w:tab/>
            </w:r>
            <w:r>
              <w:rPr>
                <w:noProof/>
                <w:webHidden/>
              </w:rPr>
              <w:fldChar w:fldCharType="begin"/>
            </w:r>
            <w:r>
              <w:rPr>
                <w:noProof/>
                <w:webHidden/>
              </w:rPr>
              <w:instrText xml:space="preserve"> PAGEREF _Toc160725842 \h </w:instrText>
            </w:r>
            <w:r>
              <w:rPr>
                <w:noProof/>
                <w:webHidden/>
              </w:rPr>
            </w:r>
            <w:r>
              <w:rPr>
                <w:noProof/>
                <w:webHidden/>
              </w:rPr>
              <w:fldChar w:fldCharType="separate"/>
            </w:r>
            <w:r>
              <w:rPr>
                <w:noProof/>
                <w:webHidden/>
              </w:rPr>
              <w:t>15</w:t>
            </w:r>
            <w:r>
              <w:rPr>
                <w:noProof/>
                <w:webHidden/>
              </w:rPr>
              <w:fldChar w:fldCharType="end"/>
            </w:r>
          </w:hyperlink>
        </w:p>
        <w:p w14:paraId="081D2FC7" w14:textId="36CF9CC2" w:rsidR="00FC4DE9" w:rsidRDefault="00FC4DE9">
          <w:r>
            <w:rPr>
              <w:b/>
              <w:bCs/>
            </w:rPr>
            <w:fldChar w:fldCharType="end"/>
          </w:r>
        </w:p>
      </w:sdtContent>
    </w:sdt>
    <w:p w14:paraId="34FF8183" w14:textId="0D2E3E7B" w:rsidR="00FC4DE9" w:rsidRDefault="00FC4DE9">
      <w:pPr>
        <w:rPr>
          <w:rFonts w:cs="Arial"/>
        </w:rPr>
      </w:pPr>
      <w:r>
        <w:rPr>
          <w:rFonts w:cs="Arial"/>
        </w:rPr>
        <w:br w:type="page"/>
      </w:r>
    </w:p>
    <w:p w14:paraId="421FA5C3" w14:textId="77777777" w:rsidR="00EA52BB" w:rsidRDefault="00EA52BB" w:rsidP="00EA52BB">
      <w:pPr>
        <w:rPr>
          <w:rFonts w:cs="Arial"/>
        </w:rPr>
      </w:pPr>
    </w:p>
    <w:p w14:paraId="0855C4C3" w14:textId="77777777" w:rsidR="00EA52BB" w:rsidRDefault="00EA52BB" w:rsidP="00EA52BB">
      <w:pPr>
        <w:pStyle w:val="Heading1"/>
      </w:pPr>
      <w:bookmarkStart w:id="0" w:name="_Toc160725834"/>
      <w:r>
        <w:t>Introduction</w:t>
      </w:r>
      <w:bookmarkEnd w:id="0"/>
    </w:p>
    <w:p w14:paraId="002BD198" w14:textId="4CA1C25C" w:rsidR="00574036" w:rsidRPr="00574036" w:rsidRDefault="00EA52BB" w:rsidP="00574036">
      <w:pPr>
        <w:jc w:val="both"/>
      </w:pPr>
      <w:r>
        <w:t>A number of businesses are forced to file bankruptcy and get to the edge of collapse in the United Kingdom. Unsiccessful business planning, lack of funding and poor management are a few reasons from many that can eventually contribute to the collapse of a business. In this service plan the operation of the giant department store chain Debenhams will be analysed and the SCAMPER model will be applied to evaluate the reasons that contributed to the failure of the company. This report will also explain the nature of business and how</w:t>
      </w:r>
      <w:r w:rsidR="00DA0F24">
        <w:t xml:space="preserve"> it</w:t>
      </w:r>
      <w:r>
        <w:t xml:space="preserve"> can avoid problems by adopting innovative</w:t>
      </w:r>
      <w:r w:rsidR="00DA0F24">
        <w:t xml:space="preserve"> ideas or</w:t>
      </w:r>
      <w:r>
        <w:t xml:space="preserve"> </w:t>
      </w:r>
      <w:r w:rsidR="00DA0F24">
        <w:t>solutions. Additionally, it</w:t>
      </w:r>
      <w:r>
        <w:t xml:space="preserve"> will bring </w:t>
      </w:r>
      <w:r w:rsidR="00DA0F24">
        <w:t>insights into what</w:t>
      </w:r>
      <w:r>
        <w:t xml:space="preserve"> innovations </w:t>
      </w:r>
      <w:r w:rsidR="00DA0F24">
        <w:t>are</w:t>
      </w:r>
      <w:r>
        <w:t xml:space="preserve"> and</w:t>
      </w:r>
      <w:r w:rsidR="00DA0F24">
        <w:t xml:space="preserve"> their</w:t>
      </w:r>
      <w:r>
        <w:t xml:space="preserve"> role </w:t>
      </w:r>
      <w:r w:rsidR="00DA0F24">
        <w:t>in acquiring or seeking new opportunities for the business, allowing it to maintain a competitive edge in the marke</w:t>
      </w:r>
      <w:r w:rsidR="00574036">
        <w:t>t.</w:t>
      </w:r>
    </w:p>
    <w:p w14:paraId="2C145650" w14:textId="77777777" w:rsidR="00574036" w:rsidRPr="00574036" w:rsidRDefault="00574036" w:rsidP="00574036">
      <w:pPr>
        <w:pBdr>
          <w:bottom w:val="single" w:sz="6" w:space="1" w:color="auto"/>
        </w:pBdr>
        <w:spacing w:after="0" w:line="240" w:lineRule="auto"/>
        <w:jc w:val="center"/>
        <w:rPr>
          <w:rFonts w:eastAsia="Times New Roman" w:cs="Arial"/>
          <w:vanish/>
          <w:kern w:val="0"/>
          <w:sz w:val="16"/>
          <w:szCs w:val="16"/>
          <w:lang w:eastAsia="en-GB"/>
          <w14:ligatures w14:val="none"/>
        </w:rPr>
      </w:pPr>
      <w:r w:rsidRPr="00574036">
        <w:rPr>
          <w:rFonts w:eastAsia="Times New Roman" w:cs="Arial"/>
          <w:vanish/>
          <w:kern w:val="0"/>
          <w:sz w:val="16"/>
          <w:szCs w:val="16"/>
          <w:lang w:eastAsia="en-GB"/>
          <w14:ligatures w14:val="none"/>
        </w:rPr>
        <w:t>Top of Form</w:t>
      </w:r>
    </w:p>
    <w:p w14:paraId="433F01A2" w14:textId="031B3D6D" w:rsidR="00FC4DE9" w:rsidRDefault="00574036" w:rsidP="00574036">
      <w:pPr>
        <w:jc w:val="both"/>
      </w:pPr>
      <w:r>
        <w:t>Overall, the report itself should serve as a roadmap for companies, businesses, enterprises, and individuals seeking to launch a business or adopt innovative ideas for profitable ventures. To be more specific</w:t>
      </w:r>
      <w:r w:rsidR="00C73A8E">
        <w:t>,</w:t>
      </w:r>
      <w:r>
        <w:t xml:space="preserve"> this work will discuss various aspects of business, drawing on the example of </w:t>
      </w:r>
      <w:r w:rsidRPr="00574036">
        <w:rPr>
          <w:b/>
          <w:bCs/>
        </w:rPr>
        <w:t xml:space="preserve">Debenhams </w:t>
      </w:r>
      <w:r>
        <w:t xml:space="preserve">company one of the textile businesses in the United Kingdom, it aims to provide insights into the development of innovation and creativity for competitive advantage. </w:t>
      </w:r>
    </w:p>
    <w:p w14:paraId="632E78E5" w14:textId="77777777" w:rsidR="00574036" w:rsidRDefault="00574036" w:rsidP="00574036">
      <w:pPr>
        <w:jc w:val="both"/>
      </w:pPr>
    </w:p>
    <w:p w14:paraId="08E0C941" w14:textId="0CCF64AA" w:rsidR="00574036" w:rsidRDefault="00C55789" w:rsidP="00C55789">
      <w:pPr>
        <w:pStyle w:val="Heading2"/>
      </w:pPr>
      <w:bookmarkStart w:id="1" w:name="_Toc160725835"/>
      <w:r>
        <w:t>Introduction to innovation theme</w:t>
      </w:r>
      <w:bookmarkEnd w:id="1"/>
    </w:p>
    <w:p w14:paraId="065E276F" w14:textId="1E3219FA" w:rsidR="002D69CB" w:rsidRPr="00C55789" w:rsidRDefault="002D69CB" w:rsidP="00C55789">
      <w:bookmarkStart w:id="2" w:name="_Hlk160119232"/>
      <w:r>
        <w:t xml:space="preserve">Innovation is driven by the ability to see connections, to spot </w:t>
      </w:r>
      <w:r w:rsidR="00C73A8E">
        <w:t>opportunities</w:t>
      </w:r>
      <w:r>
        <w:t xml:space="preserve"> and take advantages of them. </w:t>
      </w:r>
      <w:r w:rsidRPr="002D69CB">
        <w:rPr>
          <w:b/>
          <w:bCs/>
        </w:rPr>
        <w:t xml:space="preserve">(Managing Innovation , Tidd. J, </w:t>
      </w:r>
      <w:proofErr w:type="spellStart"/>
      <w:r w:rsidRPr="002D69CB">
        <w:rPr>
          <w:b/>
          <w:bCs/>
        </w:rPr>
        <w:t>Bessant.J</w:t>
      </w:r>
      <w:proofErr w:type="spellEnd"/>
      <w:r w:rsidRPr="002D69CB">
        <w:rPr>
          <w:b/>
          <w:bCs/>
        </w:rPr>
        <w:t>. 2013).</w:t>
      </w:r>
    </w:p>
    <w:p w14:paraId="57326149" w14:textId="3212F82A" w:rsidR="009116E6" w:rsidRDefault="009116E6" w:rsidP="009116E6">
      <w:pPr>
        <w:jc w:val="both"/>
        <w:rPr>
          <w:b/>
          <w:bCs/>
        </w:rPr>
      </w:pPr>
      <w:r>
        <w:t>Innovation is nothing more than investing in business at the same time also considering future profits, which means it has economic significance. Innovative changes are those that bring economic benefit and contribute, among other things, to the creation of new or existing things, products, or services, systems. The purpose of innovation is to introduce solutions that were not previously used, and at the same time, these changes will be crucial for increasing production or efficiency. Referring to the Oslo Manual published by the European Commission, it encompasses the implementation of entirely new products, services, services, etc., but also new methods, whether marketing or organizational. But most importantly in all of this is that if something new is to be introduced, it must be entirely new or significantly improved so that it is very likely to be adopted, as innovation is a long process with many points along the way where it can simply fail.</w:t>
      </w:r>
      <w:r w:rsidR="00A7295A">
        <w:t xml:space="preserve"> </w:t>
      </w:r>
      <w:r w:rsidRPr="009116E6">
        <w:rPr>
          <w:b/>
          <w:bCs/>
        </w:rPr>
        <w:t>(</w:t>
      </w:r>
      <w:proofErr w:type="spellStart"/>
      <w:r w:rsidRPr="009116E6">
        <w:rPr>
          <w:b/>
          <w:bCs/>
        </w:rPr>
        <w:t>Wyższa</w:t>
      </w:r>
      <w:proofErr w:type="spellEnd"/>
      <w:r w:rsidRPr="009116E6">
        <w:rPr>
          <w:b/>
          <w:bCs/>
        </w:rPr>
        <w:t xml:space="preserve"> </w:t>
      </w:r>
      <w:proofErr w:type="spellStart"/>
      <w:r w:rsidRPr="009116E6">
        <w:rPr>
          <w:b/>
          <w:bCs/>
        </w:rPr>
        <w:t>Szkoła</w:t>
      </w:r>
      <w:proofErr w:type="spellEnd"/>
      <w:r w:rsidRPr="009116E6">
        <w:rPr>
          <w:b/>
          <w:bCs/>
        </w:rPr>
        <w:t xml:space="preserve"> </w:t>
      </w:r>
      <w:proofErr w:type="spellStart"/>
      <w:r w:rsidRPr="009116E6">
        <w:rPr>
          <w:b/>
          <w:bCs/>
        </w:rPr>
        <w:t>Biznesu</w:t>
      </w:r>
      <w:proofErr w:type="spellEnd"/>
      <w:r w:rsidRPr="009116E6">
        <w:rPr>
          <w:b/>
          <w:bCs/>
        </w:rPr>
        <w:t xml:space="preserve"> - National Louis University w </w:t>
      </w:r>
      <w:proofErr w:type="spellStart"/>
      <w:r w:rsidRPr="009116E6">
        <w:rPr>
          <w:b/>
          <w:bCs/>
        </w:rPr>
        <w:t>Nowym</w:t>
      </w:r>
      <w:proofErr w:type="spellEnd"/>
      <w:r w:rsidRPr="009116E6">
        <w:rPr>
          <w:b/>
          <w:bCs/>
        </w:rPr>
        <w:t xml:space="preserve"> </w:t>
      </w:r>
      <w:proofErr w:type="spellStart"/>
      <w:r w:rsidRPr="009116E6">
        <w:rPr>
          <w:b/>
          <w:bCs/>
        </w:rPr>
        <w:t>Sączu</w:t>
      </w:r>
      <w:proofErr w:type="spellEnd"/>
      <w:r w:rsidRPr="009116E6">
        <w:rPr>
          <w:b/>
          <w:bCs/>
        </w:rPr>
        <w:t>, 2023)</w:t>
      </w:r>
      <w:r w:rsidR="00666BD4">
        <w:rPr>
          <w:b/>
          <w:bCs/>
        </w:rPr>
        <w:t>.</w:t>
      </w:r>
    </w:p>
    <w:p w14:paraId="0A13B65A" w14:textId="2B0DABB4" w:rsidR="009566C3" w:rsidRDefault="00666BD4" w:rsidP="008C7A37">
      <w:pPr>
        <w:jc w:val="both"/>
      </w:pPr>
      <w:r w:rsidRPr="00666BD4">
        <w:t>According to Allaya Cooks-Campbell</w:t>
      </w:r>
      <w:r w:rsidR="00473E2D">
        <w:t>,</w:t>
      </w:r>
      <w:r>
        <w:t xml:space="preserve"> there are different types of innovations strategies </w:t>
      </w:r>
      <w:r w:rsidR="00473E2D">
        <w:t xml:space="preserve">which </w:t>
      </w:r>
      <w:r>
        <w:t xml:space="preserve">can change the </w:t>
      </w:r>
      <w:r w:rsidR="008C7A37">
        <w:t>company's</w:t>
      </w:r>
      <w:r>
        <w:t xml:space="preserve"> grow radically. </w:t>
      </w:r>
      <w:r w:rsidR="008C7A37">
        <w:t xml:space="preserve">The author pointed out </w:t>
      </w:r>
      <w:r w:rsidR="00473E2D">
        <w:t>the following</w:t>
      </w:r>
      <w:r w:rsidR="008C7A37">
        <w:t xml:space="preserve"> types of innovations</w:t>
      </w:r>
      <w:r w:rsidR="00473E2D">
        <w:t>:</w:t>
      </w:r>
    </w:p>
    <w:p w14:paraId="6F172E55" w14:textId="31475B36" w:rsidR="008C7A37" w:rsidRDefault="008C7A37" w:rsidP="008C7A37">
      <w:pPr>
        <w:jc w:val="both"/>
      </w:pPr>
      <w:r w:rsidRPr="00A7295A">
        <w:rPr>
          <w:b/>
          <w:bCs/>
        </w:rPr>
        <w:t>Incremental Innovation:</w:t>
      </w:r>
      <w:r>
        <w:t xml:space="preserve"> Improving existing technology in the same market, like Apple's iPhone updates.</w:t>
      </w:r>
    </w:p>
    <w:p w14:paraId="6759558F" w14:textId="4123E779" w:rsidR="008C7A37" w:rsidRDefault="008C7A37" w:rsidP="008C7A37">
      <w:pPr>
        <w:jc w:val="both"/>
      </w:pPr>
      <w:r w:rsidRPr="00C4371B">
        <w:rPr>
          <w:b/>
          <w:bCs/>
        </w:rPr>
        <w:t>Architectural</w:t>
      </w:r>
      <w:r w:rsidR="009566C3" w:rsidRPr="00C4371B">
        <w:rPr>
          <w:b/>
          <w:bCs/>
        </w:rPr>
        <w:t xml:space="preserve">/ Sustaining </w:t>
      </w:r>
      <w:r w:rsidRPr="00C4371B">
        <w:rPr>
          <w:b/>
          <w:bCs/>
        </w:rPr>
        <w:t>Innovation:</w:t>
      </w:r>
      <w:r>
        <w:t xml:space="preserve"> Expanding existing technology into new markets, as seen in Uber's move into food delivery with Uber Eats.</w:t>
      </w:r>
    </w:p>
    <w:p w14:paraId="69343154" w14:textId="61032260" w:rsidR="008C7A37" w:rsidRDefault="008C7A37" w:rsidP="008C7A37">
      <w:pPr>
        <w:jc w:val="both"/>
      </w:pPr>
      <w:r w:rsidRPr="00C4371B">
        <w:rPr>
          <w:b/>
          <w:bCs/>
        </w:rPr>
        <w:t>Disruptive Innovation:</w:t>
      </w:r>
      <w:r>
        <w:t xml:space="preserve"> Using new technology to enter existing markets, as Wikipedia did to traditional </w:t>
      </w:r>
      <w:r w:rsidR="00473E2D">
        <w:t>encyclopaedias</w:t>
      </w:r>
      <w:r>
        <w:t>.</w:t>
      </w:r>
    </w:p>
    <w:p w14:paraId="58822750" w14:textId="37AACE2B" w:rsidR="00666BD4" w:rsidRDefault="008C7A37" w:rsidP="008C7A37">
      <w:pPr>
        <w:jc w:val="both"/>
      </w:pPr>
      <w:r w:rsidRPr="00C4371B">
        <w:rPr>
          <w:b/>
          <w:bCs/>
        </w:rPr>
        <w:t>Radical Innovation:</w:t>
      </w:r>
      <w:r>
        <w:t xml:space="preserve"> Introducing new technology to new markets, as Salesforce did with cloud computing and </w:t>
      </w:r>
      <w:r w:rsidR="00473E2D">
        <w:t>software as a service (SaaS)</w:t>
      </w:r>
      <w:r>
        <w:t>.</w:t>
      </w:r>
    </w:p>
    <w:bookmarkEnd w:id="2"/>
    <w:p w14:paraId="5C50F96D" w14:textId="2AEBADE9" w:rsidR="00C51A9B" w:rsidRDefault="009566C3" w:rsidP="00473E2D">
      <w:pPr>
        <w:jc w:val="center"/>
      </w:pPr>
      <w:r w:rsidRPr="009566C3">
        <w:rPr>
          <w:noProof/>
        </w:rPr>
        <w:lastRenderedPageBreak/>
        <w:drawing>
          <wp:inline distT="0" distB="0" distL="0" distR="0" wp14:anchorId="2B1D96E8" wp14:editId="531DB6DE">
            <wp:extent cx="3045350" cy="3097756"/>
            <wp:effectExtent l="0" t="0" r="3175" b="7620"/>
            <wp:docPr id="991223763" name="Picture 1" descr="A diagram of a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223763" name="Picture 1" descr="A diagram of a market&#10;&#10;Description automatically generated"/>
                    <pic:cNvPicPr/>
                  </pic:nvPicPr>
                  <pic:blipFill>
                    <a:blip r:embed="rId4"/>
                    <a:stretch>
                      <a:fillRect/>
                    </a:stretch>
                  </pic:blipFill>
                  <pic:spPr>
                    <a:xfrm>
                      <a:off x="0" y="0"/>
                      <a:ext cx="3054376" cy="3106937"/>
                    </a:xfrm>
                    <a:prstGeom prst="rect">
                      <a:avLst/>
                    </a:prstGeom>
                  </pic:spPr>
                </pic:pic>
              </a:graphicData>
            </a:graphic>
          </wp:inline>
        </w:drawing>
      </w:r>
    </w:p>
    <w:p w14:paraId="2E7B84AF" w14:textId="1F667760" w:rsidR="00C51A9B" w:rsidRDefault="00C51A9B">
      <w:r>
        <w:t>Table1.</w:t>
      </w:r>
      <w:r w:rsidRPr="00C51A9B">
        <w:t xml:space="preserve"> </w:t>
      </w:r>
      <w:r w:rsidR="005546D3">
        <w:t xml:space="preserve">Anonymous </w:t>
      </w:r>
      <w:proofErr w:type="spellStart"/>
      <w:r w:rsidR="005546D3">
        <w:t>n.d</w:t>
      </w:r>
      <w:proofErr w:type="spellEnd"/>
      <w:r w:rsidR="005546D3">
        <w:t xml:space="preserve">, </w:t>
      </w:r>
      <w:r w:rsidRPr="005546D3">
        <w:rPr>
          <w:i/>
          <w:iCs/>
        </w:rPr>
        <w:t>The 4 Main Types of Innovation.</w:t>
      </w:r>
      <w:r w:rsidR="005546D3" w:rsidRPr="005546D3">
        <w:rPr>
          <w:i/>
          <w:iCs/>
        </w:rPr>
        <w:t xml:space="preserve"> INNOVATION MODELS | INNOVATION PROCESS MODELS | EXAMPLES</w:t>
      </w:r>
      <w:r w:rsidR="005546D3">
        <w:t xml:space="preserve">, </w:t>
      </w:r>
      <w:r w:rsidR="005546D3" w:rsidRPr="005546D3">
        <w:t>EU-Vietnam Business Network (EVBN)</w:t>
      </w:r>
      <w:r w:rsidR="005546D3">
        <w:t>, available at:</w:t>
      </w:r>
      <w:r>
        <w:t xml:space="preserve"> </w:t>
      </w:r>
      <w:hyperlink r:id="rId5" w:history="1">
        <w:r w:rsidRPr="00FF7636">
          <w:rPr>
            <w:rStyle w:val="Hyperlink"/>
          </w:rPr>
          <w:t>https://evbn.org/innovation-models-innovation-process-models-examples-1678199838/</w:t>
        </w:r>
      </w:hyperlink>
    </w:p>
    <w:p w14:paraId="63093EF7" w14:textId="77777777" w:rsidR="00C51A9B" w:rsidRDefault="00C51A9B"/>
    <w:p w14:paraId="48C78FFD" w14:textId="77777777" w:rsidR="00DA0F24" w:rsidRDefault="00DA0F24" w:rsidP="00473E2D">
      <w:pPr>
        <w:jc w:val="center"/>
      </w:pPr>
    </w:p>
    <w:p w14:paraId="4E3254E5" w14:textId="1C61104B" w:rsidR="00EA52BB" w:rsidRDefault="00EA52BB" w:rsidP="00EA52BB">
      <w:pPr>
        <w:pStyle w:val="Heading1"/>
      </w:pPr>
      <w:bookmarkStart w:id="3" w:name="_Toc160725836"/>
      <w:r>
        <w:t xml:space="preserve">The beginnings </w:t>
      </w:r>
      <w:r w:rsidR="002459B9">
        <w:t>of Debenhams</w:t>
      </w:r>
      <w:bookmarkEnd w:id="3"/>
    </w:p>
    <w:p w14:paraId="7BEFB83E" w14:textId="77777777" w:rsidR="00EA52BB" w:rsidRDefault="00EA52BB" w:rsidP="00EA52BB">
      <w:pPr>
        <w:jc w:val="both"/>
      </w:pPr>
      <w:r>
        <w:t xml:space="preserve">Debenhams once was one of the biggest names on British high streets, owning 178 department stores across Europe and the Middle East. The company’s beginning is dated back to more than two centuries ago when William Clark opened his first store in 1778 in London. 35 years after the opening, William Debenham invested in the company that back then was selling expensive fabric materials, gloves and headgear. After another investor, </w:t>
      </w:r>
      <w:r w:rsidRPr="0056614F">
        <w:t>Clement Freebody</w:t>
      </w:r>
      <w:r>
        <w:t xml:space="preserve"> joined, the business started rapidly scaling up, opened stores and offices around the world. The company was renamed to Debenhams Ltd. In 1905 and continued operating with the involvement of the ancestors of </w:t>
      </w:r>
      <w:r w:rsidRPr="0056614F">
        <w:t>William Debenham</w:t>
      </w:r>
      <w:r>
        <w:t xml:space="preserve"> until 1928 when Debenhams became a public company. Entering the stock market enabled the company to expand rapidly, 32 years after becoming public, they owned 84 companies and operating over a hundred stores, becoming the biggest department store in the United Kingdom.</w:t>
      </w:r>
    </w:p>
    <w:p w14:paraId="367C27AC" w14:textId="064A7B02" w:rsidR="00EA52BB" w:rsidRDefault="00EA52BB" w:rsidP="00EA52BB">
      <w:pPr>
        <w:jc w:val="both"/>
      </w:pPr>
      <w:r>
        <w:t>The company faced a fall back in the 1970s which made them decide to close many of their stores nation-wide, including their store in Birmingham. This decision affected the West-Midlands for a long time until</w:t>
      </w:r>
      <w:r w:rsidRPr="00FB2F11">
        <w:t xml:space="preserve"> </w:t>
      </w:r>
      <w:r>
        <w:t xml:space="preserve">in 2003, </w:t>
      </w:r>
      <w:r w:rsidRPr="00FB2F11">
        <w:t xml:space="preserve">Debenhams </w:t>
      </w:r>
      <w:r>
        <w:t xml:space="preserve">returned to the area by </w:t>
      </w:r>
      <w:r w:rsidRPr="00FB2F11">
        <w:t>open</w:t>
      </w:r>
      <w:r>
        <w:t>ing</w:t>
      </w:r>
      <w:r w:rsidRPr="00FB2F11">
        <w:t xml:space="preserve"> </w:t>
      </w:r>
      <w:r w:rsidR="00650BDE">
        <w:t xml:space="preserve">their </w:t>
      </w:r>
      <w:r w:rsidRPr="00FB2F11">
        <w:t xml:space="preserve"> largest</w:t>
      </w:r>
      <w:r>
        <w:t xml:space="preserve">, </w:t>
      </w:r>
      <w:r w:rsidRPr="00FB2F11">
        <w:t>19,230 m</w:t>
      </w:r>
      <w:r w:rsidRPr="00FB2F11">
        <w:rPr>
          <w:vertAlign w:val="superscript"/>
        </w:rPr>
        <w:t>2</w:t>
      </w:r>
      <w:r w:rsidRPr="00FB2F11">
        <w:t xml:space="preserve"> store at the Bull Ring</w:t>
      </w:r>
      <w:r>
        <w:t xml:space="preserve"> shopping centre</w:t>
      </w:r>
      <w:r w:rsidRPr="00FB2F11">
        <w:t xml:space="preserve"> in Birmingham.</w:t>
      </w:r>
    </w:p>
    <w:p w14:paraId="540AC2C8" w14:textId="6C4020B0" w:rsidR="00EA52BB" w:rsidRPr="00CB7A91" w:rsidRDefault="00EA52BB" w:rsidP="00EA52BB">
      <w:pPr>
        <w:jc w:val="both"/>
        <w:rPr>
          <w:i/>
          <w:iCs/>
        </w:rPr>
      </w:pPr>
      <w:r>
        <w:t xml:space="preserve">By the early 2000’s Debenhams became more than a clothes store, they offered a wide variety of products such as </w:t>
      </w:r>
      <w:r w:rsidRPr="0013707D">
        <w:rPr>
          <w:b/>
          <w:bCs/>
        </w:rPr>
        <w:t>cosmetics, furniture, flowers and electrical appliances</w:t>
      </w:r>
      <w:r>
        <w:t xml:space="preserve">. </w:t>
      </w:r>
      <w:r w:rsidRPr="00395F94">
        <w:t xml:space="preserve">In addition to well-known international brands, Debenhams also offers </w:t>
      </w:r>
      <w:r w:rsidR="00650BDE">
        <w:t>their</w:t>
      </w:r>
      <w:r w:rsidRPr="00395F94">
        <w:t xml:space="preserve"> own special brands </w:t>
      </w:r>
      <w:r w:rsidRPr="0013707D">
        <w:rPr>
          <w:b/>
          <w:bCs/>
        </w:rPr>
        <w:t>for women, men, kids' clothing, and home goods.</w:t>
      </w:r>
      <w:r>
        <w:t xml:space="preserve"> The company created their nominal brand group called “Designers at Debenhams” which promoted the designers they worked with. This concept offered outstanding value and quality, with famous names designing exclusive ranges, </w:t>
      </w:r>
      <w:r>
        <w:lastRenderedPageBreak/>
        <w:t xml:space="preserve">including J by Jasper Conran, Butterfly by Matthew Williamson, G by Maria </w:t>
      </w:r>
      <w:proofErr w:type="spellStart"/>
      <w:r>
        <w:t>Grachvogel</w:t>
      </w:r>
      <w:proofErr w:type="spellEnd"/>
      <w:r>
        <w:t xml:space="preserve">, Rocha John Rocha and two brand new launches for September – Floozie by Frost French lingerie and EB by Erickson Beamon costume jewellery. Core-brands include Maine New England’s relaxed casual, sports and golf wear ranges, Red Herring’s funky, young collections and a whole host of accessories for the whole family. </w:t>
      </w:r>
      <w:r w:rsidRPr="00CB7A91">
        <w:rPr>
          <w:b/>
          <w:bCs/>
          <w:i/>
          <w:iCs/>
        </w:rPr>
        <w:t>(Anonymous 2003, Bull Ring Information Pack Birmingham)</w:t>
      </w:r>
    </w:p>
    <w:p w14:paraId="3BDF4F91" w14:textId="2E8796D1" w:rsidR="00EA52BB" w:rsidRDefault="00EA52BB" w:rsidP="00EA52BB">
      <w:pPr>
        <w:jc w:val="both"/>
      </w:pPr>
      <w:r>
        <w:t xml:space="preserve">They focused on the </w:t>
      </w:r>
      <w:r w:rsidRPr="0013707D">
        <w:rPr>
          <w:b/>
          <w:bCs/>
        </w:rPr>
        <w:t>customers’ in-store shopping experience</w:t>
      </w:r>
      <w:r>
        <w:t xml:space="preserve">. Unlike other stores, they kept innovating to become more than a warehouse-like store. </w:t>
      </w:r>
      <w:r w:rsidRPr="0013707D">
        <w:rPr>
          <w:b/>
          <w:bCs/>
        </w:rPr>
        <w:t>The department store partnered with Costa Coffee which allowed them to provide hospitality experience for their customers in store.</w:t>
      </w:r>
      <w:r>
        <w:t xml:space="preserve"> Debenhams claimed the partnership is a "great strategic fit" because both brands have "similar customer demographics, brand recognition and product quality". The department store chain insisted it would continue to invest in </w:t>
      </w:r>
      <w:r w:rsidR="00650BDE">
        <w:t>their</w:t>
      </w:r>
      <w:r>
        <w:t xml:space="preserve"> in-house restaurant and café business and points to the £25m refurbishment of </w:t>
      </w:r>
      <w:r w:rsidR="00650BDE">
        <w:t>their</w:t>
      </w:r>
      <w:r>
        <w:t xml:space="preserve"> flagship store in Oxford Street as proof. </w:t>
      </w:r>
      <w:r w:rsidRPr="00CB7A91">
        <w:rPr>
          <w:b/>
          <w:bCs/>
          <w:i/>
          <w:iCs/>
        </w:rPr>
        <w:t>(Chapman, M. 2014)</w:t>
      </w:r>
    </w:p>
    <w:p w14:paraId="00FC5083" w14:textId="77777777" w:rsidR="00EA52BB" w:rsidRDefault="00EA52BB" w:rsidP="00EA52BB">
      <w:pPr>
        <w:jc w:val="both"/>
      </w:pPr>
      <w:r>
        <w:t>They also enhanced the customers’ experience by creating stunning fashion floors, separate sports departments, launched Beauty Club loyalty scheme which enabled their members to host events in their store.</w:t>
      </w:r>
    </w:p>
    <w:p w14:paraId="6AA9551B" w14:textId="77777777" w:rsidR="00EA52BB" w:rsidRDefault="00EA52BB" w:rsidP="00EA52BB">
      <w:pPr>
        <w:pStyle w:val="Heading1"/>
      </w:pPr>
      <w:bookmarkStart w:id="4" w:name="_Toc160725837"/>
      <w:r>
        <w:t>Challenges and innovations</w:t>
      </w:r>
      <w:bookmarkEnd w:id="4"/>
    </w:p>
    <w:p w14:paraId="7D32CA64" w14:textId="77777777" w:rsidR="00EA52BB" w:rsidRDefault="00EA52BB" w:rsidP="00EA52BB">
      <w:pPr>
        <w:jc w:val="both"/>
      </w:pPr>
      <w:r>
        <w:t>In 2003 Baroness Retail Ltd acquired Debenhams for £1.72 billion. The smaller shareholders of the company raised their voice that Debenhams was sold too cheaply, however the majority of owners voted in favour of the acquisition. Many shareholders were also concerned that the CEO of the time received an estimated £4 million compensation when the deal was completed. Three years after the deal was completed, the venture capitalist owners listed the company again on the London Stock exchange.</w:t>
      </w:r>
    </w:p>
    <w:p w14:paraId="208B64FA" w14:textId="77777777" w:rsidR="00EA52BB" w:rsidRDefault="00EA52BB" w:rsidP="00EA52BB">
      <w:pPr>
        <w:jc w:val="both"/>
        <w:rPr>
          <w:b/>
          <w:bCs/>
          <w:i/>
          <w:iCs/>
        </w:rPr>
      </w:pPr>
      <w:r>
        <w:t xml:space="preserve">The high street store's owners - CVC Capital Partners, Texas Pacific and Merrill Lynch Global Private Equity, in addition to the firm's management - </w:t>
      </w:r>
      <w:r w:rsidRPr="0013707D">
        <w:rPr>
          <w:b/>
          <w:bCs/>
        </w:rPr>
        <w:t>have sold 487 million shares</w:t>
      </w:r>
      <w:r>
        <w:t xml:space="preserve">. But this still means they will hold onto 43% of the shares. </w:t>
      </w:r>
      <w:r w:rsidRPr="003E4955">
        <w:rPr>
          <w:b/>
          <w:bCs/>
          <w:i/>
          <w:iCs/>
        </w:rPr>
        <w:t>(Anonymous, 2006)</w:t>
      </w:r>
    </w:p>
    <w:p w14:paraId="1EAD8E09" w14:textId="77777777" w:rsidR="00EA52BB" w:rsidRDefault="00EA52BB" w:rsidP="00EA52BB">
      <w:pPr>
        <w:jc w:val="both"/>
      </w:pPr>
      <w:r>
        <w:t>The major change of the company’s operation is that the company acquired Debenhams in 2003 – and hold the majority of shares after the company went public again – is a private equity firm. The model of these companies is to buy businesses using a large amount of money borrowed from lenders, then maximising profits and sell the business. The root of the problem is that they prioritise quick profits against long-term company health.</w:t>
      </w:r>
    </w:p>
    <w:p w14:paraId="25276AF8" w14:textId="6048877F" w:rsidR="004B587F" w:rsidRDefault="004B587F" w:rsidP="004B587F">
      <w:pPr>
        <w:jc w:val="both"/>
        <w:rPr>
          <w:b/>
          <w:bCs/>
          <w:i/>
          <w:iCs/>
        </w:rPr>
      </w:pPr>
      <w:r>
        <w:t xml:space="preserve">According to the article published by the BBC, since Debenhams has been under private ownership, the firm's market share has grown from 15.2% to 18.6%. But at the same time costs have been squeezed and jobs have been cut. […] Debenhams has also reduced the number of </w:t>
      </w:r>
      <w:r w:rsidR="00650BDE">
        <w:t>their</w:t>
      </w:r>
      <w:r>
        <w:t xml:space="preserve"> suppliers from 700 to 500. </w:t>
      </w:r>
      <w:r w:rsidRPr="003E4955">
        <w:rPr>
          <w:b/>
          <w:bCs/>
          <w:i/>
          <w:iCs/>
        </w:rPr>
        <w:t>(Anonymous, 2006)</w:t>
      </w:r>
      <w:r w:rsidR="0013707D">
        <w:rPr>
          <w:b/>
          <w:bCs/>
          <w:i/>
          <w:iCs/>
        </w:rPr>
        <w:t>.</w:t>
      </w:r>
    </w:p>
    <w:p w14:paraId="7124A052" w14:textId="684A05C2" w:rsidR="004B587F" w:rsidRDefault="0024202D" w:rsidP="00EA52BB">
      <w:pPr>
        <w:jc w:val="both"/>
      </w:pPr>
      <w:r>
        <w:t>Another important factor used by the new owners to rapidly squeeze out money from the company is that they sold t</w:t>
      </w:r>
      <w:r w:rsidRPr="0024202D">
        <w:t xml:space="preserve">wenty-three </w:t>
      </w:r>
      <w:r>
        <w:t xml:space="preserve">of their </w:t>
      </w:r>
      <w:r w:rsidRPr="0024202D">
        <w:t>freehold stores,</w:t>
      </w:r>
      <w:r>
        <w:t xml:space="preserve"> and</w:t>
      </w:r>
      <w:r w:rsidRPr="0024202D">
        <w:t xml:space="preserve"> then leasing </w:t>
      </w:r>
      <w:r>
        <w:t xml:space="preserve">them </w:t>
      </w:r>
      <w:r w:rsidRPr="0024202D">
        <w:t xml:space="preserve">back </w:t>
      </w:r>
      <w:r>
        <w:t xml:space="preserve">from the new owner. This sale generated £495 million but put another financial burden on the company. </w:t>
      </w:r>
      <w:r w:rsidR="00B1681C">
        <w:t xml:space="preserve">Debenhams’ expansion plan has slowed down, they cut back on innovation, making them unable to adapt to the customers’ changing shopping habits. They focused on what was necessary, their main concern was to keep up with rent payments. </w:t>
      </w:r>
      <w:r>
        <w:t>(</w:t>
      </w:r>
      <w:r w:rsidRPr="0024202D">
        <w:rPr>
          <w:b/>
          <w:bCs/>
          <w:i/>
          <w:iCs/>
        </w:rPr>
        <w:t>Pratley, N. 2020)</w:t>
      </w:r>
    </w:p>
    <w:p w14:paraId="515C3E09" w14:textId="5AC4B7E9" w:rsidR="007A1540" w:rsidRDefault="007A1540">
      <w:r>
        <w:br w:type="page"/>
      </w:r>
    </w:p>
    <w:p w14:paraId="58F49057" w14:textId="2E36B4FF" w:rsidR="00E0755D" w:rsidRPr="00861B32" w:rsidRDefault="007A1540" w:rsidP="00861B32">
      <w:pPr>
        <w:pStyle w:val="Heading1"/>
      </w:pPr>
      <w:bookmarkStart w:id="5" w:name="_Toc160725838"/>
      <w:r>
        <w:lastRenderedPageBreak/>
        <w:t xml:space="preserve">Influence of </w:t>
      </w:r>
      <w:r w:rsidR="0013707D">
        <w:t>Innovation</w:t>
      </w:r>
      <w:r>
        <w:t xml:space="preserve"> at Debenham</w:t>
      </w:r>
      <w:bookmarkEnd w:id="5"/>
      <w:r>
        <w:t xml:space="preserve"> </w:t>
      </w:r>
    </w:p>
    <w:p w14:paraId="3B143A59" w14:textId="75479DC3" w:rsidR="006905F2" w:rsidRDefault="00E0755D" w:rsidP="006905F2">
      <w:pPr>
        <w:spacing w:before="240"/>
        <w:jc w:val="both"/>
      </w:pPr>
      <w:r>
        <w:t xml:space="preserve">The innovation processes </w:t>
      </w:r>
      <w:r w:rsidR="007A1540">
        <w:t xml:space="preserve">do </w:t>
      </w:r>
      <w:r>
        <w:t xml:space="preserve">not always bring positive </w:t>
      </w:r>
      <w:r w:rsidR="007A1540">
        <w:t>aspects to the business. According to</w:t>
      </w:r>
      <w:r w:rsidR="002459B9">
        <w:t xml:space="preserve"> the article of</w:t>
      </w:r>
      <w:r w:rsidR="007A1540">
        <w:t xml:space="preserve"> </w:t>
      </w:r>
      <w:r w:rsidR="007A1540" w:rsidRPr="007A1540">
        <w:rPr>
          <w:b/>
          <w:bCs/>
        </w:rPr>
        <w:t>BBC News</w:t>
      </w:r>
      <w:r w:rsidR="007A1540">
        <w:t>, it is visible that innovation had a mixed impact on Debenhams</w:t>
      </w:r>
      <w:r w:rsidR="002459B9">
        <w:t xml:space="preserve">. </w:t>
      </w:r>
      <w:r w:rsidR="007A1540">
        <w:t xml:space="preserve">At first, it helped the company grow and stand out. For example, in the past, Debenhams was one of the first stores to offer a wide range of products under one roof. This made it popular because customers could find </w:t>
      </w:r>
      <w:r w:rsidR="00D917BA">
        <w:t>everything</w:t>
      </w:r>
      <w:r w:rsidR="007A1540">
        <w:t xml:space="preserve"> they needed in one place. Also, Debenhams was smart about working with famous designers to create special collections, which attracted more customers.</w:t>
      </w:r>
      <w:r w:rsidR="00843558">
        <w:t xml:space="preserve"> That approach </w:t>
      </w:r>
      <w:r w:rsidR="00256156">
        <w:t>led</w:t>
      </w:r>
      <w:r w:rsidR="00843558">
        <w:t xml:space="preserve"> them to be recogni</w:t>
      </w:r>
      <w:r w:rsidR="002459B9">
        <w:t>s</w:t>
      </w:r>
      <w:r w:rsidR="00843558">
        <w:t xml:space="preserve">ed as a brand product. </w:t>
      </w:r>
      <w:r w:rsidR="00256156">
        <w:t xml:space="preserve">Understanding the innovation </w:t>
      </w:r>
      <w:r w:rsidR="002459B9">
        <w:t>process,</w:t>
      </w:r>
      <w:r w:rsidR="00256156">
        <w:t xml:space="preserve"> </w:t>
      </w:r>
      <w:r w:rsidR="002459B9">
        <w:t>it is important to</w:t>
      </w:r>
      <w:r w:rsidR="00256156">
        <w:t xml:space="preserve"> involve the aspect of a new product development on the board as it is pivotal </w:t>
      </w:r>
      <w:r w:rsidR="002459B9">
        <w:t>for</w:t>
      </w:r>
      <w:r w:rsidR="00256156">
        <w:t xml:space="preserve"> the company to be aware of it. According to Satinder Singh in the article</w:t>
      </w:r>
      <w:r w:rsidR="00256156" w:rsidRPr="00256156">
        <w:rPr>
          <w:i/>
          <w:iCs/>
        </w:rPr>
        <w:t>, What are the Seven Stages in the New Product Development Process?</w:t>
      </w:r>
      <w:r w:rsidR="002459B9">
        <w:rPr>
          <w:i/>
          <w:iCs/>
        </w:rPr>
        <w:t xml:space="preserve">, </w:t>
      </w:r>
      <w:r w:rsidR="002459B9" w:rsidRPr="002459B9">
        <w:t>n</w:t>
      </w:r>
      <w:r w:rsidR="00256156" w:rsidRPr="002459B9">
        <w:t>ew</w:t>
      </w:r>
      <w:r w:rsidR="00256156" w:rsidRPr="00256156">
        <w:t xml:space="preserve"> product development is about converting new and untried ideas into workable products. The rule of thumb for New Product Development is to focus on innovating while delivering value.</w:t>
      </w:r>
      <w:r w:rsidR="00082D69">
        <w:t xml:space="preserve"> </w:t>
      </w:r>
      <w:r w:rsidR="00256156" w:rsidRPr="00082D69">
        <w:rPr>
          <w:b/>
          <w:bCs/>
        </w:rPr>
        <w:t>(Satinder. S 2022</w:t>
      </w:r>
      <w:r w:rsidR="00256156">
        <w:t>). Moreover</w:t>
      </w:r>
      <w:r w:rsidR="00082D69">
        <w:t>,</w:t>
      </w:r>
      <w:r w:rsidR="00256156">
        <w:t xml:space="preserve"> the author shows interesting </w:t>
      </w:r>
      <w:r w:rsidR="000D2641">
        <w:t>aspects</w:t>
      </w:r>
      <w:r w:rsidR="00256156">
        <w:t xml:space="preserve"> of the new product development (NPD). </w:t>
      </w:r>
      <w:r w:rsidR="000D2641">
        <w:t xml:space="preserve">The author suggests that the New Product Development process focuses on </w:t>
      </w:r>
      <w:r w:rsidR="000C5F6A">
        <w:t xml:space="preserve">grabbing </w:t>
      </w:r>
      <w:r w:rsidR="000D2641">
        <w:t xml:space="preserve">market opportunities by addressing customer needs and delivering functional software. On the other hand, product development concentrates on bringing to market products that already have a proven concept. NPD deals with new, uncertain ideas. In other words, NPD focuses on creating something entirely new, while product development relates to </w:t>
      </w:r>
      <w:r w:rsidR="005240EB">
        <w:t>further improving</w:t>
      </w:r>
      <w:r w:rsidR="000D2641">
        <w:t xml:space="preserve"> existing ideas</w:t>
      </w:r>
      <w:r w:rsidR="000C5F6A">
        <w:t>. According to the author</w:t>
      </w:r>
      <w:r w:rsidR="006905F2">
        <w:t>,</w:t>
      </w:r>
      <w:r w:rsidR="000C5F6A">
        <w:t xml:space="preserve"> there are some steps to look at before the new product goes to the customer. </w:t>
      </w:r>
      <w:r w:rsidR="006905F2">
        <w:t>Building new products can be uncertain, but following a step-by-step process helps. Here are the seven stages:</w:t>
      </w:r>
    </w:p>
    <w:p w14:paraId="109A8ED3" w14:textId="02981991" w:rsidR="005546D3" w:rsidRDefault="00BE54F5" w:rsidP="006905F2">
      <w:pPr>
        <w:spacing w:before="240"/>
        <w:jc w:val="both"/>
      </w:pPr>
      <w:r w:rsidRPr="00BE54F5">
        <w:rPr>
          <w:noProof/>
        </w:rPr>
        <w:drawing>
          <wp:inline distT="0" distB="0" distL="0" distR="0" wp14:anchorId="20196F26" wp14:editId="0DFD6F74">
            <wp:extent cx="5731510" cy="3591560"/>
            <wp:effectExtent l="0" t="0" r="2540" b="8890"/>
            <wp:docPr id="1145677704" name="Picture 1" descr="A diagram of a product development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677704" name="Picture 1" descr="A diagram of a product development process&#10;&#10;Description automatically generated"/>
                    <pic:cNvPicPr/>
                  </pic:nvPicPr>
                  <pic:blipFill>
                    <a:blip r:embed="rId6"/>
                    <a:stretch>
                      <a:fillRect/>
                    </a:stretch>
                  </pic:blipFill>
                  <pic:spPr>
                    <a:xfrm>
                      <a:off x="0" y="0"/>
                      <a:ext cx="5731510" cy="3591560"/>
                    </a:xfrm>
                    <a:prstGeom prst="rect">
                      <a:avLst/>
                    </a:prstGeom>
                  </pic:spPr>
                </pic:pic>
              </a:graphicData>
            </a:graphic>
          </wp:inline>
        </w:drawing>
      </w:r>
    </w:p>
    <w:p w14:paraId="6E9581B7" w14:textId="77777777" w:rsidR="006905F2" w:rsidRDefault="006905F2" w:rsidP="006905F2">
      <w:pPr>
        <w:spacing w:before="240"/>
        <w:jc w:val="both"/>
      </w:pPr>
      <w:r w:rsidRPr="006905F2">
        <w:rPr>
          <w:b/>
          <w:bCs/>
        </w:rPr>
        <w:t>Generating Ideas:</w:t>
      </w:r>
      <w:r>
        <w:t xml:space="preserve"> Come up with many ideas, focusing on solving customer problems.</w:t>
      </w:r>
    </w:p>
    <w:p w14:paraId="789E31C7" w14:textId="65A6219A" w:rsidR="006905F2" w:rsidRDefault="006905F2" w:rsidP="006905F2">
      <w:pPr>
        <w:spacing w:before="240"/>
        <w:jc w:val="both"/>
      </w:pPr>
      <w:r w:rsidRPr="006905F2">
        <w:rPr>
          <w:b/>
          <w:bCs/>
        </w:rPr>
        <w:t>Screening Ideas:</w:t>
      </w:r>
      <w:r>
        <w:t xml:space="preserve"> Choose the best idea by checking if it is feasible and fits the market.</w:t>
      </w:r>
    </w:p>
    <w:p w14:paraId="67E89980" w14:textId="77777777" w:rsidR="006905F2" w:rsidRDefault="006905F2" w:rsidP="006905F2">
      <w:pPr>
        <w:spacing w:before="240"/>
        <w:jc w:val="both"/>
      </w:pPr>
      <w:r w:rsidRPr="006905F2">
        <w:rPr>
          <w:b/>
          <w:bCs/>
        </w:rPr>
        <w:lastRenderedPageBreak/>
        <w:t>Developing &amp; Testing Concepts:</w:t>
      </w:r>
      <w:r>
        <w:t xml:space="preserve"> Make a detailed version of the idea, then test it with customers.</w:t>
      </w:r>
    </w:p>
    <w:p w14:paraId="6155A73A" w14:textId="62B9E11A" w:rsidR="006905F2" w:rsidRDefault="006905F2" w:rsidP="006905F2">
      <w:pPr>
        <w:spacing w:before="240"/>
        <w:jc w:val="both"/>
      </w:pPr>
      <w:r w:rsidRPr="006905F2">
        <w:rPr>
          <w:b/>
          <w:bCs/>
        </w:rPr>
        <w:t>Market Strategy &amp; Analysis:</w:t>
      </w:r>
      <w:r>
        <w:t xml:space="preserve"> Plan how to reach customers and analyse if the idea will be profitable.</w:t>
      </w:r>
    </w:p>
    <w:p w14:paraId="2DFD5335" w14:textId="77777777" w:rsidR="006905F2" w:rsidRDefault="006905F2" w:rsidP="006905F2">
      <w:pPr>
        <w:spacing w:before="240"/>
        <w:jc w:val="both"/>
      </w:pPr>
      <w:r w:rsidRPr="006905F2">
        <w:rPr>
          <w:b/>
          <w:bCs/>
        </w:rPr>
        <w:t>Product Development:</w:t>
      </w:r>
      <w:r>
        <w:t xml:space="preserve"> Create a prototype and then a basic version of the product.</w:t>
      </w:r>
    </w:p>
    <w:p w14:paraId="6A6DEABF" w14:textId="77777777" w:rsidR="006905F2" w:rsidRDefault="006905F2" w:rsidP="006905F2">
      <w:pPr>
        <w:spacing w:before="240"/>
        <w:jc w:val="both"/>
      </w:pPr>
      <w:r w:rsidRPr="006905F2">
        <w:rPr>
          <w:b/>
          <w:bCs/>
        </w:rPr>
        <w:t>Deployment:</w:t>
      </w:r>
      <w:r>
        <w:t xml:space="preserve"> Launch the product and make sure it works well.</w:t>
      </w:r>
    </w:p>
    <w:p w14:paraId="15D3A111" w14:textId="0FFD8AD3" w:rsidR="006905F2" w:rsidRDefault="006905F2" w:rsidP="006905F2">
      <w:pPr>
        <w:spacing w:before="240"/>
        <w:jc w:val="both"/>
      </w:pPr>
      <w:r w:rsidRPr="006905F2">
        <w:rPr>
          <w:b/>
          <w:bCs/>
        </w:rPr>
        <w:t>Commerciali</w:t>
      </w:r>
      <w:r>
        <w:rPr>
          <w:b/>
          <w:bCs/>
        </w:rPr>
        <w:t>s</w:t>
      </w:r>
      <w:r w:rsidRPr="006905F2">
        <w:rPr>
          <w:b/>
          <w:bCs/>
        </w:rPr>
        <w:t>ation:</w:t>
      </w:r>
      <w:r>
        <w:t xml:space="preserve"> Market the product effectively to attract customers and make it successful. </w:t>
      </w:r>
    </w:p>
    <w:p w14:paraId="4056507C" w14:textId="3A099AE4" w:rsidR="007A1540" w:rsidRDefault="00082D69" w:rsidP="00082D69">
      <w:pPr>
        <w:spacing w:before="240"/>
        <w:jc w:val="both"/>
      </w:pPr>
      <w:r>
        <w:t>The crucial</w:t>
      </w:r>
      <w:r w:rsidR="006905F2">
        <w:t xml:space="preserve"> factor for Debenhams is that they did not </w:t>
      </w:r>
      <w:r>
        <w:t>adapt</w:t>
      </w:r>
      <w:r w:rsidR="006905F2">
        <w:t xml:space="preserve"> to changing customer demand and it seems that the company did not </w:t>
      </w:r>
      <w:r>
        <w:t>implement</w:t>
      </w:r>
      <w:r w:rsidR="006905F2">
        <w:t xml:space="preserve"> marketing strategies and did not include talking about possible benefits for them </w:t>
      </w:r>
      <w:r>
        <w:t>also</w:t>
      </w:r>
      <w:r w:rsidR="006905F2">
        <w:t xml:space="preserve"> </w:t>
      </w:r>
      <w:r>
        <w:t xml:space="preserve">did </w:t>
      </w:r>
      <w:r w:rsidR="006905F2">
        <w:t>not carr</w:t>
      </w:r>
      <w:r>
        <w:t>y</w:t>
      </w:r>
      <w:r w:rsidR="006905F2">
        <w:t xml:space="preserve"> that much about their afford in establishing a unique brand </w:t>
      </w:r>
      <w:r>
        <w:t>and using different promotional methods.</w:t>
      </w:r>
    </w:p>
    <w:p w14:paraId="4A5A7ED0" w14:textId="1137D757" w:rsidR="007A1540" w:rsidRDefault="007A1540" w:rsidP="007A1540">
      <w:pPr>
        <w:jc w:val="both"/>
      </w:pPr>
      <w:r>
        <w:t>However, as time went on, Debenhams struggled to keep up with changes in how people shop. The company did not adapt quickly to online shopping, which became more popular. Other stores were better at using the internet to sell products, so Debenhams lost customers. Also, while other stores were changing their products and making shopping more personal, Debenhams stayed the same. This made it less interesting to shoppers, especially younger ones</w:t>
      </w:r>
      <w:r w:rsidR="00063473">
        <w:t xml:space="preserve">. </w:t>
      </w:r>
      <w:r w:rsidR="00063473" w:rsidRPr="00063473">
        <w:t xml:space="preserve">To be more specific, many companies have observed a </w:t>
      </w:r>
      <w:r w:rsidR="005240EB">
        <w:t>change</w:t>
      </w:r>
      <w:r w:rsidR="00063473" w:rsidRPr="00063473">
        <w:t xml:space="preserve"> in trends and have been able to adapt to these trends by adjusting their business strategies and </w:t>
      </w:r>
      <w:r w:rsidR="005240EB">
        <w:t>implementing</w:t>
      </w:r>
      <w:r w:rsidR="00063473" w:rsidRPr="00063473">
        <w:t xml:space="preserve"> innovations. The table below illustrates online trends and compares them to the years leading up to 2022, as conducted by Statista.</w:t>
      </w:r>
    </w:p>
    <w:p w14:paraId="4885CB39" w14:textId="52BEE1F5" w:rsidR="004B587F" w:rsidRDefault="004C4CED" w:rsidP="007A1540">
      <w:pPr>
        <w:jc w:val="both"/>
      </w:pPr>
      <w:r w:rsidRPr="004C4CED">
        <w:rPr>
          <w:noProof/>
        </w:rPr>
        <w:drawing>
          <wp:inline distT="0" distB="0" distL="0" distR="0" wp14:anchorId="7FEF67FD" wp14:editId="3990C9B6">
            <wp:extent cx="5731510" cy="3686175"/>
            <wp:effectExtent l="0" t="0" r="2540" b="9525"/>
            <wp:docPr id="1504208587" name="Picture 1" descr="A graph of blue and whit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208587" name="Picture 1" descr="A graph of blue and white bars&#10;&#10;Description automatically generated"/>
                    <pic:cNvPicPr/>
                  </pic:nvPicPr>
                  <pic:blipFill>
                    <a:blip r:embed="rId7"/>
                    <a:stretch>
                      <a:fillRect/>
                    </a:stretch>
                  </pic:blipFill>
                  <pic:spPr>
                    <a:xfrm>
                      <a:off x="0" y="0"/>
                      <a:ext cx="5731510" cy="3686175"/>
                    </a:xfrm>
                    <a:prstGeom prst="rect">
                      <a:avLst/>
                    </a:prstGeom>
                  </pic:spPr>
                </pic:pic>
              </a:graphicData>
            </a:graphic>
          </wp:inline>
        </w:drawing>
      </w:r>
    </w:p>
    <w:p w14:paraId="32DFBDD5" w14:textId="171E5064" w:rsidR="007A1540" w:rsidRDefault="007A1540" w:rsidP="007A1540">
      <w:pPr>
        <w:jc w:val="both"/>
      </w:pPr>
      <w:r>
        <w:lastRenderedPageBreak/>
        <w:t>Debenhams also had too many stores, which cost a lot of money to run. Even when some of these stores were not making much money, Debenhams kept them open. This made it hard for the company to make a profit.</w:t>
      </w:r>
    </w:p>
    <w:p w14:paraId="3A20575F" w14:textId="67530AB0" w:rsidR="00435E8B" w:rsidRDefault="007A1540" w:rsidP="005240EB">
      <w:pPr>
        <w:jc w:val="both"/>
      </w:pPr>
      <w:r>
        <w:t xml:space="preserve">In the end, innovation helped Debenhams grow in the past, but the company did not keep up with changes in how people shop. This, along with other problems like having too many stores, caused Debenhams to struggle and eventually close </w:t>
      </w:r>
      <w:r w:rsidR="005240EB">
        <w:t>their</w:t>
      </w:r>
      <w:r>
        <w:t xml:space="preserve"> doors</w:t>
      </w:r>
      <w:r w:rsidR="00D917BA">
        <w:t>: on the 15th of May 2021, the last Debenhams store was closed</w:t>
      </w:r>
      <w:r w:rsidR="000F5B1A">
        <w:t>. Despite that the more than 200-year-old high street trading era ended for Debenhams, the brand still exists as an e-commerce platform as Boohoo bought Debenhams and continued their operation as an online store.</w:t>
      </w:r>
    </w:p>
    <w:p w14:paraId="531972FF" w14:textId="77777777" w:rsidR="00AC3E4C" w:rsidRDefault="00AC3E4C" w:rsidP="005240EB">
      <w:pPr>
        <w:jc w:val="both"/>
      </w:pPr>
    </w:p>
    <w:p w14:paraId="6225C5C9" w14:textId="69EBEFA3" w:rsidR="00435E8B" w:rsidRDefault="00435E8B" w:rsidP="00435E8B">
      <w:pPr>
        <w:pStyle w:val="Heading1"/>
      </w:pPr>
      <w:bookmarkStart w:id="6" w:name="_Toc160725839"/>
      <w:r>
        <w:t>SCAMPER MODEL CRITICAL ASSES</w:t>
      </w:r>
      <w:r w:rsidR="00FC4DE9">
        <w:t>S</w:t>
      </w:r>
      <w:r>
        <w:t>MENT</w:t>
      </w:r>
      <w:bookmarkEnd w:id="6"/>
      <w:r>
        <w:t xml:space="preserve"> </w:t>
      </w:r>
    </w:p>
    <w:p w14:paraId="2F0366CA" w14:textId="2CB2DEE5" w:rsidR="00EF6CD0" w:rsidRPr="00131010" w:rsidRDefault="00131010" w:rsidP="00131010">
      <w:r w:rsidRPr="00131010">
        <w:t xml:space="preserve">This section aims to delve into how Debenhams could have creatively tackled market challenges and potentially prevented </w:t>
      </w:r>
      <w:r w:rsidR="00650BDE">
        <w:t>their</w:t>
      </w:r>
      <w:r w:rsidRPr="00131010">
        <w:t xml:space="preserve"> collapse. To achieve this, the SCAMPER framework</w:t>
      </w:r>
      <w:r w:rsidR="005240EB">
        <w:t xml:space="preserve"> will be used</w:t>
      </w:r>
      <w:r w:rsidRPr="00131010">
        <w:t>, thoroughly examining each element to uncover innovative strategies that could have been implemented.</w:t>
      </w:r>
    </w:p>
    <w:p w14:paraId="4E5969A2" w14:textId="6AFC0E5B" w:rsidR="00131010" w:rsidRPr="00131010" w:rsidRDefault="00131010" w:rsidP="00131010">
      <w:r w:rsidRPr="00131010">
        <w:t>While the SCAMPER technique is great for sparking creativity, it does have its challenges. These include relying on what you already know, sometimes pushing too hard for new ideas, not having a clear structure, and not being suitable for every problem. Despite this, it</w:t>
      </w:r>
      <w:r>
        <w:t xml:space="preserve"> is</w:t>
      </w:r>
      <w:r w:rsidRPr="00131010">
        <w:t xml:space="preserve"> still a powerful tool for thinking differently and solving problems creatively. Just be aware of its limitations and adjust your approach as needed to get the most out of it</w:t>
      </w:r>
      <w:r>
        <w:t xml:space="preserve">. </w:t>
      </w:r>
      <w:r w:rsidRPr="00131010">
        <w:rPr>
          <w:b/>
          <w:bCs/>
        </w:rPr>
        <w:t>(</w:t>
      </w:r>
      <w:proofErr w:type="spellStart"/>
      <w:r w:rsidRPr="00131010">
        <w:rPr>
          <w:b/>
          <w:bCs/>
        </w:rPr>
        <w:t>North.J</w:t>
      </w:r>
      <w:proofErr w:type="spellEnd"/>
      <w:r w:rsidRPr="00131010">
        <w:rPr>
          <w:b/>
          <w:bCs/>
        </w:rPr>
        <w:t xml:space="preserve"> Create, Design Thinking, Facilitation, Virtual Facilitation The Big Bang Partnership 2023).</w:t>
      </w:r>
      <w:r w:rsidR="00454B37">
        <w:rPr>
          <w:b/>
          <w:bCs/>
        </w:rPr>
        <w:t xml:space="preserve"> </w:t>
      </w:r>
      <w:r w:rsidR="00454B37" w:rsidRPr="00454B37">
        <w:t xml:space="preserve">Adopting this tool will be vital to understanding </w:t>
      </w:r>
      <w:r w:rsidR="00454B37">
        <w:t xml:space="preserve">the </w:t>
      </w:r>
      <w:r w:rsidR="00454B37" w:rsidRPr="00454B37">
        <w:t>failure of Debenham.</w:t>
      </w:r>
    </w:p>
    <w:p w14:paraId="627412F3" w14:textId="77777777" w:rsidR="00435E8B" w:rsidRPr="00435E8B" w:rsidRDefault="00435E8B" w:rsidP="00435E8B"/>
    <w:p w14:paraId="662601BC" w14:textId="77777777" w:rsidR="00543A4A" w:rsidRDefault="0035149B" w:rsidP="00EA52BB">
      <w:pPr>
        <w:jc w:val="both"/>
      </w:pPr>
      <w:r>
        <w:rPr>
          <w:noProof/>
        </w:rPr>
        <w:lastRenderedPageBreak/>
        <w:drawing>
          <wp:inline distT="0" distB="0" distL="0" distR="0" wp14:anchorId="1B5FCEB1" wp14:editId="436879A4">
            <wp:extent cx="5731510" cy="8187690"/>
            <wp:effectExtent l="0" t="0" r="2540" b="3810"/>
            <wp:docPr id="1769912750" name="Picture 1" descr="A blue board with white text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912750" name="Picture 1" descr="A blue board with white text and symbol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8187690"/>
                    </a:xfrm>
                    <a:prstGeom prst="rect">
                      <a:avLst/>
                    </a:prstGeom>
                    <a:noFill/>
                    <a:ln>
                      <a:noFill/>
                    </a:ln>
                  </pic:spPr>
                </pic:pic>
              </a:graphicData>
            </a:graphic>
          </wp:inline>
        </w:drawing>
      </w:r>
      <w:r>
        <w:t xml:space="preserve"> </w:t>
      </w:r>
    </w:p>
    <w:p w14:paraId="5B1D79C3" w14:textId="41A7263B" w:rsidR="00543A4A" w:rsidRDefault="00543A4A" w:rsidP="00543A4A">
      <w:pPr>
        <w:jc w:val="center"/>
      </w:pPr>
      <w:r>
        <w:t xml:space="preserve">Table 3: Anonymous n.d. </w:t>
      </w:r>
      <w:r w:rsidRPr="00726101">
        <w:t>Startup Business Plan</w:t>
      </w:r>
      <w:r>
        <w:t xml:space="preserve">, Google, Pinterest, available at: </w:t>
      </w:r>
      <w:hyperlink r:id="rId9" w:history="1">
        <w:r w:rsidRPr="00C44D6E">
          <w:rPr>
            <w:rStyle w:val="Hyperlink"/>
          </w:rPr>
          <w:t>https://www.pinterest.com/pin/161988917833439419/</w:t>
        </w:r>
      </w:hyperlink>
    </w:p>
    <w:p w14:paraId="74E0FAE8" w14:textId="11847FDF" w:rsidR="00435E8B" w:rsidRDefault="00EA52BB" w:rsidP="00EA52BB">
      <w:pPr>
        <w:jc w:val="both"/>
      </w:pPr>
      <w:r>
        <w:br w:type="page"/>
      </w:r>
      <w:r w:rsidR="00D25DED" w:rsidRPr="00D25DED">
        <w:rPr>
          <w:noProof/>
        </w:rPr>
        <w:lastRenderedPageBreak/>
        <w:drawing>
          <wp:inline distT="0" distB="0" distL="0" distR="0" wp14:anchorId="232A5BCA" wp14:editId="12D45B45">
            <wp:extent cx="5731510" cy="3241040"/>
            <wp:effectExtent l="0" t="0" r="2540" b="0"/>
            <wp:docPr id="78008732" name="Picture 1" descr="A colorful rectangular box with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08732" name="Picture 1" descr="A colorful rectangular box with white text&#10;&#10;Description automatically generated with medium confidence"/>
                    <pic:cNvPicPr/>
                  </pic:nvPicPr>
                  <pic:blipFill>
                    <a:blip r:embed="rId10"/>
                    <a:stretch>
                      <a:fillRect/>
                    </a:stretch>
                  </pic:blipFill>
                  <pic:spPr>
                    <a:xfrm>
                      <a:off x="0" y="0"/>
                      <a:ext cx="5731510" cy="3241040"/>
                    </a:xfrm>
                    <a:prstGeom prst="rect">
                      <a:avLst/>
                    </a:prstGeom>
                  </pic:spPr>
                </pic:pic>
              </a:graphicData>
            </a:graphic>
          </wp:inline>
        </w:drawing>
      </w:r>
    </w:p>
    <w:p w14:paraId="0ABFAF1F" w14:textId="372A15E6" w:rsidR="00726101" w:rsidRDefault="00726101" w:rsidP="00726101">
      <w:pPr>
        <w:jc w:val="center"/>
      </w:pPr>
      <w:r>
        <w:t>Table 4: Robin n.d</w:t>
      </w:r>
      <w:r w:rsidRPr="00726101">
        <w:rPr>
          <w:i/>
          <w:iCs/>
        </w:rPr>
        <w:t xml:space="preserve">. SCAMPER Technique PowerPoint Template Designs – </w:t>
      </w:r>
      <w:proofErr w:type="spellStart"/>
      <w:r w:rsidRPr="00726101">
        <w:rPr>
          <w:i/>
          <w:iCs/>
        </w:rPr>
        <w:t>SlideSalad</w:t>
      </w:r>
      <w:proofErr w:type="spellEnd"/>
      <w:r>
        <w:t xml:space="preserve">, Pinterest, available at: </w:t>
      </w:r>
      <w:hyperlink r:id="rId11" w:history="1">
        <w:r w:rsidRPr="00C44D6E">
          <w:rPr>
            <w:rStyle w:val="Hyperlink"/>
          </w:rPr>
          <w:t>https://www.pinterest.com/pin/scamper-technique-powerpoint-template-designs-slidesalad--447334175499593068/</w:t>
        </w:r>
      </w:hyperlink>
    </w:p>
    <w:p w14:paraId="0BF31946" w14:textId="4B63ED3A" w:rsidR="008B027F" w:rsidRDefault="008B027F"/>
    <w:p w14:paraId="6649245D" w14:textId="3F0D3983" w:rsidR="008B027F" w:rsidRDefault="008B027F" w:rsidP="008B027F">
      <w:pPr>
        <w:jc w:val="both"/>
      </w:pPr>
      <w:r w:rsidRPr="008B027F">
        <w:t xml:space="preserve">The assessment of Debenhams' strategies provides a clear picture of numerous </w:t>
      </w:r>
      <w:r w:rsidR="00404FC5">
        <w:t>fields</w:t>
      </w:r>
      <w:r w:rsidRPr="008B027F">
        <w:t xml:space="preserve"> where a </w:t>
      </w:r>
      <w:r w:rsidR="00404FC5">
        <w:t>different</w:t>
      </w:r>
      <w:r w:rsidR="00404FC5" w:rsidRPr="008B027F">
        <w:t xml:space="preserve"> approach</w:t>
      </w:r>
      <w:r w:rsidRPr="008B027F">
        <w:t xml:space="preserve"> could have been effectively </w:t>
      </w:r>
      <w:r w:rsidR="00404FC5">
        <w:t>deployed</w:t>
      </w:r>
      <w:r w:rsidRPr="008B027F">
        <w:t xml:space="preserve"> to prevent </w:t>
      </w:r>
      <w:r w:rsidR="00404FC5">
        <w:t>the business from going into administration</w:t>
      </w:r>
      <w:r w:rsidRPr="008B027F">
        <w:t xml:space="preserve">. </w:t>
      </w:r>
      <w:r w:rsidR="00404FC5">
        <w:t>The Scamper technique could have been adopted by using the following steps:</w:t>
      </w:r>
      <w:r>
        <w:t xml:space="preserve"> </w:t>
      </w:r>
    </w:p>
    <w:p w14:paraId="7EECF3FF" w14:textId="77777777" w:rsidR="00704245" w:rsidRPr="00006BAD" w:rsidRDefault="00704245" w:rsidP="00704245">
      <w:pPr>
        <w:jc w:val="both"/>
        <w:rPr>
          <w:b/>
          <w:bCs/>
        </w:rPr>
      </w:pPr>
      <w:r w:rsidRPr="00006BAD">
        <w:rPr>
          <w:b/>
          <w:bCs/>
        </w:rPr>
        <w:t>Substitute:</w:t>
      </w:r>
    </w:p>
    <w:p w14:paraId="78A85098" w14:textId="2842D813" w:rsidR="00704245" w:rsidRDefault="00704245" w:rsidP="00704245">
      <w:pPr>
        <w:jc w:val="both"/>
      </w:pPr>
      <w:r>
        <w:t xml:space="preserve">Debenhams could have explored new business ideas like online sales to adapt to </w:t>
      </w:r>
      <w:r w:rsidR="00404FC5">
        <w:t xml:space="preserve">and serve the </w:t>
      </w:r>
      <w:r>
        <w:t xml:space="preserve">changing </w:t>
      </w:r>
      <w:r w:rsidR="00404FC5">
        <w:t>shopping habits</w:t>
      </w:r>
      <w:r>
        <w:t xml:space="preserve">. However, the lack of innovation and resistance to trying new business models contributed to </w:t>
      </w:r>
      <w:r w:rsidR="009E1656">
        <w:t>their</w:t>
      </w:r>
      <w:r>
        <w:t xml:space="preserve"> downfall. The company failed to recogni</w:t>
      </w:r>
      <w:r w:rsidR="00006BAD">
        <w:t>s</w:t>
      </w:r>
      <w:r>
        <w:t xml:space="preserve">e the </w:t>
      </w:r>
      <w:r w:rsidR="00404FC5">
        <w:t>changes in the retail industry</w:t>
      </w:r>
      <w:r>
        <w:t xml:space="preserve">, where online shopping was gaining </w:t>
      </w:r>
      <w:r w:rsidR="00404FC5">
        <w:t>popularity</w:t>
      </w:r>
      <w:r>
        <w:t xml:space="preserve">. </w:t>
      </w:r>
      <w:r w:rsidR="005240EB">
        <w:t>Entering the</w:t>
      </w:r>
      <w:r>
        <w:t xml:space="preserve"> e-commerce </w:t>
      </w:r>
      <w:r w:rsidR="005240EB">
        <w:t xml:space="preserve">field </w:t>
      </w:r>
      <w:r>
        <w:t xml:space="preserve">could have diversified </w:t>
      </w:r>
      <w:r w:rsidR="009E1656">
        <w:t>their</w:t>
      </w:r>
      <w:r>
        <w:t xml:space="preserve"> revenue streams and </w:t>
      </w:r>
      <w:r w:rsidR="00404FC5">
        <w:t>reduce</w:t>
      </w:r>
      <w:r>
        <w:t xml:space="preserve"> the risks associated with traditional stores.</w:t>
      </w:r>
    </w:p>
    <w:p w14:paraId="6C28D2B3" w14:textId="77777777" w:rsidR="00704245" w:rsidRPr="00006BAD" w:rsidRDefault="00704245" w:rsidP="00704245">
      <w:pPr>
        <w:jc w:val="both"/>
        <w:rPr>
          <w:b/>
          <w:bCs/>
        </w:rPr>
      </w:pPr>
      <w:r w:rsidRPr="00006BAD">
        <w:rPr>
          <w:b/>
          <w:bCs/>
        </w:rPr>
        <w:t>Combine:</w:t>
      </w:r>
    </w:p>
    <w:p w14:paraId="1B305DA3" w14:textId="5D1B70C2" w:rsidR="00704245" w:rsidRDefault="00704245" w:rsidP="00704245">
      <w:pPr>
        <w:jc w:val="both"/>
      </w:pPr>
      <w:r>
        <w:t xml:space="preserve">Debenhams could have </w:t>
      </w:r>
      <w:r w:rsidR="004172AB">
        <w:t>combined</w:t>
      </w:r>
      <w:r>
        <w:t xml:space="preserve"> traditional sales channels with modern e-commerce strategies. Integrating marketing efforts with innovative technologies could have </w:t>
      </w:r>
      <w:r w:rsidR="004172AB">
        <w:t>boosted</w:t>
      </w:r>
      <w:r>
        <w:t xml:space="preserve"> customer engagement. However, the failure to </w:t>
      </w:r>
      <w:r w:rsidR="004172AB">
        <w:t>combine</w:t>
      </w:r>
      <w:r>
        <w:t xml:space="preserve"> digital and traditional retail </w:t>
      </w:r>
      <w:r w:rsidR="004172AB">
        <w:t>ended up making the shopping experience unorganised</w:t>
      </w:r>
      <w:r>
        <w:t xml:space="preserve">. By combining these elements in Debenhams' strategy, the company could have developed new products and improved customer experiences, </w:t>
      </w:r>
      <w:r w:rsidR="005240EB">
        <w:t>therefore</w:t>
      </w:r>
      <w:r>
        <w:t xml:space="preserve"> </w:t>
      </w:r>
      <w:r w:rsidR="004172AB">
        <w:t>keeping their</w:t>
      </w:r>
      <w:r>
        <w:t xml:space="preserve"> competitive</w:t>
      </w:r>
      <w:r w:rsidR="004172AB">
        <w:t>ness</w:t>
      </w:r>
      <w:r>
        <w:t xml:space="preserve"> in the market.</w:t>
      </w:r>
    </w:p>
    <w:p w14:paraId="2984F3E2" w14:textId="77777777" w:rsidR="00704245" w:rsidRPr="00006BAD" w:rsidRDefault="00704245" w:rsidP="00704245">
      <w:pPr>
        <w:jc w:val="both"/>
        <w:rPr>
          <w:b/>
          <w:bCs/>
        </w:rPr>
      </w:pPr>
      <w:r w:rsidRPr="00006BAD">
        <w:rPr>
          <w:b/>
          <w:bCs/>
        </w:rPr>
        <w:t>Adapt:</w:t>
      </w:r>
    </w:p>
    <w:p w14:paraId="6C8CEB62" w14:textId="52796829" w:rsidR="00704245" w:rsidRDefault="00704245" w:rsidP="00704245">
      <w:pPr>
        <w:jc w:val="both"/>
      </w:pPr>
      <w:r>
        <w:t xml:space="preserve">Debenhams needed to be more flexible and responsive to changing consumer needs and market dynamics. </w:t>
      </w:r>
      <w:r w:rsidR="00006BAD" w:rsidRPr="00006BAD">
        <w:t xml:space="preserve">However, </w:t>
      </w:r>
      <w:r w:rsidR="004172AB">
        <w:t>their</w:t>
      </w:r>
      <w:r w:rsidR="00006BAD" w:rsidRPr="00006BAD">
        <w:t xml:space="preserve"> struggle to adjust to changing customer needs and market trends made </w:t>
      </w:r>
      <w:r w:rsidR="004172AB">
        <w:t>their</w:t>
      </w:r>
      <w:r w:rsidR="00006BAD" w:rsidRPr="00006BAD">
        <w:t xml:space="preserve"> challenges even worse. </w:t>
      </w:r>
      <w:r>
        <w:t xml:space="preserve">Adapting to the rise of online shopping and </w:t>
      </w:r>
      <w:r w:rsidR="004172AB">
        <w:lastRenderedPageBreak/>
        <w:t>changing</w:t>
      </w:r>
      <w:r>
        <w:t xml:space="preserve"> consumer </w:t>
      </w:r>
      <w:r w:rsidR="005240EB">
        <w:t>behaviours</w:t>
      </w:r>
      <w:r>
        <w:t xml:space="preserve"> could have </w:t>
      </w:r>
      <w:r w:rsidR="004172AB">
        <w:t>allowed Debenhams to continue to succeed in their field.</w:t>
      </w:r>
    </w:p>
    <w:p w14:paraId="752EF6F9" w14:textId="77777777" w:rsidR="00704245" w:rsidRPr="00006BAD" w:rsidRDefault="00704245" w:rsidP="00704245">
      <w:pPr>
        <w:jc w:val="both"/>
        <w:rPr>
          <w:b/>
          <w:bCs/>
        </w:rPr>
      </w:pPr>
    </w:p>
    <w:p w14:paraId="25C5AFB6" w14:textId="77777777" w:rsidR="00704245" w:rsidRPr="00006BAD" w:rsidRDefault="00704245" w:rsidP="00704245">
      <w:pPr>
        <w:jc w:val="both"/>
        <w:rPr>
          <w:b/>
          <w:bCs/>
        </w:rPr>
      </w:pPr>
      <w:r w:rsidRPr="00006BAD">
        <w:rPr>
          <w:b/>
          <w:bCs/>
        </w:rPr>
        <w:t>Modify:</w:t>
      </w:r>
    </w:p>
    <w:p w14:paraId="14F11EE8" w14:textId="595EE2F9" w:rsidR="00704245" w:rsidRDefault="00704245" w:rsidP="00704245">
      <w:pPr>
        <w:jc w:val="both"/>
      </w:pPr>
      <w:r>
        <w:t xml:space="preserve">Debenhams should have </w:t>
      </w:r>
      <w:r w:rsidR="004172AB">
        <w:t>changed</w:t>
      </w:r>
      <w:r>
        <w:t xml:space="preserve"> </w:t>
      </w:r>
      <w:r w:rsidR="004172AB">
        <w:t>their</w:t>
      </w:r>
      <w:r>
        <w:t xml:space="preserve"> marketing strategies to better connect with modern consumers. However, ineffective marketing efforts and failure to update strategies for today's consumer </w:t>
      </w:r>
      <w:r w:rsidR="004172AB">
        <w:t>habits contributed to losing their customers</w:t>
      </w:r>
      <w:r>
        <w:t xml:space="preserve">. By </w:t>
      </w:r>
      <w:r w:rsidR="005240EB">
        <w:t>implementing</w:t>
      </w:r>
      <w:r>
        <w:t xml:space="preserve"> digital marketing techniques, </w:t>
      </w:r>
      <w:r w:rsidR="005240EB">
        <w:t>using</w:t>
      </w:r>
      <w:r>
        <w:t xml:space="preserve"> social media platforms, and personali</w:t>
      </w:r>
      <w:r w:rsidR="00006BAD">
        <w:t>s</w:t>
      </w:r>
      <w:r>
        <w:t xml:space="preserve">ing marketing campaigns, Debenhams could have effectively engaged with </w:t>
      </w:r>
      <w:r w:rsidR="004172AB">
        <w:t>their</w:t>
      </w:r>
      <w:r>
        <w:t xml:space="preserve"> target audience and </w:t>
      </w:r>
      <w:r w:rsidR="005240EB">
        <w:t>renew</w:t>
      </w:r>
      <w:r>
        <w:t xml:space="preserve"> </w:t>
      </w:r>
      <w:r w:rsidR="005240EB">
        <w:t>their</w:t>
      </w:r>
      <w:r>
        <w:t xml:space="preserve"> brand image.</w:t>
      </w:r>
    </w:p>
    <w:p w14:paraId="013B79A2" w14:textId="77777777" w:rsidR="00704245" w:rsidRPr="00006BAD" w:rsidRDefault="00704245" w:rsidP="00704245">
      <w:pPr>
        <w:jc w:val="both"/>
        <w:rPr>
          <w:b/>
          <w:bCs/>
        </w:rPr>
      </w:pPr>
      <w:r w:rsidRPr="00006BAD">
        <w:rPr>
          <w:b/>
          <w:bCs/>
        </w:rPr>
        <w:t>Put to another use:</w:t>
      </w:r>
    </w:p>
    <w:p w14:paraId="1DB94386" w14:textId="67DB0B39" w:rsidR="00704245" w:rsidRDefault="00704245" w:rsidP="00704245">
      <w:pPr>
        <w:jc w:val="both"/>
      </w:pPr>
      <w:r>
        <w:t xml:space="preserve">Debenhams could have found new ways to </w:t>
      </w:r>
      <w:r w:rsidR="005240EB">
        <w:t>use</w:t>
      </w:r>
      <w:r>
        <w:t xml:space="preserve"> existing resources, like retail space, for additional income.</w:t>
      </w:r>
      <w:r w:rsidR="00006BAD" w:rsidRPr="00006BAD">
        <w:t xml:space="preserve"> However, the company did</w:t>
      </w:r>
      <w:r w:rsidR="00006BAD">
        <w:t xml:space="preserve"> not</w:t>
      </w:r>
      <w:r w:rsidR="00006BAD" w:rsidRPr="00006BAD">
        <w:t xml:space="preserve"> explore other ways to use physical stores, which led to them not being used enough.</w:t>
      </w:r>
      <w:r>
        <w:t xml:space="preserve"> </w:t>
      </w:r>
      <w:r w:rsidR="0066750D">
        <w:t xml:space="preserve">Debenhams could have made better use of </w:t>
      </w:r>
      <w:r w:rsidR="004172AB">
        <w:t>their</w:t>
      </w:r>
      <w:r w:rsidR="0066750D">
        <w:t xml:space="preserve"> physical stores and earned more money by trying out new ideas like renting out office spaces, hosting events, or teaming up with other businesses.</w:t>
      </w:r>
    </w:p>
    <w:p w14:paraId="67603748" w14:textId="77777777" w:rsidR="00704245" w:rsidRPr="0066750D" w:rsidRDefault="00704245" w:rsidP="00704245">
      <w:pPr>
        <w:jc w:val="both"/>
        <w:rPr>
          <w:b/>
          <w:bCs/>
        </w:rPr>
      </w:pPr>
      <w:r w:rsidRPr="0066750D">
        <w:rPr>
          <w:b/>
          <w:bCs/>
        </w:rPr>
        <w:t>Eliminate:</w:t>
      </w:r>
    </w:p>
    <w:p w14:paraId="53D8326E" w14:textId="4F106D7F" w:rsidR="0066750D" w:rsidRDefault="0066750D" w:rsidP="0066750D">
      <w:pPr>
        <w:jc w:val="both"/>
      </w:pPr>
      <w:r w:rsidRPr="0066750D">
        <w:t>Debenhams had to find and get rid of extra steps to make things run smoother. But they struggled with inefficient ways of working and spending too much money on things they did</w:t>
      </w:r>
      <w:r>
        <w:t xml:space="preserve"> not </w:t>
      </w:r>
      <w:r w:rsidRPr="0066750D">
        <w:t>need. If they had taken a good look at how they did things, made their supply chain work better, and stopped spending on things that were</w:t>
      </w:r>
      <w:r>
        <w:t xml:space="preserve"> not </w:t>
      </w:r>
      <w:r w:rsidRPr="0066750D">
        <w:t xml:space="preserve">necessary, they </w:t>
      </w:r>
      <w:r w:rsidR="004172AB">
        <w:t>would</w:t>
      </w:r>
      <w:r w:rsidRPr="0066750D">
        <w:t xml:space="preserve"> have run more smoothly and made more money.</w:t>
      </w:r>
    </w:p>
    <w:p w14:paraId="32B6BC13" w14:textId="3233BAA8" w:rsidR="00704245" w:rsidRPr="0066750D" w:rsidRDefault="0066750D" w:rsidP="0066750D">
      <w:pPr>
        <w:jc w:val="both"/>
      </w:pPr>
      <w:r>
        <w:t xml:space="preserve">Debenhams could </w:t>
      </w:r>
      <w:r w:rsidR="00670FAE">
        <w:t xml:space="preserve">have </w:t>
      </w:r>
      <w:r>
        <w:t>ma</w:t>
      </w:r>
      <w:r w:rsidR="00670FAE">
        <w:t>de</w:t>
      </w:r>
      <w:r>
        <w:t xml:space="preserve"> things faster and cheaper by making store services simpler and cutting out extra paperwork. They could also </w:t>
      </w:r>
      <w:r w:rsidR="00670FAE">
        <w:t xml:space="preserve">have </w:t>
      </w:r>
      <w:r>
        <w:t>save</w:t>
      </w:r>
      <w:r w:rsidR="00670FAE">
        <w:t>d</w:t>
      </w:r>
      <w:r>
        <w:t xml:space="preserve"> money by working more closely with fewer suppliers and getting rid of unnecessary tasks.</w:t>
      </w:r>
    </w:p>
    <w:p w14:paraId="2759F8C0" w14:textId="77777777" w:rsidR="00704245" w:rsidRPr="0066750D" w:rsidRDefault="00704245" w:rsidP="00704245">
      <w:pPr>
        <w:jc w:val="both"/>
        <w:rPr>
          <w:b/>
          <w:bCs/>
        </w:rPr>
      </w:pPr>
      <w:r w:rsidRPr="0066750D">
        <w:rPr>
          <w:b/>
          <w:bCs/>
        </w:rPr>
        <w:t>Reverse:</w:t>
      </w:r>
    </w:p>
    <w:p w14:paraId="3246564C" w14:textId="206AE3D5" w:rsidR="008B027F" w:rsidRDefault="0066750D" w:rsidP="008B027F">
      <w:pPr>
        <w:jc w:val="both"/>
      </w:pPr>
      <w:r w:rsidRPr="0066750D">
        <w:t>Debenhams could have tried new things to keep up with the changing market. They could have made their stores more interesting and different from others. Instead, they stuck to the same old ways of doing things</w:t>
      </w:r>
      <w:r w:rsidR="00EF11D8">
        <w:t xml:space="preserve"> – that once worked well and was able to attract customers -</w:t>
      </w:r>
      <w:r w:rsidRPr="0066750D">
        <w:t xml:space="preserve"> which made it hard for them to change when they needed to. If they had tried new ideas like making their stores more fun to visit, trying out different store layouts, and using new technology to make shopping easier, they might have done better compared to their competitors.</w:t>
      </w:r>
    </w:p>
    <w:p w14:paraId="00A59168" w14:textId="26D6F62D" w:rsidR="00497CFA" w:rsidRDefault="00670FAE" w:rsidP="00497CFA">
      <w:pPr>
        <w:jc w:val="both"/>
      </w:pPr>
      <w:r>
        <w:t>A</w:t>
      </w:r>
      <w:r w:rsidR="00497CFA">
        <w:t xml:space="preserve">rticle </w:t>
      </w:r>
      <w:r w:rsidR="00497CFA" w:rsidRPr="00497CFA">
        <w:rPr>
          <w:b/>
          <w:bCs/>
          <w:i/>
          <w:iCs/>
        </w:rPr>
        <w:t>Roaring Out of Recession</w:t>
      </w:r>
      <w:r w:rsidR="00497CFA" w:rsidRPr="00497CFA">
        <w:rPr>
          <w:b/>
          <w:bCs/>
        </w:rPr>
        <w:t xml:space="preserve"> Harvard Business Review</w:t>
      </w:r>
      <w:r w:rsidR="00EF11D8">
        <w:rPr>
          <w:b/>
          <w:bCs/>
        </w:rPr>
        <w:t xml:space="preserve"> (</w:t>
      </w:r>
      <w:r w:rsidR="00EF11D8" w:rsidRPr="00EF11D8">
        <w:rPr>
          <w:b/>
          <w:bCs/>
          <w:i/>
          <w:iCs/>
        </w:rPr>
        <w:t>Gulati, R., Nohria, N., Wohlgezogen, F.</w:t>
      </w:r>
      <w:r w:rsidR="00EF11D8">
        <w:rPr>
          <w:b/>
          <w:bCs/>
          <w:i/>
          <w:iCs/>
        </w:rPr>
        <w:t xml:space="preserve">, </w:t>
      </w:r>
      <w:r w:rsidR="00EF11D8" w:rsidRPr="00EF11D8">
        <w:rPr>
          <w:b/>
          <w:bCs/>
          <w:i/>
          <w:iCs/>
        </w:rPr>
        <w:t>2010</w:t>
      </w:r>
      <w:r w:rsidR="00EF11D8">
        <w:rPr>
          <w:b/>
          <w:bCs/>
          <w:i/>
          <w:iCs/>
        </w:rPr>
        <w:t>)</w:t>
      </w:r>
      <w:r w:rsidR="00EF11D8" w:rsidRPr="00EF11D8">
        <w:rPr>
          <w:b/>
          <w:bCs/>
          <w:i/>
          <w:iCs/>
        </w:rPr>
        <w:t xml:space="preserve"> </w:t>
      </w:r>
      <w:r w:rsidR="00497CFA" w:rsidRPr="00497CFA">
        <w:t xml:space="preserve">examines the effectiveness of various strategies pursued by firms during recessions. It identifies three main approaches: defensive (focused on cost-cutting), offensive (related to investments), and a pragmatic approach that combines both strategies. The findings suggest that companies that </w:t>
      </w:r>
      <w:r w:rsidRPr="00497CFA">
        <w:t>skilfully</w:t>
      </w:r>
      <w:r w:rsidR="00497CFA" w:rsidRPr="00497CFA">
        <w:t xml:space="preserve"> balance cost-cutting with investments achieve the best outcomes after recessions. Therefore, it is crucial for firms to find a balance between saving and investing to ensure survival in tough times and emerge from recessions as market leaders.</w:t>
      </w:r>
    </w:p>
    <w:p w14:paraId="422AE1A4" w14:textId="2113EA63" w:rsidR="00697A16" w:rsidRDefault="00697A16" w:rsidP="00861B32">
      <w:pPr>
        <w:jc w:val="center"/>
      </w:pPr>
      <w:r w:rsidRPr="00697A16">
        <w:rPr>
          <w:noProof/>
        </w:rPr>
        <w:lastRenderedPageBreak/>
        <w:drawing>
          <wp:inline distT="0" distB="0" distL="0" distR="0" wp14:anchorId="14139D47" wp14:editId="0F10733B">
            <wp:extent cx="4488180" cy="2549402"/>
            <wp:effectExtent l="0" t="0" r="7620" b="3810"/>
            <wp:docPr id="1447758677" name="Picture 1" descr="A screenshot of a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758677" name="Picture 1" descr="A screenshot of a white screen&#10;&#10;Description automatically generated"/>
                    <pic:cNvPicPr/>
                  </pic:nvPicPr>
                  <pic:blipFill>
                    <a:blip r:embed="rId12"/>
                    <a:stretch>
                      <a:fillRect/>
                    </a:stretch>
                  </pic:blipFill>
                  <pic:spPr>
                    <a:xfrm>
                      <a:off x="0" y="0"/>
                      <a:ext cx="4509155" cy="2561316"/>
                    </a:xfrm>
                    <a:prstGeom prst="rect">
                      <a:avLst/>
                    </a:prstGeom>
                  </pic:spPr>
                </pic:pic>
              </a:graphicData>
            </a:graphic>
          </wp:inline>
        </w:drawing>
      </w:r>
    </w:p>
    <w:p w14:paraId="7CB8867E" w14:textId="77777777" w:rsidR="00726101" w:rsidRDefault="00726101" w:rsidP="00726101">
      <w:pPr>
        <w:jc w:val="center"/>
      </w:pPr>
      <w:r>
        <w:t xml:space="preserve">Table 5: Anonymous (2020), </w:t>
      </w:r>
      <w:r w:rsidRPr="00A40C2F">
        <w:rPr>
          <w:i/>
          <w:iCs/>
        </w:rPr>
        <w:t>Amazon’s Culture of Innovation</w:t>
      </w:r>
      <w:r>
        <w:t xml:space="preserve">, Amazon Web Services, available at: </w:t>
      </w:r>
      <w:hyperlink r:id="rId13" w:history="1">
        <w:r w:rsidRPr="00A708DC">
          <w:rPr>
            <w:rStyle w:val="Hyperlink"/>
          </w:rPr>
          <w:t>https://moodle.uwtsd.ac.uk/pluginfile.php/867167/mod_resource/content/1/Amazon%20-%20AWS%20Culture%20of%20Innovation_Jul-2020.pdf</w:t>
        </w:r>
      </w:hyperlink>
    </w:p>
    <w:p w14:paraId="6E071B0A" w14:textId="4E0C887B" w:rsidR="00697A16" w:rsidRPr="00497CFA" w:rsidRDefault="00697A16" w:rsidP="00497CFA">
      <w:pPr>
        <w:jc w:val="both"/>
      </w:pPr>
    </w:p>
    <w:p w14:paraId="6AC80012" w14:textId="2244DCFC" w:rsidR="00497CFA" w:rsidRDefault="00697A16" w:rsidP="00497CFA">
      <w:pPr>
        <w:jc w:val="both"/>
      </w:pPr>
      <w:r w:rsidRPr="00697A16">
        <w:t xml:space="preserve">Using the example of Debenhams, one can observe that the lack of balance between defensive and offensive approaches may have contributed to the company's failure. Debenhams, like many other retailers, </w:t>
      </w:r>
      <w:r w:rsidR="00EF11D8">
        <w:t>mainly</w:t>
      </w:r>
      <w:r w:rsidRPr="00697A16">
        <w:t xml:space="preserve"> focused on cost reduction during challenging times, which could lead to underinvestment in strategic areas such as innovation, market development, or operational efficiency. The imbalance between savings and investments can be a crucial </w:t>
      </w:r>
      <w:r w:rsidR="00EF11D8">
        <w:t>factor that can decide</w:t>
      </w:r>
      <w:r w:rsidRPr="00697A16">
        <w:t xml:space="preserve"> whether a company survives difficult times and achieves success after a recession.</w:t>
      </w:r>
    </w:p>
    <w:p w14:paraId="32C5B004" w14:textId="46C97993" w:rsidR="00A43206" w:rsidRPr="00697A16" w:rsidRDefault="00A43206" w:rsidP="00497CFA">
      <w:pPr>
        <w:jc w:val="both"/>
      </w:pPr>
      <w:r w:rsidRPr="00A43206">
        <w:t>Examining the data provided by the article and considering the context related to Debenhams' situation, it can be observed that the company</w:t>
      </w:r>
      <w:r>
        <w:t xml:space="preserve"> did not recognise the power of </w:t>
      </w:r>
      <w:r w:rsidRPr="00A43206">
        <w:rPr>
          <w:b/>
          <w:bCs/>
        </w:rPr>
        <w:t>eliminate</w:t>
      </w:r>
      <w:r>
        <w:t xml:space="preserve"> and </w:t>
      </w:r>
      <w:r w:rsidRPr="00A43206">
        <w:rPr>
          <w:b/>
          <w:bCs/>
        </w:rPr>
        <w:t>reverse</w:t>
      </w:r>
      <w:r>
        <w:t xml:space="preserve"> components of SCAMPER TECHIQUE and</w:t>
      </w:r>
      <w:r w:rsidRPr="00A43206">
        <w:t xml:space="preserve"> may have made inappropriate strategic decisions that contributed to </w:t>
      </w:r>
      <w:r w:rsidR="00EF11D8">
        <w:t>their</w:t>
      </w:r>
      <w:r w:rsidRPr="00A43206">
        <w:t xml:space="preserve"> failure. Debenhams focused primarily on cost reduction while neglecting investments in innovation and adapting to changing customer preferences. </w:t>
      </w:r>
      <w:r w:rsidR="00EF11D8" w:rsidRPr="00A43206">
        <w:t>Considering</w:t>
      </w:r>
      <w:r w:rsidRPr="00A43206">
        <w:t xml:space="preserve"> the presented data and the article's recommendations, </w:t>
      </w:r>
      <w:r w:rsidR="00EF11D8">
        <w:t>this</w:t>
      </w:r>
      <w:r w:rsidRPr="00A43206">
        <w:t xml:space="preserve"> could be </w:t>
      </w:r>
      <w:r w:rsidR="00EF11D8">
        <w:t>considered</w:t>
      </w:r>
      <w:r w:rsidRPr="00A43206">
        <w:t xml:space="preserve"> ineffective, as it lacked balance between defensive and offensive business strategies, which may have contributed to the company's struggle to survive the recession period and </w:t>
      </w:r>
      <w:r w:rsidR="00EF11D8">
        <w:t>their</w:t>
      </w:r>
      <w:r w:rsidRPr="00A43206">
        <w:t xml:space="preserve"> subsequent failure.</w:t>
      </w:r>
    </w:p>
    <w:p w14:paraId="15B7A2B6" w14:textId="77777777" w:rsidR="00497CFA" w:rsidRPr="00697A16" w:rsidRDefault="00497CFA" w:rsidP="00497CFA">
      <w:pPr>
        <w:jc w:val="both"/>
      </w:pPr>
    </w:p>
    <w:p w14:paraId="40E9DBFC" w14:textId="77777777" w:rsidR="00497CFA" w:rsidRPr="00497CFA" w:rsidRDefault="00497CFA" w:rsidP="00497CFA">
      <w:pPr>
        <w:jc w:val="both"/>
        <w:rPr>
          <w:b/>
          <w:bCs/>
          <w:i/>
          <w:iCs/>
        </w:rPr>
      </w:pPr>
    </w:p>
    <w:p w14:paraId="12B571A3" w14:textId="66A93167" w:rsidR="00497CFA" w:rsidRDefault="00497CFA" w:rsidP="008B027F">
      <w:pPr>
        <w:jc w:val="both"/>
      </w:pPr>
    </w:p>
    <w:p w14:paraId="4F6976E1" w14:textId="3787087D" w:rsidR="00FC4DE9" w:rsidRDefault="00FC4DE9">
      <w:r>
        <w:br w:type="page"/>
      </w:r>
    </w:p>
    <w:p w14:paraId="63E0A229" w14:textId="7006B21B" w:rsidR="003A7317" w:rsidRDefault="00FC4DE9" w:rsidP="00861B32">
      <w:pPr>
        <w:pStyle w:val="Heading1"/>
      </w:pPr>
      <w:bookmarkStart w:id="7" w:name="_Toc160725840"/>
      <w:r>
        <w:lastRenderedPageBreak/>
        <w:t>Conclusion</w:t>
      </w:r>
      <w:bookmarkEnd w:id="7"/>
    </w:p>
    <w:p w14:paraId="63DEF46A" w14:textId="4BEB9950" w:rsidR="003A7317" w:rsidRDefault="003A7317" w:rsidP="003A7317">
      <w:r>
        <w:t>In summary, Debenhams went from being a big name on British streets to nearly shutting down. The company's success in the past came from doing things differently, like offering lots of stuff in one place and teaming up with famous designers. But as times changed, Debenhams did not keep up. They did not adapt to online shopping, and they stuck with old ways of doing things. This made them less popular, especially with younger shoppers.</w:t>
      </w:r>
    </w:p>
    <w:p w14:paraId="4CA919B4" w14:textId="2865744C" w:rsidR="003A7317" w:rsidRDefault="003A7317" w:rsidP="003A7317">
      <w:r>
        <w:t>Looking at Debenhams through a creative lens, there were lots of ways they could have tackled their problems. They could have tried selling stuff online or blending traditional stores with online shopping. They could have also found new ways to use their stores to make more money. But instead, they focused too much on saving money and not enough on trying new ideas.</w:t>
      </w:r>
    </w:p>
    <w:p w14:paraId="068177CE" w14:textId="0E4BFC9D" w:rsidR="003A7317" w:rsidRPr="003A7317" w:rsidRDefault="003A7317" w:rsidP="003A7317">
      <w:r>
        <w:t>Overall, Debenhams' story teaches us that businesses need to keep up with the times. They need to be open to new ideas and find a balance between saving money and investing in the future. Learning from Debenhams' mistakes can help other businesses stay strong in a fast-changing world.</w:t>
      </w:r>
    </w:p>
    <w:p w14:paraId="1C026457" w14:textId="5D37A931" w:rsidR="00EF6CD0" w:rsidRDefault="00EF6CD0">
      <w:r>
        <w:br w:type="page"/>
      </w:r>
    </w:p>
    <w:p w14:paraId="3B6291B2" w14:textId="0443ACC3" w:rsidR="008B027F" w:rsidRDefault="004E1454" w:rsidP="00EF6CD0">
      <w:pPr>
        <w:pStyle w:val="Heading1"/>
      </w:pPr>
      <w:bookmarkStart w:id="8" w:name="_Toc160725841"/>
      <w:r>
        <w:lastRenderedPageBreak/>
        <w:t>Appendix</w:t>
      </w:r>
      <w:bookmarkEnd w:id="8"/>
      <w:r>
        <w:t xml:space="preserve"> </w:t>
      </w:r>
    </w:p>
    <w:p w14:paraId="571D82E0" w14:textId="77777777" w:rsidR="00233C07" w:rsidRDefault="00233C07" w:rsidP="00A40C2F">
      <w:r>
        <w:t xml:space="preserve">Anonymous (2020), </w:t>
      </w:r>
      <w:r w:rsidRPr="00A40C2F">
        <w:rPr>
          <w:i/>
          <w:iCs/>
        </w:rPr>
        <w:t>Amazon’s Culture of Innovation</w:t>
      </w:r>
      <w:r>
        <w:t xml:space="preserve">, Amazon Web Services, available at: </w:t>
      </w:r>
      <w:hyperlink r:id="rId14" w:history="1">
        <w:r w:rsidRPr="00A708DC">
          <w:rPr>
            <w:rStyle w:val="Hyperlink"/>
          </w:rPr>
          <w:t>https://moodle.uwtsd.ac.uk/pluginfile.php/867167/mod_resource/content/1/Amazon%20-%20AWS%20Culture%20of%20Innovation_Jul-2020.pdf</w:t>
        </w:r>
      </w:hyperlink>
    </w:p>
    <w:p w14:paraId="2232B327" w14:textId="77777777" w:rsidR="00233C07" w:rsidRDefault="00233C07" w:rsidP="008873BB">
      <w:pPr>
        <w:rPr>
          <w:rStyle w:val="Hyperlink"/>
        </w:rPr>
      </w:pPr>
      <w:r>
        <w:t xml:space="preserve">Anonymous n.d. </w:t>
      </w:r>
      <w:r w:rsidRPr="00726101">
        <w:t>Startup Business Plan</w:t>
      </w:r>
      <w:r>
        <w:t xml:space="preserve">, Google, Pinterest, available at: </w:t>
      </w:r>
      <w:hyperlink r:id="rId15" w:history="1">
        <w:r w:rsidRPr="00C44D6E">
          <w:rPr>
            <w:rStyle w:val="Hyperlink"/>
          </w:rPr>
          <w:t>https://www.pinterest.com/pin/161988917833439419/</w:t>
        </w:r>
      </w:hyperlink>
    </w:p>
    <w:p w14:paraId="0E0FA89A" w14:textId="77777777" w:rsidR="00233C07" w:rsidRDefault="00233C07" w:rsidP="00A40C2F">
      <w:r>
        <w:t xml:space="preserve">Coppola, D. (2024) </w:t>
      </w:r>
      <w:r w:rsidRPr="00A40C2F">
        <w:rPr>
          <w:i/>
          <w:iCs/>
        </w:rPr>
        <w:t>Internet sales as a proportion of all retailing in textiles, clothing, and footwear stores in Great Britain from January 2020 to November 2023</w:t>
      </w:r>
      <w:r>
        <w:t xml:space="preserve">, Statista, available at: </w:t>
      </w:r>
      <w:hyperlink r:id="rId16" w:history="1">
        <w:r w:rsidRPr="00A708DC">
          <w:rPr>
            <w:rStyle w:val="Hyperlink"/>
          </w:rPr>
          <w:t>https://www.statista.com/statistics/697350/proportion-of-retail-sales-made-online-textile-clothes-shoes-uk/</w:t>
        </w:r>
      </w:hyperlink>
    </w:p>
    <w:p w14:paraId="09C3CFB9" w14:textId="77777777" w:rsidR="00233C07" w:rsidRPr="00233C07" w:rsidRDefault="00233C07" w:rsidP="008873BB">
      <w:pPr>
        <w:rPr>
          <w:color w:val="467886" w:themeColor="hyperlink"/>
          <w:u w:val="single"/>
        </w:rPr>
      </w:pPr>
      <w:r w:rsidRPr="004E1454">
        <w:t>QUAN</w:t>
      </w:r>
      <w:r>
        <w:t xml:space="preserve"> B.V.L </w:t>
      </w:r>
      <w:r w:rsidRPr="004E1454">
        <w:rPr>
          <w:i/>
          <w:iCs/>
        </w:rPr>
        <w:t>Innovation Models | Innovation Process Models | Examples</w:t>
      </w:r>
      <w:r w:rsidRPr="00233C07">
        <w:t xml:space="preserve">, </w:t>
      </w:r>
      <w:r w:rsidRPr="00233C07">
        <w:t>EU-Vietnam Business Network (EVBN)</w:t>
      </w:r>
      <w:r>
        <w:t xml:space="preserve">, available at: </w:t>
      </w:r>
      <w:hyperlink r:id="rId17" w:history="1">
        <w:r w:rsidRPr="00D76918">
          <w:rPr>
            <w:rStyle w:val="Hyperlink"/>
          </w:rPr>
          <w:t>https://evbn.org/innovation-models-innovation-process-models-examples-1678199838/</w:t>
        </w:r>
      </w:hyperlink>
    </w:p>
    <w:p w14:paraId="3804B364" w14:textId="77777777" w:rsidR="00233C07" w:rsidRDefault="00233C07" w:rsidP="008873BB">
      <w:r>
        <w:t>Robin n.d</w:t>
      </w:r>
      <w:r w:rsidRPr="00726101">
        <w:rPr>
          <w:i/>
          <w:iCs/>
        </w:rPr>
        <w:t xml:space="preserve">. SCAMPER Technique PowerPoint Template Designs – </w:t>
      </w:r>
      <w:proofErr w:type="spellStart"/>
      <w:r w:rsidRPr="00726101">
        <w:rPr>
          <w:i/>
          <w:iCs/>
        </w:rPr>
        <w:t>SlideSalad</w:t>
      </w:r>
      <w:proofErr w:type="spellEnd"/>
      <w:r>
        <w:t xml:space="preserve">, Pinterest, available at: </w:t>
      </w:r>
      <w:hyperlink r:id="rId18" w:history="1">
        <w:r w:rsidRPr="00C44D6E">
          <w:rPr>
            <w:rStyle w:val="Hyperlink"/>
          </w:rPr>
          <w:t>https://www.pinterest.com/pin/scamper-technique-powerpoint-template-designs-slidesalad--447334175499593068/</w:t>
        </w:r>
      </w:hyperlink>
    </w:p>
    <w:p w14:paraId="2762CC3C" w14:textId="77777777" w:rsidR="00233C07" w:rsidRDefault="00233C07" w:rsidP="008873BB">
      <w:r>
        <w:t xml:space="preserve">Smith, P. (2023) </w:t>
      </w:r>
      <w:r w:rsidRPr="008873BB">
        <w:rPr>
          <w:i/>
          <w:iCs/>
        </w:rPr>
        <w:t>Annual expenditure on clothing in the United Kingdom (UK) from 2005 to 2022, based on volume</w:t>
      </w:r>
      <w:r>
        <w:t xml:space="preserve">, Statista, available at: </w:t>
      </w:r>
      <w:hyperlink r:id="rId19" w:history="1">
        <w:r w:rsidRPr="00A708DC">
          <w:rPr>
            <w:rStyle w:val="Hyperlink"/>
          </w:rPr>
          <w:t>https://www.statista.com/statistics/300842/annual-expenditure-on-clothing-in-the-united-kingdom-uk/</w:t>
        </w:r>
      </w:hyperlink>
    </w:p>
    <w:p w14:paraId="79AE5784" w14:textId="77777777" w:rsidR="00C51A9B" w:rsidRDefault="00C51A9B" w:rsidP="008873BB"/>
    <w:p w14:paraId="0122F1CD" w14:textId="77777777" w:rsidR="00726101" w:rsidRDefault="00726101" w:rsidP="008873BB"/>
    <w:p w14:paraId="1E04ACF8" w14:textId="77777777" w:rsidR="00726101" w:rsidRDefault="00726101" w:rsidP="008873BB"/>
    <w:p w14:paraId="5E4F5E89" w14:textId="222F99BE" w:rsidR="008873BB" w:rsidRDefault="008873BB" w:rsidP="007D0F1E"/>
    <w:p w14:paraId="6FA4A1B0" w14:textId="25EA9ACB" w:rsidR="008873BB" w:rsidRDefault="008873BB" w:rsidP="008873BB">
      <w:pPr>
        <w:rPr>
          <w:rStyle w:val="Hyperlink"/>
        </w:rPr>
      </w:pPr>
    </w:p>
    <w:p w14:paraId="0BD812AA" w14:textId="77777777" w:rsidR="00A40C2F" w:rsidRPr="00A40C2F" w:rsidRDefault="00A40C2F" w:rsidP="00A40C2F"/>
    <w:p w14:paraId="6569A8E1" w14:textId="22D025D7" w:rsidR="008C7A37" w:rsidRDefault="008C7A37" w:rsidP="00EA52BB">
      <w:pPr>
        <w:jc w:val="both"/>
      </w:pPr>
    </w:p>
    <w:p w14:paraId="600B60E5" w14:textId="032C1573" w:rsidR="00EA52BB" w:rsidRDefault="00B03329" w:rsidP="00A40C2F">
      <w:r>
        <w:br w:type="page"/>
      </w:r>
    </w:p>
    <w:p w14:paraId="7ECAE853" w14:textId="7595C8C1" w:rsidR="00206F44" w:rsidRDefault="00EA52BB" w:rsidP="00847628">
      <w:pPr>
        <w:pStyle w:val="Heading1"/>
      </w:pPr>
      <w:bookmarkStart w:id="9" w:name="_Toc160725842"/>
      <w:r>
        <w:lastRenderedPageBreak/>
        <w:t>Reference</w:t>
      </w:r>
      <w:bookmarkEnd w:id="9"/>
    </w:p>
    <w:p w14:paraId="2934C7C1" w14:textId="77777777" w:rsidR="00233C07" w:rsidRDefault="00233C07" w:rsidP="00EA52BB">
      <w:r>
        <w:t xml:space="preserve">Anonymous (2003) </w:t>
      </w:r>
      <w:r w:rsidRPr="004F2810">
        <w:rPr>
          <w:i/>
          <w:iCs/>
        </w:rPr>
        <w:t>Bull Ring Information Pack, Birmingham</w:t>
      </w:r>
      <w:r>
        <w:t xml:space="preserve">, archived version available at: </w:t>
      </w:r>
      <w:hyperlink r:id="rId20" w:history="1">
        <w:r w:rsidRPr="00B72EE3">
          <w:rPr>
            <w:rStyle w:val="Hyperlink"/>
          </w:rPr>
          <w:t>https://web.archive.org/web/20120319220720/http://www.bullring.co.uk/Comgenic.Manager.Images/Educationpack.pdf</w:t>
        </w:r>
      </w:hyperlink>
    </w:p>
    <w:p w14:paraId="68E0045D" w14:textId="77777777" w:rsidR="00233C07" w:rsidRDefault="00233C07" w:rsidP="00EA52BB">
      <w:r>
        <w:t xml:space="preserve">Anonymous (2003) </w:t>
      </w:r>
      <w:r w:rsidRPr="004F2810">
        <w:rPr>
          <w:i/>
          <w:iCs/>
        </w:rPr>
        <w:t>Bullring opens its doors</w:t>
      </w:r>
      <w:r>
        <w:t xml:space="preserve">, BBC, available at: </w:t>
      </w:r>
      <w:hyperlink r:id="rId21" w:history="1">
        <w:r w:rsidRPr="00B72EE3">
          <w:rPr>
            <w:rStyle w:val="Hyperlink"/>
          </w:rPr>
          <w:t>http://news.bbc.co.uk/1/hi/england/west_midlands/3079634.stm</w:t>
        </w:r>
      </w:hyperlink>
    </w:p>
    <w:p w14:paraId="75144809" w14:textId="77777777" w:rsidR="00233C07" w:rsidRDefault="00233C07" w:rsidP="00EA52BB">
      <w:r>
        <w:t xml:space="preserve">Anonymous (2003) </w:t>
      </w:r>
      <w:r w:rsidRPr="003E4955">
        <w:rPr>
          <w:i/>
          <w:iCs/>
        </w:rPr>
        <w:t>Debenhams backs Baroness takeover</w:t>
      </w:r>
      <w:r>
        <w:t xml:space="preserve">, BBC, available at: </w:t>
      </w:r>
      <w:hyperlink r:id="rId22" w:history="1">
        <w:r w:rsidRPr="00B72EE3">
          <w:rPr>
            <w:rStyle w:val="Hyperlink"/>
          </w:rPr>
          <w:t>http://news.bbc.co.uk/1/hi/business/3258013.stm</w:t>
        </w:r>
      </w:hyperlink>
    </w:p>
    <w:p w14:paraId="261C82D3" w14:textId="77777777" w:rsidR="00233C07" w:rsidRDefault="00233C07" w:rsidP="00EA52BB">
      <w:r>
        <w:t xml:space="preserve">Anonymous (2006) </w:t>
      </w:r>
      <w:r w:rsidRPr="003E4955">
        <w:rPr>
          <w:i/>
          <w:iCs/>
        </w:rPr>
        <w:t>Debenhams shares rise on listing</w:t>
      </w:r>
      <w:r>
        <w:t xml:space="preserve">, BBC, </w:t>
      </w:r>
      <w:hyperlink r:id="rId23" w:history="1">
        <w:r w:rsidRPr="00B72EE3">
          <w:rPr>
            <w:rStyle w:val="Hyperlink"/>
          </w:rPr>
          <w:t>http://news.bbc.co.uk/1/hi/business/4972442.stm</w:t>
        </w:r>
      </w:hyperlink>
    </w:p>
    <w:p w14:paraId="2ED38E61" w14:textId="77777777" w:rsidR="00233C07" w:rsidRDefault="00233C07" w:rsidP="00EA52BB">
      <w:hyperlink r:id="rId24" w:history="1">
        <w:r>
          <w:t xml:space="preserve">Anonymous (2020) </w:t>
        </w:r>
        <w:r w:rsidRPr="008873BB">
          <w:rPr>
            <w:i/>
            <w:iCs/>
          </w:rPr>
          <w:t>Innovation Models | Innovation Process Models | Examples</w:t>
        </w:r>
        <w:r>
          <w:t xml:space="preserve">, Alcor Fund, available at: </w:t>
        </w:r>
        <w:r w:rsidRPr="009A3280">
          <w:rPr>
            <w:rStyle w:val="Hyperlink"/>
          </w:rPr>
          <w:t>https://alcorfund.com/insight/innovation-models-innovation-process-models-examples/</w:t>
        </w:r>
      </w:hyperlink>
    </w:p>
    <w:p w14:paraId="0509DBC9" w14:textId="77777777" w:rsidR="00233C07" w:rsidRDefault="00233C07" w:rsidP="00EA52BB">
      <w:r>
        <w:t xml:space="preserve">Anonymous (2020), </w:t>
      </w:r>
      <w:r w:rsidRPr="0056614F">
        <w:rPr>
          <w:i/>
          <w:iCs/>
        </w:rPr>
        <w:t>Debenhams: Over 200 years of history</w:t>
      </w:r>
      <w:r>
        <w:t xml:space="preserve">, BBC, available at: </w:t>
      </w:r>
      <w:hyperlink r:id="rId25" w:history="1">
        <w:r w:rsidRPr="0023668E">
          <w:rPr>
            <w:rStyle w:val="Hyperlink"/>
          </w:rPr>
          <w:t>https://www.bbc.co.uk/news/in-pictures-55147787</w:t>
        </w:r>
      </w:hyperlink>
    </w:p>
    <w:p w14:paraId="66415880" w14:textId="77777777" w:rsidR="00233C07" w:rsidRDefault="00233C07" w:rsidP="00EA52BB">
      <w:r>
        <w:t xml:space="preserve">Anonymous (2021) </w:t>
      </w:r>
      <w:r w:rsidRPr="00D917BA">
        <w:rPr>
          <w:i/>
          <w:iCs/>
        </w:rPr>
        <w:t>End of an era for Debenhams as final shops set to close</w:t>
      </w:r>
      <w:r>
        <w:t xml:space="preserve">, BBC, available at: </w:t>
      </w:r>
      <w:hyperlink r:id="rId26" w:history="1">
        <w:r w:rsidRPr="00C44D6E">
          <w:rPr>
            <w:rStyle w:val="Hyperlink"/>
          </w:rPr>
          <w:t>https://www.bbc.co.uk/news/business-56993816</w:t>
        </w:r>
      </w:hyperlink>
    </w:p>
    <w:p w14:paraId="73ED2653" w14:textId="77777777" w:rsidR="00233C07" w:rsidRDefault="00233C07" w:rsidP="00EA52BB">
      <w:r>
        <w:t xml:space="preserve">Anonymous (2024) </w:t>
      </w:r>
      <w:r w:rsidRPr="008873BB">
        <w:rPr>
          <w:i/>
          <w:iCs/>
        </w:rPr>
        <w:t>Innovative Service Plan</w:t>
      </w:r>
      <w:r>
        <w:t xml:space="preserve">, </w:t>
      </w:r>
      <w:r w:rsidRPr="008873BB">
        <w:t>The University of Nairobi</w:t>
      </w:r>
      <w:r>
        <w:t xml:space="preserve">, available at: </w:t>
      </w:r>
      <w:hyperlink r:id="rId27" w:history="1">
        <w:r w:rsidRPr="00A708DC">
          <w:rPr>
            <w:rStyle w:val="Hyperlink"/>
          </w:rPr>
          <w:t>https://www.cliffsnotes.com/study-notes/3692551</w:t>
        </w:r>
      </w:hyperlink>
    </w:p>
    <w:p w14:paraId="6BE439B5" w14:textId="77777777" w:rsidR="00233C07" w:rsidRDefault="00233C07" w:rsidP="00EA52BB">
      <w:r>
        <w:t xml:space="preserve">Anonymous n.d., </w:t>
      </w:r>
      <w:r w:rsidRPr="008873BB">
        <w:rPr>
          <w:i/>
          <w:iCs/>
        </w:rPr>
        <w:t>Understanding the different types of innovation at the heart of change</w:t>
      </w:r>
      <w:r>
        <w:t xml:space="preserve">, Stanford University, available at: </w:t>
      </w:r>
      <w:hyperlink r:id="rId28" w:history="1">
        <w:r w:rsidRPr="00A708DC">
          <w:rPr>
            <w:rStyle w:val="Hyperlink"/>
          </w:rPr>
          <w:t>https://online.stanford.edu/understanding-different-types-innovation-heart-change</w:t>
        </w:r>
      </w:hyperlink>
    </w:p>
    <w:p w14:paraId="2D86C2D3" w14:textId="77777777" w:rsidR="00233C07" w:rsidRDefault="00233C07" w:rsidP="00EA52BB">
      <w:r>
        <w:t xml:space="preserve">Anonymous, n.d., </w:t>
      </w:r>
      <w:proofErr w:type="spellStart"/>
      <w:r w:rsidRPr="00A40C2F">
        <w:rPr>
          <w:i/>
          <w:iCs/>
        </w:rPr>
        <w:t>Innowacja</w:t>
      </w:r>
      <w:proofErr w:type="spellEnd"/>
      <w:r w:rsidRPr="00A40C2F">
        <w:rPr>
          <w:i/>
          <w:iCs/>
        </w:rPr>
        <w:t xml:space="preserve"> - co to jest </w:t>
      </w:r>
      <w:proofErr w:type="spellStart"/>
      <w:r w:rsidRPr="00A40C2F">
        <w:rPr>
          <w:i/>
          <w:iCs/>
        </w:rPr>
        <w:t>i</w:t>
      </w:r>
      <w:proofErr w:type="spellEnd"/>
      <w:r w:rsidRPr="00A40C2F">
        <w:rPr>
          <w:i/>
          <w:iCs/>
        </w:rPr>
        <w:t xml:space="preserve"> jak </w:t>
      </w:r>
      <w:proofErr w:type="spellStart"/>
      <w:r w:rsidRPr="00A40C2F">
        <w:rPr>
          <w:i/>
          <w:iCs/>
        </w:rPr>
        <w:t>zmienia</w:t>
      </w:r>
      <w:proofErr w:type="spellEnd"/>
      <w:r w:rsidRPr="00A40C2F">
        <w:rPr>
          <w:i/>
          <w:iCs/>
        </w:rPr>
        <w:t xml:space="preserve"> </w:t>
      </w:r>
      <w:proofErr w:type="spellStart"/>
      <w:r w:rsidRPr="00A40C2F">
        <w:rPr>
          <w:i/>
          <w:iCs/>
        </w:rPr>
        <w:t>świat</w:t>
      </w:r>
      <w:proofErr w:type="spellEnd"/>
      <w:r w:rsidRPr="00A40C2F">
        <w:rPr>
          <w:i/>
          <w:iCs/>
        </w:rPr>
        <w:t>?</w:t>
      </w:r>
      <w:r>
        <w:t xml:space="preserve">, </w:t>
      </w:r>
      <w:proofErr w:type="spellStart"/>
      <w:r w:rsidRPr="00A40C2F">
        <w:t>Wyższa</w:t>
      </w:r>
      <w:proofErr w:type="spellEnd"/>
      <w:r w:rsidRPr="00A40C2F">
        <w:t xml:space="preserve"> </w:t>
      </w:r>
      <w:proofErr w:type="spellStart"/>
      <w:r w:rsidRPr="00A40C2F">
        <w:t>Szkoła</w:t>
      </w:r>
      <w:proofErr w:type="spellEnd"/>
      <w:r w:rsidRPr="00A40C2F">
        <w:t xml:space="preserve"> </w:t>
      </w:r>
      <w:proofErr w:type="spellStart"/>
      <w:r w:rsidRPr="00A40C2F">
        <w:t>Biznesu</w:t>
      </w:r>
      <w:proofErr w:type="spellEnd"/>
      <w:r w:rsidRPr="00A40C2F">
        <w:t xml:space="preserve"> - National Louis University w </w:t>
      </w:r>
      <w:proofErr w:type="spellStart"/>
      <w:r w:rsidRPr="00A40C2F">
        <w:t>Nowym</w:t>
      </w:r>
      <w:proofErr w:type="spellEnd"/>
      <w:r w:rsidRPr="00A40C2F">
        <w:t xml:space="preserve"> </w:t>
      </w:r>
      <w:proofErr w:type="spellStart"/>
      <w:r w:rsidRPr="00A40C2F">
        <w:t>Sączu</w:t>
      </w:r>
      <w:proofErr w:type="spellEnd"/>
      <w:r>
        <w:t xml:space="preserve">, available at: </w:t>
      </w:r>
      <w:hyperlink r:id="rId29" w:history="1">
        <w:r w:rsidRPr="00A708DC">
          <w:rPr>
            <w:rStyle w:val="Hyperlink"/>
          </w:rPr>
          <w:t>https://www.wsb-nlu.edu.pl/pl/wpisy/innowacja-co-to-jest-i-jak-zmienia-swiat</w:t>
        </w:r>
      </w:hyperlink>
    </w:p>
    <w:p w14:paraId="25ECEC0D" w14:textId="77777777" w:rsidR="00233C07" w:rsidRDefault="00233C07" w:rsidP="00EA52BB">
      <w:r>
        <w:t xml:space="preserve">Chapman, M. (2014) </w:t>
      </w:r>
      <w:r w:rsidRPr="00CB7A91">
        <w:rPr>
          <w:i/>
          <w:iCs/>
        </w:rPr>
        <w:t>Debenhams to open Costa coffee shops as it taps brands for hospitality push</w:t>
      </w:r>
      <w:r>
        <w:t xml:space="preserve">, Campaign Live </w:t>
      </w:r>
      <w:hyperlink r:id="rId30" w:history="1">
        <w:r w:rsidRPr="00B72EE3">
          <w:rPr>
            <w:rStyle w:val="Hyperlink"/>
          </w:rPr>
          <w:t>https://www.campaignlive.co.uk/article/debenhams-open-costa-coffee-shops-taps-brands-hospitality-push/1299666</w:t>
        </w:r>
      </w:hyperlink>
    </w:p>
    <w:p w14:paraId="0D286892" w14:textId="77777777" w:rsidR="00233C07" w:rsidRDefault="00233C07" w:rsidP="00EA52BB">
      <w:r>
        <w:t xml:space="preserve">Cooks-Campbell, A. (2023) </w:t>
      </w:r>
      <w:r w:rsidRPr="008873BB">
        <w:rPr>
          <w:i/>
          <w:iCs/>
        </w:rPr>
        <w:t>Discover 4 types of innovation and how to encourage them</w:t>
      </w:r>
      <w:r>
        <w:t xml:space="preserve">, </w:t>
      </w:r>
      <w:proofErr w:type="spellStart"/>
      <w:r>
        <w:t>BetterUp</w:t>
      </w:r>
      <w:proofErr w:type="spellEnd"/>
      <w:r>
        <w:t xml:space="preserve">, available at: </w:t>
      </w:r>
      <w:hyperlink r:id="rId31" w:history="1">
        <w:r w:rsidRPr="00A708DC">
          <w:rPr>
            <w:rStyle w:val="Hyperlink"/>
          </w:rPr>
          <w:t>https://www.betterup.com/blog/types-of-innovation</w:t>
        </w:r>
      </w:hyperlink>
    </w:p>
    <w:p w14:paraId="62406534" w14:textId="77777777" w:rsidR="00233C07" w:rsidRDefault="00233C07" w:rsidP="00EA52BB">
      <w:r>
        <w:t xml:space="preserve">Gulati, R., Nohria, N., Wohlgezogen, F. (2010) </w:t>
      </w:r>
      <w:r w:rsidRPr="008873BB">
        <w:rPr>
          <w:i/>
          <w:iCs/>
        </w:rPr>
        <w:t>Roaring Out of Recession</w:t>
      </w:r>
      <w:r>
        <w:t xml:space="preserve">, Harvard Business Review, available at: </w:t>
      </w:r>
      <w:hyperlink r:id="rId32" w:history="1">
        <w:r w:rsidRPr="00A708DC">
          <w:rPr>
            <w:rStyle w:val="Hyperlink"/>
          </w:rPr>
          <w:t>https://hbr.org/2010/03/roaring-out-of-recession</w:t>
        </w:r>
      </w:hyperlink>
    </w:p>
    <w:p w14:paraId="5B77769F" w14:textId="77777777" w:rsidR="00233C07" w:rsidRDefault="00233C07" w:rsidP="00EA52BB">
      <w:r>
        <w:t xml:space="preserve">Horton, M., </w:t>
      </w:r>
      <w:proofErr w:type="spellStart"/>
      <w:r>
        <w:t>Khartit</w:t>
      </w:r>
      <w:proofErr w:type="spellEnd"/>
      <w:r>
        <w:t xml:space="preserve">, K, Eichler, R. (2024), </w:t>
      </w:r>
      <w:r w:rsidRPr="00BA35AE">
        <w:rPr>
          <w:i/>
          <w:iCs/>
        </w:rPr>
        <w:t>The 4 Most Common Reasons a Small Business Fails</w:t>
      </w:r>
      <w:r>
        <w:t xml:space="preserve">, Investopedia, available at: </w:t>
      </w:r>
      <w:hyperlink r:id="rId33" w:history="1">
        <w:r w:rsidRPr="0023668E">
          <w:rPr>
            <w:rStyle w:val="Hyperlink"/>
          </w:rPr>
          <w:t>https://www.investopedia.com/articles/personal-finance/120815/4-most-common-reasons-small-business-fails.asp</w:t>
        </w:r>
      </w:hyperlink>
    </w:p>
    <w:p w14:paraId="110E9FD6" w14:textId="77777777" w:rsidR="00233C07" w:rsidRDefault="00233C07" w:rsidP="00EA52BB">
      <w:r>
        <w:t xml:space="preserve">North, J. n.d., </w:t>
      </w:r>
      <w:r w:rsidRPr="008873BB">
        <w:rPr>
          <w:i/>
          <w:iCs/>
        </w:rPr>
        <w:t>The SCAMPER Technique for Creative Problem Solving</w:t>
      </w:r>
      <w:r>
        <w:t xml:space="preserve">, The Big Bang Partnership, available at: </w:t>
      </w:r>
      <w:hyperlink r:id="rId34" w:history="1">
        <w:r w:rsidRPr="00A708DC">
          <w:rPr>
            <w:rStyle w:val="Hyperlink"/>
          </w:rPr>
          <w:t>https://bigbangpartnership.co.uk/scamper/</w:t>
        </w:r>
      </w:hyperlink>
    </w:p>
    <w:p w14:paraId="791681B2" w14:textId="77777777" w:rsidR="00233C07" w:rsidRDefault="00233C07" w:rsidP="00EA52BB">
      <w:r>
        <w:t xml:space="preserve">O’Conner, D. (2020) </w:t>
      </w:r>
      <w:r w:rsidRPr="00A40C2F">
        <w:rPr>
          <w:i/>
          <w:iCs/>
        </w:rPr>
        <w:t>Debenhams set to close putting 12,000 jobs at risk</w:t>
      </w:r>
      <w:r>
        <w:t xml:space="preserve">, BBC, available at: </w:t>
      </w:r>
      <w:hyperlink r:id="rId35" w:history="1">
        <w:r w:rsidRPr="00A708DC">
          <w:rPr>
            <w:rStyle w:val="Hyperlink"/>
          </w:rPr>
          <w:t>https://www.bbc.co.uk/news/business-55142724</w:t>
        </w:r>
      </w:hyperlink>
    </w:p>
    <w:p w14:paraId="6F7A8944" w14:textId="77777777" w:rsidR="00233C07" w:rsidRDefault="00233C07" w:rsidP="00EA52BB">
      <w:r>
        <w:lastRenderedPageBreak/>
        <w:t xml:space="preserve">Pratley, N. (2020) </w:t>
      </w:r>
      <w:r w:rsidRPr="00B1681C">
        <w:rPr>
          <w:i/>
          <w:iCs/>
        </w:rPr>
        <w:t>Poor property decisions forced Debenhams to focus on its rent</w:t>
      </w:r>
      <w:r>
        <w:t xml:space="preserve">, The Guardian, available at: </w:t>
      </w:r>
      <w:hyperlink r:id="rId36" w:history="1">
        <w:r w:rsidRPr="00C44D6E">
          <w:rPr>
            <w:rStyle w:val="Hyperlink"/>
          </w:rPr>
          <w:t>https://www.theguardian.com/business/nils-pratley-on-finance/2020/dec/01/poor-property-decisions-forced-debenhams-to-focus-on-its-rent</w:t>
        </w:r>
      </w:hyperlink>
    </w:p>
    <w:p w14:paraId="4AF0DC6E" w14:textId="77777777" w:rsidR="00233C07" w:rsidRDefault="00233C07" w:rsidP="00EA52BB">
      <w:r>
        <w:t xml:space="preserve">Satell, G. (2017) </w:t>
      </w:r>
      <w:r w:rsidRPr="00A40C2F">
        <w:rPr>
          <w:i/>
          <w:iCs/>
        </w:rPr>
        <w:t>The 4 Types of Innovation and the Problems They Solve</w:t>
      </w:r>
      <w:r>
        <w:t xml:space="preserve">, Harvard Business Review, available at: </w:t>
      </w:r>
      <w:hyperlink r:id="rId37" w:history="1">
        <w:r w:rsidRPr="00A708DC">
          <w:rPr>
            <w:rStyle w:val="Hyperlink"/>
          </w:rPr>
          <w:t>https://hbr.org/2017/06/the-4-types-of-innovation-and-the-problems-they-solve</w:t>
        </w:r>
      </w:hyperlink>
    </w:p>
    <w:p w14:paraId="15454300" w14:textId="77777777" w:rsidR="00233C07" w:rsidRDefault="00233C07" w:rsidP="00EA52BB">
      <w:r w:rsidRPr="008873BB">
        <w:t xml:space="preserve">Serrat, </w:t>
      </w:r>
      <w:r>
        <w:t>O</w:t>
      </w:r>
      <w:r w:rsidRPr="008873BB">
        <w:t xml:space="preserve">. (2017) </w:t>
      </w:r>
      <w:r w:rsidRPr="008873BB">
        <w:rPr>
          <w:i/>
          <w:iCs/>
        </w:rPr>
        <w:t>The SCAMPER Technique</w:t>
      </w:r>
      <w:r>
        <w:rPr>
          <w:i/>
          <w:iCs/>
        </w:rPr>
        <w:t>,</w:t>
      </w:r>
      <w:r w:rsidRPr="008873BB">
        <w:t xml:space="preserve"> 10.1007/978-981-10-0983-9_33.</w:t>
      </w:r>
      <w:r>
        <w:t xml:space="preserve">, available at: </w:t>
      </w:r>
      <w:hyperlink r:id="rId38" w:history="1">
        <w:r w:rsidRPr="00A708DC">
          <w:rPr>
            <w:rStyle w:val="Hyperlink"/>
          </w:rPr>
          <w:t>https://www.researchgate.net/publication/318018918_The_SCAMPER_Technique</w:t>
        </w:r>
      </w:hyperlink>
    </w:p>
    <w:p w14:paraId="1D282514" w14:textId="77777777" w:rsidR="00233C07" w:rsidRDefault="00233C07" w:rsidP="00EA52BB">
      <w:r>
        <w:t xml:space="preserve">Simpson, E (2018), </w:t>
      </w:r>
      <w:r w:rsidRPr="00F71734">
        <w:rPr>
          <w:i/>
          <w:iCs/>
        </w:rPr>
        <w:t>Debenhams attempts to ‘bring joy back’ to High Street</w:t>
      </w:r>
      <w:r>
        <w:t xml:space="preserve">, BBC, available at: </w:t>
      </w:r>
      <w:hyperlink r:id="rId39" w:history="1">
        <w:r w:rsidRPr="0023668E">
          <w:rPr>
            <w:rStyle w:val="Hyperlink"/>
          </w:rPr>
          <w:t>https://www.bbc.co.uk/news/business-45634363</w:t>
        </w:r>
      </w:hyperlink>
    </w:p>
    <w:p w14:paraId="28232E15" w14:textId="77777777" w:rsidR="00233C07" w:rsidRDefault="00233C07" w:rsidP="00EA52BB">
      <w:r>
        <w:t xml:space="preserve">Singh, S. (2022) </w:t>
      </w:r>
      <w:r w:rsidRPr="008873BB">
        <w:rPr>
          <w:i/>
          <w:iCs/>
        </w:rPr>
        <w:t>What are the Seven Stages in the New Product Development Process?</w:t>
      </w:r>
      <w:r>
        <w:t xml:space="preserve">, Net Solutions, available at: </w:t>
      </w:r>
      <w:hyperlink r:id="rId40" w:anchor="what-is-new-product-development-npd" w:history="1">
        <w:r w:rsidRPr="00A708DC">
          <w:rPr>
            <w:rStyle w:val="Hyperlink"/>
          </w:rPr>
          <w:t>https://www.netsolutions.com/insights/everything-about-new-product-development/#what-is-new-product-development-npd</w:t>
        </w:r>
      </w:hyperlink>
    </w:p>
    <w:p w14:paraId="68ABAFD9" w14:textId="77777777" w:rsidR="00233C07" w:rsidRDefault="00233C07" w:rsidP="00EA52BB">
      <w:r>
        <w:t xml:space="preserve">Stewart, E. (2020) </w:t>
      </w:r>
      <w:r w:rsidRPr="00A40C2F">
        <w:rPr>
          <w:i/>
          <w:iCs/>
        </w:rPr>
        <w:t>What is private equity, and why is it killing everything you love?</w:t>
      </w:r>
      <w:r>
        <w:t xml:space="preserve">, Vox, available at: </w:t>
      </w:r>
      <w:hyperlink r:id="rId41" w:history="1">
        <w:r w:rsidRPr="00A708DC">
          <w:rPr>
            <w:rStyle w:val="Hyperlink"/>
          </w:rPr>
          <w:t>https://www.vox.com/the-goods/2020/1/6/21024740/private-equity-taylor-swift-toys-r-us-elizabeth-warren</w:t>
        </w:r>
      </w:hyperlink>
    </w:p>
    <w:p w14:paraId="1D85F7F8" w14:textId="77777777" w:rsidR="00233C07" w:rsidRDefault="00233C07" w:rsidP="00EA52BB">
      <w:r>
        <w:t xml:space="preserve">Thomas, D. (2020) </w:t>
      </w:r>
      <w:r w:rsidRPr="00A40C2F">
        <w:rPr>
          <w:i/>
          <w:iCs/>
        </w:rPr>
        <w:t>What went wrong at Debenhams?</w:t>
      </w:r>
      <w:r>
        <w:t xml:space="preserve">, BBC, available at: </w:t>
      </w:r>
      <w:hyperlink r:id="rId42" w:history="1">
        <w:r w:rsidRPr="00A708DC">
          <w:rPr>
            <w:rStyle w:val="Hyperlink"/>
          </w:rPr>
          <w:t>https://www.bbc.co.uk/news/business-55144922</w:t>
        </w:r>
      </w:hyperlink>
    </w:p>
    <w:p w14:paraId="37869A4B" w14:textId="77777777" w:rsidR="00233C07" w:rsidRDefault="00233C07" w:rsidP="00EA52BB">
      <w:r>
        <w:t xml:space="preserve">Wood, M. (2014) </w:t>
      </w:r>
      <w:r w:rsidRPr="006A4DB1">
        <w:rPr>
          <w:i/>
          <w:iCs/>
        </w:rPr>
        <w:t>Debenhams gives Mothercare floor space to make stores more appealing</w:t>
      </w:r>
      <w:r>
        <w:t xml:space="preserve">, The Guardian, available at: </w:t>
      </w:r>
      <w:hyperlink r:id="rId43" w:history="1">
        <w:r w:rsidRPr="00B72EE3">
          <w:rPr>
            <w:rStyle w:val="Hyperlink"/>
          </w:rPr>
          <w:t>https://www.theguardian.com/business/2014/oct/06/debenhams-mothercare-concessions-stores-appealing</w:t>
        </w:r>
      </w:hyperlink>
    </w:p>
    <w:p w14:paraId="41DA07BD" w14:textId="77777777" w:rsidR="00233C07" w:rsidRDefault="00233C07" w:rsidP="00EF11D8">
      <w:r>
        <w:t xml:space="preserve">Wright, G. (2023) </w:t>
      </w:r>
      <w:r w:rsidRPr="009207E4">
        <w:rPr>
          <w:i/>
          <w:iCs/>
        </w:rPr>
        <w:t>How Boohoo plans to get back to growth – with help from Debenhams</w:t>
      </w:r>
      <w:r>
        <w:t xml:space="preserve">, Retail Gazette, available at: </w:t>
      </w:r>
      <w:hyperlink r:id="rId44" w:history="1">
        <w:r w:rsidRPr="00C44D6E">
          <w:rPr>
            <w:rStyle w:val="Hyperlink"/>
          </w:rPr>
          <w:t>https://www.retailgazette.co.uk/blog/2023/05/boohoo-back-to-growth/</w:t>
        </w:r>
      </w:hyperlink>
    </w:p>
    <w:p w14:paraId="3FD9A222" w14:textId="77777777" w:rsidR="00EF6CD0" w:rsidRDefault="00EF6CD0" w:rsidP="00EA52BB"/>
    <w:p w14:paraId="3826C220" w14:textId="77777777" w:rsidR="00131010" w:rsidRDefault="00131010" w:rsidP="00EA52BB"/>
    <w:p w14:paraId="728018D1" w14:textId="77777777" w:rsidR="00A7295A" w:rsidRDefault="00A7295A" w:rsidP="00EA52BB"/>
    <w:p w14:paraId="00EE0AA7" w14:textId="77777777" w:rsidR="008C7A37" w:rsidRDefault="008C7A37" w:rsidP="00EA52BB"/>
    <w:p w14:paraId="43F16DD7" w14:textId="77777777" w:rsidR="0035149B" w:rsidRDefault="0035149B" w:rsidP="00EA52BB"/>
    <w:p w14:paraId="75EC729A" w14:textId="77777777" w:rsidR="00435E8B" w:rsidRDefault="00435E8B" w:rsidP="00EA52BB"/>
    <w:p w14:paraId="6698D118" w14:textId="77777777" w:rsidR="00076CA2" w:rsidRDefault="00076CA2" w:rsidP="00EA52BB"/>
    <w:p w14:paraId="503F58F2" w14:textId="77777777" w:rsidR="004B587F" w:rsidRDefault="004B587F" w:rsidP="00EA52BB"/>
    <w:p w14:paraId="23D5D50F" w14:textId="77777777" w:rsidR="00087F54" w:rsidRDefault="00087F54" w:rsidP="00EA52BB"/>
    <w:p w14:paraId="5831261B" w14:textId="77777777" w:rsidR="00294C23" w:rsidRDefault="00294C23" w:rsidP="00EA52BB"/>
    <w:p w14:paraId="4DE4E119" w14:textId="77777777" w:rsidR="00EA52BB" w:rsidRPr="00BA35AE" w:rsidRDefault="00EA52BB" w:rsidP="00EA52BB"/>
    <w:p w14:paraId="1702FF20" w14:textId="58334F27" w:rsidR="005F7F0E" w:rsidRDefault="005F7F0E" w:rsidP="00BA35AE"/>
    <w:sectPr w:rsidR="005F7F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821"/>
    <w:rsid w:val="00006BAD"/>
    <w:rsid w:val="00015956"/>
    <w:rsid w:val="000230E5"/>
    <w:rsid w:val="00063473"/>
    <w:rsid w:val="00076CA2"/>
    <w:rsid w:val="00082D69"/>
    <w:rsid w:val="00087F54"/>
    <w:rsid w:val="000A3FA1"/>
    <w:rsid w:val="000C5F6A"/>
    <w:rsid w:val="000D2641"/>
    <w:rsid w:val="000F5B1A"/>
    <w:rsid w:val="0012454F"/>
    <w:rsid w:val="00131010"/>
    <w:rsid w:val="00134A5E"/>
    <w:rsid w:val="0013707D"/>
    <w:rsid w:val="00206F44"/>
    <w:rsid w:val="00233C07"/>
    <w:rsid w:val="0024202D"/>
    <w:rsid w:val="002459B9"/>
    <w:rsid w:val="00256156"/>
    <w:rsid w:val="00294C23"/>
    <w:rsid w:val="002D69CB"/>
    <w:rsid w:val="0035149B"/>
    <w:rsid w:val="00395F94"/>
    <w:rsid w:val="003A7317"/>
    <w:rsid w:val="003D279C"/>
    <w:rsid w:val="003E4955"/>
    <w:rsid w:val="00404FC5"/>
    <w:rsid w:val="004172AB"/>
    <w:rsid w:val="00435E8B"/>
    <w:rsid w:val="00454B37"/>
    <w:rsid w:val="00473E2D"/>
    <w:rsid w:val="00484A5A"/>
    <w:rsid w:val="0048693C"/>
    <w:rsid w:val="00497CFA"/>
    <w:rsid w:val="004B587F"/>
    <w:rsid w:val="004C4CED"/>
    <w:rsid w:val="004E1454"/>
    <w:rsid w:val="004F141A"/>
    <w:rsid w:val="004F2810"/>
    <w:rsid w:val="004F74A2"/>
    <w:rsid w:val="005040B5"/>
    <w:rsid w:val="005240EB"/>
    <w:rsid w:val="00543A4A"/>
    <w:rsid w:val="005546D3"/>
    <w:rsid w:val="0056614F"/>
    <w:rsid w:val="00574036"/>
    <w:rsid w:val="005F7F0E"/>
    <w:rsid w:val="00612AF1"/>
    <w:rsid w:val="00650BDE"/>
    <w:rsid w:val="00666BD4"/>
    <w:rsid w:val="0066750D"/>
    <w:rsid w:val="00670FAE"/>
    <w:rsid w:val="006905F2"/>
    <w:rsid w:val="00697A16"/>
    <w:rsid w:val="006A4DB1"/>
    <w:rsid w:val="006B163D"/>
    <w:rsid w:val="00704245"/>
    <w:rsid w:val="00726101"/>
    <w:rsid w:val="00781238"/>
    <w:rsid w:val="007A1540"/>
    <w:rsid w:val="007D0F1E"/>
    <w:rsid w:val="00834821"/>
    <w:rsid w:val="00843558"/>
    <w:rsid w:val="00847628"/>
    <w:rsid w:val="00861B32"/>
    <w:rsid w:val="00862B54"/>
    <w:rsid w:val="00883491"/>
    <w:rsid w:val="008873BB"/>
    <w:rsid w:val="008B027F"/>
    <w:rsid w:val="008C7A37"/>
    <w:rsid w:val="008E5CDA"/>
    <w:rsid w:val="008F62E2"/>
    <w:rsid w:val="009116E6"/>
    <w:rsid w:val="009207E4"/>
    <w:rsid w:val="009566C3"/>
    <w:rsid w:val="009E0380"/>
    <w:rsid w:val="009E1656"/>
    <w:rsid w:val="009E6B7E"/>
    <w:rsid w:val="00A12244"/>
    <w:rsid w:val="00A24682"/>
    <w:rsid w:val="00A262DD"/>
    <w:rsid w:val="00A3382F"/>
    <w:rsid w:val="00A40C2F"/>
    <w:rsid w:val="00A43206"/>
    <w:rsid w:val="00A6037D"/>
    <w:rsid w:val="00A7295A"/>
    <w:rsid w:val="00AC3E4C"/>
    <w:rsid w:val="00B03329"/>
    <w:rsid w:val="00B1681C"/>
    <w:rsid w:val="00B22097"/>
    <w:rsid w:val="00B97B6F"/>
    <w:rsid w:val="00BA35AE"/>
    <w:rsid w:val="00BE54F5"/>
    <w:rsid w:val="00BF4C29"/>
    <w:rsid w:val="00C4371B"/>
    <w:rsid w:val="00C51A9B"/>
    <w:rsid w:val="00C55789"/>
    <w:rsid w:val="00C666D3"/>
    <w:rsid w:val="00C73A8E"/>
    <w:rsid w:val="00CB69BE"/>
    <w:rsid w:val="00CB7A91"/>
    <w:rsid w:val="00CD1F1F"/>
    <w:rsid w:val="00CE4072"/>
    <w:rsid w:val="00D25DED"/>
    <w:rsid w:val="00D41190"/>
    <w:rsid w:val="00D917BA"/>
    <w:rsid w:val="00DA0F24"/>
    <w:rsid w:val="00E0755D"/>
    <w:rsid w:val="00E278F3"/>
    <w:rsid w:val="00E40D26"/>
    <w:rsid w:val="00EA52BB"/>
    <w:rsid w:val="00EE7593"/>
    <w:rsid w:val="00EF11D8"/>
    <w:rsid w:val="00EF6CD0"/>
    <w:rsid w:val="00F71734"/>
    <w:rsid w:val="00F83868"/>
    <w:rsid w:val="00FB2F11"/>
    <w:rsid w:val="00FC4D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6F9A4A"/>
  <w15:chartTrackingRefBased/>
  <w15:docId w15:val="{3DE0E7A9-1530-434B-B618-D5838DB7C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35AE"/>
    <w:rPr>
      <w:rFonts w:ascii="Arial" w:hAnsi="Arial"/>
    </w:rPr>
  </w:style>
  <w:style w:type="paragraph" w:styleId="Heading1">
    <w:name w:val="heading 1"/>
    <w:basedOn w:val="Normal"/>
    <w:next w:val="Normal"/>
    <w:link w:val="Heading1Char"/>
    <w:uiPriority w:val="9"/>
    <w:qFormat/>
    <w:rsid w:val="00CB7A91"/>
    <w:pPr>
      <w:keepNext/>
      <w:keepLines/>
      <w:spacing w:before="360" w:after="80"/>
      <w:outlineLvl w:val="0"/>
    </w:pPr>
    <w:rPr>
      <w:rFonts w:eastAsiaTheme="majorEastAsia" w:cstheme="majorBidi"/>
      <w:color w:val="0F4761" w:themeColor="accent1" w:themeShade="BF"/>
      <w:sz w:val="32"/>
      <w:szCs w:val="40"/>
    </w:rPr>
  </w:style>
  <w:style w:type="paragraph" w:styleId="Heading2">
    <w:name w:val="heading 2"/>
    <w:basedOn w:val="Normal"/>
    <w:next w:val="Normal"/>
    <w:link w:val="Heading2Char"/>
    <w:uiPriority w:val="9"/>
    <w:unhideWhenUsed/>
    <w:qFormat/>
    <w:rsid w:val="008348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48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48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48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48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48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48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48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7A91"/>
    <w:rPr>
      <w:rFonts w:ascii="Arial" w:eastAsiaTheme="majorEastAsia" w:hAnsi="Arial" w:cstheme="majorBidi"/>
      <w:color w:val="0F4761" w:themeColor="accent1" w:themeShade="BF"/>
      <w:sz w:val="32"/>
      <w:szCs w:val="40"/>
    </w:rPr>
  </w:style>
  <w:style w:type="character" w:customStyle="1" w:styleId="Heading2Char">
    <w:name w:val="Heading 2 Char"/>
    <w:basedOn w:val="DefaultParagraphFont"/>
    <w:link w:val="Heading2"/>
    <w:uiPriority w:val="9"/>
    <w:rsid w:val="008348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48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48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48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48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48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48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4821"/>
    <w:rPr>
      <w:rFonts w:eastAsiaTheme="majorEastAsia" w:cstheme="majorBidi"/>
      <w:color w:val="272727" w:themeColor="text1" w:themeTint="D8"/>
    </w:rPr>
  </w:style>
  <w:style w:type="paragraph" w:styleId="Title">
    <w:name w:val="Title"/>
    <w:basedOn w:val="Normal"/>
    <w:next w:val="Normal"/>
    <w:link w:val="TitleChar"/>
    <w:uiPriority w:val="10"/>
    <w:qFormat/>
    <w:rsid w:val="008348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48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48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48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4821"/>
    <w:pPr>
      <w:spacing w:before="160"/>
      <w:jc w:val="center"/>
    </w:pPr>
    <w:rPr>
      <w:i/>
      <w:iCs/>
      <w:color w:val="404040" w:themeColor="text1" w:themeTint="BF"/>
    </w:rPr>
  </w:style>
  <w:style w:type="character" w:customStyle="1" w:styleId="QuoteChar">
    <w:name w:val="Quote Char"/>
    <w:basedOn w:val="DefaultParagraphFont"/>
    <w:link w:val="Quote"/>
    <w:uiPriority w:val="29"/>
    <w:rsid w:val="00834821"/>
    <w:rPr>
      <w:i/>
      <w:iCs/>
      <w:color w:val="404040" w:themeColor="text1" w:themeTint="BF"/>
    </w:rPr>
  </w:style>
  <w:style w:type="paragraph" w:styleId="ListParagraph">
    <w:name w:val="List Paragraph"/>
    <w:basedOn w:val="Normal"/>
    <w:uiPriority w:val="34"/>
    <w:qFormat/>
    <w:rsid w:val="00834821"/>
    <w:pPr>
      <w:ind w:left="720"/>
      <w:contextualSpacing/>
    </w:pPr>
  </w:style>
  <w:style w:type="character" w:styleId="IntenseEmphasis">
    <w:name w:val="Intense Emphasis"/>
    <w:basedOn w:val="DefaultParagraphFont"/>
    <w:uiPriority w:val="21"/>
    <w:qFormat/>
    <w:rsid w:val="00834821"/>
    <w:rPr>
      <w:i/>
      <w:iCs/>
      <w:color w:val="0F4761" w:themeColor="accent1" w:themeShade="BF"/>
    </w:rPr>
  </w:style>
  <w:style w:type="paragraph" w:styleId="IntenseQuote">
    <w:name w:val="Intense Quote"/>
    <w:basedOn w:val="Normal"/>
    <w:next w:val="Normal"/>
    <w:link w:val="IntenseQuoteChar"/>
    <w:uiPriority w:val="30"/>
    <w:qFormat/>
    <w:rsid w:val="008348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4821"/>
    <w:rPr>
      <w:i/>
      <w:iCs/>
      <w:color w:val="0F4761" w:themeColor="accent1" w:themeShade="BF"/>
    </w:rPr>
  </w:style>
  <w:style w:type="character" w:styleId="IntenseReference">
    <w:name w:val="Intense Reference"/>
    <w:basedOn w:val="DefaultParagraphFont"/>
    <w:uiPriority w:val="32"/>
    <w:qFormat/>
    <w:rsid w:val="00834821"/>
    <w:rPr>
      <w:b/>
      <w:bCs/>
      <w:smallCaps/>
      <w:color w:val="0F4761" w:themeColor="accent1" w:themeShade="BF"/>
      <w:spacing w:val="5"/>
    </w:rPr>
  </w:style>
  <w:style w:type="character" w:styleId="Hyperlink">
    <w:name w:val="Hyperlink"/>
    <w:basedOn w:val="DefaultParagraphFont"/>
    <w:uiPriority w:val="99"/>
    <w:unhideWhenUsed/>
    <w:rsid w:val="00BA35AE"/>
    <w:rPr>
      <w:color w:val="467886" w:themeColor="hyperlink"/>
      <w:u w:val="single"/>
    </w:rPr>
  </w:style>
  <w:style w:type="character" w:styleId="UnresolvedMention">
    <w:name w:val="Unresolved Mention"/>
    <w:basedOn w:val="DefaultParagraphFont"/>
    <w:uiPriority w:val="99"/>
    <w:semiHidden/>
    <w:unhideWhenUsed/>
    <w:rsid w:val="00BA35AE"/>
    <w:rPr>
      <w:color w:val="605E5C"/>
      <w:shd w:val="clear" w:color="auto" w:fill="E1DFDD"/>
    </w:rPr>
  </w:style>
  <w:style w:type="character" w:styleId="FollowedHyperlink">
    <w:name w:val="FollowedHyperlink"/>
    <w:basedOn w:val="DefaultParagraphFont"/>
    <w:uiPriority w:val="99"/>
    <w:semiHidden/>
    <w:unhideWhenUsed/>
    <w:rsid w:val="00F71734"/>
    <w:rPr>
      <w:color w:val="96607D" w:themeColor="followedHyperlink"/>
      <w:u w:val="single"/>
    </w:rPr>
  </w:style>
  <w:style w:type="paragraph" w:styleId="NormalWeb">
    <w:name w:val="Normal (Web)"/>
    <w:basedOn w:val="Normal"/>
    <w:uiPriority w:val="99"/>
    <w:semiHidden/>
    <w:unhideWhenUsed/>
    <w:rsid w:val="0057403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z-TopofForm">
    <w:name w:val="HTML Top of Form"/>
    <w:basedOn w:val="Normal"/>
    <w:next w:val="Normal"/>
    <w:link w:val="z-TopofFormChar"/>
    <w:hidden/>
    <w:uiPriority w:val="99"/>
    <w:semiHidden/>
    <w:unhideWhenUsed/>
    <w:rsid w:val="00574036"/>
    <w:pPr>
      <w:pBdr>
        <w:bottom w:val="single" w:sz="6" w:space="1" w:color="auto"/>
      </w:pBdr>
      <w:spacing w:after="0" w:line="240" w:lineRule="auto"/>
      <w:jc w:val="center"/>
    </w:pPr>
    <w:rPr>
      <w:rFonts w:eastAsia="Times New Roman"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574036"/>
    <w:rPr>
      <w:rFonts w:ascii="Arial" w:eastAsia="Times New Roman" w:hAnsi="Arial" w:cs="Arial"/>
      <w:vanish/>
      <w:kern w:val="0"/>
      <w:sz w:val="16"/>
      <w:szCs w:val="16"/>
      <w:lang w:eastAsia="en-GB"/>
      <w14:ligatures w14:val="none"/>
    </w:rPr>
  </w:style>
  <w:style w:type="table" w:styleId="TableGrid">
    <w:name w:val="Table Grid"/>
    <w:basedOn w:val="TableNormal"/>
    <w:uiPriority w:val="39"/>
    <w:rsid w:val="00435E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35E8B"/>
    <w:rPr>
      <w:b/>
      <w:bCs/>
    </w:rPr>
  </w:style>
  <w:style w:type="paragraph" w:styleId="TOCHeading">
    <w:name w:val="TOC Heading"/>
    <w:basedOn w:val="Heading1"/>
    <w:next w:val="Normal"/>
    <w:uiPriority w:val="39"/>
    <w:unhideWhenUsed/>
    <w:qFormat/>
    <w:rsid w:val="00FC4DE9"/>
    <w:pPr>
      <w:spacing w:before="240" w:after="0"/>
      <w:outlineLvl w:val="9"/>
    </w:pPr>
    <w:rPr>
      <w:rFonts w:asciiTheme="majorHAnsi" w:hAnsiTheme="majorHAnsi"/>
      <w:kern w:val="0"/>
      <w:szCs w:val="32"/>
      <w:lang w:eastAsia="en-GB"/>
      <w14:ligatures w14:val="none"/>
    </w:rPr>
  </w:style>
  <w:style w:type="paragraph" w:styleId="TOC1">
    <w:name w:val="toc 1"/>
    <w:basedOn w:val="Normal"/>
    <w:next w:val="Normal"/>
    <w:autoRedefine/>
    <w:uiPriority w:val="39"/>
    <w:unhideWhenUsed/>
    <w:rsid w:val="00FC4DE9"/>
    <w:pPr>
      <w:spacing w:after="100"/>
    </w:pPr>
  </w:style>
  <w:style w:type="paragraph" w:styleId="TOC2">
    <w:name w:val="toc 2"/>
    <w:basedOn w:val="Normal"/>
    <w:next w:val="Normal"/>
    <w:autoRedefine/>
    <w:uiPriority w:val="39"/>
    <w:unhideWhenUsed/>
    <w:rsid w:val="00FC4DE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5765315">
      <w:bodyDiv w:val="1"/>
      <w:marLeft w:val="0"/>
      <w:marRight w:val="0"/>
      <w:marTop w:val="0"/>
      <w:marBottom w:val="0"/>
      <w:divBdr>
        <w:top w:val="none" w:sz="0" w:space="0" w:color="auto"/>
        <w:left w:val="none" w:sz="0" w:space="0" w:color="auto"/>
        <w:bottom w:val="none" w:sz="0" w:space="0" w:color="auto"/>
        <w:right w:val="none" w:sz="0" w:space="0" w:color="auto"/>
      </w:divBdr>
    </w:div>
    <w:div w:id="315033079">
      <w:bodyDiv w:val="1"/>
      <w:marLeft w:val="0"/>
      <w:marRight w:val="0"/>
      <w:marTop w:val="0"/>
      <w:marBottom w:val="0"/>
      <w:divBdr>
        <w:top w:val="none" w:sz="0" w:space="0" w:color="auto"/>
        <w:left w:val="none" w:sz="0" w:space="0" w:color="auto"/>
        <w:bottom w:val="none" w:sz="0" w:space="0" w:color="auto"/>
        <w:right w:val="none" w:sz="0" w:space="0" w:color="auto"/>
      </w:divBdr>
    </w:div>
    <w:div w:id="515189965">
      <w:bodyDiv w:val="1"/>
      <w:marLeft w:val="0"/>
      <w:marRight w:val="0"/>
      <w:marTop w:val="0"/>
      <w:marBottom w:val="0"/>
      <w:divBdr>
        <w:top w:val="none" w:sz="0" w:space="0" w:color="auto"/>
        <w:left w:val="none" w:sz="0" w:space="0" w:color="auto"/>
        <w:bottom w:val="none" w:sz="0" w:space="0" w:color="auto"/>
        <w:right w:val="none" w:sz="0" w:space="0" w:color="auto"/>
      </w:divBdr>
    </w:div>
    <w:div w:id="2048027157">
      <w:bodyDiv w:val="1"/>
      <w:marLeft w:val="0"/>
      <w:marRight w:val="0"/>
      <w:marTop w:val="0"/>
      <w:marBottom w:val="0"/>
      <w:divBdr>
        <w:top w:val="none" w:sz="0" w:space="0" w:color="auto"/>
        <w:left w:val="none" w:sz="0" w:space="0" w:color="auto"/>
        <w:bottom w:val="none" w:sz="0" w:space="0" w:color="auto"/>
        <w:right w:val="none" w:sz="0" w:space="0" w:color="auto"/>
      </w:divBdr>
      <w:divsChild>
        <w:div w:id="1305698585">
          <w:marLeft w:val="0"/>
          <w:marRight w:val="0"/>
          <w:marTop w:val="0"/>
          <w:marBottom w:val="0"/>
          <w:divBdr>
            <w:top w:val="single" w:sz="2" w:space="0" w:color="E3E3E3"/>
            <w:left w:val="single" w:sz="2" w:space="0" w:color="E3E3E3"/>
            <w:bottom w:val="single" w:sz="2" w:space="0" w:color="E3E3E3"/>
            <w:right w:val="single" w:sz="2" w:space="0" w:color="E3E3E3"/>
          </w:divBdr>
          <w:divsChild>
            <w:div w:id="183204714">
              <w:marLeft w:val="0"/>
              <w:marRight w:val="0"/>
              <w:marTop w:val="0"/>
              <w:marBottom w:val="0"/>
              <w:divBdr>
                <w:top w:val="single" w:sz="2" w:space="0" w:color="E3E3E3"/>
                <w:left w:val="single" w:sz="2" w:space="0" w:color="E3E3E3"/>
                <w:bottom w:val="single" w:sz="2" w:space="0" w:color="E3E3E3"/>
                <w:right w:val="single" w:sz="2" w:space="0" w:color="E3E3E3"/>
              </w:divBdr>
              <w:divsChild>
                <w:div w:id="1142577095">
                  <w:marLeft w:val="0"/>
                  <w:marRight w:val="0"/>
                  <w:marTop w:val="0"/>
                  <w:marBottom w:val="0"/>
                  <w:divBdr>
                    <w:top w:val="single" w:sz="2" w:space="0" w:color="E3E3E3"/>
                    <w:left w:val="single" w:sz="2" w:space="0" w:color="E3E3E3"/>
                    <w:bottom w:val="single" w:sz="2" w:space="0" w:color="E3E3E3"/>
                    <w:right w:val="single" w:sz="2" w:space="0" w:color="E3E3E3"/>
                  </w:divBdr>
                  <w:divsChild>
                    <w:div w:id="916205626">
                      <w:marLeft w:val="0"/>
                      <w:marRight w:val="0"/>
                      <w:marTop w:val="0"/>
                      <w:marBottom w:val="0"/>
                      <w:divBdr>
                        <w:top w:val="single" w:sz="2" w:space="0" w:color="E3E3E3"/>
                        <w:left w:val="single" w:sz="2" w:space="0" w:color="E3E3E3"/>
                        <w:bottom w:val="single" w:sz="2" w:space="0" w:color="E3E3E3"/>
                        <w:right w:val="single" w:sz="2" w:space="0" w:color="E3E3E3"/>
                      </w:divBdr>
                      <w:divsChild>
                        <w:div w:id="37170761">
                          <w:marLeft w:val="0"/>
                          <w:marRight w:val="0"/>
                          <w:marTop w:val="0"/>
                          <w:marBottom w:val="0"/>
                          <w:divBdr>
                            <w:top w:val="single" w:sz="2" w:space="0" w:color="E3E3E3"/>
                            <w:left w:val="single" w:sz="2" w:space="0" w:color="E3E3E3"/>
                            <w:bottom w:val="single" w:sz="2" w:space="0" w:color="E3E3E3"/>
                            <w:right w:val="single" w:sz="2" w:space="0" w:color="E3E3E3"/>
                          </w:divBdr>
                          <w:divsChild>
                            <w:div w:id="569731373">
                              <w:marLeft w:val="0"/>
                              <w:marRight w:val="0"/>
                              <w:marTop w:val="100"/>
                              <w:marBottom w:val="100"/>
                              <w:divBdr>
                                <w:top w:val="single" w:sz="2" w:space="0" w:color="E3E3E3"/>
                                <w:left w:val="single" w:sz="2" w:space="0" w:color="E3E3E3"/>
                                <w:bottom w:val="single" w:sz="2" w:space="0" w:color="E3E3E3"/>
                                <w:right w:val="single" w:sz="2" w:space="0" w:color="E3E3E3"/>
                              </w:divBdr>
                              <w:divsChild>
                                <w:div w:id="1098326523">
                                  <w:marLeft w:val="0"/>
                                  <w:marRight w:val="0"/>
                                  <w:marTop w:val="0"/>
                                  <w:marBottom w:val="0"/>
                                  <w:divBdr>
                                    <w:top w:val="single" w:sz="2" w:space="0" w:color="E3E3E3"/>
                                    <w:left w:val="single" w:sz="2" w:space="0" w:color="E3E3E3"/>
                                    <w:bottom w:val="single" w:sz="2" w:space="0" w:color="E3E3E3"/>
                                    <w:right w:val="single" w:sz="2" w:space="0" w:color="E3E3E3"/>
                                  </w:divBdr>
                                  <w:divsChild>
                                    <w:div w:id="942493363">
                                      <w:marLeft w:val="0"/>
                                      <w:marRight w:val="0"/>
                                      <w:marTop w:val="0"/>
                                      <w:marBottom w:val="0"/>
                                      <w:divBdr>
                                        <w:top w:val="single" w:sz="2" w:space="0" w:color="E3E3E3"/>
                                        <w:left w:val="single" w:sz="2" w:space="0" w:color="E3E3E3"/>
                                        <w:bottom w:val="single" w:sz="2" w:space="0" w:color="E3E3E3"/>
                                        <w:right w:val="single" w:sz="2" w:space="0" w:color="E3E3E3"/>
                                      </w:divBdr>
                                      <w:divsChild>
                                        <w:div w:id="1254631598">
                                          <w:marLeft w:val="0"/>
                                          <w:marRight w:val="0"/>
                                          <w:marTop w:val="0"/>
                                          <w:marBottom w:val="0"/>
                                          <w:divBdr>
                                            <w:top w:val="single" w:sz="2" w:space="0" w:color="E3E3E3"/>
                                            <w:left w:val="single" w:sz="2" w:space="0" w:color="E3E3E3"/>
                                            <w:bottom w:val="single" w:sz="2" w:space="0" w:color="E3E3E3"/>
                                            <w:right w:val="single" w:sz="2" w:space="0" w:color="E3E3E3"/>
                                          </w:divBdr>
                                          <w:divsChild>
                                            <w:div w:id="1006715400">
                                              <w:marLeft w:val="0"/>
                                              <w:marRight w:val="0"/>
                                              <w:marTop w:val="0"/>
                                              <w:marBottom w:val="0"/>
                                              <w:divBdr>
                                                <w:top w:val="single" w:sz="2" w:space="0" w:color="E3E3E3"/>
                                                <w:left w:val="single" w:sz="2" w:space="0" w:color="E3E3E3"/>
                                                <w:bottom w:val="single" w:sz="2" w:space="0" w:color="E3E3E3"/>
                                                <w:right w:val="single" w:sz="2" w:space="0" w:color="E3E3E3"/>
                                              </w:divBdr>
                                              <w:divsChild>
                                                <w:div w:id="1199272586">
                                                  <w:marLeft w:val="0"/>
                                                  <w:marRight w:val="0"/>
                                                  <w:marTop w:val="0"/>
                                                  <w:marBottom w:val="0"/>
                                                  <w:divBdr>
                                                    <w:top w:val="single" w:sz="2" w:space="0" w:color="E3E3E3"/>
                                                    <w:left w:val="single" w:sz="2" w:space="0" w:color="E3E3E3"/>
                                                    <w:bottom w:val="single" w:sz="2" w:space="0" w:color="E3E3E3"/>
                                                    <w:right w:val="single" w:sz="2" w:space="0" w:color="E3E3E3"/>
                                                  </w:divBdr>
                                                  <w:divsChild>
                                                    <w:div w:id="12801445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89583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867167/mod_resource/content/1/Amazon%20-%20AWS%20Culture%20of%20Innovation_Jul-2020.pdf" TargetMode="External"/><Relationship Id="rId18" Type="http://schemas.openxmlformats.org/officeDocument/2006/relationships/hyperlink" Target="https://www.pinterest.com/pin/scamper-technique-powerpoint-template-designs-slidesalad--447334175499593068/" TargetMode="External"/><Relationship Id="rId26" Type="http://schemas.openxmlformats.org/officeDocument/2006/relationships/hyperlink" Target="https://www.bbc.co.uk/news/business-56993816" TargetMode="External"/><Relationship Id="rId39" Type="http://schemas.openxmlformats.org/officeDocument/2006/relationships/hyperlink" Target="https://www.bbc.co.uk/news/business-45634363" TargetMode="External"/><Relationship Id="rId21" Type="http://schemas.openxmlformats.org/officeDocument/2006/relationships/hyperlink" Target="http://news.bbc.co.uk/1/hi/england/west_midlands/3079634.stm" TargetMode="External"/><Relationship Id="rId34" Type="http://schemas.openxmlformats.org/officeDocument/2006/relationships/hyperlink" Target="https://bigbangpartnership.co.uk/scamper/" TargetMode="External"/><Relationship Id="rId42" Type="http://schemas.openxmlformats.org/officeDocument/2006/relationships/hyperlink" Target="https://www.bbc.co.uk/news/business-55144922" TargetMode="External"/><Relationship Id="rId7" Type="http://schemas.openxmlformats.org/officeDocument/2006/relationships/image" Target="media/image3.png"/><Relationship Id="rId2" Type="http://schemas.openxmlformats.org/officeDocument/2006/relationships/settings" Target="settings.xml"/><Relationship Id="rId16" Type="http://schemas.openxmlformats.org/officeDocument/2006/relationships/hyperlink" Target="https://www.statista.com/statistics/697350/proportion-of-retail-sales-made-online-textile-clothes-shoes-uk/" TargetMode="External"/><Relationship Id="rId29" Type="http://schemas.openxmlformats.org/officeDocument/2006/relationships/hyperlink" Target="https://www.wsb-nlu.edu.pl/pl/wpisy/innowacja-co-to-jest-i-jak-zmienia-swiat" TargetMode="Externa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hyperlink" Target="https://www.pinterest.com/pin/scamper-technique-powerpoint-template-designs-slidesalad--447334175499593068/" TargetMode="External"/><Relationship Id="rId24" Type="http://schemas.openxmlformats.org/officeDocument/2006/relationships/hyperlink" Target="https://alcorfund.com/insight/innovation-models-innovation-process-models-examples/" TargetMode="External"/><Relationship Id="rId32" Type="http://schemas.openxmlformats.org/officeDocument/2006/relationships/hyperlink" Target="https://hbr.org/2010/03/roaring-out-of-recession" TargetMode="External"/><Relationship Id="rId37" Type="http://schemas.openxmlformats.org/officeDocument/2006/relationships/hyperlink" Target="https://hbr.org/2017/06/the-4-types-of-innovation-and-the-problems-they-solve" TargetMode="External"/><Relationship Id="rId40" Type="http://schemas.openxmlformats.org/officeDocument/2006/relationships/hyperlink" Target="https://www.netsolutions.com/insights/everything-about-new-product-development/" TargetMode="External"/><Relationship Id="rId45" Type="http://schemas.openxmlformats.org/officeDocument/2006/relationships/fontTable" Target="fontTable.xml"/><Relationship Id="rId5" Type="http://schemas.openxmlformats.org/officeDocument/2006/relationships/hyperlink" Target="https://evbn.org/innovation-models-innovation-process-models-examples-1678199838/" TargetMode="External"/><Relationship Id="rId15" Type="http://schemas.openxmlformats.org/officeDocument/2006/relationships/hyperlink" Target="https://www.pinterest.com/pin/161988917833439419/" TargetMode="External"/><Relationship Id="rId23" Type="http://schemas.openxmlformats.org/officeDocument/2006/relationships/hyperlink" Target="http://news.bbc.co.uk/1/hi/business/4972442.stm" TargetMode="External"/><Relationship Id="rId28" Type="http://schemas.openxmlformats.org/officeDocument/2006/relationships/hyperlink" Target="https://online.stanford.edu/understanding-different-types-innovation-heart-change" TargetMode="External"/><Relationship Id="rId36" Type="http://schemas.openxmlformats.org/officeDocument/2006/relationships/hyperlink" Target="https://www.theguardian.com/business/nils-pratley-on-finance/2020/dec/01/poor-property-decisions-forced-debenhams-to-focus-on-its-rent" TargetMode="External"/><Relationship Id="rId10" Type="http://schemas.openxmlformats.org/officeDocument/2006/relationships/image" Target="media/image5.png"/><Relationship Id="rId19" Type="http://schemas.openxmlformats.org/officeDocument/2006/relationships/hyperlink" Target="https://www.statista.com/statistics/300842/annual-expenditure-on-clothing-in-the-united-kingdom-uk/" TargetMode="External"/><Relationship Id="rId31" Type="http://schemas.openxmlformats.org/officeDocument/2006/relationships/hyperlink" Target="https://www.betterup.com/blog/types-of-innovation" TargetMode="External"/><Relationship Id="rId44" Type="http://schemas.openxmlformats.org/officeDocument/2006/relationships/hyperlink" Target="https://www.retailgazette.co.uk/blog/2023/05/boohoo-back-to-growth/" TargetMode="External"/><Relationship Id="rId4" Type="http://schemas.openxmlformats.org/officeDocument/2006/relationships/image" Target="media/image1.png"/><Relationship Id="rId9" Type="http://schemas.openxmlformats.org/officeDocument/2006/relationships/hyperlink" Target="https://www.pinterest.com/pin/161988917833439419/" TargetMode="External"/><Relationship Id="rId14" Type="http://schemas.openxmlformats.org/officeDocument/2006/relationships/hyperlink" Target="https://moodle.uwtsd.ac.uk/pluginfile.php/867167/mod_resource/content/1/Amazon%20-%20AWS%20Culture%20of%20Innovation_Jul-2020.pdf" TargetMode="External"/><Relationship Id="rId22" Type="http://schemas.openxmlformats.org/officeDocument/2006/relationships/hyperlink" Target="http://news.bbc.co.uk/1/hi/business/3258013.stm" TargetMode="External"/><Relationship Id="rId27" Type="http://schemas.openxmlformats.org/officeDocument/2006/relationships/hyperlink" Target="https://www.cliffsnotes.com/study-notes/3692551" TargetMode="External"/><Relationship Id="rId30" Type="http://schemas.openxmlformats.org/officeDocument/2006/relationships/hyperlink" Target="https://www.campaignlive.co.uk/article/debenhams-open-costa-coffee-shops-taps-brands-hospitality-push/1299666" TargetMode="External"/><Relationship Id="rId35" Type="http://schemas.openxmlformats.org/officeDocument/2006/relationships/hyperlink" Target="https://www.bbc.co.uk/news/business-55142724" TargetMode="External"/><Relationship Id="rId43" Type="http://schemas.openxmlformats.org/officeDocument/2006/relationships/hyperlink" Target="https://www.theguardian.com/business/2014/oct/06/debenhams-mothercare-concessions-stores-appealing" TargetMode="External"/><Relationship Id="rId8" Type="http://schemas.openxmlformats.org/officeDocument/2006/relationships/image" Target="media/image4.png"/><Relationship Id="rId3" Type="http://schemas.openxmlformats.org/officeDocument/2006/relationships/webSettings" Target="webSettings.xml"/><Relationship Id="rId12" Type="http://schemas.openxmlformats.org/officeDocument/2006/relationships/image" Target="media/image6.png"/><Relationship Id="rId17" Type="http://schemas.openxmlformats.org/officeDocument/2006/relationships/hyperlink" Target="https://evbn.org/innovation-models-innovation-process-models-examples-1678199838/" TargetMode="External"/><Relationship Id="rId25" Type="http://schemas.openxmlformats.org/officeDocument/2006/relationships/hyperlink" Target="https://www.bbc.co.uk/news/in-pictures-55147787" TargetMode="External"/><Relationship Id="rId33" Type="http://schemas.openxmlformats.org/officeDocument/2006/relationships/hyperlink" Target="https://www.investopedia.com/articles/personal-finance/120815/4-most-common-reasons-small-business-fails.asp" TargetMode="External"/><Relationship Id="rId38" Type="http://schemas.openxmlformats.org/officeDocument/2006/relationships/hyperlink" Target="https://www.researchgate.net/publication/318018918_The_SCAMPER_Technique" TargetMode="External"/><Relationship Id="rId46" Type="http://schemas.openxmlformats.org/officeDocument/2006/relationships/theme" Target="theme/theme1.xml"/><Relationship Id="rId20" Type="http://schemas.openxmlformats.org/officeDocument/2006/relationships/hyperlink" Target="https://web.archive.org/web/20120319220720/http://www.bullring.co.uk/Comgenic.Manager.Images/Educationpack.pdf" TargetMode="External"/><Relationship Id="rId41" Type="http://schemas.openxmlformats.org/officeDocument/2006/relationships/hyperlink" Target="https://www.vox.com/the-goods/2020/1/6/21024740/private-equity-taylor-swift-toys-r-us-elizabeth-war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3832</Words>
  <Characters>23523</Characters>
  <Application>Microsoft Office Word</Application>
  <DocSecurity>0</DocSecurity>
  <Lines>437</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Ghimici</dc:creator>
  <cp:keywords/>
  <dc:description/>
  <cp:lastModifiedBy>Kamil Lenczowski (2120445)</cp:lastModifiedBy>
  <cp:revision>3</cp:revision>
  <dcterms:created xsi:type="dcterms:W3CDTF">2024-03-07T17:28:00Z</dcterms:created>
  <dcterms:modified xsi:type="dcterms:W3CDTF">2024-03-07T17:54:00Z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f0edced96f0ce713455c87f5b4bc9fbb8c644838d89652c48e5904426cadec44</vt:lpwstr>
  </property>
</Properties>
</file>