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6B399" w14:textId="5C492CA5" w:rsidR="00FE2465" w:rsidRPr="00E75C06" w:rsidRDefault="00E75C06">
      <w:pPr>
        <w:rPr>
          <w:b/>
          <w:bCs/>
          <w:sz w:val="28"/>
          <w:szCs w:val="28"/>
        </w:rPr>
      </w:pPr>
      <w:r w:rsidRPr="00E75C06">
        <w:rPr>
          <w:b/>
          <w:bCs/>
          <w:sz w:val="28"/>
          <w:szCs w:val="28"/>
        </w:rPr>
        <w:t>Safonau Proffesiynol Addysg</w:t>
      </w:r>
      <w:r>
        <w:rPr>
          <w:b/>
          <w:bCs/>
          <w:sz w:val="28"/>
          <w:szCs w:val="28"/>
        </w:rPr>
        <w:t>u</w:t>
      </w:r>
      <w:r w:rsidRPr="00E75C06">
        <w:rPr>
          <w:b/>
          <w:bCs/>
          <w:sz w:val="28"/>
          <w:szCs w:val="28"/>
        </w:rPr>
        <w:t xml:space="preserve"> ac Arweinwy</w:t>
      </w:r>
      <w:r>
        <w:rPr>
          <w:b/>
          <w:bCs/>
          <w:sz w:val="28"/>
          <w:szCs w:val="28"/>
        </w:rPr>
        <w:t>ddiaeth</w:t>
      </w:r>
      <w:r w:rsidRPr="00E75C06">
        <w:rPr>
          <w:b/>
          <w:bCs/>
          <w:sz w:val="28"/>
          <w:szCs w:val="28"/>
        </w:rPr>
        <w:t xml:space="preserve"> SAC</w:t>
      </w:r>
    </w:p>
    <w:tbl>
      <w:tblPr>
        <w:tblW w:w="9920" w:type="dxa"/>
        <w:tblLook w:val="04A0" w:firstRow="1" w:lastRow="0" w:firstColumn="1" w:lastColumn="0" w:noHBand="0" w:noVBand="1"/>
      </w:tblPr>
      <w:tblGrid>
        <w:gridCol w:w="869"/>
        <w:gridCol w:w="761"/>
        <w:gridCol w:w="2833"/>
        <w:gridCol w:w="5457"/>
      </w:tblGrid>
      <w:tr w:rsidR="00E75C06" w:rsidRPr="001019B3" w14:paraId="1F1F3C0B" w14:textId="77777777" w:rsidTr="00FD7D6C">
        <w:trPr>
          <w:trHeight w:val="360"/>
        </w:trPr>
        <w:tc>
          <w:tcPr>
            <w:tcW w:w="740" w:type="dxa"/>
            <w:tcBorders>
              <w:top w:val="nil"/>
              <w:left w:val="nil"/>
              <w:bottom w:val="nil"/>
              <w:right w:val="nil"/>
            </w:tcBorders>
            <w:shd w:val="clear" w:color="auto" w:fill="auto"/>
            <w:noWrap/>
            <w:vAlign w:val="bottom"/>
            <w:hideMark/>
          </w:tcPr>
          <w:p w14:paraId="722834E5" w14:textId="77777777" w:rsidR="00E75C06" w:rsidRPr="001019B3" w:rsidRDefault="00E75C06" w:rsidP="00FD7D6C">
            <w:pPr>
              <w:rPr>
                <w:lang w:eastAsia="en-GB"/>
              </w:rPr>
            </w:pPr>
          </w:p>
        </w:tc>
        <w:tc>
          <w:tcPr>
            <w:tcW w:w="680" w:type="dxa"/>
            <w:tcBorders>
              <w:top w:val="nil"/>
              <w:left w:val="nil"/>
              <w:bottom w:val="nil"/>
              <w:right w:val="nil"/>
            </w:tcBorders>
            <w:shd w:val="clear" w:color="auto" w:fill="auto"/>
            <w:noWrap/>
            <w:vAlign w:val="bottom"/>
            <w:hideMark/>
          </w:tcPr>
          <w:p w14:paraId="0B821F12" w14:textId="77777777" w:rsidR="00E75C06" w:rsidRPr="001019B3" w:rsidRDefault="00E75C06" w:rsidP="00FD7D6C">
            <w:pPr>
              <w:rPr>
                <w:sz w:val="20"/>
                <w:szCs w:val="20"/>
                <w:lang w:eastAsia="en-GB"/>
              </w:rPr>
            </w:pPr>
          </w:p>
        </w:tc>
        <w:tc>
          <w:tcPr>
            <w:tcW w:w="2880" w:type="dxa"/>
            <w:tcBorders>
              <w:top w:val="single" w:sz="4" w:space="0" w:color="auto"/>
              <w:left w:val="single" w:sz="4" w:space="0" w:color="auto"/>
              <w:bottom w:val="nil"/>
              <w:right w:val="single" w:sz="4" w:space="0" w:color="auto"/>
            </w:tcBorders>
            <w:shd w:val="clear" w:color="000000" w:fill="D9D9D9"/>
            <w:vAlign w:val="center"/>
            <w:hideMark/>
          </w:tcPr>
          <w:p w14:paraId="19EE9BFB" w14:textId="77777777" w:rsidR="00E75C06" w:rsidRPr="001019B3" w:rsidRDefault="00E75C06" w:rsidP="00FD7D6C">
            <w:pPr>
              <w:jc w:val="center"/>
              <w:rPr>
                <w:rFonts w:ascii="Calibri" w:hAnsi="Calibri" w:cs="Calibri"/>
                <w:color w:val="000000"/>
                <w:sz w:val="28"/>
                <w:szCs w:val="28"/>
                <w:lang w:eastAsia="en-GB"/>
              </w:rPr>
            </w:pPr>
            <w:r w:rsidRPr="001019B3">
              <w:rPr>
                <w:rFonts w:ascii="Calibri" w:hAnsi="Calibri" w:cs="Calibri"/>
                <w:color w:val="000000"/>
                <w:sz w:val="28"/>
                <w:szCs w:val="28"/>
                <w:lang w:eastAsia="en-GB"/>
              </w:rPr>
              <w:t>Teitl y Safon</w:t>
            </w:r>
          </w:p>
        </w:tc>
        <w:tc>
          <w:tcPr>
            <w:tcW w:w="5620" w:type="dxa"/>
            <w:tcBorders>
              <w:top w:val="single" w:sz="4" w:space="0" w:color="auto"/>
              <w:left w:val="nil"/>
              <w:bottom w:val="nil"/>
              <w:right w:val="single" w:sz="4" w:space="0" w:color="auto"/>
            </w:tcBorders>
            <w:shd w:val="clear" w:color="000000" w:fill="D9D9D9"/>
            <w:vAlign w:val="center"/>
            <w:hideMark/>
          </w:tcPr>
          <w:p w14:paraId="71E2A6A0" w14:textId="77777777" w:rsidR="00E75C06" w:rsidRPr="001019B3" w:rsidRDefault="00E75C06" w:rsidP="00FD7D6C">
            <w:pPr>
              <w:jc w:val="center"/>
              <w:rPr>
                <w:rFonts w:ascii="Calibri" w:hAnsi="Calibri" w:cs="Calibri"/>
                <w:color w:val="000000"/>
                <w:sz w:val="28"/>
                <w:szCs w:val="28"/>
                <w:lang w:eastAsia="en-GB"/>
              </w:rPr>
            </w:pPr>
            <w:r w:rsidRPr="001019B3">
              <w:rPr>
                <w:rFonts w:ascii="Calibri" w:hAnsi="Calibri" w:cs="Calibri"/>
                <w:color w:val="000000"/>
                <w:sz w:val="28"/>
                <w:szCs w:val="28"/>
                <w:lang w:eastAsia="en-GB"/>
              </w:rPr>
              <w:t>Disgrifydd SAC</w:t>
            </w:r>
          </w:p>
        </w:tc>
      </w:tr>
      <w:tr w:rsidR="00E75C06" w:rsidRPr="001019B3" w14:paraId="77BA7EF6" w14:textId="77777777" w:rsidTr="00FD7D6C">
        <w:trPr>
          <w:trHeight w:val="345"/>
        </w:trPr>
        <w:tc>
          <w:tcPr>
            <w:tcW w:w="740" w:type="dxa"/>
            <w:vMerge w:val="restart"/>
            <w:tcBorders>
              <w:top w:val="single" w:sz="4" w:space="0" w:color="auto"/>
              <w:left w:val="single" w:sz="4" w:space="0" w:color="auto"/>
              <w:bottom w:val="single" w:sz="4" w:space="0" w:color="000000"/>
              <w:right w:val="single" w:sz="4" w:space="0" w:color="auto"/>
            </w:tcBorders>
            <w:shd w:val="clear" w:color="000000" w:fill="1877A5"/>
            <w:textDirection w:val="btLr"/>
            <w:vAlign w:val="center"/>
            <w:hideMark/>
          </w:tcPr>
          <w:p w14:paraId="0C4F257A" w14:textId="77777777" w:rsidR="00E75C06" w:rsidRPr="001019B3" w:rsidRDefault="00E75C06" w:rsidP="00FD7D6C">
            <w:pPr>
              <w:jc w:val="center"/>
              <w:rPr>
                <w:rFonts w:ascii="Calibri" w:hAnsi="Calibri" w:cs="Calibri"/>
                <w:color w:val="FFFFFF"/>
                <w:sz w:val="36"/>
                <w:szCs w:val="36"/>
                <w:lang w:eastAsia="en-GB"/>
              </w:rPr>
            </w:pPr>
            <w:r w:rsidRPr="001019B3">
              <w:rPr>
                <w:rFonts w:ascii="Calibri" w:hAnsi="Calibri" w:cs="Calibri"/>
                <w:color w:val="FFFFFF"/>
                <w:sz w:val="36"/>
                <w:szCs w:val="36"/>
                <w:lang w:eastAsia="en-GB"/>
              </w:rPr>
              <w:t xml:space="preserve">Addysgeg </w:t>
            </w:r>
          </w:p>
        </w:tc>
        <w:tc>
          <w:tcPr>
            <w:tcW w:w="680" w:type="dxa"/>
            <w:tcBorders>
              <w:top w:val="single" w:sz="4" w:space="0" w:color="auto"/>
              <w:left w:val="nil"/>
              <w:bottom w:val="single" w:sz="4" w:space="0" w:color="auto"/>
              <w:right w:val="nil"/>
            </w:tcBorders>
            <w:shd w:val="clear" w:color="000000" w:fill="1877A5"/>
            <w:noWrap/>
            <w:vAlign w:val="bottom"/>
            <w:hideMark/>
          </w:tcPr>
          <w:p w14:paraId="535D64A1" w14:textId="77777777" w:rsidR="00E75C06" w:rsidRPr="001019B3" w:rsidRDefault="00E75C06" w:rsidP="00FD7D6C">
            <w:pPr>
              <w:rPr>
                <w:rFonts w:ascii="Calibri" w:hAnsi="Calibri" w:cs="Calibri"/>
                <w:color w:val="000000"/>
                <w:lang w:eastAsia="en-GB"/>
              </w:rPr>
            </w:pPr>
            <w:r w:rsidRPr="001019B3">
              <w:rPr>
                <w:rFonts w:ascii="Calibri" w:hAnsi="Calibri" w:cs="Calibri"/>
                <w:color w:val="000000"/>
                <w:lang w:eastAsia="en-GB"/>
              </w:rPr>
              <w:t> </w:t>
            </w:r>
          </w:p>
        </w:tc>
        <w:tc>
          <w:tcPr>
            <w:tcW w:w="8500" w:type="dxa"/>
            <w:gridSpan w:val="2"/>
            <w:tcBorders>
              <w:top w:val="single" w:sz="4" w:space="0" w:color="auto"/>
              <w:left w:val="nil"/>
              <w:bottom w:val="single" w:sz="4" w:space="0" w:color="auto"/>
              <w:right w:val="nil"/>
            </w:tcBorders>
            <w:shd w:val="clear" w:color="000000" w:fill="1877A5"/>
            <w:vAlign w:val="center"/>
            <w:hideMark/>
          </w:tcPr>
          <w:p w14:paraId="40EA4DE1" w14:textId="77777777" w:rsidR="00E75C06" w:rsidRPr="001019B3" w:rsidRDefault="00E75C06" w:rsidP="00FD7D6C">
            <w:pPr>
              <w:jc w:val="center"/>
              <w:rPr>
                <w:rFonts w:ascii="Calibri (Body)" w:hAnsi="Calibri (Body)" w:cs="Calibri"/>
                <w:color w:val="FFFFFF"/>
                <w:sz w:val="28"/>
                <w:szCs w:val="28"/>
                <w:lang w:eastAsia="en-GB"/>
              </w:rPr>
            </w:pPr>
            <w:r w:rsidRPr="001019B3">
              <w:rPr>
                <w:rFonts w:ascii="Calibri (Body)" w:hAnsi="Calibri (Body)" w:cs="Calibri"/>
                <w:color w:val="FFFFFF"/>
                <w:sz w:val="28"/>
                <w:szCs w:val="28"/>
                <w:lang w:eastAsia="en-GB"/>
              </w:rPr>
              <w:t>Addysgeg - Mireinio Addysgu</w:t>
            </w:r>
          </w:p>
        </w:tc>
      </w:tr>
      <w:tr w:rsidR="00E75C06" w:rsidRPr="001019B3" w14:paraId="24CCBDBA" w14:textId="77777777" w:rsidTr="00FD7D6C">
        <w:trPr>
          <w:trHeight w:val="1710"/>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48A5957C" w14:textId="77777777" w:rsidR="00E75C06" w:rsidRPr="001019B3" w:rsidRDefault="00E75C06" w:rsidP="00FD7D6C">
            <w:pPr>
              <w:rPr>
                <w:rFonts w:ascii="Calibri" w:hAnsi="Calibri" w:cs="Calibri"/>
                <w:color w:val="FFFFFF"/>
                <w:sz w:val="36"/>
                <w:szCs w:val="36"/>
                <w:lang w:eastAsia="en-GB"/>
              </w:rPr>
            </w:pPr>
          </w:p>
        </w:tc>
        <w:tc>
          <w:tcPr>
            <w:tcW w:w="680" w:type="dxa"/>
            <w:vMerge w:val="restart"/>
            <w:tcBorders>
              <w:top w:val="nil"/>
              <w:left w:val="single" w:sz="4" w:space="0" w:color="auto"/>
              <w:bottom w:val="single" w:sz="4" w:space="0" w:color="000000"/>
              <w:right w:val="single" w:sz="4" w:space="0" w:color="auto"/>
            </w:tcBorders>
            <w:shd w:val="clear" w:color="000000" w:fill="1877A5"/>
            <w:textDirection w:val="btLr"/>
            <w:vAlign w:val="center"/>
            <w:hideMark/>
          </w:tcPr>
          <w:p w14:paraId="1364821A" w14:textId="77777777" w:rsidR="00E75C06" w:rsidRPr="001019B3" w:rsidRDefault="00E75C06" w:rsidP="00FD7D6C">
            <w:pPr>
              <w:jc w:val="center"/>
              <w:rPr>
                <w:rFonts w:ascii="Calibri" w:hAnsi="Calibri" w:cs="Calibri"/>
                <w:color w:val="FFFFFF"/>
                <w:sz w:val="28"/>
                <w:szCs w:val="28"/>
                <w:lang w:eastAsia="en-GB"/>
              </w:rPr>
            </w:pPr>
            <w:r w:rsidRPr="001019B3">
              <w:rPr>
                <w:rFonts w:ascii="Calibri" w:hAnsi="Calibri" w:cs="Calibri"/>
                <w:color w:val="FFFFFF"/>
                <w:sz w:val="28"/>
                <w:szCs w:val="28"/>
                <w:lang w:eastAsia="en-GB"/>
              </w:rPr>
              <w:t>Mireinio Addysgu</w:t>
            </w:r>
          </w:p>
        </w:tc>
        <w:tc>
          <w:tcPr>
            <w:tcW w:w="2880" w:type="dxa"/>
            <w:tcBorders>
              <w:top w:val="nil"/>
              <w:left w:val="nil"/>
              <w:bottom w:val="single" w:sz="4" w:space="0" w:color="auto"/>
              <w:right w:val="single" w:sz="4" w:space="0" w:color="auto"/>
            </w:tcBorders>
            <w:shd w:val="clear" w:color="000000" w:fill="AECBD9"/>
            <w:vAlign w:val="center"/>
            <w:hideMark/>
          </w:tcPr>
          <w:p w14:paraId="11DFE0F0" w14:textId="77777777" w:rsidR="00E75C06" w:rsidRPr="001019B3" w:rsidRDefault="00E75C06" w:rsidP="00FD7D6C">
            <w:pPr>
              <w:jc w:val="center"/>
              <w:rPr>
                <w:rFonts w:ascii="Calibri" w:hAnsi="Calibri" w:cs="Calibri"/>
                <w:color w:val="000000"/>
                <w:lang w:eastAsia="en-GB"/>
              </w:rPr>
            </w:pPr>
            <w:r w:rsidRPr="001019B3">
              <w:rPr>
                <w:rFonts w:ascii="Calibri" w:hAnsi="Calibri" w:cs="Calibri"/>
                <w:color w:val="000000"/>
                <w:lang w:eastAsia="en-GB"/>
              </w:rPr>
              <w:t xml:space="preserve">Rheoli'r amgylchedd dysgu </w:t>
            </w:r>
          </w:p>
        </w:tc>
        <w:tc>
          <w:tcPr>
            <w:tcW w:w="5620" w:type="dxa"/>
            <w:tcBorders>
              <w:top w:val="nil"/>
              <w:left w:val="nil"/>
              <w:bottom w:val="single" w:sz="4" w:space="0" w:color="auto"/>
              <w:right w:val="single" w:sz="4" w:space="0" w:color="auto"/>
            </w:tcBorders>
            <w:shd w:val="clear" w:color="000000" w:fill="C3D2D9"/>
            <w:vAlign w:val="center"/>
            <w:hideMark/>
          </w:tcPr>
          <w:p w14:paraId="54C50139" w14:textId="77777777" w:rsidR="00E75C06" w:rsidRPr="001019B3" w:rsidRDefault="00E75C06" w:rsidP="00FD7D6C">
            <w:pPr>
              <w:ind w:leftChars="-5" w:hangingChars="5" w:hanging="11"/>
              <w:rPr>
                <w:rFonts w:ascii="Calibri" w:hAnsi="Calibri" w:cs="Calibri"/>
                <w:color w:val="000000"/>
                <w:lang w:eastAsia="en-GB"/>
              </w:rPr>
            </w:pPr>
            <w:r w:rsidRPr="001019B3">
              <w:rPr>
                <w:rFonts w:ascii="Calibri" w:hAnsi="Calibri" w:cs="Calibri"/>
                <w:color w:val="000000"/>
                <w:lang w:eastAsia="en-GB"/>
              </w:rPr>
              <w:t xml:space="preserve">Mae’r athro’n deall pwysigrwydd yr amgylchedd dysgu yn y </w:t>
            </w:r>
            <w:r w:rsidRPr="001019B3">
              <w:rPr>
                <w:rFonts w:ascii="Calibri" w:hAnsi="Calibri" w:cs="Calibri"/>
                <w:color w:val="000000"/>
                <w:lang w:eastAsia="en-GB"/>
              </w:rPr>
              <w:br/>
              <w:t>gwaith o hyrwyddo arferion ac ymddygiadau dysgu cadarnhaol sy’n cyd-fynd â’r pedwar diben ac y mae dysgwyr yn eu deall yn y cyd-destun hwnnw. Mae felly’n mynd ati i’w ymsefydlu a’i reoli’n effeithiol ac yn barhaus.</w:t>
            </w:r>
          </w:p>
        </w:tc>
      </w:tr>
      <w:tr w:rsidR="00E75C06" w:rsidRPr="001019B3" w14:paraId="79D69F62" w14:textId="77777777" w:rsidTr="00FD7D6C">
        <w:trPr>
          <w:trHeight w:val="315"/>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5D975020" w14:textId="77777777" w:rsidR="00E75C06" w:rsidRPr="001019B3" w:rsidRDefault="00E75C06" w:rsidP="00FD7D6C">
            <w:pPr>
              <w:rPr>
                <w:rFonts w:ascii="Calibri" w:hAnsi="Calibri" w:cs="Calibri"/>
                <w:color w:val="FFFFFF"/>
                <w:sz w:val="36"/>
                <w:szCs w:val="36"/>
                <w:lang w:eastAsia="en-GB"/>
              </w:rPr>
            </w:pPr>
          </w:p>
        </w:tc>
        <w:tc>
          <w:tcPr>
            <w:tcW w:w="680" w:type="dxa"/>
            <w:vMerge/>
            <w:tcBorders>
              <w:top w:val="nil"/>
              <w:left w:val="single" w:sz="4" w:space="0" w:color="auto"/>
              <w:bottom w:val="single" w:sz="4" w:space="0" w:color="000000"/>
              <w:right w:val="single" w:sz="4" w:space="0" w:color="auto"/>
            </w:tcBorders>
            <w:vAlign w:val="center"/>
            <w:hideMark/>
          </w:tcPr>
          <w:p w14:paraId="10E9C760" w14:textId="77777777" w:rsidR="00E75C06" w:rsidRPr="001019B3" w:rsidRDefault="00E75C06" w:rsidP="00FD7D6C">
            <w:pPr>
              <w:rPr>
                <w:rFonts w:ascii="Calibri" w:hAnsi="Calibri" w:cs="Calibri"/>
                <w:color w:val="FFFFFF"/>
                <w:sz w:val="28"/>
                <w:szCs w:val="28"/>
                <w:lang w:eastAsia="en-GB"/>
              </w:rPr>
            </w:pPr>
          </w:p>
        </w:tc>
        <w:tc>
          <w:tcPr>
            <w:tcW w:w="2880" w:type="dxa"/>
            <w:tcBorders>
              <w:top w:val="nil"/>
              <w:left w:val="nil"/>
              <w:bottom w:val="single" w:sz="4" w:space="0" w:color="auto"/>
              <w:right w:val="single" w:sz="4" w:space="0" w:color="auto"/>
            </w:tcBorders>
            <w:shd w:val="clear" w:color="000000" w:fill="AECBD9"/>
            <w:vAlign w:val="center"/>
            <w:hideMark/>
          </w:tcPr>
          <w:p w14:paraId="739268FE" w14:textId="77777777" w:rsidR="00E75C06" w:rsidRPr="001019B3" w:rsidRDefault="00E75C06" w:rsidP="00FD7D6C">
            <w:pPr>
              <w:jc w:val="center"/>
              <w:rPr>
                <w:rFonts w:ascii="Calibri" w:hAnsi="Calibri" w:cs="Calibri"/>
                <w:color w:val="000000"/>
                <w:lang w:eastAsia="en-GB"/>
              </w:rPr>
            </w:pPr>
            <w:r w:rsidRPr="001019B3">
              <w:rPr>
                <w:rFonts w:ascii="Calibri" w:hAnsi="Calibri" w:cs="Calibri"/>
                <w:color w:val="000000"/>
                <w:lang w:eastAsia="en-GB"/>
              </w:rPr>
              <w:t xml:space="preserve">Asesu </w:t>
            </w:r>
          </w:p>
        </w:tc>
        <w:tc>
          <w:tcPr>
            <w:tcW w:w="5620" w:type="dxa"/>
            <w:tcBorders>
              <w:top w:val="nil"/>
              <w:left w:val="nil"/>
              <w:bottom w:val="single" w:sz="4" w:space="0" w:color="auto"/>
              <w:right w:val="single" w:sz="4" w:space="0" w:color="auto"/>
            </w:tcBorders>
            <w:shd w:val="clear" w:color="000000" w:fill="C3D2D9"/>
            <w:vAlign w:val="center"/>
            <w:hideMark/>
          </w:tcPr>
          <w:p w14:paraId="52D2BE2D" w14:textId="77777777" w:rsidR="00E75C06" w:rsidRPr="001019B3" w:rsidRDefault="00E75C06" w:rsidP="00FD7D6C">
            <w:pPr>
              <w:rPr>
                <w:rFonts w:ascii="Calibri" w:hAnsi="Calibri" w:cs="Calibri"/>
                <w:color w:val="000000"/>
                <w:lang w:eastAsia="en-GB"/>
              </w:rPr>
            </w:pPr>
            <w:r w:rsidRPr="001019B3">
              <w:rPr>
                <w:rFonts w:ascii="Calibri" w:hAnsi="Calibri" w:cs="Calibri"/>
                <w:color w:val="000000"/>
                <w:lang w:eastAsia="en-GB"/>
              </w:rPr>
              <w:t>Deall a chyfleu ystod o ddibenion ac arferion ar gyfer asesu.</w:t>
            </w:r>
          </w:p>
        </w:tc>
      </w:tr>
      <w:tr w:rsidR="00E75C06" w:rsidRPr="001019B3" w14:paraId="06D4765B" w14:textId="77777777" w:rsidTr="00FD7D6C">
        <w:trPr>
          <w:trHeight w:val="855"/>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39AD670A" w14:textId="77777777" w:rsidR="00E75C06" w:rsidRPr="001019B3" w:rsidRDefault="00E75C06" w:rsidP="00FD7D6C">
            <w:pPr>
              <w:rPr>
                <w:rFonts w:ascii="Calibri" w:hAnsi="Calibri" w:cs="Calibri"/>
                <w:color w:val="FFFFFF"/>
                <w:sz w:val="36"/>
                <w:szCs w:val="36"/>
                <w:lang w:eastAsia="en-GB"/>
              </w:rPr>
            </w:pPr>
          </w:p>
        </w:tc>
        <w:tc>
          <w:tcPr>
            <w:tcW w:w="680" w:type="dxa"/>
            <w:vMerge/>
            <w:tcBorders>
              <w:top w:val="nil"/>
              <w:left w:val="single" w:sz="4" w:space="0" w:color="auto"/>
              <w:bottom w:val="single" w:sz="4" w:space="0" w:color="000000"/>
              <w:right w:val="single" w:sz="4" w:space="0" w:color="auto"/>
            </w:tcBorders>
            <w:vAlign w:val="center"/>
            <w:hideMark/>
          </w:tcPr>
          <w:p w14:paraId="4C56CEF6" w14:textId="77777777" w:rsidR="00E75C06" w:rsidRPr="001019B3" w:rsidRDefault="00E75C06" w:rsidP="00FD7D6C">
            <w:pPr>
              <w:rPr>
                <w:rFonts w:ascii="Calibri" w:hAnsi="Calibri" w:cs="Calibri"/>
                <w:color w:val="FFFFFF"/>
                <w:sz w:val="28"/>
                <w:szCs w:val="28"/>
                <w:lang w:eastAsia="en-GB"/>
              </w:rPr>
            </w:pPr>
          </w:p>
        </w:tc>
        <w:tc>
          <w:tcPr>
            <w:tcW w:w="2880" w:type="dxa"/>
            <w:tcBorders>
              <w:top w:val="nil"/>
              <w:left w:val="nil"/>
              <w:bottom w:val="single" w:sz="4" w:space="0" w:color="auto"/>
              <w:right w:val="single" w:sz="4" w:space="0" w:color="auto"/>
            </w:tcBorders>
            <w:shd w:val="clear" w:color="000000" w:fill="AECBD9"/>
            <w:vAlign w:val="center"/>
            <w:hideMark/>
          </w:tcPr>
          <w:p w14:paraId="394E9586" w14:textId="77777777" w:rsidR="00E75C06" w:rsidRPr="001019B3" w:rsidRDefault="00E75C06" w:rsidP="00FD7D6C">
            <w:pPr>
              <w:jc w:val="center"/>
              <w:rPr>
                <w:rFonts w:ascii="Calibri" w:hAnsi="Calibri" w:cs="Calibri"/>
                <w:color w:val="000000"/>
                <w:lang w:eastAsia="en-GB"/>
              </w:rPr>
            </w:pPr>
            <w:r w:rsidRPr="001019B3">
              <w:rPr>
                <w:rFonts w:ascii="Calibri" w:hAnsi="Calibri" w:cs="Calibri"/>
                <w:color w:val="000000"/>
                <w:lang w:eastAsia="en-GB"/>
              </w:rPr>
              <w:t>Gwahaniaethu</w:t>
            </w:r>
          </w:p>
        </w:tc>
        <w:tc>
          <w:tcPr>
            <w:tcW w:w="5620" w:type="dxa"/>
            <w:tcBorders>
              <w:top w:val="nil"/>
              <w:left w:val="nil"/>
              <w:bottom w:val="single" w:sz="4" w:space="0" w:color="auto"/>
              <w:right w:val="single" w:sz="4" w:space="0" w:color="auto"/>
            </w:tcBorders>
            <w:shd w:val="clear" w:color="000000" w:fill="C3D2D9"/>
            <w:vAlign w:val="center"/>
            <w:hideMark/>
          </w:tcPr>
          <w:p w14:paraId="16CB0D93" w14:textId="77777777" w:rsidR="00E75C06" w:rsidRPr="001019B3" w:rsidRDefault="00E75C06" w:rsidP="00FD7D6C">
            <w:pPr>
              <w:rPr>
                <w:rFonts w:ascii="Calibri" w:hAnsi="Calibri" w:cs="Calibri"/>
                <w:color w:val="000000"/>
                <w:lang w:eastAsia="en-GB"/>
              </w:rPr>
            </w:pPr>
            <w:r w:rsidRPr="001019B3">
              <w:rPr>
                <w:rFonts w:ascii="Calibri" w:hAnsi="Calibri" w:cs="Calibri"/>
                <w:color w:val="000000"/>
                <w:lang w:eastAsia="en-GB"/>
              </w:rPr>
              <w:t>Mae’r athro’n arddangos gwybodaeth am, ynghyd â dealltwriaeth a phrofiad o, ddisgwyliadau uchel ac arferion effeithiol i ddiwallu anghenion yr holl ddysgwyr, waeth beth fo’u gwahanol anghenion.</w:t>
            </w:r>
          </w:p>
        </w:tc>
      </w:tr>
      <w:tr w:rsidR="00E75C06" w:rsidRPr="001019B3" w14:paraId="6E411837" w14:textId="77777777" w:rsidTr="00FD7D6C">
        <w:trPr>
          <w:trHeight w:val="855"/>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1FCD2C25" w14:textId="77777777" w:rsidR="00E75C06" w:rsidRPr="001019B3" w:rsidRDefault="00E75C06" w:rsidP="00FD7D6C">
            <w:pPr>
              <w:rPr>
                <w:rFonts w:ascii="Calibri" w:hAnsi="Calibri" w:cs="Calibri"/>
                <w:color w:val="FFFFFF"/>
                <w:sz w:val="36"/>
                <w:szCs w:val="36"/>
                <w:lang w:eastAsia="en-GB"/>
              </w:rPr>
            </w:pPr>
          </w:p>
        </w:tc>
        <w:tc>
          <w:tcPr>
            <w:tcW w:w="680" w:type="dxa"/>
            <w:vMerge/>
            <w:tcBorders>
              <w:top w:val="nil"/>
              <w:left w:val="single" w:sz="4" w:space="0" w:color="auto"/>
              <w:bottom w:val="single" w:sz="4" w:space="0" w:color="000000"/>
              <w:right w:val="single" w:sz="4" w:space="0" w:color="auto"/>
            </w:tcBorders>
            <w:vAlign w:val="center"/>
            <w:hideMark/>
          </w:tcPr>
          <w:p w14:paraId="1D234BEE" w14:textId="77777777" w:rsidR="00E75C06" w:rsidRPr="001019B3" w:rsidRDefault="00E75C06" w:rsidP="00FD7D6C">
            <w:pPr>
              <w:rPr>
                <w:rFonts w:ascii="Calibri" w:hAnsi="Calibri" w:cs="Calibri"/>
                <w:color w:val="FFFFFF"/>
                <w:sz w:val="28"/>
                <w:szCs w:val="28"/>
                <w:lang w:eastAsia="en-GB"/>
              </w:rPr>
            </w:pPr>
          </w:p>
        </w:tc>
        <w:tc>
          <w:tcPr>
            <w:tcW w:w="2880" w:type="dxa"/>
            <w:tcBorders>
              <w:top w:val="nil"/>
              <w:left w:val="nil"/>
              <w:bottom w:val="single" w:sz="4" w:space="0" w:color="auto"/>
              <w:right w:val="single" w:sz="4" w:space="0" w:color="auto"/>
            </w:tcBorders>
            <w:shd w:val="clear" w:color="000000" w:fill="AECBD9"/>
            <w:vAlign w:val="center"/>
            <w:hideMark/>
          </w:tcPr>
          <w:p w14:paraId="6E249DAF" w14:textId="77777777" w:rsidR="00E75C06" w:rsidRPr="001019B3" w:rsidRDefault="00E75C06" w:rsidP="00FD7D6C">
            <w:pPr>
              <w:jc w:val="center"/>
              <w:rPr>
                <w:rFonts w:ascii="Calibri" w:hAnsi="Calibri" w:cs="Calibri"/>
                <w:color w:val="000000"/>
                <w:lang w:eastAsia="en-GB"/>
              </w:rPr>
            </w:pPr>
            <w:r w:rsidRPr="001019B3">
              <w:rPr>
                <w:rFonts w:ascii="Calibri" w:hAnsi="Calibri" w:cs="Calibri"/>
                <w:color w:val="000000"/>
                <w:lang w:eastAsia="en-GB"/>
              </w:rPr>
              <w:t xml:space="preserve">Cofnodi ac adrodd </w:t>
            </w:r>
          </w:p>
        </w:tc>
        <w:tc>
          <w:tcPr>
            <w:tcW w:w="5620" w:type="dxa"/>
            <w:tcBorders>
              <w:top w:val="nil"/>
              <w:left w:val="nil"/>
              <w:bottom w:val="single" w:sz="4" w:space="0" w:color="auto"/>
              <w:right w:val="single" w:sz="4" w:space="0" w:color="auto"/>
            </w:tcBorders>
            <w:shd w:val="clear" w:color="000000" w:fill="C3D2D9"/>
            <w:vAlign w:val="center"/>
            <w:hideMark/>
          </w:tcPr>
          <w:p w14:paraId="0DC23392" w14:textId="77777777" w:rsidR="00E75C06" w:rsidRPr="001019B3" w:rsidRDefault="00E75C06" w:rsidP="00FD7D6C">
            <w:pPr>
              <w:rPr>
                <w:rFonts w:ascii="Calibri" w:hAnsi="Calibri" w:cs="Calibri"/>
                <w:color w:val="000000"/>
                <w:lang w:eastAsia="en-GB"/>
              </w:rPr>
            </w:pPr>
            <w:r w:rsidRPr="001019B3">
              <w:rPr>
                <w:rFonts w:ascii="Calibri" w:hAnsi="Calibri" w:cs="Calibri"/>
                <w:color w:val="000000"/>
                <w:lang w:eastAsia="en-GB"/>
              </w:rPr>
              <w:t>Mae’r athro’n cynhyrchu cofnodion ac adroddiadau priodol, amserol a chywir ac mae’n rhoi adborth i helpu i sicrhau gwell dealltwriaeth o’r dysgu, a gwella’r profiad dysgu.</w:t>
            </w:r>
          </w:p>
        </w:tc>
      </w:tr>
      <w:tr w:rsidR="00E75C06" w:rsidRPr="001019B3" w14:paraId="0C947EBC" w14:textId="77777777" w:rsidTr="00FD7D6C">
        <w:trPr>
          <w:trHeight w:val="855"/>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524AEE51" w14:textId="77777777" w:rsidR="00E75C06" w:rsidRPr="001019B3" w:rsidRDefault="00E75C06" w:rsidP="00FD7D6C">
            <w:pPr>
              <w:rPr>
                <w:rFonts w:ascii="Calibri" w:hAnsi="Calibri" w:cs="Calibri"/>
                <w:color w:val="FFFFFF"/>
                <w:sz w:val="36"/>
                <w:szCs w:val="36"/>
                <w:lang w:eastAsia="en-GB"/>
              </w:rPr>
            </w:pPr>
          </w:p>
        </w:tc>
        <w:tc>
          <w:tcPr>
            <w:tcW w:w="680" w:type="dxa"/>
            <w:vMerge/>
            <w:tcBorders>
              <w:top w:val="nil"/>
              <w:left w:val="single" w:sz="4" w:space="0" w:color="auto"/>
              <w:bottom w:val="single" w:sz="4" w:space="0" w:color="000000"/>
              <w:right w:val="single" w:sz="4" w:space="0" w:color="auto"/>
            </w:tcBorders>
            <w:vAlign w:val="center"/>
            <w:hideMark/>
          </w:tcPr>
          <w:p w14:paraId="1FA5687A" w14:textId="77777777" w:rsidR="00E75C06" w:rsidRPr="001019B3" w:rsidRDefault="00E75C06" w:rsidP="00FD7D6C">
            <w:pPr>
              <w:rPr>
                <w:rFonts w:ascii="Calibri" w:hAnsi="Calibri" w:cs="Calibri"/>
                <w:color w:val="FFFFFF"/>
                <w:sz w:val="28"/>
                <w:szCs w:val="28"/>
                <w:lang w:eastAsia="en-GB"/>
              </w:rPr>
            </w:pPr>
          </w:p>
        </w:tc>
        <w:tc>
          <w:tcPr>
            <w:tcW w:w="2880" w:type="dxa"/>
            <w:tcBorders>
              <w:top w:val="nil"/>
              <w:left w:val="nil"/>
              <w:bottom w:val="nil"/>
              <w:right w:val="single" w:sz="4" w:space="0" w:color="auto"/>
            </w:tcBorders>
            <w:shd w:val="clear" w:color="000000" w:fill="AECBD9"/>
            <w:vAlign w:val="center"/>
            <w:hideMark/>
          </w:tcPr>
          <w:p w14:paraId="27A5DC00" w14:textId="77777777" w:rsidR="00E75C06" w:rsidRPr="001019B3" w:rsidRDefault="00E75C06" w:rsidP="00FD7D6C">
            <w:pPr>
              <w:jc w:val="center"/>
              <w:rPr>
                <w:rFonts w:ascii="Calibri" w:hAnsi="Calibri" w:cs="Calibri"/>
                <w:color w:val="000000"/>
                <w:lang w:eastAsia="en-GB"/>
              </w:rPr>
            </w:pPr>
            <w:r w:rsidRPr="001019B3">
              <w:rPr>
                <w:rFonts w:ascii="Calibri" w:hAnsi="Calibri" w:cs="Calibri"/>
                <w:color w:val="000000"/>
                <w:lang w:eastAsia="en-GB"/>
              </w:rPr>
              <w:t xml:space="preserve">Cynnwys partneriaid mewn dysgu </w:t>
            </w:r>
          </w:p>
        </w:tc>
        <w:tc>
          <w:tcPr>
            <w:tcW w:w="5620" w:type="dxa"/>
            <w:tcBorders>
              <w:top w:val="nil"/>
              <w:left w:val="nil"/>
              <w:bottom w:val="nil"/>
              <w:right w:val="single" w:sz="4" w:space="0" w:color="auto"/>
            </w:tcBorders>
            <w:shd w:val="clear" w:color="000000" w:fill="C3D2D9"/>
            <w:vAlign w:val="center"/>
            <w:hideMark/>
          </w:tcPr>
          <w:p w14:paraId="20F5B103" w14:textId="77777777" w:rsidR="00E75C06" w:rsidRPr="001019B3" w:rsidRDefault="00E75C06" w:rsidP="00FD7D6C">
            <w:pPr>
              <w:rPr>
                <w:rFonts w:ascii="Calibri" w:hAnsi="Calibri" w:cs="Calibri"/>
                <w:color w:val="000000"/>
                <w:lang w:eastAsia="en-GB"/>
              </w:rPr>
            </w:pPr>
            <w:r w:rsidRPr="001019B3">
              <w:rPr>
                <w:rFonts w:ascii="Calibri" w:hAnsi="Calibri" w:cs="Calibri"/>
                <w:color w:val="000000"/>
                <w:lang w:eastAsia="en-GB"/>
              </w:rPr>
              <w:t>Deall pwysigrwydd cynnwys rhieni/gofalwyr a phartneriaid eraill mewn ffordd gadarnhaol ac achub ar gyfleoedd i arsylwi ar brosesau, a’u gwerthuso.</w:t>
            </w:r>
          </w:p>
        </w:tc>
      </w:tr>
      <w:tr w:rsidR="00E75C06" w:rsidRPr="001019B3" w14:paraId="4E43590E" w14:textId="77777777" w:rsidTr="00FD7D6C">
        <w:trPr>
          <w:trHeight w:val="360"/>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37CEA014" w14:textId="77777777" w:rsidR="00E75C06" w:rsidRPr="001019B3" w:rsidRDefault="00E75C06" w:rsidP="00FD7D6C">
            <w:pPr>
              <w:rPr>
                <w:rFonts w:ascii="Calibri" w:hAnsi="Calibri" w:cs="Calibri"/>
                <w:color w:val="FFFFFF"/>
                <w:sz w:val="36"/>
                <w:szCs w:val="36"/>
                <w:lang w:eastAsia="en-GB"/>
              </w:rPr>
            </w:pPr>
          </w:p>
        </w:tc>
        <w:tc>
          <w:tcPr>
            <w:tcW w:w="680" w:type="dxa"/>
            <w:tcBorders>
              <w:top w:val="nil"/>
              <w:left w:val="nil"/>
              <w:bottom w:val="single" w:sz="4" w:space="0" w:color="auto"/>
              <w:right w:val="nil"/>
            </w:tcBorders>
            <w:shd w:val="clear" w:color="000000" w:fill="1877A5"/>
            <w:textDirection w:val="btLr"/>
            <w:vAlign w:val="center"/>
            <w:hideMark/>
          </w:tcPr>
          <w:p w14:paraId="0CDFF86F" w14:textId="77777777" w:rsidR="00E75C06" w:rsidRPr="001019B3" w:rsidRDefault="00E75C06" w:rsidP="00FD7D6C">
            <w:pPr>
              <w:jc w:val="center"/>
              <w:rPr>
                <w:rFonts w:ascii="Calibri" w:hAnsi="Calibri" w:cs="Calibri"/>
                <w:color w:val="000000"/>
                <w:lang w:eastAsia="en-GB"/>
              </w:rPr>
            </w:pPr>
            <w:r w:rsidRPr="001019B3">
              <w:rPr>
                <w:rFonts w:ascii="Calibri" w:hAnsi="Calibri" w:cs="Calibri"/>
                <w:color w:val="000000"/>
                <w:lang w:eastAsia="en-GB"/>
              </w:rPr>
              <w:t> </w:t>
            </w:r>
          </w:p>
        </w:tc>
        <w:tc>
          <w:tcPr>
            <w:tcW w:w="8500" w:type="dxa"/>
            <w:gridSpan w:val="2"/>
            <w:tcBorders>
              <w:top w:val="single" w:sz="4" w:space="0" w:color="auto"/>
              <w:left w:val="nil"/>
              <w:bottom w:val="single" w:sz="4" w:space="0" w:color="auto"/>
              <w:right w:val="nil"/>
            </w:tcBorders>
            <w:shd w:val="clear" w:color="000000" w:fill="1877A5"/>
            <w:vAlign w:val="center"/>
            <w:hideMark/>
          </w:tcPr>
          <w:p w14:paraId="074A73A6" w14:textId="77777777" w:rsidR="00E75C06" w:rsidRPr="001019B3" w:rsidRDefault="00E75C06" w:rsidP="00FD7D6C">
            <w:pPr>
              <w:jc w:val="center"/>
              <w:rPr>
                <w:rFonts w:ascii="Calibri" w:hAnsi="Calibri" w:cs="Calibri"/>
                <w:color w:val="FFFFFF"/>
                <w:sz w:val="28"/>
                <w:szCs w:val="28"/>
                <w:lang w:eastAsia="en-GB"/>
              </w:rPr>
            </w:pPr>
            <w:r w:rsidRPr="001019B3">
              <w:rPr>
                <w:rFonts w:ascii="Calibri" w:hAnsi="Calibri" w:cs="Calibri"/>
                <w:color w:val="FFFFFF"/>
                <w:sz w:val="28"/>
                <w:szCs w:val="28"/>
                <w:lang w:eastAsia="en-GB"/>
              </w:rPr>
              <w:t>Addysgeg - Hyrwyddo Dysgu</w:t>
            </w:r>
          </w:p>
        </w:tc>
      </w:tr>
      <w:tr w:rsidR="00E75C06" w:rsidRPr="001019B3" w14:paraId="4321DD50" w14:textId="77777777" w:rsidTr="00FD7D6C">
        <w:trPr>
          <w:trHeight w:val="1140"/>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08BC5F4E" w14:textId="77777777" w:rsidR="00E75C06" w:rsidRPr="001019B3" w:rsidRDefault="00E75C06" w:rsidP="00FD7D6C">
            <w:pPr>
              <w:rPr>
                <w:rFonts w:ascii="Calibri" w:hAnsi="Calibri" w:cs="Calibri"/>
                <w:color w:val="FFFFFF"/>
                <w:sz w:val="36"/>
                <w:szCs w:val="36"/>
                <w:lang w:eastAsia="en-GB"/>
              </w:rPr>
            </w:pPr>
          </w:p>
        </w:tc>
        <w:tc>
          <w:tcPr>
            <w:tcW w:w="680" w:type="dxa"/>
            <w:vMerge w:val="restart"/>
            <w:tcBorders>
              <w:top w:val="nil"/>
              <w:left w:val="single" w:sz="4" w:space="0" w:color="auto"/>
              <w:bottom w:val="single" w:sz="4" w:space="0" w:color="000000"/>
              <w:right w:val="single" w:sz="4" w:space="0" w:color="auto"/>
            </w:tcBorders>
            <w:shd w:val="clear" w:color="000000" w:fill="1877A5"/>
            <w:noWrap/>
            <w:textDirection w:val="btLr"/>
            <w:vAlign w:val="center"/>
            <w:hideMark/>
          </w:tcPr>
          <w:p w14:paraId="3DA0F86C" w14:textId="77777777" w:rsidR="00E75C06" w:rsidRPr="001019B3" w:rsidRDefault="00E75C06" w:rsidP="00FD7D6C">
            <w:pPr>
              <w:jc w:val="center"/>
              <w:rPr>
                <w:rFonts w:ascii="Calibri" w:hAnsi="Calibri" w:cs="Calibri"/>
                <w:color w:val="FFFFFF"/>
                <w:sz w:val="28"/>
                <w:szCs w:val="28"/>
                <w:lang w:eastAsia="en-GB"/>
              </w:rPr>
            </w:pPr>
            <w:r w:rsidRPr="001019B3">
              <w:rPr>
                <w:rFonts w:ascii="Calibri" w:hAnsi="Calibri" w:cs="Calibri"/>
                <w:color w:val="FFFFFF"/>
                <w:sz w:val="28"/>
                <w:szCs w:val="28"/>
                <w:lang w:eastAsia="en-GB"/>
              </w:rPr>
              <w:t>Hyrwyddo Dysgu</w:t>
            </w:r>
          </w:p>
        </w:tc>
        <w:tc>
          <w:tcPr>
            <w:tcW w:w="2880" w:type="dxa"/>
            <w:tcBorders>
              <w:top w:val="nil"/>
              <w:left w:val="nil"/>
              <w:bottom w:val="single" w:sz="4" w:space="0" w:color="auto"/>
              <w:right w:val="single" w:sz="4" w:space="0" w:color="auto"/>
            </w:tcBorders>
            <w:shd w:val="clear" w:color="000000" w:fill="AECBD9"/>
            <w:vAlign w:val="center"/>
            <w:hideMark/>
          </w:tcPr>
          <w:p w14:paraId="63670CD7" w14:textId="77777777" w:rsidR="00E75C06" w:rsidRPr="001019B3" w:rsidRDefault="00E75C06" w:rsidP="00FD7D6C">
            <w:pPr>
              <w:jc w:val="center"/>
              <w:rPr>
                <w:rFonts w:ascii="Calibri" w:hAnsi="Calibri" w:cs="Calibri"/>
                <w:color w:val="000000"/>
                <w:lang w:eastAsia="en-GB"/>
              </w:rPr>
            </w:pPr>
            <w:r w:rsidRPr="001019B3">
              <w:rPr>
                <w:rFonts w:ascii="Calibri" w:hAnsi="Calibri" w:cs="Calibri"/>
                <w:color w:val="000000"/>
                <w:lang w:eastAsia="en-GB"/>
              </w:rPr>
              <w:t xml:space="preserve">Pedwar diben i ddysgwyr </w:t>
            </w:r>
          </w:p>
        </w:tc>
        <w:tc>
          <w:tcPr>
            <w:tcW w:w="5620" w:type="dxa"/>
            <w:tcBorders>
              <w:top w:val="nil"/>
              <w:left w:val="nil"/>
              <w:bottom w:val="single" w:sz="4" w:space="0" w:color="auto"/>
              <w:right w:val="single" w:sz="4" w:space="0" w:color="auto"/>
            </w:tcBorders>
            <w:shd w:val="clear" w:color="000000" w:fill="C3D2D9"/>
            <w:vAlign w:val="center"/>
            <w:hideMark/>
          </w:tcPr>
          <w:p w14:paraId="03648A7F" w14:textId="77777777" w:rsidR="00E75C06" w:rsidRPr="001019B3" w:rsidRDefault="00E75C06" w:rsidP="00FD7D6C">
            <w:pPr>
              <w:rPr>
                <w:rFonts w:ascii="Calibri" w:hAnsi="Calibri" w:cs="Calibri"/>
                <w:color w:val="000000"/>
                <w:lang w:eastAsia="en-GB"/>
              </w:rPr>
            </w:pPr>
            <w:r w:rsidRPr="001019B3">
              <w:rPr>
                <w:rFonts w:ascii="Calibri" w:hAnsi="Calibri" w:cs="Calibri"/>
                <w:color w:val="000000"/>
                <w:lang w:eastAsia="en-GB"/>
              </w:rPr>
              <w:t>Mae’r athro’n arddangos gwybodaeth am anghenion pob dysgwr, a dealltwriaeth o’r anghenion hynny, wrth gynllunio, paratoi ac addysgu. Hefyd, wrth wneud hyn, mae’n sicrhau mai’r pedwar diben sy’n gyrru profiadau dysgwyr.</w:t>
            </w:r>
          </w:p>
        </w:tc>
      </w:tr>
      <w:tr w:rsidR="00E75C06" w:rsidRPr="001019B3" w14:paraId="3E925FBA" w14:textId="77777777" w:rsidTr="00FD7D6C">
        <w:trPr>
          <w:trHeight w:val="1140"/>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0534223A" w14:textId="77777777" w:rsidR="00E75C06" w:rsidRPr="001019B3" w:rsidRDefault="00E75C06" w:rsidP="00FD7D6C">
            <w:pPr>
              <w:rPr>
                <w:rFonts w:ascii="Calibri" w:hAnsi="Calibri" w:cs="Calibri"/>
                <w:color w:val="FFFFFF"/>
                <w:sz w:val="36"/>
                <w:szCs w:val="36"/>
                <w:lang w:eastAsia="en-GB"/>
              </w:rPr>
            </w:pPr>
          </w:p>
        </w:tc>
        <w:tc>
          <w:tcPr>
            <w:tcW w:w="680" w:type="dxa"/>
            <w:vMerge/>
            <w:tcBorders>
              <w:top w:val="nil"/>
              <w:left w:val="single" w:sz="4" w:space="0" w:color="auto"/>
              <w:bottom w:val="single" w:sz="4" w:space="0" w:color="000000"/>
              <w:right w:val="single" w:sz="4" w:space="0" w:color="auto"/>
            </w:tcBorders>
            <w:vAlign w:val="center"/>
            <w:hideMark/>
          </w:tcPr>
          <w:p w14:paraId="3C11CE95" w14:textId="77777777" w:rsidR="00E75C06" w:rsidRPr="001019B3" w:rsidRDefault="00E75C06" w:rsidP="00FD7D6C">
            <w:pPr>
              <w:rPr>
                <w:rFonts w:ascii="Calibri" w:hAnsi="Calibri" w:cs="Calibri"/>
                <w:color w:val="FFFFFF"/>
                <w:sz w:val="28"/>
                <w:szCs w:val="28"/>
                <w:lang w:eastAsia="en-GB"/>
              </w:rPr>
            </w:pPr>
          </w:p>
        </w:tc>
        <w:tc>
          <w:tcPr>
            <w:tcW w:w="2880" w:type="dxa"/>
            <w:tcBorders>
              <w:top w:val="nil"/>
              <w:left w:val="nil"/>
              <w:bottom w:val="single" w:sz="4" w:space="0" w:color="auto"/>
              <w:right w:val="single" w:sz="4" w:space="0" w:color="auto"/>
            </w:tcBorders>
            <w:shd w:val="clear" w:color="000000" w:fill="AECBD9"/>
            <w:vAlign w:val="center"/>
            <w:hideMark/>
          </w:tcPr>
          <w:p w14:paraId="122EF6DC" w14:textId="77777777" w:rsidR="00E75C06" w:rsidRPr="001019B3" w:rsidRDefault="00E75C06" w:rsidP="00FD7D6C">
            <w:pPr>
              <w:jc w:val="center"/>
              <w:rPr>
                <w:rFonts w:ascii="Calibri" w:hAnsi="Calibri" w:cs="Calibri"/>
                <w:color w:val="000000"/>
                <w:lang w:eastAsia="en-GB"/>
              </w:rPr>
            </w:pPr>
            <w:r w:rsidRPr="001019B3">
              <w:rPr>
                <w:rFonts w:ascii="Calibri" w:hAnsi="Calibri" w:cs="Calibri"/>
                <w:color w:val="000000"/>
                <w:lang w:eastAsia="en-GB"/>
              </w:rPr>
              <w:t xml:space="preserve">Ymelwa ar ddisgyblaethau pynciol mewn meysydd dysgu </w:t>
            </w:r>
          </w:p>
        </w:tc>
        <w:tc>
          <w:tcPr>
            <w:tcW w:w="5620" w:type="dxa"/>
            <w:tcBorders>
              <w:top w:val="nil"/>
              <w:left w:val="nil"/>
              <w:bottom w:val="single" w:sz="4" w:space="0" w:color="auto"/>
              <w:right w:val="single" w:sz="4" w:space="0" w:color="auto"/>
            </w:tcBorders>
            <w:shd w:val="clear" w:color="000000" w:fill="C3D2D9"/>
            <w:vAlign w:val="center"/>
            <w:hideMark/>
          </w:tcPr>
          <w:p w14:paraId="2EC10966" w14:textId="77777777" w:rsidR="00E75C06" w:rsidRPr="001019B3" w:rsidRDefault="00E75C06" w:rsidP="00FD7D6C">
            <w:pPr>
              <w:rPr>
                <w:rFonts w:ascii="Calibri" w:hAnsi="Calibri" w:cs="Calibri"/>
                <w:color w:val="000000"/>
                <w:lang w:eastAsia="en-GB"/>
              </w:rPr>
            </w:pPr>
            <w:r w:rsidRPr="001019B3">
              <w:rPr>
                <w:rFonts w:ascii="Calibri" w:hAnsi="Calibri" w:cs="Calibri"/>
                <w:color w:val="000000"/>
                <w:lang w:eastAsia="en-GB"/>
              </w:rPr>
              <w:t xml:space="preserve">Mae’r athro’n arddangos gwybodaeth am addysgeg a </w:t>
            </w:r>
            <w:r w:rsidRPr="001019B3">
              <w:rPr>
                <w:rFonts w:ascii="Calibri" w:hAnsi="Calibri" w:cs="Calibri"/>
                <w:color w:val="000000"/>
                <w:lang w:eastAsia="en-GB"/>
              </w:rPr>
              <w:br/>
              <w:t>disgyblaethau perthnasol o fewn, ac ar draws, cynnwys pynciau, meysydd dysgu, a themâu trawsgwricwlaidd; mae hefyd yn arddangos dealltwriaeth o hyn ac yn cynllunio’n briodol yn ôl hynny.</w:t>
            </w:r>
          </w:p>
        </w:tc>
      </w:tr>
      <w:tr w:rsidR="00E75C06" w:rsidRPr="001019B3" w14:paraId="3E4DD335" w14:textId="77777777" w:rsidTr="00FD7D6C">
        <w:trPr>
          <w:trHeight w:val="570"/>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106F3BF7" w14:textId="77777777" w:rsidR="00E75C06" w:rsidRPr="001019B3" w:rsidRDefault="00E75C06" w:rsidP="00FD7D6C">
            <w:pPr>
              <w:rPr>
                <w:rFonts w:ascii="Calibri" w:hAnsi="Calibri" w:cs="Calibri"/>
                <w:color w:val="FFFFFF"/>
                <w:sz w:val="36"/>
                <w:szCs w:val="36"/>
                <w:lang w:eastAsia="en-GB"/>
              </w:rPr>
            </w:pPr>
          </w:p>
        </w:tc>
        <w:tc>
          <w:tcPr>
            <w:tcW w:w="680" w:type="dxa"/>
            <w:vMerge/>
            <w:tcBorders>
              <w:top w:val="nil"/>
              <w:left w:val="single" w:sz="4" w:space="0" w:color="auto"/>
              <w:bottom w:val="single" w:sz="4" w:space="0" w:color="000000"/>
              <w:right w:val="single" w:sz="4" w:space="0" w:color="auto"/>
            </w:tcBorders>
            <w:vAlign w:val="center"/>
            <w:hideMark/>
          </w:tcPr>
          <w:p w14:paraId="165C1A98" w14:textId="77777777" w:rsidR="00E75C06" w:rsidRPr="001019B3" w:rsidRDefault="00E75C06" w:rsidP="00FD7D6C">
            <w:pPr>
              <w:rPr>
                <w:rFonts w:ascii="Calibri" w:hAnsi="Calibri" w:cs="Calibri"/>
                <w:color w:val="FFFFFF"/>
                <w:sz w:val="28"/>
                <w:szCs w:val="28"/>
                <w:lang w:eastAsia="en-GB"/>
              </w:rPr>
            </w:pPr>
          </w:p>
        </w:tc>
        <w:tc>
          <w:tcPr>
            <w:tcW w:w="2880" w:type="dxa"/>
            <w:tcBorders>
              <w:top w:val="nil"/>
              <w:left w:val="nil"/>
              <w:bottom w:val="single" w:sz="4" w:space="0" w:color="auto"/>
              <w:right w:val="single" w:sz="4" w:space="0" w:color="auto"/>
            </w:tcBorders>
            <w:shd w:val="clear" w:color="000000" w:fill="AECBD9"/>
            <w:vAlign w:val="center"/>
            <w:hideMark/>
          </w:tcPr>
          <w:p w14:paraId="667504F8" w14:textId="77777777" w:rsidR="00E75C06" w:rsidRPr="001019B3" w:rsidRDefault="00E75C06" w:rsidP="00FD7D6C">
            <w:pPr>
              <w:jc w:val="center"/>
              <w:rPr>
                <w:rFonts w:ascii="Calibri" w:hAnsi="Calibri" w:cs="Calibri"/>
                <w:color w:val="000000"/>
                <w:lang w:eastAsia="en-GB"/>
              </w:rPr>
            </w:pPr>
            <w:r w:rsidRPr="001019B3">
              <w:rPr>
                <w:rFonts w:ascii="Calibri" w:hAnsi="Calibri" w:cs="Calibri"/>
                <w:color w:val="000000"/>
                <w:lang w:eastAsia="en-GB"/>
              </w:rPr>
              <w:t xml:space="preserve">Profiadau dysgu cyfunol </w:t>
            </w:r>
          </w:p>
        </w:tc>
        <w:tc>
          <w:tcPr>
            <w:tcW w:w="5620" w:type="dxa"/>
            <w:tcBorders>
              <w:top w:val="nil"/>
              <w:left w:val="nil"/>
              <w:bottom w:val="single" w:sz="4" w:space="0" w:color="auto"/>
              <w:right w:val="single" w:sz="4" w:space="0" w:color="auto"/>
            </w:tcBorders>
            <w:shd w:val="clear" w:color="000000" w:fill="C3D2D9"/>
            <w:vAlign w:val="center"/>
            <w:hideMark/>
          </w:tcPr>
          <w:p w14:paraId="324C906F" w14:textId="77777777" w:rsidR="00E75C06" w:rsidRPr="001019B3" w:rsidRDefault="00E75C06" w:rsidP="00FD7D6C">
            <w:pPr>
              <w:rPr>
                <w:rFonts w:ascii="Calibri" w:hAnsi="Calibri" w:cs="Calibri"/>
                <w:color w:val="000000"/>
                <w:lang w:eastAsia="en-GB"/>
              </w:rPr>
            </w:pPr>
            <w:r w:rsidRPr="001019B3">
              <w:rPr>
                <w:rFonts w:ascii="Calibri" w:hAnsi="Calibri" w:cs="Calibri"/>
                <w:color w:val="000000"/>
                <w:lang w:eastAsia="en-GB"/>
              </w:rPr>
              <w:t>Mae’r athro’n deall sut i ddewis, defnyddio a chyfiawnhau ystod o ddulliau addysg</w:t>
            </w:r>
            <w:r>
              <w:rPr>
                <w:rFonts w:ascii="Calibri" w:hAnsi="Calibri" w:cs="Calibri"/>
                <w:color w:val="000000"/>
                <w:lang w:eastAsia="en-GB"/>
              </w:rPr>
              <w:t>u</w:t>
            </w:r>
            <w:r w:rsidRPr="001019B3">
              <w:rPr>
                <w:rFonts w:ascii="Calibri" w:hAnsi="Calibri" w:cs="Calibri"/>
                <w:color w:val="000000"/>
                <w:lang w:eastAsia="en-GB"/>
              </w:rPr>
              <w:t xml:space="preserve"> creadigol er budd pob dysgwr.</w:t>
            </w:r>
          </w:p>
        </w:tc>
      </w:tr>
      <w:tr w:rsidR="00E75C06" w:rsidRPr="001019B3" w14:paraId="31696118" w14:textId="77777777" w:rsidTr="00FD7D6C">
        <w:trPr>
          <w:trHeight w:val="1425"/>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4AAC6CC6" w14:textId="77777777" w:rsidR="00E75C06" w:rsidRPr="001019B3" w:rsidRDefault="00E75C06" w:rsidP="00FD7D6C">
            <w:pPr>
              <w:rPr>
                <w:rFonts w:ascii="Calibri" w:hAnsi="Calibri" w:cs="Calibri"/>
                <w:color w:val="FFFFFF"/>
                <w:sz w:val="36"/>
                <w:szCs w:val="36"/>
                <w:lang w:eastAsia="en-GB"/>
              </w:rPr>
            </w:pPr>
          </w:p>
        </w:tc>
        <w:tc>
          <w:tcPr>
            <w:tcW w:w="680" w:type="dxa"/>
            <w:vMerge/>
            <w:tcBorders>
              <w:top w:val="nil"/>
              <w:left w:val="single" w:sz="4" w:space="0" w:color="auto"/>
              <w:bottom w:val="single" w:sz="4" w:space="0" w:color="000000"/>
              <w:right w:val="single" w:sz="4" w:space="0" w:color="auto"/>
            </w:tcBorders>
            <w:vAlign w:val="center"/>
            <w:hideMark/>
          </w:tcPr>
          <w:p w14:paraId="53D5BD92" w14:textId="77777777" w:rsidR="00E75C06" w:rsidRPr="001019B3" w:rsidRDefault="00E75C06" w:rsidP="00FD7D6C">
            <w:pPr>
              <w:rPr>
                <w:rFonts w:ascii="Calibri" w:hAnsi="Calibri" w:cs="Calibri"/>
                <w:color w:val="FFFFFF"/>
                <w:sz w:val="28"/>
                <w:szCs w:val="28"/>
                <w:lang w:eastAsia="en-GB"/>
              </w:rPr>
            </w:pPr>
          </w:p>
        </w:tc>
        <w:tc>
          <w:tcPr>
            <w:tcW w:w="2880" w:type="dxa"/>
            <w:tcBorders>
              <w:top w:val="nil"/>
              <w:left w:val="nil"/>
              <w:bottom w:val="single" w:sz="4" w:space="0" w:color="auto"/>
              <w:right w:val="single" w:sz="4" w:space="0" w:color="auto"/>
            </w:tcBorders>
            <w:shd w:val="clear" w:color="000000" w:fill="AECBD9"/>
            <w:vAlign w:val="center"/>
            <w:hideMark/>
          </w:tcPr>
          <w:p w14:paraId="49D67B7B" w14:textId="77777777" w:rsidR="00E75C06" w:rsidRPr="001019B3" w:rsidRDefault="00E75C06" w:rsidP="00FD7D6C">
            <w:pPr>
              <w:jc w:val="center"/>
              <w:rPr>
                <w:rFonts w:ascii="Calibri" w:hAnsi="Calibri" w:cs="Calibri"/>
                <w:color w:val="000000"/>
                <w:lang w:eastAsia="en-GB"/>
              </w:rPr>
            </w:pPr>
            <w:r w:rsidRPr="001019B3">
              <w:rPr>
                <w:rFonts w:ascii="Calibri" w:hAnsi="Calibri" w:cs="Calibri"/>
                <w:color w:val="000000"/>
                <w:lang w:eastAsia="en-GB"/>
              </w:rPr>
              <w:t xml:space="preserve">Cyd-destunau bywyd go iawn, dilys </w:t>
            </w:r>
          </w:p>
        </w:tc>
        <w:tc>
          <w:tcPr>
            <w:tcW w:w="5620" w:type="dxa"/>
            <w:tcBorders>
              <w:top w:val="nil"/>
              <w:left w:val="nil"/>
              <w:bottom w:val="single" w:sz="4" w:space="0" w:color="auto"/>
              <w:right w:val="single" w:sz="4" w:space="0" w:color="auto"/>
            </w:tcBorders>
            <w:shd w:val="clear" w:color="000000" w:fill="C3D2D9"/>
            <w:vAlign w:val="center"/>
            <w:hideMark/>
          </w:tcPr>
          <w:p w14:paraId="444BF7AC" w14:textId="77777777" w:rsidR="00E75C06" w:rsidRPr="001019B3" w:rsidRDefault="00E75C06" w:rsidP="00FD7D6C">
            <w:pPr>
              <w:rPr>
                <w:rFonts w:ascii="Calibri" w:hAnsi="Calibri" w:cs="Calibri"/>
                <w:color w:val="000000"/>
                <w:lang w:eastAsia="en-GB"/>
              </w:rPr>
            </w:pPr>
            <w:r w:rsidRPr="001019B3">
              <w:rPr>
                <w:rFonts w:ascii="Calibri" w:hAnsi="Calibri" w:cs="Calibri"/>
                <w:color w:val="000000"/>
                <w:lang w:eastAsia="en-GB"/>
              </w:rPr>
              <w:t>Mae’r athro’n arddangos gwybodaeth am ddefnyddio cyd-destunau bywyd go iawn dilys, a hynny fel rhan naturiol o’r profiad dysgu. Mae hyn yn ehangu profiad diwylliannol, ieithyddol, crefyddol ac economaidd-</w:t>
            </w:r>
            <w:r w:rsidRPr="001019B3">
              <w:rPr>
                <w:rFonts w:ascii="Calibri" w:hAnsi="Calibri" w:cs="Calibri"/>
                <w:color w:val="000000"/>
                <w:lang w:eastAsia="en-GB"/>
              </w:rPr>
              <w:lastRenderedPageBreak/>
              <w:t>gymdeithasol y dysgwr, ac yn rhoi enghreifftiau o gysyniadau a haniaethau</w:t>
            </w:r>
            <w:r>
              <w:rPr>
                <w:rFonts w:ascii="Calibri" w:hAnsi="Calibri" w:cs="Calibri"/>
                <w:color w:val="000000"/>
                <w:lang w:eastAsia="en-GB"/>
              </w:rPr>
              <w:t xml:space="preserve"> ar waith</w:t>
            </w:r>
            <w:r w:rsidRPr="001019B3">
              <w:rPr>
                <w:rFonts w:ascii="Calibri" w:hAnsi="Calibri" w:cs="Calibri"/>
                <w:color w:val="000000"/>
                <w:lang w:eastAsia="en-GB"/>
              </w:rPr>
              <w:t>.</w:t>
            </w:r>
          </w:p>
        </w:tc>
      </w:tr>
      <w:tr w:rsidR="00E75C06" w:rsidRPr="001019B3" w14:paraId="672294A3" w14:textId="77777777" w:rsidTr="00FD7D6C">
        <w:trPr>
          <w:trHeight w:val="1140"/>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32BEA6DE" w14:textId="77777777" w:rsidR="00E75C06" w:rsidRPr="001019B3" w:rsidRDefault="00E75C06" w:rsidP="00FD7D6C">
            <w:pPr>
              <w:rPr>
                <w:rFonts w:ascii="Calibri" w:hAnsi="Calibri" w:cs="Calibri"/>
                <w:color w:val="FFFFFF"/>
                <w:sz w:val="36"/>
                <w:szCs w:val="36"/>
                <w:lang w:eastAsia="en-GB"/>
              </w:rPr>
            </w:pPr>
          </w:p>
        </w:tc>
        <w:tc>
          <w:tcPr>
            <w:tcW w:w="680" w:type="dxa"/>
            <w:vMerge/>
            <w:tcBorders>
              <w:top w:val="nil"/>
              <w:left w:val="single" w:sz="4" w:space="0" w:color="auto"/>
              <w:bottom w:val="single" w:sz="4" w:space="0" w:color="000000"/>
              <w:right w:val="single" w:sz="4" w:space="0" w:color="auto"/>
            </w:tcBorders>
            <w:vAlign w:val="center"/>
            <w:hideMark/>
          </w:tcPr>
          <w:p w14:paraId="5714619F" w14:textId="77777777" w:rsidR="00E75C06" w:rsidRPr="001019B3" w:rsidRDefault="00E75C06" w:rsidP="00FD7D6C">
            <w:pPr>
              <w:rPr>
                <w:rFonts w:ascii="Calibri" w:hAnsi="Calibri" w:cs="Calibri"/>
                <w:color w:val="FFFFFF"/>
                <w:sz w:val="28"/>
                <w:szCs w:val="28"/>
                <w:lang w:eastAsia="en-GB"/>
              </w:rPr>
            </w:pPr>
          </w:p>
        </w:tc>
        <w:tc>
          <w:tcPr>
            <w:tcW w:w="2880" w:type="dxa"/>
            <w:tcBorders>
              <w:top w:val="nil"/>
              <w:left w:val="nil"/>
              <w:bottom w:val="single" w:sz="4" w:space="0" w:color="auto"/>
              <w:right w:val="single" w:sz="4" w:space="0" w:color="auto"/>
            </w:tcBorders>
            <w:shd w:val="clear" w:color="000000" w:fill="AECBD9"/>
            <w:vAlign w:val="center"/>
            <w:hideMark/>
          </w:tcPr>
          <w:p w14:paraId="43F1FBD6" w14:textId="77777777" w:rsidR="00E75C06" w:rsidRPr="001019B3" w:rsidRDefault="00E75C06" w:rsidP="00FD7D6C">
            <w:pPr>
              <w:jc w:val="center"/>
              <w:rPr>
                <w:rFonts w:ascii="Calibri" w:hAnsi="Calibri" w:cs="Calibri"/>
                <w:color w:val="000000"/>
                <w:lang w:eastAsia="en-GB"/>
              </w:rPr>
            </w:pPr>
            <w:r w:rsidRPr="001019B3">
              <w:rPr>
                <w:rFonts w:ascii="Calibri" w:hAnsi="Calibri" w:cs="Calibri"/>
                <w:color w:val="000000"/>
                <w:lang w:eastAsia="en-GB"/>
              </w:rPr>
              <w:t xml:space="preserve">Dilyniant mewn dysgu </w:t>
            </w:r>
          </w:p>
        </w:tc>
        <w:tc>
          <w:tcPr>
            <w:tcW w:w="5620" w:type="dxa"/>
            <w:tcBorders>
              <w:top w:val="nil"/>
              <w:left w:val="nil"/>
              <w:bottom w:val="single" w:sz="4" w:space="0" w:color="auto"/>
              <w:right w:val="single" w:sz="4" w:space="0" w:color="auto"/>
            </w:tcBorders>
            <w:shd w:val="clear" w:color="000000" w:fill="C3D2D9"/>
            <w:vAlign w:val="center"/>
            <w:hideMark/>
          </w:tcPr>
          <w:p w14:paraId="355709E0" w14:textId="77777777" w:rsidR="00E75C06" w:rsidRPr="001019B3" w:rsidRDefault="00E75C06" w:rsidP="00FD7D6C">
            <w:pPr>
              <w:ind w:firstLineChars="100" w:firstLine="220"/>
              <w:rPr>
                <w:rFonts w:ascii="Calibri" w:hAnsi="Calibri" w:cs="Calibri"/>
                <w:color w:val="000000"/>
                <w:lang w:eastAsia="en-GB"/>
              </w:rPr>
            </w:pPr>
            <w:r w:rsidRPr="001019B3">
              <w:rPr>
                <w:rFonts w:ascii="Calibri" w:hAnsi="Calibri" w:cs="Calibri"/>
                <w:color w:val="000000"/>
                <w:lang w:eastAsia="en-GB"/>
              </w:rPr>
              <w:t>Mae’r athro’n arddangos dealltwriaeth o sut mae dysgu’n datblygu fesul tipyn, gam wrth gam gan adeiladu ar brofiadau blaenorol a’r hyn a ddysgwyd o’r blaen</w:t>
            </w:r>
            <w:r>
              <w:rPr>
                <w:rFonts w:ascii="Calibri" w:hAnsi="Calibri" w:cs="Calibri"/>
                <w:color w:val="000000"/>
                <w:lang w:eastAsia="en-GB"/>
              </w:rPr>
              <w:t>, ac mae</w:t>
            </w:r>
            <w:r w:rsidRPr="001019B3">
              <w:rPr>
                <w:rFonts w:ascii="Calibri" w:hAnsi="Calibri" w:cs="Calibri"/>
                <w:color w:val="000000"/>
                <w:lang w:eastAsia="en-GB"/>
              </w:rPr>
              <w:t xml:space="preserve">’n </w:t>
            </w:r>
            <w:r w:rsidRPr="001019B3">
              <w:rPr>
                <w:rFonts w:ascii="Calibri" w:hAnsi="Calibri" w:cs="Calibri"/>
                <w:color w:val="000000"/>
                <w:lang w:eastAsia="en-GB"/>
              </w:rPr>
              <w:br/>
              <w:t>cynllunio ar gyfer cynnydd yn seiliedig ar hyn.</w:t>
            </w:r>
          </w:p>
        </w:tc>
      </w:tr>
      <w:tr w:rsidR="00E75C06" w:rsidRPr="001019B3" w14:paraId="7B434E59" w14:textId="77777777" w:rsidTr="00FD7D6C">
        <w:trPr>
          <w:trHeight w:val="1425"/>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34AD2F3F" w14:textId="77777777" w:rsidR="00E75C06" w:rsidRPr="001019B3" w:rsidRDefault="00E75C06" w:rsidP="00FD7D6C">
            <w:pPr>
              <w:rPr>
                <w:rFonts w:ascii="Calibri" w:hAnsi="Calibri" w:cs="Calibri"/>
                <w:color w:val="FFFFFF"/>
                <w:sz w:val="36"/>
                <w:szCs w:val="36"/>
                <w:lang w:eastAsia="en-GB"/>
              </w:rPr>
            </w:pPr>
          </w:p>
        </w:tc>
        <w:tc>
          <w:tcPr>
            <w:tcW w:w="680" w:type="dxa"/>
            <w:vMerge/>
            <w:tcBorders>
              <w:top w:val="nil"/>
              <w:left w:val="single" w:sz="4" w:space="0" w:color="auto"/>
              <w:bottom w:val="single" w:sz="4" w:space="0" w:color="000000"/>
              <w:right w:val="single" w:sz="4" w:space="0" w:color="auto"/>
            </w:tcBorders>
            <w:vAlign w:val="center"/>
            <w:hideMark/>
          </w:tcPr>
          <w:p w14:paraId="72FA4B4A" w14:textId="77777777" w:rsidR="00E75C06" w:rsidRPr="001019B3" w:rsidRDefault="00E75C06" w:rsidP="00FD7D6C">
            <w:pPr>
              <w:rPr>
                <w:rFonts w:ascii="Calibri" w:hAnsi="Calibri" w:cs="Calibri"/>
                <w:color w:val="FFFFFF"/>
                <w:sz w:val="28"/>
                <w:szCs w:val="28"/>
                <w:lang w:eastAsia="en-GB"/>
              </w:rPr>
            </w:pPr>
          </w:p>
        </w:tc>
        <w:tc>
          <w:tcPr>
            <w:tcW w:w="2880" w:type="dxa"/>
            <w:tcBorders>
              <w:top w:val="nil"/>
              <w:left w:val="nil"/>
              <w:bottom w:val="nil"/>
              <w:right w:val="single" w:sz="4" w:space="0" w:color="auto"/>
            </w:tcBorders>
            <w:shd w:val="clear" w:color="000000" w:fill="AECBD9"/>
            <w:vAlign w:val="center"/>
            <w:hideMark/>
          </w:tcPr>
          <w:p w14:paraId="07275A0F" w14:textId="77777777" w:rsidR="00E75C06" w:rsidRPr="001019B3" w:rsidRDefault="00E75C06" w:rsidP="00FD7D6C">
            <w:pPr>
              <w:jc w:val="center"/>
              <w:rPr>
                <w:rFonts w:ascii="Calibri" w:hAnsi="Calibri" w:cs="Calibri"/>
                <w:color w:val="000000"/>
                <w:lang w:eastAsia="en-GB"/>
              </w:rPr>
            </w:pPr>
            <w:r w:rsidRPr="001019B3">
              <w:rPr>
                <w:rFonts w:ascii="Calibri" w:hAnsi="Calibri" w:cs="Calibri"/>
                <w:color w:val="000000"/>
                <w:lang w:eastAsia="en-GB"/>
              </w:rPr>
              <w:t xml:space="preserve">Themâu trawsgwricwlaidd </w:t>
            </w:r>
          </w:p>
        </w:tc>
        <w:tc>
          <w:tcPr>
            <w:tcW w:w="5620" w:type="dxa"/>
            <w:tcBorders>
              <w:top w:val="nil"/>
              <w:left w:val="nil"/>
              <w:bottom w:val="nil"/>
              <w:right w:val="single" w:sz="4" w:space="0" w:color="auto"/>
            </w:tcBorders>
            <w:shd w:val="clear" w:color="000000" w:fill="C3D2D9"/>
            <w:vAlign w:val="center"/>
            <w:hideMark/>
          </w:tcPr>
          <w:p w14:paraId="0BB6B4D0" w14:textId="77777777" w:rsidR="00E75C06" w:rsidRPr="001019B3" w:rsidRDefault="00E75C06" w:rsidP="00FD7D6C">
            <w:pPr>
              <w:ind w:firstLineChars="100" w:firstLine="220"/>
              <w:rPr>
                <w:rFonts w:ascii="Calibri" w:hAnsi="Calibri" w:cs="Calibri"/>
                <w:color w:val="000000"/>
                <w:lang w:eastAsia="en-GB"/>
              </w:rPr>
            </w:pPr>
            <w:r w:rsidRPr="001019B3">
              <w:rPr>
                <w:rFonts w:ascii="Calibri" w:hAnsi="Calibri" w:cs="Calibri"/>
                <w:color w:val="000000"/>
                <w:lang w:eastAsia="en-GB"/>
              </w:rPr>
              <w:t xml:space="preserve">Mae’r athro’n gwybod am yr egwyddorion sydd ynghlwm </w:t>
            </w:r>
            <w:r w:rsidRPr="001019B3">
              <w:rPr>
                <w:rFonts w:ascii="Calibri" w:hAnsi="Calibri" w:cs="Calibri"/>
                <w:color w:val="000000"/>
                <w:lang w:eastAsia="en-GB"/>
              </w:rPr>
              <w:br/>
              <w:t xml:space="preserve">wrth ddylunio’r cwricwlwm ac arloesi, ac mae’n eu deall ac yn ymwneud â nhw. Mae hefyd yn datblygu themâu trawsgwricwlaidd sy’n berthnasol i feysydd dysgu ac </w:t>
            </w:r>
            <w:r>
              <w:rPr>
                <w:rFonts w:ascii="Calibri" w:hAnsi="Calibri" w:cs="Calibri"/>
                <w:color w:val="000000"/>
                <w:lang w:eastAsia="en-GB"/>
              </w:rPr>
              <w:t>y</w:t>
            </w:r>
            <w:r w:rsidRPr="001019B3">
              <w:rPr>
                <w:rFonts w:ascii="Calibri" w:hAnsi="Calibri" w:cs="Calibri"/>
                <w:color w:val="000000"/>
                <w:lang w:eastAsia="en-GB"/>
              </w:rPr>
              <w:t xml:space="preserve">n gallu cyfiawnhau </w:t>
            </w:r>
            <w:r>
              <w:rPr>
                <w:rFonts w:ascii="Calibri" w:hAnsi="Calibri" w:cs="Calibri"/>
                <w:color w:val="000000"/>
                <w:lang w:eastAsia="en-GB"/>
              </w:rPr>
              <w:t>p</w:t>
            </w:r>
            <w:r w:rsidRPr="001019B3">
              <w:rPr>
                <w:rFonts w:ascii="Calibri" w:hAnsi="Calibri" w:cs="Calibri"/>
                <w:color w:val="000000"/>
                <w:lang w:eastAsia="en-GB"/>
              </w:rPr>
              <w:t>enderfyniadau.</w:t>
            </w:r>
          </w:p>
        </w:tc>
      </w:tr>
      <w:tr w:rsidR="00E75C06" w:rsidRPr="001019B3" w14:paraId="7F9C8278" w14:textId="77777777" w:rsidTr="00FD7D6C">
        <w:trPr>
          <w:trHeight w:val="360"/>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6021B4C6" w14:textId="77777777" w:rsidR="00E75C06" w:rsidRPr="001019B3" w:rsidRDefault="00E75C06" w:rsidP="00FD7D6C">
            <w:pPr>
              <w:rPr>
                <w:rFonts w:ascii="Calibri" w:hAnsi="Calibri" w:cs="Calibri"/>
                <w:color w:val="FFFFFF"/>
                <w:sz w:val="36"/>
                <w:szCs w:val="36"/>
                <w:lang w:eastAsia="en-GB"/>
              </w:rPr>
            </w:pPr>
          </w:p>
        </w:tc>
        <w:tc>
          <w:tcPr>
            <w:tcW w:w="680" w:type="dxa"/>
            <w:tcBorders>
              <w:top w:val="nil"/>
              <w:left w:val="nil"/>
              <w:bottom w:val="single" w:sz="4" w:space="0" w:color="auto"/>
              <w:right w:val="nil"/>
            </w:tcBorders>
            <w:shd w:val="clear" w:color="000000" w:fill="1877A5"/>
            <w:noWrap/>
            <w:textDirection w:val="btLr"/>
            <w:vAlign w:val="center"/>
            <w:hideMark/>
          </w:tcPr>
          <w:p w14:paraId="0821074B" w14:textId="77777777" w:rsidR="00E75C06" w:rsidRPr="001019B3" w:rsidRDefault="00E75C06" w:rsidP="00FD7D6C">
            <w:pPr>
              <w:jc w:val="center"/>
              <w:rPr>
                <w:rFonts w:ascii="Calibri" w:hAnsi="Calibri" w:cs="Calibri"/>
                <w:color w:val="000000"/>
                <w:sz w:val="28"/>
                <w:szCs w:val="28"/>
                <w:lang w:eastAsia="en-GB"/>
              </w:rPr>
            </w:pPr>
            <w:r w:rsidRPr="001019B3">
              <w:rPr>
                <w:rFonts w:ascii="Calibri" w:hAnsi="Calibri" w:cs="Calibri"/>
                <w:color w:val="000000"/>
                <w:sz w:val="28"/>
                <w:szCs w:val="28"/>
                <w:lang w:eastAsia="en-GB"/>
              </w:rPr>
              <w:t> </w:t>
            </w:r>
          </w:p>
        </w:tc>
        <w:tc>
          <w:tcPr>
            <w:tcW w:w="8500" w:type="dxa"/>
            <w:gridSpan w:val="2"/>
            <w:tcBorders>
              <w:top w:val="single" w:sz="4" w:space="0" w:color="auto"/>
              <w:left w:val="nil"/>
              <w:bottom w:val="single" w:sz="4" w:space="0" w:color="auto"/>
              <w:right w:val="nil"/>
            </w:tcBorders>
            <w:shd w:val="clear" w:color="000000" w:fill="1877A5"/>
            <w:vAlign w:val="center"/>
            <w:hideMark/>
          </w:tcPr>
          <w:p w14:paraId="76218948" w14:textId="77777777" w:rsidR="00E75C06" w:rsidRPr="001019B3" w:rsidRDefault="00E75C06" w:rsidP="00FD7D6C">
            <w:pPr>
              <w:jc w:val="center"/>
              <w:rPr>
                <w:rFonts w:ascii="Calibri" w:hAnsi="Calibri" w:cs="Calibri"/>
                <w:color w:val="FFFFFF"/>
                <w:sz w:val="28"/>
                <w:szCs w:val="28"/>
                <w:lang w:eastAsia="en-GB"/>
              </w:rPr>
            </w:pPr>
            <w:r w:rsidRPr="001019B3">
              <w:rPr>
                <w:rFonts w:ascii="Calibri" w:hAnsi="Calibri" w:cs="Calibri"/>
                <w:color w:val="FFFFFF"/>
                <w:sz w:val="28"/>
                <w:szCs w:val="28"/>
                <w:lang w:eastAsia="en-GB"/>
              </w:rPr>
              <w:t>Addysgeg - Dylanwadu ar Ddysgwyr</w:t>
            </w:r>
          </w:p>
        </w:tc>
      </w:tr>
      <w:tr w:rsidR="00E75C06" w:rsidRPr="001019B3" w14:paraId="2C5470D8" w14:textId="77777777" w:rsidTr="00FD7D6C">
        <w:trPr>
          <w:trHeight w:val="855"/>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3246246A" w14:textId="77777777" w:rsidR="00E75C06" w:rsidRPr="001019B3" w:rsidRDefault="00E75C06" w:rsidP="00FD7D6C">
            <w:pPr>
              <w:rPr>
                <w:rFonts w:ascii="Calibri" w:hAnsi="Calibri" w:cs="Calibri"/>
                <w:color w:val="FFFFFF"/>
                <w:sz w:val="36"/>
                <w:szCs w:val="36"/>
                <w:lang w:eastAsia="en-GB"/>
              </w:rPr>
            </w:pPr>
          </w:p>
        </w:tc>
        <w:tc>
          <w:tcPr>
            <w:tcW w:w="680" w:type="dxa"/>
            <w:vMerge w:val="restart"/>
            <w:tcBorders>
              <w:top w:val="nil"/>
              <w:left w:val="single" w:sz="4" w:space="0" w:color="auto"/>
              <w:bottom w:val="single" w:sz="4" w:space="0" w:color="000000"/>
              <w:right w:val="single" w:sz="4" w:space="0" w:color="auto"/>
            </w:tcBorders>
            <w:shd w:val="clear" w:color="000000" w:fill="1877A5"/>
            <w:noWrap/>
            <w:textDirection w:val="btLr"/>
            <w:vAlign w:val="center"/>
            <w:hideMark/>
          </w:tcPr>
          <w:p w14:paraId="47EFC2DC" w14:textId="77777777" w:rsidR="00E75C06" w:rsidRPr="001019B3" w:rsidRDefault="00E75C06" w:rsidP="00FD7D6C">
            <w:pPr>
              <w:jc w:val="center"/>
              <w:rPr>
                <w:rFonts w:ascii="Calibri" w:hAnsi="Calibri" w:cs="Calibri"/>
                <w:color w:val="FFFFFF"/>
                <w:sz w:val="28"/>
                <w:szCs w:val="28"/>
                <w:lang w:eastAsia="en-GB"/>
              </w:rPr>
            </w:pPr>
            <w:r w:rsidRPr="001019B3">
              <w:rPr>
                <w:rFonts w:ascii="Calibri" w:hAnsi="Calibri" w:cs="Calibri"/>
                <w:color w:val="FFFFFF"/>
                <w:sz w:val="28"/>
                <w:szCs w:val="28"/>
                <w:lang w:eastAsia="en-GB"/>
              </w:rPr>
              <w:t>Dylanwadu ar Ddysgwyr</w:t>
            </w:r>
          </w:p>
        </w:tc>
        <w:tc>
          <w:tcPr>
            <w:tcW w:w="2880" w:type="dxa"/>
            <w:tcBorders>
              <w:top w:val="nil"/>
              <w:left w:val="nil"/>
              <w:bottom w:val="single" w:sz="4" w:space="0" w:color="auto"/>
              <w:right w:val="single" w:sz="4" w:space="0" w:color="auto"/>
            </w:tcBorders>
            <w:shd w:val="clear" w:color="000000" w:fill="AECBD9"/>
            <w:vAlign w:val="center"/>
            <w:hideMark/>
          </w:tcPr>
          <w:p w14:paraId="54134F48" w14:textId="77777777" w:rsidR="00E75C06" w:rsidRPr="001019B3" w:rsidRDefault="00E75C06" w:rsidP="00FD7D6C">
            <w:pPr>
              <w:jc w:val="center"/>
              <w:rPr>
                <w:rFonts w:ascii="Calibri" w:hAnsi="Calibri" w:cs="Calibri"/>
                <w:color w:val="000000"/>
                <w:lang w:eastAsia="en-GB"/>
              </w:rPr>
            </w:pPr>
            <w:r w:rsidRPr="001019B3">
              <w:rPr>
                <w:rFonts w:ascii="Calibri" w:hAnsi="Calibri" w:cs="Calibri"/>
                <w:color w:val="000000"/>
                <w:lang w:eastAsia="en-GB"/>
              </w:rPr>
              <w:t>Herio a disgwyliadau</w:t>
            </w:r>
          </w:p>
        </w:tc>
        <w:tc>
          <w:tcPr>
            <w:tcW w:w="5620" w:type="dxa"/>
            <w:tcBorders>
              <w:top w:val="nil"/>
              <w:left w:val="nil"/>
              <w:bottom w:val="single" w:sz="4" w:space="0" w:color="auto"/>
              <w:right w:val="single" w:sz="4" w:space="0" w:color="auto"/>
            </w:tcBorders>
            <w:shd w:val="clear" w:color="000000" w:fill="C4D3DA"/>
            <w:vAlign w:val="center"/>
            <w:hideMark/>
          </w:tcPr>
          <w:p w14:paraId="03D56370" w14:textId="77777777" w:rsidR="00E75C06" w:rsidRPr="001019B3" w:rsidRDefault="00E75C06" w:rsidP="00FD7D6C">
            <w:pPr>
              <w:ind w:firstLineChars="100" w:firstLine="220"/>
              <w:rPr>
                <w:rFonts w:ascii="Calibri" w:hAnsi="Calibri" w:cs="Calibri"/>
                <w:color w:val="000000"/>
                <w:lang w:eastAsia="en-GB"/>
              </w:rPr>
            </w:pPr>
            <w:r>
              <w:rPr>
                <w:rFonts w:ascii="Calibri" w:hAnsi="Calibri" w:cs="Calibri"/>
                <w:color w:val="000000"/>
                <w:lang w:eastAsia="en-GB"/>
              </w:rPr>
              <w:t>M</w:t>
            </w:r>
            <w:r w:rsidRPr="001019B3">
              <w:rPr>
                <w:rFonts w:ascii="Calibri" w:hAnsi="Calibri" w:cs="Calibri"/>
                <w:color w:val="000000"/>
                <w:lang w:eastAsia="en-GB"/>
              </w:rPr>
              <w:t xml:space="preserve">ae’r athro’n gosod </w:t>
            </w:r>
            <w:r>
              <w:rPr>
                <w:rFonts w:ascii="Calibri" w:hAnsi="Calibri" w:cs="Calibri"/>
                <w:color w:val="000000"/>
                <w:lang w:eastAsia="en-GB"/>
              </w:rPr>
              <w:t xml:space="preserve">heriau a disgwyliadau </w:t>
            </w:r>
            <w:r w:rsidRPr="001019B3">
              <w:rPr>
                <w:rFonts w:ascii="Calibri" w:hAnsi="Calibri" w:cs="Calibri"/>
                <w:color w:val="000000"/>
                <w:lang w:eastAsia="en-GB"/>
              </w:rPr>
              <w:t>ar lefel briodol ar gyfer yr ystod o alluoedd a nodweddion sydd ymhlith y dysgwyr</w:t>
            </w:r>
            <w:r>
              <w:rPr>
                <w:rFonts w:ascii="Calibri" w:hAnsi="Calibri" w:cs="Calibri"/>
                <w:color w:val="000000"/>
                <w:lang w:eastAsia="en-GB"/>
              </w:rPr>
              <w:t>, gan eu hannog i gyflawni</w:t>
            </w:r>
            <w:r w:rsidRPr="001019B3">
              <w:rPr>
                <w:rFonts w:ascii="Calibri" w:hAnsi="Calibri" w:cs="Calibri"/>
                <w:color w:val="000000"/>
                <w:lang w:eastAsia="en-GB"/>
              </w:rPr>
              <w:t>.</w:t>
            </w:r>
          </w:p>
        </w:tc>
      </w:tr>
      <w:tr w:rsidR="00E75C06" w:rsidRPr="001019B3" w14:paraId="184750CA" w14:textId="77777777" w:rsidTr="00FD7D6C">
        <w:trPr>
          <w:trHeight w:val="855"/>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3E79C7F0" w14:textId="77777777" w:rsidR="00E75C06" w:rsidRPr="001019B3" w:rsidRDefault="00E75C06" w:rsidP="00FD7D6C">
            <w:pPr>
              <w:rPr>
                <w:rFonts w:ascii="Calibri" w:hAnsi="Calibri" w:cs="Calibri"/>
                <w:color w:val="FFFFFF"/>
                <w:sz w:val="36"/>
                <w:szCs w:val="36"/>
                <w:lang w:eastAsia="en-GB"/>
              </w:rPr>
            </w:pPr>
          </w:p>
        </w:tc>
        <w:tc>
          <w:tcPr>
            <w:tcW w:w="680" w:type="dxa"/>
            <w:vMerge/>
            <w:tcBorders>
              <w:top w:val="nil"/>
              <w:left w:val="single" w:sz="4" w:space="0" w:color="auto"/>
              <w:bottom w:val="single" w:sz="4" w:space="0" w:color="000000"/>
              <w:right w:val="single" w:sz="4" w:space="0" w:color="auto"/>
            </w:tcBorders>
            <w:vAlign w:val="center"/>
            <w:hideMark/>
          </w:tcPr>
          <w:p w14:paraId="60F8283D" w14:textId="77777777" w:rsidR="00E75C06" w:rsidRPr="001019B3" w:rsidRDefault="00E75C06" w:rsidP="00FD7D6C">
            <w:pPr>
              <w:rPr>
                <w:rFonts w:ascii="Calibri" w:hAnsi="Calibri" w:cs="Calibri"/>
                <w:color w:val="FFFFFF"/>
                <w:sz w:val="28"/>
                <w:szCs w:val="28"/>
                <w:lang w:eastAsia="en-GB"/>
              </w:rPr>
            </w:pPr>
          </w:p>
        </w:tc>
        <w:tc>
          <w:tcPr>
            <w:tcW w:w="2880" w:type="dxa"/>
            <w:tcBorders>
              <w:top w:val="nil"/>
              <w:left w:val="nil"/>
              <w:bottom w:val="single" w:sz="4" w:space="0" w:color="auto"/>
              <w:right w:val="single" w:sz="4" w:space="0" w:color="auto"/>
            </w:tcBorders>
            <w:shd w:val="clear" w:color="000000" w:fill="AECBD9"/>
            <w:vAlign w:val="center"/>
            <w:hideMark/>
          </w:tcPr>
          <w:p w14:paraId="2B2C9523" w14:textId="77777777" w:rsidR="00E75C06" w:rsidRPr="001019B3" w:rsidRDefault="00E75C06" w:rsidP="00FD7D6C">
            <w:pPr>
              <w:jc w:val="center"/>
              <w:rPr>
                <w:rFonts w:ascii="Calibri" w:hAnsi="Calibri" w:cs="Calibri"/>
                <w:color w:val="000000"/>
                <w:lang w:eastAsia="en-GB"/>
              </w:rPr>
            </w:pPr>
            <w:r w:rsidRPr="001019B3">
              <w:rPr>
                <w:rFonts w:ascii="Calibri" w:hAnsi="Calibri" w:cs="Calibri"/>
                <w:color w:val="000000"/>
                <w:lang w:eastAsia="en-GB"/>
              </w:rPr>
              <w:t xml:space="preserve">Gwrando ar ddysgwyr </w:t>
            </w:r>
          </w:p>
        </w:tc>
        <w:tc>
          <w:tcPr>
            <w:tcW w:w="5620" w:type="dxa"/>
            <w:tcBorders>
              <w:top w:val="nil"/>
              <w:left w:val="nil"/>
              <w:bottom w:val="single" w:sz="4" w:space="0" w:color="auto"/>
              <w:right w:val="single" w:sz="4" w:space="0" w:color="auto"/>
            </w:tcBorders>
            <w:shd w:val="clear" w:color="000000" w:fill="C4D3DA"/>
            <w:vAlign w:val="center"/>
            <w:hideMark/>
          </w:tcPr>
          <w:p w14:paraId="6862258C" w14:textId="77777777" w:rsidR="00E75C06" w:rsidRPr="001019B3" w:rsidRDefault="00E75C06" w:rsidP="00FD7D6C">
            <w:pPr>
              <w:ind w:firstLineChars="100" w:firstLine="220"/>
              <w:rPr>
                <w:rFonts w:ascii="Calibri" w:hAnsi="Calibri" w:cs="Calibri"/>
                <w:color w:val="000000"/>
                <w:lang w:eastAsia="en-GB"/>
              </w:rPr>
            </w:pPr>
            <w:r w:rsidRPr="001019B3">
              <w:rPr>
                <w:rFonts w:ascii="Calibri" w:hAnsi="Calibri" w:cs="Calibri"/>
                <w:color w:val="000000"/>
                <w:lang w:eastAsia="en-GB"/>
              </w:rPr>
              <w:t>Mae’r athro’n arddangos parodrwydd i geisio a gwrando ar farn dysgwyr, ac ystyried y farn honno, er mwyn eu cynnwys a’u hannog i gymryd rhan weithredol yn eu dysgu eu hunain.</w:t>
            </w:r>
          </w:p>
        </w:tc>
      </w:tr>
      <w:tr w:rsidR="00E75C06" w:rsidRPr="001019B3" w14:paraId="5FC2162B" w14:textId="77777777" w:rsidTr="00FD7D6C">
        <w:trPr>
          <w:trHeight w:val="855"/>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02F32290" w14:textId="77777777" w:rsidR="00E75C06" w:rsidRPr="001019B3" w:rsidRDefault="00E75C06" w:rsidP="00FD7D6C">
            <w:pPr>
              <w:rPr>
                <w:rFonts w:ascii="Calibri" w:hAnsi="Calibri" w:cs="Calibri"/>
                <w:color w:val="FFFFFF"/>
                <w:sz w:val="36"/>
                <w:szCs w:val="36"/>
                <w:lang w:eastAsia="en-GB"/>
              </w:rPr>
            </w:pPr>
          </w:p>
        </w:tc>
        <w:tc>
          <w:tcPr>
            <w:tcW w:w="680" w:type="dxa"/>
            <w:vMerge/>
            <w:tcBorders>
              <w:top w:val="nil"/>
              <w:left w:val="single" w:sz="4" w:space="0" w:color="auto"/>
              <w:bottom w:val="single" w:sz="4" w:space="0" w:color="000000"/>
              <w:right w:val="single" w:sz="4" w:space="0" w:color="auto"/>
            </w:tcBorders>
            <w:vAlign w:val="center"/>
            <w:hideMark/>
          </w:tcPr>
          <w:p w14:paraId="4481A53C" w14:textId="77777777" w:rsidR="00E75C06" w:rsidRPr="001019B3" w:rsidRDefault="00E75C06" w:rsidP="00FD7D6C">
            <w:pPr>
              <w:rPr>
                <w:rFonts w:ascii="Calibri" w:hAnsi="Calibri" w:cs="Calibri"/>
                <w:color w:val="FFFFFF"/>
                <w:sz w:val="28"/>
                <w:szCs w:val="28"/>
                <w:lang w:eastAsia="en-GB"/>
              </w:rPr>
            </w:pPr>
          </w:p>
        </w:tc>
        <w:tc>
          <w:tcPr>
            <w:tcW w:w="2880" w:type="dxa"/>
            <w:tcBorders>
              <w:top w:val="nil"/>
              <w:left w:val="nil"/>
              <w:bottom w:val="single" w:sz="4" w:space="0" w:color="auto"/>
              <w:right w:val="single" w:sz="4" w:space="0" w:color="auto"/>
            </w:tcBorders>
            <w:shd w:val="clear" w:color="000000" w:fill="AECBD9"/>
            <w:vAlign w:val="center"/>
            <w:hideMark/>
          </w:tcPr>
          <w:p w14:paraId="3CACCE1C" w14:textId="77777777" w:rsidR="00E75C06" w:rsidRPr="001019B3" w:rsidRDefault="00E75C06" w:rsidP="00FD7D6C">
            <w:pPr>
              <w:jc w:val="center"/>
              <w:rPr>
                <w:rFonts w:ascii="Calibri" w:hAnsi="Calibri" w:cs="Calibri"/>
                <w:color w:val="000000"/>
                <w:lang w:eastAsia="en-GB"/>
              </w:rPr>
            </w:pPr>
            <w:r w:rsidRPr="001019B3">
              <w:rPr>
                <w:rFonts w:ascii="Calibri" w:hAnsi="Calibri" w:cs="Calibri"/>
                <w:color w:val="000000"/>
                <w:lang w:eastAsia="en-GB"/>
              </w:rPr>
              <w:t xml:space="preserve">Dysgwyr yn arwain dysgu </w:t>
            </w:r>
          </w:p>
        </w:tc>
        <w:tc>
          <w:tcPr>
            <w:tcW w:w="5620" w:type="dxa"/>
            <w:tcBorders>
              <w:top w:val="nil"/>
              <w:left w:val="nil"/>
              <w:bottom w:val="single" w:sz="4" w:space="0" w:color="auto"/>
              <w:right w:val="single" w:sz="4" w:space="0" w:color="auto"/>
            </w:tcBorders>
            <w:shd w:val="clear" w:color="000000" w:fill="C4D3DA"/>
            <w:vAlign w:val="center"/>
            <w:hideMark/>
          </w:tcPr>
          <w:p w14:paraId="4C6BD473" w14:textId="77777777" w:rsidR="00E75C06" w:rsidRPr="001019B3" w:rsidRDefault="00E75C06" w:rsidP="00FD7D6C">
            <w:pPr>
              <w:ind w:firstLineChars="100" w:firstLine="220"/>
              <w:rPr>
                <w:rFonts w:ascii="Calibri" w:hAnsi="Calibri" w:cs="Calibri"/>
                <w:color w:val="000000"/>
                <w:lang w:eastAsia="en-GB"/>
              </w:rPr>
            </w:pPr>
            <w:r w:rsidRPr="001019B3">
              <w:rPr>
                <w:rFonts w:ascii="Calibri" w:hAnsi="Calibri" w:cs="Calibri"/>
                <w:color w:val="000000"/>
                <w:lang w:eastAsia="en-GB"/>
              </w:rPr>
              <w:t>Wrth gynllunio a chyf</w:t>
            </w:r>
            <w:r>
              <w:rPr>
                <w:rFonts w:ascii="Calibri" w:hAnsi="Calibri" w:cs="Calibri"/>
                <w:color w:val="000000"/>
                <w:lang w:eastAsia="en-GB"/>
              </w:rPr>
              <w:t>lwyno</w:t>
            </w:r>
            <w:r w:rsidRPr="001019B3">
              <w:rPr>
                <w:rFonts w:ascii="Calibri" w:hAnsi="Calibri" w:cs="Calibri"/>
                <w:color w:val="000000"/>
                <w:lang w:eastAsia="en-GB"/>
              </w:rPr>
              <w:t xml:space="preserve">, mae’r athro’n arddangos </w:t>
            </w:r>
            <w:r w:rsidRPr="001019B3">
              <w:rPr>
                <w:rFonts w:ascii="Calibri" w:hAnsi="Calibri" w:cs="Calibri"/>
                <w:color w:val="000000"/>
                <w:lang w:eastAsia="en-GB"/>
              </w:rPr>
              <w:br/>
              <w:t xml:space="preserve">ymwybyddiaeth o bwysigrwydd annog dysgwyr i </w:t>
            </w:r>
            <w:r>
              <w:rPr>
                <w:rFonts w:ascii="Calibri" w:hAnsi="Calibri" w:cs="Calibri"/>
                <w:color w:val="000000"/>
                <w:lang w:eastAsia="en-GB"/>
              </w:rPr>
              <w:t>ad</w:t>
            </w:r>
            <w:r w:rsidRPr="001019B3">
              <w:rPr>
                <w:rFonts w:ascii="Calibri" w:hAnsi="Calibri" w:cs="Calibri"/>
                <w:color w:val="000000"/>
                <w:lang w:eastAsia="en-GB"/>
              </w:rPr>
              <w:t>fyfyrio a</w:t>
            </w:r>
            <w:r>
              <w:rPr>
                <w:rFonts w:ascii="Calibri" w:hAnsi="Calibri" w:cs="Calibri"/>
                <w:color w:val="000000"/>
                <w:lang w:eastAsia="en-GB"/>
              </w:rPr>
              <w:t>r</w:t>
            </w:r>
            <w:r w:rsidRPr="001019B3">
              <w:rPr>
                <w:rFonts w:ascii="Calibri" w:hAnsi="Calibri" w:cs="Calibri"/>
                <w:color w:val="000000"/>
                <w:lang w:eastAsia="en-GB"/>
              </w:rPr>
              <w:t xml:space="preserve"> eu dysgu eu hunain.</w:t>
            </w:r>
          </w:p>
        </w:tc>
      </w:tr>
      <w:tr w:rsidR="00E75C06" w:rsidRPr="001019B3" w14:paraId="13E1AE96" w14:textId="77777777" w:rsidTr="00FD7D6C">
        <w:trPr>
          <w:trHeight w:val="570"/>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33D95A05" w14:textId="77777777" w:rsidR="00E75C06" w:rsidRPr="001019B3" w:rsidRDefault="00E75C06" w:rsidP="00FD7D6C">
            <w:pPr>
              <w:rPr>
                <w:rFonts w:ascii="Calibri" w:hAnsi="Calibri" w:cs="Calibri"/>
                <w:color w:val="FFFFFF"/>
                <w:sz w:val="36"/>
                <w:szCs w:val="36"/>
                <w:lang w:eastAsia="en-GB"/>
              </w:rPr>
            </w:pPr>
          </w:p>
        </w:tc>
        <w:tc>
          <w:tcPr>
            <w:tcW w:w="680" w:type="dxa"/>
            <w:vMerge/>
            <w:tcBorders>
              <w:top w:val="nil"/>
              <w:left w:val="single" w:sz="4" w:space="0" w:color="auto"/>
              <w:bottom w:val="single" w:sz="4" w:space="0" w:color="000000"/>
              <w:right w:val="single" w:sz="4" w:space="0" w:color="auto"/>
            </w:tcBorders>
            <w:vAlign w:val="center"/>
            <w:hideMark/>
          </w:tcPr>
          <w:p w14:paraId="345F48F6" w14:textId="77777777" w:rsidR="00E75C06" w:rsidRPr="001019B3" w:rsidRDefault="00E75C06" w:rsidP="00FD7D6C">
            <w:pPr>
              <w:rPr>
                <w:rFonts w:ascii="Calibri" w:hAnsi="Calibri" w:cs="Calibri"/>
                <w:color w:val="FFFFFF"/>
                <w:sz w:val="28"/>
                <w:szCs w:val="28"/>
                <w:lang w:eastAsia="en-GB"/>
              </w:rPr>
            </w:pPr>
          </w:p>
        </w:tc>
        <w:tc>
          <w:tcPr>
            <w:tcW w:w="2880" w:type="dxa"/>
            <w:tcBorders>
              <w:top w:val="nil"/>
              <w:left w:val="nil"/>
              <w:bottom w:val="single" w:sz="4" w:space="0" w:color="auto"/>
              <w:right w:val="single" w:sz="4" w:space="0" w:color="auto"/>
            </w:tcBorders>
            <w:shd w:val="clear" w:color="000000" w:fill="AECBD9"/>
            <w:vAlign w:val="center"/>
            <w:hideMark/>
          </w:tcPr>
          <w:p w14:paraId="467EC25C" w14:textId="77777777" w:rsidR="00E75C06" w:rsidRPr="001019B3" w:rsidRDefault="00E75C06" w:rsidP="00FD7D6C">
            <w:pPr>
              <w:jc w:val="center"/>
              <w:rPr>
                <w:rFonts w:ascii="Calibri" w:hAnsi="Calibri" w:cs="Calibri"/>
                <w:color w:val="000000"/>
                <w:lang w:eastAsia="en-GB"/>
              </w:rPr>
            </w:pPr>
            <w:r w:rsidRPr="001019B3">
              <w:rPr>
                <w:rFonts w:ascii="Calibri" w:hAnsi="Calibri" w:cs="Calibri"/>
                <w:color w:val="000000"/>
                <w:lang w:eastAsia="en-GB"/>
              </w:rPr>
              <w:t xml:space="preserve">Ymdrech barhaus a gwydnwch dysgwyr </w:t>
            </w:r>
          </w:p>
        </w:tc>
        <w:tc>
          <w:tcPr>
            <w:tcW w:w="5620" w:type="dxa"/>
            <w:tcBorders>
              <w:top w:val="nil"/>
              <w:left w:val="nil"/>
              <w:bottom w:val="single" w:sz="4" w:space="0" w:color="auto"/>
              <w:right w:val="single" w:sz="4" w:space="0" w:color="auto"/>
            </w:tcBorders>
            <w:shd w:val="clear" w:color="000000" w:fill="C4D3DA"/>
            <w:vAlign w:val="center"/>
            <w:hideMark/>
          </w:tcPr>
          <w:p w14:paraId="07F317B8" w14:textId="77777777" w:rsidR="00E75C06" w:rsidRPr="001019B3" w:rsidRDefault="00E75C06" w:rsidP="00FD7D6C">
            <w:pPr>
              <w:ind w:firstLineChars="100" w:firstLine="220"/>
              <w:rPr>
                <w:rFonts w:ascii="Calibri" w:hAnsi="Calibri" w:cs="Calibri"/>
                <w:color w:val="000000"/>
                <w:lang w:eastAsia="en-GB"/>
              </w:rPr>
            </w:pPr>
            <w:r w:rsidRPr="001019B3">
              <w:rPr>
                <w:rFonts w:ascii="Calibri" w:hAnsi="Calibri" w:cs="Calibri"/>
                <w:color w:val="000000"/>
                <w:lang w:eastAsia="en-GB"/>
              </w:rPr>
              <w:t>Mae’r athro’n hyrwyddo hunanysgogi a hunangyfeirio ymhlith dysgwyr, ac yn eu cefnogi i weithredu hynny wrth ddysgu.</w:t>
            </w:r>
          </w:p>
        </w:tc>
      </w:tr>
      <w:tr w:rsidR="00E75C06" w:rsidRPr="001019B3" w14:paraId="7E26C85B" w14:textId="77777777" w:rsidTr="00FD7D6C">
        <w:trPr>
          <w:trHeight w:val="855"/>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53F36192" w14:textId="77777777" w:rsidR="00E75C06" w:rsidRPr="001019B3" w:rsidRDefault="00E75C06" w:rsidP="00FD7D6C">
            <w:pPr>
              <w:rPr>
                <w:rFonts w:ascii="Calibri" w:hAnsi="Calibri" w:cs="Calibri"/>
                <w:color w:val="FFFFFF"/>
                <w:sz w:val="36"/>
                <w:szCs w:val="36"/>
                <w:lang w:eastAsia="en-GB"/>
              </w:rPr>
            </w:pPr>
          </w:p>
        </w:tc>
        <w:tc>
          <w:tcPr>
            <w:tcW w:w="680" w:type="dxa"/>
            <w:vMerge/>
            <w:tcBorders>
              <w:top w:val="nil"/>
              <w:left w:val="single" w:sz="4" w:space="0" w:color="auto"/>
              <w:bottom w:val="single" w:sz="4" w:space="0" w:color="000000"/>
              <w:right w:val="single" w:sz="4" w:space="0" w:color="auto"/>
            </w:tcBorders>
            <w:vAlign w:val="center"/>
            <w:hideMark/>
          </w:tcPr>
          <w:p w14:paraId="3AF2F6E8" w14:textId="77777777" w:rsidR="00E75C06" w:rsidRPr="001019B3" w:rsidRDefault="00E75C06" w:rsidP="00FD7D6C">
            <w:pPr>
              <w:rPr>
                <w:rFonts w:ascii="Calibri" w:hAnsi="Calibri" w:cs="Calibri"/>
                <w:color w:val="FFFFFF"/>
                <w:sz w:val="28"/>
                <w:szCs w:val="28"/>
                <w:lang w:eastAsia="en-GB"/>
              </w:rPr>
            </w:pPr>
          </w:p>
        </w:tc>
        <w:tc>
          <w:tcPr>
            <w:tcW w:w="2880" w:type="dxa"/>
            <w:tcBorders>
              <w:top w:val="nil"/>
              <w:left w:val="nil"/>
              <w:bottom w:val="single" w:sz="4" w:space="0" w:color="auto"/>
              <w:right w:val="single" w:sz="4" w:space="0" w:color="auto"/>
            </w:tcBorders>
            <w:shd w:val="clear" w:color="000000" w:fill="AECBD9"/>
            <w:vAlign w:val="center"/>
            <w:hideMark/>
          </w:tcPr>
          <w:p w14:paraId="15F6E618" w14:textId="77777777" w:rsidR="00E75C06" w:rsidRPr="001019B3" w:rsidRDefault="00E75C06" w:rsidP="00FD7D6C">
            <w:pPr>
              <w:jc w:val="center"/>
              <w:rPr>
                <w:rFonts w:ascii="Calibri" w:hAnsi="Calibri" w:cs="Calibri"/>
                <w:color w:val="000000"/>
                <w:lang w:eastAsia="en-GB"/>
              </w:rPr>
            </w:pPr>
            <w:r w:rsidRPr="001019B3">
              <w:rPr>
                <w:rFonts w:ascii="Calibri" w:hAnsi="Calibri" w:cs="Calibri"/>
                <w:color w:val="000000"/>
                <w:lang w:eastAsia="en-GB"/>
              </w:rPr>
              <w:t xml:space="preserve">Myfyrio ar ddysgu </w:t>
            </w:r>
          </w:p>
        </w:tc>
        <w:tc>
          <w:tcPr>
            <w:tcW w:w="5620" w:type="dxa"/>
            <w:tcBorders>
              <w:top w:val="nil"/>
              <w:left w:val="nil"/>
              <w:bottom w:val="single" w:sz="4" w:space="0" w:color="auto"/>
              <w:right w:val="single" w:sz="4" w:space="0" w:color="auto"/>
            </w:tcBorders>
            <w:shd w:val="clear" w:color="000000" w:fill="C4D3DA"/>
            <w:vAlign w:val="center"/>
            <w:hideMark/>
          </w:tcPr>
          <w:p w14:paraId="3BE5E8F5" w14:textId="77777777" w:rsidR="00E75C06" w:rsidRPr="001019B3" w:rsidRDefault="00E75C06" w:rsidP="00FD7D6C">
            <w:pPr>
              <w:ind w:firstLineChars="100" w:firstLine="220"/>
              <w:rPr>
                <w:rFonts w:ascii="Calibri" w:hAnsi="Calibri" w:cs="Calibri"/>
                <w:color w:val="000000"/>
                <w:lang w:eastAsia="en-GB"/>
              </w:rPr>
            </w:pPr>
            <w:r w:rsidRPr="001019B3">
              <w:rPr>
                <w:rFonts w:ascii="Calibri" w:hAnsi="Calibri" w:cs="Calibri"/>
                <w:color w:val="000000"/>
                <w:lang w:eastAsia="en-GB"/>
              </w:rPr>
              <w:t xml:space="preserve">Wrth gynllunio, mae’r athro’n arddangos ymwybyddiaeth o bwysigrwydd annog dysgwyr i </w:t>
            </w:r>
            <w:r>
              <w:rPr>
                <w:rFonts w:ascii="Calibri" w:hAnsi="Calibri" w:cs="Calibri"/>
                <w:color w:val="000000"/>
                <w:lang w:eastAsia="en-GB"/>
              </w:rPr>
              <w:t>ad</w:t>
            </w:r>
            <w:r w:rsidRPr="001019B3">
              <w:rPr>
                <w:rFonts w:ascii="Calibri" w:hAnsi="Calibri" w:cs="Calibri"/>
                <w:color w:val="000000"/>
                <w:lang w:eastAsia="en-GB"/>
              </w:rPr>
              <w:t>fyfyrio a</w:t>
            </w:r>
            <w:r>
              <w:rPr>
                <w:rFonts w:ascii="Calibri" w:hAnsi="Calibri" w:cs="Calibri"/>
                <w:color w:val="000000"/>
                <w:lang w:eastAsia="en-GB"/>
              </w:rPr>
              <w:t>r</w:t>
            </w:r>
            <w:r w:rsidRPr="001019B3">
              <w:rPr>
                <w:rFonts w:ascii="Calibri" w:hAnsi="Calibri" w:cs="Calibri"/>
                <w:color w:val="000000"/>
                <w:lang w:eastAsia="en-GB"/>
              </w:rPr>
              <w:t xml:space="preserve"> ymddygiadau dysgu a rhagolygon dysgu a’u gwerthuso.</w:t>
            </w:r>
          </w:p>
        </w:tc>
      </w:tr>
      <w:tr w:rsidR="00E75C06" w:rsidRPr="001019B3" w14:paraId="381875F6" w14:textId="77777777" w:rsidTr="00FD7D6C">
        <w:trPr>
          <w:trHeight w:val="855"/>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30E14498" w14:textId="77777777" w:rsidR="00E75C06" w:rsidRPr="001019B3" w:rsidRDefault="00E75C06" w:rsidP="00FD7D6C">
            <w:pPr>
              <w:rPr>
                <w:rFonts w:ascii="Calibri" w:hAnsi="Calibri" w:cs="Calibri"/>
                <w:color w:val="FFFFFF"/>
                <w:sz w:val="36"/>
                <w:szCs w:val="36"/>
                <w:lang w:eastAsia="en-GB"/>
              </w:rPr>
            </w:pPr>
          </w:p>
        </w:tc>
        <w:tc>
          <w:tcPr>
            <w:tcW w:w="680" w:type="dxa"/>
            <w:vMerge/>
            <w:tcBorders>
              <w:top w:val="nil"/>
              <w:left w:val="single" w:sz="4" w:space="0" w:color="auto"/>
              <w:bottom w:val="single" w:sz="4" w:space="0" w:color="000000"/>
              <w:right w:val="single" w:sz="4" w:space="0" w:color="auto"/>
            </w:tcBorders>
            <w:vAlign w:val="center"/>
            <w:hideMark/>
          </w:tcPr>
          <w:p w14:paraId="4D1146AC" w14:textId="77777777" w:rsidR="00E75C06" w:rsidRPr="001019B3" w:rsidRDefault="00E75C06" w:rsidP="00FD7D6C">
            <w:pPr>
              <w:rPr>
                <w:rFonts w:ascii="Calibri" w:hAnsi="Calibri" w:cs="Calibri"/>
                <w:color w:val="FFFFFF"/>
                <w:sz w:val="28"/>
                <w:szCs w:val="28"/>
                <w:lang w:eastAsia="en-GB"/>
              </w:rPr>
            </w:pPr>
          </w:p>
        </w:tc>
        <w:tc>
          <w:tcPr>
            <w:tcW w:w="2880" w:type="dxa"/>
            <w:tcBorders>
              <w:top w:val="nil"/>
              <w:left w:val="nil"/>
              <w:bottom w:val="nil"/>
              <w:right w:val="single" w:sz="4" w:space="0" w:color="auto"/>
            </w:tcBorders>
            <w:shd w:val="clear" w:color="000000" w:fill="AECBD9"/>
            <w:vAlign w:val="center"/>
            <w:hideMark/>
          </w:tcPr>
          <w:p w14:paraId="2AD10AF4" w14:textId="77777777" w:rsidR="00E75C06" w:rsidRPr="001019B3" w:rsidRDefault="00E75C06" w:rsidP="00FD7D6C">
            <w:pPr>
              <w:jc w:val="center"/>
              <w:rPr>
                <w:rFonts w:ascii="Calibri" w:hAnsi="Calibri" w:cs="Calibri"/>
                <w:color w:val="000000"/>
                <w:lang w:eastAsia="en-GB"/>
              </w:rPr>
            </w:pPr>
            <w:r w:rsidRPr="001019B3">
              <w:rPr>
                <w:rFonts w:ascii="Calibri" w:hAnsi="Calibri" w:cs="Calibri"/>
                <w:color w:val="000000"/>
                <w:lang w:eastAsia="en-GB"/>
              </w:rPr>
              <w:t xml:space="preserve">Deilliannau dysgu a lles </w:t>
            </w:r>
          </w:p>
        </w:tc>
        <w:tc>
          <w:tcPr>
            <w:tcW w:w="5620" w:type="dxa"/>
            <w:tcBorders>
              <w:top w:val="nil"/>
              <w:left w:val="nil"/>
              <w:bottom w:val="nil"/>
              <w:right w:val="single" w:sz="4" w:space="0" w:color="auto"/>
            </w:tcBorders>
            <w:shd w:val="clear" w:color="000000" w:fill="C4D3DA"/>
            <w:vAlign w:val="center"/>
            <w:hideMark/>
          </w:tcPr>
          <w:p w14:paraId="309DFDA5" w14:textId="77777777" w:rsidR="00E75C06" w:rsidRPr="001019B3" w:rsidRDefault="00E75C06" w:rsidP="00FD7D6C">
            <w:pPr>
              <w:ind w:firstLineChars="100" w:firstLine="220"/>
              <w:rPr>
                <w:rFonts w:ascii="Calibri" w:hAnsi="Calibri" w:cs="Calibri"/>
                <w:color w:val="000000"/>
                <w:lang w:eastAsia="en-GB"/>
              </w:rPr>
            </w:pPr>
            <w:r w:rsidRPr="001019B3">
              <w:rPr>
                <w:rFonts w:ascii="Calibri" w:hAnsi="Calibri" w:cs="Calibri"/>
                <w:color w:val="000000"/>
                <w:lang w:eastAsia="en-GB"/>
              </w:rPr>
              <w:t>Mae’r athro’n codi ymwybyddiaeth o sut mae profiadau dysgu a deilliannau perfformiad o safon uchel yn arwain at well dysgu a gwell synnwyr o les.</w:t>
            </w:r>
          </w:p>
        </w:tc>
      </w:tr>
      <w:tr w:rsidR="00E75C06" w:rsidRPr="001019B3" w14:paraId="1CDB690F" w14:textId="77777777" w:rsidTr="00FD7D6C">
        <w:trPr>
          <w:trHeight w:val="360"/>
        </w:trPr>
        <w:tc>
          <w:tcPr>
            <w:tcW w:w="1420" w:type="dxa"/>
            <w:gridSpan w:val="2"/>
            <w:vMerge w:val="restart"/>
            <w:tcBorders>
              <w:top w:val="single" w:sz="4" w:space="0" w:color="auto"/>
              <w:left w:val="single" w:sz="4" w:space="0" w:color="auto"/>
              <w:bottom w:val="single" w:sz="4" w:space="0" w:color="000000"/>
              <w:right w:val="single" w:sz="4" w:space="0" w:color="000000"/>
            </w:tcBorders>
            <w:shd w:val="clear" w:color="000000" w:fill="129AA6"/>
            <w:textDirection w:val="btLr"/>
            <w:vAlign w:val="center"/>
            <w:hideMark/>
          </w:tcPr>
          <w:p w14:paraId="1D724219" w14:textId="77777777" w:rsidR="00E75C06" w:rsidRPr="001019B3" w:rsidRDefault="00E75C06" w:rsidP="00FD7D6C">
            <w:pPr>
              <w:jc w:val="center"/>
              <w:rPr>
                <w:rFonts w:ascii="Calibri" w:hAnsi="Calibri" w:cs="Calibri"/>
                <w:color w:val="FFFFFF"/>
                <w:sz w:val="36"/>
                <w:szCs w:val="36"/>
                <w:lang w:eastAsia="en-GB"/>
              </w:rPr>
            </w:pPr>
            <w:r w:rsidRPr="001019B3">
              <w:rPr>
                <w:rFonts w:ascii="Calibri" w:hAnsi="Calibri" w:cs="Calibri"/>
                <w:color w:val="FFFFFF"/>
                <w:sz w:val="36"/>
                <w:szCs w:val="36"/>
                <w:lang w:eastAsia="en-GB"/>
              </w:rPr>
              <w:t>Cydweithredu</w:t>
            </w:r>
          </w:p>
        </w:tc>
        <w:tc>
          <w:tcPr>
            <w:tcW w:w="8500" w:type="dxa"/>
            <w:gridSpan w:val="2"/>
            <w:tcBorders>
              <w:top w:val="single" w:sz="4" w:space="0" w:color="auto"/>
              <w:left w:val="nil"/>
              <w:bottom w:val="single" w:sz="4" w:space="0" w:color="auto"/>
              <w:right w:val="nil"/>
            </w:tcBorders>
            <w:shd w:val="clear" w:color="000000" w:fill="129AA6"/>
            <w:vAlign w:val="center"/>
            <w:hideMark/>
          </w:tcPr>
          <w:p w14:paraId="435E89DB" w14:textId="77777777" w:rsidR="00E75C06" w:rsidRPr="001019B3" w:rsidRDefault="00E75C06" w:rsidP="00FD7D6C">
            <w:pPr>
              <w:jc w:val="center"/>
              <w:rPr>
                <w:rFonts w:ascii="Calibri" w:hAnsi="Calibri" w:cs="Calibri"/>
                <w:color w:val="FFFFFF"/>
                <w:sz w:val="28"/>
                <w:szCs w:val="28"/>
                <w:lang w:eastAsia="en-GB"/>
              </w:rPr>
            </w:pPr>
            <w:r w:rsidRPr="001019B3">
              <w:rPr>
                <w:rFonts w:ascii="Calibri" w:hAnsi="Calibri" w:cs="Calibri"/>
                <w:color w:val="FFFFFF"/>
                <w:sz w:val="28"/>
                <w:szCs w:val="28"/>
                <w:lang w:eastAsia="en-GB"/>
              </w:rPr>
              <w:t>Cydweithredu</w:t>
            </w:r>
          </w:p>
        </w:tc>
      </w:tr>
      <w:tr w:rsidR="00E75C06" w:rsidRPr="001019B3" w14:paraId="3FE1A9CF" w14:textId="77777777" w:rsidTr="00FD7D6C">
        <w:trPr>
          <w:trHeight w:val="855"/>
        </w:trPr>
        <w:tc>
          <w:tcPr>
            <w:tcW w:w="1420" w:type="dxa"/>
            <w:gridSpan w:val="2"/>
            <w:vMerge/>
            <w:tcBorders>
              <w:top w:val="single" w:sz="4" w:space="0" w:color="auto"/>
              <w:left w:val="single" w:sz="4" w:space="0" w:color="auto"/>
              <w:bottom w:val="single" w:sz="4" w:space="0" w:color="000000"/>
              <w:right w:val="single" w:sz="4" w:space="0" w:color="000000"/>
            </w:tcBorders>
            <w:vAlign w:val="center"/>
            <w:hideMark/>
          </w:tcPr>
          <w:p w14:paraId="285A1767" w14:textId="77777777" w:rsidR="00E75C06" w:rsidRPr="001019B3" w:rsidRDefault="00E75C06" w:rsidP="00FD7D6C">
            <w:pPr>
              <w:rPr>
                <w:rFonts w:ascii="Calibri" w:hAnsi="Calibri" w:cs="Calibri"/>
                <w:color w:val="FFFFFF"/>
                <w:sz w:val="36"/>
                <w:szCs w:val="36"/>
                <w:lang w:eastAsia="en-GB"/>
              </w:rPr>
            </w:pPr>
          </w:p>
        </w:tc>
        <w:tc>
          <w:tcPr>
            <w:tcW w:w="2880" w:type="dxa"/>
            <w:tcBorders>
              <w:top w:val="nil"/>
              <w:left w:val="nil"/>
              <w:bottom w:val="single" w:sz="4" w:space="0" w:color="auto"/>
              <w:right w:val="single" w:sz="4" w:space="0" w:color="auto"/>
            </w:tcBorders>
            <w:shd w:val="clear" w:color="000000" w:fill="AED6D9"/>
            <w:vAlign w:val="center"/>
            <w:hideMark/>
          </w:tcPr>
          <w:p w14:paraId="234091AD" w14:textId="77777777" w:rsidR="00E75C06" w:rsidRPr="001019B3" w:rsidRDefault="00E75C06" w:rsidP="00FD7D6C">
            <w:pPr>
              <w:jc w:val="center"/>
              <w:rPr>
                <w:rFonts w:ascii="Calibri" w:hAnsi="Calibri" w:cs="Calibri"/>
                <w:color w:val="000000"/>
                <w:lang w:eastAsia="en-GB"/>
              </w:rPr>
            </w:pPr>
            <w:r w:rsidRPr="001019B3">
              <w:rPr>
                <w:rFonts w:ascii="Calibri" w:hAnsi="Calibri" w:cs="Calibri"/>
                <w:color w:val="000000"/>
                <w:lang w:eastAsia="en-GB"/>
              </w:rPr>
              <w:t xml:space="preserve">Ceisio cyngor a chymorth </w:t>
            </w:r>
          </w:p>
        </w:tc>
        <w:tc>
          <w:tcPr>
            <w:tcW w:w="5620" w:type="dxa"/>
            <w:tcBorders>
              <w:top w:val="nil"/>
              <w:left w:val="nil"/>
              <w:bottom w:val="single" w:sz="4" w:space="0" w:color="auto"/>
              <w:right w:val="single" w:sz="4" w:space="0" w:color="auto"/>
            </w:tcBorders>
            <w:shd w:val="clear" w:color="000000" w:fill="C3D8D9"/>
            <w:vAlign w:val="center"/>
            <w:hideMark/>
          </w:tcPr>
          <w:p w14:paraId="7F2169B8" w14:textId="77777777" w:rsidR="00E75C06" w:rsidRPr="001019B3" w:rsidRDefault="00E75C06" w:rsidP="00FD7D6C">
            <w:pPr>
              <w:ind w:firstLineChars="100" w:firstLine="220"/>
              <w:rPr>
                <w:rFonts w:ascii="Calibri" w:hAnsi="Calibri" w:cs="Calibri"/>
                <w:color w:val="000000"/>
                <w:lang w:eastAsia="en-GB"/>
              </w:rPr>
            </w:pPr>
            <w:r w:rsidRPr="001019B3">
              <w:rPr>
                <w:rFonts w:ascii="Calibri" w:hAnsi="Calibri" w:cs="Calibri"/>
                <w:color w:val="000000"/>
                <w:lang w:eastAsia="en-GB"/>
              </w:rPr>
              <w:t>Mae’r athro’n mynd ati i geisio ac ym</w:t>
            </w:r>
            <w:r>
              <w:rPr>
                <w:rFonts w:ascii="Calibri" w:hAnsi="Calibri" w:cs="Calibri"/>
                <w:color w:val="000000"/>
                <w:lang w:eastAsia="en-GB"/>
              </w:rPr>
              <w:t>gysylltu</w:t>
            </w:r>
            <w:r w:rsidRPr="001019B3">
              <w:rPr>
                <w:rFonts w:ascii="Calibri" w:hAnsi="Calibri" w:cs="Calibri"/>
                <w:color w:val="000000"/>
                <w:lang w:eastAsia="en-GB"/>
              </w:rPr>
              <w:t xml:space="preserve"> â chefnogaeth o ystod </w:t>
            </w:r>
            <w:r>
              <w:rPr>
                <w:rFonts w:ascii="Calibri" w:hAnsi="Calibri" w:cs="Calibri"/>
                <w:color w:val="000000"/>
                <w:lang w:eastAsia="en-GB"/>
              </w:rPr>
              <w:t xml:space="preserve">o </w:t>
            </w:r>
            <w:r w:rsidRPr="001019B3">
              <w:rPr>
                <w:rFonts w:ascii="Calibri" w:hAnsi="Calibri" w:cs="Calibri"/>
                <w:color w:val="000000"/>
                <w:lang w:eastAsia="en-GB"/>
              </w:rPr>
              <w:t xml:space="preserve">ffynonellau ffurfiol ac anffurfiol. Mae hyn yn cynnwys arsylwi a dysgu fel tîm, </w:t>
            </w:r>
            <w:r>
              <w:rPr>
                <w:rFonts w:ascii="Calibri" w:hAnsi="Calibri" w:cs="Calibri"/>
                <w:color w:val="000000"/>
                <w:lang w:eastAsia="en-GB"/>
              </w:rPr>
              <w:t>gan</w:t>
            </w:r>
            <w:r w:rsidRPr="001019B3">
              <w:rPr>
                <w:rFonts w:ascii="Calibri" w:hAnsi="Calibri" w:cs="Calibri"/>
                <w:color w:val="000000"/>
                <w:lang w:eastAsia="en-GB"/>
              </w:rPr>
              <w:t xml:space="preserve"> arddangos mwy a mwy o annibyniaeth.</w:t>
            </w:r>
          </w:p>
        </w:tc>
      </w:tr>
      <w:tr w:rsidR="00E75C06" w:rsidRPr="001019B3" w14:paraId="5814DC96" w14:textId="77777777" w:rsidTr="00FD7D6C">
        <w:trPr>
          <w:trHeight w:val="1140"/>
        </w:trPr>
        <w:tc>
          <w:tcPr>
            <w:tcW w:w="1420" w:type="dxa"/>
            <w:gridSpan w:val="2"/>
            <w:vMerge/>
            <w:tcBorders>
              <w:top w:val="single" w:sz="4" w:space="0" w:color="auto"/>
              <w:left w:val="single" w:sz="4" w:space="0" w:color="auto"/>
              <w:bottom w:val="single" w:sz="4" w:space="0" w:color="000000"/>
              <w:right w:val="single" w:sz="4" w:space="0" w:color="000000"/>
            </w:tcBorders>
            <w:vAlign w:val="center"/>
            <w:hideMark/>
          </w:tcPr>
          <w:p w14:paraId="4F3C4EAD" w14:textId="77777777" w:rsidR="00E75C06" w:rsidRPr="001019B3" w:rsidRDefault="00E75C06" w:rsidP="00FD7D6C">
            <w:pPr>
              <w:rPr>
                <w:rFonts w:ascii="Calibri" w:hAnsi="Calibri" w:cs="Calibri"/>
                <w:color w:val="FFFFFF"/>
                <w:sz w:val="36"/>
                <w:szCs w:val="36"/>
                <w:lang w:eastAsia="en-GB"/>
              </w:rPr>
            </w:pPr>
          </w:p>
        </w:tc>
        <w:tc>
          <w:tcPr>
            <w:tcW w:w="2880" w:type="dxa"/>
            <w:tcBorders>
              <w:top w:val="nil"/>
              <w:left w:val="nil"/>
              <w:bottom w:val="single" w:sz="4" w:space="0" w:color="auto"/>
              <w:right w:val="single" w:sz="4" w:space="0" w:color="auto"/>
            </w:tcBorders>
            <w:shd w:val="clear" w:color="000000" w:fill="AED6D9"/>
            <w:vAlign w:val="center"/>
            <w:hideMark/>
          </w:tcPr>
          <w:p w14:paraId="57A332F0" w14:textId="77777777" w:rsidR="00E75C06" w:rsidRPr="001019B3" w:rsidRDefault="00E75C06" w:rsidP="00FD7D6C">
            <w:pPr>
              <w:jc w:val="center"/>
              <w:rPr>
                <w:rFonts w:ascii="Calibri" w:hAnsi="Calibri" w:cs="Calibri"/>
                <w:color w:val="000000"/>
                <w:lang w:eastAsia="en-GB"/>
              </w:rPr>
            </w:pPr>
            <w:r w:rsidRPr="001019B3">
              <w:rPr>
                <w:rFonts w:ascii="Calibri" w:hAnsi="Calibri" w:cs="Calibri"/>
                <w:color w:val="000000"/>
                <w:lang w:eastAsia="en-GB"/>
              </w:rPr>
              <w:t xml:space="preserve">Gweithio gyda chydweithwyr yn yr ysgol </w:t>
            </w:r>
          </w:p>
        </w:tc>
        <w:tc>
          <w:tcPr>
            <w:tcW w:w="5620" w:type="dxa"/>
            <w:tcBorders>
              <w:top w:val="nil"/>
              <w:left w:val="nil"/>
              <w:bottom w:val="single" w:sz="4" w:space="0" w:color="auto"/>
              <w:right w:val="single" w:sz="4" w:space="0" w:color="auto"/>
            </w:tcBorders>
            <w:shd w:val="clear" w:color="000000" w:fill="C3D8D9"/>
            <w:vAlign w:val="center"/>
            <w:hideMark/>
          </w:tcPr>
          <w:p w14:paraId="2AE61733" w14:textId="77777777" w:rsidR="00E75C06" w:rsidRPr="001019B3" w:rsidRDefault="00E75C06" w:rsidP="00FD7D6C">
            <w:pPr>
              <w:ind w:firstLineChars="100" w:firstLine="220"/>
              <w:rPr>
                <w:rFonts w:ascii="Calibri" w:hAnsi="Calibri" w:cs="Calibri"/>
                <w:color w:val="000000"/>
                <w:lang w:eastAsia="en-GB"/>
              </w:rPr>
            </w:pPr>
            <w:r w:rsidRPr="001019B3">
              <w:rPr>
                <w:rFonts w:ascii="Calibri" w:hAnsi="Calibri" w:cs="Calibri"/>
                <w:color w:val="000000"/>
                <w:lang w:eastAsia="en-GB"/>
              </w:rPr>
              <w:t>Mae gweithio’n drefnus ac yn adeiladol gydag ystod o gydweithwyr i wella profiad dysgwyr yn nodwedd gyson o waith yr athro. M</w:t>
            </w:r>
            <w:r>
              <w:rPr>
                <w:rFonts w:ascii="Calibri" w:hAnsi="Calibri" w:cs="Calibri"/>
                <w:color w:val="000000"/>
                <w:lang w:eastAsia="en-GB"/>
              </w:rPr>
              <w:t>ae’r gwaith o adfyfyrio</w:t>
            </w:r>
            <w:r w:rsidRPr="001019B3">
              <w:rPr>
                <w:rFonts w:ascii="Calibri" w:hAnsi="Calibri" w:cs="Calibri"/>
                <w:color w:val="000000"/>
                <w:lang w:eastAsia="en-GB"/>
              </w:rPr>
              <w:t xml:space="preserve"> ar ddatblygu arbenigedd</w:t>
            </w:r>
            <w:r>
              <w:rPr>
                <w:rFonts w:ascii="Calibri" w:hAnsi="Calibri" w:cs="Calibri"/>
                <w:color w:val="000000"/>
                <w:lang w:eastAsia="en-GB"/>
              </w:rPr>
              <w:t xml:space="preserve"> </w:t>
            </w:r>
            <w:r w:rsidRPr="001019B3">
              <w:rPr>
                <w:rFonts w:ascii="Calibri" w:hAnsi="Calibri" w:cs="Calibri"/>
                <w:color w:val="000000"/>
                <w:lang w:eastAsia="en-GB"/>
              </w:rPr>
              <w:t>wedi’i strwythuro</w:t>
            </w:r>
            <w:r>
              <w:rPr>
                <w:rFonts w:ascii="Calibri" w:hAnsi="Calibri" w:cs="Calibri"/>
                <w:color w:val="000000"/>
                <w:lang w:eastAsia="en-GB"/>
              </w:rPr>
              <w:t>’</w:t>
            </w:r>
            <w:r w:rsidRPr="001019B3">
              <w:rPr>
                <w:rFonts w:ascii="Calibri" w:hAnsi="Calibri" w:cs="Calibri"/>
                <w:color w:val="000000"/>
                <w:lang w:eastAsia="en-GB"/>
              </w:rPr>
              <w:t xml:space="preserve">n broses bersonol neu gydweithredol, fel </w:t>
            </w:r>
            <w:r>
              <w:rPr>
                <w:rFonts w:ascii="Calibri" w:hAnsi="Calibri" w:cs="Calibri"/>
                <w:color w:val="000000"/>
                <w:lang w:eastAsia="en-GB"/>
              </w:rPr>
              <w:t>y bo</w:t>
            </w:r>
            <w:r w:rsidRPr="001019B3">
              <w:rPr>
                <w:rFonts w:ascii="Calibri" w:hAnsi="Calibri" w:cs="Calibri"/>
                <w:color w:val="000000"/>
                <w:lang w:eastAsia="en-GB"/>
              </w:rPr>
              <w:t>’n briodol.</w:t>
            </w:r>
          </w:p>
        </w:tc>
      </w:tr>
      <w:tr w:rsidR="00E75C06" w:rsidRPr="001019B3" w14:paraId="3492C362" w14:textId="77777777" w:rsidTr="00FD7D6C">
        <w:trPr>
          <w:trHeight w:val="855"/>
        </w:trPr>
        <w:tc>
          <w:tcPr>
            <w:tcW w:w="1420" w:type="dxa"/>
            <w:gridSpan w:val="2"/>
            <w:vMerge/>
            <w:tcBorders>
              <w:top w:val="single" w:sz="4" w:space="0" w:color="auto"/>
              <w:left w:val="single" w:sz="4" w:space="0" w:color="auto"/>
              <w:bottom w:val="single" w:sz="4" w:space="0" w:color="000000"/>
              <w:right w:val="single" w:sz="4" w:space="0" w:color="000000"/>
            </w:tcBorders>
            <w:vAlign w:val="center"/>
            <w:hideMark/>
          </w:tcPr>
          <w:p w14:paraId="335F5743" w14:textId="77777777" w:rsidR="00E75C06" w:rsidRPr="001019B3" w:rsidRDefault="00E75C06" w:rsidP="00FD7D6C">
            <w:pPr>
              <w:rPr>
                <w:rFonts w:ascii="Calibri" w:hAnsi="Calibri" w:cs="Calibri"/>
                <w:color w:val="FFFFFF"/>
                <w:sz w:val="36"/>
                <w:szCs w:val="36"/>
                <w:lang w:eastAsia="en-GB"/>
              </w:rPr>
            </w:pPr>
          </w:p>
        </w:tc>
        <w:tc>
          <w:tcPr>
            <w:tcW w:w="2880" w:type="dxa"/>
            <w:tcBorders>
              <w:top w:val="nil"/>
              <w:left w:val="nil"/>
              <w:bottom w:val="single" w:sz="4" w:space="0" w:color="auto"/>
              <w:right w:val="single" w:sz="4" w:space="0" w:color="auto"/>
            </w:tcBorders>
            <w:shd w:val="clear" w:color="000000" w:fill="AED6D9"/>
            <w:vAlign w:val="center"/>
            <w:hideMark/>
          </w:tcPr>
          <w:p w14:paraId="6BA366FA" w14:textId="77777777" w:rsidR="00E75C06" w:rsidRPr="001019B3" w:rsidRDefault="00E75C06" w:rsidP="00FD7D6C">
            <w:pPr>
              <w:jc w:val="center"/>
              <w:rPr>
                <w:rFonts w:ascii="Calibri" w:hAnsi="Calibri" w:cs="Calibri"/>
                <w:color w:val="000000"/>
                <w:lang w:eastAsia="en-GB"/>
              </w:rPr>
            </w:pPr>
            <w:r w:rsidRPr="001019B3">
              <w:rPr>
                <w:rFonts w:ascii="Calibri" w:hAnsi="Calibri" w:cs="Calibri"/>
                <w:color w:val="000000"/>
                <w:lang w:eastAsia="en-GB"/>
              </w:rPr>
              <w:t xml:space="preserve">Cefnogi a datblygu eraill </w:t>
            </w:r>
          </w:p>
        </w:tc>
        <w:tc>
          <w:tcPr>
            <w:tcW w:w="5620" w:type="dxa"/>
            <w:tcBorders>
              <w:top w:val="nil"/>
              <w:left w:val="nil"/>
              <w:bottom w:val="single" w:sz="4" w:space="0" w:color="auto"/>
              <w:right w:val="single" w:sz="4" w:space="0" w:color="auto"/>
            </w:tcBorders>
            <w:shd w:val="clear" w:color="000000" w:fill="C3D8D9"/>
            <w:vAlign w:val="center"/>
            <w:hideMark/>
          </w:tcPr>
          <w:p w14:paraId="76B26327" w14:textId="77777777" w:rsidR="00E75C06" w:rsidRPr="001019B3" w:rsidRDefault="00E75C06" w:rsidP="00FD7D6C">
            <w:pPr>
              <w:ind w:firstLineChars="100" w:firstLine="220"/>
              <w:rPr>
                <w:rFonts w:ascii="Calibri" w:hAnsi="Calibri" w:cs="Calibri"/>
                <w:color w:val="000000"/>
                <w:lang w:eastAsia="en-GB"/>
              </w:rPr>
            </w:pPr>
            <w:r w:rsidRPr="001019B3">
              <w:rPr>
                <w:rFonts w:ascii="Calibri" w:hAnsi="Calibri" w:cs="Calibri"/>
                <w:color w:val="000000"/>
                <w:lang w:eastAsia="en-GB"/>
              </w:rPr>
              <w:t xml:space="preserve">Mae’r athro’n datblygu cydberthnasau o </w:t>
            </w:r>
            <w:r>
              <w:rPr>
                <w:rFonts w:ascii="Calibri" w:hAnsi="Calibri" w:cs="Calibri"/>
                <w:color w:val="000000"/>
                <w:lang w:eastAsia="en-GB"/>
              </w:rPr>
              <w:t>ansawdd</w:t>
            </w:r>
            <w:r w:rsidRPr="001019B3">
              <w:rPr>
                <w:rFonts w:ascii="Calibri" w:hAnsi="Calibri" w:cs="Calibri"/>
                <w:color w:val="000000"/>
                <w:lang w:eastAsia="en-GB"/>
              </w:rPr>
              <w:t xml:space="preserve"> uchel gyda chydweithwyr er mwyn cael effaith gadarnhaol ar brofiadau dysgwyr yn yr ysgol.</w:t>
            </w:r>
          </w:p>
        </w:tc>
      </w:tr>
      <w:tr w:rsidR="00E75C06" w:rsidRPr="001019B3" w14:paraId="7FCA4928" w14:textId="77777777" w:rsidTr="00FD7D6C">
        <w:trPr>
          <w:trHeight w:val="570"/>
        </w:trPr>
        <w:tc>
          <w:tcPr>
            <w:tcW w:w="1420" w:type="dxa"/>
            <w:gridSpan w:val="2"/>
            <w:vMerge/>
            <w:tcBorders>
              <w:top w:val="single" w:sz="4" w:space="0" w:color="auto"/>
              <w:left w:val="single" w:sz="4" w:space="0" w:color="auto"/>
              <w:bottom w:val="single" w:sz="4" w:space="0" w:color="000000"/>
              <w:right w:val="single" w:sz="4" w:space="0" w:color="000000"/>
            </w:tcBorders>
            <w:vAlign w:val="center"/>
            <w:hideMark/>
          </w:tcPr>
          <w:p w14:paraId="7D5E55F2" w14:textId="77777777" w:rsidR="00E75C06" w:rsidRPr="001019B3" w:rsidRDefault="00E75C06" w:rsidP="00FD7D6C">
            <w:pPr>
              <w:rPr>
                <w:rFonts w:ascii="Calibri" w:hAnsi="Calibri" w:cs="Calibri"/>
                <w:color w:val="FFFFFF"/>
                <w:sz w:val="36"/>
                <w:szCs w:val="36"/>
                <w:lang w:eastAsia="en-GB"/>
              </w:rPr>
            </w:pPr>
          </w:p>
        </w:tc>
        <w:tc>
          <w:tcPr>
            <w:tcW w:w="2880" w:type="dxa"/>
            <w:tcBorders>
              <w:top w:val="nil"/>
              <w:left w:val="nil"/>
              <w:bottom w:val="nil"/>
              <w:right w:val="single" w:sz="4" w:space="0" w:color="auto"/>
            </w:tcBorders>
            <w:shd w:val="clear" w:color="000000" w:fill="AED6D9"/>
            <w:vAlign w:val="center"/>
            <w:hideMark/>
          </w:tcPr>
          <w:p w14:paraId="271432D5" w14:textId="77777777" w:rsidR="00E75C06" w:rsidRPr="001019B3" w:rsidRDefault="00E75C06" w:rsidP="00FD7D6C">
            <w:pPr>
              <w:jc w:val="center"/>
              <w:rPr>
                <w:rFonts w:ascii="Calibri" w:hAnsi="Calibri" w:cs="Calibri"/>
                <w:color w:val="000000"/>
                <w:lang w:eastAsia="en-GB"/>
              </w:rPr>
            </w:pPr>
            <w:r w:rsidRPr="001019B3">
              <w:rPr>
                <w:rFonts w:ascii="Calibri" w:hAnsi="Calibri" w:cs="Calibri"/>
                <w:color w:val="000000"/>
                <w:lang w:eastAsia="en-GB"/>
              </w:rPr>
              <w:t>Galluogi gwelliannau</w:t>
            </w:r>
          </w:p>
        </w:tc>
        <w:tc>
          <w:tcPr>
            <w:tcW w:w="5620" w:type="dxa"/>
            <w:tcBorders>
              <w:top w:val="nil"/>
              <w:left w:val="nil"/>
              <w:bottom w:val="nil"/>
              <w:right w:val="single" w:sz="4" w:space="0" w:color="auto"/>
            </w:tcBorders>
            <w:shd w:val="clear" w:color="000000" w:fill="C3D8D9"/>
            <w:vAlign w:val="center"/>
            <w:hideMark/>
          </w:tcPr>
          <w:p w14:paraId="4CEECA0E" w14:textId="77777777" w:rsidR="00E75C06" w:rsidRPr="001019B3" w:rsidRDefault="00E75C06" w:rsidP="00FD7D6C">
            <w:pPr>
              <w:ind w:firstLineChars="100" w:firstLine="220"/>
              <w:rPr>
                <w:rFonts w:ascii="Calibri" w:hAnsi="Calibri" w:cs="Calibri"/>
                <w:color w:val="000000"/>
                <w:lang w:eastAsia="en-GB"/>
              </w:rPr>
            </w:pPr>
            <w:r w:rsidRPr="001019B3">
              <w:rPr>
                <w:rFonts w:ascii="Calibri" w:hAnsi="Calibri" w:cs="Calibri"/>
                <w:color w:val="000000"/>
                <w:lang w:eastAsia="en-GB"/>
              </w:rPr>
              <w:t>Mae enghreifftiau o wellian</w:t>
            </w:r>
            <w:r>
              <w:rPr>
                <w:rFonts w:ascii="Calibri" w:hAnsi="Calibri" w:cs="Calibri"/>
                <w:color w:val="000000"/>
                <w:lang w:eastAsia="en-GB"/>
              </w:rPr>
              <w:t>t</w:t>
            </w:r>
            <w:r w:rsidRPr="001019B3">
              <w:rPr>
                <w:rFonts w:ascii="Calibri" w:hAnsi="Calibri" w:cs="Calibri"/>
                <w:color w:val="000000"/>
                <w:lang w:eastAsia="en-GB"/>
              </w:rPr>
              <w:t xml:space="preserve"> o ran deillianna</w:t>
            </w:r>
            <w:r>
              <w:rPr>
                <w:rFonts w:ascii="Calibri" w:hAnsi="Calibri" w:cs="Calibri"/>
                <w:color w:val="000000"/>
                <w:lang w:eastAsia="en-GB"/>
              </w:rPr>
              <w:t>u</w:t>
            </w:r>
            <w:r w:rsidRPr="001019B3">
              <w:rPr>
                <w:rFonts w:ascii="Calibri" w:hAnsi="Calibri" w:cs="Calibri"/>
                <w:color w:val="000000"/>
                <w:lang w:eastAsia="en-GB"/>
              </w:rPr>
              <w:t xml:space="preserve"> ar ôl i’r athro geisio cyngor, a’i ddilyn.</w:t>
            </w:r>
          </w:p>
        </w:tc>
      </w:tr>
      <w:tr w:rsidR="00E75C06" w:rsidRPr="001019B3" w14:paraId="7D06BC43" w14:textId="77777777" w:rsidTr="00FD7D6C">
        <w:trPr>
          <w:trHeight w:val="360"/>
        </w:trPr>
        <w:tc>
          <w:tcPr>
            <w:tcW w:w="1420" w:type="dxa"/>
            <w:gridSpan w:val="2"/>
            <w:vMerge w:val="restart"/>
            <w:tcBorders>
              <w:top w:val="single" w:sz="4" w:space="0" w:color="auto"/>
              <w:left w:val="single" w:sz="4" w:space="0" w:color="auto"/>
              <w:bottom w:val="nil"/>
              <w:right w:val="single" w:sz="4" w:space="0" w:color="000000"/>
            </w:tcBorders>
            <w:shd w:val="clear" w:color="000000" w:fill="6F9743"/>
            <w:textDirection w:val="btLr"/>
            <w:vAlign w:val="center"/>
            <w:hideMark/>
          </w:tcPr>
          <w:p w14:paraId="0E658E14" w14:textId="77777777" w:rsidR="00E75C06" w:rsidRPr="001019B3" w:rsidRDefault="00E75C06" w:rsidP="00FD7D6C">
            <w:pPr>
              <w:jc w:val="center"/>
              <w:rPr>
                <w:rFonts w:ascii="Calibri" w:hAnsi="Calibri" w:cs="Calibri"/>
                <w:color w:val="FFFFFF"/>
                <w:sz w:val="36"/>
                <w:szCs w:val="36"/>
                <w:lang w:eastAsia="en-GB"/>
              </w:rPr>
            </w:pPr>
            <w:r w:rsidRPr="001019B3">
              <w:rPr>
                <w:rFonts w:ascii="Calibri" w:hAnsi="Calibri" w:cs="Calibri"/>
                <w:color w:val="FFFFFF"/>
                <w:sz w:val="36"/>
                <w:szCs w:val="36"/>
                <w:lang w:eastAsia="en-GB"/>
              </w:rPr>
              <w:t>Dysgu proffesiynol</w:t>
            </w:r>
          </w:p>
        </w:tc>
        <w:tc>
          <w:tcPr>
            <w:tcW w:w="8500" w:type="dxa"/>
            <w:gridSpan w:val="2"/>
            <w:tcBorders>
              <w:top w:val="single" w:sz="4" w:space="0" w:color="auto"/>
              <w:left w:val="nil"/>
              <w:bottom w:val="single" w:sz="4" w:space="0" w:color="auto"/>
              <w:right w:val="nil"/>
            </w:tcBorders>
            <w:shd w:val="clear" w:color="000000" w:fill="6F9743"/>
            <w:vAlign w:val="center"/>
            <w:hideMark/>
          </w:tcPr>
          <w:p w14:paraId="69084332" w14:textId="77777777" w:rsidR="00E75C06" w:rsidRPr="001019B3" w:rsidRDefault="00E75C06" w:rsidP="00FD7D6C">
            <w:pPr>
              <w:jc w:val="center"/>
              <w:rPr>
                <w:rFonts w:ascii="Calibri" w:hAnsi="Calibri" w:cs="Calibri"/>
                <w:color w:val="FFFFFF"/>
                <w:sz w:val="28"/>
                <w:szCs w:val="28"/>
                <w:lang w:eastAsia="en-GB"/>
              </w:rPr>
            </w:pPr>
            <w:r w:rsidRPr="001019B3">
              <w:rPr>
                <w:rFonts w:ascii="Calibri" w:hAnsi="Calibri" w:cs="Calibri"/>
                <w:color w:val="FFFFFF"/>
                <w:sz w:val="28"/>
                <w:szCs w:val="28"/>
                <w:lang w:eastAsia="en-GB"/>
              </w:rPr>
              <w:t xml:space="preserve">Dysgu Proffesiynol </w:t>
            </w:r>
          </w:p>
        </w:tc>
      </w:tr>
      <w:tr w:rsidR="00E75C06" w:rsidRPr="001019B3" w14:paraId="5F4DE7B7" w14:textId="77777777" w:rsidTr="00FD7D6C">
        <w:trPr>
          <w:trHeight w:val="1140"/>
        </w:trPr>
        <w:tc>
          <w:tcPr>
            <w:tcW w:w="1420" w:type="dxa"/>
            <w:gridSpan w:val="2"/>
            <w:vMerge/>
            <w:tcBorders>
              <w:top w:val="single" w:sz="4" w:space="0" w:color="auto"/>
              <w:left w:val="single" w:sz="4" w:space="0" w:color="auto"/>
              <w:bottom w:val="nil"/>
              <w:right w:val="single" w:sz="4" w:space="0" w:color="000000"/>
            </w:tcBorders>
            <w:vAlign w:val="center"/>
            <w:hideMark/>
          </w:tcPr>
          <w:p w14:paraId="06715426" w14:textId="77777777" w:rsidR="00E75C06" w:rsidRPr="001019B3" w:rsidRDefault="00E75C06" w:rsidP="00FD7D6C">
            <w:pPr>
              <w:rPr>
                <w:rFonts w:ascii="Calibri" w:hAnsi="Calibri" w:cs="Calibri"/>
                <w:color w:val="FFFFFF"/>
                <w:sz w:val="36"/>
                <w:szCs w:val="36"/>
                <w:lang w:eastAsia="en-GB"/>
              </w:rPr>
            </w:pPr>
          </w:p>
        </w:tc>
        <w:tc>
          <w:tcPr>
            <w:tcW w:w="2880" w:type="dxa"/>
            <w:tcBorders>
              <w:top w:val="nil"/>
              <w:left w:val="nil"/>
              <w:bottom w:val="single" w:sz="4" w:space="0" w:color="auto"/>
              <w:right w:val="single" w:sz="4" w:space="0" w:color="auto"/>
            </w:tcBorders>
            <w:shd w:val="clear" w:color="000000" w:fill="C5D9AE"/>
            <w:vAlign w:val="center"/>
            <w:hideMark/>
          </w:tcPr>
          <w:p w14:paraId="44B5E862" w14:textId="77777777" w:rsidR="00E75C06" w:rsidRPr="001019B3" w:rsidRDefault="00E75C06" w:rsidP="00FD7D6C">
            <w:pPr>
              <w:jc w:val="center"/>
              <w:rPr>
                <w:rFonts w:ascii="Calibri" w:hAnsi="Calibri" w:cs="Calibri"/>
                <w:color w:val="000000"/>
                <w:lang w:eastAsia="en-GB"/>
              </w:rPr>
            </w:pPr>
            <w:r w:rsidRPr="001019B3">
              <w:rPr>
                <w:rFonts w:ascii="Calibri" w:hAnsi="Calibri" w:cs="Calibri"/>
                <w:color w:val="000000"/>
                <w:lang w:eastAsia="en-GB"/>
              </w:rPr>
              <w:t>Darllen ehangach a chanfyddiadau ymchwil</w:t>
            </w:r>
          </w:p>
        </w:tc>
        <w:tc>
          <w:tcPr>
            <w:tcW w:w="5620" w:type="dxa"/>
            <w:tcBorders>
              <w:top w:val="nil"/>
              <w:left w:val="nil"/>
              <w:bottom w:val="single" w:sz="4" w:space="0" w:color="auto"/>
              <w:right w:val="single" w:sz="4" w:space="0" w:color="auto"/>
            </w:tcBorders>
            <w:shd w:val="clear" w:color="000000" w:fill="CFD9C3"/>
            <w:vAlign w:val="center"/>
            <w:hideMark/>
          </w:tcPr>
          <w:p w14:paraId="11A0C262" w14:textId="77777777" w:rsidR="00E75C06" w:rsidRPr="001019B3" w:rsidRDefault="00E75C06" w:rsidP="00FD7D6C">
            <w:pPr>
              <w:ind w:firstLineChars="100" w:firstLine="220"/>
              <w:rPr>
                <w:rFonts w:ascii="Calibri" w:hAnsi="Calibri" w:cs="Calibri"/>
                <w:color w:val="000000"/>
                <w:lang w:eastAsia="en-GB"/>
              </w:rPr>
            </w:pPr>
            <w:r w:rsidRPr="001019B3">
              <w:rPr>
                <w:rFonts w:ascii="Calibri" w:hAnsi="Calibri" w:cs="Calibri"/>
                <w:color w:val="000000"/>
                <w:lang w:eastAsia="en-GB"/>
              </w:rPr>
              <w:t xml:space="preserve">Mae’r athro’n arddangos dealltwriaeth gynyddol hyderus </w:t>
            </w:r>
            <w:r w:rsidRPr="001019B3">
              <w:rPr>
                <w:rFonts w:ascii="Calibri" w:hAnsi="Calibri" w:cs="Calibri"/>
                <w:color w:val="000000"/>
                <w:lang w:eastAsia="en-GB"/>
              </w:rPr>
              <w:br/>
              <w:t xml:space="preserve">o’r damcaniaethau a’r ymchwil ynghylch asesu, addysgeg, </w:t>
            </w:r>
            <w:r w:rsidRPr="001019B3">
              <w:rPr>
                <w:rFonts w:ascii="Calibri" w:hAnsi="Calibri" w:cs="Calibri"/>
                <w:color w:val="000000"/>
                <w:lang w:eastAsia="en-GB"/>
              </w:rPr>
              <w:br/>
              <w:t>datblygiad plant a’r glasoed, a dysgu sy’n berthnasol i gynllunio ac arferion o ddydd i ddydd.</w:t>
            </w:r>
          </w:p>
        </w:tc>
      </w:tr>
      <w:tr w:rsidR="00E75C06" w:rsidRPr="001019B3" w14:paraId="7C904E6C" w14:textId="77777777" w:rsidTr="00FD7D6C">
        <w:trPr>
          <w:trHeight w:val="855"/>
        </w:trPr>
        <w:tc>
          <w:tcPr>
            <w:tcW w:w="1420" w:type="dxa"/>
            <w:gridSpan w:val="2"/>
            <w:vMerge/>
            <w:tcBorders>
              <w:top w:val="single" w:sz="4" w:space="0" w:color="auto"/>
              <w:left w:val="single" w:sz="4" w:space="0" w:color="auto"/>
              <w:bottom w:val="nil"/>
              <w:right w:val="single" w:sz="4" w:space="0" w:color="000000"/>
            </w:tcBorders>
            <w:vAlign w:val="center"/>
            <w:hideMark/>
          </w:tcPr>
          <w:p w14:paraId="4ABF4793" w14:textId="77777777" w:rsidR="00E75C06" w:rsidRPr="001019B3" w:rsidRDefault="00E75C06" w:rsidP="00FD7D6C">
            <w:pPr>
              <w:rPr>
                <w:rFonts w:ascii="Calibri" w:hAnsi="Calibri" w:cs="Calibri"/>
                <w:color w:val="FFFFFF"/>
                <w:sz w:val="36"/>
                <w:szCs w:val="36"/>
                <w:lang w:eastAsia="en-GB"/>
              </w:rPr>
            </w:pPr>
          </w:p>
        </w:tc>
        <w:tc>
          <w:tcPr>
            <w:tcW w:w="2880" w:type="dxa"/>
            <w:tcBorders>
              <w:top w:val="nil"/>
              <w:left w:val="nil"/>
              <w:bottom w:val="single" w:sz="4" w:space="0" w:color="auto"/>
              <w:right w:val="single" w:sz="4" w:space="0" w:color="auto"/>
            </w:tcBorders>
            <w:shd w:val="clear" w:color="000000" w:fill="C5D9AE"/>
            <w:vAlign w:val="center"/>
            <w:hideMark/>
          </w:tcPr>
          <w:p w14:paraId="2729A20E" w14:textId="77777777" w:rsidR="00E75C06" w:rsidRPr="001019B3" w:rsidRDefault="00E75C06" w:rsidP="00FD7D6C">
            <w:pPr>
              <w:jc w:val="center"/>
              <w:rPr>
                <w:rFonts w:ascii="Calibri" w:hAnsi="Calibri" w:cs="Calibri"/>
                <w:color w:val="000000"/>
                <w:lang w:eastAsia="en-GB"/>
              </w:rPr>
            </w:pPr>
            <w:r w:rsidRPr="001019B3">
              <w:rPr>
                <w:rFonts w:ascii="Calibri" w:hAnsi="Calibri" w:cs="Calibri"/>
                <w:color w:val="000000"/>
                <w:lang w:eastAsia="en-GB"/>
              </w:rPr>
              <w:t>Rhwydweithiau a chymunedau proffesiynol</w:t>
            </w:r>
          </w:p>
        </w:tc>
        <w:tc>
          <w:tcPr>
            <w:tcW w:w="5620" w:type="dxa"/>
            <w:tcBorders>
              <w:top w:val="nil"/>
              <w:left w:val="nil"/>
              <w:bottom w:val="single" w:sz="4" w:space="0" w:color="auto"/>
              <w:right w:val="single" w:sz="4" w:space="0" w:color="auto"/>
            </w:tcBorders>
            <w:shd w:val="clear" w:color="000000" w:fill="CFD9C3"/>
            <w:vAlign w:val="center"/>
            <w:hideMark/>
          </w:tcPr>
          <w:p w14:paraId="033AA9CA" w14:textId="77777777" w:rsidR="00E75C06" w:rsidRPr="001019B3" w:rsidRDefault="00E75C06" w:rsidP="00FD7D6C">
            <w:pPr>
              <w:ind w:firstLineChars="100" w:firstLine="220"/>
              <w:rPr>
                <w:rFonts w:ascii="Calibri" w:hAnsi="Calibri" w:cs="Calibri"/>
                <w:color w:val="000000"/>
                <w:lang w:eastAsia="en-GB"/>
              </w:rPr>
            </w:pPr>
            <w:r w:rsidRPr="001019B3">
              <w:rPr>
                <w:rFonts w:ascii="Calibri" w:hAnsi="Calibri" w:cs="Calibri"/>
                <w:color w:val="000000"/>
                <w:lang w:eastAsia="en-GB"/>
              </w:rPr>
              <w:t>Mae’r athro, ar sail gwybodaeth, yn deall cyfraniad gwaith ymchwil, gan gynnwys ymchwil gweithredol ar raddfa fechan at ddatblygiad arferion.</w:t>
            </w:r>
          </w:p>
        </w:tc>
      </w:tr>
      <w:tr w:rsidR="00E75C06" w:rsidRPr="001019B3" w14:paraId="08BE8B9F" w14:textId="77777777" w:rsidTr="00FD7D6C">
        <w:trPr>
          <w:trHeight w:val="855"/>
        </w:trPr>
        <w:tc>
          <w:tcPr>
            <w:tcW w:w="1420" w:type="dxa"/>
            <w:gridSpan w:val="2"/>
            <w:vMerge/>
            <w:tcBorders>
              <w:top w:val="single" w:sz="4" w:space="0" w:color="auto"/>
              <w:left w:val="single" w:sz="4" w:space="0" w:color="auto"/>
              <w:bottom w:val="nil"/>
              <w:right w:val="single" w:sz="4" w:space="0" w:color="000000"/>
            </w:tcBorders>
            <w:vAlign w:val="center"/>
            <w:hideMark/>
          </w:tcPr>
          <w:p w14:paraId="471D6D3D" w14:textId="77777777" w:rsidR="00E75C06" w:rsidRPr="001019B3" w:rsidRDefault="00E75C06" w:rsidP="00FD7D6C">
            <w:pPr>
              <w:rPr>
                <w:rFonts w:ascii="Calibri" w:hAnsi="Calibri" w:cs="Calibri"/>
                <w:color w:val="FFFFFF"/>
                <w:sz w:val="36"/>
                <w:szCs w:val="36"/>
                <w:lang w:eastAsia="en-GB"/>
              </w:rPr>
            </w:pPr>
          </w:p>
        </w:tc>
        <w:tc>
          <w:tcPr>
            <w:tcW w:w="2880" w:type="dxa"/>
            <w:tcBorders>
              <w:top w:val="nil"/>
              <w:left w:val="nil"/>
              <w:bottom w:val="single" w:sz="4" w:space="0" w:color="auto"/>
              <w:right w:val="single" w:sz="4" w:space="0" w:color="auto"/>
            </w:tcBorders>
            <w:shd w:val="clear" w:color="000000" w:fill="C5D9AE"/>
            <w:vAlign w:val="center"/>
            <w:hideMark/>
          </w:tcPr>
          <w:p w14:paraId="4EF48C35" w14:textId="77777777" w:rsidR="00E75C06" w:rsidRPr="001019B3" w:rsidRDefault="00E75C06" w:rsidP="00FD7D6C">
            <w:pPr>
              <w:jc w:val="center"/>
              <w:rPr>
                <w:rFonts w:ascii="Calibri" w:hAnsi="Calibri" w:cs="Calibri"/>
                <w:color w:val="000000"/>
                <w:lang w:eastAsia="en-GB"/>
              </w:rPr>
            </w:pPr>
            <w:r w:rsidRPr="001019B3">
              <w:rPr>
                <w:rFonts w:ascii="Calibri" w:hAnsi="Calibri" w:cs="Calibri"/>
                <w:color w:val="000000"/>
                <w:lang w:eastAsia="en-GB"/>
              </w:rPr>
              <w:t>Dysgu proffesiynol parhaus</w:t>
            </w:r>
          </w:p>
        </w:tc>
        <w:tc>
          <w:tcPr>
            <w:tcW w:w="5620" w:type="dxa"/>
            <w:tcBorders>
              <w:top w:val="nil"/>
              <w:left w:val="nil"/>
              <w:bottom w:val="single" w:sz="4" w:space="0" w:color="auto"/>
              <w:right w:val="single" w:sz="4" w:space="0" w:color="auto"/>
            </w:tcBorders>
            <w:shd w:val="clear" w:color="000000" w:fill="CFD9C3"/>
            <w:vAlign w:val="center"/>
            <w:hideMark/>
          </w:tcPr>
          <w:p w14:paraId="16B3BF4C" w14:textId="77777777" w:rsidR="00E75C06" w:rsidRPr="001019B3" w:rsidRDefault="00E75C06" w:rsidP="00FD7D6C">
            <w:pPr>
              <w:ind w:firstLineChars="100" w:firstLine="220"/>
              <w:rPr>
                <w:rFonts w:ascii="Calibri" w:hAnsi="Calibri" w:cs="Calibri"/>
                <w:color w:val="000000"/>
                <w:lang w:eastAsia="en-GB"/>
              </w:rPr>
            </w:pPr>
            <w:r w:rsidRPr="001019B3">
              <w:rPr>
                <w:rFonts w:ascii="Calibri" w:hAnsi="Calibri" w:cs="Calibri"/>
                <w:color w:val="000000"/>
                <w:lang w:eastAsia="en-GB"/>
              </w:rPr>
              <w:t xml:space="preserve">Mae’r Pasbort Dysgu Proffesiynol yn dylanwadu ar fyfyrio </w:t>
            </w:r>
            <w:r w:rsidRPr="001019B3">
              <w:rPr>
                <w:rFonts w:ascii="Calibri" w:hAnsi="Calibri" w:cs="Calibri"/>
                <w:color w:val="000000"/>
                <w:lang w:eastAsia="en-GB"/>
              </w:rPr>
              <w:br/>
              <w:t>beirniadol a dysgu parhaus yr athro ac mae’n hybu datblygu a thwf proffesiynol.</w:t>
            </w:r>
          </w:p>
        </w:tc>
      </w:tr>
      <w:tr w:rsidR="00E75C06" w:rsidRPr="001019B3" w14:paraId="53B9B101" w14:textId="77777777" w:rsidTr="00FD7D6C">
        <w:trPr>
          <w:trHeight w:val="570"/>
        </w:trPr>
        <w:tc>
          <w:tcPr>
            <w:tcW w:w="1420" w:type="dxa"/>
            <w:gridSpan w:val="2"/>
            <w:vMerge/>
            <w:tcBorders>
              <w:top w:val="single" w:sz="4" w:space="0" w:color="auto"/>
              <w:left w:val="single" w:sz="4" w:space="0" w:color="auto"/>
              <w:bottom w:val="nil"/>
              <w:right w:val="single" w:sz="4" w:space="0" w:color="000000"/>
            </w:tcBorders>
            <w:vAlign w:val="center"/>
            <w:hideMark/>
          </w:tcPr>
          <w:p w14:paraId="10FF1168" w14:textId="77777777" w:rsidR="00E75C06" w:rsidRPr="001019B3" w:rsidRDefault="00E75C06" w:rsidP="00FD7D6C">
            <w:pPr>
              <w:rPr>
                <w:rFonts w:ascii="Calibri" w:hAnsi="Calibri" w:cs="Calibri"/>
                <w:color w:val="FFFFFF"/>
                <w:sz w:val="36"/>
                <w:szCs w:val="36"/>
                <w:lang w:eastAsia="en-GB"/>
              </w:rPr>
            </w:pPr>
          </w:p>
        </w:tc>
        <w:tc>
          <w:tcPr>
            <w:tcW w:w="2880" w:type="dxa"/>
            <w:tcBorders>
              <w:top w:val="nil"/>
              <w:left w:val="nil"/>
              <w:bottom w:val="nil"/>
              <w:right w:val="single" w:sz="4" w:space="0" w:color="auto"/>
            </w:tcBorders>
            <w:shd w:val="clear" w:color="000000" w:fill="C5D9AE"/>
            <w:vAlign w:val="center"/>
            <w:hideMark/>
          </w:tcPr>
          <w:p w14:paraId="244B7091" w14:textId="77777777" w:rsidR="00E75C06" w:rsidRPr="001019B3" w:rsidRDefault="00E75C06" w:rsidP="00FD7D6C">
            <w:pPr>
              <w:jc w:val="center"/>
              <w:rPr>
                <w:rFonts w:ascii="Calibri" w:hAnsi="Calibri" w:cs="Calibri"/>
                <w:color w:val="000000"/>
                <w:lang w:eastAsia="en-GB"/>
              </w:rPr>
            </w:pPr>
            <w:r w:rsidRPr="001019B3">
              <w:rPr>
                <w:rFonts w:ascii="Calibri" w:hAnsi="Calibri" w:cs="Calibri"/>
                <w:color w:val="000000"/>
                <w:lang w:eastAsia="en-GB"/>
              </w:rPr>
              <w:t>Sgiliau Cymraeg</w:t>
            </w:r>
          </w:p>
        </w:tc>
        <w:tc>
          <w:tcPr>
            <w:tcW w:w="5620" w:type="dxa"/>
            <w:tcBorders>
              <w:top w:val="nil"/>
              <w:left w:val="nil"/>
              <w:bottom w:val="nil"/>
              <w:right w:val="single" w:sz="4" w:space="0" w:color="auto"/>
            </w:tcBorders>
            <w:shd w:val="clear" w:color="000000" w:fill="CFD9C3"/>
            <w:vAlign w:val="center"/>
            <w:hideMark/>
          </w:tcPr>
          <w:p w14:paraId="7D2A1D79" w14:textId="77777777" w:rsidR="00E75C06" w:rsidRPr="001019B3" w:rsidRDefault="00E75C06" w:rsidP="00FD7D6C">
            <w:pPr>
              <w:ind w:firstLineChars="100" w:firstLine="220"/>
              <w:rPr>
                <w:rFonts w:ascii="Calibri" w:hAnsi="Calibri" w:cs="Calibri"/>
                <w:color w:val="000000"/>
                <w:lang w:eastAsia="en-GB"/>
              </w:rPr>
            </w:pPr>
            <w:r w:rsidRPr="001019B3">
              <w:rPr>
                <w:rFonts w:ascii="Calibri" w:hAnsi="Calibri" w:cs="Calibri"/>
                <w:color w:val="000000"/>
                <w:lang w:eastAsia="en-GB"/>
              </w:rPr>
              <w:t>Ceir ymrwymiad i ddatblygu sgiliau personol gam wrth gam, o ran defnyddio’r Gymraeg.</w:t>
            </w:r>
          </w:p>
        </w:tc>
      </w:tr>
      <w:tr w:rsidR="00E75C06" w:rsidRPr="001019B3" w14:paraId="74D7751B" w14:textId="77777777" w:rsidTr="00FD7D6C">
        <w:trPr>
          <w:trHeight w:val="360"/>
        </w:trPr>
        <w:tc>
          <w:tcPr>
            <w:tcW w:w="1420" w:type="dxa"/>
            <w:gridSpan w:val="2"/>
            <w:vMerge w:val="restart"/>
            <w:tcBorders>
              <w:top w:val="nil"/>
              <w:left w:val="single" w:sz="4" w:space="0" w:color="auto"/>
              <w:bottom w:val="nil"/>
              <w:right w:val="single" w:sz="4" w:space="0" w:color="000000"/>
            </w:tcBorders>
            <w:shd w:val="clear" w:color="000000" w:fill="96569E"/>
            <w:textDirection w:val="btLr"/>
            <w:vAlign w:val="center"/>
            <w:hideMark/>
          </w:tcPr>
          <w:p w14:paraId="15C84B8F" w14:textId="77777777" w:rsidR="00E75C06" w:rsidRPr="001019B3" w:rsidRDefault="00E75C06" w:rsidP="00FD7D6C">
            <w:pPr>
              <w:jc w:val="center"/>
              <w:rPr>
                <w:rFonts w:ascii="Calibri" w:hAnsi="Calibri" w:cs="Calibri"/>
                <w:color w:val="FFFFFF"/>
                <w:sz w:val="36"/>
                <w:szCs w:val="36"/>
                <w:lang w:eastAsia="en-GB"/>
              </w:rPr>
            </w:pPr>
            <w:r w:rsidRPr="001019B3">
              <w:rPr>
                <w:rFonts w:ascii="Calibri" w:hAnsi="Calibri" w:cs="Calibri"/>
                <w:color w:val="FFFFFF"/>
                <w:sz w:val="36"/>
                <w:szCs w:val="36"/>
                <w:lang w:eastAsia="en-GB"/>
              </w:rPr>
              <w:t>Arloesi</w:t>
            </w:r>
          </w:p>
        </w:tc>
        <w:tc>
          <w:tcPr>
            <w:tcW w:w="8500" w:type="dxa"/>
            <w:gridSpan w:val="2"/>
            <w:tcBorders>
              <w:top w:val="single" w:sz="4" w:space="0" w:color="auto"/>
              <w:left w:val="nil"/>
              <w:bottom w:val="single" w:sz="4" w:space="0" w:color="auto"/>
              <w:right w:val="nil"/>
            </w:tcBorders>
            <w:shd w:val="clear" w:color="000000" w:fill="96569E"/>
            <w:vAlign w:val="center"/>
            <w:hideMark/>
          </w:tcPr>
          <w:p w14:paraId="40075868" w14:textId="77777777" w:rsidR="00E75C06" w:rsidRPr="001019B3" w:rsidRDefault="00E75C06" w:rsidP="00FD7D6C">
            <w:pPr>
              <w:jc w:val="center"/>
              <w:rPr>
                <w:rFonts w:ascii="Calibri" w:hAnsi="Calibri" w:cs="Calibri"/>
                <w:color w:val="FFFFFF"/>
                <w:sz w:val="28"/>
                <w:szCs w:val="28"/>
                <w:lang w:eastAsia="en-GB"/>
              </w:rPr>
            </w:pPr>
            <w:r w:rsidRPr="001019B3">
              <w:rPr>
                <w:rFonts w:ascii="Calibri" w:hAnsi="Calibri" w:cs="Calibri"/>
                <w:color w:val="FFFFFF"/>
                <w:sz w:val="28"/>
                <w:szCs w:val="28"/>
                <w:lang w:eastAsia="en-GB"/>
              </w:rPr>
              <w:t>Arloesi</w:t>
            </w:r>
          </w:p>
        </w:tc>
      </w:tr>
      <w:tr w:rsidR="00E75C06" w:rsidRPr="001019B3" w14:paraId="5FE522B5" w14:textId="77777777" w:rsidTr="00FD7D6C">
        <w:trPr>
          <w:trHeight w:val="855"/>
        </w:trPr>
        <w:tc>
          <w:tcPr>
            <w:tcW w:w="1420" w:type="dxa"/>
            <w:gridSpan w:val="2"/>
            <w:vMerge/>
            <w:tcBorders>
              <w:top w:val="nil"/>
              <w:left w:val="single" w:sz="4" w:space="0" w:color="auto"/>
              <w:bottom w:val="nil"/>
              <w:right w:val="single" w:sz="4" w:space="0" w:color="000000"/>
            </w:tcBorders>
            <w:vAlign w:val="center"/>
            <w:hideMark/>
          </w:tcPr>
          <w:p w14:paraId="08B47929" w14:textId="77777777" w:rsidR="00E75C06" w:rsidRPr="001019B3" w:rsidRDefault="00E75C06" w:rsidP="00FD7D6C">
            <w:pPr>
              <w:rPr>
                <w:rFonts w:ascii="Calibri" w:hAnsi="Calibri" w:cs="Calibri"/>
                <w:color w:val="FFFFFF"/>
                <w:sz w:val="36"/>
                <w:szCs w:val="36"/>
                <w:lang w:eastAsia="en-GB"/>
              </w:rPr>
            </w:pPr>
          </w:p>
        </w:tc>
        <w:tc>
          <w:tcPr>
            <w:tcW w:w="2880" w:type="dxa"/>
            <w:tcBorders>
              <w:top w:val="nil"/>
              <w:left w:val="nil"/>
              <w:bottom w:val="single" w:sz="4" w:space="0" w:color="auto"/>
              <w:right w:val="single" w:sz="4" w:space="0" w:color="auto"/>
            </w:tcBorders>
            <w:shd w:val="clear" w:color="000000" w:fill="D4AED9"/>
            <w:vAlign w:val="center"/>
            <w:hideMark/>
          </w:tcPr>
          <w:p w14:paraId="0E98C030" w14:textId="77777777" w:rsidR="00E75C06" w:rsidRPr="001019B3" w:rsidRDefault="00E75C06" w:rsidP="00FD7D6C">
            <w:pPr>
              <w:jc w:val="center"/>
              <w:rPr>
                <w:rFonts w:ascii="Calibri" w:hAnsi="Calibri" w:cs="Calibri"/>
                <w:color w:val="000000"/>
                <w:lang w:eastAsia="en-GB"/>
              </w:rPr>
            </w:pPr>
            <w:r w:rsidRPr="001019B3">
              <w:rPr>
                <w:rFonts w:ascii="Calibri" w:hAnsi="Calibri" w:cs="Calibri"/>
                <w:color w:val="000000"/>
                <w:lang w:eastAsia="en-GB"/>
              </w:rPr>
              <w:t>Cynnig arbenigedd</w:t>
            </w:r>
          </w:p>
        </w:tc>
        <w:tc>
          <w:tcPr>
            <w:tcW w:w="5620" w:type="dxa"/>
            <w:tcBorders>
              <w:top w:val="nil"/>
              <w:left w:val="nil"/>
              <w:bottom w:val="single" w:sz="4" w:space="0" w:color="auto"/>
              <w:right w:val="single" w:sz="4" w:space="0" w:color="auto"/>
            </w:tcBorders>
            <w:shd w:val="clear" w:color="000000" w:fill="D7C4D9"/>
            <w:vAlign w:val="center"/>
            <w:hideMark/>
          </w:tcPr>
          <w:p w14:paraId="15119DF3" w14:textId="77777777" w:rsidR="00E75C06" w:rsidRPr="001019B3" w:rsidRDefault="00E75C06" w:rsidP="00FD7D6C">
            <w:pPr>
              <w:ind w:firstLineChars="100" w:firstLine="220"/>
              <w:rPr>
                <w:rFonts w:ascii="Calibri" w:hAnsi="Calibri" w:cs="Calibri"/>
                <w:color w:val="000000"/>
                <w:lang w:eastAsia="en-GB"/>
              </w:rPr>
            </w:pPr>
            <w:r w:rsidRPr="001019B3">
              <w:rPr>
                <w:rFonts w:ascii="Calibri" w:hAnsi="Calibri" w:cs="Calibri"/>
                <w:color w:val="000000"/>
                <w:lang w:eastAsia="en-GB"/>
              </w:rPr>
              <w:t>Mae</w:t>
            </w:r>
            <w:r>
              <w:rPr>
                <w:rFonts w:ascii="Calibri" w:hAnsi="Calibri" w:cs="Calibri"/>
                <w:color w:val="000000"/>
                <w:lang w:eastAsia="en-GB"/>
              </w:rPr>
              <w:t>’</w:t>
            </w:r>
            <w:r w:rsidRPr="001019B3">
              <w:rPr>
                <w:rFonts w:ascii="Calibri" w:hAnsi="Calibri" w:cs="Calibri"/>
                <w:color w:val="000000"/>
                <w:lang w:eastAsia="en-GB"/>
              </w:rPr>
              <w:t>r athro</w:t>
            </w:r>
            <w:r>
              <w:rPr>
                <w:rFonts w:ascii="Calibri" w:hAnsi="Calibri" w:cs="Calibri"/>
                <w:color w:val="000000"/>
                <w:lang w:eastAsia="en-GB"/>
              </w:rPr>
              <w:t>’n modelu</w:t>
            </w:r>
            <w:r w:rsidRPr="001019B3">
              <w:rPr>
                <w:rFonts w:ascii="Calibri" w:hAnsi="Calibri" w:cs="Calibri"/>
                <w:color w:val="000000"/>
                <w:lang w:eastAsia="en-GB"/>
              </w:rPr>
              <w:t xml:space="preserve"> </w:t>
            </w:r>
            <w:r>
              <w:rPr>
                <w:rFonts w:ascii="Calibri" w:hAnsi="Calibri" w:cs="Calibri"/>
                <w:color w:val="000000"/>
                <w:lang w:eastAsia="en-GB"/>
              </w:rPr>
              <w:t>repertoire</w:t>
            </w:r>
            <w:r w:rsidRPr="001019B3">
              <w:rPr>
                <w:rFonts w:ascii="Calibri" w:hAnsi="Calibri" w:cs="Calibri"/>
                <w:color w:val="000000"/>
                <w:lang w:eastAsia="en-GB"/>
              </w:rPr>
              <w:t xml:space="preserve"> </w:t>
            </w:r>
            <w:r>
              <w:rPr>
                <w:rFonts w:ascii="Calibri" w:hAnsi="Calibri" w:cs="Calibri"/>
                <w:color w:val="000000"/>
                <w:lang w:eastAsia="en-GB"/>
              </w:rPr>
              <w:t>c</w:t>
            </w:r>
            <w:r w:rsidRPr="001019B3">
              <w:rPr>
                <w:rFonts w:ascii="Calibri" w:hAnsi="Calibri" w:cs="Calibri"/>
                <w:color w:val="000000"/>
                <w:lang w:eastAsia="en-GB"/>
              </w:rPr>
              <w:t>ynyddol o dechnegau dysgu, wrth i arbenigedd gael ei ddatblygu a dechrau ffynnu, er mwyn helpu a gwella datblygiad eraill.</w:t>
            </w:r>
          </w:p>
        </w:tc>
      </w:tr>
      <w:tr w:rsidR="00E75C06" w:rsidRPr="001019B3" w14:paraId="07B60B37" w14:textId="77777777" w:rsidTr="00FD7D6C">
        <w:trPr>
          <w:trHeight w:val="1140"/>
        </w:trPr>
        <w:tc>
          <w:tcPr>
            <w:tcW w:w="1420" w:type="dxa"/>
            <w:gridSpan w:val="2"/>
            <w:vMerge/>
            <w:tcBorders>
              <w:top w:val="nil"/>
              <w:left w:val="single" w:sz="4" w:space="0" w:color="auto"/>
              <w:bottom w:val="nil"/>
              <w:right w:val="single" w:sz="4" w:space="0" w:color="000000"/>
            </w:tcBorders>
            <w:vAlign w:val="center"/>
            <w:hideMark/>
          </w:tcPr>
          <w:p w14:paraId="747152C4" w14:textId="77777777" w:rsidR="00E75C06" w:rsidRPr="001019B3" w:rsidRDefault="00E75C06" w:rsidP="00FD7D6C">
            <w:pPr>
              <w:rPr>
                <w:rFonts w:ascii="Calibri" w:hAnsi="Calibri" w:cs="Calibri"/>
                <w:color w:val="FFFFFF"/>
                <w:sz w:val="36"/>
                <w:szCs w:val="36"/>
                <w:lang w:eastAsia="en-GB"/>
              </w:rPr>
            </w:pPr>
          </w:p>
        </w:tc>
        <w:tc>
          <w:tcPr>
            <w:tcW w:w="2880" w:type="dxa"/>
            <w:tcBorders>
              <w:top w:val="nil"/>
              <w:left w:val="nil"/>
              <w:bottom w:val="single" w:sz="4" w:space="0" w:color="auto"/>
              <w:right w:val="single" w:sz="4" w:space="0" w:color="auto"/>
            </w:tcBorders>
            <w:shd w:val="clear" w:color="000000" w:fill="D4AED9"/>
            <w:vAlign w:val="center"/>
            <w:hideMark/>
          </w:tcPr>
          <w:p w14:paraId="3A812150" w14:textId="77777777" w:rsidR="00E75C06" w:rsidRPr="001019B3" w:rsidRDefault="00E75C06" w:rsidP="00FD7D6C">
            <w:pPr>
              <w:jc w:val="center"/>
              <w:rPr>
                <w:rFonts w:ascii="Calibri" w:hAnsi="Calibri" w:cs="Calibri"/>
                <w:color w:val="000000"/>
                <w:lang w:eastAsia="en-GB"/>
              </w:rPr>
            </w:pPr>
            <w:r w:rsidRPr="001019B3">
              <w:rPr>
                <w:rFonts w:ascii="Calibri" w:hAnsi="Calibri" w:cs="Calibri"/>
                <w:color w:val="000000"/>
                <w:lang w:eastAsia="en-GB"/>
              </w:rPr>
              <w:t xml:space="preserve">Datblygu technegau newydd </w:t>
            </w:r>
          </w:p>
        </w:tc>
        <w:tc>
          <w:tcPr>
            <w:tcW w:w="5620" w:type="dxa"/>
            <w:tcBorders>
              <w:top w:val="nil"/>
              <w:left w:val="nil"/>
              <w:bottom w:val="single" w:sz="4" w:space="0" w:color="auto"/>
              <w:right w:val="single" w:sz="4" w:space="0" w:color="auto"/>
            </w:tcBorders>
            <w:shd w:val="clear" w:color="000000" w:fill="D7C4D9"/>
            <w:vAlign w:val="center"/>
            <w:hideMark/>
          </w:tcPr>
          <w:p w14:paraId="06E7DA80" w14:textId="77777777" w:rsidR="00E75C06" w:rsidRPr="001019B3" w:rsidRDefault="00E75C06" w:rsidP="00FD7D6C">
            <w:pPr>
              <w:ind w:firstLineChars="100" w:firstLine="220"/>
              <w:rPr>
                <w:rFonts w:ascii="Calibri" w:hAnsi="Calibri" w:cs="Calibri"/>
                <w:color w:val="000000"/>
                <w:lang w:eastAsia="en-GB"/>
              </w:rPr>
            </w:pPr>
            <w:r>
              <w:rPr>
                <w:rFonts w:ascii="Calibri" w:hAnsi="Calibri" w:cs="Calibri"/>
                <w:color w:val="000000"/>
                <w:lang w:eastAsia="en-GB"/>
              </w:rPr>
              <w:t>Mae y</w:t>
            </w:r>
            <w:r w:rsidRPr="001019B3">
              <w:rPr>
                <w:rFonts w:ascii="Calibri" w:hAnsi="Calibri" w:cs="Calibri"/>
                <w:color w:val="000000"/>
                <w:lang w:eastAsia="en-GB"/>
              </w:rPr>
              <w:t xml:space="preserve">mchwil ar ddatblygiad </w:t>
            </w:r>
            <w:r>
              <w:rPr>
                <w:rFonts w:ascii="Calibri" w:hAnsi="Calibri" w:cs="Calibri"/>
                <w:color w:val="000000"/>
                <w:lang w:eastAsia="en-GB"/>
              </w:rPr>
              <w:t>gwybyddol</w:t>
            </w:r>
            <w:r w:rsidRPr="001019B3">
              <w:rPr>
                <w:rFonts w:ascii="Calibri" w:hAnsi="Calibri" w:cs="Calibri"/>
                <w:color w:val="000000"/>
                <w:lang w:eastAsia="en-GB"/>
              </w:rPr>
              <w:t xml:space="preserve">, cymdeithasol, emosiynol a chorfforol </w:t>
            </w:r>
            <w:r>
              <w:rPr>
                <w:rFonts w:ascii="Calibri" w:hAnsi="Calibri" w:cs="Calibri"/>
                <w:color w:val="000000"/>
                <w:lang w:eastAsia="en-GB"/>
              </w:rPr>
              <w:t>yn</w:t>
            </w:r>
            <w:r w:rsidRPr="001019B3">
              <w:rPr>
                <w:rFonts w:ascii="Calibri" w:hAnsi="Calibri" w:cs="Calibri"/>
                <w:color w:val="000000"/>
                <w:lang w:eastAsia="en-GB"/>
              </w:rPr>
              <w:t xml:space="preserve"> cael effaith gadarnhaol ar addysgeg. Mae’r athro’n gallu arddangos sut y mae’n defnyddio dirnadaeth broffesiynol a dadansoddiad beirniadol i lunio a datblygu arferion. </w:t>
            </w:r>
          </w:p>
        </w:tc>
      </w:tr>
      <w:tr w:rsidR="00E75C06" w:rsidRPr="001019B3" w14:paraId="12C1C5A1" w14:textId="77777777" w:rsidTr="00FD7D6C">
        <w:trPr>
          <w:trHeight w:val="1140"/>
        </w:trPr>
        <w:tc>
          <w:tcPr>
            <w:tcW w:w="1420" w:type="dxa"/>
            <w:gridSpan w:val="2"/>
            <w:vMerge/>
            <w:tcBorders>
              <w:top w:val="nil"/>
              <w:left w:val="single" w:sz="4" w:space="0" w:color="auto"/>
              <w:bottom w:val="nil"/>
              <w:right w:val="single" w:sz="4" w:space="0" w:color="000000"/>
            </w:tcBorders>
            <w:vAlign w:val="center"/>
            <w:hideMark/>
          </w:tcPr>
          <w:p w14:paraId="6DD8DE9F" w14:textId="77777777" w:rsidR="00E75C06" w:rsidRPr="001019B3" w:rsidRDefault="00E75C06" w:rsidP="00FD7D6C">
            <w:pPr>
              <w:rPr>
                <w:rFonts w:ascii="Calibri" w:hAnsi="Calibri" w:cs="Calibri"/>
                <w:color w:val="FFFFFF"/>
                <w:sz w:val="36"/>
                <w:szCs w:val="36"/>
                <w:lang w:eastAsia="en-GB"/>
              </w:rPr>
            </w:pPr>
          </w:p>
        </w:tc>
        <w:tc>
          <w:tcPr>
            <w:tcW w:w="2880" w:type="dxa"/>
            <w:tcBorders>
              <w:top w:val="nil"/>
              <w:left w:val="nil"/>
              <w:bottom w:val="nil"/>
              <w:right w:val="single" w:sz="4" w:space="0" w:color="auto"/>
            </w:tcBorders>
            <w:shd w:val="clear" w:color="000000" w:fill="D4AED9"/>
            <w:vAlign w:val="center"/>
            <w:hideMark/>
          </w:tcPr>
          <w:p w14:paraId="33E168F5" w14:textId="77777777" w:rsidR="00E75C06" w:rsidRPr="001019B3" w:rsidRDefault="00E75C06" w:rsidP="00FD7D6C">
            <w:pPr>
              <w:jc w:val="center"/>
              <w:rPr>
                <w:rFonts w:ascii="Calibri" w:hAnsi="Calibri" w:cs="Calibri"/>
                <w:color w:val="000000"/>
                <w:lang w:eastAsia="en-GB"/>
              </w:rPr>
            </w:pPr>
            <w:r w:rsidRPr="001019B3">
              <w:rPr>
                <w:rFonts w:ascii="Calibri" w:hAnsi="Calibri" w:cs="Calibri"/>
                <w:color w:val="000000"/>
                <w:lang w:eastAsia="en-GB"/>
              </w:rPr>
              <w:t>Gwerthuso effaith newid mewn arfer</w:t>
            </w:r>
          </w:p>
        </w:tc>
        <w:tc>
          <w:tcPr>
            <w:tcW w:w="5620" w:type="dxa"/>
            <w:tcBorders>
              <w:top w:val="nil"/>
              <w:left w:val="nil"/>
              <w:bottom w:val="nil"/>
              <w:right w:val="single" w:sz="4" w:space="0" w:color="auto"/>
            </w:tcBorders>
            <w:shd w:val="clear" w:color="000000" w:fill="D7C4D9"/>
            <w:vAlign w:val="center"/>
            <w:hideMark/>
          </w:tcPr>
          <w:p w14:paraId="698447C2" w14:textId="77777777" w:rsidR="00E75C06" w:rsidRPr="001019B3" w:rsidRDefault="00E75C06" w:rsidP="00FD7D6C">
            <w:pPr>
              <w:ind w:firstLineChars="100" w:firstLine="220"/>
              <w:rPr>
                <w:rFonts w:ascii="Calibri" w:hAnsi="Calibri" w:cs="Calibri"/>
                <w:color w:val="000000"/>
                <w:lang w:eastAsia="en-GB"/>
              </w:rPr>
            </w:pPr>
            <w:r w:rsidRPr="001019B3">
              <w:rPr>
                <w:rFonts w:ascii="Calibri" w:hAnsi="Calibri" w:cs="Calibri"/>
                <w:color w:val="000000"/>
                <w:lang w:eastAsia="en-GB"/>
              </w:rPr>
              <w:t xml:space="preserve">Mae’r athro’n </w:t>
            </w:r>
            <w:r>
              <w:rPr>
                <w:rFonts w:ascii="Calibri" w:hAnsi="Calibri" w:cs="Calibri"/>
                <w:color w:val="000000"/>
                <w:lang w:eastAsia="en-GB"/>
              </w:rPr>
              <w:t>ceisio</w:t>
            </w:r>
            <w:r w:rsidRPr="001019B3">
              <w:rPr>
                <w:rFonts w:ascii="Calibri" w:hAnsi="Calibri" w:cs="Calibri"/>
                <w:color w:val="000000"/>
                <w:lang w:eastAsia="en-GB"/>
              </w:rPr>
              <w:t xml:space="preserve"> cymorth a chyngor </w:t>
            </w:r>
            <w:r>
              <w:rPr>
                <w:rFonts w:ascii="Calibri" w:hAnsi="Calibri" w:cs="Calibri"/>
                <w:color w:val="000000"/>
                <w:lang w:eastAsia="en-GB"/>
              </w:rPr>
              <w:t xml:space="preserve">yn weithredol </w:t>
            </w:r>
            <w:r w:rsidRPr="001019B3">
              <w:rPr>
                <w:rFonts w:ascii="Calibri" w:hAnsi="Calibri" w:cs="Calibri"/>
                <w:color w:val="000000"/>
                <w:lang w:eastAsia="en-GB"/>
              </w:rPr>
              <w:t xml:space="preserve">gan gydweithwyr </w:t>
            </w:r>
            <w:r>
              <w:rPr>
                <w:rFonts w:ascii="Calibri" w:hAnsi="Calibri" w:cs="Calibri"/>
                <w:color w:val="000000"/>
                <w:lang w:eastAsia="en-GB"/>
              </w:rPr>
              <w:t>wrth</w:t>
            </w:r>
            <w:r w:rsidRPr="001019B3">
              <w:rPr>
                <w:rFonts w:ascii="Calibri" w:hAnsi="Calibri" w:cs="Calibri"/>
                <w:color w:val="000000"/>
                <w:lang w:eastAsia="en-GB"/>
              </w:rPr>
              <w:t xml:space="preserve"> ddatblygu ffyrdd newydd o weithio yn yr ystafell ddosbarth fel bod modd gwerthuso a dadansoddi </w:t>
            </w:r>
            <w:r>
              <w:rPr>
                <w:rFonts w:ascii="Calibri" w:hAnsi="Calibri" w:cs="Calibri"/>
                <w:color w:val="000000"/>
                <w:lang w:eastAsia="en-GB"/>
              </w:rPr>
              <w:t xml:space="preserve">a rhannu’r </w:t>
            </w:r>
            <w:r w:rsidRPr="001019B3">
              <w:rPr>
                <w:rFonts w:ascii="Calibri" w:hAnsi="Calibri" w:cs="Calibri"/>
                <w:color w:val="000000"/>
                <w:lang w:eastAsia="en-GB"/>
              </w:rPr>
              <w:t>ffyrdd hyn o weithio.</w:t>
            </w:r>
          </w:p>
        </w:tc>
      </w:tr>
      <w:tr w:rsidR="00E75C06" w:rsidRPr="001019B3" w14:paraId="64DFEEE9" w14:textId="77777777" w:rsidTr="00FD7D6C">
        <w:trPr>
          <w:trHeight w:val="360"/>
        </w:trPr>
        <w:tc>
          <w:tcPr>
            <w:tcW w:w="1420" w:type="dxa"/>
            <w:gridSpan w:val="2"/>
            <w:vMerge w:val="restart"/>
            <w:tcBorders>
              <w:top w:val="nil"/>
              <w:left w:val="single" w:sz="4" w:space="0" w:color="auto"/>
              <w:bottom w:val="single" w:sz="4" w:space="0" w:color="000000"/>
              <w:right w:val="single" w:sz="4" w:space="0" w:color="000000"/>
            </w:tcBorders>
            <w:shd w:val="clear" w:color="000000" w:fill="D92643"/>
            <w:textDirection w:val="btLr"/>
            <w:vAlign w:val="center"/>
            <w:hideMark/>
          </w:tcPr>
          <w:p w14:paraId="2EC77766" w14:textId="77777777" w:rsidR="00E75C06" w:rsidRPr="001019B3" w:rsidRDefault="00E75C06" w:rsidP="00FD7D6C">
            <w:pPr>
              <w:jc w:val="center"/>
              <w:rPr>
                <w:rFonts w:ascii="Calibri" w:hAnsi="Calibri" w:cs="Calibri"/>
                <w:color w:val="FFFFFF"/>
                <w:sz w:val="36"/>
                <w:szCs w:val="36"/>
                <w:lang w:eastAsia="en-GB"/>
              </w:rPr>
            </w:pPr>
            <w:r w:rsidRPr="001019B3">
              <w:rPr>
                <w:rFonts w:ascii="Calibri" w:hAnsi="Calibri" w:cs="Calibri"/>
                <w:color w:val="FFFFFF"/>
                <w:sz w:val="36"/>
                <w:szCs w:val="36"/>
                <w:lang w:eastAsia="en-GB"/>
              </w:rPr>
              <w:t xml:space="preserve">Arweinyddiaeth </w:t>
            </w:r>
          </w:p>
        </w:tc>
        <w:tc>
          <w:tcPr>
            <w:tcW w:w="8500" w:type="dxa"/>
            <w:gridSpan w:val="2"/>
            <w:tcBorders>
              <w:top w:val="single" w:sz="4" w:space="0" w:color="auto"/>
              <w:left w:val="nil"/>
              <w:bottom w:val="single" w:sz="4" w:space="0" w:color="auto"/>
              <w:right w:val="nil"/>
            </w:tcBorders>
            <w:shd w:val="clear" w:color="000000" w:fill="D92643"/>
            <w:vAlign w:val="center"/>
            <w:hideMark/>
          </w:tcPr>
          <w:p w14:paraId="353C4997" w14:textId="77777777" w:rsidR="00E75C06" w:rsidRPr="001019B3" w:rsidRDefault="00E75C06" w:rsidP="00FD7D6C">
            <w:pPr>
              <w:jc w:val="center"/>
              <w:rPr>
                <w:rFonts w:ascii="Calibri" w:hAnsi="Calibri" w:cs="Calibri"/>
                <w:color w:val="FFFFFF"/>
                <w:sz w:val="28"/>
                <w:szCs w:val="28"/>
                <w:lang w:eastAsia="en-GB"/>
              </w:rPr>
            </w:pPr>
            <w:r w:rsidRPr="001019B3">
              <w:rPr>
                <w:rFonts w:ascii="Calibri" w:hAnsi="Calibri" w:cs="Calibri"/>
                <w:color w:val="FFFFFF"/>
                <w:sz w:val="28"/>
                <w:szCs w:val="28"/>
                <w:lang w:eastAsia="en-GB"/>
              </w:rPr>
              <w:t>Arweinydd</w:t>
            </w:r>
            <w:r>
              <w:rPr>
                <w:rFonts w:ascii="Calibri" w:hAnsi="Calibri" w:cs="Calibri"/>
                <w:color w:val="FFFFFF"/>
                <w:sz w:val="28"/>
                <w:szCs w:val="28"/>
                <w:lang w:eastAsia="en-GB"/>
              </w:rPr>
              <w:t>ia</w:t>
            </w:r>
            <w:r w:rsidRPr="001019B3">
              <w:rPr>
                <w:rFonts w:ascii="Calibri" w:hAnsi="Calibri" w:cs="Calibri"/>
                <w:color w:val="FFFFFF"/>
                <w:sz w:val="28"/>
                <w:szCs w:val="28"/>
                <w:lang w:eastAsia="en-GB"/>
              </w:rPr>
              <w:t xml:space="preserve">eth </w:t>
            </w:r>
          </w:p>
        </w:tc>
      </w:tr>
      <w:tr w:rsidR="00E75C06" w:rsidRPr="001019B3" w14:paraId="4D9B1A3C" w14:textId="77777777" w:rsidTr="00FD7D6C">
        <w:trPr>
          <w:trHeight w:val="1425"/>
        </w:trPr>
        <w:tc>
          <w:tcPr>
            <w:tcW w:w="1420" w:type="dxa"/>
            <w:gridSpan w:val="2"/>
            <w:vMerge/>
            <w:tcBorders>
              <w:top w:val="nil"/>
              <w:left w:val="single" w:sz="4" w:space="0" w:color="auto"/>
              <w:bottom w:val="single" w:sz="4" w:space="0" w:color="000000"/>
              <w:right w:val="single" w:sz="4" w:space="0" w:color="000000"/>
            </w:tcBorders>
            <w:vAlign w:val="center"/>
            <w:hideMark/>
          </w:tcPr>
          <w:p w14:paraId="7DDD3E4D" w14:textId="77777777" w:rsidR="00E75C06" w:rsidRPr="001019B3" w:rsidRDefault="00E75C06" w:rsidP="00FD7D6C">
            <w:pPr>
              <w:rPr>
                <w:rFonts w:ascii="Calibri" w:hAnsi="Calibri" w:cs="Calibri"/>
                <w:color w:val="FFFFFF"/>
                <w:sz w:val="36"/>
                <w:szCs w:val="36"/>
                <w:lang w:eastAsia="en-GB"/>
              </w:rPr>
            </w:pPr>
          </w:p>
        </w:tc>
        <w:tc>
          <w:tcPr>
            <w:tcW w:w="2880" w:type="dxa"/>
            <w:tcBorders>
              <w:top w:val="nil"/>
              <w:left w:val="nil"/>
              <w:bottom w:val="single" w:sz="4" w:space="0" w:color="auto"/>
              <w:right w:val="single" w:sz="4" w:space="0" w:color="auto"/>
            </w:tcBorders>
            <w:shd w:val="clear" w:color="000000" w:fill="D9AEB4"/>
            <w:vAlign w:val="center"/>
            <w:hideMark/>
          </w:tcPr>
          <w:p w14:paraId="2BAC1220" w14:textId="77777777" w:rsidR="00E75C06" w:rsidRPr="001019B3" w:rsidRDefault="00E75C06" w:rsidP="00FD7D6C">
            <w:pPr>
              <w:jc w:val="center"/>
              <w:rPr>
                <w:rFonts w:ascii="Calibri" w:hAnsi="Calibri" w:cs="Calibri"/>
                <w:color w:val="000000"/>
                <w:lang w:eastAsia="en-GB"/>
              </w:rPr>
            </w:pPr>
            <w:r w:rsidRPr="001019B3">
              <w:rPr>
                <w:rFonts w:ascii="Calibri" w:hAnsi="Calibri" w:cs="Calibri"/>
                <w:color w:val="000000"/>
                <w:lang w:eastAsia="en-GB"/>
              </w:rPr>
              <w:t xml:space="preserve">Cymryd cyfrifoldeb personol </w:t>
            </w:r>
          </w:p>
        </w:tc>
        <w:tc>
          <w:tcPr>
            <w:tcW w:w="5620" w:type="dxa"/>
            <w:tcBorders>
              <w:top w:val="nil"/>
              <w:left w:val="nil"/>
              <w:bottom w:val="single" w:sz="4" w:space="0" w:color="auto"/>
              <w:right w:val="single" w:sz="4" w:space="0" w:color="auto"/>
            </w:tcBorders>
            <w:shd w:val="clear" w:color="000000" w:fill="D9C4C7"/>
            <w:vAlign w:val="center"/>
            <w:hideMark/>
          </w:tcPr>
          <w:p w14:paraId="03401CBC" w14:textId="77777777" w:rsidR="00E75C06" w:rsidRPr="001019B3" w:rsidRDefault="00E75C06" w:rsidP="00FD7D6C">
            <w:pPr>
              <w:ind w:firstLineChars="100" w:firstLine="220"/>
              <w:rPr>
                <w:rFonts w:ascii="Calibri" w:hAnsi="Calibri" w:cs="Calibri"/>
                <w:color w:val="000000"/>
                <w:lang w:eastAsia="en-GB"/>
              </w:rPr>
            </w:pPr>
            <w:r w:rsidRPr="001019B3">
              <w:rPr>
                <w:rFonts w:ascii="Calibri" w:hAnsi="Calibri" w:cs="Calibri"/>
                <w:color w:val="000000"/>
                <w:lang w:eastAsia="en-GB"/>
              </w:rPr>
              <w:t>Mae’r athro’n arddangos agweddau ac ymddygiadau proffesiynol, gan ddatblygu cydberthnasau cadarnhaol gyda dysgwyr, rhieni/gofalwyr a chydweithwyr, sy’n dangos ymrwymiad personol i’r egwyddorion sylfaenol, sef tegwch a gwneud y mwyaf o botensial pob dysgwr</w:t>
            </w:r>
            <w:r>
              <w:rPr>
                <w:rFonts w:ascii="Calibri" w:hAnsi="Calibri" w:cs="Calibri"/>
                <w:color w:val="000000"/>
                <w:lang w:eastAsia="en-GB"/>
              </w:rPr>
              <w:t>.</w:t>
            </w:r>
          </w:p>
        </w:tc>
      </w:tr>
      <w:tr w:rsidR="00E75C06" w:rsidRPr="001019B3" w14:paraId="0718F000" w14:textId="77777777" w:rsidTr="00FD7D6C">
        <w:trPr>
          <w:trHeight w:val="570"/>
        </w:trPr>
        <w:tc>
          <w:tcPr>
            <w:tcW w:w="1420" w:type="dxa"/>
            <w:gridSpan w:val="2"/>
            <w:vMerge/>
            <w:tcBorders>
              <w:top w:val="nil"/>
              <w:left w:val="single" w:sz="4" w:space="0" w:color="auto"/>
              <w:bottom w:val="single" w:sz="4" w:space="0" w:color="000000"/>
              <w:right w:val="single" w:sz="4" w:space="0" w:color="000000"/>
            </w:tcBorders>
            <w:vAlign w:val="center"/>
            <w:hideMark/>
          </w:tcPr>
          <w:p w14:paraId="524A43A5" w14:textId="77777777" w:rsidR="00E75C06" w:rsidRPr="001019B3" w:rsidRDefault="00E75C06" w:rsidP="00FD7D6C">
            <w:pPr>
              <w:rPr>
                <w:rFonts w:ascii="Calibri" w:hAnsi="Calibri" w:cs="Calibri"/>
                <w:color w:val="FFFFFF"/>
                <w:sz w:val="36"/>
                <w:szCs w:val="36"/>
                <w:lang w:eastAsia="en-GB"/>
              </w:rPr>
            </w:pPr>
          </w:p>
        </w:tc>
        <w:tc>
          <w:tcPr>
            <w:tcW w:w="2880" w:type="dxa"/>
            <w:tcBorders>
              <w:top w:val="nil"/>
              <w:left w:val="nil"/>
              <w:bottom w:val="single" w:sz="4" w:space="0" w:color="auto"/>
              <w:right w:val="single" w:sz="4" w:space="0" w:color="auto"/>
            </w:tcBorders>
            <w:shd w:val="clear" w:color="000000" w:fill="D9AEB4"/>
            <w:vAlign w:val="center"/>
            <w:hideMark/>
          </w:tcPr>
          <w:p w14:paraId="0611E53D" w14:textId="77777777" w:rsidR="00E75C06" w:rsidRPr="001019B3" w:rsidRDefault="00E75C06" w:rsidP="00FD7D6C">
            <w:pPr>
              <w:jc w:val="center"/>
              <w:rPr>
                <w:rFonts w:ascii="Calibri" w:hAnsi="Calibri" w:cs="Calibri"/>
                <w:color w:val="000000"/>
                <w:lang w:eastAsia="en-GB"/>
              </w:rPr>
            </w:pPr>
            <w:r w:rsidRPr="001019B3">
              <w:rPr>
                <w:rFonts w:ascii="Calibri" w:hAnsi="Calibri" w:cs="Calibri"/>
                <w:color w:val="000000"/>
                <w:lang w:eastAsia="en-GB"/>
              </w:rPr>
              <w:t xml:space="preserve">Arfer cyfrifoldeb corfforaethol </w:t>
            </w:r>
          </w:p>
        </w:tc>
        <w:tc>
          <w:tcPr>
            <w:tcW w:w="5620" w:type="dxa"/>
            <w:tcBorders>
              <w:top w:val="nil"/>
              <w:left w:val="nil"/>
              <w:bottom w:val="single" w:sz="4" w:space="0" w:color="auto"/>
              <w:right w:val="single" w:sz="4" w:space="0" w:color="auto"/>
            </w:tcBorders>
            <w:shd w:val="clear" w:color="000000" w:fill="D9C4C7"/>
            <w:vAlign w:val="center"/>
            <w:hideMark/>
          </w:tcPr>
          <w:p w14:paraId="779415E5" w14:textId="77777777" w:rsidR="00E75C06" w:rsidRPr="001019B3" w:rsidRDefault="00E75C06" w:rsidP="00FD7D6C">
            <w:pPr>
              <w:ind w:firstLineChars="100" w:firstLine="220"/>
              <w:rPr>
                <w:rFonts w:ascii="Calibri" w:hAnsi="Calibri" w:cs="Calibri"/>
                <w:color w:val="000000"/>
                <w:lang w:eastAsia="en-GB"/>
              </w:rPr>
            </w:pPr>
            <w:r w:rsidRPr="001019B3">
              <w:rPr>
                <w:rFonts w:ascii="Calibri" w:hAnsi="Calibri" w:cs="Calibri"/>
                <w:color w:val="000000"/>
                <w:lang w:eastAsia="en-GB"/>
              </w:rPr>
              <w:t>Mae’r athro’n ymwybodol o’i gyfrifoldebau c</w:t>
            </w:r>
            <w:r>
              <w:rPr>
                <w:rFonts w:ascii="Calibri" w:hAnsi="Calibri" w:cs="Calibri"/>
                <w:color w:val="000000"/>
                <w:lang w:eastAsia="en-GB"/>
              </w:rPr>
              <w:t>ytundeb</w:t>
            </w:r>
            <w:r w:rsidRPr="001019B3">
              <w:rPr>
                <w:rFonts w:ascii="Calibri" w:hAnsi="Calibri" w:cs="Calibri"/>
                <w:color w:val="000000"/>
                <w:lang w:eastAsia="en-GB"/>
              </w:rPr>
              <w:t xml:space="preserve">ol, bugeiliol, iechyd a diogelwch, cyfreithiol a phroffesiynol, ac </w:t>
            </w:r>
            <w:r>
              <w:rPr>
                <w:rFonts w:ascii="Calibri" w:hAnsi="Calibri" w:cs="Calibri"/>
                <w:color w:val="000000"/>
                <w:lang w:eastAsia="en-GB"/>
              </w:rPr>
              <w:t>yn e</w:t>
            </w:r>
            <w:r w:rsidRPr="001019B3">
              <w:rPr>
                <w:rFonts w:ascii="Calibri" w:hAnsi="Calibri" w:cs="Calibri"/>
                <w:color w:val="000000"/>
                <w:lang w:eastAsia="en-GB"/>
              </w:rPr>
              <w:t xml:space="preserve">u deall.  </w:t>
            </w:r>
          </w:p>
        </w:tc>
      </w:tr>
      <w:tr w:rsidR="00E75C06" w:rsidRPr="001019B3" w14:paraId="1B8A3A8D" w14:textId="77777777" w:rsidTr="00FD7D6C">
        <w:trPr>
          <w:trHeight w:val="855"/>
        </w:trPr>
        <w:tc>
          <w:tcPr>
            <w:tcW w:w="1420" w:type="dxa"/>
            <w:gridSpan w:val="2"/>
            <w:vMerge/>
            <w:tcBorders>
              <w:top w:val="nil"/>
              <w:left w:val="single" w:sz="4" w:space="0" w:color="auto"/>
              <w:bottom w:val="single" w:sz="4" w:space="0" w:color="000000"/>
              <w:right w:val="single" w:sz="4" w:space="0" w:color="000000"/>
            </w:tcBorders>
            <w:vAlign w:val="center"/>
            <w:hideMark/>
          </w:tcPr>
          <w:p w14:paraId="62BBE293" w14:textId="77777777" w:rsidR="00E75C06" w:rsidRPr="001019B3" w:rsidRDefault="00E75C06" w:rsidP="00FD7D6C">
            <w:pPr>
              <w:rPr>
                <w:rFonts w:ascii="Calibri" w:hAnsi="Calibri" w:cs="Calibri"/>
                <w:color w:val="FFFFFF"/>
                <w:sz w:val="36"/>
                <w:szCs w:val="36"/>
                <w:lang w:eastAsia="en-GB"/>
              </w:rPr>
            </w:pPr>
          </w:p>
        </w:tc>
        <w:tc>
          <w:tcPr>
            <w:tcW w:w="2880" w:type="dxa"/>
            <w:tcBorders>
              <w:top w:val="nil"/>
              <w:left w:val="nil"/>
              <w:bottom w:val="single" w:sz="4" w:space="0" w:color="auto"/>
              <w:right w:val="single" w:sz="4" w:space="0" w:color="auto"/>
            </w:tcBorders>
            <w:shd w:val="clear" w:color="000000" w:fill="D9AEB4"/>
            <w:vAlign w:val="center"/>
            <w:hideMark/>
          </w:tcPr>
          <w:p w14:paraId="5CF0128B" w14:textId="77777777" w:rsidR="00E75C06" w:rsidRPr="001019B3" w:rsidRDefault="00E75C06" w:rsidP="00FD7D6C">
            <w:pPr>
              <w:jc w:val="center"/>
              <w:rPr>
                <w:rFonts w:ascii="Calibri" w:hAnsi="Calibri" w:cs="Calibri"/>
                <w:color w:val="000000"/>
                <w:lang w:eastAsia="en-GB"/>
              </w:rPr>
            </w:pPr>
            <w:r w:rsidRPr="001019B3">
              <w:rPr>
                <w:rFonts w:ascii="Calibri" w:hAnsi="Calibri" w:cs="Calibri"/>
                <w:color w:val="000000"/>
                <w:lang w:eastAsia="en-GB"/>
              </w:rPr>
              <w:t xml:space="preserve">Arwain cydweithwyr, prosiectau a rhaglenni </w:t>
            </w:r>
          </w:p>
        </w:tc>
        <w:tc>
          <w:tcPr>
            <w:tcW w:w="5620" w:type="dxa"/>
            <w:tcBorders>
              <w:top w:val="nil"/>
              <w:left w:val="nil"/>
              <w:bottom w:val="single" w:sz="4" w:space="0" w:color="auto"/>
              <w:right w:val="single" w:sz="4" w:space="0" w:color="auto"/>
            </w:tcBorders>
            <w:shd w:val="clear" w:color="000000" w:fill="D9C4C7"/>
            <w:vAlign w:val="center"/>
            <w:hideMark/>
          </w:tcPr>
          <w:p w14:paraId="010442FB" w14:textId="77777777" w:rsidR="00E75C06" w:rsidRPr="001019B3" w:rsidRDefault="00E75C06" w:rsidP="00FD7D6C">
            <w:pPr>
              <w:ind w:firstLineChars="100" w:firstLine="220"/>
              <w:rPr>
                <w:rFonts w:ascii="Calibri" w:hAnsi="Calibri" w:cs="Calibri"/>
                <w:color w:val="000000"/>
                <w:lang w:eastAsia="en-GB"/>
              </w:rPr>
            </w:pPr>
            <w:r w:rsidRPr="001019B3">
              <w:rPr>
                <w:rFonts w:ascii="Calibri" w:hAnsi="Calibri" w:cs="Calibri"/>
                <w:color w:val="000000"/>
                <w:lang w:eastAsia="en-GB"/>
              </w:rPr>
              <w:t>Drwy brofiadau cydweithredol mewn ysgolion a chyd-destunau eraill, mae’r athro’n arddangos ei ddealltwriaeth o sut y dylid arwain dysgu, a’i ymrwymiad i wneud hynny.</w:t>
            </w:r>
          </w:p>
        </w:tc>
      </w:tr>
      <w:tr w:rsidR="00E75C06" w:rsidRPr="001019B3" w14:paraId="5008DFAA" w14:textId="77777777" w:rsidTr="00FD7D6C">
        <w:trPr>
          <w:trHeight w:val="855"/>
        </w:trPr>
        <w:tc>
          <w:tcPr>
            <w:tcW w:w="1420" w:type="dxa"/>
            <w:gridSpan w:val="2"/>
            <w:vMerge/>
            <w:tcBorders>
              <w:top w:val="nil"/>
              <w:left w:val="single" w:sz="4" w:space="0" w:color="auto"/>
              <w:bottom w:val="single" w:sz="4" w:space="0" w:color="000000"/>
              <w:right w:val="single" w:sz="4" w:space="0" w:color="000000"/>
            </w:tcBorders>
            <w:vAlign w:val="center"/>
            <w:hideMark/>
          </w:tcPr>
          <w:p w14:paraId="20F502E0" w14:textId="77777777" w:rsidR="00E75C06" w:rsidRPr="001019B3" w:rsidRDefault="00E75C06" w:rsidP="00FD7D6C">
            <w:pPr>
              <w:rPr>
                <w:rFonts w:ascii="Calibri" w:hAnsi="Calibri" w:cs="Calibri"/>
                <w:color w:val="FFFFFF"/>
                <w:sz w:val="36"/>
                <w:szCs w:val="36"/>
                <w:lang w:eastAsia="en-GB"/>
              </w:rPr>
            </w:pPr>
          </w:p>
        </w:tc>
        <w:tc>
          <w:tcPr>
            <w:tcW w:w="2880" w:type="dxa"/>
            <w:tcBorders>
              <w:top w:val="nil"/>
              <w:left w:val="nil"/>
              <w:bottom w:val="single" w:sz="4" w:space="0" w:color="auto"/>
              <w:right w:val="single" w:sz="4" w:space="0" w:color="auto"/>
            </w:tcBorders>
            <w:shd w:val="clear" w:color="000000" w:fill="D9AEB4"/>
            <w:vAlign w:val="center"/>
            <w:hideMark/>
          </w:tcPr>
          <w:p w14:paraId="727C0D92" w14:textId="77777777" w:rsidR="00E75C06" w:rsidRPr="001019B3" w:rsidRDefault="00E75C06" w:rsidP="00FD7D6C">
            <w:pPr>
              <w:jc w:val="center"/>
              <w:rPr>
                <w:rFonts w:ascii="Calibri" w:hAnsi="Calibri" w:cs="Calibri"/>
                <w:color w:val="000000"/>
                <w:lang w:eastAsia="en-GB"/>
              </w:rPr>
            </w:pPr>
            <w:r w:rsidRPr="001019B3">
              <w:rPr>
                <w:rFonts w:ascii="Calibri" w:hAnsi="Calibri" w:cs="Calibri"/>
                <w:color w:val="000000"/>
                <w:lang w:eastAsia="en-GB"/>
              </w:rPr>
              <w:t>Cefnogi rolau arweinyd</w:t>
            </w:r>
            <w:r>
              <w:rPr>
                <w:rFonts w:ascii="Calibri" w:hAnsi="Calibri" w:cs="Calibri"/>
                <w:color w:val="000000"/>
                <w:lang w:eastAsia="en-GB"/>
              </w:rPr>
              <w:t>diaeth</w:t>
            </w:r>
            <w:r w:rsidRPr="001019B3">
              <w:rPr>
                <w:rFonts w:ascii="Calibri" w:hAnsi="Calibri" w:cs="Calibri"/>
                <w:color w:val="000000"/>
                <w:lang w:eastAsia="en-GB"/>
              </w:rPr>
              <w:t xml:space="preserve"> ffurfiol</w:t>
            </w:r>
          </w:p>
        </w:tc>
        <w:tc>
          <w:tcPr>
            <w:tcW w:w="5620" w:type="dxa"/>
            <w:tcBorders>
              <w:top w:val="nil"/>
              <w:left w:val="nil"/>
              <w:bottom w:val="single" w:sz="4" w:space="0" w:color="auto"/>
              <w:right w:val="single" w:sz="4" w:space="0" w:color="auto"/>
            </w:tcBorders>
            <w:shd w:val="clear" w:color="000000" w:fill="D9C4C7"/>
            <w:vAlign w:val="center"/>
            <w:hideMark/>
          </w:tcPr>
          <w:p w14:paraId="1C219975" w14:textId="77777777" w:rsidR="00E75C06" w:rsidRPr="001019B3" w:rsidRDefault="00E75C06" w:rsidP="00FD7D6C">
            <w:pPr>
              <w:ind w:firstLineChars="100" w:firstLine="220"/>
              <w:rPr>
                <w:rFonts w:ascii="Calibri" w:hAnsi="Calibri" w:cs="Calibri"/>
                <w:color w:val="000000"/>
                <w:lang w:eastAsia="en-GB"/>
              </w:rPr>
            </w:pPr>
            <w:r w:rsidRPr="001019B3">
              <w:rPr>
                <w:rFonts w:ascii="Calibri" w:hAnsi="Calibri" w:cs="Calibri"/>
                <w:color w:val="000000"/>
                <w:lang w:eastAsia="en-GB"/>
              </w:rPr>
              <w:t>Mae’r athro’n arddangos dealltwriaeth o natur cyfrifoldebau o fewn, ac ar draws timau ac o gyfraniadau unigolion tuag at ethos yr ysgol a gwireddu gweledigaeth yr ysgol yn llwyddiannus.</w:t>
            </w:r>
          </w:p>
        </w:tc>
      </w:tr>
    </w:tbl>
    <w:p w14:paraId="46DC76A4" w14:textId="7E429B51" w:rsidR="00E75C06" w:rsidRDefault="00E75C06"/>
    <w:p w14:paraId="5C4D6969" w14:textId="20D1CC12" w:rsidR="00E75C06" w:rsidRDefault="00E75C06"/>
    <w:p w14:paraId="14EAAA94" w14:textId="77777777" w:rsidR="0056069A" w:rsidRDefault="0056069A">
      <w:pPr>
        <w:rPr>
          <w:b/>
          <w:bCs/>
          <w:sz w:val="28"/>
          <w:szCs w:val="28"/>
        </w:rPr>
      </w:pPr>
    </w:p>
    <w:p w14:paraId="29DA45CE" w14:textId="77777777" w:rsidR="0056069A" w:rsidRDefault="0056069A">
      <w:pPr>
        <w:rPr>
          <w:b/>
          <w:bCs/>
          <w:sz w:val="28"/>
          <w:szCs w:val="28"/>
        </w:rPr>
      </w:pPr>
    </w:p>
    <w:p w14:paraId="6F8AD2FB" w14:textId="77777777" w:rsidR="0056069A" w:rsidRDefault="0056069A">
      <w:pPr>
        <w:rPr>
          <w:b/>
          <w:bCs/>
          <w:sz w:val="28"/>
          <w:szCs w:val="28"/>
        </w:rPr>
      </w:pPr>
    </w:p>
    <w:p w14:paraId="3B7459B7" w14:textId="77777777" w:rsidR="0056069A" w:rsidRDefault="0056069A">
      <w:pPr>
        <w:rPr>
          <w:b/>
          <w:bCs/>
          <w:sz w:val="28"/>
          <w:szCs w:val="28"/>
        </w:rPr>
      </w:pPr>
    </w:p>
    <w:p w14:paraId="6C5E9F48" w14:textId="77777777" w:rsidR="0056069A" w:rsidRDefault="0056069A">
      <w:pPr>
        <w:rPr>
          <w:b/>
          <w:bCs/>
          <w:sz w:val="28"/>
          <w:szCs w:val="28"/>
        </w:rPr>
      </w:pPr>
    </w:p>
    <w:p w14:paraId="094CC381" w14:textId="77777777" w:rsidR="0056069A" w:rsidRDefault="0056069A">
      <w:pPr>
        <w:rPr>
          <w:b/>
          <w:bCs/>
          <w:sz w:val="28"/>
          <w:szCs w:val="28"/>
        </w:rPr>
      </w:pPr>
    </w:p>
    <w:p w14:paraId="2FF49E14" w14:textId="77777777" w:rsidR="0056069A" w:rsidRDefault="0056069A">
      <w:pPr>
        <w:rPr>
          <w:b/>
          <w:bCs/>
          <w:sz w:val="28"/>
          <w:szCs w:val="28"/>
        </w:rPr>
      </w:pPr>
    </w:p>
    <w:p w14:paraId="676092C9" w14:textId="77777777" w:rsidR="0056069A" w:rsidRDefault="0056069A">
      <w:pPr>
        <w:rPr>
          <w:b/>
          <w:bCs/>
          <w:sz w:val="28"/>
          <w:szCs w:val="28"/>
        </w:rPr>
      </w:pPr>
    </w:p>
    <w:p w14:paraId="43ABB040" w14:textId="77777777" w:rsidR="0056069A" w:rsidRDefault="0056069A">
      <w:pPr>
        <w:rPr>
          <w:b/>
          <w:bCs/>
          <w:sz w:val="28"/>
          <w:szCs w:val="28"/>
        </w:rPr>
      </w:pPr>
    </w:p>
    <w:p w14:paraId="7BB46A43" w14:textId="77777777" w:rsidR="0056069A" w:rsidRDefault="0056069A">
      <w:pPr>
        <w:rPr>
          <w:b/>
          <w:bCs/>
          <w:sz w:val="28"/>
          <w:szCs w:val="28"/>
        </w:rPr>
      </w:pPr>
    </w:p>
    <w:p w14:paraId="475E3CD0" w14:textId="77777777" w:rsidR="0056069A" w:rsidRDefault="0056069A">
      <w:pPr>
        <w:rPr>
          <w:b/>
          <w:bCs/>
          <w:sz w:val="28"/>
          <w:szCs w:val="28"/>
        </w:rPr>
      </w:pPr>
    </w:p>
    <w:p w14:paraId="602A24B8" w14:textId="77777777" w:rsidR="0056069A" w:rsidRDefault="0056069A">
      <w:pPr>
        <w:rPr>
          <w:b/>
          <w:bCs/>
          <w:sz w:val="28"/>
          <w:szCs w:val="28"/>
        </w:rPr>
      </w:pPr>
    </w:p>
    <w:p w14:paraId="770EF720" w14:textId="77777777" w:rsidR="0056069A" w:rsidRDefault="0056069A">
      <w:pPr>
        <w:rPr>
          <w:b/>
          <w:bCs/>
          <w:sz w:val="28"/>
          <w:szCs w:val="28"/>
        </w:rPr>
      </w:pPr>
    </w:p>
    <w:p w14:paraId="6322B8BB" w14:textId="77777777" w:rsidR="0056069A" w:rsidRDefault="0056069A">
      <w:pPr>
        <w:rPr>
          <w:b/>
          <w:bCs/>
          <w:sz w:val="28"/>
          <w:szCs w:val="28"/>
        </w:rPr>
      </w:pPr>
    </w:p>
    <w:p w14:paraId="2B8E89BC" w14:textId="3F8859BB" w:rsidR="00E75C06" w:rsidRDefault="00E75C06">
      <w:pPr>
        <w:rPr>
          <w:b/>
          <w:bCs/>
          <w:sz w:val="28"/>
          <w:szCs w:val="28"/>
        </w:rPr>
      </w:pPr>
      <w:r w:rsidRPr="00E75C06">
        <w:rPr>
          <w:b/>
          <w:bCs/>
          <w:sz w:val="28"/>
          <w:szCs w:val="28"/>
        </w:rPr>
        <w:t>Professional Teaching and Leadership Starndards QTS</w:t>
      </w:r>
    </w:p>
    <w:tbl>
      <w:tblPr>
        <w:tblpPr w:leftFromText="180" w:rightFromText="180" w:vertAnchor="text" w:horzAnchor="margin" w:tblpY="-850"/>
        <w:tblW w:w="10551" w:type="dxa"/>
        <w:tblLook w:val="04A0" w:firstRow="1" w:lastRow="0" w:firstColumn="1" w:lastColumn="0" w:noHBand="0" w:noVBand="1"/>
      </w:tblPr>
      <w:tblGrid>
        <w:gridCol w:w="869"/>
        <w:gridCol w:w="761"/>
        <w:gridCol w:w="2847"/>
        <w:gridCol w:w="6074"/>
      </w:tblGrid>
      <w:tr w:rsidR="00DD60A7" w:rsidRPr="0099292D" w14:paraId="0FE5D83A" w14:textId="77777777" w:rsidTr="00FD7D6C">
        <w:trPr>
          <w:trHeight w:val="347"/>
        </w:trPr>
        <w:tc>
          <w:tcPr>
            <w:tcW w:w="821" w:type="dxa"/>
            <w:vMerge w:val="restart"/>
            <w:tcBorders>
              <w:top w:val="single" w:sz="4" w:space="0" w:color="auto"/>
              <w:left w:val="single" w:sz="4" w:space="0" w:color="auto"/>
              <w:bottom w:val="single" w:sz="4" w:space="0" w:color="000000"/>
              <w:right w:val="single" w:sz="4" w:space="0" w:color="auto"/>
            </w:tcBorders>
            <w:shd w:val="clear" w:color="000000" w:fill="1877A5"/>
            <w:textDirection w:val="btLr"/>
            <w:vAlign w:val="center"/>
            <w:hideMark/>
          </w:tcPr>
          <w:p w14:paraId="1E257658" w14:textId="77777777" w:rsidR="00DD60A7" w:rsidRPr="0099292D" w:rsidRDefault="00DD60A7" w:rsidP="00FD7D6C">
            <w:pPr>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lastRenderedPageBreak/>
              <w:t>Pedagogy</w:t>
            </w:r>
          </w:p>
        </w:tc>
        <w:tc>
          <w:tcPr>
            <w:tcW w:w="685" w:type="dxa"/>
            <w:tcBorders>
              <w:top w:val="single" w:sz="4" w:space="0" w:color="auto"/>
              <w:left w:val="nil"/>
              <w:bottom w:val="single" w:sz="4" w:space="0" w:color="auto"/>
              <w:right w:val="nil"/>
            </w:tcBorders>
            <w:shd w:val="clear" w:color="000000" w:fill="1877A5"/>
            <w:noWrap/>
            <w:vAlign w:val="bottom"/>
            <w:hideMark/>
          </w:tcPr>
          <w:p w14:paraId="1E39BF80" w14:textId="77777777" w:rsidR="00DD60A7" w:rsidRPr="0099292D" w:rsidRDefault="00DD60A7" w:rsidP="00FD7D6C">
            <w:pPr>
              <w:rPr>
                <w:rFonts w:ascii="Calibri" w:hAnsi="Calibri" w:cs="Calibri"/>
                <w:color w:val="000000"/>
                <w:lang w:val="en-GB" w:eastAsia="en-GB"/>
              </w:rPr>
            </w:pPr>
            <w:r w:rsidRPr="0099292D">
              <w:rPr>
                <w:rFonts w:ascii="Calibri" w:hAnsi="Calibri" w:cs="Calibri"/>
                <w:color w:val="000000"/>
                <w:lang w:val="en-GB" w:eastAsia="en-GB"/>
              </w:rPr>
              <w:t> </w:t>
            </w:r>
          </w:p>
        </w:tc>
        <w:tc>
          <w:tcPr>
            <w:tcW w:w="9044" w:type="dxa"/>
            <w:gridSpan w:val="2"/>
            <w:tcBorders>
              <w:top w:val="single" w:sz="4" w:space="0" w:color="auto"/>
              <w:left w:val="nil"/>
              <w:bottom w:val="single" w:sz="4" w:space="0" w:color="auto"/>
              <w:right w:val="nil"/>
            </w:tcBorders>
            <w:shd w:val="clear" w:color="000000" w:fill="1877A5"/>
            <w:vAlign w:val="center"/>
            <w:hideMark/>
          </w:tcPr>
          <w:p w14:paraId="28744773" w14:textId="77777777" w:rsidR="00DD60A7" w:rsidRPr="0099292D" w:rsidRDefault="00DD60A7" w:rsidP="00FD7D6C">
            <w:pPr>
              <w:jc w:val="center"/>
              <w:rPr>
                <w:rFonts w:ascii="Calibri (Body)" w:hAnsi="Calibri (Body)" w:cs="Calibri"/>
                <w:color w:val="FFFFFF"/>
                <w:sz w:val="28"/>
                <w:szCs w:val="28"/>
                <w:lang w:val="en-GB" w:eastAsia="en-GB"/>
              </w:rPr>
            </w:pPr>
            <w:r w:rsidRPr="0099292D">
              <w:rPr>
                <w:rFonts w:ascii="Calibri (Body)" w:hAnsi="Calibri (Body)" w:cs="Calibri"/>
                <w:color w:val="FFFFFF"/>
                <w:sz w:val="28"/>
                <w:szCs w:val="28"/>
                <w:lang w:val="en-GB" w:eastAsia="en-GB"/>
              </w:rPr>
              <w:t>Pedagogy - Refining Teaching</w:t>
            </w:r>
          </w:p>
        </w:tc>
      </w:tr>
      <w:tr w:rsidR="00DD60A7" w:rsidRPr="0099292D" w14:paraId="7110F384" w14:textId="77777777" w:rsidTr="00FD7D6C">
        <w:trPr>
          <w:trHeight w:val="1434"/>
        </w:trPr>
        <w:tc>
          <w:tcPr>
            <w:tcW w:w="821" w:type="dxa"/>
            <w:vMerge/>
            <w:tcBorders>
              <w:top w:val="single" w:sz="4" w:space="0" w:color="auto"/>
              <w:left w:val="single" w:sz="4" w:space="0" w:color="auto"/>
              <w:bottom w:val="single" w:sz="4" w:space="0" w:color="000000"/>
              <w:right w:val="single" w:sz="4" w:space="0" w:color="auto"/>
            </w:tcBorders>
            <w:vAlign w:val="center"/>
            <w:hideMark/>
          </w:tcPr>
          <w:p w14:paraId="7FA4ED8D" w14:textId="77777777" w:rsidR="00DD60A7" w:rsidRPr="0099292D" w:rsidRDefault="00DD60A7" w:rsidP="00FD7D6C">
            <w:pPr>
              <w:rPr>
                <w:rFonts w:ascii="Calibri" w:hAnsi="Calibri" w:cs="Calibri"/>
                <w:color w:val="FFFFFF"/>
                <w:sz w:val="36"/>
                <w:szCs w:val="36"/>
                <w:lang w:val="en-GB" w:eastAsia="en-GB"/>
              </w:rPr>
            </w:pPr>
          </w:p>
        </w:tc>
        <w:tc>
          <w:tcPr>
            <w:tcW w:w="685" w:type="dxa"/>
            <w:vMerge w:val="restart"/>
            <w:tcBorders>
              <w:top w:val="nil"/>
              <w:left w:val="single" w:sz="4" w:space="0" w:color="auto"/>
              <w:bottom w:val="single" w:sz="4" w:space="0" w:color="000000"/>
              <w:right w:val="single" w:sz="4" w:space="0" w:color="auto"/>
            </w:tcBorders>
            <w:shd w:val="clear" w:color="000000" w:fill="1877A5"/>
            <w:textDirection w:val="btLr"/>
            <w:vAlign w:val="center"/>
            <w:hideMark/>
          </w:tcPr>
          <w:p w14:paraId="753A3B2C" w14:textId="77777777" w:rsidR="00DD60A7" w:rsidRPr="0099292D" w:rsidRDefault="00DD60A7" w:rsidP="00FD7D6C">
            <w:pPr>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Refining Teaching</w:t>
            </w:r>
          </w:p>
        </w:tc>
        <w:tc>
          <w:tcPr>
            <w:tcW w:w="2875" w:type="dxa"/>
            <w:tcBorders>
              <w:top w:val="nil"/>
              <w:left w:val="nil"/>
              <w:bottom w:val="single" w:sz="4" w:space="0" w:color="auto"/>
              <w:right w:val="single" w:sz="4" w:space="0" w:color="auto"/>
            </w:tcBorders>
            <w:shd w:val="clear" w:color="000000" w:fill="AECBD9"/>
            <w:vAlign w:val="center"/>
            <w:hideMark/>
          </w:tcPr>
          <w:p w14:paraId="55FCF80D" w14:textId="77777777" w:rsidR="00DD60A7" w:rsidRPr="0099292D" w:rsidRDefault="00DD60A7" w:rsidP="00FD7D6C">
            <w:pPr>
              <w:jc w:val="center"/>
              <w:rPr>
                <w:rFonts w:ascii="Calibri" w:hAnsi="Calibri" w:cs="Calibri"/>
                <w:color w:val="000000"/>
                <w:lang w:val="en-GB" w:eastAsia="en-GB"/>
              </w:rPr>
            </w:pPr>
            <w:r w:rsidRPr="0099292D">
              <w:rPr>
                <w:rFonts w:ascii="Calibri" w:hAnsi="Calibri" w:cs="Calibri"/>
                <w:color w:val="000000"/>
                <w:lang w:val="en-GB" w:eastAsia="en-GB"/>
              </w:rPr>
              <w:t xml:space="preserve">Managing the learning environment </w:t>
            </w:r>
          </w:p>
        </w:tc>
        <w:tc>
          <w:tcPr>
            <w:tcW w:w="6169" w:type="dxa"/>
            <w:tcBorders>
              <w:top w:val="nil"/>
              <w:left w:val="nil"/>
              <w:bottom w:val="single" w:sz="4" w:space="0" w:color="auto"/>
              <w:right w:val="single" w:sz="4" w:space="0" w:color="auto"/>
            </w:tcBorders>
            <w:shd w:val="clear" w:color="000000" w:fill="C3D2D9"/>
            <w:vAlign w:val="center"/>
            <w:hideMark/>
          </w:tcPr>
          <w:p w14:paraId="64C4E84E" w14:textId="77777777" w:rsidR="00DD60A7" w:rsidRPr="0099292D" w:rsidRDefault="00DD60A7" w:rsidP="00FD7D6C">
            <w:pPr>
              <w:rPr>
                <w:rFonts w:ascii="Calibri" w:hAnsi="Calibri" w:cs="Calibri"/>
                <w:color w:val="000000"/>
                <w:lang w:val="en-GB" w:eastAsia="en-GB"/>
              </w:rPr>
            </w:pPr>
            <w:r w:rsidRPr="0099292D">
              <w:rPr>
                <w:rFonts w:ascii="Calibri" w:hAnsi="Calibri" w:cs="Calibri"/>
                <w:color w:val="000000"/>
                <w:lang w:val="en-GB" w:eastAsia="en-GB"/>
              </w:rPr>
              <w:t>The teacher understands the importance and demonstrates the</w:t>
            </w:r>
            <w:r w:rsidRPr="0099292D">
              <w:rPr>
                <w:rFonts w:ascii="Calibri" w:hAnsi="Calibri" w:cs="Calibri"/>
                <w:color w:val="000000"/>
                <w:lang w:val="en-GB" w:eastAsia="en-GB"/>
              </w:rPr>
              <w:br/>
              <w:t>effective establishment and on-going management of the learning</w:t>
            </w:r>
            <w:r w:rsidRPr="0099292D">
              <w:rPr>
                <w:rFonts w:ascii="Calibri" w:hAnsi="Calibri" w:cs="Calibri"/>
                <w:color w:val="000000"/>
                <w:lang w:val="en-GB" w:eastAsia="en-GB"/>
              </w:rPr>
              <w:br/>
              <w:t>environment, in promoting positive learning habits and behaviours</w:t>
            </w:r>
            <w:r w:rsidRPr="0099292D">
              <w:rPr>
                <w:rFonts w:ascii="Calibri" w:hAnsi="Calibri" w:cs="Calibri"/>
                <w:color w:val="000000"/>
                <w:lang w:val="en-GB" w:eastAsia="en-GB"/>
              </w:rPr>
              <w:br/>
              <w:t>that meet the four purposes and are understood by learners in that</w:t>
            </w:r>
            <w:r w:rsidRPr="0099292D">
              <w:rPr>
                <w:rFonts w:ascii="Calibri" w:hAnsi="Calibri" w:cs="Calibri"/>
                <w:color w:val="000000"/>
                <w:lang w:val="en-GB" w:eastAsia="en-GB"/>
              </w:rPr>
              <w:br/>
              <w:t>context.</w:t>
            </w:r>
          </w:p>
        </w:tc>
      </w:tr>
      <w:tr w:rsidR="00DD60A7" w:rsidRPr="0099292D" w14:paraId="08EC323D" w14:textId="77777777" w:rsidTr="00FD7D6C">
        <w:trPr>
          <w:trHeight w:val="316"/>
        </w:trPr>
        <w:tc>
          <w:tcPr>
            <w:tcW w:w="821" w:type="dxa"/>
            <w:vMerge/>
            <w:tcBorders>
              <w:top w:val="single" w:sz="4" w:space="0" w:color="auto"/>
              <w:left w:val="single" w:sz="4" w:space="0" w:color="auto"/>
              <w:bottom w:val="single" w:sz="4" w:space="0" w:color="000000"/>
              <w:right w:val="single" w:sz="4" w:space="0" w:color="auto"/>
            </w:tcBorders>
            <w:vAlign w:val="center"/>
            <w:hideMark/>
          </w:tcPr>
          <w:p w14:paraId="325B0078" w14:textId="77777777" w:rsidR="00DD60A7" w:rsidRPr="0099292D" w:rsidRDefault="00DD60A7" w:rsidP="00FD7D6C">
            <w:pPr>
              <w:rPr>
                <w:rFonts w:ascii="Calibri" w:hAnsi="Calibri" w:cs="Calibri"/>
                <w:color w:val="FFFFFF"/>
                <w:sz w:val="36"/>
                <w:szCs w:val="36"/>
                <w:lang w:val="en-GB" w:eastAsia="en-GB"/>
              </w:rPr>
            </w:pPr>
          </w:p>
        </w:tc>
        <w:tc>
          <w:tcPr>
            <w:tcW w:w="685" w:type="dxa"/>
            <w:vMerge/>
            <w:tcBorders>
              <w:top w:val="nil"/>
              <w:left w:val="single" w:sz="4" w:space="0" w:color="auto"/>
              <w:bottom w:val="single" w:sz="4" w:space="0" w:color="000000"/>
              <w:right w:val="single" w:sz="4" w:space="0" w:color="auto"/>
            </w:tcBorders>
            <w:vAlign w:val="center"/>
            <w:hideMark/>
          </w:tcPr>
          <w:p w14:paraId="682DDCA0" w14:textId="77777777" w:rsidR="00DD60A7" w:rsidRPr="0099292D" w:rsidRDefault="00DD60A7" w:rsidP="00FD7D6C">
            <w:pPr>
              <w:rPr>
                <w:rFonts w:ascii="Calibri" w:hAnsi="Calibri" w:cs="Calibri"/>
                <w:color w:val="FFFFFF"/>
                <w:sz w:val="28"/>
                <w:szCs w:val="28"/>
                <w:lang w:val="en-GB" w:eastAsia="en-GB"/>
              </w:rPr>
            </w:pPr>
          </w:p>
        </w:tc>
        <w:tc>
          <w:tcPr>
            <w:tcW w:w="2875" w:type="dxa"/>
            <w:tcBorders>
              <w:top w:val="nil"/>
              <w:left w:val="nil"/>
              <w:bottom w:val="single" w:sz="4" w:space="0" w:color="auto"/>
              <w:right w:val="single" w:sz="4" w:space="0" w:color="auto"/>
            </w:tcBorders>
            <w:shd w:val="clear" w:color="000000" w:fill="AECBD9"/>
            <w:vAlign w:val="center"/>
            <w:hideMark/>
          </w:tcPr>
          <w:p w14:paraId="4275C895" w14:textId="77777777" w:rsidR="00DD60A7" w:rsidRPr="0099292D" w:rsidRDefault="00DD60A7" w:rsidP="00FD7D6C">
            <w:pPr>
              <w:jc w:val="center"/>
              <w:rPr>
                <w:rFonts w:ascii="Calibri" w:hAnsi="Calibri" w:cs="Calibri"/>
                <w:color w:val="000000"/>
                <w:lang w:val="en-GB" w:eastAsia="en-GB"/>
              </w:rPr>
            </w:pPr>
            <w:r w:rsidRPr="0099292D">
              <w:rPr>
                <w:rFonts w:ascii="Calibri" w:hAnsi="Calibri" w:cs="Calibri"/>
                <w:color w:val="000000"/>
                <w:lang w:val="en-GB" w:eastAsia="en-GB"/>
              </w:rPr>
              <w:t xml:space="preserve">Assessment </w:t>
            </w:r>
          </w:p>
        </w:tc>
        <w:tc>
          <w:tcPr>
            <w:tcW w:w="6169" w:type="dxa"/>
            <w:tcBorders>
              <w:top w:val="nil"/>
              <w:left w:val="nil"/>
              <w:bottom w:val="single" w:sz="4" w:space="0" w:color="auto"/>
              <w:right w:val="single" w:sz="4" w:space="0" w:color="auto"/>
            </w:tcBorders>
            <w:shd w:val="clear" w:color="000000" w:fill="C3D2D9"/>
            <w:vAlign w:val="center"/>
            <w:hideMark/>
          </w:tcPr>
          <w:p w14:paraId="3B9CC988" w14:textId="77777777" w:rsidR="00DD60A7" w:rsidRPr="0099292D" w:rsidRDefault="00DD60A7" w:rsidP="00FD7D6C">
            <w:pPr>
              <w:ind w:firstLineChars="100" w:firstLine="220"/>
              <w:rPr>
                <w:rFonts w:ascii="Calibri" w:hAnsi="Calibri" w:cs="Calibri"/>
                <w:color w:val="000000"/>
                <w:lang w:val="en-GB" w:eastAsia="en-GB"/>
              </w:rPr>
            </w:pPr>
            <w:r w:rsidRPr="0099292D">
              <w:rPr>
                <w:rFonts w:ascii="Calibri" w:hAnsi="Calibri" w:cs="Calibri"/>
                <w:color w:val="000000"/>
                <w:lang w:val="en-GB" w:eastAsia="en-GB"/>
              </w:rPr>
              <w:t>The range of purposes and practices for assessment is understood and articulated.</w:t>
            </w:r>
          </w:p>
        </w:tc>
      </w:tr>
      <w:tr w:rsidR="00DD60A7" w:rsidRPr="0099292D" w14:paraId="6660D3D3" w14:textId="77777777" w:rsidTr="00FD7D6C">
        <w:trPr>
          <w:trHeight w:val="859"/>
        </w:trPr>
        <w:tc>
          <w:tcPr>
            <w:tcW w:w="821" w:type="dxa"/>
            <w:vMerge/>
            <w:tcBorders>
              <w:top w:val="single" w:sz="4" w:space="0" w:color="auto"/>
              <w:left w:val="single" w:sz="4" w:space="0" w:color="auto"/>
              <w:bottom w:val="single" w:sz="4" w:space="0" w:color="000000"/>
              <w:right w:val="single" w:sz="4" w:space="0" w:color="auto"/>
            </w:tcBorders>
            <w:vAlign w:val="center"/>
            <w:hideMark/>
          </w:tcPr>
          <w:p w14:paraId="684FFABE" w14:textId="77777777" w:rsidR="00DD60A7" w:rsidRPr="0099292D" w:rsidRDefault="00DD60A7" w:rsidP="00FD7D6C">
            <w:pPr>
              <w:rPr>
                <w:rFonts w:ascii="Calibri" w:hAnsi="Calibri" w:cs="Calibri"/>
                <w:color w:val="FFFFFF"/>
                <w:sz w:val="36"/>
                <w:szCs w:val="36"/>
                <w:lang w:val="en-GB" w:eastAsia="en-GB"/>
              </w:rPr>
            </w:pPr>
          </w:p>
        </w:tc>
        <w:tc>
          <w:tcPr>
            <w:tcW w:w="685" w:type="dxa"/>
            <w:vMerge/>
            <w:tcBorders>
              <w:top w:val="nil"/>
              <w:left w:val="single" w:sz="4" w:space="0" w:color="auto"/>
              <w:bottom w:val="single" w:sz="4" w:space="0" w:color="000000"/>
              <w:right w:val="single" w:sz="4" w:space="0" w:color="auto"/>
            </w:tcBorders>
            <w:vAlign w:val="center"/>
            <w:hideMark/>
          </w:tcPr>
          <w:p w14:paraId="5F5327C8" w14:textId="77777777" w:rsidR="00DD60A7" w:rsidRPr="0099292D" w:rsidRDefault="00DD60A7" w:rsidP="00FD7D6C">
            <w:pPr>
              <w:rPr>
                <w:rFonts w:ascii="Calibri" w:hAnsi="Calibri" w:cs="Calibri"/>
                <w:color w:val="FFFFFF"/>
                <w:sz w:val="28"/>
                <w:szCs w:val="28"/>
                <w:lang w:val="en-GB" w:eastAsia="en-GB"/>
              </w:rPr>
            </w:pPr>
          </w:p>
        </w:tc>
        <w:tc>
          <w:tcPr>
            <w:tcW w:w="2875" w:type="dxa"/>
            <w:tcBorders>
              <w:top w:val="nil"/>
              <w:left w:val="nil"/>
              <w:bottom w:val="single" w:sz="4" w:space="0" w:color="auto"/>
              <w:right w:val="single" w:sz="4" w:space="0" w:color="auto"/>
            </w:tcBorders>
            <w:shd w:val="clear" w:color="000000" w:fill="AECBD9"/>
            <w:vAlign w:val="center"/>
            <w:hideMark/>
          </w:tcPr>
          <w:p w14:paraId="142A1EEB" w14:textId="77777777" w:rsidR="00DD60A7" w:rsidRPr="0099292D" w:rsidRDefault="00DD60A7" w:rsidP="00FD7D6C">
            <w:pPr>
              <w:jc w:val="center"/>
              <w:rPr>
                <w:rFonts w:ascii="Calibri" w:hAnsi="Calibri" w:cs="Calibri"/>
                <w:color w:val="000000"/>
                <w:lang w:val="en-GB" w:eastAsia="en-GB"/>
              </w:rPr>
            </w:pPr>
            <w:r w:rsidRPr="0099292D">
              <w:rPr>
                <w:rFonts w:ascii="Calibri" w:hAnsi="Calibri" w:cs="Calibri"/>
                <w:color w:val="000000"/>
                <w:lang w:val="en-GB" w:eastAsia="en-GB"/>
              </w:rPr>
              <w:t xml:space="preserve">Differentiation </w:t>
            </w:r>
          </w:p>
        </w:tc>
        <w:tc>
          <w:tcPr>
            <w:tcW w:w="6169" w:type="dxa"/>
            <w:tcBorders>
              <w:top w:val="nil"/>
              <w:left w:val="nil"/>
              <w:bottom w:val="single" w:sz="4" w:space="0" w:color="auto"/>
              <w:right w:val="single" w:sz="4" w:space="0" w:color="auto"/>
            </w:tcBorders>
            <w:shd w:val="clear" w:color="000000" w:fill="C3D2D9"/>
            <w:vAlign w:val="center"/>
            <w:hideMark/>
          </w:tcPr>
          <w:p w14:paraId="2EF0C921" w14:textId="77777777" w:rsidR="00DD60A7" w:rsidRPr="0099292D" w:rsidRDefault="00DD60A7" w:rsidP="00FD7D6C">
            <w:pPr>
              <w:rPr>
                <w:rFonts w:ascii="Calibri" w:hAnsi="Calibri" w:cs="Calibri"/>
                <w:color w:val="000000"/>
                <w:lang w:val="en-GB" w:eastAsia="en-GB"/>
              </w:rPr>
            </w:pPr>
            <w:r w:rsidRPr="0099292D">
              <w:rPr>
                <w:rFonts w:ascii="Calibri" w:hAnsi="Calibri" w:cs="Calibri"/>
                <w:color w:val="000000"/>
                <w:lang w:val="en-GB" w:eastAsia="en-GB"/>
              </w:rPr>
              <w:t>The teacher demonstrates knowledge, understanding and</w:t>
            </w:r>
            <w:r w:rsidRPr="0099292D">
              <w:rPr>
                <w:rFonts w:ascii="Calibri" w:hAnsi="Calibri" w:cs="Calibri"/>
                <w:color w:val="000000"/>
                <w:lang w:val="en-GB" w:eastAsia="en-GB"/>
              </w:rPr>
              <w:br/>
              <w:t>experience of high expectations and effective practice in meeting</w:t>
            </w:r>
            <w:r w:rsidRPr="0099292D">
              <w:rPr>
                <w:rFonts w:ascii="Calibri" w:hAnsi="Calibri" w:cs="Calibri"/>
                <w:color w:val="000000"/>
                <w:lang w:val="en-GB" w:eastAsia="en-GB"/>
              </w:rPr>
              <w:br/>
              <w:t>the needs of all learners, whatever their different needs.</w:t>
            </w:r>
          </w:p>
        </w:tc>
      </w:tr>
      <w:tr w:rsidR="00DD60A7" w:rsidRPr="0099292D" w14:paraId="526B6D87" w14:textId="77777777" w:rsidTr="00FD7D6C">
        <w:trPr>
          <w:trHeight w:val="859"/>
        </w:trPr>
        <w:tc>
          <w:tcPr>
            <w:tcW w:w="821" w:type="dxa"/>
            <w:vMerge/>
            <w:tcBorders>
              <w:top w:val="single" w:sz="4" w:space="0" w:color="auto"/>
              <w:left w:val="single" w:sz="4" w:space="0" w:color="auto"/>
              <w:bottom w:val="single" w:sz="4" w:space="0" w:color="000000"/>
              <w:right w:val="single" w:sz="4" w:space="0" w:color="auto"/>
            </w:tcBorders>
            <w:vAlign w:val="center"/>
            <w:hideMark/>
          </w:tcPr>
          <w:p w14:paraId="2BAB2184" w14:textId="77777777" w:rsidR="00DD60A7" w:rsidRPr="0099292D" w:rsidRDefault="00DD60A7" w:rsidP="00FD7D6C">
            <w:pPr>
              <w:rPr>
                <w:rFonts w:ascii="Calibri" w:hAnsi="Calibri" w:cs="Calibri"/>
                <w:color w:val="FFFFFF"/>
                <w:sz w:val="36"/>
                <w:szCs w:val="36"/>
                <w:lang w:val="en-GB" w:eastAsia="en-GB"/>
              </w:rPr>
            </w:pPr>
          </w:p>
        </w:tc>
        <w:tc>
          <w:tcPr>
            <w:tcW w:w="685" w:type="dxa"/>
            <w:vMerge/>
            <w:tcBorders>
              <w:top w:val="nil"/>
              <w:left w:val="single" w:sz="4" w:space="0" w:color="auto"/>
              <w:bottom w:val="single" w:sz="4" w:space="0" w:color="000000"/>
              <w:right w:val="single" w:sz="4" w:space="0" w:color="auto"/>
            </w:tcBorders>
            <w:vAlign w:val="center"/>
            <w:hideMark/>
          </w:tcPr>
          <w:p w14:paraId="5F3192F4" w14:textId="77777777" w:rsidR="00DD60A7" w:rsidRPr="0099292D" w:rsidRDefault="00DD60A7" w:rsidP="00FD7D6C">
            <w:pPr>
              <w:rPr>
                <w:rFonts w:ascii="Calibri" w:hAnsi="Calibri" w:cs="Calibri"/>
                <w:color w:val="FFFFFF"/>
                <w:sz w:val="28"/>
                <w:szCs w:val="28"/>
                <w:lang w:val="en-GB" w:eastAsia="en-GB"/>
              </w:rPr>
            </w:pPr>
          </w:p>
        </w:tc>
        <w:tc>
          <w:tcPr>
            <w:tcW w:w="2875" w:type="dxa"/>
            <w:tcBorders>
              <w:top w:val="nil"/>
              <w:left w:val="nil"/>
              <w:bottom w:val="single" w:sz="4" w:space="0" w:color="auto"/>
              <w:right w:val="single" w:sz="4" w:space="0" w:color="auto"/>
            </w:tcBorders>
            <w:shd w:val="clear" w:color="000000" w:fill="AECBD9"/>
            <w:vAlign w:val="center"/>
            <w:hideMark/>
          </w:tcPr>
          <w:p w14:paraId="0BDF77DB" w14:textId="77777777" w:rsidR="00DD60A7" w:rsidRPr="0099292D" w:rsidRDefault="00DD60A7" w:rsidP="00FD7D6C">
            <w:pPr>
              <w:jc w:val="center"/>
              <w:rPr>
                <w:rFonts w:ascii="Calibri" w:hAnsi="Calibri" w:cs="Calibri"/>
                <w:color w:val="000000"/>
                <w:lang w:val="en-GB" w:eastAsia="en-GB"/>
              </w:rPr>
            </w:pPr>
            <w:r w:rsidRPr="0099292D">
              <w:rPr>
                <w:rFonts w:ascii="Calibri" w:hAnsi="Calibri" w:cs="Calibri"/>
                <w:color w:val="000000"/>
                <w:lang w:val="en-GB" w:eastAsia="en-GB"/>
              </w:rPr>
              <w:t xml:space="preserve">Recording and reporting </w:t>
            </w:r>
          </w:p>
        </w:tc>
        <w:tc>
          <w:tcPr>
            <w:tcW w:w="6169" w:type="dxa"/>
            <w:tcBorders>
              <w:top w:val="nil"/>
              <w:left w:val="nil"/>
              <w:bottom w:val="single" w:sz="4" w:space="0" w:color="auto"/>
              <w:right w:val="single" w:sz="4" w:space="0" w:color="auto"/>
            </w:tcBorders>
            <w:shd w:val="clear" w:color="000000" w:fill="C3D2D9"/>
            <w:vAlign w:val="center"/>
            <w:hideMark/>
          </w:tcPr>
          <w:p w14:paraId="1705BE8A" w14:textId="77777777" w:rsidR="00DD60A7" w:rsidRPr="0099292D" w:rsidRDefault="00DD60A7" w:rsidP="00FD7D6C">
            <w:pPr>
              <w:rPr>
                <w:rFonts w:ascii="Calibri" w:hAnsi="Calibri" w:cs="Calibri"/>
                <w:color w:val="000000"/>
                <w:lang w:val="en-GB" w:eastAsia="en-GB"/>
              </w:rPr>
            </w:pPr>
            <w:r w:rsidRPr="0099292D">
              <w:rPr>
                <w:rFonts w:ascii="Calibri" w:hAnsi="Calibri" w:cs="Calibri"/>
                <w:color w:val="000000"/>
                <w:lang w:val="en-GB" w:eastAsia="en-GB"/>
              </w:rPr>
              <w:t>The teacher produces appropriate, timely and accurate records and reports and gives feedback to facilitate a deeper understanding of learning and enhance the learning experience.</w:t>
            </w:r>
          </w:p>
        </w:tc>
      </w:tr>
      <w:tr w:rsidR="00DD60A7" w:rsidRPr="0099292D" w14:paraId="6A781608" w14:textId="77777777" w:rsidTr="00FD7D6C">
        <w:trPr>
          <w:trHeight w:val="859"/>
        </w:trPr>
        <w:tc>
          <w:tcPr>
            <w:tcW w:w="821" w:type="dxa"/>
            <w:vMerge/>
            <w:tcBorders>
              <w:top w:val="single" w:sz="4" w:space="0" w:color="auto"/>
              <w:left w:val="single" w:sz="4" w:space="0" w:color="auto"/>
              <w:bottom w:val="single" w:sz="4" w:space="0" w:color="000000"/>
              <w:right w:val="single" w:sz="4" w:space="0" w:color="auto"/>
            </w:tcBorders>
            <w:vAlign w:val="center"/>
            <w:hideMark/>
          </w:tcPr>
          <w:p w14:paraId="7E55B320" w14:textId="77777777" w:rsidR="00DD60A7" w:rsidRPr="0099292D" w:rsidRDefault="00DD60A7" w:rsidP="00FD7D6C">
            <w:pPr>
              <w:rPr>
                <w:rFonts w:ascii="Calibri" w:hAnsi="Calibri" w:cs="Calibri"/>
                <w:color w:val="FFFFFF"/>
                <w:sz w:val="36"/>
                <w:szCs w:val="36"/>
                <w:lang w:val="en-GB" w:eastAsia="en-GB"/>
              </w:rPr>
            </w:pPr>
          </w:p>
        </w:tc>
        <w:tc>
          <w:tcPr>
            <w:tcW w:w="685" w:type="dxa"/>
            <w:vMerge/>
            <w:tcBorders>
              <w:top w:val="nil"/>
              <w:left w:val="single" w:sz="4" w:space="0" w:color="auto"/>
              <w:bottom w:val="single" w:sz="4" w:space="0" w:color="000000"/>
              <w:right w:val="single" w:sz="4" w:space="0" w:color="auto"/>
            </w:tcBorders>
            <w:vAlign w:val="center"/>
            <w:hideMark/>
          </w:tcPr>
          <w:p w14:paraId="38C5BFB9" w14:textId="77777777" w:rsidR="00DD60A7" w:rsidRPr="0099292D" w:rsidRDefault="00DD60A7" w:rsidP="00FD7D6C">
            <w:pPr>
              <w:rPr>
                <w:rFonts w:ascii="Calibri" w:hAnsi="Calibri" w:cs="Calibri"/>
                <w:color w:val="FFFFFF"/>
                <w:sz w:val="28"/>
                <w:szCs w:val="28"/>
                <w:lang w:val="en-GB" w:eastAsia="en-GB"/>
              </w:rPr>
            </w:pPr>
          </w:p>
        </w:tc>
        <w:tc>
          <w:tcPr>
            <w:tcW w:w="2875" w:type="dxa"/>
            <w:tcBorders>
              <w:top w:val="nil"/>
              <w:left w:val="nil"/>
              <w:bottom w:val="nil"/>
              <w:right w:val="single" w:sz="4" w:space="0" w:color="auto"/>
            </w:tcBorders>
            <w:shd w:val="clear" w:color="000000" w:fill="AECBD9"/>
            <w:vAlign w:val="center"/>
            <w:hideMark/>
          </w:tcPr>
          <w:p w14:paraId="1558E1AB" w14:textId="77777777" w:rsidR="00DD60A7" w:rsidRPr="0099292D" w:rsidRDefault="00DD60A7" w:rsidP="00FD7D6C">
            <w:pPr>
              <w:jc w:val="center"/>
              <w:rPr>
                <w:rFonts w:ascii="Calibri" w:hAnsi="Calibri" w:cs="Calibri"/>
                <w:color w:val="000000"/>
                <w:lang w:val="en-GB" w:eastAsia="en-GB"/>
              </w:rPr>
            </w:pPr>
            <w:r w:rsidRPr="0099292D">
              <w:rPr>
                <w:rFonts w:ascii="Calibri" w:hAnsi="Calibri" w:cs="Calibri"/>
                <w:color w:val="000000"/>
                <w:lang w:val="en-GB" w:eastAsia="en-GB"/>
              </w:rPr>
              <w:t xml:space="preserve">Involving partners in learning </w:t>
            </w:r>
          </w:p>
        </w:tc>
        <w:tc>
          <w:tcPr>
            <w:tcW w:w="6169" w:type="dxa"/>
            <w:tcBorders>
              <w:top w:val="nil"/>
              <w:left w:val="nil"/>
              <w:bottom w:val="nil"/>
              <w:right w:val="single" w:sz="4" w:space="0" w:color="auto"/>
            </w:tcBorders>
            <w:shd w:val="clear" w:color="000000" w:fill="C3D2D9"/>
            <w:vAlign w:val="center"/>
            <w:hideMark/>
          </w:tcPr>
          <w:p w14:paraId="0DD61F36" w14:textId="77777777" w:rsidR="00DD60A7" w:rsidRPr="0099292D" w:rsidRDefault="00DD60A7" w:rsidP="00FD7D6C">
            <w:pPr>
              <w:rPr>
                <w:rFonts w:ascii="Calibri" w:hAnsi="Calibri" w:cs="Calibri"/>
                <w:color w:val="000000"/>
                <w:lang w:val="en-GB" w:eastAsia="en-GB"/>
              </w:rPr>
            </w:pPr>
            <w:r w:rsidRPr="0099292D">
              <w:rPr>
                <w:rFonts w:ascii="Calibri" w:hAnsi="Calibri" w:cs="Calibri"/>
                <w:color w:val="000000"/>
                <w:lang w:val="en-GB" w:eastAsia="en-GB"/>
              </w:rPr>
              <w:t>The importance of positive involvement of parents/carers and other</w:t>
            </w:r>
            <w:r w:rsidRPr="0099292D">
              <w:rPr>
                <w:rFonts w:ascii="Calibri" w:hAnsi="Calibri" w:cs="Calibri"/>
                <w:color w:val="000000"/>
                <w:lang w:val="en-GB" w:eastAsia="en-GB"/>
              </w:rPr>
              <w:br/>
              <w:t>partners is understood and opportunities are taken to observe and</w:t>
            </w:r>
            <w:r w:rsidRPr="0099292D">
              <w:rPr>
                <w:rFonts w:ascii="Calibri" w:hAnsi="Calibri" w:cs="Calibri"/>
                <w:color w:val="000000"/>
                <w:lang w:val="en-GB" w:eastAsia="en-GB"/>
              </w:rPr>
              <w:br/>
              <w:t>evaluate processes.</w:t>
            </w:r>
          </w:p>
        </w:tc>
      </w:tr>
      <w:tr w:rsidR="00DD60A7" w:rsidRPr="0099292D" w14:paraId="279CA568" w14:textId="77777777" w:rsidTr="00FD7D6C">
        <w:trPr>
          <w:trHeight w:val="361"/>
        </w:trPr>
        <w:tc>
          <w:tcPr>
            <w:tcW w:w="821" w:type="dxa"/>
            <w:vMerge/>
            <w:tcBorders>
              <w:top w:val="single" w:sz="4" w:space="0" w:color="auto"/>
              <w:left w:val="single" w:sz="4" w:space="0" w:color="auto"/>
              <w:bottom w:val="single" w:sz="4" w:space="0" w:color="000000"/>
              <w:right w:val="single" w:sz="4" w:space="0" w:color="auto"/>
            </w:tcBorders>
            <w:vAlign w:val="center"/>
            <w:hideMark/>
          </w:tcPr>
          <w:p w14:paraId="1BF232AF" w14:textId="77777777" w:rsidR="00DD60A7" w:rsidRPr="0099292D" w:rsidRDefault="00DD60A7" w:rsidP="00FD7D6C">
            <w:pPr>
              <w:rPr>
                <w:rFonts w:ascii="Calibri" w:hAnsi="Calibri" w:cs="Calibri"/>
                <w:color w:val="FFFFFF"/>
                <w:sz w:val="36"/>
                <w:szCs w:val="36"/>
                <w:lang w:val="en-GB" w:eastAsia="en-GB"/>
              </w:rPr>
            </w:pPr>
          </w:p>
        </w:tc>
        <w:tc>
          <w:tcPr>
            <w:tcW w:w="685" w:type="dxa"/>
            <w:tcBorders>
              <w:top w:val="nil"/>
              <w:left w:val="nil"/>
              <w:bottom w:val="single" w:sz="4" w:space="0" w:color="auto"/>
              <w:right w:val="nil"/>
            </w:tcBorders>
            <w:shd w:val="clear" w:color="000000" w:fill="1877A5"/>
            <w:textDirection w:val="btLr"/>
            <w:vAlign w:val="center"/>
            <w:hideMark/>
          </w:tcPr>
          <w:p w14:paraId="358F2E21" w14:textId="77777777" w:rsidR="00DD60A7" w:rsidRPr="0099292D" w:rsidRDefault="00DD60A7" w:rsidP="00FD7D6C">
            <w:pPr>
              <w:jc w:val="center"/>
              <w:rPr>
                <w:rFonts w:ascii="Calibri" w:hAnsi="Calibri" w:cs="Calibri"/>
                <w:color w:val="000000"/>
                <w:lang w:val="en-GB" w:eastAsia="en-GB"/>
              </w:rPr>
            </w:pPr>
            <w:r w:rsidRPr="0099292D">
              <w:rPr>
                <w:rFonts w:ascii="Calibri" w:hAnsi="Calibri" w:cs="Calibri"/>
                <w:color w:val="000000"/>
                <w:lang w:val="en-GB" w:eastAsia="en-GB"/>
              </w:rPr>
              <w:t> </w:t>
            </w:r>
          </w:p>
        </w:tc>
        <w:tc>
          <w:tcPr>
            <w:tcW w:w="9044" w:type="dxa"/>
            <w:gridSpan w:val="2"/>
            <w:tcBorders>
              <w:top w:val="single" w:sz="4" w:space="0" w:color="auto"/>
              <w:left w:val="nil"/>
              <w:bottom w:val="single" w:sz="4" w:space="0" w:color="auto"/>
              <w:right w:val="nil"/>
            </w:tcBorders>
            <w:shd w:val="clear" w:color="000000" w:fill="1877A5"/>
            <w:vAlign w:val="center"/>
            <w:hideMark/>
          </w:tcPr>
          <w:p w14:paraId="50E97790" w14:textId="77777777" w:rsidR="00DD60A7" w:rsidRPr="0099292D" w:rsidRDefault="00DD60A7" w:rsidP="00FD7D6C">
            <w:pPr>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Pedagogy - Advancing Learnings</w:t>
            </w:r>
          </w:p>
        </w:tc>
      </w:tr>
      <w:tr w:rsidR="00DD60A7" w:rsidRPr="0099292D" w14:paraId="512620CA" w14:textId="77777777" w:rsidTr="00FD7D6C">
        <w:trPr>
          <w:trHeight w:val="859"/>
        </w:trPr>
        <w:tc>
          <w:tcPr>
            <w:tcW w:w="821" w:type="dxa"/>
            <w:vMerge/>
            <w:tcBorders>
              <w:top w:val="single" w:sz="4" w:space="0" w:color="auto"/>
              <w:left w:val="single" w:sz="4" w:space="0" w:color="auto"/>
              <w:bottom w:val="single" w:sz="4" w:space="0" w:color="000000"/>
              <w:right w:val="single" w:sz="4" w:space="0" w:color="auto"/>
            </w:tcBorders>
            <w:vAlign w:val="center"/>
            <w:hideMark/>
          </w:tcPr>
          <w:p w14:paraId="3F82554E" w14:textId="77777777" w:rsidR="00DD60A7" w:rsidRPr="0099292D" w:rsidRDefault="00DD60A7" w:rsidP="00FD7D6C">
            <w:pPr>
              <w:rPr>
                <w:rFonts w:ascii="Calibri" w:hAnsi="Calibri" w:cs="Calibri"/>
                <w:color w:val="FFFFFF"/>
                <w:sz w:val="36"/>
                <w:szCs w:val="36"/>
                <w:lang w:val="en-GB" w:eastAsia="en-GB"/>
              </w:rPr>
            </w:pPr>
          </w:p>
        </w:tc>
        <w:tc>
          <w:tcPr>
            <w:tcW w:w="685" w:type="dxa"/>
            <w:vMerge w:val="restart"/>
            <w:tcBorders>
              <w:top w:val="nil"/>
              <w:left w:val="single" w:sz="4" w:space="0" w:color="auto"/>
              <w:bottom w:val="single" w:sz="4" w:space="0" w:color="000000"/>
              <w:right w:val="single" w:sz="4" w:space="0" w:color="auto"/>
            </w:tcBorders>
            <w:shd w:val="clear" w:color="000000" w:fill="1877A5"/>
            <w:noWrap/>
            <w:textDirection w:val="btLr"/>
            <w:vAlign w:val="center"/>
            <w:hideMark/>
          </w:tcPr>
          <w:p w14:paraId="060F78F7" w14:textId="77777777" w:rsidR="00DD60A7" w:rsidRPr="0099292D" w:rsidRDefault="00DD60A7" w:rsidP="00FD7D6C">
            <w:pPr>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Advancing Learning</w:t>
            </w:r>
          </w:p>
        </w:tc>
        <w:tc>
          <w:tcPr>
            <w:tcW w:w="2875" w:type="dxa"/>
            <w:tcBorders>
              <w:top w:val="nil"/>
              <w:left w:val="nil"/>
              <w:bottom w:val="single" w:sz="4" w:space="0" w:color="auto"/>
              <w:right w:val="single" w:sz="4" w:space="0" w:color="auto"/>
            </w:tcBorders>
            <w:shd w:val="clear" w:color="000000" w:fill="AECBD9"/>
            <w:vAlign w:val="center"/>
            <w:hideMark/>
          </w:tcPr>
          <w:p w14:paraId="1AA0573A" w14:textId="77777777" w:rsidR="00DD60A7" w:rsidRPr="0099292D" w:rsidRDefault="00DD60A7" w:rsidP="00FD7D6C">
            <w:pPr>
              <w:jc w:val="center"/>
              <w:rPr>
                <w:rFonts w:ascii="Calibri" w:hAnsi="Calibri" w:cs="Calibri"/>
                <w:color w:val="000000"/>
                <w:lang w:val="en-GB" w:eastAsia="en-GB"/>
              </w:rPr>
            </w:pPr>
            <w:r w:rsidRPr="0099292D">
              <w:rPr>
                <w:rFonts w:ascii="Calibri" w:hAnsi="Calibri" w:cs="Calibri"/>
                <w:color w:val="000000"/>
                <w:lang w:val="en-GB" w:eastAsia="en-GB"/>
              </w:rPr>
              <w:t xml:space="preserve">Four purposes for learners </w:t>
            </w:r>
          </w:p>
        </w:tc>
        <w:tc>
          <w:tcPr>
            <w:tcW w:w="6169" w:type="dxa"/>
            <w:tcBorders>
              <w:top w:val="nil"/>
              <w:left w:val="nil"/>
              <w:bottom w:val="single" w:sz="4" w:space="0" w:color="auto"/>
              <w:right w:val="single" w:sz="4" w:space="0" w:color="auto"/>
            </w:tcBorders>
            <w:shd w:val="clear" w:color="000000" w:fill="C3D2D9"/>
            <w:vAlign w:val="center"/>
            <w:hideMark/>
          </w:tcPr>
          <w:p w14:paraId="143F0817" w14:textId="77777777" w:rsidR="00DD60A7" w:rsidRPr="0099292D" w:rsidRDefault="00DD60A7" w:rsidP="00FD7D6C">
            <w:pPr>
              <w:rPr>
                <w:rFonts w:ascii="Calibri" w:hAnsi="Calibri" w:cs="Calibri"/>
                <w:color w:val="000000"/>
                <w:lang w:val="en-GB" w:eastAsia="en-GB"/>
              </w:rPr>
            </w:pPr>
            <w:r w:rsidRPr="0099292D">
              <w:rPr>
                <w:rFonts w:ascii="Calibri" w:hAnsi="Calibri" w:cs="Calibri"/>
                <w:color w:val="000000"/>
                <w:lang w:val="en-GB" w:eastAsia="en-GB"/>
              </w:rPr>
              <w:t>The teacher demonstrates a knowledge and understanding of the</w:t>
            </w:r>
            <w:r w:rsidRPr="0099292D">
              <w:rPr>
                <w:rFonts w:ascii="Calibri" w:hAnsi="Calibri" w:cs="Calibri"/>
                <w:color w:val="000000"/>
                <w:lang w:val="en-GB" w:eastAsia="en-GB"/>
              </w:rPr>
              <w:br/>
              <w:t>needs of all learners in planning, preparation and teaching, ensuring</w:t>
            </w:r>
            <w:r w:rsidRPr="0099292D">
              <w:rPr>
                <w:rFonts w:ascii="Calibri" w:hAnsi="Calibri" w:cs="Calibri"/>
                <w:color w:val="000000"/>
                <w:lang w:val="en-GB" w:eastAsia="en-GB"/>
              </w:rPr>
              <w:br/>
              <w:t>that the four purposes are the drivers for learners’ experiences.</w:t>
            </w:r>
          </w:p>
        </w:tc>
      </w:tr>
      <w:tr w:rsidR="00DD60A7" w:rsidRPr="0099292D" w14:paraId="78954E86" w14:textId="77777777" w:rsidTr="00FD7D6C">
        <w:trPr>
          <w:trHeight w:val="1147"/>
        </w:trPr>
        <w:tc>
          <w:tcPr>
            <w:tcW w:w="821" w:type="dxa"/>
            <w:vMerge/>
            <w:tcBorders>
              <w:top w:val="single" w:sz="4" w:space="0" w:color="auto"/>
              <w:left w:val="single" w:sz="4" w:space="0" w:color="auto"/>
              <w:bottom w:val="single" w:sz="4" w:space="0" w:color="000000"/>
              <w:right w:val="single" w:sz="4" w:space="0" w:color="auto"/>
            </w:tcBorders>
            <w:vAlign w:val="center"/>
            <w:hideMark/>
          </w:tcPr>
          <w:p w14:paraId="3EC4B555" w14:textId="77777777" w:rsidR="00DD60A7" w:rsidRPr="0099292D" w:rsidRDefault="00DD60A7" w:rsidP="00FD7D6C">
            <w:pPr>
              <w:rPr>
                <w:rFonts w:ascii="Calibri" w:hAnsi="Calibri" w:cs="Calibri"/>
                <w:color w:val="FFFFFF"/>
                <w:sz w:val="36"/>
                <w:szCs w:val="36"/>
                <w:lang w:val="en-GB" w:eastAsia="en-GB"/>
              </w:rPr>
            </w:pPr>
          </w:p>
        </w:tc>
        <w:tc>
          <w:tcPr>
            <w:tcW w:w="685" w:type="dxa"/>
            <w:vMerge/>
            <w:tcBorders>
              <w:top w:val="nil"/>
              <w:left w:val="single" w:sz="4" w:space="0" w:color="auto"/>
              <w:bottom w:val="single" w:sz="4" w:space="0" w:color="000000"/>
              <w:right w:val="single" w:sz="4" w:space="0" w:color="auto"/>
            </w:tcBorders>
            <w:vAlign w:val="center"/>
            <w:hideMark/>
          </w:tcPr>
          <w:p w14:paraId="1B6D5074" w14:textId="77777777" w:rsidR="00DD60A7" w:rsidRPr="0099292D" w:rsidRDefault="00DD60A7" w:rsidP="00FD7D6C">
            <w:pPr>
              <w:rPr>
                <w:rFonts w:ascii="Calibri" w:hAnsi="Calibri" w:cs="Calibri"/>
                <w:color w:val="FFFFFF"/>
                <w:sz w:val="28"/>
                <w:szCs w:val="28"/>
                <w:lang w:val="en-GB" w:eastAsia="en-GB"/>
              </w:rPr>
            </w:pPr>
          </w:p>
        </w:tc>
        <w:tc>
          <w:tcPr>
            <w:tcW w:w="2875" w:type="dxa"/>
            <w:tcBorders>
              <w:top w:val="nil"/>
              <w:left w:val="nil"/>
              <w:bottom w:val="single" w:sz="4" w:space="0" w:color="auto"/>
              <w:right w:val="single" w:sz="4" w:space="0" w:color="auto"/>
            </w:tcBorders>
            <w:shd w:val="clear" w:color="000000" w:fill="AECBD9"/>
            <w:vAlign w:val="center"/>
            <w:hideMark/>
          </w:tcPr>
          <w:p w14:paraId="4BB42C0F" w14:textId="77777777" w:rsidR="00DD60A7" w:rsidRPr="0099292D" w:rsidRDefault="00DD60A7" w:rsidP="00FD7D6C">
            <w:pPr>
              <w:jc w:val="center"/>
              <w:rPr>
                <w:rFonts w:ascii="Calibri" w:hAnsi="Calibri" w:cs="Calibri"/>
                <w:color w:val="000000"/>
                <w:lang w:val="en-GB" w:eastAsia="en-GB"/>
              </w:rPr>
            </w:pPr>
            <w:r w:rsidRPr="0099292D">
              <w:rPr>
                <w:rFonts w:ascii="Calibri" w:hAnsi="Calibri" w:cs="Calibri"/>
                <w:color w:val="000000"/>
                <w:lang w:val="en-GB" w:eastAsia="en-GB"/>
              </w:rPr>
              <w:t xml:space="preserve">Exploiting subject disciplines in areas of learning </w:t>
            </w:r>
          </w:p>
        </w:tc>
        <w:tc>
          <w:tcPr>
            <w:tcW w:w="6169" w:type="dxa"/>
            <w:tcBorders>
              <w:top w:val="nil"/>
              <w:left w:val="nil"/>
              <w:bottom w:val="single" w:sz="4" w:space="0" w:color="auto"/>
              <w:right w:val="single" w:sz="4" w:space="0" w:color="auto"/>
            </w:tcBorders>
            <w:shd w:val="clear" w:color="000000" w:fill="C3D2D9"/>
            <w:vAlign w:val="center"/>
            <w:hideMark/>
          </w:tcPr>
          <w:p w14:paraId="5A0B24F2" w14:textId="77777777" w:rsidR="00DD60A7" w:rsidRPr="0099292D" w:rsidRDefault="00DD60A7" w:rsidP="00FD7D6C">
            <w:pPr>
              <w:ind w:firstLineChars="100" w:firstLine="220"/>
              <w:rPr>
                <w:rFonts w:ascii="Calibri" w:hAnsi="Calibri" w:cs="Calibri"/>
                <w:color w:val="000000"/>
                <w:lang w:val="en-GB" w:eastAsia="en-GB"/>
              </w:rPr>
            </w:pPr>
            <w:r w:rsidRPr="0099292D">
              <w:rPr>
                <w:rFonts w:ascii="Calibri" w:hAnsi="Calibri" w:cs="Calibri"/>
                <w:color w:val="000000"/>
                <w:lang w:val="en-GB" w:eastAsia="en-GB"/>
              </w:rPr>
              <w:t>The teacher demonstrates a knowledge and understanding of</w:t>
            </w:r>
            <w:r w:rsidRPr="0099292D">
              <w:rPr>
                <w:rFonts w:ascii="Calibri" w:hAnsi="Calibri" w:cs="Calibri"/>
                <w:color w:val="000000"/>
                <w:lang w:val="en-GB" w:eastAsia="en-GB"/>
              </w:rPr>
              <w:br/>
              <w:t>relevant pedagogies and disciplines within and across subject</w:t>
            </w:r>
            <w:r w:rsidRPr="0099292D">
              <w:rPr>
                <w:rFonts w:ascii="Calibri" w:hAnsi="Calibri" w:cs="Calibri"/>
                <w:color w:val="000000"/>
                <w:lang w:val="en-GB" w:eastAsia="en-GB"/>
              </w:rPr>
              <w:br/>
              <w:t>content, areas of learning and cross-curricular themes, and plans</w:t>
            </w:r>
            <w:r w:rsidRPr="0099292D">
              <w:rPr>
                <w:rFonts w:ascii="Calibri" w:hAnsi="Calibri" w:cs="Calibri"/>
                <w:color w:val="000000"/>
                <w:lang w:val="en-GB" w:eastAsia="en-GB"/>
              </w:rPr>
              <w:br/>
              <w:t xml:space="preserve">appropriately. </w:t>
            </w:r>
          </w:p>
        </w:tc>
      </w:tr>
      <w:tr w:rsidR="00DD60A7" w:rsidRPr="0099292D" w14:paraId="02357CE8" w14:textId="77777777" w:rsidTr="00FD7D6C">
        <w:trPr>
          <w:trHeight w:val="572"/>
        </w:trPr>
        <w:tc>
          <w:tcPr>
            <w:tcW w:w="821" w:type="dxa"/>
            <w:vMerge/>
            <w:tcBorders>
              <w:top w:val="single" w:sz="4" w:space="0" w:color="auto"/>
              <w:left w:val="single" w:sz="4" w:space="0" w:color="auto"/>
              <w:bottom w:val="single" w:sz="4" w:space="0" w:color="000000"/>
              <w:right w:val="single" w:sz="4" w:space="0" w:color="auto"/>
            </w:tcBorders>
            <w:vAlign w:val="center"/>
            <w:hideMark/>
          </w:tcPr>
          <w:p w14:paraId="12F25921" w14:textId="77777777" w:rsidR="00DD60A7" w:rsidRPr="0099292D" w:rsidRDefault="00DD60A7" w:rsidP="00FD7D6C">
            <w:pPr>
              <w:rPr>
                <w:rFonts w:ascii="Calibri" w:hAnsi="Calibri" w:cs="Calibri"/>
                <w:color w:val="FFFFFF"/>
                <w:sz w:val="36"/>
                <w:szCs w:val="36"/>
                <w:lang w:val="en-GB" w:eastAsia="en-GB"/>
              </w:rPr>
            </w:pPr>
          </w:p>
        </w:tc>
        <w:tc>
          <w:tcPr>
            <w:tcW w:w="685" w:type="dxa"/>
            <w:vMerge/>
            <w:tcBorders>
              <w:top w:val="nil"/>
              <w:left w:val="single" w:sz="4" w:space="0" w:color="auto"/>
              <w:bottom w:val="single" w:sz="4" w:space="0" w:color="000000"/>
              <w:right w:val="single" w:sz="4" w:space="0" w:color="auto"/>
            </w:tcBorders>
            <w:vAlign w:val="center"/>
            <w:hideMark/>
          </w:tcPr>
          <w:p w14:paraId="7651F092" w14:textId="77777777" w:rsidR="00DD60A7" w:rsidRPr="0099292D" w:rsidRDefault="00DD60A7" w:rsidP="00FD7D6C">
            <w:pPr>
              <w:rPr>
                <w:rFonts w:ascii="Calibri" w:hAnsi="Calibri" w:cs="Calibri"/>
                <w:color w:val="FFFFFF"/>
                <w:sz w:val="28"/>
                <w:szCs w:val="28"/>
                <w:lang w:val="en-GB" w:eastAsia="en-GB"/>
              </w:rPr>
            </w:pPr>
          </w:p>
        </w:tc>
        <w:tc>
          <w:tcPr>
            <w:tcW w:w="2875" w:type="dxa"/>
            <w:tcBorders>
              <w:top w:val="nil"/>
              <w:left w:val="nil"/>
              <w:bottom w:val="single" w:sz="4" w:space="0" w:color="auto"/>
              <w:right w:val="single" w:sz="4" w:space="0" w:color="auto"/>
            </w:tcBorders>
            <w:shd w:val="clear" w:color="000000" w:fill="AECBD9"/>
            <w:vAlign w:val="center"/>
            <w:hideMark/>
          </w:tcPr>
          <w:p w14:paraId="408709F9" w14:textId="77777777" w:rsidR="00DD60A7" w:rsidRPr="0099292D" w:rsidRDefault="00DD60A7" w:rsidP="00FD7D6C">
            <w:pPr>
              <w:jc w:val="center"/>
              <w:rPr>
                <w:rFonts w:ascii="Calibri" w:hAnsi="Calibri" w:cs="Calibri"/>
                <w:color w:val="000000"/>
                <w:lang w:val="en-GB" w:eastAsia="en-GB"/>
              </w:rPr>
            </w:pPr>
            <w:r w:rsidRPr="0099292D">
              <w:rPr>
                <w:rFonts w:ascii="Calibri" w:hAnsi="Calibri" w:cs="Calibri"/>
                <w:color w:val="000000"/>
                <w:lang w:val="en-GB" w:eastAsia="en-GB"/>
              </w:rPr>
              <w:t xml:space="preserve">Blended learning experiences </w:t>
            </w:r>
          </w:p>
        </w:tc>
        <w:tc>
          <w:tcPr>
            <w:tcW w:w="6169" w:type="dxa"/>
            <w:tcBorders>
              <w:top w:val="nil"/>
              <w:left w:val="nil"/>
              <w:bottom w:val="single" w:sz="4" w:space="0" w:color="auto"/>
              <w:right w:val="single" w:sz="4" w:space="0" w:color="auto"/>
            </w:tcBorders>
            <w:shd w:val="clear" w:color="000000" w:fill="C3D2D9"/>
            <w:vAlign w:val="center"/>
            <w:hideMark/>
          </w:tcPr>
          <w:p w14:paraId="179675E4" w14:textId="77777777" w:rsidR="00DD60A7" w:rsidRPr="0099292D" w:rsidRDefault="00DD60A7" w:rsidP="00FD7D6C">
            <w:pPr>
              <w:ind w:firstLineChars="100" w:firstLine="220"/>
              <w:rPr>
                <w:rFonts w:ascii="Calibri" w:hAnsi="Calibri" w:cs="Calibri"/>
                <w:color w:val="000000"/>
                <w:lang w:val="en-GB" w:eastAsia="en-GB"/>
              </w:rPr>
            </w:pPr>
            <w:r w:rsidRPr="0099292D">
              <w:rPr>
                <w:rFonts w:ascii="Calibri" w:hAnsi="Calibri" w:cs="Calibri"/>
                <w:color w:val="000000"/>
                <w:lang w:val="en-GB" w:eastAsia="en-GB"/>
              </w:rPr>
              <w:t>The teacher understands the selection, use and justification of a range</w:t>
            </w:r>
            <w:r w:rsidRPr="0099292D">
              <w:rPr>
                <w:rFonts w:ascii="Calibri" w:hAnsi="Calibri" w:cs="Calibri"/>
                <w:color w:val="000000"/>
                <w:lang w:val="en-GB" w:eastAsia="en-GB"/>
              </w:rPr>
              <w:br/>
              <w:t>of imaginative teaching approaches for the benefit of each learner.</w:t>
            </w:r>
          </w:p>
        </w:tc>
      </w:tr>
      <w:tr w:rsidR="00DD60A7" w:rsidRPr="0099292D" w14:paraId="2400B0B2" w14:textId="77777777" w:rsidTr="00FD7D6C">
        <w:trPr>
          <w:trHeight w:val="1434"/>
        </w:trPr>
        <w:tc>
          <w:tcPr>
            <w:tcW w:w="821" w:type="dxa"/>
            <w:vMerge/>
            <w:tcBorders>
              <w:top w:val="single" w:sz="4" w:space="0" w:color="auto"/>
              <w:left w:val="single" w:sz="4" w:space="0" w:color="auto"/>
              <w:bottom w:val="single" w:sz="4" w:space="0" w:color="000000"/>
              <w:right w:val="single" w:sz="4" w:space="0" w:color="auto"/>
            </w:tcBorders>
            <w:vAlign w:val="center"/>
            <w:hideMark/>
          </w:tcPr>
          <w:p w14:paraId="590571EC" w14:textId="77777777" w:rsidR="00DD60A7" w:rsidRPr="0099292D" w:rsidRDefault="00DD60A7" w:rsidP="00FD7D6C">
            <w:pPr>
              <w:rPr>
                <w:rFonts w:ascii="Calibri" w:hAnsi="Calibri" w:cs="Calibri"/>
                <w:color w:val="FFFFFF"/>
                <w:sz w:val="36"/>
                <w:szCs w:val="36"/>
                <w:lang w:val="en-GB" w:eastAsia="en-GB"/>
              </w:rPr>
            </w:pPr>
          </w:p>
        </w:tc>
        <w:tc>
          <w:tcPr>
            <w:tcW w:w="685" w:type="dxa"/>
            <w:vMerge/>
            <w:tcBorders>
              <w:top w:val="nil"/>
              <w:left w:val="single" w:sz="4" w:space="0" w:color="auto"/>
              <w:bottom w:val="single" w:sz="4" w:space="0" w:color="000000"/>
              <w:right w:val="single" w:sz="4" w:space="0" w:color="auto"/>
            </w:tcBorders>
            <w:vAlign w:val="center"/>
            <w:hideMark/>
          </w:tcPr>
          <w:p w14:paraId="40F059EE" w14:textId="77777777" w:rsidR="00DD60A7" w:rsidRPr="0099292D" w:rsidRDefault="00DD60A7" w:rsidP="00FD7D6C">
            <w:pPr>
              <w:rPr>
                <w:rFonts w:ascii="Calibri" w:hAnsi="Calibri" w:cs="Calibri"/>
                <w:color w:val="FFFFFF"/>
                <w:sz w:val="28"/>
                <w:szCs w:val="28"/>
                <w:lang w:val="en-GB" w:eastAsia="en-GB"/>
              </w:rPr>
            </w:pPr>
          </w:p>
        </w:tc>
        <w:tc>
          <w:tcPr>
            <w:tcW w:w="2875" w:type="dxa"/>
            <w:tcBorders>
              <w:top w:val="nil"/>
              <w:left w:val="nil"/>
              <w:bottom w:val="single" w:sz="4" w:space="0" w:color="auto"/>
              <w:right w:val="single" w:sz="4" w:space="0" w:color="auto"/>
            </w:tcBorders>
            <w:shd w:val="clear" w:color="000000" w:fill="AECBD9"/>
            <w:vAlign w:val="center"/>
            <w:hideMark/>
          </w:tcPr>
          <w:p w14:paraId="5FB6DF38" w14:textId="77777777" w:rsidR="00DD60A7" w:rsidRPr="0099292D" w:rsidRDefault="00DD60A7" w:rsidP="00FD7D6C">
            <w:pPr>
              <w:jc w:val="center"/>
              <w:rPr>
                <w:rFonts w:ascii="Calibri" w:hAnsi="Calibri" w:cs="Calibri"/>
                <w:color w:val="000000"/>
                <w:lang w:val="en-GB" w:eastAsia="en-GB"/>
              </w:rPr>
            </w:pPr>
            <w:r w:rsidRPr="0099292D">
              <w:rPr>
                <w:rFonts w:ascii="Calibri" w:hAnsi="Calibri" w:cs="Calibri"/>
                <w:color w:val="000000"/>
                <w:lang w:val="en-GB" w:eastAsia="en-GB"/>
              </w:rPr>
              <w:t xml:space="preserve">Real life, authentic contexts </w:t>
            </w:r>
          </w:p>
        </w:tc>
        <w:tc>
          <w:tcPr>
            <w:tcW w:w="6169" w:type="dxa"/>
            <w:tcBorders>
              <w:top w:val="nil"/>
              <w:left w:val="nil"/>
              <w:bottom w:val="single" w:sz="4" w:space="0" w:color="auto"/>
              <w:right w:val="single" w:sz="4" w:space="0" w:color="auto"/>
            </w:tcBorders>
            <w:shd w:val="clear" w:color="000000" w:fill="C3D2D9"/>
            <w:vAlign w:val="center"/>
            <w:hideMark/>
          </w:tcPr>
          <w:p w14:paraId="059E466F" w14:textId="77777777" w:rsidR="00DD60A7" w:rsidRPr="0099292D" w:rsidRDefault="00DD60A7" w:rsidP="00FD7D6C">
            <w:pPr>
              <w:ind w:firstLineChars="100" w:firstLine="220"/>
              <w:rPr>
                <w:rFonts w:ascii="Calibri" w:hAnsi="Calibri" w:cs="Calibri"/>
                <w:color w:val="000000"/>
                <w:lang w:val="en-GB" w:eastAsia="en-GB"/>
              </w:rPr>
            </w:pPr>
            <w:r w:rsidRPr="0099292D">
              <w:rPr>
                <w:rFonts w:ascii="Calibri" w:hAnsi="Calibri" w:cs="Calibri"/>
                <w:color w:val="000000"/>
                <w:lang w:val="en-GB" w:eastAsia="en-GB"/>
              </w:rPr>
              <w:t>The teacher demonstrates an understanding of the use of real life,</w:t>
            </w:r>
            <w:r w:rsidRPr="0099292D">
              <w:rPr>
                <w:rFonts w:ascii="Calibri" w:hAnsi="Calibri" w:cs="Calibri"/>
                <w:color w:val="000000"/>
                <w:lang w:val="en-GB" w:eastAsia="en-GB"/>
              </w:rPr>
              <w:br/>
              <w:t>authentic contexts for learning being provided as a natural part of</w:t>
            </w:r>
            <w:r w:rsidRPr="0099292D">
              <w:rPr>
                <w:rFonts w:ascii="Calibri" w:hAnsi="Calibri" w:cs="Calibri"/>
                <w:color w:val="000000"/>
                <w:lang w:val="en-GB" w:eastAsia="en-GB"/>
              </w:rPr>
              <w:br/>
              <w:t>the learning experience. This extends the learner’s cultural, linguistic,</w:t>
            </w:r>
            <w:r w:rsidRPr="0099292D">
              <w:rPr>
                <w:rFonts w:ascii="Calibri" w:hAnsi="Calibri" w:cs="Calibri"/>
                <w:color w:val="000000"/>
                <w:lang w:val="en-GB" w:eastAsia="en-GB"/>
              </w:rPr>
              <w:br/>
              <w:t>religious and socio-economic experience and illustrates applications</w:t>
            </w:r>
            <w:r w:rsidRPr="0099292D">
              <w:rPr>
                <w:rFonts w:ascii="Calibri" w:hAnsi="Calibri" w:cs="Calibri"/>
                <w:color w:val="000000"/>
                <w:lang w:val="en-GB" w:eastAsia="en-GB"/>
              </w:rPr>
              <w:br/>
              <w:t>of concepts and abstracts in practice.</w:t>
            </w:r>
          </w:p>
        </w:tc>
      </w:tr>
      <w:tr w:rsidR="00DD60A7" w:rsidRPr="0099292D" w14:paraId="465520A6" w14:textId="77777777" w:rsidTr="00FD7D6C">
        <w:trPr>
          <w:trHeight w:val="859"/>
        </w:trPr>
        <w:tc>
          <w:tcPr>
            <w:tcW w:w="821" w:type="dxa"/>
            <w:vMerge/>
            <w:tcBorders>
              <w:top w:val="single" w:sz="4" w:space="0" w:color="auto"/>
              <w:left w:val="single" w:sz="4" w:space="0" w:color="auto"/>
              <w:bottom w:val="single" w:sz="4" w:space="0" w:color="000000"/>
              <w:right w:val="single" w:sz="4" w:space="0" w:color="auto"/>
            </w:tcBorders>
            <w:vAlign w:val="center"/>
            <w:hideMark/>
          </w:tcPr>
          <w:p w14:paraId="4987621F" w14:textId="77777777" w:rsidR="00DD60A7" w:rsidRPr="0099292D" w:rsidRDefault="00DD60A7" w:rsidP="00FD7D6C">
            <w:pPr>
              <w:rPr>
                <w:rFonts w:ascii="Calibri" w:hAnsi="Calibri" w:cs="Calibri"/>
                <w:color w:val="FFFFFF"/>
                <w:sz w:val="36"/>
                <w:szCs w:val="36"/>
                <w:lang w:val="en-GB" w:eastAsia="en-GB"/>
              </w:rPr>
            </w:pPr>
          </w:p>
        </w:tc>
        <w:tc>
          <w:tcPr>
            <w:tcW w:w="685" w:type="dxa"/>
            <w:vMerge/>
            <w:tcBorders>
              <w:top w:val="nil"/>
              <w:left w:val="single" w:sz="4" w:space="0" w:color="auto"/>
              <w:bottom w:val="single" w:sz="4" w:space="0" w:color="000000"/>
              <w:right w:val="single" w:sz="4" w:space="0" w:color="auto"/>
            </w:tcBorders>
            <w:vAlign w:val="center"/>
            <w:hideMark/>
          </w:tcPr>
          <w:p w14:paraId="69CC27B6" w14:textId="77777777" w:rsidR="00DD60A7" w:rsidRPr="0099292D" w:rsidRDefault="00DD60A7" w:rsidP="00FD7D6C">
            <w:pPr>
              <w:rPr>
                <w:rFonts w:ascii="Calibri" w:hAnsi="Calibri" w:cs="Calibri"/>
                <w:color w:val="FFFFFF"/>
                <w:sz w:val="28"/>
                <w:szCs w:val="28"/>
                <w:lang w:val="en-GB" w:eastAsia="en-GB"/>
              </w:rPr>
            </w:pPr>
          </w:p>
        </w:tc>
        <w:tc>
          <w:tcPr>
            <w:tcW w:w="2875" w:type="dxa"/>
            <w:tcBorders>
              <w:top w:val="nil"/>
              <w:left w:val="nil"/>
              <w:bottom w:val="single" w:sz="4" w:space="0" w:color="auto"/>
              <w:right w:val="single" w:sz="4" w:space="0" w:color="auto"/>
            </w:tcBorders>
            <w:shd w:val="clear" w:color="000000" w:fill="AECBD9"/>
            <w:vAlign w:val="center"/>
            <w:hideMark/>
          </w:tcPr>
          <w:p w14:paraId="581C52E6" w14:textId="77777777" w:rsidR="00DD60A7" w:rsidRPr="0099292D" w:rsidRDefault="00DD60A7" w:rsidP="00FD7D6C">
            <w:pPr>
              <w:jc w:val="center"/>
              <w:rPr>
                <w:rFonts w:ascii="Calibri" w:hAnsi="Calibri" w:cs="Calibri"/>
                <w:color w:val="000000"/>
                <w:lang w:val="en-GB" w:eastAsia="en-GB"/>
              </w:rPr>
            </w:pPr>
            <w:r w:rsidRPr="0099292D">
              <w:rPr>
                <w:rFonts w:ascii="Calibri" w:hAnsi="Calibri" w:cs="Calibri"/>
                <w:color w:val="000000"/>
                <w:lang w:val="en-GB" w:eastAsia="en-GB"/>
              </w:rPr>
              <w:t xml:space="preserve">Progression in learning </w:t>
            </w:r>
          </w:p>
        </w:tc>
        <w:tc>
          <w:tcPr>
            <w:tcW w:w="6169" w:type="dxa"/>
            <w:tcBorders>
              <w:top w:val="nil"/>
              <w:left w:val="nil"/>
              <w:bottom w:val="single" w:sz="4" w:space="0" w:color="auto"/>
              <w:right w:val="single" w:sz="4" w:space="0" w:color="auto"/>
            </w:tcBorders>
            <w:shd w:val="clear" w:color="000000" w:fill="C3D2D9"/>
            <w:vAlign w:val="center"/>
            <w:hideMark/>
          </w:tcPr>
          <w:p w14:paraId="51A51CF7" w14:textId="77777777" w:rsidR="00DD60A7" w:rsidRPr="0099292D" w:rsidRDefault="00DD60A7" w:rsidP="00FD7D6C">
            <w:pPr>
              <w:ind w:firstLineChars="100" w:firstLine="220"/>
              <w:rPr>
                <w:rFonts w:ascii="Calibri" w:hAnsi="Calibri" w:cs="Calibri"/>
                <w:color w:val="000000"/>
                <w:lang w:val="en-GB" w:eastAsia="en-GB"/>
              </w:rPr>
            </w:pPr>
            <w:r w:rsidRPr="0099292D">
              <w:rPr>
                <w:rFonts w:ascii="Calibri" w:hAnsi="Calibri" w:cs="Calibri"/>
                <w:color w:val="000000"/>
                <w:lang w:val="en-GB" w:eastAsia="en-GB"/>
              </w:rPr>
              <w:t>The teacher demonstrates an understanding of how learning</w:t>
            </w:r>
            <w:r w:rsidRPr="0099292D">
              <w:rPr>
                <w:rFonts w:ascii="Calibri" w:hAnsi="Calibri" w:cs="Calibri"/>
                <w:color w:val="000000"/>
                <w:lang w:val="en-GB" w:eastAsia="en-GB"/>
              </w:rPr>
              <w:br/>
              <w:t>develops incrementally and tangentially, building on prior experience</w:t>
            </w:r>
            <w:r w:rsidRPr="0099292D">
              <w:rPr>
                <w:rFonts w:ascii="Calibri" w:hAnsi="Calibri" w:cs="Calibri"/>
                <w:color w:val="000000"/>
                <w:lang w:val="en-GB" w:eastAsia="en-GB"/>
              </w:rPr>
              <w:br/>
              <w:t>and learning, and plans for progress in learning based on this.</w:t>
            </w:r>
          </w:p>
        </w:tc>
      </w:tr>
      <w:tr w:rsidR="00DD60A7" w:rsidRPr="0099292D" w14:paraId="1B6193D2" w14:textId="77777777" w:rsidTr="00FD7D6C">
        <w:trPr>
          <w:trHeight w:val="859"/>
        </w:trPr>
        <w:tc>
          <w:tcPr>
            <w:tcW w:w="821" w:type="dxa"/>
            <w:vMerge/>
            <w:tcBorders>
              <w:top w:val="single" w:sz="4" w:space="0" w:color="auto"/>
              <w:left w:val="single" w:sz="4" w:space="0" w:color="auto"/>
              <w:bottom w:val="single" w:sz="4" w:space="0" w:color="000000"/>
              <w:right w:val="single" w:sz="4" w:space="0" w:color="auto"/>
            </w:tcBorders>
            <w:vAlign w:val="center"/>
            <w:hideMark/>
          </w:tcPr>
          <w:p w14:paraId="4AD24FE1" w14:textId="77777777" w:rsidR="00DD60A7" w:rsidRPr="0099292D" w:rsidRDefault="00DD60A7" w:rsidP="00FD7D6C">
            <w:pPr>
              <w:rPr>
                <w:rFonts w:ascii="Calibri" w:hAnsi="Calibri" w:cs="Calibri"/>
                <w:color w:val="FFFFFF"/>
                <w:sz w:val="36"/>
                <w:szCs w:val="36"/>
                <w:lang w:val="en-GB" w:eastAsia="en-GB"/>
              </w:rPr>
            </w:pPr>
          </w:p>
        </w:tc>
        <w:tc>
          <w:tcPr>
            <w:tcW w:w="685" w:type="dxa"/>
            <w:vMerge/>
            <w:tcBorders>
              <w:top w:val="nil"/>
              <w:left w:val="single" w:sz="4" w:space="0" w:color="auto"/>
              <w:bottom w:val="single" w:sz="4" w:space="0" w:color="000000"/>
              <w:right w:val="single" w:sz="4" w:space="0" w:color="auto"/>
            </w:tcBorders>
            <w:vAlign w:val="center"/>
            <w:hideMark/>
          </w:tcPr>
          <w:p w14:paraId="014F40D6" w14:textId="77777777" w:rsidR="00DD60A7" w:rsidRPr="0099292D" w:rsidRDefault="00DD60A7" w:rsidP="00FD7D6C">
            <w:pPr>
              <w:rPr>
                <w:rFonts w:ascii="Calibri" w:hAnsi="Calibri" w:cs="Calibri"/>
                <w:color w:val="FFFFFF"/>
                <w:sz w:val="28"/>
                <w:szCs w:val="28"/>
                <w:lang w:val="en-GB" w:eastAsia="en-GB"/>
              </w:rPr>
            </w:pPr>
          </w:p>
        </w:tc>
        <w:tc>
          <w:tcPr>
            <w:tcW w:w="2875" w:type="dxa"/>
            <w:tcBorders>
              <w:top w:val="nil"/>
              <w:left w:val="nil"/>
              <w:bottom w:val="nil"/>
              <w:right w:val="single" w:sz="4" w:space="0" w:color="auto"/>
            </w:tcBorders>
            <w:shd w:val="clear" w:color="000000" w:fill="AECBD9"/>
            <w:vAlign w:val="center"/>
            <w:hideMark/>
          </w:tcPr>
          <w:p w14:paraId="5876F9E7" w14:textId="77777777" w:rsidR="00DD60A7" w:rsidRPr="0099292D" w:rsidRDefault="00DD60A7" w:rsidP="00FD7D6C">
            <w:pPr>
              <w:jc w:val="center"/>
              <w:rPr>
                <w:rFonts w:ascii="Calibri" w:hAnsi="Calibri" w:cs="Calibri"/>
                <w:color w:val="000000"/>
                <w:lang w:val="en-GB" w:eastAsia="en-GB"/>
              </w:rPr>
            </w:pPr>
            <w:r w:rsidRPr="0099292D">
              <w:rPr>
                <w:rFonts w:ascii="Calibri" w:hAnsi="Calibri" w:cs="Calibri"/>
                <w:color w:val="000000"/>
                <w:lang w:val="en-GB" w:eastAsia="en-GB"/>
              </w:rPr>
              <w:t xml:space="preserve">Cross-curricular themes </w:t>
            </w:r>
          </w:p>
        </w:tc>
        <w:tc>
          <w:tcPr>
            <w:tcW w:w="6169" w:type="dxa"/>
            <w:tcBorders>
              <w:top w:val="nil"/>
              <w:left w:val="nil"/>
              <w:bottom w:val="nil"/>
              <w:right w:val="single" w:sz="4" w:space="0" w:color="auto"/>
            </w:tcBorders>
            <w:shd w:val="clear" w:color="000000" w:fill="C3D2D9"/>
            <w:vAlign w:val="center"/>
            <w:hideMark/>
          </w:tcPr>
          <w:p w14:paraId="675DFA8B" w14:textId="77777777" w:rsidR="00DD60A7" w:rsidRPr="0099292D" w:rsidRDefault="00DD60A7" w:rsidP="00FD7D6C">
            <w:pPr>
              <w:ind w:firstLineChars="100" w:firstLine="220"/>
              <w:rPr>
                <w:rFonts w:ascii="Calibri" w:hAnsi="Calibri" w:cs="Calibri"/>
                <w:color w:val="000000"/>
                <w:lang w:val="en-GB" w:eastAsia="en-GB"/>
              </w:rPr>
            </w:pPr>
            <w:r w:rsidRPr="0099292D">
              <w:rPr>
                <w:rFonts w:ascii="Calibri" w:hAnsi="Calibri" w:cs="Calibri"/>
                <w:color w:val="000000"/>
                <w:lang w:val="en-GB" w:eastAsia="en-GB"/>
              </w:rPr>
              <w:t>The teacher knows, understands and engages with the principles</w:t>
            </w:r>
            <w:r w:rsidRPr="0099292D">
              <w:rPr>
                <w:rFonts w:ascii="Calibri" w:hAnsi="Calibri" w:cs="Calibri"/>
                <w:color w:val="000000"/>
                <w:lang w:val="en-GB" w:eastAsia="en-GB"/>
              </w:rPr>
              <w:br/>
              <w:t>of curriculum design and innovation, with development of crosscurricular themes relevant to areas of learning and justifies decisions.</w:t>
            </w:r>
          </w:p>
        </w:tc>
      </w:tr>
      <w:tr w:rsidR="00DD60A7" w:rsidRPr="0099292D" w14:paraId="36AB6AD9" w14:textId="77777777" w:rsidTr="00FD7D6C">
        <w:trPr>
          <w:trHeight w:val="361"/>
        </w:trPr>
        <w:tc>
          <w:tcPr>
            <w:tcW w:w="821" w:type="dxa"/>
            <w:vMerge/>
            <w:tcBorders>
              <w:top w:val="single" w:sz="4" w:space="0" w:color="auto"/>
              <w:left w:val="single" w:sz="4" w:space="0" w:color="auto"/>
              <w:bottom w:val="single" w:sz="4" w:space="0" w:color="000000"/>
              <w:right w:val="single" w:sz="4" w:space="0" w:color="auto"/>
            </w:tcBorders>
            <w:vAlign w:val="center"/>
            <w:hideMark/>
          </w:tcPr>
          <w:p w14:paraId="0970934B" w14:textId="77777777" w:rsidR="00DD60A7" w:rsidRPr="0099292D" w:rsidRDefault="00DD60A7" w:rsidP="00FD7D6C">
            <w:pPr>
              <w:rPr>
                <w:rFonts w:ascii="Calibri" w:hAnsi="Calibri" w:cs="Calibri"/>
                <w:color w:val="FFFFFF"/>
                <w:sz w:val="36"/>
                <w:szCs w:val="36"/>
                <w:lang w:val="en-GB" w:eastAsia="en-GB"/>
              </w:rPr>
            </w:pPr>
          </w:p>
        </w:tc>
        <w:tc>
          <w:tcPr>
            <w:tcW w:w="685" w:type="dxa"/>
            <w:tcBorders>
              <w:top w:val="nil"/>
              <w:left w:val="nil"/>
              <w:bottom w:val="single" w:sz="4" w:space="0" w:color="auto"/>
              <w:right w:val="nil"/>
            </w:tcBorders>
            <w:shd w:val="clear" w:color="000000" w:fill="1877A5"/>
            <w:noWrap/>
            <w:textDirection w:val="btLr"/>
            <w:vAlign w:val="center"/>
            <w:hideMark/>
          </w:tcPr>
          <w:p w14:paraId="3ECF59F8" w14:textId="77777777" w:rsidR="00DD60A7" w:rsidRPr="0099292D" w:rsidRDefault="00DD60A7" w:rsidP="00FD7D6C">
            <w:pPr>
              <w:jc w:val="center"/>
              <w:rPr>
                <w:rFonts w:ascii="Calibri" w:hAnsi="Calibri" w:cs="Calibri"/>
                <w:color w:val="000000"/>
                <w:sz w:val="28"/>
                <w:szCs w:val="28"/>
                <w:lang w:val="en-GB" w:eastAsia="en-GB"/>
              </w:rPr>
            </w:pPr>
            <w:r w:rsidRPr="0099292D">
              <w:rPr>
                <w:rFonts w:ascii="Calibri" w:hAnsi="Calibri" w:cs="Calibri"/>
                <w:color w:val="000000"/>
                <w:sz w:val="28"/>
                <w:szCs w:val="28"/>
                <w:lang w:val="en-GB" w:eastAsia="en-GB"/>
              </w:rPr>
              <w:t> </w:t>
            </w:r>
          </w:p>
        </w:tc>
        <w:tc>
          <w:tcPr>
            <w:tcW w:w="9044" w:type="dxa"/>
            <w:gridSpan w:val="2"/>
            <w:tcBorders>
              <w:top w:val="single" w:sz="4" w:space="0" w:color="auto"/>
              <w:left w:val="nil"/>
              <w:bottom w:val="single" w:sz="4" w:space="0" w:color="auto"/>
              <w:right w:val="nil"/>
            </w:tcBorders>
            <w:shd w:val="clear" w:color="000000" w:fill="1877A5"/>
            <w:vAlign w:val="center"/>
            <w:hideMark/>
          </w:tcPr>
          <w:p w14:paraId="33BB6200" w14:textId="77777777" w:rsidR="00DD60A7" w:rsidRPr="0099292D" w:rsidRDefault="00DD60A7" w:rsidP="00FD7D6C">
            <w:pPr>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Pedagogy - Influencing Learners</w:t>
            </w:r>
          </w:p>
        </w:tc>
      </w:tr>
      <w:tr w:rsidR="00DD60A7" w:rsidRPr="0099292D" w14:paraId="465ABA46" w14:textId="77777777" w:rsidTr="00FD7D6C">
        <w:trPr>
          <w:trHeight w:val="859"/>
        </w:trPr>
        <w:tc>
          <w:tcPr>
            <w:tcW w:w="821" w:type="dxa"/>
            <w:vMerge/>
            <w:tcBorders>
              <w:top w:val="single" w:sz="4" w:space="0" w:color="auto"/>
              <w:left w:val="single" w:sz="4" w:space="0" w:color="auto"/>
              <w:bottom w:val="single" w:sz="4" w:space="0" w:color="000000"/>
              <w:right w:val="single" w:sz="4" w:space="0" w:color="auto"/>
            </w:tcBorders>
            <w:vAlign w:val="center"/>
            <w:hideMark/>
          </w:tcPr>
          <w:p w14:paraId="692EE04B" w14:textId="77777777" w:rsidR="00DD60A7" w:rsidRPr="0099292D" w:rsidRDefault="00DD60A7" w:rsidP="00FD7D6C">
            <w:pPr>
              <w:rPr>
                <w:rFonts w:ascii="Calibri" w:hAnsi="Calibri" w:cs="Calibri"/>
                <w:color w:val="FFFFFF"/>
                <w:sz w:val="36"/>
                <w:szCs w:val="36"/>
                <w:lang w:val="en-GB" w:eastAsia="en-GB"/>
              </w:rPr>
            </w:pPr>
          </w:p>
        </w:tc>
        <w:tc>
          <w:tcPr>
            <w:tcW w:w="685" w:type="dxa"/>
            <w:vMerge w:val="restart"/>
            <w:tcBorders>
              <w:top w:val="nil"/>
              <w:left w:val="single" w:sz="4" w:space="0" w:color="auto"/>
              <w:bottom w:val="single" w:sz="4" w:space="0" w:color="000000"/>
              <w:right w:val="single" w:sz="4" w:space="0" w:color="auto"/>
            </w:tcBorders>
            <w:shd w:val="clear" w:color="000000" w:fill="1877A5"/>
            <w:noWrap/>
            <w:textDirection w:val="btLr"/>
            <w:vAlign w:val="center"/>
            <w:hideMark/>
          </w:tcPr>
          <w:p w14:paraId="465F98CE" w14:textId="77777777" w:rsidR="00DD60A7" w:rsidRPr="0099292D" w:rsidRDefault="00DD60A7" w:rsidP="00FD7D6C">
            <w:pPr>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Influencing Learners</w:t>
            </w:r>
          </w:p>
        </w:tc>
        <w:tc>
          <w:tcPr>
            <w:tcW w:w="2875" w:type="dxa"/>
            <w:tcBorders>
              <w:top w:val="nil"/>
              <w:left w:val="nil"/>
              <w:bottom w:val="single" w:sz="4" w:space="0" w:color="auto"/>
              <w:right w:val="single" w:sz="4" w:space="0" w:color="auto"/>
            </w:tcBorders>
            <w:shd w:val="clear" w:color="000000" w:fill="AECBD9"/>
            <w:vAlign w:val="center"/>
            <w:hideMark/>
          </w:tcPr>
          <w:p w14:paraId="5C75DE77" w14:textId="77777777" w:rsidR="00DD60A7" w:rsidRPr="0099292D" w:rsidRDefault="00DD60A7" w:rsidP="00FD7D6C">
            <w:pPr>
              <w:jc w:val="center"/>
              <w:rPr>
                <w:rFonts w:ascii="Calibri" w:hAnsi="Calibri" w:cs="Calibri"/>
                <w:color w:val="000000"/>
                <w:lang w:val="en-GB" w:eastAsia="en-GB"/>
              </w:rPr>
            </w:pPr>
            <w:r w:rsidRPr="0099292D">
              <w:rPr>
                <w:rFonts w:ascii="Calibri" w:hAnsi="Calibri" w:cs="Calibri"/>
                <w:color w:val="000000"/>
                <w:lang w:val="en-GB" w:eastAsia="en-GB"/>
              </w:rPr>
              <w:t xml:space="preserve">Challenge and expectations </w:t>
            </w:r>
          </w:p>
        </w:tc>
        <w:tc>
          <w:tcPr>
            <w:tcW w:w="6169" w:type="dxa"/>
            <w:tcBorders>
              <w:top w:val="nil"/>
              <w:left w:val="nil"/>
              <w:bottom w:val="single" w:sz="4" w:space="0" w:color="auto"/>
              <w:right w:val="single" w:sz="4" w:space="0" w:color="auto"/>
            </w:tcBorders>
            <w:shd w:val="clear" w:color="000000" w:fill="C4D3DA"/>
            <w:vAlign w:val="center"/>
            <w:hideMark/>
          </w:tcPr>
          <w:p w14:paraId="30E46DF2" w14:textId="77777777" w:rsidR="00DD60A7" w:rsidRPr="0099292D" w:rsidRDefault="00DD60A7" w:rsidP="00FD7D6C">
            <w:pPr>
              <w:ind w:firstLineChars="100" w:firstLine="220"/>
              <w:rPr>
                <w:rFonts w:ascii="Calibri" w:hAnsi="Calibri" w:cs="Calibri"/>
                <w:color w:val="000000"/>
                <w:lang w:val="en-GB" w:eastAsia="en-GB"/>
              </w:rPr>
            </w:pPr>
            <w:r w:rsidRPr="0099292D">
              <w:rPr>
                <w:rFonts w:ascii="Calibri" w:hAnsi="Calibri" w:cs="Calibri"/>
                <w:color w:val="000000"/>
                <w:lang w:val="en-GB" w:eastAsia="en-GB"/>
              </w:rPr>
              <w:t>The teacher provides appropriate levels of challenge and</w:t>
            </w:r>
            <w:r w:rsidRPr="0099292D">
              <w:rPr>
                <w:rFonts w:ascii="Calibri" w:hAnsi="Calibri" w:cs="Calibri"/>
                <w:color w:val="000000"/>
                <w:lang w:val="en-GB" w:eastAsia="en-GB"/>
              </w:rPr>
              <w:br/>
              <w:t>expectations for the range of student abilities and characteristics,</w:t>
            </w:r>
            <w:r w:rsidRPr="0099292D">
              <w:rPr>
                <w:rFonts w:ascii="Calibri" w:hAnsi="Calibri" w:cs="Calibri"/>
                <w:color w:val="000000"/>
                <w:lang w:val="en-GB" w:eastAsia="en-GB"/>
              </w:rPr>
              <w:br/>
              <w:t>motivating learners to achieve.</w:t>
            </w:r>
          </w:p>
        </w:tc>
      </w:tr>
      <w:tr w:rsidR="00DD60A7" w:rsidRPr="0099292D" w14:paraId="20812A49" w14:textId="77777777" w:rsidTr="00FD7D6C">
        <w:trPr>
          <w:trHeight w:val="859"/>
        </w:trPr>
        <w:tc>
          <w:tcPr>
            <w:tcW w:w="821" w:type="dxa"/>
            <w:vMerge/>
            <w:tcBorders>
              <w:top w:val="single" w:sz="4" w:space="0" w:color="auto"/>
              <w:left w:val="single" w:sz="4" w:space="0" w:color="auto"/>
              <w:bottom w:val="single" w:sz="4" w:space="0" w:color="000000"/>
              <w:right w:val="single" w:sz="4" w:space="0" w:color="auto"/>
            </w:tcBorders>
            <w:vAlign w:val="center"/>
            <w:hideMark/>
          </w:tcPr>
          <w:p w14:paraId="21A8F5B5" w14:textId="77777777" w:rsidR="00DD60A7" w:rsidRPr="0099292D" w:rsidRDefault="00DD60A7" w:rsidP="00FD7D6C">
            <w:pPr>
              <w:rPr>
                <w:rFonts w:ascii="Calibri" w:hAnsi="Calibri" w:cs="Calibri"/>
                <w:color w:val="FFFFFF"/>
                <w:sz w:val="36"/>
                <w:szCs w:val="36"/>
                <w:lang w:val="en-GB" w:eastAsia="en-GB"/>
              </w:rPr>
            </w:pPr>
          </w:p>
        </w:tc>
        <w:tc>
          <w:tcPr>
            <w:tcW w:w="685" w:type="dxa"/>
            <w:vMerge/>
            <w:tcBorders>
              <w:top w:val="nil"/>
              <w:left w:val="single" w:sz="4" w:space="0" w:color="auto"/>
              <w:bottom w:val="single" w:sz="4" w:space="0" w:color="000000"/>
              <w:right w:val="single" w:sz="4" w:space="0" w:color="auto"/>
            </w:tcBorders>
            <w:vAlign w:val="center"/>
            <w:hideMark/>
          </w:tcPr>
          <w:p w14:paraId="69E6F845" w14:textId="77777777" w:rsidR="00DD60A7" w:rsidRPr="0099292D" w:rsidRDefault="00DD60A7" w:rsidP="00FD7D6C">
            <w:pPr>
              <w:rPr>
                <w:rFonts w:ascii="Calibri" w:hAnsi="Calibri" w:cs="Calibri"/>
                <w:color w:val="FFFFFF"/>
                <w:sz w:val="28"/>
                <w:szCs w:val="28"/>
                <w:lang w:val="en-GB" w:eastAsia="en-GB"/>
              </w:rPr>
            </w:pPr>
          </w:p>
        </w:tc>
        <w:tc>
          <w:tcPr>
            <w:tcW w:w="2875" w:type="dxa"/>
            <w:tcBorders>
              <w:top w:val="nil"/>
              <w:left w:val="nil"/>
              <w:bottom w:val="single" w:sz="4" w:space="0" w:color="auto"/>
              <w:right w:val="single" w:sz="4" w:space="0" w:color="auto"/>
            </w:tcBorders>
            <w:shd w:val="clear" w:color="000000" w:fill="AECBD9"/>
            <w:vAlign w:val="center"/>
            <w:hideMark/>
          </w:tcPr>
          <w:p w14:paraId="5CCF4EE6" w14:textId="77777777" w:rsidR="00DD60A7" w:rsidRPr="0099292D" w:rsidRDefault="00DD60A7" w:rsidP="00FD7D6C">
            <w:pPr>
              <w:jc w:val="center"/>
              <w:rPr>
                <w:rFonts w:ascii="Calibri" w:hAnsi="Calibri" w:cs="Calibri"/>
                <w:color w:val="000000"/>
                <w:lang w:val="en-GB" w:eastAsia="en-GB"/>
              </w:rPr>
            </w:pPr>
            <w:r w:rsidRPr="0099292D">
              <w:rPr>
                <w:rFonts w:ascii="Calibri" w:hAnsi="Calibri" w:cs="Calibri"/>
                <w:color w:val="000000"/>
                <w:lang w:val="en-GB" w:eastAsia="en-GB"/>
              </w:rPr>
              <w:t xml:space="preserve">Listening to learners </w:t>
            </w:r>
          </w:p>
        </w:tc>
        <w:tc>
          <w:tcPr>
            <w:tcW w:w="6169" w:type="dxa"/>
            <w:tcBorders>
              <w:top w:val="nil"/>
              <w:left w:val="nil"/>
              <w:bottom w:val="single" w:sz="4" w:space="0" w:color="auto"/>
              <w:right w:val="single" w:sz="4" w:space="0" w:color="auto"/>
            </w:tcBorders>
            <w:shd w:val="clear" w:color="000000" w:fill="C4D3DA"/>
            <w:vAlign w:val="center"/>
            <w:hideMark/>
          </w:tcPr>
          <w:p w14:paraId="1812B39C" w14:textId="77777777" w:rsidR="00DD60A7" w:rsidRPr="0099292D" w:rsidRDefault="00DD60A7" w:rsidP="00FD7D6C">
            <w:pPr>
              <w:ind w:firstLineChars="100" w:firstLine="220"/>
              <w:rPr>
                <w:rFonts w:ascii="Calibri" w:hAnsi="Calibri" w:cs="Calibri"/>
                <w:color w:val="000000"/>
                <w:lang w:val="en-GB" w:eastAsia="en-GB"/>
              </w:rPr>
            </w:pPr>
            <w:r w:rsidRPr="0099292D">
              <w:rPr>
                <w:rFonts w:ascii="Calibri" w:hAnsi="Calibri" w:cs="Calibri"/>
                <w:color w:val="000000"/>
                <w:lang w:val="en-GB" w:eastAsia="en-GB"/>
              </w:rPr>
              <w:t>The teacher demonstrates a willingness to seek, listen to and take</w:t>
            </w:r>
            <w:r w:rsidRPr="0099292D">
              <w:rPr>
                <w:rFonts w:ascii="Calibri" w:hAnsi="Calibri" w:cs="Calibri"/>
                <w:color w:val="000000"/>
                <w:lang w:val="en-GB" w:eastAsia="en-GB"/>
              </w:rPr>
              <w:br/>
              <w:t>account of the views of learners in order to engage and encourage</w:t>
            </w:r>
            <w:r w:rsidRPr="0099292D">
              <w:rPr>
                <w:rFonts w:ascii="Calibri" w:hAnsi="Calibri" w:cs="Calibri"/>
                <w:color w:val="000000"/>
                <w:lang w:val="en-GB" w:eastAsia="en-GB"/>
              </w:rPr>
              <w:br/>
              <w:t>them as active participants in their own learning.</w:t>
            </w:r>
          </w:p>
        </w:tc>
      </w:tr>
      <w:tr w:rsidR="00DD60A7" w:rsidRPr="0099292D" w14:paraId="7F56CA48" w14:textId="77777777" w:rsidTr="00FD7D6C">
        <w:trPr>
          <w:trHeight w:val="859"/>
        </w:trPr>
        <w:tc>
          <w:tcPr>
            <w:tcW w:w="821" w:type="dxa"/>
            <w:vMerge/>
            <w:tcBorders>
              <w:top w:val="single" w:sz="4" w:space="0" w:color="auto"/>
              <w:left w:val="single" w:sz="4" w:space="0" w:color="auto"/>
              <w:bottom w:val="single" w:sz="4" w:space="0" w:color="000000"/>
              <w:right w:val="single" w:sz="4" w:space="0" w:color="auto"/>
            </w:tcBorders>
            <w:vAlign w:val="center"/>
            <w:hideMark/>
          </w:tcPr>
          <w:p w14:paraId="163FF85B" w14:textId="77777777" w:rsidR="00DD60A7" w:rsidRPr="0099292D" w:rsidRDefault="00DD60A7" w:rsidP="00FD7D6C">
            <w:pPr>
              <w:rPr>
                <w:rFonts w:ascii="Calibri" w:hAnsi="Calibri" w:cs="Calibri"/>
                <w:color w:val="FFFFFF"/>
                <w:sz w:val="36"/>
                <w:szCs w:val="36"/>
                <w:lang w:val="en-GB" w:eastAsia="en-GB"/>
              </w:rPr>
            </w:pPr>
          </w:p>
        </w:tc>
        <w:tc>
          <w:tcPr>
            <w:tcW w:w="685" w:type="dxa"/>
            <w:vMerge/>
            <w:tcBorders>
              <w:top w:val="nil"/>
              <w:left w:val="single" w:sz="4" w:space="0" w:color="auto"/>
              <w:bottom w:val="single" w:sz="4" w:space="0" w:color="000000"/>
              <w:right w:val="single" w:sz="4" w:space="0" w:color="auto"/>
            </w:tcBorders>
            <w:vAlign w:val="center"/>
            <w:hideMark/>
          </w:tcPr>
          <w:p w14:paraId="2F2779A0" w14:textId="77777777" w:rsidR="00DD60A7" w:rsidRPr="0099292D" w:rsidRDefault="00DD60A7" w:rsidP="00FD7D6C">
            <w:pPr>
              <w:rPr>
                <w:rFonts w:ascii="Calibri" w:hAnsi="Calibri" w:cs="Calibri"/>
                <w:color w:val="FFFFFF"/>
                <w:sz w:val="28"/>
                <w:szCs w:val="28"/>
                <w:lang w:val="en-GB" w:eastAsia="en-GB"/>
              </w:rPr>
            </w:pPr>
          </w:p>
        </w:tc>
        <w:tc>
          <w:tcPr>
            <w:tcW w:w="2875" w:type="dxa"/>
            <w:tcBorders>
              <w:top w:val="nil"/>
              <w:left w:val="nil"/>
              <w:bottom w:val="single" w:sz="4" w:space="0" w:color="auto"/>
              <w:right w:val="single" w:sz="4" w:space="0" w:color="auto"/>
            </w:tcBorders>
            <w:shd w:val="clear" w:color="000000" w:fill="AECBD9"/>
            <w:vAlign w:val="center"/>
            <w:hideMark/>
          </w:tcPr>
          <w:p w14:paraId="1871BC4E" w14:textId="77777777" w:rsidR="00DD60A7" w:rsidRPr="0099292D" w:rsidRDefault="00DD60A7" w:rsidP="00FD7D6C">
            <w:pPr>
              <w:jc w:val="center"/>
              <w:rPr>
                <w:rFonts w:ascii="Calibri" w:hAnsi="Calibri" w:cs="Calibri"/>
                <w:color w:val="000000"/>
                <w:lang w:val="en-GB" w:eastAsia="en-GB"/>
              </w:rPr>
            </w:pPr>
            <w:r w:rsidRPr="0099292D">
              <w:rPr>
                <w:rFonts w:ascii="Calibri" w:hAnsi="Calibri" w:cs="Calibri"/>
                <w:color w:val="000000"/>
                <w:lang w:val="en-GB" w:eastAsia="en-GB"/>
              </w:rPr>
              <w:t xml:space="preserve">Learners leading learning </w:t>
            </w:r>
          </w:p>
        </w:tc>
        <w:tc>
          <w:tcPr>
            <w:tcW w:w="6169" w:type="dxa"/>
            <w:tcBorders>
              <w:top w:val="nil"/>
              <w:left w:val="nil"/>
              <w:bottom w:val="single" w:sz="4" w:space="0" w:color="auto"/>
              <w:right w:val="single" w:sz="4" w:space="0" w:color="auto"/>
            </w:tcBorders>
            <w:shd w:val="clear" w:color="000000" w:fill="C4D3DA"/>
            <w:vAlign w:val="center"/>
            <w:hideMark/>
          </w:tcPr>
          <w:p w14:paraId="5E51B342" w14:textId="77777777" w:rsidR="00DD60A7" w:rsidRPr="0099292D" w:rsidRDefault="00DD60A7" w:rsidP="00FD7D6C">
            <w:pPr>
              <w:ind w:firstLineChars="100" w:firstLine="220"/>
              <w:rPr>
                <w:rFonts w:ascii="Calibri" w:hAnsi="Calibri" w:cs="Calibri"/>
                <w:color w:val="000000"/>
                <w:lang w:val="en-GB" w:eastAsia="en-GB"/>
              </w:rPr>
            </w:pPr>
            <w:r w:rsidRPr="0099292D">
              <w:rPr>
                <w:rFonts w:ascii="Calibri" w:hAnsi="Calibri" w:cs="Calibri"/>
                <w:color w:val="000000"/>
                <w:lang w:val="en-GB" w:eastAsia="en-GB"/>
              </w:rPr>
              <w:t>In planning and delivery, the teacher demonstrates an awareness</w:t>
            </w:r>
            <w:r w:rsidRPr="0099292D">
              <w:rPr>
                <w:rFonts w:ascii="Calibri" w:hAnsi="Calibri" w:cs="Calibri"/>
                <w:color w:val="000000"/>
                <w:lang w:val="en-GB" w:eastAsia="en-GB"/>
              </w:rPr>
              <w:br/>
              <w:t>of the importance of encouraging learners to reflect upon their own</w:t>
            </w:r>
            <w:r w:rsidRPr="0099292D">
              <w:rPr>
                <w:rFonts w:ascii="Calibri" w:hAnsi="Calibri" w:cs="Calibri"/>
                <w:color w:val="000000"/>
                <w:lang w:val="en-GB" w:eastAsia="en-GB"/>
              </w:rPr>
              <w:br/>
              <w:t>learning.</w:t>
            </w:r>
          </w:p>
        </w:tc>
      </w:tr>
      <w:tr w:rsidR="00DD60A7" w:rsidRPr="0099292D" w14:paraId="78BD0ADD" w14:textId="77777777" w:rsidTr="00FD7D6C">
        <w:trPr>
          <w:trHeight w:val="572"/>
        </w:trPr>
        <w:tc>
          <w:tcPr>
            <w:tcW w:w="821" w:type="dxa"/>
            <w:vMerge/>
            <w:tcBorders>
              <w:top w:val="single" w:sz="4" w:space="0" w:color="auto"/>
              <w:left w:val="single" w:sz="4" w:space="0" w:color="auto"/>
              <w:bottom w:val="single" w:sz="4" w:space="0" w:color="000000"/>
              <w:right w:val="single" w:sz="4" w:space="0" w:color="auto"/>
            </w:tcBorders>
            <w:vAlign w:val="center"/>
            <w:hideMark/>
          </w:tcPr>
          <w:p w14:paraId="3F9B2E28" w14:textId="77777777" w:rsidR="00DD60A7" w:rsidRPr="0099292D" w:rsidRDefault="00DD60A7" w:rsidP="00FD7D6C">
            <w:pPr>
              <w:rPr>
                <w:rFonts w:ascii="Calibri" w:hAnsi="Calibri" w:cs="Calibri"/>
                <w:color w:val="FFFFFF"/>
                <w:sz w:val="36"/>
                <w:szCs w:val="36"/>
                <w:lang w:val="en-GB" w:eastAsia="en-GB"/>
              </w:rPr>
            </w:pPr>
          </w:p>
        </w:tc>
        <w:tc>
          <w:tcPr>
            <w:tcW w:w="685" w:type="dxa"/>
            <w:vMerge/>
            <w:tcBorders>
              <w:top w:val="nil"/>
              <w:left w:val="single" w:sz="4" w:space="0" w:color="auto"/>
              <w:bottom w:val="single" w:sz="4" w:space="0" w:color="000000"/>
              <w:right w:val="single" w:sz="4" w:space="0" w:color="auto"/>
            </w:tcBorders>
            <w:vAlign w:val="center"/>
            <w:hideMark/>
          </w:tcPr>
          <w:p w14:paraId="3F469411" w14:textId="77777777" w:rsidR="00DD60A7" w:rsidRPr="0099292D" w:rsidRDefault="00DD60A7" w:rsidP="00FD7D6C">
            <w:pPr>
              <w:rPr>
                <w:rFonts w:ascii="Calibri" w:hAnsi="Calibri" w:cs="Calibri"/>
                <w:color w:val="FFFFFF"/>
                <w:sz w:val="28"/>
                <w:szCs w:val="28"/>
                <w:lang w:val="en-GB" w:eastAsia="en-GB"/>
              </w:rPr>
            </w:pPr>
          </w:p>
        </w:tc>
        <w:tc>
          <w:tcPr>
            <w:tcW w:w="2875" w:type="dxa"/>
            <w:tcBorders>
              <w:top w:val="nil"/>
              <w:left w:val="nil"/>
              <w:bottom w:val="single" w:sz="4" w:space="0" w:color="auto"/>
              <w:right w:val="single" w:sz="4" w:space="0" w:color="auto"/>
            </w:tcBorders>
            <w:shd w:val="clear" w:color="000000" w:fill="AECBD9"/>
            <w:vAlign w:val="center"/>
            <w:hideMark/>
          </w:tcPr>
          <w:p w14:paraId="11AB1A5C" w14:textId="77777777" w:rsidR="00DD60A7" w:rsidRPr="0099292D" w:rsidRDefault="00DD60A7" w:rsidP="00FD7D6C">
            <w:pPr>
              <w:jc w:val="center"/>
              <w:rPr>
                <w:rFonts w:ascii="Calibri" w:hAnsi="Calibri" w:cs="Calibri"/>
                <w:color w:val="000000"/>
                <w:lang w:val="en-GB" w:eastAsia="en-GB"/>
              </w:rPr>
            </w:pPr>
            <w:r w:rsidRPr="0099292D">
              <w:rPr>
                <w:rFonts w:ascii="Calibri" w:hAnsi="Calibri" w:cs="Calibri"/>
                <w:color w:val="000000"/>
                <w:lang w:val="en-GB" w:eastAsia="en-GB"/>
              </w:rPr>
              <w:t xml:space="preserve">Sustained effort and resilience in learners </w:t>
            </w:r>
          </w:p>
        </w:tc>
        <w:tc>
          <w:tcPr>
            <w:tcW w:w="6169" w:type="dxa"/>
            <w:tcBorders>
              <w:top w:val="nil"/>
              <w:left w:val="nil"/>
              <w:bottom w:val="single" w:sz="4" w:space="0" w:color="auto"/>
              <w:right w:val="single" w:sz="4" w:space="0" w:color="auto"/>
            </w:tcBorders>
            <w:shd w:val="clear" w:color="000000" w:fill="C4D3DA"/>
            <w:vAlign w:val="center"/>
            <w:hideMark/>
          </w:tcPr>
          <w:p w14:paraId="6C1EE827" w14:textId="77777777" w:rsidR="00DD60A7" w:rsidRPr="0099292D" w:rsidRDefault="00DD60A7" w:rsidP="00FD7D6C">
            <w:pPr>
              <w:ind w:firstLineChars="100" w:firstLine="220"/>
              <w:rPr>
                <w:rFonts w:ascii="Calibri" w:hAnsi="Calibri" w:cs="Calibri"/>
                <w:color w:val="000000"/>
                <w:lang w:val="en-GB" w:eastAsia="en-GB"/>
              </w:rPr>
            </w:pPr>
            <w:r w:rsidRPr="0099292D">
              <w:rPr>
                <w:rFonts w:ascii="Calibri" w:hAnsi="Calibri" w:cs="Calibri"/>
                <w:color w:val="000000"/>
                <w:lang w:val="en-GB" w:eastAsia="en-GB"/>
              </w:rPr>
              <w:t>The teacher promotes and secures learners’ self-motivation and</w:t>
            </w:r>
            <w:r w:rsidRPr="0099292D">
              <w:rPr>
                <w:rFonts w:ascii="Calibri" w:hAnsi="Calibri" w:cs="Calibri"/>
                <w:color w:val="000000"/>
                <w:lang w:val="en-GB" w:eastAsia="en-GB"/>
              </w:rPr>
              <w:br/>
              <w:t>self-direction in their learning.</w:t>
            </w:r>
          </w:p>
        </w:tc>
      </w:tr>
      <w:tr w:rsidR="00DD60A7" w:rsidRPr="0099292D" w14:paraId="0071FF03" w14:textId="77777777" w:rsidTr="00FD7D6C">
        <w:trPr>
          <w:trHeight w:val="859"/>
        </w:trPr>
        <w:tc>
          <w:tcPr>
            <w:tcW w:w="821" w:type="dxa"/>
            <w:vMerge/>
            <w:tcBorders>
              <w:top w:val="single" w:sz="4" w:space="0" w:color="auto"/>
              <w:left w:val="single" w:sz="4" w:space="0" w:color="auto"/>
              <w:bottom w:val="single" w:sz="4" w:space="0" w:color="000000"/>
              <w:right w:val="single" w:sz="4" w:space="0" w:color="auto"/>
            </w:tcBorders>
            <w:vAlign w:val="center"/>
            <w:hideMark/>
          </w:tcPr>
          <w:p w14:paraId="0756B34E" w14:textId="77777777" w:rsidR="00DD60A7" w:rsidRPr="0099292D" w:rsidRDefault="00DD60A7" w:rsidP="00FD7D6C">
            <w:pPr>
              <w:rPr>
                <w:rFonts w:ascii="Calibri" w:hAnsi="Calibri" w:cs="Calibri"/>
                <w:color w:val="FFFFFF"/>
                <w:sz w:val="36"/>
                <w:szCs w:val="36"/>
                <w:lang w:val="en-GB" w:eastAsia="en-GB"/>
              </w:rPr>
            </w:pPr>
          </w:p>
        </w:tc>
        <w:tc>
          <w:tcPr>
            <w:tcW w:w="685" w:type="dxa"/>
            <w:vMerge/>
            <w:tcBorders>
              <w:top w:val="nil"/>
              <w:left w:val="single" w:sz="4" w:space="0" w:color="auto"/>
              <w:bottom w:val="single" w:sz="4" w:space="0" w:color="000000"/>
              <w:right w:val="single" w:sz="4" w:space="0" w:color="auto"/>
            </w:tcBorders>
            <w:vAlign w:val="center"/>
            <w:hideMark/>
          </w:tcPr>
          <w:p w14:paraId="242963EC" w14:textId="77777777" w:rsidR="00DD60A7" w:rsidRPr="0099292D" w:rsidRDefault="00DD60A7" w:rsidP="00FD7D6C">
            <w:pPr>
              <w:rPr>
                <w:rFonts w:ascii="Calibri" w:hAnsi="Calibri" w:cs="Calibri"/>
                <w:color w:val="FFFFFF"/>
                <w:sz w:val="28"/>
                <w:szCs w:val="28"/>
                <w:lang w:val="en-GB" w:eastAsia="en-GB"/>
              </w:rPr>
            </w:pPr>
          </w:p>
        </w:tc>
        <w:tc>
          <w:tcPr>
            <w:tcW w:w="2875" w:type="dxa"/>
            <w:tcBorders>
              <w:top w:val="nil"/>
              <w:left w:val="nil"/>
              <w:bottom w:val="single" w:sz="4" w:space="0" w:color="auto"/>
              <w:right w:val="single" w:sz="4" w:space="0" w:color="auto"/>
            </w:tcBorders>
            <w:shd w:val="clear" w:color="000000" w:fill="AECBD9"/>
            <w:vAlign w:val="center"/>
            <w:hideMark/>
          </w:tcPr>
          <w:p w14:paraId="62EB0B21" w14:textId="77777777" w:rsidR="00DD60A7" w:rsidRPr="0099292D" w:rsidRDefault="00DD60A7" w:rsidP="00FD7D6C">
            <w:pPr>
              <w:jc w:val="center"/>
              <w:rPr>
                <w:rFonts w:ascii="Calibri" w:hAnsi="Calibri" w:cs="Calibri"/>
                <w:color w:val="000000"/>
                <w:lang w:val="en-GB" w:eastAsia="en-GB"/>
              </w:rPr>
            </w:pPr>
            <w:r w:rsidRPr="0099292D">
              <w:rPr>
                <w:rFonts w:ascii="Calibri" w:hAnsi="Calibri" w:cs="Calibri"/>
                <w:color w:val="000000"/>
                <w:lang w:val="en-GB" w:eastAsia="en-GB"/>
              </w:rPr>
              <w:t xml:space="preserve">Reflection on learning </w:t>
            </w:r>
          </w:p>
        </w:tc>
        <w:tc>
          <w:tcPr>
            <w:tcW w:w="6169" w:type="dxa"/>
            <w:tcBorders>
              <w:top w:val="nil"/>
              <w:left w:val="nil"/>
              <w:bottom w:val="single" w:sz="4" w:space="0" w:color="auto"/>
              <w:right w:val="single" w:sz="4" w:space="0" w:color="auto"/>
            </w:tcBorders>
            <w:shd w:val="clear" w:color="000000" w:fill="C4D3DA"/>
            <w:vAlign w:val="center"/>
            <w:hideMark/>
          </w:tcPr>
          <w:p w14:paraId="6E16EC3E" w14:textId="77777777" w:rsidR="00DD60A7" w:rsidRPr="0099292D" w:rsidRDefault="00DD60A7" w:rsidP="00FD7D6C">
            <w:pPr>
              <w:ind w:firstLineChars="100" w:firstLine="220"/>
              <w:rPr>
                <w:rFonts w:ascii="Calibri" w:hAnsi="Calibri" w:cs="Calibri"/>
                <w:color w:val="000000"/>
                <w:lang w:val="en-GB" w:eastAsia="en-GB"/>
              </w:rPr>
            </w:pPr>
            <w:r w:rsidRPr="0099292D">
              <w:rPr>
                <w:rFonts w:ascii="Calibri" w:hAnsi="Calibri" w:cs="Calibri"/>
                <w:color w:val="000000"/>
                <w:lang w:val="en-GB" w:eastAsia="en-GB"/>
              </w:rPr>
              <w:t>In planning, the teacher demonstrates awareness of the importance</w:t>
            </w:r>
            <w:r w:rsidRPr="0099292D">
              <w:rPr>
                <w:rFonts w:ascii="Calibri" w:hAnsi="Calibri" w:cs="Calibri"/>
                <w:color w:val="000000"/>
                <w:lang w:val="en-GB" w:eastAsia="en-GB"/>
              </w:rPr>
              <w:br/>
              <w:t>of encouraging learners’ reflection and evaluation around</w:t>
            </w:r>
            <w:r w:rsidRPr="0099292D">
              <w:rPr>
                <w:rFonts w:ascii="Calibri" w:hAnsi="Calibri" w:cs="Calibri"/>
                <w:color w:val="000000"/>
                <w:lang w:val="en-GB" w:eastAsia="en-GB"/>
              </w:rPr>
              <w:br/>
              <w:t>behaviours and outlooks for learning.</w:t>
            </w:r>
          </w:p>
        </w:tc>
      </w:tr>
      <w:tr w:rsidR="00DD60A7" w:rsidRPr="0099292D" w14:paraId="4E5C5A04" w14:textId="77777777" w:rsidTr="00FD7D6C">
        <w:trPr>
          <w:trHeight w:val="859"/>
        </w:trPr>
        <w:tc>
          <w:tcPr>
            <w:tcW w:w="821" w:type="dxa"/>
            <w:vMerge/>
            <w:tcBorders>
              <w:top w:val="single" w:sz="4" w:space="0" w:color="auto"/>
              <w:left w:val="single" w:sz="4" w:space="0" w:color="auto"/>
              <w:bottom w:val="single" w:sz="4" w:space="0" w:color="000000"/>
              <w:right w:val="single" w:sz="4" w:space="0" w:color="auto"/>
            </w:tcBorders>
            <w:vAlign w:val="center"/>
            <w:hideMark/>
          </w:tcPr>
          <w:p w14:paraId="3050CC90" w14:textId="77777777" w:rsidR="00DD60A7" w:rsidRPr="0099292D" w:rsidRDefault="00DD60A7" w:rsidP="00FD7D6C">
            <w:pPr>
              <w:rPr>
                <w:rFonts w:ascii="Calibri" w:hAnsi="Calibri" w:cs="Calibri"/>
                <w:color w:val="FFFFFF"/>
                <w:sz w:val="36"/>
                <w:szCs w:val="36"/>
                <w:lang w:val="en-GB" w:eastAsia="en-GB"/>
              </w:rPr>
            </w:pPr>
          </w:p>
        </w:tc>
        <w:tc>
          <w:tcPr>
            <w:tcW w:w="685" w:type="dxa"/>
            <w:vMerge/>
            <w:tcBorders>
              <w:top w:val="nil"/>
              <w:left w:val="single" w:sz="4" w:space="0" w:color="auto"/>
              <w:bottom w:val="single" w:sz="4" w:space="0" w:color="000000"/>
              <w:right w:val="single" w:sz="4" w:space="0" w:color="auto"/>
            </w:tcBorders>
            <w:vAlign w:val="center"/>
            <w:hideMark/>
          </w:tcPr>
          <w:p w14:paraId="26C48C2D" w14:textId="77777777" w:rsidR="00DD60A7" w:rsidRPr="0099292D" w:rsidRDefault="00DD60A7" w:rsidP="00FD7D6C">
            <w:pPr>
              <w:rPr>
                <w:rFonts w:ascii="Calibri" w:hAnsi="Calibri" w:cs="Calibri"/>
                <w:color w:val="FFFFFF"/>
                <w:sz w:val="28"/>
                <w:szCs w:val="28"/>
                <w:lang w:val="en-GB" w:eastAsia="en-GB"/>
              </w:rPr>
            </w:pPr>
          </w:p>
        </w:tc>
        <w:tc>
          <w:tcPr>
            <w:tcW w:w="2875" w:type="dxa"/>
            <w:tcBorders>
              <w:top w:val="nil"/>
              <w:left w:val="nil"/>
              <w:bottom w:val="nil"/>
              <w:right w:val="single" w:sz="4" w:space="0" w:color="auto"/>
            </w:tcBorders>
            <w:shd w:val="clear" w:color="000000" w:fill="AECBD9"/>
            <w:vAlign w:val="center"/>
            <w:hideMark/>
          </w:tcPr>
          <w:p w14:paraId="5D4273D9" w14:textId="77777777" w:rsidR="00DD60A7" w:rsidRPr="0099292D" w:rsidRDefault="00DD60A7" w:rsidP="00FD7D6C">
            <w:pPr>
              <w:jc w:val="center"/>
              <w:rPr>
                <w:rFonts w:ascii="Calibri" w:hAnsi="Calibri" w:cs="Calibri"/>
                <w:color w:val="000000"/>
                <w:lang w:val="en-GB" w:eastAsia="en-GB"/>
              </w:rPr>
            </w:pPr>
            <w:r w:rsidRPr="0099292D">
              <w:rPr>
                <w:rFonts w:ascii="Calibri" w:hAnsi="Calibri" w:cs="Calibri"/>
                <w:color w:val="000000"/>
                <w:lang w:val="en-GB" w:eastAsia="en-GB"/>
              </w:rPr>
              <w:t xml:space="preserve">Learning outcomes and well-being </w:t>
            </w:r>
          </w:p>
        </w:tc>
        <w:tc>
          <w:tcPr>
            <w:tcW w:w="6169" w:type="dxa"/>
            <w:tcBorders>
              <w:top w:val="nil"/>
              <w:left w:val="nil"/>
              <w:bottom w:val="nil"/>
              <w:right w:val="single" w:sz="4" w:space="0" w:color="auto"/>
            </w:tcBorders>
            <w:shd w:val="clear" w:color="000000" w:fill="C4D3DA"/>
            <w:vAlign w:val="center"/>
            <w:hideMark/>
          </w:tcPr>
          <w:p w14:paraId="596337B1" w14:textId="77777777" w:rsidR="00DD60A7" w:rsidRPr="0099292D" w:rsidRDefault="00DD60A7" w:rsidP="00FD7D6C">
            <w:pPr>
              <w:ind w:firstLineChars="100" w:firstLine="220"/>
              <w:rPr>
                <w:rFonts w:ascii="Calibri" w:hAnsi="Calibri" w:cs="Calibri"/>
                <w:color w:val="000000"/>
                <w:lang w:val="en-GB" w:eastAsia="en-GB"/>
              </w:rPr>
            </w:pPr>
            <w:r w:rsidRPr="0099292D">
              <w:rPr>
                <w:rFonts w:ascii="Calibri" w:hAnsi="Calibri" w:cs="Calibri"/>
                <w:color w:val="000000"/>
                <w:lang w:val="en-GB" w:eastAsia="en-GB"/>
              </w:rPr>
              <w:t>The teacher raises awareness of how high-quality learning</w:t>
            </w:r>
            <w:r w:rsidRPr="0099292D">
              <w:rPr>
                <w:rFonts w:ascii="Calibri" w:hAnsi="Calibri" w:cs="Calibri"/>
                <w:color w:val="000000"/>
                <w:lang w:val="en-GB" w:eastAsia="en-GB"/>
              </w:rPr>
              <w:br/>
              <w:t>experiences and performance outcomes lead to improved learning</w:t>
            </w:r>
            <w:r w:rsidRPr="0099292D">
              <w:rPr>
                <w:rFonts w:ascii="Calibri" w:hAnsi="Calibri" w:cs="Calibri"/>
                <w:color w:val="000000"/>
                <w:lang w:val="en-GB" w:eastAsia="en-GB"/>
              </w:rPr>
              <w:br/>
              <w:t>and a heightened sense of well-being.</w:t>
            </w:r>
          </w:p>
        </w:tc>
      </w:tr>
      <w:tr w:rsidR="00DD60A7" w:rsidRPr="0099292D" w14:paraId="22627044" w14:textId="77777777" w:rsidTr="00FD7D6C">
        <w:trPr>
          <w:trHeight w:val="361"/>
        </w:trPr>
        <w:tc>
          <w:tcPr>
            <w:tcW w:w="1507" w:type="dxa"/>
            <w:gridSpan w:val="2"/>
            <w:vMerge w:val="restart"/>
            <w:tcBorders>
              <w:top w:val="single" w:sz="4" w:space="0" w:color="auto"/>
              <w:left w:val="single" w:sz="4" w:space="0" w:color="auto"/>
              <w:bottom w:val="single" w:sz="4" w:space="0" w:color="000000"/>
              <w:right w:val="single" w:sz="4" w:space="0" w:color="000000"/>
            </w:tcBorders>
            <w:shd w:val="clear" w:color="000000" w:fill="129AA6"/>
            <w:textDirection w:val="btLr"/>
            <w:vAlign w:val="center"/>
            <w:hideMark/>
          </w:tcPr>
          <w:p w14:paraId="47F627B1" w14:textId="77777777" w:rsidR="00DD60A7" w:rsidRPr="0099292D" w:rsidRDefault="00DD60A7" w:rsidP="00FD7D6C">
            <w:pPr>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Collaboration</w:t>
            </w:r>
          </w:p>
        </w:tc>
        <w:tc>
          <w:tcPr>
            <w:tcW w:w="9044" w:type="dxa"/>
            <w:gridSpan w:val="2"/>
            <w:tcBorders>
              <w:top w:val="single" w:sz="4" w:space="0" w:color="auto"/>
              <w:left w:val="nil"/>
              <w:bottom w:val="single" w:sz="4" w:space="0" w:color="auto"/>
              <w:right w:val="nil"/>
            </w:tcBorders>
            <w:shd w:val="clear" w:color="000000" w:fill="129AA6"/>
            <w:vAlign w:val="center"/>
            <w:hideMark/>
          </w:tcPr>
          <w:p w14:paraId="495D7BC7" w14:textId="77777777" w:rsidR="00DD60A7" w:rsidRPr="0099292D" w:rsidRDefault="00DD60A7" w:rsidP="00FD7D6C">
            <w:pPr>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Collaboration</w:t>
            </w:r>
          </w:p>
        </w:tc>
      </w:tr>
      <w:tr w:rsidR="00DD60A7" w:rsidRPr="0099292D" w14:paraId="37B8A183" w14:textId="77777777" w:rsidTr="00FD7D6C">
        <w:trPr>
          <w:trHeight w:val="859"/>
        </w:trPr>
        <w:tc>
          <w:tcPr>
            <w:tcW w:w="1507" w:type="dxa"/>
            <w:gridSpan w:val="2"/>
            <w:vMerge/>
            <w:tcBorders>
              <w:top w:val="single" w:sz="4" w:space="0" w:color="auto"/>
              <w:left w:val="single" w:sz="4" w:space="0" w:color="auto"/>
              <w:bottom w:val="single" w:sz="4" w:space="0" w:color="000000"/>
              <w:right w:val="single" w:sz="4" w:space="0" w:color="000000"/>
            </w:tcBorders>
            <w:vAlign w:val="center"/>
            <w:hideMark/>
          </w:tcPr>
          <w:p w14:paraId="3579948E" w14:textId="77777777" w:rsidR="00DD60A7" w:rsidRPr="0099292D" w:rsidRDefault="00DD60A7" w:rsidP="00FD7D6C">
            <w:pPr>
              <w:rPr>
                <w:rFonts w:ascii="Calibri" w:hAnsi="Calibri" w:cs="Calibri"/>
                <w:color w:val="FFFFFF"/>
                <w:sz w:val="36"/>
                <w:szCs w:val="36"/>
                <w:lang w:val="en-GB" w:eastAsia="en-GB"/>
              </w:rPr>
            </w:pPr>
          </w:p>
        </w:tc>
        <w:tc>
          <w:tcPr>
            <w:tcW w:w="2875" w:type="dxa"/>
            <w:tcBorders>
              <w:top w:val="nil"/>
              <w:left w:val="nil"/>
              <w:bottom w:val="single" w:sz="4" w:space="0" w:color="auto"/>
              <w:right w:val="single" w:sz="4" w:space="0" w:color="auto"/>
            </w:tcBorders>
            <w:shd w:val="clear" w:color="000000" w:fill="AED6D9"/>
            <w:vAlign w:val="center"/>
            <w:hideMark/>
          </w:tcPr>
          <w:p w14:paraId="1444D9BD" w14:textId="77777777" w:rsidR="00DD60A7" w:rsidRPr="0099292D" w:rsidRDefault="00DD60A7" w:rsidP="00FD7D6C">
            <w:pPr>
              <w:jc w:val="center"/>
              <w:rPr>
                <w:rFonts w:ascii="Calibri" w:hAnsi="Calibri" w:cs="Calibri"/>
                <w:color w:val="000000"/>
                <w:lang w:val="en-GB" w:eastAsia="en-GB"/>
              </w:rPr>
            </w:pPr>
            <w:r w:rsidRPr="0099292D">
              <w:rPr>
                <w:rFonts w:ascii="Calibri" w:hAnsi="Calibri" w:cs="Calibri"/>
                <w:color w:val="000000"/>
                <w:lang w:val="en-GB" w:eastAsia="en-GB"/>
              </w:rPr>
              <w:t xml:space="preserve">Seeking advice and support </w:t>
            </w:r>
          </w:p>
        </w:tc>
        <w:tc>
          <w:tcPr>
            <w:tcW w:w="6169" w:type="dxa"/>
            <w:tcBorders>
              <w:top w:val="nil"/>
              <w:left w:val="nil"/>
              <w:bottom w:val="single" w:sz="4" w:space="0" w:color="auto"/>
              <w:right w:val="single" w:sz="4" w:space="0" w:color="auto"/>
            </w:tcBorders>
            <w:shd w:val="clear" w:color="000000" w:fill="C3D8D9"/>
            <w:vAlign w:val="center"/>
            <w:hideMark/>
          </w:tcPr>
          <w:p w14:paraId="3061EC72" w14:textId="77777777" w:rsidR="00DD60A7" w:rsidRPr="0099292D" w:rsidRDefault="00DD60A7" w:rsidP="00FD7D6C">
            <w:pPr>
              <w:ind w:firstLineChars="100" w:firstLine="220"/>
              <w:rPr>
                <w:rFonts w:ascii="Calibri" w:hAnsi="Calibri" w:cs="Calibri"/>
                <w:color w:val="000000"/>
                <w:lang w:val="en-GB" w:eastAsia="en-GB"/>
              </w:rPr>
            </w:pPr>
            <w:r w:rsidRPr="0099292D">
              <w:rPr>
                <w:rFonts w:ascii="Calibri" w:hAnsi="Calibri" w:cs="Calibri"/>
                <w:color w:val="000000"/>
                <w:lang w:val="en-GB" w:eastAsia="en-GB"/>
              </w:rPr>
              <w:t>The teacher actively seeks and engages with support from a range of formal and informal sources.</w:t>
            </w:r>
            <w:r>
              <w:rPr>
                <w:rFonts w:ascii="Calibri" w:hAnsi="Calibri" w:cs="Calibri"/>
                <w:color w:val="000000"/>
                <w:lang w:val="en-GB" w:eastAsia="en-GB"/>
              </w:rPr>
              <w:t xml:space="preserve"> </w:t>
            </w:r>
            <w:r w:rsidRPr="0099292D">
              <w:rPr>
                <w:rFonts w:ascii="Calibri" w:hAnsi="Calibri" w:cs="Calibri"/>
                <w:color w:val="000000"/>
                <w:lang w:val="en-GB" w:eastAsia="en-GB"/>
              </w:rPr>
              <w:t>This includes observation and team teaching, whilst demonstrating increasing levels of independence.</w:t>
            </w:r>
          </w:p>
        </w:tc>
      </w:tr>
      <w:tr w:rsidR="00DD60A7" w:rsidRPr="0099292D" w14:paraId="2DF1E7F2" w14:textId="77777777" w:rsidTr="00FD7D6C">
        <w:trPr>
          <w:trHeight w:val="1147"/>
        </w:trPr>
        <w:tc>
          <w:tcPr>
            <w:tcW w:w="1507" w:type="dxa"/>
            <w:gridSpan w:val="2"/>
            <w:vMerge/>
            <w:tcBorders>
              <w:top w:val="single" w:sz="4" w:space="0" w:color="auto"/>
              <w:left w:val="single" w:sz="4" w:space="0" w:color="auto"/>
              <w:bottom w:val="single" w:sz="4" w:space="0" w:color="000000"/>
              <w:right w:val="single" w:sz="4" w:space="0" w:color="000000"/>
            </w:tcBorders>
            <w:vAlign w:val="center"/>
            <w:hideMark/>
          </w:tcPr>
          <w:p w14:paraId="4118FF19" w14:textId="77777777" w:rsidR="00DD60A7" w:rsidRPr="0099292D" w:rsidRDefault="00DD60A7" w:rsidP="00FD7D6C">
            <w:pPr>
              <w:rPr>
                <w:rFonts w:ascii="Calibri" w:hAnsi="Calibri" w:cs="Calibri"/>
                <w:color w:val="FFFFFF"/>
                <w:sz w:val="36"/>
                <w:szCs w:val="36"/>
                <w:lang w:val="en-GB" w:eastAsia="en-GB"/>
              </w:rPr>
            </w:pPr>
          </w:p>
        </w:tc>
        <w:tc>
          <w:tcPr>
            <w:tcW w:w="2875" w:type="dxa"/>
            <w:tcBorders>
              <w:top w:val="nil"/>
              <w:left w:val="nil"/>
              <w:bottom w:val="single" w:sz="4" w:space="0" w:color="auto"/>
              <w:right w:val="single" w:sz="4" w:space="0" w:color="auto"/>
            </w:tcBorders>
            <w:shd w:val="clear" w:color="000000" w:fill="AED6D9"/>
            <w:vAlign w:val="center"/>
            <w:hideMark/>
          </w:tcPr>
          <w:p w14:paraId="76FF3A1F" w14:textId="77777777" w:rsidR="00DD60A7" w:rsidRPr="0099292D" w:rsidRDefault="00DD60A7" w:rsidP="00FD7D6C">
            <w:pPr>
              <w:jc w:val="center"/>
              <w:rPr>
                <w:rFonts w:ascii="Calibri" w:hAnsi="Calibri" w:cs="Calibri"/>
                <w:color w:val="000000"/>
                <w:lang w:val="en-GB" w:eastAsia="en-GB"/>
              </w:rPr>
            </w:pPr>
            <w:r w:rsidRPr="0099292D">
              <w:rPr>
                <w:rFonts w:ascii="Calibri" w:hAnsi="Calibri" w:cs="Calibri"/>
                <w:color w:val="000000"/>
                <w:lang w:val="en-GB" w:eastAsia="en-GB"/>
              </w:rPr>
              <w:t xml:space="preserve">Working with in-school colleagues </w:t>
            </w:r>
          </w:p>
        </w:tc>
        <w:tc>
          <w:tcPr>
            <w:tcW w:w="6169" w:type="dxa"/>
            <w:tcBorders>
              <w:top w:val="nil"/>
              <w:left w:val="nil"/>
              <w:bottom w:val="single" w:sz="4" w:space="0" w:color="auto"/>
              <w:right w:val="single" w:sz="4" w:space="0" w:color="auto"/>
            </w:tcBorders>
            <w:shd w:val="clear" w:color="000000" w:fill="C3D8D9"/>
            <w:vAlign w:val="center"/>
            <w:hideMark/>
          </w:tcPr>
          <w:p w14:paraId="3865A183" w14:textId="77777777" w:rsidR="00DD60A7" w:rsidRPr="0099292D" w:rsidRDefault="00DD60A7" w:rsidP="00FD7D6C">
            <w:pPr>
              <w:ind w:firstLineChars="100" w:firstLine="220"/>
              <w:rPr>
                <w:rFonts w:ascii="Calibri" w:hAnsi="Calibri" w:cs="Calibri"/>
                <w:color w:val="000000"/>
                <w:lang w:val="en-GB" w:eastAsia="en-GB"/>
              </w:rPr>
            </w:pPr>
            <w:r w:rsidRPr="0099292D">
              <w:rPr>
                <w:rFonts w:ascii="Calibri" w:hAnsi="Calibri" w:cs="Calibri"/>
                <w:color w:val="000000"/>
                <w:lang w:val="en-GB" w:eastAsia="en-GB"/>
              </w:rPr>
              <w:t>Organised and constructive work with a range of colleagues to enhance learners' experience is a consistent feature of the teacher's practice. Reflection on developing expertise is structured as a personal or a collaborative process, as appropriate.</w:t>
            </w:r>
          </w:p>
        </w:tc>
      </w:tr>
      <w:tr w:rsidR="00DD60A7" w:rsidRPr="0099292D" w14:paraId="605B4D52" w14:textId="77777777" w:rsidTr="00FD7D6C">
        <w:trPr>
          <w:trHeight w:val="572"/>
        </w:trPr>
        <w:tc>
          <w:tcPr>
            <w:tcW w:w="1507" w:type="dxa"/>
            <w:gridSpan w:val="2"/>
            <w:vMerge/>
            <w:tcBorders>
              <w:top w:val="single" w:sz="4" w:space="0" w:color="auto"/>
              <w:left w:val="single" w:sz="4" w:space="0" w:color="auto"/>
              <w:bottom w:val="single" w:sz="4" w:space="0" w:color="000000"/>
              <w:right w:val="single" w:sz="4" w:space="0" w:color="000000"/>
            </w:tcBorders>
            <w:vAlign w:val="center"/>
            <w:hideMark/>
          </w:tcPr>
          <w:p w14:paraId="345C0216" w14:textId="77777777" w:rsidR="00DD60A7" w:rsidRPr="0099292D" w:rsidRDefault="00DD60A7" w:rsidP="00FD7D6C">
            <w:pPr>
              <w:rPr>
                <w:rFonts w:ascii="Calibri" w:hAnsi="Calibri" w:cs="Calibri"/>
                <w:color w:val="FFFFFF"/>
                <w:sz w:val="36"/>
                <w:szCs w:val="36"/>
                <w:lang w:val="en-GB" w:eastAsia="en-GB"/>
              </w:rPr>
            </w:pPr>
          </w:p>
        </w:tc>
        <w:tc>
          <w:tcPr>
            <w:tcW w:w="2875" w:type="dxa"/>
            <w:tcBorders>
              <w:top w:val="nil"/>
              <w:left w:val="nil"/>
              <w:bottom w:val="single" w:sz="4" w:space="0" w:color="auto"/>
              <w:right w:val="single" w:sz="4" w:space="0" w:color="auto"/>
            </w:tcBorders>
            <w:shd w:val="clear" w:color="000000" w:fill="AED6D9"/>
            <w:vAlign w:val="center"/>
            <w:hideMark/>
          </w:tcPr>
          <w:p w14:paraId="48C8D14B" w14:textId="77777777" w:rsidR="00DD60A7" w:rsidRPr="0099292D" w:rsidRDefault="00DD60A7" w:rsidP="00FD7D6C">
            <w:pPr>
              <w:jc w:val="center"/>
              <w:rPr>
                <w:rFonts w:ascii="Calibri" w:hAnsi="Calibri" w:cs="Calibri"/>
                <w:color w:val="000000"/>
                <w:lang w:val="en-GB" w:eastAsia="en-GB"/>
              </w:rPr>
            </w:pPr>
            <w:r w:rsidRPr="0099292D">
              <w:rPr>
                <w:rFonts w:ascii="Calibri" w:hAnsi="Calibri" w:cs="Calibri"/>
                <w:color w:val="000000"/>
                <w:lang w:val="en-GB" w:eastAsia="en-GB"/>
              </w:rPr>
              <w:t xml:space="preserve">Supporting and developing others </w:t>
            </w:r>
          </w:p>
        </w:tc>
        <w:tc>
          <w:tcPr>
            <w:tcW w:w="6169" w:type="dxa"/>
            <w:tcBorders>
              <w:top w:val="nil"/>
              <w:left w:val="nil"/>
              <w:bottom w:val="single" w:sz="4" w:space="0" w:color="auto"/>
              <w:right w:val="single" w:sz="4" w:space="0" w:color="auto"/>
            </w:tcBorders>
            <w:shd w:val="clear" w:color="000000" w:fill="C3D8D9"/>
            <w:vAlign w:val="center"/>
            <w:hideMark/>
          </w:tcPr>
          <w:p w14:paraId="5B121923" w14:textId="77777777" w:rsidR="00DD60A7" w:rsidRPr="0099292D" w:rsidRDefault="00DD60A7" w:rsidP="00FD7D6C">
            <w:pPr>
              <w:ind w:firstLineChars="100" w:firstLine="220"/>
              <w:rPr>
                <w:rFonts w:ascii="Calibri" w:hAnsi="Calibri" w:cs="Calibri"/>
                <w:color w:val="000000"/>
                <w:lang w:val="en-GB" w:eastAsia="en-GB"/>
              </w:rPr>
            </w:pPr>
            <w:r w:rsidRPr="0099292D">
              <w:rPr>
                <w:rFonts w:ascii="Calibri" w:hAnsi="Calibri" w:cs="Calibri"/>
                <w:color w:val="000000"/>
                <w:lang w:val="en-GB" w:eastAsia="en-GB"/>
              </w:rPr>
              <w:t>The teacher develops high quality relationships with colleagues in order to have a positive impact on learners' experiences within the school.</w:t>
            </w:r>
          </w:p>
        </w:tc>
      </w:tr>
      <w:tr w:rsidR="00DD60A7" w:rsidRPr="0099292D" w14:paraId="3D3D5615" w14:textId="77777777" w:rsidTr="00FD7D6C">
        <w:trPr>
          <w:trHeight w:val="572"/>
        </w:trPr>
        <w:tc>
          <w:tcPr>
            <w:tcW w:w="1507" w:type="dxa"/>
            <w:gridSpan w:val="2"/>
            <w:vMerge/>
            <w:tcBorders>
              <w:top w:val="single" w:sz="4" w:space="0" w:color="auto"/>
              <w:left w:val="single" w:sz="4" w:space="0" w:color="auto"/>
              <w:bottom w:val="single" w:sz="4" w:space="0" w:color="000000"/>
              <w:right w:val="single" w:sz="4" w:space="0" w:color="000000"/>
            </w:tcBorders>
            <w:vAlign w:val="center"/>
            <w:hideMark/>
          </w:tcPr>
          <w:p w14:paraId="29B23B6D" w14:textId="77777777" w:rsidR="00DD60A7" w:rsidRPr="0099292D" w:rsidRDefault="00DD60A7" w:rsidP="00FD7D6C">
            <w:pPr>
              <w:rPr>
                <w:rFonts w:ascii="Calibri" w:hAnsi="Calibri" w:cs="Calibri"/>
                <w:color w:val="FFFFFF"/>
                <w:sz w:val="36"/>
                <w:szCs w:val="36"/>
                <w:lang w:val="en-GB" w:eastAsia="en-GB"/>
              </w:rPr>
            </w:pPr>
          </w:p>
        </w:tc>
        <w:tc>
          <w:tcPr>
            <w:tcW w:w="2875" w:type="dxa"/>
            <w:tcBorders>
              <w:top w:val="nil"/>
              <w:left w:val="nil"/>
              <w:bottom w:val="nil"/>
              <w:right w:val="single" w:sz="4" w:space="0" w:color="auto"/>
            </w:tcBorders>
            <w:shd w:val="clear" w:color="000000" w:fill="AED6D9"/>
            <w:vAlign w:val="center"/>
            <w:hideMark/>
          </w:tcPr>
          <w:p w14:paraId="359E8902" w14:textId="77777777" w:rsidR="00DD60A7" w:rsidRPr="0099292D" w:rsidRDefault="00DD60A7" w:rsidP="00FD7D6C">
            <w:pPr>
              <w:jc w:val="center"/>
              <w:rPr>
                <w:rFonts w:ascii="Calibri" w:hAnsi="Calibri" w:cs="Calibri"/>
                <w:color w:val="000000"/>
                <w:lang w:val="en-GB" w:eastAsia="en-GB"/>
              </w:rPr>
            </w:pPr>
            <w:r w:rsidRPr="0099292D">
              <w:rPr>
                <w:rFonts w:ascii="Calibri" w:hAnsi="Calibri" w:cs="Calibri"/>
                <w:color w:val="000000"/>
                <w:lang w:val="en-GB" w:eastAsia="en-GB"/>
              </w:rPr>
              <w:t xml:space="preserve">Enabling improvement </w:t>
            </w:r>
          </w:p>
        </w:tc>
        <w:tc>
          <w:tcPr>
            <w:tcW w:w="6169" w:type="dxa"/>
            <w:tcBorders>
              <w:top w:val="nil"/>
              <w:left w:val="nil"/>
              <w:bottom w:val="nil"/>
              <w:right w:val="single" w:sz="4" w:space="0" w:color="auto"/>
            </w:tcBorders>
            <w:shd w:val="clear" w:color="000000" w:fill="C3D8D9"/>
            <w:vAlign w:val="center"/>
            <w:hideMark/>
          </w:tcPr>
          <w:p w14:paraId="1DFAE559" w14:textId="77777777" w:rsidR="00DD60A7" w:rsidRPr="0099292D" w:rsidRDefault="00DD60A7" w:rsidP="00FD7D6C">
            <w:pPr>
              <w:ind w:firstLineChars="100" w:firstLine="220"/>
              <w:rPr>
                <w:rFonts w:ascii="Calibri" w:hAnsi="Calibri" w:cs="Calibri"/>
                <w:color w:val="000000"/>
                <w:lang w:val="en-GB" w:eastAsia="en-GB"/>
              </w:rPr>
            </w:pPr>
            <w:r w:rsidRPr="0099292D">
              <w:rPr>
                <w:rFonts w:ascii="Calibri" w:hAnsi="Calibri" w:cs="Calibri"/>
                <w:color w:val="000000"/>
                <w:lang w:val="en-GB" w:eastAsia="en-GB"/>
              </w:rPr>
              <w:t>There are examples of improvement in outcomes following the teacher's seeking and adoption of advice.</w:t>
            </w:r>
          </w:p>
        </w:tc>
      </w:tr>
      <w:tr w:rsidR="00DD60A7" w:rsidRPr="0099292D" w14:paraId="3B702387" w14:textId="77777777" w:rsidTr="00FD7D6C">
        <w:trPr>
          <w:trHeight w:val="361"/>
        </w:trPr>
        <w:tc>
          <w:tcPr>
            <w:tcW w:w="1507" w:type="dxa"/>
            <w:gridSpan w:val="2"/>
            <w:vMerge w:val="restart"/>
            <w:tcBorders>
              <w:top w:val="single" w:sz="4" w:space="0" w:color="auto"/>
              <w:left w:val="single" w:sz="4" w:space="0" w:color="auto"/>
              <w:bottom w:val="nil"/>
              <w:right w:val="single" w:sz="4" w:space="0" w:color="000000"/>
            </w:tcBorders>
            <w:shd w:val="clear" w:color="000000" w:fill="6F9743"/>
            <w:textDirection w:val="btLr"/>
            <w:vAlign w:val="center"/>
            <w:hideMark/>
          </w:tcPr>
          <w:p w14:paraId="751C39CB" w14:textId="77777777" w:rsidR="00DD60A7" w:rsidRPr="0099292D" w:rsidRDefault="00DD60A7" w:rsidP="00FD7D6C">
            <w:pPr>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Professional Learning</w:t>
            </w:r>
          </w:p>
        </w:tc>
        <w:tc>
          <w:tcPr>
            <w:tcW w:w="9044" w:type="dxa"/>
            <w:gridSpan w:val="2"/>
            <w:tcBorders>
              <w:top w:val="single" w:sz="4" w:space="0" w:color="auto"/>
              <w:left w:val="nil"/>
              <w:bottom w:val="single" w:sz="4" w:space="0" w:color="auto"/>
              <w:right w:val="nil"/>
            </w:tcBorders>
            <w:shd w:val="clear" w:color="000000" w:fill="6F9743"/>
            <w:vAlign w:val="center"/>
            <w:hideMark/>
          </w:tcPr>
          <w:p w14:paraId="56E21C9A" w14:textId="77777777" w:rsidR="00DD60A7" w:rsidRPr="0099292D" w:rsidRDefault="00DD60A7" w:rsidP="00FD7D6C">
            <w:pPr>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Professional Learning</w:t>
            </w:r>
          </w:p>
        </w:tc>
      </w:tr>
      <w:tr w:rsidR="00DD60A7" w:rsidRPr="0099292D" w14:paraId="148698EB" w14:textId="77777777" w:rsidTr="00FD7D6C">
        <w:trPr>
          <w:trHeight w:val="859"/>
        </w:trPr>
        <w:tc>
          <w:tcPr>
            <w:tcW w:w="1507" w:type="dxa"/>
            <w:gridSpan w:val="2"/>
            <w:vMerge/>
            <w:tcBorders>
              <w:top w:val="single" w:sz="4" w:space="0" w:color="auto"/>
              <w:left w:val="single" w:sz="4" w:space="0" w:color="auto"/>
              <w:bottom w:val="nil"/>
              <w:right w:val="single" w:sz="4" w:space="0" w:color="000000"/>
            </w:tcBorders>
            <w:vAlign w:val="center"/>
            <w:hideMark/>
          </w:tcPr>
          <w:p w14:paraId="580FB4E1" w14:textId="77777777" w:rsidR="00DD60A7" w:rsidRPr="0099292D" w:rsidRDefault="00DD60A7" w:rsidP="00FD7D6C">
            <w:pPr>
              <w:rPr>
                <w:rFonts w:ascii="Calibri" w:hAnsi="Calibri" w:cs="Calibri"/>
                <w:color w:val="FFFFFF"/>
                <w:sz w:val="36"/>
                <w:szCs w:val="36"/>
                <w:lang w:val="en-GB" w:eastAsia="en-GB"/>
              </w:rPr>
            </w:pPr>
          </w:p>
        </w:tc>
        <w:tc>
          <w:tcPr>
            <w:tcW w:w="2875" w:type="dxa"/>
            <w:tcBorders>
              <w:top w:val="nil"/>
              <w:left w:val="nil"/>
              <w:bottom w:val="single" w:sz="4" w:space="0" w:color="auto"/>
              <w:right w:val="single" w:sz="4" w:space="0" w:color="auto"/>
            </w:tcBorders>
            <w:shd w:val="clear" w:color="000000" w:fill="C5D9AE"/>
            <w:vAlign w:val="center"/>
            <w:hideMark/>
          </w:tcPr>
          <w:p w14:paraId="6D9AF679" w14:textId="77777777" w:rsidR="00DD60A7" w:rsidRPr="0099292D" w:rsidRDefault="00DD60A7" w:rsidP="00FD7D6C">
            <w:pPr>
              <w:jc w:val="center"/>
              <w:rPr>
                <w:rFonts w:ascii="Calibri" w:hAnsi="Calibri" w:cs="Calibri"/>
                <w:color w:val="000000"/>
                <w:lang w:val="en-GB" w:eastAsia="en-GB"/>
              </w:rPr>
            </w:pPr>
            <w:r w:rsidRPr="0099292D">
              <w:rPr>
                <w:rFonts w:ascii="Calibri" w:hAnsi="Calibri" w:cs="Calibri"/>
                <w:color w:val="000000"/>
                <w:lang w:val="en-GB" w:eastAsia="en-GB"/>
              </w:rPr>
              <w:t xml:space="preserve">Wider reading and research findings </w:t>
            </w:r>
          </w:p>
        </w:tc>
        <w:tc>
          <w:tcPr>
            <w:tcW w:w="6169" w:type="dxa"/>
            <w:tcBorders>
              <w:top w:val="nil"/>
              <w:left w:val="nil"/>
              <w:bottom w:val="single" w:sz="4" w:space="0" w:color="auto"/>
              <w:right w:val="single" w:sz="4" w:space="0" w:color="auto"/>
            </w:tcBorders>
            <w:shd w:val="clear" w:color="000000" w:fill="CFD9C3"/>
            <w:vAlign w:val="center"/>
            <w:hideMark/>
          </w:tcPr>
          <w:p w14:paraId="6CEE7EE2" w14:textId="77777777" w:rsidR="00DD60A7" w:rsidRPr="0099292D" w:rsidRDefault="00DD60A7" w:rsidP="00FD7D6C">
            <w:pPr>
              <w:ind w:firstLineChars="100" w:firstLine="220"/>
              <w:rPr>
                <w:rFonts w:ascii="Calibri" w:hAnsi="Calibri" w:cs="Calibri"/>
                <w:color w:val="000000"/>
                <w:lang w:val="en-GB" w:eastAsia="en-GB"/>
              </w:rPr>
            </w:pPr>
            <w:r w:rsidRPr="0099292D">
              <w:rPr>
                <w:rFonts w:ascii="Calibri" w:hAnsi="Calibri" w:cs="Calibri"/>
                <w:color w:val="000000"/>
                <w:lang w:val="en-GB" w:eastAsia="en-GB"/>
              </w:rPr>
              <w:t>The teacher demonstrates increasingly confident understanding of the theories and research about assessment, pedagogy, child and adolescent development and learning relevant to planning and day-to-day practice.</w:t>
            </w:r>
          </w:p>
        </w:tc>
      </w:tr>
      <w:tr w:rsidR="00DD60A7" w:rsidRPr="0099292D" w14:paraId="22E84492" w14:textId="77777777" w:rsidTr="00FD7D6C">
        <w:trPr>
          <w:trHeight w:val="572"/>
        </w:trPr>
        <w:tc>
          <w:tcPr>
            <w:tcW w:w="1507" w:type="dxa"/>
            <w:gridSpan w:val="2"/>
            <w:vMerge/>
            <w:tcBorders>
              <w:top w:val="single" w:sz="4" w:space="0" w:color="auto"/>
              <w:left w:val="single" w:sz="4" w:space="0" w:color="auto"/>
              <w:bottom w:val="nil"/>
              <w:right w:val="single" w:sz="4" w:space="0" w:color="000000"/>
            </w:tcBorders>
            <w:vAlign w:val="center"/>
            <w:hideMark/>
          </w:tcPr>
          <w:p w14:paraId="0AA529BE" w14:textId="77777777" w:rsidR="00DD60A7" w:rsidRPr="0099292D" w:rsidRDefault="00DD60A7" w:rsidP="00FD7D6C">
            <w:pPr>
              <w:rPr>
                <w:rFonts w:ascii="Calibri" w:hAnsi="Calibri" w:cs="Calibri"/>
                <w:color w:val="FFFFFF"/>
                <w:sz w:val="36"/>
                <w:szCs w:val="36"/>
                <w:lang w:val="en-GB" w:eastAsia="en-GB"/>
              </w:rPr>
            </w:pPr>
          </w:p>
        </w:tc>
        <w:tc>
          <w:tcPr>
            <w:tcW w:w="2875" w:type="dxa"/>
            <w:tcBorders>
              <w:top w:val="nil"/>
              <w:left w:val="nil"/>
              <w:bottom w:val="single" w:sz="4" w:space="0" w:color="auto"/>
              <w:right w:val="single" w:sz="4" w:space="0" w:color="auto"/>
            </w:tcBorders>
            <w:shd w:val="clear" w:color="000000" w:fill="C5D9AE"/>
            <w:vAlign w:val="center"/>
            <w:hideMark/>
          </w:tcPr>
          <w:p w14:paraId="7D3F249A" w14:textId="77777777" w:rsidR="00DD60A7" w:rsidRPr="0099292D" w:rsidRDefault="00DD60A7" w:rsidP="00FD7D6C">
            <w:pPr>
              <w:jc w:val="center"/>
              <w:rPr>
                <w:rFonts w:ascii="Calibri" w:hAnsi="Calibri" w:cs="Calibri"/>
                <w:color w:val="000000"/>
                <w:lang w:val="en-GB" w:eastAsia="en-GB"/>
              </w:rPr>
            </w:pPr>
            <w:r w:rsidRPr="0099292D">
              <w:rPr>
                <w:rFonts w:ascii="Calibri" w:hAnsi="Calibri" w:cs="Calibri"/>
                <w:color w:val="000000"/>
                <w:lang w:val="en-GB" w:eastAsia="en-GB"/>
              </w:rPr>
              <w:t xml:space="preserve">Professional networks and communities </w:t>
            </w:r>
          </w:p>
        </w:tc>
        <w:tc>
          <w:tcPr>
            <w:tcW w:w="6169" w:type="dxa"/>
            <w:tcBorders>
              <w:top w:val="nil"/>
              <w:left w:val="nil"/>
              <w:bottom w:val="single" w:sz="4" w:space="0" w:color="auto"/>
              <w:right w:val="single" w:sz="4" w:space="0" w:color="auto"/>
            </w:tcBorders>
            <w:shd w:val="clear" w:color="000000" w:fill="CFD9C3"/>
            <w:vAlign w:val="center"/>
            <w:hideMark/>
          </w:tcPr>
          <w:p w14:paraId="7A6C2C31" w14:textId="77777777" w:rsidR="00DD60A7" w:rsidRPr="0099292D" w:rsidRDefault="00DD60A7" w:rsidP="00FD7D6C">
            <w:pPr>
              <w:ind w:firstLineChars="100" w:firstLine="220"/>
              <w:rPr>
                <w:rFonts w:ascii="Calibri" w:hAnsi="Calibri" w:cs="Calibri"/>
                <w:color w:val="000000"/>
                <w:lang w:val="en-GB" w:eastAsia="en-GB"/>
              </w:rPr>
            </w:pPr>
            <w:r w:rsidRPr="0099292D">
              <w:rPr>
                <w:rFonts w:ascii="Calibri" w:hAnsi="Calibri" w:cs="Calibri"/>
                <w:color w:val="000000"/>
                <w:lang w:val="en-GB" w:eastAsia="en-GB"/>
              </w:rPr>
              <w:t>The teacher has an informed understanding of the contribution of research, including small scale action research, to the development of practice.</w:t>
            </w:r>
          </w:p>
        </w:tc>
      </w:tr>
      <w:tr w:rsidR="00DD60A7" w:rsidRPr="0099292D" w14:paraId="604C4CB4" w14:textId="77777777" w:rsidTr="00FD7D6C">
        <w:trPr>
          <w:trHeight w:val="859"/>
        </w:trPr>
        <w:tc>
          <w:tcPr>
            <w:tcW w:w="1507" w:type="dxa"/>
            <w:gridSpan w:val="2"/>
            <w:vMerge/>
            <w:tcBorders>
              <w:top w:val="single" w:sz="4" w:space="0" w:color="auto"/>
              <w:left w:val="single" w:sz="4" w:space="0" w:color="auto"/>
              <w:bottom w:val="nil"/>
              <w:right w:val="single" w:sz="4" w:space="0" w:color="000000"/>
            </w:tcBorders>
            <w:vAlign w:val="center"/>
            <w:hideMark/>
          </w:tcPr>
          <w:p w14:paraId="439B56C0" w14:textId="77777777" w:rsidR="00DD60A7" w:rsidRPr="0099292D" w:rsidRDefault="00DD60A7" w:rsidP="00FD7D6C">
            <w:pPr>
              <w:rPr>
                <w:rFonts w:ascii="Calibri" w:hAnsi="Calibri" w:cs="Calibri"/>
                <w:color w:val="FFFFFF"/>
                <w:sz w:val="36"/>
                <w:szCs w:val="36"/>
                <w:lang w:val="en-GB" w:eastAsia="en-GB"/>
              </w:rPr>
            </w:pPr>
          </w:p>
        </w:tc>
        <w:tc>
          <w:tcPr>
            <w:tcW w:w="2875" w:type="dxa"/>
            <w:tcBorders>
              <w:top w:val="nil"/>
              <w:left w:val="nil"/>
              <w:bottom w:val="single" w:sz="4" w:space="0" w:color="auto"/>
              <w:right w:val="single" w:sz="4" w:space="0" w:color="auto"/>
            </w:tcBorders>
            <w:shd w:val="clear" w:color="000000" w:fill="C5D9AE"/>
            <w:vAlign w:val="center"/>
            <w:hideMark/>
          </w:tcPr>
          <w:p w14:paraId="395BE90E" w14:textId="77777777" w:rsidR="00DD60A7" w:rsidRPr="0099292D" w:rsidRDefault="00DD60A7" w:rsidP="00FD7D6C">
            <w:pPr>
              <w:jc w:val="center"/>
              <w:rPr>
                <w:rFonts w:ascii="Calibri" w:hAnsi="Calibri" w:cs="Calibri"/>
                <w:color w:val="000000"/>
                <w:lang w:val="en-GB" w:eastAsia="en-GB"/>
              </w:rPr>
            </w:pPr>
            <w:r w:rsidRPr="0099292D">
              <w:rPr>
                <w:rFonts w:ascii="Calibri" w:hAnsi="Calibri" w:cs="Calibri"/>
                <w:color w:val="000000"/>
                <w:lang w:val="en-GB" w:eastAsia="en-GB"/>
              </w:rPr>
              <w:t xml:space="preserve">Continuing professional learning </w:t>
            </w:r>
          </w:p>
        </w:tc>
        <w:tc>
          <w:tcPr>
            <w:tcW w:w="6169" w:type="dxa"/>
            <w:tcBorders>
              <w:top w:val="nil"/>
              <w:left w:val="nil"/>
              <w:bottom w:val="single" w:sz="4" w:space="0" w:color="auto"/>
              <w:right w:val="single" w:sz="4" w:space="0" w:color="auto"/>
            </w:tcBorders>
            <w:shd w:val="clear" w:color="000000" w:fill="CFD9C3"/>
            <w:vAlign w:val="center"/>
            <w:hideMark/>
          </w:tcPr>
          <w:p w14:paraId="160887BE" w14:textId="77777777" w:rsidR="00DD60A7" w:rsidRPr="0099292D" w:rsidRDefault="00DD60A7" w:rsidP="00FD7D6C">
            <w:pPr>
              <w:ind w:firstLineChars="100" w:firstLine="220"/>
              <w:rPr>
                <w:rFonts w:ascii="Calibri" w:hAnsi="Calibri" w:cs="Calibri"/>
                <w:color w:val="000000"/>
                <w:lang w:val="en-GB" w:eastAsia="en-GB"/>
              </w:rPr>
            </w:pPr>
            <w:r w:rsidRPr="0099292D">
              <w:rPr>
                <w:rFonts w:ascii="Calibri" w:hAnsi="Calibri" w:cs="Calibri"/>
                <w:color w:val="000000"/>
                <w:lang w:val="en-GB" w:eastAsia="en-GB"/>
              </w:rPr>
              <w:t>The Professional Learning Passport influences the ongoing critical reflection and learning of the teacher and is developmental in prompting further professional growth.</w:t>
            </w:r>
          </w:p>
        </w:tc>
      </w:tr>
      <w:tr w:rsidR="00DD60A7" w:rsidRPr="0099292D" w14:paraId="6CB0339F" w14:textId="77777777" w:rsidTr="00FD7D6C">
        <w:trPr>
          <w:trHeight w:val="572"/>
        </w:trPr>
        <w:tc>
          <w:tcPr>
            <w:tcW w:w="1507" w:type="dxa"/>
            <w:gridSpan w:val="2"/>
            <w:vMerge/>
            <w:tcBorders>
              <w:top w:val="single" w:sz="4" w:space="0" w:color="auto"/>
              <w:left w:val="single" w:sz="4" w:space="0" w:color="auto"/>
              <w:bottom w:val="nil"/>
              <w:right w:val="single" w:sz="4" w:space="0" w:color="000000"/>
            </w:tcBorders>
            <w:vAlign w:val="center"/>
            <w:hideMark/>
          </w:tcPr>
          <w:p w14:paraId="6A277692" w14:textId="77777777" w:rsidR="00DD60A7" w:rsidRPr="0099292D" w:rsidRDefault="00DD60A7" w:rsidP="00FD7D6C">
            <w:pPr>
              <w:rPr>
                <w:rFonts w:ascii="Calibri" w:hAnsi="Calibri" w:cs="Calibri"/>
                <w:color w:val="FFFFFF"/>
                <w:sz w:val="36"/>
                <w:szCs w:val="36"/>
                <w:lang w:val="en-GB" w:eastAsia="en-GB"/>
              </w:rPr>
            </w:pPr>
          </w:p>
        </w:tc>
        <w:tc>
          <w:tcPr>
            <w:tcW w:w="2875" w:type="dxa"/>
            <w:tcBorders>
              <w:top w:val="nil"/>
              <w:left w:val="nil"/>
              <w:bottom w:val="nil"/>
              <w:right w:val="single" w:sz="4" w:space="0" w:color="auto"/>
            </w:tcBorders>
            <w:shd w:val="clear" w:color="000000" w:fill="C5D9AE"/>
            <w:vAlign w:val="center"/>
            <w:hideMark/>
          </w:tcPr>
          <w:p w14:paraId="06FCAF6F" w14:textId="77777777" w:rsidR="00DD60A7" w:rsidRPr="0099292D" w:rsidRDefault="00DD60A7" w:rsidP="00FD7D6C">
            <w:pPr>
              <w:jc w:val="center"/>
              <w:rPr>
                <w:rFonts w:ascii="Calibri" w:hAnsi="Calibri" w:cs="Calibri"/>
                <w:color w:val="000000"/>
                <w:lang w:val="en-GB" w:eastAsia="en-GB"/>
              </w:rPr>
            </w:pPr>
            <w:r w:rsidRPr="0099292D">
              <w:rPr>
                <w:rFonts w:ascii="Calibri" w:hAnsi="Calibri" w:cs="Calibri"/>
                <w:color w:val="000000"/>
                <w:lang w:val="en-GB" w:eastAsia="en-GB"/>
              </w:rPr>
              <w:t xml:space="preserve">Welsh language skills </w:t>
            </w:r>
          </w:p>
        </w:tc>
        <w:tc>
          <w:tcPr>
            <w:tcW w:w="6169" w:type="dxa"/>
            <w:tcBorders>
              <w:top w:val="nil"/>
              <w:left w:val="nil"/>
              <w:bottom w:val="nil"/>
              <w:right w:val="single" w:sz="4" w:space="0" w:color="auto"/>
            </w:tcBorders>
            <w:shd w:val="clear" w:color="000000" w:fill="CFD9C3"/>
            <w:vAlign w:val="center"/>
            <w:hideMark/>
          </w:tcPr>
          <w:p w14:paraId="26E2FA7C" w14:textId="77777777" w:rsidR="00DD60A7" w:rsidRPr="0099292D" w:rsidRDefault="00DD60A7" w:rsidP="00FD7D6C">
            <w:pPr>
              <w:ind w:firstLineChars="100" w:firstLine="220"/>
              <w:rPr>
                <w:rFonts w:ascii="Calibri" w:hAnsi="Calibri" w:cs="Calibri"/>
                <w:color w:val="000000"/>
                <w:lang w:val="en-GB" w:eastAsia="en-GB"/>
              </w:rPr>
            </w:pPr>
            <w:r w:rsidRPr="0099292D">
              <w:rPr>
                <w:rFonts w:ascii="Calibri" w:hAnsi="Calibri" w:cs="Calibri"/>
                <w:color w:val="000000"/>
                <w:lang w:val="en-GB" w:eastAsia="en-GB"/>
              </w:rPr>
              <w:t>There is a commitment to incremental development of personal skills in the use of the Welsh language.</w:t>
            </w:r>
          </w:p>
        </w:tc>
      </w:tr>
      <w:tr w:rsidR="00DD60A7" w:rsidRPr="0099292D" w14:paraId="7FA84403" w14:textId="77777777" w:rsidTr="00FD7D6C">
        <w:trPr>
          <w:trHeight w:val="361"/>
        </w:trPr>
        <w:tc>
          <w:tcPr>
            <w:tcW w:w="1507" w:type="dxa"/>
            <w:gridSpan w:val="2"/>
            <w:vMerge w:val="restart"/>
            <w:tcBorders>
              <w:top w:val="nil"/>
              <w:left w:val="single" w:sz="4" w:space="0" w:color="auto"/>
              <w:bottom w:val="nil"/>
              <w:right w:val="single" w:sz="4" w:space="0" w:color="000000"/>
            </w:tcBorders>
            <w:shd w:val="clear" w:color="000000" w:fill="96569E"/>
            <w:textDirection w:val="btLr"/>
            <w:vAlign w:val="center"/>
            <w:hideMark/>
          </w:tcPr>
          <w:p w14:paraId="3EB94D07" w14:textId="77777777" w:rsidR="00DD60A7" w:rsidRPr="0099292D" w:rsidRDefault="00DD60A7" w:rsidP="00FD7D6C">
            <w:pPr>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Innovation</w:t>
            </w:r>
          </w:p>
        </w:tc>
        <w:tc>
          <w:tcPr>
            <w:tcW w:w="9044" w:type="dxa"/>
            <w:gridSpan w:val="2"/>
            <w:tcBorders>
              <w:top w:val="single" w:sz="4" w:space="0" w:color="auto"/>
              <w:left w:val="nil"/>
              <w:bottom w:val="single" w:sz="4" w:space="0" w:color="auto"/>
              <w:right w:val="nil"/>
            </w:tcBorders>
            <w:shd w:val="clear" w:color="000000" w:fill="96569E"/>
            <w:vAlign w:val="center"/>
            <w:hideMark/>
          </w:tcPr>
          <w:p w14:paraId="65CCDF88" w14:textId="77777777" w:rsidR="00DD60A7" w:rsidRPr="0099292D" w:rsidRDefault="00DD60A7" w:rsidP="00FD7D6C">
            <w:pPr>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Innovation</w:t>
            </w:r>
          </w:p>
        </w:tc>
      </w:tr>
      <w:tr w:rsidR="00DD60A7" w:rsidRPr="0099292D" w14:paraId="45C48A4E" w14:textId="77777777" w:rsidTr="00FD7D6C">
        <w:trPr>
          <w:trHeight w:val="859"/>
        </w:trPr>
        <w:tc>
          <w:tcPr>
            <w:tcW w:w="1507" w:type="dxa"/>
            <w:gridSpan w:val="2"/>
            <w:vMerge/>
            <w:tcBorders>
              <w:top w:val="nil"/>
              <w:left w:val="single" w:sz="4" w:space="0" w:color="auto"/>
              <w:bottom w:val="nil"/>
              <w:right w:val="single" w:sz="4" w:space="0" w:color="000000"/>
            </w:tcBorders>
            <w:vAlign w:val="center"/>
            <w:hideMark/>
          </w:tcPr>
          <w:p w14:paraId="75461E99" w14:textId="77777777" w:rsidR="00DD60A7" w:rsidRPr="0099292D" w:rsidRDefault="00DD60A7" w:rsidP="00FD7D6C">
            <w:pPr>
              <w:rPr>
                <w:rFonts w:ascii="Calibri" w:hAnsi="Calibri" w:cs="Calibri"/>
                <w:color w:val="FFFFFF"/>
                <w:sz w:val="36"/>
                <w:szCs w:val="36"/>
                <w:lang w:val="en-GB" w:eastAsia="en-GB"/>
              </w:rPr>
            </w:pPr>
          </w:p>
        </w:tc>
        <w:tc>
          <w:tcPr>
            <w:tcW w:w="2875" w:type="dxa"/>
            <w:tcBorders>
              <w:top w:val="nil"/>
              <w:left w:val="nil"/>
              <w:bottom w:val="single" w:sz="4" w:space="0" w:color="auto"/>
              <w:right w:val="single" w:sz="4" w:space="0" w:color="auto"/>
            </w:tcBorders>
            <w:shd w:val="clear" w:color="000000" w:fill="D4AED9"/>
            <w:vAlign w:val="center"/>
            <w:hideMark/>
          </w:tcPr>
          <w:p w14:paraId="1E10C8FF" w14:textId="77777777" w:rsidR="00DD60A7" w:rsidRPr="0099292D" w:rsidRDefault="00DD60A7" w:rsidP="00FD7D6C">
            <w:pPr>
              <w:jc w:val="center"/>
              <w:rPr>
                <w:rFonts w:ascii="Calibri" w:hAnsi="Calibri" w:cs="Calibri"/>
                <w:color w:val="000000"/>
                <w:lang w:val="en-GB" w:eastAsia="en-GB"/>
              </w:rPr>
            </w:pPr>
            <w:r w:rsidRPr="0099292D">
              <w:rPr>
                <w:rFonts w:ascii="Calibri" w:hAnsi="Calibri" w:cs="Calibri"/>
                <w:color w:val="000000"/>
                <w:lang w:val="en-GB" w:eastAsia="en-GB"/>
              </w:rPr>
              <w:t xml:space="preserve">Offering expertise </w:t>
            </w:r>
          </w:p>
        </w:tc>
        <w:tc>
          <w:tcPr>
            <w:tcW w:w="6169" w:type="dxa"/>
            <w:tcBorders>
              <w:top w:val="nil"/>
              <w:left w:val="nil"/>
              <w:bottom w:val="single" w:sz="4" w:space="0" w:color="auto"/>
              <w:right w:val="single" w:sz="4" w:space="0" w:color="auto"/>
            </w:tcBorders>
            <w:shd w:val="clear" w:color="000000" w:fill="D7C4D9"/>
            <w:vAlign w:val="center"/>
            <w:hideMark/>
          </w:tcPr>
          <w:p w14:paraId="04FBAA65" w14:textId="77777777" w:rsidR="00DD60A7" w:rsidRPr="0099292D" w:rsidRDefault="00DD60A7" w:rsidP="00FD7D6C">
            <w:pPr>
              <w:ind w:firstLineChars="100" w:firstLine="220"/>
              <w:rPr>
                <w:rFonts w:ascii="Calibri" w:hAnsi="Calibri" w:cs="Calibri"/>
                <w:color w:val="000000"/>
                <w:lang w:val="en-GB" w:eastAsia="en-GB"/>
              </w:rPr>
            </w:pPr>
            <w:r w:rsidRPr="0099292D">
              <w:rPr>
                <w:rFonts w:ascii="Calibri" w:hAnsi="Calibri" w:cs="Calibri"/>
                <w:color w:val="000000"/>
                <w:lang w:val="en-GB" w:eastAsia="en-GB"/>
              </w:rPr>
              <w:t>The teachers models an increasing repertoire of teaching techniques, as expertise emerges and flourishes, in order to inform and enhance the development of others.</w:t>
            </w:r>
          </w:p>
        </w:tc>
      </w:tr>
      <w:tr w:rsidR="00DD60A7" w:rsidRPr="0099292D" w14:paraId="07B2339E" w14:textId="77777777" w:rsidTr="00FD7D6C">
        <w:trPr>
          <w:trHeight w:val="859"/>
        </w:trPr>
        <w:tc>
          <w:tcPr>
            <w:tcW w:w="1507" w:type="dxa"/>
            <w:gridSpan w:val="2"/>
            <w:vMerge/>
            <w:tcBorders>
              <w:top w:val="nil"/>
              <w:left w:val="single" w:sz="4" w:space="0" w:color="auto"/>
              <w:bottom w:val="nil"/>
              <w:right w:val="single" w:sz="4" w:space="0" w:color="000000"/>
            </w:tcBorders>
            <w:vAlign w:val="center"/>
            <w:hideMark/>
          </w:tcPr>
          <w:p w14:paraId="1FFAB338" w14:textId="77777777" w:rsidR="00DD60A7" w:rsidRPr="0099292D" w:rsidRDefault="00DD60A7" w:rsidP="00FD7D6C">
            <w:pPr>
              <w:rPr>
                <w:rFonts w:ascii="Calibri" w:hAnsi="Calibri" w:cs="Calibri"/>
                <w:color w:val="FFFFFF"/>
                <w:sz w:val="36"/>
                <w:szCs w:val="36"/>
                <w:lang w:val="en-GB" w:eastAsia="en-GB"/>
              </w:rPr>
            </w:pPr>
          </w:p>
        </w:tc>
        <w:tc>
          <w:tcPr>
            <w:tcW w:w="2875" w:type="dxa"/>
            <w:tcBorders>
              <w:top w:val="nil"/>
              <w:left w:val="nil"/>
              <w:bottom w:val="single" w:sz="4" w:space="0" w:color="auto"/>
              <w:right w:val="single" w:sz="4" w:space="0" w:color="auto"/>
            </w:tcBorders>
            <w:shd w:val="clear" w:color="000000" w:fill="D4AED9"/>
            <w:vAlign w:val="center"/>
            <w:hideMark/>
          </w:tcPr>
          <w:p w14:paraId="6FBA3FDC" w14:textId="77777777" w:rsidR="00DD60A7" w:rsidRPr="0099292D" w:rsidRDefault="00DD60A7" w:rsidP="00FD7D6C">
            <w:pPr>
              <w:jc w:val="center"/>
              <w:rPr>
                <w:rFonts w:ascii="Calibri" w:hAnsi="Calibri" w:cs="Calibri"/>
                <w:color w:val="000000"/>
                <w:lang w:val="en-GB" w:eastAsia="en-GB"/>
              </w:rPr>
            </w:pPr>
            <w:r w:rsidRPr="0099292D">
              <w:rPr>
                <w:rFonts w:ascii="Calibri" w:hAnsi="Calibri" w:cs="Calibri"/>
                <w:color w:val="000000"/>
                <w:lang w:val="en-GB" w:eastAsia="en-GB"/>
              </w:rPr>
              <w:t xml:space="preserve">Developing new techniques </w:t>
            </w:r>
          </w:p>
        </w:tc>
        <w:tc>
          <w:tcPr>
            <w:tcW w:w="6169" w:type="dxa"/>
            <w:tcBorders>
              <w:top w:val="nil"/>
              <w:left w:val="nil"/>
              <w:bottom w:val="single" w:sz="4" w:space="0" w:color="auto"/>
              <w:right w:val="single" w:sz="4" w:space="0" w:color="auto"/>
            </w:tcBorders>
            <w:shd w:val="clear" w:color="000000" w:fill="D7C4D9"/>
            <w:vAlign w:val="center"/>
            <w:hideMark/>
          </w:tcPr>
          <w:p w14:paraId="5730D6ED" w14:textId="77777777" w:rsidR="00DD60A7" w:rsidRPr="0099292D" w:rsidRDefault="00DD60A7" w:rsidP="00FD7D6C">
            <w:pPr>
              <w:ind w:firstLineChars="100" w:firstLine="220"/>
              <w:rPr>
                <w:rFonts w:ascii="Calibri" w:hAnsi="Calibri" w:cs="Calibri"/>
                <w:color w:val="000000"/>
                <w:lang w:val="en-GB" w:eastAsia="en-GB"/>
              </w:rPr>
            </w:pPr>
            <w:r w:rsidRPr="0099292D">
              <w:rPr>
                <w:rFonts w:ascii="Calibri" w:hAnsi="Calibri" w:cs="Calibri"/>
                <w:color w:val="000000"/>
                <w:lang w:val="en-GB" w:eastAsia="en-GB"/>
              </w:rPr>
              <w:t xml:space="preserve">Research on cognitive, social, emotional and physical development has a positive impact on pedagogy. The teacher can demonstrate how professional discernment and critical analysis are brought to bear in shaping developing practice. </w:t>
            </w:r>
          </w:p>
        </w:tc>
      </w:tr>
      <w:tr w:rsidR="00DD60A7" w:rsidRPr="0099292D" w14:paraId="3684863D" w14:textId="77777777" w:rsidTr="00FD7D6C">
        <w:trPr>
          <w:trHeight w:val="859"/>
        </w:trPr>
        <w:tc>
          <w:tcPr>
            <w:tcW w:w="1507" w:type="dxa"/>
            <w:gridSpan w:val="2"/>
            <w:vMerge/>
            <w:tcBorders>
              <w:top w:val="nil"/>
              <w:left w:val="single" w:sz="4" w:space="0" w:color="auto"/>
              <w:bottom w:val="nil"/>
              <w:right w:val="single" w:sz="4" w:space="0" w:color="000000"/>
            </w:tcBorders>
            <w:vAlign w:val="center"/>
            <w:hideMark/>
          </w:tcPr>
          <w:p w14:paraId="5A72EEFE" w14:textId="77777777" w:rsidR="00DD60A7" w:rsidRPr="0099292D" w:rsidRDefault="00DD60A7" w:rsidP="00FD7D6C">
            <w:pPr>
              <w:rPr>
                <w:rFonts w:ascii="Calibri" w:hAnsi="Calibri" w:cs="Calibri"/>
                <w:color w:val="FFFFFF"/>
                <w:sz w:val="36"/>
                <w:szCs w:val="36"/>
                <w:lang w:val="en-GB" w:eastAsia="en-GB"/>
              </w:rPr>
            </w:pPr>
          </w:p>
        </w:tc>
        <w:tc>
          <w:tcPr>
            <w:tcW w:w="2875" w:type="dxa"/>
            <w:tcBorders>
              <w:top w:val="nil"/>
              <w:left w:val="nil"/>
              <w:bottom w:val="nil"/>
              <w:right w:val="single" w:sz="4" w:space="0" w:color="auto"/>
            </w:tcBorders>
            <w:shd w:val="clear" w:color="000000" w:fill="D4AED9"/>
            <w:vAlign w:val="center"/>
            <w:hideMark/>
          </w:tcPr>
          <w:p w14:paraId="064761C4" w14:textId="77777777" w:rsidR="00DD60A7" w:rsidRPr="0099292D" w:rsidRDefault="00DD60A7" w:rsidP="00FD7D6C">
            <w:pPr>
              <w:jc w:val="center"/>
              <w:rPr>
                <w:rFonts w:ascii="Calibri" w:hAnsi="Calibri" w:cs="Calibri"/>
                <w:color w:val="000000"/>
                <w:lang w:val="en-GB" w:eastAsia="en-GB"/>
              </w:rPr>
            </w:pPr>
            <w:r w:rsidRPr="0099292D">
              <w:rPr>
                <w:rFonts w:ascii="Calibri" w:hAnsi="Calibri" w:cs="Calibri"/>
                <w:color w:val="000000"/>
                <w:lang w:val="en-GB" w:eastAsia="en-GB"/>
              </w:rPr>
              <w:t xml:space="preserve">Evaluating the impact of changes in practice </w:t>
            </w:r>
          </w:p>
        </w:tc>
        <w:tc>
          <w:tcPr>
            <w:tcW w:w="6169" w:type="dxa"/>
            <w:tcBorders>
              <w:top w:val="nil"/>
              <w:left w:val="nil"/>
              <w:bottom w:val="nil"/>
              <w:right w:val="single" w:sz="4" w:space="0" w:color="auto"/>
            </w:tcBorders>
            <w:shd w:val="clear" w:color="000000" w:fill="D7C4D9"/>
            <w:vAlign w:val="center"/>
            <w:hideMark/>
          </w:tcPr>
          <w:p w14:paraId="7B7E475C" w14:textId="77777777" w:rsidR="00DD60A7" w:rsidRPr="0099292D" w:rsidRDefault="00DD60A7" w:rsidP="00FD7D6C">
            <w:pPr>
              <w:ind w:firstLineChars="100" w:firstLine="220"/>
              <w:rPr>
                <w:rFonts w:ascii="Calibri" w:hAnsi="Calibri" w:cs="Calibri"/>
                <w:color w:val="000000"/>
                <w:lang w:val="en-GB" w:eastAsia="en-GB"/>
              </w:rPr>
            </w:pPr>
            <w:r w:rsidRPr="0099292D">
              <w:rPr>
                <w:rFonts w:ascii="Calibri" w:hAnsi="Calibri" w:cs="Calibri"/>
                <w:color w:val="000000"/>
                <w:lang w:val="en-GB" w:eastAsia="en-GB"/>
              </w:rPr>
              <w:t>The teacher actively seeks support and advice from colleagues in developing innovative approaches within the classroom so that their impact can be evaluated, analysed and shared.</w:t>
            </w:r>
          </w:p>
        </w:tc>
      </w:tr>
      <w:tr w:rsidR="00DD60A7" w:rsidRPr="0099292D" w14:paraId="6FCB65AF" w14:textId="77777777" w:rsidTr="00FD7D6C">
        <w:trPr>
          <w:trHeight w:val="361"/>
        </w:trPr>
        <w:tc>
          <w:tcPr>
            <w:tcW w:w="1507" w:type="dxa"/>
            <w:gridSpan w:val="2"/>
            <w:vMerge w:val="restart"/>
            <w:tcBorders>
              <w:top w:val="nil"/>
              <w:left w:val="single" w:sz="4" w:space="0" w:color="auto"/>
              <w:bottom w:val="single" w:sz="4" w:space="0" w:color="000000"/>
              <w:right w:val="single" w:sz="4" w:space="0" w:color="000000"/>
            </w:tcBorders>
            <w:shd w:val="clear" w:color="000000" w:fill="D92643"/>
            <w:textDirection w:val="btLr"/>
            <w:vAlign w:val="center"/>
            <w:hideMark/>
          </w:tcPr>
          <w:p w14:paraId="151EA8B5" w14:textId="77777777" w:rsidR="00DD60A7" w:rsidRPr="0099292D" w:rsidRDefault="00DD60A7" w:rsidP="00FD7D6C">
            <w:pPr>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Leadership</w:t>
            </w:r>
          </w:p>
        </w:tc>
        <w:tc>
          <w:tcPr>
            <w:tcW w:w="9044" w:type="dxa"/>
            <w:gridSpan w:val="2"/>
            <w:tcBorders>
              <w:top w:val="single" w:sz="4" w:space="0" w:color="auto"/>
              <w:left w:val="nil"/>
              <w:bottom w:val="single" w:sz="4" w:space="0" w:color="auto"/>
              <w:right w:val="nil"/>
            </w:tcBorders>
            <w:shd w:val="clear" w:color="000000" w:fill="D92643"/>
            <w:vAlign w:val="center"/>
            <w:hideMark/>
          </w:tcPr>
          <w:p w14:paraId="543AD35C" w14:textId="77777777" w:rsidR="00DD60A7" w:rsidRPr="0099292D" w:rsidRDefault="00DD60A7" w:rsidP="00FD7D6C">
            <w:pPr>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Leadership</w:t>
            </w:r>
          </w:p>
        </w:tc>
      </w:tr>
      <w:tr w:rsidR="00DD60A7" w:rsidRPr="0099292D" w14:paraId="5C00CD73" w14:textId="77777777" w:rsidTr="00FD7D6C">
        <w:trPr>
          <w:trHeight w:val="1147"/>
        </w:trPr>
        <w:tc>
          <w:tcPr>
            <w:tcW w:w="1507" w:type="dxa"/>
            <w:gridSpan w:val="2"/>
            <w:vMerge/>
            <w:tcBorders>
              <w:top w:val="nil"/>
              <w:left w:val="single" w:sz="4" w:space="0" w:color="auto"/>
              <w:bottom w:val="single" w:sz="4" w:space="0" w:color="000000"/>
              <w:right w:val="single" w:sz="4" w:space="0" w:color="000000"/>
            </w:tcBorders>
            <w:vAlign w:val="center"/>
            <w:hideMark/>
          </w:tcPr>
          <w:p w14:paraId="6908CEAD" w14:textId="77777777" w:rsidR="00DD60A7" w:rsidRPr="0099292D" w:rsidRDefault="00DD60A7" w:rsidP="00FD7D6C">
            <w:pPr>
              <w:rPr>
                <w:rFonts w:ascii="Calibri" w:hAnsi="Calibri" w:cs="Calibri"/>
                <w:color w:val="FFFFFF"/>
                <w:sz w:val="36"/>
                <w:szCs w:val="36"/>
                <w:lang w:val="en-GB" w:eastAsia="en-GB"/>
              </w:rPr>
            </w:pPr>
          </w:p>
        </w:tc>
        <w:tc>
          <w:tcPr>
            <w:tcW w:w="2875" w:type="dxa"/>
            <w:tcBorders>
              <w:top w:val="nil"/>
              <w:left w:val="nil"/>
              <w:bottom w:val="single" w:sz="4" w:space="0" w:color="auto"/>
              <w:right w:val="single" w:sz="4" w:space="0" w:color="auto"/>
            </w:tcBorders>
            <w:shd w:val="clear" w:color="000000" w:fill="D9AEB4"/>
            <w:vAlign w:val="center"/>
            <w:hideMark/>
          </w:tcPr>
          <w:p w14:paraId="11EDB677" w14:textId="77777777" w:rsidR="00DD60A7" w:rsidRPr="0099292D" w:rsidRDefault="00DD60A7" w:rsidP="00FD7D6C">
            <w:pPr>
              <w:jc w:val="center"/>
              <w:rPr>
                <w:rFonts w:ascii="Calibri" w:hAnsi="Calibri" w:cs="Calibri"/>
                <w:color w:val="000000"/>
                <w:lang w:val="en-GB" w:eastAsia="en-GB"/>
              </w:rPr>
            </w:pPr>
            <w:r w:rsidRPr="0099292D">
              <w:rPr>
                <w:rFonts w:ascii="Calibri" w:hAnsi="Calibri" w:cs="Calibri"/>
                <w:color w:val="000000"/>
                <w:lang w:val="en-GB" w:eastAsia="en-GB"/>
              </w:rPr>
              <w:t xml:space="preserve">Taking responsibility for self </w:t>
            </w:r>
          </w:p>
        </w:tc>
        <w:tc>
          <w:tcPr>
            <w:tcW w:w="6169" w:type="dxa"/>
            <w:tcBorders>
              <w:top w:val="nil"/>
              <w:left w:val="nil"/>
              <w:bottom w:val="single" w:sz="4" w:space="0" w:color="auto"/>
              <w:right w:val="single" w:sz="4" w:space="0" w:color="auto"/>
            </w:tcBorders>
            <w:shd w:val="clear" w:color="000000" w:fill="D9C4C7"/>
            <w:vAlign w:val="center"/>
            <w:hideMark/>
          </w:tcPr>
          <w:p w14:paraId="677DB11F" w14:textId="77777777" w:rsidR="00DD60A7" w:rsidRPr="0099292D" w:rsidRDefault="00DD60A7" w:rsidP="00FD7D6C">
            <w:pPr>
              <w:ind w:firstLineChars="100" w:firstLine="220"/>
              <w:rPr>
                <w:rFonts w:ascii="Calibri" w:hAnsi="Calibri" w:cs="Calibri"/>
                <w:color w:val="000000"/>
                <w:lang w:val="en-GB" w:eastAsia="en-GB"/>
              </w:rPr>
            </w:pPr>
            <w:r w:rsidRPr="0099292D">
              <w:rPr>
                <w:rFonts w:ascii="Calibri" w:hAnsi="Calibri" w:cs="Calibri"/>
                <w:color w:val="000000"/>
                <w:lang w:val="en-GB" w:eastAsia="en-GB"/>
              </w:rPr>
              <w:t xml:space="preserve">The teacher demonstrates professional attitudes and behaviours, developing positive relationships with learners, parents/carers and coleagues which illustrate a personal </w:t>
            </w:r>
            <w:r w:rsidRPr="0099292D">
              <w:rPr>
                <w:rFonts w:ascii="Calibri" w:hAnsi="Calibri" w:cs="Calibri"/>
                <w:color w:val="000000"/>
                <w:lang w:val="en-GB" w:eastAsia="en-GB"/>
              </w:rPr>
              <w:lastRenderedPageBreak/>
              <w:t>commitment to the fundamental principles of equity and of maximising the potential of all learners.</w:t>
            </w:r>
          </w:p>
        </w:tc>
      </w:tr>
      <w:tr w:rsidR="00DD60A7" w:rsidRPr="0099292D" w14:paraId="06A88A92" w14:textId="77777777" w:rsidTr="00FD7D6C">
        <w:trPr>
          <w:trHeight w:val="572"/>
        </w:trPr>
        <w:tc>
          <w:tcPr>
            <w:tcW w:w="1507" w:type="dxa"/>
            <w:gridSpan w:val="2"/>
            <w:vMerge/>
            <w:tcBorders>
              <w:top w:val="nil"/>
              <w:left w:val="single" w:sz="4" w:space="0" w:color="auto"/>
              <w:bottom w:val="single" w:sz="4" w:space="0" w:color="000000"/>
              <w:right w:val="single" w:sz="4" w:space="0" w:color="000000"/>
            </w:tcBorders>
            <w:vAlign w:val="center"/>
            <w:hideMark/>
          </w:tcPr>
          <w:p w14:paraId="25D690CB" w14:textId="77777777" w:rsidR="00DD60A7" w:rsidRPr="0099292D" w:rsidRDefault="00DD60A7" w:rsidP="00FD7D6C">
            <w:pPr>
              <w:rPr>
                <w:rFonts w:ascii="Calibri" w:hAnsi="Calibri" w:cs="Calibri"/>
                <w:color w:val="FFFFFF"/>
                <w:sz w:val="36"/>
                <w:szCs w:val="36"/>
                <w:lang w:val="en-GB" w:eastAsia="en-GB"/>
              </w:rPr>
            </w:pPr>
          </w:p>
        </w:tc>
        <w:tc>
          <w:tcPr>
            <w:tcW w:w="2875" w:type="dxa"/>
            <w:tcBorders>
              <w:top w:val="nil"/>
              <w:left w:val="nil"/>
              <w:bottom w:val="single" w:sz="4" w:space="0" w:color="auto"/>
              <w:right w:val="single" w:sz="4" w:space="0" w:color="auto"/>
            </w:tcBorders>
            <w:shd w:val="clear" w:color="000000" w:fill="D9AEB4"/>
            <w:vAlign w:val="center"/>
            <w:hideMark/>
          </w:tcPr>
          <w:p w14:paraId="337D7152" w14:textId="77777777" w:rsidR="00DD60A7" w:rsidRPr="0099292D" w:rsidRDefault="00DD60A7" w:rsidP="00FD7D6C">
            <w:pPr>
              <w:jc w:val="center"/>
              <w:rPr>
                <w:rFonts w:ascii="Calibri" w:hAnsi="Calibri" w:cs="Calibri"/>
                <w:color w:val="000000"/>
                <w:lang w:val="en-GB" w:eastAsia="en-GB"/>
              </w:rPr>
            </w:pPr>
            <w:r w:rsidRPr="0099292D">
              <w:rPr>
                <w:rFonts w:ascii="Calibri" w:hAnsi="Calibri" w:cs="Calibri"/>
                <w:color w:val="000000"/>
                <w:lang w:val="en-GB" w:eastAsia="en-GB"/>
              </w:rPr>
              <w:t xml:space="preserve">Exercising corporate responsibility </w:t>
            </w:r>
          </w:p>
        </w:tc>
        <w:tc>
          <w:tcPr>
            <w:tcW w:w="6169" w:type="dxa"/>
            <w:tcBorders>
              <w:top w:val="nil"/>
              <w:left w:val="nil"/>
              <w:bottom w:val="single" w:sz="4" w:space="0" w:color="auto"/>
              <w:right w:val="single" w:sz="4" w:space="0" w:color="auto"/>
            </w:tcBorders>
            <w:shd w:val="clear" w:color="000000" w:fill="D9C4C7"/>
            <w:vAlign w:val="center"/>
            <w:hideMark/>
          </w:tcPr>
          <w:p w14:paraId="6E712BC1" w14:textId="77777777" w:rsidR="00DD60A7" w:rsidRPr="0099292D" w:rsidRDefault="00DD60A7" w:rsidP="00FD7D6C">
            <w:pPr>
              <w:ind w:firstLineChars="100" w:firstLine="220"/>
              <w:rPr>
                <w:rFonts w:ascii="Calibri" w:hAnsi="Calibri" w:cs="Calibri"/>
                <w:color w:val="000000"/>
                <w:lang w:val="en-GB" w:eastAsia="en-GB"/>
              </w:rPr>
            </w:pPr>
            <w:r w:rsidRPr="0099292D">
              <w:rPr>
                <w:rFonts w:ascii="Calibri" w:hAnsi="Calibri" w:cs="Calibri"/>
                <w:color w:val="000000"/>
                <w:lang w:val="en-GB" w:eastAsia="en-GB"/>
              </w:rPr>
              <w:t xml:space="preserve">Contractual, pastoral, health and safety, legal and professional responsibilities are known and understood by the teacher.  </w:t>
            </w:r>
          </w:p>
        </w:tc>
      </w:tr>
      <w:tr w:rsidR="00DD60A7" w:rsidRPr="0099292D" w14:paraId="4B9F8957" w14:textId="77777777" w:rsidTr="00FD7D6C">
        <w:trPr>
          <w:trHeight w:val="572"/>
        </w:trPr>
        <w:tc>
          <w:tcPr>
            <w:tcW w:w="1507" w:type="dxa"/>
            <w:gridSpan w:val="2"/>
            <w:vMerge/>
            <w:tcBorders>
              <w:top w:val="nil"/>
              <w:left w:val="single" w:sz="4" w:space="0" w:color="auto"/>
              <w:bottom w:val="single" w:sz="4" w:space="0" w:color="000000"/>
              <w:right w:val="single" w:sz="4" w:space="0" w:color="000000"/>
            </w:tcBorders>
            <w:vAlign w:val="center"/>
            <w:hideMark/>
          </w:tcPr>
          <w:p w14:paraId="0AD8B578" w14:textId="77777777" w:rsidR="00DD60A7" w:rsidRPr="0099292D" w:rsidRDefault="00DD60A7" w:rsidP="00FD7D6C">
            <w:pPr>
              <w:rPr>
                <w:rFonts w:ascii="Calibri" w:hAnsi="Calibri" w:cs="Calibri"/>
                <w:color w:val="FFFFFF"/>
                <w:sz w:val="36"/>
                <w:szCs w:val="36"/>
                <w:lang w:val="en-GB" w:eastAsia="en-GB"/>
              </w:rPr>
            </w:pPr>
          </w:p>
        </w:tc>
        <w:tc>
          <w:tcPr>
            <w:tcW w:w="2875" w:type="dxa"/>
            <w:tcBorders>
              <w:top w:val="nil"/>
              <w:left w:val="nil"/>
              <w:bottom w:val="single" w:sz="4" w:space="0" w:color="auto"/>
              <w:right w:val="single" w:sz="4" w:space="0" w:color="auto"/>
            </w:tcBorders>
            <w:shd w:val="clear" w:color="000000" w:fill="D9AEB4"/>
            <w:vAlign w:val="center"/>
            <w:hideMark/>
          </w:tcPr>
          <w:p w14:paraId="36B67970" w14:textId="77777777" w:rsidR="00DD60A7" w:rsidRPr="0099292D" w:rsidRDefault="00DD60A7" w:rsidP="00FD7D6C">
            <w:pPr>
              <w:jc w:val="center"/>
              <w:rPr>
                <w:rFonts w:ascii="Calibri" w:hAnsi="Calibri" w:cs="Calibri"/>
                <w:color w:val="000000"/>
                <w:lang w:val="en-GB" w:eastAsia="en-GB"/>
              </w:rPr>
            </w:pPr>
            <w:r w:rsidRPr="0099292D">
              <w:rPr>
                <w:rFonts w:ascii="Calibri" w:hAnsi="Calibri" w:cs="Calibri"/>
                <w:color w:val="000000"/>
                <w:lang w:val="en-GB" w:eastAsia="en-GB"/>
              </w:rPr>
              <w:t xml:space="preserve">Leading colleagues, projects and programmes </w:t>
            </w:r>
          </w:p>
        </w:tc>
        <w:tc>
          <w:tcPr>
            <w:tcW w:w="6169" w:type="dxa"/>
            <w:tcBorders>
              <w:top w:val="nil"/>
              <w:left w:val="nil"/>
              <w:bottom w:val="single" w:sz="4" w:space="0" w:color="auto"/>
              <w:right w:val="single" w:sz="4" w:space="0" w:color="auto"/>
            </w:tcBorders>
            <w:shd w:val="clear" w:color="000000" w:fill="D9C4C7"/>
            <w:vAlign w:val="center"/>
            <w:hideMark/>
          </w:tcPr>
          <w:p w14:paraId="115D840C" w14:textId="77777777" w:rsidR="00DD60A7" w:rsidRPr="0099292D" w:rsidRDefault="00DD60A7" w:rsidP="00FD7D6C">
            <w:pPr>
              <w:ind w:firstLineChars="100" w:firstLine="220"/>
              <w:rPr>
                <w:rFonts w:ascii="Calibri" w:hAnsi="Calibri" w:cs="Calibri"/>
                <w:color w:val="000000"/>
                <w:lang w:val="en-GB" w:eastAsia="en-GB"/>
              </w:rPr>
            </w:pPr>
            <w:r w:rsidRPr="0099292D">
              <w:rPr>
                <w:rFonts w:ascii="Calibri" w:hAnsi="Calibri" w:cs="Calibri"/>
                <w:color w:val="000000"/>
                <w:lang w:val="en-GB" w:eastAsia="en-GB"/>
              </w:rPr>
              <w:t>The teacher's understanding of, and commitment to, leading learning is demonstrated  through collaborative experiences in school and other contexts.</w:t>
            </w:r>
          </w:p>
        </w:tc>
      </w:tr>
      <w:tr w:rsidR="00DD60A7" w:rsidRPr="0099292D" w14:paraId="692E6D4F" w14:textId="77777777" w:rsidTr="00FD7D6C">
        <w:trPr>
          <w:trHeight w:val="859"/>
        </w:trPr>
        <w:tc>
          <w:tcPr>
            <w:tcW w:w="1507" w:type="dxa"/>
            <w:gridSpan w:val="2"/>
            <w:vMerge/>
            <w:tcBorders>
              <w:top w:val="nil"/>
              <w:left w:val="single" w:sz="4" w:space="0" w:color="auto"/>
              <w:bottom w:val="single" w:sz="4" w:space="0" w:color="000000"/>
              <w:right w:val="single" w:sz="4" w:space="0" w:color="000000"/>
            </w:tcBorders>
            <w:vAlign w:val="center"/>
            <w:hideMark/>
          </w:tcPr>
          <w:p w14:paraId="4264A54C" w14:textId="77777777" w:rsidR="00DD60A7" w:rsidRPr="0099292D" w:rsidRDefault="00DD60A7" w:rsidP="00FD7D6C">
            <w:pPr>
              <w:rPr>
                <w:rFonts w:ascii="Calibri" w:hAnsi="Calibri" w:cs="Calibri"/>
                <w:color w:val="FFFFFF"/>
                <w:sz w:val="36"/>
                <w:szCs w:val="36"/>
                <w:lang w:val="en-GB" w:eastAsia="en-GB"/>
              </w:rPr>
            </w:pPr>
          </w:p>
        </w:tc>
        <w:tc>
          <w:tcPr>
            <w:tcW w:w="2875" w:type="dxa"/>
            <w:tcBorders>
              <w:top w:val="nil"/>
              <w:left w:val="nil"/>
              <w:bottom w:val="single" w:sz="4" w:space="0" w:color="auto"/>
              <w:right w:val="single" w:sz="4" w:space="0" w:color="auto"/>
            </w:tcBorders>
            <w:shd w:val="clear" w:color="000000" w:fill="D9AEB4"/>
            <w:vAlign w:val="center"/>
            <w:hideMark/>
          </w:tcPr>
          <w:p w14:paraId="2A263485" w14:textId="77777777" w:rsidR="00DD60A7" w:rsidRPr="0099292D" w:rsidRDefault="00DD60A7" w:rsidP="00FD7D6C">
            <w:pPr>
              <w:jc w:val="center"/>
              <w:rPr>
                <w:rFonts w:ascii="Calibri" w:hAnsi="Calibri" w:cs="Calibri"/>
                <w:color w:val="000000"/>
                <w:lang w:val="en-GB" w:eastAsia="en-GB"/>
              </w:rPr>
            </w:pPr>
            <w:r w:rsidRPr="0099292D">
              <w:rPr>
                <w:rFonts w:ascii="Calibri" w:hAnsi="Calibri" w:cs="Calibri"/>
                <w:color w:val="000000"/>
                <w:lang w:val="en-GB" w:eastAsia="en-GB"/>
              </w:rPr>
              <w:t xml:space="preserve">Supporting formal leadership roles </w:t>
            </w:r>
          </w:p>
        </w:tc>
        <w:tc>
          <w:tcPr>
            <w:tcW w:w="6169" w:type="dxa"/>
            <w:tcBorders>
              <w:top w:val="nil"/>
              <w:left w:val="nil"/>
              <w:bottom w:val="single" w:sz="4" w:space="0" w:color="auto"/>
              <w:right w:val="single" w:sz="4" w:space="0" w:color="auto"/>
            </w:tcBorders>
            <w:shd w:val="clear" w:color="000000" w:fill="D9C4C7"/>
            <w:vAlign w:val="center"/>
            <w:hideMark/>
          </w:tcPr>
          <w:p w14:paraId="16B998FA" w14:textId="77777777" w:rsidR="00DD60A7" w:rsidRPr="0099292D" w:rsidRDefault="00DD60A7" w:rsidP="00FD7D6C">
            <w:pPr>
              <w:ind w:firstLineChars="100" w:firstLine="220"/>
              <w:rPr>
                <w:rFonts w:ascii="Calibri" w:hAnsi="Calibri" w:cs="Calibri"/>
                <w:color w:val="000000"/>
                <w:lang w:val="en-GB" w:eastAsia="en-GB"/>
              </w:rPr>
            </w:pPr>
            <w:r w:rsidRPr="0099292D">
              <w:rPr>
                <w:rFonts w:ascii="Calibri" w:hAnsi="Calibri" w:cs="Calibri"/>
                <w:color w:val="000000"/>
                <w:lang w:val="en-GB" w:eastAsia="en-GB"/>
              </w:rPr>
              <w:t>The teacher demonstrates an understanding of the nature of responsibilities within and across teams and of the contributions individuals make towards the school's ethos and the successful fulfilment of the school's vision.</w:t>
            </w:r>
          </w:p>
        </w:tc>
      </w:tr>
    </w:tbl>
    <w:p w14:paraId="11C1A117" w14:textId="77777777" w:rsidR="00E75C06" w:rsidRPr="00E75C06" w:rsidRDefault="00E75C06">
      <w:pPr>
        <w:rPr>
          <w:b/>
          <w:bCs/>
          <w:sz w:val="28"/>
          <w:szCs w:val="28"/>
        </w:rPr>
      </w:pPr>
    </w:p>
    <w:sectPr w:rsidR="00E75C06" w:rsidRPr="00E75C06" w:rsidSect="00E75C0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Body)">
    <w:altName w:val="Calibri"/>
    <w:charset w:val="00"/>
    <w:family w:val="auto"/>
    <w:pitch w:val="variable"/>
    <w:sig w:usb0="E00002FF" w:usb1="4000ACFF" w:usb2="00000001"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C06"/>
    <w:rsid w:val="0056069A"/>
    <w:rsid w:val="008D5D51"/>
    <w:rsid w:val="00AF31DA"/>
    <w:rsid w:val="00DD60A7"/>
    <w:rsid w:val="00DE34F7"/>
    <w:rsid w:val="00E75C06"/>
    <w:rsid w:val="00FE24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B1C3A"/>
  <w15:chartTrackingRefBased/>
  <w15:docId w15:val="{AA8592C1-0258-40B5-B131-B5C1918F6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y-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2096</Words>
  <Characters>11953</Characters>
  <Application>Microsoft Office Word</Application>
  <DocSecurity>0</DocSecurity>
  <Lines>99</Lines>
  <Paragraphs>28</Paragraphs>
  <ScaleCrop>false</ScaleCrop>
  <HeadingPairs>
    <vt:vector size="2" baseType="variant">
      <vt:variant>
        <vt:lpstr>Teitl</vt:lpstr>
      </vt:variant>
      <vt:variant>
        <vt:i4>1</vt:i4>
      </vt:variant>
    </vt:vector>
  </HeadingPairs>
  <TitlesOfParts>
    <vt:vector size="1" baseType="lpstr">
      <vt:lpstr/>
    </vt:vector>
  </TitlesOfParts>
  <Company/>
  <LinksUpToDate>false</LinksUpToDate>
  <CharactersWithSpaces>14021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Meryl Bowen</dc:creator>
  <cp:keywords/>
  <dc:description/>
  <cp:lastModifiedBy>Meryl Bowen</cp:lastModifiedBy>
  <cp:revision>4</cp:revision>
  <dcterms:created xsi:type="dcterms:W3CDTF">2022-07-11T11:02:00Z</dcterms:created>
  <dcterms:modified xsi:type="dcterms:W3CDTF">2022-07-11T11:14:00Z</dcterms:modified>
</cp:coreProperties>
</file>