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FF523B" w14:textId="77777777" w:rsidR="00696A8A" w:rsidRDefault="00696A8A" w:rsidP="00696A8A">
      <w:pPr>
        <w:jc w:val="center"/>
        <w:rPr>
          <w:b/>
          <w:bCs/>
          <w:sz w:val="44"/>
          <w:szCs w:val="44"/>
          <w:u w:val="single"/>
        </w:rPr>
      </w:pPr>
    </w:p>
    <w:p w14:paraId="34029340" w14:textId="77777777" w:rsidR="00696A8A" w:rsidRDefault="00696A8A" w:rsidP="00696A8A">
      <w:pPr>
        <w:jc w:val="center"/>
        <w:rPr>
          <w:b/>
          <w:bCs/>
          <w:sz w:val="44"/>
          <w:szCs w:val="44"/>
          <w:u w:val="single"/>
        </w:rPr>
      </w:pPr>
    </w:p>
    <w:p w14:paraId="61D7D4B7" w14:textId="77777777" w:rsidR="001E3A9C" w:rsidRDefault="00696A8A" w:rsidP="00696A8A">
      <w:pPr>
        <w:jc w:val="center"/>
        <w:rPr>
          <w:b/>
          <w:bCs/>
          <w:sz w:val="44"/>
          <w:szCs w:val="44"/>
          <w:u w:val="single"/>
        </w:rPr>
      </w:pPr>
      <w:r w:rsidRPr="00696A8A">
        <w:rPr>
          <w:b/>
          <w:bCs/>
          <w:sz w:val="44"/>
          <w:szCs w:val="44"/>
          <w:u w:val="single"/>
        </w:rPr>
        <w:t>Foreign Languages and Cultural Awareness</w:t>
      </w:r>
    </w:p>
    <w:p w14:paraId="300861D9" w14:textId="77777777" w:rsidR="00696A8A" w:rsidRDefault="00696A8A" w:rsidP="00696A8A">
      <w:pPr>
        <w:jc w:val="center"/>
        <w:rPr>
          <w:b/>
          <w:bCs/>
          <w:sz w:val="44"/>
          <w:szCs w:val="44"/>
          <w:u w:val="single"/>
        </w:rPr>
      </w:pPr>
    </w:p>
    <w:p w14:paraId="4C9E94DA" w14:textId="642A0032" w:rsidR="00696A8A" w:rsidRDefault="000F78AC" w:rsidP="00696A8A">
      <w:r>
        <w:t>Name Student: Marina Branza</w:t>
      </w:r>
    </w:p>
    <w:p w14:paraId="3A565B73" w14:textId="7446CCF7" w:rsidR="000F78AC" w:rsidRDefault="000F78AC" w:rsidP="00696A8A">
      <w:r>
        <w:t>Number Student:2027760</w:t>
      </w:r>
    </w:p>
    <w:p w14:paraId="5B321212" w14:textId="5F3B0596" w:rsidR="000F78AC" w:rsidRDefault="000F78AC" w:rsidP="00696A8A">
      <w:r>
        <w:t>Modul: BMIH 5003</w:t>
      </w:r>
    </w:p>
    <w:p w14:paraId="765228A0" w14:textId="635EFA71" w:rsidR="000F78AC" w:rsidRDefault="000F78AC" w:rsidP="00696A8A">
      <w:r>
        <w:t>Lecture: Rodrigo Aguilera</w:t>
      </w:r>
    </w:p>
    <w:p w14:paraId="62D238BA" w14:textId="77777777" w:rsidR="000F78AC" w:rsidRDefault="000F78AC" w:rsidP="00696A8A"/>
    <w:p w14:paraId="7AC152EC" w14:textId="77777777" w:rsidR="00696A8A" w:rsidRDefault="00696A8A" w:rsidP="00696A8A"/>
    <w:p w14:paraId="65971EDE" w14:textId="77777777" w:rsidR="00696A8A" w:rsidRDefault="00696A8A">
      <w:pPr>
        <w:spacing w:line="259" w:lineRule="auto"/>
        <w:jc w:val="left"/>
      </w:pPr>
      <w:r>
        <w:br w:type="page"/>
      </w:r>
    </w:p>
    <w:p w14:paraId="718823A8" w14:textId="77777777" w:rsidR="00696A8A" w:rsidRPr="00696A8A" w:rsidRDefault="00696A8A" w:rsidP="00696A8A">
      <w:pPr>
        <w:pStyle w:val="Heading1"/>
        <w:rPr>
          <w:rFonts w:eastAsia="Times New Roman" w:cs="Times New Roman"/>
          <w:lang w:eastAsia="en-IN"/>
        </w:rPr>
      </w:pPr>
      <w:bookmarkStart w:id="0" w:name="_Toc120014116"/>
      <w:r w:rsidRPr="00696A8A">
        <w:rPr>
          <w:rFonts w:eastAsia="Times New Roman"/>
          <w:lang w:eastAsia="en-IN"/>
        </w:rPr>
        <w:lastRenderedPageBreak/>
        <w:t>Executive Summary</w:t>
      </w:r>
      <w:bookmarkEnd w:id="0"/>
    </w:p>
    <w:p w14:paraId="0ECCCB49" w14:textId="77777777" w:rsidR="00696A8A" w:rsidRPr="00696A8A" w:rsidRDefault="00696A8A" w:rsidP="00696A8A">
      <w:pPr>
        <w:rPr>
          <w:rFonts w:cs="Times New Roman"/>
          <w:lang w:eastAsia="en-IN"/>
        </w:rPr>
      </w:pPr>
      <w:r w:rsidRPr="00696A8A">
        <w:rPr>
          <w:lang w:eastAsia="en-IN"/>
        </w:rPr>
        <w:t>The analysis of various international cultures and customs for improving the quality of guest service in various hospitality organisations was the main goal of this report. This report suggests creating a report for hotel staff members to manage and get them ready for various guest experiences from visitors from abroad. This report uses the Hofstede cultural model to analyse India and the United Kingdom, the two countries selected for the study. A hotel handbook has also been provided for the hotel staff to understand the dos and don'ts, along with a country analysis that compares countries using Hofstede's tool. According to the analysis of the two nations, India and the UK, India is generally considered to have a more developed and superior culture.</w:t>
      </w:r>
    </w:p>
    <w:p w14:paraId="619F6EAF" w14:textId="77777777" w:rsidR="00696A8A" w:rsidRDefault="00696A8A">
      <w:pPr>
        <w:spacing w:line="259" w:lineRule="auto"/>
        <w:jc w:val="left"/>
      </w:pPr>
      <w:r>
        <w:br w:type="page"/>
      </w:r>
    </w:p>
    <w:sdt>
      <w:sdtPr>
        <w:rPr>
          <w:rFonts w:ascii="Times New Roman" w:eastAsiaTheme="minorHAnsi" w:hAnsi="Times New Roman" w:cstheme="minorBidi"/>
          <w:color w:val="auto"/>
          <w:sz w:val="24"/>
          <w:szCs w:val="28"/>
          <w:lang w:val="en-IN" w:bidi="bn-IN"/>
        </w:rPr>
        <w:id w:val="-413238940"/>
        <w:docPartObj>
          <w:docPartGallery w:val="Table of Contents"/>
          <w:docPartUnique/>
        </w:docPartObj>
      </w:sdtPr>
      <w:sdtEndPr>
        <w:rPr>
          <w:b/>
          <w:bCs/>
          <w:noProof/>
        </w:rPr>
      </w:sdtEndPr>
      <w:sdtContent>
        <w:p w14:paraId="3C660E22" w14:textId="77777777" w:rsidR="00696A8A" w:rsidRPr="00696A8A" w:rsidRDefault="00696A8A">
          <w:pPr>
            <w:pStyle w:val="TOCHeading"/>
            <w:rPr>
              <w:rFonts w:ascii="Times New Roman" w:hAnsi="Times New Roman" w:cs="Times New Roman"/>
              <w:b/>
              <w:bCs/>
              <w:sz w:val="28"/>
              <w:szCs w:val="28"/>
            </w:rPr>
          </w:pPr>
          <w:r w:rsidRPr="00696A8A">
            <w:rPr>
              <w:rFonts w:ascii="Times New Roman" w:hAnsi="Times New Roman" w:cs="Times New Roman"/>
              <w:b/>
              <w:bCs/>
              <w:sz w:val="28"/>
              <w:szCs w:val="28"/>
            </w:rPr>
            <w:t>Table of Contents</w:t>
          </w:r>
        </w:p>
        <w:p w14:paraId="32391109" w14:textId="77777777" w:rsidR="00565043" w:rsidRDefault="00696A8A">
          <w:pPr>
            <w:pStyle w:val="TOC1"/>
            <w:tabs>
              <w:tab w:val="right" w:leader="dot" w:pos="9016"/>
            </w:tabs>
            <w:rPr>
              <w:noProof/>
            </w:rPr>
          </w:pPr>
          <w:r>
            <w:fldChar w:fldCharType="begin"/>
          </w:r>
          <w:r>
            <w:instrText xml:space="preserve"> TOC \o "1-3" \h \z \u </w:instrText>
          </w:r>
          <w:r>
            <w:fldChar w:fldCharType="separate"/>
          </w:r>
          <w:hyperlink w:anchor="_Toc120014116" w:history="1">
            <w:r w:rsidR="00565043" w:rsidRPr="00AF6FAD">
              <w:rPr>
                <w:rStyle w:val="Hyperlink"/>
                <w:rFonts w:eastAsia="Times New Roman"/>
                <w:noProof/>
                <w:lang w:eastAsia="en-IN"/>
              </w:rPr>
              <w:t>Executive Summary</w:t>
            </w:r>
            <w:r w:rsidR="00565043">
              <w:rPr>
                <w:noProof/>
                <w:webHidden/>
              </w:rPr>
              <w:tab/>
            </w:r>
            <w:r w:rsidR="00565043">
              <w:rPr>
                <w:noProof/>
                <w:webHidden/>
              </w:rPr>
              <w:fldChar w:fldCharType="begin"/>
            </w:r>
            <w:r w:rsidR="00565043">
              <w:rPr>
                <w:noProof/>
                <w:webHidden/>
              </w:rPr>
              <w:instrText xml:space="preserve"> PAGEREF _Toc120014116 \h </w:instrText>
            </w:r>
            <w:r w:rsidR="00565043">
              <w:rPr>
                <w:noProof/>
                <w:webHidden/>
              </w:rPr>
            </w:r>
            <w:r w:rsidR="00565043">
              <w:rPr>
                <w:noProof/>
                <w:webHidden/>
              </w:rPr>
              <w:fldChar w:fldCharType="separate"/>
            </w:r>
            <w:r w:rsidR="00565043">
              <w:rPr>
                <w:noProof/>
                <w:webHidden/>
              </w:rPr>
              <w:t>2</w:t>
            </w:r>
            <w:r w:rsidR="00565043">
              <w:rPr>
                <w:noProof/>
                <w:webHidden/>
              </w:rPr>
              <w:fldChar w:fldCharType="end"/>
            </w:r>
          </w:hyperlink>
        </w:p>
        <w:p w14:paraId="524F4236" w14:textId="77777777" w:rsidR="00565043" w:rsidRDefault="000F78AC">
          <w:pPr>
            <w:pStyle w:val="TOC1"/>
            <w:tabs>
              <w:tab w:val="right" w:leader="dot" w:pos="9016"/>
            </w:tabs>
            <w:rPr>
              <w:noProof/>
            </w:rPr>
          </w:pPr>
          <w:hyperlink w:anchor="_Toc120014117" w:history="1">
            <w:r w:rsidR="00565043" w:rsidRPr="00AF6FAD">
              <w:rPr>
                <w:rStyle w:val="Hyperlink"/>
                <w:rFonts w:eastAsia="Times New Roman"/>
                <w:noProof/>
                <w:lang w:eastAsia="en-IN"/>
              </w:rPr>
              <w:t>Introduction</w:t>
            </w:r>
            <w:r w:rsidR="00565043">
              <w:rPr>
                <w:noProof/>
                <w:webHidden/>
              </w:rPr>
              <w:tab/>
            </w:r>
            <w:r w:rsidR="00565043">
              <w:rPr>
                <w:noProof/>
                <w:webHidden/>
              </w:rPr>
              <w:fldChar w:fldCharType="begin"/>
            </w:r>
            <w:r w:rsidR="00565043">
              <w:rPr>
                <w:noProof/>
                <w:webHidden/>
              </w:rPr>
              <w:instrText xml:space="preserve"> PAGEREF _Toc120014117 \h </w:instrText>
            </w:r>
            <w:r w:rsidR="00565043">
              <w:rPr>
                <w:noProof/>
                <w:webHidden/>
              </w:rPr>
            </w:r>
            <w:r w:rsidR="00565043">
              <w:rPr>
                <w:noProof/>
                <w:webHidden/>
              </w:rPr>
              <w:fldChar w:fldCharType="separate"/>
            </w:r>
            <w:r w:rsidR="00565043">
              <w:rPr>
                <w:noProof/>
                <w:webHidden/>
              </w:rPr>
              <w:t>4</w:t>
            </w:r>
            <w:r w:rsidR="00565043">
              <w:rPr>
                <w:noProof/>
                <w:webHidden/>
              </w:rPr>
              <w:fldChar w:fldCharType="end"/>
            </w:r>
          </w:hyperlink>
        </w:p>
        <w:p w14:paraId="45ABF772" w14:textId="77777777" w:rsidR="00565043" w:rsidRDefault="000F78AC">
          <w:pPr>
            <w:pStyle w:val="TOC1"/>
            <w:tabs>
              <w:tab w:val="right" w:leader="dot" w:pos="9016"/>
            </w:tabs>
            <w:rPr>
              <w:noProof/>
            </w:rPr>
          </w:pPr>
          <w:hyperlink w:anchor="_Toc120014118" w:history="1">
            <w:r w:rsidR="00565043" w:rsidRPr="00AF6FAD">
              <w:rPr>
                <w:rStyle w:val="Hyperlink"/>
                <w:rFonts w:eastAsia="Times New Roman"/>
                <w:noProof/>
                <w:lang w:eastAsia="en-IN"/>
              </w:rPr>
              <w:t>Introduction to Country A - India</w:t>
            </w:r>
            <w:r w:rsidR="00565043">
              <w:rPr>
                <w:noProof/>
                <w:webHidden/>
              </w:rPr>
              <w:tab/>
            </w:r>
            <w:r w:rsidR="00565043">
              <w:rPr>
                <w:noProof/>
                <w:webHidden/>
              </w:rPr>
              <w:fldChar w:fldCharType="begin"/>
            </w:r>
            <w:r w:rsidR="00565043">
              <w:rPr>
                <w:noProof/>
                <w:webHidden/>
              </w:rPr>
              <w:instrText xml:space="preserve"> PAGEREF _Toc120014118 \h </w:instrText>
            </w:r>
            <w:r w:rsidR="00565043">
              <w:rPr>
                <w:noProof/>
                <w:webHidden/>
              </w:rPr>
            </w:r>
            <w:r w:rsidR="00565043">
              <w:rPr>
                <w:noProof/>
                <w:webHidden/>
              </w:rPr>
              <w:fldChar w:fldCharType="separate"/>
            </w:r>
            <w:r w:rsidR="00565043">
              <w:rPr>
                <w:noProof/>
                <w:webHidden/>
              </w:rPr>
              <w:t>4</w:t>
            </w:r>
            <w:r w:rsidR="00565043">
              <w:rPr>
                <w:noProof/>
                <w:webHidden/>
              </w:rPr>
              <w:fldChar w:fldCharType="end"/>
            </w:r>
          </w:hyperlink>
        </w:p>
        <w:p w14:paraId="7140A47B" w14:textId="77777777" w:rsidR="00565043" w:rsidRDefault="000F78AC">
          <w:pPr>
            <w:pStyle w:val="TOC1"/>
            <w:tabs>
              <w:tab w:val="right" w:leader="dot" w:pos="9016"/>
            </w:tabs>
            <w:rPr>
              <w:noProof/>
            </w:rPr>
          </w:pPr>
          <w:hyperlink w:anchor="_Toc120014119" w:history="1">
            <w:r w:rsidR="00565043" w:rsidRPr="00AF6FAD">
              <w:rPr>
                <w:rStyle w:val="Hyperlink"/>
                <w:rFonts w:eastAsia="Times New Roman"/>
                <w:noProof/>
                <w:lang w:eastAsia="en-IN"/>
              </w:rPr>
              <w:t>Introduction to Country B - UK</w:t>
            </w:r>
            <w:r w:rsidR="00565043">
              <w:rPr>
                <w:noProof/>
                <w:webHidden/>
              </w:rPr>
              <w:tab/>
            </w:r>
            <w:r w:rsidR="00565043">
              <w:rPr>
                <w:noProof/>
                <w:webHidden/>
              </w:rPr>
              <w:fldChar w:fldCharType="begin"/>
            </w:r>
            <w:r w:rsidR="00565043">
              <w:rPr>
                <w:noProof/>
                <w:webHidden/>
              </w:rPr>
              <w:instrText xml:space="preserve"> PAGEREF _Toc120014119 \h </w:instrText>
            </w:r>
            <w:r w:rsidR="00565043">
              <w:rPr>
                <w:noProof/>
                <w:webHidden/>
              </w:rPr>
            </w:r>
            <w:r w:rsidR="00565043">
              <w:rPr>
                <w:noProof/>
                <w:webHidden/>
              </w:rPr>
              <w:fldChar w:fldCharType="separate"/>
            </w:r>
            <w:r w:rsidR="00565043">
              <w:rPr>
                <w:noProof/>
                <w:webHidden/>
              </w:rPr>
              <w:t>5</w:t>
            </w:r>
            <w:r w:rsidR="00565043">
              <w:rPr>
                <w:noProof/>
                <w:webHidden/>
              </w:rPr>
              <w:fldChar w:fldCharType="end"/>
            </w:r>
          </w:hyperlink>
        </w:p>
        <w:p w14:paraId="57F2FB3E" w14:textId="77777777" w:rsidR="00565043" w:rsidRDefault="000F78AC">
          <w:pPr>
            <w:pStyle w:val="TOC1"/>
            <w:tabs>
              <w:tab w:val="right" w:leader="dot" w:pos="9016"/>
            </w:tabs>
            <w:rPr>
              <w:noProof/>
            </w:rPr>
          </w:pPr>
          <w:hyperlink w:anchor="_Toc120014120" w:history="1">
            <w:r w:rsidR="00565043" w:rsidRPr="00AF6FAD">
              <w:rPr>
                <w:rStyle w:val="Hyperlink"/>
                <w:rFonts w:eastAsia="Times New Roman"/>
                <w:noProof/>
                <w:lang w:eastAsia="en-IN"/>
              </w:rPr>
              <w:t>Country Analysis</w:t>
            </w:r>
            <w:r w:rsidR="00565043">
              <w:rPr>
                <w:noProof/>
                <w:webHidden/>
              </w:rPr>
              <w:tab/>
            </w:r>
            <w:r w:rsidR="00565043">
              <w:rPr>
                <w:noProof/>
                <w:webHidden/>
              </w:rPr>
              <w:fldChar w:fldCharType="begin"/>
            </w:r>
            <w:r w:rsidR="00565043">
              <w:rPr>
                <w:noProof/>
                <w:webHidden/>
              </w:rPr>
              <w:instrText xml:space="preserve"> PAGEREF _Toc120014120 \h </w:instrText>
            </w:r>
            <w:r w:rsidR="00565043">
              <w:rPr>
                <w:noProof/>
                <w:webHidden/>
              </w:rPr>
            </w:r>
            <w:r w:rsidR="00565043">
              <w:rPr>
                <w:noProof/>
                <w:webHidden/>
              </w:rPr>
              <w:fldChar w:fldCharType="separate"/>
            </w:r>
            <w:r w:rsidR="00565043">
              <w:rPr>
                <w:noProof/>
                <w:webHidden/>
              </w:rPr>
              <w:t>6</w:t>
            </w:r>
            <w:r w:rsidR="00565043">
              <w:rPr>
                <w:noProof/>
                <w:webHidden/>
              </w:rPr>
              <w:fldChar w:fldCharType="end"/>
            </w:r>
          </w:hyperlink>
        </w:p>
        <w:p w14:paraId="1F9D5D68" w14:textId="77777777" w:rsidR="00565043" w:rsidRDefault="000F78AC">
          <w:pPr>
            <w:pStyle w:val="TOC1"/>
            <w:tabs>
              <w:tab w:val="right" w:leader="dot" w:pos="9016"/>
            </w:tabs>
            <w:rPr>
              <w:noProof/>
            </w:rPr>
          </w:pPr>
          <w:hyperlink w:anchor="_Toc120014121" w:history="1">
            <w:r w:rsidR="00565043" w:rsidRPr="00AF6FAD">
              <w:rPr>
                <w:rStyle w:val="Hyperlink"/>
                <w:rFonts w:eastAsia="Times New Roman"/>
                <w:noProof/>
                <w:lang w:eastAsia="en-IN"/>
              </w:rPr>
              <w:t>Hotel Handbook (do’s &amp; don'ts)</w:t>
            </w:r>
            <w:r w:rsidR="00565043">
              <w:rPr>
                <w:noProof/>
                <w:webHidden/>
              </w:rPr>
              <w:tab/>
            </w:r>
            <w:r w:rsidR="00565043">
              <w:rPr>
                <w:noProof/>
                <w:webHidden/>
              </w:rPr>
              <w:fldChar w:fldCharType="begin"/>
            </w:r>
            <w:r w:rsidR="00565043">
              <w:rPr>
                <w:noProof/>
                <w:webHidden/>
              </w:rPr>
              <w:instrText xml:space="preserve"> PAGEREF _Toc120014121 \h </w:instrText>
            </w:r>
            <w:r w:rsidR="00565043">
              <w:rPr>
                <w:noProof/>
                <w:webHidden/>
              </w:rPr>
            </w:r>
            <w:r w:rsidR="00565043">
              <w:rPr>
                <w:noProof/>
                <w:webHidden/>
              </w:rPr>
              <w:fldChar w:fldCharType="separate"/>
            </w:r>
            <w:r w:rsidR="00565043">
              <w:rPr>
                <w:noProof/>
                <w:webHidden/>
              </w:rPr>
              <w:t>6</w:t>
            </w:r>
            <w:r w:rsidR="00565043">
              <w:rPr>
                <w:noProof/>
                <w:webHidden/>
              </w:rPr>
              <w:fldChar w:fldCharType="end"/>
            </w:r>
          </w:hyperlink>
        </w:p>
        <w:p w14:paraId="73151720" w14:textId="77777777" w:rsidR="00565043" w:rsidRDefault="000F78AC">
          <w:pPr>
            <w:pStyle w:val="TOC1"/>
            <w:tabs>
              <w:tab w:val="right" w:leader="dot" w:pos="9016"/>
            </w:tabs>
            <w:rPr>
              <w:noProof/>
            </w:rPr>
          </w:pPr>
          <w:hyperlink w:anchor="_Toc120014122" w:history="1">
            <w:r w:rsidR="00565043" w:rsidRPr="00AF6FAD">
              <w:rPr>
                <w:rStyle w:val="Hyperlink"/>
                <w:rFonts w:eastAsia="Times New Roman"/>
                <w:noProof/>
                <w:lang w:eastAsia="en-IN"/>
              </w:rPr>
              <w:t>Conclusion</w:t>
            </w:r>
            <w:r w:rsidR="00565043">
              <w:rPr>
                <w:noProof/>
                <w:webHidden/>
              </w:rPr>
              <w:tab/>
            </w:r>
            <w:r w:rsidR="00565043">
              <w:rPr>
                <w:noProof/>
                <w:webHidden/>
              </w:rPr>
              <w:fldChar w:fldCharType="begin"/>
            </w:r>
            <w:r w:rsidR="00565043">
              <w:rPr>
                <w:noProof/>
                <w:webHidden/>
              </w:rPr>
              <w:instrText xml:space="preserve"> PAGEREF _Toc120014122 \h </w:instrText>
            </w:r>
            <w:r w:rsidR="00565043">
              <w:rPr>
                <w:noProof/>
                <w:webHidden/>
              </w:rPr>
            </w:r>
            <w:r w:rsidR="00565043">
              <w:rPr>
                <w:noProof/>
                <w:webHidden/>
              </w:rPr>
              <w:fldChar w:fldCharType="separate"/>
            </w:r>
            <w:r w:rsidR="00565043">
              <w:rPr>
                <w:noProof/>
                <w:webHidden/>
              </w:rPr>
              <w:t>6</w:t>
            </w:r>
            <w:r w:rsidR="00565043">
              <w:rPr>
                <w:noProof/>
                <w:webHidden/>
              </w:rPr>
              <w:fldChar w:fldCharType="end"/>
            </w:r>
          </w:hyperlink>
        </w:p>
        <w:p w14:paraId="0B25173F" w14:textId="77777777" w:rsidR="00565043" w:rsidRDefault="000F78AC">
          <w:pPr>
            <w:pStyle w:val="TOC1"/>
            <w:tabs>
              <w:tab w:val="right" w:leader="dot" w:pos="9016"/>
            </w:tabs>
            <w:rPr>
              <w:noProof/>
            </w:rPr>
          </w:pPr>
          <w:hyperlink w:anchor="_Toc120014123" w:history="1">
            <w:r w:rsidR="00565043" w:rsidRPr="00AF6FAD">
              <w:rPr>
                <w:rStyle w:val="Hyperlink"/>
                <w:noProof/>
              </w:rPr>
              <w:t>References</w:t>
            </w:r>
            <w:r w:rsidR="00565043">
              <w:rPr>
                <w:noProof/>
                <w:webHidden/>
              </w:rPr>
              <w:tab/>
            </w:r>
            <w:r w:rsidR="00565043">
              <w:rPr>
                <w:noProof/>
                <w:webHidden/>
              </w:rPr>
              <w:fldChar w:fldCharType="begin"/>
            </w:r>
            <w:r w:rsidR="00565043">
              <w:rPr>
                <w:noProof/>
                <w:webHidden/>
              </w:rPr>
              <w:instrText xml:space="preserve"> PAGEREF _Toc120014123 \h </w:instrText>
            </w:r>
            <w:r w:rsidR="00565043">
              <w:rPr>
                <w:noProof/>
                <w:webHidden/>
              </w:rPr>
            </w:r>
            <w:r w:rsidR="00565043">
              <w:rPr>
                <w:noProof/>
                <w:webHidden/>
              </w:rPr>
              <w:fldChar w:fldCharType="separate"/>
            </w:r>
            <w:r w:rsidR="00565043">
              <w:rPr>
                <w:noProof/>
                <w:webHidden/>
              </w:rPr>
              <w:t>8</w:t>
            </w:r>
            <w:r w:rsidR="00565043">
              <w:rPr>
                <w:noProof/>
                <w:webHidden/>
              </w:rPr>
              <w:fldChar w:fldCharType="end"/>
            </w:r>
          </w:hyperlink>
        </w:p>
        <w:p w14:paraId="28F97FAA" w14:textId="77777777" w:rsidR="00696A8A" w:rsidRDefault="00696A8A">
          <w:r>
            <w:rPr>
              <w:b/>
              <w:bCs/>
              <w:noProof/>
            </w:rPr>
            <w:fldChar w:fldCharType="end"/>
          </w:r>
        </w:p>
      </w:sdtContent>
    </w:sdt>
    <w:p w14:paraId="06A363F2" w14:textId="77777777" w:rsidR="00696A8A" w:rsidRDefault="00696A8A">
      <w:pPr>
        <w:spacing w:line="259" w:lineRule="auto"/>
        <w:jc w:val="left"/>
      </w:pPr>
      <w:r>
        <w:br w:type="page"/>
      </w:r>
    </w:p>
    <w:p w14:paraId="453DDD75" w14:textId="77777777" w:rsidR="00696A8A" w:rsidRPr="00696A8A" w:rsidRDefault="00696A8A" w:rsidP="00696A8A">
      <w:pPr>
        <w:pStyle w:val="Heading1"/>
        <w:rPr>
          <w:rFonts w:eastAsia="Times New Roman" w:cs="Times New Roman"/>
          <w:lang w:eastAsia="en-IN"/>
        </w:rPr>
      </w:pPr>
      <w:bookmarkStart w:id="1" w:name="_Toc120014117"/>
      <w:r w:rsidRPr="00696A8A">
        <w:rPr>
          <w:rFonts w:eastAsia="Times New Roman"/>
          <w:lang w:eastAsia="en-IN"/>
        </w:rPr>
        <w:lastRenderedPageBreak/>
        <w:t>Introduction</w:t>
      </w:r>
      <w:bookmarkEnd w:id="1"/>
    </w:p>
    <w:p w14:paraId="7165A13A" w14:textId="77777777" w:rsidR="00696A8A" w:rsidRPr="00696A8A" w:rsidRDefault="00696A8A" w:rsidP="00696A8A">
      <w:pPr>
        <w:rPr>
          <w:rFonts w:cs="Times New Roman"/>
          <w:lang w:eastAsia="en-IN"/>
        </w:rPr>
      </w:pPr>
      <w:r w:rsidRPr="00696A8A">
        <w:rPr>
          <w:lang w:eastAsia="en-IN"/>
        </w:rPr>
        <w:t>This report will be focusing on analysing the understanding of various international cultures and customs for improving the guest service experience in a different hospitality organisation. This report is compiling a report for hotel staff to manage and prepare them for the different guest experiences of international visitors. Hofstede's cultural model will be applied in this report to analyse the two countries chosen for the report, that is, India and UK. The country analysis will also be provided by showing the comparison using Hofstede’s tool and lastly, a hotel handbook will be provided for the hotel staff for understanding the do’s and don’ts.</w:t>
      </w:r>
    </w:p>
    <w:p w14:paraId="62E71219" w14:textId="77777777" w:rsidR="00696A8A" w:rsidRPr="00696A8A" w:rsidRDefault="00696A8A" w:rsidP="00696A8A">
      <w:pPr>
        <w:pStyle w:val="Heading1"/>
        <w:rPr>
          <w:rFonts w:eastAsia="Times New Roman" w:cs="Times New Roman"/>
          <w:lang w:eastAsia="en-IN"/>
        </w:rPr>
      </w:pPr>
      <w:bookmarkStart w:id="2" w:name="_Toc120014118"/>
      <w:r w:rsidRPr="00696A8A">
        <w:rPr>
          <w:rFonts w:eastAsia="Times New Roman"/>
          <w:lang w:eastAsia="en-IN"/>
        </w:rPr>
        <w:t>Introduction to Country A - India</w:t>
      </w:r>
      <w:bookmarkEnd w:id="2"/>
    </w:p>
    <w:p w14:paraId="55AE35CD" w14:textId="77777777" w:rsidR="00696A8A" w:rsidRPr="00696A8A" w:rsidRDefault="00696A8A" w:rsidP="00696A8A">
      <w:pPr>
        <w:rPr>
          <w:rFonts w:cs="Times New Roman"/>
          <w:lang w:eastAsia="en-IN"/>
        </w:rPr>
      </w:pPr>
      <w:r w:rsidRPr="00696A8A">
        <w:rPr>
          <w:lang w:eastAsia="en-IN"/>
        </w:rPr>
        <w:t>The hotel selected for the region of India is Taj Mahal Palace Hotel. It tends to be a five-star, heritage, luxury hotel based in Mumbai, Maharashtra, India. The Taj Mahal Hotel was opened in 1903 and is the part of Taj Hotels Group founded by Jamsetji Tata. </w:t>
      </w:r>
    </w:p>
    <w:p w14:paraId="1752E8D2" w14:textId="77777777" w:rsidR="00696A8A" w:rsidRPr="00696A8A" w:rsidRDefault="00696A8A" w:rsidP="00696A8A">
      <w:pPr>
        <w:rPr>
          <w:rFonts w:cs="Times New Roman"/>
          <w:lang w:eastAsia="en-IN"/>
        </w:rPr>
      </w:pPr>
      <w:r w:rsidRPr="00696A8A">
        <w:rPr>
          <w:lang w:eastAsia="en-IN"/>
        </w:rPr>
        <w:t>India tends to be a culturally diverse country which is discussed in detail below with the help of Hofstede's 6D Model.</w:t>
      </w:r>
    </w:p>
    <w:p w14:paraId="62BA709E" w14:textId="77777777" w:rsidR="00696A8A" w:rsidRPr="00696A8A" w:rsidRDefault="00696A8A" w:rsidP="00696A8A">
      <w:pPr>
        <w:rPr>
          <w:rFonts w:cs="Times New Roman"/>
          <w:lang w:eastAsia="en-IN"/>
        </w:rPr>
      </w:pPr>
      <w:r w:rsidRPr="00696A8A">
        <w:rPr>
          <w:b/>
          <w:bCs/>
          <w:lang w:eastAsia="en-IN"/>
        </w:rPr>
        <w:t xml:space="preserve">Power Distance - </w:t>
      </w:r>
      <w:r w:rsidRPr="00696A8A">
        <w:rPr>
          <w:lang w:eastAsia="en-IN"/>
        </w:rPr>
        <w:t xml:space="preserve">This tends to be the extent to which the less powerful organisational and institutional members in a country except as well as accept that power is distributed unequally. </w:t>
      </w:r>
      <w:r w:rsidR="00D01A8A">
        <w:rPr>
          <w:lang w:eastAsia="en-IN"/>
        </w:rPr>
        <w:t>The power distance scale shows India to be at a score of 77 that indicates respect for organisational and general hierarchy in different aspects.</w:t>
      </w:r>
    </w:p>
    <w:p w14:paraId="257F3D4F" w14:textId="77777777" w:rsidR="00696A8A" w:rsidRPr="00696A8A" w:rsidRDefault="00696A8A" w:rsidP="00696A8A">
      <w:pPr>
        <w:rPr>
          <w:rFonts w:cs="Times New Roman"/>
          <w:lang w:eastAsia="en-IN"/>
        </w:rPr>
      </w:pPr>
      <w:r w:rsidRPr="00696A8A">
        <w:rPr>
          <w:b/>
          <w:bCs/>
          <w:lang w:eastAsia="en-IN"/>
        </w:rPr>
        <w:t xml:space="preserve">Individualism - </w:t>
      </w:r>
      <w:r w:rsidRPr="00696A8A">
        <w:rPr>
          <w:lang w:eastAsia="en-IN"/>
        </w:rPr>
        <w:t xml:space="preserve">This is the overall degree of interdependence within the society maintained among its members. </w:t>
      </w:r>
      <w:r w:rsidR="000C7110">
        <w:rPr>
          <w:lang w:eastAsia="en-IN"/>
        </w:rPr>
        <w:t>India has a score of 48 in thi</w:t>
      </w:r>
      <w:r w:rsidR="000B11D4">
        <w:rPr>
          <w:lang w:eastAsia="en-IN"/>
        </w:rPr>
        <w:t xml:space="preserve">s case which shows that it is </w:t>
      </w:r>
      <w:r w:rsidR="000C7110">
        <w:rPr>
          <w:lang w:eastAsia="en-IN"/>
        </w:rPr>
        <w:t xml:space="preserve">of a both individualistic </w:t>
      </w:r>
      <w:r w:rsidR="000B11D4">
        <w:rPr>
          <w:lang w:eastAsia="en-IN"/>
        </w:rPr>
        <w:t>an</w:t>
      </w:r>
      <w:r w:rsidR="000C7110">
        <w:rPr>
          <w:lang w:eastAsia="en-IN"/>
        </w:rPr>
        <w:t xml:space="preserve">d collectivistic characteristics. </w:t>
      </w:r>
      <w:r w:rsidRPr="00696A8A">
        <w:rPr>
          <w:lang w:eastAsia="en-IN"/>
        </w:rPr>
        <w:t>The dominant religion and philosophy in Indian society, Hinduism, is seen as the cause of the individualist aspect of society</w:t>
      </w:r>
      <w:r w:rsidR="00605869">
        <w:rPr>
          <w:lang w:eastAsia="en-IN"/>
        </w:rPr>
        <w:t xml:space="preserve"> </w:t>
      </w:r>
      <w:sdt>
        <w:sdtPr>
          <w:rPr>
            <w:lang w:eastAsia="en-IN"/>
          </w:rPr>
          <w:id w:val="892160556"/>
          <w:citation/>
        </w:sdtPr>
        <w:sdtEndPr/>
        <w:sdtContent>
          <w:r w:rsidR="00605869">
            <w:rPr>
              <w:lang w:eastAsia="en-IN"/>
            </w:rPr>
            <w:fldChar w:fldCharType="begin"/>
          </w:r>
          <w:r w:rsidR="00605869">
            <w:rPr>
              <w:lang w:val="en-US" w:eastAsia="en-IN"/>
            </w:rPr>
            <w:instrText xml:space="preserve"> CITATION hof21 \l 1033 </w:instrText>
          </w:r>
          <w:r w:rsidR="00605869">
            <w:rPr>
              <w:lang w:eastAsia="en-IN"/>
            </w:rPr>
            <w:fldChar w:fldCharType="separate"/>
          </w:r>
          <w:r w:rsidR="00605869" w:rsidRPr="00605869">
            <w:rPr>
              <w:noProof/>
              <w:lang w:val="en-US" w:eastAsia="en-IN"/>
            </w:rPr>
            <w:t>(hofstede-insights, 2021)</w:t>
          </w:r>
          <w:r w:rsidR="00605869">
            <w:rPr>
              <w:lang w:eastAsia="en-IN"/>
            </w:rPr>
            <w:fldChar w:fldCharType="end"/>
          </w:r>
        </w:sdtContent>
      </w:sdt>
      <w:r w:rsidRPr="00696A8A">
        <w:rPr>
          <w:lang w:eastAsia="en-IN"/>
        </w:rPr>
        <w:t>.</w:t>
      </w:r>
    </w:p>
    <w:p w14:paraId="1D5FC65C" w14:textId="77777777" w:rsidR="00696A8A" w:rsidRPr="00696A8A" w:rsidRDefault="00696A8A" w:rsidP="00696A8A">
      <w:pPr>
        <w:rPr>
          <w:rFonts w:cs="Times New Roman"/>
          <w:lang w:eastAsia="en-IN"/>
        </w:rPr>
      </w:pPr>
      <w:r w:rsidRPr="00696A8A">
        <w:rPr>
          <w:b/>
          <w:bCs/>
          <w:lang w:eastAsia="en-IN"/>
        </w:rPr>
        <w:t xml:space="preserve">Masculinity - </w:t>
      </w:r>
      <w:r w:rsidRPr="00696A8A">
        <w:rPr>
          <w:lang w:eastAsia="en-IN"/>
        </w:rPr>
        <w:t xml:space="preserve">This dimension mainly indicates how the country is driven by success and </w:t>
      </w:r>
      <w:r w:rsidRPr="005630C3">
        <w:t xml:space="preserve">achievement. </w:t>
      </w:r>
      <w:r w:rsidR="005630C3" w:rsidRPr="005630C3">
        <w:t>India has a rating of fifty six in this scale, making it a</w:t>
      </w:r>
      <w:r w:rsidR="005630C3" w:rsidRPr="005630C3">
        <w:br/>
        <w:t>masculine society. It is not unusual place exercise to market it one's fulfilment with the</w:t>
      </w:r>
      <w:r w:rsidR="005630C3" w:rsidRPr="005630C3">
        <w:br/>
        <w:t>flash and ostentation that incorporates the fashion dressmaker emblem label. Nonetheless,</w:t>
      </w:r>
      <w:r w:rsidR="005630C3" w:rsidRPr="005630C3">
        <w:br/>
        <w:t xml:space="preserve">India is also an otherworldly country with </w:t>
      </w:r>
      <w:proofErr w:type="spellStart"/>
      <w:proofErr w:type="gramStart"/>
      <w:r w:rsidR="005630C3" w:rsidRPr="005630C3">
        <w:t>a</w:t>
      </w:r>
      <w:proofErr w:type="spellEnd"/>
      <w:proofErr w:type="gramEnd"/>
      <w:r w:rsidR="005630C3" w:rsidRPr="005630C3">
        <w:t> awesome many gods and different</w:t>
      </w:r>
      <w:r w:rsidR="005630C3" w:rsidRPr="005630C3">
        <w:br/>
        <w:t>strict strategies of reasoning.</w:t>
      </w:r>
    </w:p>
    <w:p w14:paraId="7E4975E9" w14:textId="77777777" w:rsidR="00696A8A" w:rsidRPr="00696A8A" w:rsidRDefault="00696A8A" w:rsidP="00696A8A">
      <w:pPr>
        <w:rPr>
          <w:rFonts w:cs="Times New Roman"/>
          <w:lang w:eastAsia="en-IN"/>
        </w:rPr>
      </w:pPr>
      <w:r w:rsidRPr="00696A8A">
        <w:rPr>
          <w:b/>
          <w:bCs/>
          <w:lang w:eastAsia="en-IN"/>
        </w:rPr>
        <w:t>Uncertainty Avoidance -</w:t>
      </w:r>
      <w:r w:rsidRPr="00696A8A">
        <w:rPr>
          <w:lang w:eastAsia="en-IN"/>
        </w:rPr>
        <w:t xml:space="preserve"> It tends to be the extent to which the member of an institution feels freeing threatened during unknown or ambiguous situations and possesses the cultural belief </w:t>
      </w:r>
      <w:r w:rsidRPr="00696A8A">
        <w:rPr>
          <w:lang w:eastAsia="en-IN"/>
        </w:rPr>
        <w:lastRenderedPageBreak/>
        <w:t>and the businesses try avoiding these. India has a medium-low preference for avoiding uncertainty, as evidenced by its 40-point score on this dimension.</w:t>
      </w:r>
    </w:p>
    <w:p w14:paraId="633D5837" w14:textId="77777777" w:rsidR="00696A8A" w:rsidRPr="00696A8A" w:rsidRDefault="00696A8A" w:rsidP="00696A8A">
      <w:pPr>
        <w:rPr>
          <w:rFonts w:cs="Times New Roman"/>
          <w:lang w:eastAsia="en-IN"/>
        </w:rPr>
      </w:pPr>
      <w:r w:rsidRPr="00696A8A">
        <w:rPr>
          <w:b/>
          <w:bCs/>
          <w:lang w:eastAsia="en-IN"/>
        </w:rPr>
        <w:t>Long-Term Orientation -</w:t>
      </w:r>
      <w:r w:rsidRPr="00696A8A">
        <w:rPr>
          <w:lang w:eastAsia="en-IN"/>
        </w:rPr>
        <w:t xml:space="preserve"> It describes how all societies tend to maintain certain links with their past and deal with challenges for both the future and present. A transitional score of 51 in this aspect, a predominant inclination in the Indian culture not entirely set in stone. Western societies, which typically score low on this dimension, place less value on time because it is not linear</w:t>
      </w:r>
      <w:r w:rsidR="00605869">
        <w:rPr>
          <w:lang w:eastAsia="en-IN"/>
        </w:rPr>
        <w:t xml:space="preserve"> </w:t>
      </w:r>
      <w:sdt>
        <w:sdtPr>
          <w:rPr>
            <w:lang w:eastAsia="en-IN"/>
          </w:rPr>
          <w:id w:val="-73288154"/>
          <w:citation/>
        </w:sdtPr>
        <w:sdtEndPr/>
        <w:sdtContent>
          <w:r w:rsidR="00605869">
            <w:rPr>
              <w:lang w:eastAsia="en-IN"/>
            </w:rPr>
            <w:fldChar w:fldCharType="begin"/>
          </w:r>
          <w:r w:rsidR="00605869">
            <w:rPr>
              <w:lang w:val="en-US" w:eastAsia="en-IN"/>
            </w:rPr>
            <w:instrText xml:space="preserve"> CITATION XuH19 \l 1033 </w:instrText>
          </w:r>
          <w:r w:rsidR="00605869">
            <w:rPr>
              <w:lang w:eastAsia="en-IN"/>
            </w:rPr>
            <w:fldChar w:fldCharType="separate"/>
          </w:r>
          <w:r w:rsidR="00605869" w:rsidRPr="00605869">
            <w:rPr>
              <w:noProof/>
              <w:lang w:val="en-US" w:eastAsia="en-IN"/>
            </w:rPr>
            <w:t>(Xu, et al., 2019)</w:t>
          </w:r>
          <w:r w:rsidR="00605869">
            <w:rPr>
              <w:lang w:eastAsia="en-IN"/>
            </w:rPr>
            <w:fldChar w:fldCharType="end"/>
          </w:r>
        </w:sdtContent>
      </w:sdt>
      <w:r w:rsidRPr="00696A8A">
        <w:rPr>
          <w:lang w:eastAsia="en-IN"/>
        </w:rPr>
        <w:t>.</w:t>
      </w:r>
    </w:p>
    <w:p w14:paraId="436E1776" w14:textId="77777777" w:rsidR="00696A8A" w:rsidRPr="00696A8A" w:rsidRDefault="00696A8A" w:rsidP="00696A8A">
      <w:pPr>
        <w:rPr>
          <w:rFonts w:cs="Times New Roman"/>
          <w:lang w:eastAsia="en-IN"/>
        </w:rPr>
      </w:pPr>
      <w:r w:rsidRPr="00696A8A">
        <w:rPr>
          <w:b/>
          <w:bCs/>
          <w:lang w:eastAsia="en-IN"/>
        </w:rPr>
        <w:t>Indulgence -</w:t>
      </w:r>
      <w:r w:rsidRPr="00696A8A">
        <w:rPr>
          <w:lang w:eastAsia="en-IN"/>
        </w:rPr>
        <w:t xml:space="preserve"> It is the extent to which individuals try at controlling their impulses and desires. In this dimension, India receives a low score of 26, indicating a culture of restraint. Social orders with a low score in this aspect tend to criticise and cynicism.</w:t>
      </w:r>
    </w:p>
    <w:p w14:paraId="7186EFC4" w14:textId="77777777" w:rsidR="00696A8A" w:rsidRPr="00696A8A" w:rsidRDefault="00696A8A" w:rsidP="00696A8A">
      <w:pPr>
        <w:pStyle w:val="Heading1"/>
        <w:rPr>
          <w:rFonts w:eastAsia="Times New Roman" w:cs="Times New Roman"/>
          <w:lang w:eastAsia="en-IN"/>
        </w:rPr>
      </w:pPr>
      <w:bookmarkStart w:id="3" w:name="_Toc120014119"/>
      <w:r w:rsidRPr="00696A8A">
        <w:rPr>
          <w:rFonts w:eastAsia="Times New Roman"/>
          <w:lang w:eastAsia="en-IN"/>
        </w:rPr>
        <w:t>Introduction to Country B - UK</w:t>
      </w:r>
      <w:bookmarkEnd w:id="3"/>
    </w:p>
    <w:p w14:paraId="60A9339A" w14:textId="77777777" w:rsidR="00696A8A" w:rsidRPr="00696A8A" w:rsidRDefault="00696A8A" w:rsidP="00696A8A">
      <w:pPr>
        <w:rPr>
          <w:rFonts w:cs="Times New Roman"/>
          <w:lang w:eastAsia="en-IN"/>
        </w:rPr>
      </w:pPr>
      <w:r w:rsidRPr="00696A8A">
        <w:rPr>
          <w:lang w:eastAsia="en-IN"/>
        </w:rPr>
        <w:t>The guests will be visiting the Taj Mahal Palace Hotel in India from the UK. Application of Hofstede's model for this theory is done below - </w:t>
      </w:r>
    </w:p>
    <w:p w14:paraId="562D8F75" w14:textId="77777777" w:rsidR="00696A8A" w:rsidRPr="00696A8A" w:rsidRDefault="00696A8A" w:rsidP="00696A8A">
      <w:pPr>
        <w:rPr>
          <w:rFonts w:cs="Times New Roman"/>
          <w:lang w:eastAsia="en-IN"/>
        </w:rPr>
      </w:pPr>
      <w:r w:rsidRPr="00696A8A">
        <w:rPr>
          <w:b/>
          <w:bCs/>
          <w:lang w:eastAsia="en-IN"/>
        </w:rPr>
        <w:t>Power Distance -</w:t>
      </w:r>
      <w:r w:rsidRPr="00696A8A">
        <w:rPr>
          <w:lang w:eastAsia="en-IN"/>
        </w:rPr>
        <w:t xml:space="preserve"> At 35, Britain ranks lower on PDI, indicating a society that prioritises reducing disparities between people. Interestingly, research shows that the working class in Britain has a higher PD index than the upper class. </w:t>
      </w:r>
    </w:p>
    <w:p w14:paraId="2CE566A7" w14:textId="77777777" w:rsidR="00696A8A" w:rsidRPr="00696A8A" w:rsidRDefault="00696A8A" w:rsidP="00696A8A">
      <w:pPr>
        <w:rPr>
          <w:rFonts w:cs="Times New Roman"/>
          <w:lang w:eastAsia="en-IN"/>
        </w:rPr>
      </w:pPr>
      <w:r w:rsidRPr="00696A8A">
        <w:rPr>
          <w:b/>
          <w:bCs/>
          <w:lang w:eastAsia="en-IN"/>
        </w:rPr>
        <w:t xml:space="preserve">Individualism - </w:t>
      </w:r>
      <w:r w:rsidRPr="00696A8A">
        <w:rPr>
          <w:lang w:eastAsia="en-IN"/>
        </w:rPr>
        <w:t>The United Kingdom ranks among the highest Individualist scores with a score of 89, trailing only a few of the commonwealth nations it produced. The British are very private and individualistic people</w:t>
      </w:r>
      <w:r w:rsidR="00605869">
        <w:rPr>
          <w:lang w:eastAsia="en-IN"/>
        </w:rPr>
        <w:t xml:space="preserve"> </w:t>
      </w:r>
      <w:sdt>
        <w:sdtPr>
          <w:rPr>
            <w:lang w:eastAsia="en-IN"/>
          </w:rPr>
          <w:id w:val="1605920532"/>
          <w:citation/>
        </w:sdtPr>
        <w:sdtEndPr/>
        <w:sdtContent>
          <w:r w:rsidR="00605869">
            <w:rPr>
              <w:lang w:eastAsia="en-IN"/>
            </w:rPr>
            <w:fldChar w:fldCharType="begin"/>
          </w:r>
          <w:r w:rsidR="00605869">
            <w:rPr>
              <w:lang w:val="en-US" w:eastAsia="en-IN"/>
            </w:rPr>
            <w:instrText xml:space="preserve"> CITATION Kri20 \l 1033 </w:instrText>
          </w:r>
          <w:r w:rsidR="00605869">
            <w:rPr>
              <w:lang w:eastAsia="en-IN"/>
            </w:rPr>
            <w:fldChar w:fldCharType="separate"/>
          </w:r>
          <w:r w:rsidR="00605869" w:rsidRPr="00605869">
            <w:rPr>
              <w:noProof/>
              <w:lang w:val="en-US" w:eastAsia="en-IN"/>
            </w:rPr>
            <w:t>(Kristjánsdóttir &amp; Karlsdóttir, 2020)</w:t>
          </w:r>
          <w:r w:rsidR="00605869">
            <w:rPr>
              <w:lang w:eastAsia="en-IN"/>
            </w:rPr>
            <w:fldChar w:fldCharType="end"/>
          </w:r>
        </w:sdtContent>
      </w:sdt>
      <w:r w:rsidRPr="00696A8A">
        <w:rPr>
          <w:lang w:eastAsia="en-IN"/>
        </w:rPr>
        <w:t>.</w:t>
      </w:r>
    </w:p>
    <w:p w14:paraId="779FE4C3" w14:textId="77777777" w:rsidR="00696A8A" w:rsidRPr="00696A8A" w:rsidRDefault="00696A8A" w:rsidP="00696A8A">
      <w:pPr>
        <w:rPr>
          <w:rFonts w:cs="Times New Roman"/>
          <w:lang w:eastAsia="en-IN"/>
        </w:rPr>
      </w:pPr>
      <w:r w:rsidRPr="00696A8A">
        <w:rPr>
          <w:b/>
          <w:bCs/>
          <w:lang w:eastAsia="en-IN"/>
        </w:rPr>
        <w:t xml:space="preserve">Masculinity </w:t>
      </w:r>
      <w:r w:rsidRPr="00696A8A">
        <w:rPr>
          <w:lang w:eastAsia="en-IN"/>
        </w:rPr>
        <w:t>- Britain is a masculine society at the age of 66, highly driven and focused on success. The apparent contradiction between the British culture of modesty and understatement is a major source of confusion for the foreigner.</w:t>
      </w:r>
    </w:p>
    <w:p w14:paraId="4C1813B6" w14:textId="77777777" w:rsidR="00696A8A" w:rsidRPr="00696A8A" w:rsidRDefault="00696A8A" w:rsidP="00696A8A">
      <w:pPr>
        <w:rPr>
          <w:rFonts w:cs="Times New Roman"/>
          <w:lang w:eastAsia="en-IN"/>
        </w:rPr>
      </w:pPr>
      <w:r w:rsidRPr="00696A8A">
        <w:rPr>
          <w:b/>
          <w:bCs/>
          <w:lang w:eastAsia="en-IN"/>
        </w:rPr>
        <w:t>Uncertainty Avoidance -</w:t>
      </w:r>
      <w:r w:rsidRPr="00696A8A">
        <w:rPr>
          <w:lang w:eastAsia="en-IN"/>
        </w:rPr>
        <w:t xml:space="preserve"> The UK has a low Uncertainty Avoidance score of 35, indicating that the country is content to "make it up as they go along," changing plans as new information becomes available, and waking up without knowing what the day will bring</w:t>
      </w:r>
      <w:r w:rsidR="00605869">
        <w:rPr>
          <w:lang w:eastAsia="en-IN"/>
        </w:rPr>
        <w:t xml:space="preserve"> </w:t>
      </w:r>
      <w:sdt>
        <w:sdtPr>
          <w:rPr>
            <w:lang w:eastAsia="en-IN"/>
          </w:rPr>
          <w:id w:val="398028439"/>
          <w:citation/>
        </w:sdtPr>
        <w:sdtEndPr/>
        <w:sdtContent>
          <w:r w:rsidR="00605869">
            <w:rPr>
              <w:lang w:eastAsia="en-IN"/>
            </w:rPr>
            <w:fldChar w:fldCharType="begin"/>
          </w:r>
          <w:r w:rsidR="00605869">
            <w:rPr>
              <w:lang w:val="en-US" w:eastAsia="en-IN"/>
            </w:rPr>
            <w:instrText xml:space="preserve"> CITATION Hua19 \l 1033 </w:instrText>
          </w:r>
          <w:r w:rsidR="00605869">
            <w:rPr>
              <w:lang w:eastAsia="en-IN"/>
            </w:rPr>
            <w:fldChar w:fldCharType="separate"/>
          </w:r>
          <w:r w:rsidR="00605869" w:rsidRPr="00605869">
            <w:rPr>
              <w:noProof/>
              <w:lang w:val="en-US" w:eastAsia="en-IN"/>
            </w:rPr>
            <w:t>(Huang &amp; Crotts, 2019)</w:t>
          </w:r>
          <w:r w:rsidR="00605869">
            <w:rPr>
              <w:lang w:eastAsia="en-IN"/>
            </w:rPr>
            <w:fldChar w:fldCharType="end"/>
          </w:r>
        </w:sdtContent>
      </w:sdt>
      <w:r w:rsidRPr="00696A8A">
        <w:rPr>
          <w:lang w:eastAsia="en-IN"/>
        </w:rPr>
        <w:t>.</w:t>
      </w:r>
    </w:p>
    <w:p w14:paraId="52B90528" w14:textId="77777777" w:rsidR="00696A8A" w:rsidRPr="00696A8A" w:rsidRDefault="00696A8A" w:rsidP="00696A8A">
      <w:pPr>
        <w:rPr>
          <w:rFonts w:cs="Times New Roman"/>
          <w:lang w:eastAsia="en-IN"/>
        </w:rPr>
      </w:pPr>
      <w:r w:rsidRPr="00696A8A">
        <w:rPr>
          <w:b/>
          <w:bCs/>
          <w:lang w:eastAsia="en-IN"/>
        </w:rPr>
        <w:t xml:space="preserve">Long-Term Orientation - </w:t>
      </w:r>
      <w:r w:rsidRPr="00696A8A">
        <w:rPr>
          <w:lang w:eastAsia="en-IN"/>
        </w:rPr>
        <w:t>With an intermediate score of 51 on this dimension, it is impossible to identify a predominant preference in British culture. </w:t>
      </w:r>
    </w:p>
    <w:p w14:paraId="1F07B9C8" w14:textId="77777777" w:rsidR="00696A8A" w:rsidRPr="00696A8A" w:rsidRDefault="00696A8A" w:rsidP="00696A8A">
      <w:pPr>
        <w:rPr>
          <w:rFonts w:cs="Times New Roman"/>
          <w:lang w:eastAsia="en-IN"/>
        </w:rPr>
      </w:pPr>
      <w:r w:rsidRPr="00696A8A">
        <w:rPr>
          <w:b/>
          <w:bCs/>
          <w:lang w:eastAsia="en-IN"/>
        </w:rPr>
        <w:t>Indulgence -</w:t>
      </w:r>
      <w:r w:rsidRPr="00696A8A">
        <w:rPr>
          <w:lang w:eastAsia="en-IN"/>
        </w:rPr>
        <w:t xml:space="preserve"> A high score of 69 indicates that British culture falls under the Indulgent category. They have an uplifting outlook and a propensity towards confidence.</w:t>
      </w:r>
    </w:p>
    <w:p w14:paraId="066EF6DD" w14:textId="77777777" w:rsidR="00696A8A" w:rsidRPr="00696A8A" w:rsidRDefault="00696A8A" w:rsidP="00696A8A">
      <w:pPr>
        <w:pStyle w:val="Heading1"/>
        <w:rPr>
          <w:rFonts w:eastAsia="Times New Roman" w:cs="Times New Roman"/>
          <w:lang w:eastAsia="en-IN"/>
        </w:rPr>
      </w:pPr>
      <w:bookmarkStart w:id="4" w:name="_Toc120014120"/>
      <w:r w:rsidRPr="00696A8A">
        <w:rPr>
          <w:rFonts w:eastAsia="Times New Roman"/>
          <w:lang w:eastAsia="en-IN"/>
        </w:rPr>
        <w:lastRenderedPageBreak/>
        <w:t>Country Analysis</w:t>
      </w:r>
      <w:bookmarkEnd w:id="4"/>
      <w:r w:rsidRPr="00696A8A">
        <w:rPr>
          <w:rFonts w:eastAsia="Times New Roman"/>
          <w:lang w:eastAsia="en-IN"/>
        </w:rPr>
        <w:t> </w:t>
      </w:r>
    </w:p>
    <w:p w14:paraId="6A014184" w14:textId="77777777" w:rsidR="00696A8A" w:rsidRPr="00696A8A" w:rsidRDefault="00696A8A" w:rsidP="00696A8A">
      <w:pPr>
        <w:rPr>
          <w:rFonts w:cs="Times New Roman"/>
          <w:lang w:eastAsia="en-IN"/>
        </w:rPr>
      </w:pPr>
      <w:r w:rsidRPr="00696A8A">
        <w:rPr>
          <w:lang w:eastAsia="en-IN"/>
        </w:rPr>
        <w:t xml:space="preserve">From the comparison provided above between India and the UK with the implementation of the Hofstede model, it is noticed that from a cultural perspective, India tends to be in a better position than the UK as all the 6-D’s of the model provides the fact that even though India is politically grasped in their root level, the other cultural aspect always favours the operations and activities of the individuals associated with the hotel or any industry. The UK is mostly individualist people with masculinity aspects being high. Whereas even though the masculinity rate is high in India, the culture is collectivist neutralising any negative effects of the other. Moreover, </w:t>
      </w:r>
      <w:r w:rsidR="00605869" w:rsidRPr="00696A8A">
        <w:rPr>
          <w:lang w:eastAsia="en-IN"/>
        </w:rPr>
        <w:t>in</w:t>
      </w:r>
      <w:r w:rsidRPr="00696A8A">
        <w:rPr>
          <w:lang w:eastAsia="en-IN"/>
        </w:rPr>
        <w:t xml:space="preserve"> this dimension, India receives a low score of 26, indicating a culture of restraint. Restrictive societies control their desire for fulfilment and place little value on leisure time.-The high score of 69 indicates that British culture falls into the Indulgent category. Western societies, on the other hand, are more individualistic and have fewer ties to families and social groups. British people are less likely to sacrifice their own needs than Indians are to prioritise the needs of the group.</w:t>
      </w:r>
    </w:p>
    <w:p w14:paraId="4D3B5EDC" w14:textId="77777777" w:rsidR="00696A8A" w:rsidRPr="00696A8A" w:rsidRDefault="00696A8A" w:rsidP="00696A8A">
      <w:pPr>
        <w:pStyle w:val="Heading1"/>
        <w:rPr>
          <w:rFonts w:eastAsia="Times New Roman" w:cs="Times New Roman"/>
          <w:lang w:eastAsia="en-IN"/>
        </w:rPr>
      </w:pPr>
      <w:bookmarkStart w:id="5" w:name="_Toc120014121"/>
      <w:r w:rsidRPr="00696A8A">
        <w:rPr>
          <w:rFonts w:eastAsia="Times New Roman"/>
          <w:lang w:eastAsia="en-IN"/>
        </w:rPr>
        <w:t>Hotel Handbook (do’s &amp; don'ts)</w:t>
      </w:r>
      <w:bookmarkEnd w:id="5"/>
    </w:p>
    <w:p w14:paraId="79B30C10" w14:textId="77777777" w:rsidR="00696A8A" w:rsidRPr="00696A8A" w:rsidRDefault="00696A8A" w:rsidP="00696A8A">
      <w:pPr>
        <w:rPr>
          <w:rFonts w:cs="Times New Roman"/>
          <w:lang w:eastAsia="en-IN"/>
        </w:rPr>
      </w:pPr>
      <w:r w:rsidRPr="00696A8A">
        <w:rPr>
          <w:lang w:eastAsia="en-IN"/>
        </w:rPr>
        <w:t>A guide to the staff and workers at Taj Mahal Palace Hotel for their international guests has been provided below-</w:t>
      </w:r>
    </w:p>
    <w:tbl>
      <w:tblPr>
        <w:tblW w:w="9360" w:type="dxa"/>
        <w:tblCellMar>
          <w:top w:w="15" w:type="dxa"/>
          <w:left w:w="15" w:type="dxa"/>
          <w:bottom w:w="15" w:type="dxa"/>
          <w:right w:w="15" w:type="dxa"/>
        </w:tblCellMar>
        <w:tblLook w:val="04A0" w:firstRow="1" w:lastRow="0" w:firstColumn="1" w:lastColumn="0" w:noHBand="0" w:noVBand="1"/>
      </w:tblPr>
      <w:tblGrid>
        <w:gridCol w:w="4668"/>
        <w:gridCol w:w="4692"/>
      </w:tblGrid>
      <w:tr w:rsidR="00696A8A" w:rsidRPr="00696A8A" w14:paraId="5FC1313A" w14:textId="77777777" w:rsidTr="00696A8A">
        <w:tc>
          <w:tcPr>
            <w:tcW w:w="46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E2C276" w14:textId="77777777" w:rsidR="00696A8A" w:rsidRPr="00696A8A" w:rsidRDefault="00696A8A" w:rsidP="00696A8A">
            <w:pPr>
              <w:jc w:val="center"/>
              <w:rPr>
                <w:rFonts w:cs="Times New Roman"/>
                <w:lang w:eastAsia="en-IN"/>
              </w:rPr>
            </w:pPr>
            <w:r w:rsidRPr="00696A8A">
              <w:rPr>
                <w:b/>
                <w:bCs/>
                <w:color w:val="000000"/>
                <w:lang w:eastAsia="en-IN"/>
              </w:rPr>
              <w:t>DO’s</w:t>
            </w:r>
          </w:p>
        </w:tc>
        <w:tc>
          <w:tcPr>
            <w:tcW w:w="46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A4B246C" w14:textId="77777777" w:rsidR="00696A8A" w:rsidRPr="00696A8A" w:rsidRDefault="00696A8A" w:rsidP="00696A8A">
            <w:pPr>
              <w:jc w:val="center"/>
              <w:rPr>
                <w:rFonts w:cs="Times New Roman"/>
                <w:lang w:eastAsia="en-IN"/>
              </w:rPr>
            </w:pPr>
            <w:r w:rsidRPr="00696A8A">
              <w:rPr>
                <w:b/>
                <w:bCs/>
                <w:color w:val="000000"/>
                <w:lang w:eastAsia="en-IN"/>
              </w:rPr>
              <w:t>DON’T’s</w:t>
            </w:r>
          </w:p>
        </w:tc>
      </w:tr>
      <w:tr w:rsidR="00696A8A" w:rsidRPr="00696A8A" w14:paraId="6582EB83" w14:textId="77777777" w:rsidTr="00696A8A">
        <w:tc>
          <w:tcPr>
            <w:tcW w:w="46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8A70CA" w14:textId="77777777" w:rsidR="00696A8A" w:rsidRPr="00696A8A" w:rsidRDefault="00696A8A" w:rsidP="00696A8A">
            <w:pPr>
              <w:rPr>
                <w:rFonts w:cs="Times New Roman"/>
                <w:lang w:eastAsia="en-IN"/>
              </w:rPr>
            </w:pPr>
            <w:r w:rsidRPr="00696A8A">
              <w:rPr>
                <w:color w:val="000000"/>
                <w:lang w:eastAsia="en-IN"/>
              </w:rPr>
              <w:t>Appropriate attire showcasing culture of the country</w:t>
            </w:r>
          </w:p>
        </w:tc>
        <w:tc>
          <w:tcPr>
            <w:tcW w:w="46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715AC62" w14:textId="77777777" w:rsidR="00696A8A" w:rsidRPr="00696A8A" w:rsidRDefault="00696A8A" w:rsidP="00696A8A">
            <w:pPr>
              <w:rPr>
                <w:rFonts w:cs="Times New Roman"/>
                <w:lang w:eastAsia="en-IN"/>
              </w:rPr>
            </w:pPr>
            <w:r w:rsidRPr="00696A8A">
              <w:rPr>
                <w:color w:val="000000"/>
                <w:lang w:eastAsia="en-IN"/>
              </w:rPr>
              <w:t>Do not use local language if the guest don’t understand them</w:t>
            </w:r>
          </w:p>
        </w:tc>
      </w:tr>
      <w:tr w:rsidR="00696A8A" w:rsidRPr="00696A8A" w14:paraId="00FB38A7" w14:textId="77777777" w:rsidTr="00696A8A">
        <w:tc>
          <w:tcPr>
            <w:tcW w:w="46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A91FE78" w14:textId="77777777" w:rsidR="00696A8A" w:rsidRPr="00696A8A" w:rsidRDefault="00696A8A" w:rsidP="00696A8A">
            <w:pPr>
              <w:rPr>
                <w:rFonts w:cs="Times New Roman"/>
                <w:lang w:eastAsia="en-IN"/>
              </w:rPr>
            </w:pPr>
            <w:r w:rsidRPr="00696A8A">
              <w:rPr>
                <w:color w:val="000000"/>
                <w:lang w:eastAsia="en-IN"/>
              </w:rPr>
              <w:t>Proper drinking and dining manners</w:t>
            </w:r>
          </w:p>
        </w:tc>
        <w:tc>
          <w:tcPr>
            <w:tcW w:w="46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DDC216C" w14:textId="77777777" w:rsidR="00696A8A" w:rsidRPr="00696A8A" w:rsidRDefault="00696A8A" w:rsidP="00696A8A">
            <w:pPr>
              <w:rPr>
                <w:rFonts w:cs="Times New Roman"/>
                <w:lang w:eastAsia="en-IN"/>
              </w:rPr>
            </w:pPr>
            <w:r w:rsidRPr="00696A8A">
              <w:rPr>
                <w:color w:val="000000"/>
                <w:lang w:eastAsia="en-IN"/>
              </w:rPr>
              <w:t>Don’t breaks regulations and rules</w:t>
            </w:r>
          </w:p>
        </w:tc>
      </w:tr>
      <w:tr w:rsidR="00696A8A" w:rsidRPr="00696A8A" w14:paraId="6C408A15" w14:textId="77777777" w:rsidTr="00696A8A">
        <w:tc>
          <w:tcPr>
            <w:tcW w:w="46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B9216E" w14:textId="77777777" w:rsidR="00696A8A" w:rsidRPr="00696A8A" w:rsidRDefault="00696A8A" w:rsidP="00696A8A">
            <w:pPr>
              <w:rPr>
                <w:rFonts w:cs="Times New Roman"/>
                <w:lang w:eastAsia="en-IN"/>
              </w:rPr>
            </w:pPr>
            <w:r w:rsidRPr="00696A8A">
              <w:rPr>
                <w:color w:val="000000"/>
                <w:lang w:eastAsia="en-IN"/>
              </w:rPr>
              <w:t>Making good introduction of the hotel</w:t>
            </w:r>
          </w:p>
        </w:tc>
        <w:tc>
          <w:tcPr>
            <w:tcW w:w="46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9444CBC" w14:textId="77777777" w:rsidR="00696A8A" w:rsidRPr="00696A8A" w:rsidRDefault="00696A8A" w:rsidP="00696A8A">
            <w:pPr>
              <w:rPr>
                <w:rFonts w:cs="Times New Roman"/>
                <w:lang w:eastAsia="en-IN"/>
              </w:rPr>
            </w:pPr>
            <w:r w:rsidRPr="00696A8A">
              <w:rPr>
                <w:color w:val="000000"/>
                <w:lang w:eastAsia="en-IN"/>
              </w:rPr>
              <w:t>Rude and impatient behaviour not allowed</w:t>
            </w:r>
          </w:p>
        </w:tc>
      </w:tr>
      <w:tr w:rsidR="00696A8A" w:rsidRPr="00696A8A" w14:paraId="16470D12" w14:textId="77777777" w:rsidTr="00696A8A">
        <w:tc>
          <w:tcPr>
            <w:tcW w:w="46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2FE33E8" w14:textId="77777777" w:rsidR="00696A8A" w:rsidRPr="00696A8A" w:rsidRDefault="00696A8A" w:rsidP="00696A8A">
            <w:pPr>
              <w:rPr>
                <w:rFonts w:cs="Times New Roman"/>
                <w:lang w:eastAsia="en-IN"/>
              </w:rPr>
            </w:pPr>
            <w:r w:rsidRPr="00696A8A">
              <w:rPr>
                <w:color w:val="000000"/>
                <w:lang w:eastAsia="en-IN"/>
              </w:rPr>
              <w:t>Keeping business card handy</w:t>
            </w:r>
          </w:p>
        </w:tc>
        <w:tc>
          <w:tcPr>
            <w:tcW w:w="46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19EA86" w14:textId="77777777" w:rsidR="00696A8A" w:rsidRPr="00696A8A" w:rsidRDefault="00696A8A" w:rsidP="00696A8A">
            <w:pPr>
              <w:rPr>
                <w:rFonts w:cs="Times New Roman"/>
                <w:lang w:eastAsia="en-IN"/>
              </w:rPr>
            </w:pPr>
            <w:r w:rsidRPr="00696A8A">
              <w:rPr>
                <w:color w:val="000000"/>
                <w:lang w:eastAsia="en-IN"/>
              </w:rPr>
              <w:t>Must not be glued to phone</w:t>
            </w:r>
          </w:p>
        </w:tc>
      </w:tr>
    </w:tbl>
    <w:p w14:paraId="3ECD35CB" w14:textId="77777777" w:rsidR="00696A8A" w:rsidRPr="00696A8A" w:rsidRDefault="00696A8A" w:rsidP="00696A8A">
      <w:pPr>
        <w:rPr>
          <w:rFonts w:cs="Times New Roman"/>
          <w:lang w:eastAsia="en-IN"/>
        </w:rPr>
      </w:pPr>
    </w:p>
    <w:p w14:paraId="619586CF" w14:textId="77777777" w:rsidR="00696A8A" w:rsidRPr="00696A8A" w:rsidRDefault="00696A8A" w:rsidP="00696A8A">
      <w:pPr>
        <w:pStyle w:val="Heading1"/>
        <w:rPr>
          <w:rFonts w:eastAsia="Times New Roman" w:cs="Times New Roman"/>
          <w:lang w:eastAsia="en-IN"/>
        </w:rPr>
      </w:pPr>
      <w:bookmarkStart w:id="6" w:name="_Toc120014122"/>
      <w:r w:rsidRPr="00696A8A">
        <w:rPr>
          <w:rFonts w:eastAsia="Times New Roman"/>
          <w:lang w:eastAsia="en-IN"/>
        </w:rPr>
        <w:t>Conclusion</w:t>
      </w:r>
      <w:bookmarkEnd w:id="6"/>
    </w:p>
    <w:p w14:paraId="406199C7" w14:textId="77777777" w:rsidR="00696A8A" w:rsidRPr="00696A8A" w:rsidRDefault="00696A8A" w:rsidP="00696A8A">
      <w:pPr>
        <w:rPr>
          <w:rFonts w:cs="Times New Roman"/>
          <w:lang w:eastAsia="en-IN"/>
        </w:rPr>
      </w:pPr>
      <w:r w:rsidRPr="00696A8A">
        <w:rPr>
          <w:lang w:eastAsia="en-IN"/>
        </w:rPr>
        <w:t xml:space="preserve">Hence it can be concluded by saying that the Hofstede model provides significant understanding and in-depth analysis as to how culturally advanced a nation is and how its </w:t>
      </w:r>
      <w:r w:rsidRPr="00696A8A">
        <w:rPr>
          <w:lang w:eastAsia="en-IN"/>
        </w:rPr>
        <w:lastRenderedPageBreak/>
        <w:t>culture can affect the different industries of the country, especially the hospitality and tourism sector in terms of attracting customers from different locations. As per the analysis of the 2 countries, India and the UK, India tends to be more culturally advanced and superior to the UK.</w:t>
      </w:r>
    </w:p>
    <w:p w14:paraId="7B553451" w14:textId="77777777" w:rsidR="00407BEF" w:rsidRDefault="00407BEF">
      <w:pPr>
        <w:spacing w:line="259" w:lineRule="auto"/>
        <w:jc w:val="left"/>
        <w:rPr>
          <w:rFonts w:eastAsia="Times New Roman" w:cs="Times New Roman"/>
          <w:szCs w:val="24"/>
          <w:lang w:eastAsia="en-IN"/>
        </w:rPr>
      </w:pPr>
      <w:r>
        <w:rPr>
          <w:rFonts w:eastAsia="Times New Roman" w:cs="Times New Roman"/>
          <w:szCs w:val="24"/>
          <w:lang w:eastAsia="en-IN"/>
        </w:rPr>
        <w:br w:type="page"/>
      </w:r>
    </w:p>
    <w:bookmarkStart w:id="7" w:name="_Toc120014123" w:displacedByCustomXml="next"/>
    <w:sdt>
      <w:sdtPr>
        <w:rPr>
          <w:rFonts w:eastAsiaTheme="minorHAnsi" w:cstheme="minorBidi"/>
          <w:b w:val="0"/>
          <w:color w:val="auto"/>
          <w:sz w:val="24"/>
          <w:szCs w:val="28"/>
        </w:rPr>
        <w:id w:val="754325666"/>
        <w:docPartObj>
          <w:docPartGallery w:val="Bibliographies"/>
          <w:docPartUnique/>
        </w:docPartObj>
      </w:sdtPr>
      <w:sdtEndPr/>
      <w:sdtContent>
        <w:p w14:paraId="0EC4FD24" w14:textId="77777777" w:rsidR="00407BEF" w:rsidRDefault="00407BEF">
          <w:pPr>
            <w:pStyle w:val="Heading1"/>
          </w:pPr>
          <w:r>
            <w:t>References</w:t>
          </w:r>
          <w:bookmarkEnd w:id="7"/>
        </w:p>
        <w:sdt>
          <w:sdtPr>
            <w:id w:val="-573587230"/>
            <w:bibliography/>
          </w:sdtPr>
          <w:sdtEndPr/>
          <w:sdtContent>
            <w:p w14:paraId="36300F57" w14:textId="77777777" w:rsidR="00407BEF" w:rsidRDefault="00407BEF" w:rsidP="00407BEF">
              <w:pPr>
                <w:pStyle w:val="Bibliography"/>
                <w:rPr>
                  <w:noProof/>
                  <w:szCs w:val="24"/>
                </w:rPr>
              </w:pPr>
              <w:r>
                <w:fldChar w:fldCharType="begin"/>
              </w:r>
              <w:r>
                <w:instrText xml:space="preserve"> BIBLIOGRAPHY </w:instrText>
              </w:r>
              <w:r>
                <w:fldChar w:fldCharType="separate"/>
              </w:r>
              <w:r>
                <w:rPr>
                  <w:noProof/>
                </w:rPr>
                <w:t xml:space="preserve">hofstede-insights, 2021. </w:t>
              </w:r>
              <w:r>
                <w:rPr>
                  <w:i/>
                  <w:iCs/>
                  <w:noProof/>
                </w:rPr>
                <w:t xml:space="preserve">COUNTRY COMPARISON. </w:t>
              </w:r>
              <w:r>
                <w:rPr>
                  <w:noProof/>
                </w:rPr>
                <w:t xml:space="preserve">[Online] </w:t>
              </w:r>
              <w:r>
                <w:rPr>
                  <w:noProof/>
                </w:rPr>
                <w:br/>
                <w:t xml:space="preserve">Available at: </w:t>
              </w:r>
              <w:r>
                <w:rPr>
                  <w:noProof/>
                  <w:u w:val="single"/>
                </w:rPr>
                <w:t>https://www.hofstede-insights.com/country-comparison/india,the-uk/</w:t>
              </w:r>
              <w:r>
                <w:rPr>
                  <w:noProof/>
                </w:rPr>
                <w:br/>
                <w:t>[Accessed 2022].</w:t>
              </w:r>
            </w:p>
            <w:p w14:paraId="6CC95E76" w14:textId="77777777" w:rsidR="00407BEF" w:rsidRDefault="00407BEF" w:rsidP="00407BEF">
              <w:pPr>
                <w:pStyle w:val="Bibliography"/>
                <w:rPr>
                  <w:noProof/>
                </w:rPr>
              </w:pPr>
              <w:r>
                <w:rPr>
                  <w:noProof/>
                </w:rPr>
                <w:t xml:space="preserve">Huang, S. &amp; Crotts, J., 2019. Relationships between Hofstede's cultural dimensions and tourist satisfaction: A cross-country cross-sample examination. </w:t>
              </w:r>
              <w:r>
                <w:rPr>
                  <w:i/>
                  <w:iCs/>
                  <w:noProof/>
                </w:rPr>
                <w:t xml:space="preserve">Tourism management, </w:t>
              </w:r>
              <w:r>
                <w:rPr>
                  <w:noProof/>
                </w:rPr>
                <w:t>Volume 72, pp. 232-241.</w:t>
              </w:r>
            </w:p>
            <w:p w14:paraId="0439B741" w14:textId="77777777" w:rsidR="00407BEF" w:rsidRDefault="00407BEF" w:rsidP="00407BEF">
              <w:pPr>
                <w:pStyle w:val="Bibliography"/>
                <w:rPr>
                  <w:noProof/>
                </w:rPr>
              </w:pPr>
              <w:r>
                <w:rPr>
                  <w:noProof/>
                </w:rPr>
                <w:t xml:space="preserve">Kristjánsdóttir, H. &amp; Karlsdóttir, F., 2020. UK foreign direct investment in the oecd, culture and geography. </w:t>
              </w:r>
              <w:r>
                <w:rPr>
                  <w:i/>
                  <w:iCs/>
                  <w:noProof/>
                </w:rPr>
                <w:t xml:space="preserve">Baltic Journal of Economic Studies, </w:t>
              </w:r>
              <w:r>
                <w:rPr>
                  <w:noProof/>
                </w:rPr>
                <w:t>6(5), pp. 8-14.</w:t>
              </w:r>
            </w:p>
            <w:p w14:paraId="3537D8C2" w14:textId="77777777" w:rsidR="00407BEF" w:rsidRDefault="00407BEF" w:rsidP="00407BEF">
              <w:pPr>
                <w:pStyle w:val="Bibliography"/>
                <w:rPr>
                  <w:noProof/>
                </w:rPr>
              </w:pPr>
              <w:r>
                <w:rPr>
                  <w:noProof/>
                </w:rPr>
                <w:t xml:space="preserve">Xu, H., Xu, Y., Tang, Q. &amp; Zhu, X., 2019. Exploring regional cultural differences in China using Hofstede's framework of cultural value dimensions. </w:t>
              </w:r>
              <w:r>
                <w:rPr>
                  <w:i/>
                  <w:iCs/>
                  <w:noProof/>
                </w:rPr>
                <w:t xml:space="preserve">South Asian Journal of Management, </w:t>
              </w:r>
              <w:r>
                <w:rPr>
                  <w:noProof/>
                </w:rPr>
                <w:t>26(4), pp. 181-199.</w:t>
              </w:r>
            </w:p>
            <w:p w14:paraId="3A836165" w14:textId="77777777" w:rsidR="00407BEF" w:rsidRDefault="00407BEF" w:rsidP="00407BEF">
              <w:r>
                <w:rPr>
                  <w:b/>
                  <w:bCs/>
                  <w:noProof/>
                </w:rPr>
                <w:fldChar w:fldCharType="end"/>
              </w:r>
            </w:p>
          </w:sdtContent>
        </w:sdt>
      </w:sdtContent>
    </w:sdt>
    <w:p w14:paraId="5D3C2E24" w14:textId="77777777" w:rsidR="00696A8A" w:rsidRPr="00696A8A" w:rsidRDefault="00696A8A" w:rsidP="00696A8A">
      <w:r w:rsidRPr="00696A8A">
        <w:rPr>
          <w:rFonts w:eastAsia="Times New Roman" w:cs="Times New Roman"/>
          <w:szCs w:val="24"/>
          <w:lang w:eastAsia="en-IN"/>
        </w:rPr>
        <w:br/>
      </w:r>
    </w:p>
    <w:sectPr w:rsidR="00696A8A" w:rsidRPr="00696A8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Y1NzW0NDAxMTU0MjBU0lEKTi0uzszPAykwqgUAEHxpTSwAAAA="/>
  </w:docVars>
  <w:rsids>
    <w:rsidRoot w:val="00CF0826"/>
    <w:rsid w:val="000B11D4"/>
    <w:rsid w:val="000C7110"/>
    <w:rsid w:val="000F78AC"/>
    <w:rsid w:val="001E3A9C"/>
    <w:rsid w:val="00407BEF"/>
    <w:rsid w:val="005630C3"/>
    <w:rsid w:val="00565043"/>
    <w:rsid w:val="00605869"/>
    <w:rsid w:val="00696A8A"/>
    <w:rsid w:val="006D1879"/>
    <w:rsid w:val="00790056"/>
    <w:rsid w:val="00CF0826"/>
    <w:rsid w:val="00D01A8A"/>
  </w:rsids>
  <m:mathPr>
    <m:mathFont m:val="Cambria Math"/>
    <m:brkBin m:val="before"/>
    <m:brkBinSub m:val="--"/>
    <m:smallFrac m:val="0"/>
    <m:dispDef/>
    <m:lMargin m:val="0"/>
    <m:rMargin m:val="0"/>
    <m:defJc m:val="centerGroup"/>
    <m:wrapIndent m:val="1440"/>
    <m:intLim m:val="subSup"/>
    <m:naryLim m:val="undOvr"/>
  </m:mathPr>
  <w:themeFontLang w:val="en-IN" w:eastAsia="zh-C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404147"/>
  <w15:chartTrackingRefBased/>
  <w15:docId w15:val="{BB62056D-3549-443E-BBB1-6487A85663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IN" w:eastAsia="en-US" w:bidi="bn-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1879"/>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6D1879"/>
    <w:pPr>
      <w:keepNext/>
      <w:keepLines/>
      <w:spacing w:before="240" w:after="0"/>
      <w:outlineLvl w:val="0"/>
    </w:pPr>
    <w:rPr>
      <w:rFonts w:eastAsiaTheme="majorEastAsia" w:cstheme="majorBidi"/>
      <w:b/>
      <w:color w:val="2E74B5" w:themeColor="accent1" w:themeShade="BF"/>
      <w:sz w:val="28"/>
      <w:szCs w:val="40"/>
    </w:rPr>
  </w:style>
  <w:style w:type="paragraph" w:styleId="Heading2">
    <w:name w:val="heading 2"/>
    <w:basedOn w:val="Normal"/>
    <w:next w:val="Normal"/>
    <w:link w:val="Heading2Char"/>
    <w:uiPriority w:val="9"/>
    <w:semiHidden/>
    <w:unhideWhenUsed/>
    <w:qFormat/>
    <w:rsid w:val="006D1879"/>
    <w:pPr>
      <w:keepNext/>
      <w:keepLines/>
      <w:spacing w:before="40" w:after="0"/>
      <w:outlineLvl w:val="1"/>
    </w:pPr>
    <w:rPr>
      <w:rFonts w:eastAsiaTheme="majorEastAsia" w:cstheme="majorBidi"/>
      <w:b/>
      <w:color w:val="2E74B5" w:themeColor="accent1" w:themeShade="BF"/>
      <w:sz w:val="26"/>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1879"/>
    <w:rPr>
      <w:rFonts w:ascii="Times New Roman" w:eastAsiaTheme="majorEastAsia" w:hAnsi="Times New Roman" w:cstheme="majorBidi"/>
      <w:b/>
      <w:color w:val="2E74B5" w:themeColor="accent1" w:themeShade="BF"/>
      <w:sz w:val="28"/>
      <w:szCs w:val="40"/>
    </w:rPr>
  </w:style>
  <w:style w:type="character" w:customStyle="1" w:styleId="Heading2Char">
    <w:name w:val="Heading 2 Char"/>
    <w:basedOn w:val="DefaultParagraphFont"/>
    <w:link w:val="Heading2"/>
    <w:uiPriority w:val="9"/>
    <w:semiHidden/>
    <w:rsid w:val="006D1879"/>
    <w:rPr>
      <w:rFonts w:ascii="Times New Roman" w:eastAsiaTheme="majorEastAsia" w:hAnsi="Times New Roman" w:cstheme="majorBidi"/>
      <w:b/>
      <w:color w:val="2E74B5" w:themeColor="accent1" w:themeShade="BF"/>
      <w:sz w:val="26"/>
      <w:szCs w:val="33"/>
    </w:rPr>
  </w:style>
  <w:style w:type="paragraph" w:styleId="TOCHeading">
    <w:name w:val="TOC Heading"/>
    <w:basedOn w:val="Heading1"/>
    <w:next w:val="Normal"/>
    <w:uiPriority w:val="39"/>
    <w:unhideWhenUsed/>
    <w:qFormat/>
    <w:rsid w:val="00696A8A"/>
    <w:pPr>
      <w:spacing w:line="259" w:lineRule="auto"/>
      <w:jc w:val="left"/>
      <w:outlineLvl w:val="9"/>
    </w:pPr>
    <w:rPr>
      <w:rFonts w:asciiTheme="majorHAnsi" w:hAnsiTheme="majorHAnsi"/>
      <w:b w:val="0"/>
      <w:sz w:val="32"/>
      <w:szCs w:val="32"/>
      <w:lang w:val="en-US" w:bidi="ar-SA"/>
    </w:rPr>
  </w:style>
  <w:style w:type="paragraph" w:styleId="NormalWeb">
    <w:name w:val="Normal (Web)"/>
    <w:basedOn w:val="Normal"/>
    <w:uiPriority w:val="99"/>
    <w:semiHidden/>
    <w:unhideWhenUsed/>
    <w:rsid w:val="00696A8A"/>
    <w:pPr>
      <w:spacing w:before="100" w:beforeAutospacing="1" w:after="100" w:afterAutospacing="1" w:line="240" w:lineRule="auto"/>
      <w:jc w:val="left"/>
    </w:pPr>
    <w:rPr>
      <w:rFonts w:eastAsia="Times New Roman" w:cs="Times New Roman"/>
      <w:szCs w:val="24"/>
      <w:lang w:eastAsia="en-IN"/>
    </w:rPr>
  </w:style>
  <w:style w:type="paragraph" w:styleId="Bibliography">
    <w:name w:val="Bibliography"/>
    <w:basedOn w:val="Normal"/>
    <w:next w:val="Normal"/>
    <w:uiPriority w:val="37"/>
    <w:unhideWhenUsed/>
    <w:rsid w:val="00407BEF"/>
  </w:style>
  <w:style w:type="paragraph" w:styleId="TOC1">
    <w:name w:val="toc 1"/>
    <w:basedOn w:val="Normal"/>
    <w:next w:val="Normal"/>
    <w:autoRedefine/>
    <w:uiPriority w:val="39"/>
    <w:unhideWhenUsed/>
    <w:rsid w:val="00565043"/>
    <w:pPr>
      <w:spacing w:after="100"/>
    </w:pPr>
  </w:style>
  <w:style w:type="character" w:styleId="Hyperlink">
    <w:name w:val="Hyperlink"/>
    <w:basedOn w:val="DefaultParagraphFont"/>
    <w:uiPriority w:val="99"/>
    <w:unhideWhenUsed/>
    <w:rsid w:val="0056504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8476439">
      <w:bodyDiv w:val="1"/>
      <w:marLeft w:val="0"/>
      <w:marRight w:val="0"/>
      <w:marTop w:val="0"/>
      <w:marBottom w:val="0"/>
      <w:divBdr>
        <w:top w:val="none" w:sz="0" w:space="0" w:color="auto"/>
        <w:left w:val="none" w:sz="0" w:space="0" w:color="auto"/>
        <w:bottom w:val="none" w:sz="0" w:space="0" w:color="auto"/>
        <w:right w:val="none" w:sz="0" w:space="0" w:color="auto"/>
      </w:divBdr>
    </w:div>
    <w:div w:id="1017847411">
      <w:bodyDiv w:val="1"/>
      <w:marLeft w:val="0"/>
      <w:marRight w:val="0"/>
      <w:marTop w:val="0"/>
      <w:marBottom w:val="0"/>
      <w:divBdr>
        <w:top w:val="none" w:sz="0" w:space="0" w:color="auto"/>
        <w:left w:val="none" w:sz="0" w:space="0" w:color="auto"/>
        <w:bottom w:val="none" w:sz="0" w:space="0" w:color="auto"/>
        <w:right w:val="none" w:sz="0" w:space="0" w:color="auto"/>
      </w:divBdr>
    </w:div>
    <w:div w:id="1571112352">
      <w:bodyDiv w:val="1"/>
      <w:marLeft w:val="0"/>
      <w:marRight w:val="0"/>
      <w:marTop w:val="0"/>
      <w:marBottom w:val="0"/>
      <w:divBdr>
        <w:top w:val="none" w:sz="0" w:space="0" w:color="auto"/>
        <w:left w:val="none" w:sz="0" w:space="0" w:color="auto"/>
        <w:bottom w:val="none" w:sz="0" w:space="0" w:color="auto"/>
        <w:right w:val="none" w:sz="0" w:space="0" w:color="auto"/>
      </w:divBdr>
    </w:div>
    <w:div w:id="1673486454">
      <w:bodyDiv w:val="1"/>
      <w:marLeft w:val="0"/>
      <w:marRight w:val="0"/>
      <w:marTop w:val="0"/>
      <w:marBottom w:val="0"/>
      <w:divBdr>
        <w:top w:val="none" w:sz="0" w:space="0" w:color="auto"/>
        <w:left w:val="none" w:sz="0" w:space="0" w:color="auto"/>
        <w:bottom w:val="none" w:sz="0" w:space="0" w:color="auto"/>
        <w:right w:val="none" w:sz="0" w:space="0" w:color="auto"/>
      </w:divBdr>
    </w:div>
    <w:div w:id="1883323140">
      <w:bodyDiv w:val="1"/>
      <w:marLeft w:val="0"/>
      <w:marRight w:val="0"/>
      <w:marTop w:val="0"/>
      <w:marBottom w:val="0"/>
      <w:divBdr>
        <w:top w:val="none" w:sz="0" w:space="0" w:color="auto"/>
        <w:left w:val="none" w:sz="0" w:space="0" w:color="auto"/>
        <w:bottom w:val="none" w:sz="0" w:space="0" w:color="auto"/>
        <w:right w:val="none" w:sz="0" w:space="0" w:color="auto"/>
      </w:divBdr>
    </w:div>
    <w:div w:id="2081245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Hua19</b:Tag>
    <b:SourceType>JournalArticle</b:SourceType>
    <b:Guid>{BBB4E5FF-11AB-4072-AF97-D22B82795595}</b:Guid>
    <b:Author>
      <b:Author>
        <b:NameList>
          <b:Person>
            <b:Last>Huang</b:Last>
            <b:First>S.S.</b:First>
          </b:Person>
          <b:Person>
            <b:Last>Crotts</b:Last>
            <b:First>J.</b:First>
          </b:Person>
        </b:NameList>
      </b:Author>
    </b:Author>
    <b:Title>Relationships between Hofstede's cultural dimensions and tourist satisfaction: A cross-country cross-sample examination</b:Title>
    <b:JournalName>Tourism management</b:JournalName>
    <b:Year>2019</b:Year>
    <b:Pages>232-241</b:Pages>
    <b:Volume>72</b:Volume>
    <b:RefOrder>4</b:RefOrder>
  </b:Source>
  <b:Source>
    <b:Tag>XuH19</b:Tag>
    <b:SourceType>JournalArticle</b:SourceType>
    <b:Guid>{B0F27BD2-C0D4-44EE-9968-E4D797F2D00A}</b:Guid>
    <b:Author>
      <b:Author>
        <b:NameList>
          <b:Person>
            <b:Last>Xu</b:Last>
            <b:First>H.</b:First>
          </b:Person>
          <b:Person>
            <b:Last>Xu</b:Last>
            <b:First>Y.</b:First>
          </b:Person>
          <b:Person>
            <b:Last>Tang</b:Last>
            <b:First>Q.</b:First>
          </b:Person>
          <b:Person>
            <b:Last>Zhu</b:Last>
            <b:First>X.</b:First>
          </b:Person>
        </b:NameList>
      </b:Author>
    </b:Author>
    <b:Title> Exploring regional cultural differences in China using Hofstede's framework of cultural value dimensions</b:Title>
    <b:JournalName>South Asian Journal of Management</b:JournalName>
    <b:Year>2019</b:Year>
    <b:Pages>181-199</b:Pages>
    <b:Volume>26</b:Volume>
    <b:Issue>4</b:Issue>
    <b:RefOrder>2</b:RefOrder>
  </b:Source>
  <b:Source>
    <b:Tag>hof21</b:Tag>
    <b:SourceType>InternetSite</b:SourceType>
    <b:Guid>{4C9B2FD0-E42E-4E17-8285-D4F6CA69BCC7}</b:Guid>
    <b:Title>COUNTRY COMPARISON</b:Title>
    <b:Year>2021</b:Year>
    <b:Author>
      <b:Author>
        <b:Corporate>hofstede-insights</b:Corporate>
      </b:Author>
    </b:Author>
    <b:YearAccessed>2022</b:YearAccessed>
    <b:URL>https://www.hofstede-insights.com/country-comparison/india,the-uk/</b:URL>
    <b:RefOrder>1</b:RefOrder>
  </b:Source>
  <b:Source>
    <b:Tag>Kri20</b:Tag>
    <b:SourceType>JournalArticle</b:SourceType>
    <b:Guid>{0445FED3-2408-47AD-87AF-DEA4B402BFBC}</b:Guid>
    <b:Author>
      <b:Author>
        <b:NameList>
          <b:Person>
            <b:Last>Kristjánsdóttir</b:Last>
            <b:First>H.</b:First>
          </b:Person>
          <b:Person>
            <b:Last>Karlsdóttir</b:Last>
            <b:First>F.B.</b:First>
          </b:Person>
        </b:NameList>
      </b:Author>
    </b:Author>
    <b:Title>UK foreign direct investment in the oecd, culture and geography</b:Title>
    <b:Year>2020</b:Year>
    <b:JournalName>Baltic Journal of Economic Studies</b:JournalName>
    <b:Pages>8-14</b:Pages>
    <b:Volume>6</b:Volume>
    <b:Issue>5</b:Issue>
    <b:RefOrder>3</b:RefOrder>
  </b:Source>
</b:Sources>
</file>

<file path=customXml/itemProps1.xml><?xml version="1.0" encoding="utf-8"?>
<ds:datastoreItem xmlns:ds="http://schemas.openxmlformats.org/officeDocument/2006/customXml" ds:itemID="{EA4DE7B5-C70D-4A06-AEDC-F70C9B6F55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8</Pages>
  <Words>1409</Words>
  <Characters>8033</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Marina Branza (2027760)</cp:lastModifiedBy>
  <cp:revision>2</cp:revision>
  <dcterms:created xsi:type="dcterms:W3CDTF">2022-11-27T11:44:00Z</dcterms:created>
  <dcterms:modified xsi:type="dcterms:W3CDTF">2022-11-27T11:44:00Z</dcterms:modified>
</cp:coreProperties>
</file>