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89F" w:rsidRPr="00C44BF2" w:rsidRDefault="002B3357" w:rsidP="00C44BF2">
      <w:pPr>
        <w:pStyle w:val="Title"/>
      </w:pPr>
      <w:r w:rsidRPr="00C44BF2">
        <w:t>Rationale</w:t>
      </w:r>
    </w:p>
    <w:p w:rsidR="00C44BF2" w:rsidRDefault="00C44BF2">
      <w:pPr>
        <w:rPr>
          <w:rFonts w:ascii="Arial" w:hAnsi="Arial" w:cs="Arial"/>
          <w:sz w:val="24"/>
        </w:rPr>
      </w:pPr>
    </w:p>
    <w:p w:rsidR="002B3357" w:rsidRPr="00C44BF2" w:rsidRDefault="00C44BF2">
      <w:pPr>
        <w:rPr>
          <w:rFonts w:ascii="Arial" w:hAnsi="Arial" w:cs="Arial"/>
          <w:sz w:val="24"/>
        </w:rPr>
      </w:pPr>
      <w:r>
        <w:rPr>
          <w:rFonts w:ascii="Arial" w:hAnsi="Arial" w:cs="Arial"/>
          <w:sz w:val="24"/>
        </w:rPr>
        <w:t>This English lesson will be focusing on a poem about Wales, entitled ‘St. David’s Day’ by Brenda Williams. The pupils will learn some key terms, describe the poem and will be writing sentences about the poem to express their thoughts and feelings about it. There will also be an encouraged use of incidental Welsh.</w:t>
      </w:r>
      <w:bookmarkStart w:id="0" w:name="_GoBack"/>
      <w:bookmarkEnd w:id="0"/>
    </w:p>
    <w:sectPr w:rsidR="002B3357" w:rsidRPr="00C44B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357"/>
    <w:rsid w:val="00296522"/>
    <w:rsid w:val="002B3357"/>
    <w:rsid w:val="00995AEB"/>
    <w:rsid w:val="00C44BF2"/>
    <w:rsid w:val="00E95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3C0743-6DF9-455B-920A-75F44DE45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4B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BF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48</Words>
  <Characters>278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Bernard</dc:creator>
  <cp:keywords/>
  <dc:description/>
  <cp:lastModifiedBy>Sharlene Bernard</cp:lastModifiedBy>
  <cp:revision>3</cp:revision>
  <dcterms:created xsi:type="dcterms:W3CDTF">2020-02-25T12:07:00Z</dcterms:created>
  <dcterms:modified xsi:type="dcterms:W3CDTF">2020-04-30T14:03:00Z</dcterms:modified>
</cp:coreProperties>
</file>