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8D192" w14:textId="4B8AC094" w:rsidR="00445FE1" w:rsidRPr="00445FE1" w:rsidRDefault="00445FE1" w:rsidP="00445FE1">
      <w:pPr>
        <w:jc w:val="center"/>
        <w:rPr>
          <w:b/>
          <w:sz w:val="40"/>
          <w:u w:val="single"/>
        </w:rPr>
      </w:pPr>
      <w:r w:rsidRPr="00445FE1">
        <w:rPr>
          <w:b/>
          <w:sz w:val="40"/>
          <w:u w:val="single"/>
        </w:rPr>
        <w:t>Greenpower Group Project</w:t>
      </w:r>
    </w:p>
    <w:p w14:paraId="1A017A16" w14:textId="2DDFEF4B" w:rsidR="00445FE1" w:rsidRDefault="00445FE1"/>
    <w:p w14:paraId="02EBD93B" w14:textId="77777777" w:rsidR="00445FE1" w:rsidRDefault="00445FE1"/>
    <w:p w14:paraId="164CE255" w14:textId="14C3EB9A" w:rsidR="00445FE1" w:rsidRDefault="00445FE1" w:rsidP="00445FE1">
      <w:pPr>
        <w:jc w:val="center"/>
      </w:pPr>
      <w:r>
        <w:rPr>
          <w:noProof/>
          <w:lang w:eastAsia="en-GB"/>
        </w:rPr>
        <w:drawing>
          <wp:inline distT="0" distB="0" distL="0" distR="0" wp14:anchorId="3B323B1A" wp14:editId="3C6008ED">
            <wp:extent cx="4746625" cy="3095625"/>
            <wp:effectExtent l="0" t="0" r="0" b="9525"/>
            <wp:docPr id="3" name="Picture 3" descr="Helen Olden, Hull Street Race, UK, 28/04/2019 11:57:32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en Olden, Hull Street Race, UK, 28/04/2019 11:57:32 Thumbn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9957" cy="3143450"/>
                    </a:xfrm>
                    <a:prstGeom prst="rect">
                      <a:avLst/>
                    </a:prstGeom>
                    <a:noFill/>
                    <a:ln>
                      <a:noFill/>
                    </a:ln>
                  </pic:spPr>
                </pic:pic>
              </a:graphicData>
            </a:graphic>
          </wp:inline>
        </w:drawing>
      </w:r>
    </w:p>
    <w:p w14:paraId="203F43B2" w14:textId="6D81B955" w:rsidR="00445FE1" w:rsidRDefault="00445FE1"/>
    <w:p w14:paraId="24AFDB88" w14:textId="77777777" w:rsidR="00445FE1" w:rsidRDefault="00445FE1"/>
    <w:p w14:paraId="5BCAD109" w14:textId="5135735F" w:rsidR="00445FE1" w:rsidRPr="00445FE1" w:rsidRDefault="00241203" w:rsidP="00445FE1">
      <w:pPr>
        <w:pStyle w:val="ListParagraph"/>
        <w:jc w:val="center"/>
        <w:rPr>
          <w:rFonts w:ascii="Arial" w:hAnsi="Arial" w:cs="Arial"/>
          <w:noProof/>
          <w:sz w:val="28"/>
          <w:lang w:eastAsia="en-GB"/>
        </w:rPr>
      </w:pPr>
      <w:r w:rsidRPr="00445FE1">
        <w:rPr>
          <w:rFonts w:ascii="Arial" w:hAnsi="Arial" w:cs="Arial"/>
          <w:noProof/>
          <w:sz w:val="28"/>
          <w:lang w:eastAsia="en-GB"/>
        </w:rPr>
        <w:t>University of Wales Trinity Saint David</w:t>
      </w:r>
    </w:p>
    <w:p w14:paraId="72C61989" w14:textId="3E609018" w:rsidR="00445FE1" w:rsidRPr="00445FE1" w:rsidRDefault="00241203" w:rsidP="00445FE1">
      <w:pPr>
        <w:pStyle w:val="ListParagraph"/>
        <w:jc w:val="center"/>
        <w:rPr>
          <w:rFonts w:ascii="Arial" w:hAnsi="Arial" w:cs="Arial"/>
          <w:noProof/>
          <w:sz w:val="28"/>
          <w:lang w:eastAsia="en-GB"/>
        </w:rPr>
      </w:pPr>
      <w:r w:rsidRPr="00445FE1">
        <w:rPr>
          <w:rFonts w:ascii="Arial" w:hAnsi="Arial" w:cs="Arial"/>
          <w:noProof/>
          <w:sz w:val="28"/>
          <w:lang w:eastAsia="en-GB"/>
        </w:rPr>
        <w:t>School of Engineering</w:t>
      </w:r>
    </w:p>
    <w:p w14:paraId="15034CA5" w14:textId="621233E1" w:rsidR="00445FE1" w:rsidRPr="00445FE1" w:rsidRDefault="00F24FEA" w:rsidP="00445FE1">
      <w:pPr>
        <w:pStyle w:val="ListParagraph"/>
        <w:jc w:val="center"/>
        <w:rPr>
          <w:rFonts w:ascii="Arial" w:hAnsi="Arial" w:cs="Arial"/>
          <w:noProof/>
          <w:sz w:val="28"/>
          <w:lang w:eastAsia="en-GB"/>
        </w:rPr>
      </w:pPr>
      <w:r w:rsidRPr="00445FE1">
        <w:rPr>
          <w:rFonts w:ascii="Arial" w:hAnsi="Arial" w:cs="Arial"/>
          <w:noProof/>
          <w:sz w:val="28"/>
          <w:lang w:eastAsia="en-GB"/>
        </w:rPr>
        <w:t>Motorsport engineering</w:t>
      </w:r>
    </w:p>
    <w:p w14:paraId="2AFD356E" w14:textId="0B7FA5B5" w:rsidR="00445FE1" w:rsidRPr="00445FE1" w:rsidRDefault="00445FE1" w:rsidP="00445FE1">
      <w:pPr>
        <w:pStyle w:val="ListParagraph"/>
        <w:jc w:val="center"/>
        <w:rPr>
          <w:rFonts w:ascii="Arial" w:hAnsi="Arial" w:cs="Arial"/>
          <w:noProof/>
          <w:sz w:val="28"/>
          <w:lang w:eastAsia="en-GB"/>
        </w:rPr>
      </w:pPr>
      <w:r>
        <w:rPr>
          <w:rFonts w:ascii="Arial" w:hAnsi="Arial" w:cs="Arial"/>
          <w:noProof/>
          <w:sz w:val="28"/>
          <w:lang w:eastAsia="en-GB"/>
        </w:rPr>
        <w:t>Oliver G</w:t>
      </w:r>
      <w:r w:rsidR="00F24FEA" w:rsidRPr="00445FE1">
        <w:rPr>
          <w:rFonts w:ascii="Arial" w:hAnsi="Arial" w:cs="Arial"/>
          <w:noProof/>
          <w:sz w:val="28"/>
          <w:lang w:eastAsia="en-GB"/>
        </w:rPr>
        <w:t>o</w:t>
      </w:r>
      <w:r>
        <w:rPr>
          <w:rFonts w:ascii="Arial" w:hAnsi="Arial" w:cs="Arial"/>
          <w:noProof/>
          <w:sz w:val="28"/>
          <w:lang w:eastAsia="en-GB"/>
        </w:rPr>
        <w:t>r</w:t>
      </w:r>
      <w:r w:rsidR="00F24FEA" w:rsidRPr="00445FE1">
        <w:rPr>
          <w:rFonts w:ascii="Arial" w:hAnsi="Arial" w:cs="Arial"/>
          <w:noProof/>
          <w:sz w:val="28"/>
          <w:lang w:eastAsia="en-GB"/>
        </w:rPr>
        <w:t>don</w:t>
      </w:r>
      <w:r w:rsidR="00703FA9">
        <w:rPr>
          <w:rFonts w:ascii="Arial" w:hAnsi="Arial" w:cs="Arial"/>
          <w:noProof/>
          <w:sz w:val="28"/>
          <w:lang w:eastAsia="en-GB"/>
        </w:rPr>
        <w:t>,</w:t>
      </w:r>
      <w:r w:rsidRPr="00445FE1">
        <w:rPr>
          <w:rFonts w:ascii="Arial" w:hAnsi="Arial" w:cs="Arial"/>
          <w:noProof/>
          <w:sz w:val="28"/>
          <w:lang w:eastAsia="en-GB"/>
        </w:rPr>
        <w:t xml:space="preserve"> Richard Osborne</w:t>
      </w:r>
      <w:r w:rsidR="00703FA9">
        <w:rPr>
          <w:rFonts w:ascii="Arial" w:hAnsi="Arial" w:cs="Arial"/>
          <w:noProof/>
          <w:sz w:val="28"/>
          <w:lang w:eastAsia="en-GB"/>
        </w:rPr>
        <w:t xml:space="preserve"> &amp; Davis Watkins</w:t>
      </w:r>
    </w:p>
    <w:p w14:paraId="10BE7B82" w14:textId="26CF707A" w:rsidR="00445FE1" w:rsidRPr="00445FE1" w:rsidRDefault="00F24FEA" w:rsidP="00445FE1">
      <w:pPr>
        <w:pStyle w:val="ListParagraph"/>
        <w:jc w:val="center"/>
        <w:rPr>
          <w:rFonts w:ascii="Arial" w:hAnsi="Arial" w:cs="Arial"/>
          <w:noProof/>
          <w:sz w:val="28"/>
          <w:lang w:eastAsia="en-GB"/>
        </w:rPr>
      </w:pPr>
      <w:r w:rsidRPr="00445FE1">
        <w:rPr>
          <w:rFonts w:ascii="Arial" w:hAnsi="Arial" w:cs="Arial"/>
          <w:noProof/>
          <w:sz w:val="28"/>
          <w:lang w:eastAsia="en-GB"/>
        </w:rPr>
        <w:t>P150782</w:t>
      </w:r>
      <w:r w:rsidR="00703FA9">
        <w:rPr>
          <w:rFonts w:ascii="Arial" w:hAnsi="Arial" w:cs="Arial"/>
          <w:noProof/>
          <w:sz w:val="28"/>
          <w:lang w:eastAsia="en-GB"/>
        </w:rPr>
        <w:t>,</w:t>
      </w:r>
      <w:r w:rsidR="00445FE1" w:rsidRPr="00445FE1">
        <w:rPr>
          <w:rFonts w:ascii="Arial" w:hAnsi="Arial" w:cs="Arial"/>
          <w:noProof/>
          <w:sz w:val="28"/>
          <w:lang w:eastAsia="en-GB"/>
        </w:rPr>
        <w:t xml:space="preserve"> 1704921</w:t>
      </w:r>
      <w:r w:rsidR="00703FA9">
        <w:rPr>
          <w:rFonts w:ascii="Arial" w:hAnsi="Arial" w:cs="Arial"/>
          <w:noProof/>
          <w:sz w:val="28"/>
          <w:lang w:eastAsia="en-GB"/>
        </w:rPr>
        <w:t xml:space="preserve"> &amp; P150289</w:t>
      </w:r>
    </w:p>
    <w:p w14:paraId="4F64F07F" w14:textId="0F3110EF" w:rsidR="00445FE1" w:rsidRPr="00445FE1" w:rsidRDefault="00445FE1" w:rsidP="00445FE1">
      <w:pPr>
        <w:pStyle w:val="ListParagraph"/>
        <w:jc w:val="center"/>
        <w:rPr>
          <w:rFonts w:ascii="Arial" w:hAnsi="Arial" w:cs="Arial"/>
          <w:noProof/>
          <w:sz w:val="28"/>
          <w:lang w:eastAsia="en-GB"/>
        </w:rPr>
      </w:pPr>
      <w:r w:rsidRPr="00445FE1">
        <w:rPr>
          <w:rFonts w:ascii="Arial" w:hAnsi="Arial" w:cs="Arial"/>
          <w:noProof/>
          <w:sz w:val="28"/>
          <w:lang w:eastAsia="en-GB"/>
        </w:rPr>
        <w:t>20</w:t>
      </w:r>
      <w:r w:rsidR="00F24FEA" w:rsidRPr="00445FE1">
        <w:rPr>
          <w:rFonts w:ascii="Arial" w:hAnsi="Arial" w:cs="Arial"/>
          <w:noProof/>
          <w:sz w:val="28"/>
          <w:lang w:eastAsia="en-GB"/>
        </w:rPr>
        <w:t>1</w:t>
      </w:r>
      <w:r w:rsidR="0093090D" w:rsidRPr="00445FE1">
        <w:rPr>
          <w:rFonts w:ascii="Arial" w:hAnsi="Arial" w:cs="Arial"/>
          <w:noProof/>
          <w:sz w:val="28"/>
          <w:lang w:eastAsia="en-GB"/>
        </w:rPr>
        <w:t>9</w:t>
      </w:r>
    </w:p>
    <w:p w14:paraId="4B68CB94" w14:textId="7B4E9B09" w:rsidR="00445FE1" w:rsidRPr="00445FE1" w:rsidRDefault="00445FE1" w:rsidP="00445FE1">
      <w:pPr>
        <w:pStyle w:val="ListParagraph"/>
        <w:jc w:val="center"/>
        <w:rPr>
          <w:rFonts w:ascii="Arial" w:hAnsi="Arial" w:cs="Arial"/>
          <w:noProof/>
          <w:sz w:val="28"/>
          <w:lang w:eastAsia="en-GB"/>
        </w:rPr>
      </w:pPr>
      <w:r w:rsidRPr="00445FE1">
        <w:rPr>
          <w:rFonts w:ascii="Arial" w:hAnsi="Arial" w:cs="Arial"/>
          <w:noProof/>
          <w:sz w:val="28"/>
          <w:lang w:eastAsia="en-GB"/>
        </w:rPr>
        <w:t>Group Project &amp; CAE</w:t>
      </w:r>
    </w:p>
    <w:p w14:paraId="54349A5E" w14:textId="37E83079" w:rsidR="006967F9" w:rsidRPr="00336813" w:rsidRDefault="00445FE1" w:rsidP="00336813">
      <w:pPr>
        <w:pStyle w:val="ListParagraph"/>
        <w:jc w:val="center"/>
        <w:rPr>
          <w:rFonts w:ascii="Arial" w:hAnsi="Arial" w:cs="Arial"/>
          <w:i/>
          <w:noProof/>
          <w:sz w:val="28"/>
          <w:lang w:eastAsia="en-GB"/>
        </w:rPr>
      </w:pPr>
      <w:r w:rsidRPr="00445FE1">
        <w:rPr>
          <w:rFonts w:ascii="Arial" w:hAnsi="Arial" w:cs="Arial"/>
          <w:i/>
          <w:noProof/>
          <w:sz w:val="28"/>
          <w:lang w:eastAsia="en-GB"/>
        </w:rPr>
        <w:t>Andrew Gibson</w:t>
      </w:r>
    </w:p>
    <w:p w14:paraId="0112FD44" w14:textId="77777777" w:rsidR="006967F9" w:rsidRDefault="006967F9"/>
    <w:p w14:paraId="74881943" w14:textId="11BCA713" w:rsidR="006967F9" w:rsidRDefault="006967F9"/>
    <w:p w14:paraId="0D6233DC" w14:textId="4439926C" w:rsidR="00445FE1" w:rsidRPr="00445FE1" w:rsidRDefault="00584105" w:rsidP="00445FE1">
      <w:pPr>
        <w:pStyle w:val="Heading1"/>
        <w:numPr>
          <w:ilvl w:val="0"/>
          <w:numId w:val="3"/>
        </w:numPr>
      </w:pPr>
      <w:bookmarkStart w:id="0" w:name="_Toc8311514"/>
      <w:r w:rsidRPr="009E653D">
        <w:rPr>
          <w:rFonts w:cs="Arial"/>
          <w:noProof/>
          <w:lang w:eastAsia="en-GB"/>
        </w:rPr>
        <w:lastRenderedPageBreak/>
        <mc:AlternateContent>
          <mc:Choice Requires="wps">
            <w:drawing>
              <wp:anchor distT="45720" distB="45720" distL="114300" distR="114300" simplePos="0" relativeHeight="251822080" behindDoc="0" locked="0" layoutInCell="1" allowOverlap="1" wp14:anchorId="0BE240F8" wp14:editId="31185D1F">
                <wp:simplePos x="0" y="0"/>
                <wp:positionH relativeFrom="margin">
                  <wp:align>right</wp:align>
                </wp:positionH>
                <wp:positionV relativeFrom="paragraph">
                  <wp:posOffset>347</wp:posOffset>
                </wp:positionV>
                <wp:extent cx="488315" cy="265430"/>
                <wp:effectExtent l="0" t="0" r="26035" b="2032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 cy="265430"/>
                        </a:xfrm>
                        <a:prstGeom prst="rect">
                          <a:avLst/>
                        </a:prstGeom>
                        <a:solidFill>
                          <a:srgbClr val="FFFFFF"/>
                        </a:solidFill>
                        <a:ln w="9525">
                          <a:solidFill>
                            <a:srgbClr val="000000"/>
                          </a:solidFill>
                          <a:miter lim="800000"/>
                          <a:headEnd/>
                          <a:tailEnd/>
                        </a:ln>
                      </wps:spPr>
                      <wps:txbx>
                        <w:txbxContent>
                          <w:p w14:paraId="2D4A87BD" w14:textId="03493132" w:rsidR="00584105" w:rsidRDefault="00584105" w:rsidP="00584105">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E240F8" id="_x0000_t202" coordsize="21600,21600" o:spt="202" path="m,l,21600r21600,l21600,xe">
                <v:stroke joinstyle="miter"/>
                <v:path gradientshapeok="t" o:connecttype="rect"/>
              </v:shapetype>
              <v:shape id="Text Box 2" o:spid="_x0000_s1026" type="#_x0000_t202" style="position:absolute;left:0;text-align:left;margin-left:-12.75pt;margin-top:.05pt;width:38.45pt;height:20.9pt;z-index:251822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">
                <v:textbox>
                  <w:txbxContent>
                    <w:p w14:paraId="2D4A87BD" w14:textId="03493132" w:rsidR="00584105" w:rsidRDefault="00584105" w:rsidP="00584105">
                      <w:r>
                        <w:t>Ollie</w:t>
                      </w:r>
                    </w:p>
                  </w:txbxContent>
                </v:textbox>
                <w10:wrap type="square" anchorx="margin"/>
              </v:shape>
            </w:pict>
          </mc:Fallback>
        </mc:AlternateContent>
      </w:r>
      <w:r w:rsidR="00445FE1" w:rsidRPr="00445FE1">
        <w:t>Abstract</w:t>
      </w:r>
      <w:bookmarkEnd w:id="0"/>
    </w:p>
    <w:p w14:paraId="10A55AA2" w14:textId="4C787551" w:rsidR="00445FE1" w:rsidRDefault="00445FE1" w:rsidP="00445FE1"/>
    <w:p w14:paraId="5458B52B" w14:textId="187A456C" w:rsidR="000B168E" w:rsidRDefault="00584105" w:rsidP="00445FE1">
      <w:r>
        <w:t>In short, this report will look into the green power kit car project. Each member of the team will research into their subject area’s and provide a good level of understanding and knowledge into the chosen subject/field. With Richard looking into batteries, motor and gearing subjects. Ollie looking into chassis design and redesigning the original kit car and some material choices. Davis shall be looking at the suspension set up for the kit car and deciding whether or not the kit car should be fitted with a damper or not. Jakub shall be submitting his part to the group report at a later date. Pages have been labelled in the top right hand corner so you know who has completed what pages.</w:t>
      </w:r>
    </w:p>
    <w:p w14:paraId="3F80D002" w14:textId="4BB8A841" w:rsidR="000B168E" w:rsidRDefault="000B168E" w:rsidP="00445FE1"/>
    <w:p w14:paraId="061BA30D" w14:textId="6D4AF09A" w:rsidR="000B168E" w:rsidRDefault="000B168E" w:rsidP="00445FE1"/>
    <w:p w14:paraId="6EFD3DB4" w14:textId="043502AD" w:rsidR="000B168E" w:rsidRDefault="000B168E" w:rsidP="00445FE1"/>
    <w:p w14:paraId="00B46A10" w14:textId="245598AB" w:rsidR="000B168E" w:rsidRDefault="000B168E" w:rsidP="00445FE1"/>
    <w:p w14:paraId="02CE9C16" w14:textId="4B46AD4E" w:rsidR="000B168E" w:rsidRDefault="000B168E" w:rsidP="00445FE1"/>
    <w:p w14:paraId="71735919" w14:textId="712DFF60" w:rsidR="000B168E" w:rsidRDefault="000B168E" w:rsidP="00445FE1"/>
    <w:p w14:paraId="0CAB0A47" w14:textId="18B5F7C6" w:rsidR="000B168E" w:rsidRDefault="000B168E" w:rsidP="00445FE1"/>
    <w:p w14:paraId="17EF2054" w14:textId="4BB7EF3C" w:rsidR="000B168E" w:rsidRDefault="000B168E" w:rsidP="00445FE1"/>
    <w:p w14:paraId="6A61BDE4" w14:textId="42BEBFA6" w:rsidR="000B168E" w:rsidRDefault="000B168E" w:rsidP="00445FE1"/>
    <w:p w14:paraId="2ACB2BC2" w14:textId="4F5A6CE5" w:rsidR="000B168E" w:rsidRDefault="000B168E" w:rsidP="00445FE1"/>
    <w:p w14:paraId="5B10689A" w14:textId="1F89CCDD" w:rsidR="000B168E" w:rsidRDefault="000B168E" w:rsidP="00445FE1"/>
    <w:p w14:paraId="048509DD" w14:textId="7ED81303" w:rsidR="000B168E" w:rsidRDefault="000B168E" w:rsidP="00445FE1"/>
    <w:p w14:paraId="425E4EFA" w14:textId="3708B472" w:rsidR="000B168E" w:rsidRDefault="000B168E" w:rsidP="00445FE1"/>
    <w:p w14:paraId="63FF5B45" w14:textId="565D4872" w:rsidR="000B168E" w:rsidRDefault="000B168E" w:rsidP="00445FE1"/>
    <w:p w14:paraId="53B12A36" w14:textId="4EAD2991" w:rsidR="000B168E" w:rsidRDefault="000B168E" w:rsidP="00445FE1"/>
    <w:p w14:paraId="6420723F" w14:textId="4BCBBB2B" w:rsidR="000B168E" w:rsidRDefault="000B168E" w:rsidP="00445FE1"/>
    <w:p w14:paraId="61D84A1E" w14:textId="41A05783" w:rsidR="000B168E" w:rsidRDefault="000B168E" w:rsidP="00445FE1"/>
    <w:p w14:paraId="4ECCF185" w14:textId="3DD8D9D8" w:rsidR="000B168E" w:rsidRPr="00445FE1" w:rsidRDefault="000B168E" w:rsidP="00445FE1"/>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243E0984" w14:textId="77777777" w:rsidR="00241203" w:rsidRPr="00445FE1" w:rsidRDefault="00241203">
          <w:pPr>
            <w:pStyle w:val="TOCHeading"/>
            <w:rPr>
              <w:rFonts w:ascii="Arial" w:hAnsi="Arial" w:cs="Arial"/>
            </w:rPr>
          </w:pPr>
          <w:r w:rsidRPr="00445FE1">
            <w:rPr>
              <w:rFonts w:ascii="Arial" w:hAnsi="Arial" w:cs="Arial"/>
            </w:rPr>
            <w:t>Table of Contents</w:t>
          </w:r>
        </w:p>
        <w:p w14:paraId="58A79F7A" w14:textId="4C3153C0" w:rsidR="004F173B" w:rsidRDefault="00241203">
          <w:pPr>
            <w:pStyle w:val="TOC1"/>
            <w:tabs>
              <w:tab w:val="left" w:pos="66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311514" w:history="1">
            <w:r w:rsidR="004F173B" w:rsidRPr="00714E10">
              <w:rPr>
                <w:rStyle w:val="Hyperlink"/>
                <w:noProof/>
              </w:rPr>
              <w:t>1.0</w:t>
            </w:r>
            <w:r w:rsidR="004F173B">
              <w:rPr>
                <w:rFonts w:asciiTheme="minorHAnsi" w:eastAsiaTheme="minorEastAsia" w:hAnsiTheme="minorHAnsi"/>
                <w:noProof/>
                <w:lang w:eastAsia="en-GB"/>
              </w:rPr>
              <w:tab/>
            </w:r>
            <w:r w:rsidR="004F173B" w:rsidRPr="00714E10">
              <w:rPr>
                <w:rStyle w:val="Hyperlink"/>
                <w:noProof/>
              </w:rPr>
              <w:t>Abstract</w:t>
            </w:r>
            <w:r w:rsidR="004F173B">
              <w:rPr>
                <w:noProof/>
                <w:webHidden/>
              </w:rPr>
              <w:tab/>
            </w:r>
            <w:r w:rsidR="004F173B">
              <w:rPr>
                <w:noProof/>
                <w:webHidden/>
              </w:rPr>
              <w:fldChar w:fldCharType="begin"/>
            </w:r>
            <w:r w:rsidR="004F173B">
              <w:rPr>
                <w:noProof/>
                <w:webHidden/>
              </w:rPr>
              <w:instrText xml:space="preserve"> PAGEREF _Toc8311514 \h </w:instrText>
            </w:r>
            <w:r w:rsidR="004F173B">
              <w:rPr>
                <w:noProof/>
                <w:webHidden/>
              </w:rPr>
            </w:r>
            <w:r w:rsidR="004F173B">
              <w:rPr>
                <w:noProof/>
                <w:webHidden/>
              </w:rPr>
              <w:fldChar w:fldCharType="separate"/>
            </w:r>
            <w:r w:rsidR="004F173B">
              <w:rPr>
                <w:noProof/>
                <w:webHidden/>
              </w:rPr>
              <w:t>2</w:t>
            </w:r>
            <w:r w:rsidR="004F173B">
              <w:rPr>
                <w:noProof/>
                <w:webHidden/>
              </w:rPr>
              <w:fldChar w:fldCharType="end"/>
            </w:r>
          </w:hyperlink>
        </w:p>
        <w:p w14:paraId="319E006F" w14:textId="2C541450"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15" w:history="1">
            <w:r w:rsidRPr="00714E10">
              <w:rPr>
                <w:rStyle w:val="Hyperlink"/>
                <w:noProof/>
              </w:rPr>
              <w:t>2.0</w:t>
            </w:r>
            <w:r>
              <w:rPr>
                <w:rFonts w:asciiTheme="minorHAnsi" w:eastAsiaTheme="minorEastAsia" w:hAnsiTheme="minorHAnsi"/>
                <w:noProof/>
                <w:lang w:eastAsia="en-GB"/>
              </w:rPr>
              <w:tab/>
            </w:r>
            <w:r w:rsidRPr="00714E10">
              <w:rPr>
                <w:rStyle w:val="Hyperlink"/>
                <w:noProof/>
              </w:rPr>
              <w:t>Introduction</w:t>
            </w:r>
            <w:r>
              <w:rPr>
                <w:noProof/>
                <w:webHidden/>
              </w:rPr>
              <w:tab/>
            </w:r>
            <w:r>
              <w:rPr>
                <w:noProof/>
                <w:webHidden/>
              </w:rPr>
              <w:fldChar w:fldCharType="begin"/>
            </w:r>
            <w:r>
              <w:rPr>
                <w:noProof/>
                <w:webHidden/>
              </w:rPr>
              <w:instrText xml:space="preserve"> PAGEREF _Toc8311515 \h </w:instrText>
            </w:r>
            <w:r>
              <w:rPr>
                <w:noProof/>
                <w:webHidden/>
              </w:rPr>
            </w:r>
            <w:r>
              <w:rPr>
                <w:noProof/>
                <w:webHidden/>
              </w:rPr>
              <w:fldChar w:fldCharType="separate"/>
            </w:r>
            <w:r>
              <w:rPr>
                <w:noProof/>
                <w:webHidden/>
              </w:rPr>
              <w:t>5</w:t>
            </w:r>
            <w:r>
              <w:rPr>
                <w:noProof/>
                <w:webHidden/>
              </w:rPr>
              <w:fldChar w:fldCharType="end"/>
            </w:r>
          </w:hyperlink>
        </w:p>
        <w:p w14:paraId="1583787F" w14:textId="55DF39C8"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16" w:history="1">
            <w:r w:rsidRPr="00714E10">
              <w:rPr>
                <w:rStyle w:val="Hyperlink"/>
                <w:noProof/>
              </w:rPr>
              <w:t>3.0</w:t>
            </w:r>
            <w:r>
              <w:rPr>
                <w:rFonts w:asciiTheme="minorHAnsi" w:eastAsiaTheme="minorEastAsia" w:hAnsiTheme="minorHAnsi"/>
                <w:noProof/>
                <w:lang w:eastAsia="en-GB"/>
              </w:rPr>
              <w:tab/>
            </w:r>
            <w:r w:rsidRPr="00714E10">
              <w:rPr>
                <w:rStyle w:val="Hyperlink"/>
                <w:noProof/>
              </w:rPr>
              <w:t>Timing</w:t>
            </w:r>
            <w:r>
              <w:rPr>
                <w:noProof/>
                <w:webHidden/>
              </w:rPr>
              <w:tab/>
            </w:r>
            <w:r>
              <w:rPr>
                <w:noProof/>
                <w:webHidden/>
              </w:rPr>
              <w:fldChar w:fldCharType="begin"/>
            </w:r>
            <w:r>
              <w:rPr>
                <w:noProof/>
                <w:webHidden/>
              </w:rPr>
              <w:instrText xml:space="preserve"> PAGEREF _Toc8311516 \h </w:instrText>
            </w:r>
            <w:r>
              <w:rPr>
                <w:noProof/>
                <w:webHidden/>
              </w:rPr>
            </w:r>
            <w:r>
              <w:rPr>
                <w:noProof/>
                <w:webHidden/>
              </w:rPr>
              <w:fldChar w:fldCharType="separate"/>
            </w:r>
            <w:r>
              <w:rPr>
                <w:noProof/>
                <w:webHidden/>
              </w:rPr>
              <w:t>3</w:t>
            </w:r>
            <w:r>
              <w:rPr>
                <w:noProof/>
                <w:webHidden/>
              </w:rPr>
              <w:fldChar w:fldCharType="end"/>
            </w:r>
          </w:hyperlink>
        </w:p>
        <w:p w14:paraId="6FB24F44" w14:textId="0EFECEB0"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17" w:history="1">
            <w:r w:rsidRPr="00714E10">
              <w:rPr>
                <w:rStyle w:val="Hyperlink"/>
                <w:noProof/>
              </w:rPr>
              <w:t>4.0</w:t>
            </w:r>
            <w:r>
              <w:rPr>
                <w:rFonts w:asciiTheme="minorHAnsi" w:eastAsiaTheme="minorEastAsia" w:hAnsiTheme="minorHAnsi"/>
                <w:noProof/>
                <w:lang w:eastAsia="en-GB"/>
              </w:rPr>
              <w:tab/>
            </w:r>
            <w:r w:rsidRPr="00714E10">
              <w:rPr>
                <w:rStyle w:val="Hyperlink"/>
                <w:noProof/>
              </w:rPr>
              <w:t>Research &amp; Literature</w:t>
            </w:r>
            <w:r>
              <w:rPr>
                <w:noProof/>
                <w:webHidden/>
              </w:rPr>
              <w:tab/>
            </w:r>
            <w:r>
              <w:rPr>
                <w:noProof/>
                <w:webHidden/>
              </w:rPr>
              <w:fldChar w:fldCharType="begin"/>
            </w:r>
            <w:r>
              <w:rPr>
                <w:noProof/>
                <w:webHidden/>
              </w:rPr>
              <w:instrText xml:space="preserve"> PAGEREF _Toc8311517 \h </w:instrText>
            </w:r>
            <w:r>
              <w:rPr>
                <w:noProof/>
                <w:webHidden/>
              </w:rPr>
            </w:r>
            <w:r>
              <w:rPr>
                <w:noProof/>
                <w:webHidden/>
              </w:rPr>
              <w:fldChar w:fldCharType="separate"/>
            </w:r>
            <w:r>
              <w:rPr>
                <w:noProof/>
                <w:webHidden/>
              </w:rPr>
              <w:t>4</w:t>
            </w:r>
            <w:r>
              <w:rPr>
                <w:noProof/>
                <w:webHidden/>
              </w:rPr>
              <w:fldChar w:fldCharType="end"/>
            </w:r>
          </w:hyperlink>
        </w:p>
        <w:p w14:paraId="2697C736" w14:textId="578FE1F5"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1" w:history="1">
            <w:r w:rsidRPr="00714E10">
              <w:rPr>
                <w:rStyle w:val="Hyperlink"/>
                <w:noProof/>
              </w:rPr>
              <w:t>4.1</w:t>
            </w:r>
            <w:r>
              <w:rPr>
                <w:rFonts w:asciiTheme="minorHAnsi" w:eastAsiaTheme="minorEastAsia" w:hAnsiTheme="minorHAnsi"/>
                <w:noProof/>
                <w:lang w:eastAsia="en-GB"/>
              </w:rPr>
              <w:tab/>
            </w:r>
            <w:r w:rsidRPr="00714E10">
              <w:rPr>
                <w:rStyle w:val="Hyperlink"/>
                <w:noProof/>
              </w:rPr>
              <w:t>Batteries</w:t>
            </w:r>
            <w:r>
              <w:rPr>
                <w:noProof/>
                <w:webHidden/>
              </w:rPr>
              <w:tab/>
            </w:r>
            <w:r>
              <w:rPr>
                <w:noProof/>
                <w:webHidden/>
              </w:rPr>
              <w:fldChar w:fldCharType="begin"/>
            </w:r>
            <w:r>
              <w:rPr>
                <w:noProof/>
                <w:webHidden/>
              </w:rPr>
              <w:instrText xml:space="preserve"> PAGEREF _Toc8311521 \h </w:instrText>
            </w:r>
            <w:r>
              <w:rPr>
                <w:noProof/>
                <w:webHidden/>
              </w:rPr>
            </w:r>
            <w:r>
              <w:rPr>
                <w:noProof/>
                <w:webHidden/>
              </w:rPr>
              <w:fldChar w:fldCharType="separate"/>
            </w:r>
            <w:r>
              <w:rPr>
                <w:noProof/>
                <w:webHidden/>
              </w:rPr>
              <w:t>4</w:t>
            </w:r>
            <w:r>
              <w:rPr>
                <w:noProof/>
                <w:webHidden/>
              </w:rPr>
              <w:fldChar w:fldCharType="end"/>
            </w:r>
          </w:hyperlink>
        </w:p>
        <w:p w14:paraId="27C21E7D" w14:textId="595AC149"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2" w:history="1">
            <w:r w:rsidRPr="00714E10">
              <w:rPr>
                <w:rStyle w:val="Hyperlink"/>
                <w:noProof/>
              </w:rPr>
              <w:t>4.2</w:t>
            </w:r>
            <w:r>
              <w:rPr>
                <w:rFonts w:asciiTheme="minorHAnsi" w:eastAsiaTheme="minorEastAsia" w:hAnsiTheme="minorHAnsi"/>
                <w:noProof/>
                <w:lang w:eastAsia="en-GB"/>
              </w:rPr>
              <w:tab/>
            </w:r>
            <w:r w:rsidRPr="00714E10">
              <w:rPr>
                <w:rStyle w:val="Hyperlink"/>
                <w:noProof/>
              </w:rPr>
              <w:t>Motor</w:t>
            </w:r>
            <w:r>
              <w:rPr>
                <w:noProof/>
                <w:webHidden/>
              </w:rPr>
              <w:tab/>
            </w:r>
            <w:r>
              <w:rPr>
                <w:noProof/>
                <w:webHidden/>
              </w:rPr>
              <w:fldChar w:fldCharType="begin"/>
            </w:r>
            <w:r>
              <w:rPr>
                <w:noProof/>
                <w:webHidden/>
              </w:rPr>
              <w:instrText xml:space="preserve"> PAGEREF _Toc8311522 \h </w:instrText>
            </w:r>
            <w:r>
              <w:rPr>
                <w:noProof/>
                <w:webHidden/>
              </w:rPr>
            </w:r>
            <w:r>
              <w:rPr>
                <w:noProof/>
                <w:webHidden/>
              </w:rPr>
              <w:fldChar w:fldCharType="separate"/>
            </w:r>
            <w:r>
              <w:rPr>
                <w:noProof/>
                <w:webHidden/>
              </w:rPr>
              <w:t>6</w:t>
            </w:r>
            <w:r>
              <w:rPr>
                <w:noProof/>
                <w:webHidden/>
              </w:rPr>
              <w:fldChar w:fldCharType="end"/>
            </w:r>
          </w:hyperlink>
        </w:p>
        <w:p w14:paraId="5D1859E8" w14:textId="2A16158A"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3" w:history="1">
            <w:r w:rsidRPr="00714E10">
              <w:rPr>
                <w:rStyle w:val="Hyperlink"/>
                <w:noProof/>
              </w:rPr>
              <w:t>4.3</w:t>
            </w:r>
            <w:r>
              <w:rPr>
                <w:rFonts w:asciiTheme="minorHAnsi" w:eastAsiaTheme="minorEastAsia" w:hAnsiTheme="minorHAnsi"/>
                <w:noProof/>
                <w:lang w:eastAsia="en-GB"/>
              </w:rPr>
              <w:tab/>
            </w:r>
            <w:r w:rsidRPr="00714E10">
              <w:rPr>
                <w:rStyle w:val="Hyperlink"/>
                <w:noProof/>
              </w:rPr>
              <w:t>Gearing</w:t>
            </w:r>
            <w:r>
              <w:rPr>
                <w:noProof/>
                <w:webHidden/>
              </w:rPr>
              <w:tab/>
            </w:r>
            <w:r>
              <w:rPr>
                <w:noProof/>
                <w:webHidden/>
              </w:rPr>
              <w:fldChar w:fldCharType="begin"/>
            </w:r>
            <w:r>
              <w:rPr>
                <w:noProof/>
                <w:webHidden/>
              </w:rPr>
              <w:instrText xml:space="preserve"> PAGEREF _Toc8311523 \h </w:instrText>
            </w:r>
            <w:r>
              <w:rPr>
                <w:noProof/>
                <w:webHidden/>
              </w:rPr>
            </w:r>
            <w:r>
              <w:rPr>
                <w:noProof/>
                <w:webHidden/>
              </w:rPr>
              <w:fldChar w:fldCharType="separate"/>
            </w:r>
            <w:r>
              <w:rPr>
                <w:noProof/>
                <w:webHidden/>
              </w:rPr>
              <w:t>9</w:t>
            </w:r>
            <w:r>
              <w:rPr>
                <w:noProof/>
                <w:webHidden/>
              </w:rPr>
              <w:fldChar w:fldCharType="end"/>
            </w:r>
          </w:hyperlink>
        </w:p>
        <w:p w14:paraId="0A3DF17A" w14:textId="60BF7E93"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4" w:history="1">
            <w:r w:rsidRPr="00714E10">
              <w:rPr>
                <w:rStyle w:val="Hyperlink"/>
                <w:noProof/>
              </w:rPr>
              <w:t>4.4</w:t>
            </w:r>
            <w:r>
              <w:rPr>
                <w:rFonts w:asciiTheme="minorHAnsi" w:eastAsiaTheme="minorEastAsia" w:hAnsiTheme="minorHAnsi"/>
                <w:noProof/>
                <w:lang w:eastAsia="en-GB"/>
              </w:rPr>
              <w:tab/>
            </w:r>
            <w:r w:rsidRPr="00714E10">
              <w:rPr>
                <w:rStyle w:val="Hyperlink"/>
                <w:noProof/>
              </w:rPr>
              <w:t>Chassis</w:t>
            </w:r>
            <w:r>
              <w:rPr>
                <w:noProof/>
                <w:webHidden/>
              </w:rPr>
              <w:tab/>
            </w:r>
            <w:r>
              <w:rPr>
                <w:noProof/>
                <w:webHidden/>
              </w:rPr>
              <w:fldChar w:fldCharType="begin"/>
            </w:r>
            <w:r>
              <w:rPr>
                <w:noProof/>
                <w:webHidden/>
              </w:rPr>
              <w:instrText xml:space="preserve"> PAGEREF _Toc8311524 \h </w:instrText>
            </w:r>
            <w:r>
              <w:rPr>
                <w:noProof/>
                <w:webHidden/>
              </w:rPr>
            </w:r>
            <w:r>
              <w:rPr>
                <w:noProof/>
                <w:webHidden/>
              </w:rPr>
              <w:fldChar w:fldCharType="separate"/>
            </w:r>
            <w:r>
              <w:rPr>
                <w:noProof/>
                <w:webHidden/>
              </w:rPr>
              <w:t>11</w:t>
            </w:r>
            <w:r>
              <w:rPr>
                <w:noProof/>
                <w:webHidden/>
              </w:rPr>
              <w:fldChar w:fldCharType="end"/>
            </w:r>
          </w:hyperlink>
        </w:p>
        <w:p w14:paraId="056580C8" w14:textId="3D7175AA"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5" w:history="1">
            <w:r w:rsidRPr="00714E10">
              <w:rPr>
                <w:rStyle w:val="Hyperlink"/>
                <w:noProof/>
              </w:rPr>
              <w:t>4.5</w:t>
            </w:r>
            <w:r>
              <w:rPr>
                <w:rFonts w:asciiTheme="minorHAnsi" w:eastAsiaTheme="minorEastAsia" w:hAnsiTheme="minorHAnsi"/>
                <w:noProof/>
                <w:lang w:eastAsia="en-GB"/>
              </w:rPr>
              <w:tab/>
            </w:r>
            <w:r w:rsidRPr="00714E10">
              <w:rPr>
                <w:rStyle w:val="Hyperlink"/>
                <w:noProof/>
              </w:rPr>
              <w:t>Materials</w:t>
            </w:r>
            <w:r>
              <w:rPr>
                <w:noProof/>
                <w:webHidden/>
              </w:rPr>
              <w:tab/>
            </w:r>
            <w:r>
              <w:rPr>
                <w:noProof/>
                <w:webHidden/>
              </w:rPr>
              <w:fldChar w:fldCharType="begin"/>
            </w:r>
            <w:r>
              <w:rPr>
                <w:noProof/>
                <w:webHidden/>
              </w:rPr>
              <w:instrText xml:space="preserve"> PAGEREF _Toc8311525 \h </w:instrText>
            </w:r>
            <w:r>
              <w:rPr>
                <w:noProof/>
                <w:webHidden/>
              </w:rPr>
            </w:r>
            <w:r>
              <w:rPr>
                <w:noProof/>
                <w:webHidden/>
              </w:rPr>
              <w:fldChar w:fldCharType="separate"/>
            </w:r>
            <w:r>
              <w:rPr>
                <w:noProof/>
                <w:webHidden/>
              </w:rPr>
              <w:t>13</w:t>
            </w:r>
            <w:r>
              <w:rPr>
                <w:noProof/>
                <w:webHidden/>
              </w:rPr>
              <w:fldChar w:fldCharType="end"/>
            </w:r>
          </w:hyperlink>
        </w:p>
        <w:p w14:paraId="220A399F" w14:textId="34792496"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6" w:history="1">
            <w:r w:rsidRPr="00714E10">
              <w:rPr>
                <w:rStyle w:val="Hyperlink"/>
                <w:noProof/>
              </w:rPr>
              <w:t>4.6</w:t>
            </w:r>
            <w:r>
              <w:rPr>
                <w:rFonts w:asciiTheme="minorHAnsi" w:eastAsiaTheme="minorEastAsia" w:hAnsiTheme="minorHAnsi"/>
                <w:noProof/>
                <w:lang w:eastAsia="en-GB"/>
              </w:rPr>
              <w:tab/>
            </w:r>
            <w:r w:rsidRPr="00714E10">
              <w:rPr>
                <w:rStyle w:val="Hyperlink"/>
                <w:noProof/>
              </w:rPr>
              <w:t>Suspension</w:t>
            </w:r>
            <w:r>
              <w:rPr>
                <w:noProof/>
                <w:webHidden/>
              </w:rPr>
              <w:tab/>
            </w:r>
            <w:r>
              <w:rPr>
                <w:noProof/>
                <w:webHidden/>
              </w:rPr>
              <w:fldChar w:fldCharType="begin"/>
            </w:r>
            <w:r>
              <w:rPr>
                <w:noProof/>
                <w:webHidden/>
              </w:rPr>
              <w:instrText xml:space="preserve"> PAGEREF _Toc8311526 \h </w:instrText>
            </w:r>
            <w:r>
              <w:rPr>
                <w:noProof/>
                <w:webHidden/>
              </w:rPr>
            </w:r>
            <w:r>
              <w:rPr>
                <w:noProof/>
                <w:webHidden/>
              </w:rPr>
              <w:fldChar w:fldCharType="separate"/>
            </w:r>
            <w:r>
              <w:rPr>
                <w:noProof/>
                <w:webHidden/>
              </w:rPr>
              <w:t>15</w:t>
            </w:r>
            <w:r>
              <w:rPr>
                <w:noProof/>
                <w:webHidden/>
              </w:rPr>
              <w:fldChar w:fldCharType="end"/>
            </w:r>
          </w:hyperlink>
        </w:p>
        <w:p w14:paraId="7D514EBE" w14:textId="7375F327"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7" w:history="1">
            <w:r w:rsidRPr="00714E10">
              <w:rPr>
                <w:rStyle w:val="Hyperlink"/>
                <w:noProof/>
              </w:rPr>
              <w:t>4.7</w:t>
            </w:r>
            <w:r>
              <w:rPr>
                <w:rFonts w:asciiTheme="minorHAnsi" w:eastAsiaTheme="minorEastAsia" w:hAnsiTheme="minorHAnsi"/>
                <w:noProof/>
                <w:lang w:eastAsia="en-GB"/>
              </w:rPr>
              <w:tab/>
            </w:r>
            <w:r w:rsidRPr="00714E10">
              <w:rPr>
                <w:rStyle w:val="Hyperlink"/>
                <w:noProof/>
              </w:rPr>
              <w:t>Wheels &amp; Tyres</w:t>
            </w:r>
            <w:r>
              <w:rPr>
                <w:noProof/>
                <w:webHidden/>
              </w:rPr>
              <w:tab/>
            </w:r>
            <w:r>
              <w:rPr>
                <w:noProof/>
                <w:webHidden/>
              </w:rPr>
              <w:fldChar w:fldCharType="begin"/>
            </w:r>
            <w:r>
              <w:rPr>
                <w:noProof/>
                <w:webHidden/>
              </w:rPr>
              <w:instrText xml:space="preserve"> PAGEREF _Toc8311527 \h </w:instrText>
            </w:r>
            <w:r>
              <w:rPr>
                <w:noProof/>
                <w:webHidden/>
              </w:rPr>
            </w:r>
            <w:r>
              <w:rPr>
                <w:noProof/>
                <w:webHidden/>
              </w:rPr>
              <w:fldChar w:fldCharType="separate"/>
            </w:r>
            <w:r>
              <w:rPr>
                <w:noProof/>
                <w:webHidden/>
              </w:rPr>
              <w:t>18</w:t>
            </w:r>
            <w:r>
              <w:rPr>
                <w:noProof/>
                <w:webHidden/>
              </w:rPr>
              <w:fldChar w:fldCharType="end"/>
            </w:r>
          </w:hyperlink>
        </w:p>
        <w:p w14:paraId="3346C1E4" w14:textId="3310B2FB"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28" w:history="1">
            <w:r w:rsidRPr="00714E10">
              <w:rPr>
                <w:rStyle w:val="Hyperlink"/>
                <w:noProof/>
              </w:rPr>
              <w:t>5.0</w:t>
            </w:r>
            <w:r>
              <w:rPr>
                <w:rFonts w:asciiTheme="minorHAnsi" w:eastAsiaTheme="minorEastAsia" w:hAnsiTheme="minorHAnsi"/>
                <w:noProof/>
                <w:lang w:eastAsia="en-GB"/>
              </w:rPr>
              <w:tab/>
            </w:r>
            <w:r w:rsidRPr="00714E10">
              <w:rPr>
                <w:rStyle w:val="Hyperlink"/>
                <w:noProof/>
              </w:rPr>
              <w:t>Methodology</w:t>
            </w:r>
            <w:r>
              <w:rPr>
                <w:noProof/>
                <w:webHidden/>
              </w:rPr>
              <w:tab/>
            </w:r>
            <w:r>
              <w:rPr>
                <w:noProof/>
                <w:webHidden/>
              </w:rPr>
              <w:fldChar w:fldCharType="begin"/>
            </w:r>
            <w:r>
              <w:rPr>
                <w:noProof/>
                <w:webHidden/>
              </w:rPr>
              <w:instrText xml:space="preserve"> PAGEREF _Toc8311528 \h </w:instrText>
            </w:r>
            <w:r>
              <w:rPr>
                <w:noProof/>
                <w:webHidden/>
              </w:rPr>
            </w:r>
            <w:r>
              <w:rPr>
                <w:noProof/>
                <w:webHidden/>
              </w:rPr>
              <w:fldChar w:fldCharType="separate"/>
            </w:r>
            <w:r>
              <w:rPr>
                <w:noProof/>
                <w:webHidden/>
              </w:rPr>
              <w:t>20</w:t>
            </w:r>
            <w:r>
              <w:rPr>
                <w:noProof/>
                <w:webHidden/>
              </w:rPr>
              <w:fldChar w:fldCharType="end"/>
            </w:r>
          </w:hyperlink>
        </w:p>
        <w:p w14:paraId="3C890CD6" w14:textId="7A805021"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29" w:history="1">
            <w:r w:rsidRPr="00714E10">
              <w:rPr>
                <w:rStyle w:val="Hyperlink"/>
                <w:noProof/>
              </w:rPr>
              <w:t>5.1</w:t>
            </w:r>
            <w:r>
              <w:rPr>
                <w:rFonts w:asciiTheme="minorHAnsi" w:eastAsiaTheme="minorEastAsia" w:hAnsiTheme="minorHAnsi"/>
                <w:noProof/>
                <w:lang w:eastAsia="en-GB"/>
              </w:rPr>
              <w:tab/>
            </w:r>
            <w:r w:rsidRPr="00714E10">
              <w:rPr>
                <w:rStyle w:val="Hyperlink"/>
                <w:noProof/>
              </w:rPr>
              <w:t>Dyno Testing</w:t>
            </w:r>
            <w:r>
              <w:rPr>
                <w:noProof/>
                <w:webHidden/>
              </w:rPr>
              <w:tab/>
            </w:r>
            <w:r>
              <w:rPr>
                <w:noProof/>
                <w:webHidden/>
              </w:rPr>
              <w:fldChar w:fldCharType="begin"/>
            </w:r>
            <w:r>
              <w:rPr>
                <w:noProof/>
                <w:webHidden/>
              </w:rPr>
              <w:instrText xml:space="preserve"> PAGEREF _Toc8311529 \h </w:instrText>
            </w:r>
            <w:r>
              <w:rPr>
                <w:noProof/>
                <w:webHidden/>
              </w:rPr>
            </w:r>
            <w:r>
              <w:rPr>
                <w:noProof/>
                <w:webHidden/>
              </w:rPr>
              <w:fldChar w:fldCharType="separate"/>
            </w:r>
            <w:r>
              <w:rPr>
                <w:noProof/>
                <w:webHidden/>
              </w:rPr>
              <w:t>20</w:t>
            </w:r>
            <w:r>
              <w:rPr>
                <w:noProof/>
                <w:webHidden/>
              </w:rPr>
              <w:fldChar w:fldCharType="end"/>
            </w:r>
          </w:hyperlink>
        </w:p>
        <w:p w14:paraId="70BE52BE" w14:textId="49CB2B4E"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0" w:history="1">
            <w:r w:rsidRPr="00714E10">
              <w:rPr>
                <w:rStyle w:val="Hyperlink"/>
                <w:noProof/>
              </w:rPr>
              <w:t>5.2</w:t>
            </w:r>
            <w:r>
              <w:rPr>
                <w:rFonts w:asciiTheme="minorHAnsi" w:eastAsiaTheme="minorEastAsia" w:hAnsiTheme="minorHAnsi"/>
                <w:noProof/>
                <w:lang w:eastAsia="en-GB"/>
              </w:rPr>
              <w:tab/>
            </w:r>
            <w:r w:rsidRPr="00714E10">
              <w:rPr>
                <w:rStyle w:val="Hyperlink"/>
                <w:noProof/>
              </w:rPr>
              <w:t>Cad analysis validating</w:t>
            </w:r>
            <w:r>
              <w:rPr>
                <w:noProof/>
                <w:webHidden/>
              </w:rPr>
              <w:tab/>
            </w:r>
            <w:r>
              <w:rPr>
                <w:noProof/>
                <w:webHidden/>
              </w:rPr>
              <w:fldChar w:fldCharType="begin"/>
            </w:r>
            <w:r>
              <w:rPr>
                <w:noProof/>
                <w:webHidden/>
              </w:rPr>
              <w:instrText xml:space="preserve"> PAGEREF _Toc8311530 \h </w:instrText>
            </w:r>
            <w:r>
              <w:rPr>
                <w:noProof/>
                <w:webHidden/>
              </w:rPr>
            </w:r>
            <w:r>
              <w:rPr>
                <w:noProof/>
                <w:webHidden/>
              </w:rPr>
              <w:fldChar w:fldCharType="separate"/>
            </w:r>
            <w:r>
              <w:rPr>
                <w:noProof/>
                <w:webHidden/>
              </w:rPr>
              <w:t>22</w:t>
            </w:r>
            <w:r>
              <w:rPr>
                <w:noProof/>
                <w:webHidden/>
              </w:rPr>
              <w:fldChar w:fldCharType="end"/>
            </w:r>
          </w:hyperlink>
        </w:p>
        <w:p w14:paraId="50793D88" w14:textId="30C9FFF4"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31" w:history="1">
            <w:r w:rsidRPr="00714E10">
              <w:rPr>
                <w:rStyle w:val="Hyperlink"/>
                <w:noProof/>
              </w:rPr>
              <w:t>6.0</w:t>
            </w:r>
            <w:r>
              <w:rPr>
                <w:rFonts w:asciiTheme="minorHAnsi" w:eastAsiaTheme="minorEastAsia" w:hAnsiTheme="minorHAnsi"/>
                <w:noProof/>
                <w:lang w:eastAsia="en-GB"/>
              </w:rPr>
              <w:tab/>
            </w:r>
            <w:r w:rsidRPr="00714E10">
              <w:rPr>
                <w:rStyle w:val="Hyperlink"/>
                <w:noProof/>
              </w:rPr>
              <w:t>Computer aided design work</w:t>
            </w:r>
            <w:r>
              <w:rPr>
                <w:noProof/>
                <w:webHidden/>
              </w:rPr>
              <w:tab/>
            </w:r>
            <w:r>
              <w:rPr>
                <w:noProof/>
                <w:webHidden/>
              </w:rPr>
              <w:fldChar w:fldCharType="begin"/>
            </w:r>
            <w:r>
              <w:rPr>
                <w:noProof/>
                <w:webHidden/>
              </w:rPr>
              <w:instrText xml:space="preserve"> PAGEREF _Toc8311531 \h </w:instrText>
            </w:r>
            <w:r>
              <w:rPr>
                <w:noProof/>
                <w:webHidden/>
              </w:rPr>
            </w:r>
            <w:r>
              <w:rPr>
                <w:noProof/>
                <w:webHidden/>
              </w:rPr>
              <w:fldChar w:fldCharType="separate"/>
            </w:r>
            <w:r>
              <w:rPr>
                <w:noProof/>
                <w:webHidden/>
              </w:rPr>
              <w:t>24</w:t>
            </w:r>
            <w:r>
              <w:rPr>
                <w:noProof/>
                <w:webHidden/>
              </w:rPr>
              <w:fldChar w:fldCharType="end"/>
            </w:r>
          </w:hyperlink>
        </w:p>
        <w:p w14:paraId="563A63A5" w14:textId="254C6181"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2" w:history="1">
            <w:r w:rsidRPr="00714E10">
              <w:rPr>
                <w:rStyle w:val="Hyperlink"/>
                <w:noProof/>
              </w:rPr>
              <w:t>6.1</w:t>
            </w:r>
            <w:r>
              <w:rPr>
                <w:rFonts w:asciiTheme="minorHAnsi" w:eastAsiaTheme="minorEastAsia" w:hAnsiTheme="minorHAnsi"/>
                <w:noProof/>
                <w:lang w:eastAsia="en-GB"/>
              </w:rPr>
              <w:tab/>
            </w:r>
            <w:r w:rsidRPr="00714E10">
              <w:rPr>
                <w:rStyle w:val="Hyperlink"/>
                <w:noProof/>
              </w:rPr>
              <w:t>Current design</w:t>
            </w:r>
            <w:r>
              <w:rPr>
                <w:noProof/>
                <w:webHidden/>
              </w:rPr>
              <w:tab/>
            </w:r>
            <w:r>
              <w:rPr>
                <w:noProof/>
                <w:webHidden/>
              </w:rPr>
              <w:fldChar w:fldCharType="begin"/>
            </w:r>
            <w:r>
              <w:rPr>
                <w:noProof/>
                <w:webHidden/>
              </w:rPr>
              <w:instrText xml:space="preserve"> PAGEREF _Toc8311532 \h </w:instrText>
            </w:r>
            <w:r>
              <w:rPr>
                <w:noProof/>
                <w:webHidden/>
              </w:rPr>
            </w:r>
            <w:r>
              <w:rPr>
                <w:noProof/>
                <w:webHidden/>
              </w:rPr>
              <w:fldChar w:fldCharType="separate"/>
            </w:r>
            <w:r>
              <w:rPr>
                <w:noProof/>
                <w:webHidden/>
              </w:rPr>
              <w:t>24</w:t>
            </w:r>
            <w:r>
              <w:rPr>
                <w:noProof/>
                <w:webHidden/>
              </w:rPr>
              <w:fldChar w:fldCharType="end"/>
            </w:r>
          </w:hyperlink>
        </w:p>
        <w:p w14:paraId="190D9799" w14:textId="51AB97A9"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3" w:history="1">
            <w:r w:rsidRPr="00714E10">
              <w:rPr>
                <w:rStyle w:val="Hyperlink"/>
                <w:noProof/>
              </w:rPr>
              <w:t>6.2</w:t>
            </w:r>
            <w:r>
              <w:rPr>
                <w:rFonts w:asciiTheme="minorHAnsi" w:eastAsiaTheme="minorEastAsia" w:hAnsiTheme="minorHAnsi"/>
                <w:noProof/>
                <w:lang w:eastAsia="en-GB"/>
              </w:rPr>
              <w:tab/>
            </w:r>
            <w:r w:rsidRPr="00714E10">
              <w:rPr>
                <w:rStyle w:val="Hyperlink"/>
                <w:noProof/>
              </w:rPr>
              <w:t>Adapted design</w:t>
            </w:r>
            <w:r>
              <w:rPr>
                <w:noProof/>
                <w:webHidden/>
              </w:rPr>
              <w:tab/>
            </w:r>
            <w:r>
              <w:rPr>
                <w:noProof/>
                <w:webHidden/>
              </w:rPr>
              <w:fldChar w:fldCharType="begin"/>
            </w:r>
            <w:r>
              <w:rPr>
                <w:noProof/>
                <w:webHidden/>
              </w:rPr>
              <w:instrText xml:space="preserve"> PAGEREF _Toc8311533 \h </w:instrText>
            </w:r>
            <w:r>
              <w:rPr>
                <w:noProof/>
                <w:webHidden/>
              </w:rPr>
            </w:r>
            <w:r>
              <w:rPr>
                <w:noProof/>
                <w:webHidden/>
              </w:rPr>
              <w:fldChar w:fldCharType="separate"/>
            </w:r>
            <w:r>
              <w:rPr>
                <w:noProof/>
                <w:webHidden/>
              </w:rPr>
              <w:t>25</w:t>
            </w:r>
            <w:r>
              <w:rPr>
                <w:noProof/>
                <w:webHidden/>
              </w:rPr>
              <w:fldChar w:fldCharType="end"/>
            </w:r>
          </w:hyperlink>
        </w:p>
        <w:p w14:paraId="397D7637" w14:textId="73F8961C"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4" w:history="1">
            <w:r w:rsidRPr="00714E10">
              <w:rPr>
                <w:rStyle w:val="Hyperlink"/>
                <w:noProof/>
              </w:rPr>
              <w:t>6.3</w:t>
            </w:r>
            <w:r>
              <w:rPr>
                <w:rFonts w:asciiTheme="minorHAnsi" w:eastAsiaTheme="minorEastAsia" w:hAnsiTheme="minorHAnsi"/>
                <w:noProof/>
                <w:lang w:eastAsia="en-GB"/>
              </w:rPr>
              <w:tab/>
            </w:r>
            <w:r w:rsidRPr="00714E10">
              <w:rPr>
                <w:rStyle w:val="Hyperlink"/>
                <w:noProof/>
              </w:rPr>
              <w:t>Starting new design for chassis</w:t>
            </w:r>
            <w:r>
              <w:rPr>
                <w:noProof/>
                <w:webHidden/>
              </w:rPr>
              <w:tab/>
            </w:r>
            <w:r>
              <w:rPr>
                <w:noProof/>
                <w:webHidden/>
              </w:rPr>
              <w:fldChar w:fldCharType="begin"/>
            </w:r>
            <w:r>
              <w:rPr>
                <w:noProof/>
                <w:webHidden/>
              </w:rPr>
              <w:instrText xml:space="preserve"> PAGEREF _Toc8311534 \h </w:instrText>
            </w:r>
            <w:r>
              <w:rPr>
                <w:noProof/>
                <w:webHidden/>
              </w:rPr>
            </w:r>
            <w:r>
              <w:rPr>
                <w:noProof/>
                <w:webHidden/>
              </w:rPr>
              <w:fldChar w:fldCharType="separate"/>
            </w:r>
            <w:r>
              <w:rPr>
                <w:noProof/>
                <w:webHidden/>
              </w:rPr>
              <w:t>27</w:t>
            </w:r>
            <w:r>
              <w:rPr>
                <w:noProof/>
                <w:webHidden/>
              </w:rPr>
              <w:fldChar w:fldCharType="end"/>
            </w:r>
          </w:hyperlink>
        </w:p>
        <w:p w14:paraId="1D2CE736" w14:textId="4D57AB56"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35" w:history="1">
            <w:r w:rsidRPr="00714E10">
              <w:rPr>
                <w:rStyle w:val="Hyperlink"/>
                <w:noProof/>
              </w:rPr>
              <w:t>7.0</w:t>
            </w:r>
            <w:r>
              <w:rPr>
                <w:rFonts w:asciiTheme="minorHAnsi" w:eastAsiaTheme="minorEastAsia" w:hAnsiTheme="minorHAnsi"/>
                <w:noProof/>
                <w:lang w:eastAsia="en-GB"/>
              </w:rPr>
              <w:tab/>
            </w:r>
            <w:r w:rsidRPr="00714E10">
              <w:rPr>
                <w:rStyle w:val="Hyperlink"/>
                <w:noProof/>
              </w:rPr>
              <w:t>Analysis</w:t>
            </w:r>
            <w:r>
              <w:rPr>
                <w:noProof/>
                <w:webHidden/>
              </w:rPr>
              <w:tab/>
            </w:r>
            <w:r>
              <w:rPr>
                <w:noProof/>
                <w:webHidden/>
              </w:rPr>
              <w:fldChar w:fldCharType="begin"/>
            </w:r>
            <w:r>
              <w:rPr>
                <w:noProof/>
                <w:webHidden/>
              </w:rPr>
              <w:instrText xml:space="preserve"> PAGEREF _Toc8311535 \h </w:instrText>
            </w:r>
            <w:r>
              <w:rPr>
                <w:noProof/>
                <w:webHidden/>
              </w:rPr>
            </w:r>
            <w:r>
              <w:rPr>
                <w:noProof/>
                <w:webHidden/>
              </w:rPr>
              <w:fldChar w:fldCharType="separate"/>
            </w:r>
            <w:r>
              <w:rPr>
                <w:noProof/>
                <w:webHidden/>
              </w:rPr>
              <w:t>28</w:t>
            </w:r>
            <w:r>
              <w:rPr>
                <w:noProof/>
                <w:webHidden/>
              </w:rPr>
              <w:fldChar w:fldCharType="end"/>
            </w:r>
          </w:hyperlink>
        </w:p>
        <w:p w14:paraId="5EAEC42E" w14:textId="7D5A11AF"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6" w:history="1">
            <w:r w:rsidRPr="00714E10">
              <w:rPr>
                <w:rStyle w:val="Hyperlink"/>
                <w:noProof/>
              </w:rPr>
              <w:t>7.1</w:t>
            </w:r>
            <w:r>
              <w:rPr>
                <w:rFonts w:asciiTheme="minorHAnsi" w:eastAsiaTheme="minorEastAsia" w:hAnsiTheme="minorHAnsi"/>
                <w:noProof/>
                <w:lang w:eastAsia="en-GB"/>
              </w:rPr>
              <w:tab/>
            </w:r>
            <w:r w:rsidRPr="00714E10">
              <w:rPr>
                <w:rStyle w:val="Hyperlink"/>
                <w:noProof/>
              </w:rPr>
              <w:t>Dyno Testing</w:t>
            </w:r>
            <w:r>
              <w:rPr>
                <w:noProof/>
                <w:webHidden/>
              </w:rPr>
              <w:tab/>
            </w:r>
            <w:r>
              <w:rPr>
                <w:noProof/>
                <w:webHidden/>
              </w:rPr>
              <w:fldChar w:fldCharType="begin"/>
            </w:r>
            <w:r>
              <w:rPr>
                <w:noProof/>
                <w:webHidden/>
              </w:rPr>
              <w:instrText xml:space="preserve"> PAGEREF _Toc8311536 \h </w:instrText>
            </w:r>
            <w:r>
              <w:rPr>
                <w:noProof/>
                <w:webHidden/>
              </w:rPr>
            </w:r>
            <w:r>
              <w:rPr>
                <w:noProof/>
                <w:webHidden/>
              </w:rPr>
              <w:fldChar w:fldCharType="separate"/>
            </w:r>
            <w:r>
              <w:rPr>
                <w:noProof/>
                <w:webHidden/>
              </w:rPr>
              <w:t>28</w:t>
            </w:r>
            <w:r>
              <w:rPr>
                <w:noProof/>
                <w:webHidden/>
              </w:rPr>
              <w:fldChar w:fldCharType="end"/>
            </w:r>
          </w:hyperlink>
        </w:p>
        <w:p w14:paraId="71A8F013" w14:textId="5988464A"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7" w:history="1">
            <w:r w:rsidRPr="00714E10">
              <w:rPr>
                <w:rStyle w:val="Hyperlink"/>
                <w:noProof/>
              </w:rPr>
              <w:t>7.2</w:t>
            </w:r>
            <w:r>
              <w:rPr>
                <w:rFonts w:asciiTheme="minorHAnsi" w:eastAsiaTheme="minorEastAsia" w:hAnsiTheme="minorHAnsi"/>
                <w:noProof/>
                <w:lang w:eastAsia="en-GB"/>
              </w:rPr>
              <w:tab/>
            </w:r>
            <w:r w:rsidRPr="00714E10">
              <w:rPr>
                <w:rStyle w:val="Hyperlink"/>
                <w:noProof/>
              </w:rPr>
              <w:t>Gearing</w:t>
            </w:r>
            <w:r>
              <w:rPr>
                <w:noProof/>
                <w:webHidden/>
              </w:rPr>
              <w:tab/>
            </w:r>
            <w:r>
              <w:rPr>
                <w:noProof/>
                <w:webHidden/>
              </w:rPr>
              <w:fldChar w:fldCharType="begin"/>
            </w:r>
            <w:r>
              <w:rPr>
                <w:noProof/>
                <w:webHidden/>
              </w:rPr>
              <w:instrText xml:space="preserve"> PAGEREF _Toc8311537 \h </w:instrText>
            </w:r>
            <w:r>
              <w:rPr>
                <w:noProof/>
                <w:webHidden/>
              </w:rPr>
            </w:r>
            <w:r>
              <w:rPr>
                <w:noProof/>
                <w:webHidden/>
              </w:rPr>
              <w:fldChar w:fldCharType="separate"/>
            </w:r>
            <w:r>
              <w:rPr>
                <w:noProof/>
                <w:webHidden/>
              </w:rPr>
              <w:t>30</w:t>
            </w:r>
            <w:r>
              <w:rPr>
                <w:noProof/>
                <w:webHidden/>
              </w:rPr>
              <w:fldChar w:fldCharType="end"/>
            </w:r>
          </w:hyperlink>
        </w:p>
        <w:p w14:paraId="790F0129" w14:textId="6DB4FB4A"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38" w:history="1">
            <w:r w:rsidRPr="00714E10">
              <w:rPr>
                <w:rStyle w:val="Hyperlink"/>
                <w:noProof/>
              </w:rPr>
              <w:t>7.3</w:t>
            </w:r>
            <w:r>
              <w:rPr>
                <w:rFonts w:asciiTheme="minorHAnsi" w:eastAsiaTheme="minorEastAsia" w:hAnsiTheme="minorHAnsi"/>
                <w:noProof/>
                <w:lang w:eastAsia="en-GB"/>
              </w:rPr>
              <w:tab/>
            </w:r>
            <w:r w:rsidRPr="00714E10">
              <w:rPr>
                <w:rStyle w:val="Hyperlink"/>
                <w:noProof/>
              </w:rPr>
              <w:t>Calculations with a damper fitted</w:t>
            </w:r>
            <w:r>
              <w:rPr>
                <w:noProof/>
                <w:webHidden/>
              </w:rPr>
              <w:tab/>
            </w:r>
            <w:r>
              <w:rPr>
                <w:noProof/>
                <w:webHidden/>
              </w:rPr>
              <w:fldChar w:fldCharType="begin"/>
            </w:r>
            <w:r>
              <w:rPr>
                <w:noProof/>
                <w:webHidden/>
              </w:rPr>
              <w:instrText xml:space="preserve"> PAGEREF _Toc8311538 \h </w:instrText>
            </w:r>
            <w:r>
              <w:rPr>
                <w:noProof/>
                <w:webHidden/>
              </w:rPr>
            </w:r>
            <w:r>
              <w:rPr>
                <w:noProof/>
                <w:webHidden/>
              </w:rPr>
              <w:fldChar w:fldCharType="separate"/>
            </w:r>
            <w:r>
              <w:rPr>
                <w:noProof/>
                <w:webHidden/>
              </w:rPr>
              <w:t>33</w:t>
            </w:r>
            <w:r>
              <w:rPr>
                <w:noProof/>
                <w:webHidden/>
              </w:rPr>
              <w:fldChar w:fldCharType="end"/>
            </w:r>
          </w:hyperlink>
        </w:p>
        <w:p w14:paraId="4FAC7043" w14:textId="7B6EBF95"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39" w:history="1">
            <w:r w:rsidRPr="00714E10">
              <w:rPr>
                <w:rStyle w:val="Hyperlink"/>
                <w:noProof/>
              </w:rPr>
              <w:t>8.0</w:t>
            </w:r>
            <w:r>
              <w:rPr>
                <w:rFonts w:asciiTheme="minorHAnsi" w:eastAsiaTheme="minorEastAsia" w:hAnsiTheme="minorHAnsi"/>
                <w:noProof/>
                <w:lang w:eastAsia="en-GB"/>
              </w:rPr>
              <w:tab/>
            </w:r>
            <w:r w:rsidRPr="00714E10">
              <w:rPr>
                <w:rStyle w:val="Hyperlink"/>
                <w:noProof/>
              </w:rPr>
              <w:t>Conclusion</w:t>
            </w:r>
            <w:r>
              <w:rPr>
                <w:noProof/>
                <w:webHidden/>
              </w:rPr>
              <w:tab/>
            </w:r>
            <w:r>
              <w:rPr>
                <w:noProof/>
                <w:webHidden/>
              </w:rPr>
              <w:fldChar w:fldCharType="begin"/>
            </w:r>
            <w:r>
              <w:rPr>
                <w:noProof/>
                <w:webHidden/>
              </w:rPr>
              <w:instrText xml:space="preserve"> PAGEREF _Toc8311539 \h </w:instrText>
            </w:r>
            <w:r>
              <w:rPr>
                <w:noProof/>
                <w:webHidden/>
              </w:rPr>
            </w:r>
            <w:r>
              <w:rPr>
                <w:noProof/>
                <w:webHidden/>
              </w:rPr>
              <w:fldChar w:fldCharType="separate"/>
            </w:r>
            <w:r>
              <w:rPr>
                <w:noProof/>
                <w:webHidden/>
              </w:rPr>
              <w:t>37</w:t>
            </w:r>
            <w:r>
              <w:rPr>
                <w:noProof/>
                <w:webHidden/>
              </w:rPr>
              <w:fldChar w:fldCharType="end"/>
            </w:r>
          </w:hyperlink>
        </w:p>
        <w:p w14:paraId="255BA99C" w14:textId="05043ECB" w:rsidR="004F173B" w:rsidRDefault="004F173B">
          <w:pPr>
            <w:pStyle w:val="TOC1"/>
            <w:tabs>
              <w:tab w:val="left" w:pos="660"/>
              <w:tab w:val="right" w:leader="dot" w:pos="9016"/>
            </w:tabs>
            <w:rPr>
              <w:rFonts w:asciiTheme="minorHAnsi" w:eastAsiaTheme="minorEastAsia" w:hAnsiTheme="minorHAnsi"/>
              <w:noProof/>
              <w:lang w:eastAsia="en-GB"/>
            </w:rPr>
          </w:pPr>
          <w:hyperlink w:anchor="_Toc8311540" w:history="1">
            <w:r w:rsidRPr="00714E10">
              <w:rPr>
                <w:rStyle w:val="Hyperlink"/>
                <w:noProof/>
              </w:rPr>
              <w:t>9.0</w:t>
            </w:r>
            <w:r>
              <w:rPr>
                <w:rFonts w:asciiTheme="minorHAnsi" w:eastAsiaTheme="minorEastAsia" w:hAnsiTheme="minorHAnsi"/>
                <w:noProof/>
                <w:lang w:eastAsia="en-GB"/>
              </w:rPr>
              <w:tab/>
            </w:r>
            <w:r w:rsidRPr="00714E10">
              <w:rPr>
                <w:rStyle w:val="Hyperlink"/>
                <w:noProof/>
              </w:rPr>
              <w:t>References</w:t>
            </w:r>
            <w:r>
              <w:rPr>
                <w:noProof/>
                <w:webHidden/>
              </w:rPr>
              <w:tab/>
            </w:r>
            <w:r>
              <w:rPr>
                <w:noProof/>
                <w:webHidden/>
              </w:rPr>
              <w:fldChar w:fldCharType="begin"/>
            </w:r>
            <w:r>
              <w:rPr>
                <w:noProof/>
                <w:webHidden/>
              </w:rPr>
              <w:instrText xml:space="preserve"> PAGEREF _Toc8311540 \h </w:instrText>
            </w:r>
            <w:r>
              <w:rPr>
                <w:noProof/>
                <w:webHidden/>
              </w:rPr>
            </w:r>
            <w:r>
              <w:rPr>
                <w:noProof/>
                <w:webHidden/>
              </w:rPr>
              <w:fldChar w:fldCharType="separate"/>
            </w:r>
            <w:r>
              <w:rPr>
                <w:noProof/>
                <w:webHidden/>
              </w:rPr>
              <w:t>39</w:t>
            </w:r>
            <w:r>
              <w:rPr>
                <w:noProof/>
                <w:webHidden/>
              </w:rPr>
              <w:fldChar w:fldCharType="end"/>
            </w:r>
          </w:hyperlink>
        </w:p>
        <w:p w14:paraId="48869565" w14:textId="309692E7"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41" w:history="1">
            <w:r w:rsidRPr="00714E10">
              <w:rPr>
                <w:rStyle w:val="Hyperlink"/>
                <w:noProof/>
              </w:rPr>
              <w:t>9.1</w:t>
            </w:r>
            <w:r>
              <w:rPr>
                <w:rFonts w:asciiTheme="minorHAnsi" w:eastAsiaTheme="minorEastAsia" w:hAnsiTheme="minorHAnsi"/>
                <w:noProof/>
                <w:lang w:eastAsia="en-GB"/>
              </w:rPr>
              <w:tab/>
            </w:r>
            <w:r w:rsidRPr="00714E10">
              <w:rPr>
                <w:rStyle w:val="Hyperlink"/>
                <w:noProof/>
              </w:rPr>
              <w:t>Richard’s References</w:t>
            </w:r>
            <w:r>
              <w:rPr>
                <w:noProof/>
                <w:webHidden/>
              </w:rPr>
              <w:tab/>
            </w:r>
            <w:r>
              <w:rPr>
                <w:noProof/>
                <w:webHidden/>
              </w:rPr>
              <w:fldChar w:fldCharType="begin"/>
            </w:r>
            <w:r>
              <w:rPr>
                <w:noProof/>
                <w:webHidden/>
              </w:rPr>
              <w:instrText xml:space="preserve"> PAGEREF _Toc8311541 \h </w:instrText>
            </w:r>
            <w:r>
              <w:rPr>
                <w:noProof/>
                <w:webHidden/>
              </w:rPr>
            </w:r>
            <w:r>
              <w:rPr>
                <w:noProof/>
                <w:webHidden/>
              </w:rPr>
              <w:fldChar w:fldCharType="separate"/>
            </w:r>
            <w:r>
              <w:rPr>
                <w:noProof/>
                <w:webHidden/>
              </w:rPr>
              <w:t>39</w:t>
            </w:r>
            <w:r>
              <w:rPr>
                <w:noProof/>
                <w:webHidden/>
              </w:rPr>
              <w:fldChar w:fldCharType="end"/>
            </w:r>
          </w:hyperlink>
        </w:p>
        <w:p w14:paraId="6E1E27B8" w14:textId="79767C31"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42" w:history="1">
            <w:r w:rsidRPr="00714E10">
              <w:rPr>
                <w:rStyle w:val="Hyperlink"/>
                <w:noProof/>
              </w:rPr>
              <w:t>9.2</w:t>
            </w:r>
            <w:r>
              <w:rPr>
                <w:rFonts w:asciiTheme="minorHAnsi" w:eastAsiaTheme="minorEastAsia" w:hAnsiTheme="minorHAnsi"/>
                <w:noProof/>
                <w:lang w:eastAsia="en-GB"/>
              </w:rPr>
              <w:tab/>
            </w:r>
            <w:r w:rsidRPr="00714E10">
              <w:rPr>
                <w:rStyle w:val="Hyperlink"/>
                <w:noProof/>
              </w:rPr>
              <w:t>Ollie’s references.</w:t>
            </w:r>
            <w:r>
              <w:rPr>
                <w:noProof/>
                <w:webHidden/>
              </w:rPr>
              <w:tab/>
            </w:r>
            <w:r>
              <w:rPr>
                <w:noProof/>
                <w:webHidden/>
              </w:rPr>
              <w:fldChar w:fldCharType="begin"/>
            </w:r>
            <w:r>
              <w:rPr>
                <w:noProof/>
                <w:webHidden/>
              </w:rPr>
              <w:instrText xml:space="preserve"> PAGEREF _Toc8311542 \h </w:instrText>
            </w:r>
            <w:r>
              <w:rPr>
                <w:noProof/>
                <w:webHidden/>
              </w:rPr>
            </w:r>
            <w:r>
              <w:rPr>
                <w:noProof/>
                <w:webHidden/>
              </w:rPr>
              <w:fldChar w:fldCharType="separate"/>
            </w:r>
            <w:r>
              <w:rPr>
                <w:noProof/>
                <w:webHidden/>
              </w:rPr>
              <w:t>40</w:t>
            </w:r>
            <w:r>
              <w:rPr>
                <w:noProof/>
                <w:webHidden/>
              </w:rPr>
              <w:fldChar w:fldCharType="end"/>
            </w:r>
          </w:hyperlink>
        </w:p>
        <w:p w14:paraId="15E6AA7E" w14:textId="3D36662A" w:rsidR="004F173B" w:rsidRDefault="004F173B">
          <w:pPr>
            <w:pStyle w:val="TOC2"/>
            <w:tabs>
              <w:tab w:val="left" w:pos="880"/>
              <w:tab w:val="right" w:leader="dot" w:pos="9016"/>
            </w:tabs>
            <w:rPr>
              <w:rFonts w:asciiTheme="minorHAnsi" w:eastAsiaTheme="minorEastAsia" w:hAnsiTheme="minorHAnsi"/>
              <w:noProof/>
              <w:lang w:eastAsia="en-GB"/>
            </w:rPr>
          </w:pPr>
          <w:hyperlink w:anchor="_Toc8311543" w:history="1">
            <w:r w:rsidRPr="00714E10">
              <w:rPr>
                <w:rStyle w:val="Hyperlink"/>
                <w:noProof/>
              </w:rPr>
              <w:t>9.3</w:t>
            </w:r>
            <w:r>
              <w:rPr>
                <w:rFonts w:asciiTheme="minorHAnsi" w:eastAsiaTheme="minorEastAsia" w:hAnsiTheme="minorHAnsi"/>
                <w:noProof/>
                <w:lang w:eastAsia="en-GB"/>
              </w:rPr>
              <w:tab/>
            </w:r>
            <w:r w:rsidRPr="00714E10">
              <w:rPr>
                <w:rStyle w:val="Hyperlink"/>
                <w:noProof/>
                <w:shd w:val="clear" w:color="auto" w:fill="FFFFFF"/>
              </w:rPr>
              <w:t>Davis’s Reference’s</w:t>
            </w:r>
            <w:r>
              <w:rPr>
                <w:noProof/>
                <w:webHidden/>
              </w:rPr>
              <w:tab/>
            </w:r>
            <w:r>
              <w:rPr>
                <w:noProof/>
                <w:webHidden/>
              </w:rPr>
              <w:fldChar w:fldCharType="begin"/>
            </w:r>
            <w:r>
              <w:rPr>
                <w:noProof/>
                <w:webHidden/>
              </w:rPr>
              <w:instrText xml:space="preserve"> PAGEREF _Toc8311543 \h </w:instrText>
            </w:r>
            <w:r>
              <w:rPr>
                <w:noProof/>
                <w:webHidden/>
              </w:rPr>
            </w:r>
            <w:r>
              <w:rPr>
                <w:noProof/>
                <w:webHidden/>
              </w:rPr>
              <w:fldChar w:fldCharType="separate"/>
            </w:r>
            <w:r>
              <w:rPr>
                <w:noProof/>
                <w:webHidden/>
              </w:rPr>
              <w:t>41</w:t>
            </w:r>
            <w:r>
              <w:rPr>
                <w:noProof/>
                <w:webHidden/>
              </w:rPr>
              <w:fldChar w:fldCharType="end"/>
            </w:r>
          </w:hyperlink>
        </w:p>
        <w:p w14:paraId="4838792B" w14:textId="5F3BAF58" w:rsidR="00241203" w:rsidRDefault="00241203">
          <w:r>
            <w:rPr>
              <w:b/>
              <w:bCs/>
              <w:noProof/>
            </w:rPr>
            <w:fldChar w:fldCharType="end"/>
          </w:r>
        </w:p>
      </w:sdtContent>
    </w:sdt>
    <w:p w14:paraId="7995E138" w14:textId="78367E36" w:rsidR="00824099" w:rsidRPr="00824099" w:rsidRDefault="00824099" w:rsidP="00824099">
      <w:pPr>
        <w:pStyle w:val="TOCHeading"/>
        <w:rPr>
          <w:rFonts w:ascii="Arial" w:hAnsi="Arial" w:cs="Arial"/>
        </w:rPr>
      </w:pPr>
      <w:r w:rsidRPr="00824099">
        <w:rPr>
          <w:rFonts w:ascii="Arial" w:hAnsi="Arial" w:cs="Arial"/>
        </w:rPr>
        <w:t>List of Figures</w:t>
      </w:r>
    </w:p>
    <w:bookmarkStart w:id="1" w:name="_GoBack"/>
    <w:bookmarkEnd w:id="1"/>
    <w:p w14:paraId="23C22093" w14:textId="535DDE4E" w:rsidR="004F173B" w:rsidRDefault="00824099">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8311544" w:history="1">
        <w:r w:rsidR="004F173B" w:rsidRPr="000E2DD6">
          <w:rPr>
            <w:rStyle w:val="Hyperlink"/>
            <w:noProof/>
          </w:rPr>
          <w:t>Figure 1 Jaguar Land Rover Greenpower Car</w:t>
        </w:r>
        <w:r w:rsidR="004F173B">
          <w:rPr>
            <w:noProof/>
            <w:webHidden/>
          </w:rPr>
          <w:tab/>
        </w:r>
        <w:r w:rsidR="004F173B">
          <w:rPr>
            <w:noProof/>
            <w:webHidden/>
          </w:rPr>
          <w:fldChar w:fldCharType="begin"/>
        </w:r>
        <w:r w:rsidR="004F173B">
          <w:rPr>
            <w:noProof/>
            <w:webHidden/>
          </w:rPr>
          <w:instrText xml:space="preserve"> PAGEREF _Toc8311544 \h </w:instrText>
        </w:r>
        <w:r w:rsidR="004F173B">
          <w:rPr>
            <w:noProof/>
            <w:webHidden/>
          </w:rPr>
        </w:r>
        <w:r w:rsidR="004F173B">
          <w:rPr>
            <w:noProof/>
            <w:webHidden/>
          </w:rPr>
          <w:fldChar w:fldCharType="separate"/>
        </w:r>
        <w:r w:rsidR="004F173B">
          <w:rPr>
            <w:noProof/>
            <w:webHidden/>
          </w:rPr>
          <w:t>2</w:t>
        </w:r>
        <w:r w:rsidR="004F173B">
          <w:rPr>
            <w:noProof/>
            <w:webHidden/>
          </w:rPr>
          <w:fldChar w:fldCharType="end"/>
        </w:r>
      </w:hyperlink>
    </w:p>
    <w:p w14:paraId="69686BF6" w14:textId="59DF9B8D" w:rsidR="004F173B" w:rsidRDefault="004F173B">
      <w:pPr>
        <w:pStyle w:val="TableofFigures"/>
        <w:tabs>
          <w:tab w:val="right" w:leader="dot" w:pos="9016"/>
        </w:tabs>
        <w:rPr>
          <w:rFonts w:asciiTheme="minorHAnsi" w:eastAsiaTheme="minorEastAsia" w:hAnsiTheme="minorHAnsi"/>
          <w:noProof/>
          <w:lang w:eastAsia="en-GB"/>
        </w:rPr>
      </w:pPr>
      <w:hyperlink w:anchor="_Toc8311545" w:history="1">
        <w:r w:rsidRPr="000E2DD6">
          <w:rPr>
            <w:rStyle w:val="Hyperlink"/>
            <w:noProof/>
          </w:rPr>
          <w:t>Figure 2 Greenpower 24+ Kit Car Complete</w:t>
        </w:r>
        <w:r>
          <w:rPr>
            <w:noProof/>
            <w:webHidden/>
          </w:rPr>
          <w:tab/>
        </w:r>
        <w:r>
          <w:rPr>
            <w:noProof/>
            <w:webHidden/>
          </w:rPr>
          <w:fldChar w:fldCharType="begin"/>
        </w:r>
        <w:r>
          <w:rPr>
            <w:noProof/>
            <w:webHidden/>
          </w:rPr>
          <w:instrText xml:space="preserve"> PAGEREF _Toc8311545 \h </w:instrText>
        </w:r>
        <w:r>
          <w:rPr>
            <w:noProof/>
            <w:webHidden/>
          </w:rPr>
        </w:r>
        <w:r>
          <w:rPr>
            <w:noProof/>
            <w:webHidden/>
          </w:rPr>
          <w:fldChar w:fldCharType="separate"/>
        </w:r>
        <w:r>
          <w:rPr>
            <w:noProof/>
            <w:webHidden/>
          </w:rPr>
          <w:t>2</w:t>
        </w:r>
        <w:r>
          <w:rPr>
            <w:noProof/>
            <w:webHidden/>
          </w:rPr>
          <w:fldChar w:fldCharType="end"/>
        </w:r>
      </w:hyperlink>
    </w:p>
    <w:p w14:paraId="66029DEC" w14:textId="520FC9E9" w:rsidR="004F173B" w:rsidRDefault="004F173B">
      <w:pPr>
        <w:pStyle w:val="TableofFigures"/>
        <w:tabs>
          <w:tab w:val="right" w:leader="dot" w:pos="9016"/>
        </w:tabs>
        <w:rPr>
          <w:rFonts w:asciiTheme="minorHAnsi" w:eastAsiaTheme="minorEastAsia" w:hAnsiTheme="minorHAnsi"/>
          <w:noProof/>
          <w:lang w:eastAsia="en-GB"/>
        </w:rPr>
      </w:pPr>
      <w:hyperlink w:anchor="_Toc8311546" w:history="1">
        <w:r w:rsidRPr="000E2DD6">
          <w:rPr>
            <w:rStyle w:val="Hyperlink"/>
            <w:noProof/>
          </w:rPr>
          <w:t>Figure 3 Battery Discharge Rig</w:t>
        </w:r>
        <w:r>
          <w:rPr>
            <w:noProof/>
            <w:webHidden/>
          </w:rPr>
          <w:tab/>
        </w:r>
        <w:r>
          <w:rPr>
            <w:noProof/>
            <w:webHidden/>
          </w:rPr>
          <w:fldChar w:fldCharType="begin"/>
        </w:r>
        <w:r>
          <w:rPr>
            <w:noProof/>
            <w:webHidden/>
          </w:rPr>
          <w:instrText xml:space="preserve"> PAGEREF _Toc8311546 \h </w:instrText>
        </w:r>
        <w:r>
          <w:rPr>
            <w:noProof/>
            <w:webHidden/>
          </w:rPr>
        </w:r>
        <w:r>
          <w:rPr>
            <w:noProof/>
            <w:webHidden/>
          </w:rPr>
          <w:fldChar w:fldCharType="separate"/>
        </w:r>
        <w:r>
          <w:rPr>
            <w:noProof/>
            <w:webHidden/>
          </w:rPr>
          <w:t>4</w:t>
        </w:r>
        <w:r>
          <w:rPr>
            <w:noProof/>
            <w:webHidden/>
          </w:rPr>
          <w:fldChar w:fldCharType="end"/>
        </w:r>
      </w:hyperlink>
    </w:p>
    <w:p w14:paraId="0D71539C" w14:textId="0FDB5075" w:rsidR="004F173B" w:rsidRDefault="004F173B">
      <w:pPr>
        <w:pStyle w:val="TableofFigures"/>
        <w:tabs>
          <w:tab w:val="right" w:leader="dot" w:pos="9016"/>
        </w:tabs>
        <w:rPr>
          <w:rFonts w:asciiTheme="minorHAnsi" w:eastAsiaTheme="minorEastAsia" w:hAnsiTheme="minorHAnsi"/>
          <w:noProof/>
          <w:lang w:eastAsia="en-GB"/>
        </w:rPr>
      </w:pPr>
      <w:hyperlink w:anchor="_Toc8311547" w:history="1">
        <w:r w:rsidRPr="000E2DD6">
          <w:rPr>
            <w:rStyle w:val="Hyperlink"/>
            <w:noProof/>
          </w:rPr>
          <w:t>Figure 4 Halogen Bulbs for Battery Test Rig Load</w:t>
        </w:r>
        <w:r>
          <w:rPr>
            <w:noProof/>
            <w:webHidden/>
          </w:rPr>
          <w:tab/>
        </w:r>
        <w:r>
          <w:rPr>
            <w:noProof/>
            <w:webHidden/>
          </w:rPr>
          <w:fldChar w:fldCharType="begin"/>
        </w:r>
        <w:r>
          <w:rPr>
            <w:noProof/>
            <w:webHidden/>
          </w:rPr>
          <w:instrText xml:space="preserve"> PAGEREF _Toc8311547 \h </w:instrText>
        </w:r>
        <w:r>
          <w:rPr>
            <w:noProof/>
            <w:webHidden/>
          </w:rPr>
        </w:r>
        <w:r>
          <w:rPr>
            <w:noProof/>
            <w:webHidden/>
          </w:rPr>
          <w:fldChar w:fldCharType="separate"/>
        </w:r>
        <w:r>
          <w:rPr>
            <w:noProof/>
            <w:webHidden/>
          </w:rPr>
          <w:t>5</w:t>
        </w:r>
        <w:r>
          <w:rPr>
            <w:noProof/>
            <w:webHidden/>
          </w:rPr>
          <w:fldChar w:fldCharType="end"/>
        </w:r>
      </w:hyperlink>
    </w:p>
    <w:p w14:paraId="4FA1383A" w14:textId="1DF1A4A8" w:rsidR="004F173B" w:rsidRDefault="004F173B">
      <w:pPr>
        <w:pStyle w:val="TableofFigures"/>
        <w:tabs>
          <w:tab w:val="right" w:leader="dot" w:pos="9016"/>
        </w:tabs>
        <w:rPr>
          <w:rFonts w:asciiTheme="minorHAnsi" w:eastAsiaTheme="minorEastAsia" w:hAnsiTheme="minorHAnsi"/>
          <w:noProof/>
          <w:lang w:eastAsia="en-GB"/>
        </w:rPr>
      </w:pPr>
      <w:hyperlink w:anchor="_Toc8311548" w:history="1">
        <w:r w:rsidRPr="000E2DD6">
          <w:rPr>
            <w:rStyle w:val="Hyperlink"/>
            <w:noProof/>
          </w:rPr>
          <w:t>Figure 5 Motor Bracket Design by Coulden-Smith</w:t>
        </w:r>
        <w:r>
          <w:rPr>
            <w:noProof/>
            <w:webHidden/>
          </w:rPr>
          <w:tab/>
        </w:r>
        <w:r>
          <w:rPr>
            <w:noProof/>
            <w:webHidden/>
          </w:rPr>
          <w:fldChar w:fldCharType="begin"/>
        </w:r>
        <w:r>
          <w:rPr>
            <w:noProof/>
            <w:webHidden/>
          </w:rPr>
          <w:instrText xml:space="preserve"> PAGEREF _Toc8311548 \h </w:instrText>
        </w:r>
        <w:r>
          <w:rPr>
            <w:noProof/>
            <w:webHidden/>
          </w:rPr>
        </w:r>
        <w:r>
          <w:rPr>
            <w:noProof/>
            <w:webHidden/>
          </w:rPr>
          <w:fldChar w:fldCharType="separate"/>
        </w:r>
        <w:r>
          <w:rPr>
            <w:noProof/>
            <w:webHidden/>
          </w:rPr>
          <w:t>7</w:t>
        </w:r>
        <w:r>
          <w:rPr>
            <w:noProof/>
            <w:webHidden/>
          </w:rPr>
          <w:fldChar w:fldCharType="end"/>
        </w:r>
      </w:hyperlink>
    </w:p>
    <w:p w14:paraId="76F6D784" w14:textId="0E98B3AC" w:rsidR="004F173B" w:rsidRDefault="004F173B">
      <w:pPr>
        <w:pStyle w:val="TableofFigures"/>
        <w:tabs>
          <w:tab w:val="right" w:leader="dot" w:pos="9016"/>
        </w:tabs>
        <w:rPr>
          <w:rFonts w:asciiTheme="minorHAnsi" w:eastAsiaTheme="minorEastAsia" w:hAnsiTheme="minorHAnsi"/>
          <w:noProof/>
          <w:lang w:eastAsia="en-GB"/>
        </w:rPr>
      </w:pPr>
      <w:hyperlink w:anchor="_Toc8311549" w:history="1">
        <w:r w:rsidRPr="000E2DD6">
          <w:rPr>
            <w:rStyle w:val="Hyperlink"/>
            <w:noProof/>
          </w:rPr>
          <w:t>Figure 6 Fitted Motor by Coulden-Smith</w:t>
        </w:r>
        <w:r>
          <w:rPr>
            <w:noProof/>
            <w:webHidden/>
          </w:rPr>
          <w:tab/>
        </w:r>
        <w:r>
          <w:rPr>
            <w:noProof/>
            <w:webHidden/>
          </w:rPr>
          <w:fldChar w:fldCharType="begin"/>
        </w:r>
        <w:r>
          <w:rPr>
            <w:noProof/>
            <w:webHidden/>
          </w:rPr>
          <w:instrText xml:space="preserve"> PAGEREF _Toc8311549 \h </w:instrText>
        </w:r>
        <w:r>
          <w:rPr>
            <w:noProof/>
            <w:webHidden/>
          </w:rPr>
        </w:r>
        <w:r>
          <w:rPr>
            <w:noProof/>
            <w:webHidden/>
          </w:rPr>
          <w:fldChar w:fldCharType="separate"/>
        </w:r>
        <w:r>
          <w:rPr>
            <w:noProof/>
            <w:webHidden/>
          </w:rPr>
          <w:t>7</w:t>
        </w:r>
        <w:r>
          <w:rPr>
            <w:noProof/>
            <w:webHidden/>
          </w:rPr>
          <w:fldChar w:fldCharType="end"/>
        </w:r>
      </w:hyperlink>
    </w:p>
    <w:p w14:paraId="76B6E9F9" w14:textId="0114FAFB" w:rsidR="004F173B" w:rsidRDefault="004F173B">
      <w:pPr>
        <w:pStyle w:val="TableofFigures"/>
        <w:tabs>
          <w:tab w:val="right" w:leader="dot" w:pos="9016"/>
        </w:tabs>
        <w:rPr>
          <w:rFonts w:asciiTheme="minorHAnsi" w:eastAsiaTheme="minorEastAsia" w:hAnsiTheme="minorHAnsi"/>
          <w:noProof/>
          <w:lang w:eastAsia="en-GB"/>
        </w:rPr>
      </w:pPr>
      <w:hyperlink w:anchor="_Toc8311550" w:history="1">
        <w:r w:rsidRPr="000E2DD6">
          <w:rPr>
            <w:rStyle w:val="Hyperlink"/>
            <w:noProof/>
          </w:rPr>
          <w:t>Figure 7 Motor Adjusters by Coulden-Smith</w:t>
        </w:r>
        <w:r>
          <w:rPr>
            <w:noProof/>
            <w:webHidden/>
          </w:rPr>
          <w:tab/>
        </w:r>
        <w:r>
          <w:rPr>
            <w:noProof/>
            <w:webHidden/>
          </w:rPr>
          <w:fldChar w:fldCharType="begin"/>
        </w:r>
        <w:r>
          <w:rPr>
            <w:noProof/>
            <w:webHidden/>
          </w:rPr>
          <w:instrText xml:space="preserve"> PAGEREF _Toc8311550 \h </w:instrText>
        </w:r>
        <w:r>
          <w:rPr>
            <w:noProof/>
            <w:webHidden/>
          </w:rPr>
        </w:r>
        <w:r>
          <w:rPr>
            <w:noProof/>
            <w:webHidden/>
          </w:rPr>
          <w:fldChar w:fldCharType="separate"/>
        </w:r>
        <w:r>
          <w:rPr>
            <w:noProof/>
            <w:webHidden/>
          </w:rPr>
          <w:t>8</w:t>
        </w:r>
        <w:r>
          <w:rPr>
            <w:noProof/>
            <w:webHidden/>
          </w:rPr>
          <w:fldChar w:fldCharType="end"/>
        </w:r>
      </w:hyperlink>
    </w:p>
    <w:p w14:paraId="623ADB95" w14:textId="2DA6F5C0" w:rsidR="004F173B" w:rsidRDefault="004F173B">
      <w:pPr>
        <w:pStyle w:val="TableofFigures"/>
        <w:tabs>
          <w:tab w:val="right" w:leader="dot" w:pos="9016"/>
        </w:tabs>
        <w:rPr>
          <w:rFonts w:asciiTheme="minorHAnsi" w:eastAsiaTheme="minorEastAsia" w:hAnsiTheme="minorHAnsi"/>
          <w:noProof/>
          <w:lang w:eastAsia="en-GB"/>
        </w:rPr>
      </w:pPr>
      <w:hyperlink w:anchor="_Toc8311551" w:history="1">
        <w:r w:rsidRPr="000E2DD6">
          <w:rPr>
            <w:rStyle w:val="Hyperlink"/>
            <w:noProof/>
          </w:rPr>
          <w:t>Figure 8 Return Email from Steve Newman Regarding Motor Temp</w:t>
        </w:r>
        <w:r>
          <w:rPr>
            <w:noProof/>
            <w:webHidden/>
          </w:rPr>
          <w:tab/>
        </w:r>
        <w:r>
          <w:rPr>
            <w:noProof/>
            <w:webHidden/>
          </w:rPr>
          <w:fldChar w:fldCharType="begin"/>
        </w:r>
        <w:r>
          <w:rPr>
            <w:noProof/>
            <w:webHidden/>
          </w:rPr>
          <w:instrText xml:space="preserve"> PAGEREF _Toc8311551 \h </w:instrText>
        </w:r>
        <w:r>
          <w:rPr>
            <w:noProof/>
            <w:webHidden/>
          </w:rPr>
        </w:r>
        <w:r>
          <w:rPr>
            <w:noProof/>
            <w:webHidden/>
          </w:rPr>
          <w:fldChar w:fldCharType="separate"/>
        </w:r>
        <w:r>
          <w:rPr>
            <w:noProof/>
            <w:webHidden/>
          </w:rPr>
          <w:t>9</w:t>
        </w:r>
        <w:r>
          <w:rPr>
            <w:noProof/>
            <w:webHidden/>
          </w:rPr>
          <w:fldChar w:fldCharType="end"/>
        </w:r>
      </w:hyperlink>
    </w:p>
    <w:p w14:paraId="0706D327" w14:textId="3593B488" w:rsidR="004F173B" w:rsidRDefault="004F173B">
      <w:pPr>
        <w:pStyle w:val="TableofFigures"/>
        <w:tabs>
          <w:tab w:val="right" w:leader="dot" w:pos="9016"/>
        </w:tabs>
        <w:rPr>
          <w:rFonts w:asciiTheme="minorHAnsi" w:eastAsiaTheme="minorEastAsia" w:hAnsiTheme="minorHAnsi"/>
          <w:noProof/>
          <w:lang w:eastAsia="en-GB"/>
        </w:rPr>
      </w:pPr>
      <w:hyperlink w:anchor="_Toc8311552" w:history="1">
        <w:r w:rsidRPr="000E2DD6">
          <w:rPr>
            <w:rStyle w:val="Hyperlink"/>
            <w:noProof/>
          </w:rPr>
          <w:t>Figure 9 Return Email from Steve Newman Regarding Gearing</w:t>
        </w:r>
        <w:r>
          <w:rPr>
            <w:noProof/>
            <w:webHidden/>
          </w:rPr>
          <w:tab/>
        </w:r>
        <w:r>
          <w:rPr>
            <w:noProof/>
            <w:webHidden/>
          </w:rPr>
          <w:fldChar w:fldCharType="begin"/>
        </w:r>
        <w:r>
          <w:rPr>
            <w:noProof/>
            <w:webHidden/>
          </w:rPr>
          <w:instrText xml:space="preserve"> PAGEREF _Toc8311552 \h </w:instrText>
        </w:r>
        <w:r>
          <w:rPr>
            <w:noProof/>
            <w:webHidden/>
          </w:rPr>
        </w:r>
        <w:r>
          <w:rPr>
            <w:noProof/>
            <w:webHidden/>
          </w:rPr>
          <w:fldChar w:fldCharType="separate"/>
        </w:r>
        <w:r>
          <w:rPr>
            <w:noProof/>
            <w:webHidden/>
          </w:rPr>
          <w:t>10</w:t>
        </w:r>
        <w:r>
          <w:rPr>
            <w:noProof/>
            <w:webHidden/>
          </w:rPr>
          <w:fldChar w:fldCharType="end"/>
        </w:r>
      </w:hyperlink>
    </w:p>
    <w:p w14:paraId="2BDF217D" w14:textId="1BB6C302" w:rsidR="004F173B" w:rsidRDefault="004F173B">
      <w:pPr>
        <w:pStyle w:val="TableofFigures"/>
        <w:tabs>
          <w:tab w:val="right" w:leader="dot" w:pos="9016"/>
        </w:tabs>
        <w:rPr>
          <w:rFonts w:asciiTheme="minorHAnsi" w:eastAsiaTheme="minorEastAsia" w:hAnsiTheme="minorHAnsi"/>
          <w:noProof/>
          <w:lang w:eastAsia="en-GB"/>
        </w:rPr>
      </w:pPr>
      <w:hyperlink r:id="rId9" w:anchor="_Toc8311553" w:history="1">
        <w:r w:rsidRPr="000E2DD6">
          <w:rPr>
            <w:rStyle w:val="Hyperlink"/>
            <w:noProof/>
          </w:rPr>
          <w:t>Figure 10-Colin chapman's lotus 25</w:t>
        </w:r>
        <w:r>
          <w:rPr>
            <w:noProof/>
            <w:webHidden/>
          </w:rPr>
          <w:tab/>
        </w:r>
        <w:r>
          <w:rPr>
            <w:noProof/>
            <w:webHidden/>
          </w:rPr>
          <w:fldChar w:fldCharType="begin"/>
        </w:r>
        <w:r>
          <w:rPr>
            <w:noProof/>
            <w:webHidden/>
          </w:rPr>
          <w:instrText xml:space="preserve"> PAGEREF _Toc8311553 \h </w:instrText>
        </w:r>
        <w:r>
          <w:rPr>
            <w:noProof/>
            <w:webHidden/>
          </w:rPr>
        </w:r>
        <w:r>
          <w:rPr>
            <w:noProof/>
            <w:webHidden/>
          </w:rPr>
          <w:fldChar w:fldCharType="separate"/>
        </w:r>
        <w:r>
          <w:rPr>
            <w:noProof/>
            <w:webHidden/>
          </w:rPr>
          <w:t>11</w:t>
        </w:r>
        <w:r>
          <w:rPr>
            <w:noProof/>
            <w:webHidden/>
          </w:rPr>
          <w:fldChar w:fldCharType="end"/>
        </w:r>
      </w:hyperlink>
    </w:p>
    <w:p w14:paraId="2A14733B" w14:textId="1DCA1644" w:rsidR="004F173B" w:rsidRDefault="004F173B">
      <w:pPr>
        <w:pStyle w:val="TableofFigures"/>
        <w:tabs>
          <w:tab w:val="right" w:leader="dot" w:pos="9016"/>
        </w:tabs>
        <w:rPr>
          <w:rFonts w:asciiTheme="minorHAnsi" w:eastAsiaTheme="minorEastAsia" w:hAnsiTheme="minorHAnsi"/>
          <w:noProof/>
          <w:lang w:eastAsia="en-GB"/>
        </w:rPr>
      </w:pPr>
      <w:hyperlink w:anchor="_Toc8311554" w:history="1">
        <w:r w:rsidRPr="000E2DD6">
          <w:rPr>
            <w:rStyle w:val="Hyperlink"/>
            <w:noProof/>
          </w:rPr>
          <w:t>Figure 11- Greenpower Regs, driver position</w:t>
        </w:r>
        <w:r>
          <w:rPr>
            <w:noProof/>
            <w:webHidden/>
          </w:rPr>
          <w:tab/>
        </w:r>
        <w:r>
          <w:rPr>
            <w:noProof/>
            <w:webHidden/>
          </w:rPr>
          <w:fldChar w:fldCharType="begin"/>
        </w:r>
        <w:r>
          <w:rPr>
            <w:noProof/>
            <w:webHidden/>
          </w:rPr>
          <w:instrText xml:space="preserve"> PAGEREF _Toc8311554 \h </w:instrText>
        </w:r>
        <w:r>
          <w:rPr>
            <w:noProof/>
            <w:webHidden/>
          </w:rPr>
        </w:r>
        <w:r>
          <w:rPr>
            <w:noProof/>
            <w:webHidden/>
          </w:rPr>
          <w:fldChar w:fldCharType="separate"/>
        </w:r>
        <w:r>
          <w:rPr>
            <w:noProof/>
            <w:webHidden/>
          </w:rPr>
          <w:t>12</w:t>
        </w:r>
        <w:r>
          <w:rPr>
            <w:noProof/>
            <w:webHidden/>
          </w:rPr>
          <w:fldChar w:fldCharType="end"/>
        </w:r>
      </w:hyperlink>
    </w:p>
    <w:p w14:paraId="6D956876" w14:textId="251E3C3B" w:rsidR="004F173B" w:rsidRDefault="004F173B">
      <w:pPr>
        <w:pStyle w:val="TableofFigures"/>
        <w:tabs>
          <w:tab w:val="right" w:leader="dot" w:pos="9016"/>
        </w:tabs>
        <w:rPr>
          <w:rFonts w:asciiTheme="minorHAnsi" w:eastAsiaTheme="minorEastAsia" w:hAnsiTheme="minorHAnsi"/>
          <w:noProof/>
          <w:lang w:eastAsia="en-GB"/>
        </w:rPr>
      </w:pPr>
      <w:hyperlink r:id="rId10" w:anchor="_Toc8311555" w:history="1">
        <w:r w:rsidRPr="000E2DD6">
          <w:rPr>
            <w:rStyle w:val="Hyperlink"/>
            <w:noProof/>
          </w:rPr>
          <w:t>Figure 12- basic frame design</w:t>
        </w:r>
        <w:r>
          <w:rPr>
            <w:noProof/>
            <w:webHidden/>
          </w:rPr>
          <w:tab/>
        </w:r>
        <w:r>
          <w:rPr>
            <w:noProof/>
            <w:webHidden/>
          </w:rPr>
          <w:fldChar w:fldCharType="begin"/>
        </w:r>
        <w:r>
          <w:rPr>
            <w:noProof/>
            <w:webHidden/>
          </w:rPr>
          <w:instrText xml:space="preserve"> PAGEREF _Toc8311555 \h </w:instrText>
        </w:r>
        <w:r>
          <w:rPr>
            <w:noProof/>
            <w:webHidden/>
          </w:rPr>
        </w:r>
        <w:r>
          <w:rPr>
            <w:noProof/>
            <w:webHidden/>
          </w:rPr>
          <w:fldChar w:fldCharType="separate"/>
        </w:r>
        <w:r>
          <w:rPr>
            <w:noProof/>
            <w:webHidden/>
          </w:rPr>
          <w:t>12</w:t>
        </w:r>
        <w:r>
          <w:rPr>
            <w:noProof/>
            <w:webHidden/>
          </w:rPr>
          <w:fldChar w:fldCharType="end"/>
        </w:r>
      </w:hyperlink>
    </w:p>
    <w:p w14:paraId="17D56264" w14:textId="1532A8EE" w:rsidR="004F173B" w:rsidRDefault="004F173B">
      <w:pPr>
        <w:pStyle w:val="TableofFigures"/>
        <w:tabs>
          <w:tab w:val="right" w:leader="dot" w:pos="9016"/>
        </w:tabs>
        <w:rPr>
          <w:rFonts w:asciiTheme="minorHAnsi" w:eastAsiaTheme="minorEastAsia" w:hAnsiTheme="minorHAnsi"/>
          <w:noProof/>
          <w:lang w:eastAsia="en-GB"/>
        </w:rPr>
      </w:pPr>
      <w:hyperlink r:id="rId11" w:anchor="_Toc8311556" w:history="1">
        <w:r w:rsidRPr="000E2DD6">
          <w:rPr>
            <w:rStyle w:val="Hyperlink"/>
            <w:noProof/>
          </w:rPr>
          <w:t>Figure 13-chassis inspiration</w:t>
        </w:r>
        <w:r>
          <w:rPr>
            <w:noProof/>
            <w:webHidden/>
          </w:rPr>
          <w:tab/>
        </w:r>
        <w:r>
          <w:rPr>
            <w:noProof/>
            <w:webHidden/>
          </w:rPr>
          <w:fldChar w:fldCharType="begin"/>
        </w:r>
        <w:r>
          <w:rPr>
            <w:noProof/>
            <w:webHidden/>
          </w:rPr>
          <w:instrText xml:space="preserve"> PAGEREF _Toc8311556 \h </w:instrText>
        </w:r>
        <w:r>
          <w:rPr>
            <w:noProof/>
            <w:webHidden/>
          </w:rPr>
        </w:r>
        <w:r>
          <w:rPr>
            <w:noProof/>
            <w:webHidden/>
          </w:rPr>
          <w:fldChar w:fldCharType="separate"/>
        </w:r>
        <w:r>
          <w:rPr>
            <w:noProof/>
            <w:webHidden/>
          </w:rPr>
          <w:t>13</w:t>
        </w:r>
        <w:r>
          <w:rPr>
            <w:noProof/>
            <w:webHidden/>
          </w:rPr>
          <w:fldChar w:fldCharType="end"/>
        </w:r>
      </w:hyperlink>
    </w:p>
    <w:p w14:paraId="702C62FA" w14:textId="33AA616A" w:rsidR="004F173B" w:rsidRDefault="004F173B">
      <w:pPr>
        <w:pStyle w:val="TableofFigures"/>
        <w:tabs>
          <w:tab w:val="right" w:leader="dot" w:pos="9016"/>
        </w:tabs>
        <w:rPr>
          <w:rFonts w:asciiTheme="minorHAnsi" w:eastAsiaTheme="minorEastAsia" w:hAnsiTheme="minorHAnsi"/>
          <w:noProof/>
          <w:lang w:eastAsia="en-GB"/>
        </w:rPr>
      </w:pPr>
      <w:hyperlink r:id="rId12" w:anchor="_Toc8311557" w:history="1">
        <w:r w:rsidRPr="000E2DD6">
          <w:rPr>
            <w:rStyle w:val="Hyperlink"/>
            <w:noProof/>
          </w:rPr>
          <w:t>Figure 14-simple suspension set up like Greenpower kit car</w:t>
        </w:r>
        <w:r>
          <w:rPr>
            <w:noProof/>
            <w:webHidden/>
          </w:rPr>
          <w:tab/>
        </w:r>
        <w:r>
          <w:rPr>
            <w:noProof/>
            <w:webHidden/>
          </w:rPr>
          <w:fldChar w:fldCharType="begin"/>
        </w:r>
        <w:r>
          <w:rPr>
            <w:noProof/>
            <w:webHidden/>
          </w:rPr>
          <w:instrText xml:space="preserve"> PAGEREF _Toc8311557 \h </w:instrText>
        </w:r>
        <w:r>
          <w:rPr>
            <w:noProof/>
            <w:webHidden/>
          </w:rPr>
        </w:r>
        <w:r>
          <w:rPr>
            <w:noProof/>
            <w:webHidden/>
          </w:rPr>
          <w:fldChar w:fldCharType="separate"/>
        </w:r>
        <w:r>
          <w:rPr>
            <w:noProof/>
            <w:webHidden/>
          </w:rPr>
          <w:t>13</w:t>
        </w:r>
        <w:r>
          <w:rPr>
            <w:noProof/>
            <w:webHidden/>
          </w:rPr>
          <w:fldChar w:fldCharType="end"/>
        </w:r>
      </w:hyperlink>
    </w:p>
    <w:p w14:paraId="71DE0A0D" w14:textId="522EBF9F" w:rsidR="004F173B" w:rsidRDefault="004F173B">
      <w:pPr>
        <w:pStyle w:val="TableofFigures"/>
        <w:tabs>
          <w:tab w:val="right" w:leader="dot" w:pos="9016"/>
        </w:tabs>
        <w:rPr>
          <w:rFonts w:asciiTheme="minorHAnsi" w:eastAsiaTheme="minorEastAsia" w:hAnsiTheme="minorHAnsi"/>
          <w:noProof/>
          <w:lang w:eastAsia="en-GB"/>
        </w:rPr>
      </w:pPr>
      <w:hyperlink r:id="rId13" w:anchor="_Toc8311558" w:history="1">
        <w:r w:rsidRPr="000E2DD6">
          <w:rPr>
            <w:rStyle w:val="Hyperlink"/>
            <w:noProof/>
          </w:rPr>
          <w:t>Figure 15 Suspension Layout, Watkins (2019)</w:t>
        </w:r>
        <w:r>
          <w:rPr>
            <w:noProof/>
            <w:webHidden/>
          </w:rPr>
          <w:tab/>
        </w:r>
        <w:r>
          <w:rPr>
            <w:noProof/>
            <w:webHidden/>
          </w:rPr>
          <w:fldChar w:fldCharType="begin"/>
        </w:r>
        <w:r>
          <w:rPr>
            <w:noProof/>
            <w:webHidden/>
          </w:rPr>
          <w:instrText xml:space="preserve"> PAGEREF _Toc8311558 \h </w:instrText>
        </w:r>
        <w:r>
          <w:rPr>
            <w:noProof/>
            <w:webHidden/>
          </w:rPr>
        </w:r>
        <w:r>
          <w:rPr>
            <w:noProof/>
            <w:webHidden/>
          </w:rPr>
          <w:fldChar w:fldCharType="separate"/>
        </w:r>
        <w:r>
          <w:rPr>
            <w:noProof/>
            <w:webHidden/>
          </w:rPr>
          <w:t>15</w:t>
        </w:r>
        <w:r>
          <w:rPr>
            <w:noProof/>
            <w:webHidden/>
          </w:rPr>
          <w:fldChar w:fldCharType="end"/>
        </w:r>
      </w:hyperlink>
    </w:p>
    <w:p w14:paraId="6E349107" w14:textId="5EB1BE82" w:rsidR="004F173B" w:rsidRDefault="004F173B">
      <w:pPr>
        <w:pStyle w:val="TableofFigures"/>
        <w:tabs>
          <w:tab w:val="right" w:leader="dot" w:pos="9016"/>
        </w:tabs>
        <w:rPr>
          <w:rFonts w:asciiTheme="minorHAnsi" w:eastAsiaTheme="minorEastAsia" w:hAnsiTheme="minorHAnsi"/>
          <w:noProof/>
          <w:lang w:eastAsia="en-GB"/>
        </w:rPr>
      </w:pPr>
      <w:hyperlink r:id="rId14" w:anchor="_Toc8311559" w:history="1">
        <w:r w:rsidRPr="000E2DD6">
          <w:rPr>
            <w:rStyle w:val="Hyperlink"/>
            <w:noProof/>
          </w:rPr>
          <w:t>Figure 16 Shock Absorbers, Ingham (2005)</w:t>
        </w:r>
        <w:r>
          <w:rPr>
            <w:noProof/>
            <w:webHidden/>
          </w:rPr>
          <w:tab/>
        </w:r>
        <w:r>
          <w:rPr>
            <w:noProof/>
            <w:webHidden/>
          </w:rPr>
          <w:fldChar w:fldCharType="begin"/>
        </w:r>
        <w:r>
          <w:rPr>
            <w:noProof/>
            <w:webHidden/>
          </w:rPr>
          <w:instrText xml:space="preserve"> PAGEREF _Toc8311559 \h </w:instrText>
        </w:r>
        <w:r>
          <w:rPr>
            <w:noProof/>
            <w:webHidden/>
          </w:rPr>
        </w:r>
        <w:r>
          <w:rPr>
            <w:noProof/>
            <w:webHidden/>
          </w:rPr>
          <w:fldChar w:fldCharType="separate"/>
        </w:r>
        <w:r>
          <w:rPr>
            <w:noProof/>
            <w:webHidden/>
          </w:rPr>
          <w:t>16</w:t>
        </w:r>
        <w:r>
          <w:rPr>
            <w:noProof/>
            <w:webHidden/>
          </w:rPr>
          <w:fldChar w:fldCharType="end"/>
        </w:r>
      </w:hyperlink>
    </w:p>
    <w:p w14:paraId="71ACA091" w14:textId="77ED6AE0" w:rsidR="004F173B" w:rsidRDefault="004F173B">
      <w:pPr>
        <w:pStyle w:val="TableofFigures"/>
        <w:tabs>
          <w:tab w:val="right" w:leader="dot" w:pos="9016"/>
        </w:tabs>
        <w:rPr>
          <w:rFonts w:asciiTheme="minorHAnsi" w:eastAsiaTheme="minorEastAsia" w:hAnsiTheme="minorHAnsi"/>
          <w:noProof/>
          <w:lang w:eastAsia="en-GB"/>
        </w:rPr>
      </w:pPr>
      <w:hyperlink r:id="rId15" w:anchor="_Toc8311560" w:history="1">
        <w:r w:rsidRPr="000E2DD6">
          <w:rPr>
            <w:rStyle w:val="Hyperlink"/>
            <w:noProof/>
          </w:rPr>
          <w:t>Figure 17 Spring Price, Protech</w:t>
        </w:r>
        <w:r>
          <w:rPr>
            <w:noProof/>
            <w:webHidden/>
          </w:rPr>
          <w:tab/>
        </w:r>
        <w:r>
          <w:rPr>
            <w:noProof/>
            <w:webHidden/>
          </w:rPr>
          <w:fldChar w:fldCharType="begin"/>
        </w:r>
        <w:r>
          <w:rPr>
            <w:noProof/>
            <w:webHidden/>
          </w:rPr>
          <w:instrText xml:space="preserve"> PAGEREF _Toc8311560 \h </w:instrText>
        </w:r>
        <w:r>
          <w:rPr>
            <w:noProof/>
            <w:webHidden/>
          </w:rPr>
        </w:r>
        <w:r>
          <w:rPr>
            <w:noProof/>
            <w:webHidden/>
          </w:rPr>
          <w:fldChar w:fldCharType="separate"/>
        </w:r>
        <w:r>
          <w:rPr>
            <w:noProof/>
            <w:webHidden/>
          </w:rPr>
          <w:t>17</w:t>
        </w:r>
        <w:r>
          <w:rPr>
            <w:noProof/>
            <w:webHidden/>
          </w:rPr>
          <w:fldChar w:fldCharType="end"/>
        </w:r>
      </w:hyperlink>
    </w:p>
    <w:p w14:paraId="0698D197" w14:textId="5CCE1717" w:rsidR="004F173B" w:rsidRDefault="004F173B">
      <w:pPr>
        <w:pStyle w:val="TableofFigures"/>
        <w:tabs>
          <w:tab w:val="right" w:leader="dot" w:pos="9016"/>
        </w:tabs>
        <w:rPr>
          <w:rFonts w:asciiTheme="minorHAnsi" w:eastAsiaTheme="minorEastAsia" w:hAnsiTheme="minorHAnsi"/>
          <w:noProof/>
          <w:lang w:eastAsia="en-GB"/>
        </w:rPr>
      </w:pPr>
      <w:hyperlink r:id="rId16" w:anchor="_Toc8311561" w:history="1">
        <w:r w:rsidRPr="000E2DD6">
          <w:rPr>
            <w:rStyle w:val="Hyperlink"/>
            <w:noProof/>
          </w:rPr>
          <w:t>Figure 18 Shock Absorber Price, Protech</w:t>
        </w:r>
        <w:r>
          <w:rPr>
            <w:noProof/>
            <w:webHidden/>
          </w:rPr>
          <w:tab/>
        </w:r>
        <w:r>
          <w:rPr>
            <w:noProof/>
            <w:webHidden/>
          </w:rPr>
          <w:fldChar w:fldCharType="begin"/>
        </w:r>
        <w:r>
          <w:rPr>
            <w:noProof/>
            <w:webHidden/>
          </w:rPr>
          <w:instrText xml:space="preserve"> PAGEREF _Toc8311561 \h </w:instrText>
        </w:r>
        <w:r>
          <w:rPr>
            <w:noProof/>
            <w:webHidden/>
          </w:rPr>
        </w:r>
        <w:r>
          <w:rPr>
            <w:noProof/>
            <w:webHidden/>
          </w:rPr>
          <w:fldChar w:fldCharType="separate"/>
        </w:r>
        <w:r>
          <w:rPr>
            <w:noProof/>
            <w:webHidden/>
          </w:rPr>
          <w:t>17</w:t>
        </w:r>
        <w:r>
          <w:rPr>
            <w:noProof/>
            <w:webHidden/>
          </w:rPr>
          <w:fldChar w:fldCharType="end"/>
        </w:r>
      </w:hyperlink>
    </w:p>
    <w:p w14:paraId="2FAD4B86" w14:textId="5EE8E945" w:rsidR="004F173B" w:rsidRDefault="004F173B">
      <w:pPr>
        <w:pStyle w:val="TableofFigures"/>
        <w:tabs>
          <w:tab w:val="right" w:leader="dot" w:pos="9016"/>
        </w:tabs>
        <w:rPr>
          <w:rFonts w:asciiTheme="minorHAnsi" w:eastAsiaTheme="minorEastAsia" w:hAnsiTheme="minorHAnsi"/>
          <w:noProof/>
          <w:lang w:eastAsia="en-GB"/>
        </w:rPr>
      </w:pPr>
      <w:hyperlink r:id="rId17" w:anchor="_Toc8311562" w:history="1">
        <w:r w:rsidRPr="000E2DD6">
          <w:rPr>
            <w:rStyle w:val="Hyperlink"/>
            <w:noProof/>
          </w:rPr>
          <w:t>Figure 19 Tyre Size, Watkins</w:t>
        </w:r>
        <w:r>
          <w:rPr>
            <w:noProof/>
            <w:webHidden/>
          </w:rPr>
          <w:tab/>
        </w:r>
        <w:r>
          <w:rPr>
            <w:noProof/>
            <w:webHidden/>
          </w:rPr>
          <w:fldChar w:fldCharType="begin"/>
        </w:r>
        <w:r>
          <w:rPr>
            <w:noProof/>
            <w:webHidden/>
          </w:rPr>
          <w:instrText xml:space="preserve"> PAGEREF _Toc8311562 \h </w:instrText>
        </w:r>
        <w:r>
          <w:rPr>
            <w:noProof/>
            <w:webHidden/>
          </w:rPr>
        </w:r>
        <w:r>
          <w:rPr>
            <w:noProof/>
            <w:webHidden/>
          </w:rPr>
          <w:fldChar w:fldCharType="separate"/>
        </w:r>
        <w:r>
          <w:rPr>
            <w:noProof/>
            <w:webHidden/>
          </w:rPr>
          <w:t>18</w:t>
        </w:r>
        <w:r>
          <w:rPr>
            <w:noProof/>
            <w:webHidden/>
          </w:rPr>
          <w:fldChar w:fldCharType="end"/>
        </w:r>
      </w:hyperlink>
    </w:p>
    <w:p w14:paraId="263719F7" w14:textId="218AA259" w:rsidR="004F173B" w:rsidRDefault="004F173B">
      <w:pPr>
        <w:pStyle w:val="TableofFigures"/>
        <w:tabs>
          <w:tab w:val="right" w:leader="dot" w:pos="9016"/>
        </w:tabs>
        <w:rPr>
          <w:rFonts w:asciiTheme="minorHAnsi" w:eastAsiaTheme="minorEastAsia" w:hAnsiTheme="minorHAnsi"/>
          <w:noProof/>
          <w:lang w:eastAsia="en-GB"/>
        </w:rPr>
      </w:pPr>
      <w:hyperlink w:anchor="_Toc8311563" w:history="1">
        <w:r w:rsidRPr="000E2DD6">
          <w:rPr>
            <w:rStyle w:val="Hyperlink"/>
            <w:noProof/>
          </w:rPr>
          <w:t>Figure 20 Mark Fall Data Collection Table</w:t>
        </w:r>
        <w:r>
          <w:rPr>
            <w:noProof/>
            <w:webHidden/>
          </w:rPr>
          <w:tab/>
        </w:r>
        <w:r>
          <w:rPr>
            <w:noProof/>
            <w:webHidden/>
          </w:rPr>
          <w:fldChar w:fldCharType="begin"/>
        </w:r>
        <w:r>
          <w:rPr>
            <w:noProof/>
            <w:webHidden/>
          </w:rPr>
          <w:instrText xml:space="preserve"> PAGEREF _Toc8311563 \h </w:instrText>
        </w:r>
        <w:r>
          <w:rPr>
            <w:noProof/>
            <w:webHidden/>
          </w:rPr>
        </w:r>
        <w:r>
          <w:rPr>
            <w:noProof/>
            <w:webHidden/>
          </w:rPr>
          <w:fldChar w:fldCharType="separate"/>
        </w:r>
        <w:r>
          <w:rPr>
            <w:noProof/>
            <w:webHidden/>
          </w:rPr>
          <w:t>21</w:t>
        </w:r>
        <w:r>
          <w:rPr>
            <w:noProof/>
            <w:webHidden/>
          </w:rPr>
          <w:fldChar w:fldCharType="end"/>
        </w:r>
      </w:hyperlink>
    </w:p>
    <w:p w14:paraId="2AEBDABE" w14:textId="646E6B4F" w:rsidR="004F173B" w:rsidRDefault="004F173B">
      <w:pPr>
        <w:pStyle w:val="TableofFigures"/>
        <w:tabs>
          <w:tab w:val="right" w:leader="dot" w:pos="9016"/>
        </w:tabs>
        <w:rPr>
          <w:rFonts w:asciiTheme="minorHAnsi" w:eastAsiaTheme="minorEastAsia" w:hAnsiTheme="minorHAnsi"/>
          <w:noProof/>
          <w:lang w:eastAsia="en-GB"/>
        </w:rPr>
      </w:pPr>
      <w:hyperlink w:anchor="_Toc8311564" w:history="1">
        <w:r w:rsidRPr="000E2DD6">
          <w:rPr>
            <w:rStyle w:val="Hyperlink"/>
            <w:noProof/>
          </w:rPr>
          <w:t>Figure 21 Mark Fall Data Collection Graph</w:t>
        </w:r>
        <w:r>
          <w:rPr>
            <w:noProof/>
            <w:webHidden/>
          </w:rPr>
          <w:tab/>
        </w:r>
        <w:r>
          <w:rPr>
            <w:noProof/>
            <w:webHidden/>
          </w:rPr>
          <w:fldChar w:fldCharType="begin"/>
        </w:r>
        <w:r>
          <w:rPr>
            <w:noProof/>
            <w:webHidden/>
          </w:rPr>
          <w:instrText xml:space="preserve"> PAGEREF _Toc8311564 \h </w:instrText>
        </w:r>
        <w:r>
          <w:rPr>
            <w:noProof/>
            <w:webHidden/>
          </w:rPr>
        </w:r>
        <w:r>
          <w:rPr>
            <w:noProof/>
            <w:webHidden/>
          </w:rPr>
          <w:fldChar w:fldCharType="separate"/>
        </w:r>
        <w:r>
          <w:rPr>
            <w:noProof/>
            <w:webHidden/>
          </w:rPr>
          <w:t>21</w:t>
        </w:r>
        <w:r>
          <w:rPr>
            <w:noProof/>
            <w:webHidden/>
          </w:rPr>
          <w:fldChar w:fldCharType="end"/>
        </w:r>
      </w:hyperlink>
    </w:p>
    <w:p w14:paraId="353385D6" w14:textId="2CA90112" w:rsidR="004F173B" w:rsidRDefault="004F173B">
      <w:pPr>
        <w:pStyle w:val="TableofFigures"/>
        <w:tabs>
          <w:tab w:val="right" w:leader="dot" w:pos="9016"/>
        </w:tabs>
        <w:rPr>
          <w:rFonts w:asciiTheme="minorHAnsi" w:eastAsiaTheme="minorEastAsia" w:hAnsiTheme="minorHAnsi"/>
          <w:noProof/>
          <w:lang w:eastAsia="en-GB"/>
        </w:rPr>
      </w:pPr>
      <w:hyperlink w:anchor="_Toc8311565" w:history="1">
        <w:r w:rsidRPr="000E2DD6">
          <w:rPr>
            <w:rStyle w:val="Hyperlink"/>
            <w:noProof/>
          </w:rPr>
          <w:t>Figure 22 completed kit car model</w:t>
        </w:r>
        <w:r>
          <w:rPr>
            <w:noProof/>
            <w:webHidden/>
          </w:rPr>
          <w:tab/>
        </w:r>
        <w:r>
          <w:rPr>
            <w:noProof/>
            <w:webHidden/>
          </w:rPr>
          <w:fldChar w:fldCharType="begin"/>
        </w:r>
        <w:r>
          <w:rPr>
            <w:noProof/>
            <w:webHidden/>
          </w:rPr>
          <w:instrText xml:space="preserve"> PAGEREF _Toc8311565 \h </w:instrText>
        </w:r>
        <w:r>
          <w:rPr>
            <w:noProof/>
            <w:webHidden/>
          </w:rPr>
        </w:r>
        <w:r>
          <w:rPr>
            <w:noProof/>
            <w:webHidden/>
          </w:rPr>
          <w:fldChar w:fldCharType="separate"/>
        </w:r>
        <w:r>
          <w:rPr>
            <w:noProof/>
            <w:webHidden/>
          </w:rPr>
          <w:t>24</w:t>
        </w:r>
        <w:r>
          <w:rPr>
            <w:noProof/>
            <w:webHidden/>
          </w:rPr>
          <w:fldChar w:fldCharType="end"/>
        </w:r>
      </w:hyperlink>
    </w:p>
    <w:p w14:paraId="14A24247" w14:textId="063FDC3E" w:rsidR="004F173B" w:rsidRDefault="004F173B">
      <w:pPr>
        <w:pStyle w:val="TableofFigures"/>
        <w:tabs>
          <w:tab w:val="right" w:leader="dot" w:pos="9016"/>
        </w:tabs>
        <w:rPr>
          <w:rFonts w:asciiTheme="minorHAnsi" w:eastAsiaTheme="minorEastAsia" w:hAnsiTheme="minorHAnsi"/>
          <w:noProof/>
          <w:lang w:eastAsia="en-GB"/>
        </w:rPr>
      </w:pPr>
      <w:hyperlink w:anchor="_Toc8311566" w:history="1">
        <w:r w:rsidRPr="000E2DD6">
          <w:rPr>
            <w:rStyle w:val="Hyperlink"/>
            <w:noProof/>
          </w:rPr>
          <w:t>Figure 23 adapted front chassis</w:t>
        </w:r>
        <w:r>
          <w:rPr>
            <w:noProof/>
            <w:webHidden/>
          </w:rPr>
          <w:tab/>
        </w:r>
        <w:r>
          <w:rPr>
            <w:noProof/>
            <w:webHidden/>
          </w:rPr>
          <w:fldChar w:fldCharType="begin"/>
        </w:r>
        <w:r>
          <w:rPr>
            <w:noProof/>
            <w:webHidden/>
          </w:rPr>
          <w:instrText xml:space="preserve"> PAGEREF _Toc8311566 \h </w:instrText>
        </w:r>
        <w:r>
          <w:rPr>
            <w:noProof/>
            <w:webHidden/>
          </w:rPr>
        </w:r>
        <w:r>
          <w:rPr>
            <w:noProof/>
            <w:webHidden/>
          </w:rPr>
          <w:fldChar w:fldCharType="separate"/>
        </w:r>
        <w:r>
          <w:rPr>
            <w:noProof/>
            <w:webHidden/>
          </w:rPr>
          <w:t>25</w:t>
        </w:r>
        <w:r>
          <w:rPr>
            <w:noProof/>
            <w:webHidden/>
          </w:rPr>
          <w:fldChar w:fldCharType="end"/>
        </w:r>
      </w:hyperlink>
    </w:p>
    <w:p w14:paraId="2FD567F9" w14:textId="6201E64A" w:rsidR="004F173B" w:rsidRDefault="004F173B">
      <w:pPr>
        <w:pStyle w:val="TableofFigures"/>
        <w:tabs>
          <w:tab w:val="right" w:leader="dot" w:pos="9016"/>
        </w:tabs>
        <w:rPr>
          <w:rFonts w:asciiTheme="minorHAnsi" w:eastAsiaTheme="minorEastAsia" w:hAnsiTheme="minorHAnsi"/>
          <w:noProof/>
          <w:lang w:eastAsia="en-GB"/>
        </w:rPr>
      </w:pPr>
      <w:hyperlink w:anchor="_Toc8311567" w:history="1">
        <w:r w:rsidRPr="000E2DD6">
          <w:rPr>
            <w:rStyle w:val="Hyperlink"/>
            <w:noProof/>
          </w:rPr>
          <w:t>Figure 24 adapted rear chassis</w:t>
        </w:r>
        <w:r>
          <w:rPr>
            <w:noProof/>
            <w:webHidden/>
          </w:rPr>
          <w:tab/>
        </w:r>
        <w:r>
          <w:rPr>
            <w:noProof/>
            <w:webHidden/>
          </w:rPr>
          <w:fldChar w:fldCharType="begin"/>
        </w:r>
        <w:r>
          <w:rPr>
            <w:noProof/>
            <w:webHidden/>
          </w:rPr>
          <w:instrText xml:space="preserve"> PAGEREF _Toc8311567 \h </w:instrText>
        </w:r>
        <w:r>
          <w:rPr>
            <w:noProof/>
            <w:webHidden/>
          </w:rPr>
        </w:r>
        <w:r>
          <w:rPr>
            <w:noProof/>
            <w:webHidden/>
          </w:rPr>
          <w:fldChar w:fldCharType="separate"/>
        </w:r>
        <w:r>
          <w:rPr>
            <w:noProof/>
            <w:webHidden/>
          </w:rPr>
          <w:t>25</w:t>
        </w:r>
        <w:r>
          <w:rPr>
            <w:noProof/>
            <w:webHidden/>
          </w:rPr>
          <w:fldChar w:fldCharType="end"/>
        </w:r>
      </w:hyperlink>
    </w:p>
    <w:p w14:paraId="29028E8E" w14:textId="2177DE15" w:rsidR="004F173B" w:rsidRDefault="004F173B">
      <w:pPr>
        <w:pStyle w:val="TableofFigures"/>
        <w:tabs>
          <w:tab w:val="right" w:leader="dot" w:pos="9016"/>
        </w:tabs>
        <w:rPr>
          <w:rFonts w:asciiTheme="minorHAnsi" w:eastAsiaTheme="minorEastAsia" w:hAnsiTheme="minorHAnsi"/>
          <w:noProof/>
          <w:lang w:eastAsia="en-GB"/>
        </w:rPr>
      </w:pPr>
      <w:hyperlink w:anchor="_Toc8311568" w:history="1">
        <w:r w:rsidRPr="000E2DD6">
          <w:rPr>
            <w:rStyle w:val="Hyperlink"/>
            <w:noProof/>
          </w:rPr>
          <w:t>Figure 25 simple assembly of adapted chassis</w:t>
        </w:r>
        <w:r>
          <w:rPr>
            <w:noProof/>
            <w:webHidden/>
          </w:rPr>
          <w:tab/>
        </w:r>
        <w:r>
          <w:rPr>
            <w:noProof/>
            <w:webHidden/>
          </w:rPr>
          <w:fldChar w:fldCharType="begin"/>
        </w:r>
        <w:r>
          <w:rPr>
            <w:noProof/>
            <w:webHidden/>
          </w:rPr>
          <w:instrText xml:space="preserve"> PAGEREF _Toc8311568 \h </w:instrText>
        </w:r>
        <w:r>
          <w:rPr>
            <w:noProof/>
            <w:webHidden/>
          </w:rPr>
        </w:r>
        <w:r>
          <w:rPr>
            <w:noProof/>
            <w:webHidden/>
          </w:rPr>
          <w:fldChar w:fldCharType="separate"/>
        </w:r>
        <w:r>
          <w:rPr>
            <w:noProof/>
            <w:webHidden/>
          </w:rPr>
          <w:t>26</w:t>
        </w:r>
        <w:r>
          <w:rPr>
            <w:noProof/>
            <w:webHidden/>
          </w:rPr>
          <w:fldChar w:fldCharType="end"/>
        </w:r>
      </w:hyperlink>
    </w:p>
    <w:p w14:paraId="6223A1EB" w14:textId="2D713B03" w:rsidR="004F173B" w:rsidRDefault="004F173B">
      <w:pPr>
        <w:pStyle w:val="TableofFigures"/>
        <w:tabs>
          <w:tab w:val="right" w:leader="dot" w:pos="9016"/>
        </w:tabs>
        <w:rPr>
          <w:rFonts w:asciiTheme="minorHAnsi" w:eastAsiaTheme="minorEastAsia" w:hAnsiTheme="minorHAnsi"/>
          <w:noProof/>
          <w:lang w:eastAsia="en-GB"/>
        </w:rPr>
      </w:pPr>
      <w:hyperlink w:anchor="_Toc8311569" w:history="1">
        <w:r w:rsidRPr="000E2DD6">
          <w:rPr>
            <w:rStyle w:val="Hyperlink"/>
            <w:noProof/>
          </w:rPr>
          <w:t>Figure 26 chassis frame strength idea's</w:t>
        </w:r>
        <w:r>
          <w:rPr>
            <w:noProof/>
            <w:webHidden/>
          </w:rPr>
          <w:tab/>
        </w:r>
        <w:r>
          <w:rPr>
            <w:noProof/>
            <w:webHidden/>
          </w:rPr>
          <w:fldChar w:fldCharType="begin"/>
        </w:r>
        <w:r>
          <w:rPr>
            <w:noProof/>
            <w:webHidden/>
          </w:rPr>
          <w:instrText xml:space="preserve"> PAGEREF _Toc8311569 \h </w:instrText>
        </w:r>
        <w:r>
          <w:rPr>
            <w:noProof/>
            <w:webHidden/>
          </w:rPr>
        </w:r>
        <w:r>
          <w:rPr>
            <w:noProof/>
            <w:webHidden/>
          </w:rPr>
          <w:fldChar w:fldCharType="separate"/>
        </w:r>
        <w:r>
          <w:rPr>
            <w:noProof/>
            <w:webHidden/>
          </w:rPr>
          <w:t>27</w:t>
        </w:r>
        <w:r>
          <w:rPr>
            <w:noProof/>
            <w:webHidden/>
          </w:rPr>
          <w:fldChar w:fldCharType="end"/>
        </w:r>
      </w:hyperlink>
    </w:p>
    <w:p w14:paraId="0C07A764" w14:textId="058420EF" w:rsidR="004F173B" w:rsidRDefault="004F173B">
      <w:pPr>
        <w:pStyle w:val="TableofFigures"/>
        <w:tabs>
          <w:tab w:val="right" w:leader="dot" w:pos="9016"/>
        </w:tabs>
        <w:rPr>
          <w:rFonts w:asciiTheme="minorHAnsi" w:eastAsiaTheme="minorEastAsia" w:hAnsiTheme="minorHAnsi"/>
          <w:noProof/>
          <w:lang w:eastAsia="en-GB"/>
        </w:rPr>
      </w:pPr>
      <w:hyperlink w:anchor="_Toc8311570" w:history="1">
        <w:r w:rsidRPr="000E2DD6">
          <w:rPr>
            <w:rStyle w:val="Hyperlink"/>
            <w:noProof/>
          </w:rPr>
          <w:t>Figure 27 Gear Shifter Idea</w:t>
        </w:r>
        <w:r>
          <w:rPr>
            <w:noProof/>
            <w:webHidden/>
          </w:rPr>
          <w:tab/>
        </w:r>
        <w:r>
          <w:rPr>
            <w:noProof/>
            <w:webHidden/>
          </w:rPr>
          <w:fldChar w:fldCharType="begin"/>
        </w:r>
        <w:r>
          <w:rPr>
            <w:noProof/>
            <w:webHidden/>
          </w:rPr>
          <w:instrText xml:space="preserve"> PAGEREF _Toc8311570 \h </w:instrText>
        </w:r>
        <w:r>
          <w:rPr>
            <w:noProof/>
            <w:webHidden/>
          </w:rPr>
        </w:r>
        <w:r>
          <w:rPr>
            <w:noProof/>
            <w:webHidden/>
          </w:rPr>
          <w:fldChar w:fldCharType="separate"/>
        </w:r>
        <w:r>
          <w:rPr>
            <w:noProof/>
            <w:webHidden/>
          </w:rPr>
          <w:t>32</w:t>
        </w:r>
        <w:r>
          <w:rPr>
            <w:noProof/>
            <w:webHidden/>
          </w:rPr>
          <w:fldChar w:fldCharType="end"/>
        </w:r>
      </w:hyperlink>
    </w:p>
    <w:p w14:paraId="1CAD53D7" w14:textId="28005611" w:rsidR="004F173B" w:rsidRDefault="004F173B">
      <w:pPr>
        <w:pStyle w:val="TableofFigures"/>
        <w:tabs>
          <w:tab w:val="right" w:leader="dot" w:pos="9016"/>
        </w:tabs>
        <w:rPr>
          <w:rFonts w:asciiTheme="minorHAnsi" w:eastAsiaTheme="minorEastAsia" w:hAnsiTheme="minorHAnsi"/>
          <w:noProof/>
          <w:lang w:eastAsia="en-GB"/>
        </w:rPr>
      </w:pPr>
      <w:hyperlink w:anchor="_Toc8311571" w:history="1">
        <w:r w:rsidRPr="000E2DD6">
          <w:rPr>
            <w:rStyle w:val="Hyperlink"/>
            <w:noProof/>
          </w:rPr>
          <w:t>Figure 28 Suspension Simulation, drtuned</w:t>
        </w:r>
        <w:r>
          <w:rPr>
            <w:noProof/>
            <w:webHidden/>
          </w:rPr>
          <w:tab/>
        </w:r>
        <w:r>
          <w:rPr>
            <w:noProof/>
            <w:webHidden/>
          </w:rPr>
          <w:fldChar w:fldCharType="begin"/>
        </w:r>
        <w:r>
          <w:rPr>
            <w:noProof/>
            <w:webHidden/>
          </w:rPr>
          <w:instrText xml:space="preserve"> PAGEREF _Toc8311571 \h </w:instrText>
        </w:r>
        <w:r>
          <w:rPr>
            <w:noProof/>
            <w:webHidden/>
          </w:rPr>
        </w:r>
        <w:r>
          <w:rPr>
            <w:noProof/>
            <w:webHidden/>
          </w:rPr>
          <w:fldChar w:fldCharType="separate"/>
        </w:r>
        <w:r>
          <w:rPr>
            <w:noProof/>
            <w:webHidden/>
          </w:rPr>
          <w:t>34</w:t>
        </w:r>
        <w:r>
          <w:rPr>
            <w:noProof/>
            <w:webHidden/>
          </w:rPr>
          <w:fldChar w:fldCharType="end"/>
        </w:r>
      </w:hyperlink>
    </w:p>
    <w:p w14:paraId="40760E89" w14:textId="19D0C4EA" w:rsidR="004F173B" w:rsidRDefault="004F173B">
      <w:pPr>
        <w:pStyle w:val="TableofFigures"/>
        <w:tabs>
          <w:tab w:val="right" w:leader="dot" w:pos="9016"/>
        </w:tabs>
        <w:rPr>
          <w:rFonts w:asciiTheme="minorHAnsi" w:eastAsiaTheme="minorEastAsia" w:hAnsiTheme="minorHAnsi"/>
          <w:noProof/>
          <w:lang w:eastAsia="en-GB"/>
        </w:rPr>
      </w:pPr>
      <w:hyperlink r:id="rId18" w:anchor="_Toc8311572" w:history="1">
        <w:r w:rsidRPr="000E2DD6">
          <w:rPr>
            <w:rStyle w:val="Hyperlink"/>
            <w:noProof/>
          </w:rPr>
          <w:t>Figure 29 Sprung Mass Formula, Moodle</w:t>
        </w:r>
        <w:r>
          <w:rPr>
            <w:noProof/>
            <w:webHidden/>
          </w:rPr>
          <w:tab/>
        </w:r>
        <w:r>
          <w:rPr>
            <w:noProof/>
            <w:webHidden/>
          </w:rPr>
          <w:fldChar w:fldCharType="begin"/>
        </w:r>
        <w:r>
          <w:rPr>
            <w:noProof/>
            <w:webHidden/>
          </w:rPr>
          <w:instrText xml:space="preserve"> PAGEREF _Toc8311572 \h </w:instrText>
        </w:r>
        <w:r>
          <w:rPr>
            <w:noProof/>
            <w:webHidden/>
          </w:rPr>
        </w:r>
        <w:r>
          <w:rPr>
            <w:noProof/>
            <w:webHidden/>
          </w:rPr>
          <w:fldChar w:fldCharType="separate"/>
        </w:r>
        <w:r>
          <w:rPr>
            <w:noProof/>
            <w:webHidden/>
          </w:rPr>
          <w:t>35</w:t>
        </w:r>
        <w:r>
          <w:rPr>
            <w:noProof/>
            <w:webHidden/>
          </w:rPr>
          <w:fldChar w:fldCharType="end"/>
        </w:r>
      </w:hyperlink>
    </w:p>
    <w:p w14:paraId="0C1876CA" w14:textId="77B5A7AC" w:rsidR="004F173B" w:rsidRDefault="004F173B">
      <w:pPr>
        <w:pStyle w:val="TableofFigures"/>
        <w:tabs>
          <w:tab w:val="right" w:leader="dot" w:pos="9016"/>
        </w:tabs>
        <w:rPr>
          <w:rFonts w:asciiTheme="minorHAnsi" w:eastAsiaTheme="minorEastAsia" w:hAnsiTheme="minorHAnsi"/>
          <w:noProof/>
          <w:lang w:eastAsia="en-GB"/>
        </w:rPr>
      </w:pPr>
      <w:hyperlink r:id="rId19" w:anchor="_Toc8311573" w:history="1">
        <w:r w:rsidRPr="000E2DD6">
          <w:rPr>
            <w:rStyle w:val="Hyperlink"/>
            <w:noProof/>
          </w:rPr>
          <w:t>Figure 30 Sprung Mass Values, Watkins</w:t>
        </w:r>
        <w:r>
          <w:rPr>
            <w:noProof/>
            <w:webHidden/>
          </w:rPr>
          <w:tab/>
        </w:r>
        <w:r>
          <w:rPr>
            <w:noProof/>
            <w:webHidden/>
          </w:rPr>
          <w:fldChar w:fldCharType="begin"/>
        </w:r>
        <w:r>
          <w:rPr>
            <w:noProof/>
            <w:webHidden/>
          </w:rPr>
          <w:instrText xml:space="preserve"> PAGEREF _Toc8311573 \h </w:instrText>
        </w:r>
        <w:r>
          <w:rPr>
            <w:noProof/>
            <w:webHidden/>
          </w:rPr>
        </w:r>
        <w:r>
          <w:rPr>
            <w:noProof/>
            <w:webHidden/>
          </w:rPr>
          <w:fldChar w:fldCharType="separate"/>
        </w:r>
        <w:r>
          <w:rPr>
            <w:noProof/>
            <w:webHidden/>
          </w:rPr>
          <w:t>35</w:t>
        </w:r>
        <w:r>
          <w:rPr>
            <w:noProof/>
            <w:webHidden/>
          </w:rPr>
          <w:fldChar w:fldCharType="end"/>
        </w:r>
      </w:hyperlink>
    </w:p>
    <w:p w14:paraId="2191CEC5" w14:textId="0011F68B" w:rsidR="004F173B" w:rsidRDefault="004F173B">
      <w:pPr>
        <w:pStyle w:val="TableofFigures"/>
        <w:tabs>
          <w:tab w:val="right" w:leader="dot" w:pos="9016"/>
        </w:tabs>
        <w:rPr>
          <w:rFonts w:asciiTheme="minorHAnsi" w:eastAsiaTheme="minorEastAsia" w:hAnsiTheme="minorHAnsi"/>
          <w:noProof/>
          <w:lang w:eastAsia="en-GB"/>
        </w:rPr>
      </w:pPr>
      <w:hyperlink r:id="rId20" w:anchor="_Toc8311574" w:history="1">
        <w:r w:rsidRPr="000E2DD6">
          <w:rPr>
            <w:rStyle w:val="Hyperlink"/>
            <w:noProof/>
          </w:rPr>
          <w:t>Figure 31 Body Roll Formula, Moodle (2019)</w:t>
        </w:r>
        <w:r>
          <w:rPr>
            <w:noProof/>
            <w:webHidden/>
          </w:rPr>
          <w:tab/>
        </w:r>
        <w:r>
          <w:rPr>
            <w:noProof/>
            <w:webHidden/>
          </w:rPr>
          <w:fldChar w:fldCharType="begin"/>
        </w:r>
        <w:r>
          <w:rPr>
            <w:noProof/>
            <w:webHidden/>
          </w:rPr>
          <w:instrText xml:space="preserve"> PAGEREF _Toc8311574 \h </w:instrText>
        </w:r>
        <w:r>
          <w:rPr>
            <w:noProof/>
            <w:webHidden/>
          </w:rPr>
        </w:r>
        <w:r>
          <w:rPr>
            <w:noProof/>
            <w:webHidden/>
          </w:rPr>
          <w:fldChar w:fldCharType="separate"/>
        </w:r>
        <w:r>
          <w:rPr>
            <w:noProof/>
            <w:webHidden/>
          </w:rPr>
          <w:t>36</w:t>
        </w:r>
        <w:r>
          <w:rPr>
            <w:noProof/>
            <w:webHidden/>
          </w:rPr>
          <w:fldChar w:fldCharType="end"/>
        </w:r>
      </w:hyperlink>
    </w:p>
    <w:p w14:paraId="71B6158F" w14:textId="5CFE3096" w:rsidR="004F173B" w:rsidRDefault="004F173B">
      <w:pPr>
        <w:pStyle w:val="TableofFigures"/>
        <w:tabs>
          <w:tab w:val="right" w:leader="dot" w:pos="9016"/>
        </w:tabs>
        <w:rPr>
          <w:rFonts w:asciiTheme="minorHAnsi" w:eastAsiaTheme="minorEastAsia" w:hAnsiTheme="minorHAnsi"/>
          <w:noProof/>
          <w:lang w:eastAsia="en-GB"/>
        </w:rPr>
      </w:pPr>
      <w:hyperlink r:id="rId21" w:anchor="_Toc8311575" w:history="1">
        <w:r w:rsidRPr="000E2DD6">
          <w:rPr>
            <w:rStyle w:val="Hyperlink"/>
            <w:noProof/>
          </w:rPr>
          <w:t>Figure 32 Image 9 – Body Roll Values, Watkins</w:t>
        </w:r>
        <w:r>
          <w:rPr>
            <w:noProof/>
            <w:webHidden/>
          </w:rPr>
          <w:tab/>
        </w:r>
        <w:r>
          <w:rPr>
            <w:noProof/>
            <w:webHidden/>
          </w:rPr>
          <w:fldChar w:fldCharType="begin"/>
        </w:r>
        <w:r>
          <w:rPr>
            <w:noProof/>
            <w:webHidden/>
          </w:rPr>
          <w:instrText xml:space="preserve"> PAGEREF _Toc8311575 \h </w:instrText>
        </w:r>
        <w:r>
          <w:rPr>
            <w:noProof/>
            <w:webHidden/>
          </w:rPr>
        </w:r>
        <w:r>
          <w:rPr>
            <w:noProof/>
            <w:webHidden/>
          </w:rPr>
          <w:fldChar w:fldCharType="separate"/>
        </w:r>
        <w:r>
          <w:rPr>
            <w:noProof/>
            <w:webHidden/>
          </w:rPr>
          <w:t>36</w:t>
        </w:r>
        <w:r>
          <w:rPr>
            <w:noProof/>
            <w:webHidden/>
          </w:rPr>
          <w:fldChar w:fldCharType="end"/>
        </w:r>
      </w:hyperlink>
    </w:p>
    <w:p w14:paraId="7165FF6A" w14:textId="38A1DB4C" w:rsidR="004F173B" w:rsidRDefault="004F173B">
      <w:pPr>
        <w:pStyle w:val="TableofFigures"/>
        <w:tabs>
          <w:tab w:val="right" w:leader="dot" w:pos="9016"/>
        </w:tabs>
        <w:rPr>
          <w:rFonts w:asciiTheme="minorHAnsi" w:eastAsiaTheme="minorEastAsia" w:hAnsiTheme="minorHAnsi"/>
          <w:noProof/>
          <w:lang w:eastAsia="en-GB"/>
        </w:rPr>
      </w:pPr>
      <w:hyperlink r:id="rId22" w:anchor="_Toc8311576" w:history="1">
        <w:r w:rsidRPr="000E2DD6">
          <w:rPr>
            <w:rStyle w:val="Hyperlink"/>
            <w:noProof/>
          </w:rPr>
          <w:t>Figure 33 Weight Transfer Formula, Moodle</w:t>
        </w:r>
        <w:r>
          <w:rPr>
            <w:noProof/>
            <w:webHidden/>
          </w:rPr>
          <w:tab/>
        </w:r>
        <w:r>
          <w:rPr>
            <w:noProof/>
            <w:webHidden/>
          </w:rPr>
          <w:fldChar w:fldCharType="begin"/>
        </w:r>
        <w:r>
          <w:rPr>
            <w:noProof/>
            <w:webHidden/>
          </w:rPr>
          <w:instrText xml:space="preserve"> PAGEREF _Toc8311576 \h </w:instrText>
        </w:r>
        <w:r>
          <w:rPr>
            <w:noProof/>
            <w:webHidden/>
          </w:rPr>
        </w:r>
        <w:r>
          <w:rPr>
            <w:noProof/>
            <w:webHidden/>
          </w:rPr>
          <w:fldChar w:fldCharType="separate"/>
        </w:r>
        <w:r>
          <w:rPr>
            <w:noProof/>
            <w:webHidden/>
          </w:rPr>
          <w:t>36</w:t>
        </w:r>
        <w:r>
          <w:rPr>
            <w:noProof/>
            <w:webHidden/>
          </w:rPr>
          <w:fldChar w:fldCharType="end"/>
        </w:r>
      </w:hyperlink>
    </w:p>
    <w:p w14:paraId="71047812" w14:textId="5BC1F6BC" w:rsidR="004F173B" w:rsidRDefault="004F173B">
      <w:pPr>
        <w:pStyle w:val="TableofFigures"/>
        <w:tabs>
          <w:tab w:val="right" w:leader="dot" w:pos="9016"/>
        </w:tabs>
        <w:rPr>
          <w:rFonts w:asciiTheme="minorHAnsi" w:eastAsiaTheme="minorEastAsia" w:hAnsiTheme="minorHAnsi"/>
          <w:noProof/>
          <w:lang w:eastAsia="en-GB"/>
        </w:rPr>
      </w:pPr>
      <w:hyperlink r:id="rId23" w:anchor="_Toc8311577" w:history="1">
        <w:r w:rsidRPr="000E2DD6">
          <w:rPr>
            <w:rStyle w:val="Hyperlink"/>
            <w:noProof/>
          </w:rPr>
          <w:t>Figure 34 Weight Transfer Values, Moodle</w:t>
        </w:r>
        <w:r>
          <w:rPr>
            <w:noProof/>
            <w:webHidden/>
          </w:rPr>
          <w:tab/>
        </w:r>
        <w:r>
          <w:rPr>
            <w:noProof/>
            <w:webHidden/>
          </w:rPr>
          <w:fldChar w:fldCharType="begin"/>
        </w:r>
        <w:r>
          <w:rPr>
            <w:noProof/>
            <w:webHidden/>
          </w:rPr>
          <w:instrText xml:space="preserve"> PAGEREF _Toc8311577 \h </w:instrText>
        </w:r>
        <w:r>
          <w:rPr>
            <w:noProof/>
            <w:webHidden/>
          </w:rPr>
        </w:r>
        <w:r>
          <w:rPr>
            <w:noProof/>
            <w:webHidden/>
          </w:rPr>
          <w:fldChar w:fldCharType="separate"/>
        </w:r>
        <w:r>
          <w:rPr>
            <w:noProof/>
            <w:webHidden/>
          </w:rPr>
          <w:t>36</w:t>
        </w:r>
        <w:r>
          <w:rPr>
            <w:noProof/>
            <w:webHidden/>
          </w:rPr>
          <w:fldChar w:fldCharType="end"/>
        </w:r>
      </w:hyperlink>
    </w:p>
    <w:p w14:paraId="398D5212" w14:textId="691D4A8E" w:rsidR="006967F9" w:rsidRDefault="00824099" w:rsidP="00804FBB">
      <w:pPr>
        <w:spacing w:line="259" w:lineRule="auto"/>
      </w:pPr>
      <w:r>
        <w:fldChar w:fldCharType="end"/>
      </w:r>
    </w:p>
    <w:p w14:paraId="7D924225" w14:textId="3051340B" w:rsidR="006967F9" w:rsidRDefault="009E653D" w:rsidP="00445FE1">
      <w:pPr>
        <w:pStyle w:val="Heading1"/>
        <w:numPr>
          <w:ilvl w:val="0"/>
          <w:numId w:val="3"/>
        </w:numPr>
      </w:pPr>
      <w:bookmarkStart w:id="2" w:name="_Toc8311515"/>
      <w:r w:rsidRPr="009E653D">
        <w:rPr>
          <w:rFonts w:cs="Arial"/>
          <w:noProof/>
          <w:lang w:eastAsia="en-GB"/>
        </w:rPr>
        <mc:AlternateContent>
          <mc:Choice Requires="wps">
            <w:drawing>
              <wp:anchor distT="45720" distB="45720" distL="114300" distR="114300" simplePos="0" relativeHeight="251736064" behindDoc="0" locked="0" layoutInCell="1" allowOverlap="1" wp14:anchorId="18EF3095" wp14:editId="4C42E684">
                <wp:simplePos x="0" y="0"/>
                <wp:positionH relativeFrom="margin">
                  <wp:align>right</wp:align>
                </wp:positionH>
                <wp:positionV relativeFrom="paragraph">
                  <wp:posOffset>10175</wp:posOffset>
                </wp:positionV>
                <wp:extent cx="1551940" cy="265430"/>
                <wp:effectExtent l="0" t="0" r="10160" b="2032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265430"/>
                        </a:xfrm>
                        <a:prstGeom prst="rect">
                          <a:avLst/>
                        </a:prstGeom>
                        <a:solidFill>
                          <a:srgbClr val="FFFFFF"/>
                        </a:solidFill>
                        <a:ln w="9525">
                          <a:solidFill>
                            <a:srgbClr val="000000"/>
                          </a:solidFill>
                          <a:miter lim="800000"/>
                          <a:headEnd/>
                          <a:tailEnd/>
                        </a:ln>
                      </wps:spPr>
                      <wps:txbx>
                        <w:txbxContent>
                          <w:p w14:paraId="48E5BD58" w14:textId="0877B9B7" w:rsidR="00901BD5" w:rsidRDefault="00901BD5">
                            <w:r>
                              <w:t>Ollie, Davis and 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F3095" id="_x0000_s1027" type="#_x0000_t202" style="position:absolute;left:0;text-align:left;margin-left:71pt;margin-top:.8pt;width:122.2pt;height:20.9pt;z-index:2517360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">
                <v:textbox>
                  <w:txbxContent>
                    <w:p w14:paraId="48E5BD58" w14:textId="0877B9B7" w:rsidR="00901BD5" w:rsidRDefault="00901BD5">
                      <w:r>
                        <w:t>Ollie, Davis and Rich</w:t>
                      </w:r>
                    </w:p>
                  </w:txbxContent>
                </v:textbox>
                <w10:wrap type="square" anchorx="margin"/>
              </v:shape>
            </w:pict>
          </mc:Fallback>
        </mc:AlternateContent>
      </w:r>
      <w:r w:rsidR="006967F9">
        <w:t>Introduction</w:t>
      </w:r>
      <w:bookmarkEnd w:id="2"/>
    </w:p>
    <w:p w14:paraId="7E9F0D6B" w14:textId="0A099AA2" w:rsidR="006967F9" w:rsidRDefault="006967F9" w:rsidP="00B73370">
      <w:pPr>
        <w:tabs>
          <w:tab w:val="left" w:pos="1890"/>
        </w:tabs>
      </w:pPr>
    </w:p>
    <w:p w14:paraId="34208316" w14:textId="71E82573" w:rsidR="006F777F" w:rsidRPr="00F555E6" w:rsidRDefault="00A65DB1" w:rsidP="00901BD5">
      <w:pPr>
        <w:jc w:val="both"/>
        <w:rPr>
          <w:rFonts w:cs="Arial"/>
        </w:rPr>
      </w:pPr>
      <w:r>
        <w:t xml:space="preserve">For this project, the class was split </w:t>
      </w:r>
      <w:r w:rsidR="00701D39">
        <w:t xml:space="preserve">into 3 groups of 5. This report will look at group 2’s efforts to investigate and put forward improvement recommendations for the </w:t>
      </w:r>
      <w:r w:rsidR="006F777F">
        <w:t>Greenpower Formula 24+ Kit Car. The Greenpower Project is an event where small lightweight electrically powered vehicles compete in an endurance race to cover the largest distance on track in a 90-minute period, many teams will compete with multiple different modifications to make their vehicle be more efficient on the battery life with the given battery capacity.</w:t>
      </w:r>
      <w:r w:rsidR="00F555E6">
        <w:t xml:space="preserve"> </w:t>
      </w:r>
      <w:r w:rsidR="00F555E6" w:rsidRPr="00B8273F">
        <w:rPr>
          <w:rFonts w:cs="Arial"/>
        </w:rPr>
        <w:t>The teams can make many modifications to their vehicle whilst following the regulations enforced by the organisers of the project. Whilst many areas are to remain untouched, popular changes can include the seating position of the driver, the wheel sizes and the body shape. These teams will try every little adjustment to give them an edge in the event, this is due to the regulations preventing any changes to the main component being the battery, so instead the teams need to get the best efficiency from this battery.</w:t>
      </w:r>
    </w:p>
    <w:p w14:paraId="19DD1240" w14:textId="2702B5C8" w:rsidR="00701D39" w:rsidRDefault="00701D39" w:rsidP="00901BD5">
      <w:pPr>
        <w:jc w:val="both"/>
      </w:pPr>
      <w:r>
        <w:t>The team members for this group were Richard Osborne, Oliver Gordon, Davis Watkins, Jakub Kot and Daniel Blackmore. Unfortunately, Daniel Blackmore decided to drop-out of University over the Christmas break and Jakub Kot, due to unforeseen circumstances, decided to leave the group project with the potential opportunity of completing at a later date.</w:t>
      </w:r>
    </w:p>
    <w:p w14:paraId="36D2BA6E" w14:textId="7E0FC706" w:rsidR="006967F9" w:rsidRDefault="00701D39" w:rsidP="00901BD5">
      <w:pPr>
        <w:jc w:val="both"/>
      </w:pPr>
      <w:r>
        <w:t>Richard Osborne will be looking into, Batteries, Motor and Gearing, Oliver Gordon will be looking into Chassis design and development, and Davis Watkins will be investigating the need for suspension</w:t>
      </w:r>
      <w:r w:rsidR="00A06EDD">
        <w:t>.</w:t>
      </w:r>
    </w:p>
    <w:p w14:paraId="3E53397A" w14:textId="732F5FE5" w:rsidR="00A06EDD" w:rsidRDefault="00A06EDD" w:rsidP="00901BD5">
      <w:pPr>
        <w:pStyle w:val="Subtitle"/>
        <w:jc w:val="both"/>
      </w:pPr>
      <w:r>
        <w:t xml:space="preserve">Richard </w:t>
      </w:r>
    </w:p>
    <w:p w14:paraId="7F54ECFA" w14:textId="0E5D6751" w:rsidR="00FD0DF2" w:rsidRDefault="007066B8" w:rsidP="00901BD5">
      <w:pPr>
        <w:jc w:val="both"/>
      </w:pPr>
      <w:r>
        <w:t xml:space="preserve">For this report I </w:t>
      </w:r>
      <w:r w:rsidR="00CD4C0E">
        <w:t>will be</w:t>
      </w:r>
      <w:r>
        <w:t xml:space="preserve"> investigating Batteries,</w:t>
      </w:r>
      <w:r w:rsidR="00CD4C0E">
        <w:t xml:space="preserve"> Motor, Motor Control, Motor Cooling (alongside Jakub Kot), Gearing systems</w:t>
      </w:r>
      <w:r>
        <w:t xml:space="preserve"> </w:t>
      </w:r>
      <w:r w:rsidR="00CD4C0E">
        <w:t>and also an Energy Recovery System. I will carry out research into all subject areas, assess</w:t>
      </w:r>
      <w:r w:rsidR="00FD0DF2">
        <w:t xml:space="preserve"> the capabilities of</w:t>
      </w:r>
      <w:r w:rsidR="00CD4C0E">
        <w:t xml:space="preserve"> the</w:t>
      </w:r>
      <w:r w:rsidR="00FD0DF2">
        <w:t xml:space="preserve"> facilities at UWTSD Swansea for practical use, arrange any group testing and </w:t>
      </w:r>
      <w:r w:rsidR="00CD4C0E">
        <w:t>produce ideas to improve each of my selected sectors.</w:t>
      </w:r>
      <w:r w:rsidR="00FD0DF2">
        <w:t xml:space="preserve"> I will also produce some parts in CAD to be assembled in the model of the current, standard chassis design, and assist with the physical building of the vehicle. Any queries of regulations, or any other aspect, will be confirmed via email/phone calls to Greenpower Education Trust.</w:t>
      </w:r>
    </w:p>
    <w:p w14:paraId="1ECB4F95" w14:textId="76E628B2" w:rsidR="00A06EDD" w:rsidRDefault="00A06EDD" w:rsidP="00901BD5">
      <w:pPr>
        <w:pStyle w:val="Subtitle"/>
        <w:jc w:val="both"/>
      </w:pPr>
      <w:r>
        <w:t>Ollie</w:t>
      </w:r>
    </w:p>
    <w:p w14:paraId="0293AC71" w14:textId="77777777" w:rsidR="00863612" w:rsidRDefault="00863612" w:rsidP="00901BD5">
      <w:pPr>
        <w:jc w:val="both"/>
        <w:rPr>
          <w:rFonts w:cs="Arial"/>
        </w:rPr>
        <w:sectPr w:rsidR="00863612" w:rsidSect="0019317A">
          <w:footerReference w:type="default" r:id="rId24"/>
          <w:type w:val="continuous"/>
          <w:pgSz w:w="11906" w:h="16838"/>
          <w:pgMar w:top="1440" w:right="1440" w:bottom="1440" w:left="1440" w:header="708" w:footer="708" w:gutter="0"/>
          <w:pgNumType w:start="1"/>
          <w:cols w:space="708"/>
          <w:docGrid w:linePitch="360"/>
        </w:sectPr>
      </w:pPr>
    </w:p>
    <w:p w14:paraId="6733A883" w14:textId="5E31D78E" w:rsidR="00A06EDD" w:rsidRPr="00913634" w:rsidRDefault="00A06EDD" w:rsidP="00901BD5">
      <w:pPr>
        <w:jc w:val="both"/>
        <w:rPr>
          <w:rFonts w:cs="Arial"/>
        </w:rPr>
      </w:pPr>
      <w:r w:rsidRPr="00913634">
        <w:rPr>
          <w:rFonts w:cs="Arial"/>
        </w:rPr>
        <w:t>With my part of the group project I had the job of design/redesigning the chassis for the green power kit car. I shall be going through why a completely new design would have been preferred but was</w:t>
      </w:r>
      <w:r w:rsidR="00214A4A">
        <w:rPr>
          <w:rFonts w:cs="Arial"/>
        </w:rPr>
        <w:t>n’t</w:t>
      </w:r>
      <w:r w:rsidR="007066B8">
        <w:rPr>
          <w:rFonts w:cs="Arial"/>
        </w:rPr>
        <w:t xml:space="preserve"> ideal for the situation. I</w:t>
      </w:r>
      <w:r w:rsidR="00214A4A">
        <w:rPr>
          <w:rFonts w:cs="Arial"/>
        </w:rPr>
        <w:t xml:space="preserve"> shall be talking through some inspiration for chassis design </w:t>
      </w:r>
      <w:r w:rsidR="009E653D" w:rsidRPr="009E653D">
        <w:rPr>
          <w:rFonts w:cs="Arial"/>
          <w:noProof/>
          <w:lang w:eastAsia="en-GB"/>
        </w:rPr>
        <mc:AlternateContent>
          <mc:Choice Requires="wps">
            <w:drawing>
              <wp:anchor distT="45720" distB="45720" distL="114300" distR="114300" simplePos="0" relativeHeight="251738112" behindDoc="0" locked="0" layoutInCell="1" allowOverlap="1" wp14:anchorId="19D427C5" wp14:editId="715C0C18">
                <wp:simplePos x="0" y="0"/>
                <wp:positionH relativeFrom="margin">
                  <wp:align>right</wp:align>
                </wp:positionH>
                <wp:positionV relativeFrom="paragraph">
                  <wp:posOffset>5199</wp:posOffset>
                </wp:positionV>
                <wp:extent cx="1551940" cy="265430"/>
                <wp:effectExtent l="0" t="0" r="10160" b="20320"/>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265430"/>
                        </a:xfrm>
                        <a:prstGeom prst="rect">
                          <a:avLst/>
                        </a:prstGeom>
                        <a:solidFill>
                          <a:srgbClr val="FFFFFF"/>
                        </a:solidFill>
                        <a:ln w="9525">
                          <a:solidFill>
                            <a:srgbClr val="000000"/>
                          </a:solidFill>
                          <a:miter lim="800000"/>
                          <a:headEnd/>
                          <a:tailEnd/>
                        </a:ln>
                      </wps:spPr>
                      <wps:txbx>
                        <w:txbxContent>
                          <w:p w14:paraId="6F5A904E" w14:textId="77777777" w:rsidR="00901BD5" w:rsidRDefault="00901BD5" w:rsidP="009E653D">
                            <w:r>
                              <w:t>Ollie, Davis and 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427C5" id="_x0000_s1028" type="#_x0000_t202" style="position:absolute;left:0;text-align:left;margin-left:71pt;margin-top:.4pt;width:122.2pt;height:20.9pt;z-index:251738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">
                <v:textbox>
                  <w:txbxContent>
                    <w:p w14:paraId="6F5A904E" w14:textId="77777777" w:rsidR="00901BD5" w:rsidRDefault="00901BD5" w:rsidP="009E653D">
                      <w:r>
                        <w:t>Ollie, Davis and Rich</w:t>
                      </w:r>
                    </w:p>
                  </w:txbxContent>
                </v:textbox>
                <w10:wrap type="square" anchorx="margin"/>
              </v:shape>
            </w:pict>
          </mc:Fallback>
        </mc:AlternateContent>
      </w:r>
      <w:r w:rsidR="00214A4A">
        <w:rPr>
          <w:rFonts w:cs="Arial"/>
        </w:rPr>
        <w:t xml:space="preserve">and idea’s </w:t>
      </w:r>
      <w:r w:rsidR="00D93585">
        <w:rPr>
          <w:rFonts w:cs="Arial"/>
        </w:rPr>
        <w:t>I’</w:t>
      </w:r>
      <w:r w:rsidR="00214A4A">
        <w:rPr>
          <w:rFonts w:cs="Arial"/>
        </w:rPr>
        <w:t xml:space="preserve">ve had. Will be discussing some materials </w:t>
      </w:r>
      <w:r w:rsidR="00D93585">
        <w:rPr>
          <w:rFonts w:cs="Arial"/>
        </w:rPr>
        <w:t>I want to use with and without a theoretical budget. There’s an insight into who did what for our group cad model for the kit car and a who did what and how much each person did. Then there will b</w:t>
      </w:r>
      <w:r w:rsidR="007066B8">
        <w:rPr>
          <w:rFonts w:cs="Arial"/>
        </w:rPr>
        <w:t>e an image</w:t>
      </w:r>
      <w:r w:rsidR="00D93585">
        <w:rPr>
          <w:rFonts w:cs="Arial"/>
        </w:rPr>
        <w:t xml:space="preserve"> of an adapted version of the chassis model after I’ve done some weight saving, during my part of the work I mention that there is further work being conducted by myself for certain topics. At the end in my conclusion will be a small insight into how I </w:t>
      </w:r>
      <w:r w:rsidR="007066B8">
        <w:rPr>
          <w:rFonts w:cs="Arial"/>
        </w:rPr>
        <w:t>think each person performed within</w:t>
      </w:r>
      <w:r w:rsidR="00D93585">
        <w:rPr>
          <w:rFonts w:cs="Arial"/>
        </w:rPr>
        <w:t xml:space="preserve"> the group as a whole.</w:t>
      </w:r>
    </w:p>
    <w:p w14:paraId="76B43E87" w14:textId="30EBB956" w:rsidR="00A06EDD" w:rsidRDefault="007066B8" w:rsidP="00901BD5">
      <w:pPr>
        <w:pStyle w:val="Subtitle"/>
        <w:jc w:val="both"/>
      </w:pPr>
      <w:r>
        <w:t>Davis</w:t>
      </w:r>
      <w:r w:rsidR="009E653D">
        <w:t xml:space="preserve"> </w:t>
      </w:r>
    </w:p>
    <w:p w14:paraId="1CD033BF" w14:textId="576EC81C" w:rsidR="00F555E6" w:rsidRDefault="00843D03" w:rsidP="00901BD5">
      <w:pPr>
        <w:jc w:val="both"/>
        <w:rPr>
          <w:rFonts w:cs="Arial"/>
        </w:rPr>
      </w:pPr>
      <w:r w:rsidRPr="00836B0D">
        <w:rPr>
          <w:noProof/>
          <w:lang w:eastAsia="en-GB"/>
        </w:rPr>
        <w:drawing>
          <wp:anchor distT="0" distB="0" distL="114300" distR="114300" simplePos="0" relativeHeight="251679744" behindDoc="0" locked="0" layoutInCell="1" allowOverlap="1" wp14:anchorId="6102FCF5" wp14:editId="5F787EDF">
            <wp:simplePos x="0" y="0"/>
            <wp:positionH relativeFrom="margin">
              <wp:align>left</wp:align>
            </wp:positionH>
            <wp:positionV relativeFrom="paragraph">
              <wp:posOffset>920115</wp:posOffset>
            </wp:positionV>
            <wp:extent cx="2402840" cy="22860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8376" r="17735"/>
                    <a:stretch/>
                  </pic:blipFill>
                  <pic:spPr bwMode="auto">
                    <a:xfrm>
                      <a:off x="0" y="0"/>
                      <a:ext cx="2402840"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037B">
        <w:rPr>
          <w:noProof/>
          <w:lang w:eastAsia="en-GB"/>
        </w:rPr>
        <w:drawing>
          <wp:anchor distT="0" distB="0" distL="114300" distR="114300" simplePos="0" relativeHeight="251678720" behindDoc="0" locked="0" layoutInCell="1" allowOverlap="1" wp14:anchorId="1F8F00F9" wp14:editId="2AD552B2">
            <wp:simplePos x="0" y="0"/>
            <wp:positionH relativeFrom="margin">
              <wp:posOffset>2508767</wp:posOffset>
            </wp:positionH>
            <wp:positionV relativeFrom="paragraph">
              <wp:posOffset>929640</wp:posOffset>
            </wp:positionV>
            <wp:extent cx="2955290" cy="210312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20134" r="14082" b="18025"/>
                    <a:stretch/>
                  </pic:blipFill>
                  <pic:spPr bwMode="auto">
                    <a:xfrm>
                      <a:off x="0" y="0"/>
                      <a:ext cx="2955290" cy="210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55E6" w:rsidRPr="00B8273F">
        <w:rPr>
          <w:rFonts w:cs="Arial"/>
        </w:rPr>
        <w:t>Some big areas that the teams will focus on include weight reduction, aerodynamics and lowering the rolling resistance as much as possible to lower the strain on the battery making it drain the power a bit slower than it would otherwise.</w:t>
      </w:r>
    </w:p>
    <w:p w14:paraId="4AA1EEB5" w14:textId="4E04D39E" w:rsidR="00F555E6" w:rsidRDefault="00843D03" w:rsidP="00843D03">
      <w:pPr>
        <w:pStyle w:val="Caption"/>
        <w:rPr>
          <w:rFonts w:cs="Arial"/>
        </w:rPr>
      </w:pPr>
      <w:bookmarkStart w:id="3" w:name="_Toc8311544"/>
      <w:r>
        <w:t xml:space="preserve">Figure </w:t>
      </w:r>
      <w:r>
        <w:fldChar w:fldCharType="begin"/>
      </w:r>
      <w:r>
        <w:instrText xml:space="preserve"> SEQ Figure \* ARABIC </w:instrText>
      </w:r>
      <w:r>
        <w:fldChar w:fldCharType="separate"/>
      </w:r>
      <w:r w:rsidR="00981037">
        <w:rPr>
          <w:noProof/>
        </w:rPr>
        <w:t>1</w:t>
      </w:r>
      <w:r>
        <w:fldChar w:fldCharType="end"/>
      </w:r>
      <w:r>
        <w:t xml:space="preserve"> Jaguar Land Rover Greenpower Car</w:t>
      </w:r>
      <w:bookmarkEnd w:id="3"/>
    </w:p>
    <w:p w14:paraId="65AC0210" w14:textId="534494FA" w:rsidR="00F555E6" w:rsidRDefault="00F555E6" w:rsidP="00F555E6">
      <w:pPr>
        <w:pStyle w:val="Caption"/>
        <w:rPr>
          <w:b/>
          <w:sz w:val="32"/>
          <w:u w:val="single"/>
        </w:rPr>
      </w:pPr>
      <w:bookmarkStart w:id="4" w:name="_Toc8311545"/>
      <w:r>
        <w:t xml:space="preserve">Figure </w:t>
      </w:r>
      <w:r>
        <w:fldChar w:fldCharType="begin"/>
      </w:r>
      <w:r>
        <w:instrText xml:space="preserve"> SEQ Figure \* ARABIC </w:instrText>
      </w:r>
      <w:r>
        <w:fldChar w:fldCharType="separate"/>
      </w:r>
      <w:r w:rsidR="00981037">
        <w:rPr>
          <w:noProof/>
        </w:rPr>
        <w:t>2</w:t>
      </w:r>
      <w:r>
        <w:fldChar w:fldCharType="end"/>
      </w:r>
      <w:r>
        <w:t xml:space="preserve"> </w:t>
      </w:r>
      <w:r w:rsidRPr="006C3C61">
        <w:t>Gr</w:t>
      </w:r>
      <w:r>
        <w:t>eenpower 24+ Kit Car Complete</w:t>
      </w:r>
      <w:bookmarkEnd w:id="4"/>
    </w:p>
    <w:p w14:paraId="0B393203" w14:textId="2948E69F" w:rsidR="00F555E6" w:rsidRPr="00B8273F" w:rsidRDefault="00F555E6" w:rsidP="00901BD5">
      <w:pPr>
        <w:jc w:val="both"/>
        <w:rPr>
          <w:rFonts w:cs="Arial"/>
        </w:rPr>
      </w:pPr>
      <w:r w:rsidRPr="00B8273F">
        <w:rPr>
          <w:rFonts w:cs="Arial"/>
        </w:rPr>
        <w:t>In regard to the suspension and steering system, there isn’t really a big area of improvement. But tests can be done for a comparison on the performance with different tyre sizes, and possibly the addition of a damping system for the Greenpower car and whether or not this would be a worthy modification. Using a different sized tyre would change the rolling radius and either increase or reduce the rolling resistance of the vehicle, so a few tests would be required to find the ideal tyre size needed to maximise the battery efficiency. Also, the steering system is very basic and consists of many unnecessary parts, so this could be modified to a more efficient layout that would reduce the weight or there could just be a method used of simplifying the current layout to remove some of the excess parts.</w:t>
      </w:r>
    </w:p>
    <w:p w14:paraId="2C405C7B" w14:textId="13DEE5CC" w:rsidR="00F555E6" w:rsidRDefault="00F555E6" w:rsidP="00901BD5">
      <w:pPr>
        <w:jc w:val="both"/>
        <w:rPr>
          <w:rFonts w:cs="Arial"/>
        </w:rPr>
      </w:pPr>
      <w:r w:rsidRPr="00B8273F">
        <w:rPr>
          <w:rFonts w:cs="Arial"/>
        </w:rPr>
        <w:t>Teams that compete in the Greenpower endurance race would modify every little area of the vehicle down to the smallest components just to ensure they improve it as much as they can, because as this is an endurance race every small modification can make a big difference to the vehicle.</w:t>
      </w:r>
    </w:p>
    <w:p w14:paraId="7FA6B63A" w14:textId="6BCEF541" w:rsidR="00B96376" w:rsidRDefault="00901BD5" w:rsidP="00B96376">
      <w:pPr>
        <w:pStyle w:val="Heading1"/>
        <w:numPr>
          <w:ilvl w:val="0"/>
          <w:numId w:val="3"/>
        </w:numPr>
      </w:pPr>
      <w:bookmarkStart w:id="5" w:name="_Ref8308377"/>
      <w:bookmarkStart w:id="6" w:name="_Toc8311516"/>
      <w:r w:rsidRPr="009E653D">
        <w:rPr>
          <w:rFonts w:cs="Arial"/>
          <w:noProof/>
          <w:lang w:eastAsia="en-GB"/>
        </w:rPr>
        <mc:AlternateContent>
          <mc:Choice Requires="wps">
            <w:drawing>
              <wp:anchor distT="45720" distB="45720" distL="114300" distR="114300" simplePos="0" relativeHeight="251740160" behindDoc="0" locked="0" layoutInCell="1" allowOverlap="1" wp14:anchorId="7F82CCE5" wp14:editId="493C7400">
                <wp:simplePos x="0" y="0"/>
                <wp:positionH relativeFrom="margin">
                  <wp:align>right</wp:align>
                </wp:positionH>
                <wp:positionV relativeFrom="paragraph">
                  <wp:posOffset>7216</wp:posOffset>
                </wp:positionV>
                <wp:extent cx="647700" cy="265430"/>
                <wp:effectExtent l="0" t="0" r="19050" b="20320"/>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65430"/>
                        </a:xfrm>
                        <a:prstGeom prst="rect">
                          <a:avLst/>
                        </a:prstGeom>
                        <a:solidFill>
                          <a:srgbClr val="FFFFFF"/>
                        </a:solidFill>
                        <a:ln w="9525">
                          <a:solidFill>
                            <a:srgbClr val="000000"/>
                          </a:solidFill>
                          <a:miter lim="800000"/>
                          <a:headEnd/>
                          <a:tailEnd/>
                        </a:ln>
                      </wps:spPr>
                      <wps:txbx>
                        <w:txbxContent>
                          <w:p w14:paraId="21747E34" w14:textId="5F775F79" w:rsidR="00901BD5" w:rsidRDefault="00901BD5" w:rsidP="009E653D">
                            <w:r>
                              <w:t>Jakub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82CCE5" id="_x0000_s1029" type="#_x0000_t202" style="position:absolute;left:0;text-align:left;margin-left:-.2pt;margin-top:.55pt;width:51pt;height:20.9pt;z-index:2517401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">
                <v:textbox>
                  <w:txbxContent>
                    <w:p w14:paraId="21747E34" w14:textId="5F775F79" w:rsidR="00901BD5" w:rsidRDefault="00901BD5" w:rsidP="009E653D">
                      <w:r>
                        <w:t>Jakub</w:t>
                      </w:r>
                    </w:p>
                  </w:txbxContent>
                </v:textbox>
                <w10:wrap type="square" anchorx="margin"/>
              </v:shape>
            </w:pict>
          </mc:Fallback>
        </mc:AlternateContent>
      </w:r>
      <w:r w:rsidR="00B96376">
        <w:t>Timing</w:t>
      </w:r>
      <w:bookmarkEnd w:id="5"/>
      <w:bookmarkEnd w:id="6"/>
    </w:p>
    <w:p w14:paraId="3F5D707A" w14:textId="70615812" w:rsidR="00B96376" w:rsidRDefault="00B96376" w:rsidP="00901BD5">
      <w:pPr>
        <w:jc w:val="both"/>
      </w:pPr>
      <w:r w:rsidRPr="00901BD5">
        <w:rPr>
          <w:noProof/>
          <w:lang w:eastAsia="en-GB"/>
        </w:rPr>
        <w:drawing>
          <wp:anchor distT="0" distB="0" distL="114300" distR="114300" simplePos="0" relativeHeight="251734016" behindDoc="0" locked="0" layoutInCell="1" allowOverlap="1" wp14:anchorId="0C7CF861" wp14:editId="6B3E4AB3">
            <wp:simplePos x="0" y="0"/>
            <wp:positionH relativeFrom="margin">
              <wp:align>right</wp:align>
            </wp:positionH>
            <wp:positionV relativeFrom="paragraph">
              <wp:posOffset>3063328</wp:posOffset>
            </wp:positionV>
            <wp:extent cx="5731510" cy="2778125"/>
            <wp:effectExtent l="0" t="0" r="2540" b="317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anchor>
        </w:drawing>
      </w:r>
      <w:r w:rsidRPr="00901BD5">
        <w:rPr>
          <w:noProof/>
          <w:lang w:eastAsia="en-GB"/>
        </w:rPr>
        <w:drawing>
          <wp:anchor distT="0" distB="0" distL="114300" distR="114300" simplePos="0" relativeHeight="251732992" behindDoc="0" locked="0" layoutInCell="1" allowOverlap="1" wp14:anchorId="043C8DC3" wp14:editId="0D411133">
            <wp:simplePos x="0" y="0"/>
            <wp:positionH relativeFrom="margin">
              <wp:align>right</wp:align>
            </wp:positionH>
            <wp:positionV relativeFrom="paragraph">
              <wp:posOffset>254236</wp:posOffset>
            </wp:positionV>
            <wp:extent cx="5731510" cy="2764155"/>
            <wp:effectExtent l="0" t="0" r="254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b="30333"/>
                    <a:stretch/>
                  </pic:blipFill>
                  <pic:spPr bwMode="auto">
                    <a:xfrm>
                      <a:off x="0" y="0"/>
                      <a:ext cx="5731510" cy="27641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01BD5">
        <w:t>B</w:t>
      </w:r>
      <w:r w:rsidRPr="00901BD5">
        <w:t>elow</w:t>
      </w:r>
      <w:r>
        <w:t xml:space="preserve"> is a Gantt chart </w:t>
      </w:r>
      <w:r w:rsidR="00C0122E">
        <w:t xml:space="preserve">that </w:t>
      </w:r>
      <w:r>
        <w:t>was completed by Jakub Kot.</w:t>
      </w:r>
    </w:p>
    <w:p w14:paraId="6B4265DF" w14:textId="0D59EA4C" w:rsidR="00B96376" w:rsidRDefault="00B96376" w:rsidP="00B96376"/>
    <w:p w14:paraId="1E899239" w14:textId="0F4F870B" w:rsidR="00B96376" w:rsidRDefault="00B96376" w:rsidP="00B96376"/>
    <w:p w14:paraId="31BF2991" w14:textId="2F4CDA2A" w:rsidR="00B96376" w:rsidRDefault="00B96376" w:rsidP="00B96376"/>
    <w:p w14:paraId="34AD35E6" w14:textId="6900A224" w:rsidR="00B96376" w:rsidRDefault="00B96376" w:rsidP="00B96376"/>
    <w:p w14:paraId="1B553DD7" w14:textId="70C4D3BC" w:rsidR="00B96376" w:rsidRDefault="00B96376" w:rsidP="00B96376"/>
    <w:p w14:paraId="56638C82" w14:textId="5873A9EB" w:rsidR="00B96376" w:rsidRDefault="00B96376" w:rsidP="00B96376"/>
    <w:p w14:paraId="61C5FB5B" w14:textId="7FB2074C" w:rsidR="00B96376" w:rsidRDefault="00B96376" w:rsidP="00B96376"/>
    <w:p w14:paraId="71FFEEF9" w14:textId="5991DAE5" w:rsidR="00B96376" w:rsidRDefault="00B96376" w:rsidP="00B96376"/>
    <w:p w14:paraId="43388CE1" w14:textId="5F4AE324" w:rsidR="00B24DE0" w:rsidRDefault="00445FE1" w:rsidP="00445FE1">
      <w:pPr>
        <w:pStyle w:val="Heading1"/>
        <w:numPr>
          <w:ilvl w:val="0"/>
          <w:numId w:val="3"/>
        </w:numPr>
      </w:pPr>
      <w:bookmarkStart w:id="7" w:name="_Toc8311517"/>
      <w:r>
        <w:t>Research &amp; Literature</w:t>
      </w:r>
      <w:bookmarkEnd w:id="7"/>
    </w:p>
    <w:p w14:paraId="7EFFAFCC" w14:textId="56F8B5C4" w:rsidR="00B24DE0" w:rsidRDefault="009E653D" w:rsidP="00B24DE0">
      <w:r w:rsidRPr="009E653D">
        <w:rPr>
          <w:rFonts w:cs="Arial"/>
          <w:noProof/>
          <w:lang w:eastAsia="en-GB"/>
        </w:rPr>
        <mc:AlternateContent>
          <mc:Choice Requires="wps">
            <w:drawing>
              <wp:anchor distT="45720" distB="45720" distL="114300" distR="114300" simplePos="0" relativeHeight="251742208" behindDoc="0" locked="0" layoutInCell="1" allowOverlap="1" wp14:anchorId="2CF4C618" wp14:editId="41886A3A">
                <wp:simplePos x="0" y="0"/>
                <wp:positionH relativeFrom="margin">
                  <wp:posOffset>5156200</wp:posOffset>
                </wp:positionH>
                <wp:positionV relativeFrom="paragraph">
                  <wp:posOffset>10795</wp:posOffset>
                </wp:positionV>
                <wp:extent cx="562610" cy="265430"/>
                <wp:effectExtent l="0" t="0" r="27940" b="20320"/>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10" cy="265430"/>
                        </a:xfrm>
                        <a:prstGeom prst="rect">
                          <a:avLst/>
                        </a:prstGeom>
                        <a:solidFill>
                          <a:srgbClr val="FFFFFF"/>
                        </a:solidFill>
                        <a:ln w="9525">
                          <a:solidFill>
                            <a:srgbClr val="000000"/>
                          </a:solidFill>
                          <a:miter lim="800000"/>
                          <a:headEnd/>
                          <a:tailEnd/>
                        </a:ln>
                      </wps:spPr>
                      <wps:txbx>
                        <w:txbxContent>
                          <w:p w14:paraId="7D4BA478" w14:textId="43656D51"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4C618" id="_x0000_s1030" type="#_x0000_t202" style="position:absolute;margin-left:406pt;margin-top:.85pt;width:44.3pt;height:20.9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">
                <v:textbox>
                  <w:txbxContent>
                    <w:p w14:paraId="7D4BA478" w14:textId="43656D51" w:rsidR="00901BD5" w:rsidRDefault="00901BD5" w:rsidP="009E653D">
                      <w:r>
                        <w:t>Rich</w:t>
                      </w:r>
                    </w:p>
                  </w:txbxContent>
                </v:textbox>
                <w10:wrap type="square" anchorx="margin"/>
              </v:shape>
            </w:pict>
          </mc:Fallback>
        </mc:AlternateContent>
      </w:r>
    </w:p>
    <w:p w14:paraId="38C3CC44" w14:textId="0D738B83" w:rsidR="00094FE6" w:rsidRPr="00094FE6" w:rsidRDefault="00094FE6" w:rsidP="00094FE6">
      <w:pPr>
        <w:pStyle w:val="ListParagraph"/>
        <w:keepNext/>
        <w:keepLines/>
        <w:numPr>
          <w:ilvl w:val="0"/>
          <w:numId w:val="1"/>
        </w:numPr>
        <w:spacing w:before="240" w:after="0"/>
        <w:contextualSpacing w:val="0"/>
        <w:outlineLvl w:val="0"/>
        <w:rPr>
          <w:rFonts w:ascii="Arial" w:eastAsiaTheme="majorEastAsia" w:hAnsi="Arial" w:cstheme="majorBidi"/>
          <w:vanish/>
          <w:color w:val="2E74B5" w:themeColor="accent1" w:themeShade="BF"/>
          <w:sz w:val="32"/>
          <w:szCs w:val="32"/>
        </w:rPr>
      </w:pPr>
      <w:bookmarkStart w:id="8" w:name="_Toc8142310"/>
      <w:bookmarkStart w:id="9" w:name="_Toc8142324"/>
      <w:bookmarkStart w:id="10" w:name="_Toc8144207"/>
      <w:bookmarkStart w:id="11" w:name="_Toc8144316"/>
      <w:bookmarkStart w:id="12" w:name="_Toc8146316"/>
      <w:bookmarkStart w:id="13" w:name="_Toc8209670"/>
      <w:bookmarkStart w:id="14" w:name="_Toc8226527"/>
      <w:bookmarkStart w:id="15" w:name="_Toc8226545"/>
      <w:bookmarkStart w:id="16" w:name="_Toc8284981"/>
      <w:bookmarkStart w:id="17" w:name="_Toc8288200"/>
      <w:bookmarkStart w:id="18" w:name="_Toc8296829"/>
      <w:bookmarkStart w:id="19" w:name="_Toc8297955"/>
      <w:bookmarkStart w:id="20" w:name="_Toc8298155"/>
      <w:bookmarkStart w:id="21" w:name="_Toc8298180"/>
      <w:bookmarkStart w:id="22" w:name="_Toc8303316"/>
      <w:bookmarkStart w:id="23" w:name="_Toc8303756"/>
      <w:bookmarkStart w:id="24" w:name="_Toc8308609"/>
      <w:bookmarkStart w:id="25" w:name="_Toc8310614"/>
      <w:bookmarkStart w:id="26" w:name="_Toc831151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E5116D4" w14:textId="77777777" w:rsidR="00094FE6" w:rsidRPr="00094FE6" w:rsidRDefault="00094FE6" w:rsidP="00094FE6">
      <w:pPr>
        <w:pStyle w:val="ListParagraph"/>
        <w:keepNext/>
        <w:keepLines/>
        <w:numPr>
          <w:ilvl w:val="0"/>
          <w:numId w:val="1"/>
        </w:numPr>
        <w:spacing w:before="240" w:after="0"/>
        <w:contextualSpacing w:val="0"/>
        <w:outlineLvl w:val="0"/>
        <w:rPr>
          <w:rFonts w:ascii="Arial" w:eastAsiaTheme="majorEastAsia" w:hAnsi="Arial" w:cstheme="majorBidi"/>
          <w:vanish/>
          <w:color w:val="2E74B5" w:themeColor="accent1" w:themeShade="BF"/>
          <w:sz w:val="32"/>
          <w:szCs w:val="32"/>
        </w:rPr>
      </w:pPr>
      <w:bookmarkStart w:id="27" w:name="_Toc8142311"/>
      <w:bookmarkStart w:id="28" w:name="_Toc8142325"/>
      <w:bookmarkStart w:id="29" w:name="_Toc8144208"/>
      <w:bookmarkStart w:id="30" w:name="_Toc8144317"/>
      <w:bookmarkStart w:id="31" w:name="_Toc8146317"/>
      <w:bookmarkStart w:id="32" w:name="_Toc8209671"/>
      <w:bookmarkStart w:id="33" w:name="_Toc8226528"/>
      <w:bookmarkStart w:id="34" w:name="_Toc8226546"/>
      <w:bookmarkStart w:id="35" w:name="_Toc8284982"/>
      <w:bookmarkStart w:id="36" w:name="_Toc8288201"/>
      <w:bookmarkStart w:id="37" w:name="_Toc8296830"/>
      <w:bookmarkStart w:id="38" w:name="_Toc8297956"/>
      <w:bookmarkStart w:id="39" w:name="_Toc8298156"/>
      <w:bookmarkStart w:id="40" w:name="_Toc8298181"/>
      <w:bookmarkStart w:id="41" w:name="_Toc8303317"/>
      <w:bookmarkStart w:id="42" w:name="_Toc8303757"/>
      <w:bookmarkStart w:id="43" w:name="_Toc8308610"/>
      <w:bookmarkStart w:id="44" w:name="_Toc8310615"/>
      <w:bookmarkStart w:id="45" w:name="_Toc8311519"/>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3D779DF9" w14:textId="77777777" w:rsidR="00094FE6" w:rsidRPr="00094FE6" w:rsidRDefault="00094FE6" w:rsidP="00094FE6">
      <w:pPr>
        <w:pStyle w:val="ListParagraph"/>
        <w:keepNext/>
        <w:keepLines/>
        <w:numPr>
          <w:ilvl w:val="0"/>
          <w:numId w:val="1"/>
        </w:numPr>
        <w:spacing w:before="240" w:after="0"/>
        <w:contextualSpacing w:val="0"/>
        <w:outlineLvl w:val="0"/>
        <w:rPr>
          <w:rFonts w:ascii="Arial" w:eastAsiaTheme="majorEastAsia" w:hAnsi="Arial" w:cstheme="majorBidi"/>
          <w:vanish/>
          <w:color w:val="2E74B5" w:themeColor="accent1" w:themeShade="BF"/>
          <w:sz w:val="32"/>
          <w:szCs w:val="32"/>
        </w:rPr>
      </w:pPr>
      <w:bookmarkStart w:id="46" w:name="_Toc8142312"/>
      <w:bookmarkStart w:id="47" w:name="_Toc8142326"/>
      <w:bookmarkStart w:id="48" w:name="_Toc8144209"/>
      <w:bookmarkStart w:id="49" w:name="_Toc8144318"/>
      <w:bookmarkStart w:id="50" w:name="_Toc8146318"/>
      <w:bookmarkStart w:id="51" w:name="_Toc8209672"/>
      <w:bookmarkStart w:id="52" w:name="_Toc8226529"/>
      <w:bookmarkStart w:id="53" w:name="_Toc8226547"/>
      <w:bookmarkStart w:id="54" w:name="_Toc8284983"/>
      <w:bookmarkStart w:id="55" w:name="_Toc8288202"/>
      <w:bookmarkStart w:id="56" w:name="_Toc8296831"/>
      <w:bookmarkStart w:id="57" w:name="_Toc8297957"/>
      <w:bookmarkStart w:id="58" w:name="_Toc8298157"/>
      <w:bookmarkStart w:id="59" w:name="_Toc8298182"/>
      <w:bookmarkStart w:id="60" w:name="_Toc8303318"/>
      <w:bookmarkStart w:id="61" w:name="_Toc8303758"/>
      <w:bookmarkStart w:id="62" w:name="_Toc8308611"/>
      <w:bookmarkStart w:id="63" w:name="_Toc8310616"/>
      <w:bookmarkStart w:id="64" w:name="_Toc831152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3FEF1128" w14:textId="77E5944F" w:rsidR="00094FE6" w:rsidRPr="00094FE6" w:rsidRDefault="00094FE6" w:rsidP="00F06167">
      <w:pPr>
        <w:pStyle w:val="Heading2"/>
      </w:pPr>
      <w:bookmarkStart w:id="65" w:name="_Toc8311521"/>
      <w:r w:rsidRPr="00094FE6">
        <w:t>Batteries</w:t>
      </w:r>
      <w:bookmarkEnd w:id="65"/>
    </w:p>
    <w:p w14:paraId="75AA353A" w14:textId="0DA01666" w:rsidR="00094FE6" w:rsidRDefault="00094FE6" w:rsidP="006C37D4">
      <w:pPr>
        <w:jc w:val="both"/>
      </w:pPr>
    </w:p>
    <w:p w14:paraId="2E90BD79" w14:textId="4C1E64B2" w:rsidR="001C4B8B" w:rsidRPr="00FC0E1B" w:rsidRDefault="006C37D4" w:rsidP="00FC0E1B">
      <w:pPr>
        <w:spacing w:before="100" w:beforeAutospacing="1" w:after="100" w:afterAutospacing="1"/>
        <w:jc w:val="both"/>
        <w:rPr>
          <w:rFonts w:eastAsia="Times New Roman" w:cs="Arial"/>
          <w:lang w:eastAsia="en-GB"/>
        </w:rPr>
      </w:pPr>
      <w:r w:rsidRPr="006C37D4">
        <w:rPr>
          <w:rFonts w:cs="Arial"/>
          <w:lang w:val="en"/>
        </w:rPr>
        <w:t xml:space="preserve">The Greenpower branded REC36 battery is manufactured by Yuasa. </w:t>
      </w:r>
      <w:r w:rsidR="00332A39">
        <w:rPr>
          <w:rFonts w:cs="Arial"/>
          <w:lang w:val="en"/>
        </w:rPr>
        <w:t>These batteries are c</w:t>
      </w:r>
      <w:r w:rsidRPr="006C37D4">
        <w:rPr>
          <w:rFonts w:cs="Arial"/>
          <w:lang w:val="en"/>
        </w:rPr>
        <w:t>ompliant with all current regulations for all Greenpower categories.</w:t>
      </w:r>
      <w:r w:rsidR="00F64C50">
        <w:rPr>
          <w:rFonts w:cs="Arial"/>
          <w:lang w:val="en"/>
        </w:rPr>
        <w:t xml:space="preserve"> </w:t>
      </w:r>
      <w:r w:rsidRPr="006C37D4">
        <w:rPr>
          <w:rFonts w:cs="Arial"/>
          <w:lang w:val="en"/>
        </w:rPr>
        <w:t>All batteries used by participating teams must be as supplied by Greenpower.</w:t>
      </w:r>
      <w:r w:rsidR="00F64C50">
        <w:rPr>
          <w:rFonts w:cs="Arial"/>
          <w:lang w:val="en"/>
        </w:rPr>
        <w:t xml:space="preserve"> </w:t>
      </w:r>
      <w:r w:rsidR="001C4B8B">
        <w:rPr>
          <w:rFonts w:cs="Arial"/>
          <w:lang w:val="en"/>
        </w:rPr>
        <w:t>Each battery</w:t>
      </w:r>
      <w:r w:rsidRPr="006C37D4">
        <w:rPr>
          <w:rFonts w:cs="Arial"/>
          <w:lang w:val="en"/>
        </w:rPr>
        <w:t xml:space="preserve"> weigh</w:t>
      </w:r>
      <w:r w:rsidR="001C4B8B">
        <w:rPr>
          <w:rFonts w:cs="Arial"/>
          <w:lang w:val="en"/>
        </w:rPr>
        <w:t>s</w:t>
      </w:r>
      <w:r w:rsidRPr="006C37D4">
        <w:rPr>
          <w:rFonts w:cs="Arial"/>
          <w:lang w:val="en"/>
        </w:rPr>
        <w:t xml:space="preserve"> </w:t>
      </w:r>
      <w:r w:rsidR="001C4B8B">
        <w:rPr>
          <w:rFonts w:cs="Arial"/>
          <w:lang w:val="en"/>
        </w:rPr>
        <w:t>a</w:t>
      </w:r>
      <w:r w:rsidRPr="006C37D4">
        <w:rPr>
          <w:rFonts w:cs="Arial"/>
          <w:lang w:val="en"/>
        </w:rPr>
        <w:t>pproximately 11kg</w:t>
      </w:r>
      <w:r w:rsidR="00315FE7">
        <w:rPr>
          <w:rFonts w:cs="Arial"/>
          <w:lang w:val="en"/>
        </w:rPr>
        <w:t>, are 12v and 36Ah</w:t>
      </w:r>
      <w:r w:rsidR="001C4B8B">
        <w:rPr>
          <w:rFonts w:cs="Arial"/>
          <w:lang w:val="en"/>
        </w:rPr>
        <w:t xml:space="preserve"> capacity</w:t>
      </w:r>
      <w:r w:rsidR="00315FE7">
        <w:rPr>
          <w:rFonts w:cs="Arial"/>
          <w:lang w:val="en"/>
        </w:rPr>
        <w:t>.</w:t>
      </w:r>
      <w:r w:rsidR="00FC0E1B">
        <w:rPr>
          <w:rFonts w:cs="Arial"/>
          <w:lang w:val="en"/>
        </w:rPr>
        <w:t xml:space="preserve"> </w:t>
      </w:r>
      <w:r w:rsidR="00FC0E1B">
        <w:rPr>
          <w:rFonts w:eastAsia="Times New Roman" w:cs="Arial"/>
          <w:lang w:eastAsia="en-GB"/>
        </w:rPr>
        <w:t>These batteries are f</w:t>
      </w:r>
      <w:r w:rsidR="00FC0E1B" w:rsidRPr="006C37D4">
        <w:rPr>
          <w:rFonts w:eastAsia="Times New Roman" w:cs="Arial"/>
          <w:lang w:eastAsia="en-GB"/>
        </w:rPr>
        <w:t xml:space="preserve">ully </w:t>
      </w:r>
      <w:r w:rsidR="00FC0E1B">
        <w:rPr>
          <w:rFonts w:eastAsia="Times New Roman" w:cs="Arial"/>
          <w:lang w:eastAsia="en-GB"/>
        </w:rPr>
        <w:t>r</w:t>
      </w:r>
      <w:r w:rsidR="00FC0E1B" w:rsidRPr="006C37D4">
        <w:rPr>
          <w:rFonts w:eastAsia="Times New Roman" w:cs="Arial"/>
          <w:lang w:eastAsia="en-GB"/>
        </w:rPr>
        <w:t xml:space="preserve">echargeable and </w:t>
      </w:r>
      <w:r w:rsidR="00FC0E1B">
        <w:rPr>
          <w:rFonts w:eastAsia="Times New Roman" w:cs="Arial"/>
          <w:lang w:eastAsia="en-GB"/>
        </w:rPr>
        <w:t>u</w:t>
      </w:r>
      <w:r w:rsidR="00FC0E1B" w:rsidRPr="006C37D4">
        <w:rPr>
          <w:rFonts w:eastAsia="Times New Roman" w:cs="Arial"/>
          <w:lang w:eastAsia="en-GB"/>
        </w:rPr>
        <w:t xml:space="preserve">sable in </w:t>
      </w:r>
      <w:r w:rsidR="00FC0E1B">
        <w:rPr>
          <w:rFonts w:eastAsia="Times New Roman" w:cs="Arial"/>
          <w:lang w:eastAsia="en-GB"/>
        </w:rPr>
        <w:t>a</w:t>
      </w:r>
      <w:r w:rsidR="00FC0E1B" w:rsidRPr="006C37D4">
        <w:rPr>
          <w:rFonts w:eastAsia="Times New Roman" w:cs="Arial"/>
          <w:lang w:eastAsia="en-GB"/>
        </w:rPr>
        <w:t xml:space="preserve">ny </w:t>
      </w:r>
      <w:r w:rsidR="00FC0E1B">
        <w:rPr>
          <w:rFonts w:eastAsia="Times New Roman" w:cs="Arial"/>
          <w:lang w:eastAsia="en-GB"/>
        </w:rPr>
        <w:t>o</w:t>
      </w:r>
      <w:r w:rsidR="00FC0E1B" w:rsidRPr="006C37D4">
        <w:rPr>
          <w:rFonts w:eastAsia="Times New Roman" w:cs="Arial"/>
          <w:lang w:eastAsia="en-GB"/>
        </w:rPr>
        <w:t>rientation except up</w:t>
      </w:r>
      <w:r w:rsidR="00FC0E1B">
        <w:rPr>
          <w:rFonts w:eastAsia="Times New Roman" w:cs="Arial"/>
          <w:lang w:eastAsia="en-GB"/>
        </w:rPr>
        <w:t>-</w:t>
      </w:r>
      <w:r w:rsidR="00FC0E1B" w:rsidRPr="006C37D4">
        <w:rPr>
          <w:rFonts w:eastAsia="Times New Roman" w:cs="Arial"/>
          <w:lang w:eastAsia="en-GB"/>
        </w:rPr>
        <w:t>side</w:t>
      </w:r>
      <w:r w:rsidR="00FC0E1B">
        <w:rPr>
          <w:rFonts w:eastAsia="Times New Roman" w:cs="Arial"/>
          <w:lang w:eastAsia="en-GB"/>
        </w:rPr>
        <w:t>-</w:t>
      </w:r>
      <w:r w:rsidR="00FC0E1B" w:rsidRPr="006C37D4">
        <w:rPr>
          <w:rFonts w:eastAsia="Times New Roman" w:cs="Arial"/>
          <w:lang w:eastAsia="en-GB"/>
        </w:rPr>
        <w:t>down</w:t>
      </w:r>
      <w:r w:rsidR="00FC0E1B">
        <w:rPr>
          <w:rFonts w:eastAsia="Times New Roman" w:cs="Arial"/>
          <w:lang w:eastAsia="en-GB"/>
        </w:rPr>
        <w:t>.</w:t>
      </w:r>
    </w:p>
    <w:p w14:paraId="40273DBF" w14:textId="77777777" w:rsidR="003542CD" w:rsidRDefault="00271EC9" w:rsidP="003542CD">
      <w:pPr>
        <w:jc w:val="both"/>
        <w:rPr>
          <w:rFonts w:cs="Arial"/>
          <w:lang w:val="en"/>
        </w:rPr>
      </w:pPr>
      <w:r>
        <w:rPr>
          <w:rFonts w:cs="Arial"/>
          <w:lang w:val="en"/>
        </w:rPr>
        <w:t>The batteries must be stored in temperatures no lower than 5 degrees C. This is because the batteries capacity will reduce at lower temperatures meaning that a fully charged battery below 5 degrees, will not hold the same charge as a fully charged battery above 5 degrees C.</w:t>
      </w:r>
    </w:p>
    <w:p w14:paraId="585070B2" w14:textId="77777777" w:rsidR="003542CD" w:rsidRDefault="003542CD" w:rsidP="003542CD">
      <w:pPr>
        <w:ind w:firstLine="720"/>
        <w:jc w:val="both"/>
        <w:rPr>
          <w:rFonts w:eastAsia="Times New Roman" w:cs="Arial"/>
          <w:lang w:val="en" w:eastAsia="en-GB"/>
        </w:rPr>
      </w:pPr>
      <w:r>
        <w:rPr>
          <w:rFonts w:cs="Arial"/>
          <w:lang w:val="en"/>
        </w:rPr>
        <w:t>“</w:t>
      </w:r>
      <w:r w:rsidR="006C37D4" w:rsidRPr="006C37D4">
        <w:rPr>
          <w:rFonts w:eastAsia="Times New Roman" w:cs="Arial"/>
          <w:lang w:val="en" w:eastAsia="en-GB"/>
        </w:rPr>
        <w:t>Greenpower regulations allow batteries to be at a maximum of 25C, you should aim to be close to this limit as a battery's capacity will be reduced when discharged at low temperature. If your batteries have been in a cold trailer overnight before the Final in October they could well be lower than 5C and have 15% less capacity than they would at 25C. Teams use all sorts of things to keep batteries warm, reptile heating mats, Peltier effect hot/cool</w:t>
      </w:r>
      <w:r>
        <w:rPr>
          <w:rFonts w:eastAsia="Times New Roman" w:cs="Arial"/>
          <w:lang w:val="en" w:eastAsia="en-GB"/>
        </w:rPr>
        <w:t xml:space="preserve"> </w:t>
      </w:r>
      <w:r w:rsidR="006C37D4" w:rsidRPr="006C37D4">
        <w:rPr>
          <w:rFonts w:eastAsia="Times New Roman" w:cs="Arial"/>
          <w:lang w:val="en" w:eastAsia="en-GB"/>
        </w:rPr>
        <w:t>boxes,</w:t>
      </w:r>
      <w:r>
        <w:rPr>
          <w:rFonts w:eastAsia="Times New Roman" w:cs="Arial"/>
          <w:lang w:val="en" w:eastAsia="en-GB"/>
        </w:rPr>
        <w:t xml:space="preserve"> </w:t>
      </w:r>
      <w:r w:rsidR="006C37D4" w:rsidRPr="006C37D4">
        <w:rPr>
          <w:rFonts w:eastAsia="Times New Roman" w:cs="Arial"/>
          <w:lang w:val="en" w:eastAsia="en-GB"/>
        </w:rPr>
        <w:t>electric</w:t>
      </w:r>
      <w:r>
        <w:rPr>
          <w:rFonts w:eastAsia="Times New Roman" w:cs="Arial"/>
          <w:lang w:val="en" w:eastAsia="en-GB"/>
        </w:rPr>
        <w:t xml:space="preserve"> </w:t>
      </w:r>
      <w:r w:rsidR="006C37D4" w:rsidRPr="006C37D4">
        <w:rPr>
          <w:rFonts w:eastAsia="Times New Roman" w:cs="Arial"/>
          <w:lang w:val="en" w:eastAsia="en-GB"/>
        </w:rPr>
        <w:t>blankets,</w:t>
      </w:r>
      <w:r>
        <w:rPr>
          <w:rFonts w:eastAsia="Times New Roman" w:cs="Arial"/>
          <w:lang w:val="en" w:eastAsia="en-GB"/>
        </w:rPr>
        <w:t xml:space="preserve"> </w:t>
      </w:r>
      <w:r w:rsidR="006C37D4" w:rsidRPr="006C37D4">
        <w:rPr>
          <w:rFonts w:eastAsia="Times New Roman" w:cs="Arial"/>
          <w:lang w:val="en" w:eastAsia="en-GB"/>
        </w:rPr>
        <w:t>there</w:t>
      </w:r>
      <w:r>
        <w:rPr>
          <w:rFonts w:eastAsia="Times New Roman" w:cs="Arial"/>
          <w:lang w:val="en" w:eastAsia="en-GB"/>
        </w:rPr>
        <w:t xml:space="preserve"> </w:t>
      </w:r>
      <w:r w:rsidR="006C37D4" w:rsidRPr="006C37D4">
        <w:rPr>
          <w:rFonts w:eastAsia="Times New Roman" w:cs="Arial"/>
          <w:lang w:val="en" w:eastAsia="en-GB"/>
        </w:rPr>
        <w:t>are</w:t>
      </w:r>
      <w:r>
        <w:rPr>
          <w:rFonts w:eastAsia="Times New Roman" w:cs="Arial"/>
          <w:lang w:val="en" w:eastAsia="en-GB"/>
        </w:rPr>
        <w:t xml:space="preserve"> </w:t>
      </w:r>
      <w:r w:rsidR="006C37D4" w:rsidRPr="006C37D4">
        <w:rPr>
          <w:rFonts w:eastAsia="Times New Roman" w:cs="Arial"/>
          <w:lang w:val="en" w:eastAsia="en-GB"/>
        </w:rPr>
        <w:t>lots</w:t>
      </w:r>
      <w:r>
        <w:rPr>
          <w:rFonts w:eastAsia="Times New Roman" w:cs="Arial"/>
          <w:lang w:val="en" w:eastAsia="en-GB"/>
        </w:rPr>
        <w:t xml:space="preserve"> </w:t>
      </w:r>
      <w:r w:rsidR="006C37D4" w:rsidRPr="006C37D4">
        <w:rPr>
          <w:rFonts w:eastAsia="Times New Roman" w:cs="Arial"/>
          <w:lang w:val="en" w:eastAsia="en-GB"/>
        </w:rPr>
        <w:t>of</w:t>
      </w:r>
      <w:r>
        <w:rPr>
          <w:rFonts w:eastAsia="Times New Roman" w:cs="Arial"/>
          <w:lang w:val="en" w:eastAsia="en-GB"/>
        </w:rPr>
        <w:t xml:space="preserve"> </w:t>
      </w:r>
      <w:r w:rsidR="006C37D4" w:rsidRPr="006C37D4">
        <w:rPr>
          <w:rFonts w:eastAsia="Times New Roman" w:cs="Arial"/>
          <w:lang w:val="en" w:eastAsia="en-GB"/>
        </w:rPr>
        <w:t>options.</w:t>
      </w:r>
      <w:r>
        <w:rPr>
          <w:rFonts w:eastAsia="Times New Roman" w:cs="Arial"/>
          <w:lang w:val="en" w:eastAsia="en-GB"/>
        </w:rPr>
        <w:t>” As found by Coulden-Smith (2017).</w:t>
      </w:r>
    </w:p>
    <w:p w14:paraId="3356BCFC" w14:textId="57CA1992" w:rsidR="006C37D4" w:rsidRDefault="003542CD" w:rsidP="003542CD">
      <w:pPr>
        <w:jc w:val="both"/>
        <w:rPr>
          <w:rFonts w:eastAsia="Times New Roman" w:cs="Arial"/>
          <w:lang w:val="en" w:eastAsia="en-GB"/>
        </w:rPr>
      </w:pPr>
      <w:r>
        <w:rPr>
          <w:rFonts w:eastAsia="Times New Roman" w:cs="Arial"/>
          <w:lang w:val="en" w:eastAsia="en-GB"/>
        </w:rPr>
        <w:t>It is also found that t</w:t>
      </w:r>
      <w:r w:rsidR="006C37D4" w:rsidRPr="006C37D4">
        <w:rPr>
          <w:rFonts w:eastAsia="Times New Roman" w:cs="Arial"/>
          <w:lang w:val="en" w:eastAsia="en-GB"/>
        </w:rPr>
        <w:t>ime</w:t>
      </w:r>
      <w:r>
        <w:rPr>
          <w:rFonts w:eastAsia="Times New Roman" w:cs="Arial"/>
          <w:lang w:val="en" w:eastAsia="en-GB"/>
        </w:rPr>
        <w:t xml:space="preserve"> of inactivity can reduce a batteries capacity. A reduction of 5-10% in capacity can be found over a matter of weeks but can be partially regained by carrying out a charge and discharge cycle</w:t>
      </w:r>
      <w:r w:rsidR="000C3897">
        <w:rPr>
          <w:rFonts w:eastAsia="Times New Roman" w:cs="Arial"/>
          <w:lang w:val="en" w:eastAsia="en-GB"/>
        </w:rPr>
        <w:t>. This is demonstrated by Coulden-Smith (2017)</w:t>
      </w:r>
      <w:r>
        <w:rPr>
          <w:rFonts w:eastAsia="Times New Roman" w:cs="Arial"/>
          <w:lang w:val="en" w:eastAsia="en-GB"/>
        </w:rPr>
        <w:t xml:space="preserve"> below.</w:t>
      </w:r>
    </w:p>
    <w:p w14:paraId="652DC53A" w14:textId="3EB9E345" w:rsidR="003542CD" w:rsidRDefault="003542CD" w:rsidP="00824099">
      <w:pPr>
        <w:jc w:val="center"/>
      </w:pPr>
      <w:r>
        <w:lastRenderedPageBreak/>
        <w:fldChar w:fldCharType="begin"/>
      </w:r>
      <w:r>
        <w:instrText xml:space="preserve"> INCLUDEPICTURE "https://2.bp.blogspot.com/-JMOlnR0dAmw/VxPobgksBrI/AAAAAAAAAP8/bmGzrGYddX0BkjDFk3Q85KivfUGDm_jFwCKgB/s640/P1030409%2B-%2BCopy.JPG" \* MERGEFORMATINET </w:instrText>
      </w:r>
      <w:r>
        <w:fldChar w:fldCharType="end"/>
      </w:r>
      <w:r>
        <w:rPr>
          <w:noProof/>
          <w:lang w:eastAsia="en-GB"/>
        </w:rPr>
        <w:drawing>
          <wp:inline distT="0" distB="0" distL="0" distR="0" wp14:anchorId="17C4DA22" wp14:editId="43A35E95">
            <wp:extent cx="3720392" cy="2019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29277" cy="2024123"/>
                    </a:xfrm>
                    <a:prstGeom prst="rect">
                      <a:avLst/>
                    </a:prstGeom>
                  </pic:spPr>
                </pic:pic>
              </a:graphicData>
            </a:graphic>
          </wp:inline>
        </w:drawing>
      </w:r>
    </w:p>
    <w:p w14:paraId="7C50B431" w14:textId="719B6FBF" w:rsidR="00824099" w:rsidRDefault="00824099" w:rsidP="00824099">
      <w:pPr>
        <w:pStyle w:val="Caption"/>
        <w:jc w:val="center"/>
      </w:pPr>
      <w:bookmarkStart w:id="66" w:name="_Toc8311546"/>
      <w:r>
        <w:t xml:space="preserve">Figure </w:t>
      </w:r>
      <w:r w:rsidR="002A501D">
        <w:fldChar w:fldCharType="begin"/>
      </w:r>
      <w:r w:rsidR="002A501D">
        <w:instrText xml:space="preserve"> SEQ Figure \* ARABIC </w:instrText>
      </w:r>
      <w:r w:rsidR="002A501D">
        <w:fldChar w:fldCharType="separate"/>
      </w:r>
      <w:r w:rsidR="00981037">
        <w:rPr>
          <w:noProof/>
        </w:rPr>
        <w:t>3</w:t>
      </w:r>
      <w:r w:rsidR="002A501D">
        <w:rPr>
          <w:noProof/>
        </w:rPr>
        <w:fldChar w:fldCharType="end"/>
      </w:r>
      <w:r>
        <w:t xml:space="preserve"> Battery Discharge Rig</w:t>
      </w:r>
      <w:bookmarkEnd w:id="66"/>
    </w:p>
    <w:p w14:paraId="18204008" w14:textId="77777777" w:rsidR="00DE125E" w:rsidRPr="00DE125E" w:rsidRDefault="00DE125E" w:rsidP="00DE125E"/>
    <w:p w14:paraId="05FF4778" w14:textId="173C669F" w:rsidR="000C3897" w:rsidRDefault="009E653D" w:rsidP="00ED6EE0">
      <w:pPr>
        <w:ind w:firstLine="720"/>
        <w:jc w:val="both"/>
        <w:rPr>
          <w:rFonts w:cs="Arial"/>
          <w:color w:val="414042"/>
        </w:rPr>
      </w:pPr>
      <w:r w:rsidRPr="009E653D">
        <w:rPr>
          <w:rFonts w:cs="Arial"/>
          <w:noProof/>
          <w:lang w:eastAsia="en-GB"/>
        </w:rPr>
        <mc:AlternateContent>
          <mc:Choice Requires="wps">
            <w:drawing>
              <wp:anchor distT="45720" distB="45720" distL="114300" distR="114300" simplePos="0" relativeHeight="251744256" behindDoc="0" locked="0" layoutInCell="1" allowOverlap="1" wp14:anchorId="11A0AD97" wp14:editId="0765A038">
                <wp:simplePos x="0" y="0"/>
                <wp:positionH relativeFrom="margin">
                  <wp:align>right</wp:align>
                </wp:positionH>
                <wp:positionV relativeFrom="paragraph">
                  <wp:posOffset>9466</wp:posOffset>
                </wp:positionV>
                <wp:extent cx="509905" cy="265430"/>
                <wp:effectExtent l="0" t="0" r="23495" b="20320"/>
                <wp:wrapSquare wrapText="bothSides"/>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265430"/>
                        </a:xfrm>
                        <a:prstGeom prst="rect">
                          <a:avLst/>
                        </a:prstGeom>
                        <a:solidFill>
                          <a:srgbClr val="FFFFFF"/>
                        </a:solidFill>
                        <a:ln w="9525">
                          <a:solidFill>
                            <a:srgbClr val="000000"/>
                          </a:solidFill>
                          <a:miter lim="800000"/>
                          <a:headEnd/>
                          <a:tailEnd/>
                        </a:ln>
                      </wps:spPr>
                      <wps:txbx>
                        <w:txbxContent>
                          <w:p w14:paraId="6210F0D7" w14:textId="31C7EAAA"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0AD97" id="_x0000_s1031" type="#_x0000_t202" style="position:absolute;left:0;text-align:left;margin-left:-11.05pt;margin-top:.75pt;width:40.15pt;height:20.9pt;z-index:251744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">
                <v:textbox>
                  <w:txbxContent>
                    <w:p w14:paraId="6210F0D7" w14:textId="31C7EAAA" w:rsidR="00901BD5" w:rsidRDefault="00901BD5" w:rsidP="009E653D">
                      <w:r>
                        <w:t>Rich</w:t>
                      </w:r>
                    </w:p>
                  </w:txbxContent>
                </v:textbox>
                <w10:wrap type="square" anchorx="margin"/>
              </v:shape>
            </w:pict>
          </mc:Fallback>
        </mc:AlternateContent>
      </w:r>
      <w:r w:rsidR="000C3897">
        <w:rPr>
          <w:rFonts w:cs="Arial"/>
          <w:color w:val="414042"/>
        </w:rPr>
        <w:t xml:space="preserve">“Bench cycling of batteries needn't be complicated, all you need is a load, a switch, a </w:t>
      </w:r>
      <w:r w:rsidR="00843D03">
        <w:rPr>
          <w:rFonts w:cs="Arial"/>
          <w:color w:val="414042"/>
        </w:rPr>
        <w:t>M</w:t>
      </w:r>
      <w:r w:rsidR="000C3897">
        <w:rPr>
          <w:rFonts w:cs="Arial"/>
          <w:color w:val="414042"/>
        </w:rPr>
        <w:t>ulti</w:t>
      </w:r>
      <w:r w:rsidR="00843D03">
        <w:rPr>
          <w:rFonts w:cs="Arial"/>
          <w:color w:val="414042"/>
        </w:rPr>
        <w:t>-</w:t>
      </w:r>
      <w:r w:rsidR="000C3897">
        <w:rPr>
          <w:rFonts w:cs="Arial"/>
          <w:color w:val="414042"/>
        </w:rPr>
        <w:t>meter and a stopwatch. Four or five 12V 50W halogen bulbs in parallel make a suitable load of about 17A or 21A respectively, so connect the battery to the bulbs and with the stopwatch time how long it takes for the battery voltage to fall to 11V then switch off immediately. Whoever is watching this test needs to be extremely vigilant to ensure the voltage doesn't drop too low and damage the battery, however if you have any electronics knowledge it is quite feasible to automate the discharging process.”</w:t>
      </w:r>
    </w:p>
    <w:p w14:paraId="08154A6C" w14:textId="09BC48AA" w:rsidR="00F555E6" w:rsidRPr="000C3897" w:rsidRDefault="00F555E6" w:rsidP="00ED6EE0">
      <w:pPr>
        <w:ind w:firstLine="720"/>
        <w:jc w:val="both"/>
      </w:pPr>
    </w:p>
    <w:p w14:paraId="40988CAF" w14:textId="47E3FC3C" w:rsidR="00824099" w:rsidRDefault="00824099" w:rsidP="00824099">
      <w:pPr>
        <w:jc w:val="center"/>
        <w:rPr>
          <w:rFonts w:eastAsia="Times New Roman" w:cs="Arial"/>
          <w:lang w:val="en" w:eastAsia="en-GB"/>
        </w:rPr>
      </w:pPr>
      <w:r>
        <w:rPr>
          <w:noProof/>
          <w:lang w:eastAsia="en-GB"/>
        </w:rPr>
        <w:drawing>
          <wp:inline distT="0" distB="0" distL="0" distR="0" wp14:anchorId="347EF80E" wp14:editId="0CA97515">
            <wp:extent cx="3733800" cy="2266254"/>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46071" cy="2273702"/>
                    </a:xfrm>
                    <a:prstGeom prst="rect">
                      <a:avLst/>
                    </a:prstGeom>
                  </pic:spPr>
                </pic:pic>
              </a:graphicData>
            </a:graphic>
          </wp:inline>
        </w:drawing>
      </w:r>
    </w:p>
    <w:p w14:paraId="4F52D7C6" w14:textId="12700562" w:rsidR="00824099" w:rsidRDefault="00824099" w:rsidP="00824099">
      <w:pPr>
        <w:pStyle w:val="Caption"/>
        <w:jc w:val="center"/>
      </w:pPr>
      <w:bookmarkStart w:id="67" w:name="_Toc8311547"/>
      <w:r>
        <w:t xml:space="preserve">Figure </w:t>
      </w:r>
      <w:r w:rsidR="002A501D">
        <w:fldChar w:fldCharType="begin"/>
      </w:r>
      <w:r w:rsidR="002A501D">
        <w:instrText xml:space="preserve"> SEQ Figure \* ARABIC </w:instrText>
      </w:r>
      <w:r w:rsidR="002A501D">
        <w:fldChar w:fldCharType="separate"/>
      </w:r>
      <w:r w:rsidR="00981037">
        <w:rPr>
          <w:noProof/>
        </w:rPr>
        <w:t>4</w:t>
      </w:r>
      <w:r w:rsidR="002A501D">
        <w:rPr>
          <w:noProof/>
        </w:rPr>
        <w:fldChar w:fldCharType="end"/>
      </w:r>
      <w:r>
        <w:t xml:space="preserve"> Halogen Bulbs for Battery Test Rig Load</w:t>
      </w:r>
      <w:bookmarkEnd w:id="67"/>
    </w:p>
    <w:p w14:paraId="4ECAB2F5" w14:textId="13408240" w:rsidR="00332A39" w:rsidRPr="00332A39" w:rsidRDefault="00332A39" w:rsidP="00332A39"/>
    <w:p w14:paraId="09C2CF31" w14:textId="4BA78AF7" w:rsidR="006C37D4" w:rsidRDefault="00332A39" w:rsidP="00ED6EE0">
      <w:pPr>
        <w:autoSpaceDE w:val="0"/>
        <w:autoSpaceDN w:val="0"/>
        <w:adjustRightInd w:val="0"/>
        <w:spacing w:after="0"/>
        <w:jc w:val="both"/>
        <w:rPr>
          <w:rFonts w:cs="Arial"/>
        </w:rPr>
      </w:pPr>
      <w:r>
        <w:rPr>
          <w:rFonts w:cs="Arial"/>
        </w:rPr>
        <w:t>The Greenpower Regulations state that t</w:t>
      </w:r>
      <w:r w:rsidR="006C37D4" w:rsidRPr="006C37D4">
        <w:rPr>
          <w:rFonts w:cs="Arial"/>
        </w:rPr>
        <w:t xml:space="preserve">wo unmodified 12v batteries </w:t>
      </w:r>
      <w:r>
        <w:rPr>
          <w:rFonts w:cs="Arial"/>
        </w:rPr>
        <w:t>are to</w:t>
      </w:r>
      <w:r w:rsidR="006C37D4" w:rsidRPr="006C37D4">
        <w:rPr>
          <w:rFonts w:cs="Arial"/>
        </w:rPr>
        <w:t xml:space="preserve"> be used on each vehicle. Only one </w:t>
      </w:r>
      <w:r>
        <w:rPr>
          <w:rFonts w:cs="Arial"/>
        </w:rPr>
        <w:t>pair of</w:t>
      </w:r>
      <w:r w:rsidR="006C37D4" w:rsidRPr="006C37D4">
        <w:rPr>
          <w:rFonts w:cs="Arial"/>
        </w:rPr>
        <w:t xml:space="preserve"> main</w:t>
      </w:r>
      <w:r>
        <w:rPr>
          <w:rFonts w:cs="Arial"/>
        </w:rPr>
        <w:t xml:space="preserve"> </w:t>
      </w:r>
      <w:r w:rsidR="006C37D4" w:rsidRPr="006C37D4">
        <w:rPr>
          <w:rFonts w:cs="Arial"/>
        </w:rPr>
        <w:t>batteries will be used in a race. No external energy source</w:t>
      </w:r>
      <w:r>
        <w:rPr>
          <w:rFonts w:cs="Arial"/>
        </w:rPr>
        <w:t>s</w:t>
      </w:r>
      <w:r w:rsidR="006C37D4" w:rsidRPr="006C37D4">
        <w:rPr>
          <w:rFonts w:cs="Arial"/>
        </w:rPr>
        <w:t xml:space="preserve"> may be</w:t>
      </w:r>
      <w:r>
        <w:rPr>
          <w:rFonts w:cs="Arial"/>
        </w:rPr>
        <w:t xml:space="preserve"> </w:t>
      </w:r>
      <w:r w:rsidR="006C37D4" w:rsidRPr="006C37D4">
        <w:rPr>
          <w:rFonts w:cs="Arial"/>
        </w:rPr>
        <w:t>used</w:t>
      </w:r>
      <w:r>
        <w:rPr>
          <w:rFonts w:cs="Arial"/>
        </w:rPr>
        <w:t xml:space="preserve"> and e</w:t>
      </w:r>
      <w:r w:rsidR="006C37D4" w:rsidRPr="006C37D4">
        <w:rPr>
          <w:rFonts w:cs="Arial"/>
        </w:rPr>
        <w:t>nergy recovery systems are permitted. Auxiliary batteries for powering devices on the car must not</w:t>
      </w:r>
      <w:r>
        <w:rPr>
          <w:rFonts w:cs="Arial"/>
        </w:rPr>
        <w:t xml:space="preserve"> </w:t>
      </w:r>
      <w:r w:rsidR="006C37D4" w:rsidRPr="006C37D4">
        <w:rPr>
          <w:rFonts w:cs="Arial"/>
        </w:rPr>
        <w:t xml:space="preserve">exceed one PP3 or six AA </w:t>
      </w:r>
      <w:r>
        <w:rPr>
          <w:rFonts w:cs="Arial"/>
        </w:rPr>
        <w:t>batteries</w:t>
      </w:r>
      <w:r w:rsidR="006C37D4" w:rsidRPr="006C37D4">
        <w:rPr>
          <w:rFonts w:cs="Arial"/>
        </w:rPr>
        <w:t xml:space="preserve"> per car. Coin or button </w:t>
      </w:r>
      <w:r>
        <w:rPr>
          <w:rFonts w:cs="Arial"/>
        </w:rPr>
        <w:t>batteries</w:t>
      </w:r>
      <w:r w:rsidR="006C37D4" w:rsidRPr="006C37D4">
        <w:rPr>
          <w:rFonts w:cs="Arial"/>
        </w:rPr>
        <w:t xml:space="preserve"> are</w:t>
      </w:r>
      <w:r>
        <w:rPr>
          <w:rFonts w:cs="Arial"/>
        </w:rPr>
        <w:t xml:space="preserve"> </w:t>
      </w:r>
      <w:r w:rsidR="006C37D4" w:rsidRPr="006C37D4">
        <w:rPr>
          <w:rFonts w:cs="Arial"/>
        </w:rPr>
        <w:t>permitted as a power source for brake lights but also to allow</w:t>
      </w:r>
      <w:r>
        <w:rPr>
          <w:rFonts w:cs="Arial"/>
        </w:rPr>
        <w:t xml:space="preserve"> </w:t>
      </w:r>
      <w:r w:rsidR="006C37D4" w:rsidRPr="006C37D4">
        <w:rPr>
          <w:rFonts w:cs="Arial"/>
        </w:rPr>
        <w:t xml:space="preserve">control systems to </w:t>
      </w:r>
      <w:r w:rsidR="006C37D4" w:rsidRPr="006C37D4">
        <w:rPr>
          <w:rFonts w:cs="Arial"/>
        </w:rPr>
        <w:lastRenderedPageBreak/>
        <w:t>retain settings whilst main batteries are changed.</w:t>
      </w:r>
      <w:r w:rsidR="00ED6EE0">
        <w:rPr>
          <w:rFonts w:cs="Arial"/>
        </w:rPr>
        <w:t xml:space="preserve"> Also, p</w:t>
      </w:r>
      <w:r w:rsidR="006C37D4" w:rsidRPr="006C37D4">
        <w:rPr>
          <w:rFonts w:cs="Arial"/>
        </w:rPr>
        <w:t>roprietary unmodified electronics with self-contained batteries,</w:t>
      </w:r>
      <w:r w:rsidR="00ED6EE0">
        <w:rPr>
          <w:rFonts w:cs="Arial"/>
        </w:rPr>
        <w:t xml:space="preserve"> for example,</w:t>
      </w:r>
      <w:r w:rsidR="006C37D4" w:rsidRPr="006C37D4">
        <w:rPr>
          <w:rFonts w:cs="Arial"/>
        </w:rPr>
        <w:t xml:space="preserve"> speedometers, watches, radios are permitted so long as they’re</w:t>
      </w:r>
      <w:r w:rsidR="00ED6EE0">
        <w:rPr>
          <w:rFonts w:cs="Arial"/>
        </w:rPr>
        <w:t xml:space="preserve"> </w:t>
      </w:r>
      <w:r w:rsidR="006C37D4" w:rsidRPr="006C37D4">
        <w:rPr>
          <w:rFonts w:cs="Arial"/>
        </w:rPr>
        <w:t>not connected to any of the car control systems. All other devices</w:t>
      </w:r>
      <w:r w:rsidR="00ED6EE0">
        <w:rPr>
          <w:rFonts w:cs="Arial"/>
        </w:rPr>
        <w:t xml:space="preserve"> </w:t>
      </w:r>
      <w:r w:rsidR="006C37D4" w:rsidRPr="006C37D4">
        <w:rPr>
          <w:rFonts w:cs="Arial"/>
        </w:rPr>
        <w:t>including motor controllers must be powered off the main batteries.</w:t>
      </w:r>
    </w:p>
    <w:p w14:paraId="1DE0ABD6" w14:textId="0CD3B7D9" w:rsidR="000B168E" w:rsidRDefault="000B168E" w:rsidP="00ED6EE0">
      <w:pPr>
        <w:autoSpaceDE w:val="0"/>
        <w:autoSpaceDN w:val="0"/>
        <w:adjustRightInd w:val="0"/>
        <w:spacing w:after="0"/>
        <w:jc w:val="both"/>
        <w:rPr>
          <w:rFonts w:cs="Arial"/>
        </w:rPr>
      </w:pPr>
    </w:p>
    <w:p w14:paraId="0966FC92" w14:textId="335DB30C" w:rsidR="000B168E" w:rsidRDefault="000B168E" w:rsidP="00ED6EE0">
      <w:pPr>
        <w:autoSpaceDE w:val="0"/>
        <w:autoSpaceDN w:val="0"/>
        <w:adjustRightInd w:val="0"/>
        <w:spacing w:after="0"/>
        <w:jc w:val="both"/>
        <w:rPr>
          <w:rFonts w:cs="Arial"/>
        </w:rPr>
      </w:pPr>
    </w:p>
    <w:p w14:paraId="058205C9" w14:textId="464194A4" w:rsidR="000B168E" w:rsidRDefault="000B168E" w:rsidP="00ED6EE0">
      <w:pPr>
        <w:autoSpaceDE w:val="0"/>
        <w:autoSpaceDN w:val="0"/>
        <w:adjustRightInd w:val="0"/>
        <w:spacing w:after="0"/>
        <w:jc w:val="both"/>
        <w:rPr>
          <w:rFonts w:cs="Arial"/>
        </w:rPr>
      </w:pPr>
    </w:p>
    <w:p w14:paraId="611F8B1E" w14:textId="4880B7A9" w:rsidR="000B168E" w:rsidRDefault="000B168E" w:rsidP="00ED6EE0">
      <w:pPr>
        <w:autoSpaceDE w:val="0"/>
        <w:autoSpaceDN w:val="0"/>
        <w:adjustRightInd w:val="0"/>
        <w:spacing w:after="0"/>
        <w:jc w:val="both"/>
        <w:rPr>
          <w:rFonts w:cs="Arial"/>
        </w:rPr>
      </w:pPr>
    </w:p>
    <w:p w14:paraId="456A6E01" w14:textId="67921C08" w:rsidR="000B168E" w:rsidRDefault="000B168E" w:rsidP="00ED6EE0">
      <w:pPr>
        <w:autoSpaceDE w:val="0"/>
        <w:autoSpaceDN w:val="0"/>
        <w:adjustRightInd w:val="0"/>
        <w:spacing w:after="0"/>
        <w:jc w:val="both"/>
        <w:rPr>
          <w:rFonts w:cs="Arial"/>
        </w:rPr>
      </w:pPr>
    </w:p>
    <w:p w14:paraId="2B38EAFB" w14:textId="6CB3E0CC" w:rsidR="00B24DE0" w:rsidRPr="006C37D4" w:rsidRDefault="00B24DE0" w:rsidP="00B24DE0">
      <w:pPr>
        <w:rPr>
          <w:rFonts w:cs="Arial"/>
        </w:rPr>
      </w:pPr>
    </w:p>
    <w:p w14:paraId="7EA2E4A1" w14:textId="74DA4E6F" w:rsidR="006C37D4" w:rsidRPr="006C37D4" w:rsidRDefault="009E653D" w:rsidP="00F06167">
      <w:pPr>
        <w:pStyle w:val="Heading2"/>
      </w:pPr>
      <w:bookmarkStart w:id="68" w:name="_Toc8311522"/>
      <w:r w:rsidRPr="009E653D">
        <w:rPr>
          <w:rFonts w:cs="Arial"/>
          <w:noProof/>
          <w:lang w:eastAsia="en-GB"/>
        </w:rPr>
        <mc:AlternateContent>
          <mc:Choice Requires="wps">
            <w:drawing>
              <wp:anchor distT="45720" distB="45720" distL="114300" distR="114300" simplePos="0" relativeHeight="251746304" behindDoc="0" locked="0" layoutInCell="1" allowOverlap="1" wp14:anchorId="63527BE8" wp14:editId="0A0210F7">
                <wp:simplePos x="0" y="0"/>
                <wp:positionH relativeFrom="margin">
                  <wp:align>right</wp:align>
                </wp:positionH>
                <wp:positionV relativeFrom="paragraph">
                  <wp:posOffset>281</wp:posOffset>
                </wp:positionV>
                <wp:extent cx="509905" cy="265430"/>
                <wp:effectExtent l="0" t="0" r="23495" b="2032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265430"/>
                        </a:xfrm>
                        <a:prstGeom prst="rect">
                          <a:avLst/>
                        </a:prstGeom>
                        <a:solidFill>
                          <a:srgbClr val="FFFFFF"/>
                        </a:solidFill>
                        <a:ln w="9525">
                          <a:solidFill>
                            <a:srgbClr val="000000"/>
                          </a:solidFill>
                          <a:miter lim="800000"/>
                          <a:headEnd/>
                          <a:tailEnd/>
                        </a:ln>
                      </wps:spPr>
                      <wps:txbx>
                        <w:txbxContent>
                          <w:p w14:paraId="0703F14D" w14:textId="7A3E66AE"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27BE8" id="_x0000_s1032" type="#_x0000_t202" style="position:absolute;left:0;text-align:left;margin-left:-11.05pt;margin-top:0;width:40.15pt;height:20.9pt;z-index:2517463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">
                <v:textbox>
                  <w:txbxContent>
                    <w:p w14:paraId="0703F14D" w14:textId="7A3E66AE" w:rsidR="00901BD5" w:rsidRDefault="00901BD5" w:rsidP="009E653D">
                      <w:r>
                        <w:t>Rich</w:t>
                      </w:r>
                    </w:p>
                  </w:txbxContent>
                </v:textbox>
                <w10:wrap type="square" anchorx="margin"/>
              </v:shape>
            </w:pict>
          </mc:Fallback>
        </mc:AlternateContent>
      </w:r>
      <w:r w:rsidR="006C37D4" w:rsidRPr="006C37D4">
        <w:t>Motor</w:t>
      </w:r>
      <w:bookmarkEnd w:id="68"/>
    </w:p>
    <w:p w14:paraId="5164966C" w14:textId="1CFD0EFF" w:rsidR="00B24DE0" w:rsidRPr="006C37D4" w:rsidRDefault="00B24DE0" w:rsidP="00B24DE0">
      <w:pPr>
        <w:rPr>
          <w:rFonts w:cs="Arial"/>
        </w:rPr>
      </w:pPr>
    </w:p>
    <w:p w14:paraId="287D534E" w14:textId="3394F726" w:rsidR="006C37D4" w:rsidRPr="006C37D4" w:rsidRDefault="009C6B4D" w:rsidP="006C37D4">
      <w:pPr>
        <w:pStyle w:val="NormalWeb"/>
        <w:spacing w:line="360" w:lineRule="auto"/>
        <w:jc w:val="both"/>
        <w:rPr>
          <w:rFonts w:ascii="Arial" w:hAnsi="Arial" w:cs="Arial"/>
          <w:sz w:val="22"/>
          <w:szCs w:val="22"/>
          <w:lang w:val="en"/>
        </w:rPr>
      </w:pPr>
      <w:r>
        <w:rPr>
          <w:rFonts w:ascii="Arial" w:hAnsi="Arial" w:cs="Arial"/>
          <w:sz w:val="22"/>
          <w:szCs w:val="22"/>
          <w:lang w:val="en"/>
        </w:rPr>
        <w:t>The m</w:t>
      </w:r>
      <w:r w:rsidR="006C37D4" w:rsidRPr="006C37D4">
        <w:rPr>
          <w:rFonts w:ascii="Arial" w:hAnsi="Arial" w:cs="Arial"/>
          <w:sz w:val="22"/>
          <w:szCs w:val="22"/>
          <w:lang w:val="en"/>
        </w:rPr>
        <w:t>otor used in all Greenpower cars</w:t>
      </w:r>
      <w:r>
        <w:rPr>
          <w:rFonts w:ascii="Arial" w:hAnsi="Arial" w:cs="Arial"/>
          <w:sz w:val="22"/>
          <w:szCs w:val="22"/>
          <w:lang w:val="en"/>
        </w:rPr>
        <w:t xml:space="preserve"> is </w:t>
      </w:r>
      <w:r w:rsidR="004D3D45">
        <w:rPr>
          <w:rFonts w:ascii="Arial" w:hAnsi="Arial" w:cs="Arial"/>
          <w:sz w:val="22"/>
          <w:szCs w:val="22"/>
          <w:lang w:val="en"/>
        </w:rPr>
        <w:t>produced by</w:t>
      </w:r>
      <w:r>
        <w:rPr>
          <w:rFonts w:ascii="Arial" w:hAnsi="Arial" w:cs="Arial"/>
          <w:sz w:val="22"/>
          <w:szCs w:val="22"/>
          <w:lang w:val="en"/>
        </w:rPr>
        <w:t xml:space="preserve"> a company called Framco and is m</w:t>
      </w:r>
      <w:r w:rsidR="006C37D4" w:rsidRPr="006C37D4">
        <w:rPr>
          <w:rFonts w:ascii="Arial" w:hAnsi="Arial" w:cs="Arial"/>
          <w:sz w:val="22"/>
          <w:szCs w:val="22"/>
          <w:lang w:val="en"/>
        </w:rPr>
        <w:t>anufactured exclusively for Greenpower.</w:t>
      </w:r>
      <w:r>
        <w:rPr>
          <w:rFonts w:ascii="Arial" w:hAnsi="Arial" w:cs="Arial"/>
          <w:sz w:val="22"/>
          <w:szCs w:val="22"/>
          <w:lang w:val="en"/>
        </w:rPr>
        <w:t xml:space="preserve"> The motor is a sealed unit and must not be tampered with in any way, any sign of modification and the vehicle will not pass scrutineering. The motor is ra</w:t>
      </w:r>
      <w:r w:rsidR="006C37D4" w:rsidRPr="006C37D4">
        <w:rPr>
          <w:rFonts w:ascii="Arial" w:hAnsi="Arial" w:cs="Arial"/>
          <w:sz w:val="22"/>
          <w:szCs w:val="22"/>
          <w:lang w:val="en"/>
        </w:rPr>
        <w:t>ted as 24V DC 240W</w:t>
      </w:r>
      <w:r w:rsidR="00893B71">
        <w:rPr>
          <w:rFonts w:ascii="Arial" w:hAnsi="Arial" w:cs="Arial"/>
          <w:sz w:val="22"/>
          <w:szCs w:val="22"/>
          <w:lang w:val="en"/>
        </w:rPr>
        <w:t xml:space="preserve"> and</w:t>
      </w:r>
      <w:r w:rsidR="006C37D4" w:rsidRPr="006C37D4">
        <w:rPr>
          <w:rFonts w:ascii="Arial" w:hAnsi="Arial" w:cs="Arial"/>
          <w:sz w:val="22"/>
          <w:szCs w:val="22"/>
          <w:lang w:val="en"/>
        </w:rPr>
        <w:t xml:space="preserve"> 2000rpm.</w:t>
      </w:r>
      <w:r>
        <w:rPr>
          <w:rFonts w:ascii="Arial" w:hAnsi="Arial" w:cs="Arial"/>
          <w:sz w:val="22"/>
          <w:szCs w:val="22"/>
          <w:lang w:val="en"/>
        </w:rPr>
        <w:t xml:space="preserve"> Replacement parts are available directly from Greenpower. </w:t>
      </w:r>
      <w:r w:rsidR="00893B71">
        <w:rPr>
          <w:rFonts w:ascii="Arial" w:hAnsi="Arial" w:cs="Arial"/>
          <w:sz w:val="22"/>
          <w:szCs w:val="22"/>
          <w:lang w:val="en"/>
        </w:rPr>
        <w:t>The regulations say nothing about relocation of the motor but only that it must be</w:t>
      </w:r>
      <w:r w:rsidR="00893B71" w:rsidRPr="00893B71">
        <w:rPr>
          <w:rFonts w:ascii="Arial" w:hAnsi="Arial" w:cs="Arial"/>
          <w:sz w:val="22"/>
          <w:szCs w:val="22"/>
        </w:rPr>
        <w:t xml:space="preserve"> visible</w:t>
      </w:r>
      <w:r w:rsidR="00893B71">
        <w:rPr>
          <w:rFonts w:ascii="Arial" w:hAnsi="Arial" w:cs="Arial"/>
          <w:sz w:val="22"/>
          <w:szCs w:val="22"/>
          <w:lang w:val="en"/>
        </w:rPr>
        <w:t xml:space="preserve"> for inspection by the scrutineers on race days. Mounting the motor in a different position to standard is something that a few teams in the past have carried out, the example below is provided </w:t>
      </w:r>
      <w:r w:rsidR="0005391F">
        <w:rPr>
          <w:rFonts w:ascii="Arial" w:hAnsi="Arial" w:cs="Arial"/>
          <w:sz w:val="22"/>
          <w:szCs w:val="22"/>
          <w:lang w:val="en"/>
        </w:rPr>
        <w:t xml:space="preserve">by Coulden-Smith (2017) </w:t>
      </w:r>
      <w:r w:rsidR="00893B71">
        <w:rPr>
          <w:rFonts w:ascii="Arial" w:hAnsi="Arial" w:cs="Arial"/>
          <w:sz w:val="22"/>
          <w:szCs w:val="22"/>
          <w:lang w:val="en"/>
        </w:rPr>
        <w:t>on the Greenpower website.</w:t>
      </w:r>
    </w:p>
    <w:p w14:paraId="6AF18DBB" w14:textId="336EA6D7" w:rsidR="006C37D4" w:rsidRPr="006C37D4" w:rsidRDefault="00893B71" w:rsidP="00893B71">
      <w:pPr>
        <w:spacing w:after="360"/>
        <w:ind w:firstLine="720"/>
        <w:jc w:val="both"/>
        <w:rPr>
          <w:rFonts w:eastAsia="Times New Roman" w:cs="Arial"/>
          <w:lang w:val="en" w:eastAsia="en-GB"/>
        </w:rPr>
      </w:pPr>
      <w:r>
        <w:rPr>
          <w:rFonts w:eastAsia="Times New Roman" w:cs="Arial"/>
          <w:lang w:val="en" w:eastAsia="en-GB"/>
        </w:rPr>
        <w:t>“</w:t>
      </w:r>
      <w:r w:rsidR="006C37D4" w:rsidRPr="006C37D4">
        <w:rPr>
          <w:rFonts w:eastAsia="Times New Roman" w:cs="Arial"/>
          <w:lang w:val="en" w:eastAsia="en-GB"/>
        </w:rPr>
        <w:t>Mounting the motor is one of the more difficult parts of the car and how we choose to install it depends very much on the sort of transmission we'll be using. In order to keep things as simple as possible, we would recommend using single speed, fixed gear, chain drive with 3/8" industrial chain, exactly the same as the Greenpower kit.</w:t>
      </w:r>
      <w:r>
        <w:rPr>
          <w:rFonts w:eastAsia="Times New Roman" w:cs="Arial"/>
          <w:lang w:val="en" w:eastAsia="en-GB"/>
        </w:rPr>
        <w:t>”</w:t>
      </w:r>
    </w:p>
    <w:p w14:paraId="220EBD29" w14:textId="77777777" w:rsidR="00ED1AFF" w:rsidRDefault="0005391F" w:rsidP="006C37D4">
      <w:pPr>
        <w:spacing w:after="360"/>
        <w:jc w:val="both"/>
        <w:rPr>
          <w:rFonts w:eastAsia="Times New Roman" w:cs="Arial"/>
          <w:bCs/>
          <w:lang w:val="en" w:eastAsia="en-GB"/>
        </w:rPr>
      </w:pPr>
      <w:r>
        <w:rPr>
          <w:rFonts w:eastAsia="Times New Roman" w:cs="Arial"/>
          <w:bCs/>
          <w:lang w:val="en" w:eastAsia="en-GB"/>
        </w:rPr>
        <w:t>Using a single speed gearing setup means there is only one gear attached to the motor, known as the driver gear, and one gear attached to the axle, known as the driven gear. There is no gear changing ability. These gears are connected via a chain and are fixed meaning there is no freewheel option as standard.</w:t>
      </w:r>
      <w:r w:rsidR="00147895">
        <w:rPr>
          <w:rFonts w:eastAsia="Times New Roman" w:cs="Arial"/>
          <w:bCs/>
          <w:lang w:val="en" w:eastAsia="en-GB"/>
        </w:rPr>
        <w:t xml:space="preserve"> The chain used by </w:t>
      </w:r>
      <w:r w:rsidR="00ED1AFF">
        <w:rPr>
          <w:rFonts w:eastAsia="Times New Roman" w:cs="Arial"/>
          <w:bCs/>
          <w:lang w:val="en" w:eastAsia="en-GB"/>
        </w:rPr>
        <w:t>Gary Coulden-Smith is an oversized industrial chain, chosen to be durable and reliable. He is also using an adjustable mounting setup for chain tension adjustment.</w:t>
      </w:r>
    </w:p>
    <w:p w14:paraId="4B6A8971" w14:textId="320D5AAC" w:rsidR="006C37D4" w:rsidRPr="006C37D4" w:rsidRDefault="00ED1AFF" w:rsidP="00ED1AFF">
      <w:pPr>
        <w:spacing w:after="360"/>
        <w:ind w:firstLine="720"/>
        <w:jc w:val="both"/>
        <w:rPr>
          <w:rFonts w:eastAsia="Times New Roman" w:cs="Arial"/>
          <w:lang w:val="en" w:eastAsia="en-GB"/>
        </w:rPr>
      </w:pPr>
      <w:r>
        <w:rPr>
          <w:rFonts w:eastAsia="Times New Roman" w:cs="Arial"/>
          <w:lang w:val="en" w:eastAsia="en-GB"/>
        </w:rPr>
        <w:t>“</w:t>
      </w:r>
      <w:r w:rsidR="006C37D4" w:rsidRPr="006C37D4">
        <w:rPr>
          <w:rFonts w:eastAsia="Times New Roman" w:cs="Arial"/>
          <w:lang w:val="en" w:eastAsia="en-GB"/>
        </w:rPr>
        <w:t>The motor mount is a simple,</w:t>
      </w:r>
      <w:r w:rsidR="006C37D4" w:rsidRPr="0087766F">
        <w:rPr>
          <w:rFonts w:eastAsia="Times New Roman" w:cs="Arial"/>
          <w:lang w:eastAsia="en-GB"/>
        </w:rPr>
        <w:t xml:space="preserve"> aluminium</w:t>
      </w:r>
      <w:r w:rsidR="006C37D4" w:rsidRPr="006C37D4">
        <w:rPr>
          <w:rFonts w:eastAsia="Times New Roman" w:cs="Arial"/>
          <w:lang w:val="en" w:eastAsia="en-GB"/>
        </w:rPr>
        <w:t xml:space="preserve"> angle and channel bolted and riveted together, overall it's about 350mm long. At the </w:t>
      </w:r>
      <w:r w:rsidR="00D87278" w:rsidRPr="006C37D4">
        <w:rPr>
          <w:rFonts w:eastAsia="Times New Roman" w:cs="Arial"/>
          <w:lang w:val="en" w:eastAsia="en-GB"/>
        </w:rPr>
        <w:t>left-hand</w:t>
      </w:r>
      <w:r w:rsidR="006C37D4" w:rsidRPr="006C37D4">
        <w:rPr>
          <w:rFonts w:eastAsia="Times New Roman" w:cs="Arial"/>
          <w:lang w:val="en" w:eastAsia="en-GB"/>
        </w:rPr>
        <w:t xml:space="preserve"> side is the top of the mount, the long bolt will pass through a pivot on the chassis allowing the whole mount to swing vertically. The </w:t>
      </w:r>
      <w:r w:rsidR="006C37D4" w:rsidRPr="006C37D4">
        <w:rPr>
          <w:rFonts w:eastAsia="Times New Roman" w:cs="Arial"/>
          <w:lang w:val="en" w:eastAsia="en-GB"/>
        </w:rPr>
        <w:lastRenderedPageBreak/>
        <w:t xml:space="preserve">two ball joints at the </w:t>
      </w:r>
      <w:r w:rsidR="00D87278" w:rsidRPr="006C37D4">
        <w:rPr>
          <w:rFonts w:eastAsia="Times New Roman" w:cs="Arial"/>
          <w:lang w:val="en" w:eastAsia="en-GB"/>
        </w:rPr>
        <w:t>right-hand</w:t>
      </w:r>
      <w:r w:rsidR="006C37D4" w:rsidRPr="006C37D4">
        <w:rPr>
          <w:rFonts w:eastAsia="Times New Roman" w:cs="Arial"/>
          <w:lang w:val="en" w:eastAsia="en-GB"/>
        </w:rPr>
        <w:t xml:space="preserve"> side are part of the tensioning system.</w:t>
      </w:r>
      <w:r>
        <w:rPr>
          <w:rFonts w:eastAsia="Times New Roman" w:cs="Arial"/>
          <w:lang w:val="en" w:eastAsia="en-GB"/>
        </w:rPr>
        <w:t>” As stated by Coulden-Smith (2017) and is shown in the image below.</w:t>
      </w:r>
    </w:p>
    <w:p w14:paraId="51278BCB" w14:textId="7AA748B4" w:rsidR="006C37D4" w:rsidRDefault="009E653D" w:rsidP="006C37D4">
      <w:pPr>
        <w:spacing w:after="360" w:line="360" w:lineRule="atLeast"/>
        <w:jc w:val="center"/>
        <w:rPr>
          <w:rFonts w:eastAsia="Times New Roman" w:cs="Arial"/>
          <w:lang w:val="en" w:eastAsia="en-GB"/>
        </w:rPr>
      </w:pPr>
      <w:r w:rsidRPr="009E653D">
        <w:rPr>
          <w:rFonts w:cs="Arial"/>
          <w:noProof/>
          <w:lang w:eastAsia="en-GB"/>
        </w:rPr>
        <mc:AlternateContent>
          <mc:Choice Requires="wps">
            <w:drawing>
              <wp:anchor distT="45720" distB="45720" distL="114300" distR="114300" simplePos="0" relativeHeight="251748352" behindDoc="0" locked="0" layoutInCell="1" allowOverlap="1" wp14:anchorId="75387DE5" wp14:editId="4E287E42">
                <wp:simplePos x="0" y="0"/>
                <wp:positionH relativeFrom="margin">
                  <wp:align>right</wp:align>
                </wp:positionH>
                <wp:positionV relativeFrom="paragraph">
                  <wp:posOffset>10603</wp:posOffset>
                </wp:positionV>
                <wp:extent cx="541655" cy="265430"/>
                <wp:effectExtent l="0" t="0" r="10795" b="20320"/>
                <wp:wrapSquare wrapText="bothSides"/>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265430"/>
                        </a:xfrm>
                        <a:prstGeom prst="rect">
                          <a:avLst/>
                        </a:prstGeom>
                        <a:solidFill>
                          <a:srgbClr val="FFFFFF"/>
                        </a:solidFill>
                        <a:ln w="9525">
                          <a:solidFill>
                            <a:srgbClr val="000000"/>
                          </a:solidFill>
                          <a:miter lim="800000"/>
                          <a:headEnd/>
                          <a:tailEnd/>
                        </a:ln>
                      </wps:spPr>
                      <wps:txbx>
                        <w:txbxContent>
                          <w:p w14:paraId="1872DCBC" w14:textId="64CBD079"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87DE5" id="_x0000_s1033" type="#_x0000_t202" style="position:absolute;left:0;text-align:left;margin-left:-8.55pt;margin-top:.85pt;width:42.65pt;height:20.9pt;z-index:2517483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">
                <v:textbox>
                  <w:txbxContent>
                    <w:p w14:paraId="1872DCBC" w14:textId="64CBD079" w:rsidR="00901BD5" w:rsidRDefault="00901BD5" w:rsidP="009E653D">
                      <w:r>
                        <w:t>Rich</w:t>
                      </w:r>
                    </w:p>
                  </w:txbxContent>
                </v:textbox>
                <w10:wrap type="square" anchorx="margin"/>
              </v:shape>
            </w:pict>
          </mc:Fallback>
        </mc:AlternateContent>
      </w:r>
      <w:r w:rsidR="006C37D4" w:rsidRPr="006C37D4">
        <w:rPr>
          <w:rFonts w:eastAsia="Times New Roman" w:cs="Arial"/>
          <w:noProof/>
          <w:lang w:eastAsia="en-GB"/>
        </w:rPr>
        <w:drawing>
          <wp:inline distT="0" distB="0" distL="0" distR="0" wp14:anchorId="14116ACF" wp14:editId="2CDBF2C7">
            <wp:extent cx="3581400" cy="2686050"/>
            <wp:effectExtent l="0" t="0" r="0" b="0"/>
            <wp:docPr id="7" name="Picture 7" descr="https://3.bp.blogspot.com/-fbR0Wx92ps8/Vu8Qp1OWxUI/AAAAAAAAAH0/ouiSSMmwN-cwr_0UfdxH-UuN92xtoXebw/s640/P103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fbR0Wx92ps8/Vu8Qp1OWxUI/AAAAAAAAAH0/ouiSSMmwN-cwr_0UfdxH-UuN92xtoXebw/s640/P1030328.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81400" cy="2686050"/>
                    </a:xfrm>
                    <a:prstGeom prst="rect">
                      <a:avLst/>
                    </a:prstGeom>
                    <a:noFill/>
                    <a:ln>
                      <a:noFill/>
                    </a:ln>
                  </pic:spPr>
                </pic:pic>
              </a:graphicData>
            </a:graphic>
          </wp:inline>
        </w:drawing>
      </w:r>
      <w:r w:rsidR="006C37D4" w:rsidRPr="006C37D4">
        <w:rPr>
          <w:rFonts w:eastAsia="Times New Roman" w:cs="Arial"/>
          <w:lang w:val="en" w:eastAsia="en-GB"/>
        </w:rPr>
        <w:t>​</w:t>
      </w:r>
    </w:p>
    <w:p w14:paraId="2C00EB7B" w14:textId="604B724C" w:rsidR="00ED1AFF" w:rsidRDefault="00ED1AFF" w:rsidP="00ED1AFF">
      <w:pPr>
        <w:pStyle w:val="Caption"/>
        <w:jc w:val="center"/>
      </w:pPr>
      <w:bookmarkStart w:id="69" w:name="_Toc8311548"/>
      <w:r>
        <w:t xml:space="preserve">Figure </w:t>
      </w:r>
      <w:r w:rsidR="002A501D">
        <w:fldChar w:fldCharType="begin"/>
      </w:r>
      <w:r w:rsidR="002A501D">
        <w:instrText xml:space="preserve"> SEQ Figure \* ARABIC </w:instrText>
      </w:r>
      <w:r w:rsidR="002A501D">
        <w:fldChar w:fldCharType="separate"/>
      </w:r>
      <w:r w:rsidR="00981037">
        <w:rPr>
          <w:noProof/>
        </w:rPr>
        <w:t>5</w:t>
      </w:r>
      <w:r w:rsidR="002A501D">
        <w:rPr>
          <w:noProof/>
        </w:rPr>
        <w:fldChar w:fldCharType="end"/>
      </w:r>
      <w:r>
        <w:t xml:space="preserve"> Motor Bracket Design by Coulden-Smith</w:t>
      </w:r>
      <w:bookmarkEnd w:id="69"/>
    </w:p>
    <w:p w14:paraId="7DADFC8F" w14:textId="4DB01105" w:rsidR="00ED1AFF" w:rsidRPr="00ED1AFF" w:rsidRDefault="00ED1AFF" w:rsidP="00ED1AFF"/>
    <w:p w14:paraId="633CF098" w14:textId="2238DDF2" w:rsidR="006C37D4" w:rsidRPr="006C37D4" w:rsidRDefault="006C37D4" w:rsidP="006C37D4">
      <w:pPr>
        <w:spacing w:after="0" w:line="360" w:lineRule="atLeast"/>
        <w:jc w:val="center"/>
        <w:rPr>
          <w:rFonts w:eastAsia="Times New Roman" w:cs="Arial"/>
          <w:lang w:val="en" w:eastAsia="en-GB"/>
        </w:rPr>
      </w:pPr>
      <w:r w:rsidRPr="006C37D4">
        <w:rPr>
          <w:rFonts w:eastAsia="Times New Roman" w:cs="Arial"/>
          <w:bCs/>
          <w:noProof/>
          <w:lang w:eastAsia="en-GB"/>
        </w:rPr>
        <w:drawing>
          <wp:inline distT="0" distB="0" distL="0" distR="0" wp14:anchorId="470BD45D" wp14:editId="6E6572BF">
            <wp:extent cx="3467100" cy="2600517"/>
            <wp:effectExtent l="0" t="0" r="0" b="9525"/>
            <wp:docPr id="5" name="Picture 5" descr="https://2.bp.blogspot.com/-R5l1xmCiXZE/Vu8RwPqb6gI/AAAAAAAAAIQ/9xIb7qTqKukLjQMpNOtszqkXxtGBW7O9Q/s640/P1030331.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bp.blogspot.com/-R5l1xmCiXZE/Vu8RwPqb6gI/AAAAAAAAAIQ/9xIb7qTqKukLjQMpNOtszqkXxtGBW7O9Q/s640/P10303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81941" cy="2611649"/>
                    </a:xfrm>
                    <a:prstGeom prst="rect">
                      <a:avLst/>
                    </a:prstGeom>
                    <a:noFill/>
                    <a:ln>
                      <a:noFill/>
                    </a:ln>
                  </pic:spPr>
                </pic:pic>
              </a:graphicData>
            </a:graphic>
          </wp:inline>
        </w:drawing>
      </w:r>
    </w:p>
    <w:p w14:paraId="33E6E7B0" w14:textId="4CFDEDEF" w:rsidR="006C37D4" w:rsidRDefault="00ED1AFF" w:rsidP="00ED1AFF">
      <w:pPr>
        <w:pStyle w:val="Caption"/>
        <w:jc w:val="center"/>
      </w:pPr>
      <w:bookmarkStart w:id="70" w:name="_Toc8311549"/>
      <w:r>
        <w:t xml:space="preserve">Figure </w:t>
      </w:r>
      <w:r w:rsidR="002A501D">
        <w:fldChar w:fldCharType="begin"/>
      </w:r>
      <w:r w:rsidR="002A501D">
        <w:instrText xml:space="preserve"> SEQ Figure \* ARABIC </w:instrText>
      </w:r>
      <w:r w:rsidR="002A501D">
        <w:fldChar w:fldCharType="separate"/>
      </w:r>
      <w:r w:rsidR="00981037">
        <w:rPr>
          <w:noProof/>
        </w:rPr>
        <w:t>6</w:t>
      </w:r>
      <w:r w:rsidR="002A501D">
        <w:rPr>
          <w:noProof/>
        </w:rPr>
        <w:fldChar w:fldCharType="end"/>
      </w:r>
      <w:r>
        <w:t xml:space="preserve"> Fitted Motor by Coulden-Smith</w:t>
      </w:r>
      <w:bookmarkEnd w:id="70"/>
    </w:p>
    <w:p w14:paraId="22CB544F" w14:textId="3954E70B" w:rsidR="00ED1AFF" w:rsidRPr="00ED1AFF" w:rsidRDefault="00ED1AFF" w:rsidP="00901BD5">
      <w:pPr>
        <w:jc w:val="both"/>
      </w:pPr>
      <w:r>
        <w:t>As it can be seen, to the left, in the image above, the ball joint</w:t>
      </w:r>
      <w:r w:rsidR="00BE4031">
        <w:t>s</w:t>
      </w:r>
      <w:r>
        <w:t xml:space="preserve"> are adjusted via threaded bar</w:t>
      </w:r>
      <w:r w:rsidR="00BE4031">
        <w:t xml:space="preserve">, </w:t>
      </w:r>
      <w:r>
        <w:t xml:space="preserve">thus increasing and decreasing tension to the suitable </w:t>
      </w:r>
      <w:r w:rsidR="00BE4031">
        <w:t xml:space="preserve">motor </w:t>
      </w:r>
      <w:r>
        <w:t>location.</w:t>
      </w:r>
      <w:r w:rsidR="00BE4031">
        <w:t xml:space="preserve"> This is shown in the following image and can be adjusted externally of the vehicle</w:t>
      </w:r>
      <w:r w:rsidR="00901BD5">
        <w:t>.</w:t>
      </w:r>
    </w:p>
    <w:p w14:paraId="5160F36A" w14:textId="197B4A41" w:rsidR="006C37D4" w:rsidRDefault="009E653D" w:rsidP="006C37D4">
      <w:pPr>
        <w:spacing w:after="0" w:line="360" w:lineRule="atLeast"/>
        <w:jc w:val="center"/>
        <w:rPr>
          <w:rFonts w:eastAsia="Times New Roman" w:cs="Arial"/>
          <w:lang w:val="en" w:eastAsia="en-GB"/>
        </w:rPr>
      </w:pPr>
      <w:r w:rsidRPr="009E653D">
        <w:rPr>
          <w:rFonts w:cs="Arial"/>
          <w:noProof/>
          <w:lang w:eastAsia="en-GB"/>
        </w:rPr>
        <w:lastRenderedPageBreak/>
        <mc:AlternateContent>
          <mc:Choice Requires="wps">
            <w:drawing>
              <wp:anchor distT="45720" distB="45720" distL="114300" distR="114300" simplePos="0" relativeHeight="251750400" behindDoc="0" locked="0" layoutInCell="1" allowOverlap="1" wp14:anchorId="02205849" wp14:editId="2BFA072F">
                <wp:simplePos x="0" y="0"/>
                <wp:positionH relativeFrom="margin">
                  <wp:posOffset>5518297</wp:posOffset>
                </wp:positionH>
                <wp:positionV relativeFrom="paragraph">
                  <wp:posOffset>295</wp:posOffset>
                </wp:positionV>
                <wp:extent cx="520700" cy="265430"/>
                <wp:effectExtent l="0" t="0" r="12700" b="20320"/>
                <wp:wrapSquare wrapText="bothSides"/>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65430"/>
                        </a:xfrm>
                        <a:prstGeom prst="rect">
                          <a:avLst/>
                        </a:prstGeom>
                        <a:solidFill>
                          <a:srgbClr val="FFFFFF"/>
                        </a:solidFill>
                        <a:ln w="9525">
                          <a:solidFill>
                            <a:srgbClr val="000000"/>
                          </a:solidFill>
                          <a:miter lim="800000"/>
                          <a:headEnd/>
                          <a:tailEnd/>
                        </a:ln>
                      </wps:spPr>
                      <wps:txbx>
                        <w:txbxContent>
                          <w:p w14:paraId="253AFC1E" w14:textId="25CF8D0E"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05849" id="_x0000_s1034" type="#_x0000_t202" style="position:absolute;left:0;text-align:left;margin-left:434.5pt;margin-top:0;width:41pt;height:20.9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">
                <v:textbox>
                  <w:txbxContent>
                    <w:p w14:paraId="253AFC1E" w14:textId="25CF8D0E" w:rsidR="00901BD5" w:rsidRDefault="00901BD5" w:rsidP="009E653D">
                      <w:r>
                        <w:t>Rich</w:t>
                      </w:r>
                    </w:p>
                  </w:txbxContent>
                </v:textbox>
                <w10:wrap type="square" anchorx="margin"/>
              </v:shape>
            </w:pict>
          </mc:Fallback>
        </mc:AlternateContent>
      </w:r>
      <w:r w:rsidR="006C37D4" w:rsidRPr="006C37D4">
        <w:rPr>
          <w:rFonts w:eastAsia="Times New Roman" w:cs="Arial"/>
          <w:bCs/>
          <w:noProof/>
          <w:lang w:eastAsia="en-GB"/>
        </w:rPr>
        <w:drawing>
          <wp:inline distT="0" distB="0" distL="0" distR="0" wp14:anchorId="6D0D117C" wp14:editId="1719948B">
            <wp:extent cx="3467100" cy="2600518"/>
            <wp:effectExtent l="0" t="0" r="0" b="9525"/>
            <wp:docPr id="2" name="Picture 2" descr="https://3.bp.blogspot.com/-k54WikTzb50/Vu8SipQfUKI/AAAAAAAAAIo/gJzSrXv-a8AhyL7fMvQP5rJmybWYVYseg/s640/P1030336.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k54WikTzb50/Vu8SipQfUKI/AAAAAAAAAIo/gJzSrXv-a8AhyL7fMvQP5rJmybWYVYseg/s640/P103033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06332" cy="2629944"/>
                    </a:xfrm>
                    <a:prstGeom prst="rect">
                      <a:avLst/>
                    </a:prstGeom>
                    <a:noFill/>
                    <a:ln>
                      <a:noFill/>
                    </a:ln>
                  </pic:spPr>
                </pic:pic>
              </a:graphicData>
            </a:graphic>
          </wp:inline>
        </w:drawing>
      </w:r>
    </w:p>
    <w:p w14:paraId="64DF9D4E" w14:textId="66EC3768" w:rsidR="00BE4031" w:rsidRDefault="00BE4031" w:rsidP="00BE4031">
      <w:pPr>
        <w:pStyle w:val="Caption"/>
        <w:jc w:val="center"/>
        <w:rPr>
          <w:rFonts w:eastAsia="Times New Roman" w:cs="Arial"/>
          <w:lang w:val="en" w:eastAsia="en-GB"/>
        </w:rPr>
      </w:pPr>
      <w:bookmarkStart w:id="71" w:name="_Toc8311550"/>
      <w:r>
        <w:t xml:space="preserve">Figure </w:t>
      </w:r>
      <w:r w:rsidR="002A501D">
        <w:fldChar w:fldCharType="begin"/>
      </w:r>
      <w:r w:rsidR="002A501D">
        <w:instrText xml:space="preserve"> SEQ Figure \* ARABIC </w:instrText>
      </w:r>
      <w:r w:rsidR="002A501D">
        <w:fldChar w:fldCharType="separate"/>
      </w:r>
      <w:r w:rsidR="00981037">
        <w:rPr>
          <w:noProof/>
        </w:rPr>
        <w:t>7</w:t>
      </w:r>
      <w:r w:rsidR="002A501D">
        <w:rPr>
          <w:noProof/>
        </w:rPr>
        <w:fldChar w:fldCharType="end"/>
      </w:r>
      <w:r>
        <w:t xml:space="preserve"> Motor Adjusters by Coulden-Smith</w:t>
      </w:r>
      <w:bookmarkEnd w:id="71"/>
    </w:p>
    <w:p w14:paraId="7419511A" w14:textId="3BB66763" w:rsidR="00BE4031" w:rsidRPr="006C37D4" w:rsidRDefault="00BE4031" w:rsidP="006C37D4">
      <w:pPr>
        <w:spacing w:after="0" w:line="360" w:lineRule="atLeast"/>
        <w:jc w:val="center"/>
        <w:rPr>
          <w:rFonts w:eastAsia="Times New Roman" w:cs="Arial"/>
          <w:lang w:val="en" w:eastAsia="en-GB"/>
        </w:rPr>
      </w:pPr>
    </w:p>
    <w:p w14:paraId="7D238892" w14:textId="68C64614" w:rsidR="006C37D4" w:rsidRPr="00BE4031" w:rsidRDefault="00BE4031" w:rsidP="00BE4031">
      <w:pPr>
        <w:spacing w:after="360"/>
        <w:ind w:firstLine="720"/>
        <w:jc w:val="both"/>
        <w:rPr>
          <w:rFonts w:eastAsia="Times New Roman" w:cs="Arial"/>
          <w:lang w:eastAsia="en-GB"/>
        </w:rPr>
      </w:pPr>
      <w:r>
        <w:rPr>
          <w:rFonts w:eastAsia="Times New Roman" w:cs="Arial"/>
          <w:lang w:val="en" w:eastAsia="en-GB"/>
        </w:rPr>
        <w:t>“</w:t>
      </w:r>
      <w:r w:rsidRPr="006C37D4">
        <w:rPr>
          <w:rFonts w:eastAsia="Times New Roman" w:cs="Arial"/>
          <w:lang w:val="en" w:eastAsia="en-GB"/>
        </w:rPr>
        <w:t>M8 threaded rod is screwed into the ball joints and locked with nuts.</w:t>
      </w:r>
      <w:r>
        <w:rPr>
          <w:rFonts w:eastAsia="Times New Roman" w:cs="Arial"/>
          <w:lang w:val="en" w:eastAsia="en-GB"/>
        </w:rPr>
        <w:t xml:space="preserve"> </w:t>
      </w:r>
      <w:r w:rsidR="006C37D4" w:rsidRPr="006C37D4">
        <w:rPr>
          <w:rFonts w:eastAsia="Times New Roman" w:cs="Arial"/>
          <w:lang w:val="en" w:eastAsia="en-GB"/>
        </w:rPr>
        <w:t>The other end of the threaded rod passes through the rear bulkhead. The</w:t>
      </w:r>
      <w:r w:rsidR="006C37D4" w:rsidRPr="0087766F">
        <w:rPr>
          <w:rFonts w:eastAsia="Times New Roman" w:cs="Arial"/>
          <w:lang w:eastAsia="en-GB"/>
        </w:rPr>
        <w:t xml:space="preserve"> aluminium</w:t>
      </w:r>
      <w:r w:rsidR="006C37D4" w:rsidRPr="006C37D4">
        <w:rPr>
          <w:rFonts w:eastAsia="Times New Roman" w:cs="Arial"/>
          <w:lang w:val="en" w:eastAsia="en-GB"/>
        </w:rPr>
        <w:t xml:space="preserve"> channel has been used only to allow adjustment to be made from the outside of the car as access to the motor compartment will be difficult. The nuts are tightened against each other to lock the adjuster. It's not particularly elegant having the threaded rod at an angle but it works well enough and the angle introduces an element of triangulation which prevents the motor mount twisting under load.</w:t>
      </w:r>
      <w:r>
        <w:rPr>
          <w:rFonts w:eastAsia="Times New Roman" w:cs="Arial"/>
          <w:lang w:val="en" w:eastAsia="en-GB"/>
        </w:rPr>
        <w:t>”</w:t>
      </w:r>
    </w:p>
    <w:p w14:paraId="50CC2C29" w14:textId="220867FA" w:rsidR="006C37D4" w:rsidRPr="006C37D4" w:rsidRDefault="00E146A5" w:rsidP="00F76DC6">
      <w:pPr>
        <w:autoSpaceDE w:val="0"/>
        <w:autoSpaceDN w:val="0"/>
        <w:adjustRightInd w:val="0"/>
        <w:spacing w:after="0"/>
        <w:jc w:val="both"/>
        <w:rPr>
          <w:rFonts w:cs="Arial"/>
        </w:rPr>
      </w:pPr>
      <w:r>
        <w:rPr>
          <w:rFonts w:cs="Arial"/>
        </w:rPr>
        <w:t>According to the regulations, m</w:t>
      </w:r>
      <w:r w:rsidR="006C37D4" w:rsidRPr="006C37D4">
        <w:rPr>
          <w:rFonts w:cs="Arial"/>
        </w:rPr>
        <w:t xml:space="preserve">otor cooling is only </w:t>
      </w:r>
      <w:r>
        <w:rPr>
          <w:rFonts w:cs="Arial"/>
        </w:rPr>
        <w:t>allowed via the use of</w:t>
      </w:r>
      <w:r w:rsidR="006C37D4" w:rsidRPr="006C37D4">
        <w:rPr>
          <w:rFonts w:cs="Arial"/>
        </w:rPr>
        <w:t xml:space="preserve"> passive or forced air</w:t>
      </w:r>
      <w:r>
        <w:rPr>
          <w:rFonts w:cs="Arial"/>
        </w:rPr>
        <w:t xml:space="preserve">. The forced air </w:t>
      </w:r>
      <w:r w:rsidR="008B416D">
        <w:rPr>
          <w:rFonts w:cs="Arial"/>
        </w:rPr>
        <w:t>option</w:t>
      </w:r>
      <w:r>
        <w:rPr>
          <w:rFonts w:cs="Arial"/>
        </w:rPr>
        <w:t xml:space="preserve"> is only usable via power sourced from the main batteries, which is a downside due to the</w:t>
      </w:r>
      <w:r w:rsidR="008B416D">
        <w:rPr>
          <w:rFonts w:cs="Arial"/>
        </w:rPr>
        <w:t xml:space="preserve"> fact that the</w:t>
      </w:r>
      <w:r>
        <w:rPr>
          <w:rFonts w:cs="Arial"/>
        </w:rPr>
        <w:t xml:space="preserve"> main batteries power should ideally</w:t>
      </w:r>
      <w:r w:rsidR="008B416D">
        <w:rPr>
          <w:rFonts w:cs="Arial"/>
        </w:rPr>
        <w:t>,</w:t>
      </w:r>
      <w:r>
        <w:rPr>
          <w:rFonts w:cs="Arial"/>
        </w:rPr>
        <w:t xml:space="preserve"> only be used to propel the vehicle. The passive air, through bodywork ducting, is a more beneficial route to take (This area was to be covered by Jakub Kot</w:t>
      </w:r>
      <w:r w:rsidR="008B416D">
        <w:rPr>
          <w:rFonts w:cs="Arial"/>
        </w:rPr>
        <w:t xml:space="preserve"> and his aerodynamics section</w:t>
      </w:r>
      <w:r>
        <w:rPr>
          <w:rFonts w:cs="Arial"/>
        </w:rPr>
        <w:t xml:space="preserve">). The reason for the inquiry into motor cooling was un-earthed during testing as temperature at the motor casing increased rapidly (see section </w:t>
      </w:r>
      <w:r>
        <w:rPr>
          <w:rFonts w:cs="Arial"/>
        </w:rPr>
        <w:fldChar w:fldCharType="begin"/>
      </w:r>
      <w:r>
        <w:rPr>
          <w:rFonts w:cs="Arial"/>
        </w:rPr>
        <w:instrText xml:space="preserve"> REF _Ref8225934 \r \h </w:instrText>
      </w:r>
      <w:r>
        <w:rPr>
          <w:rFonts w:cs="Arial"/>
        </w:rPr>
      </w:r>
      <w:r>
        <w:rPr>
          <w:rFonts w:cs="Arial"/>
        </w:rPr>
        <w:fldChar w:fldCharType="separate"/>
      </w:r>
      <w:r>
        <w:rPr>
          <w:rFonts w:cs="Arial"/>
        </w:rPr>
        <w:t>5.1</w:t>
      </w:r>
      <w:r>
        <w:rPr>
          <w:rFonts w:cs="Arial"/>
        </w:rPr>
        <w:fldChar w:fldCharType="end"/>
      </w:r>
      <w:r>
        <w:rPr>
          <w:rFonts w:cs="Arial"/>
        </w:rPr>
        <w:t>).</w:t>
      </w:r>
    </w:p>
    <w:p w14:paraId="43C70500" w14:textId="086744BB" w:rsidR="006C37D4" w:rsidRDefault="009E653D" w:rsidP="00F76DC6">
      <w:pPr>
        <w:autoSpaceDE w:val="0"/>
        <w:autoSpaceDN w:val="0"/>
        <w:adjustRightInd w:val="0"/>
        <w:spacing w:after="0"/>
        <w:jc w:val="both"/>
        <w:rPr>
          <w:rFonts w:cs="Arial"/>
        </w:rPr>
      </w:pPr>
      <w:r w:rsidRPr="009E653D">
        <w:rPr>
          <w:rFonts w:cs="Arial"/>
          <w:noProof/>
          <w:lang w:eastAsia="en-GB"/>
        </w:rPr>
        <w:lastRenderedPageBreak/>
        <mc:AlternateContent>
          <mc:Choice Requires="wps">
            <w:drawing>
              <wp:anchor distT="45720" distB="45720" distL="114300" distR="114300" simplePos="0" relativeHeight="251752448" behindDoc="0" locked="0" layoutInCell="1" allowOverlap="1" wp14:anchorId="52D70016" wp14:editId="0A0AC3DC">
                <wp:simplePos x="0" y="0"/>
                <wp:positionH relativeFrom="margin">
                  <wp:align>right</wp:align>
                </wp:positionH>
                <wp:positionV relativeFrom="paragraph">
                  <wp:posOffset>488</wp:posOffset>
                </wp:positionV>
                <wp:extent cx="488950" cy="265430"/>
                <wp:effectExtent l="0" t="0" r="25400" b="20320"/>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265430"/>
                        </a:xfrm>
                        <a:prstGeom prst="rect">
                          <a:avLst/>
                        </a:prstGeom>
                        <a:solidFill>
                          <a:srgbClr val="FFFFFF"/>
                        </a:solidFill>
                        <a:ln w="9525">
                          <a:solidFill>
                            <a:srgbClr val="000000"/>
                          </a:solidFill>
                          <a:miter lim="800000"/>
                          <a:headEnd/>
                          <a:tailEnd/>
                        </a:ln>
                      </wps:spPr>
                      <wps:txbx>
                        <w:txbxContent>
                          <w:p w14:paraId="3F2355D8" w14:textId="7434ACE6"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D70016" id="_x0000_s1035" type="#_x0000_t202" style="position:absolute;left:0;text-align:left;margin-left:-12.7pt;margin-top:.05pt;width:38.5pt;height:20.9pt;z-index:251752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">
                <v:textbox>
                  <w:txbxContent>
                    <w:p w14:paraId="3F2355D8" w14:textId="7434ACE6" w:rsidR="00901BD5" w:rsidRDefault="00901BD5" w:rsidP="009E653D">
                      <w:r>
                        <w:t>Rich</w:t>
                      </w:r>
                    </w:p>
                  </w:txbxContent>
                </v:textbox>
                <w10:wrap type="square" anchorx="margin"/>
              </v:shape>
            </w:pict>
          </mc:Fallback>
        </mc:AlternateContent>
      </w:r>
      <w:r w:rsidR="00E146A5">
        <w:rPr>
          <w:noProof/>
          <w:lang w:eastAsia="en-GB"/>
        </w:rPr>
        <w:drawing>
          <wp:inline distT="0" distB="0" distL="0" distR="0" wp14:anchorId="26F78982" wp14:editId="37D06404">
            <wp:extent cx="5731510" cy="32766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76600"/>
                    </a:xfrm>
                    <a:prstGeom prst="rect">
                      <a:avLst/>
                    </a:prstGeom>
                  </pic:spPr>
                </pic:pic>
              </a:graphicData>
            </a:graphic>
          </wp:inline>
        </w:drawing>
      </w:r>
    </w:p>
    <w:p w14:paraId="03E2641A" w14:textId="43C729F3" w:rsidR="00E146A5" w:rsidRPr="006C37D4" w:rsidRDefault="00E146A5" w:rsidP="00E146A5">
      <w:pPr>
        <w:pStyle w:val="Caption"/>
        <w:jc w:val="center"/>
        <w:rPr>
          <w:rFonts w:cs="Arial"/>
        </w:rPr>
      </w:pPr>
      <w:bookmarkStart w:id="72" w:name="_Ref8240319"/>
      <w:bookmarkStart w:id="73" w:name="_Toc8311551"/>
      <w:r>
        <w:t xml:space="preserve">Figure </w:t>
      </w:r>
      <w:r w:rsidR="002A501D">
        <w:fldChar w:fldCharType="begin"/>
      </w:r>
      <w:r w:rsidR="002A501D">
        <w:instrText xml:space="preserve"> SEQ Figure \* ARABIC </w:instrText>
      </w:r>
      <w:r w:rsidR="002A501D">
        <w:fldChar w:fldCharType="separate"/>
      </w:r>
      <w:r w:rsidR="00981037">
        <w:rPr>
          <w:noProof/>
        </w:rPr>
        <w:t>8</w:t>
      </w:r>
      <w:r w:rsidR="002A501D">
        <w:rPr>
          <w:noProof/>
        </w:rPr>
        <w:fldChar w:fldCharType="end"/>
      </w:r>
      <w:bookmarkEnd w:id="72"/>
      <w:r>
        <w:t xml:space="preserve"> Return Email from Steve Newman</w:t>
      </w:r>
      <w:r w:rsidR="008B416D">
        <w:t xml:space="preserve"> Regarding Motor Temp</w:t>
      </w:r>
      <w:bookmarkEnd w:id="73"/>
    </w:p>
    <w:p w14:paraId="676F6D0D" w14:textId="77777777" w:rsidR="006C37D4" w:rsidRDefault="006C37D4" w:rsidP="00B24DE0"/>
    <w:p w14:paraId="7BEBD047" w14:textId="63CB985F" w:rsidR="00B24DE0" w:rsidRDefault="00B31DD8" w:rsidP="00F06167">
      <w:pPr>
        <w:pStyle w:val="Heading2"/>
      </w:pPr>
      <w:bookmarkStart w:id="74" w:name="_Toc8311523"/>
      <w:r>
        <w:t>Gearing</w:t>
      </w:r>
      <w:bookmarkEnd w:id="74"/>
    </w:p>
    <w:p w14:paraId="0F98242A" w14:textId="3A9F32A9" w:rsidR="00B31DD8" w:rsidRDefault="00B60178" w:rsidP="00B31DD8">
      <w:r>
        <w:t xml:space="preserve"> </w:t>
      </w:r>
    </w:p>
    <w:p w14:paraId="54D86604" w14:textId="4A094090" w:rsidR="00B24DE0" w:rsidRDefault="00421ADC" w:rsidP="00A91C52">
      <w:pPr>
        <w:jc w:val="both"/>
      </w:pPr>
      <w:r>
        <w:t xml:space="preserve">There are multiple designs throughout the automotive industry for different gearing applications. The key to understanding what gearing system will be required is the vehicle to which it will be applied. For a small engine city car, such as, a Volkswagen Up, the gearbox overall design maybe a compact unit with a weaker </w:t>
      </w:r>
      <w:r w:rsidR="00843D03">
        <w:t>gear set</w:t>
      </w:r>
      <w:r>
        <w:t xml:space="preserve"> than would be fitted to say, a Mercedes ML. The factors for consideration here are the type of vehicle owners, vehicle weight, towing capacity and general usage of the vehicle. It can be surmised </w:t>
      </w:r>
      <w:r w:rsidR="008C688E">
        <w:t xml:space="preserve">that a Volkswagen Up would not necessarily be used to tow a trailer or go off road, this may not be entirely correct for some </w:t>
      </w:r>
      <w:r w:rsidR="006A1EDA">
        <w:t>own</w:t>
      </w:r>
      <w:r w:rsidR="008C688E">
        <w:t>ers but in the majority of cases, this scenario is unlikely.</w:t>
      </w:r>
    </w:p>
    <w:p w14:paraId="2D373491" w14:textId="3201B976" w:rsidR="006A1EDA" w:rsidRDefault="006A1EDA" w:rsidP="00A91C52">
      <w:pPr>
        <w:jc w:val="both"/>
      </w:pPr>
      <w:r>
        <w:t>The list below are a few examples of gearing systems used in the automotive sector.</w:t>
      </w:r>
    </w:p>
    <w:p w14:paraId="4349C3A5" w14:textId="77777777" w:rsidR="00150E50" w:rsidRDefault="00150E50" w:rsidP="00A91C52">
      <w:pPr>
        <w:jc w:val="both"/>
      </w:pPr>
    </w:p>
    <w:p w14:paraId="6C12A444" w14:textId="167FCDD1" w:rsidR="008C688E" w:rsidRDefault="008C688E" w:rsidP="006A1EDA">
      <w:pPr>
        <w:pStyle w:val="ListParagraph"/>
        <w:numPr>
          <w:ilvl w:val="0"/>
          <w:numId w:val="10"/>
        </w:numPr>
      </w:pPr>
      <w:r>
        <w:t>Manual</w:t>
      </w:r>
    </w:p>
    <w:p w14:paraId="24A89CC0" w14:textId="4B36254A" w:rsidR="008C688E" w:rsidRPr="008C688E" w:rsidRDefault="008C688E" w:rsidP="006A1EDA">
      <w:pPr>
        <w:pStyle w:val="ListParagraph"/>
        <w:numPr>
          <w:ilvl w:val="0"/>
          <w:numId w:val="10"/>
        </w:numPr>
      </w:pPr>
      <w:r>
        <w:t>Automatic</w:t>
      </w:r>
    </w:p>
    <w:p w14:paraId="5E79CF48" w14:textId="6250BDA8" w:rsidR="008C688E" w:rsidRDefault="008C688E" w:rsidP="006A1EDA">
      <w:pPr>
        <w:pStyle w:val="ListParagraph"/>
        <w:numPr>
          <w:ilvl w:val="0"/>
          <w:numId w:val="10"/>
        </w:numPr>
      </w:pPr>
      <w:r>
        <w:t>CVT</w:t>
      </w:r>
      <w:r w:rsidR="006A1EDA">
        <w:t xml:space="preserve"> (Continuously Variable Transmission)</w:t>
      </w:r>
    </w:p>
    <w:p w14:paraId="4DBACE14" w14:textId="7969252F" w:rsidR="008C688E" w:rsidRDefault="008C688E" w:rsidP="006A1EDA">
      <w:pPr>
        <w:pStyle w:val="ListParagraph"/>
        <w:numPr>
          <w:ilvl w:val="0"/>
          <w:numId w:val="10"/>
        </w:numPr>
      </w:pPr>
      <w:r>
        <w:t xml:space="preserve">DSG </w:t>
      </w:r>
      <w:r w:rsidR="006A1EDA">
        <w:t>(Direct-Shift Gearbox)</w:t>
      </w:r>
    </w:p>
    <w:p w14:paraId="51C47994" w14:textId="3084B323" w:rsidR="000B168E" w:rsidRDefault="000B168E" w:rsidP="006A1EDA">
      <w:pPr>
        <w:pStyle w:val="ListParagraph"/>
        <w:numPr>
          <w:ilvl w:val="0"/>
          <w:numId w:val="10"/>
        </w:numPr>
      </w:pPr>
      <w:r>
        <w:t>DCT (Dual Clutch Transmission)</w:t>
      </w:r>
    </w:p>
    <w:p w14:paraId="6DD90CF8" w14:textId="2DDAEE61" w:rsidR="000B168E" w:rsidRDefault="009E653D" w:rsidP="006A1EDA">
      <w:pPr>
        <w:pStyle w:val="ListParagraph"/>
        <w:numPr>
          <w:ilvl w:val="0"/>
          <w:numId w:val="10"/>
        </w:numPr>
      </w:pPr>
      <w:r w:rsidRPr="009E653D">
        <w:rPr>
          <w:rFonts w:cs="Arial"/>
          <w:noProof/>
          <w:lang w:eastAsia="en-GB"/>
        </w:rPr>
        <mc:AlternateContent>
          <mc:Choice Requires="wps">
            <w:drawing>
              <wp:anchor distT="45720" distB="45720" distL="114300" distR="114300" simplePos="0" relativeHeight="251754496" behindDoc="0" locked="0" layoutInCell="1" allowOverlap="1" wp14:anchorId="4F71F542" wp14:editId="0DC69830">
                <wp:simplePos x="0" y="0"/>
                <wp:positionH relativeFrom="margin">
                  <wp:align>right</wp:align>
                </wp:positionH>
                <wp:positionV relativeFrom="paragraph">
                  <wp:posOffset>-148</wp:posOffset>
                </wp:positionV>
                <wp:extent cx="478155" cy="265430"/>
                <wp:effectExtent l="0" t="0" r="17145" b="20320"/>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265430"/>
                        </a:xfrm>
                        <a:prstGeom prst="rect">
                          <a:avLst/>
                        </a:prstGeom>
                        <a:solidFill>
                          <a:srgbClr val="FFFFFF"/>
                        </a:solidFill>
                        <a:ln w="9525">
                          <a:solidFill>
                            <a:srgbClr val="000000"/>
                          </a:solidFill>
                          <a:miter lim="800000"/>
                          <a:headEnd/>
                          <a:tailEnd/>
                        </a:ln>
                      </wps:spPr>
                      <wps:txbx>
                        <w:txbxContent>
                          <w:p w14:paraId="39CB3567" w14:textId="3EE9F3EE"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1F542" id="_x0000_s1036" type="#_x0000_t202" style="position:absolute;left:0;text-align:left;margin-left:-13.55pt;margin-top:0;width:37.65pt;height:20.9pt;z-index:25175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">
                <v:textbox>
                  <w:txbxContent>
                    <w:p w14:paraId="39CB3567" w14:textId="3EE9F3EE" w:rsidR="00901BD5" w:rsidRDefault="00901BD5" w:rsidP="009E653D">
                      <w:r>
                        <w:t>Rich</w:t>
                      </w:r>
                    </w:p>
                  </w:txbxContent>
                </v:textbox>
                <w10:wrap type="square" anchorx="margin"/>
              </v:shape>
            </w:pict>
          </mc:Fallback>
        </mc:AlternateContent>
      </w:r>
      <w:r w:rsidR="000B168E">
        <w:t>Tiptronic Transmission</w:t>
      </w:r>
    </w:p>
    <w:p w14:paraId="3A94A917" w14:textId="5B3225A4" w:rsidR="00A91C52" w:rsidRDefault="008C688E" w:rsidP="00A91C52">
      <w:pPr>
        <w:jc w:val="both"/>
      </w:pPr>
      <w:r>
        <w:lastRenderedPageBreak/>
        <w:t>The</w:t>
      </w:r>
      <w:r w:rsidR="000B168E">
        <w:t xml:space="preserve"> list continues.</w:t>
      </w:r>
      <w:r>
        <w:t xml:space="preserve"> For the Greenpower F24 Kit Car, </w:t>
      </w:r>
      <w:r w:rsidR="00A91C52">
        <w:t>a</w:t>
      </w:r>
      <w:r>
        <w:t xml:space="preserve"> much less robust for</w:t>
      </w:r>
      <w:r w:rsidR="00605601">
        <w:t>m</w:t>
      </w:r>
      <w:r>
        <w:t xml:space="preserve"> of gearing is required due to the vehicle being </w:t>
      </w:r>
      <w:r w:rsidR="00605601">
        <w:t>small, light and o</w:t>
      </w:r>
      <w:r w:rsidR="00A91C52">
        <w:t>n</w:t>
      </w:r>
      <w:r w:rsidR="00605601">
        <w:t>ly having one purpose, slow paced racing</w:t>
      </w:r>
      <w:r w:rsidR="00A91C52">
        <w:t xml:space="preserve"> with a low power motor</w:t>
      </w:r>
      <w:r>
        <w:t>.</w:t>
      </w:r>
    </w:p>
    <w:p w14:paraId="063706C5" w14:textId="2765C24A" w:rsidR="008C688E" w:rsidRPr="008C688E" w:rsidRDefault="008C688E" w:rsidP="00A91C52">
      <w:pPr>
        <w:jc w:val="both"/>
      </w:pPr>
      <w:r>
        <w:t>The regulations are unclear as to what can be used for the gearing system on the F24, therefore Richard Osborne sent an email to Greenpower regarding this and the reply can be seen below</w:t>
      </w:r>
      <w:r w:rsidR="00A91C52">
        <w:t>.</w:t>
      </w:r>
    </w:p>
    <w:p w14:paraId="39221C3F" w14:textId="7C95FFE0" w:rsidR="00421ADC" w:rsidRDefault="008C688E" w:rsidP="008C688E">
      <w:pPr>
        <w:jc w:val="center"/>
      </w:pPr>
      <w:r>
        <w:rPr>
          <w:noProof/>
          <w:lang w:eastAsia="en-GB"/>
        </w:rPr>
        <w:drawing>
          <wp:inline distT="0" distB="0" distL="0" distR="0" wp14:anchorId="774ACF27" wp14:editId="7E7F8172">
            <wp:extent cx="5731510" cy="32194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19450"/>
                    </a:xfrm>
                    <a:prstGeom prst="rect">
                      <a:avLst/>
                    </a:prstGeom>
                  </pic:spPr>
                </pic:pic>
              </a:graphicData>
            </a:graphic>
          </wp:inline>
        </w:drawing>
      </w:r>
    </w:p>
    <w:p w14:paraId="2186322F" w14:textId="3199F2E2" w:rsidR="008C688E" w:rsidRDefault="008C688E" w:rsidP="008C688E">
      <w:pPr>
        <w:pStyle w:val="Caption"/>
        <w:jc w:val="center"/>
      </w:pPr>
      <w:bookmarkStart w:id="75" w:name="_Ref8241501"/>
      <w:bookmarkStart w:id="76" w:name="_Toc8311552"/>
      <w:r>
        <w:t xml:space="preserve">Figure </w:t>
      </w:r>
      <w:r w:rsidR="002A501D">
        <w:fldChar w:fldCharType="begin"/>
      </w:r>
      <w:r w:rsidR="002A501D">
        <w:instrText xml:space="preserve"> SEQ Figure \* ARABIC </w:instrText>
      </w:r>
      <w:r w:rsidR="002A501D">
        <w:fldChar w:fldCharType="separate"/>
      </w:r>
      <w:r w:rsidR="00981037">
        <w:rPr>
          <w:noProof/>
        </w:rPr>
        <w:t>9</w:t>
      </w:r>
      <w:r w:rsidR="002A501D">
        <w:rPr>
          <w:noProof/>
        </w:rPr>
        <w:fldChar w:fldCharType="end"/>
      </w:r>
      <w:bookmarkEnd w:id="75"/>
      <w:r>
        <w:t xml:space="preserve"> Return Email from Steve Newman Regarding Gearing</w:t>
      </w:r>
      <w:bookmarkEnd w:id="76"/>
    </w:p>
    <w:p w14:paraId="5600367C" w14:textId="17A89B85" w:rsidR="008C688E" w:rsidRDefault="00A91C52" w:rsidP="00901BD5">
      <w:pPr>
        <w:jc w:val="both"/>
      </w:pPr>
      <w:r>
        <w:t>With the information supplied from Steve Newman at Greenpower, the idea of using bicycle gearing sounded most appealing and cost effective.</w:t>
      </w:r>
    </w:p>
    <w:p w14:paraId="3A62FA15" w14:textId="0220DD63" w:rsidR="000B168E" w:rsidRDefault="000B168E" w:rsidP="008C688E"/>
    <w:p w14:paraId="41D9C5B4" w14:textId="5DBED5A2" w:rsidR="000B168E" w:rsidRDefault="000B168E" w:rsidP="008C688E"/>
    <w:p w14:paraId="7D168BA7" w14:textId="1F0AE69F" w:rsidR="000B168E" w:rsidRDefault="000B168E" w:rsidP="008C688E"/>
    <w:p w14:paraId="003E1577" w14:textId="68CA3671" w:rsidR="000B168E" w:rsidRDefault="000B168E" w:rsidP="008C688E"/>
    <w:p w14:paraId="30978071" w14:textId="28E69E35" w:rsidR="000B168E" w:rsidRDefault="000B168E" w:rsidP="008C688E"/>
    <w:p w14:paraId="32501299" w14:textId="508D6E8B" w:rsidR="000B168E" w:rsidRDefault="000B168E" w:rsidP="008C688E"/>
    <w:p w14:paraId="5CD6A41C" w14:textId="7968F83B" w:rsidR="000B168E" w:rsidRDefault="000B168E" w:rsidP="008C688E"/>
    <w:p w14:paraId="4CEF7926" w14:textId="497C1BAA" w:rsidR="00F62872" w:rsidRDefault="00F62872" w:rsidP="008C688E"/>
    <w:p w14:paraId="09FDE16A" w14:textId="4B07EC6A" w:rsidR="00F62872" w:rsidRDefault="009E653D" w:rsidP="00F06167">
      <w:pPr>
        <w:pStyle w:val="Heading2"/>
      </w:pPr>
      <w:bookmarkStart w:id="77" w:name="_Toc8311524"/>
      <w:r w:rsidRPr="009E653D">
        <w:rPr>
          <w:rFonts w:cs="Arial"/>
          <w:noProof/>
          <w:lang w:eastAsia="en-GB"/>
        </w:rPr>
        <w:lastRenderedPageBreak/>
        <mc:AlternateContent>
          <mc:Choice Requires="wps">
            <w:drawing>
              <wp:anchor distT="45720" distB="45720" distL="114300" distR="114300" simplePos="0" relativeHeight="251756544" behindDoc="0" locked="0" layoutInCell="1" allowOverlap="1" wp14:anchorId="11A624EA" wp14:editId="529CC6D2">
                <wp:simplePos x="0" y="0"/>
                <wp:positionH relativeFrom="margin">
                  <wp:align>right</wp:align>
                </wp:positionH>
                <wp:positionV relativeFrom="paragraph">
                  <wp:posOffset>236</wp:posOffset>
                </wp:positionV>
                <wp:extent cx="531495" cy="265430"/>
                <wp:effectExtent l="0" t="0" r="20955" b="20320"/>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709C0C03" w14:textId="3AB95298"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624EA" id="_x0000_s1037" type="#_x0000_t202" style="position:absolute;left:0;text-align:left;margin-left:-9.35pt;margin-top:0;width:41.85pt;height:20.9pt;z-index:2517565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">
                <v:textbox>
                  <w:txbxContent>
                    <w:p w14:paraId="709C0C03" w14:textId="3AB95298" w:rsidR="00901BD5" w:rsidRDefault="00901BD5" w:rsidP="009E653D">
                      <w:r>
                        <w:t>Ollie</w:t>
                      </w:r>
                    </w:p>
                  </w:txbxContent>
                </v:textbox>
                <w10:wrap type="square" anchorx="margin"/>
              </v:shape>
            </w:pict>
          </mc:Fallback>
        </mc:AlternateContent>
      </w:r>
      <w:r w:rsidR="00F62872">
        <w:t>Chassis</w:t>
      </w:r>
      <w:bookmarkEnd w:id="77"/>
    </w:p>
    <w:p w14:paraId="73FC58EE" w14:textId="77777777" w:rsidR="00F62872" w:rsidRPr="00F62872" w:rsidRDefault="00F62872" w:rsidP="00F62872"/>
    <w:p w14:paraId="559A7DC9" w14:textId="2216A811" w:rsidR="00F62872" w:rsidRPr="00913634" w:rsidRDefault="00F62872" w:rsidP="00901BD5">
      <w:pPr>
        <w:jc w:val="both"/>
        <w:rPr>
          <w:rFonts w:cs="Arial"/>
        </w:rPr>
      </w:pPr>
      <w:r w:rsidRPr="00913634">
        <w:rPr>
          <w:rFonts w:cs="Arial"/>
        </w:rPr>
        <w:t>With the limited time and guidelines with the direction wanted on this project we’ve decided as a group that the easier option is to a</w:t>
      </w:r>
      <w:r>
        <w:rPr>
          <w:rFonts w:cs="Arial"/>
        </w:rPr>
        <w:t>dapt the current chassis using</w:t>
      </w:r>
      <w:r w:rsidRPr="00913634">
        <w:rPr>
          <w:rFonts w:cs="Arial"/>
        </w:rPr>
        <w:t xml:space="preserve"> some analysis to show where weight can be saved to lower the centre of gravity of the kit car, if the modifications I make in cad were to be used on the real kit car it wold no longer be allowed in the kit car series. Having to change the original design isn’t feasible because of time and money. Ideally would like to redesign the Greenpower car from scratch but time limit and zero budget limit this from happening. Another reason for cad not being further developed is due to a corrupt hard drive and a loss in all cad work which had to be start from scratch. </w:t>
      </w:r>
    </w:p>
    <w:p w14:paraId="22D86023" w14:textId="77777777" w:rsidR="00F62872" w:rsidRPr="00913634" w:rsidRDefault="00F62872" w:rsidP="00901BD5">
      <w:pPr>
        <w:jc w:val="both"/>
        <w:rPr>
          <w:rFonts w:cs="Arial"/>
        </w:rPr>
      </w:pPr>
    </w:p>
    <w:p w14:paraId="61ECE991" w14:textId="1247AF37" w:rsidR="00F62872" w:rsidRPr="00913634" w:rsidRDefault="00F62872" w:rsidP="00901BD5">
      <w:pPr>
        <w:jc w:val="both"/>
        <w:rPr>
          <w:rFonts w:cs="Arial"/>
        </w:rPr>
      </w:pPr>
      <w:r w:rsidRPr="00913634">
        <w:rPr>
          <w:rFonts w:cs="Arial"/>
          <w:noProof/>
          <w:lang w:eastAsia="en-GB"/>
        </w:rPr>
        <mc:AlternateContent>
          <mc:Choice Requires="wps">
            <w:drawing>
              <wp:anchor distT="0" distB="0" distL="114300" distR="114300" simplePos="0" relativeHeight="251660288" behindDoc="0" locked="0" layoutInCell="1" allowOverlap="1" wp14:anchorId="35412991" wp14:editId="1FE466B6">
                <wp:simplePos x="0" y="0"/>
                <wp:positionH relativeFrom="column">
                  <wp:posOffset>244475</wp:posOffset>
                </wp:positionH>
                <wp:positionV relativeFrom="paragraph">
                  <wp:posOffset>4207510</wp:posOffset>
                </wp:positionV>
                <wp:extent cx="523875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08BFC6F5" w14:textId="39C02170" w:rsidR="00901BD5" w:rsidRPr="00856705" w:rsidRDefault="00901BD5" w:rsidP="00F62872">
                            <w:pPr>
                              <w:pStyle w:val="Caption"/>
                              <w:rPr>
                                <w:noProof/>
                                <w:sz w:val="24"/>
                                <w:szCs w:val="24"/>
                              </w:rPr>
                            </w:pPr>
                            <w:bookmarkStart w:id="78" w:name="_Toc8311553"/>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-Colin chapman's lotus 25</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412991" id="Text Box 10" o:spid="_x0000_s1038" type="#_x0000_t202" style="position:absolute;left:0;text-align:left;margin-left:19.25pt;margin-top:331.3pt;width:41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" stroked="f">
                <v:textbox style="mso-fit-shape-to-text:t" inset="0,0,0,0">
                  <w:txbxContent>
                    <w:p w14:paraId="08BFC6F5" w14:textId="39C02170" w:rsidR="00901BD5" w:rsidRPr="00856705" w:rsidRDefault="00901BD5" w:rsidP="00F62872">
                      <w:pPr>
                        <w:pStyle w:val="Caption"/>
                        <w:rPr>
                          <w:noProof/>
                          <w:sz w:val="24"/>
                          <w:szCs w:val="24"/>
                        </w:rPr>
                      </w:pPr>
                      <w:bookmarkStart w:id="79" w:name="_Toc8311553"/>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-Colin chapman's lotus 25</w:t>
                      </w:r>
                      <w:bookmarkEnd w:id="79"/>
                    </w:p>
                  </w:txbxContent>
                </v:textbox>
                <w10:wrap type="square"/>
              </v:shape>
            </w:pict>
          </mc:Fallback>
        </mc:AlternateContent>
      </w:r>
      <w:r w:rsidRPr="00913634">
        <w:rPr>
          <w:rFonts w:cs="Arial"/>
          <w:noProof/>
          <w:lang w:eastAsia="en-GB"/>
        </w:rPr>
        <w:drawing>
          <wp:anchor distT="0" distB="0" distL="114300" distR="114300" simplePos="0" relativeHeight="251659264" behindDoc="0" locked="0" layoutInCell="1" allowOverlap="1" wp14:anchorId="18450F17" wp14:editId="2C6096F6">
            <wp:simplePos x="0" y="0"/>
            <wp:positionH relativeFrom="margin">
              <wp:align>center</wp:align>
            </wp:positionH>
            <wp:positionV relativeFrom="paragraph">
              <wp:posOffset>892810</wp:posOffset>
            </wp:positionV>
            <wp:extent cx="5238750" cy="3257550"/>
            <wp:effectExtent l="0" t="0" r="0" b="0"/>
            <wp:wrapSquare wrapText="bothSides"/>
            <wp:docPr id="19" name="Picture 19" descr="Image result for lotus 25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tus 25 chassis"/>
                    <pic:cNvPicPr>
                      <a:picLocks noChangeAspect="1" noChangeArrowheads="1"/>
                    </pic:cNvPicPr>
                  </pic:nvPicPr>
                  <pic:blipFill rotWithShape="1">
                    <a:blip r:embed="rId38">
                      <a:extLst>
                        <a:ext uri="{28A0092B-C50C-407E-A947-70E740481C1C}">
                          <a14:useLocalDpi xmlns:a14="http://schemas.microsoft.com/office/drawing/2010/main" val="0"/>
                        </a:ext>
                      </a:extLst>
                    </a:blip>
                    <a:srcRect l="4989" t="12195" r="3548" b="11973"/>
                    <a:stretch/>
                  </pic:blipFill>
                  <pic:spPr bwMode="auto">
                    <a:xfrm>
                      <a:off x="0" y="0"/>
                      <a:ext cx="5238750" cy="3257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3634">
        <w:rPr>
          <w:rFonts w:cs="Arial"/>
        </w:rPr>
        <w:t>Originally I was going to be taking inspiration from Colin Chapman’s design of the lotus 25 chassis, this is</w:t>
      </w:r>
      <w:r w:rsidR="00843D03">
        <w:rPr>
          <w:rFonts w:cs="Arial"/>
        </w:rPr>
        <w:t xml:space="preserve"> because he designed the first M</w:t>
      </w:r>
      <w:r w:rsidRPr="00913634">
        <w:rPr>
          <w:rFonts w:cs="Arial"/>
        </w:rPr>
        <w:t xml:space="preserve">onocoque chassis to be used in formula one and it was one of the major factors for Jim Clarke’s success in the car, although you can’t take away how brilliant and gifted Jim Clarke was as a driver before his passing. </w:t>
      </w:r>
    </w:p>
    <w:p w14:paraId="58C94B1F" w14:textId="77777777" w:rsidR="00F62872" w:rsidRPr="00913634" w:rsidRDefault="00F62872" w:rsidP="00901BD5">
      <w:pPr>
        <w:jc w:val="both"/>
        <w:rPr>
          <w:rFonts w:cs="Arial"/>
        </w:rPr>
      </w:pPr>
      <w:r w:rsidRPr="00913634">
        <w:rPr>
          <w:rFonts w:cs="Arial"/>
        </w:rPr>
        <w:t xml:space="preserve">This chassis was the first in formula one to have a chassis with the body built in which adds strength whilst also saving weight because you don’t need to add as much reinforcement to it. This gave me a few ideas for what could be done with chassis, but after some discussions with the group we decided this wasn’t the right direction to go down. </w:t>
      </w:r>
    </w:p>
    <w:p w14:paraId="3D53D03C" w14:textId="77777777" w:rsidR="00F62872" w:rsidRPr="00913634" w:rsidRDefault="00F62872" w:rsidP="00F62872">
      <w:pPr>
        <w:rPr>
          <w:rFonts w:cs="Arial"/>
        </w:rPr>
      </w:pPr>
    </w:p>
    <w:p w14:paraId="53685DD2" w14:textId="625888EA" w:rsidR="00F62872" w:rsidRPr="00913634" w:rsidRDefault="009E653D" w:rsidP="00901BD5">
      <w:pPr>
        <w:jc w:val="both"/>
        <w:rPr>
          <w:rFonts w:cs="Arial"/>
        </w:rPr>
      </w:pPr>
      <w:r w:rsidRPr="009E653D">
        <w:rPr>
          <w:rFonts w:cs="Arial"/>
          <w:noProof/>
          <w:lang w:eastAsia="en-GB"/>
        </w:rPr>
        <w:lastRenderedPageBreak/>
        <mc:AlternateContent>
          <mc:Choice Requires="wps">
            <w:drawing>
              <wp:anchor distT="45720" distB="45720" distL="114300" distR="114300" simplePos="0" relativeHeight="251758592" behindDoc="0" locked="0" layoutInCell="1" allowOverlap="1" wp14:anchorId="18151875" wp14:editId="0EE220AC">
                <wp:simplePos x="0" y="0"/>
                <wp:positionH relativeFrom="margin">
                  <wp:align>right</wp:align>
                </wp:positionH>
                <wp:positionV relativeFrom="paragraph">
                  <wp:posOffset>7768</wp:posOffset>
                </wp:positionV>
                <wp:extent cx="531495" cy="265430"/>
                <wp:effectExtent l="0" t="0" r="20955" b="20320"/>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E2D33C5"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51875" id="_x0000_s1039" type="#_x0000_t202" style="position:absolute;left:0;text-align:left;margin-left:-9.35pt;margin-top:.6pt;width:41.85pt;height:20.9pt;z-index:251758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">
                <v:textbox>
                  <w:txbxContent>
                    <w:p w14:paraId="2E2D33C5" w14:textId="77777777" w:rsidR="00901BD5" w:rsidRDefault="00901BD5" w:rsidP="009E653D">
                      <w:r>
                        <w:t>Ollie</w:t>
                      </w:r>
                    </w:p>
                  </w:txbxContent>
                </v:textbox>
                <w10:wrap type="square" anchorx="margin"/>
              </v:shape>
            </w:pict>
          </mc:Fallback>
        </mc:AlternateContent>
      </w:r>
      <w:r w:rsidR="00F62872" w:rsidRPr="00913634">
        <w:rPr>
          <w:rFonts w:cs="Arial"/>
        </w:rPr>
        <w:t>When it comes to the regulations, the vehicle must not exceed 2800mm in length, 1200mm in width and</w:t>
      </w:r>
      <w:r w:rsidR="00F62872">
        <w:rPr>
          <w:rFonts w:cs="Arial"/>
        </w:rPr>
        <w:t xml:space="preserve"> 1200mm in height. Minimum </w:t>
      </w:r>
      <w:r w:rsidR="00F62872" w:rsidRPr="00913634">
        <w:rPr>
          <w:rFonts w:cs="Arial"/>
        </w:rPr>
        <w:t>ride</w:t>
      </w:r>
      <w:r w:rsidR="00F62872">
        <w:rPr>
          <w:rFonts w:cs="Arial"/>
        </w:rPr>
        <w:t xml:space="preserve"> height</w:t>
      </w:r>
      <w:r w:rsidR="00F62872" w:rsidRPr="00913634">
        <w:rPr>
          <w:rFonts w:cs="Arial"/>
        </w:rPr>
        <w:t xml:space="preserve"> of 30mm. The base of the batteries and the base of the driver’s seat (including padding) must be at or below 100mm from ground level. The drivers head, with a helmet, must be 50mm below line A B (</w:t>
      </w:r>
      <w:r w:rsidR="00843D03" w:rsidRPr="00913634">
        <w:rPr>
          <w:rFonts w:cs="Arial"/>
        </w:rPr>
        <w:t>Greenpower</w:t>
      </w:r>
      <w:r w:rsidR="00F62872" w:rsidRPr="00913634">
        <w:rPr>
          <w:rFonts w:cs="Arial"/>
        </w:rPr>
        <w:t>, 2018).</w:t>
      </w:r>
    </w:p>
    <w:p w14:paraId="65E41AD4" w14:textId="2C1717F7" w:rsidR="00F62872" w:rsidRPr="00913634" w:rsidRDefault="00F62872" w:rsidP="00F62872">
      <w:pPr>
        <w:rPr>
          <w:rFonts w:cs="Arial"/>
        </w:rPr>
      </w:pPr>
      <w:r w:rsidRPr="00913634">
        <w:rPr>
          <w:rFonts w:cs="Arial"/>
          <w:noProof/>
          <w:lang w:eastAsia="en-GB"/>
        </w:rPr>
        <w:drawing>
          <wp:anchor distT="0" distB="0" distL="114300" distR="114300" simplePos="0" relativeHeight="251667456" behindDoc="0" locked="0" layoutInCell="1" allowOverlap="1" wp14:anchorId="108C184A" wp14:editId="698C75D8">
            <wp:simplePos x="0" y="0"/>
            <wp:positionH relativeFrom="margin">
              <wp:align>left</wp:align>
            </wp:positionH>
            <wp:positionV relativeFrom="paragraph">
              <wp:posOffset>174625</wp:posOffset>
            </wp:positionV>
            <wp:extent cx="3543300" cy="1638300"/>
            <wp:effectExtent l="0" t="0" r="0" b="0"/>
            <wp:wrapSquare wrapText="bothSides"/>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39">
                      <a:extLst>
                        <a:ext uri="{28A0092B-C50C-407E-A947-70E740481C1C}">
                          <a14:useLocalDpi xmlns:a14="http://schemas.microsoft.com/office/drawing/2010/main" val="0"/>
                        </a:ext>
                      </a:extLst>
                    </a:blip>
                    <a:srcRect l="10150" t="25049" r="66682" b="55908"/>
                    <a:stretch/>
                  </pic:blipFill>
                  <pic:spPr bwMode="auto">
                    <a:xfrm>
                      <a:off x="0" y="0"/>
                      <a:ext cx="354330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E6132D" w14:textId="72953D2B" w:rsidR="00F62872" w:rsidRPr="00913634" w:rsidRDefault="00F62872" w:rsidP="00F62872">
      <w:pPr>
        <w:rPr>
          <w:rFonts w:cs="Arial"/>
        </w:rPr>
      </w:pPr>
    </w:p>
    <w:p w14:paraId="677A8F38" w14:textId="7D20698D" w:rsidR="00F62872" w:rsidRPr="00913634" w:rsidRDefault="00F62872" w:rsidP="00F62872">
      <w:pPr>
        <w:rPr>
          <w:rFonts w:cs="Arial"/>
        </w:rPr>
      </w:pPr>
    </w:p>
    <w:p w14:paraId="63D54A82" w14:textId="77777777" w:rsidR="00F62872" w:rsidRPr="00913634" w:rsidRDefault="00F62872" w:rsidP="00F62872">
      <w:pPr>
        <w:rPr>
          <w:rFonts w:cs="Arial"/>
        </w:rPr>
      </w:pPr>
    </w:p>
    <w:p w14:paraId="08983E0A" w14:textId="77777777" w:rsidR="00F62872" w:rsidRPr="00913634" w:rsidRDefault="00F62872" w:rsidP="00F62872">
      <w:pPr>
        <w:rPr>
          <w:rFonts w:cs="Arial"/>
        </w:rPr>
      </w:pPr>
    </w:p>
    <w:p w14:paraId="5390ACD2" w14:textId="77777777" w:rsidR="00F62872" w:rsidRPr="00913634" w:rsidRDefault="00F62872" w:rsidP="00F62872">
      <w:pPr>
        <w:rPr>
          <w:rFonts w:cs="Arial"/>
        </w:rPr>
      </w:pPr>
    </w:p>
    <w:p w14:paraId="31FD87F8" w14:textId="39B94778" w:rsidR="00F62872" w:rsidRDefault="00F62872" w:rsidP="00F62872">
      <w:pPr>
        <w:pStyle w:val="Caption"/>
        <w:rPr>
          <w:rFonts w:cs="Arial"/>
        </w:rPr>
      </w:pPr>
      <w:bookmarkStart w:id="80" w:name="_Toc8311554"/>
      <w:r>
        <w:t xml:space="preserve">Figure </w:t>
      </w:r>
      <w:r>
        <w:fldChar w:fldCharType="begin"/>
      </w:r>
      <w:r>
        <w:instrText xml:space="preserve"> SEQ Figure \* ARABIC </w:instrText>
      </w:r>
      <w:r>
        <w:fldChar w:fldCharType="separate"/>
      </w:r>
      <w:r w:rsidR="00981037">
        <w:rPr>
          <w:noProof/>
        </w:rPr>
        <w:t>11</w:t>
      </w:r>
      <w:r>
        <w:fldChar w:fldCharType="end"/>
      </w:r>
      <w:r>
        <w:t xml:space="preserve">- </w:t>
      </w:r>
      <w:r w:rsidR="00843D03">
        <w:t>Greenpower R</w:t>
      </w:r>
      <w:r>
        <w:t>egs, driver position</w:t>
      </w:r>
      <w:bookmarkEnd w:id="80"/>
    </w:p>
    <w:p w14:paraId="7C137128" w14:textId="3569AC23" w:rsidR="00F62872" w:rsidRPr="00913634" w:rsidRDefault="00F62872" w:rsidP="00901BD5">
      <w:pPr>
        <w:jc w:val="both"/>
        <w:rPr>
          <w:rFonts w:cs="Arial"/>
        </w:rPr>
      </w:pPr>
      <w:r w:rsidRPr="00913634">
        <w:rPr>
          <w:rFonts w:cs="Arial"/>
        </w:rPr>
        <w:t>A quote from a book I’ve been reading that has stuck with me when it comes to designing a chassis was, “Designing a rigid frame with or without a roll cage structure requires the application of a few basic elements. A maze of steel tubing might look impressive visually but unless arranged correctly and secured properly, they will not produce a rigid structure”, (chassis engineering by herb Adams).</w:t>
      </w:r>
    </w:p>
    <w:p w14:paraId="10E912DB" w14:textId="77777777" w:rsidR="00F62872" w:rsidRPr="00913634" w:rsidRDefault="00F62872" w:rsidP="00901BD5">
      <w:pPr>
        <w:jc w:val="both"/>
        <w:rPr>
          <w:rFonts w:cs="Arial"/>
        </w:rPr>
      </w:pPr>
    </w:p>
    <w:p w14:paraId="588510D5" w14:textId="49AE9B91" w:rsidR="00F62872" w:rsidRDefault="00F62872" w:rsidP="00901BD5">
      <w:pPr>
        <w:jc w:val="both"/>
        <w:rPr>
          <w:rFonts w:cs="Arial"/>
        </w:rPr>
      </w:pPr>
      <w:r w:rsidRPr="00913634">
        <w:rPr>
          <w:rFonts w:cs="Arial"/>
        </w:rPr>
        <w:t>When looking to design a new chassis, Pinterest was the first place I went to for some initial ideas, which I quickly found this simple chassis design for what could be a soup box racer. It’s a simple box section chassis similar to the original to the kit car, I wanted to use this to give me an idea of what to design for the new chassis or what to adapt to the original kit car for example simplifying it and cut weight off.</w:t>
      </w:r>
    </w:p>
    <w:p w14:paraId="4A92EC6E" w14:textId="1CB5ECE6" w:rsidR="00F62872" w:rsidRPr="00913634" w:rsidRDefault="00F62872" w:rsidP="00F62872">
      <w:pPr>
        <w:rPr>
          <w:rFonts w:cs="Arial"/>
        </w:rPr>
      </w:pPr>
      <w:r w:rsidRPr="00913634">
        <w:rPr>
          <w:rFonts w:cs="Arial"/>
          <w:noProof/>
          <w:lang w:eastAsia="en-GB"/>
        </w:rPr>
        <w:drawing>
          <wp:anchor distT="0" distB="0" distL="114300" distR="114300" simplePos="0" relativeHeight="251661312" behindDoc="0" locked="0" layoutInCell="1" allowOverlap="1" wp14:anchorId="4C91CAB1" wp14:editId="609C5F3C">
            <wp:simplePos x="0" y="0"/>
            <wp:positionH relativeFrom="margin">
              <wp:align>left</wp:align>
            </wp:positionH>
            <wp:positionV relativeFrom="paragraph">
              <wp:posOffset>16510</wp:posOffset>
            </wp:positionV>
            <wp:extent cx="3248025" cy="1820545"/>
            <wp:effectExtent l="0" t="0" r="9525" b="8255"/>
            <wp:wrapSquare wrapText="bothSides"/>
            <wp:docPr id="21" name="Picture 21" descr="Totrod Tot Rod Chassis Gokart Go Kart Buggy Petrol C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trod Tot Rod Chassis Gokart Go Kart Buggy Petrol Car |"/>
                    <pic:cNvPicPr>
                      <a:picLocks noChangeAspect="1" noChangeArrowheads="1"/>
                    </pic:cNvPicPr>
                  </pic:nvPicPr>
                  <pic:blipFill rotWithShape="1">
                    <a:blip r:embed="rId40">
                      <a:extLst>
                        <a:ext uri="{28A0092B-C50C-407E-A947-70E740481C1C}">
                          <a14:useLocalDpi xmlns:a14="http://schemas.microsoft.com/office/drawing/2010/main" val="0"/>
                        </a:ext>
                      </a:extLst>
                    </a:blip>
                    <a:srcRect t="10515" r="-533" b="13871"/>
                    <a:stretch/>
                  </pic:blipFill>
                  <pic:spPr bwMode="auto">
                    <a:xfrm>
                      <a:off x="0" y="0"/>
                      <a:ext cx="3248025" cy="1820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E39AD7" w14:textId="1889B97C" w:rsidR="00F62872" w:rsidRPr="00913634" w:rsidRDefault="00F62872" w:rsidP="00F62872">
      <w:pPr>
        <w:rPr>
          <w:rFonts w:cs="Arial"/>
        </w:rPr>
      </w:pPr>
    </w:p>
    <w:p w14:paraId="4DB7ED51" w14:textId="3C6CC776" w:rsidR="00F62872" w:rsidRPr="00913634" w:rsidRDefault="00F62872" w:rsidP="00F62872">
      <w:pPr>
        <w:rPr>
          <w:rFonts w:cs="Arial"/>
        </w:rPr>
      </w:pPr>
    </w:p>
    <w:p w14:paraId="241813A5" w14:textId="45EC7E4B" w:rsidR="00F62872" w:rsidRPr="00913634" w:rsidRDefault="00F62872" w:rsidP="00F62872">
      <w:pPr>
        <w:rPr>
          <w:rFonts w:cs="Arial"/>
        </w:rPr>
      </w:pPr>
    </w:p>
    <w:p w14:paraId="4AB664E7" w14:textId="14D21ABA" w:rsidR="00F62872" w:rsidRPr="00913634" w:rsidRDefault="00F62872" w:rsidP="00F62872">
      <w:pPr>
        <w:rPr>
          <w:rFonts w:cs="Arial"/>
          <w:color w:val="FF0000"/>
        </w:rPr>
      </w:pPr>
    </w:p>
    <w:p w14:paraId="5249C217" w14:textId="2B893F59" w:rsidR="00F62872" w:rsidRPr="00913634" w:rsidRDefault="00F62872" w:rsidP="00F62872">
      <w:pPr>
        <w:rPr>
          <w:rFonts w:cs="Arial"/>
          <w:color w:val="FF0000"/>
        </w:rPr>
      </w:pPr>
      <w:r w:rsidRPr="00913634">
        <w:rPr>
          <w:rFonts w:cs="Arial"/>
          <w:noProof/>
          <w:lang w:eastAsia="en-GB"/>
        </w:rPr>
        <mc:AlternateContent>
          <mc:Choice Requires="wps">
            <w:drawing>
              <wp:anchor distT="0" distB="0" distL="114300" distR="114300" simplePos="0" relativeHeight="251662336" behindDoc="0" locked="0" layoutInCell="1" allowOverlap="1" wp14:anchorId="7FFE8ECC" wp14:editId="27CD94BE">
                <wp:simplePos x="0" y="0"/>
                <wp:positionH relativeFrom="margin">
                  <wp:align>left</wp:align>
                </wp:positionH>
                <wp:positionV relativeFrom="paragraph">
                  <wp:posOffset>187089</wp:posOffset>
                </wp:positionV>
                <wp:extent cx="3808730" cy="635"/>
                <wp:effectExtent l="0" t="0" r="1270" b="8255"/>
                <wp:wrapSquare wrapText="bothSides"/>
                <wp:docPr id="16" name="Text Box 16"/>
                <wp:cNvGraphicFramePr/>
                <a:graphic xmlns:a="http://schemas.openxmlformats.org/drawingml/2006/main">
                  <a:graphicData uri="http://schemas.microsoft.com/office/word/2010/wordprocessingShape">
                    <wps:wsp>
                      <wps:cNvSpPr txBox="1"/>
                      <wps:spPr>
                        <a:xfrm>
                          <a:off x="0" y="0"/>
                          <a:ext cx="3808730" cy="635"/>
                        </a:xfrm>
                        <a:prstGeom prst="rect">
                          <a:avLst/>
                        </a:prstGeom>
                        <a:solidFill>
                          <a:prstClr val="white"/>
                        </a:solidFill>
                        <a:ln>
                          <a:noFill/>
                        </a:ln>
                      </wps:spPr>
                      <wps:txbx>
                        <w:txbxContent>
                          <w:p w14:paraId="7FE2949A" w14:textId="1B15C653" w:rsidR="00901BD5" w:rsidRPr="00EE69BF" w:rsidRDefault="00901BD5" w:rsidP="00F62872">
                            <w:pPr>
                              <w:pStyle w:val="Caption"/>
                              <w:rPr>
                                <w:noProof/>
                                <w:sz w:val="24"/>
                                <w:szCs w:val="24"/>
                              </w:rPr>
                            </w:pPr>
                            <w:bookmarkStart w:id="81" w:name="_Toc8311555"/>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basic frame design</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E8ECC" id="Text Box 16" o:spid="_x0000_s1040" type="#_x0000_t202" style="position:absolute;margin-left:0;margin-top:14.75pt;width:299.9pt;height:.0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" stroked="f">
                <v:textbox style="mso-fit-shape-to-text:t" inset="0,0,0,0">
                  <w:txbxContent>
                    <w:p w14:paraId="7FE2949A" w14:textId="1B15C653" w:rsidR="00901BD5" w:rsidRPr="00EE69BF" w:rsidRDefault="00901BD5" w:rsidP="00F62872">
                      <w:pPr>
                        <w:pStyle w:val="Caption"/>
                        <w:rPr>
                          <w:noProof/>
                          <w:sz w:val="24"/>
                          <w:szCs w:val="24"/>
                        </w:rPr>
                      </w:pPr>
                      <w:bookmarkStart w:id="82" w:name="_Toc8311555"/>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basic frame design</w:t>
                      </w:r>
                      <w:bookmarkEnd w:id="82"/>
                    </w:p>
                  </w:txbxContent>
                </v:textbox>
                <w10:wrap type="square" anchorx="margin"/>
              </v:shape>
            </w:pict>
          </mc:Fallback>
        </mc:AlternateContent>
      </w:r>
    </w:p>
    <w:p w14:paraId="72A7D3D4" w14:textId="134E7E3F" w:rsidR="00F62872" w:rsidRPr="00913634" w:rsidRDefault="00F62872" w:rsidP="00F62872">
      <w:pPr>
        <w:rPr>
          <w:rFonts w:cs="Arial"/>
          <w:color w:val="FF0000"/>
        </w:rPr>
      </w:pPr>
    </w:p>
    <w:p w14:paraId="5047FB3B" w14:textId="60605EE1" w:rsidR="009E653D" w:rsidRDefault="009E653D" w:rsidP="00F62872">
      <w:pPr>
        <w:rPr>
          <w:rFonts w:cs="Arial"/>
        </w:rPr>
      </w:pPr>
      <w:r w:rsidRPr="009E653D">
        <w:rPr>
          <w:rFonts w:cs="Arial"/>
          <w:noProof/>
          <w:lang w:eastAsia="en-GB"/>
        </w:rPr>
        <w:lastRenderedPageBreak/>
        <mc:AlternateContent>
          <mc:Choice Requires="wps">
            <w:drawing>
              <wp:anchor distT="45720" distB="45720" distL="114300" distR="114300" simplePos="0" relativeHeight="251760640" behindDoc="0" locked="0" layoutInCell="1" allowOverlap="1" wp14:anchorId="1B8312FE" wp14:editId="607EE3E1">
                <wp:simplePos x="0" y="0"/>
                <wp:positionH relativeFrom="margin">
                  <wp:align>right</wp:align>
                </wp:positionH>
                <wp:positionV relativeFrom="paragraph">
                  <wp:posOffset>177</wp:posOffset>
                </wp:positionV>
                <wp:extent cx="531495" cy="265430"/>
                <wp:effectExtent l="0" t="0" r="20955" b="2032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A357D94"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312FE" id="_x0000_s1041" type="#_x0000_t202" style="position:absolute;margin-left:-9.35pt;margin-top:0;width:41.85pt;height:20.9pt;z-index:2517606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">
                <v:textbox>
                  <w:txbxContent>
                    <w:p w14:paraId="2A357D94" w14:textId="77777777" w:rsidR="00901BD5" w:rsidRDefault="00901BD5" w:rsidP="009E653D">
                      <w:r>
                        <w:t>Ollie</w:t>
                      </w:r>
                    </w:p>
                  </w:txbxContent>
                </v:textbox>
                <w10:wrap type="square" anchorx="margin"/>
              </v:shape>
            </w:pict>
          </mc:Fallback>
        </mc:AlternateContent>
      </w:r>
    </w:p>
    <w:p w14:paraId="18F07A03" w14:textId="43FD1D78" w:rsidR="00F62872" w:rsidRPr="00F62872" w:rsidRDefault="00F62872" w:rsidP="00F62872">
      <w:pPr>
        <w:rPr>
          <w:rStyle w:val="Hyperlink"/>
          <w:rFonts w:cs="Arial"/>
          <w:color w:val="auto"/>
          <w:u w:val="none"/>
        </w:rPr>
      </w:pPr>
      <w:r w:rsidRPr="00913634">
        <w:rPr>
          <w:rFonts w:cs="Arial"/>
          <w:noProof/>
          <w:lang w:eastAsia="en-GB"/>
        </w:rPr>
        <w:drawing>
          <wp:anchor distT="0" distB="0" distL="114300" distR="114300" simplePos="0" relativeHeight="251664384" behindDoc="0" locked="0" layoutInCell="1" allowOverlap="1" wp14:anchorId="46CF5589" wp14:editId="1B114130">
            <wp:simplePos x="0" y="0"/>
            <wp:positionH relativeFrom="margin">
              <wp:posOffset>3286125</wp:posOffset>
            </wp:positionH>
            <wp:positionV relativeFrom="paragraph">
              <wp:posOffset>204470</wp:posOffset>
            </wp:positionV>
            <wp:extent cx="2510155" cy="2195195"/>
            <wp:effectExtent l="0" t="0" r="4445" b="0"/>
            <wp:wrapSquare wrapText="bothSides"/>
            <wp:docPr id="22" name="Picture 22" descr="Arachnid Build in NOLA - Page 2 - DIY Go Kart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achnid Build in NOLA - Page 2 - DIY Go Kart Forum"/>
                    <pic:cNvPicPr>
                      <a:picLocks noChangeAspect="1" noChangeArrowheads="1"/>
                    </pic:cNvPicPr>
                  </pic:nvPicPr>
                  <pic:blipFill rotWithShape="1">
                    <a:blip r:embed="rId41">
                      <a:extLst>
                        <a:ext uri="{28A0092B-C50C-407E-A947-70E740481C1C}">
                          <a14:useLocalDpi xmlns:a14="http://schemas.microsoft.com/office/drawing/2010/main" val="0"/>
                        </a:ext>
                      </a:extLst>
                    </a:blip>
                    <a:srcRect l="17812" t="16875" r="15156" b="5000"/>
                    <a:stretch/>
                  </pic:blipFill>
                  <pic:spPr bwMode="auto">
                    <a:xfrm>
                      <a:off x="0" y="0"/>
                      <a:ext cx="2510155" cy="2195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3634">
        <w:rPr>
          <w:rFonts w:cs="Arial"/>
        </w:rPr>
        <w:fldChar w:fldCharType="begin"/>
      </w:r>
      <w:r w:rsidRPr="00913634">
        <w:rPr>
          <w:rFonts w:cs="Arial"/>
        </w:rPr>
        <w:instrText xml:space="preserve"> INCLUDEPICTURE "https://i.pinimg.com/564x/fe/f0/19/fef019c42706ebaa1924e413d8022032.jpg" \* MERGEFORMATINET </w:instrText>
      </w:r>
      <w:r w:rsidRPr="00913634">
        <w:rPr>
          <w:rFonts w:cs="Arial"/>
        </w:rPr>
        <w:fldChar w:fldCharType="end"/>
      </w:r>
    </w:p>
    <w:p w14:paraId="5C857305" w14:textId="21B24FB2" w:rsidR="00F62872" w:rsidRPr="00913634" w:rsidRDefault="00F62872" w:rsidP="00901BD5">
      <w:pPr>
        <w:jc w:val="both"/>
        <w:rPr>
          <w:rFonts w:cs="Arial"/>
        </w:rPr>
      </w:pPr>
      <w:r w:rsidRPr="00913634">
        <w:rPr>
          <w:rFonts w:cs="Arial"/>
        </w:rPr>
        <w:t xml:space="preserve">With this box section </w:t>
      </w:r>
      <w:r w:rsidR="00843D03" w:rsidRPr="00913634">
        <w:rPr>
          <w:rFonts w:cs="Arial"/>
        </w:rPr>
        <w:t>chassis,</w:t>
      </w:r>
      <w:r w:rsidRPr="00913634">
        <w:rPr>
          <w:rFonts w:cs="Arial"/>
        </w:rPr>
        <w:t xml:space="preserve"> we have to the left, it is a good example of a strong basic chassis with some reinforcements on the underside, this was used as further inspiration for a new design and a redesign.</w:t>
      </w:r>
    </w:p>
    <w:p w14:paraId="069A796C" w14:textId="5093C9FE" w:rsidR="00F62872" w:rsidRPr="00913634" w:rsidRDefault="00F62872" w:rsidP="00901BD5">
      <w:pPr>
        <w:jc w:val="both"/>
        <w:rPr>
          <w:rFonts w:cs="Arial"/>
          <w:color w:val="FF0000"/>
        </w:rPr>
      </w:pPr>
    </w:p>
    <w:p w14:paraId="6F30E3EC" w14:textId="50B9079D" w:rsidR="00F62872" w:rsidRPr="00913634" w:rsidRDefault="00F62872" w:rsidP="00901BD5">
      <w:pPr>
        <w:jc w:val="both"/>
        <w:rPr>
          <w:rFonts w:cs="Arial"/>
          <w:color w:val="FF0000"/>
        </w:rPr>
      </w:pPr>
      <w:r w:rsidRPr="00913634">
        <w:rPr>
          <w:rFonts w:cs="Arial"/>
          <w:noProof/>
          <w:lang w:eastAsia="en-GB"/>
        </w:rPr>
        <mc:AlternateContent>
          <mc:Choice Requires="wps">
            <w:drawing>
              <wp:anchor distT="0" distB="0" distL="114300" distR="114300" simplePos="0" relativeHeight="251665408" behindDoc="0" locked="0" layoutInCell="1" allowOverlap="1" wp14:anchorId="517774F2" wp14:editId="7572FBEC">
                <wp:simplePos x="0" y="0"/>
                <wp:positionH relativeFrom="column">
                  <wp:posOffset>3249797</wp:posOffset>
                </wp:positionH>
                <wp:positionV relativeFrom="paragraph">
                  <wp:posOffset>262049</wp:posOffset>
                </wp:positionV>
                <wp:extent cx="286893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868930" cy="635"/>
                        </a:xfrm>
                        <a:prstGeom prst="rect">
                          <a:avLst/>
                        </a:prstGeom>
                        <a:solidFill>
                          <a:prstClr val="white"/>
                        </a:solidFill>
                        <a:ln>
                          <a:noFill/>
                        </a:ln>
                      </wps:spPr>
                      <wps:txbx>
                        <w:txbxContent>
                          <w:p w14:paraId="6D952408" w14:textId="49EE8781" w:rsidR="00901BD5" w:rsidRPr="003802C3" w:rsidRDefault="00901BD5" w:rsidP="00F62872">
                            <w:pPr>
                              <w:pStyle w:val="Caption"/>
                              <w:rPr>
                                <w:noProof/>
                                <w:sz w:val="24"/>
                                <w:szCs w:val="24"/>
                              </w:rPr>
                            </w:pPr>
                            <w:bookmarkStart w:id="83" w:name="_Toc8311556"/>
                            <w:r>
                              <w:t xml:space="preserve">Figure </w:t>
                            </w:r>
                            <w:r>
                              <w:fldChar w:fldCharType="begin"/>
                            </w:r>
                            <w:r>
                              <w:instrText xml:space="preserve"> SEQ Figure \* ARABIC </w:instrText>
                            </w:r>
                            <w:r>
                              <w:fldChar w:fldCharType="separate"/>
                            </w:r>
                            <w:r>
                              <w:rPr>
                                <w:noProof/>
                              </w:rPr>
                              <w:t>13</w:t>
                            </w:r>
                            <w:r>
                              <w:rPr>
                                <w:noProof/>
                              </w:rPr>
                              <w:fldChar w:fldCharType="end"/>
                            </w:r>
                            <w:r>
                              <w:t>-chassis inspiration</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7774F2" id="Text Box 17" o:spid="_x0000_s1042" type="#_x0000_t202" style="position:absolute;left:0;text-align:left;margin-left:255.9pt;margin-top:20.65pt;width:225.9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RmLgIAAGYEAAAOAAAAZHJzL2Uyb0RvYy54bWysVMFu2zAMvQ/YPwi6L05SL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" stroked="f">
                <v:textbox style="mso-fit-shape-to-text:t" inset="0,0,0,0">
                  <w:txbxContent>
                    <w:p w14:paraId="6D952408" w14:textId="49EE8781" w:rsidR="00901BD5" w:rsidRPr="003802C3" w:rsidRDefault="00901BD5" w:rsidP="00F62872">
                      <w:pPr>
                        <w:pStyle w:val="Caption"/>
                        <w:rPr>
                          <w:noProof/>
                          <w:sz w:val="24"/>
                          <w:szCs w:val="24"/>
                        </w:rPr>
                      </w:pPr>
                      <w:bookmarkStart w:id="84" w:name="_Toc8311556"/>
                      <w:r>
                        <w:t xml:space="preserve">Figure </w:t>
                      </w:r>
                      <w:r>
                        <w:fldChar w:fldCharType="begin"/>
                      </w:r>
                      <w:r>
                        <w:instrText xml:space="preserve"> SEQ Figure \* ARABIC </w:instrText>
                      </w:r>
                      <w:r>
                        <w:fldChar w:fldCharType="separate"/>
                      </w:r>
                      <w:r>
                        <w:rPr>
                          <w:noProof/>
                        </w:rPr>
                        <w:t>13</w:t>
                      </w:r>
                      <w:r>
                        <w:rPr>
                          <w:noProof/>
                        </w:rPr>
                        <w:fldChar w:fldCharType="end"/>
                      </w:r>
                      <w:r>
                        <w:t>-chassis inspiration</w:t>
                      </w:r>
                      <w:bookmarkEnd w:id="84"/>
                    </w:p>
                  </w:txbxContent>
                </v:textbox>
                <w10:wrap type="square"/>
              </v:shape>
            </w:pict>
          </mc:Fallback>
        </mc:AlternateContent>
      </w:r>
    </w:p>
    <w:p w14:paraId="7E7C249F" w14:textId="77777777" w:rsidR="00F62872" w:rsidRDefault="00F62872" w:rsidP="00901BD5">
      <w:pPr>
        <w:jc w:val="both"/>
        <w:rPr>
          <w:rFonts w:cs="Arial"/>
        </w:rPr>
      </w:pPr>
    </w:p>
    <w:p w14:paraId="17439314" w14:textId="41A5535E" w:rsidR="00F62872" w:rsidRPr="00913634" w:rsidRDefault="00F62872" w:rsidP="00901BD5">
      <w:pPr>
        <w:jc w:val="both"/>
        <w:rPr>
          <w:rFonts w:cs="Arial"/>
        </w:rPr>
      </w:pPr>
      <w:r w:rsidRPr="00913634">
        <w:rPr>
          <w:rFonts w:cs="Arial"/>
          <w:noProof/>
          <w:lang w:eastAsia="en-GB"/>
        </w:rPr>
        <w:drawing>
          <wp:anchor distT="0" distB="0" distL="114300" distR="114300" simplePos="0" relativeHeight="251663360" behindDoc="0" locked="0" layoutInCell="1" allowOverlap="1" wp14:anchorId="783F0BFB" wp14:editId="5FD9B50C">
            <wp:simplePos x="0" y="0"/>
            <wp:positionH relativeFrom="margin">
              <wp:align>left</wp:align>
            </wp:positionH>
            <wp:positionV relativeFrom="paragraph">
              <wp:posOffset>329609</wp:posOffset>
            </wp:positionV>
            <wp:extent cx="2813050" cy="2219325"/>
            <wp:effectExtent l="0" t="0" r="6350" b="9525"/>
            <wp:wrapSquare wrapText="bothSides"/>
            <wp:docPr id="23" name="Picture 23" descr="Double Wish Bone Susp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uble Wish Bone Suspension"/>
                    <pic:cNvPicPr>
                      <a:picLocks noChangeAspect="1" noChangeArrowheads="1"/>
                    </pic:cNvPicPr>
                  </pic:nvPicPr>
                  <pic:blipFill rotWithShape="1">
                    <a:blip r:embed="rId42">
                      <a:extLst>
                        <a:ext uri="{28A0092B-C50C-407E-A947-70E740481C1C}">
                          <a14:useLocalDpi xmlns:a14="http://schemas.microsoft.com/office/drawing/2010/main" val="0"/>
                        </a:ext>
                      </a:extLst>
                    </a:blip>
                    <a:srcRect l="11105" t="5593" r="8918" b="1083"/>
                    <a:stretch/>
                  </pic:blipFill>
                  <pic:spPr bwMode="auto">
                    <a:xfrm>
                      <a:off x="0" y="0"/>
                      <a:ext cx="2813050" cy="2219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3634">
        <w:rPr>
          <w:rFonts w:cs="Arial"/>
        </w:rPr>
        <w:t>This is a basic suspension set up that’s very similar to the Greenpower kit car that we have in the work shop. But with a spring. From the original design I’ve been using the wheel hub to do some stress analysis, but before I do that I need to do some validating of the stress analysis in the workshop and the cad system so what was suggested to me was that I get a piece of box section scrape in the workshop and copy the set up in cad and see if I get the same/ similar results.</w:t>
      </w:r>
    </w:p>
    <w:p w14:paraId="166E2F53" w14:textId="77777777" w:rsidR="00F62872" w:rsidRPr="00913634" w:rsidRDefault="00F62872" w:rsidP="00F62872">
      <w:pPr>
        <w:rPr>
          <w:rFonts w:cs="Arial"/>
          <w:color w:val="FF0000"/>
        </w:rPr>
      </w:pPr>
      <w:r w:rsidRPr="00913634">
        <w:rPr>
          <w:rFonts w:cs="Arial"/>
          <w:noProof/>
          <w:lang w:eastAsia="en-GB"/>
        </w:rPr>
        <mc:AlternateContent>
          <mc:Choice Requires="wps">
            <w:drawing>
              <wp:anchor distT="0" distB="0" distL="114300" distR="114300" simplePos="0" relativeHeight="251666432" behindDoc="0" locked="0" layoutInCell="1" allowOverlap="1" wp14:anchorId="2B038159" wp14:editId="408609F3">
                <wp:simplePos x="0" y="0"/>
                <wp:positionH relativeFrom="margin">
                  <wp:align>left</wp:align>
                </wp:positionH>
                <wp:positionV relativeFrom="paragraph">
                  <wp:posOffset>71120</wp:posOffset>
                </wp:positionV>
                <wp:extent cx="318770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187700" cy="635"/>
                        </a:xfrm>
                        <a:prstGeom prst="rect">
                          <a:avLst/>
                        </a:prstGeom>
                        <a:solidFill>
                          <a:prstClr val="white"/>
                        </a:solidFill>
                        <a:ln>
                          <a:noFill/>
                        </a:ln>
                      </wps:spPr>
                      <wps:txbx>
                        <w:txbxContent>
                          <w:p w14:paraId="08A49B19" w14:textId="2DCD7C27" w:rsidR="00901BD5" w:rsidRPr="00A51E12" w:rsidRDefault="00901BD5" w:rsidP="00F62872">
                            <w:pPr>
                              <w:pStyle w:val="Caption"/>
                              <w:rPr>
                                <w:noProof/>
                                <w:sz w:val="24"/>
                                <w:szCs w:val="24"/>
                              </w:rPr>
                            </w:pPr>
                            <w:bookmarkStart w:id="85" w:name="_Toc8311557"/>
                            <w:r>
                              <w:t xml:space="preserve">Figure </w:t>
                            </w:r>
                            <w:r>
                              <w:fldChar w:fldCharType="begin"/>
                            </w:r>
                            <w:r>
                              <w:instrText xml:space="preserve"> SEQ Figure \* ARABIC </w:instrText>
                            </w:r>
                            <w:r>
                              <w:fldChar w:fldCharType="separate"/>
                            </w:r>
                            <w:r>
                              <w:rPr>
                                <w:noProof/>
                              </w:rPr>
                              <w:t>14</w:t>
                            </w:r>
                            <w:r>
                              <w:rPr>
                                <w:noProof/>
                              </w:rPr>
                              <w:fldChar w:fldCharType="end"/>
                            </w:r>
                            <w:r>
                              <w:t>-simple suspension set up like Greenpower kit car</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038159" id="Text Box 18" o:spid="_x0000_s1043" type="#_x0000_t202" style="position:absolute;margin-left:0;margin-top:5.6pt;width:251pt;height:.0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" stroked="f">
                <v:textbox style="mso-fit-shape-to-text:t" inset="0,0,0,0">
                  <w:txbxContent>
                    <w:p w14:paraId="08A49B19" w14:textId="2DCD7C27" w:rsidR="00901BD5" w:rsidRPr="00A51E12" w:rsidRDefault="00901BD5" w:rsidP="00F62872">
                      <w:pPr>
                        <w:pStyle w:val="Caption"/>
                        <w:rPr>
                          <w:noProof/>
                          <w:sz w:val="24"/>
                          <w:szCs w:val="24"/>
                        </w:rPr>
                      </w:pPr>
                      <w:bookmarkStart w:id="86" w:name="_Toc8311557"/>
                      <w:r>
                        <w:t xml:space="preserve">Figure </w:t>
                      </w:r>
                      <w:r>
                        <w:fldChar w:fldCharType="begin"/>
                      </w:r>
                      <w:r>
                        <w:instrText xml:space="preserve"> SEQ Figure \* ARABIC </w:instrText>
                      </w:r>
                      <w:r>
                        <w:fldChar w:fldCharType="separate"/>
                      </w:r>
                      <w:r>
                        <w:rPr>
                          <w:noProof/>
                        </w:rPr>
                        <w:t>14</w:t>
                      </w:r>
                      <w:r>
                        <w:rPr>
                          <w:noProof/>
                        </w:rPr>
                        <w:fldChar w:fldCharType="end"/>
                      </w:r>
                      <w:r>
                        <w:t>-simple suspension set up like Greenpower kit car</w:t>
                      </w:r>
                      <w:bookmarkEnd w:id="86"/>
                    </w:p>
                  </w:txbxContent>
                </v:textbox>
                <w10:wrap type="square" anchorx="margin"/>
              </v:shape>
            </w:pict>
          </mc:Fallback>
        </mc:AlternateContent>
      </w:r>
    </w:p>
    <w:p w14:paraId="1C1A3A74" w14:textId="6CB01964" w:rsidR="00F62872" w:rsidRDefault="00F62872" w:rsidP="00F62872">
      <w:pPr>
        <w:rPr>
          <w:rFonts w:cs="Arial"/>
        </w:rPr>
      </w:pPr>
    </w:p>
    <w:p w14:paraId="36FF56A8" w14:textId="474F3B3A" w:rsidR="008B4C9F" w:rsidRPr="00913634" w:rsidRDefault="008B4C9F" w:rsidP="00F06167">
      <w:pPr>
        <w:pStyle w:val="Heading2"/>
      </w:pPr>
      <w:bookmarkStart w:id="87" w:name="_Toc8311525"/>
      <w:r w:rsidRPr="00913634">
        <w:t>Materials</w:t>
      </w:r>
      <w:bookmarkEnd w:id="87"/>
      <w:r w:rsidRPr="00913634">
        <w:t xml:space="preserve"> </w:t>
      </w:r>
    </w:p>
    <w:p w14:paraId="71FAC129" w14:textId="77777777" w:rsidR="008B4C9F" w:rsidRDefault="008B4C9F" w:rsidP="008B4C9F">
      <w:pPr>
        <w:rPr>
          <w:rFonts w:cs="Arial"/>
        </w:rPr>
      </w:pPr>
    </w:p>
    <w:p w14:paraId="780BCE7B" w14:textId="7F7E1E47" w:rsidR="008B4C9F" w:rsidRPr="00913634" w:rsidRDefault="008B4C9F" w:rsidP="007070BD">
      <w:pPr>
        <w:jc w:val="both"/>
        <w:rPr>
          <w:rFonts w:cs="Arial"/>
        </w:rPr>
      </w:pPr>
      <w:r w:rsidRPr="00913634">
        <w:rPr>
          <w:rFonts w:cs="Arial"/>
        </w:rPr>
        <w:t>With materials I’ve decided to give my-self a theoretical budget which can give me a limit on the cost of material so I can keep it at a realistic level. But also going to look at what could be done if money wasn’t an object and there was zero limit to the budget but still not going overboard with the materials that shall be chosen. Now with a limit of around £15,000 to build to whole car and giving £3,000 of it being allocated into the chassis side of the build.</w:t>
      </w:r>
      <w:r>
        <w:rPr>
          <w:rFonts w:cs="Arial"/>
        </w:rPr>
        <w:t xml:space="preserve"> This gives me limits to</w:t>
      </w:r>
      <w:r w:rsidRPr="00913634">
        <w:rPr>
          <w:rFonts w:cs="Arial"/>
        </w:rPr>
        <w:t xml:space="preserve"> what quality of material I can purchase for the build and the fabricating cost of having some build it. My initial idea was to look into other types of steel and look into the </w:t>
      </w:r>
      <w:r w:rsidRPr="00913634">
        <w:rPr>
          <w:rFonts w:cs="Arial"/>
        </w:rPr>
        <w:lastRenderedPageBreak/>
        <w:t xml:space="preserve">cost of aluminium, carbon fibre would be ideal but if money from the total budget needing to </w:t>
      </w:r>
      <w:r w:rsidR="009E653D" w:rsidRPr="009E653D">
        <w:rPr>
          <w:rFonts w:cs="Arial"/>
          <w:noProof/>
          <w:lang w:eastAsia="en-GB"/>
        </w:rPr>
        <mc:AlternateContent>
          <mc:Choice Requires="wps">
            <w:drawing>
              <wp:anchor distT="45720" distB="45720" distL="114300" distR="114300" simplePos="0" relativeHeight="251762688" behindDoc="0" locked="0" layoutInCell="1" allowOverlap="1" wp14:anchorId="441B6683" wp14:editId="532AC91C">
                <wp:simplePos x="0" y="0"/>
                <wp:positionH relativeFrom="margin">
                  <wp:posOffset>5188688</wp:posOffset>
                </wp:positionH>
                <wp:positionV relativeFrom="paragraph">
                  <wp:posOffset>207</wp:posOffset>
                </wp:positionV>
                <wp:extent cx="531495" cy="265430"/>
                <wp:effectExtent l="0" t="0" r="20955" b="20320"/>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A791C8F"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B6683" id="_x0000_s1044" type="#_x0000_t202" style="position:absolute;left:0;text-align:left;margin-left:408.55pt;margin-top:0;width:41.85pt;height:20.9pt;z-index:251762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">
                <v:textbox>
                  <w:txbxContent>
                    <w:p w14:paraId="2A791C8F" w14:textId="77777777" w:rsidR="00901BD5" w:rsidRDefault="00901BD5" w:rsidP="009E653D">
                      <w:r>
                        <w:t>Ollie</w:t>
                      </w:r>
                    </w:p>
                  </w:txbxContent>
                </v:textbox>
                <w10:wrap type="square" anchorx="margin"/>
              </v:shape>
            </w:pict>
          </mc:Fallback>
        </mc:AlternateContent>
      </w:r>
      <w:r w:rsidRPr="00913634">
        <w:rPr>
          <w:rFonts w:cs="Arial"/>
        </w:rPr>
        <w:t xml:space="preserve">go to body work and not just chassis carbon fibre doesn’t seem to be a smart move with a theoretical budget.   </w:t>
      </w:r>
    </w:p>
    <w:p w14:paraId="4B39FF59" w14:textId="0752C749" w:rsidR="008B4C9F" w:rsidRPr="00913634" w:rsidRDefault="008B4C9F" w:rsidP="007070BD">
      <w:pPr>
        <w:jc w:val="both"/>
        <w:rPr>
          <w:rFonts w:cs="Arial"/>
        </w:rPr>
      </w:pPr>
      <w:r w:rsidRPr="00913634">
        <w:rPr>
          <w:rFonts w:cs="Arial"/>
        </w:rPr>
        <w:t xml:space="preserve">10 tubes at 25mm x 25mm x 3.62mm at 2000mm in length aluminium box section costs a total £159.72 including vat. Plus, some steel tubing taken from the kit car so that’s free, the rest of the £3,000 allocated to chassis design and build would go to paying the students to design and build or to an outsourced designer and manufacture. Also factoring in costs for using equipment such as welder etc. </w:t>
      </w:r>
    </w:p>
    <w:p w14:paraId="7A5D86D3" w14:textId="66BB8363" w:rsidR="008B4C9F" w:rsidRPr="00913634" w:rsidRDefault="008B4C9F" w:rsidP="007070BD">
      <w:pPr>
        <w:jc w:val="both"/>
        <w:rPr>
          <w:rFonts w:cs="Arial"/>
        </w:rPr>
      </w:pPr>
      <w:r w:rsidRPr="00913634">
        <w:rPr>
          <w:rFonts w:cs="Arial"/>
        </w:rPr>
        <w:t>Without a theoretical budget: money is not an object, and this allows me to look at all kinds of materials and experiment with different ways to join multiple materials together or different types of welding maybe, and other joining methods. After doing s</w:t>
      </w:r>
      <w:r w:rsidR="00843D03">
        <w:rPr>
          <w:rFonts w:cs="Arial"/>
        </w:rPr>
        <w:t>ome research into carbon fibre M</w:t>
      </w:r>
      <w:r w:rsidRPr="00913634">
        <w:rPr>
          <w:rFonts w:cs="Arial"/>
        </w:rPr>
        <w:t>onocoque chassis I came across a race team where they spent a total $7000 us dollars on a single seater chas</w:t>
      </w:r>
      <w:r w:rsidR="00843D03">
        <w:rPr>
          <w:rFonts w:cs="Arial"/>
        </w:rPr>
        <w:t>sis with roll bars and all the r</w:t>
      </w:r>
      <w:r w:rsidRPr="00913634">
        <w:rPr>
          <w:rFonts w:cs="Arial"/>
        </w:rPr>
        <w:t>egs met for the chassis side of things, as quoted below. With this in mind, our green power car would possible cost around three quarters of that price to m</w:t>
      </w:r>
      <w:r w:rsidR="00843D03">
        <w:rPr>
          <w:rFonts w:cs="Arial"/>
        </w:rPr>
        <w:t>ake a M</w:t>
      </w:r>
      <w:r w:rsidRPr="00913634">
        <w:rPr>
          <w:rFonts w:cs="Arial"/>
        </w:rPr>
        <w:t xml:space="preserve">onocoque chassis for the green power car. Then any amount of money could be spent on getting the best possible steering and suspension set up as chosen by Davis and the best gearing and motor control as chosen by Rich and full carbon fibre bodywork </w:t>
      </w:r>
      <w:r>
        <w:rPr>
          <w:rFonts w:cs="Arial"/>
        </w:rPr>
        <w:t xml:space="preserve">or fibre glass depending on what is </w:t>
      </w:r>
      <w:r w:rsidRPr="00913634">
        <w:rPr>
          <w:rFonts w:cs="Arial"/>
        </w:rPr>
        <w:t xml:space="preserve">chosen by Jakub. </w:t>
      </w:r>
    </w:p>
    <w:p w14:paraId="32308AF2" w14:textId="74EC7C3D" w:rsidR="008B4C9F" w:rsidRDefault="008B4C9F" w:rsidP="007070BD">
      <w:pPr>
        <w:jc w:val="both"/>
        <w:rPr>
          <w:rFonts w:cs="Arial"/>
        </w:rPr>
      </w:pPr>
      <w:r w:rsidRPr="00913634">
        <w:rPr>
          <w:rFonts w:cs="Arial"/>
        </w:rPr>
        <w:t xml:space="preserve">“Initial calculations give an approximate cost of $1650 for the carbon fibre and epoxy resin. The honeycomb purchased for this project was sourced for $1815, majority of was shipping cost. As the desired material was not available in Australia, core cost alone was $1100. If the material needs to be sourced from the USA, as was required for this project, it will cost $3300 for one sheet which will cover the conceptual design proposed within this project. With an approximate cost of $700 for the </w:t>
      </w:r>
      <w:r w:rsidR="00843D03">
        <w:rPr>
          <w:rFonts w:cs="Arial"/>
        </w:rPr>
        <w:t>cost of the film adhesive, the M</w:t>
      </w:r>
      <w:r w:rsidRPr="00913634">
        <w:rPr>
          <w:rFonts w:cs="Arial"/>
        </w:rPr>
        <w:t xml:space="preserve">onocoque materials alone could cost a minimum of $4200 to a maximum of $7000.” (School of Engineering and Information Technology, UNSW Canberra at ADFA). </w:t>
      </w:r>
    </w:p>
    <w:p w14:paraId="2F671E62" w14:textId="2565FD9D" w:rsidR="00843D03" w:rsidRDefault="00843D03" w:rsidP="007070BD">
      <w:pPr>
        <w:jc w:val="both"/>
        <w:rPr>
          <w:rFonts w:cs="Arial"/>
        </w:rPr>
      </w:pPr>
    </w:p>
    <w:p w14:paraId="54BF2FB9" w14:textId="355F8501" w:rsidR="00843D03" w:rsidRDefault="00843D03" w:rsidP="007070BD">
      <w:pPr>
        <w:jc w:val="both"/>
        <w:rPr>
          <w:rFonts w:cs="Arial"/>
        </w:rPr>
      </w:pPr>
    </w:p>
    <w:p w14:paraId="2C7E4A76" w14:textId="12038265" w:rsidR="00843D03" w:rsidRDefault="00843D03" w:rsidP="007070BD">
      <w:pPr>
        <w:jc w:val="both"/>
        <w:rPr>
          <w:rFonts w:cs="Arial"/>
        </w:rPr>
      </w:pPr>
    </w:p>
    <w:p w14:paraId="2BAE2141" w14:textId="2115D863" w:rsidR="00843D03" w:rsidRDefault="00843D03" w:rsidP="007070BD">
      <w:pPr>
        <w:jc w:val="both"/>
        <w:rPr>
          <w:rFonts w:cs="Arial"/>
        </w:rPr>
      </w:pPr>
    </w:p>
    <w:p w14:paraId="5E1B23D5" w14:textId="77777777" w:rsidR="009E653D" w:rsidRDefault="009E653D" w:rsidP="007070BD">
      <w:pPr>
        <w:jc w:val="both"/>
        <w:rPr>
          <w:rFonts w:cs="Arial"/>
        </w:rPr>
      </w:pPr>
    </w:p>
    <w:p w14:paraId="44CCE37F" w14:textId="77777777" w:rsidR="00843D03" w:rsidRPr="00913634" w:rsidRDefault="00843D03" w:rsidP="007070BD">
      <w:pPr>
        <w:jc w:val="both"/>
        <w:rPr>
          <w:rFonts w:cs="Arial"/>
        </w:rPr>
      </w:pPr>
    </w:p>
    <w:p w14:paraId="0D592049" w14:textId="4706E316" w:rsidR="007070BD" w:rsidRDefault="009E653D" w:rsidP="00843D03">
      <w:pPr>
        <w:pStyle w:val="Heading2"/>
      </w:pPr>
      <w:bookmarkStart w:id="88" w:name="_Toc8311526"/>
      <w:r w:rsidRPr="009E653D">
        <w:rPr>
          <w:rFonts w:cs="Arial"/>
          <w:noProof/>
          <w:lang w:eastAsia="en-GB"/>
        </w:rPr>
        <mc:AlternateContent>
          <mc:Choice Requires="wps">
            <w:drawing>
              <wp:anchor distT="45720" distB="45720" distL="114300" distR="114300" simplePos="0" relativeHeight="251764736" behindDoc="0" locked="0" layoutInCell="1" allowOverlap="1" wp14:anchorId="61CC3EA2" wp14:editId="13030739">
                <wp:simplePos x="0" y="0"/>
                <wp:positionH relativeFrom="margin">
                  <wp:align>right</wp:align>
                </wp:positionH>
                <wp:positionV relativeFrom="paragraph">
                  <wp:posOffset>502</wp:posOffset>
                </wp:positionV>
                <wp:extent cx="594995" cy="265430"/>
                <wp:effectExtent l="0" t="0" r="14605" b="20320"/>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763BB71C" w14:textId="29512029" w:rsidR="00901BD5" w:rsidRDefault="00901BD5" w:rsidP="009E653D">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3EA2" id="_x0000_s1045" type="#_x0000_t202" style="position:absolute;left:0;text-align:left;margin-left:-4.35pt;margin-top:.05pt;width:46.85pt;height:20.9pt;z-index:2517647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">
                <v:textbox>
                  <w:txbxContent>
                    <w:p w14:paraId="763BB71C" w14:textId="29512029" w:rsidR="00901BD5" w:rsidRDefault="00901BD5" w:rsidP="009E653D">
                      <w:r>
                        <w:t>Davis</w:t>
                      </w:r>
                    </w:p>
                  </w:txbxContent>
                </v:textbox>
                <w10:wrap type="square" anchorx="margin"/>
              </v:shape>
            </w:pict>
          </mc:Fallback>
        </mc:AlternateContent>
      </w:r>
      <w:r w:rsidR="00843D03">
        <w:t>Suspension</w:t>
      </w:r>
      <w:bookmarkEnd w:id="88"/>
    </w:p>
    <w:p w14:paraId="41FE072D" w14:textId="61424967" w:rsidR="00843D03" w:rsidRPr="000C547C" w:rsidRDefault="00843D03" w:rsidP="00901BD5">
      <w:pPr>
        <w:jc w:val="both"/>
        <w:rPr>
          <w:rFonts w:cs="Arial"/>
        </w:rPr>
      </w:pPr>
      <w:r w:rsidRPr="000C547C">
        <w:rPr>
          <w:rFonts w:cs="Arial"/>
        </w:rPr>
        <w:t xml:space="preserve">The current suspension setup for the Greenpower car is very stiff and uncomfortable for the driver, this is because there is currently no method of damping being used. As there is no damper being used, this means that the bumps and forces coming from the floor surface are being transferred straight from the </w:t>
      </w:r>
      <w:r w:rsidR="00640E6E">
        <w:rPr>
          <w:rFonts w:cs="Arial"/>
        </w:rPr>
        <w:t xml:space="preserve">wheels through to the chassis. </w:t>
      </w:r>
    </w:p>
    <w:p w14:paraId="49662296" w14:textId="637D491C" w:rsidR="00843D03" w:rsidRPr="000C547C" w:rsidRDefault="00640E6E" w:rsidP="00901BD5">
      <w:pPr>
        <w:jc w:val="both"/>
        <w:rPr>
          <w:rFonts w:cs="Arial"/>
        </w:rPr>
      </w:pPr>
      <w:r w:rsidRPr="000C547C">
        <w:rPr>
          <w:rFonts w:cs="Arial"/>
          <w:noProof/>
          <w:lang w:eastAsia="en-GB"/>
        </w:rPr>
        <w:drawing>
          <wp:anchor distT="0" distB="0" distL="114300" distR="114300" simplePos="0" relativeHeight="251682816" behindDoc="0" locked="0" layoutInCell="1" allowOverlap="1" wp14:anchorId="20974041" wp14:editId="5670A018">
            <wp:simplePos x="0" y="0"/>
            <wp:positionH relativeFrom="margin">
              <wp:align>left</wp:align>
            </wp:positionH>
            <wp:positionV relativeFrom="paragraph">
              <wp:posOffset>603250</wp:posOffset>
            </wp:positionV>
            <wp:extent cx="4167505" cy="2983230"/>
            <wp:effectExtent l="1588" t="0" r="6032" b="6033"/>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power Suspension.jpg"/>
                    <pic:cNvPicPr/>
                  </pic:nvPicPr>
                  <pic:blipFill rotWithShape="1">
                    <a:blip r:embed="rId43" cstate="print">
                      <a:extLst>
                        <a:ext uri="{28A0092B-C50C-407E-A947-70E740481C1C}">
                          <a14:useLocalDpi xmlns:a14="http://schemas.microsoft.com/office/drawing/2010/main" val="0"/>
                        </a:ext>
                      </a:extLst>
                    </a:blip>
                    <a:srcRect l="107" t="469" r="25792" b="-469"/>
                    <a:stretch/>
                  </pic:blipFill>
                  <pic:spPr bwMode="auto">
                    <a:xfrm rot="5400000">
                      <a:off x="0" y="0"/>
                      <a:ext cx="4167505" cy="2983230"/>
                    </a:xfrm>
                    <a:prstGeom prst="rect">
                      <a:avLst/>
                    </a:prstGeom>
                    <a:ln>
                      <a:noFill/>
                    </a:ln>
                    <a:extLst>
                      <a:ext uri="{53640926-AAD7-44D8-BBD7-CCE9431645EC}">
                        <a14:shadowObscured xmlns:a14="http://schemas.microsoft.com/office/drawing/2010/main"/>
                      </a:ext>
                    </a:extLst>
                  </pic:spPr>
                </pic:pic>
              </a:graphicData>
            </a:graphic>
          </wp:anchor>
        </w:drawing>
      </w:r>
      <w:r w:rsidR="00843D03" w:rsidRPr="000C547C">
        <w:rPr>
          <w:rFonts w:cs="Arial"/>
        </w:rPr>
        <w:t>The lack of components used for dampening the shock from any bumps can often lead to a very uncomfortable ride for the driver of the Greenpower car. This means that if the driver needs to be sat in the car for prolonged periods of driving, it can create a lot of discomfort for the driver and in some cases maybe cause a small injury to the driver if introduced to a bump or dip in the road surface due to the entire shock being sent straight to the driver.</w:t>
      </w:r>
    </w:p>
    <w:p w14:paraId="1D9D4E70" w14:textId="6EF6F042" w:rsidR="00843D03" w:rsidRPr="000C547C" w:rsidRDefault="00640E6E" w:rsidP="00901BD5">
      <w:pPr>
        <w:jc w:val="both"/>
        <w:rPr>
          <w:rFonts w:cs="Arial"/>
        </w:rPr>
      </w:pPr>
      <w:r>
        <w:rPr>
          <w:noProof/>
        </w:rPr>
        <mc:AlternateContent>
          <mc:Choice Requires="wps">
            <w:drawing>
              <wp:anchor distT="0" distB="0" distL="114300" distR="114300" simplePos="0" relativeHeight="251684864" behindDoc="0" locked="0" layoutInCell="1" allowOverlap="1" wp14:anchorId="11BDA963" wp14:editId="22447933">
                <wp:simplePos x="0" y="0"/>
                <wp:positionH relativeFrom="margin">
                  <wp:align>left</wp:align>
                </wp:positionH>
                <wp:positionV relativeFrom="paragraph">
                  <wp:posOffset>1452201</wp:posOffset>
                </wp:positionV>
                <wp:extent cx="2983230" cy="635"/>
                <wp:effectExtent l="0" t="0" r="7620" b="8255"/>
                <wp:wrapSquare wrapText="bothSides"/>
                <wp:docPr id="40" name="Text Box 40"/>
                <wp:cNvGraphicFramePr/>
                <a:graphic xmlns:a="http://schemas.openxmlformats.org/drawingml/2006/main">
                  <a:graphicData uri="http://schemas.microsoft.com/office/word/2010/wordprocessingShape">
                    <wps:wsp>
                      <wps:cNvSpPr txBox="1"/>
                      <wps:spPr>
                        <a:xfrm>
                          <a:off x="0" y="0"/>
                          <a:ext cx="2983230" cy="635"/>
                        </a:xfrm>
                        <a:prstGeom prst="rect">
                          <a:avLst/>
                        </a:prstGeom>
                        <a:solidFill>
                          <a:prstClr val="white"/>
                        </a:solidFill>
                        <a:ln>
                          <a:noFill/>
                        </a:ln>
                      </wps:spPr>
                      <wps:txbx>
                        <w:txbxContent>
                          <w:p w14:paraId="009BDE03" w14:textId="33952F06" w:rsidR="00901BD5" w:rsidRPr="00490CB1" w:rsidRDefault="00901BD5" w:rsidP="00843D03">
                            <w:pPr>
                              <w:pStyle w:val="Caption"/>
                              <w:rPr>
                                <w:rFonts w:cs="Arial"/>
                                <w:noProof/>
                              </w:rPr>
                            </w:pPr>
                            <w:bookmarkStart w:id="89" w:name="_Toc8311558"/>
                            <w:r>
                              <w:t xml:space="preserve">Figure </w:t>
                            </w:r>
                            <w:r>
                              <w:fldChar w:fldCharType="begin"/>
                            </w:r>
                            <w:r>
                              <w:instrText xml:space="preserve"> SEQ Figure \* ARABIC </w:instrText>
                            </w:r>
                            <w:r>
                              <w:fldChar w:fldCharType="separate"/>
                            </w:r>
                            <w:r>
                              <w:rPr>
                                <w:noProof/>
                              </w:rPr>
                              <w:t>15</w:t>
                            </w:r>
                            <w:r>
                              <w:fldChar w:fldCharType="end"/>
                            </w:r>
                            <w:r>
                              <w:t xml:space="preserve"> </w:t>
                            </w:r>
                            <w:r w:rsidRPr="009E1C14">
                              <w:t>Suspension Layout, Watkins (2019)</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BDA963" id="Text Box 40" o:spid="_x0000_s1046" type="#_x0000_t202" style="position:absolute;left:0;text-align:left;margin-left:0;margin-top:114.35pt;width:234.9pt;height:.05pt;z-index:251684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" stroked="f">
                <v:textbox style="mso-fit-shape-to-text:t" inset="0,0,0,0">
                  <w:txbxContent>
                    <w:p w14:paraId="009BDE03" w14:textId="33952F06" w:rsidR="00901BD5" w:rsidRPr="00490CB1" w:rsidRDefault="00901BD5" w:rsidP="00843D03">
                      <w:pPr>
                        <w:pStyle w:val="Caption"/>
                        <w:rPr>
                          <w:rFonts w:cs="Arial"/>
                          <w:noProof/>
                        </w:rPr>
                      </w:pPr>
                      <w:bookmarkStart w:id="90" w:name="_Toc8311558"/>
                      <w:r>
                        <w:t xml:space="preserve">Figure </w:t>
                      </w:r>
                      <w:r>
                        <w:fldChar w:fldCharType="begin"/>
                      </w:r>
                      <w:r>
                        <w:instrText xml:space="preserve"> SEQ Figure \* ARABIC </w:instrText>
                      </w:r>
                      <w:r>
                        <w:fldChar w:fldCharType="separate"/>
                      </w:r>
                      <w:r>
                        <w:rPr>
                          <w:noProof/>
                        </w:rPr>
                        <w:t>15</w:t>
                      </w:r>
                      <w:r>
                        <w:fldChar w:fldCharType="end"/>
                      </w:r>
                      <w:r>
                        <w:t xml:space="preserve"> </w:t>
                      </w:r>
                      <w:r w:rsidRPr="009E1C14">
                        <w:t>Suspension Layout, Watkins (2019)</w:t>
                      </w:r>
                      <w:bookmarkEnd w:id="90"/>
                    </w:p>
                  </w:txbxContent>
                </v:textbox>
                <w10:wrap type="square" anchorx="margin"/>
              </v:shape>
            </w:pict>
          </mc:Fallback>
        </mc:AlternateContent>
      </w:r>
      <w:r w:rsidR="00843D03" w:rsidRPr="000C547C">
        <w:rPr>
          <w:rFonts w:cs="Arial"/>
        </w:rPr>
        <w:t>As shown in the image above, the only suspension components being used are solid metal. This could easily be replaced with a compact and lightweight damper to improve the comfort for the driver, reducing the fatigue of the driver and lowering the c</w:t>
      </w:r>
      <w:r>
        <w:rPr>
          <w:rFonts w:cs="Arial"/>
        </w:rPr>
        <w:t>hances of developing an injury.</w:t>
      </w:r>
    </w:p>
    <w:p w14:paraId="5CB123F5" w14:textId="666A18C6" w:rsidR="00843D03" w:rsidRDefault="00843D03" w:rsidP="00901BD5">
      <w:pPr>
        <w:jc w:val="both"/>
        <w:rPr>
          <w:rFonts w:cs="Arial"/>
        </w:rPr>
      </w:pPr>
      <w:r w:rsidRPr="000C547C">
        <w:rPr>
          <w:rFonts w:cs="Arial"/>
        </w:rPr>
        <w:t>However, adding suspension to the system can introduce a few problems such as body roll. This is where the weight is transferred to the outside wheels when turning, and therefore the suspension on the outside wheels get compressed further and the vehicle body begins to lean because of this. This can adjust the centre of gravity on the vehicle and make the handling more unpredictable due to the weight shift pushing the vehicle outwards. This can be controlled by adjusting the spring stiffness and lowering the ride height to drop the centre of gravit</w:t>
      </w:r>
      <w:r>
        <w:rPr>
          <w:rFonts w:cs="Arial"/>
        </w:rPr>
        <w:t>y.</w:t>
      </w:r>
    </w:p>
    <w:p w14:paraId="0F45590C" w14:textId="3A665C38" w:rsidR="00640E6E" w:rsidRDefault="00640E6E" w:rsidP="00843D03">
      <w:pPr>
        <w:rPr>
          <w:rFonts w:cs="Arial"/>
        </w:rPr>
      </w:pPr>
    </w:p>
    <w:p w14:paraId="03ECA8FD" w14:textId="60FDD803" w:rsidR="00640E6E" w:rsidRDefault="00640E6E" w:rsidP="00843D03">
      <w:pPr>
        <w:rPr>
          <w:rFonts w:cs="Arial"/>
        </w:rPr>
      </w:pPr>
    </w:p>
    <w:p w14:paraId="00CF5DF4" w14:textId="1CAC81B9" w:rsidR="00640E6E" w:rsidRDefault="00640E6E" w:rsidP="00843D03">
      <w:pPr>
        <w:rPr>
          <w:rFonts w:cs="Arial"/>
        </w:rPr>
      </w:pPr>
    </w:p>
    <w:p w14:paraId="67AF185B" w14:textId="7FD946E6" w:rsidR="00640E6E" w:rsidRPr="000C547C" w:rsidRDefault="009E653D" w:rsidP="00640E6E">
      <w:pPr>
        <w:jc w:val="both"/>
        <w:rPr>
          <w:rFonts w:cs="Arial"/>
        </w:rPr>
      </w:pPr>
      <w:r w:rsidRPr="009E653D">
        <w:rPr>
          <w:rFonts w:cs="Arial"/>
          <w:noProof/>
          <w:lang w:eastAsia="en-GB"/>
        </w:rPr>
        <mc:AlternateContent>
          <mc:Choice Requires="wps">
            <w:drawing>
              <wp:anchor distT="45720" distB="45720" distL="114300" distR="114300" simplePos="0" relativeHeight="251766784" behindDoc="0" locked="0" layoutInCell="1" allowOverlap="1" wp14:anchorId="216DB9E1" wp14:editId="0B92F46C">
                <wp:simplePos x="0" y="0"/>
                <wp:positionH relativeFrom="margin">
                  <wp:align>right</wp:align>
                </wp:positionH>
                <wp:positionV relativeFrom="paragraph">
                  <wp:posOffset>147</wp:posOffset>
                </wp:positionV>
                <wp:extent cx="594995" cy="265430"/>
                <wp:effectExtent l="0" t="0" r="14605" b="20320"/>
                <wp:wrapSquare wrapText="bothSides"/>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01FD287A" w14:textId="77777777" w:rsidR="00901BD5" w:rsidRDefault="00901BD5" w:rsidP="009E653D">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DB9E1" id="_x0000_s1047" type="#_x0000_t202" style="position:absolute;left:0;text-align:left;margin-left:-4.35pt;margin-top:0;width:46.85pt;height:20.9pt;z-index:2517667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">
                <v:textbox>
                  <w:txbxContent>
                    <w:p w14:paraId="01FD287A" w14:textId="77777777" w:rsidR="00901BD5" w:rsidRDefault="00901BD5" w:rsidP="009E653D">
                      <w:r>
                        <w:t>Davis</w:t>
                      </w:r>
                    </w:p>
                  </w:txbxContent>
                </v:textbox>
                <w10:wrap type="square" anchorx="margin"/>
              </v:shape>
            </w:pict>
          </mc:Fallback>
        </mc:AlternateContent>
      </w:r>
      <w:r w:rsidR="00640E6E" w:rsidRPr="000C547C">
        <w:rPr>
          <w:rFonts w:cs="Arial"/>
        </w:rPr>
        <w:t>An example of a replacement suspension system includes:</w:t>
      </w:r>
      <w:r w:rsidRPr="009E653D">
        <w:rPr>
          <w:rFonts w:cs="Arial"/>
          <w:noProof/>
          <w:lang w:eastAsia="en-GB"/>
        </w:rPr>
        <w:t xml:space="preserve"> </w:t>
      </w:r>
    </w:p>
    <w:p w14:paraId="6730EC81" w14:textId="36A794C7" w:rsidR="00640E6E" w:rsidRPr="00640E6E" w:rsidRDefault="00640E6E" w:rsidP="00640E6E">
      <w:pPr>
        <w:keepNext/>
        <w:jc w:val="both"/>
        <w:rPr>
          <w:u w:val="single"/>
        </w:rPr>
      </w:pPr>
      <w:r w:rsidRPr="00640E6E">
        <w:rPr>
          <w:noProof/>
          <w:u w:val="single"/>
        </w:rPr>
        <mc:AlternateContent>
          <mc:Choice Requires="wps">
            <w:drawing>
              <wp:anchor distT="0" distB="0" distL="114300" distR="114300" simplePos="0" relativeHeight="251687936" behindDoc="0" locked="0" layoutInCell="1" allowOverlap="1" wp14:anchorId="299CB086" wp14:editId="14253FB4">
                <wp:simplePos x="0" y="0"/>
                <wp:positionH relativeFrom="column">
                  <wp:posOffset>741680</wp:posOffset>
                </wp:positionH>
                <wp:positionV relativeFrom="paragraph">
                  <wp:posOffset>2880995</wp:posOffset>
                </wp:positionV>
                <wp:extent cx="4242435"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4242435" cy="635"/>
                        </a:xfrm>
                        <a:prstGeom prst="rect">
                          <a:avLst/>
                        </a:prstGeom>
                        <a:solidFill>
                          <a:prstClr val="white"/>
                        </a:solidFill>
                        <a:ln>
                          <a:noFill/>
                        </a:ln>
                      </wps:spPr>
                      <wps:txbx>
                        <w:txbxContent>
                          <w:p w14:paraId="79D343FE" w14:textId="4F4CF67E" w:rsidR="00901BD5" w:rsidRPr="007C42A6" w:rsidRDefault="00901BD5" w:rsidP="00640E6E">
                            <w:pPr>
                              <w:pStyle w:val="Caption"/>
                              <w:rPr>
                                <w:rFonts w:cs="Arial"/>
                                <w:noProof/>
                              </w:rPr>
                            </w:pPr>
                            <w:bookmarkStart w:id="91" w:name="_Toc8311559"/>
                            <w:r>
                              <w:t xml:space="preserve">Figure </w:t>
                            </w:r>
                            <w:r>
                              <w:fldChar w:fldCharType="begin"/>
                            </w:r>
                            <w:r>
                              <w:instrText xml:space="preserve"> SEQ Figure \* ARABIC </w:instrText>
                            </w:r>
                            <w:r>
                              <w:fldChar w:fldCharType="separate"/>
                            </w:r>
                            <w:r>
                              <w:rPr>
                                <w:noProof/>
                              </w:rPr>
                              <w:t>16</w:t>
                            </w:r>
                            <w:r>
                              <w:fldChar w:fldCharType="end"/>
                            </w:r>
                            <w:r>
                              <w:t xml:space="preserve"> </w:t>
                            </w:r>
                            <w:r w:rsidRPr="00986D64">
                              <w:t>Shock Absorbers, Ingham (2005)</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9CB086" id="Text Box 43" o:spid="_x0000_s1048" type="#_x0000_t202" style="position:absolute;left:0;text-align:left;margin-left:58.4pt;margin-top:226.85pt;width:334.0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" stroked="f">
                <v:textbox style="mso-fit-shape-to-text:t" inset="0,0,0,0">
                  <w:txbxContent>
                    <w:p w14:paraId="79D343FE" w14:textId="4F4CF67E" w:rsidR="00901BD5" w:rsidRPr="007C42A6" w:rsidRDefault="00901BD5" w:rsidP="00640E6E">
                      <w:pPr>
                        <w:pStyle w:val="Caption"/>
                        <w:rPr>
                          <w:rFonts w:cs="Arial"/>
                          <w:noProof/>
                        </w:rPr>
                      </w:pPr>
                      <w:bookmarkStart w:id="92" w:name="_Toc8311559"/>
                      <w:r>
                        <w:t xml:space="preserve">Figure </w:t>
                      </w:r>
                      <w:r>
                        <w:fldChar w:fldCharType="begin"/>
                      </w:r>
                      <w:r>
                        <w:instrText xml:space="preserve"> SEQ Figure \* ARABIC </w:instrText>
                      </w:r>
                      <w:r>
                        <w:fldChar w:fldCharType="separate"/>
                      </w:r>
                      <w:r>
                        <w:rPr>
                          <w:noProof/>
                        </w:rPr>
                        <w:t>16</w:t>
                      </w:r>
                      <w:r>
                        <w:fldChar w:fldCharType="end"/>
                      </w:r>
                      <w:r>
                        <w:t xml:space="preserve"> </w:t>
                      </w:r>
                      <w:r w:rsidRPr="00986D64">
                        <w:t>Shock Absorbers, Ingham (2005)</w:t>
                      </w:r>
                      <w:bookmarkEnd w:id="92"/>
                    </w:p>
                  </w:txbxContent>
                </v:textbox>
                <w10:wrap type="square"/>
              </v:shape>
            </w:pict>
          </mc:Fallback>
        </mc:AlternateContent>
      </w:r>
      <w:r w:rsidRPr="00640E6E">
        <w:rPr>
          <w:noProof/>
          <w:u w:val="single"/>
          <w:lang w:eastAsia="en-GB"/>
        </w:rPr>
        <w:drawing>
          <wp:anchor distT="0" distB="0" distL="114300" distR="114300" simplePos="0" relativeHeight="251685888" behindDoc="0" locked="0" layoutInCell="1" allowOverlap="1" wp14:anchorId="389587C4" wp14:editId="5F600591">
            <wp:simplePos x="0" y="0"/>
            <wp:positionH relativeFrom="margin">
              <wp:align>center</wp:align>
            </wp:positionH>
            <wp:positionV relativeFrom="paragraph">
              <wp:posOffset>233370</wp:posOffset>
            </wp:positionV>
            <wp:extent cx="4242435" cy="2590800"/>
            <wp:effectExtent l="0" t="0" r="571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3460" t="7533" r="9761" b="10329"/>
                    <a:stretch/>
                  </pic:blipFill>
                  <pic:spPr bwMode="auto">
                    <a:xfrm>
                      <a:off x="0" y="0"/>
                      <a:ext cx="4242435" cy="2590800"/>
                    </a:xfrm>
                    <a:prstGeom prst="rect">
                      <a:avLst/>
                    </a:prstGeom>
                    <a:ln>
                      <a:noFill/>
                    </a:ln>
                    <a:extLst>
                      <a:ext uri="{53640926-AAD7-44D8-BBD7-CCE9431645EC}">
                        <a14:shadowObscured xmlns:a14="http://schemas.microsoft.com/office/drawing/2010/main"/>
                      </a:ext>
                    </a:extLst>
                  </pic:spPr>
                </pic:pic>
              </a:graphicData>
            </a:graphic>
          </wp:anchor>
        </w:drawing>
      </w:r>
      <w:r w:rsidRPr="00640E6E">
        <w:rPr>
          <w:rFonts w:cs="Arial"/>
          <w:u w:val="single"/>
        </w:rPr>
        <w:t>Small Shock Absorbers</w:t>
      </w:r>
    </w:p>
    <w:p w14:paraId="20C2CA56" w14:textId="32023176" w:rsidR="00640E6E" w:rsidRDefault="00640E6E" w:rsidP="00640E6E">
      <w:pPr>
        <w:jc w:val="both"/>
        <w:rPr>
          <w:rFonts w:cs="Arial"/>
        </w:rPr>
      </w:pPr>
    </w:p>
    <w:p w14:paraId="19303C3C" w14:textId="4919EADB" w:rsidR="00640E6E" w:rsidRDefault="00640E6E" w:rsidP="00640E6E">
      <w:pPr>
        <w:jc w:val="both"/>
        <w:rPr>
          <w:rFonts w:cs="Arial"/>
        </w:rPr>
      </w:pPr>
    </w:p>
    <w:p w14:paraId="0253BF89" w14:textId="4E039E72" w:rsidR="00640E6E" w:rsidRDefault="00640E6E" w:rsidP="00640E6E">
      <w:pPr>
        <w:jc w:val="both"/>
        <w:rPr>
          <w:rFonts w:cs="Arial"/>
        </w:rPr>
      </w:pPr>
    </w:p>
    <w:p w14:paraId="7BE258EC" w14:textId="0BB696E1" w:rsidR="00640E6E" w:rsidRDefault="00640E6E" w:rsidP="00640E6E">
      <w:pPr>
        <w:jc w:val="both"/>
        <w:rPr>
          <w:rFonts w:cs="Arial"/>
        </w:rPr>
      </w:pPr>
    </w:p>
    <w:p w14:paraId="76C6F68C" w14:textId="159F843C" w:rsidR="00640E6E" w:rsidRDefault="00640E6E" w:rsidP="00640E6E">
      <w:pPr>
        <w:jc w:val="both"/>
        <w:rPr>
          <w:rFonts w:cs="Arial"/>
        </w:rPr>
      </w:pPr>
    </w:p>
    <w:p w14:paraId="23A0A02E" w14:textId="4AD7F70C" w:rsidR="00640E6E" w:rsidRDefault="00640E6E" w:rsidP="00640E6E">
      <w:pPr>
        <w:jc w:val="both"/>
        <w:rPr>
          <w:rFonts w:cs="Arial"/>
        </w:rPr>
      </w:pPr>
    </w:p>
    <w:p w14:paraId="5A2D562F" w14:textId="3F0E8CA0" w:rsidR="00640E6E" w:rsidRDefault="00640E6E" w:rsidP="00640E6E">
      <w:pPr>
        <w:jc w:val="both"/>
        <w:rPr>
          <w:rFonts w:cs="Arial"/>
        </w:rPr>
      </w:pPr>
    </w:p>
    <w:p w14:paraId="34BB8EFA" w14:textId="0E25EEE8" w:rsidR="00640E6E" w:rsidRDefault="00640E6E" w:rsidP="00640E6E">
      <w:pPr>
        <w:jc w:val="both"/>
        <w:rPr>
          <w:rFonts w:cs="Arial"/>
        </w:rPr>
      </w:pPr>
    </w:p>
    <w:p w14:paraId="604AF0FA" w14:textId="77777777" w:rsidR="00640E6E" w:rsidRPr="00640E6E" w:rsidRDefault="00640E6E" w:rsidP="00640E6E">
      <w:pPr>
        <w:jc w:val="both"/>
        <w:rPr>
          <w:rFonts w:cs="Arial"/>
        </w:rPr>
      </w:pPr>
    </w:p>
    <w:p w14:paraId="7B114310" w14:textId="77777777" w:rsidR="00640E6E" w:rsidRPr="000C547C" w:rsidRDefault="00640E6E" w:rsidP="00640E6E">
      <w:pPr>
        <w:jc w:val="both"/>
        <w:rPr>
          <w:rFonts w:cs="Arial"/>
        </w:rPr>
      </w:pPr>
      <w:r w:rsidRPr="000C547C">
        <w:rPr>
          <w:rFonts w:cs="Arial"/>
        </w:rPr>
        <w:t xml:space="preserve">A shock absorber can be compact and lightweight, making it a good option to be fitted onto the Greenpower car. A shock absorber will improve the drivers comfort by dampening a lot of the forces produced by the road surface, meaning the forces won’t be sent straight to the driver, but is instead being suppressed to lower the forces felt by the driver. </w:t>
      </w:r>
    </w:p>
    <w:p w14:paraId="6046BBD0" w14:textId="77777777" w:rsidR="00640E6E" w:rsidRPr="000C547C" w:rsidRDefault="00640E6E" w:rsidP="00640E6E">
      <w:pPr>
        <w:jc w:val="both"/>
        <w:rPr>
          <w:rFonts w:cs="Arial"/>
        </w:rPr>
      </w:pPr>
      <w:r w:rsidRPr="000C547C">
        <w:rPr>
          <w:rFonts w:cs="Arial"/>
        </w:rPr>
        <w:t>This is useful especially in the Greenpower project as it’s an endurance race, putting the driver through long durations of racing that can slowly cause fatigue to the driver.</w:t>
      </w:r>
    </w:p>
    <w:p w14:paraId="1178F938" w14:textId="1276E93B" w:rsidR="002D2DC5" w:rsidRDefault="00640E6E" w:rsidP="002D2DC5">
      <w:pPr>
        <w:jc w:val="both"/>
        <w:rPr>
          <w:rFonts w:cs="Arial"/>
        </w:rPr>
      </w:pPr>
      <w:r w:rsidRPr="000C547C">
        <w:rPr>
          <w:rFonts w:cs="Arial"/>
        </w:rPr>
        <w:t>Adjusting the ride height and stiffness of these shock absorbers can be easy, and through live testing an ideal suspension setup can be achieved. This setup needs to take into consideration the many adjustments to the vehicle such as the ride quality, the ride height and the handling capabilities. Adjusting any of these can affect the others in many ways, so there needs to be a correct point in the setup to compensate for the differences and still manage to improve the system.</w:t>
      </w:r>
      <w:r w:rsidR="002D2DC5">
        <w:rPr>
          <w:rFonts w:cs="Arial"/>
        </w:rPr>
        <w:t xml:space="preserve"> </w:t>
      </w:r>
    </w:p>
    <w:p w14:paraId="7CB2A43B" w14:textId="4CEF9CF6" w:rsidR="002D2DC5" w:rsidRPr="002D2DC5" w:rsidRDefault="009E653D" w:rsidP="002D2DC5">
      <w:pPr>
        <w:jc w:val="both"/>
        <w:rPr>
          <w:rFonts w:cs="Arial"/>
        </w:rPr>
      </w:pPr>
      <w:r w:rsidRPr="009E653D">
        <w:rPr>
          <w:rFonts w:cs="Arial"/>
          <w:noProof/>
          <w:u w:val="single"/>
          <w:lang w:eastAsia="en-GB"/>
        </w:rPr>
        <mc:AlternateContent>
          <mc:Choice Requires="wps">
            <w:drawing>
              <wp:anchor distT="45720" distB="45720" distL="114300" distR="114300" simplePos="0" relativeHeight="251768832" behindDoc="0" locked="0" layoutInCell="1" allowOverlap="1" wp14:anchorId="331E76C0" wp14:editId="067214A5">
                <wp:simplePos x="0" y="0"/>
                <wp:positionH relativeFrom="margin">
                  <wp:align>right</wp:align>
                </wp:positionH>
                <wp:positionV relativeFrom="paragraph">
                  <wp:posOffset>89</wp:posOffset>
                </wp:positionV>
                <wp:extent cx="594995" cy="265430"/>
                <wp:effectExtent l="0" t="0" r="14605" b="20320"/>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2F37056C" w14:textId="77777777" w:rsidR="00901BD5" w:rsidRDefault="00901BD5" w:rsidP="009E653D">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E76C0" id="_x0000_s1049" type="#_x0000_t202" style="position:absolute;left:0;text-align:left;margin-left:-4.35pt;margin-top:0;width:46.85pt;height:20.9pt;z-index:251768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">
                <v:textbox>
                  <w:txbxContent>
                    <w:p w14:paraId="2F37056C" w14:textId="77777777" w:rsidR="00901BD5" w:rsidRDefault="00901BD5" w:rsidP="009E653D">
                      <w:r>
                        <w:t>Davis</w:t>
                      </w:r>
                    </w:p>
                  </w:txbxContent>
                </v:textbox>
                <w10:wrap type="square" anchorx="margin"/>
              </v:shape>
            </w:pict>
          </mc:Fallback>
        </mc:AlternateContent>
      </w:r>
      <w:r w:rsidR="002D2DC5" w:rsidRPr="009E653D">
        <w:rPr>
          <w:noProof/>
          <w:u w:val="single"/>
        </w:rPr>
        <mc:AlternateContent>
          <mc:Choice Requires="wps">
            <w:drawing>
              <wp:anchor distT="0" distB="0" distL="114300" distR="114300" simplePos="0" relativeHeight="251725824" behindDoc="0" locked="0" layoutInCell="1" allowOverlap="1" wp14:anchorId="0BD499FA" wp14:editId="087EE8E8">
                <wp:simplePos x="0" y="0"/>
                <wp:positionH relativeFrom="margin">
                  <wp:posOffset>2710268</wp:posOffset>
                </wp:positionH>
                <wp:positionV relativeFrom="paragraph">
                  <wp:posOffset>2932282</wp:posOffset>
                </wp:positionV>
                <wp:extent cx="2905125" cy="635"/>
                <wp:effectExtent l="0" t="0" r="9525" b="8255"/>
                <wp:wrapSquare wrapText="bothSides"/>
                <wp:docPr id="71" name="Text Box 71"/>
                <wp:cNvGraphicFramePr/>
                <a:graphic xmlns:a="http://schemas.openxmlformats.org/drawingml/2006/main">
                  <a:graphicData uri="http://schemas.microsoft.com/office/word/2010/wordprocessingShape">
                    <wps:wsp>
                      <wps:cNvSpPr txBox="1"/>
                      <wps:spPr>
                        <a:xfrm>
                          <a:off x="0" y="0"/>
                          <a:ext cx="2905125" cy="635"/>
                        </a:xfrm>
                        <a:prstGeom prst="rect">
                          <a:avLst/>
                        </a:prstGeom>
                        <a:solidFill>
                          <a:prstClr val="white"/>
                        </a:solidFill>
                        <a:ln>
                          <a:noFill/>
                        </a:ln>
                      </wps:spPr>
                      <wps:txbx>
                        <w:txbxContent>
                          <w:p w14:paraId="587782B3" w14:textId="628C66FC" w:rsidR="00901BD5" w:rsidRPr="00066994" w:rsidRDefault="00901BD5" w:rsidP="002D2DC5">
                            <w:pPr>
                              <w:pStyle w:val="Caption"/>
                              <w:rPr>
                                <w:rFonts w:cs="Arial"/>
                                <w:noProof/>
                              </w:rPr>
                            </w:pPr>
                            <w:bookmarkStart w:id="93" w:name="_Toc8311560"/>
                            <w:r>
                              <w:t xml:space="preserve">Figure </w:t>
                            </w:r>
                            <w:r>
                              <w:fldChar w:fldCharType="begin"/>
                            </w:r>
                            <w:r>
                              <w:instrText xml:space="preserve"> SEQ Figure \* ARABIC </w:instrText>
                            </w:r>
                            <w:r>
                              <w:fldChar w:fldCharType="separate"/>
                            </w:r>
                            <w:r>
                              <w:rPr>
                                <w:noProof/>
                              </w:rPr>
                              <w:t>17</w:t>
                            </w:r>
                            <w:r>
                              <w:fldChar w:fldCharType="end"/>
                            </w:r>
                            <w:r>
                              <w:t xml:space="preserve"> </w:t>
                            </w:r>
                            <w:r w:rsidRPr="00127B1A">
                              <w:t>Spring Price, Protech</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D499FA" id="Text Box 71" o:spid="_x0000_s1050" type="#_x0000_t202" style="position:absolute;left:0;text-align:left;margin-left:213.4pt;margin-top:230.9pt;width:228.75pt;height:.05pt;z-index:2517258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" stroked="f">
                <v:textbox style="mso-fit-shape-to-text:t" inset="0,0,0,0">
                  <w:txbxContent>
                    <w:p w14:paraId="587782B3" w14:textId="628C66FC" w:rsidR="00901BD5" w:rsidRPr="00066994" w:rsidRDefault="00901BD5" w:rsidP="002D2DC5">
                      <w:pPr>
                        <w:pStyle w:val="Caption"/>
                        <w:rPr>
                          <w:rFonts w:cs="Arial"/>
                          <w:noProof/>
                        </w:rPr>
                      </w:pPr>
                      <w:bookmarkStart w:id="94" w:name="_Toc8311560"/>
                      <w:r>
                        <w:t xml:space="preserve">Figure </w:t>
                      </w:r>
                      <w:r>
                        <w:fldChar w:fldCharType="begin"/>
                      </w:r>
                      <w:r>
                        <w:instrText xml:space="preserve"> SEQ Figure \* ARABIC </w:instrText>
                      </w:r>
                      <w:r>
                        <w:fldChar w:fldCharType="separate"/>
                      </w:r>
                      <w:r>
                        <w:rPr>
                          <w:noProof/>
                        </w:rPr>
                        <w:t>17</w:t>
                      </w:r>
                      <w:r>
                        <w:fldChar w:fldCharType="end"/>
                      </w:r>
                      <w:r>
                        <w:t xml:space="preserve"> </w:t>
                      </w:r>
                      <w:r w:rsidRPr="00127B1A">
                        <w:t>Spring Price, Protech</w:t>
                      </w:r>
                      <w:bookmarkEnd w:id="94"/>
                    </w:p>
                  </w:txbxContent>
                </v:textbox>
                <w10:wrap type="square" anchorx="margin"/>
              </v:shape>
            </w:pict>
          </mc:Fallback>
        </mc:AlternateContent>
      </w:r>
      <w:r w:rsidR="002D2DC5" w:rsidRPr="009E653D">
        <w:rPr>
          <w:rFonts w:cs="Arial"/>
          <w:noProof/>
          <w:u w:val="single"/>
          <w:lang w:eastAsia="en-GB"/>
        </w:rPr>
        <w:drawing>
          <wp:anchor distT="0" distB="0" distL="114300" distR="114300" simplePos="0" relativeHeight="251723776" behindDoc="0" locked="0" layoutInCell="1" allowOverlap="1" wp14:anchorId="09ED8BA4" wp14:editId="7F5B5756">
            <wp:simplePos x="0" y="0"/>
            <wp:positionH relativeFrom="margin">
              <wp:align>right</wp:align>
            </wp:positionH>
            <wp:positionV relativeFrom="paragraph">
              <wp:posOffset>288674</wp:posOffset>
            </wp:positionV>
            <wp:extent cx="2905125" cy="2615565"/>
            <wp:effectExtent l="0" t="0" r="9525"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4292" t="23931" r="52138" b="16683"/>
                    <a:stretch/>
                  </pic:blipFill>
                  <pic:spPr bwMode="auto">
                    <a:xfrm>
                      <a:off x="0" y="0"/>
                      <a:ext cx="2905125" cy="2615565"/>
                    </a:xfrm>
                    <a:prstGeom prst="rect">
                      <a:avLst/>
                    </a:prstGeom>
                    <a:ln>
                      <a:noFill/>
                    </a:ln>
                    <a:extLst>
                      <a:ext uri="{53640926-AAD7-44D8-BBD7-CCE9431645EC}">
                        <a14:shadowObscured xmlns:a14="http://schemas.microsoft.com/office/drawing/2010/main"/>
                      </a:ext>
                    </a:extLst>
                  </pic:spPr>
                </pic:pic>
              </a:graphicData>
            </a:graphic>
          </wp:anchor>
        </w:drawing>
      </w:r>
      <w:r w:rsidR="002D2DC5" w:rsidRPr="009E653D">
        <w:rPr>
          <w:rFonts w:cs="Arial"/>
          <w:noProof/>
          <w:u w:val="single"/>
          <w:lang w:eastAsia="en-GB"/>
        </w:rPr>
        <w:drawing>
          <wp:anchor distT="0" distB="0" distL="114300" distR="114300" simplePos="0" relativeHeight="251720704" behindDoc="0" locked="0" layoutInCell="1" allowOverlap="1" wp14:anchorId="5DFDCC8B" wp14:editId="1B860558">
            <wp:simplePos x="0" y="0"/>
            <wp:positionH relativeFrom="margin">
              <wp:align>left</wp:align>
            </wp:positionH>
            <wp:positionV relativeFrom="paragraph">
              <wp:posOffset>265814</wp:posOffset>
            </wp:positionV>
            <wp:extent cx="2752725" cy="2638425"/>
            <wp:effectExtent l="0" t="0" r="9525" b="952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7313" t="15658" r="56791" b="23183"/>
                    <a:stretch/>
                  </pic:blipFill>
                  <pic:spPr bwMode="auto">
                    <a:xfrm>
                      <a:off x="0" y="0"/>
                      <a:ext cx="2752725" cy="2638425"/>
                    </a:xfrm>
                    <a:prstGeom prst="rect">
                      <a:avLst/>
                    </a:prstGeom>
                    <a:ln>
                      <a:noFill/>
                    </a:ln>
                    <a:extLst>
                      <a:ext uri="{53640926-AAD7-44D8-BBD7-CCE9431645EC}">
                        <a14:shadowObscured xmlns:a14="http://schemas.microsoft.com/office/drawing/2010/main"/>
                      </a:ext>
                    </a:extLst>
                  </pic:spPr>
                </pic:pic>
              </a:graphicData>
            </a:graphic>
          </wp:anchor>
        </w:drawing>
      </w:r>
      <w:r w:rsidR="002D2DC5" w:rsidRPr="009E653D">
        <w:rPr>
          <w:rFonts w:cs="Arial"/>
          <w:u w:val="single"/>
        </w:rPr>
        <w:t>Cost of the Suspension Installation</w:t>
      </w:r>
      <w:r w:rsidR="002D2DC5" w:rsidRPr="009E653D">
        <w:rPr>
          <w:rFonts w:cs="Arial"/>
        </w:rPr>
        <w:t>:</w:t>
      </w:r>
      <w:r w:rsidRPr="009E653D">
        <w:rPr>
          <w:rFonts w:cs="Arial"/>
          <w:noProof/>
          <w:lang w:eastAsia="en-GB"/>
        </w:rPr>
        <w:t xml:space="preserve"> </w:t>
      </w:r>
    </w:p>
    <w:p w14:paraId="7BB55412" w14:textId="106E0D2B" w:rsidR="002D2DC5" w:rsidRDefault="002D2DC5" w:rsidP="002D2DC5">
      <w:pPr>
        <w:jc w:val="both"/>
        <w:rPr>
          <w:rFonts w:cs="Arial"/>
        </w:rPr>
      </w:pPr>
      <w:r>
        <w:rPr>
          <w:noProof/>
        </w:rPr>
        <mc:AlternateContent>
          <mc:Choice Requires="wps">
            <w:drawing>
              <wp:anchor distT="0" distB="0" distL="114300" distR="114300" simplePos="0" relativeHeight="251722752" behindDoc="0" locked="0" layoutInCell="1" allowOverlap="1" wp14:anchorId="5FBB96D8" wp14:editId="267F1FEF">
                <wp:simplePos x="0" y="0"/>
                <wp:positionH relativeFrom="margin">
                  <wp:align>left</wp:align>
                </wp:positionH>
                <wp:positionV relativeFrom="paragraph">
                  <wp:posOffset>2676717</wp:posOffset>
                </wp:positionV>
                <wp:extent cx="2752725" cy="635"/>
                <wp:effectExtent l="0" t="0" r="9525" b="8255"/>
                <wp:wrapSquare wrapText="bothSides"/>
                <wp:docPr id="70" name="Text Box 70"/>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3C5A6D19" w14:textId="7F3AFCC0" w:rsidR="00901BD5" w:rsidRPr="00C53151" w:rsidRDefault="00901BD5" w:rsidP="002D2DC5">
                            <w:pPr>
                              <w:pStyle w:val="Caption"/>
                              <w:rPr>
                                <w:rFonts w:cs="Arial"/>
                                <w:noProof/>
                              </w:rPr>
                            </w:pPr>
                            <w:bookmarkStart w:id="95" w:name="_Toc8311561"/>
                            <w:r>
                              <w:t xml:space="preserve">Figure </w:t>
                            </w:r>
                            <w:r>
                              <w:fldChar w:fldCharType="begin"/>
                            </w:r>
                            <w:r>
                              <w:instrText xml:space="preserve"> SEQ Figure \* ARABIC </w:instrText>
                            </w:r>
                            <w:r>
                              <w:fldChar w:fldCharType="separate"/>
                            </w:r>
                            <w:r>
                              <w:rPr>
                                <w:noProof/>
                              </w:rPr>
                              <w:t>18</w:t>
                            </w:r>
                            <w:r>
                              <w:fldChar w:fldCharType="end"/>
                            </w:r>
                            <w:r>
                              <w:t xml:space="preserve"> </w:t>
                            </w:r>
                            <w:r w:rsidRPr="00381993">
                              <w:t>Shock Absorber Price, Protech</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BB96D8" id="Text Box 70" o:spid="_x0000_s1051" type="#_x0000_t202" style="position:absolute;left:0;text-align:left;margin-left:0;margin-top:210.75pt;width:216.75pt;height:.05pt;z-index:2517227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" stroked="f">
                <v:textbox style="mso-fit-shape-to-text:t" inset="0,0,0,0">
                  <w:txbxContent>
                    <w:p w14:paraId="3C5A6D19" w14:textId="7F3AFCC0" w:rsidR="00901BD5" w:rsidRPr="00C53151" w:rsidRDefault="00901BD5" w:rsidP="002D2DC5">
                      <w:pPr>
                        <w:pStyle w:val="Caption"/>
                        <w:rPr>
                          <w:rFonts w:cs="Arial"/>
                          <w:noProof/>
                        </w:rPr>
                      </w:pPr>
                      <w:bookmarkStart w:id="96" w:name="_Toc8311561"/>
                      <w:r>
                        <w:t xml:space="preserve">Figure </w:t>
                      </w:r>
                      <w:r>
                        <w:fldChar w:fldCharType="begin"/>
                      </w:r>
                      <w:r>
                        <w:instrText xml:space="preserve"> SEQ Figure \* ARABIC </w:instrText>
                      </w:r>
                      <w:r>
                        <w:fldChar w:fldCharType="separate"/>
                      </w:r>
                      <w:r>
                        <w:rPr>
                          <w:noProof/>
                        </w:rPr>
                        <w:t>18</w:t>
                      </w:r>
                      <w:r>
                        <w:fldChar w:fldCharType="end"/>
                      </w:r>
                      <w:r>
                        <w:t xml:space="preserve"> </w:t>
                      </w:r>
                      <w:r w:rsidRPr="00381993">
                        <w:t>Shock Absorber Price, Protech</w:t>
                      </w:r>
                      <w:bookmarkEnd w:id="96"/>
                    </w:p>
                  </w:txbxContent>
                </v:textbox>
                <w10:wrap type="square" anchorx="margin"/>
              </v:shape>
            </w:pict>
          </mc:Fallback>
        </mc:AlternateContent>
      </w:r>
    </w:p>
    <w:p w14:paraId="6C536809" w14:textId="06AB7BB4" w:rsidR="002D2DC5" w:rsidRPr="000C547C" w:rsidRDefault="002D2DC5" w:rsidP="002D2DC5">
      <w:pPr>
        <w:jc w:val="both"/>
        <w:rPr>
          <w:rFonts w:cs="Arial"/>
        </w:rPr>
      </w:pPr>
      <w:r w:rsidRPr="000C547C">
        <w:rPr>
          <w:rFonts w:cs="Arial"/>
        </w:rPr>
        <w:t xml:space="preserve">To get a price of the suspension, a website called Protech Shocks is being used. The Greenpower car would need 4 shock absorbers around 300mm maximum in length, combined with 4 springs capable of holding the vehicle weight with the driver. </w:t>
      </w:r>
    </w:p>
    <w:p w14:paraId="56CB242B" w14:textId="6A3E5EF2" w:rsidR="002D2DC5" w:rsidRPr="000C547C" w:rsidRDefault="002D2DC5" w:rsidP="002D2DC5">
      <w:pPr>
        <w:jc w:val="both"/>
        <w:rPr>
          <w:rFonts w:cs="Arial"/>
        </w:rPr>
      </w:pPr>
      <w:r w:rsidRPr="000C547C">
        <w:rPr>
          <w:rFonts w:cs="Arial"/>
        </w:rPr>
        <w:t>The dampers shown above in</w:t>
      </w:r>
      <w:r>
        <w:rPr>
          <w:rFonts w:cs="Arial"/>
        </w:rPr>
        <w:t xml:space="preserve"> figure 17</w:t>
      </w:r>
      <w:r w:rsidRPr="002D2DC5">
        <w:rPr>
          <w:rFonts w:cs="Arial"/>
        </w:rPr>
        <w:t xml:space="preserve"> </w:t>
      </w:r>
      <w:r w:rsidRPr="000C547C">
        <w:rPr>
          <w:rFonts w:cs="Arial"/>
        </w:rPr>
        <w:t xml:space="preserve">are set to a maximum length of 330mm, this provides plenty of height adjustment for the car to set the ride height at the ideal setup. </w:t>
      </w:r>
    </w:p>
    <w:p w14:paraId="4A376C0C" w14:textId="2894733A" w:rsidR="002D2DC5" w:rsidRPr="000C547C" w:rsidRDefault="002D2DC5" w:rsidP="002D2DC5">
      <w:pPr>
        <w:jc w:val="both"/>
        <w:rPr>
          <w:rFonts w:cs="Arial"/>
        </w:rPr>
      </w:pPr>
      <w:r w:rsidRPr="000C547C">
        <w:rPr>
          <w:rFonts w:cs="Arial"/>
        </w:rPr>
        <w:t>The springs to partner with the shock absorbers are shown above in</w:t>
      </w:r>
      <w:r w:rsidRPr="000C547C">
        <w:rPr>
          <w:rFonts w:cs="Arial"/>
          <w:color w:val="0070C0"/>
        </w:rPr>
        <w:t xml:space="preserve"> </w:t>
      </w:r>
      <w:r>
        <w:rPr>
          <w:rFonts w:cs="Arial"/>
        </w:rPr>
        <w:t>figure 17</w:t>
      </w:r>
      <w:r w:rsidRPr="000C547C">
        <w:rPr>
          <w:rFonts w:cs="Arial"/>
        </w:rPr>
        <w:t>, as the weight will be distributed between four springs it will only need to hold a ¼ of the total vehicle weight plus extra for the weight transfer so 125lbs will be enough to support the weight.</w:t>
      </w:r>
    </w:p>
    <w:p w14:paraId="4B38EDD0" w14:textId="77777777" w:rsidR="002D2DC5" w:rsidRPr="000C547C" w:rsidRDefault="002D2DC5" w:rsidP="002D2DC5">
      <w:pPr>
        <w:jc w:val="both"/>
        <w:rPr>
          <w:rFonts w:cs="Arial"/>
        </w:rPr>
      </w:pPr>
      <w:r w:rsidRPr="000C547C">
        <w:rPr>
          <w:rFonts w:cs="Arial"/>
        </w:rPr>
        <w:t>The total cost of these modifications would cost:</w:t>
      </w:r>
    </w:p>
    <w:p w14:paraId="62081C27" w14:textId="77777777" w:rsidR="002D2DC5" w:rsidRPr="000C547C" w:rsidRDefault="002D2DC5" w:rsidP="002D2DC5">
      <w:pPr>
        <w:jc w:val="both"/>
        <w:rPr>
          <w:rFonts w:cs="Arial"/>
        </w:rPr>
      </w:pPr>
      <w:r w:rsidRPr="000C547C">
        <w:rPr>
          <w:rFonts w:cs="Arial"/>
        </w:rPr>
        <w:t>Shock absorbers: £229 x 4 = £916</w:t>
      </w:r>
    </w:p>
    <w:p w14:paraId="6C2CEAF8" w14:textId="77777777" w:rsidR="002D2DC5" w:rsidRPr="000C547C" w:rsidRDefault="002D2DC5" w:rsidP="002D2DC5">
      <w:pPr>
        <w:jc w:val="both"/>
        <w:rPr>
          <w:rFonts w:cs="Arial"/>
        </w:rPr>
      </w:pPr>
      <w:r w:rsidRPr="000C547C">
        <w:rPr>
          <w:rFonts w:cs="Arial"/>
        </w:rPr>
        <w:t>Plus, the springs: 30 x 4 = 120</w:t>
      </w:r>
    </w:p>
    <w:p w14:paraId="123F0E07" w14:textId="77777777" w:rsidR="002D2DC5" w:rsidRPr="000C547C" w:rsidRDefault="002D2DC5" w:rsidP="002D2DC5">
      <w:pPr>
        <w:jc w:val="both"/>
        <w:rPr>
          <w:rFonts w:cs="Arial"/>
        </w:rPr>
      </w:pPr>
      <w:r w:rsidRPr="000C547C">
        <w:rPr>
          <w:rFonts w:cs="Arial"/>
        </w:rPr>
        <w:t>Total cost: 916 + 120 = £1036</w:t>
      </w:r>
    </w:p>
    <w:p w14:paraId="1809E59B" w14:textId="18433BDA" w:rsidR="002D2DC5" w:rsidRPr="000C547C" w:rsidRDefault="002D2DC5" w:rsidP="002D2DC5">
      <w:pPr>
        <w:jc w:val="both"/>
        <w:rPr>
          <w:rFonts w:cs="Arial"/>
        </w:rPr>
      </w:pPr>
      <w:r w:rsidRPr="000C547C">
        <w:rPr>
          <w:rFonts w:cs="Arial"/>
        </w:rPr>
        <w:t xml:space="preserve">Using a similar sized shock absorber from </w:t>
      </w:r>
      <w:r w:rsidRPr="002D2DC5">
        <w:rPr>
          <w:rFonts w:cs="Arial"/>
        </w:rPr>
        <w:t>www.Amazon.com</w:t>
      </w:r>
      <w:r w:rsidRPr="000C547C">
        <w:rPr>
          <w:rFonts w:cs="Arial"/>
        </w:rPr>
        <w:t xml:space="preserve">, a weight reference for the shock absorbers were found to be 3.8kg each. </w:t>
      </w:r>
    </w:p>
    <w:p w14:paraId="10080D66" w14:textId="4111DFDB" w:rsidR="002D2DC5" w:rsidRDefault="002D2DC5" w:rsidP="002D2DC5">
      <w:pPr>
        <w:jc w:val="both"/>
        <w:rPr>
          <w:rFonts w:cs="Arial"/>
        </w:rPr>
      </w:pPr>
      <w:r w:rsidRPr="000C547C">
        <w:rPr>
          <w:rFonts w:cs="Arial"/>
        </w:rPr>
        <w:t>To install four of these shock absorbers onto the Greenpower car, this would increase the total weight by 15.2kg, giving an increase to the total weight of 154.2kg.</w:t>
      </w:r>
    </w:p>
    <w:p w14:paraId="65C5A362" w14:textId="03A527E4" w:rsidR="00981037" w:rsidRDefault="00981037" w:rsidP="002D2DC5">
      <w:pPr>
        <w:jc w:val="both"/>
        <w:rPr>
          <w:rFonts w:cs="Arial"/>
        </w:rPr>
      </w:pPr>
    </w:p>
    <w:p w14:paraId="71F7FD63" w14:textId="5BB3734A" w:rsidR="00981037" w:rsidRDefault="00981037" w:rsidP="002D2DC5">
      <w:pPr>
        <w:jc w:val="both"/>
        <w:rPr>
          <w:rFonts w:cs="Arial"/>
        </w:rPr>
      </w:pPr>
    </w:p>
    <w:p w14:paraId="4F079F88" w14:textId="0531DE96" w:rsidR="00981037" w:rsidRDefault="009E653D" w:rsidP="00981037">
      <w:pPr>
        <w:pStyle w:val="Heading2"/>
      </w:pPr>
      <w:bookmarkStart w:id="97" w:name="_Toc8311527"/>
      <w:r w:rsidRPr="009E653D">
        <w:rPr>
          <w:rFonts w:cs="Arial"/>
          <w:noProof/>
          <w:lang w:eastAsia="en-GB"/>
        </w:rPr>
        <mc:AlternateContent>
          <mc:Choice Requires="wps">
            <w:drawing>
              <wp:anchor distT="45720" distB="45720" distL="114300" distR="114300" simplePos="0" relativeHeight="251770880" behindDoc="0" locked="0" layoutInCell="1" allowOverlap="1" wp14:anchorId="061BAF42" wp14:editId="06C90B6E">
                <wp:simplePos x="0" y="0"/>
                <wp:positionH relativeFrom="margin">
                  <wp:align>right</wp:align>
                </wp:positionH>
                <wp:positionV relativeFrom="paragraph">
                  <wp:posOffset>44</wp:posOffset>
                </wp:positionV>
                <wp:extent cx="594995" cy="265430"/>
                <wp:effectExtent l="0" t="0" r="14605" b="20320"/>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7BA6B932" w14:textId="77777777" w:rsidR="00901BD5" w:rsidRDefault="00901BD5" w:rsidP="009E653D">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BAF42" id="_x0000_s1052" type="#_x0000_t202" style="position:absolute;left:0;text-align:left;margin-left:-4.35pt;margin-top:0;width:46.85pt;height:20.9pt;z-index:2517708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">
                <v:textbox>
                  <w:txbxContent>
                    <w:p w14:paraId="7BA6B932" w14:textId="77777777" w:rsidR="00901BD5" w:rsidRDefault="00901BD5" w:rsidP="009E653D">
                      <w:r>
                        <w:t>Davis</w:t>
                      </w:r>
                    </w:p>
                  </w:txbxContent>
                </v:textbox>
                <w10:wrap type="square" anchorx="margin"/>
              </v:shape>
            </w:pict>
          </mc:Fallback>
        </mc:AlternateContent>
      </w:r>
      <w:r w:rsidR="00981037" w:rsidRPr="00981037">
        <w:t>Wheels &amp; Tyres</w:t>
      </w:r>
      <w:bookmarkEnd w:id="97"/>
    </w:p>
    <w:p w14:paraId="53ABD93E" w14:textId="0BE5AD31" w:rsidR="00981037" w:rsidRPr="00981037" w:rsidRDefault="00981037" w:rsidP="00981037"/>
    <w:p w14:paraId="728015FF" w14:textId="0427C2FC" w:rsidR="00981037" w:rsidRPr="000C547C" w:rsidRDefault="00981037" w:rsidP="00981037">
      <w:pPr>
        <w:tabs>
          <w:tab w:val="right" w:pos="5236"/>
        </w:tabs>
        <w:jc w:val="both"/>
        <w:rPr>
          <w:rFonts w:cs="Arial"/>
        </w:rPr>
      </w:pPr>
      <w:r>
        <w:rPr>
          <w:noProof/>
        </w:rPr>
        <mc:AlternateContent>
          <mc:Choice Requires="wps">
            <w:drawing>
              <wp:anchor distT="0" distB="0" distL="114300" distR="114300" simplePos="0" relativeHeight="251731968" behindDoc="0" locked="0" layoutInCell="1" allowOverlap="1" wp14:anchorId="2F6FD5F7" wp14:editId="4799EFD8">
                <wp:simplePos x="0" y="0"/>
                <wp:positionH relativeFrom="column">
                  <wp:posOffset>8890</wp:posOffset>
                </wp:positionH>
                <wp:positionV relativeFrom="paragraph">
                  <wp:posOffset>4457065</wp:posOffset>
                </wp:positionV>
                <wp:extent cx="2942590" cy="63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2942590" cy="635"/>
                        </a:xfrm>
                        <a:prstGeom prst="rect">
                          <a:avLst/>
                        </a:prstGeom>
                        <a:solidFill>
                          <a:prstClr val="white"/>
                        </a:solidFill>
                        <a:ln>
                          <a:noFill/>
                        </a:ln>
                      </wps:spPr>
                      <wps:txbx>
                        <w:txbxContent>
                          <w:p w14:paraId="40D66B67" w14:textId="09B13D45" w:rsidR="00901BD5" w:rsidRPr="00431CCC" w:rsidRDefault="00901BD5" w:rsidP="00981037">
                            <w:pPr>
                              <w:pStyle w:val="Caption"/>
                              <w:rPr>
                                <w:rFonts w:cs="Arial"/>
                                <w:noProof/>
                              </w:rPr>
                            </w:pPr>
                            <w:bookmarkStart w:id="98" w:name="_Ref8305460"/>
                            <w:bookmarkStart w:id="99" w:name="_Toc8311562"/>
                            <w:r>
                              <w:t xml:space="preserve">Figure </w:t>
                            </w:r>
                            <w:r>
                              <w:fldChar w:fldCharType="begin"/>
                            </w:r>
                            <w:r>
                              <w:instrText xml:space="preserve"> SEQ Figure \* ARABIC </w:instrText>
                            </w:r>
                            <w:r>
                              <w:fldChar w:fldCharType="separate"/>
                            </w:r>
                            <w:r>
                              <w:rPr>
                                <w:noProof/>
                              </w:rPr>
                              <w:t>19</w:t>
                            </w:r>
                            <w:r>
                              <w:fldChar w:fldCharType="end"/>
                            </w:r>
                            <w:bookmarkEnd w:id="98"/>
                            <w:r>
                              <w:t xml:space="preserve"> </w:t>
                            </w:r>
                            <w:r w:rsidRPr="00970D4E">
                              <w:t>Tyre Size, Watkins</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6FD5F7" id="Text Box 74" o:spid="_x0000_s1053" type="#_x0000_t202" style="position:absolute;left:0;text-align:left;margin-left:.7pt;margin-top:350.95pt;width:231.7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" stroked="f">
                <v:textbox style="mso-fit-shape-to-text:t" inset="0,0,0,0">
                  <w:txbxContent>
                    <w:p w14:paraId="40D66B67" w14:textId="09B13D45" w:rsidR="00901BD5" w:rsidRPr="00431CCC" w:rsidRDefault="00901BD5" w:rsidP="00981037">
                      <w:pPr>
                        <w:pStyle w:val="Caption"/>
                        <w:rPr>
                          <w:rFonts w:cs="Arial"/>
                          <w:noProof/>
                        </w:rPr>
                      </w:pPr>
                      <w:bookmarkStart w:id="100" w:name="_Ref8305460"/>
                      <w:bookmarkStart w:id="101" w:name="_Toc8311562"/>
                      <w:r>
                        <w:t xml:space="preserve">Figure </w:t>
                      </w:r>
                      <w:r>
                        <w:fldChar w:fldCharType="begin"/>
                      </w:r>
                      <w:r>
                        <w:instrText xml:space="preserve"> SEQ Figure \* ARABIC </w:instrText>
                      </w:r>
                      <w:r>
                        <w:fldChar w:fldCharType="separate"/>
                      </w:r>
                      <w:r>
                        <w:rPr>
                          <w:noProof/>
                        </w:rPr>
                        <w:t>19</w:t>
                      </w:r>
                      <w:r>
                        <w:fldChar w:fldCharType="end"/>
                      </w:r>
                      <w:bookmarkEnd w:id="100"/>
                      <w:r>
                        <w:t xml:space="preserve"> </w:t>
                      </w:r>
                      <w:r w:rsidRPr="00970D4E">
                        <w:t>Tyre Size, Watkins</w:t>
                      </w:r>
                      <w:bookmarkEnd w:id="101"/>
                    </w:p>
                  </w:txbxContent>
                </v:textbox>
                <w10:wrap type="square"/>
              </v:shape>
            </w:pict>
          </mc:Fallback>
        </mc:AlternateContent>
      </w:r>
      <w:r w:rsidRPr="000C547C">
        <w:rPr>
          <w:rFonts w:cs="Arial"/>
          <w:noProof/>
          <w:lang w:eastAsia="en-GB"/>
        </w:rPr>
        <w:drawing>
          <wp:anchor distT="0" distB="0" distL="114300" distR="114300" simplePos="0" relativeHeight="251729920" behindDoc="0" locked="0" layoutInCell="1" allowOverlap="1" wp14:anchorId="47B50782" wp14:editId="4F1384D5">
            <wp:simplePos x="0" y="0"/>
            <wp:positionH relativeFrom="margin">
              <wp:align>left</wp:align>
            </wp:positionH>
            <wp:positionV relativeFrom="paragraph">
              <wp:posOffset>552450</wp:posOffset>
            </wp:positionV>
            <wp:extent cx="4751705" cy="2942590"/>
            <wp:effectExtent l="9208" t="0" r="952" b="953"/>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power Tyre Size.jpg"/>
                    <pic:cNvPicPr/>
                  </pic:nvPicPr>
                  <pic:blipFill rotWithShape="1">
                    <a:blip r:embed="rId47" cstate="print">
                      <a:extLst>
                        <a:ext uri="{28A0092B-C50C-407E-A947-70E740481C1C}">
                          <a14:useLocalDpi xmlns:a14="http://schemas.microsoft.com/office/drawing/2010/main" val="0"/>
                        </a:ext>
                      </a:extLst>
                    </a:blip>
                    <a:srcRect r="9105"/>
                    <a:stretch/>
                  </pic:blipFill>
                  <pic:spPr bwMode="auto">
                    <a:xfrm rot="5400000">
                      <a:off x="0" y="0"/>
                      <a:ext cx="4751705" cy="2942590"/>
                    </a:xfrm>
                    <a:prstGeom prst="rect">
                      <a:avLst/>
                    </a:prstGeom>
                    <a:ln>
                      <a:noFill/>
                    </a:ln>
                    <a:extLst>
                      <a:ext uri="{53640926-AAD7-44D8-BBD7-CCE9431645EC}">
                        <a14:shadowObscured xmlns:a14="http://schemas.microsoft.com/office/drawing/2010/main"/>
                      </a:ext>
                    </a:extLst>
                  </pic:spPr>
                </pic:pic>
              </a:graphicData>
            </a:graphic>
          </wp:anchor>
        </w:drawing>
      </w:r>
      <w:r w:rsidRPr="000C547C">
        <w:rPr>
          <w:rFonts w:cs="Arial"/>
          <w:noProof/>
          <w:lang w:eastAsia="en-GB"/>
        </w:rPr>
        <mc:AlternateContent>
          <mc:Choice Requires="wps">
            <w:drawing>
              <wp:anchor distT="45720" distB="45720" distL="114300" distR="114300" simplePos="0" relativeHeight="251727872" behindDoc="0" locked="0" layoutInCell="1" allowOverlap="1" wp14:anchorId="539EF8C9" wp14:editId="14BB1894">
                <wp:simplePos x="0" y="0"/>
                <wp:positionH relativeFrom="margin">
                  <wp:posOffset>3219450</wp:posOffset>
                </wp:positionH>
                <wp:positionV relativeFrom="paragraph">
                  <wp:posOffset>279400</wp:posOffset>
                </wp:positionV>
                <wp:extent cx="3152775" cy="405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057650"/>
                        </a:xfrm>
                        <a:prstGeom prst="rect">
                          <a:avLst/>
                        </a:prstGeom>
                        <a:solidFill>
                          <a:srgbClr val="FFFFFF"/>
                        </a:solidFill>
                        <a:ln w="9525">
                          <a:solidFill>
                            <a:srgbClr val="000000"/>
                          </a:solidFill>
                          <a:miter lim="800000"/>
                          <a:headEnd/>
                          <a:tailEnd/>
                        </a:ln>
                      </wps:spPr>
                      <wps:txbx>
                        <w:txbxContent>
                          <w:p w14:paraId="2CD8B67A" w14:textId="77777777" w:rsidR="00901BD5" w:rsidRPr="00AF21C5" w:rsidRDefault="00901BD5" w:rsidP="00981037">
                            <w:r w:rsidRPr="00AF21C5">
                              <w:t>Track: front - 900mm, rear – 850mm</w:t>
                            </w:r>
                          </w:p>
                          <w:p w14:paraId="10DD4136" w14:textId="77777777" w:rsidR="00901BD5" w:rsidRDefault="00901BD5" w:rsidP="00981037"/>
                          <w:p w14:paraId="131B74C2" w14:textId="77777777" w:rsidR="00901BD5" w:rsidRPr="00AF21C5" w:rsidRDefault="00901BD5" w:rsidP="00981037">
                            <w:r w:rsidRPr="00AF21C5">
                              <w:t>Tyre size: 20” x 1.75” (500mm tall) – circumference: 159.6cm</w:t>
                            </w:r>
                          </w:p>
                          <w:p w14:paraId="1F5AFC89" w14:textId="77777777" w:rsidR="00901BD5" w:rsidRPr="00AF21C5" w:rsidRDefault="00901BD5" w:rsidP="00981037">
                            <w:r w:rsidRPr="00AF21C5">
                              <w:t>Rolling radius: 1.596m</w:t>
                            </w:r>
                          </w:p>
                          <w:p w14:paraId="0096E73E" w14:textId="77777777" w:rsidR="00901BD5" w:rsidRPr="00AF21C5" w:rsidRDefault="00901BD5" w:rsidP="00981037"/>
                          <w:p w14:paraId="3831F656" w14:textId="77777777" w:rsidR="00901BD5" w:rsidRPr="00AF21C5" w:rsidRDefault="00901BD5" w:rsidP="00981037">
                            <w:r w:rsidRPr="00AF21C5">
                              <w:t>Alternative: 18” x 1.75” (400mm tall) – circumference: 143.63cm</w:t>
                            </w:r>
                          </w:p>
                          <w:p w14:paraId="6FC41FA7" w14:textId="77777777" w:rsidR="00901BD5" w:rsidRPr="00AF21C5" w:rsidRDefault="00901BD5" w:rsidP="00981037">
                            <w:r w:rsidRPr="00AF21C5">
                              <w:t>Rolling radius: 1.436m</w:t>
                            </w:r>
                          </w:p>
                          <w:p w14:paraId="51FF29E0" w14:textId="77777777" w:rsidR="00901BD5" w:rsidRPr="00AF21C5" w:rsidRDefault="00901BD5" w:rsidP="00981037"/>
                          <w:p w14:paraId="44F658E8" w14:textId="77777777" w:rsidR="00901BD5" w:rsidRPr="00AF21C5" w:rsidRDefault="00901BD5" w:rsidP="00981037">
                            <w:r w:rsidRPr="00AF21C5">
                              <w:t>Or 16” x 1.75” (300mm tall) – circumference: 127.7cm</w:t>
                            </w:r>
                          </w:p>
                          <w:p w14:paraId="39BD90A7" w14:textId="77777777" w:rsidR="00901BD5" w:rsidRPr="00AF21C5" w:rsidRDefault="00901BD5" w:rsidP="00981037">
                            <w:r w:rsidRPr="00AF21C5">
                              <w:t>Rolling radius: 1.277m</w:t>
                            </w:r>
                          </w:p>
                          <w:p w14:paraId="38631E60" w14:textId="77777777" w:rsidR="00901BD5" w:rsidRDefault="00901BD5" w:rsidP="009810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EF8C9" id="_x0000_s1054" type="#_x0000_t202" style="position:absolute;left:0;text-align:left;margin-left:253.5pt;margin-top:22pt;width:248.25pt;height:319.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">
                <v:textbox>
                  <w:txbxContent>
                    <w:p w14:paraId="2CD8B67A" w14:textId="77777777" w:rsidR="00901BD5" w:rsidRPr="00AF21C5" w:rsidRDefault="00901BD5" w:rsidP="00981037">
                      <w:r w:rsidRPr="00AF21C5">
                        <w:t>Track: front - 900mm, rear – 850mm</w:t>
                      </w:r>
                    </w:p>
                    <w:p w14:paraId="10DD4136" w14:textId="77777777" w:rsidR="00901BD5" w:rsidRDefault="00901BD5" w:rsidP="00981037"/>
                    <w:p w14:paraId="131B74C2" w14:textId="77777777" w:rsidR="00901BD5" w:rsidRPr="00AF21C5" w:rsidRDefault="00901BD5" w:rsidP="00981037">
                      <w:r w:rsidRPr="00AF21C5">
                        <w:t>Tyre size: 20” x 1.75” (500mm tall) – circumference: 159.6cm</w:t>
                      </w:r>
                    </w:p>
                    <w:p w14:paraId="1F5AFC89" w14:textId="77777777" w:rsidR="00901BD5" w:rsidRPr="00AF21C5" w:rsidRDefault="00901BD5" w:rsidP="00981037">
                      <w:r w:rsidRPr="00AF21C5">
                        <w:t>Rolling radius: 1.596m</w:t>
                      </w:r>
                    </w:p>
                    <w:p w14:paraId="0096E73E" w14:textId="77777777" w:rsidR="00901BD5" w:rsidRPr="00AF21C5" w:rsidRDefault="00901BD5" w:rsidP="00981037"/>
                    <w:p w14:paraId="3831F656" w14:textId="77777777" w:rsidR="00901BD5" w:rsidRPr="00AF21C5" w:rsidRDefault="00901BD5" w:rsidP="00981037">
                      <w:r w:rsidRPr="00AF21C5">
                        <w:t>Alternative: 18” x 1.75” (400mm tall) – circumference: 143.63cm</w:t>
                      </w:r>
                    </w:p>
                    <w:p w14:paraId="6FC41FA7" w14:textId="77777777" w:rsidR="00901BD5" w:rsidRPr="00AF21C5" w:rsidRDefault="00901BD5" w:rsidP="00981037">
                      <w:r w:rsidRPr="00AF21C5">
                        <w:t>Rolling radius: 1.436m</w:t>
                      </w:r>
                    </w:p>
                    <w:p w14:paraId="51FF29E0" w14:textId="77777777" w:rsidR="00901BD5" w:rsidRPr="00AF21C5" w:rsidRDefault="00901BD5" w:rsidP="00981037"/>
                    <w:p w14:paraId="44F658E8" w14:textId="77777777" w:rsidR="00901BD5" w:rsidRPr="00AF21C5" w:rsidRDefault="00901BD5" w:rsidP="00981037">
                      <w:r w:rsidRPr="00AF21C5">
                        <w:t>Or 16” x 1.75” (300mm tall) – circumference: 127.7cm</w:t>
                      </w:r>
                    </w:p>
                    <w:p w14:paraId="39BD90A7" w14:textId="77777777" w:rsidR="00901BD5" w:rsidRPr="00AF21C5" w:rsidRDefault="00901BD5" w:rsidP="00981037">
                      <w:r w:rsidRPr="00AF21C5">
                        <w:t>Rolling radius: 1.277m</w:t>
                      </w:r>
                    </w:p>
                    <w:p w14:paraId="38631E60" w14:textId="77777777" w:rsidR="00901BD5" w:rsidRDefault="00901BD5" w:rsidP="00981037"/>
                  </w:txbxContent>
                </v:textbox>
                <w10:wrap type="square" anchorx="margin"/>
              </v:shape>
            </w:pict>
          </mc:Fallback>
        </mc:AlternateContent>
      </w:r>
      <w:r w:rsidRPr="000C547C">
        <w:rPr>
          <w:rFonts w:cs="Arial"/>
        </w:rPr>
        <w:tab/>
      </w:r>
    </w:p>
    <w:p w14:paraId="09B3CEAA" w14:textId="5371E50A" w:rsidR="00981037" w:rsidRDefault="00981037" w:rsidP="00981037">
      <w:pPr>
        <w:jc w:val="both"/>
        <w:rPr>
          <w:rFonts w:cs="Arial"/>
        </w:rPr>
      </w:pPr>
    </w:p>
    <w:p w14:paraId="36D8BF90" w14:textId="04A359AC" w:rsidR="00981037" w:rsidRPr="000C547C" w:rsidRDefault="00981037" w:rsidP="00981037">
      <w:pPr>
        <w:jc w:val="both"/>
        <w:rPr>
          <w:rFonts w:cs="Arial"/>
        </w:rPr>
      </w:pPr>
      <w:r w:rsidRPr="000C547C">
        <w:rPr>
          <w:rFonts w:cs="Arial"/>
        </w:rPr>
        <w:t>Top speed: 30.62 km/h (19.03mph)</w:t>
      </w:r>
    </w:p>
    <w:p w14:paraId="3439CEC1" w14:textId="77777777" w:rsidR="00981037" w:rsidRPr="000C547C" w:rsidRDefault="00981037" w:rsidP="00981037">
      <w:pPr>
        <w:jc w:val="both"/>
        <w:rPr>
          <w:rFonts w:cs="Arial"/>
        </w:rPr>
      </w:pPr>
      <w:r w:rsidRPr="000C547C">
        <w:rPr>
          <w:rFonts w:cs="Arial"/>
        </w:rPr>
        <w:t xml:space="preserve">Changing the tyre size can have an effect on many areas of a normal vehicle. This can include bringing up faults in the system and producing an inaccurate reading from the speedometer due to a different rolling radius of the tyre. </w:t>
      </w:r>
    </w:p>
    <w:p w14:paraId="28BD9AFB" w14:textId="77777777" w:rsidR="00981037" w:rsidRPr="000C547C" w:rsidRDefault="00981037" w:rsidP="00981037">
      <w:pPr>
        <w:jc w:val="both"/>
        <w:rPr>
          <w:rFonts w:cs="Arial"/>
        </w:rPr>
      </w:pPr>
      <w:r w:rsidRPr="000C547C">
        <w:rPr>
          <w:rFonts w:cs="Arial"/>
        </w:rPr>
        <w:t xml:space="preserve">There are however some advantages and disadvantages to adjusting the tyre sizes on a track. </w:t>
      </w:r>
    </w:p>
    <w:p w14:paraId="0CEF52FF" w14:textId="77777777" w:rsidR="00981037" w:rsidRPr="000C547C" w:rsidRDefault="00981037" w:rsidP="00981037">
      <w:pPr>
        <w:jc w:val="both"/>
        <w:rPr>
          <w:rFonts w:cs="Arial"/>
        </w:rPr>
      </w:pPr>
      <w:r w:rsidRPr="000C547C">
        <w:rPr>
          <w:rFonts w:cs="Arial"/>
        </w:rPr>
        <w:t>Advantages can include an increase in handling performance and producing less tyre roll to improve the stability in the corners, easier to take a corner at a higher speed, and opens the possibility to install slightly bigger brakes.</w:t>
      </w:r>
    </w:p>
    <w:p w14:paraId="544FC2DF" w14:textId="77777777" w:rsidR="00981037" w:rsidRPr="000C547C" w:rsidRDefault="00981037" w:rsidP="00981037">
      <w:pPr>
        <w:jc w:val="both"/>
        <w:rPr>
          <w:rFonts w:cs="Arial"/>
        </w:rPr>
      </w:pPr>
      <w:r w:rsidRPr="000C547C">
        <w:rPr>
          <w:rFonts w:cs="Arial"/>
        </w:rPr>
        <w:t xml:space="preserve">However, there are also many disadvantages. Firstly, it is more expensive, it can produce a higher rolling resistance, a reduction in ride comfort and it can be at a slightly higher risk of aquaplaning in wet conditions. </w:t>
      </w:r>
    </w:p>
    <w:p w14:paraId="12F3D4BC" w14:textId="61A99071" w:rsidR="00981037" w:rsidRPr="000C547C" w:rsidRDefault="00981037" w:rsidP="00981037">
      <w:pPr>
        <w:jc w:val="both"/>
        <w:rPr>
          <w:rFonts w:cs="Arial"/>
        </w:rPr>
      </w:pPr>
    </w:p>
    <w:p w14:paraId="2F34DD1B" w14:textId="0AA975CF" w:rsidR="00981037" w:rsidRPr="000C547C" w:rsidRDefault="009E653D" w:rsidP="00981037">
      <w:pPr>
        <w:jc w:val="both"/>
        <w:rPr>
          <w:rFonts w:cs="Arial"/>
        </w:rPr>
      </w:pPr>
      <w:r w:rsidRPr="009E653D">
        <w:rPr>
          <w:rFonts w:cs="Arial"/>
          <w:noProof/>
          <w:lang w:eastAsia="en-GB"/>
        </w:rPr>
        <mc:AlternateContent>
          <mc:Choice Requires="wps">
            <w:drawing>
              <wp:anchor distT="45720" distB="45720" distL="114300" distR="114300" simplePos="0" relativeHeight="251772928" behindDoc="0" locked="0" layoutInCell="1" allowOverlap="1" wp14:anchorId="1E268B34" wp14:editId="06D06F53">
                <wp:simplePos x="0" y="0"/>
                <wp:positionH relativeFrom="margin">
                  <wp:align>right</wp:align>
                </wp:positionH>
                <wp:positionV relativeFrom="paragraph">
                  <wp:posOffset>472</wp:posOffset>
                </wp:positionV>
                <wp:extent cx="594995" cy="265430"/>
                <wp:effectExtent l="0" t="0" r="14605" b="2032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2A33128A" w14:textId="77777777" w:rsidR="00901BD5" w:rsidRDefault="00901BD5" w:rsidP="009E653D">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68B34" id="_x0000_s1055" type="#_x0000_t202" style="position:absolute;left:0;text-align:left;margin-left:-4.35pt;margin-top:.05pt;width:46.85pt;height:20.9pt;z-index:2517729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">
                <v:textbox>
                  <w:txbxContent>
                    <w:p w14:paraId="2A33128A" w14:textId="77777777" w:rsidR="00901BD5" w:rsidRDefault="00901BD5" w:rsidP="009E653D">
                      <w:r>
                        <w:t>Davis</w:t>
                      </w:r>
                    </w:p>
                  </w:txbxContent>
                </v:textbox>
                <w10:wrap type="square" anchorx="margin"/>
              </v:shape>
            </w:pict>
          </mc:Fallback>
        </mc:AlternateContent>
      </w:r>
      <w:r w:rsidR="00981037" w:rsidRPr="000C547C">
        <w:rPr>
          <w:rFonts w:cs="Arial"/>
        </w:rPr>
        <w:t xml:space="preserve">The regulations are fairly strict when it comes to the tyres, it states that “Tyres must not be less than 300 mm nor greater than 520 mm in diameter” (Greenpower, 2019). This means that a tyre diameter of 18” and 16” are usable instead of the 20” wheels currently fitted to the Greenpower car as their sizes are within the regulation as shown above next to </w:t>
      </w:r>
      <w:r w:rsidR="00981037">
        <w:rPr>
          <w:rFonts w:cs="Arial"/>
        </w:rPr>
        <w:fldChar w:fldCharType="begin"/>
      </w:r>
      <w:r w:rsidR="00981037">
        <w:rPr>
          <w:rFonts w:cs="Arial"/>
        </w:rPr>
        <w:instrText xml:space="preserve"> REF _Ref8305460 \h </w:instrText>
      </w:r>
      <w:r w:rsidR="00981037">
        <w:rPr>
          <w:rFonts w:cs="Arial"/>
        </w:rPr>
      </w:r>
      <w:r w:rsidR="00981037">
        <w:rPr>
          <w:rFonts w:cs="Arial"/>
        </w:rPr>
        <w:fldChar w:fldCharType="separate"/>
      </w:r>
      <w:r w:rsidR="00981037">
        <w:t>Figur</w:t>
      </w:r>
      <w:r w:rsidR="00981037">
        <w:t>e</w:t>
      </w:r>
      <w:r w:rsidR="00981037">
        <w:t xml:space="preserve"> </w:t>
      </w:r>
      <w:r w:rsidR="00981037">
        <w:rPr>
          <w:noProof/>
        </w:rPr>
        <w:t>19</w:t>
      </w:r>
      <w:r w:rsidR="00981037">
        <w:rPr>
          <w:rFonts w:cs="Arial"/>
        </w:rPr>
        <w:fldChar w:fldCharType="end"/>
      </w:r>
      <w:r w:rsidR="00981037" w:rsidRPr="000C547C">
        <w:rPr>
          <w:rFonts w:cs="Arial"/>
        </w:rPr>
        <w:t>.</w:t>
      </w:r>
    </w:p>
    <w:p w14:paraId="1A13201D" w14:textId="77777777" w:rsidR="00981037" w:rsidRPr="000C547C" w:rsidRDefault="00981037" w:rsidP="00981037">
      <w:pPr>
        <w:jc w:val="both"/>
        <w:rPr>
          <w:rFonts w:cs="Arial"/>
        </w:rPr>
      </w:pPr>
      <w:r w:rsidRPr="000C547C">
        <w:rPr>
          <w:rFonts w:cs="Arial"/>
        </w:rPr>
        <w:t xml:space="preserve">Changing the width of the tyres is also allowed but making them a different width comes with disadvantages. A narrower tyre can reduce the vehicles handling performance, this is due to there being less contact between the tyre and the floor surface, potentially increasing the chance of oversteering or understeering in a corner. However, a wider tyre would increase the available traction with the floor surface but at the same time it would increase the rolling resistance and therefore slow the vehicle down at a lower speed. So, a tyre width of 1.75 inches is a good point between decent handling and low rolling resistance. </w:t>
      </w:r>
    </w:p>
    <w:p w14:paraId="6AC3C110" w14:textId="77777777" w:rsidR="00981037" w:rsidRPr="000C547C" w:rsidRDefault="00981037" w:rsidP="00981037">
      <w:pPr>
        <w:jc w:val="both"/>
        <w:rPr>
          <w:rFonts w:cs="Arial"/>
        </w:rPr>
      </w:pPr>
      <w:r w:rsidRPr="000C547C">
        <w:rPr>
          <w:rFonts w:cs="Arial"/>
        </w:rPr>
        <w:t>The regulations also state that “The track of the vehicle must not be less than 500 mm front or rear”.</w:t>
      </w:r>
    </w:p>
    <w:p w14:paraId="72D27C6B" w14:textId="77777777" w:rsidR="00981037" w:rsidRPr="000C547C" w:rsidRDefault="00981037" w:rsidP="00981037">
      <w:pPr>
        <w:jc w:val="both"/>
        <w:rPr>
          <w:rFonts w:cs="Arial"/>
        </w:rPr>
      </w:pPr>
      <w:r w:rsidRPr="000C547C">
        <w:rPr>
          <w:rFonts w:cs="Arial"/>
        </w:rPr>
        <w:t>Another regulation includes “The track is deemed as the measured width between centres of tyres where they contact the ground. The track may vary front to rear” (Greenpower, 2019).</w:t>
      </w:r>
    </w:p>
    <w:p w14:paraId="0E5AD34C" w14:textId="0FFC0D82" w:rsidR="00981037" w:rsidRDefault="00981037" w:rsidP="00981037">
      <w:pPr>
        <w:jc w:val="both"/>
        <w:rPr>
          <w:rFonts w:cs="Arial"/>
        </w:rPr>
      </w:pPr>
      <w:r w:rsidRPr="000C547C">
        <w:rPr>
          <w:rFonts w:cs="Arial"/>
        </w:rPr>
        <w:t>A regulation for the Alloys themselves says that “Plastic spoked wheels are not permitted” (Greenpower, 2019). This means that the alloys must not include plastic spokes, this can be for safety of the vehicle as the metal spokes are stronger and less likely to buckle under stress.</w:t>
      </w:r>
    </w:p>
    <w:p w14:paraId="0AE532FB" w14:textId="2CEBCEFE" w:rsidR="00981037" w:rsidRDefault="00981037" w:rsidP="002D2DC5">
      <w:pPr>
        <w:jc w:val="both"/>
        <w:rPr>
          <w:rFonts w:cs="Arial"/>
        </w:rPr>
      </w:pPr>
    </w:p>
    <w:p w14:paraId="6D70BB64" w14:textId="3A8C126F" w:rsidR="00981037" w:rsidRDefault="00981037" w:rsidP="002D2DC5">
      <w:pPr>
        <w:jc w:val="both"/>
        <w:rPr>
          <w:rFonts w:cs="Arial"/>
        </w:rPr>
      </w:pPr>
    </w:p>
    <w:p w14:paraId="2AAC06EA" w14:textId="4BAA43F0" w:rsidR="00981037" w:rsidRDefault="00981037" w:rsidP="002D2DC5">
      <w:pPr>
        <w:jc w:val="both"/>
        <w:rPr>
          <w:rFonts w:cs="Arial"/>
        </w:rPr>
      </w:pPr>
    </w:p>
    <w:p w14:paraId="5DFD2A1F" w14:textId="074588D5" w:rsidR="00981037" w:rsidRDefault="00981037" w:rsidP="002D2DC5">
      <w:pPr>
        <w:jc w:val="both"/>
        <w:rPr>
          <w:rFonts w:cs="Arial"/>
        </w:rPr>
      </w:pPr>
    </w:p>
    <w:p w14:paraId="119EFB2B" w14:textId="220BF25E" w:rsidR="00981037" w:rsidRDefault="00981037" w:rsidP="002D2DC5">
      <w:pPr>
        <w:jc w:val="both"/>
        <w:rPr>
          <w:rFonts w:cs="Arial"/>
        </w:rPr>
      </w:pPr>
    </w:p>
    <w:p w14:paraId="3F5DD3B2" w14:textId="6543649E" w:rsidR="00981037" w:rsidRDefault="00981037" w:rsidP="002D2DC5">
      <w:pPr>
        <w:jc w:val="both"/>
        <w:rPr>
          <w:rFonts w:cs="Arial"/>
        </w:rPr>
      </w:pPr>
    </w:p>
    <w:p w14:paraId="6577ED85" w14:textId="0CB9C7E4" w:rsidR="00981037" w:rsidRDefault="00981037" w:rsidP="002D2DC5">
      <w:pPr>
        <w:jc w:val="both"/>
        <w:rPr>
          <w:rFonts w:cs="Arial"/>
        </w:rPr>
      </w:pPr>
    </w:p>
    <w:p w14:paraId="4E363657" w14:textId="771B5896" w:rsidR="00981037" w:rsidRDefault="00981037" w:rsidP="002D2DC5">
      <w:pPr>
        <w:jc w:val="both"/>
        <w:rPr>
          <w:rFonts w:cs="Arial"/>
        </w:rPr>
      </w:pPr>
    </w:p>
    <w:p w14:paraId="6F225937" w14:textId="16F30843" w:rsidR="00981037" w:rsidRDefault="00981037" w:rsidP="002D2DC5">
      <w:pPr>
        <w:jc w:val="both"/>
        <w:rPr>
          <w:rFonts w:cs="Arial"/>
        </w:rPr>
      </w:pPr>
    </w:p>
    <w:p w14:paraId="0490C032" w14:textId="178353F3" w:rsidR="00981037" w:rsidRDefault="00981037" w:rsidP="002D2DC5">
      <w:pPr>
        <w:jc w:val="both"/>
        <w:rPr>
          <w:rFonts w:cs="Arial"/>
        </w:rPr>
      </w:pPr>
    </w:p>
    <w:p w14:paraId="05E92BD0" w14:textId="6FCC0A22" w:rsidR="007070BD" w:rsidRPr="008C688E" w:rsidRDefault="007070BD" w:rsidP="007070BD">
      <w:pPr>
        <w:jc w:val="both"/>
      </w:pPr>
    </w:p>
    <w:p w14:paraId="5EE45FD9" w14:textId="4242D345" w:rsidR="00B24DE0" w:rsidRDefault="009E653D" w:rsidP="0074789B">
      <w:pPr>
        <w:pStyle w:val="Heading1"/>
        <w:numPr>
          <w:ilvl w:val="0"/>
          <w:numId w:val="3"/>
        </w:numPr>
      </w:pPr>
      <w:bookmarkStart w:id="102" w:name="_Toc8311528"/>
      <w:r w:rsidRPr="009E653D">
        <w:rPr>
          <w:rFonts w:cs="Arial"/>
          <w:noProof/>
          <w:lang w:eastAsia="en-GB"/>
        </w:rPr>
        <w:lastRenderedPageBreak/>
        <mc:AlternateContent>
          <mc:Choice Requires="wps">
            <w:drawing>
              <wp:anchor distT="45720" distB="45720" distL="114300" distR="114300" simplePos="0" relativeHeight="251774976" behindDoc="0" locked="0" layoutInCell="1" allowOverlap="1" wp14:anchorId="28EAD5E6" wp14:editId="3EE114B2">
                <wp:simplePos x="0" y="0"/>
                <wp:positionH relativeFrom="margin">
                  <wp:align>right</wp:align>
                </wp:positionH>
                <wp:positionV relativeFrom="paragraph">
                  <wp:posOffset>236</wp:posOffset>
                </wp:positionV>
                <wp:extent cx="594995" cy="265430"/>
                <wp:effectExtent l="0" t="0" r="14605" b="2032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03349D36" w14:textId="6A083897"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AD5E6" id="_x0000_s1056" type="#_x0000_t202" style="position:absolute;left:0;text-align:left;margin-left:-4.35pt;margin-top:0;width:46.85pt;height:20.9pt;z-index:2517749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">
                <v:textbox>
                  <w:txbxContent>
                    <w:p w14:paraId="03349D36" w14:textId="6A083897" w:rsidR="00901BD5" w:rsidRDefault="00901BD5" w:rsidP="009E653D">
                      <w:r>
                        <w:t>Rich</w:t>
                      </w:r>
                    </w:p>
                  </w:txbxContent>
                </v:textbox>
                <w10:wrap type="square" anchorx="margin"/>
              </v:shape>
            </w:pict>
          </mc:Fallback>
        </mc:AlternateContent>
      </w:r>
      <w:r w:rsidR="0074789B">
        <w:t>Methodology</w:t>
      </w:r>
      <w:bookmarkEnd w:id="102"/>
    </w:p>
    <w:p w14:paraId="0B1B4C03" w14:textId="313FB441" w:rsidR="0074789B" w:rsidRDefault="0074789B" w:rsidP="0074789B"/>
    <w:p w14:paraId="73F2FF0C" w14:textId="32712FFD" w:rsidR="0074789B" w:rsidRPr="0074789B" w:rsidRDefault="0074789B" w:rsidP="00F06167">
      <w:pPr>
        <w:pStyle w:val="Heading2"/>
      </w:pPr>
      <w:bookmarkStart w:id="103" w:name="_Toc8311529"/>
      <w:r>
        <w:t>Dyno Test</w:t>
      </w:r>
      <w:r w:rsidR="008207E3">
        <w:t>ing</w:t>
      </w:r>
      <w:bookmarkEnd w:id="103"/>
    </w:p>
    <w:p w14:paraId="33556933" w14:textId="55DDB589" w:rsidR="00B24DE0" w:rsidRDefault="00B24DE0" w:rsidP="00B24DE0"/>
    <w:p w14:paraId="26710E07" w14:textId="77777777" w:rsidR="000B168E" w:rsidRDefault="0074789B" w:rsidP="008207E3">
      <w:pPr>
        <w:jc w:val="both"/>
        <w:rPr>
          <w:rFonts w:cs="Arial"/>
          <w:szCs w:val="24"/>
        </w:rPr>
      </w:pPr>
      <w:r>
        <w:t xml:space="preserve">Richard Osborne organised all dyno testing and each group was notified of dates </w:t>
      </w:r>
      <w:r w:rsidR="008207E3">
        <w:t xml:space="preserve">and times </w:t>
      </w:r>
      <w:r>
        <w:t>to attend</w:t>
      </w:r>
      <w:r w:rsidR="008207E3">
        <w:t xml:space="preserve">. </w:t>
      </w:r>
      <w:r w:rsidR="008207E3" w:rsidRPr="008207E3">
        <w:rPr>
          <w:rFonts w:cs="Arial"/>
          <w:szCs w:val="24"/>
        </w:rPr>
        <w:t>Before the commencement of any testing, health and safety precautions had to be adhered to. All students participating in live testing activities had to be wearing appropriate PPE (personal protective equipment). This consisted of a pair of safety boots with steel toe caps.</w:t>
      </w:r>
    </w:p>
    <w:p w14:paraId="549C9ECB" w14:textId="0CBEA3C5" w:rsidR="0074789B" w:rsidRDefault="000B168E" w:rsidP="008207E3">
      <w:pPr>
        <w:jc w:val="both"/>
        <w:rPr>
          <w:rFonts w:cs="Arial"/>
          <w:szCs w:val="24"/>
        </w:rPr>
      </w:pPr>
      <w:r>
        <w:rPr>
          <w:rFonts w:cs="Arial"/>
          <w:szCs w:val="24"/>
        </w:rPr>
        <w:t xml:space="preserve">The plan for testing was to obtain data of the motor temperature rise over a time period and also to understand how much voltage was drawn from the batteries over this time. Other groups had the idea to understand the current draw via the use of an </w:t>
      </w:r>
      <w:r w:rsidR="00D87278">
        <w:rPr>
          <w:rFonts w:cs="Arial"/>
          <w:szCs w:val="24"/>
        </w:rPr>
        <w:t>amp’s</w:t>
      </w:r>
      <w:r>
        <w:rPr>
          <w:rFonts w:cs="Arial"/>
          <w:szCs w:val="24"/>
        </w:rPr>
        <w:t xml:space="preserve"> clamp</w:t>
      </w:r>
      <w:r w:rsidR="00C33315">
        <w:rPr>
          <w:rFonts w:cs="Arial"/>
          <w:szCs w:val="24"/>
        </w:rPr>
        <w:t>,</w:t>
      </w:r>
      <w:r>
        <w:rPr>
          <w:rFonts w:cs="Arial"/>
          <w:szCs w:val="24"/>
        </w:rPr>
        <w:t xml:space="preserve"> unfortunately this proved unsuccessful due to a faulty amp</w:t>
      </w:r>
      <w:r w:rsidR="00D87278">
        <w:rPr>
          <w:rFonts w:cs="Arial"/>
          <w:szCs w:val="24"/>
        </w:rPr>
        <w:t>’</w:t>
      </w:r>
      <w:r>
        <w:rPr>
          <w:rFonts w:cs="Arial"/>
          <w:szCs w:val="24"/>
        </w:rPr>
        <w:t>s clamp therefore the data for this was not collected</w:t>
      </w:r>
      <w:r w:rsidR="00C33315">
        <w:rPr>
          <w:rFonts w:cs="Arial"/>
          <w:szCs w:val="24"/>
        </w:rPr>
        <w:t>.</w:t>
      </w:r>
    </w:p>
    <w:p w14:paraId="7158C698" w14:textId="325EC77E" w:rsidR="00C33315" w:rsidRDefault="00C33315" w:rsidP="008207E3">
      <w:pPr>
        <w:jc w:val="both"/>
        <w:rPr>
          <w:rFonts w:cs="Arial"/>
          <w:szCs w:val="24"/>
        </w:rPr>
      </w:pPr>
      <w:r>
        <w:rPr>
          <w:rFonts w:cs="Arial"/>
          <w:szCs w:val="24"/>
        </w:rPr>
        <w:t>The testing was carried out 3 times on different days to obtain an average. The first dyno run data was unusable as the batteries were not fully charged in preparation for testing. This dyno run was still carried out, nonetheless, for learning purposes. The 2</w:t>
      </w:r>
      <w:r w:rsidRPr="00C33315">
        <w:rPr>
          <w:rFonts w:cs="Arial"/>
          <w:szCs w:val="24"/>
          <w:vertAlign w:val="superscript"/>
        </w:rPr>
        <w:t>nd</w:t>
      </w:r>
      <w:r>
        <w:rPr>
          <w:rFonts w:cs="Arial"/>
          <w:szCs w:val="24"/>
        </w:rPr>
        <w:t xml:space="preserve"> and 3</w:t>
      </w:r>
      <w:r w:rsidRPr="00C33315">
        <w:rPr>
          <w:rFonts w:cs="Arial"/>
          <w:szCs w:val="24"/>
          <w:vertAlign w:val="superscript"/>
        </w:rPr>
        <w:t>rd</w:t>
      </w:r>
      <w:r>
        <w:rPr>
          <w:rFonts w:cs="Arial"/>
          <w:szCs w:val="24"/>
        </w:rPr>
        <w:t xml:space="preserve"> dyno runs were successful but ran slightly differently. The 2</w:t>
      </w:r>
      <w:r w:rsidRPr="00C33315">
        <w:rPr>
          <w:rFonts w:cs="Arial"/>
          <w:szCs w:val="24"/>
          <w:vertAlign w:val="superscript"/>
        </w:rPr>
        <w:t>nd</w:t>
      </w:r>
      <w:r>
        <w:rPr>
          <w:rFonts w:cs="Arial"/>
          <w:szCs w:val="24"/>
        </w:rPr>
        <w:t xml:space="preserve"> run was carried out with the dyno on and creating a theoretical road resistance, and the 3</w:t>
      </w:r>
      <w:r w:rsidRPr="00C33315">
        <w:rPr>
          <w:rFonts w:cs="Arial"/>
          <w:szCs w:val="24"/>
          <w:vertAlign w:val="superscript"/>
        </w:rPr>
        <w:t>rd</w:t>
      </w:r>
      <w:r>
        <w:rPr>
          <w:rFonts w:cs="Arial"/>
          <w:szCs w:val="24"/>
        </w:rPr>
        <w:t xml:space="preserve"> run was carried out with the dyno off and solely collecting data via measuring apparatus (Temperature prob</w:t>
      </w:r>
      <w:r w:rsidR="007070BD">
        <w:rPr>
          <w:rFonts w:cs="Arial"/>
          <w:szCs w:val="24"/>
        </w:rPr>
        <w:t>e and M</w:t>
      </w:r>
      <w:r>
        <w:rPr>
          <w:rFonts w:cs="Arial"/>
          <w:szCs w:val="24"/>
        </w:rPr>
        <w:t>ulti</w:t>
      </w:r>
      <w:r w:rsidR="007070BD">
        <w:rPr>
          <w:rFonts w:cs="Arial"/>
          <w:szCs w:val="24"/>
        </w:rPr>
        <w:t>-</w:t>
      </w:r>
      <w:r>
        <w:rPr>
          <w:rFonts w:cs="Arial"/>
          <w:szCs w:val="24"/>
        </w:rPr>
        <w:t>meter). A 4</w:t>
      </w:r>
      <w:r w:rsidRPr="00C33315">
        <w:rPr>
          <w:rFonts w:cs="Arial"/>
          <w:szCs w:val="24"/>
          <w:vertAlign w:val="superscript"/>
        </w:rPr>
        <w:t>th</w:t>
      </w:r>
      <w:r>
        <w:rPr>
          <w:rFonts w:cs="Arial"/>
          <w:szCs w:val="24"/>
        </w:rPr>
        <w:t xml:space="preserve"> run was carried out by Mark Fall, staff member in charge of the Dynamometer at UWTSD Swansea</w:t>
      </w:r>
      <w:r w:rsidR="008B327F">
        <w:rPr>
          <w:rFonts w:cs="Arial"/>
          <w:szCs w:val="24"/>
        </w:rPr>
        <w:t xml:space="preserve">, with the dyno on and a printout of data obtained. </w:t>
      </w:r>
      <w:r w:rsidR="00681AEC">
        <w:rPr>
          <w:rFonts w:cs="Arial"/>
          <w:szCs w:val="24"/>
        </w:rPr>
        <w:t>This data shows the maximum speed of the vehicle, power output, motor rpm etc</w:t>
      </w:r>
      <w:r w:rsidR="007070BD">
        <w:rPr>
          <w:rFonts w:cs="Arial"/>
          <w:szCs w:val="24"/>
        </w:rPr>
        <w:t>.</w:t>
      </w:r>
      <w:r w:rsidR="00681AEC">
        <w:rPr>
          <w:rFonts w:cs="Arial"/>
          <w:szCs w:val="24"/>
        </w:rPr>
        <w:t xml:space="preserve"> in standard form. </w:t>
      </w:r>
      <w:r w:rsidR="008B327F">
        <w:rPr>
          <w:rFonts w:cs="Arial"/>
          <w:szCs w:val="24"/>
        </w:rPr>
        <w:t>This data is shown below.</w:t>
      </w:r>
    </w:p>
    <w:p w14:paraId="1F586550" w14:textId="7917ECB0" w:rsidR="008B327F" w:rsidRDefault="009E653D" w:rsidP="00881E28">
      <w:pPr>
        <w:jc w:val="center"/>
        <w:rPr>
          <w:rFonts w:cs="Arial"/>
          <w:szCs w:val="24"/>
        </w:rPr>
      </w:pPr>
      <w:r w:rsidRPr="009E653D">
        <w:rPr>
          <w:rFonts w:cs="Arial"/>
          <w:noProof/>
          <w:lang w:eastAsia="en-GB"/>
        </w:rPr>
        <w:lastRenderedPageBreak/>
        <mc:AlternateContent>
          <mc:Choice Requires="wps">
            <w:drawing>
              <wp:anchor distT="45720" distB="45720" distL="114300" distR="114300" simplePos="0" relativeHeight="251777024" behindDoc="0" locked="0" layoutInCell="1" allowOverlap="1" wp14:anchorId="7C787B61" wp14:editId="1B106245">
                <wp:simplePos x="0" y="0"/>
                <wp:positionH relativeFrom="margin">
                  <wp:posOffset>5167423</wp:posOffset>
                </wp:positionH>
                <wp:positionV relativeFrom="paragraph">
                  <wp:posOffset>443</wp:posOffset>
                </wp:positionV>
                <wp:extent cx="594995" cy="265430"/>
                <wp:effectExtent l="0" t="0" r="14605" b="2032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65430"/>
                        </a:xfrm>
                        <a:prstGeom prst="rect">
                          <a:avLst/>
                        </a:prstGeom>
                        <a:solidFill>
                          <a:srgbClr val="FFFFFF"/>
                        </a:solidFill>
                        <a:ln w="9525">
                          <a:solidFill>
                            <a:srgbClr val="000000"/>
                          </a:solidFill>
                          <a:miter lim="800000"/>
                          <a:headEnd/>
                          <a:tailEnd/>
                        </a:ln>
                      </wps:spPr>
                      <wps:txbx>
                        <w:txbxContent>
                          <w:p w14:paraId="4ED9E0BF" w14:textId="77777777" w:rsidR="00901BD5" w:rsidRDefault="00901BD5" w:rsidP="009E653D">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87B61" id="_x0000_s1057" type="#_x0000_t202" style="position:absolute;left:0;text-align:left;margin-left:406.9pt;margin-top:.05pt;width:46.85pt;height:20.9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">
                <v:textbox>
                  <w:txbxContent>
                    <w:p w14:paraId="4ED9E0BF" w14:textId="77777777" w:rsidR="00901BD5" w:rsidRDefault="00901BD5" w:rsidP="009E653D">
                      <w:r>
                        <w:t>Rich</w:t>
                      </w:r>
                    </w:p>
                  </w:txbxContent>
                </v:textbox>
                <w10:wrap type="square" anchorx="margin"/>
              </v:shape>
            </w:pict>
          </mc:Fallback>
        </mc:AlternateContent>
      </w:r>
      <w:r w:rsidR="00881E28">
        <w:rPr>
          <w:noProof/>
          <w:lang w:eastAsia="en-GB"/>
        </w:rPr>
        <w:drawing>
          <wp:inline distT="0" distB="0" distL="0" distR="0" wp14:anchorId="6A5AC006" wp14:editId="6BE76869">
            <wp:extent cx="5114925" cy="37757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118761" cy="3778545"/>
                    </a:xfrm>
                    <a:prstGeom prst="rect">
                      <a:avLst/>
                    </a:prstGeom>
                  </pic:spPr>
                </pic:pic>
              </a:graphicData>
            </a:graphic>
          </wp:inline>
        </w:drawing>
      </w:r>
    </w:p>
    <w:p w14:paraId="5B3C2882" w14:textId="4E9D3B66" w:rsidR="00881E28" w:rsidRDefault="00881E28" w:rsidP="00881E28">
      <w:pPr>
        <w:pStyle w:val="Caption"/>
        <w:jc w:val="center"/>
        <w:rPr>
          <w:rFonts w:cs="Arial"/>
          <w:szCs w:val="24"/>
        </w:rPr>
      </w:pPr>
      <w:bookmarkStart w:id="104" w:name="_Toc8311563"/>
      <w:r>
        <w:t xml:space="preserve">Figure </w:t>
      </w:r>
      <w:r w:rsidR="002A501D">
        <w:fldChar w:fldCharType="begin"/>
      </w:r>
      <w:r w:rsidR="002A501D">
        <w:instrText xml:space="preserve"> SEQ Figure \* ARABIC </w:instrText>
      </w:r>
      <w:r w:rsidR="002A501D">
        <w:fldChar w:fldCharType="separate"/>
      </w:r>
      <w:r w:rsidR="00981037">
        <w:rPr>
          <w:noProof/>
        </w:rPr>
        <w:t>20</w:t>
      </w:r>
      <w:r w:rsidR="002A501D">
        <w:rPr>
          <w:noProof/>
        </w:rPr>
        <w:fldChar w:fldCharType="end"/>
      </w:r>
      <w:r>
        <w:t xml:space="preserve"> Mark Fall Data Collection Table</w:t>
      </w:r>
      <w:bookmarkEnd w:id="104"/>
    </w:p>
    <w:p w14:paraId="1C158560" w14:textId="25FE95A8" w:rsidR="00281A0D" w:rsidRDefault="00881E28" w:rsidP="00881E28">
      <w:pPr>
        <w:jc w:val="center"/>
      </w:pPr>
      <w:r>
        <w:rPr>
          <w:noProof/>
          <w:lang w:eastAsia="en-GB"/>
        </w:rPr>
        <w:drawing>
          <wp:inline distT="0" distB="0" distL="0" distR="0" wp14:anchorId="471B4258" wp14:editId="37819A7F">
            <wp:extent cx="5095875" cy="3973926"/>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21553" cy="3993950"/>
                    </a:xfrm>
                    <a:prstGeom prst="rect">
                      <a:avLst/>
                    </a:prstGeom>
                  </pic:spPr>
                </pic:pic>
              </a:graphicData>
            </a:graphic>
          </wp:inline>
        </w:drawing>
      </w:r>
    </w:p>
    <w:p w14:paraId="32C0045B" w14:textId="5C5A9C1D" w:rsidR="00881E28" w:rsidRPr="0074789B" w:rsidRDefault="00881E28" w:rsidP="00881E28">
      <w:pPr>
        <w:pStyle w:val="Caption"/>
        <w:jc w:val="center"/>
      </w:pPr>
      <w:bookmarkStart w:id="105" w:name="_Toc8311564"/>
      <w:r>
        <w:t xml:space="preserve">Figure </w:t>
      </w:r>
      <w:r w:rsidR="002A501D">
        <w:fldChar w:fldCharType="begin"/>
      </w:r>
      <w:r w:rsidR="002A501D">
        <w:instrText xml:space="preserve"> SEQ Figure \* ARABIC </w:instrText>
      </w:r>
      <w:r w:rsidR="002A501D">
        <w:fldChar w:fldCharType="separate"/>
      </w:r>
      <w:r w:rsidR="00981037">
        <w:rPr>
          <w:noProof/>
        </w:rPr>
        <w:t>21</w:t>
      </w:r>
      <w:r w:rsidR="002A501D">
        <w:rPr>
          <w:noProof/>
        </w:rPr>
        <w:fldChar w:fldCharType="end"/>
      </w:r>
      <w:r>
        <w:t xml:space="preserve"> Mark Fall Data Collection Graph</w:t>
      </w:r>
      <w:bookmarkEnd w:id="105"/>
    </w:p>
    <w:p w14:paraId="4B154A09" w14:textId="2CD08597" w:rsidR="00B24DE0" w:rsidRDefault="009E653D" w:rsidP="00B24DE0">
      <w:r w:rsidRPr="009E653D">
        <w:rPr>
          <w:rFonts w:cs="Arial"/>
          <w:noProof/>
          <w:lang w:eastAsia="en-GB"/>
        </w:rPr>
        <mc:AlternateContent>
          <mc:Choice Requires="wps">
            <w:drawing>
              <wp:anchor distT="45720" distB="45720" distL="114300" distR="114300" simplePos="0" relativeHeight="251779072" behindDoc="0" locked="0" layoutInCell="1" allowOverlap="1" wp14:anchorId="4731D758" wp14:editId="2DCD0C3E">
                <wp:simplePos x="0" y="0"/>
                <wp:positionH relativeFrom="margin">
                  <wp:posOffset>5124450</wp:posOffset>
                </wp:positionH>
                <wp:positionV relativeFrom="paragraph">
                  <wp:posOffset>0</wp:posOffset>
                </wp:positionV>
                <wp:extent cx="531495" cy="265430"/>
                <wp:effectExtent l="0" t="0" r="20955" b="2032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7A5720A3" w14:textId="39B49CB9"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1D758" id="_x0000_s1058" type="#_x0000_t202" style="position:absolute;margin-left:403.5pt;margin-top:0;width:41.85pt;height:20.9pt;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">
                <v:textbox>
                  <w:txbxContent>
                    <w:p w14:paraId="7A5720A3" w14:textId="39B49CB9" w:rsidR="00901BD5" w:rsidRDefault="00901BD5" w:rsidP="009E653D">
                      <w:r>
                        <w:t>Ollie</w:t>
                      </w:r>
                    </w:p>
                  </w:txbxContent>
                </v:textbox>
                <w10:wrap type="square" anchorx="margin"/>
              </v:shape>
            </w:pict>
          </mc:Fallback>
        </mc:AlternateContent>
      </w:r>
    </w:p>
    <w:p w14:paraId="567C5132" w14:textId="5A7DF298" w:rsidR="00F62872" w:rsidRDefault="00F62872" w:rsidP="00F06167">
      <w:pPr>
        <w:pStyle w:val="Heading2"/>
      </w:pPr>
      <w:bookmarkStart w:id="106" w:name="_Toc8311530"/>
      <w:r>
        <w:lastRenderedPageBreak/>
        <w:t>Cad analysis validating</w:t>
      </w:r>
      <w:bookmarkEnd w:id="106"/>
    </w:p>
    <w:p w14:paraId="492A1188" w14:textId="77777777" w:rsidR="00F62872" w:rsidRPr="00F62872" w:rsidRDefault="00F62872" w:rsidP="00F62872"/>
    <w:p w14:paraId="46B4C403" w14:textId="38C6400D" w:rsidR="00F62872" w:rsidRPr="00913634" w:rsidRDefault="00F62872" w:rsidP="00901BD5">
      <w:pPr>
        <w:jc w:val="both"/>
        <w:rPr>
          <w:rFonts w:cs="Arial"/>
        </w:rPr>
      </w:pPr>
      <w:r w:rsidRPr="00913634">
        <w:rPr>
          <w:rFonts w:cs="Arial"/>
        </w:rPr>
        <w:t xml:space="preserve">Workshop validating steps. </w:t>
      </w:r>
    </w:p>
    <w:p w14:paraId="1FD0740B"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Step one, choose some scrap box section steel pipe.</w:t>
      </w:r>
    </w:p>
    <w:p w14:paraId="1B009261"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Using different grain of sandpaper, sand the contact patch till it’s smooth and shiny.</w:t>
      </w:r>
    </w:p>
    <w:p w14:paraId="7FFC588B"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Glue the sensor patch to the contact patch on the metal.</w:t>
      </w:r>
    </w:p>
    <w:p w14:paraId="0EDDCD60"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Solder the wires to the strain Vr sensor. </w:t>
      </w:r>
    </w:p>
    <w:p w14:paraId="6E1C9F88"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Using insolation tape, stop the wire from touching each other. </w:t>
      </w:r>
    </w:p>
    <w:p w14:paraId="5B21256E"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 Take the metal to a vice on the worktop. Clamp level and tight.</w:t>
      </w:r>
    </w:p>
    <w:p w14:paraId="21A5E513" w14:textId="0065C305"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Making sure the sensor is close to the vice, measure from the vice to the ce</w:t>
      </w:r>
      <w:r>
        <w:rPr>
          <w:rFonts w:ascii="Arial" w:hAnsi="Arial" w:cs="Arial"/>
        </w:rPr>
        <w:t xml:space="preserve">ntre of the sensor, 42mm, from </w:t>
      </w:r>
      <w:r w:rsidRPr="00913634">
        <w:rPr>
          <w:rFonts w:ascii="Arial" w:hAnsi="Arial" w:cs="Arial"/>
        </w:rPr>
        <w:t>the vice to the end of the metal, 1245mm, and from the vice to the hanging position of the of the weights being used.</w:t>
      </w:r>
    </w:p>
    <w:p w14:paraId="7451C3E5"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Now plugging in all the sensor gauges.</w:t>
      </w:r>
    </w:p>
    <w:p w14:paraId="7FD518A8"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Take a reading of the gauge with 0 kg attached.</w:t>
      </w:r>
    </w:p>
    <w:p w14:paraId="2D1FD799"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Then attach the 0.5kg hanging weight and taking a second reading, and after that going up to 7.5 kg in 1 kg increments. </w:t>
      </w:r>
    </w:p>
    <w:p w14:paraId="399ED815"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Jotting the readings down on each increment. </w:t>
      </w:r>
    </w:p>
    <w:p w14:paraId="1DD46CC1"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Then using a formula given to convert the Vr reading into strain.</w:t>
      </w:r>
    </w:p>
    <w:p w14:paraId="795CFAC2"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 xml:space="preserve">Now that the strain has been found I can use that to find stress. </w:t>
      </w:r>
    </w:p>
    <w:p w14:paraId="7F0CCBB9" w14:textId="053B7091"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Once this is done I can then mock it up in solid</w:t>
      </w:r>
      <w:r>
        <w:rPr>
          <w:rFonts w:ascii="Arial" w:hAnsi="Arial" w:cs="Arial"/>
        </w:rPr>
        <w:t xml:space="preserve"> </w:t>
      </w:r>
      <w:r w:rsidRPr="00913634">
        <w:rPr>
          <w:rFonts w:ascii="Arial" w:hAnsi="Arial" w:cs="Arial"/>
        </w:rPr>
        <w:t>work</w:t>
      </w:r>
      <w:r>
        <w:rPr>
          <w:rFonts w:ascii="Arial" w:hAnsi="Arial" w:cs="Arial"/>
        </w:rPr>
        <w:t>’</w:t>
      </w:r>
      <w:r w:rsidRPr="00913634">
        <w:rPr>
          <w:rFonts w:ascii="Arial" w:hAnsi="Arial" w:cs="Arial"/>
        </w:rPr>
        <w:t xml:space="preserve">s and use as a validation of the simulation system. </w:t>
      </w:r>
    </w:p>
    <w:p w14:paraId="28F0841A" w14:textId="77777777" w:rsidR="00F62872" w:rsidRPr="00913634" w:rsidRDefault="00F62872" w:rsidP="00901BD5">
      <w:pPr>
        <w:pStyle w:val="ListParagraph"/>
        <w:numPr>
          <w:ilvl w:val="0"/>
          <w:numId w:val="11"/>
        </w:numPr>
        <w:spacing w:after="0"/>
        <w:jc w:val="both"/>
        <w:rPr>
          <w:rFonts w:ascii="Arial" w:hAnsi="Arial" w:cs="Arial"/>
        </w:rPr>
      </w:pPr>
      <w:r w:rsidRPr="00913634">
        <w:rPr>
          <w:rFonts w:ascii="Arial" w:hAnsi="Arial" w:cs="Arial"/>
        </w:rPr>
        <w:t>The box section being 25mm by 25mm and material thickness of 3mm.</w:t>
      </w:r>
    </w:p>
    <w:p w14:paraId="1C43E72D" w14:textId="641C7DAE" w:rsidR="00F62872" w:rsidRPr="00913634" w:rsidRDefault="00F62872" w:rsidP="00F62872">
      <w:pPr>
        <w:rPr>
          <w:rFonts w:cs="Arial"/>
        </w:rPr>
      </w:pPr>
      <w:r w:rsidRPr="00913634">
        <w:rPr>
          <w:rFonts w:cs="Arial"/>
        </w:rPr>
        <w:t xml:space="preserve"> </w:t>
      </w:r>
      <m:oMath>
        <m:r>
          <w:rPr>
            <w:rFonts w:ascii="Cambria Math" w:hAnsi="Cambria Math" w:cs="Arial"/>
          </w:rPr>
          <w:br/>
        </m:r>
      </m:oMath>
      <m:oMathPara>
        <m:oMath>
          <m:f>
            <m:fPr>
              <m:ctrlPr>
                <w:rPr>
                  <w:rFonts w:ascii="Cambria Math" w:hAnsi="Cambria Math" w:cs="Arial"/>
                  <w:i/>
                </w:rPr>
              </m:ctrlPr>
            </m:fPr>
            <m:num>
              <m:r>
                <w:rPr>
                  <w:rFonts w:ascii="Cambria Math" w:hAnsi="Cambria Math" w:cs="Arial"/>
                </w:rPr>
                <m:t>4Vr</m:t>
              </m:r>
            </m:num>
            <m:den>
              <m:r>
                <w:rPr>
                  <w:rFonts w:ascii="Cambria Math" w:hAnsi="Cambria Math" w:cs="Arial"/>
                </w:rPr>
                <m:t>GF(1+2Vr)</m:t>
              </m:r>
            </m:den>
          </m:f>
        </m:oMath>
      </m:oMathPara>
    </w:p>
    <w:p w14:paraId="7408692F" w14:textId="77777777" w:rsidR="00F62872" w:rsidRPr="00913634" w:rsidRDefault="00F62872" w:rsidP="00901BD5">
      <w:pPr>
        <w:jc w:val="both"/>
        <w:rPr>
          <w:rFonts w:cs="Arial"/>
        </w:rPr>
      </w:pPr>
      <w:r w:rsidRPr="00913634">
        <w:rPr>
          <w:rFonts w:cs="Arial"/>
        </w:rPr>
        <w:t>Above being the conversion formula needed to convert Vr into strain.</w:t>
      </w:r>
    </w:p>
    <w:p w14:paraId="01B826FD" w14:textId="77777777" w:rsidR="00F62872" w:rsidRPr="00913634" w:rsidRDefault="00F62872" w:rsidP="00F62872">
      <w:pPr>
        <w:rPr>
          <w:rFonts w:cs="Arial"/>
        </w:rPr>
      </w:pPr>
    </w:p>
    <w:p w14:paraId="10BC7594" w14:textId="77777777" w:rsidR="00F62872" w:rsidRPr="00913634" w:rsidRDefault="00F62872" w:rsidP="00F62872">
      <w:pPr>
        <w:rPr>
          <w:rFonts w:cs="Arial"/>
        </w:rPr>
      </w:pPr>
    </w:p>
    <w:p w14:paraId="28F7750D" w14:textId="77777777" w:rsidR="00F62872" w:rsidRDefault="00F62872" w:rsidP="00F62872">
      <w:pPr>
        <w:rPr>
          <w:rFonts w:cs="Arial"/>
        </w:rPr>
      </w:pPr>
    </w:p>
    <w:p w14:paraId="38524CBD" w14:textId="77777777" w:rsidR="00F62872" w:rsidRDefault="00F62872" w:rsidP="00F62872">
      <w:pPr>
        <w:rPr>
          <w:rFonts w:cs="Arial"/>
        </w:rPr>
      </w:pPr>
    </w:p>
    <w:p w14:paraId="4856C068" w14:textId="77777777" w:rsidR="00F62872" w:rsidRDefault="00F62872" w:rsidP="00F62872">
      <w:pPr>
        <w:rPr>
          <w:rFonts w:cs="Arial"/>
        </w:rPr>
      </w:pPr>
    </w:p>
    <w:p w14:paraId="43203624" w14:textId="0A99AC56" w:rsidR="00F62872" w:rsidRDefault="009E653D" w:rsidP="00F62872">
      <w:pPr>
        <w:rPr>
          <w:rFonts w:cs="Arial"/>
        </w:rPr>
      </w:pPr>
      <w:r w:rsidRPr="009E653D">
        <w:rPr>
          <w:rFonts w:cs="Arial"/>
          <w:noProof/>
          <w:lang w:eastAsia="en-GB"/>
        </w:rPr>
        <mc:AlternateContent>
          <mc:Choice Requires="wps">
            <w:drawing>
              <wp:anchor distT="45720" distB="45720" distL="114300" distR="114300" simplePos="0" relativeHeight="251781120" behindDoc="0" locked="0" layoutInCell="1" allowOverlap="1" wp14:anchorId="5B1A0953" wp14:editId="3FEB8663">
                <wp:simplePos x="0" y="0"/>
                <wp:positionH relativeFrom="margin">
                  <wp:align>right</wp:align>
                </wp:positionH>
                <wp:positionV relativeFrom="paragraph">
                  <wp:posOffset>59</wp:posOffset>
                </wp:positionV>
                <wp:extent cx="531495" cy="265430"/>
                <wp:effectExtent l="0" t="0" r="20955" b="2032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4164603E"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A0953" id="_x0000_s1059" type="#_x0000_t202" style="position:absolute;margin-left:-9.35pt;margin-top:0;width:41.85pt;height:20.9pt;z-index:251781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">
                <v:textbox>
                  <w:txbxContent>
                    <w:p w14:paraId="4164603E" w14:textId="77777777" w:rsidR="00901BD5" w:rsidRDefault="00901BD5" w:rsidP="009E653D">
                      <w:r>
                        <w:t>Ollie</w:t>
                      </w:r>
                    </w:p>
                  </w:txbxContent>
                </v:textbox>
                <w10:wrap type="square" anchorx="margin"/>
              </v:shape>
            </w:pict>
          </mc:Fallback>
        </mc:AlternateContent>
      </w:r>
    </w:p>
    <w:tbl>
      <w:tblPr>
        <w:tblStyle w:val="TableGrid"/>
        <w:tblpPr w:leftFromText="180" w:rightFromText="180" w:vertAnchor="text" w:horzAnchor="margin" w:tblpY="-82"/>
        <w:tblW w:w="9052" w:type="dxa"/>
        <w:tblLook w:val="04A0" w:firstRow="1" w:lastRow="0" w:firstColumn="1" w:lastColumn="0" w:noHBand="0" w:noVBand="1"/>
      </w:tblPr>
      <w:tblGrid>
        <w:gridCol w:w="3017"/>
        <w:gridCol w:w="3017"/>
        <w:gridCol w:w="3018"/>
      </w:tblGrid>
      <w:tr w:rsidR="00F62872" w:rsidRPr="00913634" w14:paraId="6B4ED33C" w14:textId="77777777" w:rsidTr="00F62872">
        <w:trPr>
          <w:trHeight w:val="457"/>
        </w:trPr>
        <w:tc>
          <w:tcPr>
            <w:tcW w:w="3017" w:type="dxa"/>
          </w:tcPr>
          <w:p w14:paraId="68514E5A" w14:textId="7008545F" w:rsidR="00F62872" w:rsidRPr="00913634" w:rsidRDefault="00F62872" w:rsidP="00F62872">
            <w:pPr>
              <w:jc w:val="center"/>
              <w:rPr>
                <w:rFonts w:cs="Arial"/>
              </w:rPr>
            </w:pPr>
            <w:r w:rsidRPr="00913634">
              <w:rPr>
                <w:rFonts w:cs="Arial"/>
              </w:rPr>
              <w:lastRenderedPageBreak/>
              <w:t>Load (kg)</w:t>
            </w:r>
          </w:p>
        </w:tc>
        <w:tc>
          <w:tcPr>
            <w:tcW w:w="3017" w:type="dxa"/>
          </w:tcPr>
          <w:p w14:paraId="1237C976" w14:textId="77777777" w:rsidR="00F62872" w:rsidRPr="00913634" w:rsidRDefault="00F62872" w:rsidP="00F62872">
            <w:pPr>
              <w:jc w:val="center"/>
              <w:rPr>
                <w:rFonts w:cs="Arial"/>
              </w:rPr>
            </w:pPr>
            <w:r w:rsidRPr="00913634">
              <w:rPr>
                <w:rFonts w:cs="Arial"/>
              </w:rPr>
              <w:t>Vr</w:t>
            </w:r>
          </w:p>
        </w:tc>
        <w:tc>
          <w:tcPr>
            <w:tcW w:w="3018" w:type="dxa"/>
          </w:tcPr>
          <w:p w14:paraId="01386387" w14:textId="77777777" w:rsidR="00F62872" w:rsidRPr="00913634" w:rsidRDefault="00F62872" w:rsidP="00F62872">
            <w:pPr>
              <w:jc w:val="center"/>
              <w:rPr>
                <w:rFonts w:cs="Arial"/>
              </w:rPr>
            </w:pPr>
            <w:r w:rsidRPr="00913634">
              <w:rPr>
                <w:rFonts w:cs="Arial"/>
              </w:rPr>
              <w:t>strain</w:t>
            </w:r>
          </w:p>
        </w:tc>
      </w:tr>
      <w:tr w:rsidR="00F62872" w:rsidRPr="00913634" w14:paraId="6A44A068" w14:textId="77777777" w:rsidTr="00F62872">
        <w:trPr>
          <w:trHeight w:val="457"/>
        </w:trPr>
        <w:tc>
          <w:tcPr>
            <w:tcW w:w="3017" w:type="dxa"/>
          </w:tcPr>
          <w:p w14:paraId="4A0A908B" w14:textId="77777777" w:rsidR="00F62872" w:rsidRPr="00913634" w:rsidRDefault="00F62872" w:rsidP="00F62872">
            <w:pPr>
              <w:jc w:val="center"/>
              <w:rPr>
                <w:rFonts w:cs="Arial"/>
              </w:rPr>
            </w:pPr>
            <w:r w:rsidRPr="00913634">
              <w:rPr>
                <w:rFonts w:cs="Arial"/>
              </w:rPr>
              <w:t>0</w:t>
            </w:r>
          </w:p>
        </w:tc>
        <w:tc>
          <w:tcPr>
            <w:tcW w:w="3017" w:type="dxa"/>
          </w:tcPr>
          <w:p w14:paraId="12581185" w14:textId="77777777" w:rsidR="00F62872" w:rsidRPr="00913634" w:rsidRDefault="00F62872" w:rsidP="00F62872">
            <w:pPr>
              <w:jc w:val="center"/>
              <w:rPr>
                <w:rFonts w:cs="Arial"/>
              </w:rPr>
            </w:pPr>
            <w:r w:rsidRPr="00913634">
              <w:rPr>
                <w:rFonts w:cs="Arial"/>
              </w:rPr>
              <w:t>0.03</w:t>
            </w:r>
          </w:p>
        </w:tc>
        <w:tc>
          <w:tcPr>
            <w:tcW w:w="3018" w:type="dxa"/>
          </w:tcPr>
          <w:p w14:paraId="57A4D9CE" w14:textId="77777777" w:rsidR="00F62872" w:rsidRPr="00913634" w:rsidRDefault="00F62872" w:rsidP="00F62872">
            <w:pPr>
              <w:jc w:val="center"/>
              <w:rPr>
                <w:rFonts w:cs="Arial"/>
              </w:rPr>
            </w:pPr>
            <w:r w:rsidRPr="00913634">
              <w:rPr>
                <w:rFonts w:cs="Arial"/>
              </w:rPr>
              <w:t>52.9x10-3</w:t>
            </w:r>
          </w:p>
        </w:tc>
      </w:tr>
      <w:tr w:rsidR="00F62872" w:rsidRPr="00913634" w14:paraId="347EE630" w14:textId="77777777" w:rsidTr="00F62872">
        <w:trPr>
          <w:trHeight w:val="481"/>
        </w:trPr>
        <w:tc>
          <w:tcPr>
            <w:tcW w:w="3017" w:type="dxa"/>
          </w:tcPr>
          <w:p w14:paraId="65CA9730" w14:textId="77777777" w:rsidR="00F62872" w:rsidRPr="00913634" w:rsidRDefault="00F62872" w:rsidP="00F62872">
            <w:pPr>
              <w:jc w:val="center"/>
              <w:rPr>
                <w:rFonts w:cs="Arial"/>
              </w:rPr>
            </w:pPr>
            <w:r w:rsidRPr="00913634">
              <w:rPr>
                <w:rFonts w:cs="Arial"/>
              </w:rPr>
              <w:t>0.5</w:t>
            </w:r>
          </w:p>
        </w:tc>
        <w:tc>
          <w:tcPr>
            <w:tcW w:w="3017" w:type="dxa"/>
          </w:tcPr>
          <w:p w14:paraId="2816EB60" w14:textId="77777777" w:rsidR="00F62872" w:rsidRPr="00913634" w:rsidRDefault="00F62872" w:rsidP="00F62872">
            <w:pPr>
              <w:jc w:val="center"/>
              <w:rPr>
                <w:rFonts w:cs="Arial"/>
              </w:rPr>
            </w:pPr>
            <w:r w:rsidRPr="00913634">
              <w:rPr>
                <w:rFonts w:cs="Arial"/>
              </w:rPr>
              <w:t>0.04</w:t>
            </w:r>
          </w:p>
        </w:tc>
        <w:tc>
          <w:tcPr>
            <w:tcW w:w="3018" w:type="dxa"/>
          </w:tcPr>
          <w:p w14:paraId="12507AAC" w14:textId="77777777" w:rsidR="00F62872" w:rsidRPr="00913634" w:rsidRDefault="00F62872" w:rsidP="00F62872">
            <w:pPr>
              <w:jc w:val="center"/>
              <w:rPr>
                <w:rFonts w:cs="Arial"/>
              </w:rPr>
            </w:pPr>
            <w:r w:rsidRPr="00913634">
              <w:rPr>
                <w:rFonts w:cs="Arial"/>
              </w:rPr>
              <w:t>69.23x10-3</w:t>
            </w:r>
          </w:p>
        </w:tc>
      </w:tr>
      <w:tr w:rsidR="00F62872" w:rsidRPr="00913634" w14:paraId="198F56B0" w14:textId="77777777" w:rsidTr="00F62872">
        <w:trPr>
          <w:trHeight w:val="457"/>
        </w:trPr>
        <w:tc>
          <w:tcPr>
            <w:tcW w:w="3017" w:type="dxa"/>
          </w:tcPr>
          <w:p w14:paraId="035180C7" w14:textId="77777777" w:rsidR="00F62872" w:rsidRPr="00913634" w:rsidRDefault="00F62872" w:rsidP="00F62872">
            <w:pPr>
              <w:jc w:val="center"/>
              <w:rPr>
                <w:rFonts w:cs="Arial"/>
              </w:rPr>
            </w:pPr>
            <w:r w:rsidRPr="00913634">
              <w:rPr>
                <w:rFonts w:cs="Arial"/>
              </w:rPr>
              <w:t>1.5</w:t>
            </w:r>
          </w:p>
        </w:tc>
        <w:tc>
          <w:tcPr>
            <w:tcW w:w="3017" w:type="dxa"/>
          </w:tcPr>
          <w:p w14:paraId="68C614C1" w14:textId="77777777" w:rsidR="00F62872" w:rsidRPr="00913634" w:rsidRDefault="00F62872" w:rsidP="00F62872">
            <w:pPr>
              <w:jc w:val="center"/>
              <w:rPr>
                <w:rFonts w:cs="Arial"/>
              </w:rPr>
            </w:pPr>
            <w:r w:rsidRPr="00913634">
              <w:rPr>
                <w:rFonts w:cs="Arial"/>
              </w:rPr>
              <w:t>0.05</w:t>
            </w:r>
          </w:p>
        </w:tc>
        <w:tc>
          <w:tcPr>
            <w:tcW w:w="3018" w:type="dxa"/>
          </w:tcPr>
          <w:p w14:paraId="12170E61" w14:textId="77777777" w:rsidR="00F62872" w:rsidRPr="00913634" w:rsidRDefault="00F62872" w:rsidP="00F62872">
            <w:pPr>
              <w:jc w:val="center"/>
              <w:rPr>
                <w:rFonts w:cs="Arial"/>
              </w:rPr>
            </w:pPr>
            <w:r w:rsidRPr="00913634">
              <w:rPr>
                <w:rFonts w:cs="Arial"/>
              </w:rPr>
              <w:t>84.96x10-3</w:t>
            </w:r>
          </w:p>
        </w:tc>
      </w:tr>
      <w:tr w:rsidR="00F62872" w:rsidRPr="00913634" w14:paraId="624B0DA8" w14:textId="77777777" w:rsidTr="00F62872">
        <w:trPr>
          <w:trHeight w:val="457"/>
        </w:trPr>
        <w:tc>
          <w:tcPr>
            <w:tcW w:w="3017" w:type="dxa"/>
          </w:tcPr>
          <w:p w14:paraId="2AFD614D" w14:textId="77777777" w:rsidR="00F62872" w:rsidRPr="00913634" w:rsidRDefault="00F62872" w:rsidP="00F62872">
            <w:pPr>
              <w:jc w:val="center"/>
              <w:rPr>
                <w:rFonts w:cs="Arial"/>
              </w:rPr>
            </w:pPr>
            <w:r w:rsidRPr="00913634">
              <w:rPr>
                <w:rFonts w:cs="Arial"/>
              </w:rPr>
              <w:t>2.5</w:t>
            </w:r>
          </w:p>
        </w:tc>
        <w:tc>
          <w:tcPr>
            <w:tcW w:w="3017" w:type="dxa"/>
          </w:tcPr>
          <w:p w14:paraId="558A85C3" w14:textId="77777777" w:rsidR="00F62872" w:rsidRPr="00913634" w:rsidRDefault="00F62872" w:rsidP="00F62872">
            <w:pPr>
              <w:jc w:val="center"/>
              <w:rPr>
                <w:rFonts w:cs="Arial"/>
              </w:rPr>
            </w:pPr>
            <w:r w:rsidRPr="00913634">
              <w:rPr>
                <w:rFonts w:cs="Arial"/>
              </w:rPr>
              <w:t>0.06</w:t>
            </w:r>
          </w:p>
        </w:tc>
        <w:tc>
          <w:tcPr>
            <w:tcW w:w="3018" w:type="dxa"/>
          </w:tcPr>
          <w:p w14:paraId="3E3A6BEC" w14:textId="77777777" w:rsidR="00F62872" w:rsidRPr="00913634" w:rsidRDefault="00F62872" w:rsidP="00F62872">
            <w:pPr>
              <w:jc w:val="center"/>
              <w:rPr>
                <w:rFonts w:cs="Arial"/>
              </w:rPr>
            </w:pPr>
            <w:r w:rsidRPr="00913634">
              <w:rPr>
                <w:rFonts w:cs="Arial"/>
              </w:rPr>
              <w:t>100.13x10-3</w:t>
            </w:r>
          </w:p>
        </w:tc>
      </w:tr>
      <w:tr w:rsidR="00F62872" w:rsidRPr="00913634" w14:paraId="64D8848A" w14:textId="77777777" w:rsidTr="00F62872">
        <w:trPr>
          <w:trHeight w:val="457"/>
        </w:trPr>
        <w:tc>
          <w:tcPr>
            <w:tcW w:w="3017" w:type="dxa"/>
          </w:tcPr>
          <w:p w14:paraId="7457C676" w14:textId="77777777" w:rsidR="00F62872" w:rsidRPr="00913634" w:rsidRDefault="00F62872" w:rsidP="00F62872">
            <w:pPr>
              <w:jc w:val="center"/>
              <w:rPr>
                <w:rFonts w:cs="Arial"/>
              </w:rPr>
            </w:pPr>
            <w:r w:rsidRPr="00913634">
              <w:rPr>
                <w:rFonts w:cs="Arial"/>
              </w:rPr>
              <w:t>3.5</w:t>
            </w:r>
          </w:p>
        </w:tc>
        <w:tc>
          <w:tcPr>
            <w:tcW w:w="3017" w:type="dxa"/>
          </w:tcPr>
          <w:p w14:paraId="6665944D" w14:textId="77777777" w:rsidR="00F62872" w:rsidRPr="00913634" w:rsidRDefault="00F62872" w:rsidP="00F62872">
            <w:pPr>
              <w:jc w:val="center"/>
              <w:rPr>
                <w:rFonts w:cs="Arial"/>
              </w:rPr>
            </w:pPr>
            <w:r w:rsidRPr="00913634">
              <w:rPr>
                <w:rFonts w:cs="Arial"/>
              </w:rPr>
              <w:t>0.07</w:t>
            </w:r>
          </w:p>
        </w:tc>
        <w:tc>
          <w:tcPr>
            <w:tcW w:w="3018" w:type="dxa"/>
          </w:tcPr>
          <w:p w14:paraId="61F73C7D" w14:textId="77777777" w:rsidR="00F62872" w:rsidRPr="00913634" w:rsidRDefault="00F62872" w:rsidP="00F62872">
            <w:pPr>
              <w:jc w:val="center"/>
              <w:rPr>
                <w:rFonts w:cs="Arial"/>
              </w:rPr>
            </w:pPr>
            <w:r w:rsidRPr="00913634">
              <w:rPr>
                <w:rFonts w:cs="Arial"/>
              </w:rPr>
              <w:t>114.77x10-3</w:t>
            </w:r>
          </w:p>
        </w:tc>
      </w:tr>
      <w:tr w:rsidR="00F62872" w:rsidRPr="00913634" w14:paraId="7E08B2D1" w14:textId="77777777" w:rsidTr="00F62872">
        <w:trPr>
          <w:trHeight w:val="457"/>
        </w:trPr>
        <w:tc>
          <w:tcPr>
            <w:tcW w:w="3017" w:type="dxa"/>
          </w:tcPr>
          <w:p w14:paraId="61618902" w14:textId="77777777" w:rsidR="00F62872" w:rsidRPr="00913634" w:rsidRDefault="00F62872" w:rsidP="00F62872">
            <w:pPr>
              <w:jc w:val="center"/>
              <w:rPr>
                <w:rFonts w:cs="Arial"/>
              </w:rPr>
            </w:pPr>
            <w:r w:rsidRPr="00913634">
              <w:rPr>
                <w:rFonts w:cs="Arial"/>
              </w:rPr>
              <w:t>4.5</w:t>
            </w:r>
          </w:p>
        </w:tc>
        <w:tc>
          <w:tcPr>
            <w:tcW w:w="3017" w:type="dxa"/>
          </w:tcPr>
          <w:p w14:paraId="75D1FAA0" w14:textId="77777777" w:rsidR="00F62872" w:rsidRPr="00913634" w:rsidRDefault="00F62872" w:rsidP="00F62872">
            <w:pPr>
              <w:jc w:val="center"/>
              <w:rPr>
                <w:rFonts w:cs="Arial"/>
              </w:rPr>
            </w:pPr>
            <w:r w:rsidRPr="00913634">
              <w:rPr>
                <w:rFonts w:cs="Arial"/>
              </w:rPr>
              <w:t>0.08</w:t>
            </w:r>
          </w:p>
        </w:tc>
        <w:tc>
          <w:tcPr>
            <w:tcW w:w="3018" w:type="dxa"/>
          </w:tcPr>
          <w:p w14:paraId="1388B15B" w14:textId="77777777" w:rsidR="00F62872" w:rsidRPr="00913634" w:rsidRDefault="00F62872" w:rsidP="00F62872">
            <w:pPr>
              <w:jc w:val="center"/>
              <w:rPr>
                <w:rFonts w:cs="Arial"/>
              </w:rPr>
            </w:pPr>
            <w:r w:rsidRPr="00913634">
              <w:rPr>
                <w:rFonts w:cs="Arial"/>
              </w:rPr>
              <w:t>128.91x10-3</w:t>
            </w:r>
          </w:p>
        </w:tc>
      </w:tr>
      <w:tr w:rsidR="00F62872" w:rsidRPr="00913634" w14:paraId="3186639A" w14:textId="77777777" w:rsidTr="00F62872">
        <w:trPr>
          <w:trHeight w:val="457"/>
        </w:trPr>
        <w:tc>
          <w:tcPr>
            <w:tcW w:w="3017" w:type="dxa"/>
          </w:tcPr>
          <w:p w14:paraId="2EC0F60F" w14:textId="77777777" w:rsidR="00F62872" w:rsidRPr="00913634" w:rsidRDefault="00F62872" w:rsidP="00F62872">
            <w:pPr>
              <w:jc w:val="center"/>
              <w:rPr>
                <w:rFonts w:cs="Arial"/>
              </w:rPr>
            </w:pPr>
            <w:r w:rsidRPr="00913634">
              <w:rPr>
                <w:rFonts w:cs="Arial"/>
              </w:rPr>
              <w:t>5.5</w:t>
            </w:r>
          </w:p>
        </w:tc>
        <w:tc>
          <w:tcPr>
            <w:tcW w:w="3017" w:type="dxa"/>
          </w:tcPr>
          <w:p w14:paraId="3BAC7A49" w14:textId="77777777" w:rsidR="00F62872" w:rsidRPr="00913634" w:rsidRDefault="00F62872" w:rsidP="00F62872">
            <w:pPr>
              <w:jc w:val="center"/>
              <w:rPr>
                <w:rFonts w:cs="Arial"/>
              </w:rPr>
            </w:pPr>
            <w:r w:rsidRPr="00913634">
              <w:rPr>
                <w:rFonts w:cs="Arial"/>
              </w:rPr>
              <w:t>0.09</w:t>
            </w:r>
          </w:p>
        </w:tc>
        <w:tc>
          <w:tcPr>
            <w:tcW w:w="3018" w:type="dxa"/>
          </w:tcPr>
          <w:p w14:paraId="62DC1E61" w14:textId="77777777" w:rsidR="00F62872" w:rsidRPr="00913634" w:rsidRDefault="00F62872" w:rsidP="00F62872">
            <w:pPr>
              <w:jc w:val="center"/>
              <w:rPr>
                <w:rFonts w:cs="Arial"/>
              </w:rPr>
            </w:pPr>
            <w:r w:rsidRPr="00913634">
              <w:rPr>
                <w:rFonts w:cs="Arial"/>
              </w:rPr>
              <w:t>142.56x10-3</w:t>
            </w:r>
          </w:p>
        </w:tc>
      </w:tr>
      <w:tr w:rsidR="00F62872" w:rsidRPr="00913634" w14:paraId="4D46D4A6" w14:textId="77777777" w:rsidTr="00F62872">
        <w:trPr>
          <w:trHeight w:val="457"/>
        </w:trPr>
        <w:tc>
          <w:tcPr>
            <w:tcW w:w="3017" w:type="dxa"/>
          </w:tcPr>
          <w:p w14:paraId="0BA7E829" w14:textId="77777777" w:rsidR="00F62872" w:rsidRPr="00913634" w:rsidRDefault="00F62872" w:rsidP="00F62872">
            <w:pPr>
              <w:jc w:val="center"/>
              <w:rPr>
                <w:rFonts w:cs="Arial"/>
              </w:rPr>
            </w:pPr>
            <w:r w:rsidRPr="00913634">
              <w:rPr>
                <w:rFonts w:cs="Arial"/>
              </w:rPr>
              <w:t>6.5</w:t>
            </w:r>
          </w:p>
        </w:tc>
        <w:tc>
          <w:tcPr>
            <w:tcW w:w="3017" w:type="dxa"/>
          </w:tcPr>
          <w:p w14:paraId="43821EDF" w14:textId="77777777" w:rsidR="00F62872" w:rsidRPr="00913634" w:rsidRDefault="00F62872" w:rsidP="00F62872">
            <w:pPr>
              <w:jc w:val="center"/>
              <w:rPr>
                <w:rFonts w:cs="Arial"/>
              </w:rPr>
            </w:pPr>
            <w:r w:rsidRPr="00913634">
              <w:rPr>
                <w:rFonts w:cs="Arial"/>
              </w:rPr>
              <w:t>0.12</w:t>
            </w:r>
          </w:p>
        </w:tc>
        <w:tc>
          <w:tcPr>
            <w:tcW w:w="3018" w:type="dxa"/>
          </w:tcPr>
          <w:p w14:paraId="71E730C4" w14:textId="77777777" w:rsidR="00F62872" w:rsidRPr="00913634" w:rsidRDefault="00F62872" w:rsidP="00F62872">
            <w:pPr>
              <w:jc w:val="center"/>
              <w:rPr>
                <w:rFonts w:cs="Arial"/>
              </w:rPr>
            </w:pPr>
            <w:r w:rsidRPr="00913634">
              <w:rPr>
                <w:rFonts w:cs="Arial"/>
              </w:rPr>
              <w:t>180.89x10-3</w:t>
            </w:r>
          </w:p>
        </w:tc>
      </w:tr>
      <w:tr w:rsidR="00F62872" w:rsidRPr="00913634" w14:paraId="68DDAEA2" w14:textId="77777777" w:rsidTr="00F62872">
        <w:trPr>
          <w:trHeight w:val="457"/>
        </w:trPr>
        <w:tc>
          <w:tcPr>
            <w:tcW w:w="3017" w:type="dxa"/>
          </w:tcPr>
          <w:p w14:paraId="3158D17A" w14:textId="77777777" w:rsidR="00F62872" w:rsidRPr="00913634" w:rsidRDefault="00F62872" w:rsidP="00F62872">
            <w:pPr>
              <w:jc w:val="center"/>
              <w:rPr>
                <w:rFonts w:cs="Arial"/>
              </w:rPr>
            </w:pPr>
            <w:r w:rsidRPr="00913634">
              <w:rPr>
                <w:rFonts w:cs="Arial"/>
              </w:rPr>
              <w:t>7.5</w:t>
            </w:r>
          </w:p>
        </w:tc>
        <w:tc>
          <w:tcPr>
            <w:tcW w:w="3017" w:type="dxa"/>
          </w:tcPr>
          <w:p w14:paraId="376901BF" w14:textId="77777777" w:rsidR="00F62872" w:rsidRPr="00913634" w:rsidRDefault="00F62872" w:rsidP="00F62872">
            <w:pPr>
              <w:jc w:val="center"/>
              <w:rPr>
                <w:rFonts w:cs="Arial"/>
              </w:rPr>
            </w:pPr>
            <w:r w:rsidRPr="00913634">
              <w:rPr>
                <w:rFonts w:cs="Arial"/>
              </w:rPr>
              <w:t>0.15</w:t>
            </w:r>
          </w:p>
        </w:tc>
        <w:tc>
          <w:tcPr>
            <w:tcW w:w="3018" w:type="dxa"/>
          </w:tcPr>
          <w:p w14:paraId="5274E0B7" w14:textId="77777777" w:rsidR="00F62872" w:rsidRPr="00913634" w:rsidRDefault="00F62872" w:rsidP="00F62872">
            <w:pPr>
              <w:jc w:val="center"/>
              <w:rPr>
                <w:rFonts w:cs="Arial"/>
              </w:rPr>
            </w:pPr>
            <w:r w:rsidRPr="00913634">
              <w:rPr>
                <w:rFonts w:cs="Arial"/>
              </w:rPr>
              <w:t>215.67x10-3</w:t>
            </w:r>
          </w:p>
        </w:tc>
      </w:tr>
    </w:tbl>
    <w:p w14:paraId="7167C290" w14:textId="77777777" w:rsidR="00F62872" w:rsidRDefault="00F62872" w:rsidP="00F62872">
      <w:pPr>
        <w:rPr>
          <w:rFonts w:cs="Arial"/>
        </w:rPr>
      </w:pPr>
    </w:p>
    <w:p w14:paraId="27C4A5F2" w14:textId="297B11D4" w:rsidR="00F62872" w:rsidRPr="00913634" w:rsidRDefault="00F62872" w:rsidP="00901BD5">
      <w:pPr>
        <w:jc w:val="both"/>
        <w:rPr>
          <w:rFonts w:cs="Arial"/>
        </w:rPr>
      </w:pPr>
      <w:r w:rsidRPr="00913634">
        <w:rPr>
          <w:rFonts w:cs="Arial"/>
        </w:rPr>
        <w:t>Now that the strain the next step is to also mock the set up in cad and validate the system with cad. This will be show in the viva, along with final cad design of current kit car and an adaptation of the current chassis and a possible new design of a chassis which is had ideas for as previously stated before in my work.</w:t>
      </w:r>
    </w:p>
    <w:p w14:paraId="457B11BC" w14:textId="43E0FE21" w:rsidR="00F62872" w:rsidRDefault="00F62872" w:rsidP="00F62872"/>
    <w:p w14:paraId="298205B1" w14:textId="7940ABC2" w:rsidR="00F62872" w:rsidRDefault="00F62872" w:rsidP="00F62872"/>
    <w:p w14:paraId="410A1F79" w14:textId="3B8326C1" w:rsidR="00F62872" w:rsidRDefault="00F62872" w:rsidP="00F62872"/>
    <w:p w14:paraId="31729887" w14:textId="6947C218" w:rsidR="00F62872" w:rsidRDefault="00F62872" w:rsidP="00F62872"/>
    <w:p w14:paraId="00EE13F9" w14:textId="6791F410" w:rsidR="00F62872" w:rsidRDefault="00F62872" w:rsidP="00F62872"/>
    <w:p w14:paraId="654CF230" w14:textId="1BD0307C" w:rsidR="00F62872" w:rsidRDefault="00F62872" w:rsidP="00F62872"/>
    <w:p w14:paraId="1CE0B321" w14:textId="3DEAFA8C" w:rsidR="00F62872" w:rsidRDefault="00F62872" w:rsidP="00F62872"/>
    <w:p w14:paraId="7A9AA413" w14:textId="33CFF298" w:rsidR="00F62872" w:rsidRDefault="00F62872" w:rsidP="00F62872"/>
    <w:p w14:paraId="4B9A819E" w14:textId="6A31EE56" w:rsidR="00F62872" w:rsidRDefault="00F62872" w:rsidP="00F62872"/>
    <w:p w14:paraId="18915AF2" w14:textId="125479A4" w:rsidR="00F62872" w:rsidRDefault="00F62872" w:rsidP="00F62872"/>
    <w:p w14:paraId="4DCB56A7" w14:textId="731CABFE" w:rsidR="00F62872" w:rsidRDefault="00F62872" w:rsidP="00F62872"/>
    <w:p w14:paraId="2DFF2523" w14:textId="77777777" w:rsidR="00F62872" w:rsidRPr="00F62872" w:rsidRDefault="00F62872" w:rsidP="00F62872"/>
    <w:p w14:paraId="28137503" w14:textId="656B8773" w:rsidR="00F57541" w:rsidRDefault="009E653D" w:rsidP="00F57541">
      <w:pPr>
        <w:pStyle w:val="Heading1"/>
        <w:numPr>
          <w:ilvl w:val="0"/>
          <w:numId w:val="3"/>
        </w:numPr>
      </w:pPr>
      <w:bookmarkStart w:id="107" w:name="_Toc8311531"/>
      <w:r w:rsidRPr="009E653D">
        <w:rPr>
          <w:rFonts w:cs="Arial"/>
          <w:noProof/>
          <w:lang w:eastAsia="en-GB"/>
        </w:rPr>
        <w:lastRenderedPageBreak/>
        <mc:AlternateContent>
          <mc:Choice Requires="wps">
            <w:drawing>
              <wp:anchor distT="45720" distB="45720" distL="114300" distR="114300" simplePos="0" relativeHeight="251783168" behindDoc="0" locked="0" layoutInCell="1" allowOverlap="1" wp14:anchorId="4E9E4CA3" wp14:editId="703A832A">
                <wp:simplePos x="0" y="0"/>
                <wp:positionH relativeFrom="margin">
                  <wp:posOffset>5252484</wp:posOffset>
                </wp:positionH>
                <wp:positionV relativeFrom="paragraph">
                  <wp:posOffset>2836</wp:posOffset>
                </wp:positionV>
                <wp:extent cx="531495" cy="265430"/>
                <wp:effectExtent l="0" t="0" r="20955" b="2032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F4A5198"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E4CA3" id="_x0000_s1060" type="#_x0000_t202" style="position:absolute;left:0;text-align:left;margin-left:413.6pt;margin-top:.2pt;width:41.85pt;height:20.9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">
                <v:textbox>
                  <w:txbxContent>
                    <w:p w14:paraId="2F4A5198" w14:textId="77777777" w:rsidR="00901BD5" w:rsidRDefault="00901BD5" w:rsidP="009E653D">
                      <w:r>
                        <w:t>Ollie</w:t>
                      </w:r>
                    </w:p>
                  </w:txbxContent>
                </v:textbox>
                <w10:wrap type="square" anchorx="margin"/>
              </v:shape>
            </w:pict>
          </mc:Fallback>
        </mc:AlternateContent>
      </w:r>
      <w:r w:rsidR="00F57541">
        <w:t>Computer aided design work</w:t>
      </w:r>
      <w:bookmarkEnd w:id="107"/>
    </w:p>
    <w:p w14:paraId="28D4AC69" w14:textId="482AF283" w:rsidR="008B4C9F" w:rsidRPr="008B4C9F" w:rsidRDefault="008B4C9F" w:rsidP="008B4C9F"/>
    <w:p w14:paraId="0D7CC697" w14:textId="77777777" w:rsidR="00F57541" w:rsidRDefault="00F57541" w:rsidP="00F06167">
      <w:pPr>
        <w:pStyle w:val="Heading2"/>
      </w:pPr>
      <w:bookmarkStart w:id="108" w:name="_Toc8311532"/>
      <w:r>
        <w:t>Current design</w:t>
      </w:r>
      <w:bookmarkEnd w:id="108"/>
      <w:r>
        <w:t xml:space="preserve"> </w:t>
      </w:r>
    </w:p>
    <w:p w14:paraId="4B68C64F" w14:textId="77777777" w:rsidR="008B4C9F" w:rsidRDefault="008B4C9F" w:rsidP="00F57541">
      <w:pPr>
        <w:rPr>
          <w:rFonts w:cs="Arial"/>
        </w:rPr>
      </w:pPr>
    </w:p>
    <w:p w14:paraId="06DB41CF" w14:textId="1888992B" w:rsidR="00F57541" w:rsidRPr="00913634" w:rsidRDefault="00F57541" w:rsidP="00901BD5">
      <w:pPr>
        <w:jc w:val="both"/>
        <w:rPr>
          <w:rFonts w:cs="Arial"/>
        </w:rPr>
      </w:pPr>
      <w:r w:rsidRPr="00913634">
        <w:rPr>
          <w:rFonts w:cs="Arial"/>
          <w:noProof/>
          <w:lang w:eastAsia="en-GB"/>
        </w:rPr>
        <w:drawing>
          <wp:anchor distT="0" distB="0" distL="114300" distR="114300" simplePos="0" relativeHeight="251669504" behindDoc="0" locked="0" layoutInCell="1" allowOverlap="1" wp14:anchorId="404E8F21" wp14:editId="164CC99A">
            <wp:simplePos x="0" y="0"/>
            <wp:positionH relativeFrom="margin">
              <wp:align>center</wp:align>
            </wp:positionH>
            <wp:positionV relativeFrom="paragraph">
              <wp:posOffset>3368336</wp:posOffset>
            </wp:positionV>
            <wp:extent cx="4518660" cy="310896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2727" t="4630" r="8427" b="6397"/>
                    <a:stretch/>
                  </pic:blipFill>
                  <pic:spPr bwMode="auto">
                    <a:xfrm>
                      <a:off x="0" y="0"/>
                      <a:ext cx="4518660"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3634">
        <w:rPr>
          <w:rFonts w:cs="Arial"/>
        </w:rPr>
        <w:t>The current design of the cad model was made up of 4 individuals doing different parts to the kit car and myself putting them together. Me doing the front chassis and suspension components and all the rose joints and some steering components</w:t>
      </w:r>
      <w:r w:rsidR="008B4C9F">
        <w:rPr>
          <w:rFonts w:cs="Arial"/>
        </w:rPr>
        <w:t>. This was because Daniel was doing the steering and suspension components but they were incorrectly measured and he unfortunately hasn’t returned after Christmas break so I took on this role</w:t>
      </w:r>
      <w:r w:rsidRPr="00913634">
        <w:rPr>
          <w:rFonts w:cs="Arial"/>
        </w:rPr>
        <w:t>. Jakub</w:t>
      </w:r>
      <w:r w:rsidR="008B4C9F">
        <w:rPr>
          <w:rFonts w:cs="Arial"/>
        </w:rPr>
        <w:t xml:space="preserve"> created</w:t>
      </w:r>
      <w:r w:rsidRPr="00913634">
        <w:rPr>
          <w:rFonts w:cs="Arial"/>
        </w:rPr>
        <w:t xml:space="preserve"> the rear axle and all the components for that</w:t>
      </w:r>
      <w:r w:rsidR="008B4C9F">
        <w:rPr>
          <w:rFonts w:cs="Arial"/>
        </w:rPr>
        <w:t xml:space="preserve"> in CAD</w:t>
      </w:r>
      <w:r w:rsidRPr="00913634">
        <w:rPr>
          <w:rFonts w:cs="Arial"/>
        </w:rPr>
        <w:t xml:space="preserve">, Davis </w:t>
      </w:r>
      <w:r w:rsidR="008B4C9F">
        <w:rPr>
          <w:rFonts w:cs="Arial"/>
        </w:rPr>
        <w:t xml:space="preserve">did </w:t>
      </w:r>
      <w:r w:rsidRPr="00913634">
        <w:rPr>
          <w:rFonts w:cs="Arial"/>
        </w:rPr>
        <w:t>the frame for the rear section of the chassis which needed to be adapted by myself to work because</w:t>
      </w:r>
      <w:r w:rsidR="008B4C9F">
        <w:rPr>
          <w:rFonts w:cs="Arial"/>
        </w:rPr>
        <w:t xml:space="preserve"> of</w:t>
      </w:r>
      <w:r w:rsidRPr="00913634">
        <w:rPr>
          <w:rFonts w:cs="Arial"/>
        </w:rPr>
        <w:t xml:space="preserve"> some errors and he also d</w:t>
      </w:r>
      <w:r w:rsidR="008B4C9F">
        <w:rPr>
          <w:rFonts w:cs="Arial"/>
        </w:rPr>
        <w:t>id the wheel and brake disc’s. Rich did</w:t>
      </w:r>
      <w:r w:rsidRPr="00913634">
        <w:rPr>
          <w:rFonts w:cs="Arial"/>
        </w:rPr>
        <w:t xml:space="preserve"> the seat and reinforcement components for rear chassis and steering components with me, after some difficulties that occurred at the start of the second semester with cad being lost, which was unfortunate, I had to redesign my side of all the cad and re assemble the components. Whilst this was happening</w:t>
      </w:r>
      <w:r w:rsidR="008B4C9F">
        <w:rPr>
          <w:rFonts w:cs="Arial"/>
        </w:rPr>
        <w:t>,</w:t>
      </w:r>
      <w:r w:rsidRPr="00913634">
        <w:rPr>
          <w:rFonts w:cs="Arial"/>
        </w:rPr>
        <w:t xml:space="preserve"> Jakub assembled his rear axle, and rich went to measure any extra components that I required measurements for. After adapting any mistakes and extra stuff like sprocket and motor mounting bracket and plate. I then assembled the whole kit car. </w:t>
      </w:r>
    </w:p>
    <w:p w14:paraId="24786975" w14:textId="77777777" w:rsidR="00F57541" w:rsidRPr="00913634" w:rsidRDefault="00F57541" w:rsidP="00F57541">
      <w:pPr>
        <w:rPr>
          <w:rFonts w:cs="Arial"/>
        </w:rPr>
      </w:pPr>
    </w:p>
    <w:p w14:paraId="3A727D61" w14:textId="77777777" w:rsidR="00F57541" w:rsidRPr="00913634" w:rsidRDefault="00F57541" w:rsidP="00F57541">
      <w:pPr>
        <w:keepNext/>
        <w:rPr>
          <w:rFonts w:cs="Arial"/>
        </w:rPr>
      </w:pPr>
    </w:p>
    <w:p w14:paraId="5540BDD7" w14:textId="77777777" w:rsidR="00F57541" w:rsidRPr="00913634" w:rsidRDefault="00F57541" w:rsidP="00F57541">
      <w:pPr>
        <w:rPr>
          <w:rFonts w:cs="Arial"/>
        </w:rPr>
      </w:pPr>
    </w:p>
    <w:p w14:paraId="2FBFC583" w14:textId="77777777" w:rsidR="00F57541" w:rsidRPr="00913634" w:rsidRDefault="00F57541" w:rsidP="00F57541">
      <w:pPr>
        <w:rPr>
          <w:rFonts w:cs="Arial"/>
        </w:rPr>
      </w:pPr>
    </w:p>
    <w:p w14:paraId="6B08F559" w14:textId="77777777" w:rsidR="00F57541" w:rsidRPr="00913634" w:rsidRDefault="00F57541" w:rsidP="00F57541">
      <w:pPr>
        <w:rPr>
          <w:rFonts w:cs="Arial"/>
        </w:rPr>
      </w:pPr>
    </w:p>
    <w:p w14:paraId="51B95177" w14:textId="77777777" w:rsidR="00F57541" w:rsidRPr="00913634" w:rsidRDefault="00F57541" w:rsidP="00F57541">
      <w:pPr>
        <w:rPr>
          <w:rFonts w:cs="Arial"/>
        </w:rPr>
      </w:pPr>
    </w:p>
    <w:p w14:paraId="4D771F11" w14:textId="77777777" w:rsidR="00F57541" w:rsidRPr="00913634" w:rsidRDefault="00F57541" w:rsidP="00F57541">
      <w:pPr>
        <w:rPr>
          <w:rFonts w:cs="Arial"/>
        </w:rPr>
      </w:pPr>
    </w:p>
    <w:p w14:paraId="6DEFAB09" w14:textId="77777777" w:rsidR="00F57541" w:rsidRPr="00913634" w:rsidRDefault="00F57541" w:rsidP="00F57541">
      <w:pPr>
        <w:rPr>
          <w:rFonts w:cs="Arial"/>
        </w:rPr>
      </w:pPr>
    </w:p>
    <w:p w14:paraId="1E816CA3" w14:textId="77777777" w:rsidR="00F57541" w:rsidRPr="00913634" w:rsidRDefault="00F57541" w:rsidP="00F57541">
      <w:pPr>
        <w:rPr>
          <w:rFonts w:cs="Arial"/>
        </w:rPr>
      </w:pPr>
    </w:p>
    <w:p w14:paraId="60EC1669" w14:textId="54C45527" w:rsidR="008B4C9F" w:rsidRDefault="008B4C9F" w:rsidP="008B4C9F">
      <w:pPr>
        <w:pStyle w:val="Caption"/>
        <w:rPr>
          <w:rFonts w:cs="Arial"/>
        </w:rPr>
      </w:pPr>
      <w:bookmarkStart w:id="109" w:name="_Toc8311565"/>
      <w:r>
        <w:t xml:space="preserve">Figure </w:t>
      </w:r>
      <w:r>
        <w:fldChar w:fldCharType="begin"/>
      </w:r>
      <w:r>
        <w:instrText xml:space="preserve"> SEQ Figure \* ARABIC </w:instrText>
      </w:r>
      <w:r>
        <w:fldChar w:fldCharType="separate"/>
      </w:r>
      <w:r w:rsidR="00981037">
        <w:rPr>
          <w:noProof/>
        </w:rPr>
        <w:t>22</w:t>
      </w:r>
      <w:r>
        <w:fldChar w:fldCharType="end"/>
      </w:r>
      <w:r>
        <w:t xml:space="preserve"> completed kit car model</w:t>
      </w:r>
      <w:bookmarkEnd w:id="109"/>
    </w:p>
    <w:p w14:paraId="66316023" w14:textId="7F1ECC9A" w:rsidR="00F57541" w:rsidRDefault="00F57541" w:rsidP="00901BD5">
      <w:pPr>
        <w:jc w:val="both"/>
        <w:rPr>
          <w:rFonts w:cs="Arial"/>
        </w:rPr>
      </w:pPr>
      <w:r w:rsidRPr="00913634">
        <w:rPr>
          <w:rFonts w:cs="Arial"/>
        </w:rPr>
        <w:t>This design is a</w:t>
      </w:r>
      <w:r>
        <w:rPr>
          <w:rFonts w:cs="Arial"/>
        </w:rPr>
        <w:t xml:space="preserve">ctually very good but for a car </w:t>
      </w:r>
      <w:r w:rsidRPr="00913634">
        <w:rPr>
          <w:rFonts w:cs="Arial"/>
        </w:rPr>
        <w:t xml:space="preserve">that doesn’t produce a lot of speed and weighs a lot without a driver let alone with a driver, with one of the lightest students from our class in the car the total weight was 143.5kg with the weight distribution being 45% at the front and </w:t>
      </w:r>
      <w:r w:rsidR="009E653D" w:rsidRPr="009E653D">
        <w:rPr>
          <w:rFonts w:cs="Arial"/>
          <w:noProof/>
          <w:lang w:eastAsia="en-GB"/>
        </w:rPr>
        <w:lastRenderedPageBreak/>
        <mc:AlternateContent>
          <mc:Choice Requires="wps">
            <w:drawing>
              <wp:anchor distT="45720" distB="45720" distL="114300" distR="114300" simplePos="0" relativeHeight="251785216" behindDoc="0" locked="0" layoutInCell="1" allowOverlap="1" wp14:anchorId="64E6BEF0" wp14:editId="00FABDA4">
                <wp:simplePos x="0" y="0"/>
                <wp:positionH relativeFrom="margin">
                  <wp:align>right</wp:align>
                </wp:positionH>
                <wp:positionV relativeFrom="paragraph">
                  <wp:posOffset>0</wp:posOffset>
                </wp:positionV>
                <wp:extent cx="531495" cy="265430"/>
                <wp:effectExtent l="0" t="0" r="20955" b="2032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6B543006"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E6BEF0" id="_x0000_s1061" type="#_x0000_t202" style="position:absolute;left:0;text-align:left;margin-left:-9.35pt;margin-top:0;width:41.85pt;height:20.9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">
                <v:textbox>
                  <w:txbxContent>
                    <w:p w14:paraId="6B543006" w14:textId="77777777" w:rsidR="00901BD5" w:rsidRDefault="00901BD5" w:rsidP="009E653D">
                      <w:r>
                        <w:t>Ollie</w:t>
                      </w:r>
                    </w:p>
                  </w:txbxContent>
                </v:textbox>
                <w10:wrap type="square" anchorx="margin"/>
              </v:shape>
            </w:pict>
          </mc:Fallback>
        </mc:AlternateContent>
      </w:r>
      <w:r w:rsidRPr="00913634">
        <w:rPr>
          <w:rFonts w:cs="Arial"/>
        </w:rPr>
        <w:t>55% at the rear. And with the motor being mounted off centre to the left meaning the weight transfer was offset to the left, 51.22% to the left and 48.78% to the right. So for this report I went into change the current design with the goal of saving weight and it still looking like a driver could sit in it. Below is a first initial step to cutting out some weight from the front chassis.</w:t>
      </w:r>
    </w:p>
    <w:p w14:paraId="380309D1" w14:textId="6C07B7B0" w:rsidR="008B4C9F" w:rsidRPr="00F62872" w:rsidRDefault="008B4C9F" w:rsidP="00F57541"/>
    <w:p w14:paraId="0F41FE07" w14:textId="4758CD51" w:rsidR="00F57541" w:rsidRDefault="00F57541" w:rsidP="00F06167">
      <w:pPr>
        <w:pStyle w:val="Heading2"/>
      </w:pPr>
      <w:bookmarkStart w:id="110" w:name="_Toc8311533"/>
      <w:r>
        <w:t>Adapted design</w:t>
      </w:r>
      <w:bookmarkEnd w:id="110"/>
    </w:p>
    <w:p w14:paraId="71BB07D0" w14:textId="77777777" w:rsidR="00F57541" w:rsidRPr="00913634" w:rsidRDefault="00F57541" w:rsidP="00901BD5">
      <w:pPr>
        <w:jc w:val="both"/>
        <w:rPr>
          <w:rFonts w:cs="Arial"/>
        </w:rPr>
      </w:pPr>
    </w:p>
    <w:p w14:paraId="2F27BC63" w14:textId="77777777" w:rsidR="00F57541" w:rsidRPr="00913634" w:rsidRDefault="00F57541" w:rsidP="00901BD5">
      <w:pPr>
        <w:jc w:val="both"/>
        <w:rPr>
          <w:rFonts w:cs="Arial"/>
        </w:rPr>
      </w:pPr>
      <w:r w:rsidRPr="00913634">
        <w:rPr>
          <w:rFonts w:cs="Arial"/>
          <w:noProof/>
          <w:lang w:eastAsia="en-GB"/>
        </w:rPr>
        <w:drawing>
          <wp:anchor distT="0" distB="0" distL="114300" distR="114300" simplePos="0" relativeHeight="251670528" behindDoc="0" locked="0" layoutInCell="1" allowOverlap="1" wp14:anchorId="4551024E" wp14:editId="4FD24706">
            <wp:simplePos x="0" y="0"/>
            <wp:positionH relativeFrom="margin">
              <wp:posOffset>1936573</wp:posOffset>
            </wp:positionH>
            <wp:positionV relativeFrom="paragraph">
              <wp:posOffset>379715</wp:posOffset>
            </wp:positionV>
            <wp:extent cx="3845560" cy="2520315"/>
            <wp:effectExtent l="0" t="0" r="254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845560" cy="2520315"/>
                    </a:xfrm>
                    <a:prstGeom prst="rect">
                      <a:avLst/>
                    </a:prstGeom>
                  </pic:spPr>
                </pic:pic>
              </a:graphicData>
            </a:graphic>
            <wp14:sizeRelH relativeFrom="margin">
              <wp14:pctWidth>0</wp14:pctWidth>
            </wp14:sizeRelH>
            <wp14:sizeRelV relativeFrom="margin">
              <wp14:pctHeight>0</wp14:pctHeight>
            </wp14:sizeRelV>
          </wp:anchor>
        </w:drawing>
      </w:r>
      <w:r w:rsidRPr="00913634">
        <w:rPr>
          <w:rFonts w:cs="Arial"/>
        </w:rPr>
        <w:t xml:space="preserve">With the redesign of the front chassis component I’ve trimmed the height by 100mm front and back and trimmed the width by 100mm by top and bottom. And removing three cut outs from the front plate. With multiple cut outs in the rear plate and front plate because they both have unnecessary material being on the component. </w:t>
      </w:r>
    </w:p>
    <w:p w14:paraId="2272E554" w14:textId="77777777" w:rsidR="00F57541" w:rsidRPr="00913634" w:rsidRDefault="00F57541" w:rsidP="00901BD5">
      <w:pPr>
        <w:jc w:val="both"/>
        <w:rPr>
          <w:rFonts w:cs="Arial"/>
        </w:rPr>
      </w:pPr>
      <w:r w:rsidRPr="00913634">
        <w:rPr>
          <w:rFonts w:cs="Arial"/>
        </w:rPr>
        <w:t xml:space="preserve"> </w:t>
      </w:r>
    </w:p>
    <w:p w14:paraId="2CD4864F" w14:textId="0ECDD9A6" w:rsidR="00F57541" w:rsidRDefault="00843D03" w:rsidP="00901BD5">
      <w:pPr>
        <w:pStyle w:val="Caption"/>
        <w:jc w:val="both"/>
        <w:rPr>
          <w:rFonts w:cs="Arial"/>
        </w:rPr>
      </w:pPr>
      <w:bookmarkStart w:id="111" w:name="_Toc8311566"/>
      <w:r>
        <w:t xml:space="preserve">Figure </w:t>
      </w:r>
      <w:r>
        <w:fldChar w:fldCharType="begin"/>
      </w:r>
      <w:r>
        <w:instrText xml:space="preserve"> SEQ Figure \* ARABIC </w:instrText>
      </w:r>
      <w:r>
        <w:fldChar w:fldCharType="separate"/>
      </w:r>
      <w:r w:rsidR="00981037">
        <w:rPr>
          <w:noProof/>
        </w:rPr>
        <w:t>23</w:t>
      </w:r>
      <w:r>
        <w:fldChar w:fldCharType="end"/>
      </w:r>
      <w:r>
        <w:t xml:space="preserve"> adapted front chassis</w:t>
      </w:r>
      <w:bookmarkEnd w:id="111"/>
    </w:p>
    <w:p w14:paraId="7031406A" w14:textId="77777777" w:rsidR="00F57541" w:rsidRDefault="00F57541" w:rsidP="00901BD5">
      <w:pPr>
        <w:jc w:val="both"/>
        <w:rPr>
          <w:rFonts w:cs="Arial"/>
        </w:rPr>
      </w:pPr>
      <w:r w:rsidRPr="00913634">
        <w:rPr>
          <w:rFonts w:cs="Arial"/>
          <w:noProof/>
          <w:lang w:eastAsia="en-GB"/>
        </w:rPr>
        <w:drawing>
          <wp:anchor distT="0" distB="0" distL="114300" distR="114300" simplePos="0" relativeHeight="251671552" behindDoc="0" locked="0" layoutInCell="1" allowOverlap="1" wp14:anchorId="50FB7F1B" wp14:editId="5B48050D">
            <wp:simplePos x="0" y="0"/>
            <wp:positionH relativeFrom="margin">
              <wp:posOffset>-158898</wp:posOffset>
            </wp:positionH>
            <wp:positionV relativeFrom="paragraph">
              <wp:posOffset>262078</wp:posOffset>
            </wp:positionV>
            <wp:extent cx="2915285" cy="2409825"/>
            <wp:effectExtent l="0" t="0" r="0"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15285" cy="2409825"/>
                    </a:xfrm>
                    <a:prstGeom prst="rect">
                      <a:avLst/>
                    </a:prstGeom>
                  </pic:spPr>
                </pic:pic>
              </a:graphicData>
            </a:graphic>
            <wp14:sizeRelH relativeFrom="margin">
              <wp14:pctWidth>0</wp14:pctWidth>
            </wp14:sizeRelH>
            <wp14:sizeRelV relativeFrom="margin">
              <wp14:pctHeight>0</wp14:pctHeight>
            </wp14:sizeRelV>
          </wp:anchor>
        </w:drawing>
      </w:r>
    </w:p>
    <w:p w14:paraId="2C8119CC" w14:textId="3961E764" w:rsidR="00F57541" w:rsidRPr="00913634" w:rsidRDefault="00F57541" w:rsidP="00901BD5">
      <w:pPr>
        <w:jc w:val="both"/>
        <w:rPr>
          <w:rFonts w:cs="Arial"/>
        </w:rPr>
      </w:pPr>
      <w:r w:rsidRPr="00913634">
        <w:rPr>
          <w:rFonts w:cs="Arial"/>
        </w:rPr>
        <w:t>With the rear chassis to the same thing with the height as I had done to the front section of the chassis this was by 100mm, and I made it shorter length ways by 100mm. also moved the battery tray to be more under the seat so that the centre of gravity is more centralised, theoretically I could make the front and rear roll bars shorter in height. Further adaptation shall be done to see if it would be better to adapt the old or redesign from scratch.</w:t>
      </w:r>
    </w:p>
    <w:p w14:paraId="6FC7612D" w14:textId="5168BA4C" w:rsidR="00F57541" w:rsidRPr="00913634" w:rsidRDefault="007070BD" w:rsidP="007070BD">
      <w:pPr>
        <w:pStyle w:val="Caption"/>
        <w:rPr>
          <w:rFonts w:cs="Arial"/>
          <w:sz w:val="22"/>
          <w:szCs w:val="22"/>
        </w:rPr>
      </w:pPr>
      <w:bookmarkStart w:id="112" w:name="_Toc8311567"/>
      <w:r>
        <w:t xml:space="preserve">Figure </w:t>
      </w:r>
      <w:r>
        <w:fldChar w:fldCharType="begin"/>
      </w:r>
      <w:r>
        <w:instrText xml:space="preserve"> SEQ Figure \* ARABIC </w:instrText>
      </w:r>
      <w:r>
        <w:fldChar w:fldCharType="separate"/>
      </w:r>
      <w:r w:rsidR="00981037">
        <w:rPr>
          <w:noProof/>
        </w:rPr>
        <w:t>24</w:t>
      </w:r>
      <w:r>
        <w:fldChar w:fldCharType="end"/>
      </w:r>
      <w:r>
        <w:t xml:space="preserve"> adapted rear chassis</w:t>
      </w:r>
      <w:bookmarkEnd w:id="112"/>
    </w:p>
    <w:p w14:paraId="4EE7F2C8" w14:textId="5DBDF5EE" w:rsidR="00F57541" w:rsidRPr="00913634" w:rsidRDefault="009E653D" w:rsidP="00F57541">
      <w:pPr>
        <w:rPr>
          <w:rFonts w:cs="Arial"/>
        </w:rPr>
      </w:pPr>
      <w:r w:rsidRPr="009E653D">
        <w:rPr>
          <w:rFonts w:cs="Arial"/>
          <w:noProof/>
          <w:lang w:eastAsia="en-GB"/>
        </w:rPr>
        <w:lastRenderedPageBreak/>
        <mc:AlternateContent>
          <mc:Choice Requires="wps">
            <w:drawing>
              <wp:anchor distT="45720" distB="45720" distL="114300" distR="114300" simplePos="0" relativeHeight="251787264" behindDoc="0" locked="0" layoutInCell="1" allowOverlap="1" wp14:anchorId="4B4265B4" wp14:editId="77C89A4F">
                <wp:simplePos x="0" y="0"/>
                <wp:positionH relativeFrom="margin">
                  <wp:align>right</wp:align>
                </wp:positionH>
                <wp:positionV relativeFrom="paragraph">
                  <wp:posOffset>428</wp:posOffset>
                </wp:positionV>
                <wp:extent cx="531495" cy="265430"/>
                <wp:effectExtent l="0" t="0" r="20955" b="2032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72D0F56D"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265B4" id="_x0000_s1062" type="#_x0000_t202" style="position:absolute;margin-left:-9.35pt;margin-top:.05pt;width:41.85pt;height:20.9pt;z-index:251787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">
                <v:textbox>
                  <w:txbxContent>
                    <w:p w14:paraId="72D0F56D" w14:textId="77777777" w:rsidR="00901BD5" w:rsidRDefault="00901BD5" w:rsidP="009E653D">
                      <w:r>
                        <w:t>Ollie</w:t>
                      </w:r>
                    </w:p>
                  </w:txbxContent>
                </v:textbox>
                <w10:wrap type="square" anchorx="margin"/>
              </v:shape>
            </w:pict>
          </mc:Fallback>
        </mc:AlternateContent>
      </w:r>
      <w:r w:rsidR="00F57541" w:rsidRPr="00913634">
        <w:rPr>
          <w:rFonts w:cs="Arial"/>
          <w:noProof/>
          <w:lang w:eastAsia="en-GB"/>
        </w:rPr>
        <w:drawing>
          <wp:inline distT="0" distB="0" distL="0" distR="0" wp14:anchorId="74F6A02E" wp14:editId="346C0A75">
            <wp:extent cx="5727700" cy="392811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27700" cy="3928110"/>
                    </a:xfrm>
                    <a:prstGeom prst="rect">
                      <a:avLst/>
                    </a:prstGeom>
                  </pic:spPr>
                </pic:pic>
              </a:graphicData>
            </a:graphic>
          </wp:inline>
        </w:drawing>
      </w:r>
    </w:p>
    <w:p w14:paraId="4074B4CB" w14:textId="3F3222BE" w:rsidR="007070BD" w:rsidRDefault="007070BD" w:rsidP="007070BD">
      <w:pPr>
        <w:pStyle w:val="Caption"/>
        <w:rPr>
          <w:rFonts w:cs="Arial"/>
        </w:rPr>
      </w:pPr>
      <w:bookmarkStart w:id="113" w:name="_Toc8311568"/>
      <w:r>
        <w:t xml:space="preserve">Figure </w:t>
      </w:r>
      <w:r>
        <w:fldChar w:fldCharType="begin"/>
      </w:r>
      <w:r>
        <w:instrText xml:space="preserve"> SEQ Figure \* ARABIC </w:instrText>
      </w:r>
      <w:r>
        <w:fldChar w:fldCharType="separate"/>
      </w:r>
      <w:r w:rsidR="00981037">
        <w:rPr>
          <w:noProof/>
        </w:rPr>
        <w:t>25</w:t>
      </w:r>
      <w:r>
        <w:fldChar w:fldCharType="end"/>
      </w:r>
      <w:r>
        <w:t xml:space="preserve"> simple assembly of adapted chassis</w:t>
      </w:r>
      <w:bookmarkEnd w:id="113"/>
    </w:p>
    <w:p w14:paraId="3359D12D" w14:textId="23C10F4D" w:rsidR="00F57541" w:rsidRDefault="00F57541" w:rsidP="00901BD5">
      <w:pPr>
        <w:jc w:val="both"/>
        <w:rPr>
          <w:rFonts w:cs="Arial"/>
        </w:rPr>
      </w:pPr>
      <w:r w:rsidRPr="00913634">
        <w:rPr>
          <w:rFonts w:cs="Arial"/>
        </w:rPr>
        <w:t xml:space="preserve">Here’s a view of the adapted assembly of the chassis without any other components like wheels and axles and steering, this was redesigned by my-self. </w:t>
      </w:r>
    </w:p>
    <w:p w14:paraId="17BA821E" w14:textId="77777777" w:rsidR="00F57541" w:rsidRDefault="00F57541" w:rsidP="00F57541">
      <w:pPr>
        <w:rPr>
          <w:rFonts w:cs="Arial"/>
        </w:rPr>
      </w:pPr>
    </w:p>
    <w:p w14:paraId="691E7969" w14:textId="77777777" w:rsidR="00F57541" w:rsidRDefault="00F57541" w:rsidP="00F57541">
      <w:pPr>
        <w:rPr>
          <w:rFonts w:cs="Arial"/>
        </w:rPr>
      </w:pPr>
    </w:p>
    <w:p w14:paraId="51249A0B" w14:textId="77777777" w:rsidR="00F57541" w:rsidRDefault="00F57541" w:rsidP="00F57541">
      <w:pPr>
        <w:rPr>
          <w:rFonts w:cs="Arial"/>
        </w:rPr>
      </w:pPr>
    </w:p>
    <w:p w14:paraId="04367D3A" w14:textId="77777777" w:rsidR="00F57541" w:rsidRDefault="00F57541" w:rsidP="00F57541">
      <w:pPr>
        <w:rPr>
          <w:rFonts w:cs="Arial"/>
        </w:rPr>
      </w:pPr>
    </w:p>
    <w:p w14:paraId="396EDCC2" w14:textId="77777777" w:rsidR="00F57541" w:rsidRDefault="00F57541" w:rsidP="00F57541">
      <w:pPr>
        <w:rPr>
          <w:rFonts w:cs="Arial"/>
        </w:rPr>
      </w:pPr>
    </w:p>
    <w:p w14:paraId="6D17CB47" w14:textId="77777777" w:rsidR="00F57541" w:rsidRDefault="00F57541" w:rsidP="00F57541">
      <w:pPr>
        <w:rPr>
          <w:rFonts w:cs="Arial"/>
        </w:rPr>
      </w:pPr>
    </w:p>
    <w:p w14:paraId="44DE439A" w14:textId="77777777" w:rsidR="00F57541" w:rsidRDefault="00F57541" w:rsidP="00F57541">
      <w:pPr>
        <w:rPr>
          <w:rFonts w:cs="Arial"/>
        </w:rPr>
      </w:pPr>
    </w:p>
    <w:p w14:paraId="1DD43880" w14:textId="77777777" w:rsidR="00F57541" w:rsidRDefault="00F57541" w:rsidP="00F57541">
      <w:pPr>
        <w:rPr>
          <w:rFonts w:cs="Arial"/>
        </w:rPr>
      </w:pPr>
    </w:p>
    <w:p w14:paraId="718839E6" w14:textId="77777777" w:rsidR="00F57541" w:rsidRDefault="00F57541" w:rsidP="00F57541">
      <w:pPr>
        <w:rPr>
          <w:rFonts w:cs="Arial"/>
        </w:rPr>
      </w:pPr>
    </w:p>
    <w:p w14:paraId="41D73A59" w14:textId="7B0E0CFF" w:rsidR="00F57541" w:rsidRDefault="00F57541" w:rsidP="00F57541">
      <w:pPr>
        <w:rPr>
          <w:rFonts w:cs="Arial"/>
        </w:rPr>
      </w:pPr>
    </w:p>
    <w:p w14:paraId="33C4CC52" w14:textId="651587BF" w:rsidR="00F57541" w:rsidRDefault="001C45EA" w:rsidP="00F06167">
      <w:pPr>
        <w:pStyle w:val="Heading2"/>
      </w:pPr>
      <w:bookmarkStart w:id="114" w:name="_Toc8311534"/>
      <w:r w:rsidRPr="009E653D">
        <w:rPr>
          <w:rFonts w:cs="Arial"/>
          <w:noProof/>
          <w:lang w:eastAsia="en-GB"/>
        </w:rPr>
        <w:lastRenderedPageBreak/>
        <mc:AlternateContent>
          <mc:Choice Requires="wps">
            <w:drawing>
              <wp:anchor distT="45720" distB="45720" distL="114300" distR="114300" simplePos="0" relativeHeight="251789312" behindDoc="0" locked="0" layoutInCell="1" allowOverlap="1" wp14:anchorId="78A22756" wp14:editId="137344B1">
                <wp:simplePos x="0" y="0"/>
                <wp:positionH relativeFrom="margin">
                  <wp:align>right</wp:align>
                </wp:positionH>
                <wp:positionV relativeFrom="paragraph">
                  <wp:posOffset>0</wp:posOffset>
                </wp:positionV>
                <wp:extent cx="531495" cy="265430"/>
                <wp:effectExtent l="0" t="0" r="20955" b="2032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4C55E413" w14:textId="77777777" w:rsidR="00901BD5" w:rsidRDefault="00901BD5" w:rsidP="009E653D">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22756" id="_x0000_s1063" type="#_x0000_t202" style="position:absolute;left:0;text-align:left;margin-left:-9.35pt;margin-top:0;width:41.85pt;height:20.9pt;z-index:251789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">
                <v:textbox>
                  <w:txbxContent>
                    <w:p w14:paraId="4C55E413" w14:textId="77777777" w:rsidR="00901BD5" w:rsidRDefault="00901BD5" w:rsidP="009E653D">
                      <w:r>
                        <w:t>Ollie</w:t>
                      </w:r>
                    </w:p>
                  </w:txbxContent>
                </v:textbox>
                <w10:wrap type="square" anchorx="margin"/>
              </v:shape>
            </w:pict>
          </mc:Fallback>
        </mc:AlternateContent>
      </w:r>
      <w:r w:rsidR="00F57541">
        <w:t>Starting new design for chassis</w:t>
      </w:r>
      <w:bookmarkEnd w:id="114"/>
    </w:p>
    <w:p w14:paraId="1FDF46D3" w14:textId="38CE08C4" w:rsidR="00F57541" w:rsidRPr="00913634" w:rsidRDefault="00F57541" w:rsidP="00901BD5">
      <w:pPr>
        <w:jc w:val="both"/>
        <w:rPr>
          <w:rFonts w:cs="Arial"/>
        </w:rPr>
      </w:pPr>
      <w:r w:rsidRPr="00913634">
        <w:rPr>
          <w:rFonts w:cs="Arial"/>
        </w:rPr>
        <w:t>With a new design I needed to do some research into strong shapes and came across a chassis engineering book in the library, in the book it explained how triangles were a good solid shape and can deal with a high load of stress, there was also th</w:t>
      </w:r>
      <w:r>
        <w:rPr>
          <w:rFonts w:cs="Arial"/>
        </w:rPr>
        <w:t>e angled four sided frame which</w:t>
      </w:r>
      <w:r w:rsidRPr="00913634">
        <w:rPr>
          <w:rFonts w:cs="Arial"/>
        </w:rPr>
        <w:t xml:space="preserve"> looks good but isn’t great under load. So, to counter this you would make it a square with a reinforcement beam going across to add stability and make sit incredibly strong when under load. Then there was a square with a plated back which again is strong but weighs a lot more which in the scenario that the group is working in adding more weight is a hindrance. </w:t>
      </w:r>
    </w:p>
    <w:p w14:paraId="53ACC8BE" w14:textId="77777777" w:rsidR="00F57541" w:rsidRPr="00913634" w:rsidRDefault="00F57541" w:rsidP="00F57541">
      <w:pPr>
        <w:rPr>
          <w:rFonts w:cs="Arial"/>
        </w:rPr>
      </w:pPr>
      <w:r w:rsidRPr="00913634">
        <w:rPr>
          <w:rFonts w:cs="Arial"/>
          <w:noProof/>
          <w:lang w:eastAsia="en-GB"/>
        </w:rPr>
        <w:drawing>
          <wp:anchor distT="0" distB="0" distL="114300" distR="114300" simplePos="0" relativeHeight="251673600" behindDoc="0" locked="0" layoutInCell="1" allowOverlap="1" wp14:anchorId="2FDA0D30" wp14:editId="5B38A661">
            <wp:simplePos x="0" y="0"/>
            <wp:positionH relativeFrom="margin">
              <wp:align>right</wp:align>
            </wp:positionH>
            <wp:positionV relativeFrom="paragraph">
              <wp:posOffset>13970</wp:posOffset>
            </wp:positionV>
            <wp:extent cx="2984500" cy="1913255"/>
            <wp:effectExtent l="0" t="0" r="635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84500" cy="1913255"/>
                    </a:xfrm>
                    <a:prstGeom prst="rect">
                      <a:avLst/>
                    </a:prstGeom>
                  </pic:spPr>
                </pic:pic>
              </a:graphicData>
            </a:graphic>
            <wp14:sizeRelH relativeFrom="margin">
              <wp14:pctWidth>0</wp14:pctWidth>
            </wp14:sizeRelH>
            <wp14:sizeRelV relativeFrom="margin">
              <wp14:pctHeight>0</wp14:pctHeight>
            </wp14:sizeRelV>
          </wp:anchor>
        </w:drawing>
      </w:r>
      <w:r w:rsidRPr="00913634">
        <w:rPr>
          <w:rFonts w:cs="Arial"/>
          <w:noProof/>
          <w:lang w:eastAsia="en-GB"/>
        </w:rPr>
        <w:drawing>
          <wp:anchor distT="0" distB="0" distL="114300" distR="114300" simplePos="0" relativeHeight="251672576" behindDoc="0" locked="0" layoutInCell="1" allowOverlap="1" wp14:anchorId="2753BD11" wp14:editId="5289093F">
            <wp:simplePos x="0" y="0"/>
            <wp:positionH relativeFrom="margin">
              <wp:align>left</wp:align>
            </wp:positionH>
            <wp:positionV relativeFrom="paragraph">
              <wp:posOffset>15240</wp:posOffset>
            </wp:positionV>
            <wp:extent cx="1877060" cy="1939290"/>
            <wp:effectExtent l="0" t="0" r="889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77060" cy="1939290"/>
                    </a:xfrm>
                    <a:prstGeom prst="rect">
                      <a:avLst/>
                    </a:prstGeom>
                  </pic:spPr>
                </pic:pic>
              </a:graphicData>
            </a:graphic>
            <wp14:sizeRelH relativeFrom="margin">
              <wp14:pctWidth>0</wp14:pctWidth>
            </wp14:sizeRelH>
            <wp14:sizeRelV relativeFrom="margin">
              <wp14:pctHeight>0</wp14:pctHeight>
            </wp14:sizeRelV>
          </wp:anchor>
        </w:drawing>
      </w:r>
    </w:p>
    <w:p w14:paraId="269E14CA" w14:textId="77777777" w:rsidR="00F57541" w:rsidRPr="00913634" w:rsidRDefault="00F57541" w:rsidP="00F57541">
      <w:pPr>
        <w:rPr>
          <w:rFonts w:cs="Arial"/>
        </w:rPr>
      </w:pPr>
    </w:p>
    <w:p w14:paraId="19905537" w14:textId="77777777" w:rsidR="00F57541" w:rsidRPr="00913634" w:rsidRDefault="00F57541" w:rsidP="00F57541">
      <w:pPr>
        <w:rPr>
          <w:rFonts w:cs="Arial"/>
        </w:rPr>
      </w:pPr>
    </w:p>
    <w:p w14:paraId="5121CB90" w14:textId="77777777" w:rsidR="00F57541" w:rsidRPr="00913634" w:rsidRDefault="00F57541" w:rsidP="00F57541">
      <w:pPr>
        <w:rPr>
          <w:rFonts w:cs="Arial"/>
        </w:rPr>
      </w:pPr>
    </w:p>
    <w:p w14:paraId="188B3014" w14:textId="77777777" w:rsidR="00F57541" w:rsidRPr="00913634" w:rsidRDefault="00F57541" w:rsidP="00F57541">
      <w:pPr>
        <w:rPr>
          <w:rFonts w:cs="Arial"/>
        </w:rPr>
      </w:pPr>
    </w:p>
    <w:p w14:paraId="2EC01DCC" w14:textId="77777777" w:rsidR="00F57541" w:rsidRPr="00913634" w:rsidRDefault="00F57541" w:rsidP="00F57541">
      <w:pPr>
        <w:rPr>
          <w:rFonts w:cs="Arial"/>
        </w:rPr>
      </w:pPr>
      <w:r w:rsidRPr="00913634">
        <w:rPr>
          <w:rFonts w:cs="Arial"/>
          <w:noProof/>
          <w:lang w:eastAsia="en-GB"/>
        </w:rPr>
        <w:drawing>
          <wp:anchor distT="0" distB="0" distL="114300" distR="114300" simplePos="0" relativeHeight="251674624" behindDoc="0" locked="0" layoutInCell="1" allowOverlap="1" wp14:anchorId="6E348815" wp14:editId="7055716E">
            <wp:simplePos x="0" y="0"/>
            <wp:positionH relativeFrom="margin">
              <wp:posOffset>2981222</wp:posOffset>
            </wp:positionH>
            <wp:positionV relativeFrom="paragraph">
              <wp:posOffset>108127</wp:posOffset>
            </wp:positionV>
            <wp:extent cx="2132965" cy="2102485"/>
            <wp:effectExtent l="0" t="0" r="63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32965" cy="2102485"/>
                    </a:xfrm>
                    <a:prstGeom prst="rect">
                      <a:avLst/>
                    </a:prstGeom>
                  </pic:spPr>
                </pic:pic>
              </a:graphicData>
            </a:graphic>
            <wp14:sizeRelH relativeFrom="margin">
              <wp14:pctWidth>0</wp14:pctWidth>
            </wp14:sizeRelH>
            <wp14:sizeRelV relativeFrom="margin">
              <wp14:pctHeight>0</wp14:pctHeight>
            </wp14:sizeRelV>
          </wp:anchor>
        </w:drawing>
      </w:r>
      <w:r w:rsidRPr="00913634">
        <w:rPr>
          <w:rFonts w:cs="Arial"/>
          <w:noProof/>
          <w:lang w:eastAsia="en-GB"/>
        </w:rPr>
        <w:drawing>
          <wp:anchor distT="0" distB="0" distL="114300" distR="114300" simplePos="0" relativeHeight="251675648" behindDoc="0" locked="0" layoutInCell="1" allowOverlap="1" wp14:anchorId="18ED8711" wp14:editId="6B6365A0">
            <wp:simplePos x="0" y="0"/>
            <wp:positionH relativeFrom="margin">
              <wp:align>left</wp:align>
            </wp:positionH>
            <wp:positionV relativeFrom="paragraph">
              <wp:posOffset>299735</wp:posOffset>
            </wp:positionV>
            <wp:extent cx="1881505" cy="1807210"/>
            <wp:effectExtent l="0" t="0" r="4445"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881505" cy="1807210"/>
                    </a:xfrm>
                    <a:prstGeom prst="rect">
                      <a:avLst/>
                    </a:prstGeom>
                  </pic:spPr>
                </pic:pic>
              </a:graphicData>
            </a:graphic>
            <wp14:sizeRelH relativeFrom="margin">
              <wp14:pctWidth>0</wp14:pctWidth>
            </wp14:sizeRelH>
            <wp14:sizeRelV relativeFrom="margin">
              <wp14:pctHeight>0</wp14:pctHeight>
            </wp14:sizeRelV>
          </wp:anchor>
        </w:drawing>
      </w:r>
    </w:p>
    <w:p w14:paraId="1B43ED3C" w14:textId="77777777" w:rsidR="00F57541" w:rsidRPr="00913634" w:rsidRDefault="00F57541" w:rsidP="00F57541">
      <w:pPr>
        <w:rPr>
          <w:rFonts w:cs="Arial"/>
        </w:rPr>
      </w:pPr>
    </w:p>
    <w:p w14:paraId="17F0CD46" w14:textId="77777777" w:rsidR="00F57541" w:rsidRPr="00913634" w:rsidRDefault="00F57541" w:rsidP="00F57541">
      <w:pPr>
        <w:rPr>
          <w:rFonts w:cs="Arial"/>
        </w:rPr>
      </w:pPr>
    </w:p>
    <w:p w14:paraId="0BFFABEF" w14:textId="77777777" w:rsidR="00F57541" w:rsidRPr="00913634" w:rsidRDefault="00F57541" w:rsidP="00F57541">
      <w:pPr>
        <w:rPr>
          <w:rFonts w:cs="Arial"/>
        </w:rPr>
      </w:pPr>
    </w:p>
    <w:p w14:paraId="6A739776" w14:textId="77777777" w:rsidR="00F57541" w:rsidRPr="00913634" w:rsidRDefault="00F57541" w:rsidP="00F57541">
      <w:pPr>
        <w:rPr>
          <w:rFonts w:cs="Arial"/>
        </w:rPr>
      </w:pPr>
    </w:p>
    <w:p w14:paraId="6F866713" w14:textId="77777777" w:rsidR="00F57541" w:rsidRPr="00913634" w:rsidRDefault="00F57541" w:rsidP="00F57541">
      <w:pPr>
        <w:rPr>
          <w:rFonts w:cs="Arial"/>
        </w:rPr>
      </w:pPr>
    </w:p>
    <w:p w14:paraId="122D429C" w14:textId="77777777" w:rsidR="00F57541" w:rsidRPr="00913634" w:rsidRDefault="00F57541" w:rsidP="00F57541">
      <w:pPr>
        <w:rPr>
          <w:rFonts w:cs="Arial"/>
        </w:rPr>
      </w:pPr>
    </w:p>
    <w:p w14:paraId="7C6F466F" w14:textId="1B312E22" w:rsidR="007070BD" w:rsidRDefault="007070BD" w:rsidP="007070BD">
      <w:pPr>
        <w:pStyle w:val="Caption"/>
        <w:rPr>
          <w:rFonts w:cs="Arial"/>
        </w:rPr>
      </w:pPr>
      <w:bookmarkStart w:id="115" w:name="_Toc8311569"/>
      <w:r>
        <w:t xml:space="preserve">Figure </w:t>
      </w:r>
      <w:r>
        <w:fldChar w:fldCharType="begin"/>
      </w:r>
      <w:r>
        <w:instrText xml:space="preserve"> SEQ Figure \* ARABIC </w:instrText>
      </w:r>
      <w:r>
        <w:fldChar w:fldCharType="separate"/>
      </w:r>
      <w:r w:rsidR="00981037">
        <w:rPr>
          <w:noProof/>
        </w:rPr>
        <w:t>26</w:t>
      </w:r>
      <w:r>
        <w:fldChar w:fldCharType="end"/>
      </w:r>
      <w:r>
        <w:t xml:space="preserve"> chassis frame strength idea's</w:t>
      </w:r>
      <w:bookmarkEnd w:id="115"/>
    </w:p>
    <w:p w14:paraId="2CB86770" w14:textId="77777777" w:rsidR="00F06167" w:rsidRDefault="00F57541" w:rsidP="00154923">
      <w:pPr>
        <w:jc w:val="both"/>
        <w:rPr>
          <w:rFonts w:cs="Arial"/>
        </w:rPr>
      </w:pPr>
      <w:r w:rsidRPr="00913634">
        <w:rPr>
          <w:rFonts w:cs="Arial"/>
        </w:rPr>
        <w:t>Once the analysis work on the cad modals is done, I shall be showing which shapes are strong and which aren’t to support the theory I have about these four simple framework modals I have mad in solid works. When doing the analysis, I’ll do it with the conditions on each part, fix the bottom pipe or square box section and apply a load of 1000N to the left-hand side and wait for the results and compare them to each other to see which deals with the load and see which type of frame shapes I should use for a new design. My initial thought would be the triangle shaped framework and the square with reinforced bar framework, but with the analysis I shall be carrying out this will prove or disprove my initial thought.</w:t>
      </w:r>
    </w:p>
    <w:p w14:paraId="57535521" w14:textId="78A3DDCA" w:rsidR="00CD54E1" w:rsidRDefault="001C45EA" w:rsidP="00F06167">
      <w:pPr>
        <w:pStyle w:val="Heading1"/>
        <w:numPr>
          <w:ilvl w:val="0"/>
          <w:numId w:val="3"/>
        </w:numPr>
      </w:pPr>
      <w:bookmarkStart w:id="116" w:name="_Toc8311535"/>
      <w:r w:rsidRPr="009E653D">
        <w:rPr>
          <w:rFonts w:cs="Arial"/>
          <w:noProof/>
          <w:lang w:eastAsia="en-GB"/>
        </w:rPr>
        <w:lastRenderedPageBreak/>
        <mc:AlternateContent>
          <mc:Choice Requires="wps">
            <w:drawing>
              <wp:anchor distT="45720" distB="45720" distL="114300" distR="114300" simplePos="0" relativeHeight="251791360" behindDoc="0" locked="0" layoutInCell="1" allowOverlap="1" wp14:anchorId="4714D8B1" wp14:editId="135B3D8E">
                <wp:simplePos x="0" y="0"/>
                <wp:positionH relativeFrom="margin">
                  <wp:align>right</wp:align>
                </wp:positionH>
                <wp:positionV relativeFrom="paragraph">
                  <wp:posOffset>2836</wp:posOffset>
                </wp:positionV>
                <wp:extent cx="531495" cy="265430"/>
                <wp:effectExtent l="0" t="0" r="20955" b="2032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566C56C7" w14:textId="71C3C969" w:rsidR="00901BD5" w:rsidRDefault="00901BD5" w:rsidP="001C45EA">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D8B1" id="_x0000_s1064" type="#_x0000_t202" style="position:absolute;left:0;text-align:left;margin-left:-9.35pt;margin-top:.2pt;width:41.85pt;height:20.9pt;z-index:251791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">
                <v:textbox>
                  <w:txbxContent>
                    <w:p w14:paraId="566C56C7" w14:textId="71C3C969" w:rsidR="00901BD5" w:rsidRDefault="00901BD5" w:rsidP="001C45EA">
                      <w:r>
                        <w:t>Rich</w:t>
                      </w:r>
                    </w:p>
                  </w:txbxContent>
                </v:textbox>
                <w10:wrap type="square" anchorx="margin"/>
              </v:shape>
            </w:pict>
          </mc:Fallback>
        </mc:AlternateContent>
      </w:r>
      <w:r w:rsidR="00445FE1">
        <w:t>Analysis</w:t>
      </w:r>
      <w:bookmarkEnd w:id="116"/>
    </w:p>
    <w:p w14:paraId="6AA9753B" w14:textId="20574E38" w:rsidR="00CD54E1" w:rsidRPr="00CD54E1" w:rsidRDefault="00CD54E1" w:rsidP="00CD54E1"/>
    <w:p w14:paraId="60B24309" w14:textId="40A9E5DE" w:rsidR="0074789B" w:rsidRDefault="0074789B" w:rsidP="00F06167">
      <w:pPr>
        <w:pStyle w:val="Heading2"/>
      </w:pPr>
      <w:bookmarkStart w:id="117" w:name="_Ref8225934"/>
      <w:bookmarkStart w:id="118" w:name="_Toc8311536"/>
      <w:r>
        <w:t>Dyno Testing</w:t>
      </w:r>
      <w:bookmarkEnd w:id="117"/>
      <w:bookmarkEnd w:id="118"/>
    </w:p>
    <w:p w14:paraId="50E44778" w14:textId="77777777" w:rsidR="00A65DB1" w:rsidRPr="00A65DB1" w:rsidRDefault="00A65DB1" w:rsidP="00A65DB1"/>
    <w:p w14:paraId="71512C88" w14:textId="26CBE5BC" w:rsidR="0074789B" w:rsidRDefault="00F06167" w:rsidP="00154923">
      <w:pPr>
        <w:jc w:val="both"/>
      </w:pPr>
      <w:r>
        <w:rPr>
          <w:noProof/>
          <w:lang w:eastAsia="en-GB"/>
        </w:rPr>
        <w:drawing>
          <wp:anchor distT="0" distB="0" distL="114300" distR="114300" simplePos="0" relativeHeight="251676672" behindDoc="0" locked="0" layoutInCell="1" allowOverlap="1" wp14:anchorId="0B3A4818" wp14:editId="2AB065A0">
            <wp:simplePos x="0" y="0"/>
            <wp:positionH relativeFrom="margin">
              <wp:posOffset>2987675</wp:posOffset>
            </wp:positionH>
            <wp:positionV relativeFrom="paragraph">
              <wp:posOffset>1042035</wp:posOffset>
            </wp:positionV>
            <wp:extent cx="2530475" cy="6358255"/>
            <wp:effectExtent l="0" t="0" r="3175" b="444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530475" cy="63582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0" locked="0" layoutInCell="1" allowOverlap="1" wp14:anchorId="6A6718E2" wp14:editId="554F6D24">
            <wp:simplePos x="0" y="0"/>
            <wp:positionH relativeFrom="page">
              <wp:posOffset>1041400</wp:posOffset>
            </wp:positionH>
            <wp:positionV relativeFrom="paragraph">
              <wp:posOffset>1062990</wp:posOffset>
            </wp:positionV>
            <wp:extent cx="2562225" cy="6368415"/>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562225" cy="6368415"/>
                    </a:xfrm>
                    <a:prstGeom prst="rect">
                      <a:avLst/>
                    </a:prstGeom>
                  </pic:spPr>
                </pic:pic>
              </a:graphicData>
            </a:graphic>
            <wp14:sizeRelH relativeFrom="margin">
              <wp14:pctWidth>0</wp14:pctWidth>
            </wp14:sizeRelH>
            <wp14:sizeRelV relativeFrom="margin">
              <wp14:pctHeight>0</wp14:pctHeight>
            </wp14:sizeRelV>
          </wp:anchor>
        </w:drawing>
      </w:r>
      <w:r>
        <w:t>The Greenpower vehicle was tested on the dynamometer at UWTSD Swansea. It was tested on three separate occasions, the first of which is unrecorded due to the batteries being under charged. The tests were carried out to understand voltage drain against temperature rise over time</w:t>
      </w:r>
      <w:r w:rsidR="00154923">
        <w:t>.</w:t>
      </w:r>
    </w:p>
    <w:p w14:paraId="2ECD4660" w14:textId="4BEA1BDD" w:rsidR="001C45EA" w:rsidRDefault="001C45EA">
      <w:r w:rsidRPr="009E653D">
        <w:rPr>
          <w:rFonts w:cs="Arial"/>
          <w:noProof/>
          <w:lang w:eastAsia="en-GB"/>
        </w:rPr>
        <mc:AlternateContent>
          <mc:Choice Requires="wps">
            <w:drawing>
              <wp:anchor distT="45720" distB="45720" distL="114300" distR="114300" simplePos="0" relativeHeight="251793408" behindDoc="0" locked="0" layoutInCell="1" allowOverlap="1" wp14:anchorId="2460D678" wp14:editId="265241B9">
                <wp:simplePos x="0" y="0"/>
                <wp:positionH relativeFrom="margin">
                  <wp:posOffset>5296018</wp:posOffset>
                </wp:positionH>
                <wp:positionV relativeFrom="paragraph">
                  <wp:posOffset>14368</wp:posOffset>
                </wp:positionV>
                <wp:extent cx="531495" cy="265430"/>
                <wp:effectExtent l="0" t="0" r="20955" b="2032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37B18C45" w14:textId="77777777" w:rsidR="00901BD5" w:rsidRDefault="00901BD5" w:rsidP="001C45EA">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0D678" id="_x0000_s1065" type="#_x0000_t202" style="position:absolute;margin-left:417pt;margin-top:1.15pt;width:41.85pt;height:20.9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">
                <v:textbox>
                  <w:txbxContent>
                    <w:p w14:paraId="37B18C45" w14:textId="77777777" w:rsidR="00901BD5" w:rsidRDefault="00901BD5" w:rsidP="001C45EA">
                      <w:r>
                        <w:t>Rich</w:t>
                      </w:r>
                    </w:p>
                  </w:txbxContent>
                </v:textbox>
                <w10:wrap type="square" anchorx="margin"/>
              </v:shape>
            </w:pict>
          </mc:Fallback>
        </mc:AlternateContent>
      </w:r>
    </w:p>
    <w:p w14:paraId="3A50F688" w14:textId="02DAC5E1" w:rsidR="00BD4D7D" w:rsidRDefault="00681AEC" w:rsidP="00154923">
      <w:pPr>
        <w:jc w:val="both"/>
      </w:pPr>
      <w:r>
        <w:t>It can be seen in the tables above that, over a time period of 21 minutes, the voltage doesn’t decrease that much from fully charged (total drop of 2.9v in run 2 and 3.1v in run 3)</w:t>
      </w:r>
      <w:r w:rsidR="00FE1E2C">
        <w:t>. The Motor Temperature, measured at the case, however, increases rapidly throughout. Testing was ended on both occasions when the motor temperature exceeded 51 degrees. This temperature was deemed too hot by the students and Mark Fall.</w:t>
      </w:r>
      <w:r w:rsidR="00FE1E2C" w:rsidRPr="00FE1E2C">
        <w:t xml:space="preserve"> </w:t>
      </w:r>
      <w:r w:rsidR="00FE1E2C">
        <w:t xml:space="preserve">At this point in time the information from Steve Newman at Greenpower regarding Motor Temperature was unknown (See </w:t>
      </w:r>
      <w:r w:rsidR="00FE1E2C">
        <w:fldChar w:fldCharType="begin"/>
      </w:r>
      <w:r w:rsidR="00FE1E2C">
        <w:instrText xml:space="preserve"> REF _Ref8240319 \h </w:instrText>
      </w:r>
      <w:r w:rsidR="00154923">
        <w:instrText xml:space="preserve"> \* MERGEFORMAT </w:instrText>
      </w:r>
      <w:r w:rsidR="00FE1E2C">
        <w:fldChar w:fldCharType="separate"/>
      </w:r>
      <w:r w:rsidR="00FE1E2C">
        <w:t xml:space="preserve">Figure </w:t>
      </w:r>
      <w:r w:rsidR="00FE1E2C">
        <w:rPr>
          <w:noProof/>
        </w:rPr>
        <w:t>6</w:t>
      </w:r>
      <w:r w:rsidR="00FE1E2C">
        <w:fldChar w:fldCharType="end"/>
      </w:r>
      <w:r w:rsidR="00FE1E2C">
        <w:t xml:space="preserve">). </w:t>
      </w:r>
      <w:r w:rsidR="00D87278">
        <w:t>Unfortunately,</w:t>
      </w:r>
      <w:r w:rsidR="00FE1E2C">
        <w:t xml:space="preserve"> another dyno testing session was not carried out due to lack of interest.</w:t>
      </w:r>
      <w:r w:rsidR="001C45EA" w:rsidRPr="001C45EA">
        <w:rPr>
          <w:rFonts w:cs="Arial"/>
          <w:noProof/>
          <w:lang w:eastAsia="en-GB"/>
        </w:rPr>
        <w:t xml:space="preserve"> </w:t>
      </w:r>
    </w:p>
    <w:p w14:paraId="3FF35EEA" w14:textId="1945BE6E" w:rsidR="00BD4D7D" w:rsidRDefault="00BD4D7D"/>
    <w:p w14:paraId="181A3EF2" w14:textId="41ED772C" w:rsidR="00CC0E57" w:rsidRDefault="00CC0E57"/>
    <w:p w14:paraId="4E01A1BC" w14:textId="190515B7" w:rsidR="00CC0E57" w:rsidRDefault="00CC0E57"/>
    <w:p w14:paraId="731EC958" w14:textId="13DE3EEA" w:rsidR="00CC0E57" w:rsidRDefault="00CC0E57"/>
    <w:p w14:paraId="502056C5" w14:textId="7216F146" w:rsidR="00CC0E57" w:rsidRDefault="00CC0E57"/>
    <w:p w14:paraId="7532FA72" w14:textId="01E69EBB" w:rsidR="00CC0E57" w:rsidRDefault="00CC0E57"/>
    <w:p w14:paraId="07642D5A" w14:textId="6C1B42B0" w:rsidR="00CC0E57" w:rsidRDefault="00CC0E57"/>
    <w:p w14:paraId="6CDA383B" w14:textId="1991D943" w:rsidR="00CC0E57" w:rsidRDefault="00CC0E57"/>
    <w:p w14:paraId="0B4895D1" w14:textId="137AE9DF" w:rsidR="00CC0E57" w:rsidRDefault="00CC0E57"/>
    <w:p w14:paraId="6D6AC8F4" w14:textId="4EC973B7" w:rsidR="00CC0E57" w:rsidRDefault="00CC0E57"/>
    <w:p w14:paraId="21690694" w14:textId="39645BF4" w:rsidR="00CC0E57" w:rsidRDefault="00CC0E57"/>
    <w:p w14:paraId="5A28756F" w14:textId="6A27C80D" w:rsidR="00CC0E57" w:rsidRDefault="00CC0E57"/>
    <w:p w14:paraId="13328B31" w14:textId="57F09FA6" w:rsidR="00CC0E57" w:rsidRDefault="00CC0E57"/>
    <w:p w14:paraId="452979B2" w14:textId="638A2BFE" w:rsidR="00CC0E57" w:rsidRDefault="00CC0E57"/>
    <w:p w14:paraId="46C6A9EE" w14:textId="56A4C9FA" w:rsidR="00CC0E57" w:rsidRDefault="00CC0E57"/>
    <w:p w14:paraId="0AE565FF" w14:textId="0CDB3C1C" w:rsidR="00CC0E57" w:rsidRDefault="00CC0E57"/>
    <w:p w14:paraId="519DA31C" w14:textId="55089C81" w:rsidR="00CC0E57" w:rsidRDefault="00CC0E57"/>
    <w:p w14:paraId="4668EBA3" w14:textId="3CD0EEF1" w:rsidR="00CC0E57" w:rsidRDefault="00CC0E57"/>
    <w:p w14:paraId="366B690B" w14:textId="77777777" w:rsidR="00CC0E57" w:rsidRDefault="00CC0E57"/>
    <w:p w14:paraId="5AC491E2" w14:textId="46D1EC9F" w:rsidR="00BD4D7D" w:rsidRDefault="001C45EA" w:rsidP="00F06167">
      <w:pPr>
        <w:pStyle w:val="Heading2"/>
      </w:pPr>
      <w:bookmarkStart w:id="119" w:name="_Toc8311537"/>
      <w:r w:rsidRPr="009E653D">
        <w:rPr>
          <w:rFonts w:cs="Arial"/>
          <w:noProof/>
          <w:lang w:eastAsia="en-GB"/>
        </w:rPr>
        <w:lastRenderedPageBreak/>
        <mc:AlternateContent>
          <mc:Choice Requires="wps">
            <w:drawing>
              <wp:anchor distT="45720" distB="45720" distL="114300" distR="114300" simplePos="0" relativeHeight="251795456" behindDoc="0" locked="0" layoutInCell="1" allowOverlap="1" wp14:anchorId="108A28AA" wp14:editId="321CD7F4">
                <wp:simplePos x="0" y="0"/>
                <wp:positionH relativeFrom="margin">
                  <wp:align>right</wp:align>
                </wp:positionH>
                <wp:positionV relativeFrom="paragraph">
                  <wp:posOffset>399</wp:posOffset>
                </wp:positionV>
                <wp:extent cx="531495" cy="265430"/>
                <wp:effectExtent l="0" t="0" r="20955" b="2032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618FB9B" w14:textId="77777777" w:rsidR="00901BD5" w:rsidRDefault="00901BD5" w:rsidP="001C45EA">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A28AA" id="_x0000_s1066" type="#_x0000_t202" style="position:absolute;left:0;text-align:left;margin-left:-9.35pt;margin-top:.05pt;width:41.85pt;height:20.9pt;z-index:251795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">
                <v:textbox>
                  <w:txbxContent>
                    <w:p w14:paraId="2618FB9B" w14:textId="77777777" w:rsidR="00901BD5" w:rsidRDefault="00901BD5" w:rsidP="001C45EA">
                      <w:r>
                        <w:t>Rich</w:t>
                      </w:r>
                    </w:p>
                  </w:txbxContent>
                </v:textbox>
                <w10:wrap type="square" anchorx="margin"/>
              </v:shape>
            </w:pict>
          </mc:Fallback>
        </mc:AlternateContent>
      </w:r>
      <w:r w:rsidR="00CD54E1">
        <w:t>Gearing</w:t>
      </w:r>
      <w:bookmarkEnd w:id="119"/>
      <w:r w:rsidR="00CD54E1">
        <w:t xml:space="preserve"> </w:t>
      </w:r>
    </w:p>
    <w:p w14:paraId="01017B7E" w14:textId="31DC27AE" w:rsidR="00BD4D7D" w:rsidRDefault="00BD4D7D"/>
    <w:p w14:paraId="2CA4ACBD" w14:textId="33B8D6B8" w:rsidR="00BD4D7D" w:rsidRDefault="00CD54E1" w:rsidP="00154923">
      <w:pPr>
        <w:jc w:val="both"/>
      </w:pPr>
      <w:r>
        <w:t xml:space="preserve">The Greenpower F24 Kit Car in original state is fitted with fixed gearing. This fixed gearing means that there is no freewheel/clutch mechanism and there is 1 driving gear (mounted to the motor) and 1 driven gear (fitted to the axle). The standard driving gear has 12 teeth and the driven gear has 72 teeth, giving a gear ratio of 6:1. The higher a gear ratio, e.g. 8:1, 10:1 </w:t>
      </w:r>
      <w:r w:rsidR="00843D03">
        <w:t>etc.</w:t>
      </w:r>
      <w:r>
        <w:t>, allows for less torque/power to be needed from the motor to get the vehicle moving. The downside to this is that the top speed is limited, and therefore, some calculations are required to understand a happy medium between top speed and less battery drain.</w:t>
      </w:r>
    </w:p>
    <w:p w14:paraId="52BE252F" w14:textId="7A1B84AA" w:rsidR="001F4005" w:rsidRDefault="00393FDF" w:rsidP="00154923">
      <w:pPr>
        <w:jc w:val="both"/>
      </w:pPr>
      <w:r>
        <w:t xml:space="preserve">After an email to Steve at Greenpower, gearing possibilities were confirmed (see </w:t>
      </w:r>
      <w:r>
        <w:fldChar w:fldCharType="begin"/>
      </w:r>
      <w:r>
        <w:instrText xml:space="preserve"> REF _Ref8241501 \h </w:instrText>
      </w:r>
      <w:r w:rsidR="00154923">
        <w:instrText xml:space="preserve"> \* MERGEFORMAT </w:instrText>
      </w:r>
      <w:r>
        <w:fldChar w:fldCharType="separate"/>
      </w:r>
      <w:r>
        <w:t xml:space="preserve">Figure </w:t>
      </w:r>
      <w:r>
        <w:rPr>
          <w:noProof/>
        </w:rPr>
        <w:t>7</w:t>
      </w:r>
      <w:r>
        <w:fldChar w:fldCharType="end"/>
      </w:r>
      <w:r>
        <w:t>) and the idea to use bicycle gearing was enabled. A theoretical budget for gearing was set at £</w:t>
      </w:r>
      <w:r w:rsidR="004E1AE1">
        <w:t>500</w:t>
      </w:r>
      <w:r>
        <w:t xml:space="preserve"> and parts required were investigated.</w:t>
      </w:r>
    </w:p>
    <w:p w14:paraId="2C67A159" w14:textId="429A23FA" w:rsidR="00FA5631" w:rsidRPr="00FA5631" w:rsidRDefault="00FA5631" w:rsidP="00154923">
      <w:pPr>
        <w:pStyle w:val="Subtitle"/>
        <w:jc w:val="both"/>
      </w:pPr>
      <w:r>
        <w:t>Parts Required</w:t>
      </w:r>
    </w:p>
    <w:p w14:paraId="0C2DFD0C" w14:textId="05A57388" w:rsidR="00393FDF" w:rsidRDefault="00393FDF" w:rsidP="00154923">
      <w:pPr>
        <w:jc w:val="both"/>
      </w:pPr>
      <w:r>
        <w:t>Firstly</w:t>
      </w:r>
      <w:r w:rsidR="001F4005">
        <w:t>,</w:t>
      </w:r>
      <w:r>
        <w:t xml:space="preserve"> a rear cassette of gears was looked into, to understand availability and cost. The Cassette decided on was the Hope 11 speed cassette – 10-48T</w:t>
      </w:r>
      <w:r w:rsidR="001F4005">
        <w:t>, this cassette has a 48 tooth 1</w:t>
      </w:r>
      <w:r w:rsidR="001F4005" w:rsidRPr="001F4005">
        <w:rPr>
          <w:vertAlign w:val="superscript"/>
        </w:rPr>
        <w:t>st</w:t>
      </w:r>
      <w:r w:rsidR="001F4005">
        <w:t xml:space="preserve"> gear</w:t>
      </w:r>
      <w:r w:rsidR="00FA5631">
        <w:t xml:space="preserve"> (largest available</w:t>
      </w:r>
      <w:r w:rsidR="00CC0E57">
        <w:t xml:space="preserve"> off the shelf</w:t>
      </w:r>
      <w:r w:rsidR="00FA5631">
        <w:t>)</w:t>
      </w:r>
      <w:r w:rsidR="001F4005">
        <w:t xml:space="preserve"> and a 10 tooth 11</w:t>
      </w:r>
      <w:r w:rsidR="001F4005" w:rsidRPr="001F4005">
        <w:rPr>
          <w:vertAlign w:val="superscript"/>
        </w:rPr>
        <w:t>th</w:t>
      </w:r>
      <w:r w:rsidR="001F4005">
        <w:t xml:space="preserve"> gear</w:t>
      </w:r>
      <w:r w:rsidR="00CC0E57">
        <w:t xml:space="preserve"> (smallest available off the shelf)</w:t>
      </w:r>
      <w:r w:rsidR="001F4005">
        <w:t>, this tooth arrangement is the reason for its selection due to the wide range and higher 11</w:t>
      </w:r>
      <w:r w:rsidR="001F4005" w:rsidRPr="001F4005">
        <w:rPr>
          <w:vertAlign w:val="superscript"/>
        </w:rPr>
        <w:t>th</w:t>
      </w:r>
      <w:r w:rsidR="001F4005">
        <w:t xml:space="preserve"> gear for top speed. </w:t>
      </w:r>
      <w:r w:rsidR="00FA5631">
        <w:t xml:space="preserve">The Gear Cassette will be mounted to the axle in place of the original 72 tooth driven gear. </w:t>
      </w:r>
      <w:r w:rsidR="001F4005">
        <w:t>The cost of this was £157.50</w:t>
      </w:r>
    </w:p>
    <w:p w14:paraId="374DCA5A" w14:textId="77777777" w:rsidR="00CC0E57" w:rsidRDefault="00CC0E57" w:rsidP="00393FDF">
      <w:pPr>
        <w:jc w:val="both"/>
      </w:pPr>
    </w:p>
    <w:p w14:paraId="576DD43B" w14:textId="0F124F4F" w:rsidR="001F4005" w:rsidRDefault="001F4005" w:rsidP="001F4005">
      <w:pPr>
        <w:jc w:val="center"/>
      </w:pPr>
      <w:r>
        <w:rPr>
          <w:noProof/>
          <w:lang w:eastAsia="en-GB"/>
        </w:rPr>
        <w:drawing>
          <wp:inline distT="0" distB="0" distL="0" distR="0" wp14:anchorId="4D83FB28" wp14:editId="1335B94C">
            <wp:extent cx="2806871" cy="2524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919695" cy="2625584"/>
                    </a:xfrm>
                    <a:prstGeom prst="rect">
                      <a:avLst/>
                    </a:prstGeom>
                  </pic:spPr>
                </pic:pic>
              </a:graphicData>
            </a:graphic>
          </wp:inline>
        </w:drawing>
      </w:r>
    </w:p>
    <w:p w14:paraId="4C79541A" w14:textId="77777777" w:rsidR="00CC0E57" w:rsidRDefault="00CC0E57" w:rsidP="001F4005">
      <w:pPr>
        <w:jc w:val="center"/>
      </w:pPr>
    </w:p>
    <w:p w14:paraId="637E4F1C" w14:textId="42D6A42C" w:rsidR="00B709E4" w:rsidRDefault="001C45EA" w:rsidP="00393FDF">
      <w:pPr>
        <w:jc w:val="both"/>
      </w:pPr>
      <w:r w:rsidRPr="009E653D">
        <w:rPr>
          <w:rFonts w:cs="Arial"/>
          <w:noProof/>
          <w:lang w:eastAsia="en-GB"/>
        </w:rPr>
        <w:lastRenderedPageBreak/>
        <mc:AlternateContent>
          <mc:Choice Requires="wps">
            <w:drawing>
              <wp:anchor distT="45720" distB="45720" distL="114300" distR="114300" simplePos="0" relativeHeight="251797504" behindDoc="0" locked="0" layoutInCell="1" allowOverlap="1" wp14:anchorId="3523F5BA" wp14:editId="7DC5B819">
                <wp:simplePos x="0" y="0"/>
                <wp:positionH relativeFrom="margin">
                  <wp:align>right</wp:align>
                </wp:positionH>
                <wp:positionV relativeFrom="paragraph">
                  <wp:posOffset>9923</wp:posOffset>
                </wp:positionV>
                <wp:extent cx="531495" cy="265430"/>
                <wp:effectExtent l="0" t="0" r="20955" b="2032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5814768" w14:textId="77777777" w:rsidR="00901BD5" w:rsidRDefault="00901BD5" w:rsidP="001C45EA">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3F5BA" id="_x0000_s1067" type="#_x0000_t202" style="position:absolute;left:0;text-align:left;margin-left:-9.35pt;margin-top:.8pt;width:41.85pt;height:20.9pt;z-index:251797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">
                <v:textbox>
                  <w:txbxContent>
                    <w:p w14:paraId="25814768" w14:textId="77777777" w:rsidR="00901BD5" w:rsidRDefault="00901BD5" w:rsidP="001C45EA">
                      <w:r>
                        <w:t>Rich</w:t>
                      </w:r>
                    </w:p>
                  </w:txbxContent>
                </v:textbox>
                <w10:wrap type="square" anchorx="margin"/>
              </v:shape>
            </w:pict>
          </mc:Fallback>
        </mc:AlternateContent>
      </w:r>
      <w:r w:rsidR="001F4005">
        <w:t>Next on the list was a durable and reliable derailleur</w:t>
      </w:r>
      <w:r w:rsidR="00FA5631">
        <w:t>. A derailleur is used to change gears by directing the drive chain to the gear selected by the driver. This will be fitted to a custom bracket and mounted above the cassette. Alignment of the derailleur to cassette</w:t>
      </w:r>
      <w:r w:rsidR="00CC0E57">
        <w:t xml:space="preserve"> chain routing</w:t>
      </w:r>
      <w:r w:rsidR="00FA5631">
        <w:t xml:space="preserve"> is carried out on the derailleur itself.</w:t>
      </w:r>
      <w:r w:rsidR="00CC0E57">
        <w:t xml:space="preserve"> Along with companies like Hope (Cassette Manufacturer), Shimano is another top brand in mountain biking so a Shimano derailleur was found. The Shimano </w:t>
      </w:r>
      <w:r w:rsidR="0083261B">
        <w:t xml:space="preserve">SLX M7000 </w:t>
      </w:r>
      <w:r w:rsidR="00CC0E57">
        <w:t xml:space="preserve">11 Speed Rear </w:t>
      </w:r>
      <w:r w:rsidR="0083261B">
        <w:t>Derailleur</w:t>
      </w:r>
      <w:r w:rsidR="00CC0E57">
        <w:t xml:space="preserve"> was </w:t>
      </w:r>
      <w:r w:rsidR="00B709E4">
        <w:t>chosen because of their long-time success in aggressive mountain biking components, such as components fitted to downhill mountain bikes.</w:t>
      </w:r>
      <w:r w:rsidR="0083261B">
        <w:t xml:space="preserve"> The cost of this component was £44.99</w:t>
      </w:r>
    </w:p>
    <w:p w14:paraId="29862140" w14:textId="246F964A" w:rsidR="00BD4D7D" w:rsidRDefault="00BD4D7D"/>
    <w:p w14:paraId="63E92B72" w14:textId="1349DAFD" w:rsidR="00BD4D7D" w:rsidRDefault="0083261B" w:rsidP="00CC0E57">
      <w:pPr>
        <w:jc w:val="center"/>
      </w:pPr>
      <w:r>
        <w:rPr>
          <w:noProof/>
          <w:lang w:eastAsia="en-GB"/>
        </w:rPr>
        <w:drawing>
          <wp:inline distT="0" distB="0" distL="0" distR="0" wp14:anchorId="1362DBE7" wp14:editId="284CD668">
            <wp:extent cx="2647950" cy="238102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660018" cy="2391872"/>
                    </a:xfrm>
                    <a:prstGeom prst="rect">
                      <a:avLst/>
                    </a:prstGeom>
                  </pic:spPr>
                </pic:pic>
              </a:graphicData>
            </a:graphic>
          </wp:inline>
        </w:drawing>
      </w:r>
    </w:p>
    <w:p w14:paraId="7B967D20" w14:textId="7525C026" w:rsidR="00BD4D7D" w:rsidRDefault="004E1AE1" w:rsidP="00154923">
      <w:pPr>
        <w:jc w:val="both"/>
      </w:pPr>
      <w:r>
        <w:t>A Gear Cable Set will also be r</w:t>
      </w:r>
      <w:r w:rsidR="00B21567">
        <w:t>e</w:t>
      </w:r>
      <w:r>
        <w:t>quired</w:t>
      </w:r>
      <w:r w:rsidR="00B21567">
        <w:t xml:space="preserve"> and can be made at a custom length dependant on the application. This has a cost of £4.99</w:t>
      </w:r>
    </w:p>
    <w:p w14:paraId="048719AD" w14:textId="4FE06864" w:rsidR="00061FC6" w:rsidRDefault="004E1AE1" w:rsidP="00B21567">
      <w:pPr>
        <w:jc w:val="center"/>
      </w:pPr>
      <w:r>
        <w:rPr>
          <w:noProof/>
          <w:lang w:eastAsia="en-GB"/>
        </w:rPr>
        <w:drawing>
          <wp:inline distT="0" distB="0" distL="0" distR="0" wp14:anchorId="1FBD717C" wp14:editId="49E07CE1">
            <wp:extent cx="2171700" cy="2109651"/>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178588" cy="2116343"/>
                    </a:xfrm>
                    <a:prstGeom prst="rect">
                      <a:avLst/>
                    </a:prstGeom>
                  </pic:spPr>
                </pic:pic>
              </a:graphicData>
            </a:graphic>
          </wp:inline>
        </w:drawing>
      </w:r>
    </w:p>
    <w:p w14:paraId="6F11B0AC" w14:textId="77777777" w:rsidR="00AF3F7B" w:rsidRDefault="00AF3F7B" w:rsidP="00B21567">
      <w:pPr>
        <w:jc w:val="center"/>
      </w:pPr>
    </w:p>
    <w:p w14:paraId="740831EE" w14:textId="3A1A5CC3" w:rsidR="00061FC6" w:rsidRDefault="00AF3F7B" w:rsidP="00154923">
      <w:pPr>
        <w:jc w:val="both"/>
      </w:pPr>
      <w:r>
        <w:t>These components combined cost a total of £207.48 leaving £292.52 for development of the gear shifter and ratcheting mechanism that follows.</w:t>
      </w:r>
    </w:p>
    <w:p w14:paraId="09D10562" w14:textId="17164BB5" w:rsidR="0083261B" w:rsidRDefault="001C45EA" w:rsidP="00154923">
      <w:pPr>
        <w:jc w:val="both"/>
      </w:pPr>
      <w:r w:rsidRPr="009E653D">
        <w:rPr>
          <w:rFonts w:cs="Arial"/>
          <w:noProof/>
          <w:lang w:eastAsia="en-GB"/>
        </w:rPr>
        <w:lastRenderedPageBreak/>
        <mc:AlternateContent>
          <mc:Choice Requires="wps">
            <w:drawing>
              <wp:anchor distT="45720" distB="45720" distL="114300" distR="114300" simplePos="0" relativeHeight="251799552" behindDoc="0" locked="0" layoutInCell="1" allowOverlap="1" wp14:anchorId="0305FD22" wp14:editId="54990463">
                <wp:simplePos x="0" y="0"/>
                <wp:positionH relativeFrom="margin">
                  <wp:align>right</wp:align>
                </wp:positionH>
                <wp:positionV relativeFrom="paragraph">
                  <wp:posOffset>354</wp:posOffset>
                </wp:positionV>
                <wp:extent cx="531495" cy="265430"/>
                <wp:effectExtent l="0" t="0" r="20955" b="2032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65430"/>
                        </a:xfrm>
                        <a:prstGeom prst="rect">
                          <a:avLst/>
                        </a:prstGeom>
                        <a:solidFill>
                          <a:srgbClr val="FFFFFF"/>
                        </a:solidFill>
                        <a:ln w="9525">
                          <a:solidFill>
                            <a:srgbClr val="000000"/>
                          </a:solidFill>
                          <a:miter lim="800000"/>
                          <a:headEnd/>
                          <a:tailEnd/>
                        </a:ln>
                      </wps:spPr>
                      <wps:txbx>
                        <w:txbxContent>
                          <w:p w14:paraId="200751B7" w14:textId="77777777" w:rsidR="00901BD5" w:rsidRDefault="00901BD5" w:rsidP="001C45EA">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5FD22" id="_x0000_s1068" type="#_x0000_t202" style="position:absolute;left:0;text-align:left;margin-left:-9.35pt;margin-top:.05pt;width:41.85pt;height:20.9pt;z-index:251799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">
                <v:textbox>
                  <w:txbxContent>
                    <w:p w14:paraId="200751B7" w14:textId="77777777" w:rsidR="00901BD5" w:rsidRDefault="00901BD5" w:rsidP="001C45EA">
                      <w:r>
                        <w:t>Rich</w:t>
                      </w:r>
                    </w:p>
                  </w:txbxContent>
                </v:textbox>
                <w10:wrap type="square" anchorx="margin"/>
              </v:shape>
            </w:pict>
          </mc:Fallback>
        </mc:AlternateContent>
      </w:r>
      <w:r w:rsidR="0083261B">
        <w:t xml:space="preserve">The need for a gear selector/shifter was required </w:t>
      </w:r>
      <w:r w:rsidR="00D11674">
        <w:t>next. Inspiration was taken from sequential gear shifters found in race cars, as shown below.</w:t>
      </w:r>
      <w:r w:rsidRPr="001C45EA">
        <w:rPr>
          <w:rFonts w:cs="Arial"/>
          <w:noProof/>
          <w:lang w:eastAsia="en-GB"/>
        </w:rPr>
        <w:t xml:space="preserve"> </w:t>
      </w:r>
    </w:p>
    <w:p w14:paraId="221A31AD" w14:textId="59CD0720" w:rsidR="00D11674" w:rsidRDefault="00D11674" w:rsidP="00A75FF8">
      <w:pPr>
        <w:jc w:val="center"/>
      </w:pPr>
      <w:r>
        <w:rPr>
          <w:noProof/>
          <w:lang w:eastAsia="en-GB"/>
        </w:rPr>
        <w:drawing>
          <wp:inline distT="0" distB="0" distL="0" distR="0" wp14:anchorId="6ED0E40F" wp14:editId="3A2C40B6">
            <wp:extent cx="2743200" cy="3390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52260" cy="3402099"/>
                    </a:xfrm>
                    <a:prstGeom prst="rect">
                      <a:avLst/>
                    </a:prstGeom>
                  </pic:spPr>
                </pic:pic>
              </a:graphicData>
            </a:graphic>
          </wp:inline>
        </w:drawing>
      </w:r>
    </w:p>
    <w:p w14:paraId="15D573F8" w14:textId="76CA5BE9" w:rsidR="00A75FF8" w:rsidRDefault="00A75FF8" w:rsidP="00A75FF8">
      <w:pPr>
        <w:pStyle w:val="Caption"/>
        <w:jc w:val="center"/>
      </w:pPr>
      <w:bookmarkStart w:id="120" w:name="_Toc8311570"/>
      <w:r>
        <w:t xml:space="preserve">Figure </w:t>
      </w:r>
      <w:r w:rsidR="002A501D">
        <w:fldChar w:fldCharType="begin"/>
      </w:r>
      <w:r w:rsidR="002A501D">
        <w:instrText xml:space="preserve"> SEQ Figure \* ARABIC </w:instrText>
      </w:r>
      <w:r w:rsidR="002A501D">
        <w:fldChar w:fldCharType="separate"/>
      </w:r>
      <w:r w:rsidR="00981037">
        <w:rPr>
          <w:noProof/>
        </w:rPr>
        <w:t>27</w:t>
      </w:r>
      <w:r w:rsidR="002A501D">
        <w:rPr>
          <w:noProof/>
        </w:rPr>
        <w:fldChar w:fldCharType="end"/>
      </w:r>
      <w:r>
        <w:t xml:space="preserve"> Gear Shifter Idea</w:t>
      </w:r>
      <w:bookmarkEnd w:id="120"/>
    </w:p>
    <w:p w14:paraId="75DB2BD0" w14:textId="7662C7D3" w:rsidR="00A75FF8" w:rsidRDefault="00D11674" w:rsidP="00154923">
      <w:pPr>
        <w:jc w:val="both"/>
      </w:pPr>
      <w:r>
        <w:t>This would need to be designed and produced in house as it would be a custom setup, unfortunately a design was not produced.</w:t>
      </w:r>
      <w:r w:rsidR="004E1AE1">
        <w:t xml:space="preserve"> The idea is that a shifter lever would be mounted on a pivot on the side of the chassis within driver reach, this would have a ratcheting mechanism locked and unlocked via the small lever attached at the front of the gear lever. A gear cable would run from the bottom of the lever to the derailleur and as the lever is pulled</w:t>
      </w:r>
      <w:r w:rsidR="00B21567">
        <w:t xml:space="preserve"> and pushed</w:t>
      </w:r>
      <w:r w:rsidR="004E1AE1">
        <w:t>, the derailleur would change up and down gears at each increment of the ratcheting mechanism.</w:t>
      </w:r>
      <w:r w:rsidR="00B21567">
        <w:t xml:space="preserve"> As shown similarly in the video link provided </w:t>
      </w:r>
      <w:hyperlink r:id="rId64" w:history="1">
        <w:r w:rsidR="00A75FF8" w:rsidRPr="00A75FF8">
          <w:rPr>
            <w:rStyle w:val="Hyperlink"/>
            <w:color w:val="auto"/>
          </w:rPr>
          <w:t>https://www.youtube.com/watch?v=V0_1DzVTiPc</w:t>
        </w:r>
      </w:hyperlink>
    </w:p>
    <w:p w14:paraId="4498A869" w14:textId="05878AA8" w:rsidR="00A75FF8" w:rsidRDefault="00A75FF8" w:rsidP="00154923">
      <w:pPr>
        <w:pStyle w:val="Subtitle"/>
        <w:jc w:val="both"/>
      </w:pPr>
      <w:r>
        <w:t>Gear Ratios</w:t>
      </w:r>
    </w:p>
    <w:p w14:paraId="6807B83B" w14:textId="77777777" w:rsidR="00A75FF8" w:rsidRDefault="00A75FF8" w:rsidP="00154923">
      <w:pPr>
        <w:jc w:val="both"/>
      </w:pPr>
      <w:r>
        <w:t>As it is known that the standard Gear Ratio is 6:1, an equivalent or better first gear ratio should be used. Once the vehicle is in motion and gear changes are enabled, this shouldn’t cause further battery drain but maintain a normal voltage discharge. Gear selection however will have to be monitored closely by the driver to attempt to maintain as little battery drain as possible.</w:t>
      </w:r>
    </w:p>
    <w:p w14:paraId="7518A70E" w14:textId="7EAF7157" w:rsidR="001C45EA" w:rsidRDefault="00A75FF8" w:rsidP="00154923">
      <w:pPr>
        <w:jc w:val="both"/>
      </w:pPr>
      <w:r>
        <w:t xml:space="preserve">With the Hope cassette having 48 teeth on first gear, the motor sprocket must be reduced to obtain the standard or better gear ratio for pulling off from the starting line. If the motor </w:t>
      </w:r>
      <w:r>
        <w:lastRenderedPageBreak/>
        <w:t xml:space="preserve">sprocket were to have </w:t>
      </w:r>
      <w:r w:rsidR="00860856">
        <w:t xml:space="preserve">8 teeth instead of the original 12, the </w:t>
      </w:r>
    </w:p>
    <w:p w14:paraId="6B759385" w14:textId="2B9C239F" w:rsidR="001C45EA" w:rsidRDefault="001C45EA" w:rsidP="00A75FF8">
      <w:r w:rsidRPr="009E653D">
        <w:rPr>
          <w:rFonts w:cs="Arial"/>
          <w:noProof/>
          <w:lang w:eastAsia="en-GB"/>
        </w:rPr>
        <mc:AlternateContent>
          <mc:Choice Requires="wps">
            <w:drawing>
              <wp:anchor distT="45720" distB="45720" distL="114300" distR="114300" simplePos="0" relativeHeight="251801600" behindDoc="0" locked="0" layoutInCell="1" allowOverlap="1" wp14:anchorId="32936790" wp14:editId="6D835EF5">
                <wp:simplePos x="0" y="0"/>
                <wp:positionH relativeFrom="margin">
                  <wp:align>right</wp:align>
                </wp:positionH>
                <wp:positionV relativeFrom="paragraph">
                  <wp:posOffset>0</wp:posOffset>
                </wp:positionV>
                <wp:extent cx="1148080" cy="265430"/>
                <wp:effectExtent l="0" t="0" r="13970" b="2032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265430"/>
                        </a:xfrm>
                        <a:prstGeom prst="rect">
                          <a:avLst/>
                        </a:prstGeom>
                        <a:solidFill>
                          <a:srgbClr val="FFFFFF"/>
                        </a:solidFill>
                        <a:ln w="9525">
                          <a:solidFill>
                            <a:srgbClr val="000000"/>
                          </a:solidFill>
                          <a:miter lim="800000"/>
                          <a:headEnd/>
                          <a:tailEnd/>
                        </a:ln>
                      </wps:spPr>
                      <wps:txbx>
                        <w:txbxContent>
                          <w:p w14:paraId="2ADF94C4" w14:textId="7E6173D6" w:rsidR="00901BD5" w:rsidRDefault="00901BD5" w:rsidP="001C45EA">
                            <w:r>
                              <w:t>Rich and 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36790" id="_x0000_s1069" type="#_x0000_t202" style="position:absolute;margin-left:39.2pt;margin-top:0;width:90.4pt;height:20.9pt;z-index:251801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">
                <v:textbox>
                  <w:txbxContent>
                    <w:p w14:paraId="2ADF94C4" w14:textId="7E6173D6" w:rsidR="00901BD5" w:rsidRDefault="00901BD5" w:rsidP="001C45EA">
                      <w:r>
                        <w:t>Rich and Davis</w:t>
                      </w:r>
                    </w:p>
                  </w:txbxContent>
                </v:textbox>
                <w10:wrap type="square" anchorx="margin"/>
              </v:shape>
            </w:pict>
          </mc:Fallback>
        </mc:AlternateContent>
      </w:r>
    </w:p>
    <w:p w14:paraId="3E5F4B82" w14:textId="77777777" w:rsidR="001C45EA" w:rsidRDefault="001C45EA" w:rsidP="00A75FF8"/>
    <w:p w14:paraId="3E74D7C1" w14:textId="415393F1" w:rsidR="005F09CA" w:rsidRDefault="00860856" w:rsidP="00154923">
      <w:pPr>
        <w:jc w:val="both"/>
      </w:pPr>
      <w:r>
        <w:t>gear ratio would hit the target of 6:1 as 48</w:t>
      </w:r>
      <w:r w:rsidR="005F09CA">
        <w:t xml:space="preserve"> teeth (First Gear)  </w:t>
      </w:r>
      <w:r>
        <w:rPr>
          <w:rFonts w:cs="Arial"/>
        </w:rPr>
        <w:t>÷</w:t>
      </w:r>
      <w:r w:rsidR="005F09CA">
        <w:rPr>
          <w:rFonts w:cs="Arial"/>
        </w:rPr>
        <w:t xml:space="preserve">  </w:t>
      </w:r>
      <w:r>
        <w:t>8</w:t>
      </w:r>
      <w:r w:rsidR="005F09CA">
        <w:t xml:space="preserve"> teeth (Motor)  </w:t>
      </w:r>
      <w:r>
        <w:t>=</w:t>
      </w:r>
      <w:r w:rsidR="005F09CA">
        <w:t xml:space="preserve">  </w:t>
      </w:r>
      <w:r>
        <w:t>6</w:t>
      </w:r>
      <w:r w:rsidR="005F09CA">
        <w:t>, therefore the Gear Ratio is 6:1</w:t>
      </w:r>
    </w:p>
    <w:p w14:paraId="3BDEFEE9" w14:textId="402FD31F" w:rsidR="00A75FF8" w:rsidRDefault="00860856" w:rsidP="00154923">
      <w:pPr>
        <w:jc w:val="both"/>
      </w:pPr>
      <w:r>
        <w:t>With this knowledge obtained the gear ratios can be worked out for every gear, as displayed in the table below.</w:t>
      </w:r>
      <w:r w:rsidR="001C45EA" w:rsidRPr="001C45EA">
        <w:rPr>
          <w:rFonts w:cs="Arial"/>
          <w:noProof/>
          <w:lang w:eastAsia="en-GB"/>
        </w:rPr>
        <w:t xml:space="preserve"> </w:t>
      </w:r>
    </w:p>
    <w:tbl>
      <w:tblPr>
        <w:tblW w:w="2880" w:type="dxa"/>
        <w:jc w:val="center"/>
        <w:tblLook w:val="04A0" w:firstRow="1" w:lastRow="0" w:firstColumn="1" w:lastColumn="0" w:noHBand="0" w:noVBand="1"/>
      </w:tblPr>
      <w:tblGrid>
        <w:gridCol w:w="960"/>
        <w:gridCol w:w="960"/>
        <w:gridCol w:w="960"/>
      </w:tblGrid>
      <w:tr w:rsidR="00860856" w:rsidRPr="00860856" w14:paraId="23C4E669" w14:textId="77777777" w:rsidTr="00860856">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2B1CD2F6"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Gear</w:t>
            </w:r>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0BD5E1BD"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Teeth</w:t>
            </w:r>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2741D63F"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Ratio</w:t>
            </w:r>
          </w:p>
        </w:tc>
      </w:tr>
      <w:tr w:rsidR="00860856" w:rsidRPr="00860856" w14:paraId="2331F58D"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53C81479"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1st</w:t>
            </w:r>
          </w:p>
        </w:tc>
        <w:tc>
          <w:tcPr>
            <w:tcW w:w="960" w:type="dxa"/>
            <w:tcBorders>
              <w:top w:val="nil"/>
              <w:left w:val="nil"/>
              <w:bottom w:val="single" w:sz="4" w:space="0" w:color="auto"/>
              <w:right w:val="single" w:sz="4" w:space="0" w:color="auto"/>
            </w:tcBorders>
            <w:shd w:val="clear" w:color="000000" w:fill="C6E0B4"/>
            <w:noWrap/>
            <w:vAlign w:val="bottom"/>
            <w:hideMark/>
          </w:tcPr>
          <w:p w14:paraId="3DC646FD"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48</w:t>
            </w:r>
          </w:p>
        </w:tc>
        <w:tc>
          <w:tcPr>
            <w:tcW w:w="960" w:type="dxa"/>
            <w:tcBorders>
              <w:top w:val="nil"/>
              <w:left w:val="nil"/>
              <w:bottom w:val="single" w:sz="4" w:space="0" w:color="auto"/>
              <w:right w:val="single" w:sz="4" w:space="0" w:color="auto"/>
            </w:tcBorders>
            <w:shd w:val="clear" w:color="000000" w:fill="C6E0B4"/>
            <w:noWrap/>
            <w:vAlign w:val="bottom"/>
            <w:hideMark/>
          </w:tcPr>
          <w:p w14:paraId="7A9E3A5D"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6:1</w:t>
            </w:r>
          </w:p>
        </w:tc>
      </w:tr>
      <w:tr w:rsidR="00860856" w:rsidRPr="00860856" w14:paraId="28156233"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4EA5EE20"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2nd</w:t>
            </w:r>
          </w:p>
        </w:tc>
        <w:tc>
          <w:tcPr>
            <w:tcW w:w="960" w:type="dxa"/>
            <w:tcBorders>
              <w:top w:val="nil"/>
              <w:left w:val="nil"/>
              <w:bottom w:val="single" w:sz="4" w:space="0" w:color="auto"/>
              <w:right w:val="single" w:sz="4" w:space="0" w:color="auto"/>
            </w:tcBorders>
            <w:shd w:val="clear" w:color="000000" w:fill="C6E0B4"/>
            <w:noWrap/>
            <w:vAlign w:val="bottom"/>
            <w:hideMark/>
          </w:tcPr>
          <w:p w14:paraId="4EAD1B8A"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40</w:t>
            </w:r>
          </w:p>
        </w:tc>
        <w:tc>
          <w:tcPr>
            <w:tcW w:w="960" w:type="dxa"/>
            <w:tcBorders>
              <w:top w:val="nil"/>
              <w:left w:val="nil"/>
              <w:bottom w:val="single" w:sz="4" w:space="0" w:color="auto"/>
              <w:right w:val="single" w:sz="4" w:space="0" w:color="auto"/>
            </w:tcBorders>
            <w:shd w:val="clear" w:color="000000" w:fill="C6E0B4"/>
            <w:noWrap/>
            <w:vAlign w:val="bottom"/>
            <w:hideMark/>
          </w:tcPr>
          <w:p w14:paraId="620655C5"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5:1</w:t>
            </w:r>
          </w:p>
        </w:tc>
      </w:tr>
      <w:tr w:rsidR="00860856" w:rsidRPr="00860856" w14:paraId="14F32706"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57650D20"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3rd</w:t>
            </w:r>
          </w:p>
        </w:tc>
        <w:tc>
          <w:tcPr>
            <w:tcW w:w="960" w:type="dxa"/>
            <w:tcBorders>
              <w:top w:val="nil"/>
              <w:left w:val="nil"/>
              <w:bottom w:val="single" w:sz="4" w:space="0" w:color="auto"/>
              <w:right w:val="single" w:sz="4" w:space="0" w:color="auto"/>
            </w:tcBorders>
            <w:shd w:val="clear" w:color="000000" w:fill="C6E0B4"/>
            <w:noWrap/>
            <w:vAlign w:val="bottom"/>
            <w:hideMark/>
          </w:tcPr>
          <w:p w14:paraId="5AB57338"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33</w:t>
            </w:r>
          </w:p>
        </w:tc>
        <w:tc>
          <w:tcPr>
            <w:tcW w:w="960" w:type="dxa"/>
            <w:tcBorders>
              <w:top w:val="nil"/>
              <w:left w:val="nil"/>
              <w:bottom w:val="single" w:sz="4" w:space="0" w:color="auto"/>
              <w:right w:val="single" w:sz="4" w:space="0" w:color="auto"/>
            </w:tcBorders>
            <w:shd w:val="clear" w:color="000000" w:fill="C6E0B4"/>
            <w:noWrap/>
            <w:vAlign w:val="bottom"/>
            <w:hideMark/>
          </w:tcPr>
          <w:p w14:paraId="7E120913"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4.125:1</w:t>
            </w:r>
          </w:p>
        </w:tc>
      </w:tr>
      <w:tr w:rsidR="00860856" w:rsidRPr="00860856" w14:paraId="00297D10"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4F2CD43D"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4th</w:t>
            </w:r>
          </w:p>
        </w:tc>
        <w:tc>
          <w:tcPr>
            <w:tcW w:w="960" w:type="dxa"/>
            <w:tcBorders>
              <w:top w:val="nil"/>
              <w:left w:val="nil"/>
              <w:bottom w:val="single" w:sz="4" w:space="0" w:color="auto"/>
              <w:right w:val="single" w:sz="4" w:space="0" w:color="auto"/>
            </w:tcBorders>
            <w:shd w:val="clear" w:color="000000" w:fill="C6E0B4"/>
            <w:noWrap/>
            <w:vAlign w:val="bottom"/>
            <w:hideMark/>
          </w:tcPr>
          <w:p w14:paraId="05D717CF"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28</w:t>
            </w:r>
          </w:p>
        </w:tc>
        <w:tc>
          <w:tcPr>
            <w:tcW w:w="960" w:type="dxa"/>
            <w:tcBorders>
              <w:top w:val="nil"/>
              <w:left w:val="nil"/>
              <w:bottom w:val="single" w:sz="4" w:space="0" w:color="auto"/>
              <w:right w:val="single" w:sz="4" w:space="0" w:color="auto"/>
            </w:tcBorders>
            <w:shd w:val="clear" w:color="000000" w:fill="C6E0B4"/>
            <w:noWrap/>
            <w:vAlign w:val="bottom"/>
            <w:hideMark/>
          </w:tcPr>
          <w:p w14:paraId="27B9060A"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3.5:1</w:t>
            </w:r>
          </w:p>
        </w:tc>
      </w:tr>
      <w:tr w:rsidR="00860856" w:rsidRPr="00860856" w14:paraId="64308E5C"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52AF709B"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5th</w:t>
            </w:r>
          </w:p>
        </w:tc>
        <w:tc>
          <w:tcPr>
            <w:tcW w:w="960" w:type="dxa"/>
            <w:tcBorders>
              <w:top w:val="nil"/>
              <w:left w:val="nil"/>
              <w:bottom w:val="single" w:sz="4" w:space="0" w:color="auto"/>
              <w:right w:val="single" w:sz="4" w:space="0" w:color="auto"/>
            </w:tcBorders>
            <w:shd w:val="clear" w:color="000000" w:fill="C6E0B4"/>
            <w:noWrap/>
            <w:vAlign w:val="bottom"/>
            <w:hideMark/>
          </w:tcPr>
          <w:p w14:paraId="2F7FC114"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24</w:t>
            </w:r>
          </w:p>
        </w:tc>
        <w:tc>
          <w:tcPr>
            <w:tcW w:w="960" w:type="dxa"/>
            <w:tcBorders>
              <w:top w:val="nil"/>
              <w:left w:val="nil"/>
              <w:bottom w:val="single" w:sz="4" w:space="0" w:color="auto"/>
              <w:right w:val="single" w:sz="4" w:space="0" w:color="auto"/>
            </w:tcBorders>
            <w:shd w:val="clear" w:color="000000" w:fill="C6E0B4"/>
            <w:noWrap/>
            <w:vAlign w:val="bottom"/>
            <w:hideMark/>
          </w:tcPr>
          <w:p w14:paraId="531EEB2A"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3:1</w:t>
            </w:r>
          </w:p>
        </w:tc>
      </w:tr>
      <w:tr w:rsidR="00860856" w:rsidRPr="00860856" w14:paraId="64C977A9"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35D2530A"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6th</w:t>
            </w:r>
          </w:p>
        </w:tc>
        <w:tc>
          <w:tcPr>
            <w:tcW w:w="960" w:type="dxa"/>
            <w:tcBorders>
              <w:top w:val="nil"/>
              <w:left w:val="nil"/>
              <w:bottom w:val="single" w:sz="4" w:space="0" w:color="auto"/>
              <w:right w:val="single" w:sz="4" w:space="0" w:color="auto"/>
            </w:tcBorders>
            <w:shd w:val="clear" w:color="000000" w:fill="C6E0B4"/>
            <w:noWrap/>
            <w:vAlign w:val="bottom"/>
            <w:hideMark/>
          </w:tcPr>
          <w:p w14:paraId="60C86486"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21</w:t>
            </w:r>
          </w:p>
        </w:tc>
        <w:tc>
          <w:tcPr>
            <w:tcW w:w="960" w:type="dxa"/>
            <w:tcBorders>
              <w:top w:val="nil"/>
              <w:left w:val="nil"/>
              <w:bottom w:val="single" w:sz="4" w:space="0" w:color="auto"/>
              <w:right w:val="single" w:sz="4" w:space="0" w:color="auto"/>
            </w:tcBorders>
            <w:shd w:val="clear" w:color="000000" w:fill="C6E0B4"/>
            <w:noWrap/>
            <w:vAlign w:val="bottom"/>
            <w:hideMark/>
          </w:tcPr>
          <w:p w14:paraId="02C543DF"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2.625:1</w:t>
            </w:r>
          </w:p>
        </w:tc>
      </w:tr>
      <w:tr w:rsidR="00860856" w:rsidRPr="00860856" w14:paraId="1BDBE6E3"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20006A56"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7th</w:t>
            </w:r>
          </w:p>
        </w:tc>
        <w:tc>
          <w:tcPr>
            <w:tcW w:w="960" w:type="dxa"/>
            <w:tcBorders>
              <w:top w:val="nil"/>
              <w:left w:val="nil"/>
              <w:bottom w:val="single" w:sz="4" w:space="0" w:color="auto"/>
              <w:right w:val="single" w:sz="4" w:space="0" w:color="auto"/>
            </w:tcBorders>
            <w:shd w:val="clear" w:color="000000" w:fill="C6E0B4"/>
            <w:noWrap/>
            <w:vAlign w:val="bottom"/>
            <w:hideMark/>
          </w:tcPr>
          <w:p w14:paraId="4AFC2ADA"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18</w:t>
            </w:r>
          </w:p>
        </w:tc>
        <w:tc>
          <w:tcPr>
            <w:tcW w:w="960" w:type="dxa"/>
            <w:tcBorders>
              <w:top w:val="nil"/>
              <w:left w:val="nil"/>
              <w:bottom w:val="single" w:sz="4" w:space="0" w:color="auto"/>
              <w:right w:val="single" w:sz="4" w:space="0" w:color="auto"/>
            </w:tcBorders>
            <w:shd w:val="clear" w:color="000000" w:fill="C6E0B4"/>
            <w:noWrap/>
            <w:vAlign w:val="bottom"/>
            <w:hideMark/>
          </w:tcPr>
          <w:p w14:paraId="4704BD38"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2.25:1</w:t>
            </w:r>
          </w:p>
        </w:tc>
      </w:tr>
      <w:tr w:rsidR="00860856" w:rsidRPr="00860856" w14:paraId="23BC9798"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5E354843"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8th</w:t>
            </w:r>
          </w:p>
        </w:tc>
        <w:tc>
          <w:tcPr>
            <w:tcW w:w="960" w:type="dxa"/>
            <w:tcBorders>
              <w:top w:val="nil"/>
              <w:left w:val="nil"/>
              <w:bottom w:val="single" w:sz="4" w:space="0" w:color="auto"/>
              <w:right w:val="single" w:sz="4" w:space="0" w:color="auto"/>
            </w:tcBorders>
            <w:shd w:val="clear" w:color="000000" w:fill="C6E0B4"/>
            <w:noWrap/>
            <w:vAlign w:val="bottom"/>
            <w:hideMark/>
          </w:tcPr>
          <w:p w14:paraId="3D221C37"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16</w:t>
            </w:r>
          </w:p>
        </w:tc>
        <w:tc>
          <w:tcPr>
            <w:tcW w:w="960" w:type="dxa"/>
            <w:tcBorders>
              <w:top w:val="nil"/>
              <w:left w:val="nil"/>
              <w:bottom w:val="single" w:sz="4" w:space="0" w:color="auto"/>
              <w:right w:val="single" w:sz="4" w:space="0" w:color="auto"/>
            </w:tcBorders>
            <w:shd w:val="clear" w:color="000000" w:fill="C6E0B4"/>
            <w:noWrap/>
            <w:vAlign w:val="bottom"/>
            <w:hideMark/>
          </w:tcPr>
          <w:p w14:paraId="60A136B5"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2:1</w:t>
            </w:r>
          </w:p>
        </w:tc>
      </w:tr>
      <w:tr w:rsidR="00860856" w:rsidRPr="00860856" w14:paraId="2D4A39CB"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151073E5"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9th</w:t>
            </w:r>
          </w:p>
        </w:tc>
        <w:tc>
          <w:tcPr>
            <w:tcW w:w="960" w:type="dxa"/>
            <w:tcBorders>
              <w:top w:val="nil"/>
              <w:left w:val="nil"/>
              <w:bottom w:val="single" w:sz="4" w:space="0" w:color="auto"/>
              <w:right w:val="single" w:sz="4" w:space="0" w:color="auto"/>
            </w:tcBorders>
            <w:shd w:val="clear" w:color="000000" w:fill="C6E0B4"/>
            <w:noWrap/>
            <w:vAlign w:val="bottom"/>
            <w:hideMark/>
          </w:tcPr>
          <w:p w14:paraId="333ACB38"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14</w:t>
            </w:r>
          </w:p>
        </w:tc>
        <w:tc>
          <w:tcPr>
            <w:tcW w:w="960" w:type="dxa"/>
            <w:tcBorders>
              <w:top w:val="nil"/>
              <w:left w:val="nil"/>
              <w:bottom w:val="single" w:sz="4" w:space="0" w:color="auto"/>
              <w:right w:val="single" w:sz="4" w:space="0" w:color="auto"/>
            </w:tcBorders>
            <w:shd w:val="clear" w:color="000000" w:fill="C6E0B4"/>
            <w:noWrap/>
            <w:vAlign w:val="bottom"/>
            <w:hideMark/>
          </w:tcPr>
          <w:p w14:paraId="7192F191"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1.75:1</w:t>
            </w:r>
          </w:p>
        </w:tc>
      </w:tr>
      <w:tr w:rsidR="00860856" w:rsidRPr="00860856" w14:paraId="26B2AB39"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1397ECCD"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10th</w:t>
            </w:r>
          </w:p>
        </w:tc>
        <w:tc>
          <w:tcPr>
            <w:tcW w:w="960" w:type="dxa"/>
            <w:tcBorders>
              <w:top w:val="nil"/>
              <w:left w:val="nil"/>
              <w:bottom w:val="single" w:sz="4" w:space="0" w:color="auto"/>
              <w:right w:val="single" w:sz="4" w:space="0" w:color="auto"/>
            </w:tcBorders>
            <w:shd w:val="clear" w:color="000000" w:fill="C6E0B4"/>
            <w:noWrap/>
            <w:vAlign w:val="bottom"/>
            <w:hideMark/>
          </w:tcPr>
          <w:p w14:paraId="466435F6"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12</w:t>
            </w:r>
          </w:p>
        </w:tc>
        <w:tc>
          <w:tcPr>
            <w:tcW w:w="960" w:type="dxa"/>
            <w:tcBorders>
              <w:top w:val="nil"/>
              <w:left w:val="nil"/>
              <w:bottom w:val="single" w:sz="4" w:space="0" w:color="auto"/>
              <w:right w:val="single" w:sz="4" w:space="0" w:color="auto"/>
            </w:tcBorders>
            <w:shd w:val="clear" w:color="000000" w:fill="C6E0B4"/>
            <w:noWrap/>
            <w:vAlign w:val="bottom"/>
            <w:hideMark/>
          </w:tcPr>
          <w:p w14:paraId="0D76EEC5"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1.5:1</w:t>
            </w:r>
          </w:p>
        </w:tc>
      </w:tr>
      <w:tr w:rsidR="00860856" w:rsidRPr="00860856" w14:paraId="3977BBEF" w14:textId="77777777" w:rsidTr="00860856">
        <w:trPr>
          <w:trHeight w:val="300"/>
          <w:jc w:val="center"/>
        </w:trPr>
        <w:tc>
          <w:tcPr>
            <w:tcW w:w="960" w:type="dxa"/>
            <w:tcBorders>
              <w:top w:val="nil"/>
              <w:left w:val="single" w:sz="4" w:space="0" w:color="auto"/>
              <w:bottom w:val="single" w:sz="4" w:space="0" w:color="auto"/>
              <w:right w:val="single" w:sz="4" w:space="0" w:color="auto"/>
            </w:tcBorders>
            <w:shd w:val="clear" w:color="000000" w:fill="C6E0B4"/>
            <w:noWrap/>
            <w:vAlign w:val="bottom"/>
            <w:hideMark/>
          </w:tcPr>
          <w:p w14:paraId="2F5F7144"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11th</w:t>
            </w:r>
          </w:p>
        </w:tc>
        <w:tc>
          <w:tcPr>
            <w:tcW w:w="960" w:type="dxa"/>
            <w:tcBorders>
              <w:top w:val="nil"/>
              <w:left w:val="nil"/>
              <w:bottom w:val="single" w:sz="4" w:space="0" w:color="auto"/>
              <w:right w:val="single" w:sz="4" w:space="0" w:color="auto"/>
            </w:tcBorders>
            <w:shd w:val="clear" w:color="000000" w:fill="C6E0B4"/>
            <w:noWrap/>
            <w:vAlign w:val="bottom"/>
            <w:hideMark/>
          </w:tcPr>
          <w:p w14:paraId="7B890315"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10</w:t>
            </w:r>
          </w:p>
        </w:tc>
        <w:tc>
          <w:tcPr>
            <w:tcW w:w="960" w:type="dxa"/>
            <w:tcBorders>
              <w:top w:val="nil"/>
              <w:left w:val="nil"/>
              <w:bottom w:val="single" w:sz="4" w:space="0" w:color="auto"/>
              <w:right w:val="single" w:sz="4" w:space="0" w:color="auto"/>
            </w:tcBorders>
            <w:shd w:val="clear" w:color="000000" w:fill="C6E0B4"/>
            <w:noWrap/>
            <w:vAlign w:val="bottom"/>
            <w:hideMark/>
          </w:tcPr>
          <w:p w14:paraId="52484479" w14:textId="77777777" w:rsidR="00860856" w:rsidRPr="00860856" w:rsidRDefault="00860856" w:rsidP="00860856">
            <w:pPr>
              <w:spacing w:after="0" w:line="240" w:lineRule="auto"/>
              <w:jc w:val="center"/>
              <w:rPr>
                <w:rFonts w:ascii="Calibri" w:eastAsia="Times New Roman" w:hAnsi="Calibri" w:cs="Calibri"/>
                <w:color w:val="000000"/>
                <w:lang w:val="en-US"/>
              </w:rPr>
            </w:pPr>
            <w:r w:rsidRPr="00860856">
              <w:rPr>
                <w:rFonts w:ascii="Calibri" w:eastAsia="Times New Roman" w:hAnsi="Calibri" w:cs="Calibri"/>
                <w:color w:val="000000"/>
                <w:lang w:val="en-US"/>
              </w:rPr>
              <w:t>1.25:1</w:t>
            </w:r>
          </w:p>
        </w:tc>
      </w:tr>
    </w:tbl>
    <w:p w14:paraId="5E720211" w14:textId="79E60C0A" w:rsidR="00F62872" w:rsidRDefault="00F62872" w:rsidP="00A75FF8"/>
    <w:p w14:paraId="491A8608" w14:textId="40F71B8C" w:rsidR="00F62872" w:rsidRDefault="00640E6E" w:rsidP="00640E6E">
      <w:pPr>
        <w:pStyle w:val="Heading2"/>
      </w:pPr>
      <w:bookmarkStart w:id="121" w:name="_Toc8311538"/>
      <w:r>
        <w:t>Calculations with a damper fitted</w:t>
      </w:r>
      <w:bookmarkEnd w:id="121"/>
    </w:p>
    <w:p w14:paraId="7E394B8A" w14:textId="77777777" w:rsidR="00455A36" w:rsidRDefault="00455A36" w:rsidP="00640E6E">
      <w:pPr>
        <w:jc w:val="both"/>
        <w:rPr>
          <w:rFonts w:cs="Arial"/>
        </w:rPr>
      </w:pPr>
    </w:p>
    <w:p w14:paraId="0DF9A507" w14:textId="0A65CB6A" w:rsidR="00640E6E" w:rsidRPr="000C547C" w:rsidRDefault="00640E6E" w:rsidP="00640E6E">
      <w:pPr>
        <w:jc w:val="both"/>
        <w:rPr>
          <w:rFonts w:cs="Arial"/>
        </w:rPr>
      </w:pPr>
      <w:r w:rsidRPr="000C547C">
        <w:rPr>
          <w:rFonts w:cs="Arial"/>
        </w:rPr>
        <w:t xml:space="preserve">The height of the dampers would be around 300mm tall as this is the distance of the suspension mounts on the Greenpower car, but the dampers would compress under load and therefore lower the vehicle ride height. </w:t>
      </w:r>
    </w:p>
    <w:p w14:paraId="3D3CC88C" w14:textId="77777777" w:rsidR="00640E6E" w:rsidRPr="000C547C" w:rsidRDefault="00640E6E" w:rsidP="00640E6E">
      <w:pPr>
        <w:jc w:val="both"/>
        <w:rPr>
          <w:rFonts w:cs="Arial"/>
        </w:rPr>
      </w:pPr>
      <w:r w:rsidRPr="000C547C">
        <w:rPr>
          <w:rFonts w:cs="Arial"/>
        </w:rPr>
        <w:t xml:space="preserve">This means that the damper could be a bit longer than 300mm tall and the ride height can then be set with the weight applied to it. </w:t>
      </w:r>
    </w:p>
    <w:p w14:paraId="5FE675E1" w14:textId="77777777" w:rsidR="00640E6E" w:rsidRPr="000C547C" w:rsidRDefault="00640E6E" w:rsidP="00640E6E">
      <w:pPr>
        <w:jc w:val="both"/>
        <w:rPr>
          <w:rFonts w:cs="Arial"/>
        </w:rPr>
      </w:pPr>
      <w:r w:rsidRPr="000C547C">
        <w:rPr>
          <w:rFonts w:cs="Arial"/>
        </w:rPr>
        <w:t xml:space="preserve">The floor of the Greenpower car currently sits at around 50mm off the floor and the regulations state that it must be at or below 100mm, which this means the car is within the limit and complying with the regulations. </w:t>
      </w:r>
    </w:p>
    <w:p w14:paraId="27451C78" w14:textId="7D8A40FE" w:rsidR="00640E6E" w:rsidRPr="000C547C" w:rsidRDefault="00640E6E" w:rsidP="00640E6E">
      <w:pPr>
        <w:jc w:val="both"/>
        <w:rPr>
          <w:rFonts w:cs="Arial"/>
        </w:rPr>
      </w:pPr>
      <w:r w:rsidRPr="000C547C">
        <w:rPr>
          <w:rFonts w:cs="Arial"/>
        </w:rPr>
        <w:t>“The driver’s seat and base of the main batteries must be at or below 100mm from ground level, a 6 mm hole should be drilled through the base of the seat to allow height measurement.” (Greenpower, 2019).</w:t>
      </w:r>
    </w:p>
    <w:p w14:paraId="2161F85E" w14:textId="77777777" w:rsidR="00640E6E" w:rsidRPr="000C547C" w:rsidRDefault="00640E6E" w:rsidP="00640E6E">
      <w:pPr>
        <w:jc w:val="both"/>
        <w:rPr>
          <w:rFonts w:cs="Arial"/>
        </w:rPr>
      </w:pPr>
      <w:r w:rsidRPr="000C547C">
        <w:rPr>
          <w:rFonts w:cs="Arial"/>
        </w:rPr>
        <w:t xml:space="preserve">This shows that there is a maximum ride height of 100mm, so the springs would need to be adjusted to ensure that the ride height follows these regulations. </w:t>
      </w:r>
    </w:p>
    <w:p w14:paraId="468200A5" w14:textId="30EEBE5B" w:rsidR="00640E6E" w:rsidRPr="000C547C" w:rsidRDefault="001C45EA" w:rsidP="00640E6E">
      <w:pPr>
        <w:jc w:val="both"/>
        <w:rPr>
          <w:rFonts w:cs="Arial"/>
        </w:rPr>
      </w:pPr>
      <w:r w:rsidRPr="009E653D">
        <w:rPr>
          <w:rFonts w:cs="Arial"/>
          <w:noProof/>
          <w:lang w:eastAsia="en-GB"/>
        </w:rPr>
        <mc:AlternateContent>
          <mc:Choice Requires="wps">
            <w:drawing>
              <wp:anchor distT="45720" distB="45720" distL="114300" distR="114300" simplePos="0" relativeHeight="251803648" behindDoc="0" locked="0" layoutInCell="1" allowOverlap="1" wp14:anchorId="59D2F1B6" wp14:editId="5D11A58A">
                <wp:simplePos x="0" y="0"/>
                <wp:positionH relativeFrom="margin">
                  <wp:posOffset>5081905</wp:posOffset>
                </wp:positionH>
                <wp:positionV relativeFrom="paragraph">
                  <wp:posOffset>0</wp:posOffset>
                </wp:positionV>
                <wp:extent cx="626745" cy="265430"/>
                <wp:effectExtent l="0" t="0" r="20955" b="2032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 cy="265430"/>
                        </a:xfrm>
                        <a:prstGeom prst="rect">
                          <a:avLst/>
                        </a:prstGeom>
                        <a:solidFill>
                          <a:srgbClr val="FFFFFF"/>
                        </a:solidFill>
                        <a:ln w="9525">
                          <a:solidFill>
                            <a:srgbClr val="000000"/>
                          </a:solidFill>
                          <a:miter lim="800000"/>
                          <a:headEnd/>
                          <a:tailEnd/>
                        </a:ln>
                      </wps:spPr>
                      <wps:txbx>
                        <w:txbxContent>
                          <w:p w14:paraId="67BEC55B" w14:textId="6D624CB5" w:rsidR="00901BD5" w:rsidRDefault="00901BD5" w:rsidP="001C45EA">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2F1B6" id="_x0000_s1070" type="#_x0000_t202" style="position:absolute;left:0;text-align:left;margin-left:400.15pt;margin-top:0;width:49.35pt;height:20.9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">
                <v:textbox>
                  <w:txbxContent>
                    <w:p w14:paraId="67BEC55B" w14:textId="6D624CB5" w:rsidR="00901BD5" w:rsidRDefault="00901BD5" w:rsidP="001C45EA">
                      <w:r>
                        <w:t>Davis</w:t>
                      </w:r>
                    </w:p>
                  </w:txbxContent>
                </v:textbox>
                <w10:wrap type="square" anchorx="margin"/>
              </v:shape>
            </w:pict>
          </mc:Fallback>
        </mc:AlternateContent>
      </w:r>
      <w:r w:rsidR="00640E6E" w:rsidRPr="000C547C">
        <w:rPr>
          <w:rFonts w:cs="Arial"/>
        </w:rPr>
        <w:t>Adding a damper would increase the body roll and weight transfer, so to find the amount of weight transfer the first step is to find the total weight on the front and back.</w:t>
      </w:r>
      <w:r w:rsidRPr="001C45EA">
        <w:rPr>
          <w:rFonts w:cs="Arial"/>
          <w:noProof/>
          <w:lang w:eastAsia="en-GB"/>
        </w:rPr>
        <w:t xml:space="preserve"> </w:t>
      </w:r>
    </w:p>
    <w:p w14:paraId="045F9343" w14:textId="6A5DEECF" w:rsidR="00640E6E" w:rsidRPr="000C547C" w:rsidRDefault="00640E6E" w:rsidP="00640E6E">
      <w:pPr>
        <w:jc w:val="both"/>
        <w:rPr>
          <w:rFonts w:cs="Arial"/>
        </w:rPr>
      </w:pPr>
      <w:r w:rsidRPr="000C547C">
        <w:rPr>
          <w:rFonts w:cs="Arial"/>
        </w:rPr>
        <w:t xml:space="preserve">Without a driver the vehicle has a front weight of 24.5kg and a rear weight of 53kg, whereas having a driver sit in the car this went up to a front weight of 63.5kg and a rear weight of 75.5kg </w:t>
      </w:r>
    </w:p>
    <w:p w14:paraId="61A1123B" w14:textId="77777777" w:rsidR="00640E6E" w:rsidRPr="000C547C" w:rsidRDefault="00640E6E" w:rsidP="00640E6E">
      <w:pPr>
        <w:jc w:val="both"/>
        <w:rPr>
          <w:rFonts w:cs="Arial"/>
        </w:rPr>
      </w:pPr>
      <w:r w:rsidRPr="000C547C">
        <w:rPr>
          <w:rFonts w:cs="Arial"/>
        </w:rPr>
        <w:t xml:space="preserve">This means that with a driver there is a total weight of 139kg split slightly lower on the front of the car. </w:t>
      </w:r>
    </w:p>
    <w:p w14:paraId="7B4557AB" w14:textId="77777777" w:rsidR="00640E6E" w:rsidRPr="000C547C" w:rsidRDefault="00640E6E" w:rsidP="00640E6E">
      <w:pPr>
        <w:jc w:val="both"/>
        <w:rPr>
          <w:rFonts w:cs="Arial"/>
        </w:rPr>
      </w:pPr>
      <w:r w:rsidRPr="000C547C">
        <w:rPr>
          <w:rFonts w:cs="Arial"/>
        </w:rPr>
        <w:t>This equates to 45.7% of the weight being applied on the front of the car and then 54.3% of the weight being applied to the rear of the car.</w:t>
      </w:r>
    </w:p>
    <w:p w14:paraId="6E4D837E" w14:textId="3C9AB031" w:rsidR="00640E6E" w:rsidRPr="00640E6E" w:rsidRDefault="00640E6E" w:rsidP="00640E6E">
      <w:pPr>
        <w:jc w:val="both"/>
        <w:rPr>
          <w:rFonts w:cs="Arial"/>
        </w:rPr>
      </w:pPr>
      <w:r w:rsidRPr="000C547C">
        <w:rPr>
          <w:rFonts w:cs="Arial"/>
          <w:noProof/>
          <w:lang w:eastAsia="en-GB"/>
        </w:rPr>
        <w:drawing>
          <wp:anchor distT="0" distB="0" distL="114300" distR="114300" simplePos="0" relativeHeight="251697152" behindDoc="0" locked="0" layoutInCell="1" allowOverlap="1" wp14:anchorId="62AC76F7" wp14:editId="305E5C50">
            <wp:simplePos x="0" y="0"/>
            <wp:positionH relativeFrom="column">
              <wp:posOffset>2923540</wp:posOffset>
            </wp:positionH>
            <wp:positionV relativeFrom="paragraph">
              <wp:posOffset>572135</wp:posOffset>
            </wp:positionV>
            <wp:extent cx="2714625" cy="2058035"/>
            <wp:effectExtent l="0" t="0" r="952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t="30766" r="79891" b="32933"/>
                    <a:stretch/>
                  </pic:blipFill>
                  <pic:spPr bwMode="auto">
                    <a:xfrm>
                      <a:off x="0" y="0"/>
                      <a:ext cx="2714625" cy="2058035"/>
                    </a:xfrm>
                    <a:prstGeom prst="rect">
                      <a:avLst/>
                    </a:prstGeom>
                    <a:ln>
                      <a:noFill/>
                    </a:ln>
                    <a:extLst>
                      <a:ext uri="{53640926-AAD7-44D8-BBD7-CCE9431645EC}">
                        <a14:shadowObscured xmlns:a14="http://schemas.microsoft.com/office/drawing/2010/main"/>
                      </a:ext>
                    </a:extLst>
                  </pic:spPr>
                </pic:pic>
              </a:graphicData>
            </a:graphic>
          </wp:anchor>
        </w:drawing>
      </w:r>
      <w:r w:rsidRPr="000C547C">
        <w:rPr>
          <w:rFonts w:cs="Arial"/>
          <w:noProof/>
          <w:lang w:eastAsia="en-GB"/>
        </w:rPr>
        <w:drawing>
          <wp:anchor distT="0" distB="0" distL="114300" distR="114300" simplePos="0" relativeHeight="251698176" behindDoc="0" locked="0" layoutInCell="1" allowOverlap="1" wp14:anchorId="7ED3CB6C" wp14:editId="3A1B7DF0">
            <wp:simplePos x="0" y="0"/>
            <wp:positionH relativeFrom="column">
              <wp:posOffset>-63795</wp:posOffset>
            </wp:positionH>
            <wp:positionV relativeFrom="paragraph">
              <wp:posOffset>567143</wp:posOffset>
            </wp:positionV>
            <wp:extent cx="2933700" cy="206248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t="36045" r="79611" b="28501"/>
                    <a:stretch/>
                  </pic:blipFill>
                  <pic:spPr bwMode="auto">
                    <a:xfrm>
                      <a:off x="0" y="0"/>
                      <a:ext cx="2933700" cy="2062480"/>
                    </a:xfrm>
                    <a:prstGeom prst="rect">
                      <a:avLst/>
                    </a:prstGeom>
                    <a:ln>
                      <a:noFill/>
                    </a:ln>
                    <a:extLst>
                      <a:ext uri="{53640926-AAD7-44D8-BBD7-CCE9431645EC}">
                        <a14:shadowObscured xmlns:a14="http://schemas.microsoft.com/office/drawing/2010/main"/>
                      </a:ext>
                    </a:extLst>
                  </pic:spPr>
                </pic:pic>
              </a:graphicData>
            </a:graphic>
          </wp:anchor>
        </w:drawing>
      </w:r>
      <w:r w:rsidRPr="000C547C">
        <w:rPr>
          <w:rFonts w:cs="Arial"/>
        </w:rPr>
        <w:t xml:space="preserve">Using the corner weight of the Greenpower vehicle, a website could be used to simulate the suspension behaviour for an example as shown below in </w:t>
      </w:r>
      <w:r>
        <w:rPr>
          <w:rFonts w:cs="Arial"/>
        </w:rPr>
        <w:t>figure</w:t>
      </w:r>
      <w:r w:rsidRPr="00640E6E">
        <w:rPr>
          <w:rFonts w:cs="Arial"/>
        </w:rPr>
        <w:t xml:space="preserve"> </w:t>
      </w:r>
      <w:r>
        <w:rPr>
          <w:rFonts w:cs="Arial"/>
        </w:rPr>
        <w:t>2</w:t>
      </w:r>
      <w:r w:rsidRPr="00640E6E">
        <w:rPr>
          <w:rFonts w:cs="Arial"/>
        </w:rPr>
        <w:t>5</w:t>
      </w:r>
      <w:r w:rsidRPr="000C547C">
        <w:rPr>
          <w:rFonts w:cs="Arial"/>
        </w:rPr>
        <w:t xml:space="preserve">. </w:t>
      </w:r>
    </w:p>
    <w:p w14:paraId="2EBA6AE4" w14:textId="1C3FBE22" w:rsidR="00640E6E" w:rsidRDefault="00640E6E" w:rsidP="00640E6E">
      <w:pPr>
        <w:pStyle w:val="Caption"/>
        <w:jc w:val="both"/>
      </w:pPr>
      <w:bookmarkStart w:id="122" w:name="_Toc8311571"/>
      <w:r>
        <w:t xml:space="preserve">Figure </w:t>
      </w:r>
      <w:r>
        <w:fldChar w:fldCharType="begin"/>
      </w:r>
      <w:r>
        <w:instrText xml:space="preserve"> SEQ Figure \* ARABIC </w:instrText>
      </w:r>
      <w:r>
        <w:fldChar w:fldCharType="separate"/>
      </w:r>
      <w:r w:rsidR="00981037">
        <w:rPr>
          <w:noProof/>
        </w:rPr>
        <w:t>28</w:t>
      </w:r>
      <w:r>
        <w:fldChar w:fldCharType="end"/>
      </w:r>
      <w:r>
        <w:t xml:space="preserve"> Suspension Simulation, drtuned</w:t>
      </w:r>
      <w:bookmarkEnd w:id="122"/>
    </w:p>
    <w:p w14:paraId="5985B0AF" w14:textId="4211556D" w:rsidR="00640E6E" w:rsidRPr="000C547C" w:rsidRDefault="00640E6E" w:rsidP="00640E6E">
      <w:pPr>
        <w:jc w:val="both"/>
        <w:rPr>
          <w:rFonts w:cs="Arial"/>
        </w:rPr>
      </w:pPr>
      <w:r w:rsidRPr="000C547C">
        <w:rPr>
          <w:rFonts w:cs="Arial"/>
        </w:rPr>
        <w:t xml:space="preserve">For each corner of the car, if a suspension damper were to be fitted and use these values above of 1 frequency and a slightly stiffer motion ratio of 0.9, then the spring rate would equate to 8.91 lbs/in on the front and 1.58 lbs/in on the rear. </w:t>
      </w:r>
    </w:p>
    <w:p w14:paraId="78D81F95" w14:textId="0B0BD0D2" w:rsidR="00640E6E" w:rsidRPr="000C547C" w:rsidRDefault="00640E6E" w:rsidP="00640E6E">
      <w:pPr>
        <w:jc w:val="both"/>
        <w:rPr>
          <w:rFonts w:cs="Arial"/>
        </w:rPr>
      </w:pPr>
      <w:r w:rsidRPr="000C547C">
        <w:rPr>
          <w:rFonts w:cs="Arial"/>
        </w:rPr>
        <w:t>Let’s use an example un-sprung mass of 20kg from 5kg each corner, leaving the sprung mass on the suspension of 119kg. The formula below calculates the height of the sprung mass:</w:t>
      </w:r>
      <w:r w:rsidRPr="000C547C">
        <w:rPr>
          <w:rFonts w:cs="Arial"/>
          <w:noProof/>
          <w:lang w:eastAsia="en-GB"/>
        </w:rPr>
        <w:t xml:space="preserve"> 958.24</w:t>
      </w:r>
    </w:p>
    <w:p w14:paraId="6E166A39" w14:textId="08612D9E" w:rsidR="002D2DC5" w:rsidRDefault="001C45EA" w:rsidP="002D2DC5">
      <w:pPr>
        <w:keepNext/>
        <w:jc w:val="both"/>
      </w:pPr>
      <w:r w:rsidRPr="009E653D">
        <w:rPr>
          <w:rFonts w:cs="Arial"/>
          <w:noProof/>
          <w:lang w:eastAsia="en-GB"/>
        </w:rPr>
        <mc:AlternateContent>
          <mc:Choice Requires="wps">
            <w:drawing>
              <wp:anchor distT="45720" distB="45720" distL="114300" distR="114300" simplePos="0" relativeHeight="251805696" behindDoc="0" locked="0" layoutInCell="1" allowOverlap="1" wp14:anchorId="131FB7B4" wp14:editId="7A3D6D50">
                <wp:simplePos x="0" y="0"/>
                <wp:positionH relativeFrom="margin">
                  <wp:align>right</wp:align>
                </wp:positionH>
                <wp:positionV relativeFrom="paragraph">
                  <wp:posOffset>354</wp:posOffset>
                </wp:positionV>
                <wp:extent cx="626745" cy="265430"/>
                <wp:effectExtent l="0" t="0" r="20955" b="2032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 cy="265430"/>
                        </a:xfrm>
                        <a:prstGeom prst="rect">
                          <a:avLst/>
                        </a:prstGeom>
                        <a:solidFill>
                          <a:srgbClr val="FFFFFF"/>
                        </a:solidFill>
                        <a:ln w="9525">
                          <a:solidFill>
                            <a:srgbClr val="000000"/>
                          </a:solidFill>
                          <a:miter lim="800000"/>
                          <a:headEnd/>
                          <a:tailEnd/>
                        </a:ln>
                      </wps:spPr>
                      <wps:txbx>
                        <w:txbxContent>
                          <w:p w14:paraId="47D7D587" w14:textId="77777777" w:rsidR="00901BD5" w:rsidRDefault="00901BD5" w:rsidP="001C45EA">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FB7B4" id="_x0000_s1071" type="#_x0000_t202" style="position:absolute;left:0;text-align:left;margin-left:-1.85pt;margin-top:.05pt;width:49.35pt;height:20.9pt;z-index:251805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">
                <v:textbox>
                  <w:txbxContent>
                    <w:p w14:paraId="47D7D587" w14:textId="77777777" w:rsidR="00901BD5" w:rsidRDefault="00901BD5" w:rsidP="001C45EA">
                      <w:r>
                        <w:t>Davis</w:t>
                      </w:r>
                    </w:p>
                  </w:txbxContent>
                </v:textbox>
                <w10:wrap type="square" anchorx="margin"/>
              </v:shape>
            </w:pict>
          </mc:Fallback>
        </mc:AlternateContent>
      </w:r>
    </w:p>
    <w:p w14:paraId="16409A8E" w14:textId="5F56AF07" w:rsidR="00640E6E" w:rsidRPr="000C547C" w:rsidRDefault="002D2DC5" w:rsidP="00640E6E">
      <w:pPr>
        <w:jc w:val="both"/>
        <w:rPr>
          <w:rFonts w:cs="Arial"/>
        </w:rPr>
      </w:pPr>
      <w:r w:rsidRPr="000C547C">
        <w:rPr>
          <w:rFonts w:cs="Arial"/>
          <w:noProof/>
          <w:lang w:eastAsia="en-GB"/>
        </w:rPr>
        <w:drawing>
          <wp:anchor distT="0" distB="0" distL="114300" distR="114300" simplePos="0" relativeHeight="251699200" behindDoc="0" locked="0" layoutInCell="1" allowOverlap="1" wp14:anchorId="6DEE5A8B" wp14:editId="5D963B8E">
            <wp:simplePos x="0" y="0"/>
            <wp:positionH relativeFrom="margin">
              <wp:align>left</wp:align>
            </wp:positionH>
            <wp:positionV relativeFrom="paragraph">
              <wp:posOffset>14605</wp:posOffset>
            </wp:positionV>
            <wp:extent cx="2714625" cy="1473200"/>
            <wp:effectExtent l="0" t="0" r="952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57334" t="69135" r="31033" b="19638"/>
                    <a:stretch/>
                  </pic:blipFill>
                  <pic:spPr bwMode="auto">
                    <a:xfrm>
                      <a:off x="0" y="0"/>
                      <a:ext cx="2714625" cy="1473200"/>
                    </a:xfrm>
                    <a:prstGeom prst="rect">
                      <a:avLst/>
                    </a:prstGeom>
                    <a:ln>
                      <a:noFill/>
                    </a:ln>
                    <a:extLst>
                      <a:ext uri="{53640926-AAD7-44D8-BBD7-CCE9431645EC}">
                        <a14:shadowObscured xmlns:a14="http://schemas.microsoft.com/office/drawing/2010/main"/>
                      </a:ext>
                    </a:extLst>
                  </pic:spPr>
                </pic:pic>
              </a:graphicData>
            </a:graphic>
          </wp:anchor>
        </w:drawing>
      </w:r>
      <w:r w:rsidRPr="000C547C">
        <w:rPr>
          <w:rFonts w:cs="Arial"/>
          <w:noProof/>
          <w:lang w:eastAsia="en-GB"/>
        </w:rPr>
        <w:drawing>
          <wp:anchor distT="0" distB="0" distL="114300" distR="114300" simplePos="0" relativeHeight="251700224" behindDoc="0" locked="0" layoutInCell="1" allowOverlap="1" wp14:anchorId="7493B7CA" wp14:editId="686D66D5">
            <wp:simplePos x="0" y="0"/>
            <wp:positionH relativeFrom="column">
              <wp:posOffset>2901138</wp:posOffset>
            </wp:positionH>
            <wp:positionV relativeFrom="paragraph">
              <wp:posOffset>14266</wp:posOffset>
            </wp:positionV>
            <wp:extent cx="2473325" cy="1513840"/>
            <wp:effectExtent l="0" t="0" r="3175"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38389" t="32500" r="45325" b="49773"/>
                    <a:stretch/>
                  </pic:blipFill>
                  <pic:spPr bwMode="auto">
                    <a:xfrm>
                      <a:off x="0" y="0"/>
                      <a:ext cx="2473325" cy="1513840"/>
                    </a:xfrm>
                    <a:prstGeom prst="rect">
                      <a:avLst/>
                    </a:prstGeom>
                    <a:ln>
                      <a:noFill/>
                    </a:ln>
                    <a:extLst>
                      <a:ext uri="{53640926-AAD7-44D8-BBD7-CCE9431645EC}">
                        <a14:shadowObscured xmlns:a14="http://schemas.microsoft.com/office/drawing/2010/main"/>
                      </a:ext>
                    </a:extLst>
                  </pic:spPr>
                </pic:pic>
              </a:graphicData>
            </a:graphic>
          </wp:anchor>
        </w:drawing>
      </w:r>
    </w:p>
    <w:p w14:paraId="47760424" w14:textId="67BAFD0C" w:rsidR="00640E6E" w:rsidRPr="000C547C" w:rsidRDefault="00640E6E" w:rsidP="00640E6E">
      <w:pPr>
        <w:jc w:val="both"/>
        <w:rPr>
          <w:rFonts w:cs="Arial"/>
        </w:rPr>
      </w:pPr>
    </w:p>
    <w:p w14:paraId="126C20C2" w14:textId="55678DDC" w:rsidR="002D2DC5" w:rsidRDefault="002D2DC5" w:rsidP="00640E6E">
      <w:pPr>
        <w:jc w:val="both"/>
        <w:rPr>
          <w:rFonts w:cs="Arial"/>
        </w:rPr>
      </w:pPr>
    </w:p>
    <w:p w14:paraId="05163733" w14:textId="088685EC" w:rsidR="002D2DC5" w:rsidRDefault="002D2DC5" w:rsidP="00640E6E">
      <w:pPr>
        <w:jc w:val="both"/>
        <w:rPr>
          <w:rFonts w:cs="Arial"/>
        </w:rPr>
      </w:pPr>
    </w:p>
    <w:p w14:paraId="7EBEB930" w14:textId="0B8A92E0" w:rsidR="002D2DC5" w:rsidRDefault="002D2DC5" w:rsidP="00640E6E">
      <w:pPr>
        <w:jc w:val="both"/>
        <w:rPr>
          <w:rFonts w:cs="Arial"/>
        </w:rPr>
      </w:pPr>
      <w:r>
        <w:rPr>
          <w:noProof/>
        </w:rPr>
        <mc:AlternateContent>
          <mc:Choice Requires="wps">
            <w:drawing>
              <wp:anchor distT="0" distB="0" distL="114300" distR="114300" simplePos="0" relativeHeight="251702272" behindDoc="0" locked="0" layoutInCell="1" allowOverlap="1" wp14:anchorId="44E276BA" wp14:editId="30FEC2F9">
                <wp:simplePos x="0" y="0"/>
                <wp:positionH relativeFrom="margin">
                  <wp:align>left</wp:align>
                </wp:positionH>
                <wp:positionV relativeFrom="paragraph">
                  <wp:posOffset>8255</wp:posOffset>
                </wp:positionV>
                <wp:extent cx="2714625" cy="635"/>
                <wp:effectExtent l="0" t="0" r="9525" b="8255"/>
                <wp:wrapSquare wrapText="bothSides"/>
                <wp:docPr id="60" name="Text Box 60"/>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685AE5C9" w14:textId="746B80EC" w:rsidR="00901BD5" w:rsidRPr="009958CD" w:rsidRDefault="00901BD5" w:rsidP="002D2DC5">
                            <w:pPr>
                              <w:pStyle w:val="Caption"/>
                              <w:rPr>
                                <w:rFonts w:cs="Arial"/>
                                <w:noProof/>
                              </w:rPr>
                            </w:pPr>
                            <w:bookmarkStart w:id="123" w:name="_Toc8311572"/>
                            <w:r>
                              <w:t xml:space="preserve">Figure </w:t>
                            </w:r>
                            <w:r>
                              <w:fldChar w:fldCharType="begin"/>
                            </w:r>
                            <w:r>
                              <w:instrText xml:space="preserve"> SEQ Figure \* ARABIC </w:instrText>
                            </w:r>
                            <w:r>
                              <w:fldChar w:fldCharType="separate"/>
                            </w:r>
                            <w:r>
                              <w:rPr>
                                <w:noProof/>
                              </w:rPr>
                              <w:t>29</w:t>
                            </w:r>
                            <w:r>
                              <w:fldChar w:fldCharType="end"/>
                            </w:r>
                            <w:r>
                              <w:t xml:space="preserve"> </w:t>
                            </w:r>
                            <w:r w:rsidRPr="0009642A">
                              <w:t>Sprung Mass Formula, Moodle</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E276BA" id="Text Box 60" o:spid="_x0000_s1072" type="#_x0000_t202" style="position:absolute;left:0;text-align:left;margin-left:0;margin-top:.65pt;width:213.75pt;height:.05pt;z-index:2517022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" stroked="f">
                <v:textbox style="mso-fit-shape-to-text:t" inset="0,0,0,0">
                  <w:txbxContent>
                    <w:p w14:paraId="685AE5C9" w14:textId="746B80EC" w:rsidR="00901BD5" w:rsidRPr="009958CD" w:rsidRDefault="00901BD5" w:rsidP="002D2DC5">
                      <w:pPr>
                        <w:pStyle w:val="Caption"/>
                        <w:rPr>
                          <w:rFonts w:cs="Arial"/>
                          <w:noProof/>
                        </w:rPr>
                      </w:pPr>
                      <w:bookmarkStart w:id="124" w:name="_Toc8311572"/>
                      <w:r>
                        <w:t xml:space="preserve">Figure </w:t>
                      </w:r>
                      <w:r>
                        <w:fldChar w:fldCharType="begin"/>
                      </w:r>
                      <w:r>
                        <w:instrText xml:space="preserve"> SEQ Figure \* ARABIC </w:instrText>
                      </w:r>
                      <w:r>
                        <w:fldChar w:fldCharType="separate"/>
                      </w:r>
                      <w:r>
                        <w:rPr>
                          <w:noProof/>
                        </w:rPr>
                        <w:t>29</w:t>
                      </w:r>
                      <w:r>
                        <w:fldChar w:fldCharType="end"/>
                      </w:r>
                      <w:r>
                        <w:t xml:space="preserve"> </w:t>
                      </w:r>
                      <w:r w:rsidRPr="0009642A">
                        <w:t>Sprung Mass Formula, Moodle</w:t>
                      </w:r>
                      <w:bookmarkEnd w:id="124"/>
                    </w:p>
                  </w:txbxContent>
                </v:textbox>
                <w10:wrap type="square" anchorx="margin"/>
              </v:shape>
            </w:pict>
          </mc:Fallback>
        </mc:AlternateContent>
      </w:r>
      <w:r>
        <w:rPr>
          <w:noProof/>
        </w:rPr>
        <mc:AlternateContent>
          <mc:Choice Requires="wps">
            <w:drawing>
              <wp:anchor distT="0" distB="0" distL="114300" distR="114300" simplePos="0" relativeHeight="251704320" behindDoc="0" locked="0" layoutInCell="1" allowOverlap="1" wp14:anchorId="7191E5C2" wp14:editId="58CB5D2B">
                <wp:simplePos x="0" y="0"/>
                <wp:positionH relativeFrom="column">
                  <wp:posOffset>2868975</wp:posOffset>
                </wp:positionH>
                <wp:positionV relativeFrom="paragraph">
                  <wp:posOffset>155265</wp:posOffset>
                </wp:positionV>
                <wp:extent cx="2473325" cy="635"/>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2473325" cy="635"/>
                        </a:xfrm>
                        <a:prstGeom prst="rect">
                          <a:avLst/>
                        </a:prstGeom>
                        <a:solidFill>
                          <a:prstClr val="white"/>
                        </a:solidFill>
                        <a:ln>
                          <a:noFill/>
                        </a:ln>
                      </wps:spPr>
                      <wps:txbx>
                        <w:txbxContent>
                          <w:p w14:paraId="4CA85920" w14:textId="26C2880A" w:rsidR="00901BD5" w:rsidRPr="00CF340E" w:rsidRDefault="00901BD5" w:rsidP="002D2DC5">
                            <w:pPr>
                              <w:pStyle w:val="Caption"/>
                              <w:rPr>
                                <w:rFonts w:cs="Arial"/>
                                <w:noProof/>
                              </w:rPr>
                            </w:pPr>
                            <w:bookmarkStart w:id="125" w:name="_Toc8311573"/>
                            <w:r>
                              <w:t xml:space="preserve">Figure </w:t>
                            </w:r>
                            <w:r>
                              <w:fldChar w:fldCharType="begin"/>
                            </w:r>
                            <w:r>
                              <w:instrText xml:space="preserve"> SEQ Figure \* ARABIC </w:instrText>
                            </w:r>
                            <w:r>
                              <w:fldChar w:fldCharType="separate"/>
                            </w:r>
                            <w:r>
                              <w:rPr>
                                <w:noProof/>
                              </w:rPr>
                              <w:t>30</w:t>
                            </w:r>
                            <w:r>
                              <w:fldChar w:fldCharType="end"/>
                            </w:r>
                            <w:r>
                              <w:t xml:space="preserve"> </w:t>
                            </w:r>
                            <w:r w:rsidRPr="00DD3C9B">
                              <w:t>Sprung Mass Values, Watkins</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91E5C2" id="Text Box 61" o:spid="_x0000_s1073" type="#_x0000_t202" style="position:absolute;left:0;text-align:left;margin-left:225.9pt;margin-top:12.25pt;width:194.7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P4QLwIAAGY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" stroked="f">
                <v:textbox style="mso-fit-shape-to-text:t" inset="0,0,0,0">
                  <w:txbxContent>
                    <w:p w14:paraId="4CA85920" w14:textId="26C2880A" w:rsidR="00901BD5" w:rsidRPr="00CF340E" w:rsidRDefault="00901BD5" w:rsidP="002D2DC5">
                      <w:pPr>
                        <w:pStyle w:val="Caption"/>
                        <w:rPr>
                          <w:rFonts w:cs="Arial"/>
                          <w:noProof/>
                        </w:rPr>
                      </w:pPr>
                      <w:bookmarkStart w:id="126" w:name="_Toc8311573"/>
                      <w:r>
                        <w:t xml:space="preserve">Figure </w:t>
                      </w:r>
                      <w:r>
                        <w:fldChar w:fldCharType="begin"/>
                      </w:r>
                      <w:r>
                        <w:instrText xml:space="preserve"> SEQ Figure \* ARABIC </w:instrText>
                      </w:r>
                      <w:r>
                        <w:fldChar w:fldCharType="separate"/>
                      </w:r>
                      <w:r>
                        <w:rPr>
                          <w:noProof/>
                        </w:rPr>
                        <w:t>30</w:t>
                      </w:r>
                      <w:r>
                        <w:fldChar w:fldCharType="end"/>
                      </w:r>
                      <w:r>
                        <w:t xml:space="preserve"> </w:t>
                      </w:r>
                      <w:r w:rsidRPr="00DD3C9B">
                        <w:t>Sprung Mass Values, Watkins</w:t>
                      </w:r>
                      <w:bookmarkEnd w:id="126"/>
                    </w:p>
                  </w:txbxContent>
                </v:textbox>
                <w10:wrap type="square"/>
              </v:shape>
            </w:pict>
          </mc:Fallback>
        </mc:AlternateContent>
      </w:r>
    </w:p>
    <w:p w14:paraId="72040B85" w14:textId="77777777" w:rsidR="002D2DC5" w:rsidRDefault="002D2DC5" w:rsidP="00640E6E">
      <w:pPr>
        <w:jc w:val="both"/>
        <w:rPr>
          <w:rFonts w:cs="Arial"/>
        </w:rPr>
      </w:pPr>
    </w:p>
    <w:p w14:paraId="1589A8A8" w14:textId="78E7DC86" w:rsidR="00640E6E" w:rsidRPr="000C547C" w:rsidRDefault="00640E6E" w:rsidP="00640E6E">
      <w:pPr>
        <w:jc w:val="both"/>
        <w:rPr>
          <w:rFonts w:cs="Arial"/>
        </w:rPr>
      </w:pPr>
      <w:r w:rsidRPr="000C547C">
        <w:rPr>
          <w:rFonts w:cs="Arial"/>
        </w:rPr>
        <w:t>Using the above formula, the vehicle values can be inserted into an excel spreadsheet to find the overall centre of gravity height of the sprung mass.</w:t>
      </w:r>
    </w:p>
    <w:p w14:paraId="5D17E4C2" w14:textId="77777777" w:rsidR="00640E6E" w:rsidRPr="000C547C" w:rsidRDefault="00640E6E" w:rsidP="00640E6E">
      <w:pPr>
        <w:jc w:val="both"/>
        <w:rPr>
          <w:rFonts w:cs="Arial"/>
        </w:rPr>
      </w:pPr>
      <w:r w:rsidRPr="000C547C">
        <w:rPr>
          <w:rFonts w:cs="Arial"/>
        </w:rPr>
        <w:t>The rear sprung mass would be 54.3% of the 119kg of sprung mass, this equates to 64.6kg. The front sprung mass would be 45.7% of the 119kg of sprung mass, this equates to 54.4kg.</w:t>
      </w:r>
    </w:p>
    <w:p w14:paraId="78AFDB5D" w14:textId="77777777" w:rsidR="00640E6E" w:rsidRPr="000C547C" w:rsidRDefault="00640E6E" w:rsidP="00640E6E">
      <w:pPr>
        <w:jc w:val="both"/>
        <w:rPr>
          <w:rFonts w:cs="Arial"/>
        </w:rPr>
      </w:pPr>
      <w:r w:rsidRPr="000C547C">
        <w:rPr>
          <w:rFonts w:cs="Arial"/>
        </w:rPr>
        <w:t>This overall height of the centre of gravity height of the sprung mass comes out as 958.2mm from the floor.</w:t>
      </w:r>
    </w:p>
    <w:p w14:paraId="0D7F666A" w14:textId="77777777" w:rsidR="00640E6E" w:rsidRPr="000C547C" w:rsidRDefault="00640E6E" w:rsidP="00640E6E">
      <w:pPr>
        <w:jc w:val="both"/>
        <w:rPr>
          <w:rFonts w:cs="Arial"/>
        </w:rPr>
      </w:pPr>
      <w:r w:rsidRPr="000C547C">
        <w:rPr>
          <w:rFonts w:cs="Arial"/>
        </w:rPr>
        <w:t>To find the distance of the centre of gravity from the front of the vehicle, the formula below needs to be used:</w:t>
      </w:r>
    </w:p>
    <w:p w14:paraId="6B88AC13" w14:textId="77777777" w:rsidR="00640E6E" w:rsidRPr="000C547C" w:rsidRDefault="00640E6E" w:rsidP="00640E6E">
      <w:pPr>
        <w:jc w:val="both"/>
        <w:rPr>
          <w:rFonts w:cs="Arial"/>
          <w:b/>
          <w:color w:val="FF0000"/>
        </w:rPr>
      </w:pPr>
      <w:r w:rsidRPr="000C547C">
        <w:rPr>
          <w:rFonts w:cs="Arial"/>
          <w:noProof/>
          <w:lang w:eastAsia="en-GB"/>
        </w:rPr>
        <w:drawing>
          <wp:inline distT="0" distB="0" distL="0" distR="0" wp14:anchorId="7E4FD994" wp14:editId="585AFE9F">
            <wp:extent cx="2429470" cy="10096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57667" t="32204" r="29537" b="58341"/>
                    <a:stretch/>
                  </pic:blipFill>
                  <pic:spPr bwMode="auto">
                    <a:xfrm>
                      <a:off x="0" y="0"/>
                      <a:ext cx="2438872" cy="1013557"/>
                    </a:xfrm>
                    <a:prstGeom prst="rect">
                      <a:avLst/>
                    </a:prstGeom>
                    <a:ln>
                      <a:noFill/>
                    </a:ln>
                    <a:extLst>
                      <a:ext uri="{53640926-AAD7-44D8-BBD7-CCE9431645EC}">
                        <a14:shadowObscured xmlns:a14="http://schemas.microsoft.com/office/drawing/2010/main"/>
                      </a:ext>
                    </a:extLst>
                  </pic:spPr>
                </pic:pic>
              </a:graphicData>
            </a:graphic>
          </wp:inline>
        </w:drawing>
      </w:r>
    </w:p>
    <w:p w14:paraId="753E3E40" w14:textId="77777777" w:rsidR="00640E6E" w:rsidRPr="000C547C" w:rsidRDefault="00640E6E" w:rsidP="00640E6E">
      <w:pPr>
        <w:jc w:val="both"/>
        <w:rPr>
          <w:rFonts w:cs="Arial"/>
        </w:rPr>
      </w:pPr>
      <w:r w:rsidRPr="000C547C">
        <w:rPr>
          <w:rFonts w:cs="Arial"/>
        </w:rPr>
        <w:t>This means that to find the distance, it would be (1380*64.4)/119. This equates to 749.14mm from the front of the car, and 958.2mm from the floor.</w:t>
      </w:r>
    </w:p>
    <w:p w14:paraId="6FE70612" w14:textId="77777777" w:rsidR="00640E6E" w:rsidRPr="000C547C" w:rsidRDefault="00640E6E" w:rsidP="00640E6E">
      <w:pPr>
        <w:jc w:val="both"/>
        <w:rPr>
          <w:rFonts w:cs="Arial"/>
        </w:rPr>
      </w:pPr>
      <w:r w:rsidRPr="000C547C">
        <w:rPr>
          <w:rFonts w:cs="Arial"/>
        </w:rPr>
        <w:t xml:space="preserve">Due to there currently being no suspension on the Greenpower car, to calculate the roll angle (φ) there needs to be a value for the deflection. </w:t>
      </w:r>
    </w:p>
    <w:p w14:paraId="0CE0E53E" w14:textId="77777777" w:rsidR="00640E6E" w:rsidRPr="000C547C" w:rsidRDefault="00640E6E" w:rsidP="00640E6E">
      <w:pPr>
        <w:jc w:val="both"/>
        <w:rPr>
          <w:rFonts w:cs="Arial"/>
        </w:rPr>
      </w:pPr>
      <w:r w:rsidRPr="000C547C">
        <w:rPr>
          <w:rFonts w:cs="Arial"/>
        </w:rPr>
        <w:t>For theoretical purposes an estimated value will be used of 20mm total deflection to calculate the roll angle with suspension fitted, then using the formula shown below it is possible to develop an understanding of the amount of body roll produced by the suspension:</w:t>
      </w:r>
    </w:p>
    <w:p w14:paraId="2AC72303" w14:textId="59B7A737" w:rsidR="00640E6E" w:rsidRPr="000C547C" w:rsidRDefault="001C45EA" w:rsidP="00640E6E">
      <w:pPr>
        <w:jc w:val="both"/>
        <w:rPr>
          <w:rFonts w:cs="Arial"/>
        </w:rPr>
      </w:pPr>
      <w:r w:rsidRPr="000C547C">
        <w:rPr>
          <w:rFonts w:cs="Arial"/>
          <w:noProof/>
          <w:lang w:eastAsia="en-GB"/>
        </w:rPr>
        <w:drawing>
          <wp:anchor distT="0" distB="0" distL="114300" distR="114300" simplePos="0" relativeHeight="251706368" behindDoc="0" locked="0" layoutInCell="1" allowOverlap="1" wp14:anchorId="5D55279C" wp14:editId="27420689">
            <wp:simplePos x="0" y="0"/>
            <wp:positionH relativeFrom="column">
              <wp:posOffset>1924228</wp:posOffset>
            </wp:positionH>
            <wp:positionV relativeFrom="paragraph">
              <wp:posOffset>11268</wp:posOffset>
            </wp:positionV>
            <wp:extent cx="3019425" cy="942975"/>
            <wp:effectExtent l="0" t="0" r="9525" b="952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26257" t="27181" r="55130" b="62478"/>
                    <a:stretch/>
                  </pic:blipFill>
                  <pic:spPr bwMode="auto">
                    <a:xfrm>
                      <a:off x="0" y="0"/>
                      <a:ext cx="3019425" cy="942975"/>
                    </a:xfrm>
                    <a:prstGeom prst="rect">
                      <a:avLst/>
                    </a:prstGeom>
                    <a:ln>
                      <a:noFill/>
                    </a:ln>
                    <a:extLst>
                      <a:ext uri="{53640926-AAD7-44D8-BBD7-CCE9431645EC}">
                        <a14:shadowObscured xmlns:a14="http://schemas.microsoft.com/office/drawing/2010/main"/>
                      </a:ext>
                    </a:extLst>
                  </pic:spPr>
                </pic:pic>
              </a:graphicData>
            </a:graphic>
          </wp:anchor>
        </w:drawing>
      </w:r>
      <w:r w:rsidRPr="009E653D">
        <w:rPr>
          <w:rFonts w:cs="Arial"/>
          <w:noProof/>
          <w:lang w:eastAsia="en-GB"/>
        </w:rPr>
        <mc:AlternateContent>
          <mc:Choice Requires="wps">
            <w:drawing>
              <wp:anchor distT="45720" distB="45720" distL="114300" distR="114300" simplePos="0" relativeHeight="251807744" behindDoc="0" locked="0" layoutInCell="1" allowOverlap="1" wp14:anchorId="396E2A6A" wp14:editId="3EFAE448">
                <wp:simplePos x="0" y="0"/>
                <wp:positionH relativeFrom="margin">
                  <wp:align>right</wp:align>
                </wp:positionH>
                <wp:positionV relativeFrom="paragraph">
                  <wp:posOffset>12035</wp:posOffset>
                </wp:positionV>
                <wp:extent cx="626745" cy="265430"/>
                <wp:effectExtent l="0" t="0" r="20955" b="2032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 cy="265430"/>
                        </a:xfrm>
                        <a:prstGeom prst="rect">
                          <a:avLst/>
                        </a:prstGeom>
                        <a:solidFill>
                          <a:srgbClr val="FFFFFF"/>
                        </a:solidFill>
                        <a:ln w="9525">
                          <a:solidFill>
                            <a:srgbClr val="000000"/>
                          </a:solidFill>
                          <a:miter lim="800000"/>
                          <a:headEnd/>
                          <a:tailEnd/>
                        </a:ln>
                      </wps:spPr>
                      <wps:txbx>
                        <w:txbxContent>
                          <w:p w14:paraId="09A50EA6" w14:textId="77777777" w:rsidR="00901BD5" w:rsidRDefault="00901BD5" w:rsidP="001C45EA">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E2A6A" id="_x0000_s1074" type="#_x0000_t202" style="position:absolute;left:0;text-align:left;margin-left:-1.85pt;margin-top:.95pt;width:49.35pt;height:20.9pt;z-index:251807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8LnKAIAAE0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">
                <v:textbox>
                  <w:txbxContent>
                    <w:p w14:paraId="09A50EA6" w14:textId="77777777" w:rsidR="00901BD5" w:rsidRDefault="00901BD5" w:rsidP="001C45EA">
                      <w:r>
                        <w:t>Davis</w:t>
                      </w:r>
                    </w:p>
                  </w:txbxContent>
                </v:textbox>
                <w10:wrap type="square" anchorx="margin"/>
              </v:shape>
            </w:pict>
          </mc:Fallback>
        </mc:AlternateContent>
      </w:r>
      <w:r w:rsidR="002D2DC5">
        <w:rPr>
          <w:noProof/>
        </w:rPr>
        <mc:AlternateContent>
          <mc:Choice Requires="wps">
            <w:drawing>
              <wp:anchor distT="0" distB="0" distL="114300" distR="114300" simplePos="0" relativeHeight="251708416" behindDoc="0" locked="0" layoutInCell="1" allowOverlap="1" wp14:anchorId="6C2C4D2F" wp14:editId="6ED6DCE9">
                <wp:simplePos x="0" y="0"/>
                <wp:positionH relativeFrom="column">
                  <wp:posOffset>0</wp:posOffset>
                </wp:positionH>
                <wp:positionV relativeFrom="paragraph">
                  <wp:posOffset>1057910</wp:posOffset>
                </wp:positionV>
                <wp:extent cx="1581150"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1581150" cy="635"/>
                        </a:xfrm>
                        <a:prstGeom prst="rect">
                          <a:avLst/>
                        </a:prstGeom>
                        <a:solidFill>
                          <a:prstClr val="white"/>
                        </a:solidFill>
                        <a:ln>
                          <a:noFill/>
                        </a:ln>
                      </wps:spPr>
                      <wps:txbx>
                        <w:txbxContent>
                          <w:p w14:paraId="1B8DF53D" w14:textId="4D3D0957" w:rsidR="00901BD5" w:rsidRPr="00176D62" w:rsidRDefault="00901BD5" w:rsidP="002D2DC5">
                            <w:pPr>
                              <w:pStyle w:val="Caption"/>
                              <w:rPr>
                                <w:rFonts w:cs="Arial"/>
                                <w:noProof/>
                              </w:rPr>
                            </w:pPr>
                            <w:bookmarkStart w:id="127" w:name="_Toc8311574"/>
                            <w:r>
                              <w:t xml:space="preserve">Figure </w:t>
                            </w:r>
                            <w:r>
                              <w:fldChar w:fldCharType="begin"/>
                            </w:r>
                            <w:r>
                              <w:instrText xml:space="preserve"> SEQ Figure \* ARABIC </w:instrText>
                            </w:r>
                            <w:r>
                              <w:fldChar w:fldCharType="separate"/>
                            </w:r>
                            <w:r>
                              <w:rPr>
                                <w:noProof/>
                              </w:rPr>
                              <w:t>31</w:t>
                            </w:r>
                            <w:r>
                              <w:fldChar w:fldCharType="end"/>
                            </w:r>
                            <w:r>
                              <w:t xml:space="preserve"> </w:t>
                            </w:r>
                            <w:r w:rsidRPr="00294F73">
                              <w:t>Body Roll Formula, Moodle (2019)</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2C4D2F" id="Text Box 62" o:spid="_x0000_s1075" type="#_x0000_t202" style="position:absolute;left:0;text-align:left;margin-left:0;margin-top:83.3pt;width:124.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v6iLgIAAGYEAAAOAAAAZHJzL2Uyb0RvYy54bWysVMGO2jAQvVfqP1i+lwAVd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" stroked="f">
                <v:textbox style="mso-fit-shape-to-text:t" inset="0,0,0,0">
                  <w:txbxContent>
                    <w:p w14:paraId="1B8DF53D" w14:textId="4D3D0957" w:rsidR="00901BD5" w:rsidRPr="00176D62" w:rsidRDefault="00901BD5" w:rsidP="002D2DC5">
                      <w:pPr>
                        <w:pStyle w:val="Caption"/>
                        <w:rPr>
                          <w:rFonts w:cs="Arial"/>
                          <w:noProof/>
                        </w:rPr>
                      </w:pPr>
                      <w:bookmarkStart w:id="128" w:name="_Toc8311574"/>
                      <w:r>
                        <w:t xml:space="preserve">Figure </w:t>
                      </w:r>
                      <w:r>
                        <w:fldChar w:fldCharType="begin"/>
                      </w:r>
                      <w:r>
                        <w:instrText xml:space="preserve"> SEQ Figure \* ARABIC </w:instrText>
                      </w:r>
                      <w:r>
                        <w:fldChar w:fldCharType="separate"/>
                      </w:r>
                      <w:r>
                        <w:rPr>
                          <w:noProof/>
                        </w:rPr>
                        <w:t>31</w:t>
                      </w:r>
                      <w:r>
                        <w:fldChar w:fldCharType="end"/>
                      </w:r>
                      <w:r>
                        <w:t xml:space="preserve"> </w:t>
                      </w:r>
                      <w:r w:rsidRPr="00294F73">
                        <w:t>Body Roll Formula, Moodle (2019)</w:t>
                      </w:r>
                      <w:bookmarkEnd w:id="128"/>
                    </w:p>
                  </w:txbxContent>
                </v:textbox>
                <w10:wrap type="square"/>
              </v:shape>
            </w:pict>
          </mc:Fallback>
        </mc:AlternateContent>
      </w:r>
      <w:r w:rsidR="00640E6E" w:rsidRPr="000C547C">
        <w:rPr>
          <w:rFonts w:cs="Arial"/>
          <w:noProof/>
          <w:lang w:eastAsia="en-GB"/>
        </w:rPr>
        <w:drawing>
          <wp:anchor distT="0" distB="0" distL="114300" distR="114300" simplePos="0" relativeHeight="251705344" behindDoc="0" locked="0" layoutInCell="1" allowOverlap="1" wp14:anchorId="795B0B05" wp14:editId="0F831944">
            <wp:simplePos x="0" y="0"/>
            <wp:positionH relativeFrom="column">
              <wp:posOffset>0</wp:posOffset>
            </wp:positionH>
            <wp:positionV relativeFrom="paragraph">
              <wp:posOffset>635</wp:posOffset>
            </wp:positionV>
            <wp:extent cx="1581150" cy="1000125"/>
            <wp:effectExtent l="0" t="0" r="0" b="95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10470" t="47863" r="81886" b="41796"/>
                    <a:stretch/>
                  </pic:blipFill>
                  <pic:spPr bwMode="auto">
                    <a:xfrm>
                      <a:off x="0" y="0"/>
                      <a:ext cx="1581150" cy="1000125"/>
                    </a:xfrm>
                    <a:prstGeom prst="rect">
                      <a:avLst/>
                    </a:prstGeom>
                    <a:ln>
                      <a:noFill/>
                    </a:ln>
                    <a:extLst>
                      <a:ext uri="{53640926-AAD7-44D8-BBD7-CCE9431645EC}">
                        <a14:shadowObscured xmlns:a14="http://schemas.microsoft.com/office/drawing/2010/main"/>
                      </a:ext>
                    </a:extLst>
                  </pic:spPr>
                </pic:pic>
              </a:graphicData>
            </a:graphic>
          </wp:anchor>
        </w:drawing>
      </w:r>
      <w:r w:rsidR="00640E6E" w:rsidRPr="000C547C">
        <w:rPr>
          <w:rFonts w:cs="Arial"/>
        </w:rPr>
        <w:t xml:space="preserve">                   </w:t>
      </w:r>
      <w:r w:rsidR="002D2DC5">
        <w:rPr>
          <w:noProof/>
        </w:rPr>
        <mc:AlternateContent>
          <mc:Choice Requires="wps">
            <w:drawing>
              <wp:anchor distT="0" distB="0" distL="114300" distR="114300" simplePos="0" relativeHeight="251710464" behindDoc="0" locked="0" layoutInCell="1" allowOverlap="1" wp14:anchorId="58012658" wp14:editId="5C4D1879">
                <wp:simplePos x="0" y="0"/>
                <wp:positionH relativeFrom="column">
                  <wp:posOffset>2434590</wp:posOffset>
                </wp:positionH>
                <wp:positionV relativeFrom="paragraph">
                  <wp:posOffset>1000760</wp:posOffset>
                </wp:positionV>
                <wp:extent cx="3019425"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3019425" cy="635"/>
                        </a:xfrm>
                        <a:prstGeom prst="rect">
                          <a:avLst/>
                        </a:prstGeom>
                        <a:solidFill>
                          <a:prstClr val="white"/>
                        </a:solidFill>
                        <a:ln>
                          <a:noFill/>
                        </a:ln>
                      </wps:spPr>
                      <wps:txbx>
                        <w:txbxContent>
                          <w:p w14:paraId="0FDB434C" w14:textId="0FD3FBF3" w:rsidR="00901BD5" w:rsidRPr="005264FD" w:rsidRDefault="00901BD5" w:rsidP="002D2DC5">
                            <w:pPr>
                              <w:pStyle w:val="Caption"/>
                              <w:rPr>
                                <w:noProof/>
                              </w:rPr>
                            </w:pPr>
                            <w:bookmarkStart w:id="129" w:name="_Toc8311575"/>
                            <w:r>
                              <w:t xml:space="preserve">Figure </w:t>
                            </w:r>
                            <w:r>
                              <w:fldChar w:fldCharType="begin"/>
                            </w:r>
                            <w:r>
                              <w:instrText xml:space="preserve"> SEQ Figure \* ARABIC </w:instrText>
                            </w:r>
                            <w:r>
                              <w:fldChar w:fldCharType="separate"/>
                            </w:r>
                            <w:r>
                              <w:rPr>
                                <w:noProof/>
                              </w:rPr>
                              <w:t>32</w:t>
                            </w:r>
                            <w:r>
                              <w:fldChar w:fldCharType="end"/>
                            </w:r>
                            <w:r>
                              <w:t xml:space="preserve"> </w:t>
                            </w:r>
                            <w:r w:rsidRPr="00B53614">
                              <w:t>Image 9 – Body Roll Values, Watkins</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012658" id="Text Box 63" o:spid="_x0000_s1076" type="#_x0000_t202" style="position:absolute;left:0;text-align:left;margin-left:191.7pt;margin-top:78.8pt;width:237.7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" stroked="f">
                <v:textbox style="mso-fit-shape-to-text:t" inset="0,0,0,0">
                  <w:txbxContent>
                    <w:p w14:paraId="0FDB434C" w14:textId="0FD3FBF3" w:rsidR="00901BD5" w:rsidRPr="005264FD" w:rsidRDefault="00901BD5" w:rsidP="002D2DC5">
                      <w:pPr>
                        <w:pStyle w:val="Caption"/>
                        <w:rPr>
                          <w:noProof/>
                        </w:rPr>
                      </w:pPr>
                      <w:bookmarkStart w:id="130" w:name="_Toc8311575"/>
                      <w:r>
                        <w:t xml:space="preserve">Figure </w:t>
                      </w:r>
                      <w:r>
                        <w:fldChar w:fldCharType="begin"/>
                      </w:r>
                      <w:r>
                        <w:instrText xml:space="preserve"> SEQ Figure \* ARABIC </w:instrText>
                      </w:r>
                      <w:r>
                        <w:fldChar w:fldCharType="separate"/>
                      </w:r>
                      <w:r>
                        <w:rPr>
                          <w:noProof/>
                        </w:rPr>
                        <w:t>32</w:t>
                      </w:r>
                      <w:r>
                        <w:fldChar w:fldCharType="end"/>
                      </w:r>
                      <w:r>
                        <w:t xml:space="preserve"> </w:t>
                      </w:r>
                      <w:r w:rsidRPr="00B53614">
                        <w:t>Image 9 – Body Roll Values, Watkins</w:t>
                      </w:r>
                      <w:bookmarkEnd w:id="130"/>
                    </w:p>
                  </w:txbxContent>
                </v:textbox>
                <w10:wrap type="square"/>
              </v:shape>
            </w:pict>
          </mc:Fallback>
        </mc:AlternateContent>
      </w:r>
    </w:p>
    <w:p w14:paraId="3496F95D" w14:textId="37138B71" w:rsidR="00640E6E" w:rsidRDefault="00640E6E" w:rsidP="00640E6E">
      <w:pPr>
        <w:jc w:val="both"/>
        <w:rPr>
          <w:rFonts w:cs="Arial"/>
          <w:b/>
          <w:color w:val="FF0000"/>
        </w:rPr>
      </w:pPr>
    </w:p>
    <w:p w14:paraId="0FF0B1DE" w14:textId="21211DA7" w:rsidR="002D2DC5" w:rsidRDefault="002D2DC5" w:rsidP="00640E6E">
      <w:pPr>
        <w:jc w:val="both"/>
        <w:rPr>
          <w:rFonts w:cs="Arial"/>
          <w:b/>
          <w:color w:val="FF0000"/>
        </w:rPr>
      </w:pPr>
    </w:p>
    <w:p w14:paraId="0E7B4EE9" w14:textId="01968D9D" w:rsidR="002D2DC5" w:rsidRDefault="002D2DC5" w:rsidP="00640E6E">
      <w:pPr>
        <w:jc w:val="both"/>
        <w:rPr>
          <w:rFonts w:cs="Arial"/>
          <w:b/>
          <w:color w:val="FF0000"/>
        </w:rPr>
      </w:pPr>
    </w:p>
    <w:p w14:paraId="23870EC6" w14:textId="421C9D63" w:rsidR="002D2DC5" w:rsidRPr="000C547C" w:rsidRDefault="002D2DC5" w:rsidP="00640E6E">
      <w:pPr>
        <w:jc w:val="both"/>
        <w:rPr>
          <w:rFonts w:cs="Arial"/>
          <w:b/>
          <w:color w:val="FF0000"/>
        </w:rPr>
      </w:pPr>
    </w:p>
    <w:p w14:paraId="76170628" w14:textId="5D8BA105" w:rsidR="00640E6E" w:rsidRPr="002D2DC5" w:rsidRDefault="00640E6E" w:rsidP="00640E6E">
      <w:pPr>
        <w:jc w:val="both"/>
        <w:rPr>
          <w:rFonts w:cs="Arial"/>
        </w:rPr>
      </w:pPr>
      <w:r w:rsidRPr="000C547C">
        <w:rPr>
          <w:rFonts w:cs="Arial"/>
        </w:rPr>
        <w:t xml:space="preserve">As shown in the images above, using the formula and estimated values a result of the front and rear body roll can be calculated. Being shown in </w:t>
      </w:r>
      <w:r w:rsidR="002D2DC5" w:rsidRPr="002D2DC5">
        <w:rPr>
          <w:rFonts w:cs="Arial"/>
        </w:rPr>
        <w:t>figure 29</w:t>
      </w:r>
      <w:r w:rsidRPr="002D2DC5">
        <w:rPr>
          <w:rFonts w:cs="Arial"/>
        </w:rPr>
        <w:t xml:space="preserve"> </w:t>
      </w:r>
      <w:r w:rsidRPr="000C547C">
        <w:rPr>
          <w:rFonts w:cs="Arial"/>
        </w:rPr>
        <w:t>are a front body roll value (φ Front) of 0.044 ͦand a rear body roll (φ Rear) value of 0.047 ͦ.</w:t>
      </w:r>
    </w:p>
    <w:p w14:paraId="6C5412A8" w14:textId="77777777" w:rsidR="00640E6E" w:rsidRPr="000C547C" w:rsidRDefault="00640E6E" w:rsidP="00640E6E">
      <w:pPr>
        <w:jc w:val="both"/>
        <w:rPr>
          <w:rFonts w:cs="Arial"/>
        </w:rPr>
      </w:pPr>
      <w:r w:rsidRPr="000C547C">
        <w:rPr>
          <w:rFonts w:cs="Arial"/>
        </w:rPr>
        <w:t>In order to calculate the amount of weight transfer in the Greenpower car, the formula below is needed. This value can differ based on the ride height and the suspension stiffness as setting the suspension to be stiffer can reduce the amount of weight transfer, this is because the suspension would help to keep the vehicle body steady when turning so less weight will be thrown outwards as it’s shared more equally by the suspension. The lateral acceleration will be using the value of the maximum speed of the vehicle to understand the maximum amount of weight transfer, this maximum speed would be 19mph:</w:t>
      </w:r>
    </w:p>
    <w:p w14:paraId="6A8E35A7" w14:textId="77777777" w:rsidR="002D2DC5" w:rsidRDefault="002D2DC5" w:rsidP="00640E6E">
      <w:pPr>
        <w:jc w:val="both"/>
        <w:rPr>
          <w:rFonts w:cs="Arial"/>
        </w:rPr>
      </w:pPr>
      <w:r>
        <w:rPr>
          <w:noProof/>
        </w:rPr>
        <mc:AlternateContent>
          <mc:Choice Requires="wps">
            <w:drawing>
              <wp:anchor distT="0" distB="0" distL="114300" distR="114300" simplePos="0" relativeHeight="251714560" behindDoc="0" locked="0" layoutInCell="1" allowOverlap="1" wp14:anchorId="12BDE59D" wp14:editId="355B28B9">
                <wp:simplePos x="0" y="0"/>
                <wp:positionH relativeFrom="column">
                  <wp:posOffset>0</wp:posOffset>
                </wp:positionH>
                <wp:positionV relativeFrom="paragraph">
                  <wp:posOffset>949960</wp:posOffset>
                </wp:positionV>
                <wp:extent cx="2171700" cy="635"/>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2171700" cy="635"/>
                        </a:xfrm>
                        <a:prstGeom prst="rect">
                          <a:avLst/>
                        </a:prstGeom>
                        <a:solidFill>
                          <a:prstClr val="white"/>
                        </a:solidFill>
                        <a:ln>
                          <a:noFill/>
                        </a:ln>
                      </wps:spPr>
                      <wps:txbx>
                        <w:txbxContent>
                          <w:p w14:paraId="7F060B7D" w14:textId="5EBDAA60" w:rsidR="00901BD5" w:rsidRPr="00AC18E8" w:rsidRDefault="00901BD5" w:rsidP="002D2DC5">
                            <w:pPr>
                              <w:pStyle w:val="Caption"/>
                              <w:rPr>
                                <w:rFonts w:cs="Arial"/>
                                <w:noProof/>
                              </w:rPr>
                            </w:pPr>
                            <w:bookmarkStart w:id="131" w:name="_Toc8311576"/>
                            <w:r>
                              <w:t xml:space="preserve">Figure </w:t>
                            </w:r>
                            <w:r>
                              <w:fldChar w:fldCharType="begin"/>
                            </w:r>
                            <w:r>
                              <w:instrText xml:space="preserve"> SEQ Figure \* ARABIC </w:instrText>
                            </w:r>
                            <w:r>
                              <w:fldChar w:fldCharType="separate"/>
                            </w:r>
                            <w:r>
                              <w:rPr>
                                <w:noProof/>
                              </w:rPr>
                              <w:t>33</w:t>
                            </w:r>
                            <w:r>
                              <w:fldChar w:fldCharType="end"/>
                            </w:r>
                            <w:r>
                              <w:t xml:space="preserve"> </w:t>
                            </w:r>
                            <w:r w:rsidRPr="00174BAF">
                              <w:t>Weight Transfer Formula, Moodle</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BDE59D" id="Text Box 64" o:spid="_x0000_s1077" type="#_x0000_t202" style="position:absolute;left:0;text-align:left;margin-left:0;margin-top:74.8pt;width:171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" stroked="f">
                <v:textbox style="mso-fit-shape-to-text:t" inset="0,0,0,0">
                  <w:txbxContent>
                    <w:p w14:paraId="7F060B7D" w14:textId="5EBDAA60" w:rsidR="00901BD5" w:rsidRPr="00AC18E8" w:rsidRDefault="00901BD5" w:rsidP="002D2DC5">
                      <w:pPr>
                        <w:pStyle w:val="Caption"/>
                        <w:rPr>
                          <w:rFonts w:cs="Arial"/>
                          <w:noProof/>
                        </w:rPr>
                      </w:pPr>
                      <w:bookmarkStart w:id="132" w:name="_Toc8311576"/>
                      <w:r>
                        <w:t xml:space="preserve">Figure </w:t>
                      </w:r>
                      <w:r>
                        <w:fldChar w:fldCharType="begin"/>
                      </w:r>
                      <w:r>
                        <w:instrText xml:space="preserve"> SEQ Figure \* ARABIC </w:instrText>
                      </w:r>
                      <w:r>
                        <w:fldChar w:fldCharType="separate"/>
                      </w:r>
                      <w:r>
                        <w:rPr>
                          <w:noProof/>
                        </w:rPr>
                        <w:t>33</w:t>
                      </w:r>
                      <w:r>
                        <w:fldChar w:fldCharType="end"/>
                      </w:r>
                      <w:r>
                        <w:t xml:space="preserve"> </w:t>
                      </w:r>
                      <w:r w:rsidRPr="00174BAF">
                        <w:t>Weight Transfer Formula, Moodle</w:t>
                      </w:r>
                      <w:bookmarkEnd w:id="132"/>
                    </w:p>
                  </w:txbxContent>
                </v:textbox>
                <w10:wrap type="square"/>
              </v:shape>
            </w:pict>
          </mc:Fallback>
        </mc:AlternateContent>
      </w:r>
      <w:r w:rsidR="00640E6E" w:rsidRPr="000C547C">
        <w:rPr>
          <w:rFonts w:cs="Arial"/>
          <w:noProof/>
          <w:lang w:eastAsia="en-GB"/>
        </w:rPr>
        <w:drawing>
          <wp:anchor distT="0" distB="0" distL="114300" distR="114300" simplePos="0" relativeHeight="251711488" behindDoc="0" locked="0" layoutInCell="1" allowOverlap="1" wp14:anchorId="583F8CA0" wp14:editId="5D71E78D">
            <wp:simplePos x="0" y="0"/>
            <wp:positionH relativeFrom="column">
              <wp:posOffset>0</wp:posOffset>
            </wp:positionH>
            <wp:positionV relativeFrom="paragraph">
              <wp:posOffset>-2540</wp:posOffset>
            </wp:positionV>
            <wp:extent cx="2171700" cy="89535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19610" t="54953" r="70751" b="36183"/>
                    <a:stretch/>
                  </pic:blipFill>
                  <pic:spPr bwMode="auto">
                    <a:xfrm>
                      <a:off x="0" y="0"/>
                      <a:ext cx="2171700" cy="895350"/>
                    </a:xfrm>
                    <a:prstGeom prst="rect">
                      <a:avLst/>
                    </a:prstGeom>
                    <a:ln>
                      <a:noFill/>
                    </a:ln>
                    <a:extLst>
                      <a:ext uri="{53640926-AAD7-44D8-BBD7-CCE9431645EC}">
                        <a14:shadowObscured xmlns:a14="http://schemas.microsoft.com/office/drawing/2010/main"/>
                      </a:ext>
                    </a:extLst>
                  </pic:spPr>
                </pic:pic>
              </a:graphicData>
            </a:graphic>
          </wp:anchor>
        </w:drawing>
      </w:r>
      <w:r w:rsidR="00640E6E" w:rsidRPr="000C547C">
        <w:rPr>
          <w:rFonts w:cs="Arial"/>
        </w:rPr>
        <w:t xml:space="preserve">       </w:t>
      </w:r>
      <w:r>
        <w:rPr>
          <w:noProof/>
        </w:rPr>
        <mc:AlternateContent>
          <mc:Choice Requires="wps">
            <w:drawing>
              <wp:anchor distT="0" distB="0" distL="114300" distR="114300" simplePos="0" relativeHeight="251716608" behindDoc="0" locked="0" layoutInCell="1" allowOverlap="1" wp14:anchorId="0145A68B" wp14:editId="4D2C90AF">
                <wp:simplePos x="0" y="0"/>
                <wp:positionH relativeFrom="column">
                  <wp:posOffset>2562225</wp:posOffset>
                </wp:positionH>
                <wp:positionV relativeFrom="paragraph">
                  <wp:posOffset>927735</wp:posOffset>
                </wp:positionV>
                <wp:extent cx="2867025" cy="635"/>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20E16505" w14:textId="6F6DE10B" w:rsidR="00901BD5" w:rsidRPr="005D0555" w:rsidRDefault="00901BD5" w:rsidP="002D2DC5">
                            <w:pPr>
                              <w:pStyle w:val="Caption"/>
                              <w:rPr>
                                <w:noProof/>
                              </w:rPr>
                            </w:pPr>
                            <w:bookmarkStart w:id="133" w:name="_Toc8311577"/>
                            <w:r>
                              <w:t xml:space="preserve">Figure </w:t>
                            </w:r>
                            <w:r>
                              <w:fldChar w:fldCharType="begin"/>
                            </w:r>
                            <w:r>
                              <w:instrText xml:space="preserve"> SEQ Figure \* ARABIC </w:instrText>
                            </w:r>
                            <w:r>
                              <w:fldChar w:fldCharType="separate"/>
                            </w:r>
                            <w:r>
                              <w:rPr>
                                <w:noProof/>
                              </w:rPr>
                              <w:t>34</w:t>
                            </w:r>
                            <w:r>
                              <w:fldChar w:fldCharType="end"/>
                            </w:r>
                            <w:r>
                              <w:t xml:space="preserve"> Weight Transfer Values, Moodle</w:t>
                            </w:r>
                            <w:bookmarkEnd w:id="133"/>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5A68B" id="Text Box 65" o:spid="_x0000_s1078" type="#_x0000_t202" style="position:absolute;left:0;text-align:left;margin-left:201.75pt;margin-top:73.05pt;width:225.7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" stroked="f">
                <v:textbox style="mso-fit-shape-to-text:t" inset="0,0,0,0">
                  <w:txbxContent>
                    <w:p w14:paraId="20E16505" w14:textId="6F6DE10B" w:rsidR="00901BD5" w:rsidRPr="005D0555" w:rsidRDefault="00901BD5" w:rsidP="002D2DC5">
                      <w:pPr>
                        <w:pStyle w:val="Caption"/>
                        <w:rPr>
                          <w:noProof/>
                        </w:rPr>
                      </w:pPr>
                      <w:bookmarkStart w:id="134" w:name="_Toc8311577"/>
                      <w:r>
                        <w:t xml:space="preserve">Figure </w:t>
                      </w:r>
                      <w:r>
                        <w:fldChar w:fldCharType="begin"/>
                      </w:r>
                      <w:r>
                        <w:instrText xml:space="preserve"> SEQ Figure \* ARABIC </w:instrText>
                      </w:r>
                      <w:r>
                        <w:fldChar w:fldCharType="separate"/>
                      </w:r>
                      <w:r>
                        <w:rPr>
                          <w:noProof/>
                        </w:rPr>
                        <w:t>34</w:t>
                      </w:r>
                      <w:r>
                        <w:fldChar w:fldCharType="end"/>
                      </w:r>
                      <w:r>
                        <w:t xml:space="preserve"> Weight Transfer Values, Moodle</w:t>
                      </w:r>
                      <w:bookmarkEnd w:id="134"/>
                      <w:r>
                        <w:t xml:space="preserve"> </w:t>
                      </w:r>
                    </w:p>
                  </w:txbxContent>
                </v:textbox>
                <w10:wrap type="square"/>
              </v:shape>
            </w:pict>
          </mc:Fallback>
        </mc:AlternateContent>
      </w:r>
      <w:r w:rsidR="00640E6E" w:rsidRPr="000C547C">
        <w:rPr>
          <w:rFonts w:cs="Arial"/>
          <w:noProof/>
          <w:lang w:eastAsia="en-GB"/>
        </w:rPr>
        <w:drawing>
          <wp:anchor distT="0" distB="0" distL="114300" distR="114300" simplePos="0" relativeHeight="251712512" behindDoc="0" locked="0" layoutInCell="1" allowOverlap="1" wp14:anchorId="3AE045D4" wp14:editId="1FF7163E">
            <wp:simplePos x="0" y="0"/>
            <wp:positionH relativeFrom="column">
              <wp:posOffset>2562225</wp:posOffset>
            </wp:positionH>
            <wp:positionV relativeFrom="paragraph">
              <wp:posOffset>-2540</wp:posOffset>
            </wp:positionV>
            <wp:extent cx="2867025" cy="873125"/>
            <wp:effectExtent l="0" t="0" r="9525" b="317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7312" t="41954" r="73410" b="46228"/>
                    <a:stretch/>
                  </pic:blipFill>
                  <pic:spPr bwMode="auto">
                    <a:xfrm>
                      <a:off x="0" y="0"/>
                      <a:ext cx="2867025" cy="873125"/>
                    </a:xfrm>
                    <a:prstGeom prst="rect">
                      <a:avLst/>
                    </a:prstGeom>
                    <a:ln>
                      <a:noFill/>
                    </a:ln>
                    <a:extLst>
                      <a:ext uri="{53640926-AAD7-44D8-BBD7-CCE9431645EC}">
                        <a14:shadowObscured xmlns:a14="http://schemas.microsoft.com/office/drawing/2010/main"/>
                      </a:ext>
                    </a:extLst>
                  </pic:spPr>
                </pic:pic>
              </a:graphicData>
            </a:graphic>
          </wp:anchor>
        </w:drawing>
      </w:r>
    </w:p>
    <w:p w14:paraId="00978FC3" w14:textId="499169A2" w:rsidR="00F62872" w:rsidRPr="002D2DC5" w:rsidRDefault="00640E6E" w:rsidP="00640E6E">
      <w:pPr>
        <w:jc w:val="both"/>
        <w:rPr>
          <w:rFonts w:cs="Arial"/>
        </w:rPr>
      </w:pPr>
      <w:r w:rsidRPr="000C547C">
        <w:rPr>
          <w:rFonts w:cs="Arial"/>
        </w:rPr>
        <w:t xml:space="preserve">As shown in the images above, the weight transfer can be calculated using the formula in </w:t>
      </w:r>
      <w:r w:rsidR="002D2DC5">
        <w:rPr>
          <w:rFonts w:cs="Arial"/>
        </w:rPr>
        <w:t xml:space="preserve">figure 30 </w:t>
      </w:r>
      <w:r w:rsidRPr="000C547C">
        <w:rPr>
          <w:rFonts w:cs="Arial"/>
        </w:rPr>
        <w:t>and this calculates the values which are shown in</w:t>
      </w:r>
      <w:r w:rsidRPr="000C547C">
        <w:rPr>
          <w:rFonts w:cs="Arial"/>
          <w:color w:val="0070C0"/>
        </w:rPr>
        <w:t xml:space="preserve"> </w:t>
      </w:r>
      <w:r w:rsidR="002D2DC5">
        <w:rPr>
          <w:rFonts w:cs="Arial"/>
        </w:rPr>
        <w:t>figure 31</w:t>
      </w:r>
      <w:r w:rsidRPr="000C547C">
        <w:rPr>
          <w:rFonts w:cs="Arial"/>
        </w:rPr>
        <w:t>. The front weight transfer (WT Front) is shown as 3.08kg at 19mph, the rear weight transfer (WT Rear) is shown as 3.26kg at 19mph. as mentioned these values would differ based on the suspension setup, as stiffer suspension would reduce the amount of weight transfer and softer suspension would increase the amount of weight transfer.</w:t>
      </w:r>
    </w:p>
    <w:p w14:paraId="18B39021" w14:textId="3B3C76D3" w:rsidR="00F62872" w:rsidRDefault="00F62872" w:rsidP="00A75FF8"/>
    <w:p w14:paraId="2FE6674A" w14:textId="2D547176" w:rsidR="002D2DC5" w:rsidRPr="00A75FF8" w:rsidRDefault="002D2DC5" w:rsidP="00A75FF8"/>
    <w:p w14:paraId="74709DBE" w14:textId="5F7C2B69" w:rsidR="006967F9" w:rsidRDefault="001C45EA" w:rsidP="00445FE1">
      <w:pPr>
        <w:pStyle w:val="Heading1"/>
        <w:numPr>
          <w:ilvl w:val="0"/>
          <w:numId w:val="3"/>
        </w:numPr>
      </w:pPr>
      <w:bookmarkStart w:id="135" w:name="_Toc8311539"/>
      <w:r w:rsidRPr="009E653D">
        <w:rPr>
          <w:rFonts w:cs="Arial"/>
          <w:noProof/>
          <w:lang w:eastAsia="en-GB"/>
        </w:rPr>
        <w:lastRenderedPageBreak/>
        <mc:AlternateContent>
          <mc:Choice Requires="wps">
            <w:drawing>
              <wp:anchor distT="45720" distB="45720" distL="114300" distR="114300" simplePos="0" relativeHeight="251809792" behindDoc="0" locked="0" layoutInCell="1" allowOverlap="1" wp14:anchorId="2FF1CBA2" wp14:editId="0A99DD69">
                <wp:simplePos x="0" y="0"/>
                <wp:positionH relativeFrom="margin">
                  <wp:align>right</wp:align>
                </wp:positionH>
                <wp:positionV relativeFrom="paragraph">
                  <wp:posOffset>0</wp:posOffset>
                </wp:positionV>
                <wp:extent cx="1073785" cy="265430"/>
                <wp:effectExtent l="0" t="0" r="12065" b="2032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265430"/>
                        </a:xfrm>
                        <a:prstGeom prst="rect">
                          <a:avLst/>
                        </a:prstGeom>
                        <a:solidFill>
                          <a:srgbClr val="FFFFFF"/>
                        </a:solidFill>
                        <a:ln w="9525">
                          <a:solidFill>
                            <a:srgbClr val="000000"/>
                          </a:solidFill>
                          <a:miter lim="800000"/>
                          <a:headEnd/>
                          <a:tailEnd/>
                        </a:ln>
                      </wps:spPr>
                      <wps:txbx>
                        <w:txbxContent>
                          <w:p w14:paraId="1F4AB5B0" w14:textId="74453699" w:rsidR="00901BD5" w:rsidRDefault="00901BD5" w:rsidP="001C45EA">
                            <w:r>
                              <w:t>Rich and 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1CBA2" id="_x0000_s1079" type="#_x0000_t202" style="position:absolute;left:0;text-align:left;margin-left:33.35pt;margin-top:0;width:84.55pt;height:20.9pt;z-index:251809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">
                <v:textbox>
                  <w:txbxContent>
                    <w:p w14:paraId="1F4AB5B0" w14:textId="74453699" w:rsidR="00901BD5" w:rsidRDefault="00901BD5" w:rsidP="001C45EA">
                      <w:r>
                        <w:t>Rich and Ollie</w:t>
                      </w:r>
                    </w:p>
                  </w:txbxContent>
                </v:textbox>
                <w10:wrap type="square" anchorx="margin"/>
              </v:shape>
            </w:pict>
          </mc:Fallback>
        </mc:AlternateContent>
      </w:r>
      <w:r w:rsidR="00804FBB">
        <w:t>C</w:t>
      </w:r>
      <w:r w:rsidR="006967F9">
        <w:t>onclusion</w:t>
      </w:r>
      <w:bookmarkEnd w:id="135"/>
    </w:p>
    <w:p w14:paraId="1F608227" w14:textId="5DB8851A" w:rsidR="006967F9" w:rsidRDefault="006967F9"/>
    <w:p w14:paraId="4C2FA591" w14:textId="389C6C51" w:rsidR="00CD4C0E" w:rsidRDefault="00CD4C0E" w:rsidP="00154923">
      <w:pPr>
        <w:pStyle w:val="Subtitle"/>
        <w:jc w:val="both"/>
      </w:pPr>
      <w:r>
        <w:t>Richard</w:t>
      </w:r>
    </w:p>
    <w:p w14:paraId="63F41EF7" w14:textId="51B9682E" w:rsidR="00CD4C0E" w:rsidRDefault="00CD4C0E" w:rsidP="00154923">
      <w:pPr>
        <w:jc w:val="both"/>
      </w:pPr>
      <w:r>
        <w:t xml:space="preserve">It was my original intention to cover a number of sectors for this project, unfortunately, not only was the number of areas selected a bit ambitious, but with Jakub (Aero Package) leaving the group the </w:t>
      </w:r>
      <w:r w:rsidR="00907160">
        <w:t xml:space="preserve">motor </w:t>
      </w:r>
      <w:r>
        <w:t>cooling was not carried out. I only covered Batteries, Motor and a look into a Gearing System.</w:t>
      </w:r>
      <w:r w:rsidR="00907160">
        <w:t xml:space="preserve"> This is due to poor time management on my behalf and a lack of general effort</w:t>
      </w:r>
      <w:r w:rsidR="00897D68">
        <w:t xml:space="preserve"> and interest</w:t>
      </w:r>
      <w:r w:rsidR="00907160">
        <w:t>. It is my personal opinion that my choice of area was poor and my reason for choice was simply that I believed the other team members would not have wanted to cover the electronic side of the project. If I had the chance again, given the knowledge I have obtained of vehicl</w:t>
      </w:r>
      <w:r w:rsidR="00897D68">
        <w:t>e dynamics this year, this</w:t>
      </w:r>
      <w:r w:rsidR="00907160">
        <w:t xml:space="preserve"> would have been my area of choice as I find this interesting.</w:t>
      </w:r>
    </w:p>
    <w:p w14:paraId="426B632E" w14:textId="5B00B955" w:rsidR="00897D68" w:rsidRDefault="00897D68" w:rsidP="00154923">
      <w:pPr>
        <w:jc w:val="both"/>
      </w:pPr>
      <w:r>
        <w:t>Due to my lack of interest I feel I have left this report too late to complete to a good standard. That being said, when I did finally commence my work, the Geari</w:t>
      </w:r>
      <w:r w:rsidR="00455A36">
        <w:t>ng System sparked my interest. W</w:t>
      </w:r>
      <w:r>
        <w:t>ith this</w:t>
      </w:r>
      <w:r w:rsidR="00455A36">
        <w:t>,</w:t>
      </w:r>
      <w:r>
        <w:t xml:space="preserve"> I was immediately met with regret and wish I had put in the effort </w:t>
      </w:r>
      <w:r w:rsidR="00455A36">
        <w:t xml:space="preserve">and started at the times specified in the Gantt chart (Section </w:t>
      </w:r>
      <w:r w:rsidR="00455A36">
        <w:fldChar w:fldCharType="begin"/>
      </w:r>
      <w:r w:rsidR="00455A36">
        <w:instrText xml:space="preserve"> REF _Ref8308377 \r \h </w:instrText>
      </w:r>
      <w:r w:rsidR="00154923">
        <w:instrText xml:space="preserve"> \* MERGEFORMAT </w:instrText>
      </w:r>
      <w:r w:rsidR="00455A36">
        <w:fldChar w:fldCharType="separate"/>
      </w:r>
      <w:r w:rsidR="00455A36">
        <w:t>3.0</w:t>
      </w:r>
      <w:r w:rsidR="00455A36">
        <w:fldChar w:fldCharType="end"/>
      </w:r>
      <w:r w:rsidR="00455A36">
        <w:t>), this way I am confident that I could have handed in a better report and could have obtain a much broader knowledge of the subject.</w:t>
      </w:r>
    </w:p>
    <w:p w14:paraId="37A4BDF0" w14:textId="53F2380A" w:rsidR="00897D68" w:rsidRPr="00CD4C0E" w:rsidRDefault="00897D68" w:rsidP="00154923">
      <w:pPr>
        <w:jc w:val="both"/>
      </w:pPr>
      <w:r>
        <w:t>My general overview of the project as a team effort is poor and after conversing with other team’s members, the effort put into the group projects as a class has also been poor. This may not be entirely true for the groups but it is what I have been told.</w:t>
      </w:r>
    </w:p>
    <w:p w14:paraId="6245C809" w14:textId="0FFACED8" w:rsidR="00363CDD" w:rsidRDefault="007070BD" w:rsidP="00154923">
      <w:pPr>
        <w:pStyle w:val="Subtitle"/>
        <w:jc w:val="both"/>
      </w:pPr>
      <w:r>
        <w:t>Ollie</w:t>
      </w:r>
    </w:p>
    <w:p w14:paraId="7AADB86F" w14:textId="63F81F61" w:rsidR="007070BD" w:rsidRDefault="0006509D" w:rsidP="00154923">
      <w:pPr>
        <w:jc w:val="both"/>
        <w:rPr>
          <w:rFonts w:cs="Arial"/>
        </w:rPr>
      </w:pPr>
      <w:r>
        <w:rPr>
          <w:rFonts w:cs="Arial"/>
        </w:rPr>
        <w:t xml:space="preserve">To conclude on my section of the project. </w:t>
      </w:r>
      <w:r w:rsidR="007070BD" w:rsidRPr="00913634">
        <w:rPr>
          <w:rFonts w:cs="Arial"/>
        </w:rPr>
        <w:t>This would be the dream option as a group in my opinion because it would be a great learning opportunity and we’d have a lot more interest in the projec</w:t>
      </w:r>
      <w:r w:rsidR="007070BD">
        <w:rPr>
          <w:rFonts w:cs="Arial"/>
        </w:rPr>
        <w:t>t as a whole rather than having zero to no</w:t>
      </w:r>
      <w:r w:rsidR="007070BD" w:rsidRPr="00913634">
        <w:rPr>
          <w:rFonts w:cs="Arial"/>
        </w:rPr>
        <w:t xml:space="preserve"> chance to do anything to or with the current kit car in the workshop.</w:t>
      </w:r>
      <w:r w:rsidR="00981037">
        <w:rPr>
          <w:rFonts w:cs="Arial"/>
        </w:rPr>
        <w:t xml:space="preserve"> </w:t>
      </w:r>
      <w:r>
        <w:rPr>
          <w:rFonts w:cs="Arial"/>
        </w:rPr>
        <w:t xml:space="preserve">Because of a lack of interest, it meant that as a group we didn’t really progress the project along till a few weeks before the deadline which isn’t the correct or professional way to conduct a group project such as this one. But on a personal side of things I think out of all the student in my group I showed a good level of cad skills, but I didn’t like the fact that I had to change other students in my group cad work considering we were working together on the cad for the first part, but after having to spend more time fixing and changing the components on cad I wasn’t able to advance through the analysis by this point as I would have liked too and I wanted a new chassis with maybe a steering and suspension set-up completed for it as well but loosing members of the team on the way was a big factor to this. I </w:t>
      </w:r>
      <w:r w:rsidR="001C45EA" w:rsidRPr="009E653D">
        <w:rPr>
          <w:rFonts w:cs="Arial"/>
          <w:noProof/>
          <w:lang w:eastAsia="en-GB"/>
        </w:rPr>
        <mc:AlternateContent>
          <mc:Choice Requires="wps">
            <w:drawing>
              <wp:anchor distT="45720" distB="45720" distL="114300" distR="114300" simplePos="0" relativeHeight="251811840" behindDoc="0" locked="0" layoutInCell="1" allowOverlap="1" wp14:anchorId="282AC90B" wp14:editId="00F2ED81">
                <wp:simplePos x="0" y="0"/>
                <wp:positionH relativeFrom="margin">
                  <wp:align>right</wp:align>
                </wp:positionH>
                <wp:positionV relativeFrom="paragraph">
                  <wp:posOffset>473</wp:posOffset>
                </wp:positionV>
                <wp:extent cx="1179830" cy="265430"/>
                <wp:effectExtent l="0" t="0" r="20320" b="2032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265430"/>
                        </a:xfrm>
                        <a:prstGeom prst="rect">
                          <a:avLst/>
                        </a:prstGeom>
                        <a:solidFill>
                          <a:srgbClr val="FFFFFF"/>
                        </a:solidFill>
                        <a:ln w="9525">
                          <a:solidFill>
                            <a:srgbClr val="000000"/>
                          </a:solidFill>
                          <a:miter lim="800000"/>
                          <a:headEnd/>
                          <a:tailEnd/>
                        </a:ln>
                      </wps:spPr>
                      <wps:txbx>
                        <w:txbxContent>
                          <w:p w14:paraId="38E55F0F" w14:textId="445D6742" w:rsidR="00901BD5" w:rsidRDefault="00901BD5" w:rsidP="001C45EA">
                            <w:r>
                              <w:t>Ollie and 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AC90B" id="_x0000_s1080" type="#_x0000_t202" style="position:absolute;left:0;text-align:left;margin-left:41.7pt;margin-top:.05pt;width:92.9pt;height:20.9pt;z-index:251811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">
                <v:textbox>
                  <w:txbxContent>
                    <w:p w14:paraId="38E55F0F" w14:textId="445D6742" w:rsidR="00901BD5" w:rsidRDefault="00901BD5" w:rsidP="001C45EA">
                      <w:r>
                        <w:t>Ollie and Davis</w:t>
                      </w:r>
                    </w:p>
                  </w:txbxContent>
                </v:textbox>
                <w10:wrap type="square" anchorx="margin"/>
              </v:shape>
            </w:pict>
          </mc:Fallback>
        </mc:AlternateContent>
      </w:r>
      <w:r>
        <w:rPr>
          <w:rFonts w:cs="Arial"/>
        </w:rPr>
        <w:t>can</w:t>
      </w:r>
      <w:r w:rsidR="00230D83">
        <w:rPr>
          <w:rFonts w:cs="Arial"/>
        </w:rPr>
        <w:t>’</w:t>
      </w:r>
      <w:r>
        <w:rPr>
          <w:rFonts w:cs="Arial"/>
        </w:rPr>
        <w:t xml:space="preserve">t speak for the whole group but I think if we had all motivated ourselves at the beginning to get on with this project it would have been progressed a lot further and would have been at a top level </w:t>
      </w:r>
      <w:r w:rsidR="00230D83">
        <w:rPr>
          <w:rFonts w:cs="Arial"/>
        </w:rPr>
        <w:t>of work. I should have applied myself more when it came to do the analysis work in solid works because it’s a great skill to have and it would’ve been good to show a good level of analysis work in the report.</w:t>
      </w:r>
      <w:r w:rsidR="001C45EA" w:rsidRPr="001C45EA">
        <w:rPr>
          <w:rFonts w:cs="Arial"/>
          <w:noProof/>
          <w:lang w:eastAsia="en-GB"/>
        </w:rPr>
        <w:t xml:space="preserve"> </w:t>
      </w:r>
    </w:p>
    <w:p w14:paraId="0D078D77" w14:textId="73130E97" w:rsidR="007070BD" w:rsidRPr="00981037" w:rsidRDefault="00981037" w:rsidP="00154923">
      <w:pPr>
        <w:jc w:val="both"/>
        <w:rPr>
          <w:u w:val="single"/>
        </w:rPr>
      </w:pPr>
      <w:r>
        <w:tab/>
      </w:r>
      <w:r w:rsidRPr="00981037">
        <w:rPr>
          <w:u w:val="single"/>
        </w:rPr>
        <w:t>Davis</w:t>
      </w:r>
    </w:p>
    <w:p w14:paraId="27630D00" w14:textId="77777777" w:rsidR="00981037" w:rsidRPr="00AF21C5" w:rsidRDefault="00981037" w:rsidP="00154923">
      <w:pPr>
        <w:jc w:val="both"/>
        <w:rPr>
          <w:rFonts w:cs="Arial"/>
        </w:rPr>
      </w:pPr>
      <w:r w:rsidRPr="00AF21C5">
        <w:rPr>
          <w:rFonts w:cs="Arial"/>
        </w:rPr>
        <w:t>The ride quality of the Greenpower car is tough and uncomfortable, so a great modification to improve the ride quality would be to install a set of small shock absorbers.</w:t>
      </w:r>
    </w:p>
    <w:p w14:paraId="1DF67685" w14:textId="77777777" w:rsidR="00981037" w:rsidRPr="00AF21C5" w:rsidRDefault="00981037" w:rsidP="00154923">
      <w:pPr>
        <w:jc w:val="both"/>
        <w:rPr>
          <w:rFonts w:cs="Arial"/>
        </w:rPr>
      </w:pPr>
      <w:r w:rsidRPr="00AF21C5">
        <w:rPr>
          <w:rFonts w:cs="Arial"/>
        </w:rPr>
        <w:t>This would increase the weight a little bit as found online, a set of shock absorbers could increase the weight by around 15kg but there may be lighter alternatives available to use.</w:t>
      </w:r>
    </w:p>
    <w:p w14:paraId="132D84AA" w14:textId="77777777" w:rsidR="00981037" w:rsidRPr="00AF21C5" w:rsidRDefault="00981037" w:rsidP="00154923">
      <w:pPr>
        <w:jc w:val="both"/>
        <w:rPr>
          <w:rFonts w:cs="Arial"/>
        </w:rPr>
      </w:pPr>
      <w:r w:rsidRPr="00AF21C5">
        <w:rPr>
          <w:rFonts w:cs="Arial"/>
        </w:rPr>
        <w:t>In order to install a full set of shock absorbers to the Greenpower car, a suitable set of shock absorbers with compatible springs were found online with a total price around £1000. This price could vary based on the different sizes, brands, and materials used, all with different characteristics to benefit from.</w:t>
      </w:r>
    </w:p>
    <w:p w14:paraId="54473803" w14:textId="77777777" w:rsidR="00981037" w:rsidRPr="00AF21C5" w:rsidRDefault="00981037" w:rsidP="00154923">
      <w:pPr>
        <w:jc w:val="both"/>
        <w:rPr>
          <w:rFonts w:cs="Arial"/>
        </w:rPr>
      </w:pPr>
      <w:r w:rsidRPr="00AF21C5">
        <w:rPr>
          <w:rFonts w:cs="Arial"/>
        </w:rPr>
        <w:t xml:space="preserve">Installing a suspension system would improve the ride quality, but it would introduce the possibilities of body roll and weight transfer affecting the handling of the car. </w:t>
      </w:r>
    </w:p>
    <w:p w14:paraId="4B3CA527" w14:textId="77777777" w:rsidR="00981037" w:rsidRPr="00AF21C5" w:rsidRDefault="00981037" w:rsidP="00154923">
      <w:pPr>
        <w:jc w:val="both"/>
        <w:rPr>
          <w:rFonts w:cs="Arial"/>
        </w:rPr>
      </w:pPr>
      <w:r w:rsidRPr="00AF21C5">
        <w:rPr>
          <w:rFonts w:cs="Arial"/>
        </w:rPr>
        <w:t xml:space="preserve">There are however ways to combat this by using methods such as lowering the ride height of the car. This improves the stability of the car in the corners and can improve the aerodynamics, this is due to less air travelling underneath the car to reduce the drag. </w:t>
      </w:r>
    </w:p>
    <w:p w14:paraId="7098AFBE" w14:textId="77777777" w:rsidR="00981037" w:rsidRPr="00AF21C5" w:rsidRDefault="00981037" w:rsidP="00154923">
      <w:pPr>
        <w:jc w:val="both"/>
        <w:rPr>
          <w:rFonts w:cs="Arial"/>
        </w:rPr>
      </w:pPr>
      <w:r w:rsidRPr="00AF21C5">
        <w:rPr>
          <w:rFonts w:cs="Arial"/>
        </w:rPr>
        <w:t>The advantage with using a suspension system is the fact that it’s very easy to adjust the ride height, and the spring stiffness can be adjusted in small increments to reduce the amount of body roll when cornering. This adjustment can allow the driver to find the suitable point between decent ride comfort and better handling capabilities.</w:t>
      </w:r>
    </w:p>
    <w:p w14:paraId="2C9AFF6A" w14:textId="77777777" w:rsidR="00981037" w:rsidRPr="00AF21C5" w:rsidRDefault="00981037" w:rsidP="00154923">
      <w:pPr>
        <w:jc w:val="both"/>
        <w:rPr>
          <w:rFonts w:cs="Arial"/>
        </w:rPr>
      </w:pPr>
    </w:p>
    <w:p w14:paraId="277DE44E" w14:textId="2378B33C" w:rsidR="00445FE1" w:rsidRPr="00445FE1" w:rsidRDefault="00981037" w:rsidP="00154923">
      <w:pPr>
        <w:jc w:val="both"/>
      </w:pPr>
      <w:r w:rsidRPr="00AF21C5">
        <w:rPr>
          <w:rFonts w:cs="Arial"/>
        </w:rPr>
        <w:t>However, due to many calculations and research to support it, there doesn’t appear to be much of an argument to install any means of damping to the Greenpower car. This is because the Greenpower race is based on endurance where the cars will compete for a very long duration, so a minimum weight and the lowest resistance is crucial for every team to provide the best advantage. Installing a suspension system would cost a lot of money and add a lot of weight to the car, whilst the advantages that are received from the damping are not great enough to outweigh the advantages of not having a suspension system, due to it being used on a flat and smooth track surface.</w:t>
      </w:r>
    </w:p>
    <w:p w14:paraId="361FA9FB" w14:textId="1C248AD4" w:rsidR="006967F9" w:rsidRDefault="00BF24C7" w:rsidP="00445FE1">
      <w:pPr>
        <w:pStyle w:val="Heading1"/>
        <w:numPr>
          <w:ilvl w:val="0"/>
          <w:numId w:val="3"/>
        </w:numPr>
      </w:pPr>
      <w:bookmarkStart w:id="136" w:name="_Toc8311540"/>
      <w:r w:rsidRPr="009E653D">
        <w:rPr>
          <w:rFonts w:cs="Arial"/>
          <w:noProof/>
          <w:lang w:eastAsia="en-GB"/>
        </w:rPr>
        <w:lastRenderedPageBreak/>
        <mc:AlternateContent>
          <mc:Choice Requires="wps">
            <w:drawing>
              <wp:anchor distT="45720" distB="45720" distL="114300" distR="114300" simplePos="0" relativeHeight="251813888" behindDoc="0" locked="0" layoutInCell="1" allowOverlap="1" wp14:anchorId="4880804D" wp14:editId="70F666AC">
                <wp:simplePos x="0" y="0"/>
                <wp:positionH relativeFrom="margin">
                  <wp:align>right</wp:align>
                </wp:positionH>
                <wp:positionV relativeFrom="paragraph">
                  <wp:posOffset>502</wp:posOffset>
                </wp:positionV>
                <wp:extent cx="552450" cy="265430"/>
                <wp:effectExtent l="0" t="0" r="19050" b="2032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65430"/>
                        </a:xfrm>
                        <a:prstGeom prst="rect">
                          <a:avLst/>
                        </a:prstGeom>
                        <a:solidFill>
                          <a:srgbClr val="FFFFFF"/>
                        </a:solidFill>
                        <a:ln w="9525">
                          <a:solidFill>
                            <a:srgbClr val="000000"/>
                          </a:solidFill>
                          <a:miter lim="800000"/>
                          <a:headEnd/>
                          <a:tailEnd/>
                        </a:ln>
                      </wps:spPr>
                      <wps:txbx>
                        <w:txbxContent>
                          <w:p w14:paraId="610D2490" w14:textId="778099AF" w:rsidR="00901BD5" w:rsidRDefault="00901BD5" w:rsidP="00BF24C7">
                            <w:r>
                              <w:t>Rich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0804D" id="_x0000_s1081" type="#_x0000_t202" style="position:absolute;left:0;text-align:left;margin-left:-7.7pt;margin-top:.05pt;width:43.5pt;height:20.9pt;z-index:251813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">
                <v:textbox>
                  <w:txbxContent>
                    <w:p w14:paraId="610D2490" w14:textId="778099AF" w:rsidR="00901BD5" w:rsidRDefault="00901BD5" w:rsidP="00BF24C7">
                      <w:r>
                        <w:t>Rich</w:t>
                      </w:r>
                    </w:p>
                  </w:txbxContent>
                </v:textbox>
                <w10:wrap type="square" anchorx="margin"/>
              </v:shape>
            </w:pict>
          </mc:Fallback>
        </mc:AlternateContent>
      </w:r>
      <w:r w:rsidR="009A7C71">
        <w:t>References</w:t>
      </w:r>
      <w:bookmarkEnd w:id="136"/>
    </w:p>
    <w:p w14:paraId="0A59CFF0" w14:textId="165D80D8" w:rsidR="001C4B8B" w:rsidRDefault="001C4B8B" w:rsidP="001C4B8B"/>
    <w:p w14:paraId="520F933B" w14:textId="01F65911" w:rsidR="001D04A4" w:rsidRPr="001D04A4" w:rsidRDefault="001C4B8B" w:rsidP="00F06167">
      <w:pPr>
        <w:pStyle w:val="Heading2"/>
      </w:pPr>
      <w:bookmarkStart w:id="137" w:name="_Toc8311541"/>
      <w:r>
        <w:t>Richard’s References</w:t>
      </w:r>
      <w:bookmarkEnd w:id="137"/>
    </w:p>
    <w:p w14:paraId="794CC2C2" w14:textId="10D882DE" w:rsidR="001C4B8B" w:rsidRDefault="001C4B8B" w:rsidP="001C4B8B"/>
    <w:p w14:paraId="7F67491E" w14:textId="77777777" w:rsidR="00724477" w:rsidRDefault="00724477" w:rsidP="001C4B8B">
      <w:pPr>
        <w:jc w:val="both"/>
        <w:rPr>
          <w:rFonts w:cs="Arial"/>
          <w:color w:val="000000"/>
          <w:szCs w:val="20"/>
          <w:shd w:val="clear" w:color="auto" w:fill="FFFFFF"/>
        </w:rPr>
      </w:pPr>
      <w:r w:rsidRPr="0087766F">
        <w:rPr>
          <w:rFonts w:cs="Arial"/>
          <w:color w:val="000000"/>
          <w:szCs w:val="20"/>
          <w:shd w:val="clear" w:color="auto" w:fill="FFFFFF"/>
        </w:rPr>
        <w:t>Bike.shimano.com. (2018). </w:t>
      </w:r>
      <w:r w:rsidRPr="0087766F">
        <w:rPr>
          <w:rFonts w:cs="Arial"/>
          <w:i/>
          <w:iCs/>
          <w:color w:val="000000"/>
          <w:szCs w:val="20"/>
          <w:shd w:val="clear" w:color="auto" w:fill="FFFFFF"/>
        </w:rPr>
        <w:t>CS-5700</w:t>
      </w:r>
      <w:r w:rsidRPr="0087766F">
        <w:rPr>
          <w:rFonts w:cs="Arial"/>
          <w:color w:val="000000"/>
          <w:szCs w:val="20"/>
          <w:shd w:val="clear" w:color="auto" w:fill="FFFFFF"/>
        </w:rPr>
        <w:t>. [online] Available at: https://bike.shimano.com/en-EU/product/component/zee-m640/CS-5700.html [Accessed 8 May 2019].</w:t>
      </w:r>
    </w:p>
    <w:p w14:paraId="386D12A3" w14:textId="77777777" w:rsidR="00724477" w:rsidRPr="00B21567" w:rsidRDefault="00724477" w:rsidP="001C4B8B">
      <w:pPr>
        <w:jc w:val="both"/>
        <w:rPr>
          <w:rFonts w:cs="Arial"/>
          <w:color w:val="000000"/>
          <w:sz w:val="24"/>
          <w:szCs w:val="20"/>
          <w:shd w:val="clear" w:color="auto" w:fill="FFFFFF"/>
        </w:rPr>
      </w:pPr>
      <w:r w:rsidRPr="00B21567">
        <w:rPr>
          <w:rFonts w:cs="Arial"/>
          <w:color w:val="000000"/>
          <w:szCs w:val="20"/>
          <w:shd w:val="clear" w:color="auto" w:fill="FFFFFF"/>
        </w:rPr>
        <w:t>Burkett, C. (201</w:t>
      </w:r>
      <w:r>
        <w:rPr>
          <w:rFonts w:cs="Arial"/>
          <w:color w:val="000000"/>
          <w:szCs w:val="20"/>
          <w:shd w:val="clear" w:color="auto" w:fill="FFFFFF"/>
        </w:rPr>
        <w:t>6</w:t>
      </w:r>
      <w:r w:rsidRPr="00B21567">
        <w:rPr>
          <w:rFonts w:cs="Arial"/>
          <w:color w:val="000000"/>
          <w:szCs w:val="20"/>
          <w:shd w:val="clear" w:color="auto" w:fill="FFFFFF"/>
        </w:rPr>
        <w:t>). </w:t>
      </w:r>
      <w:r w:rsidRPr="00B21567">
        <w:rPr>
          <w:rFonts w:cs="Arial"/>
          <w:i/>
          <w:iCs/>
          <w:color w:val="000000"/>
          <w:szCs w:val="20"/>
          <w:shd w:val="clear" w:color="auto" w:fill="FFFFFF"/>
        </w:rPr>
        <w:t>Greenpower Gearing</w:t>
      </w:r>
      <w:r w:rsidRPr="00B21567">
        <w:rPr>
          <w:rFonts w:cs="Arial"/>
          <w:color w:val="000000"/>
          <w:szCs w:val="20"/>
          <w:shd w:val="clear" w:color="auto" w:fill="FFFFFF"/>
        </w:rPr>
        <w:t>. [video] Available at: https://www.youtube.com/watch?v=V0_1DzVTiPc [Accessed 8 May 2019].</w:t>
      </w:r>
    </w:p>
    <w:p w14:paraId="4B70D21A" w14:textId="77777777" w:rsidR="00724477" w:rsidRDefault="00724477" w:rsidP="001C4B8B">
      <w:pPr>
        <w:jc w:val="both"/>
        <w:rPr>
          <w:rFonts w:cs="Arial"/>
          <w:color w:val="000000"/>
          <w:szCs w:val="20"/>
          <w:shd w:val="clear" w:color="auto" w:fill="FFFFFF"/>
        </w:rPr>
      </w:pPr>
      <w:r w:rsidRPr="0075531B">
        <w:rPr>
          <w:rFonts w:cs="Arial"/>
          <w:color w:val="000000"/>
          <w:szCs w:val="20"/>
          <w:shd w:val="clear" w:color="auto" w:fill="FFFFFF"/>
        </w:rPr>
        <w:t>Chainreactioncycles.com. (2019). </w:t>
      </w:r>
      <w:r w:rsidRPr="0075531B">
        <w:rPr>
          <w:rFonts w:cs="Arial"/>
          <w:i/>
          <w:iCs/>
          <w:color w:val="000000"/>
          <w:szCs w:val="20"/>
          <w:shd w:val="clear" w:color="auto" w:fill="FFFFFF"/>
        </w:rPr>
        <w:t>Chain Reaction Cycles | MTB | Road | TRI | Run</w:t>
      </w:r>
      <w:r w:rsidRPr="0075531B">
        <w:rPr>
          <w:rFonts w:cs="Arial"/>
          <w:color w:val="000000"/>
          <w:szCs w:val="20"/>
          <w:shd w:val="clear" w:color="auto" w:fill="FFFFFF"/>
        </w:rPr>
        <w:t>. [online] Available at: https://www.chainreactioncycles.com/shimano-acera-hg200-9-speed-mtb-cassette/rp-prod120023 [Accessed 8 May 2019].</w:t>
      </w:r>
    </w:p>
    <w:p w14:paraId="423915F3" w14:textId="77777777" w:rsidR="00724477" w:rsidRDefault="00724477" w:rsidP="001C4B8B">
      <w:pPr>
        <w:jc w:val="both"/>
        <w:rPr>
          <w:rFonts w:cs="Arial"/>
          <w:color w:val="000000"/>
          <w:szCs w:val="20"/>
          <w:shd w:val="clear" w:color="auto" w:fill="FFFFFF"/>
        </w:rPr>
      </w:pPr>
      <w:r w:rsidRPr="0075531B">
        <w:rPr>
          <w:rFonts w:cs="Arial"/>
          <w:color w:val="000000"/>
          <w:szCs w:val="20"/>
          <w:shd w:val="clear" w:color="auto" w:fill="FFFFFF"/>
        </w:rPr>
        <w:t>Chainreactioncycles.com. (2019). </w:t>
      </w:r>
      <w:r w:rsidRPr="0075531B">
        <w:rPr>
          <w:rFonts w:cs="Arial"/>
          <w:i/>
          <w:iCs/>
          <w:color w:val="000000"/>
          <w:szCs w:val="20"/>
          <w:shd w:val="clear" w:color="auto" w:fill="FFFFFF"/>
        </w:rPr>
        <w:t>Hope 11 Speed Cassette - 10-48t | Chain Reaction Cycles</w:t>
      </w:r>
      <w:r w:rsidRPr="0075531B">
        <w:rPr>
          <w:rFonts w:cs="Arial"/>
          <w:color w:val="000000"/>
          <w:szCs w:val="20"/>
          <w:shd w:val="clear" w:color="auto" w:fill="FFFFFF"/>
        </w:rPr>
        <w:t>. [online] Available at: https://www.chainreactioncycles.com/hope-11-speed-cassette-10-48t/rp-prod161749 [Accessed 8 May 2019].</w:t>
      </w:r>
    </w:p>
    <w:p w14:paraId="230BD156" w14:textId="77777777" w:rsidR="00724477" w:rsidRPr="001C4B8B" w:rsidRDefault="00724477" w:rsidP="001C4B8B">
      <w:pPr>
        <w:jc w:val="both"/>
        <w:rPr>
          <w:rFonts w:cs="Arial"/>
          <w:color w:val="000000"/>
          <w:szCs w:val="20"/>
          <w:shd w:val="clear" w:color="auto" w:fill="FFFFFF"/>
        </w:rPr>
      </w:pPr>
      <w:r w:rsidRPr="001C4B8B">
        <w:rPr>
          <w:rFonts w:cs="Arial"/>
          <w:color w:val="000000"/>
          <w:szCs w:val="20"/>
          <w:shd w:val="clear" w:color="auto" w:fill="FFFFFF"/>
        </w:rPr>
        <w:t>Coulden-Smith, G. (2017). </w:t>
      </w:r>
      <w:r w:rsidRPr="001C4B8B">
        <w:rPr>
          <w:rFonts w:cs="Arial"/>
          <w:i/>
          <w:iCs/>
          <w:color w:val="000000"/>
          <w:szCs w:val="20"/>
          <w:shd w:val="clear" w:color="auto" w:fill="FFFFFF"/>
        </w:rPr>
        <w:t>Battery Care | Greenpower</w:t>
      </w:r>
      <w:r w:rsidRPr="001C4B8B">
        <w:rPr>
          <w:rFonts w:cs="Arial"/>
          <w:color w:val="000000"/>
          <w:szCs w:val="20"/>
          <w:shd w:val="clear" w:color="auto" w:fill="FFFFFF"/>
        </w:rPr>
        <w:t>. [online] Greenpower.co.uk. Available at: https://www.greenpower.co.uk/node/406 [Accessed 27 Nov. 2018].</w:t>
      </w:r>
    </w:p>
    <w:p w14:paraId="176AA3B7" w14:textId="77777777" w:rsidR="00724477" w:rsidRDefault="00724477" w:rsidP="001C4B8B">
      <w:pPr>
        <w:jc w:val="both"/>
        <w:rPr>
          <w:rFonts w:cs="Arial"/>
          <w:color w:val="000000"/>
          <w:szCs w:val="20"/>
          <w:shd w:val="clear" w:color="auto" w:fill="FFFFFF"/>
        </w:rPr>
      </w:pPr>
      <w:r w:rsidRPr="001D347E">
        <w:rPr>
          <w:rFonts w:cs="Arial"/>
          <w:color w:val="000000"/>
          <w:szCs w:val="20"/>
          <w:shd w:val="clear" w:color="auto" w:fill="FFFFFF"/>
        </w:rPr>
        <w:t>Park Tool. (2017). </w:t>
      </w:r>
      <w:r w:rsidRPr="001D347E">
        <w:rPr>
          <w:rFonts w:cs="Arial"/>
          <w:i/>
          <w:iCs/>
          <w:color w:val="000000"/>
          <w:szCs w:val="20"/>
          <w:shd w:val="clear" w:color="auto" w:fill="FFFFFF"/>
        </w:rPr>
        <w:t>How A Rear Derailleur Works</w:t>
      </w:r>
      <w:r w:rsidRPr="001D347E">
        <w:rPr>
          <w:rFonts w:cs="Arial"/>
          <w:color w:val="000000"/>
          <w:szCs w:val="20"/>
          <w:shd w:val="clear" w:color="auto" w:fill="FFFFFF"/>
        </w:rPr>
        <w:t>. [online] Available at: https://www.parktool.com/blog/repair-help/how-a-rear-derailleur-works [Accessed 8 May 2019].</w:t>
      </w:r>
    </w:p>
    <w:p w14:paraId="7117644A" w14:textId="67962035" w:rsidR="00724477" w:rsidRDefault="00724477" w:rsidP="001C4B8B">
      <w:pPr>
        <w:jc w:val="both"/>
        <w:rPr>
          <w:rFonts w:cs="Arial"/>
          <w:color w:val="000000"/>
          <w:szCs w:val="20"/>
          <w:shd w:val="clear" w:color="auto" w:fill="FFFFFF"/>
        </w:rPr>
      </w:pPr>
      <w:r w:rsidRPr="001C4B8B">
        <w:rPr>
          <w:rFonts w:cs="Arial"/>
          <w:color w:val="000000"/>
          <w:szCs w:val="20"/>
          <w:shd w:val="clear" w:color="auto" w:fill="FFFFFF"/>
        </w:rPr>
        <w:t>Yuasa.co.uk. (2014). </w:t>
      </w:r>
      <w:r w:rsidRPr="001C4B8B">
        <w:rPr>
          <w:rFonts w:cs="Arial"/>
          <w:i/>
          <w:iCs/>
          <w:color w:val="000000"/>
          <w:szCs w:val="20"/>
          <w:shd w:val="clear" w:color="auto" w:fill="FFFFFF"/>
        </w:rPr>
        <w:t>REC36-12I - REC - VRLA - Cyclic Use - Industrial - Batteries</w:t>
      </w:r>
      <w:r w:rsidRPr="001C4B8B">
        <w:rPr>
          <w:rFonts w:cs="Arial"/>
          <w:color w:val="000000"/>
          <w:szCs w:val="20"/>
          <w:shd w:val="clear" w:color="auto" w:fill="FFFFFF"/>
        </w:rPr>
        <w:t>. [online] Available at: https://www.yuasa.co.uk/batteries/industrial/rec-vrla-cyclic-use/rec36-12.html [Accessed 25 Nov. 2018].</w:t>
      </w:r>
    </w:p>
    <w:p w14:paraId="055E6D6B" w14:textId="239ACD29" w:rsidR="001D04A4" w:rsidRDefault="001D04A4" w:rsidP="001C4B8B">
      <w:pPr>
        <w:jc w:val="both"/>
        <w:rPr>
          <w:rFonts w:cs="Arial"/>
          <w:color w:val="000000"/>
          <w:szCs w:val="20"/>
          <w:shd w:val="clear" w:color="auto" w:fill="FFFFFF"/>
        </w:rPr>
      </w:pPr>
    </w:p>
    <w:p w14:paraId="04BD5C50" w14:textId="02A3D5A2" w:rsidR="007070BD" w:rsidRDefault="007070BD" w:rsidP="001C4B8B">
      <w:pPr>
        <w:jc w:val="both"/>
        <w:rPr>
          <w:rFonts w:cs="Arial"/>
          <w:color w:val="000000"/>
          <w:szCs w:val="20"/>
          <w:shd w:val="clear" w:color="auto" w:fill="FFFFFF"/>
        </w:rPr>
      </w:pPr>
    </w:p>
    <w:p w14:paraId="6247479F" w14:textId="5C61BB75" w:rsidR="007070BD" w:rsidRDefault="007070BD" w:rsidP="001C4B8B">
      <w:pPr>
        <w:jc w:val="both"/>
        <w:rPr>
          <w:rFonts w:cs="Arial"/>
          <w:color w:val="000000"/>
          <w:szCs w:val="20"/>
          <w:shd w:val="clear" w:color="auto" w:fill="FFFFFF"/>
        </w:rPr>
      </w:pPr>
    </w:p>
    <w:p w14:paraId="2C614E59" w14:textId="06498835" w:rsidR="007070BD" w:rsidRDefault="007070BD" w:rsidP="001C4B8B">
      <w:pPr>
        <w:jc w:val="both"/>
        <w:rPr>
          <w:rFonts w:cs="Arial"/>
          <w:color w:val="000000"/>
          <w:szCs w:val="20"/>
          <w:shd w:val="clear" w:color="auto" w:fill="FFFFFF"/>
        </w:rPr>
      </w:pPr>
    </w:p>
    <w:p w14:paraId="4DFB1E6A" w14:textId="76E345B9" w:rsidR="007070BD" w:rsidRDefault="007070BD" w:rsidP="001C4B8B">
      <w:pPr>
        <w:jc w:val="both"/>
        <w:rPr>
          <w:rFonts w:cs="Arial"/>
          <w:color w:val="000000"/>
          <w:szCs w:val="20"/>
          <w:shd w:val="clear" w:color="auto" w:fill="FFFFFF"/>
        </w:rPr>
      </w:pPr>
    </w:p>
    <w:p w14:paraId="07F6BA9A" w14:textId="77777777" w:rsidR="007070BD" w:rsidRDefault="007070BD" w:rsidP="001C4B8B">
      <w:pPr>
        <w:jc w:val="both"/>
        <w:rPr>
          <w:rFonts w:cs="Arial"/>
          <w:color w:val="000000"/>
          <w:szCs w:val="20"/>
          <w:shd w:val="clear" w:color="auto" w:fill="FFFFFF"/>
        </w:rPr>
      </w:pPr>
    </w:p>
    <w:p w14:paraId="42BF8225" w14:textId="13814F0F" w:rsidR="001D04A4" w:rsidRPr="00045A19" w:rsidRDefault="00BF24C7" w:rsidP="00F06167">
      <w:pPr>
        <w:pStyle w:val="Heading2"/>
      </w:pPr>
      <w:bookmarkStart w:id="138" w:name="_Toc8311542"/>
      <w:r w:rsidRPr="009E653D">
        <w:rPr>
          <w:rFonts w:cs="Arial"/>
          <w:noProof/>
          <w:lang w:eastAsia="en-GB"/>
        </w:rPr>
        <w:lastRenderedPageBreak/>
        <mc:AlternateContent>
          <mc:Choice Requires="wps">
            <w:drawing>
              <wp:anchor distT="45720" distB="45720" distL="114300" distR="114300" simplePos="0" relativeHeight="251815936" behindDoc="0" locked="0" layoutInCell="1" allowOverlap="1" wp14:anchorId="7018B30E" wp14:editId="62297CA6">
                <wp:simplePos x="0" y="0"/>
                <wp:positionH relativeFrom="margin">
                  <wp:posOffset>5124893</wp:posOffset>
                </wp:positionH>
                <wp:positionV relativeFrom="paragraph">
                  <wp:posOffset>11341</wp:posOffset>
                </wp:positionV>
                <wp:extent cx="552450" cy="265430"/>
                <wp:effectExtent l="0" t="0" r="19050" b="2032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65430"/>
                        </a:xfrm>
                        <a:prstGeom prst="rect">
                          <a:avLst/>
                        </a:prstGeom>
                        <a:solidFill>
                          <a:srgbClr val="FFFFFF"/>
                        </a:solidFill>
                        <a:ln w="9525">
                          <a:solidFill>
                            <a:srgbClr val="000000"/>
                          </a:solidFill>
                          <a:miter lim="800000"/>
                          <a:headEnd/>
                          <a:tailEnd/>
                        </a:ln>
                      </wps:spPr>
                      <wps:txbx>
                        <w:txbxContent>
                          <w:p w14:paraId="00B77E47" w14:textId="0E696AAA" w:rsidR="00901BD5" w:rsidRDefault="00901BD5" w:rsidP="00BF24C7">
                            <w:r>
                              <w:t>Ollie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8B30E" id="_x0000_s1082" type="#_x0000_t202" style="position:absolute;left:0;text-align:left;margin-left:403.55pt;margin-top:.9pt;width:43.5pt;height:20.9pt;z-index:251815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">
                <v:textbox>
                  <w:txbxContent>
                    <w:p w14:paraId="00B77E47" w14:textId="0E696AAA" w:rsidR="00901BD5" w:rsidRDefault="00901BD5" w:rsidP="00BF24C7">
                      <w:r>
                        <w:t>Ollie</w:t>
                      </w:r>
                    </w:p>
                  </w:txbxContent>
                </v:textbox>
                <w10:wrap type="square" anchorx="margin"/>
              </v:shape>
            </w:pict>
          </mc:Fallback>
        </mc:AlternateContent>
      </w:r>
      <w:r w:rsidR="001D04A4" w:rsidRPr="00045A19">
        <w:t>Ollie’s references.</w:t>
      </w:r>
      <w:bookmarkEnd w:id="138"/>
    </w:p>
    <w:p w14:paraId="088BE989" w14:textId="03349694" w:rsidR="001D04A4" w:rsidRPr="00045A19" w:rsidRDefault="001D04A4" w:rsidP="001D04A4">
      <w:pPr>
        <w:jc w:val="both"/>
        <w:rPr>
          <w:rFonts w:cs="Arial"/>
        </w:rPr>
      </w:pPr>
    </w:p>
    <w:p w14:paraId="7A8AE7F6" w14:textId="0474BCBF" w:rsidR="001D04A4" w:rsidRPr="00045A19" w:rsidRDefault="001D04A4" w:rsidP="001D04A4">
      <w:pPr>
        <w:jc w:val="both"/>
        <w:rPr>
          <w:rFonts w:cs="Arial"/>
        </w:rPr>
      </w:pPr>
      <w:r w:rsidRPr="00045A19">
        <w:rPr>
          <w:rFonts w:cs="Arial"/>
          <w:color w:val="000000"/>
          <w:shd w:val="clear" w:color="auto" w:fill="FFFFFF"/>
        </w:rPr>
        <w:t>3.26mm), 1. (2019). </w:t>
      </w:r>
      <w:r w:rsidRPr="00045A19">
        <w:rPr>
          <w:rFonts w:cs="Arial"/>
          <w:i/>
          <w:iCs/>
          <w:color w:val="000000"/>
          <w:shd w:val="clear" w:color="auto" w:fill="FFFFFF"/>
        </w:rPr>
        <w:t>1" x 1" x 10swg (25.4mm x 25.4mm x 3.26mm) - 1st Choice Metals</w:t>
      </w:r>
      <w:r w:rsidRPr="00045A19">
        <w:rPr>
          <w:rFonts w:cs="Arial"/>
          <w:color w:val="000000"/>
          <w:shd w:val="clear" w:color="auto" w:fill="FFFFFF"/>
        </w:rPr>
        <w:t>. [online] 1st Choice Metals. Available at: https://www.1stchoicemetals.co.uk/product/1-x-1-x-10swg25-4mm-x-25-4mm-x-3-26mm/ [Accessed 9 May 2019].</w:t>
      </w:r>
      <w:r w:rsidRPr="00045A19">
        <w:rPr>
          <w:rFonts w:cs="Arial"/>
        </w:rPr>
        <w:t xml:space="preserve"> </w:t>
      </w:r>
      <w:r w:rsidR="00843D03" w:rsidRPr="00045A19">
        <w:rPr>
          <w:rFonts w:cs="Arial"/>
        </w:rPr>
        <w:t>: budget</w:t>
      </w:r>
      <w:r w:rsidRPr="00045A19">
        <w:rPr>
          <w:rFonts w:cs="Arial"/>
        </w:rPr>
        <w:t xml:space="preserve"> aluminium </w:t>
      </w:r>
    </w:p>
    <w:p w14:paraId="3DF1B53D" w14:textId="77777777" w:rsidR="001D04A4" w:rsidRPr="00045A19" w:rsidRDefault="001D04A4" w:rsidP="001D04A4">
      <w:pPr>
        <w:jc w:val="both"/>
        <w:rPr>
          <w:rFonts w:cs="Arial"/>
        </w:rPr>
      </w:pPr>
      <w:r w:rsidRPr="00045A19">
        <w:rPr>
          <w:rFonts w:cs="Arial"/>
          <w:color w:val="000000"/>
          <w:shd w:val="clear" w:color="auto" w:fill="FFFFFF"/>
        </w:rPr>
        <w:t>Ojs.unsw.adfa.edu.au. (2019). [online] Available at: http://ojs.unsw.adfa.edu.au/index.php/juer/article/viewFile/1125/748 [Accessed 9 May 2019].</w:t>
      </w:r>
      <w:r w:rsidRPr="00045A19">
        <w:rPr>
          <w:rFonts w:cs="Arial"/>
        </w:rPr>
        <w:t>: carbon fibre costing</w:t>
      </w:r>
    </w:p>
    <w:p w14:paraId="7CC2BC26" w14:textId="690AF398" w:rsidR="001D04A4" w:rsidRPr="00045A19" w:rsidRDefault="001D04A4" w:rsidP="001D04A4">
      <w:pPr>
        <w:jc w:val="both"/>
        <w:rPr>
          <w:rStyle w:val="Hyperlink"/>
          <w:rFonts w:cs="Arial"/>
          <w:color w:val="auto"/>
        </w:rPr>
      </w:pPr>
      <w:r w:rsidRPr="00045A19">
        <w:rPr>
          <w:rFonts w:cs="Arial"/>
          <w:color w:val="000000"/>
          <w:shd w:val="clear" w:color="auto" w:fill="FFFFFF"/>
        </w:rPr>
        <w:t>Pinterest. (2019). </w:t>
      </w:r>
      <w:r w:rsidRPr="00045A19">
        <w:rPr>
          <w:rFonts w:cs="Arial"/>
          <w:i/>
          <w:iCs/>
          <w:color w:val="000000"/>
          <w:shd w:val="clear" w:color="auto" w:fill="FFFFFF"/>
        </w:rPr>
        <w:t xml:space="preserve">Arachnid Build in NOLA - Page 2 - DIY Go Kart Forum | Cars I like | </w:t>
      </w:r>
      <w:r w:rsidR="00843D03" w:rsidRPr="00045A19">
        <w:rPr>
          <w:rFonts w:cs="Arial"/>
          <w:i/>
          <w:iCs/>
          <w:color w:val="000000"/>
          <w:shd w:val="clear" w:color="auto" w:fill="FFFFFF"/>
        </w:rPr>
        <w:t>DIY</w:t>
      </w:r>
      <w:r w:rsidRPr="00045A19">
        <w:rPr>
          <w:rFonts w:cs="Arial"/>
          <w:i/>
          <w:iCs/>
          <w:color w:val="000000"/>
          <w:shd w:val="clear" w:color="auto" w:fill="FFFFFF"/>
        </w:rPr>
        <w:t xml:space="preserve"> go kart, </w:t>
      </w:r>
      <w:r w:rsidR="00843D03" w:rsidRPr="00045A19">
        <w:rPr>
          <w:rFonts w:cs="Arial"/>
          <w:i/>
          <w:iCs/>
          <w:color w:val="000000"/>
          <w:shd w:val="clear" w:color="auto" w:fill="FFFFFF"/>
        </w:rPr>
        <w:t>go</w:t>
      </w:r>
      <w:r w:rsidRPr="00045A19">
        <w:rPr>
          <w:rFonts w:cs="Arial"/>
          <w:i/>
          <w:iCs/>
          <w:color w:val="000000"/>
          <w:shd w:val="clear" w:color="auto" w:fill="FFFFFF"/>
        </w:rPr>
        <w:t xml:space="preserve"> kart, Go kart frame</w:t>
      </w:r>
      <w:r w:rsidRPr="00045A19">
        <w:rPr>
          <w:rFonts w:cs="Arial"/>
          <w:color w:val="000000"/>
          <w:shd w:val="clear" w:color="auto" w:fill="FFFFFF"/>
        </w:rPr>
        <w:t>. [online] Available at: https://www.pinterest.co.uk/pin/488148047101639751 [Accessed 9 May 2019]</w:t>
      </w:r>
      <w:r w:rsidR="00843D03" w:rsidRPr="00045A19">
        <w:rPr>
          <w:rFonts w:cs="Arial"/>
          <w:color w:val="000000"/>
          <w:shd w:val="clear" w:color="auto" w:fill="FFFFFF"/>
        </w:rPr>
        <w:t>.</w:t>
      </w:r>
      <w:r w:rsidR="00843D03" w:rsidRPr="00045A19">
        <w:rPr>
          <w:rStyle w:val="Hyperlink"/>
          <w:rFonts w:cs="Arial"/>
          <w:color w:val="FF0000"/>
        </w:rPr>
        <w:t>:</w:t>
      </w:r>
      <w:r w:rsidRPr="00045A19">
        <w:rPr>
          <w:rStyle w:val="Hyperlink"/>
          <w:rFonts w:cs="Arial"/>
          <w:color w:val="auto"/>
        </w:rPr>
        <w:t xml:space="preserve"> figure four.</w:t>
      </w:r>
    </w:p>
    <w:p w14:paraId="55B8F996" w14:textId="62C44FAB" w:rsidR="001D04A4" w:rsidRPr="00045A19" w:rsidRDefault="001D04A4" w:rsidP="001D04A4">
      <w:pPr>
        <w:jc w:val="both"/>
        <w:rPr>
          <w:rFonts w:cs="Arial"/>
        </w:rPr>
      </w:pPr>
      <w:r w:rsidRPr="00045A19">
        <w:rPr>
          <w:rFonts w:cs="Arial"/>
          <w:color w:val="000000"/>
          <w:shd w:val="clear" w:color="auto" w:fill="FFFFFF"/>
        </w:rPr>
        <w:t>Pinterest. (2019). </w:t>
      </w:r>
      <w:r w:rsidRPr="00045A19">
        <w:rPr>
          <w:rFonts w:cs="Arial"/>
          <w:i/>
          <w:iCs/>
          <w:color w:val="000000"/>
          <w:shd w:val="clear" w:color="auto" w:fill="FFFFFF"/>
        </w:rPr>
        <w:t xml:space="preserve">Double Wish Bone Suspension | wanting to build </w:t>
      </w:r>
      <w:r w:rsidR="00843D03" w:rsidRPr="00045A19">
        <w:rPr>
          <w:rFonts w:cs="Arial"/>
          <w:i/>
          <w:iCs/>
          <w:color w:val="000000"/>
          <w:shd w:val="clear" w:color="auto" w:fill="FFFFFF"/>
        </w:rPr>
        <w:t>an</w:t>
      </w:r>
      <w:r w:rsidRPr="00045A19">
        <w:rPr>
          <w:rFonts w:cs="Arial"/>
          <w:i/>
          <w:iCs/>
          <w:color w:val="000000"/>
          <w:shd w:val="clear" w:color="auto" w:fill="FFFFFF"/>
        </w:rPr>
        <w:t xml:space="preserve"> off road buggy | Kit cars, Pedal cars, Go kart plans</w:t>
      </w:r>
      <w:r w:rsidRPr="00045A19">
        <w:rPr>
          <w:rFonts w:cs="Arial"/>
          <w:color w:val="000000"/>
          <w:shd w:val="clear" w:color="auto" w:fill="FFFFFF"/>
        </w:rPr>
        <w:t>. [online] Available at: https://www.pinterest.co.uk/pin/380624605989048120/ [Accessed 9 May 2019].</w:t>
      </w:r>
      <w:r w:rsidRPr="00045A19">
        <w:rPr>
          <w:rFonts w:cs="Arial"/>
        </w:rPr>
        <w:t>: figure three.</w:t>
      </w:r>
    </w:p>
    <w:p w14:paraId="344BCC08" w14:textId="18E07F84" w:rsidR="001D04A4" w:rsidRPr="00045A19" w:rsidRDefault="001D04A4" w:rsidP="001D04A4">
      <w:pPr>
        <w:jc w:val="both"/>
        <w:rPr>
          <w:rStyle w:val="Hyperlink"/>
          <w:rFonts w:cs="Arial"/>
          <w:color w:val="auto"/>
        </w:rPr>
      </w:pPr>
      <w:r w:rsidRPr="00045A19">
        <w:rPr>
          <w:rFonts w:cs="Arial"/>
          <w:color w:val="000000"/>
          <w:shd w:val="clear" w:color="auto" w:fill="FFFFFF"/>
        </w:rPr>
        <w:t>Pinterest. (2019). </w:t>
      </w:r>
      <w:r w:rsidRPr="00045A19">
        <w:rPr>
          <w:rFonts w:cs="Arial"/>
          <w:i/>
          <w:iCs/>
          <w:color w:val="000000"/>
          <w:shd w:val="clear" w:color="auto" w:fill="FFFFFF"/>
        </w:rPr>
        <w:t xml:space="preserve">Totrod Tot Rod Chassis </w:t>
      </w:r>
      <w:r w:rsidR="00843D03" w:rsidRPr="00045A19">
        <w:rPr>
          <w:rFonts w:cs="Arial"/>
          <w:i/>
          <w:iCs/>
          <w:color w:val="000000"/>
          <w:shd w:val="clear" w:color="auto" w:fill="FFFFFF"/>
        </w:rPr>
        <w:t>Go-kart</w:t>
      </w:r>
      <w:r w:rsidRPr="00045A19">
        <w:rPr>
          <w:rFonts w:cs="Arial"/>
          <w:i/>
          <w:iCs/>
          <w:color w:val="000000"/>
          <w:shd w:val="clear" w:color="auto" w:fill="FFFFFF"/>
        </w:rPr>
        <w:t xml:space="preserve"> Go Kart Buggy Petrol Car | | Go Karts | Go kart buggy, </w:t>
      </w:r>
      <w:r w:rsidR="00843D03" w:rsidRPr="00045A19">
        <w:rPr>
          <w:rFonts w:cs="Arial"/>
          <w:i/>
          <w:iCs/>
          <w:color w:val="000000"/>
          <w:shd w:val="clear" w:color="auto" w:fill="FFFFFF"/>
        </w:rPr>
        <w:t>go</w:t>
      </w:r>
      <w:r w:rsidRPr="00045A19">
        <w:rPr>
          <w:rFonts w:cs="Arial"/>
          <w:i/>
          <w:iCs/>
          <w:color w:val="000000"/>
          <w:shd w:val="clear" w:color="auto" w:fill="FFFFFF"/>
        </w:rPr>
        <w:t xml:space="preserve"> kart, </w:t>
      </w:r>
      <w:r w:rsidR="00843D03" w:rsidRPr="00045A19">
        <w:rPr>
          <w:rFonts w:cs="Arial"/>
          <w:i/>
          <w:iCs/>
          <w:color w:val="000000"/>
          <w:shd w:val="clear" w:color="auto" w:fill="FFFFFF"/>
        </w:rPr>
        <w:t>DIY</w:t>
      </w:r>
      <w:r w:rsidRPr="00045A19">
        <w:rPr>
          <w:rFonts w:cs="Arial"/>
          <w:i/>
          <w:iCs/>
          <w:color w:val="000000"/>
          <w:shd w:val="clear" w:color="auto" w:fill="FFFFFF"/>
        </w:rPr>
        <w:t xml:space="preserve"> go kart</w:t>
      </w:r>
      <w:r w:rsidRPr="00045A19">
        <w:rPr>
          <w:rFonts w:cs="Arial"/>
          <w:color w:val="000000"/>
          <w:shd w:val="clear" w:color="auto" w:fill="FFFFFF"/>
        </w:rPr>
        <w:t>. [online] Available at: https://www.pinterest.co.uk/pin/816347869925168440 [Accessed 9 May 2019].</w:t>
      </w:r>
      <w:r w:rsidRPr="00045A19">
        <w:rPr>
          <w:rStyle w:val="Hyperlink"/>
          <w:rFonts w:cs="Arial"/>
          <w:color w:val="auto"/>
        </w:rPr>
        <w:t>: figure two.</w:t>
      </w:r>
    </w:p>
    <w:p w14:paraId="5ADF0EE5" w14:textId="77777777" w:rsidR="001D04A4" w:rsidRPr="00045A19" w:rsidRDefault="001D04A4" w:rsidP="001D04A4">
      <w:pPr>
        <w:jc w:val="both"/>
        <w:rPr>
          <w:rFonts w:cs="Arial"/>
          <w:color w:val="000000"/>
          <w:shd w:val="clear" w:color="auto" w:fill="FFFFFF"/>
        </w:rPr>
      </w:pPr>
      <w:r w:rsidRPr="00045A19">
        <w:rPr>
          <w:rFonts w:cs="Arial"/>
          <w:color w:val="000000"/>
          <w:shd w:val="clear" w:color="auto" w:fill="FFFFFF"/>
        </w:rPr>
        <w:t>The Hybrid Blog. (2019). </w:t>
      </w:r>
      <w:r w:rsidRPr="00045A19">
        <w:rPr>
          <w:rFonts w:cs="Arial"/>
          <w:i/>
          <w:iCs/>
          <w:color w:val="000000"/>
          <w:shd w:val="clear" w:color="auto" w:fill="FFFFFF"/>
        </w:rPr>
        <w:t>F1 Dominators – Lotus 25 Climax</w:t>
      </w:r>
      <w:r w:rsidRPr="00045A19">
        <w:rPr>
          <w:rFonts w:cs="Arial"/>
          <w:color w:val="000000"/>
          <w:shd w:val="clear" w:color="auto" w:fill="FFFFFF"/>
        </w:rPr>
        <w:t xml:space="preserve">. [Online] Available at: https://aaronlloydcollins.wordpress.com/2017/05/03/f1-dominators-lotus-25-climax/ [Accessed 7 May 2019].: figure one. </w:t>
      </w:r>
    </w:p>
    <w:p w14:paraId="1E532B53" w14:textId="6C666455" w:rsidR="001D347E" w:rsidRDefault="001D347E" w:rsidP="001C4B8B">
      <w:pPr>
        <w:jc w:val="both"/>
        <w:rPr>
          <w:rFonts w:cs="Arial"/>
          <w:color w:val="000000"/>
          <w:szCs w:val="20"/>
          <w:shd w:val="clear" w:color="auto" w:fill="FFFFFF"/>
        </w:rPr>
      </w:pPr>
    </w:p>
    <w:p w14:paraId="2F23EF84" w14:textId="2D3D34BF" w:rsidR="00177FA1" w:rsidRDefault="00177FA1" w:rsidP="001C4B8B">
      <w:pPr>
        <w:jc w:val="both"/>
        <w:rPr>
          <w:rFonts w:cs="Arial"/>
          <w:color w:val="000000"/>
          <w:szCs w:val="20"/>
          <w:shd w:val="clear" w:color="auto" w:fill="FFFFFF"/>
        </w:rPr>
      </w:pPr>
    </w:p>
    <w:p w14:paraId="201D452D" w14:textId="4D514316" w:rsidR="00177FA1" w:rsidRDefault="00177FA1" w:rsidP="001C4B8B">
      <w:pPr>
        <w:jc w:val="both"/>
        <w:rPr>
          <w:rFonts w:cs="Arial"/>
          <w:color w:val="000000"/>
          <w:szCs w:val="20"/>
          <w:shd w:val="clear" w:color="auto" w:fill="FFFFFF"/>
        </w:rPr>
      </w:pPr>
    </w:p>
    <w:p w14:paraId="41877ABC" w14:textId="0B7C1848" w:rsidR="00177FA1" w:rsidRDefault="00177FA1" w:rsidP="001C4B8B">
      <w:pPr>
        <w:jc w:val="both"/>
        <w:rPr>
          <w:rFonts w:cs="Arial"/>
          <w:color w:val="000000"/>
          <w:szCs w:val="20"/>
          <w:shd w:val="clear" w:color="auto" w:fill="FFFFFF"/>
        </w:rPr>
      </w:pPr>
    </w:p>
    <w:p w14:paraId="32BC36AF" w14:textId="3E6CA3BD" w:rsidR="00177FA1" w:rsidRDefault="00177FA1" w:rsidP="001C4B8B">
      <w:pPr>
        <w:jc w:val="both"/>
        <w:rPr>
          <w:rFonts w:cs="Arial"/>
          <w:color w:val="000000"/>
          <w:szCs w:val="20"/>
          <w:shd w:val="clear" w:color="auto" w:fill="FFFFFF"/>
        </w:rPr>
      </w:pPr>
    </w:p>
    <w:p w14:paraId="68D25B08" w14:textId="1345EB55" w:rsidR="00177FA1" w:rsidRDefault="00177FA1" w:rsidP="001C4B8B">
      <w:pPr>
        <w:jc w:val="both"/>
        <w:rPr>
          <w:rFonts w:cs="Arial"/>
          <w:color w:val="000000"/>
          <w:szCs w:val="20"/>
          <w:shd w:val="clear" w:color="auto" w:fill="FFFFFF"/>
        </w:rPr>
      </w:pPr>
    </w:p>
    <w:p w14:paraId="7C61D845" w14:textId="0752AB47" w:rsidR="00177FA1" w:rsidRDefault="00177FA1" w:rsidP="001C4B8B">
      <w:pPr>
        <w:jc w:val="both"/>
        <w:rPr>
          <w:rFonts w:cs="Arial"/>
          <w:color w:val="000000"/>
          <w:szCs w:val="20"/>
          <w:shd w:val="clear" w:color="auto" w:fill="FFFFFF"/>
        </w:rPr>
      </w:pPr>
    </w:p>
    <w:p w14:paraId="098175D3" w14:textId="5D895486" w:rsidR="00177FA1" w:rsidRDefault="00177FA1" w:rsidP="001C4B8B">
      <w:pPr>
        <w:jc w:val="both"/>
        <w:rPr>
          <w:rFonts w:cs="Arial"/>
          <w:color w:val="000000"/>
          <w:szCs w:val="20"/>
          <w:shd w:val="clear" w:color="auto" w:fill="FFFFFF"/>
        </w:rPr>
      </w:pPr>
    </w:p>
    <w:p w14:paraId="787C8CAA" w14:textId="77777777" w:rsidR="00177FA1" w:rsidRDefault="00177FA1" w:rsidP="001C4B8B">
      <w:pPr>
        <w:jc w:val="both"/>
        <w:rPr>
          <w:rFonts w:cs="Arial"/>
          <w:color w:val="000000"/>
          <w:szCs w:val="20"/>
          <w:shd w:val="clear" w:color="auto" w:fill="FFFFFF"/>
        </w:rPr>
      </w:pPr>
    </w:p>
    <w:p w14:paraId="68021EB4" w14:textId="057A4AA5" w:rsidR="00455A36" w:rsidRDefault="00BF24C7" w:rsidP="00455A36">
      <w:pPr>
        <w:pStyle w:val="Heading2"/>
        <w:rPr>
          <w:shd w:val="clear" w:color="auto" w:fill="FFFFFF"/>
        </w:rPr>
      </w:pPr>
      <w:bookmarkStart w:id="139" w:name="_Toc8311543"/>
      <w:r w:rsidRPr="009E653D">
        <w:rPr>
          <w:rFonts w:cs="Arial"/>
          <w:noProof/>
          <w:lang w:eastAsia="en-GB"/>
        </w:rPr>
        <mc:AlternateContent>
          <mc:Choice Requires="wps">
            <w:drawing>
              <wp:anchor distT="45720" distB="45720" distL="114300" distR="114300" simplePos="0" relativeHeight="251817984" behindDoc="0" locked="0" layoutInCell="1" allowOverlap="1" wp14:anchorId="5422AFD6" wp14:editId="0AF8A44F">
                <wp:simplePos x="0" y="0"/>
                <wp:positionH relativeFrom="margin">
                  <wp:align>right</wp:align>
                </wp:positionH>
                <wp:positionV relativeFrom="paragraph">
                  <wp:posOffset>280</wp:posOffset>
                </wp:positionV>
                <wp:extent cx="552450" cy="265430"/>
                <wp:effectExtent l="0" t="0" r="19050" b="2032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65430"/>
                        </a:xfrm>
                        <a:prstGeom prst="rect">
                          <a:avLst/>
                        </a:prstGeom>
                        <a:solidFill>
                          <a:srgbClr val="FFFFFF"/>
                        </a:solidFill>
                        <a:ln w="9525">
                          <a:solidFill>
                            <a:srgbClr val="000000"/>
                          </a:solidFill>
                          <a:miter lim="800000"/>
                          <a:headEnd/>
                          <a:tailEnd/>
                        </a:ln>
                      </wps:spPr>
                      <wps:txbx>
                        <w:txbxContent>
                          <w:p w14:paraId="187E25BA" w14:textId="72D85259" w:rsidR="00901BD5" w:rsidRDefault="00901BD5" w:rsidP="00BF24C7">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2AFD6" id="_x0000_s1083" type="#_x0000_t202" style="position:absolute;left:0;text-align:left;margin-left:-7.7pt;margin-top:0;width:43.5pt;height:20.9pt;z-index:251817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">
                <v:textbox>
                  <w:txbxContent>
                    <w:p w14:paraId="187E25BA" w14:textId="72D85259" w:rsidR="00901BD5" w:rsidRDefault="00901BD5" w:rsidP="00BF24C7">
                      <w:r>
                        <w:t>Davis</w:t>
                      </w:r>
                    </w:p>
                  </w:txbxContent>
                </v:textbox>
                <w10:wrap type="square" anchorx="margin"/>
              </v:shape>
            </w:pict>
          </mc:Fallback>
        </mc:AlternateContent>
      </w:r>
      <w:r w:rsidR="00455A36">
        <w:rPr>
          <w:shd w:val="clear" w:color="auto" w:fill="FFFFFF"/>
        </w:rPr>
        <w:t>Davis’s Reference’s</w:t>
      </w:r>
      <w:bookmarkEnd w:id="139"/>
    </w:p>
    <w:p w14:paraId="2E03C460" w14:textId="292A6C95" w:rsidR="00455A36" w:rsidRDefault="00455A36" w:rsidP="00455A36"/>
    <w:p w14:paraId="4B07B97C" w14:textId="77777777" w:rsidR="00455A36" w:rsidRPr="00455A36" w:rsidRDefault="00455A36" w:rsidP="00455A36">
      <w:pPr>
        <w:jc w:val="both"/>
        <w:rPr>
          <w:rFonts w:cs="Arial"/>
        </w:rPr>
      </w:pPr>
      <w:r w:rsidRPr="00455A36">
        <w:rPr>
          <w:rFonts w:cs="Arial"/>
        </w:rPr>
        <w:t>Greenpower Regulations – Greenpower Regulations 2019, Technical &amp; Sporting Regulations 2019, https://www.greenpower.co.uk/sites/default/files/uploads/Technical%20and%20Sporting%20Regulations%202019%20V1.pdf [Online] (Accessed 03/05/2019).</w:t>
      </w:r>
    </w:p>
    <w:p w14:paraId="0263A7A3" w14:textId="77777777" w:rsidR="00455A36" w:rsidRPr="00455A36" w:rsidRDefault="00455A36" w:rsidP="00455A36">
      <w:pPr>
        <w:jc w:val="both"/>
        <w:rPr>
          <w:rFonts w:cs="Arial"/>
        </w:rPr>
      </w:pPr>
      <w:r w:rsidRPr="00455A36">
        <w:rPr>
          <w:rFonts w:cs="Arial"/>
        </w:rPr>
        <w:t>Greenpower Wheel &amp; Track Regulations (2019), Technical and Sporting Regulations 2019, greenpower.co.uk, https://www.greenpower.co.uk/sites/default/files/uploads/Technical%20and%20Sporting%20Regulations%202019%20V1.pdf [Online] (Accessed 05/05/2019).</w:t>
      </w:r>
    </w:p>
    <w:p w14:paraId="4422C6AC" w14:textId="77777777" w:rsidR="00455A36" w:rsidRPr="00455A36" w:rsidRDefault="00455A36" w:rsidP="00455A36">
      <w:pPr>
        <w:jc w:val="both"/>
        <w:rPr>
          <w:rFonts w:cs="Arial"/>
        </w:rPr>
      </w:pPr>
      <w:r w:rsidRPr="00455A36">
        <w:rPr>
          <w:rFonts w:cs="Arial"/>
        </w:rPr>
        <w:t>Image 1 – Greenpower (2017), Greenpowersg.com, Formula 24 (F24I) Intermediate, https://greenpowersg.com/categories/formula-24-f24i-intermediate-3/ [Online] (Accessed 03/05/2019).</w:t>
      </w:r>
    </w:p>
    <w:p w14:paraId="052C7FA5" w14:textId="77777777" w:rsidR="00455A36" w:rsidRPr="00455A36" w:rsidRDefault="00455A36" w:rsidP="00455A36">
      <w:pPr>
        <w:jc w:val="both"/>
        <w:rPr>
          <w:rFonts w:cs="Arial"/>
        </w:rPr>
      </w:pPr>
      <w:r w:rsidRPr="00455A36">
        <w:rPr>
          <w:rFonts w:cs="Arial"/>
        </w:rPr>
        <w:t>Image 11 – Davis Watkins (2019), Weight Transfer Values, Microsoft Excel Spreadsheet, (Created 05/05/19)</w:t>
      </w:r>
    </w:p>
    <w:p w14:paraId="1729882E" w14:textId="77777777" w:rsidR="00455A36" w:rsidRPr="00455A36" w:rsidRDefault="00455A36" w:rsidP="00455A36">
      <w:pPr>
        <w:jc w:val="both"/>
        <w:rPr>
          <w:rFonts w:cs="Arial"/>
        </w:rPr>
      </w:pPr>
      <w:r w:rsidRPr="00455A36">
        <w:rPr>
          <w:rFonts w:cs="Arial"/>
        </w:rPr>
        <w:t>Image 12 – Protech Shocks (2019), Shock Absorbers, protechshocks.co.uk, https://protechshocks.co.uk/protech-shocks-400-series-double-adjustable-1-9id/ [Online] (Accessed 05/05/2019).</w:t>
      </w:r>
    </w:p>
    <w:p w14:paraId="2F59F8C5" w14:textId="77777777" w:rsidR="00455A36" w:rsidRPr="00455A36" w:rsidRDefault="00455A36" w:rsidP="00455A36">
      <w:pPr>
        <w:jc w:val="both"/>
        <w:rPr>
          <w:rFonts w:cs="Arial"/>
        </w:rPr>
      </w:pPr>
      <w:r w:rsidRPr="00455A36">
        <w:rPr>
          <w:rFonts w:cs="Arial"/>
        </w:rPr>
        <w:t>Image 13 – Protech Shocks (2019), Shock Absorber Springs, protechshocks.co.uk, https://protechshocks.co.uk/spring-1-9-i-d-7/ [Online] (Accessed 05/05/2019).</w:t>
      </w:r>
    </w:p>
    <w:p w14:paraId="29A96FEA" w14:textId="77777777" w:rsidR="00455A36" w:rsidRPr="00455A36" w:rsidRDefault="00455A36" w:rsidP="00455A36">
      <w:pPr>
        <w:jc w:val="both"/>
        <w:rPr>
          <w:rFonts w:cs="Arial"/>
        </w:rPr>
      </w:pPr>
      <w:r w:rsidRPr="00455A36">
        <w:rPr>
          <w:rFonts w:cs="Arial"/>
        </w:rPr>
        <w:t>Image 14 – Davis Watkins, Tyre Sizes, Personal Photograph (2019).</w:t>
      </w:r>
    </w:p>
    <w:p w14:paraId="64372F62" w14:textId="77777777" w:rsidR="00455A36" w:rsidRPr="00455A36" w:rsidRDefault="00455A36" w:rsidP="00455A36">
      <w:pPr>
        <w:jc w:val="both"/>
        <w:rPr>
          <w:rFonts w:cs="Arial"/>
        </w:rPr>
      </w:pPr>
      <w:r w:rsidRPr="00455A36">
        <w:rPr>
          <w:rFonts w:cs="Arial"/>
        </w:rPr>
        <w:t>Image 2 – Lets Build One, letsbuildone.wordpress.com, Greenpower F24+, https://letsbuildone.wordpress.com/greenpower-f24/ [Online] (Accessed 03/05/2019).</w:t>
      </w:r>
    </w:p>
    <w:p w14:paraId="3421B877" w14:textId="77777777" w:rsidR="00455A36" w:rsidRPr="00455A36" w:rsidRDefault="00455A36" w:rsidP="00455A36">
      <w:pPr>
        <w:jc w:val="both"/>
        <w:rPr>
          <w:rFonts w:cs="Arial"/>
        </w:rPr>
      </w:pPr>
      <w:r w:rsidRPr="00455A36">
        <w:rPr>
          <w:rFonts w:cs="Arial"/>
        </w:rPr>
        <w:t>Image 3 – Davis Watkins, Suspension Layout, Personal Photograph (2019).</w:t>
      </w:r>
    </w:p>
    <w:p w14:paraId="0CAE7C5C" w14:textId="77777777" w:rsidR="00455A36" w:rsidRPr="00455A36" w:rsidRDefault="00455A36" w:rsidP="00455A36">
      <w:pPr>
        <w:jc w:val="both"/>
        <w:rPr>
          <w:rFonts w:cs="Arial"/>
        </w:rPr>
      </w:pPr>
      <w:r w:rsidRPr="00455A36">
        <w:rPr>
          <w:rFonts w:cs="Arial"/>
        </w:rPr>
        <w:t>Image 4 – David R, Ingham (2005), Wikipedia.org, Shock Absorber, https://en.wikipedia.org/wiki/Shock_absorber [Online] (Accessed 03/05/2019).</w:t>
      </w:r>
    </w:p>
    <w:p w14:paraId="1CE581B5" w14:textId="77777777" w:rsidR="00455A36" w:rsidRPr="00455A36" w:rsidRDefault="00455A36" w:rsidP="00455A36">
      <w:pPr>
        <w:jc w:val="both"/>
        <w:rPr>
          <w:rFonts w:cs="Arial"/>
        </w:rPr>
      </w:pPr>
      <w:r w:rsidRPr="00455A36">
        <w:rPr>
          <w:rFonts w:cs="Arial"/>
        </w:rPr>
        <w:t>Image 5 – drtunedracing (2017), drtuned.com, SPRING RATES &amp; SUSPENSION FREQUENCIES - PLUS CALCULATOR!, https://www.drtuned.com/tech-ramblings/2017/10/2/spring-rates-suspension-frequencies [Online] (Accessed 04/05/2019).</w:t>
      </w:r>
    </w:p>
    <w:p w14:paraId="22E046F5" w14:textId="77777777" w:rsidR="00BF24C7" w:rsidRDefault="00BF24C7" w:rsidP="00455A36">
      <w:pPr>
        <w:jc w:val="both"/>
        <w:rPr>
          <w:rFonts w:cs="Arial"/>
        </w:rPr>
      </w:pPr>
    </w:p>
    <w:p w14:paraId="1C921266" w14:textId="77777777" w:rsidR="00BF24C7" w:rsidRDefault="00BF24C7" w:rsidP="00455A36">
      <w:pPr>
        <w:jc w:val="both"/>
        <w:rPr>
          <w:rFonts w:cs="Arial"/>
        </w:rPr>
      </w:pPr>
    </w:p>
    <w:p w14:paraId="0787665D" w14:textId="081615F1" w:rsidR="00BF24C7" w:rsidRDefault="00BF24C7" w:rsidP="00455A36">
      <w:pPr>
        <w:jc w:val="both"/>
        <w:rPr>
          <w:rFonts w:cs="Arial"/>
        </w:rPr>
      </w:pPr>
      <w:r w:rsidRPr="009E653D">
        <w:rPr>
          <w:rFonts w:cs="Arial"/>
          <w:noProof/>
          <w:lang w:eastAsia="en-GB"/>
        </w:rPr>
        <mc:AlternateContent>
          <mc:Choice Requires="wps">
            <w:drawing>
              <wp:anchor distT="45720" distB="45720" distL="114300" distR="114300" simplePos="0" relativeHeight="251820032" behindDoc="0" locked="0" layoutInCell="1" allowOverlap="1" wp14:anchorId="6B823AF8" wp14:editId="41C09F19">
                <wp:simplePos x="0" y="0"/>
                <wp:positionH relativeFrom="margin">
                  <wp:align>right</wp:align>
                </wp:positionH>
                <wp:positionV relativeFrom="paragraph">
                  <wp:posOffset>12656</wp:posOffset>
                </wp:positionV>
                <wp:extent cx="552450" cy="265430"/>
                <wp:effectExtent l="0" t="0" r="19050" b="2032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65430"/>
                        </a:xfrm>
                        <a:prstGeom prst="rect">
                          <a:avLst/>
                        </a:prstGeom>
                        <a:solidFill>
                          <a:srgbClr val="FFFFFF"/>
                        </a:solidFill>
                        <a:ln w="9525">
                          <a:solidFill>
                            <a:srgbClr val="000000"/>
                          </a:solidFill>
                          <a:miter lim="800000"/>
                          <a:headEnd/>
                          <a:tailEnd/>
                        </a:ln>
                      </wps:spPr>
                      <wps:txbx>
                        <w:txbxContent>
                          <w:p w14:paraId="0C479278" w14:textId="5B94AEA9" w:rsidR="00901BD5" w:rsidRDefault="00901BD5" w:rsidP="00BF24C7">
                            <w:r>
                              <w:t>Davis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23AF8" id="_x0000_s1084" type="#_x0000_t202" style="position:absolute;left:0;text-align:left;margin-left:-7.7pt;margin-top:1pt;width:43.5pt;height:20.9pt;z-index:251820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">
                <v:textbox>
                  <w:txbxContent>
                    <w:p w14:paraId="0C479278" w14:textId="5B94AEA9" w:rsidR="00901BD5" w:rsidRDefault="00901BD5" w:rsidP="00BF24C7">
                      <w:r>
                        <w:t>Davis</w:t>
                      </w:r>
                    </w:p>
                  </w:txbxContent>
                </v:textbox>
                <w10:wrap type="square" anchorx="margin"/>
              </v:shape>
            </w:pict>
          </mc:Fallback>
        </mc:AlternateContent>
      </w:r>
    </w:p>
    <w:p w14:paraId="2BADBDA5" w14:textId="66EC08AF" w:rsidR="00455A36" w:rsidRPr="00455A36" w:rsidRDefault="00455A36" w:rsidP="00455A36">
      <w:pPr>
        <w:jc w:val="both"/>
        <w:rPr>
          <w:rFonts w:cs="Arial"/>
        </w:rPr>
      </w:pPr>
      <w:r w:rsidRPr="00455A36">
        <w:rPr>
          <w:rFonts w:cs="Arial"/>
        </w:rPr>
        <w:t>Image 6 – Finding Hsra (2019), Moodle.uwtsd.ac.uk, https://moodle.uwtsd.ac.uk/pluginfile.php/83262/mod_resource/content/3/2.%20Assignment%202%20Guidance%20%20-%20Finding%20Hs%20and%20Hsra%20%20from%20Ht.pdf [Online] (Accessed 04/05/2019).</w:t>
      </w:r>
      <w:r w:rsidR="00BF24C7" w:rsidRPr="00BF24C7">
        <w:rPr>
          <w:rFonts w:cs="Arial"/>
          <w:noProof/>
          <w:lang w:eastAsia="en-GB"/>
        </w:rPr>
        <w:t xml:space="preserve"> </w:t>
      </w:r>
    </w:p>
    <w:p w14:paraId="435121F5" w14:textId="5732E634" w:rsidR="00455A36" w:rsidRPr="00455A36" w:rsidRDefault="00455A36" w:rsidP="00455A36">
      <w:pPr>
        <w:jc w:val="both"/>
        <w:rPr>
          <w:rFonts w:cs="Arial"/>
        </w:rPr>
      </w:pPr>
      <w:r w:rsidRPr="00455A36">
        <w:rPr>
          <w:rFonts w:cs="Arial"/>
        </w:rPr>
        <w:t>Image 7 – Davis Watkins (2019), Sprung Mass Values, Microsoft Excel Spreadsheet, (Created 04/05/19)</w:t>
      </w:r>
    </w:p>
    <w:p w14:paraId="1A9084A1" w14:textId="77777777" w:rsidR="00455A36" w:rsidRPr="00455A36" w:rsidRDefault="00455A36" w:rsidP="00455A36">
      <w:pPr>
        <w:jc w:val="both"/>
        <w:rPr>
          <w:rFonts w:cs="Arial"/>
        </w:rPr>
      </w:pPr>
      <w:r w:rsidRPr="00455A36">
        <w:rPr>
          <w:rFonts w:cs="Arial"/>
        </w:rPr>
        <w:t>Image 8 – Dynamic Wheel Loads (2019), Moodle.uwtsd.ac.uk, https://moodle.uwtsd.ac.uk/pluginfile.php/219176/mod_resource/content/2/Lecture%20on%20%20Roll%20Stiffness%20Distribution.pdf [Online] (Accessed 04/05/2019).</w:t>
      </w:r>
    </w:p>
    <w:p w14:paraId="353CD90C" w14:textId="77777777" w:rsidR="00455A36" w:rsidRPr="00455A36" w:rsidRDefault="00455A36" w:rsidP="00455A36">
      <w:pPr>
        <w:jc w:val="both"/>
        <w:rPr>
          <w:rFonts w:cs="Arial"/>
        </w:rPr>
      </w:pPr>
      <w:r w:rsidRPr="00455A36">
        <w:rPr>
          <w:rFonts w:cs="Arial"/>
        </w:rPr>
        <w:t>Image 9 – Davis Watkins (2019), Body Roll Values, Microsoft Excel Spreadsheet, (Created 05/05/19)</w:t>
      </w:r>
    </w:p>
    <w:p w14:paraId="7A5F82EA" w14:textId="77777777" w:rsidR="00455A36" w:rsidRPr="00455A36" w:rsidRDefault="00455A36" w:rsidP="00455A36">
      <w:pPr>
        <w:jc w:val="both"/>
        <w:rPr>
          <w:rFonts w:cs="Arial"/>
        </w:rPr>
      </w:pPr>
      <w:r w:rsidRPr="00455A36">
        <w:rPr>
          <w:rFonts w:cs="Arial"/>
        </w:rPr>
        <w:t>Image10 – Dynamic Wheel Loads (2019), Moodle.uwtsd.ac.uk, https://moodle.uwtsd.ac.uk/pluginfile.php/219176/mod_resource/content/2/Lecture%20on%20%20Roll%20Stiffness%20Distribution.pdf [Online] (Accessed 04/05/2019).</w:t>
      </w:r>
    </w:p>
    <w:p w14:paraId="3D2E37E1" w14:textId="77777777" w:rsidR="00455A36" w:rsidRPr="00455A36" w:rsidRDefault="00455A36" w:rsidP="00455A36">
      <w:pPr>
        <w:jc w:val="both"/>
        <w:rPr>
          <w:rFonts w:cs="Arial"/>
        </w:rPr>
      </w:pPr>
      <w:r w:rsidRPr="00455A36">
        <w:rPr>
          <w:rFonts w:cs="Arial"/>
        </w:rPr>
        <w:t>Shock Absorber Weight – Amazon Seller (2019), Amazon.com, GZYF Motorcycle 13.5" 340mm 2PCS L&amp;R Shock Absorbers For Honda Suzuki Yamaha Kawasaki Rear Suspension, https://www.amazon.com/GZYF-Motorcycle-Absorber-Suspension-Clevis/dp/B075TXMN4Y/ref=sr_1_26?qid=1557328807&amp;s=industrial&amp;sr=1-26 [Online] (Accessed 05/05/2019).</w:t>
      </w:r>
    </w:p>
    <w:p w14:paraId="1226A706" w14:textId="77777777" w:rsidR="00455A36" w:rsidRPr="00455A36" w:rsidRDefault="00455A36" w:rsidP="00455A36"/>
    <w:sectPr w:rsidR="00455A36" w:rsidRPr="00455A36" w:rsidSect="0019317A">
      <w:footerReference w:type="default" r:id="rId7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D9EFB" w14:textId="77777777" w:rsidR="00901BD5" w:rsidRDefault="00901BD5" w:rsidP="009A7C71">
      <w:pPr>
        <w:spacing w:after="0" w:line="240" w:lineRule="auto"/>
      </w:pPr>
      <w:r>
        <w:separator/>
      </w:r>
    </w:p>
  </w:endnote>
  <w:endnote w:type="continuationSeparator" w:id="0">
    <w:p w14:paraId="33BFD75B" w14:textId="77777777" w:rsidR="00901BD5" w:rsidRDefault="00901BD5"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418259"/>
      <w:docPartObj>
        <w:docPartGallery w:val="Page Numbers (Bottom of Page)"/>
        <w:docPartUnique/>
      </w:docPartObj>
    </w:sdtPr>
    <w:sdtEndPr>
      <w:rPr>
        <w:color w:val="7F7F7F" w:themeColor="background1" w:themeShade="7F"/>
        <w:spacing w:val="60"/>
      </w:rPr>
    </w:sdtEndPr>
    <w:sdtContent>
      <w:p w14:paraId="0571B5C4" w14:textId="338A009B" w:rsidR="00901BD5" w:rsidRDefault="00901BD5" w:rsidP="00863612">
        <w:pPr>
          <w:pStyle w:val="Footer"/>
          <w:pBdr>
            <w:top w:val="single" w:sz="4" w:space="6" w:color="D9D9D9" w:themeColor="background1" w:themeShade="D9"/>
          </w:pBdr>
          <w:ind w:firstLine="1440"/>
          <w:jc w:val="right"/>
        </w:pPr>
        <w:r>
          <w:fldChar w:fldCharType="begin"/>
        </w:r>
        <w:r>
          <w:instrText xml:space="preserve"> PAGE   \* MERGEFORMAT </w:instrText>
        </w:r>
        <w:r>
          <w:fldChar w:fldCharType="separate"/>
        </w:r>
        <w:r w:rsidR="000E6E78">
          <w:rPr>
            <w:noProof/>
          </w:rPr>
          <w:t>5</w:t>
        </w:r>
        <w:r>
          <w:rPr>
            <w:noProof/>
          </w:rPr>
          <w:fldChar w:fldCharType="end"/>
        </w:r>
        <w:r>
          <w:t xml:space="preserve"> | </w:t>
        </w:r>
        <w:r>
          <w:rPr>
            <w:color w:val="7F7F7F" w:themeColor="background1" w:themeShade="7F"/>
            <w:spacing w:val="60"/>
          </w:rPr>
          <w:t>Page</w:t>
        </w:r>
      </w:p>
    </w:sdtContent>
  </w:sdt>
  <w:p w14:paraId="7656CB23" w14:textId="793679D8" w:rsidR="00901BD5" w:rsidRDefault="00901BD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321404"/>
      <w:docPartObj>
        <w:docPartGallery w:val="Page Numbers (Bottom of Page)"/>
        <w:docPartUnique/>
      </w:docPartObj>
    </w:sdtPr>
    <w:sdtEndPr>
      <w:rPr>
        <w:color w:val="7F7F7F" w:themeColor="background1" w:themeShade="7F"/>
        <w:spacing w:val="60"/>
      </w:rPr>
    </w:sdtEndPr>
    <w:sdtContent>
      <w:p w14:paraId="77283521" w14:textId="11796040" w:rsidR="00901BD5" w:rsidRDefault="00901BD5" w:rsidP="00863612">
        <w:pPr>
          <w:pStyle w:val="Footer"/>
          <w:pBdr>
            <w:top w:val="single" w:sz="4" w:space="6" w:color="D9D9D9" w:themeColor="background1" w:themeShade="D9"/>
          </w:pBdr>
          <w:ind w:firstLine="1440"/>
          <w:jc w:val="right"/>
        </w:pPr>
        <w:r>
          <w:fldChar w:fldCharType="begin"/>
        </w:r>
        <w:r>
          <w:instrText xml:space="preserve"> PAGE   \* MERGEFORMAT </w:instrText>
        </w:r>
        <w:r>
          <w:fldChar w:fldCharType="separate"/>
        </w:r>
        <w:r w:rsidR="000E6E78">
          <w:rPr>
            <w:noProof/>
          </w:rPr>
          <w:t>18</w:t>
        </w:r>
        <w:r>
          <w:rPr>
            <w:noProof/>
          </w:rPr>
          <w:fldChar w:fldCharType="end"/>
        </w:r>
        <w:r>
          <w:t xml:space="preserve"> | </w:t>
        </w:r>
        <w:r>
          <w:rPr>
            <w:color w:val="7F7F7F" w:themeColor="background1" w:themeShade="7F"/>
            <w:spacing w:val="60"/>
          </w:rPr>
          <w:t>Page</w:t>
        </w:r>
      </w:p>
    </w:sdtContent>
  </w:sdt>
  <w:p w14:paraId="5C8B360A" w14:textId="4459F23D" w:rsidR="00901BD5" w:rsidRDefault="00901B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59D1A" w14:textId="77777777" w:rsidR="00901BD5" w:rsidRDefault="00901BD5" w:rsidP="009A7C71">
      <w:pPr>
        <w:spacing w:after="0" w:line="240" w:lineRule="auto"/>
      </w:pPr>
      <w:r>
        <w:separator/>
      </w:r>
    </w:p>
  </w:footnote>
  <w:footnote w:type="continuationSeparator" w:id="0">
    <w:p w14:paraId="6654F2FC" w14:textId="77777777" w:rsidR="00901BD5" w:rsidRDefault="00901BD5"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920A5"/>
    <w:multiLevelType w:val="hybridMultilevel"/>
    <w:tmpl w:val="2E9EE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76753"/>
    <w:multiLevelType w:val="hybridMultilevel"/>
    <w:tmpl w:val="017A0EDC"/>
    <w:lvl w:ilvl="0" w:tplc="6ABC0DBC">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6255CCC"/>
    <w:multiLevelType w:val="multilevel"/>
    <w:tmpl w:val="6EDE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110A1"/>
    <w:multiLevelType w:val="multilevel"/>
    <w:tmpl w:val="41027B38"/>
    <w:lvl w:ilvl="0">
      <w:start w:val="1"/>
      <w:numFmt w:val="decimal"/>
      <w:lvlText w:val="%1.0"/>
      <w:lvlJc w:val="left"/>
      <w:pPr>
        <w:ind w:left="720" w:hanging="720"/>
      </w:pPr>
      <w:rPr>
        <w:rFonts w:hint="default"/>
        <w:sz w:val="32"/>
      </w:rPr>
    </w:lvl>
    <w:lvl w:ilvl="1">
      <w:start w:val="1"/>
      <w:numFmt w:val="decimal"/>
      <w:pStyle w:val="Heading2"/>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4C713EA0"/>
    <w:multiLevelType w:val="multilevel"/>
    <w:tmpl w:val="BCDE13A8"/>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F8B3C1F"/>
    <w:multiLevelType w:val="hybridMultilevel"/>
    <w:tmpl w:val="7A6CF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013A0C"/>
    <w:multiLevelType w:val="multilevel"/>
    <w:tmpl w:val="41BA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187A1C"/>
    <w:multiLevelType w:val="hybridMultilevel"/>
    <w:tmpl w:val="AFC807FC"/>
    <w:lvl w:ilvl="0" w:tplc="6ABC0DBC">
      <w:start w:val="1"/>
      <w:numFmt w:val="decimal"/>
      <w:lvlText w:val="%1."/>
      <w:lvlJc w:val="left"/>
      <w:pPr>
        <w:ind w:left="252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D436D49"/>
    <w:multiLevelType w:val="multilevel"/>
    <w:tmpl w:val="AE9A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C5D5C"/>
    <w:multiLevelType w:val="multilevel"/>
    <w:tmpl w:val="CB96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C76730"/>
    <w:multiLevelType w:val="multilevel"/>
    <w:tmpl w:val="D44C12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79690495"/>
    <w:multiLevelType w:val="hybridMultilevel"/>
    <w:tmpl w:val="97DA0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F416E3"/>
    <w:multiLevelType w:val="hybridMultilevel"/>
    <w:tmpl w:val="893E92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0"/>
  </w:num>
  <w:num w:numId="3">
    <w:abstractNumId w:val="3"/>
  </w:num>
  <w:num w:numId="4">
    <w:abstractNumId w:val="6"/>
  </w:num>
  <w:num w:numId="5">
    <w:abstractNumId w:val="2"/>
  </w:num>
  <w:num w:numId="6">
    <w:abstractNumId w:val="8"/>
  </w:num>
  <w:num w:numId="7">
    <w:abstractNumId w:val="9"/>
  </w:num>
  <w:num w:numId="8">
    <w:abstractNumId w:val="1"/>
  </w:num>
  <w:num w:numId="9">
    <w:abstractNumId w:val="7"/>
  </w:num>
  <w:num w:numId="10">
    <w:abstractNumId w:val="0"/>
  </w:num>
  <w:num w:numId="11">
    <w:abstractNumId w:val="5"/>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7F9"/>
    <w:rsid w:val="00042F57"/>
    <w:rsid w:val="0005391F"/>
    <w:rsid w:val="00061FC6"/>
    <w:rsid w:val="0006509D"/>
    <w:rsid w:val="000943E9"/>
    <w:rsid w:val="00094FE6"/>
    <w:rsid w:val="000B168E"/>
    <w:rsid w:val="000C3897"/>
    <w:rsid w:val="000E6C6C"/>
    <w:rsid w:val="000E6E78"/>
    <w:rsid w:val="00106619"/>
    <w:rsid w:val="00130E3D"/>
    <w:rsid w:val="00147895"/>
    <w:rsid w:val="00150E50"/>
    <w:rsid w:val="00154923"/>
    <w:rsid w:val="001572F5"/>
    <w:rsid w:val="00166A49"/>
    <w:rsid w:val="00177FA1"/>
    <w:rsid w:val="00180784"/>
    <w:rsid w:val="001877BF"/>
    <w:rsid w:val="0019317A"/>
    <w:rsid w:val="001C45EA"/>
    <w:rsid w:val="001C4B8B"/>
    <w:rsid w:val="001C552B"/>
    <w:rsid w:val="001D04A4"/>
    <w:rsid w:val="001D347E"/>
    <w:rsid w:val="001E647D"/>
    <w:rsid w:val="001F4005"/>
    <w:rsid w:val="0021157C"/>
    <w:rsid w:val="00214A4A"/>
    <w:rsid w:val="002215D4"/>
    <w:rsid w:val="00230D83"/>
    <w:rsid w:val="00241203"/>
    <w:rsid w:val="002444C3"/>
    <w:rsid w:val="00254917"/>
    <w:rsid w:val="00271EC9"/>
    <w:rsid w:val="00272EAE"/>
    <w:rsid w:val="002730D4"/>
    <w:rsid w:val="00281A0D"/>
    <w:rsid w:val="00293AEC"/>
    <w:rsid w:val="00295C3E"/>
    <w:rsid w:val="002A501D"/>
    <w:rsid w:val="002D2DC5"/>
    <w:rsid w:val="002E1109"/>
    <w:rsid w:val="002F3B71"/>
    <w:rsid w:val="00315FE7"/>
    <w:rsid w:val="00332A39"/>
    <w:rsid w:val="00336813"/>
    <w:rsid w:val="003420EF"/>
    <w:rsid w:val="00353C2A"/>
    <w:rsid w:val="003542CD"/>
    <w:rsid w:val="00363CDD"/>
    <w:rsid w:val="003671BB"/>
    <w:rsid w:val="0038335E"/>
    <w:rsid w:val="00393FDF"/>
    <w:rsid w:val="003953AF"/>
    <w:rsid w:val="003C2010"/>
    <w:rsid w:val="003C7102"/>
    <w:rsid w:val="00401B5A"/>
    <w:rsid w:val="00421ADC"/>
    <w:rsid w:val="00445FE1"/>
    <w:rsid w:val="004528D0"/>
    <w:rsid w:val="00454E40"/>
    <w:rsid w:val="00455A36"/>
    <w:rsid w:val="00470802"/>
    <w:rsid w:val="004A250B"/>
    <w:rsid w:val="004D3D45"/>
    <w:rsid w:val="004E1AE1"/>
    <w:rsid w:val="004F173B"/>
    <w:rsid w:val="0050453B"/>
    <w:rsid w:val="00584105"/>
    <w:rsid w:val="005A4917"/>
    <w:rsid w:val="005C5C11"/>
    <w:rsid w:val="005E54C7"/>
    <w:rsid w:val="005F09CA"/>
    <w:rsid w:val="00605601"/>
    <w:rsid w:val="00617696"/>
    <w:rsid w:val="00640E6E"/>
    <w:rsid w:val="00674FB7"/>
    <w:rsid w:val="00681AEC"/>
    <w:rsid w:val="006967F9"/>
    <w:rsid w:val="006A1EDA"/>
    <w:rsid w:val="006C37D4"/>
    <w:rsid w:val="006F777F"/>
    <w:rsid w:val="00701D39"/>
    <w:rsid w:val="00703FA9"/>
    <w:rsid w:val="007066B8"/>
    <w:rsid w:val="007070BD"/>
    <w:rsid w:val="007074BA"/>
    <w:rsid w:val="00724477"/>
    <w:rsid w:val="00745A6E"/>
    <w:rsid w:val="00746386"/>
    <w:rsid w:val="0074789B"/>
    <w:rsid w:val="0075531B"/>
    <w:rsid w:val="00762AFF"/>
    <w:rsid w:val="007779E5"/>
    <w:rsid w:val="00791122"/>
    <w:rsid w:val="007E51E6"/>
    <w:rsid w:val="007E5BFE"/>
    <w:rsid w:val="007F7602"/>
    <w:rsid w:val="00804FBB"/>
    <w:rsid w:val="008207E3"/>
    <w:rsid w:val="00824099"/>
    <w:rsid w:val="0083261B"/>
    <w:rsid w:val="00843D03"/>
    <w:rsid w:val="00860856"/>
    <w:rsid w:val="008614CC"/>
    <w:rsid w:val="00863612"/>
    <w:rsid w:val="0087766F"/>
    <w:rsid w:val="00881E28"/>
    <w:rsid w:val="00893B71"/>
    <w:rsid w:val="00897D68"/>
    <w:rsid w:val="008B327F"/>
    <w:rsid w:val="008B416D"/>
    <w:rsid w:val="008B4C9F"/>
    <w:rsid w:val="008C533F"/>
    <w:rsid w:val="008C688E"/>
    <w:rsid w:val="008E5DCD"/>
    <w:rsid w:val="00901BD5"/>
    <w:rsid w:val="00907160"/>
    <w:rsid w:val="0093090D"/>
    <w:rsid w:val="00965B29"/>
    <w:rsid w:val="009741BF"/>
    <w:rsid w:val="00981037"/>
    <w:rsid w:val="00991B00"/>
    <w:rsid w:val="009A7C71"/>
    <w:rsid w:val="009B09CD"/>
    <w:rsid w:val="009B1114"/>
    <w:rsid w:val="009B3636"/>
    <w:rsid w:val="009C6B4D"/>
    <w:rsid w:val="009E653D"/>
    <w:rsid w:val="00A05112"/>
    <w:rsid w:val="00A06EDD"/>
    <w:rsid w:val="00A26707"/>
    <w:rsid w:val="00A65DB1"/>
    <w:rsid w:val="00A75FF8"/>
    <w:rsid w:val="00A8194D"/>
    <w:rsid w:val="00A81E1B"/>
    <w:rsid w:val="00A91C52"/>
    <w:rsid w:val="00AF3F7B"/>
    <w:rsid w:val="00B053A0"/>
    <w:rsid w:val="00B122DE"/>
    <w:rsid w:val="00B21567"/>
    <w:rsid w:val="00B24DE0"/>
    <w:rsid w:val="00B31DD8"/>
    <w:rsid w:val="00B60178"/>
    <w:rsid w:val="00B709E4"/>
    <w:rsid w:val="00B73370"/>
    <w:rsid w:val="00B96376"/>
    <w:rsid w:val="00BD4D7D"/>
    <w:rsid w:val="00BE4031"/>
    <w:rsid w:val="00BF24C7"/>
    <w:rsid w:val="00C0122E"/>
    <w:rsid w:val="00C07914"/>
    <w:rsid w:val="00C129AF"/>
    <w:rsid w:val="00C15682"/>
    <w:rsid w:val="00C211E2"/>
    <w:rsid w:val="00C32C52"/>
    <w:rsid w:val="00C33315"/>
    <w:rsid w:val="00C74331"/>
    <w:rsid w:val="00C94B8B"/>
    <w:rsid w:val="00CC0E57"/>
    <w:rsid w:val="00CD4C0E"/>
    <w:rsid w:val="00CD54E1"/>
    <w:rsid w:val="00CE03C1"/>
    <w:rsid w:val="00CE062D"/>
    <w:rsid w:val="00D0054D"/>
    <w:rsid w:val="00D11674"/>
    <w:rsid w:val="00D3630E"/>
    <w:rsid w:val="00D45EDB"/>
    <w:rsid w:val="00D50B85"/>
    <w:rsid w:val="00D87278"/>
    <w:rsid w:val="00D93585"/>
    <w:rsid w:val="00DC3793"/>
    <w:rsid w:val="00DE125E"/>
    <w:rsid w:val="00E019A6"/>
    <w:rsid w:val="00E03E30"/>
    <w:rsid w:val="00E044D3"/>
    <w:rsid w:val="00E146A5"/>
    <w:rsid w:val="00E16161"/>
    <w:rsid w:val="00E62598"/>
    <w:rsid w:val="00ED1AFF"/>
    <w:rsid w:val="00ED5EF2"/>
    <w:rsid w:val="00ED6EE0"/>
    <w:rsid w:val="00F01632"/>
    <w:rsid w:val="00F06167"/>
    <w:rsid w:val="00F20043"/>
    <w:rsid w:val="00F24FEA"/>
    <w:rsid w:val="00F555E6"/>
    <w:rsid w:val="00F57541"/>
    <w:rsid w:val="00F62872"/>
    <w:rsid w:val="00F64C50"/>
    <w:rsid w:val="00F76DC6"/>
    <w:rsid w:val="00F86F93"/>
    <w:rsid w:val="00F94F87"/>
    <w:rsid w:val="00FA5631"/>
    <w:rsid w:val="00FC0E1B"/>
    <w:rsid w:val="00FD0DF2"/>
    <w:rsid w:val="00FD2108"/>
    <w:rsid w:val="00FD592A"/>
    <w:rsid w:val="00FE1E2C"/>
    <w:rsid w:val="00FF0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E8BBFF7"/>
  <w15:chartTrackingRefBased/>
  <w15:docId w15:val="{22AF8AEF-C80D-42B2-9937-A0C45CF3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F06167"/>
    <w:pPr>
      <w:keepNext/>
      <w:keepLines/>
      <w:numPr>
        <w:ilvl w:val="1"/>
        <w:numId w:val="3"/>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F06167"/>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paragraph" w:styleId="NormalWeb">
    <w:name w:val="Normal (Web)"/>
    <w:basedOn w:val="Normal"/>
    <w:uiPriority w:val="99"/>
    <w:unhideWhenUsed/>
    <w:rsid w:val="006C37D4"/>
    <w:pPr>
      <w:spacing w:after="360"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824099"/>
    <w:pPr>
      <w:spacing w:after="0"/>
    </w:pPr>
  </w:style>
  <w:style w:type="paragraph" w:styleId="Subtitle">
    <w:name w:val="Subtitle"/>
    <w:basedOn w:val="Normal"/>
    <w:next w:val="Normal"/>
    <w:link w:val="SubtitleChar"/>
    <w:autoRedefine/>
    <w:uiPriority w:val="11"/>
    <w:qFormat/>
    <w:rsid w:val="008C688E"/>
    <w:pPr>
      <w:numPr>
        <w:ilvl w:val="1"/>
      </w:numPr>
      <w:ind w:left="720"/>
    </w:pPr>
    <w:rPr>
      <w:rFonts w:eastAsiaTheme="minorEastAsia"/>
      <w:b/>
      <w:spacing w:val="15"/>
      <w:u w:val="single"/>
    </w:rPr>
  </w:style>
  <w:style w:type="character" w:customStyle="1" w:styleId="SubtitleChar">
    <w:name w:val="Subtitle Char"/>
    <w:basedOn w:val="DefaultParagraphFont"/>
    <w:link w:val="Subtitle"/>
    <w:uiPriority w:val="11"/>
    <w:rsid w:val="008C688E"/>
    <w:rPr>
      <w:rFonts w:ascii="Arial" w:eastAsiaTheme="minorEastAsia" w:hAnsi="Arial"/>
      <w:b/>
      <w:spacing w:val="15"/>
      <w:u w:val="single"/>
    </w:rPr>
  </w:style>
  <w:style w:type="character" w:customStyle="1" w:styleId="UnresolvedMention">
    <w:name w:val="Unresolved Mention"/>
    <w:basedOn w:val="DefaultParagraphFont"/>
    <w:uiPriority w:val="99"/>
    <w:semiHidden/>
    <w:unhideWhenUsed/>
    <w:rsid w:val="00A75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463412">
      <w:bodyDiv w:val="1"/>
      <w:marLeft w:val="0"/>
      <w:marRight w:val="0"/>
      <w:marTop w:val="0"/>
      <w:marBottom w:val="0"/>
      <w:divBdr>
        <w:top w:val="none" w:sz="0" w:space="0" w:color="auto"/>
        <w:left w:val="none" w:sz="0" w:space="0" w:color="auto"/>
        <w:bottom w:val="none" w:sz="0" w:space="0" w:color="auto"/>
        <w:right w:val="none" w:sz="0" w:space="0" w:color="auto"/>
      </w:divBdr>
    </w:div>
    <w:div w:id="1301225174">
      <w:bodyDiv w:val="1"/>
      <w:marLeft w:val="0"/>
      <w:marRight w:val="0"/>
      <w:marTop w:val="0"/>
      <w:marBottom w:val="0"/>
      <w:divBdr>
        <w:top w:val="none" w:sz="0" w:space="0" w:color="auto"/>
        <w:left w:val="none" w:sz="0" w:space="0" w:color="auto"/>
        <w:bottom w:val="none" w:sz="0" w:space="0" w:color="auto"/>
        <w:right w:val="none" w:sz="0" w:space="0" w:color="auto"/>
      </w:divBdr>
    </w:div>
    <w:div w:id="16451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E:\2nd%20Year\Group%20Project%20Report.docx" TargetMode="External"/><Relationship Id="rId18" Type="http://schemas.openxmlformats.org/officeDocument/2006/relationships/hyperlink" Target="file:///E:\2nd%20Year\Group%20Project%20Report.docx" TargetMode="External"/><Relationship Id="rId26" Type="http://schemas.openxmlformats.org/officeDocument/2006/relationships/image" Target="media/image3.png"/><Relationship Id="rId39" Type="http://schemas.openxmlformats.org/officeDocument/2006/relationships/image" Target="media/image14.png"/><Relationship Id="rId21" Type="http://schemas.openxmlformats.org/officeDocument/2006/relationships/hyperlink" Target="file:///E:\2nd%20Year\Group%20Project%20Report.docx" TargetMode="External"/><Relationship Id="rId34" Type="http://schemas.openxmlformats.org/officeDocument/2006/relationships/hyperlink" Target="https://3.bp.blogspot.com/-k54WikTzb50/Vu8SipQfUKI/AAAAAAAAAIo/gJzSrXv-a8AhyL7fMvQP5rJmybWYVYseg/s1600/P1030336.JPG" TargetMode="External"/><Relationship Id="rId42" Type="http://schemas.openxmlformats.org/officeDocument/2006/relationships/image" Target="media/image17.jpeg"/><Relationship Id="rId47" Type="http://schemas.openxmlformats.org/officeDocument/2006/relationships/image" Target="media/image22.jpeg"/><Relationship Id="rId50" Type="http://schemas.openxmlformats.org/officeDocument/2006/relationships/image" Target="media/image25.png"/><Relationship Id="rId55" Type="http://schemas.openxmlformats.org/officeDocument/2006/relationships/image" Target="media/image30.jpeg"/><Relationship Id="rId63" Type="http://schemas.openxmlformats.org/officeDocument/2006/relationships/image" Target="media/image38.png"/><Relationship Id="rId68" Type="http://schemas.openxmlformats.org/officeDocument/2006/relationships/image" Target="media/image42.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5.png"/><Relationship Id="rId2" Type="http://schemas.openxmlformats.org/officeDocument/2006/relationships/numbering" Target="numbering.xml"/><Relationship Id="rId16" Type="http://schemas.openxmlformats.org/officeDocument/2006/relationships/hyperlink" Target="file:///E:\2nd%20Year\Group%20Project%20Report.docx" TargetMode="External"/><Relationship Id="rId29" Type="http://schemas.openxmlformats.org/officeDocument/2006/relationships/image" Target="media/image6.png"/><Relationship Id="rId11" Type="http://schemas.openxmlformats.org/officeDocument/2006/relationships/hyperlink" Target="file:///E:\2nd%20Year\Group%20Project%20Report.docx" TargetMode="External"/><Relationship Id="rId24" Type="http://schemas.openxmlformats.org/officeDocument/2006/relationships/footer" Target="footer1.xml"/><Relationship Id="rId32" Type="http://schemas.openxmlformats.org/officeDocument/2006/relationships/hyperlink" Target="https://2.bp.blogspot.com/-R5l1xmCiXZE/Vu8RwPqb6gI/AAAAAAAAAIQ/9xIb7qTqKukLjQMpNOtszqkXxtGBW7O9Q/s1600/P1030331.JPG" TargetMode="External"/><Relationship Id="rId37" Type="http://schemas.openxmlformats.org/officeDocument/2006/relationships/image" Target="media/image12.png"/><Relationship Id="rId40" Type="http://schemas.openxmlformats.org/officeDocument/2006/relationships/image" Target="media/image15.jpe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0.png"/><Relationship Id="rId7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E:\2nd%20Year\Group%20Project%20Report.docx" TargetMode="External"/><Relationship Id="rId23" Type="http://schemas.openxmlformats.org/officeDocument/2006/relationships/hyperlink" Target="file:///E:\2nd%20Year\Group%20Project%20Report.docx" TargetMode="External"/><Relationship Id="rId28" Type="http://schemas.openxmlformats.org/officeDocument/2006/relationships/image" Target="media/image5.png"/><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image" Target="media/image32.png"/><Relationship Id="rId61" Type="http://schemas.openxmlformats.org/officeDocument/2006/relationships/image" Target="media/image36.png"/><Relationship Id="rId10" Type="http://schemas.openxmlformats.org/officeDocument/2006/relationships/hyperlink" Target="file:///E:\2nd%20Year\Group%20Project%20Report.docx" TargetMode="External"/><Relationship Id="rId19" Type="http://schemas.openxmlformats.org/officeDocument/2006/relationships/hyperlink" Target="file:///E:\2nd%20Year\Group%20Project%20Report.docx" TargetMode="External"/><Relationship Id="rId31" Type="http://schemas.openxmlformats.org/officeDocument/2006/relationships/image" Target="media/image8.jpeg"/><Relationship Id="rId44" Type="http://schemas.openxmlformats.org/officeDocument/2006/relationships/image" Target="media/image19.png"/><Relationship Id="rId52" Type="http://schemas.openxmlformats.org/officeDocument/2006/relationships/image" Target="media/image27.jpeg"/><Relationship Id="rId60" Type="http://schemas.openxmlformats.org/officeDocument/2006/relationships/image" Target="media/image35.png"/><Relationship Id="rId65" Type="http://schemas.openxmlformats.org/officeDocument/2006/relationships/image" Target="media/image39.png"/><Relationship Id="rId73"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hyperlink" Target="file:///E:\2nd%20Year\Group%20Project%20Report.docx" TargetMode="External"/><Relationship Id="rId14" Type="http://schemas.openxmlformats.org/officeDocument/2006/relationships/hyperlink" Target="file:///E:\2nd%20Year\Group%20Project%20Report.docx" TargetMode="External"/><Relationship Id="rId22" Type="http://schemas.openxmlformats.org/officeDocument/2006/relationships/hyperlink" Target="file:///E:\2nd%20Year\Group%20Project%20Report.doc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0.jpeg"/><Relationship Id="rId43" Type="http://schemas.openxmlformats.org/officeDocument/2006/relationships/image" Target="media/image18.jpeg"/><Relationship Id="rId48" Type="http://schemas.openxmlformats.org/officeDocument/2006/relationships/image" Target="media/image23.png"/><Relationship Id="rId56" Type="http://schemas.openxmlformats.org/officeDocument/2006/relationships/image" Target="media/image31.jpeg"/><Relationship Id="rId64" Type="http://schemas.openxmlformats.org/officeDocument/2006/relationships/hyperlink" Target="https://www.youtube.com/watch?v=V0_1DzVTiPc" TargetMode="External"/><Relationship Id="rId69" Type="http://schemas.openxmlformats.org/officeDocument/2006/relationships/image" Target="media/image43.png"/><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hyperlink" Target="file:///E:\2nd%20Year\Group%20Project%20Report.docx" TargetMode="External"/><Relationship Id="rId17" Type="http://schemas.openxmlformats.org/officeDocument/2006/relationships/hyperlink" Target="file:///E:\2nd%20Year\Group%20Project%20Report.docx" TargetMode="External"/><Relationship Id="rId25" Type="http://schemas.openxmlformats.org/officeDocument/2006/relationships/image" Target="media/image2.png"/><Relationship Id="rId33" Type="http://schemas.openxmlformats.org/officeDocument/2006/relationships/image" Target="media/image9.jpeg"/><Relationship Id="rId38" Type="http://schemas.openxmlformats.org/officeDocument/2006/relationships/image" Target="media/image13.jpe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1.png"/><Relationship Id="rId20" Type="http://schemas.openxmlformats.org/officeDocument/2006/relationships/hyperlink" Target="file:///E:\2nd%20Year\Group%20Project%20Report.docx" TargetMode="External"/><Relationship Id="rId41" Type="http://schemas.openxmlformats.org/officeDocument/2006/relationships/image" Target="media/image16.jpeg"/><Relationship Id="rId54" Type="http://schemas.openxmlformats.org/officeDocument/2006/relationships/image" Target="media/image29.jpeg"/><Relationship Id="rId62" Type="http://schemas.openxmlformats.org/officeDocument/2006/relationships/image" Target="media/image37.png"/><Relationship Id="rId70" Type="http://schemas.openxmlformats.org/officeDocument/2006/relationships/image" Target="media/image44.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893A-0079-44C5-A715-BC3359AD5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9341</Words>
  <Characters>53248</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Osborne (1704921)</dc:creator>
  <cp:keywords/>
  <dc:description/>
  <cp:lastModifiedBy>Richard Osborne (1704921)</cp:lastModifiedBy>
  <cp:revision>2</cp:revision>
  <dcterms:created xsi:type="dcterms:W3CDTF">2019-05-09T15:25:00Z</dcterms:created>
  <dcterms:modified xsi:type="dcterms:W3CDTF">2019-05-09T15:25:00Z</dcterms:modified>
</cp:coreProperties>
</file>