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602DED" w14:textId="199A8014" w:rsidR="00BA7694" w:rsidRPr="00335EE3" w:rsidRDefault="00B22D99" w:rsidP="00335EE3">
      <w:pPr>
        <w:spacing w:after="0" w:line="480" w:lineRule="auto"/>
        <w:contextualSpacing/>
        <w:mirrorIndents/>
        <w:jc w:val="center"/>
        <w:rPr>
          <w:rFonts w:asciiTheme="majorBidi" w:hAnsiTheme="majorBidi" w:cstheme="majorBidi"/>
          <w:b/>
          <w:color w:val="000000" w:themeColor="text1"/>
          <w:szCs w:val="24"/>
        </w:rPr>
      </w:pPr>
      <w:r w:rsidRPr="00335EE3">
        <w:rPr>
          <w:rFonts w:asciiTheme="majorBidi" w:hAnsiTheme="majorBidi" w:cstheme="majorBidi"/>
          <w:b/>
          <w:color w:val="000000" w:themeColor="text1"/>
          <w:szCs w:val="24"/>
        </w:rPr>
        <w:t>Human Resource Management for Hotel Industry</w:t>
      </w:r>
    </w:p>
    <w:p w14:paraId="3ACD82F4" w14:textId="5853957B" w:rsidR="001826E9" w:rsidRPr="00335EE3" w:rsidRDefault="001826E9" w:rsidP="00335EE3">
      <w:pPr>
        <w:spacing w:after="0" w:line="480" w:lineRule="auto"/>
        <w:contextualSpacing/>
        <w:mirrorIndents/>
        <w:rPr>
          <w:rFonts w:asciiTheme="majorBidi" w:hAnsiTheme="majorBidi" w:cstheme="majorBidi"/>
          <w:b/>
          <w:color w:val="000000" w:themeColor="text1"/>
          <w:szCs w:val="24"/>
        </w:rPr>
      </w:pPr>
      <w:r w:rsidRPr="00335EE3">
        <w:rPr>
          <w:rFonts w:asciiTheme="majorBidi" w:hAnsiTheme="majorBidi" w:cstheme="majorBidi"/>
          <w:color w:val="000000" w:themeColor="text1"/>
          <w:szCs w:val="24"/>
        </w:rPr>
        <w:br w:type="page"/>
      </w:r>
    </w:p>
    <w:sdt>
      <w:sdtPr>
        <w:rPr>
          <w:rFonts w:asciiTheme="majorBidi" w:eastAsiaTheme="minorHAnsi" w:hAnsiTheme="majorBidi"/>
          <w:color w:val="000000" w:themeColor="text1"/>
          <w:sz w:val="24"/>
          <w:szCs w:val="24"/>
        </w:rPr>
        <w:id w:val="880677591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7925921E" w14:textId="77777777" w:rsidR="001826E9" w:rsidRPr="00543B6B" w:rsidRDefault="001826E9" w:rsidP="00C231D6">
          <w:pPr>
            <w:pStyle w:val="TOCHeading"/>
            <w:spacing w:before="0" w:line="480" w:lineRule="auto"/>
            <w:contextualSpacing/>
            <w:mirrorIndents/>
            <w:jc w:val="center"/>
            <w:rPr>
              <w:rFonts w:asciiTheme="majorBidi" w:hAnsiTheme="majorBidi"/>
              <w:b/>
              <w:color w:val="000000" w:themeColor="text1"/>
              <w:sz w:val="24"/>
              <w:szCs w:val="24"/>
            </w:rPr>
          </w:pPr>
          <w:r w:rsidRPr="00543B6B">
            <w:rPr>
              <w:rFonts w:asciiTheme="majorBidi" w:hAnsiTheme="majorBidi"/>
              <w:b/>
              <w:color w:val="000000" w:themeColor="text1"/>
              <w:sz w:val="24"/>
              <w:szCs w:val="24"/>
            </w:rPr>
            <w:t>Table of Contents</w:t>
          </w:r>
        </w:p>
        <w:p w14:paraId="5FF17FF5" w14:textId="1B4E8EB9" w:rsidR="00C231D6" w:rsidRPr="00543B6B" w:rsidRDefault="001826E9">
          <w:pPr>
            <w:pStyle w:val="TOC1"/>
            <w:tabs>
              <w:tab w:val="right" w:leader="dot" w:pos="9350"/>
            </w:tabs>
            <w:rPr>
              <w:rFonts w:asciiTheme="majorBidi" w:eastAsiaTheme="minorEastAsia" w:hAnsiTheme="majorBidi" w:cstheme="majorBidi"/>
              <w:noProof/>
              <w:kern w:val="2"/>
              <w:sz w:val="22"/>
              <w:lang w:val="en-GB" w:eastAsia="en-GB"/>
              <w14:ligatures w14:val="standardContextual"/>
            </w:rPr>
          </w:pPr>
          <w:r w:rsidRPr="00543B6B">
            <w:rPr>
              <w:rFonts w:asciiTheme="majorBidi" w:hAnsiTheme="majorBidi" w:cstheme="majorBidi"/>
              <w:color w:val="000000" w:themeColor="text1"/>
              <w:szCs w:val="24"/>
            </w:rPr>
            <w:fldChar w:fldCharType="begin"/>
          </w:r>
          <w:r w:rsidRPr="00543B6B">
            <w:rPr>
              <w:rFonts w:asciiTheme="majorBidi" w:hAnsiTheme="majorBidi" w:cstheme="majorBidi"/>
              <w:color w:val="000000" w:themeColor="text1"/>
              <w:szCs w:val="24"/>
            </w:rPr>
            <w:instrText xml:space="preserve"> TOC \o "1-3" \h \z \u </w:instrText>
          </w:r>
          <w:r w:rsidRPr="00543B6B">
            <w:rPr>
              <w:rFonts w:asciiTheme="majorBidi" w:hAnsiTheme="majorBidi" w:cstheme="majorBidi"/>
              <w:color w:val="000000" w:themeColor="text1"/>
              <w:szCs w:val="24"/>
            </w:rPr>
            <w:fldChar w:fldCharType="separate"/>
          </w:r>
          <w:hyperlink w:anchor="_Toc137338828" w:history="1">
            <w:r w:rsidR="00C231D6" w:rsidRPr="00543B6B">
              <w:rPr>
                <w:rStyle w:val="Hyperlink"/>
                <w:rFonts w:asciiTheme="majorBidi" w:hAnsiTheme="majorBidi" w:cstheme="majorBidi"/>
                <w:noProof/>
              </w:rPr>
              <w:t>Introduction</w:t>
            </w:r>
            <w:r w:rsidR="00C231D6" w:rsidRPr="00543B6B">
              <w:rPr>
                <w:rFonts w:asciiTheme="majorBidi" w:hAnsiTheme="majorBidi" w:cstheme="majorBidi"/>
                <w:noProof/>
                <w:webHidden/>
              </w:rPr>
              <w:tab/>
            </w:r>
            <w:r w:rsidR="00C231D6" w:rsidRPr="00543B6B">
              <w:rPr>
                <w:rFonts w:asciiTheme="majorBidi" w:hAnsiTheme="majorBidi" w:cstheme="majorBidi"/>
                <w:noProof/>
                <w:webHidden/>
              </w:rPr>
              <w:fldChar w:fldCharType="begin"/>
            </w:r>
            <w:r w:rsidR="00C231D6" w:rsidRPr="00543B6B">
              <w:rPr>
                <w:rFonts w:asciiTheme="majorBidi" w:hAnsiTheme="majorBidi" w:cstheme="majorBidi"/>
                <w:noProof/>
                <w:webHidden/>
              </w:rPr>
              <w:instrText xml:space="preserve"> PAGEREF _Toc137338828 \h </w:instrText>
            </w:r>
            <w:r w:rsidR="00C231D6" w:rsidRPr="00543B6B">
              <w:rPr>
                <w:rFonts w:asciiTheme="majorBidi" w:hAnsiTheme="majorBidi" w:cstheme="majorBidi"/>
                <w:noProof/>
                <w:webHidden/>
              </w:rPr>
            </w:r>
            <w:r w:rsidR="00C231D6" w:rsidRPr="00543B6B">
              <w:rPr>
                <w:rFonts w:asciiTheme="majorBidi" w:hAnsiTheme="majorBidi" w:cstheme="majorBidi"/>
                <w:noProof/>
                <w:webHidden/>
              </w:rPr>
              <w:fldChar w:fldCharType="separate"/>
            </w:r>
            <w:r w:rsidR="00C231D6" w:rsidRPr="00543B6B">
              <w:rPr>
                <w:rFonts w:asciiTheme="majorBidi" w:hAnsiTheme="majorBidi" w:cstheme="majorBidi"/>
                <w:noProof/>
                <w:webHidden/>
              </w:rPr>
              <w:t>3</w:t>
            </w:r>
            <w:r w:rsidR="00C231D6" w:rsidRPr="00543B6B">
              <w:rPr>
                <w:rFonts w:asciiTheme="majorBidi" w:hAnsiTheme="majorBidi" w:cstheme="majorBidi"/>
                <w:noProof/>
                <w:webHidden/>
              </w:rPr>
              <w:fldChar w:fldCharType="end"/>
            </w:r>
          </w:hyperlink>
        </w:p>
        <w:p w14:paraId="4EC6C9F2" w14:textId="750510B2" w:rsidR="00C231D6" w:rsidRPr="00543B6B" w:rsidRDefault="00C231D6">
          <w:pPr>
            <w:pStyle w:val="TOC1"/>
            <w:tabs>
              <w:tab w:val="right" w:leader="dot" w:pos="9350"/>
            </w:tabs>
            <w:rPr>
              <w:rFonts w:asciiTheme="majorBidi" w:eastAsiaTheme="minorEastAsia" w:hAnsiTheme="majorBidi" w:cstheme="majorBidi"/>
              <w:noProof/>
              <w:kern w:val="2"/>
              <w:sz w:val="22"/>
              <w:lang w:val="en-GB" w:eastAsia="en-GB"/>
              <w14:ligatures w14:val="standardContextual"/>
            </w:rPr>
          </w:pPr>
          <w:hyperlink w:anchor="_Toc137338829" w:history="1">
            <w:r w:rsidRPr="00543B6B">
              <w:rPr>
                <w:rStyle w:val="Hyperlink"/>
                <w:rFonts w:asciiTheme="majorBidi" w:hAnsiTheme="majorBidi" w:cstheme="majorBidi"/>
                <w:noProof/>
              </w:rPr>
              <w:t>Discussion</w:t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tab/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fldChar w:fldCharType="begin"/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instrText xml:space="preserve"> PAGEREF _Toc137338829 \h </w:instrText>
            </w:r>
            <w:r w:rsidRPr="00543B6B">
              <w:rPr>
                <w:rFonts w:asciiTheme="majorBidi" w:hAnsiTheme="majorBidi" w:cstheme="majorBidi"/>
                <w:noProof/>
                <w:webHidden/>
              </w:rPr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fldChar w:fldCharType="separate"/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t>3</w:t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fldChar w:fldCharType="end"/>
            </w:r>
          </w:hyperlink>
        </w:p>
        <w:p w14:paraId="3B3E30FD" w14:textId="3DC80AE7" w:rsidR="00C231D6" w:rsidRPr="00543B6B" w:rsidRDefault="00C231D6">
          <w:pPr>
            <w:pStyle w:val="TOC2"/>
            <w:tabs>
              <w:tab w:val="right" w:leader="dot" w:pos="9350"/>
            </w:tabs>
            <w:rPr>
              <w:rFonts w:asciiTheme="majorBidi" w:eastAsiaTheme="minorEastAsia" w:hAnsiTheme="majorBidi" w:cstheme="majorBidi"/>
              <w:noProof/>
              <w:kern w:val="2"/>
              <w:sz w:val="22"/>
              <w:lang w:val="en-GB" w:eastAsia="en-GB"/>
              <w14:ligatures w14:val="standardContextual"/>
            </w:rPr>
          </w:pPr>
          <w:hyperlink w:anchor="_Toc137338830" w:history="1">
            <w:r w:rsidRPr="00543B6B">
              <w:rPr>
                <w:rStyle w:val="Hyperlink"/>
                <w:rFonts w:asciiTheme="majorBidi" w:hAnsiTheme="majorBidi" w:cstheme="majorBidi"/>
                <w:noProof/>
              </w:rPr>
              <w:t>Role of HRM in Managing and Developing Talents</w:t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tab/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fldChar w:fldCharType="begin"/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instrText xml:space="preserve"> PAGEREF _Toc137338830 \h </w:instrText>
            </w:r>
            <w:r w:rsidRPr="00543B6B">
              <w:rPr>
                <w:rFonts w:asciiTheme="majorBidi" w:hAnsiTheme="majorBidi" w:cstheme="majorBidi"/>
                <w:noProof/>
                <w:webHidden/>
              </w:rPr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fldChar w:fldCharType="separate"/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t>3</w:t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fldChar w:fldCharType="end"/>
            </w:r>
          </w:hyperlink>
        </w:p>
        <w:p w14:paraId="5BEA3F36" w14:textId="43853119" w:rsidR="00C231D6" w:rsidRPr="00543B6B" w:rsidRDefault="00C231D6">
          <w:pPr>
            <w:pStyle w:val="TOC2"/>
            <w:tabs>
              <w:tab w:val="right" w:leader="dot" w:pos="9350"/>
            </w:tabs>
            <w:rPr>
              <w:rFonts w:asciiTheme="majorBidi" w:eastAsiaTheme="minorEastAsia" w:hAnsiTheme="majorBidi" w:cstheme="majorBidi"/>
              <w:noProof/>
              <w:kern w:val="2"/>
              <w:sz w:val="22"/>
              <w:lang w:val="en-GB" w:eastAsia="en-GB"/>
              <w14:ligatures w14:val="standardContextual"/>
            </w:rPr>
          </w:pPr>
          <w:hyperlink w:anchor="_Toc137338831" w:history="1">
            <w:r w:rsidRPr="00543B6B">
              <w:rPr>
                <w:rStyle w:val="Hyperlink"/>
                <w:rFonts w:asciiTheme="majorBidi" w:hAnsiTheme="majorBidi" w:cstheme="majorBidi"/>
                <w:noProof/>
              </w:rPr>
              <w:t>Importance of Managing and Developing Talents</w:t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tab/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fldChar w:fldCharType="begin"/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instrText xml:space="preserve"> PAGEREF _Toc137338831 \h </w:instrText>
            </w:r>
            <w:r w:rsidRPr="00543B6B">
              <w:rPr>
                <w:rFonts w:asciiTheme="majorBidi" w:hAnsiTheme="majorBidi" w:cstheme="majorBidi"/>
                <w:noProof/>
                <w:webHidden/>
              </w:rPr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fldChar w:fldCharType="separate"/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t>4</w:t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fldChar w:fldCharType="end"/>
            </w:r>
          </w:hyperlink>
        </w:p>
        <w:p w14:paraId="4487EAA3" w14:textId="6FA26EA5" w:rsidR="00C231D6" w:rsidRPr="00543B6B" w:rsidRDefault="00C231D6">
          <w:pPr>
            <w:pStyle w:val="TOC2"/>
            <w:tabs>
              <w:tab w:val="right" w:leader="dot" w:pos="9350"/>
            </w:tabs>
            <w:rPr>
              <w:rFonts w:asciiTheme="majorBidi" w:eastAsiaTheme="minorEastAsia" w:hAnsiTheme="majorBidi" w:cstheme="majorBidi"/>
              <w:noProof/>
              <w:kern w:val="2"/>
              <w:sz w:val="22"/>
              <w:lang w:val="en-GB" w:eastAsia="en-GB"/>
              <w14:ligatures w14:val="standardContextual"/>
            </w:rPr>
          </w:pPr>
          <w:hyperlink w:anchor="_Toc137338832" w:history="1">
            <w:r w:rsidRPr="00543B6B">
              <w:rPr>
                <w:rStyle w:val="Hyperlink"/>
                <w:rFonts w:asciiTheme="majorBidi" w:hAnsiTheme="majorBidi" w:cstheme="majorBidi"/>
                <w:noProof/>
              </w:rPr>
              <w:t>The Employee Lifecycle</w:t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tab/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fldChar w:fldCharType="begin"/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instrText xml:space="preserve"> PAGEREF _Toc137338832 \h </w:instrText>
            </w:r>
            <w:r w:rsidRPr="00543B6B">
              <w:rPr>
                <w:rFonts w:asciiTheme="majorBidi" w:hAnsiTheme="majorBidi" w:cstheme="majorBidi"/>
                <w:noProof/>
                <w:webHidden/>
              </w:rPr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fldChar w:fldCharType="separate"/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t>5</w:t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fldChar w:fldCharType="end"/>
            </w:r>
          </w:hyperlink>
        </w:p>
        <w:p w14:paraId="2D4137E6" w14:textId="58309B28" w:rsidR="00C231D6" w:rsidRPr="00543B6B" w:rsidRDefault="00C231D6">
          <w:pPr>
            <w:pStyle w:val="TOC2"/>
            <w:tabs>
              <w:tab w:val="right" w:leader="dot" w:pos="9350"/>
            </w:tabs>
            <w:rPr>
              <w:rFonts w:asciiTheme="majorBidi" w:eastAsiaTheme="minorEastAsia" w:hAnsiTheme="majorBidi" w:cstheme="majorBidi"/>
              <w:noProof/>
              <w:kern w:val="2"/>
              <w:sz w:val="22"/>
              <w:lang w:val="en-GB" w:eastAsia="en-GB"/>
              <w14:ligatures w14:val="standardContextual"/>
            </w:rPr>
          </w:pPr>
          <w:hyperlink w:anchor="_Toc137338833" w:history="1">
            <w:r w:rsidRPr="00543B6B">
              <w:rPr>
                <w:rStyle w:val="Hyperlink"/>
                <w:rFonts w:asciiTheme="majorBidi" w:hAnsiTheme="majorBidi" w:cstheme="majorBidi"/>
                <w:noProof/>
              </w:rPr>
              <w:t>Recommendations and Examples of Organizational Performance</w:t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tab/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fldChar w:fldCharType="begin"/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instrText xml:space="preserve"> PAGEREF _Toc137338833 \h </w:instrText>
            </w:r>
            <w:r w:rsidRPr="00543B6B">
              <w:rPr>
                <w:rFonts w:asciiTheme="majorBidi" w:hAnsiTheme="majorBidi" w:cstheme="majorBidi"/>
                <w:noProof/>
                <w:webHidden/>
              </w:rPr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fldChar w:fldCharType="separate"/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t>9</w:t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fldChar w:fldCharType="end"/>
            </w:r>
          </w:hyperlink>
        </w:p>
        <w:p w14:paraId="3A0A2D60" w14:textId="74C2AE51" w:rsidR="00C231D6" w:rsidRPr="00543B6B" w:rsidRDefault="00C231D6">
          <w:pPr>
            <w:pStyle w:val="TOC3"/>
            <w:tabs>
              <w:tab w:val="right" w:leader="dot" w:pos="9350"/>
            </w:tabs>
            <w:rPr>
              <w:rFonts w:asciiTheme="majorBidi" w:eastAsiaTheme="minorEastAsia" w:hAnsiTheme="majorBidi" w:cstheme="majorBidi"/>
              <w:noProof/>
              <w:kern w:val="2"/>
              <w:sz w:val="22"/>
              <w:lang w:val="en-GB" w:eastAsia="en-GB"/>
              <w14:ligatures w14:val="standardContextual"/>
            </w:rPr>
          </w:pPr>
          <w:hyperlink w:anchor="_Toc137338834" w:history="1">
            <w:r w:rsidRPr="00543B6B">
              <w:rPr>
                <w:rStyle w:val="Hyperlink"/>
                <w:rFonts w:asciiTheme="majorBidi" w:hAnsiTheme="majorBidi" w:cstheme="majorBidi"/>
                <w:noProof/>
              </w:rPr>
              <w:t>Flexible Self-scheduling</w:t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tab/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fldChar w:fldCharType="begin"/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instrText xml:space="preserve"> PAGEREF _Toc137338834 \h </w:instrText>
            </w:r>
            <w:r w:rsidRPr="00543B6B">
              <w:rPr>
                <w:rFonts w:asciiTheme="majorBidi" w:hAnsiTheme="majorBidi" w:cstheme="majorBidi"/>
                <w:noProof/>
                <w:webHidden/>
              </w:rPr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fldChar w:fldCharType="separate"/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t>9</w:t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fldChar w:fldCharType="end"/>
            </w:r>
          </w:hyperlink>
        </w:p>
        <w:p w14:paraId="337B85E8" w14:textId="54FC7C46" w:rsidR="00C231D6" w:rsidRPr="00543B6B" w:rsidRDefault="00C231D6">
          <w:pPr>
            <w:pStyle w:val="TOC3"/>
            <w:tabs>
              <w:tab w:val="right" w:leader="dot" w:pos="9350"/>
            </w:tabs>
            <w:rPr>
              <w:rFonts w:asciiTheme="majorBidi" w:eastAsiaTheme="minorEastAsia" w:hAnsiTheme="majorBidi" w:cstheme="majorBidi"/>
              <w:noProof/>
              <w:kern w:val="2"/>
              <w:sz w:val="22"/>
              <w:lang w:val="en-GB" w:eastAsia="en-GB"/>
              <w14:ligatures w14:val="standardContextual"/>
            </w:rPr>
          </w:pPr>
          <w:hyperlink w:anchor="_Toc137338835" w:history="1">
            <w:r w:rsidRPr="00543B6B">
              <w:rPr>
                <w:rStyle w:val="Hyperlink"/>
                <w:rFonts w:asciiTheme="majorBidi" w:hAnsiTheme="majorBidi" w:cstheme="majorBidi"/>
                <w:noProof/>
                <w:shd w:val="clear" w:color="auto" w:fill="FFFFFF"/>
              </w:rPr>
              <w:t>Development and Training through Technology</w:t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tab/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fldChar w:fldCharType="begin"/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instrText xml:space="preserve"> PAGEREF _Toc137338835 \h </w:instrText>
            </w:r>
            <w:r w:rsidRPr="00543B6B">
              <w:rPr>
                <w:rFonts w:asciiTheme="majorBidi" w:hAnsiTheme="majorBidi" w:cstheme="majorBidi"/>
                <w:noProof/>
                <w:webHidden/>
              </w:rPr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fldChar w:fldCharType="separate"/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t>10</w:t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fldChar w:fldCharType="end"/>
            </w:r>
          </w:hyperlink>
        </w:p>
        <w:p w14:paraId="24CCDA71" w14:textId="0CB709D0" w:rsidR="00C231D6" w:rsidRPr="00543B6B" w:rsidRDefault="00C231D6">
          <w:pPr>
            <w:pStyle w:val="TOC2"/>
            <w:tabs>
              <w:tab w:val="right" w:leader="dot" w:pos="9350"/>
            </w:tabs>
            <w:rPr>
              <w:rFonts w:asciiTheme="majorBidi" w:eastAsiaTheme="minorEastAsia" w:hAnsiTheme="majorBidi" w:cstheme="majorBidi"/>
              <w:noProof/>
              <w:kern w:val="2"/>
              <w:sz w:val="22"/>
              <w:lang w:val="en-GB" w:eastAsia="en-GB"/>
              <w14:ligatures w14:val="standardContextual"/>
            </w:rPr>
          </w:pPr>
          <w:hyperlink w:anchor="_Toc137338836" w:history="1">
            <w:r w:rsidRPr="00543B6B">
              <w:rPr>
                <w:rStyle w:val="Hyperlink"/>
                <w:rFonts w:asciiTheme="majorBidi" w:hAnsiTheme="majorBidi" w:cstheme="majorBidi"/>
                <w:noProof/>
                <w:shd w:val="clear" w:color="auto" w:fill="FFFFFF"/>
              </w:rPr>
              <w:t>Best Hotel Industry Practices</w:t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tab/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fldChar w:fldCharType="begin"/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instrText xml:space="preserve"> PAGEREF _Toc137338836 \h </w:instrText>
            </w:r>
            <w:r w:rsidRPr="00543B6B">
              <w:rPr>
                <w:rFonts w:asciiTheme="majorBidi" w:hAnsiTheme="majorBidi" w:cstheme="majorBidi"/>
                <w:noProof/>
                <w:webHidden/>
              </w:rPr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fldChar w:fldCharType="separate"/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t>11</w:t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fldChar w:fldCharType="end"/>
            </w:r>
          </w:hyperlink>
        </w:p>
        <w:p w14:paraId="61E4EDA0" w14:textId="25AF42DE" w:rsidR="00C231D6" w:rsidRPr="00543B6B" w:rsidRDefault="00C231D6">
          <w:pPr>
            <w:pStyle w:val="TOC3"/>
            <w:tabs>
              <w:tab w:val="right" w:leader="dot" w:pos="9350"/>
            </w:tabs>
            <w:rPr>
              <w:rFonts w:asciiTheme="majorBidi" w:eastAsiaTheme="minorEastAsia" w:hAnsiTheme="majorBidi" w:cstheme="majorBidi"/>
              <w:noProof/>
              <w:kern w:val="2"/>
              <w:sz w:val="22"/>
              <w:lang w:val="en-GB" w:eastAsia="en-GB"/>
              <w14:ligatures w14:val="standardContextual"/>
            </w:rPr>
          </w:pPr>
          <w:hyperlink w:anchor="_Toc137338837" w:history="1">
            <w:r w:rsidRPr="00543B6B">
              <w:rPr>
                <w:rStyle w:val="Hyperlink"/>
                <w:rFonts w:asciiTheme="majorBidi" w:hAnsiTheme="majorBidi" w:cstheme="majorBidi"/>
                <w:noProof/>
                <w:shd w:val="clear" w:color="auto" w:fill="FFFFFF"/>
              </w:rPr>
              <w:t>Online Reputation Management</w:t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tab/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fldChar w:fldCharType="begin"/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instrText xml:space="preserve"> PAGEREF _Toc137338837 \h </w:instrText>
            </w:r>
            <w:r w:rsidRPr="00543B6B">
              <w:rPr>
                <w:rFonts w:asciiTheme="majorBidi" w:hAnsiTheme="majorBidi" w:cstheme="majorBidi"/>
                <w:noProof/>
                <w:webHidden/>
              </w:rPr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fldChar w:fldCharType="separate"/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t>11</w:t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fldChar w:fldCharType="end"/>
            </w:r>
          </w:hyperlink>
        </w:p>
        <w:p w14:paraId="267D0564" w14:textId="508B1BAC" w:rsidR="00C231D6" w:rsidRPr="00543B6B" w:rsidRDefault="00C231D6">
          <w:pPr>
            <w:pStyle w:val="TOC3"/>
            <w:tabs>
              <w:tab w:val="right" w:leader="dot" w:pos="9350"/>
            </w:tabs>
            <w:rPr>
              <w:rFonts w:asciiTheme="majorBidi" w:eastAsiaTheme="minorEastAsia" w:hAnsiTheme="majorBidi" w:cstheme="majorBidi"/>
              <w:noProof/>
              <w:kern w:val="2"/>
              <w:sz w:val="22"/>
              <w:lang w:val="en-GB" w:eastAsia="en-GB"/>
              <w14:ligatures w14:val="standardContextual"/>
            </w:rPr>
          </w:pPr>
          <w:hyperlink w:anchor="_Toc137338838" w:history="1">
            <w:r w:rsidRPr="00543B6B">
              <w:rPr>
                <w:rStyle w:val="Hyperlink"/>
                <w:rFonts w:asciiTheme="majorBidi" w:hAnsiTheme="majorBidi" w:cstheme="majorBidi"/>
                <w:noProof/>
              </w:rPr>
              <w:t>Authentic Online Profile</w:t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tab/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fldChar w:fldCharType="begin"/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instrText xml:space="preserve"> PAGEREF _Toc137338838 \h </w:instrText>
            </w:r>
            <w:r w:rsidRPr="00543B6B">
              <w:rPr>
                <w:rFonts w:asciiTheme="majorBidi" w:hAnsiTheme="majorBidi" w:cstheme="majorBidi"/>
                <w:noProof/>
                <w:webHidden/>
              </w:rPr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fldChar w:fldCharType="separate"/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t>11</w:t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fldChar w:fldCharType="end"/>
            </w:r>
          </w:hyperlink>
        </w:p>
        <w:p w14:paraId="2544A73E" w14:textId="6D2F2146" w:rsidR="00C231D6" w:rsidRPr="00543B6B" w:rsidRDefault="00C231D6">
          <w:pPr>
            <w:pStyle w:val="TOC1"/>
            <w:tabs>
              <w:tab w:val="right" w:leader="dot" w:pos="9350"/>
            </w:tabs>
            <w:rPr>
              <w:rFonts w:asciiTheme="majorBidi" w:eastAsiaTheme="minorEastAsia" w:hAnsiTheme="majorBidi" w:cstheme="majorBidi"/>
              <w:noProof/>
              <w:kern w:val="2"/>
              <w:sz w:val="22"/>
              <w:lang w:val="en-GB" w:eastAsia="en-GB"/>
              <w14:ligatures w14:val="standardContextual"/>
            </w:rPr>
          </w:pPr>
          <w:hyperlink w:anchor="_Toc137338839" w:history="1">
            <w:r w:rsidRPr="00543B6B">
              <w:rPr>
                <w:rStyle w:val="Hyperlink"/>
                <w:rFonts w:asciiTheme="majorBidi" w:hAnsiTheme="majorBidi" w:cstheme="majorBidi"/>
                <w:noProof/>
              </w:rPr>
              <w:t>Conclusion</w:t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tab/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fldChar w:fldCharType="begin"/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instrText xml:space="preserve"> PAGEREF _Toc137338839 \h </w:instrText>
            </w:r>
            <w:r w:rsidRPr="00543B6B">
              <w:rPr>
                <w:rFonts w:asciiTheme="majorBidi" w:hAnsiTheme="majorBidi" w:cstheme="majorBidi"/>
                <w:noProof/>
                <w:webHidden/>
              </w:rPr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fldChar w:fldCharType="separate"/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t>11</w:t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fldChar w:fldCharType="end"/>
            </w:r>
          </w:hyperlink>
        </w:p>
        <w:p w14:paraId="55D0CE2A" w14:textId="4E99AD0F" w:rsidR="00C231D6" w:rsidRPr="00543B6B" w:rsidRDefault="00C231D6">
          <w:pPr>
            <w:pStyle w:val="TOC1"/>
            <w:tabs>
              <w:tab w:val="right" w:leader="dot" w:pos="9350"/>
            </w:tabs>
            <w:rPr>
              <w:rFonts w:asciiTheme="majorBidi" w:eastAsiaTheme="minorEastAsia" w:hAnsiTheme="majorBidi" w:cstheme="majorBidi"/>
              <w:noProof/>
              <w:kern w:val="2"/>
              <w:sz w:val="22"/>
              <w:lang w:val="en-GB" w:eastAsia="en-GB"/>
              <w14:ligatures w14:val="standardContextual"/>
            </w:rPr>
          </w:pPr>
          <w:hyperlink w:anchor="_Toc137338840" w:history="1">
            <w:r w:rsidRPr="00543B6B">
              <w:rPr>
                <w:rStyle w:val="Hyperlink"/>
                <w:rFonts w:asciiTheme="majorBidi" w:hAnsiTheme="majorBidi" w:cstheme="majorBidi"/>
                <w:noProof/>
                <w:shd w:val="clear" w:color="auto" w:fill="FFFFFF"/>
              </w:rPr>
              <w:t>Reference</w:t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tab/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fldChar w:fldCharType="begin"/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instrText xml:space="preserve"> PAGEREF _Toc137338840 \h </w:instrText>
            </w:r>
            <w:r w:rsidRPr="00543B6B">
              <w:rPr>
                <w:rFonts w:asciiTheme="majorBidi" w:hAnsiTheme="majorBidi" w:cstheme="majorBidi"/>
                <w:noProof/>
                <w:webHidden/>
              </w:rPr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fldChar w:fldCharType="separate"/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t>13</w:t>
            </w:r>
            <w:r w:rsidRPr="00543B6B">
              <w:rPr>
                <w:rFonts w:asciiTheme="majorBidi" w:hAnsiTheme="majorBidi" w:cstheme="majorBidi"/>
                <w:noProof/>
                <w:webHidden/>
              </w:rPr>
              <w:fldChar w:fldCharType="end"/>
            </w:r>
          </w:hyperlink>
        </w:p>
        <w:p w14:paraId="31AE2064" w14:textId="14C951DC" w:rsidR="00984AE8" w:rsidRDefault="001826E9" w:rsidP="00E11C3C">
          <w:pPr>
            <w:spacing w:after="0" w:line="480" w:lineRule="auto"/>
            <w:contextualSpacing/>
            <w:mirrorIndents/>
          </w:pPr>
          <w:r w:rsidRPr="00543B6B">
            <w:rPr>
              <w:rFonts w:asciiTheme="majorBidi" w:hAnsiTheme="majorBidi" w:cstheme="majorBidi"/>
              <w:b/>
              <w:bCs/>
              <w:noProof/>
              <w:color w:val="000000" w:themeColor="text1"/>
              <w:szCs w:val="24"/>
            </w:rPr>
            <w:fldChar w:fldCharType="end"/>
          </w:r>
          <w:r w:rsidR="00984AE8">
            <w:t xml:space="preserve"> </w:t>
          </w:r>
        </w:p>
        <w:p w14:paraId="3680356E" w14:textId="5B76CBA7" w:rsidR="001826E9" w:rsidRPr="00335EE3" w:rsidRDefault="00000000" w:rsidP="00335EE3">
          <w:pPr>
            <w:spacing w:after="0" w:line="480" w:lineRule="auto"/>
            <w:contextualSpacing/>
            <w:mirrorIndents/>
            <w:rPr>
              <w:rFonts w:asciiTheme="majorBidi" w:hAnsiTheme="majorBidi" w:cstheme="majorBidi"/>
              <w:bCs/>
              <w:noProof/>
              <w:color w:val="000000" w:themeColor="text1"/>
              <w:szCs w:val="24"/>
            </w:rPr>
          </w:pPr>
        </w:p>
      </w:sdtContent>
    </w:sdt>
    <w:p w14:paraId="6F8E7C1C" w14:textId="77777777" w:rsidR="001826E9" w:rsidRPr="00335EE3" w:rsidRDefault="001826E9" w:rsidP="00335EE3">
      <w:pPr>
        <w:spacing w:after="0" w:line="480" w:lineRule="auto"/>
        <w:contextualSpacing/>
        <w:mirrorIndents/>
        <w:rPr>
          <w:rFonts w:asciiTheme="majorBidi" w:hAnsiTheme="majorBidi" w:cstheme="majorBidi"/>
          <w:color w:val="000000" w:themeColor="text1"/>
          <w:szCs w:val="24"/>
        </w:rPr>
      </w:pPr>
      <w:r w:rsidRPr="00335EE3">
        <w:rPr>
          <w:rFonts w:asciiTheme="majorBidi" w:hAnsiTheme="majorBidi" w:cstheme="majorBidi"/>
          <w:color w:val="000000" w:themeColor="text1"/>
          <w:szCs w:val="24"/>
        </w:rPr>
        <w:br w:type="page"/>
      </w:r>
    </w:p>
    <w:p w14:paraId="483C432B" w14:textId="77777777" w:rsidR="00163BF7" w:rsidRPr="00335EE3" w:rsidRDefault="00163BF7" w:rsidP="00335EE3">
      <w:pPr>
        <w:spacing w:after="0" w:line="480" w:lineRule="auto"/>
        <w:contextualSpacing/>
        <w:mirrorIndents/>
        <w:rPr>
          <w:rFonts w:asciiTheme="majorBidi" w:hAnsiTheme="majorBidi" w:cstheme="majorBidi"/>
          <w:color w:val="000000" w:themeColor="text1"/>
          <w:szCs w:val="24"/>
        </w:rPr>
      </w:pPr>
    </w:p>
    <w:p w14:paraId="4AE9B258" w14:textId="77777777" w:rsidR="001625E9" w:rsidRPr="00335EE3" w:rsidRDefault="006B15AB" w:rsidP="00335EE3">
      <w:pPr>
        <w:pStyle w:val="Heading1"/>
        <w:spacing w:before="0" w:line="480" w:lineRule="auto"/>
        <w:contextualSpacing/>
        <w:mirrorIndents/>
        <w:rPr>
          <w:rFonts w:asciiTheme="majorBidi" w:hAnsiTheme="majorBidi"/>
          <w:color w:val="000000" w:themeColor="text1"/>
          <w:szCs w:val="24"/>
        </w:rPr>
      </w:pPr>
      <w:bookmarkStart w:id="0" w:name="_Toc137338828"/>
      <w:r w:rsidRPr="00335EE3">
        <w:rPr>
          <w:rFonts w:asciiTheme="majorBidi" w:hAnsiTheme="majorBidi"/>
          <w:color w:val="000000" w:themeColor="text1"/>
          <w:szCs w:val="24"/>
        </w:rPr>
        <w:t>Introduction</w:t>
      </w:r>
      <w:bookmarkEnd w:id="0"/>
    </w:p>
    <w:p w14:paraId="026BBF20" w14:textId="38E2C3D9" w:rsidR="00615FEE" w:rsidRPr="00335EE3" w:rsidRDefault="006B15AB" w:rsidP="00335EE3">
      <w:pPr>
        <w:spacing w:after="0" w:line="480" w:lineRule="auto"/>
        <w:ind w:firstLine="720"/>
        <w:contextualSpacing/>
        <w:mirrorIndents/>
        <w:rPr>
          <w:rFonts w:asciiTheme="majorBidi" w:hAnsiTheme="majorBidi" w:cstheme="majorBidi"/>
          <w:color w:val="000000" w:themeColor="text1"/>
          <w:szCs w:val="24"/>
        </w:rPr>
      </w:pPr>
      <w:r w:rsidRPr="00335EE3">
        <w:rPr>
          <w:rFonts w:asciiTheme="majorBidi" w:hAnsiTheme="majorBidi" w:cstheme="majorBidi"/>
          <w:color w:val="000000" w:themeColor="text1"/>
          <w:szCs w:val="24"/>
        </w:rPr>
        <w:t xml:space="preserve">The </w:t>
      </w:r>
      <w:r w:rsidR="00464524" w:rsidRPr="00335EE3">
        <w:rPr>
          <w:rFonts w:asciiTheme="majorBidi" w:hAnsiTheme="majorBidi" w:cstheme="majorBidi"/>
          <w:color w:val="000000" w:themeColor="text1"/>
          <w:szCs w:val="24"/>
        </w:rPr>
        <w:t xml:space="preserve">current essay report </w:t>
      </w:r>
      <w:r w:rsidR="001B0560">
        <w:rPr>
          <w:rFonts w:asciiTheme="majorBidi" w:hAnsiTheme="majorBidi" w:cstheme="majorBidi"/>
          <w:color w:val="000000" w:themeColor="text1"/>
          <w:szCs w:val="24"/>
        </w:rPr>
        <w:t>discusses</w:t>
      </w:r>
      <w:r w:rsidR="00EF1FDC" w:rsidRPr="00335EE3">
        <w:rPr>
          <w:rFonts w:asciiTheme="majorBidi" w:hAnsiTheme="majorBidi" w:cstheme="majorBidi"/>
          <w:color w:val="000000" w:themeColor="text1"/>
          <w:szCs w:val="24"/>
        </w:rPr>
        <w:t xml:space="preserve"> practices of</w:t>
      </w:r>
      <w:r w:rsidR="00464524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7C7A78" w:rsidRPr="00335EE3">
        <w:rPr>
          <w:rFonts w:asciiTheme="majorBidi" w:hAnsiTheme="majorBidi" w:cstheme="majorBidi"/>
          <w:color w:val="000000" w:themeColor="text1"/>
          <w:szCs w:val="24"/>
        </w:rPr>
        <w:t>Human Resource Management (HRM).</w:t>
      </w:r>
      <w:r w:rsidR="004331F0" w:rsidRPr="00335EE3">
        <w:rPr>
          <w:rFonts w:asciiTheme="majorBidi" w:hAnsiTheme="majorBidi" w:cstheme="majorBidi"/>
          <w:color w:val="000000" w:themeColor="text1"/>
          <w:szCs w:val="24"/>
        </w:rPr>
        <w:t xml:space="preserve"> In this report, the role of Human Resources </w:t>
      </w:r>
      <w:r w:rsidR="005C799F" w:rsidRPr="00335EE3">
        <w:rPr>
          <w:rFonts w:asciiTheme="majorBidi" w:hAnsiTheme="majorBidi" w:cstheme="majorBidi"/>
          <w:color w:val="000000" w:themeColor="text1"/>
          <w:szCs w:val="24"/>
        </w:rPr>
        <w:t>in managing and develo</w:t>
      </w:r>
      <w:r w:rsidR="003F2B76" w:rsidRPr="00335EE3">
        <w:rPr>
          <w:rFonts w:asciiTheme="majorBidi" w:hAnsiTheme="majorBidi" w:cstheme="majorBidi"/>
          <w:color w:val="000000" w:themeColor="text1"/>
          <w:szCs w:val="24"/>
        </w:rPr>
        <w:t>ping talents has been discussed regarding the hotel industry.</w:t>
      </w:r>
      <w:r w:rsidR="00672D64" w:rsidRPr="00335EE3">
        <w:rPr>
          <w:rFonts w:asciiTheme="majorBidi" w:hAnsiTheme="majorBidi" w:cstheme="majorBidi"/>
          <w:color w:val="000000" w:themeColor="text1"/>
          <w:szCs w:val="24"/>
        </w:rPr>
        <w:t xml:space="preserve"> The role of HRM is based on creating planned-framework and strategies for enhancing skills and improving the work environment for better employee satisfaction.</w:t>
      </w:r>
      <w:r w:rsidR="001A6EA8" w:rsidRPr="00335EE3">
        <w:rPr>
          <w:rFonts w:asciiTheme="majorBidi" w:hAnsiTheme="majorBidi" w:cstheme="majorBidi"/>
          <w:color w:val="000000" w:themeColor="text1"/>
          <w:szCs w:val="24"/>
        </w:rPr>
        <w:t xml:space="preserve"> The report </w:t>
      </w:r>
      <w:r w:rsidR="00870665">
        <w:rPr>
          <w:rFonts w:asciiTheme="majorBidi" w:hAnsiTheme="majorBidi" w:cstheme="majorBidi"/>
          <w:color w:val="000000" w:themeColor="text1"/>
          <w:szCs w:val="24"/>
        </w:rPr>
        <w:t>also highlights</w:t>
      </w:r>
      <w:r w:rsidR="001A6EA8" w:rsidRPr="00335EE3">
        <w:rPr>
          <w:rFonts w:asciiTheme="majorBidi" w:hAnsiTheme="majorBidi" w:cstheme="majorBidi"/>
          <w:color w:val="000000" w:themeColor="text1"/>
          <w:szCs w:val="24"/>
        </w:rPr>
        <w:t xml:space="preserve"> theories such as the Socialization Model theory and IES model theory to describe the importance of </w:t>
      </w:r>
      <w:r w:rsidR="00AB1B3E" w:rsidRPr="00335EE3">
        <w:rPr>
          <w:rFonts w:asciiTheme="majorBidi" w:hAnsiTheme="majorBidi" w:cstheme="majorBidi"/>
          <w:color w:val="000000" w:themeColor="text1"/>
          <w:szCs w:val="24"/>
        </w:rPr>
        <w:t>managing and developing talents.</w:t>
      </w:r>
      <w:r w:rsidR="007117A3" w:rsidRPr="00335EE3">
        <w:rPr>
          <w:rFonts w:asciiTheme="majorBidi" w:hAnsiTheme="majorBidi" w:cstheme="majorBidi"/>
          <w:color w:val="000000" w:themeColor="text1"/>
          <w:szCs w:val="24"/>
        </w:rPr>
        <w:t xml:space="preserve"> Furthermore, for personnel resourcing and development, the</w:t>
      </w:r>
      <w:r w:rsidR="000C5AC4" w:rsidRPr="00335EE3">
        <w:rPr>
          <w:rFonts w:asciiTheme="majorBidi" w:hAnsiTheme="majorBidi" w:cstheme="majorBidi"/>
          <w:color w:val="000000" w:themeColor="text1"/>
          <w:szCs w:val="24"/>
        </w:rPr>
        <w:t xml:space="preserve"> stages of</w:t>
      </w:r>
      <w:r w:rsidR="007117A3" w:rsidRPr="00335EE3">
        <w:rPr>
          <w:rFonts w:asciiTheme="majorBidi" w:hAnsiTheme="majorBidi" w:cstheme="majorBidi"/>
          <w:color w:val="000000" w:themeColor="text1"/>
          <w:szCs w:val="24"/>
        </w:rPr>
        <w:t xml:space="preserve"> the employee lifecycle</w:t>
      </w:r>
      <w:r w:rsidR="00D55624">
        <w:rPr>
          <w:rFonts w:asciiTheme="majorBidi" w:hAnsiTheme="majorBidi" w:cstheme="majorBidi"/>
          <w:color w:val="000000" w:themeColor="text1"/>
          <w:szCs w:val="24"/>
        </w:rPr>
        <w:t xml:space="preserve"> are critically analyzed</w:t>
      </w:r>
      <w:r w:rsidR="007117A3" w:rsidRPr="00335EE3">
        <w:rPr>
          <w:rFonts w:asciiTheme="majorBidi" w:hAnsiTheme="majorBidi" w:cstheme="majorBidi"/>
          <w:color w:val="000000" w:themeColor="text1"/>
          <w:szCs w:val="24"/>
        </w:rPr>
        <w:t>.</w:t>
      </w:r>
      <w:r w:rsidR="000C5AC4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814960" w:rsidRPr="00335EE3">
        <w:rPr>
          <w:rFonts w:asciiTheme="majorBidi" w:hAnsiTheme="majorBidi" w:cstheme="majorBidi"/>
          <w:color w:val="000000" w:themeColor="text1"/>
          <w:szCs w:val="24"/>
        </w:rPr>
        <w:t xml:space="preserve">Also, some recommendations and examples </w:t>
      </w:r>
      <w:r w:rsidR="00AE0E97">
        <w:rPr>
          <w:rFonts w:asciiTheme="majorBidi" w:hAnsiTheme="majorBidi" w:cstheme="majorBidi"/>
          <w:color w:val="000000" w:themeColor="text1"/>
          <w:szCs w:val="24"/>
        </w:rPr>
        <w:t>are</w:t>
      </w:r>
      <w:r w:rsidR="00814960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9962E4">
        <w:rPr>
          <w:rFonts w:asciiTheme="majorBidi" w:hAnsiTheme="majorBidi" w:cstheme="majorBidi"/>
          <w:color w:val="000000" w:themeColor="text1"/>
          <w:szCs w:val="24"/>
        </w:rPr>
        <w:t>provided</w:t>
      </w:r>
      <w:r w:rsidR="00814960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B67CD0">
        <w:rPr>
          <w:rFonts w:asciiTheme="majorBidi" w:hAnsiTheme="majorBidi" w:cstheme="majorBidi"/>
          <w:color w:val="000000" w:themeColor="text1"/>
          <w:szCs w:val="24"/>
        </w:rPr>
        <w:t>to enhance</w:t>
      </w:r>
      <w:r w:rsidR="00814960" w:rsidRPr="00335EE3">
        <w:rPr>
          <w:rFonts w:asciiTheme="majorBidi" w:hAnsiTheme="majorBidi" w:cstheme="majorBidi"/>
          <w:color w:val="000000" w:themeColor="text1"/>
          <w:szCs w:val="24"/>
        </w:rPr>
        <w:t xml:space="preserve"> organizational performance. Lastly, </w:t>
      </w:r>
      <w:r w:rsidR="00992622">
        <w:rPr>
          <w:rFonts w:asciiTheme="majorBidi" w:hAnsiTheme="majorBidi" w:cstheme="majorBidi"/>
          <w:color w:val="000000" w:themeColor="text1"/>
          <w:szCs w:val="24"/>
        </w:rPr>
        <w:t>the conclusion is drawn</w:t>
      </w:r>
      <w:r w:rsidR="004B402D">
        <w:rPr>
          <w:rFonts w:asciiTheme="majorBidi" w:hAnsiTheme="majorBidi" w:cstheme="majorBidi"/>
          <w:color w:val="000000" w:themeColor="text1"/>
          <w:szCs w:val="24"/>
        </w:rPr>
        <w:t xml:space="preserve"> to summarize the findings</w:t>
      </w:r>
      <w:r w:rsidR="00E1293A" w:rsidRPr="00335EE3">
        <w:rPr>
          <w:rFonts w:asciiTheme="majorBidi" w:hAnsiTheme="majorBidi" w:cstheme="majorBidi"/>
          <w:color w:val="000000" w:themeColor="text1"/>
          <w:szCs w:val="24"/>
        </w:rPr>
        <w:t>.</w:t>
      </w:r>
    </w:p>
    <w:p w14:paraId="7A8FEA57" w14:textId="681CAA1F" w:rsidR="00163BF7" w:rsidRPr="00335EE3" w:rsidRDefault="005A6928" w:rsidP="00335EE3">
      <w:pPr>
        <w:pStyle w:val="Heading1"/>
        <w:spacing w:before="0" w:line="480" w:lineRule="auto"/>
        <w:contextualSpacing/>
        <w:mirrorIndents/>
        <w:rPr>
          <w:rFonts w:asciiTheme="majorBidi" w:hAnsiTheme="majorBidi"/>
          <w:color w:val="000000" w:themeColor="text1"/>
          <w:szCs w:val="24"/>
        </w:rPr>
      </w:pPr>
      <w:bookmarkStart w:id="1" w:name="_Toc137338829"/>
      <w:r>
        <w:rPr>
          <w:rFonts w:asciiTheme="majorBidi" w:hAnsiTheme="majorBidi"/>
          <w:color w:val="000000" w:themeColor="text1"/>
          <w:szCs w:val="24"/>
        </w:rPr>
        <w:t>Discussion</w:t>
      </w:r>
      <w:bookmarkEnd w:id="1"/>
      <w:r w:rsidR="006B15AB" w:rsidRPr="00335EE3">
        <w:rPr>
          <w:rFonts w:asciiTheme="majorBidi" w:hAnsiTheme="majorBidi"/>
          <w:color w:val="000000" w:themeColor="text1"/>
          <w:szCs w:val="24"/>
        </w:rPr>
        <w:t xml:space="preserve"> </w:t>
      </w:r>
    </w:p>
    <w:p w14:paraId="7E1E02E4" w14:textId="77777777" w:rsidR="008F0530" w:rsidRPr="00335EE3" w:rsidRDefault="006B15AB" w:rsidP="00335EE3">
      <w:pPr>
        <w:pStyle w:val="Heading2"/>
        <w:spacing w:before="0" w:line="480" w:lineRule="auto"/>
        <w:contextualSpacing/>
        <w:mirrorIndents/>
        <w:rPr>
          <w:rFonts w:asciiTheme="majorBidi" w:hAnsiTheme="majorBidi"/>
          <w:color w:val="000000" w:themeColor="text1"/>
          <w:szCs w:val="24"/>
        </w:rPr>
      </w:pPr>
      <w:bookmarkStart w:id="2" w:name="_Toc137338830"/>
      <w:r w:rsidRPr="00335EE3">
        <w:rPr>
          <w:rFonts w:asciiTheme="majorBidi" w:hAnsiTheme="majorBidi"/>
          <w:color w:val="000000" w:themeColor="text1"/>
          <w:szCs w:val="24"/>
        </w:rPr>
        <w:t>Role of HRM in Managing and Developing Talents</w:t>
      </w:r>
      <w:bookmarkEnd w:id="2"/>
      <w:r w:rsidRPr="00335EE3">
        <w:rPr>
          <w:rFonts w:asciiTheme="majorBidi" w:hAnsiTheme="majorBidi"/>
          <w:color w:val="000000" w:themeColor="text1"/>
          <w:szCs w:val="24"/>
        </w:rPr>
        <w:t xml:space="preserve"> </w:t>
      </w:r>
    </w:p>
    <w:p w14:paraId="6061DC56" w14:textId="7BE24A33" w:rsidR="00B81981" w:rsidRPr="00335EE3" w:rsidRDefault="006B15AB" w:rsidP="00335EE3">
      <w:pPr>
        <w:spacing w:after="0" w:line="480" w:lineRule="auto"/>
        <w:ind w:firstLine="720"/>
        <w:contextualSpacing/>
        <w:mirrorIndents/>
        <w:rPr>
          <w:rFonts w:asciiTheme="majorBidi" w:hAnsiTheme="majorBidi" w:cstheme="majorBidi"/>
          <w:color w:val="000000" w:themeColor="text1"/>
          <w:szCs w:val="24"/>
        </w:rPr>
      </w:pPr>
      <w:r w:rsidRPr="00335EE3">
        <w:rPr>
          <w:rFonts w:asciiTheme="majorBidi" w:hAnsiTheme="majorBidi" w:cstheme="majorBidi"/>
          <w:color w:val="000000" w:themeColor="text1"/>
          <w:szCs w:val="24"/>
        </w:rPr>
        <w:t>HRM is</w:t>
      </w:r>
      <w:r w:rsidR="0040588C" w:rsidRPr="00335EE3">
        <w:rPr>
          <w:rFonts w:asciiTheme="majorBidi" w:hAnsiTheme="majorBidi" w:cstheme="majorBidi"/>
          <w:color w:val="000000" w:themeColor="text1"/>
          <w:szCs w:val="24"/>
        </w:rPr>
        <w:t xml:space="preserve"> a</w:t>
      </w:r>
      <w:r w:rsidRPr="00335EE3">
        <w:rPr>
          <w:rFonts w:asciiTheme="majorBidi" w:hAnsiTheme="majorBidi" w:cstheme="majorBidi"/>
          <w:color w:val="000000" w:themeColor="text1"/>
          <w:szCs w:val="24"/>
        </w:rPr>
        <w:t xml:space="preserve"> coherent and strategic approach </w:t>
      </w:r>
      <w:r w:rsidR="00BD0FFD">
        <w:rPr>
          <w:rFonts w:asciiTheme="majorBidi" w:hAnsiTheme="majorBidi" w:cstheme="majorBidi"/>
          <w:color w:val="000000" w:themeColor="text1"/>
          <w:szCs w:val="24"/>
        </w:rPr>
        <w:t xml:space="preserve">used </w:t>
      </w:r>
      <w:r w:rsidR="00B967BD">
        <w:rPr>
          <w:rFonts w:asciiTheme="majorBidi" w:hAnsiTheme="majorBidi" w:cstheme="majorBidi"/>
          <w:color w:val="000000" w:themeColor="text1"/>
          <w:szCs w:val="24"/>
        </w:rPr>
        <w:t>for</w:t>
      </w:r>
      <w:r w:rsidR="0040588C" w:rsidRPr="00335EE3">
        <w:rPr>
          <w:rFonts w:asciiTheme="majorBidi" w:hAnsiTheme="majorBidi" w:cstheme="majorBidi"/>
          <w:color w:val="000000" w:themeColor="text1"/>
          <w:szCs w:val="24"/>
        </w:rPr>
        <w:t xml:space="preserve"> the management of</w:t>
      </w:r>
      <w:r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40588C" w:rsidRPr="00335EE3">
        <w:rPr>
          <w:rFonts w:asciiTheme="majorBidi" w:hAnsiTheme="majorBidi" w:cstheme="majorBidi"/>
          <w:color w:val="000000" w:themeColor="text1"/>
          <w:szCs w:val="24"/>
        </w:rPr>
        <w:t xml:space="preserve">people working in an organization. The people </w:t>
      </w:r>
      <w:r w:rsidR="0047187F">
        <w:rPr>
          <w:rFonts w:asciiTheme="majorBidi" w:hAnsiTheme="majorBidi" w:cstheme="majorBidi"/>
          <w:color w:val="000000" w:themeColor="text1"/>
          <w:szCs w:val="24"/>
        </w:rPr>
        <w:t xml:space="preserve">are </w:t>
      </w:r>
      <w:r w:rsidR="0040588C" w:rsidRPr="00335EE3">
        <w:rPr>
          <w:rFonts w:asciiTheme="majorBidi" w:hAnsiTheme="majorBidi" w:cstheme="majorBidi"/>
          <w:color w:val="000000" w:themeColor="text1"/>
          <w:szCs w:val="24"/>
        </w:rPr>
        <w:t>consider</w:t>
      </w:r>
      <w:r w:rsidR="0047187F">
        <w:rPr>
          <w:rFonts w:asciiTheme="majorBidi" w:hAnsiTheme="majorBidi" w:cstheme="majorBidi"/>
          <w:color w:val="000000" w:themeColor="text1"/>
          <w:szCs w:val="24"/>
        </w:rPr>
        <w:t>ed</w:t>
      </w:r>
      <w:r w:rsidR="0040588C" w:rsidRPr="00335EE3">
        <w:rPr>
          <w:rFonts w:asciiTheme="majorBidi" w:hAnsiTheme="majorBidi" w:cstheme="majorBidi"/>
          <w:color w:val="000000" w:themeColor="text1"/>
          <w:szCs w:val="24"/>
        </w:rPr>
        <w:t xml:space="preserve"> the most valued resources who collectively and individually </w:t>
      </w:r>
      <w:r w:rsidR="000C5564" w:rsidRPr="00335EE3">
        <w:rPr>
          <w:rFonts w:asciiTheme="majorBidi" w:hAnsiTheme="majorBidi" w:cstheme="majorBidi"/>
          <w:color w:val="000000" w:themeColor="text1"/>
          <w:szCs w:val="24"/>
        </w:rPr>
        <w:t xml:space="preserve">contribute to achieving the organization's objectives. </w:t>
      </w:r>
      <w:r w:rsidR="00842199" w:rsidRPr="00335EE3">
        <w:rPr>
          <w:rFonts w:asciiTheme="majorBidi" w:hAnsiTheme="majorBidi" w:cstheme="majorBidi"/>
          <w:color w:val="000000" w:themeColor="text1"/>
          <w:szCs w:val="24"/>
        </w:rPr>
        <w:t xml:space="preserve">In the hotel industry, the satisfaction </w:t>
      </w:r>
      <w:r w:rsidR="00F21ACB" w:rsidRPr="00335EE3">
        <w:rPr>
          <w:rFonts w:asciiTheme="majorBidi" w:hAnsiTheme="majorBidi" w:cstheme="majorBidi"/>
          <w:color w:val="000000" w:themeColor="text1"/>
          <w:szCs w:val="24"/>
        </w:rPr>
        <w:t xml:space="preserve">of employees </w:t>
      </w:r>
      <w:proofErr w:type="gramStart"/>
      <w:r w:rsidR="00F21ACB" w:rsidRPr="00335EE3">
        <w:rPr>
          <w:rFonts w:asciiTheme="majorBidi" w:hAnsiTheme="majorBidi" w:cstheme="majorBidi"/>
          <w:color w:val="000000" w:themeColor="text1"/>
          <w:szCs w:val="24"/>
        </w:rPr>
        <w:t>play</w:t>
      </w:r>
      <w:proofErr w:type="gramEnd"/>
      <w:r w:rsidR="00F21ACB" w:rsidRPr="00335EE3">
        <w:rPr>
          <w:rFonts w:asciiTheme="majorBidi" w:hAnsiTheme="majorBidi" w:cstheme="majorBidi"/>
          <w:color w:val="000000" w:themeColor="text1"/>
          <w:szCs w:val="24"/>
        </w:rPr>
        <w:t xml:space="preserve"> a vital role in the success of the hospitality business because the profits and growth in this sector are </w:t>
      </w:r>
      <w:r w:rsidR="0014478E">
        <w:rPr>
          <w:rFonts w:asciiTheme="majorBidi" w:hAnsiTheme="majorBidi" w:cstheme="majorBidi"/>
          <w:color w:val="000000" w:themeColor="text1"/>
          <w:szCs w:val="24"/>
        </w:rPr>
        <w:t>associated</w:t>
      </w:r>
      <w:r w:rsidR="00F21ACB" w:rsidRPr="00335EE3">
        <w:rPr>
          <w:rFonts w:asciiTheme="majorBidi" w:hAnsiTheme="majorBidi" w:cstheme="majorBidi"/>
          <w:color w:val="000000" w:themeColor="text1"/>
          <w:szCs w:val="24"/>
        </w:rPr>
        <w:t xml:space="preserve"> with the staff/people working in them.</w:t>
      </w:r>
      <w:r w:rsidR="00842199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E72249" w:rsidRPr="00335EE3">
        <w:rPr>
          <w:rFonts w:asciiTheme="majorBidi" w:hAnsiTheme="majorBidi" w:cstheme="majorBidi"/>
          <w:color w:val="000000" w:themeColor="text1"/>
          <w:szCs w:val="24"/>
        </w:rPr>
        <w:t>HRM is r</w:t>
      </w:r>
      <w:r w:rsidR="00FE1FFE" w:rsidRPr="00335EE3">
        <w:rPr>
          <w:rFonts w:asciiTheme="majorBidi" w:hAnsiTheme="majorBidi" w:cstheme="majorBidi"/>
          <w:color w:val="000000" w:themeColor="text1"/>
          <w:szCs w:val="24"/>
        </w:rPr>
        <w:t>esponsible for creating a planned</w:t>
      </w:r>
      <w:r w:rsidR="00E72249" w:rsidRPr="00335EE3">
        <w:rPr>
          <w:rFonts w:asciiTheme="majorBidi" w:hAnsiTheme="majorBidi" w:cstheme="majorBidi"/>
          <w:color w:val="000000" w:themeColor="text1"/>
          <w:szCs w:val="24"/>
        </w:rPr>
        <w:t xml:space="preserve"> framework for managing and developing an </w:t>
      </w:r>
      <w:r w:rsidR="00DB79B0" w:rsidRPr="00335EE3">
        <w:rPr>
          <w:rFonts w:asciiTheme="majorBidi" w:hAnsiTheme="majorBidi" w:cstheme="majorBidi"/>
          <w:color w:val="000000" w:themeColor="text1"/>
          <w:szCs w:val="24"/>
        </w:rPr>
        <w:t xml:space="preserve">organization’s </w:t>
      </w:r>
      <w:r w:rsidR="00AF17EA" w:rsidRPr="00335EE3">
        <w:rPr>
          <w:rFonts w:asciiTheme="majorBidi" w:hAnsiTheme="majorBidi" w:cstheme="majorBidi"/>
          <w:color w:val="000000" w:themeColor="text1"/>
          <w:szCs w:val="24"/>
        </w:rPr>
        <w:t>future goals</w:t>
      </w:r>
      <w:r w:rsidR="000B1C61" w:rsidRPr="00335EE3">
        <w:rPr>
          <w:rFonts w:asciiTheme="majorBidi" w:hAnsiTheme="majorBidi" w:cstheme="majorBidi"/>
          <w:color w:val="000000" w:themeColor="text1"/>
          <w:szCs w:val="24"/>
        </w:rPr>
        <w:t xml:space="preserve"> (Gibbons, 2022)</w:t>
      </w:r>
      <w:r w:rsidR="00AF17EA" w:rsidRPr="00335EE3">
        <w:rPr>
          <w:rFonts w:asciiTheme="majorBidi" w:hAnsiTheme="majorBidi" w:cstheme="majorBidi"/>
          <w:color w:val="000000" w:themeColor="text1"/>
          <w:szCs w:val="24"/>
        </w:rPr>
        <w:t>.</w:t>
      </w:r>
      <w:r w:rsidR="005004DD" w:rsidRPr="00335EE3">
        <w:rPr>
          <w:rFonts w:asciiTheme="majorBidi" w:hAnsiTheme="majorBidi" w:cstheme="majorBidi"/>
          <w:color w:val="000000" w:themeColor="text1"/>
          <w:szCs w:val="24"/>
        </w:rPr>
        <w:t xml:space="preserve"> Furthermore, </w:t>
      </w:r>
      <w:r w:rsidR="00B345F6" w:rsidRPr="00335EE3">
        <w:rPr>
          <w:rFonts w:asciiTheme="majorBidi" w:hAnsiTheme="majorBidi" w:cstheme="majorBidi"/>
          <w:color w:val="000000" w:themeColor="text1"/>
          <w:szCs w:val="24"/>
        </w:rPr>
        <w:t xml:space="preserve">HRM </w:t>
      </w:r>
      <w:r w:rsidR="00EE48BA" w:rsidRPr="00335EE3">
        <w:rPr>
          <w:rFonts w:asciiTheme="majorBidi" w:hAnsiTheme="majorBidi" w:cstheme="majorBidi"/>
          <w:color w:val="000000" w:themeColor="text1"/>
          <w:szCs w:val="24"/>
        </w:rPr>
        <w:t xml:space="preserve">helps and </w:t>
      </w:r>
      <w:r w:rsidR="00B314EA" w:rsidRPr="00335EE3">
        <w:rPr>
          <w:rFonts w:asciiTheme="majorBidi" w:hAnsiTheme="majorBidi" w:cstheme="majorBidi"/>
          <w:color w:val="000000" w:themeColor="text1"/>
          <w:szCs w:val="24"/>
        </w:rPr>
        <w:t>work</w:t>
      </w:r>
      <w:r w:rsidR="00EE48BA" w:rsidRPr="00335EE3">
        <w:rPr>
          <w:rFonts w:asciiTheme="majorBidi" w:hAnsiTheme="majorBidi" w:cstheme="majorBidi"/>
          <w:color w:val="000000" w:themeColor="text1"/>
          <w:szCs w:val="24"/>
        </w:rPr>
        <w:t>s</w:t>
      </w:r>
      <w:r w:rsidR="008033F2" w:rsidRPr="00335EE3">
        <w:rPr>
          <w:rFonts w:asciiTheme="majorBidi" w:hAnsiTheme="majorBidi" w:cstheme="majorBidi"/>
          <w:color w:val="000000" w:themeColor="text1"/>
          <w:szCs w:val="24"/>
        </w:rPr>
        <w:t xml:space="preserve"> to ensure collaboration among</w:t>
      </w:r>
      <w:r w:rsidR="00B314EA" w:rsidRPr="00335EE3">
        <w:rPr>
          <w:rFonts w:asciiTheme="majorBidi" w:hAnsiTheme="majorBidi" w:cstheme="majorBidi"/>
          <w:color w:val="000000" w:themeColor="text1"/>
          <w:szCs w:val="24"/>
        </w:rPr>
        <w:t xml:space="preserve"> people management to drive the climate and behavior required to</w:t>
      </w:r>
      <w:r w:rsidR="004F6979" w:rsidRPr="00335EE3">
        <w:rPr>
          <w:rFonts w:asciiTheme="majorBidi" w:hAnsiTheme="majorBidi" w:cstheme="majorBidi"/>
          <w:color w:val="000000" w:themeColor="text1"/>
          <w:szCs w:val="24"/>
        </w:rPr>
        <w:t xml:space="preserve"> meet and create value performance targets.</w:t>
      </w:r>
      <w:r w:rsidR="00763313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</w:p>
    <w:p w14:paraId="254EC4A8" w14:textId="5DECE0F5" w:rsidR="00DD0ECD" w:rsidRPr="00335EE3" w:rsidRDefault="00763313" w:rsidP="00335EE3">
      <w:pPr>
        <w:spacing w:after="0" w:line="480" w:lineRule="auto"/>
        <w:ind w:firstLine="720"/>
        <w:contextualSpacing/>
        <w:mirrorIndents/>
        <w:rPr>
          <w:rFonts w:asciiTheme="majorBidi" w:hAnsiTheme="majorBidi" w:cstheme="majorBidi"/>
          <w:color w:val="000000" w:themeColor="text1"/>
          <w:szCs w:val="24"/>
        </w:rPr>
      </w:pPr>
      <w:r w:rsidRPr="00335EE3">
        <w:rPr>
          <w:rFonts w:asciiTheme="majorBidi" w:hAnsiTheme="majorBidi" w:cstheme="majorBidi"/>
          <w:color w:val="000000" w:themeColor="text1"/>
          <w:szCs w:val="24"/>
        </w:rPr>
        <w:lastRenderedPageBreak/>
        <w:t xml:space="preserve">HRM in the hotel </w:t>
      </w:r>
      <w:r w:rsidR="000A2FDA" w:rsidRPr="00335EE3">
        <w:rPr>
          <w:rFonts w:asciiTheme="majorBidi" w:hAnsiTheme="majorBidi" w:cstheme="majorBidi"/>
          <w:color w:val="000000" w:themeColor="text1"/>
          <w:szCs w:val="24"/>
        </w:rPr>
        <w:t>industry</w:t>
      </w:r>
      <w:r w:rsidR="00FD1E86" w:rsidRPr="00335EE3">
        <w:rPr>
          <w:rFonts w:asciiTheme="majorBidi" w:hAnsiTheme="majorBidi" w:cstheme="majorBidi"/>
          <w:color w:val="000000" w:themeColor="text1"/>
          <w:szCs w:val="24"/>
        </w:rPr>
        <w:t xml:space="preserve"> ensur</w:t>
      </w:r>
      <w:r w:rsidR="00FF47E3" w:rsidRPr="00335EE3">
        <w:rPr>
          <w:rFonts w:asciiTheme="majorBidi" w:hAnsiTheme="majorBidi" w:cstheme="majorBidi"/>
          <w:color w:val="000000" w:themeColor="text1"/>
          <w:szCs w:val="24"/>
        </w:rPr>
        <w:t>es that employees behave accordingly and appropriately to the company's policy</w:t>
      </w:r>
      <w:r w:rsidR="000A2FDA" w:rsidRPr="00335EE3">
        <w:rPr>
          <w:rFonts w:asciiTheme="majorBidi" w:hAnsiTheme="majorBidi" w:cstheme="majorBidi"/>
          <w:color w:val="000000" w:themeColor="text1"/>
          <w:szCs w:val="24"/>
        </w:rPr>
        <w:t xml:space="preserve"> and </w:t>
      </w:r>
      <w:r w:rsidR="00D36564" w:rsidRPr="00335EE3">
        <w:rPr>
          <w:rFonts w:asciiTheme="majorBidi" w:hAnsiTheme="majorBidi" w:cstheme="majorBidi"/>
          <w:color w:val="000000" w:themeColor="text1"/>
          <w:szCs w:val="24"/>
        </w:rPr>
        <w:t>keep them</w:t>
      </w:r>
      <w:r w:rsidR="000A2FDA" w:rsidRPr="00335EE3">
        <w:rPr>
          <w:rFonts w:asciiTheme="majorBidi" w:hAnsiTheme="majorBidi" w:cstheme="majorBidi"/>
          <w:color w:val="000000" w:themeColor="text1"/>
          <w:szCs w:val="24"/>
        </w:rPr>
        <w:t xml:space="preserve"> satisfied so that employees can maintain the reputation of the business</w:t>
      </w:r>
      <w:r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FF47E3" w:rsidRPr="00335EE3">
        <w:rPr>
          <w:rFonts w:asciiTheme="majorBidi" w:hAnsiTheme="majorBidi" w:cstheme="majorBidi"/>
          <w:color w:val="000000" w:themeColor="text1"/>
          <w:szCs w:val="24"/>
        </w:rPr>
        <w:t>by keeping customers happy.</w:t>
      </w:r>
      <w:r w:rsidR="005D2887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BC37D7" w:rsidRPr="00335EE3">
        <w:rPr>
          <w:rFonts w:asciiTheme="majorBidi" w:hAnsiTheme="majorBidi" w:cstheme="majorBidi"/>
          <w:color w:val="000000" w:themeColor="text1"/>
          <w:szCs w:val="24"/>
        </w:rPr>
        <w:t>HRM creates strategies for enhancing skills, improving the work environment, and training to achieve fresh talent</w:t>
      </w:r>
      <w:r w:rsidR="006B15AB" w:rsidRPr="00335EE3">
        <w:rPr>
          <w:rFonts w:asciiTheme="majorBidi" w:hAnsiTheme="majorBidi" w:cstheme="majorBidi"/>
          <w:color w:val="000000" w:themeColor="text1"/>
          <w:szCs w:val="24"/>
        </w:rPr>
        <w:t xml:space="preserve"> in an organization</w:t>
      </w:r>
      <w:r w:rsidR="000B1C61" w:rsidRPr="00335EE3">
        <w:rPr>
          <w:rFonts w:asciiTheme="majorBidi" w:hAnsiTheme="majorBidi" w:cstheme="majorBidi"/>
          <w:color w:val="000000" w:themeColor="text1"/>
          <w:szCs w:val="24"/>
        </w:rPr>
        <w:t xml:space="preserve"> (Mondal, </w:t>
      </w:r>
      <w:r w:rsidR="000B1C61" w:rsidRPr="00335EE3">
        <w:rPr>
          <w:rFonts w:asciiTheme="majorBidi" w:hAnsiTheme="majorBidi" w:cstheme="majorBidi"/>
          <w:i/>
          <w:iCs/>
          <w:color w:val="000000" w:themeColor="text1"/>
          <w:szCs w:val="24"/>
        </w:rPr>
        <w:t>et al.</w:t>
      </w:r>
      <w:r w:rsidR="000B1C61" w:rsidRPr="00335EE3">
        <w:rPr>
          <w:rFonts w:asciiTheme="majorBidi" w:hAnsiTheme="majorBidi" w:cstheme="majorBidi"/>
          <w:color w:val="000000" w:themeColor="text1"/>
          <w:szCs w:val="24"/>
        </w:rPr>
        <w:t xml:space="preserve"> 2023)</w:t>
      </w:r>
      <w:r w:rsidR="006B15AB" w:rsidRPr="00335EE3">
        <w:rPr>
          <w:rFonts w:asciiTheme="majorBidi" w:hAnsiTheme="majorBidi" w:cstheme="majorBidi"/>
          <w:color w:val="000000" w:themeColor="text1"/>
          <w:szCs w:val="24"/>
        </w:rPr>
        <w:t xml:space="preserve">. When a talent-hunt program takes place, HRM works on Socialization Model to ensure the long-term productivity of new talent with the help of different stages. Such </w:t>
      </w:r>
      <w:r w:rsidR="00462024" w:rsidRPr="00335EE3">
        <w:rPr>
          <w:rFonts w:asciiTheme="majorBidi" w:hAnsiTheme="majorBidi" w:cstheme="majorBidi"/>
          <w:color w:val="000000" w:themeColor="text1"/>
          <w:szCs w:val="24"/>
        </w:rPr>
        <w:t>as</w:t>
      </w:r>
      <w:r w:rsidR="006B15AB" w:rsidRPr="00335EE3">
        <w:rPr>
          <w:rFonts w:asciiTheme="majorBidi" w:hAnsiTheme="majorBidi" w:cstheme="majorBidi"/>
          <w:color w:val="000000" w:themeColor="text1"/>
          <w:szCs w:val="24"/>
        </w:rPr>
        <w:t xml:space="preserve"> the pre-arrival stage</w:t>
      </w:r>
      <w:r w:rsidR="00C738F2" w:rsidRPr="00335EE3">
        <w:rPr>
          <w:rFonts w:asciiTheme="majorBidi" w:hAnsiTheme="majorBidi" w:cstheme="majorBidi"/>
          <w:color w:val="000000" w:themeColor="text1"/>
          <w:szCs w:val="24"/>
        </w:rPr>
        <w:t xml:space="preserve"> (</w:t>
      </w:r>
      <w:r w:rsidR="00BE687D" w:rsidRPr="00335EE3">
        <w:rPr>
          <w:rFonts w:asciiTheme="majorBidi" w:hAnsiTheme="majorBidi" w:cstheme="majorBidi"/>
          <w:color w:val="000000" w:themeColor="text1"/>
          <w:szCs w:val="24"/>
        </w:rPr>
        <w:t>observation</w:t>
      </w:r>
      <w:r w:rsidR="00C738F2" w:rsidRPr="00335EE3">
        <w:rPr>
          <w:rFonts w:asciiTheme="majorBidi" w:hAnsiTheme="majorBidi" w:cstheme="majorBidi"/>
          <w:color w:val="000000" w:themeColor="text1"/>
          <w:szCs w:val="24"/>
        </w:rPr>
        <w:t xml:space="preserve"> process between employee and organization)</w:t>
      </w:r>
      <w:r w:rsidR="006B15AB" w:rsidRPr="00335EE3">
        <w:rPr>
          <w:rFonts w:asciiTheme="majorBidi" w:hAnsiTheme="majorBidi" w:cstheme="majorBidi"/>
          <w:color w:val="000000" w:themeColor="text1"/>
          <w:szCs w:val="24"/>
        </w:rPr>
        <w:t>, encounter stage</w:t>
      </w:r>
      <w:r w:rsidR="00C738F2" w:rsidRPr="00335EE3">
        <w:rPr>
          <w:rFonts w:asciiTheme="majorBidi" w:hAnsiTheme="majorBidi" w:cstheme="majorBidi"/>
          <w:color w:val="000000" w:themeColor="text1"/>
          <w:szCs w:val="24"/>
        </w:rPr>
        <w:t xml:space="preserve"> (</w:t>
      </w:r>
      <w:r w:rsidR="00B61AB8" w:rsidRPr="00335EE3">
        <w:rPr>
          <w:rFonts w:asciiTheme="majorBidi" w:hAnsiTheme="majorBidi" w:cstheme="majorBidi"/>
          <w:color w:val="000000" w:themeColor="text1"/>
          <w:szCs w:val="24"/>
        </w:rPr>
        <w:t>application of</w:t>
      </w:r>
      <w:r w:rsidR="005E269F" w:rsidRPr="00335EE3">
        <w:rPr>
          <w:rFonts w:asciiTheme="majorBidi" w:hAnsiTheme="majorBidi" w:cstheme="majorBidi"/>
          <w:color w:val="000000" w:themeColor="text1"/>
          <w:szCs w:val="24"/>
        </w:rPr>
        <w:t xml:space="preserve"> all learned</w:t>
      </w:r>
      <w:r w:rsidR="00BE687D" w:rsidRPr="00335EE3">
        <w:rPr>
          <w:rFonts w:asciiTheme="majorBidi" w:hAnsiTheme="majorBidi" w:cstheme="majorBidi"/>
          <w:color w:val="000000" w:themeColor="text1"/>
          <w:szCs w:val="24"/>
        </w:rPr>
        <w:t xml:space="preserve"> observation within the organization</w:t>
      </w:r>
      <w:r w:rsidR="00B61AB8" w:rsidRPr="00335EE3">
        <w:rPr>
          <w:rFonts w:asciiTheme="majorBidi" w:hAnsiTheme="majorBidi" w:cstheme="majorBidi"/>
          <w:color w:val="000000" w:themeColor="text1"/>
          <w:szCs w:val="24"/>
        </w:rPr>
        <w:t xml:space="preserve"> by the employee</w:t>
      </w:r>
      <w:r w:rsidR="00BE687D" w:rsidRPr="00335EE3">
        <w:rPr>
          <w:rFonts w:asciiTheme="majorBidi" w:hAnsiTheme="majorBidi" w:cstheme="majorBidi"/>
          <w:color w:val="000000" w:themeColor="text1"/>
          <w:szCs w:val="24"/>
        </w:rPr>
        <w:t>)</w:t>
      </w:r>
      <w:r w:rsidR="006B15AB" w:rsidRPr="00335EE3">
        <w:rPr>
          <w:rFonts w:asciiTheme="majorBidi" w:hAnsiTheme="majorBidi" w:cstheme="majorBidi"/>
          <w:color w:val="000000" w:themeColor="text1"/>
          <w:szCs w:val="24"/>
        </w:rPr>
        <w:t>, and metamorphosis stage</w:t>
      </w:r>
      <w:r w:rsidR="00BE687D" w:rsidRPr="00335EE3">
        <w:rPr>
          <w:rFonts w:asciiTheme="majorBidi" w:hAnsiTheme="majorBidi" w:cstheme="majorBidi"/>
          <w:color w:val="000000" w:themeColor="text1"/>
          <w:szCs w:val="24"/>
        </w:rPr>
        <w:t xml:space="preserve"> (changes and adjustments made by an employee to fit in the organization)</w:t>
      </w:r>
      <w:r w:rsidR="005E269F" w:rsidRPr="00335EE3">
        <w:rPr>
          <w:rFonts w:asciiTheme="majorBidi" w:hAnsiTheme="majorBidi" w:cstheme="majorBidi"/>
          <w:color w:val="000000" w:themeColor="text1"/>
          <w:szCs w:val="24"/>
        </w:rPr>
        <w:t>.</w:t>
      </w:r>
    </w:p>
    <w:p w14:paraId="59DB2CB5" w14:textId="77777777" w:rsidR="00704A17" w:rsidRPr="00335EE3" w:rsidRDefault="006B15AB" w:rsidP="00335EE3">
      <w:pPr>
        <w:pStyle w:val="Heading2"/>
        <w:spacing w:before="0" w:line="480" w:lineRule="auto"/>
        <w:contextualSpacing/>
        <w:mirrorIndents/>
        <w:rPr>
          <w:rFonts w:asciiTheme="majorBidi" w:hAnsiTheme="majorBidi"/>
          <w:color w:val="000000" w:themeColor="text1"/>
          <w:szCs w:val="24"/>
        </w:rPr>
      </w:pPr>
      <w:bookmarkStart w:id="3" w:name="_Toc137338831"/>
      <w:r w:rsidRPr="00335EE3">
        <w:rPr>
          <w:rFonts w:asciiTheme="majorBidi" w:hAnsiTheme="majorBidi"/>
          <w:color w:val="000000" w:themeColor="text1"/>
          <w:szCs w:val="24"/>
        </w:rPr>
        <w:t>Importance of Managing and Developing Talents</w:t>
      </w:r>
      <w:bookmarkEnd w:id="3"/>
      <w:r w:rsidRPr="00335EE3">
        <w:rPr>
          <w:rFonts w:asciiTheme="majorBidi" w:hAnsiTheme="majorBidi"/>
          <w:color w:val="000000" w:themeColor="text1"/>
          <w:szCs w:val="24"/>
        </w:rPr>
        <w:t xml:space="preserve"> </w:t>
      </w:r>
    </w:p>
    <w:p w14:paraId="484F0720" w14:textId="5754620B" w:rsidR="00C70D97" w:rsidRPr="00335EE3" w:rsidRDefault="006B15AB" w:rsidP="00335EE3">
      <w:pPr>
        <w:spacing w:after="0" w:line="480" w:lineRule="auto"/>
        <w:ind w:firstLine="720"/>
        <w:contextualSpacing/>
        <w:mirrorIndents/>
        <w:rPr>
          <w:rFonts w:asciiTheme="majorBidi" w:hAnsiTheme="majorBidi" w:cstheme="majorBidi"/>
          <w:color w:val="000000" w:themeColor="text1"/>
          <w:szCs w:val="24"/>
        </w:rPr>
      </w:pPr>
      <w:r w:rsidRPr="00335EE3">
        <w:rPr>
          <w:rFonts w:asciiTheme="majorBidi" w:hAnsiTheme="majorBidi" w:cstheme="majorBidi"/>
          <w:color w:val="000000" w:themeColor="text1"/>
          <w:szCs w:val="24"/>
        </w:rPr>
        <w:t>Although the hotel industry is highly competitive</w:t>
      </w:r>
      <w:r w:rsidR="00462024">
        <w:rPr>
          <w:rFonts w:asciiTheme="majorBidi" w:hAnsiTheme="majorBidi" w:cstheme="majorBidi"/>
          <w:color w:val="000000" w:themeColor="text1"/>
          <w:szCs w:val="24"/>
        </w:rPr>
        <w:t xml:space="preserve"> as</w:t>
      </w:r>
      <w:r w:rsidRPr="00335EE3">
        <w:rPr>
          <w:rFonts w:asciiTheme="majorBidi" w:hAnsiTheme="majorBidi" w:cstheme="majorBidi"/>
          <w:color w:val="000000" w:themeColor="text1"/>
          <w:szCs w:val="24"/>
        </w:rPr>
        <w:t xml:space="preserve"> it </w:t>
      </w:r>
      <w:r w:rsidR="00462024" w:rsidRPr="00335EE3">
        <w:rPr>
          <w:rFonts w:asciiTheme="majorBidi" w:hAnsiTheme="majorBidi" w:cstheme="majorBidi"/>
          <w:color w:val="000000" w:themeColor="text1"/>
          <w:szCs w:val="24"/>
        </w:rPr>
        <w:t>shares</w:t>
      </w:r>
      <w:r w:rsidRPr="00335EE3">
        <w:rPr>
          <w:rFonts w:asciiTheme="majorBidi" w:hAnsiTheme="majorBidi" w:cstheme="majorBidi"/>
          <w:color w:val="000000" w:themeColor="text1"/>
          <w:szCs w:val="24"/>
        </w:rPr>
        <w:t xml:space="preserve"> lots of similar services and products </w:t>
      </w:r>
      <w:r w:rsidR="00A221B3" w:rsidRPr="00335EE3">
        <w:rPr>
          <w:rFonts w:asciiTheme="majorBidi" w:hAnsiTheme="majorBidi" w:cstheme="majorBidi"/>
          <w:color w:val="000000" w:themeColor="text1"/>
          <w:szCs w:val="24"/>
        </w:rPr>
        <w:t>at the same prices. Therefore, the only thing that can make an organization exceptionally good is the customer's unique experience through the services provided by the hotel.</w:t>
      </w:r>
      <w:r w:rsidR="00A963F6" w:rsidRPr="00335EE3">
        <w:rPr>
          <w:rFonts w:asciiTheme="majorBidi" w:hAnsiTheme="majorBidi" w:cstheme="majorBidi"/>
          <w:color w:val="000000" w:themeColor="text1"/>
          <w:szCs w:val="24"/>
        </w:rPr>
        <w:t xml:space="preserve"> As the services are provided by the </w:t>
      </w:r>
      <w:r w:rsidR="00494B25" w:rsidRPr="00335EE3">
        <w:rPr>
          <w:rFonts w:asciiTheme="majorBidi" w:hAnsiTheme="majorBidi" w:cstheme="majorBidi"/>
          <w:color w:val="000000" w:themeColor="text1"/>
          <w:szCs w:val="24"/>
        </w:rPr>
        <w:t>staff</w:t>
      </w:r>
      <w:r w:rsidR="00525D0F" w:rsidRPr="00335EE3">
        <w:rPr>
          <w:rFonts w:asciiTheme="majorBidi" w:hAnsiTheme="majorBidi" w:cstheme="majorBidi"/>
          <w:color w:val="000000" w:themeColor="text1"/>
          <w:szCs w:val="24"/>
        </w:rPr>
        <w:t>,</w:t>
      </w:r>
      <w:r w:rsidR="00A963F6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9D5F12" w:rsidRPr="00335EE3">
        <w:rPr>
          <w:rFonts w:asciiTheme="majorBidi" w:hAnsiTheme="majorBidi" w:cstheme="majorBidi"/>
          <w:color w:val="000000" w:themeColor="text1"/>
          <w:szCs w:val="24"/>
        </w:rPr>
        <w:t>a management</w:t>
      </w:r>
      <w:r w:rsidR="00A963F6" w:rsidRPr="00335EE3">
        <w:rPr>
          <w:rFonts w:asciiTheme="majorBidi" w:hAnsiTheme="majorBidi" w:cstheme="majorBidi"/>
          <w:color w:val="000000" w:themeColor="text1"/>
          <w:szCs w:val="24"/>
        </w:rPr>
        <w:t xml:space="preserve"> strategy is required to </w:t>
      </w:r>
      <w:r w:rsidR="00A330E6" w:rsidRPr="00335EE3">
        <w:rPr>
          <w:rFonts w:asciiTheme="majorBidi" w:hAnsiTheme="majorBidi" w:cstheme="majorBidi"/>
          <w:color w:val="000000" w:themeColor="text1"/>
          <w:szCs w:val="24"/>
        </w:rPr>
        <w:t xml:space="preserve">improve employee engagement and reduce </w:t>
      </w:r>
      <w:r w:rsidR="009D5F12" w:rsidRPr="00335EE3">
        <w:rPr>
          <w:rFonts w:asciiTheme="majorBidi" w:hAnsiTheme="majorBidi" w:cstheme="majorBidi"/>
          <w:color w:val="000000" w:themeColor="text1"/>
          <w:szCs w:val="24"/>
        </w:rPr>
        <w:t>the turnover</w:t>
      </w:r>
      <w:r w:rsidR="00A330E6" w:rsidRPr="00335EE3">
        <w:rPr>
          <w:rFonts w:asciiTheme="majorBidi" w:hAnsiTheme="majorBidi" w:cstheme="majorBidi"/>
          <w:color w:val="000000" w:themeColor="text1"/>
          <w:szCs w:val="24"/>
        </w:rPr>
        <w:t xml:space="preserve"> rate.</w:t>
      </w:r>
      <w:r w:rsidR="00FB3654" w:rsidRPr="00335EE3">
        <w:rPr>
          <w:rFonts w:asciiTheme="majorBidi" w:hAnsiTheme="majorBidi" w:cstheme="majorBidi"/>
          <w:color w:val="000000" w:themeColor="text1"/>
          <w:szCs w:val="24"/>
        </w:rPr>
        <w:t xml:space="preserve"> For this purpose,</w:t>
      </w:r>
      <w:r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DD2CA5" w:rsidRPr="00335EE3">
        <w:rPr>
          <w:rFonts w:asciiTheme="majorBidi" w:hAnsiTheme="majorBidi" w:cstheme="majorBidi"/>
          <w:color w:val="000000" w:themeColor="text1"/>
          <w:szCs w:val="24"/>
        </w:rPr>
        <w:t xml:space="preserve">HRM </w:t>
      </w:r>
      <w:r w:rsidR="00083D18">
        <w:rPr>
          <w:rFonts w:asciiTheme="majorBidi" w:hAnsiTheme="majorBidi" w:cstheme="majorBidi"/>
          <w:color w:val="000000" w:themeColor="text1"/>
          <w:szCs w:val="24"/>
        </w:rPr>
        <w:t xml:space="preserve">ensures </w:t>
      </w:r>
      <w:r w:rsidR="00DD2CA5" w:rsidRPr="00335EE3">
        <w:rPr>
          <w:rFonts w:asciiTheme="majorBidi" w:hAnsiTheme="majorBidi" w:cstheme="majorBidi"/>
          <w:color w:val="000000" w:themeColor="text1"/>
          <w:szCs w:val="24"/>
        </w:rPr>
        <w:t>industrial and employee relations, career development,</w:t>
      </w:r>
      <w:r w:rsidR="00583301" w:rsidRPr="00335EE3">
        <w:rPr>
          <w:rFonts w:asciiTheme="majorBidi" w:hAnsiTheme="majorBidi" w:cstheme="majorBidi"/>
          <w:color w:val="000000" w:themeColor="text1"/>
          <w:szCs w:val="24"/>
        </w:rPr>
        <w:t xml:space="preserve"> performance evaluation, and management</w:t>
      </w:r>
      <w:r w:rsidR="00CC5396" w:rsidRPr="00335EE3">
        <w:rPr>
          <w:rFonts w:asciiTheme="majorBidi" w:hAnsiTheme="majorBidi" w:cstheme="majorBidi"/>
          <w:color w:val="000000" w:themeColor="text1"/>
          <w:szCs w:val="24"/>
        </w:rPr>
        <w:t xml:space="preserve">, </w:t>
      </w:r>
      <w:r w:rsidR="000B5CFD" w:rsidRPr="00335EE3">
        <w:rPr>
          <w:rFonts w:asciiTheme="majorBidi" w:hAnsiTheme="majorBidi" w:cstheme="majorBidi"/>
          <w:color w:val="000000" w:themeColor="text1"/>
          <w:szCs w:val="24"/>
        </w:rPr>
        <w:t>as well as absent management</w:t>
      </w:r>
      <w:r w:rsidR="009637B0" w:rsidRPr="00335EE3">
        <w:rPr>
          <w:rFonts w:asciiTheme="majorBidi" w:hAnsiTheme="majorBidi" w:cstheme="majorBidi"/>
          <w:color w:val="000000" w:themeColor="text1"/>
          <w:szCs w:val="24"/>
        </w:rPr>
        <w:t xml:space="preserve"> to manage talents</w:t>
      </w:r>
      <w:r w:rsidR="000B5CFD" w:rsidRPr="00335EE3">
        <w:rPr>
          <w:rFonts w:asciiTheme="majorBidi" w:hAnsiTheme="majorBidi" w:cstheme="majorBidi"/>
          <w:color w:val="000000" w:themeColor="text1"/>
          <w:szCs w:val="24"/>
        </w:rPr>
        <w:t xml:space="preserve">. </w:t>
      </w:r>
      <w:r w:rsidR="00B81B94" w:rsidRPr="00335EE3">
        <w:rPr>
          <w:rFonts w:asciiTheme="majorBidi" w:hAnsiTheme="majorBidi" w:cstheme="majorBidi"/>
          <w:color w:val="000000" w:themeColor="text1"/>
          <w:szCs w:val="24"/>
        </w:rPr>
        <w:t>Further</w:t>
      </w:r>
      <w:r w:rsidR="000B5CFD" w:rsidRPr="00335EE3">
        <w:rPr>
          <w:rFonts w:asciiTheme="majorBidi" w:hAnsiTheme="majorBidi" w:cstheme="majorBidi"/>
          <w:color w:val="000000" w:themeColor="text1"/>
          <w:szCs w:val="24"/>
        </w:rPr>
        <w:t xml:space="preserve">, HRM </w:t>
      </w:r>
      <w:r w:rsidR="00D007B7">
        <w:rPr>
          <w:rFonts w:asciiTheme="majorBidi" w:hAnsiTheme="majorBidi" w:cstheme="majorBidi"/>
          <w:color w:val="000000" w:themeColor="text1"/>
          <w:szCs w:val="24"/>
        </w:rPr>
        <w:t>includes</w:t>
      </w:r>
      <w:r w:rsidR="000B5CFD" w:rsidRPr="00335EE3">
        <w:rPr>
          <w:rFonts w:asciiTheme="majorBidi" w:hAnsiTheme="majorBidi" w:cstheme="majorBidi"/>
          <w:color w:val="000000" w:themeColor="text1"/>
          <w:szCs w:val="24"/>
        </w:rPr>
        <w:t xml:space="preserve"> well-being,</w:t>
      </w:r>
      <w:r w:rsidR="00CC5396" w:rsidRPr="00335EE3">
        <w:rPr>
          <w:rFonts w:asciiTheme="majorBidi" w:hAnsiTheme="majorBidi" w:cstheme="majorBidi"/>
          <w:color w:val="000000" w:themeColor="text1"/>
          <w:szCs w:val="24"/>
        </w:rPr>
        <w:t xml:space="preserve"> engagement and</w:t>
      </w:r>
      <w:r w:rsidR="00583301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DD2CA5" w:rsidRPr="00335EE3">
        <w:rPr>
          <w:rFonts w:asciiTheme="majorBidi" w:hAnsiTheme="majorBidi" w:cstheme="majorBidi"/>
          <w:color w:val="000000" w:themeColor="text1"/>
          <w:szCs w:val="24"/>
        </w:rPr>
        <w:t xml:space="preserve">compensation, retirement, </w:t>
      </w:r>
      <w:r w:rsidR="00242B16" w:rsidRPr="00335EE3">
        <w:rPr>
          <w:rFonts w:asciiTheme="majorBidi" w:hAnsiTheme="majorBidi" w:cstheme="majorBidi"/>
          <w:color w:val="000000" w:themeColor="text1"/>
          <w:szCs w:val="24"/>
        </w:rPr>
        <w:t>and</w:t>
      </w:r>
      <w:r w:rsidR="000B5CFD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DD2CA5" w:rsidRPr="00335EE3">
        <w:rPr>
          <w:rFonts w:asciiTheme="majorBidi" w:hAnsiTheme="majorBidi" w:cstheme="majorBidi"/>
          <w:color w:val="000000" w:themeColor="text1"/>
          <w:szCs w:val="24"/>
        </w:rPr>
        <w:t>incentive</w:t>
      </w:r>
      <w:r w:rsidR="000B5CFD" w:rsidRPr="00335EE3">
        <w:rPr>
          <w:rFonts w:asciiTheme="majorBidi" w:hAnsiTheme="majorBidi" w:cstheme="majorBidi"/>
          <w:color w:val="000000" w:themeColor="text1"/>
          <w:szCs w:val="24"/>
        </w:rPr>
        <w:t>s</w:t>
      </w:r>
      <w:r w:rsidR="00DD2CA5" w:rsidRPr="00335EE3">
        <w:rPr>
          <w:rFonts w:asciiTheme="majorBidi" w:hAnsiTheme="majorBidi" w:cstheme="majorBidi"/>
          <w:color w:val="000000" w:themeColor="text1"/>
          <w:szCs w:val="24"/>
        </w:rPr>
        <w:t xml:space="preserve"> programs</w:t>
      </w:r>
      <w:r w:rsidR="000B5CFD" w:rsidRPr="00335EE3">
        <w:rPr>
          <w:rFonts w:asciiTheme="majorBidi" w:hAnsiTheme="majorBidi" w:cstheme="majorBidi"/>
          <w:color w:val="000000" w:themeColor="text1"/>
          <w:szCs w:val="24"/>
        </w:rPr>
        <w:t xml:space="preserve"> to manage and develop talents for employee wellness</w:t>
      </w:r>
      <w:r w:rsidR="000B1C61" w:rsidRPr="00335EE3">
        <w:rPr>
          <w:rFonts w:asciiTheme="majorBidi" w:hAnsiTheme="majorBidi" w:cstheme="majorBidi"/>
          <w:color w:val="000000" w:themeColor="text1"/>
          <w:szCs w:val="24"/>
        </w:rPr>
        <w:t xml:space="preserve"> (Jain, 2022)</w:t>
      </w:r>
      <w:r w:rsidR="00417A65" w:rsidRPr="00335EE3">
        <w:rPr>
          <w:rFonts w:asciiTheme="majorBidi" w:hAnsiTheme="majorBidi" w:cstheme="majorBidi"/>
          <w:color w:val="000000" w:themeColor="text1"/>
          <w:szCs w:val="24"/>
        </w:rPr>
        <w:t xml:space="preserve">. </w:t>
      </w:r>
      <w:r w:rsidR="00A320C3" w:rsidRPr="00335EE3">
        <w:rPr>
          <w:rFonts w:asciiTheme="majorBidi" w:hAnsiTheme="majorBidi" w:cstheme="majorBidi"/>
          <w:color w:val="000000" w:themeColor="text1"/>
          <w:szCs w:val="24"/>
        </w:rPr>
        <w:t xml:space="preserve">Also, to keep employees more engaged, </w:t>
      </w:r>
      <w:r w:rsidR="00E1200A" w:rsidRPr="00335EE3">
        <w:rPr>
          <w:rFonts w:asciiTheme="majorBidi" w:hAnsiTheme="majorBidi" w:cstheme="majorBidi"/>
          <w:color w:val="000000" w:themeColor="text1"/>
          <w:szCs w:val="24"/>
        </w:rPr>
        <w:t xml:space="preserve">HRM works on the </w:t>
      </w:r>
      <w:r w:rsidR="005A39E7" w:rsidRPr="00335EE3">
        <w:rPr>
          <w:rFonts w:asciiTheme="majorBidi" w:hAnsiTheme="majorBidi" w:cstheme="majorBidi"/>
          <w:color w:val="000000" w:themeColor="text1"/>
          <w:szCs w:val="24"/>
        </w:rPr>
        <w:t xml:space="preserve">IES model of </w:t>
      </w:r>
      <w:r w:rsidR="00E1200A" w:rsidRPr="00335EE3">
        <w:rPr>
          <w:rFonts w:asciiTheme="majorBidi" w:hAnsiTheme="majorBidi" w:cstheme="majorBidi"/>
          <w:color w:val="000000" w:themeColor="text1"/>
          <w:szCs w:val="24"/>
        </w:rPr>
        <w:t>employee engagement</w:t>
      </w:r>
      <w:r w:rsidR="005A39E7" w:rsidRPr="00335EE3">
        <w:rPr>
          <w:rFonts w:asciiTheme="majorBidi" w:hAnsiTheme="majorBidi" w:cstheme="majorBidi"/>
          <w:color w:val="000000" w:themeColor="text1"/>
          <w:szCs w:val="24"/>
        </w:rPr>
        <w:t>.</w:t>
      </w:r>
      <w:r w:rsidR="00F47FBB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</w:p>
    <w:p w14:paraId="1AD13BA2" w14:textId="369EA1D8" w:rsidR="00C70D97" w:rsidRPr="00335EE3" w:rsidRDefault="00F47FBB" w:rsidP="00335EE3">
      <w:pPr>
        <w:spacing w:after="0" w:line="480" w:lineRule="auto"/>
        <w:ind w:firstLine="720"/>
        <w:contextualSpacing/>
        <w:mirrorIndents/>
        <w:rPr>
          <w:rFonts w:asciiTheme="majorBidi" w:hAnsiTheme="majorBidi" w:cstheme="majorBidi"/>
          <w:color w:val="000000" w:themeColor="text1"/>
          <w:szCs w:val="24"/>
        </w:rPr>
      </w:pPr>
      <w:r w:rsidRPr="00335EE3">
        <w:rPr>
          <w:rFonts w:asciiTheme="majorBidi" w:hAnsiTheme="majorBidi" w:cstheme="majorBidi"/>
          <w:color w:val="000000" w:themeColor="text1"/>
          <w:szCs w:val="24"/>
        </w:rPr>
        <w:t xml:space="preserve">The model describes the importance of </w:t>
      </w:r>
      <w:r w:rsidR="00507E40" w:rsidRPr="00335EE3">
        <w:rPr>
          <w:rFonts w:asciiTheme="majorBidi" w:hAnsiTheme="majorBidi" w:cstheme="majorBidi"/>
          <w:color w:val="000000" w:themeColor="text1"/>
          <w:szCs w:val="24"/>
        </w:rPr>
        <w:t xml:space="preserve">employees' </w:t>
      </w:r>
      <w:r w:rsidRPr="00335EE3">
        <w:rPr>
          <w:rFonts w:asciiTheme="majorBidi" w:hAnsiTheme="majorBidi" w:cstheme="majorBidi"/>
          <w:color w:val="000000" w:themeColor="text1"/>
          <w:szCs w:val="24"/>
        </w:rPr>
        <w:t xml:space="preserve">psychological health </w:t>
      </w:r>
      <w:r w:rsidR="00507E40" w:rsidRPr="00335EE3">
        <w:rPr>
          <w:rFonts w:asciiTheme="majorBidi" w:hAnsiTheme="majorBidi" w:cstheme="majorBidi"/>
          <w:color w:val="000000" w:themeColor="text1"/>
          <w:szCs w:val="24"/>
        </w:rPr>
        <w:t>by providing them with a feeling of being valued and involved</w:t>
      </w:r>
      <w:r w:rsidR="00012198" w:rsidRPr="00335EE3">
        <w:rPr>
          <w:rFonts w:asciiTheme="majorBidi" w:hAnsiTheme="majorBidi" w:cstheme="majorBidi"/>
          <w:color w:val="000000" w:themeColor="text1"/>
          <w:szCs w:val="24"/>
        </w:rPr>
        <w:t>.</w:t>
      </w:r>
      <w:r w:rsidR="00F3447C" w:rsidRPr="00335EE3">
        <w:rPr>
          <w:rFonts w:asciiTheme="majorBidi" w:hAnsiTheme="majorBidi" w:cstheme="majorBidi"/>
          <w:color w:val="000000" w:themeColor="text1"/>
          <w:szCs w:val="24"/>
        </w:rPr>
        <w:t xml:space="preserve"> The IES model of engagement </w:t>
      </w:r>
      <w:r w:rsidR="00841EFF" w:rsidRPr="00335EE3">
        <w:rPr>
          <w:rFonts w:asciiTheme="majorBidi" w:hAnsiTheme="majorBidi" w:cstheme="majorBidi"/>
          <w:color w:val="000000" w:themeColor="text1"/>
          <w:szCs w:val="24"/>
        </w:rPr>
        <w:lastRenderedPageBreak/>
        <w:t>consist</w:t>
      </w:r>
      <w:r w:rsidR="00503BC4" w:rsidRPr="00335EE3">
        <w:rPr>
          <w:rFonts w:asciiTheme="majorBidi" w:hAnsiTheme="majorBidi" w:cstheme="majorBidi"/>
          <w:color w:val="000000" w:themeColor="text1"/>
          <w:szCs w:val="24"/>
        </w:rPr>
        <w:t xml:space="preserve">s of job satisfaction, cooperation and communication, </w:t>
      </w:r>
      <w:r w:rsidR="00C231D6" w:rsidRPr="00335EE3">
        <w:rPr>
          <w:rFonts w:asciiTheme="majorBidi" w:hAnsiTheme="majorBidi" w:cstheme="majorBidi"/>
          <w:color w:val="000000" w:themeColor="text1"/>
          <w:szCs w:val="24"/>
        </w:rPr>
        <w:t>health,</w:t>
      </w:r>
      <w:r w:rsidR="00503BC4" w:rsidRPr="00335EE3">
        <w:rPr>
          <w:rFonts w:asciiTheme="majorBidi" w:hAnsiTheme="majorBidi" w:cstheme="majorBidi"/>
          <w:color w:val="000000" w:themeColor="text1"/>
          <w:szCs w:val="24"/>
        </w:rPr>
        <w:t xml:space="preserve"> and safety, pay, conditions and benefits, performance and appraisal,</w:t>
      </w:r>
      <w:r w:rsidR="00155DCD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0E42A8" w:rsidRPr="00335EE3">
        <w:rPr>
          <w:rFonts w:asciiTheme="majorBidi" w:hAnsiTheme="majorBidi" w:cstheme="majorBidi"/>
          <w:color w:val="000000" w:themeColor="text1"/>
          <w:szCs w:val="24"/>
        </w:rPr>
        <w:t>development, and career.</w:t>
      </w:r>
      <w:r w:rsidR="00D92175" w:rsidRPr="00335EE3">
        <w:rPr>
          <w:rFonts w:asciiTheme="majorBidi" w:hAnsiTheme="majorBidi" w:cstheme="majorBidi"/>
          <w:color w:val="000000" w:themeColor="text1"/>
          <w:szCs w:val="24"/>
        </w:rPr>
        <w:t xml:space="preserve"> However, t</w:t>
      </w:r>
      <w:r w:rsidR="00703C5C" w:rsidRPr="00335EE3">
        <w:rPr>
          <w:rFonts w:asciiTheme="majorBidi" w:hAnsiTheme="majorBidi" w:cstheme="majorBidi"/>
          <w:color w:val="000000" w:themeColor="text1"/>
          <w:szCs w:val="24"/>
        </w:rPr>
        <w:t>he</w:t>
      </w:r>
      <w:r w:rsidR="00E23890" w:rsidRPr="00335EE3">
        <w:rPr>
          <w:rFonts w:asciiTheme="majorBidi" w:hAnsiTheme="majorBidi" w:cstheme="majorBidi"/>
          <w:color w:val="000000" w:themeColor="text1"/>
          <w:szCs w:val="24"/>
        </w:rPr>
        <w:t xml:space="preserve"> new role of HRM consists of shared services and </w:t>
      </w:r>
      <w:r w:rsidR="00703C5C" w:rsidRPr="00335EE3">
        <w:rPr>
          <w:rFonts w:asciiTheme="majorBidi" w:hAnsiTheme="majorBidi" w:cstheme="majorBidi"/>
          <w:color w:val="000000" w:themeColor="text1"/>
          <w:szCs w:val="24"/>
        </w:rPr>
        <w:t>HR business partnering through</w:t>
      </w:r>
      <w:r w:rsidR="00927C4E" w:rsidRPr="00335EE3">
        <w:rPr>
          <w:rFonts w:asciiTheme="majorBidi" w:hAnsiTheme="majorBidi" w:cstheme="majorBidi"/>
          <w:color w:val="000000" w:themeColor="text1"/>
          <w:szCs w:val="24"/>
        </w:rPr>
        <w:t xml:space="preserve"> the usage of</w:t>
      </w:r>
      <w:r w:rsidR="00452DFA" w:rsidRPr="00335EE3">
        <w:rPr>
          <w:rFonts w:asciiTheme="majorBidi" w:hAnsiTheme="majorBidi" w:cstheme="majorBidi"/>
          <w:color w:val="000000" w:themeColor="text1"/>
          <w:szCs w:val="24"/>
        </w:rPr>
        <w:t xml:space="preserve"> administrative expert</w:t>
      </w:r>
      <w:r w:rsidR="00703C5C" w:rsidRPr="00335EE3">
        <w:rPr>
          <w:rFonts w:asciiTheme="majorBidi" w:hAnsiTheme="majorBidi" w:cstheme="majorBidi"/>
          <w:color w:val="000000" w:themeColor="text1"/>
          <w:szCs w:val="24"/>
        </w:rPr>
        <w:t>s, wellbeing champions, change champions, and technology</w:t>
      </w:r>
      <w:r w:rsidR="00C6323D" w:rsidRPr="00335EE3">
        <w:rPr>
          <w:rFonts w:asciiTheme="majorBidi" w:hAnsiTheme="majorBidi" w:cstheme="majorBidi"/>
          <w:color w:val="000000" w:themeColor="text1"/>
          <w:szCs w:val="24"/>
        </w:rPr>
        <w:t xml:space="preserve"> to automate optimal performance</w:t>
      </w:r>
      <w:r w:rsidR="00127A42" w:rsidRPr="00335EE3">
        <w:rPr>
          <w:rFonts w:asciiTheme="majorBidi" w:hAnsiTheme="majorBidi" w:cstheme="majorBidi"/>
          <w:color w:val="000000" w:themeColor="text1"/>
          <w:szCs w:val="24"/>
        </w:rPr>
        <w:t xml:space="preserve"> (such </w:t>
      </w:r>
      <w:r w:rsidR="00C231D6" w:rsidRPr="00335EE3">
        <w:rPr>
          <w:rFonts w:asciiTheme="majorBidi" w:hAnsiTheme="majorBidi" w:cstheme="majorBidi"/>
          <w:color w:val="000000" w:themeColor="text1"/>
          <w:szCs w:val="24"/>
        </w:rPr>
        <w:t>as</w:t>
      </w:r>
      <w:r w:rsidR="00C6323D" w:rsidRPr="00335EE3">
        <w:rPr>
          <w:rFonts w:asciiTheme="majorBidi" w:hAnsiTheme="majorBidi" w:cstheme="majorBidi"/>
          <w:color w:val="000000" w:themeColor="text1"/>
          <w:szCs w:val="24"/>
        </w:rPr>
        <w:t xml:space="preserve"> an ERP system</w:t>
      </w:r>
      <w:r w:rsidR="00D0057F" w:rsidRPr="00335EE3">
        <w:rPr>
          <w:rFonts w:asciiTheme="majorBidi" w:hAnsiTheme="majorBidi" w:cstheme="majorBidi"/>
          <w:color w:val="000000" w:themeColor="text1"/>
          <w:szCs w:val="24"/>
        </w:rPr>
        <w:t>)</w:t>
      </w:r>
      <w:r w:rsidR="00AB4F29" w:rsidRPr="00335EE3">
        <w:rPr>
          <w:rFonts w:asciiTheme="majorBidi" w:hAnsiTheme="majorBidi" w:cstheme="majorBidi"/>
          <w:color w:val="000000" w:themeColor="text1"/>
          <w:szCs w:val="24"/>
        </w:rPr>
        <w:t xml:space="preserve"> for developing talents</w:t>
      </w:r>
      <w:r w:rsidR="000B1C61" w:rsidRPr="00335EE3">
        <w:rPr>
          <w:rFonts w:asciiTheme="majorBidi" w:hAnsiTheme="majorBidi" w:cstheme="majorBidi"/>
          <w:color w:val="000000" w:themeColor="text1"/>
          <w:szCs w:val="24"/>
        </w:rPr>
        <w:t xml:space="preserve"> (Kenner, 2018)</w:t>
      </w:r>
      <w:r w:rsidR="001121A2" w:rsidRPr="00335EE3">
        <w:rPr>
          <w:rFonts w:asciiTheme="majorBidi" w:hAnsiTheme="majorBidi" w:cstheme="majorBidi"/>
          <w:color w:val="000000" w:themeColor="text1"/>
          <w:szCs w:val="24"/>
        </w:rPr>
        <w:t>.</w:t>
      </w:r>
      <w:r w:rsidR="00386DA1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C650AB" w:rsidRPr="00335EE3">
        <w:rPr>
          <w:rFonts w:asciiTheme="majorBidi" w:hAnsiTheme="majorBidi" w:cstheme="majorBidi"/>
          <w:color w:val="000000" w:themeColor="text1"/>
          <w:szCs w:val="24"/>
        </w:rPr>
        <w:t>HR business partnering is work</w:t>
      </w:r>
      <w:r w:rsidR="000F2519" w:rsidRPr="00335EE3">
        <w:rPr>
          <w:rFonts w:asciiTheme="majorBidi" w:hAnsiTheme="majorBidi" w:cstheme="majorBidi"/>
          <w:color w:val="000000" w:themeColor="text1"/>
          <w:szCs w:val="24"/>
        </w:rPr>
        <w:t xml:space="preserve">ed on the Ulrich model which intends to </w:t>
      </w:r>
      <w:r w:rsidR="00BD1531" w:rsidRPr="00335EE3">
        <w:rPr>
          <w:rFonts w:asciiTheme="majorBidi" w:hAnsiTheme="majorBidi" w:cstheme="majorBidi"/>
          <w:color w:val="000000" w:themeColor="text1"/>
          <w:szCs w:val="24"/>
        </w:rPr>
        <w:t>split human resource functions into a strategic partner, change champion,</w:t>
      </w:r>
      <w:r w:rsidR="00722F9E" w:rsidRPr="00335EE3">
        <w:rPr>
          <w:rFonts w:asciiTheme="majorBidi" w:hAnsiTheme="majorBidi" w:cstheme="majorBidi"/>
          <w:color w:val="000000" w:themeColor="text1"/>
          <w:szCs w:val="24"/>
        </w:rPr>
        <w:t xml:space="preserve"> employee champion, and employee</w:t>
      </w:r>
      <w:r w:rsidR="00BD1531" w:rsidRPr="00335EE3">
        <w:rPr>
          <w:rFonts w:asciiTheme="majorBidi" w:hAnsiTheme="majorBidi" w:cstheme="majorBidi"/>
          <w:color w:val="000000" w:themeColor="text1"/>
          <w:szCs w:val="24"/>
        </w:rPr>
        <w:t xml:space="preserve"> advocate.</w:t>
      </w:r>
      <w:r w:rsidR="00B51654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</w:p>
    <w:p w14:paraId="67E963A1" w14:textId="77777777" w:rsidR="00282863" w:rsidRPr="00335EE3" w:rsidRDefault="00B51654" w:rsidP="00335EE3">
      <w:pPr>
        <w:spacing w:after="0" w:line="480" w:lineRule="auto"/>
        <w:ind w:firstLine="720"/>
        <w:contextualSpacing/>
        <w:mirrorIndents/>
        <w:rPr>
          <w:rFonts w:asciiTheme="majorBidi" w:hAnsiTheme="majorBidi" w:cstheme="majorBidi"/>
          <w:color w:val="000000" w:themeColor="text1"/>
          <w:szCs w:val="24"/>
        </w:rPr>
      </w:pPr>
      <w:r w:rsidRPr="00335EE3">
        <w:rPr>
          <w:rFonts w:asciiTheme="majorBidi" w:hAnsiTheme="majorBidi" w:cstheme="majorBidi"/>
          <w:color w:val="000000" w:themeColor="text1"/>
          <w:szCs w:val="24"/>
        </w:rPr>
        <w:t>To fulfill strategic needs, HR professionals take feedba</w:t>
      </w:r>
      <w:r w:rsidR="00993543" w:rsidRPr="00335EE3">
        <w:rPr>
          <w:rFonts w:asciiTheme="majorBidi" w:hAnsiTheme="majorBidi" w:cstheme="majorBidi"/>
          <w:color w:val="000000" w:themeColor="text1"/>
          <w:szCs w:val="24"/>
        </w:rPr>
        <w:t>ck from</w:t>
      </w:r>
      <w:r w:rsidR="00B76F42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8645C5" w:rsidRPr="00335EE3">
        <w:rPr>
          <w:rFonts w:asciiTheme="majorBidi" w:hAnsiTheme="majorBidi" w:cstheme="majorBidi"/>
          <w:color w:val="000000" w:themeColor="text1"/>
          <w:szCs w:val="24"/>
        </w:rPr>
        <w:t xml:space="preserve">employees </w:t>
      </w:r>
      <w:r w:rsidR="00B76F42" w:rsidRPr="00335EE3">
        <w:rPr>
          <w:rFonts w:asciiTheme="majorBidi" w:hAnsiTheme="majorBidi" w:cstheme="majorBidi"/>
          <w:color w:val="000000" w:themeColor="text1"/>
          <w:szCs w:val="24"/>
        </w:rPr>
        <w:t>to</w:t>
      </w:r>
      <w:r w:rsidRPr="00335EE3">
        <w:rPr>
          <w:rFonts w:asciiTheme="majorBidi" w:hAnsiTheme="majorBidi" w:cstheme="majorBidi"/>
          <w:color w:val="000000" w:themeColor="text1"/>
          <w:szCs w:val="24"/>
        </w:rPr>
        <w:t xml:space="preserve"> reevaluate</w:t>
      </w:r>
      <w:r w:rsidR="00B76F42" w:rsidRPr="00335EE3">
        <w:rPr>
          <w:rFonts w:asciiTheme="majorBidi" w:hAnsiTheme="majorBidi" w:cstheme="majorBidi"/>
          <w:color w:val="000000" w:themeColor="text1"/>
          <w:szCs w:val="24"/>
        </w:rPr>
        <w:t xml:space="preserve"> the ideas of</w:t>
      </w:r>
      <w:r w:rsidRPr="00335EE3">
        <w:rPr>
          <w:rFonts w:asciiTheme="majorBidi" w:hAnsiTheme="majorBidi" w:cstheme="majorBidi"/>
          <w:color w:val="000000" w:themeColor="text1"/>
          <w:szCs w:val="24"/>
        </w:rPr>
        <w:t xml:space="preserve"> business procedures and systems </w:t>
      </w:r>
      <w:r w:rsidR="00B76F42" w:rsidRPr="00335EE3">
        <w:rPr>
          <w:rFonts w:asciiTheme="majorBidi" w:hAnsiTheme="majorBidi" w:cstheme="majorBidi"/>
          <w:color w:val="000000" w:themeColor="text1"/>
          <w:szCs w:val="24"/>
        </w:rPr>
        <w:t xml:space="preserve">for enhanced quality services. </w:t>
      </w:r>
      <w:r w:rsidR="008645C5" w:rsidRPr="00335EE3">
        <w:rPr>
          <w:rFonts w:asciiTheme="majorBidi" w:hAnsiTheme="majorBidi" w:cstheme="majorBidi"/>
          <w:color w:val="000000" w:themeColor="text1"/>
          <w:szCs w:val="24"/>
        </w:rPr>
        <w:t xml:space="preserve">For this purpose, HRM uses chatbot services. </w:t>
      </w:r>
      <w:r w:rsidR="00452DFA" w:rsidRPr="00335EE3">
        <w:rPr>
          <w:rFonts w:asciiTheme="majorBidi" w:hAnsiTheme="majorBidi" w:cstheme="majorBidi"/>
          <w:color w:val="000000" w:themeColor="text1"/>
          <w:szCs w:val="24"/>
        </w:rPr>
        <w:t xml:space="preserve">Whereas administrative experts </w:t>
      </w:r>
      <w:r w:rsidR="00D55A5A" w:rsidRPr="00335EE3">
        <w:rPr>
          <w:rFonts w:asciiTheme="majorBidi" w:hAnsiTheme="majorBidi" w:cstheme="majorBidi"/>
          <w:color w:val="000000" w:themeColor="text1"/>
          <w:szCs w:val="24"/>
        </w:rPr>
        <w:t xml:space="preserve">in HR business partnering are important for </w:t>
      </w:r>
      <w:r w:rsidR="00652D3B" w:rsidRPr="00335EE3">
        <w:rPr>
          <w:rFonts w:asciiTheme="majorBidi" w:hAnsiTheme="majorBidi" w:cstheme="majorBidi"/>
          <w:color w:val="000000" w:themeColor="text1"/>
          <w:szCs w:val="24"/>
        </w:rPr>
        <w:t xml:space="preserve">supervising employees for better services, managing hotel costs, monitoring </w:t>
      </w:r>
      <w:r w:rsidR="00954122" w:rsidRPr="00335EE3">
        <w:rPr>
          <w:rFonts w:asciiTheme="majorBidi" w:hAnsiTheme="majorBidi" w:cstheme="majorBidi"/>
          <w:color w:val="000000" w:themeColor="text1"/>
          <w:szCs w:val="24"/>
        </w:rPr>
        <w:t>day-to-day reports, and many more personnel requirements.</w:t>
      </w:r>
      <w:r w:rsidR="007F5A95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4453C9" w:rsidRPr="00335EE3">
        <w:rPr>
          <w:rFonts w:asciiTheme="majorBidi" w:hAnsiTheme="majorBidi" w:cstheme="majorBidi"/>
          <w:color w:val="000000" w:themeColor="text1"/>
          <w:szCs w:val="24"/>
        </w:rPr>
        <w:t>The</w:t>
      </w:r>
      <w:r w:rsidR="00104896" w:rsidRPr="00335EE3">
        <w:rPr>
          <w:rFonts w:asciiTheme="majorBidi" w:hAnsiTheme="majorBidi" w:cstheme="majorBidi"/>
          <w:color w:val="000000" w:themeColor="text1"/>
          <w:szCs w:val="24"/>
        </w:rPr>
        <w:t xml:space="preserve"> role of the change champion is</w:t>
      </w:r>
      <w:r w:rsidR="00396A94" w:rsidRPr="00335EE3">
        <w:rPr>
          <w:rFonts w:asciiTheme="majorBidi" w:hAnsiTheme="majorBidi" w:cstheme="majorBidi"/>
          <w:color w:val="000000" w:themeColor="text1"/>
          <w:szCs w:val="24"/>
        </w:rPr>
        <w:t xml:space="preserve"> to train staff on the new</w:t>
      </w:r>
      <w:r w:rsidR="0019780D" w:rsidRPr="00335EE3">
        <w:rPr>
          <w:rFonts w:asciiTheme="majorBidi" w:hAnsiTheme="majorBidi" w:cstheme="majorBidi"/>
          <w:color w:val="000000" w:themeColor="text1"/>
          <w:szCs w:val="24"/>
        </w:rPr>
        <w:t>ly introduced</w:t>
      </w:r>
      <w:r w:rsidR="00396A94" w:rsidRPr="00335EE3">
        <w:rPr>
          <w:rFonts w:asciiTheme="majorBidi" w:hAnsiTheme="majorBidi" w:cstheme="majorBidi"/>
          <w:color w:val="000000" w:themeColor="text1"/>
          <w:szCs w:val="24"/>
        </w:rPr>
        <w:t xml:space="preserve"> procedure and</w:t>
      </w:r>
      <w:r w:rsidR="0019780D" w:rsidRPr="00335EE3">
        <w:rPr>
          <w:rFonts w:asciiTheme="majorBidi" w:hAnsiTheme="majorBidi" w:cstheme="majorBidi"/>
          <w:color w:val="000000" w:themeColor="text1"/>
          <w:szCs w:val="24"/>
        </w:rPr>
        <w:t xml:space="preserve"> technologies/systems</w:t>
      </w:r>
      <w:r w:rsidR="00396A94" w:rsidRPr="00335EE3">
        <w:rPr>
          <w:rFonts w:asciiTheme="majorBidi" w:hAnsiTheme="majorBidi" w:cstheme="majorBidi"/>
          <w:color w:val="000000" w:themeColor="text1"/>
          <w:szCs w:val="24"/>
        </w:rPr>
        <w:t>.</w:t>
      </w:r>
      <w:r w:rsidR="00D21BAF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237260" w:rsidRPr="00335EE3">
        <w:rPr>
          <w:rFonts w:asciiTheme="majorBidi" w:hAnsiTheme="majorBidi" w:cstheme="majorBidi"/>
          <w:color w:val="000000" w:themeColor="text1"/>
          <w:szCs w:val="24"/>
        </w:rPr>
        <w:t>It is an important function that supports, guides, and acts as a mentor during the training for employees</w:t>
      </w:r>
      <w:r w:rsidR="000B1C61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0B1C61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(Lancaster, 2019)</w:t>
      </w:r>
      <w:r w:rsidR="00237260" w:rsidRPr="00335EE3">
        <w:rPr>
          <w:rFonts w:asciiTheme="majorBidi" w:hAnsiTheme="majorBidi" w:cstheme="majorBidi"/>
          <w:color w:val="000000" w:themeColor="text1"/>
          <w:szCs w:val="24"/>
        </w:rPr>
        <w:t xml:space="preserve">. </w:t>
      </w:r>
      <w:r w:rsidR="00C649E9" w:rsidRPr="00335EE3">
        <w:rPr>
          <w:rFonts w:asciiTheme="majorBidi" w:hAnsiTheme="majorBidi" w:cstheme="majorBidi"/>
          <w:color w:val="000000" w:themeColor="text1"/>
          <w:szCs w:val="24"/>
        </w:rPr>
        <w:t>Lastly, employee champions or</w:t>
      </w:r>
      <w:r w:rsidR="00527BE4" w:rsidRPr="00335EE3">
        <w:rPr>
          <w:rFonts w:asciiTheme="majorBidi" w:hAnsiTheme="majorBidi" w:cstheme="majorBidi"/>
          <w:color w:val="000000" w:themeColor="text1"/>
          <w:szCs w:val="24"/>
        </w:rPr>
        <w:t xml:space="preserve"> workplace champions are used to improve specific areas of the company. HRM used employee champions (engaged and high-performance indivi</w:t>
      </w:r>
      <w:r w:rsidR="00B8337D" w:rsidRPr="00335EE3">
        <w:rPr>
          <w:rFonts w:asciiTheme="majorBidi" w:hAnsiTheme="majorBidi" w:cstheme="majorBidi"/>
          <w:color w:val="000000" w:themeColor="text1"/>
          <w:szCs w:val="24"/>
        </w:rPr>
        <w:t>d</w:t>
      </w:r>
      <w:r w:rsidR="00527BE4" w:rsidRPr="00335EE3">
        <w:rPr>
          <w:rFonts w:asciiTheme="majorBidi" w:hAnsiTheme="majorBidi" w:cstheme="majorBidi"/>
          <w:color w:val="000000" w:themeColor="text1"/>
          <w:szCs w:val="24"/>
        </w:rPr>
        <w:t>uals) as an example to motivate others.</w:t>
      </w:r>
    </w:p>
    <w:p w14:paraId="7FA01703" w14:textId="77777777" w:rsidR="00FE4AC5" w:rsidRPr="00335EE3" w:rsidRDefault="006B15AB" w:rsidP="00335EE3">
      <w:pPr>
        <w:pStyle w:val="Heading2"/>
        <w:spacing w:before="0" w:line="480" w:lineRule="auto"/>
        <w:contextualSpacing/>
        <w:mirrorIndents/>
        <w:rPr>
          <w:rFonts w:asciiTheme="majorBidi" w:hAnsiTheme="majorBidi"/>
          <w:color w:val="000000" w:themeColor="text1"/>
          <w:szCs w:val="24"/>
        </w:rPr>
      </w:pPr>
      <w:bookmarkStart w:id="4" w:name="_Toc137338832"/>
      <w:r w:rsidRPr="00335EE3">
        <w:rPr>
          <w:rFonts w:asciiTheme="majorBidi" w:hAnsiTheme="majorBidi"/>
          <w:color w:val="000000" w:themeColor="text1"/>
          <w:szCs w:val="24"/>
        </w:rPr>
        <w:t>The Employee Lifecycle</w:t>
      </w:r>
      <w:bookmarkEnd w:id="4"/>
      <w:r w:rsidRPr="00335EE3">
        <w:rPr>
          <w:rFonts w:asciiTheme="majorBidi" w:hAnsiTheme="majorBidi"/>
          <w:color w:val="000000" w:themeColor="text1"/>
          <w:szCs w:val="24"/>
        </w:rPr>
        <w:t xml:space="preserve"> </w:t>
      </w:r>
    </w:p>
    <w:p w14:paraId="3B9FD423" w14:textId="74E89BB7" w:rsidR="00A52BFA" w:rsidRPr="00335EE3" w:rsidRDefault="00A9429E" w:rsidP="00335EE3">
      <w:pPr>
        <w:spacing w:after="0" w:line="480" w:lineRule="auto"/>
        <w:ind w:firstLine="720"/>
        <w:contextualSpacing/>
        <w:mirrorIndents/>
        <w:rPr>
          <w:rFonts w:asciiTheme="majorBidi" w:hAnsiTheme="majorBidi" w:cstheme="majorBidi"/>
          <w:color w:val="000000" w:themeColor="text1"/>
          <w:szCs w:val="24"/>
        </w:rPr>
      </w:pPr>
      <w:r w:rsidRPr="00335EE3">
        <w:rPr>
          <w:rFonts w:asciiTheme="majorBidi" w:hAnsiTheme="majorBidi" w:cstheme="majorBidi"/>
          <w:color w:val="000000" w:themeColor="text1"/>
          <w:szCs w:val="24"/>
        </w:rPr>
        <w:t>Employee wellness consist</w:t>
      </w:r>
      <w:r w:rsidR="00D22913" w:rsidRPr="00335EE3">
        <w:rPr>
          <w:rFonts w:asciiTheme="majorBidi" w:hAnsiTheme="majorBidi" w:cstheme="majorBidi"/>
          <w:color w:val="000000" w:themeColor="text1"/>
          <w:szCs w:val="24"/>
        </w:rPr>
        <w:t>s</w:t>
      </w:r>
      <w:r w:rsidRPr="00335EE3">
        <w:rPr>
          <w:rFonts w:asciiTheme="majorBidi" w:hAnsiTheme="majorBidi" w:cstheme="majorBidi"/>
          <w:color w:val="000000" w:themeColor="text1"/>
          <w:szCs w:val="24"/>
        </w:rPr>
        <w:t xml:space="preserve"> of the employee lifecycle which is an important part of managing and developing talents.</w:t>
      </w:r>
      <w:r w:rsidR="0039775F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A354E4" w:rsidRPr="00335EE3">
        <w:rPr>
          <w:rFonts w:asciiTheme="majorBidi" w:hAnsiTheme="majorBidi" w:cstheme="majorBidi"/>
          <w:color w:val="000000" w:themeColor="text1"/>
          <w:szCs w:val="24"/>
        </w:rPr>
        <w:t>The employee lifecycle model is us</w:t>
      </w:r>
      <w:r w:rsidR="003F68D1" w:rsidRPr="00335EE3">
        <w:rPr>
          <w:rFonts w:asciiTheme="majorBidi" w:hAnsiTheme="majorBidi" w:cstheme="majorBidi"/>
          <w:color w:val="000000" w:themeColor="text1"/>
          <w:szCs w:val="24"/>
        </w:rPr>
        <w:t>ed by the HRM</w:t>
      </w:r>
      <w:r w:rsidR="00A354E4" w:rsidRPr="00335EE3">
        <w:rPr>
          <w:rFonts w:asciiTheme="majorBidi" w:hAnsiTheme="majorBidi" w:cstheme="majorBidi"/>
          <w:color w:val="000000" w:themeColor="text1"/>
          <w:szCs w:val="24"/>
        </w:rPr>
        <w:t xml:space="preserve"> to identify and defi</w:t>
      </w:r>
      <w:r w:rsidR="00EF3211" w:rsidRPr="00335EE3">
        <w:rPr>
          <w:rFonts w:asciiTheme="majorBidi" w:hAnsiTheme="majorBidi" w:cstheme="majorBidi"/>
          <w:color w:val="000000" w:themeColor="text1"/>
          <w:szCs w:val="24"/>
        </w:rPr>
        <w:t>ne several important stages to engage employees within the company.</w:t>
      </w:r>
      <w:r w:rsidR="003D5CF6" w:rsidRPr="00335EE3">
        <w:rPr>
          <w:rFonts w:asciiTheme="majorBidi" w:hAnsiTheme="majorBidi" w:cstheme="majorBidi"/>
          <w:color w:val="000000" w:themeColor="text1"/>
          <w:szCs w:val="24"/>
        </w:rPr>
        <w:t xml:space="preserve"> To provide a better employee lifecycle</w:t>
      </w:r>
      <w:r w:rsidR="00881328" w:rsidRPr="00335EE3">
        <w:rPr>
          <w:rFonts w:asciiTheme="majorBidi" w:hAnsiTheme="majorBidi" w:cstheme="majorBidi"/>
          <w:color w:val="000000" w:themeColor="text1"/>
          <w:szCs w:val="24"/>
        </w:rPr>
        <w:t>,</w:t>
      </w:r>
      <w:r w:rsidR="00172453" w:rsidRPr="00335EE3">
        <w:rPr>
          <w:rFonts w:asciiTheme="majorBidi" w:hAnsiTheme="majorBidi" w:cstheme="majorBidi"/>
          <w:color w:val="000000" w:themeColor="text1"/>
          <w:szCs w:val="24"/>
        </w:rPr>
        <w:t xml:space="preserve"> HR professionals pre</w:t>
      </w:r>
      <w:r w:rsidR="00C4428A" w:rsidRPr="00335EE3">
        <w:rPr>
          <w:rFonts w:asciiTheme="majorBidi" w:hAnsiTheme="majorBidi" w:cstheme="majorBidi"/>
          <w:color w:val="000000" w:themeColor="text1"/>
          <w:szCs w:val="24"/>
        </w:rPr>
        <w:t xml:space="preserve">pare the workforce planning process. </w:t>
      </w:r>
      <w:r w:rsidR="006E0472" w:rsidRPr="00335EE3">
        <w:rPr>
          <w:rFonts w:asciiTheme="majorBidi" w:hAnsiTheme="majorBidi" w:cstheme="majorBidi"/>
          <w:color w:val="000000" w:themeColor="text1"/>
          <w:szCs w:val="24"/>
        </w:rPr>
        <w:t xml:space="preserve">In this process </w:t>
      </w:r>
      <w:r w:rsidR="00000B04" w:rsidRPr="00335EE3">
        <w:rPr>
          <w:rFonts w:asciiTheme="majorBidi" w:hAnsiTheme="majorBidi" w:cstheme="majorBidi"/>
          <w:color w:val="000000" w:themeColor="text1"/>
          <w:szCs w:val="24"/>
        </w:rPr>
        <w:t xml:space="preserve">HRM </w:t>
      </w:r>
      <w:r w:rsidR="00C231D6" w:rsidRPr="00335EE3">
        <w:rPr>
          <w:rFonts w:asciiTheme="majorBidi" w:hAnsiTheme="majorBidi" w:cstheme="majorBidi"/>
          <w:color w:val="000000" w:themeColor="text1"/>
          <w:szCs w:val="24"/>
        </w:rPr>
        <w:t>monitors</w:t>
      </w:r>
      <w:r w:rsidR="00000B04" w:rsidRPr="00335EE3">
        <w:rPr>
          <w:rFonts w:asciiTheme="majorBidi" w:hAnsiTheme="majorBidi" w:cstheme="majorBidi"/>
          <w:color w:val="000000" w:themeColor="text1"/>
          <w:szCs w:val="24"/>
        </w:rPr>
        <w:t xml:space="preserve"> and </w:t>
      </w:r>
      <w:r w:rsidR="00C231D6" w:rsidRPr="00335EE3">
        <w:rPr>
          <w:rFonts w:asciiTheme="majorBidi" w:hAnsiTheme="majorBidi" w:cstheme="majorBidi"/>
          <w:color w:val="000000" w:themeColor="text1"/>
          <w:szCs w:val="24"/>
        </w:rPr>
        <w:t>evaluates</w:t>
      </w:r>
      <w:r w:rsidR="00000B04" w:rsidRPr="00335EE3">
        <w:rPr>
          <w:rFonts w:asciiTheme="majorBidi" w:hAnsiTheme="majorBidi" w:cstheme="majorBidi"/>
          <w:color w:val="000000" w:themeColor="text1"/>
          <w:szCs w:val="24"/>
        </w:rPr>
        <w:t xml:space="preserve"> actions to address skill mismatches and shortages by analyzing the </w:t>
      </w:r>
      <w:r w:rsidR="00000B04" w:rsidRPr="00335EE3">
        <w:rPr>
          <w:rFonts w:asciiTheme="majorBidi" w:hAnsiTheme="majorBidi" w:cstheme="majorBidi"/>
          <w:color w:val="000000" w:themeColor="text1"/>
          <w:szCs w:val="24"/>
        </w:rPr>
        <w:lastRenderedPageBreak/>
        <w:t>current potential</w:t>
      </w:r>
      <w:r w:rsidR="006B15AB" w:rsidRPr="00335EE3">
        <w:rPr>
          <w:rFonts w:asciiTheme="majorBidi" w:hAnsiTheme="majorBidi" w:cstheme="majorBidi"/>
          <w:color w:val="000000" w:themeColor="text1"/>
          <w:szCs w:val="24"/>
        </w:rPr>
        <w:t xml:space="preserve"> workforce.</w:t>
      </w:r>
      <w:r w:rsidR="002D367D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6B15AB" w:rsidRPr="00335EE3">
        <w:rPr>
          <w:rFonts w:asciiTheme="majorBidi" w:hAnsiTheme="majorBidi" w:cstheme="majorBidi"/>
          <w:color w:val="000000" w:themeColor="text1"/>
          <w:szCs w:val="24"/>
        </w:rPr>
        <w:t>I</w:t>
      </w:r>
      <w:r w:rsidR="00FD284A" w:rsidRPr="00335EE3">
        <w:rPr>
          <w:rFonts w:asciiTheme="majorBidi" w:hAnsiTheme="majorBidi" w:cstheme="majorBidi"/>
          <w:color w:val="000000" w:themeColor="text1"/>
          <w:szCs w:val="24"/>
        </w:rPr>
        <w:t>dentification and determination of</w:t>
      </w:r>
      <w:r w:rsidR="00000B04" w:rsidRPr="00335EE3">
        <w:rPr>
          <w:rFonts w:asciiTheme="majorBidi" w:hAnsiTheme="majorBidi" w:cstheme="majorBidi"/>
          <w:color w:val="000000" w:themeColor="text1"/>
          <w:szCs w:val="24"/>
        </w:rPr>
        <w:t xml:space="preserve"> workforce gap for future development programs</w:t>
      </w:r>
      <w:r w:rsidR="00FD284A" w:rsidRPr="00335EE3">
        <w:rPr>
          <w:rFonts w:asciiTheme="majorBidi" w:hAnsiTheme="majorBidi" w:cstheme="majorBidi"/>
          <w:color w:val="000000" w:themeColor="text1"/>
          <w:szCs w:val="24"/>
        </w:rPr>
        <w:t xml:space="preserve"> is also required to </w:t>
      </w:r>
      <w:r w:rsidR="00C231D6" w:rsidRPr="00335EE3">
        <w:rPr>
          <w:rFonts w:asciiTheme="majorBidi" w:hAnsiTheme="majorBidi" w:cstheme="majorBidi"/>
          <w:color w:val="000000" w:themeColor="text1"/>
          <w:szCs w:val="24"/>
        </w:rPr>
        <w:t>be checked</w:t>
      </w:r>
      <w:r w:rsidR="00FD284A" w:rsidRPr="00335EE3">
        <w:rPr>
          <w:rFonts w:asciiTheme="majorBidi" w:hAnsiTheme="majorBidi" w:cstheme="majorBidi"/>
          <w:color w:val="000000" w:themeColor="text1"/>
          <w:szCs w:val="24"/>
        </w:rPr>
        <w:t xml:space="preserve"> by HRM</w:t>
      </w:r>
      <w:r w:rsidR="000B1C61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0B1C61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(Armstrong, and Taylor, 2020)</w:t>
      </w:r>
      <w:r w:rsidR="00000B04" w:rsidRPr="00335EE3">
        <w:rPr>
          <w:rFonts w:asciiTheme="majorBidi" w:hAnsiTheme="majorBidi" w:cstheme="majorBidi"/>
          <w:color w:val="000000" w:themeColor="text1"/>
          <w:szCs w:val="24"/>
        </w:rPr>
        <w:t>.</w:t>
      </w:r>
      <w:r w:rsidR="00556225" w:rsidRPr="00335EE3">
        <w:rPr>
          <w:rFonts w:asciiTheme="majorBidi" w:hAnsiTheme="majorBidi" w:cstheme="majorBidi"/>
          <w:color w:val="000000" w:themeColor="text1"/>
          <w:szCs w:val="24"/>
        </w:rPr>
        <w:t xml:space="preserve"> Monitoring</w:t>
      </w:r>
      <w:r w:rsidR="00F6223A" w:rsidRPr="00335EE3">
        <w:rPr>
          <w:rFonts w:asciiTheme="majorBidi" w:hAnsiTheme="majorBidi" w:cstheme="majorBidi"/>
          <w:color w:val="000000" w:themeColor="text1"/>
          <w:szCs w:val="24"/>
        </w:rPr>
        <w:t xml:space="preserve"> actions </w:t>
      </w:r>
      <w:r w:rsidR="00C231D6" w:rsidRPr="00335EE3">
        <w:rPr>
          <w:rFonts w:asciiTheme="majorBidi" w:hAnsiTheme="majorBidi" w:cstheme="majorBidi"/>
          <w:color w:val="000000" w:themeColor="text1"/>
          <w:szCs w:val="24"/>
        </w:rPr>
        <w:t>helps</w:t>
      </w:r>
      <w:r w:rsidR="00F6223A" w:rsidRPr="00335EE3">
        <w:rPr>
          <w:rFonts w:asciiTheme="majorBidi" w:hAnsiTheme="majorBidi" w:cstheme="majorBidi"/>
          <w:color w:val="000000" w:themeColor="text1"/>
          <w:szCs w:val="24"/>
        </w:rPr>
        <w:t xml:space="preserve"> HRM to better understand and forecast what employees will face during and after their employment.</w:t>
      </w:r>
      <w:r w:rsidR="00821912" w:rsidRPr="00335EE3">
        <w:rPr>
          <w:rFonts w:asciiTheme="majorBidi" w:hAnsiTheme="majorBidi" w:cstheme="majorBidi"/>
          <w:color w:val="000000" w:themeColor="text1"/>
          <w:szCs w:val="24"/>
        </w:rPr>
        <w:t xml:space="preserve"> The workforce planning</w:t>
      </w:r>
      <w:r w:rsidR="005A2F2D" w:rsidRPr="00335EE3">
        <w:rPr>
          <w:rFonts w:asciiTheme="majorBidi" w:hAnsiTheme="majorBidi" w:cstheme="majorBidi"/>
          <w:color w:val="000000" w:themeColor="text1"/>
          <w:szCs w:val="24"/>
        </w:rPr>
        <w:t xml:space="preserve"> would</w:t>
      </w:r>
      <w:r w:rsidR="00F13574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C231D6" w:rsidRPr="00335EE3">
        <w:rPr>
          <w:rFonts w:asciiTheme="majorBidi" w:hAnsiTheme="majorBidi" w:cstheme="majorBidi"/>
          <w:color w:val="000000" w:themeColor="text1"/>
          <w:szCs w:val="24"/>
        </w:rPr>
        <w:t>further</w:t>
      </w:r>
      <w:r w:rsidR="00F13574" w:rsidRPr="00335EE3">
        <w:rPr>
          <w:rFonts w:asciiTheme="majorBidi" w:hAnsiTheme="majorBidi" w:cstheme="majorBidi"/>
          <w:color w:val="000000" w:themeColor="text1"/>
          <w:szCs w:val="24"/>
        </w:rPr>
        <w:t xml:space="preserve"> generate lifecycle stages of employment.</w:t>
      </w:r>
      <w:r w:rsidR="00621B7F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715CC8" w:rsidRPr="00335EE3">
        <w:rPr>
          <w:rFonts w:asciiTheme="majorBidi" w:hAnsiTheme="majorBidi" w:cstheme="majorBidi"/>
          <w:color w:val="000000" w:themeColor="text1"/>
          <w:szCs w:val="24"/>
        </w:rPr>
        <w:t xml:space="preserve">The stages consist </w:t>
      </w:r>
      <w:proofErr w:type="gramStart"/>
      <w:r w:rsidR="00715CC8" w:rsidRPr="00335EE3">
        <w:rPr>
          <w:rFonts w:asciiTheme="majorBidi" w:hAnsiTheme="majorBidi" w:cstheme="majorBidi"/>
          <w:color w:val="000000" w:themeColor="text1"/>
          <w:szCs w:val="24"/>
        </w:rPr>
        <w:t>on</w:t>
      </w:r>
      <w:proofErr w:type="gramEnd"/>
      <w:r w:rsidR="00933D2B" w:rsidRPr="00335EE3">
        <w:rPr>
          <w:rFonts w:asciiTheme="majorBidi" w:hAnsiTheme="majorBidi" w:cstheme="majorBidi"/>
          <w:color w:val="000000" w:themeColor="text1"/>
          <w:szCs w:val="24"/>
        </w:rPr>
        <w:t xml:space="preserve"> attract,</w:t>
      </w:r>
      <w:r w:rsidR="003B66C8" w:rsidRPr="00335EE3">
        <w:rPr>
          <w:rFonts w:asciiTheme="majorBidi" w:hAnsiTheme="majorBidi" w:cstheme="majorBidi"/>
          <w:color w:val="000000" w:themeColor="text1"/>
          <w:szCs w:val="24"/>
        </w:rPr>
        <w:t xml:space="preserve"> recruit, onboard</w:t>
      </w:r>
      <w:r w:rsidR="00715CC8" w:rsidRPr="00335EE3">
        <w:rPr>
          <w:rFonts w:asciiTheme="majorBidi" w:hAnsiTheme="majorBidi" w:cstheme="majorBidi"/>
          <w:color w:val="000000" w:themeColor="text1"/>
          <w:szCs w:val="24"/>
        </w:rPr>
        <w:t>ing, develop</w:t>
      </w:r>
      <w:r w:rsidR="003B66C8" w:rsidRPr="00335EE3">
        <w:rPr>
          <w:rFonts w:asciiTheme="majorBidi" w:hAnsiTheme="majorBidi" w:cstheme="majorBidi"/>
          <w:color w:val="000000" w:themeColor="text1"/>
          <w:szCs w:val="24"/>
        </w:rPr>
        <w:t>, retain</w:t>
      </w:r>
      <w:r w:rsidR="007151AE" w:rsidRPr="00335EE3">
        <w:rPr>
          <w:rFonts w:asciiTheme="majorBidi" w:hAnsiTheme="majorBidi" w:cstheme="majorBidi"/>
          <w:color w:val="000000" w:themeColor="text1"/>
          <w:szCs w:val="24"/>
        </w:rPr>
        <w:t>, and off</w:t>
      </w:r>
      <w:r w:rsidR="00AB4F29" w:rsidRPr="00335EE3">
        <w:rPr>
          <w:rFonts w:asciiTheme="majorBidi" w:hAnsiTheme="majorBidi" w:cstheme="majorBidi"/>
          <w:color w:val="000000" w:themeColor="text1"/>
          <w:szCs w:val="24"/>
        </w:rPr>
        <w:t>-</w:t>
      </w:r>
      <w:r w:rsidR="007151AE" w:rsidRPr="00335EE3">
        <w:rPr>
          <w:rFonts w:asciiTheme="majorBidi" w:hAnsiTheme="majorBidi" w:cstheme="majorBidi"/>
          <w:color w:val="000000" w:themeColor="text1"/>
          <w:szCs w:val="24"/>
        </w:rPr>
        <w:t>board.</w:t>
      </w:r>
      <w:r w:rsidR="00011701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3B66C8" w:rsidRPr="00335EE3">
        <w:rPr>
          <w:rFonts w:asciiTheme="majorBidi" w:hAnsiTheme="majorBidi" w:cstheme="majorBidi"/>
          <w:color w:val="000000" w:themeColor="text1"/>
          <w:szCs w:val="24"/>
        </w:rPr>
        <w:t>The stage of a</w:t>
      </w:r>
      <w:r w:rsidR="003C2ED8" w:rsidRPr="00335EE3">
        <w:rPr>
          <w:rFonts w:asciiTheme="majorBidi" w:hAnsiTheme="majorBidi" w:cstheme="majorBidi"/>
          <w:color w:val="000000" w:themeColor="text1"/>
          <w:szCs w:val="24"/>
        </w:rPr>
        <w:t xml:space="preserve">ttraction is the first step that considers the first impression of the employee. </w:t>
      </w:r>
      <w:r w:rsidR="00AA533F" w:rsidRPr="00335EE3">
        <w:rPr>
          <w:rFonts w:asciiTheme="majorBidi" w:hAnsiTheme="majorBidi" w:cstheme="majorBidi"/>
          <w:color w:val="000000" w:themeColor="text1"/>
          <w:szCs w:val="24"/>
        </w:rPr>
        <w:t xml:space="preserve">The </w:t>
      </w:r>
      <w:r w:rsidR="000B7B41" w:rsidRPr="00335EE3">
        <w:rPr>
          <w:rFonts w:asciiTheme="majorBidi" w:hAnsiTheme="majorBidi" w:cstheme="majorBidi"/>
          <w:color w:val="000000" w:themeColor="text1"/>
          <w:szCs w:val="24"/>
        </w:rPr>
        <w:t>attraction varies</w:t>
      </w:r>
      <w:r w:rsidR="00AA533F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0D5B02" w:rsidRPr="00335EE3">
        <w:rPr>
          <w:rFonts w:asciiTheme="majorBidi" w:hAnsiTheme="majorBidi" w:cstheme="majorBidi"/>
          <w:color w:val="000000" w:themeColor="text1"/>
          <w:szCs w:val="24"/>
        </w:rPr>
        <w:t xml:space="preserve">with the size and industry type. The </w:t>
      </w:r>
      <w:r w:rsidR="00273078" w:rsidRPr="00335EE3">
        <w:rPr>
          <w:rFonts w:asciiTheme="majorBidi" w:hAnsiTheme="majorBidi" w:cstheme="majorBidi"/>
          <w:color w:val="000000" w:themeColor="text1"/>
          <w:szCs w:val="24"/>
        </w:rPr>
        <w:t>bigger the organization</w:t>
      </w:r>
      <w:r w:rsidR="000D5B02" w:rsidRPr="00335EE3">
        <w:rPr>
          <w:rFonts w:asciiTheme="majorBidi" w:hAnsiTheme="majorBidi" w:cstheme="majorBidi"/>
          <w:color w:val="000000" w:themeColor="text1"/>
          <w:szCs w:val="24"/>
        </w:rPr>
        <w:t>, the better people know about it.</w:t>
      </w:r>
      <w:r w:rsidR="00273078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A55D67" w:rsidRPr="00335EE3">
        <w:rPr>
          <w:rFonts w:asciiTheme="majorBidi" w:hAnsiTheme="majorBidi" w:cstheme="majorBidi"/>
          <w:color w:val="000000" w:themeColor="text1"/>
          <w:szCs w:val="24"/>
        </w:rPr>
        <w:t xml:space="preserve">However, </w:t>
      </w:r>
      <w:r w:rsidR="00257A1A" w:rsidRPr="00335EE3">
        <w:rPr>
          <w:rFonts w:asciiTheme="majorBidi" w:hAnsiTheme="majorBidi" w:cstheme="majorBidi"/>
          <w:color w:val="000000" w:themeColor="text1"/>
          <w:szCs w:val="24"/>
        </w:rPr>
        <w:t>HRM needs to design candidate demographics and c</w:t>
      </w:r>
      <w:r w:rsidR="0056074B" w:rsidRPr="00335EE3">
        <w:rPr>
          <w:rFonts w:asciiTheme="majorBidi" w:hAnsiTheme="majorBidi" w:cstheme="majorBidi"/>
          <w:color w:val="000000" w:themeColor="text1"/>
          <w:szCs w:val="24"/>
        </w:rPr>
        <w:t>areer page analytics to know how many</w:t>
      </w:r>
      <w:r w:rsidR="00257A1A" w:rsidRPr="00335EE3">
        <w:rPr>
          <w:rFonts w:asciiTheme="majorBidi" w:hAnsiTheme="majorBidi" w:cstheme="majorBidi"/>
          <w:color w:val="000000" w:themeColor="text1"/>
          <w:szCs w:val="24"/>
        </w:rPr>
        <w:t xml:space="preserve"> people are interested in which kind of specific job is offered by</w:t>
      </w:r>
      <w:r w:rsidR="000D44D3" w:rsidRPr="00335EE3">
        <w:rPr>
          <w:rFonts w:asciiTheme="majorBidi" w:hAnsiTheme="majorBidi" w:cstheme="majorBidi"/>
          <w:color w:val="000000" w:themeColor="text1"/>
          <w:szCs w:val="24"/>
        </w:rPr>
        <w:t xml:space="preserve"> the</w:t>
      </w:r>
      <w:r w:rsidR="00257A1A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8C7BD6" w:rsidRPr="00335EE3">
        <w:rPr>
          <w:rFonts w:asciiTheme="majorBidi" w:hAnsiTheme="majorBidi" w:cstheme="majorBidi"/>
          <w:color w:val="000000" w:themeColor="text1"/>
          <w:szCs w:val="24"/>
        </w:rPr>
        <w:t>organization</w:t>
      </w:r>
      <w:r w:rsidR="000B1C61" w:rsidRPr="00335EE3">
        <w:rPr>
          <w:rFonts w:asciiTheme="majorBidi" w:hAnsiTheme="majorBidi" w:cstheme="majorBidi"/>
          <w:color w:val="000000" w:themeColor="text1"/>
          <w:szCs w:val="24"/>
        </w:rPr>
        <w:t xml:space="preserve"> (Hawkins, and </w:t>
      </w:r>
      <w:proofErr w:type="spellStart"/>
      <w:r w:rsidR="000B1C61" w:rsidRPr="00335EE3">
        <w:rPr>
          <w:rFonts w:asciiTheme="majorBidi" w:hAnsiTheme="majorBidi" w:cstheme="majorBidi"/>
          <w:color w:val="000000" w:themeColor="text1"/>
          <w:szCs w:val="24"/>
        </w:rPr>
        <w:t>Bohdanowicz</w:t>
      </w:r>
      <w:proofErr w:type="spellEnd"/>
      <w:r w:rsidR="000B1C61" w:rsidRPr="00335EE3">
        <w:rPr>
          <w:rFonts w:asciiTheme="majorBidi" w:hAnsiTheme="majorBidi" w:cstheme="majorBidi"/>
          <w:color w:val="000000" w:themeColor="text1"/>
          <w:szCs w:val="24"/>
        </w:rPr>
        <w:t>, 2012)</w:t>
      </w:r>
      <w:r w:rsidR="008C7BD6" w:rsidRPr="00335EE3">
        <w:rPr>
          <w:rFonts w:asciiTheme="majorBidi" w:hAnsiTheme="majorBidi" w:cstheme="majorBidi"/>
          <w:color w:val="000000" w:themeColor="text1"/>
          <w:szCs w:val="24"/>
        </w:rPr>
        <w:t xml:space="preserve">. </w:t>
      </w:r>
      <w:r w:rsidR="00A55D67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</w:p>
    <w:p w14:paraId="7D9A1AE7" w14:textId="00F74B49" w:rsidR="00FC7A4D" w:rsidRPr="00335EE3" w:rsidRDefault="006B15AB" w:rsidP="00335EE3">
      <w:pPr>
        <w:spacing w:after="0" w:line="480" w:lineRule="auto"/>
        <w:ind w:firstLine="720"/>
        <w:contextualSpacing/>
        <w:mirrorIndents/>
        <w:rPr>
          <w:rFonts w:asciiTheme="majorBidi" w:hAnsiTheme="majorBidi" w:cstheme="majorBidi"/>
          <w:color w:val="000000" w:themeColor="text1"/>
          <w:szCs w:val="24"/>
        </w:rPr>
      </w:pPr>
      <w:r w:rsidRPr="00335EE3">
        <w:rPr>
          <w:rFonts w:asciiTheme="majorBidi" w:hAnsiTheme="majorBidi" w:cstheme="majorBidi"/>
          <w:color w:val="000000" w:themeColor="text1"/>
          <w:szCs w:val="24"/>
        </w:rPr>
        <w:t>Secondly</w:t>
      </w:r>
      <w:r w:rsidR="006848F1" w:rsidRPr="00335EE3">
        <w:rPr>
          <w:rFonts w:asciiTheme="majorBidi" w:hAnsiTheme="majorBidi" w:cstheme="majorBidi"/>
          <w:color w:val="000000" w:themeColor="text1"/>
          <w:szCs w:val="24"/>
        </w:rPr>
        <w:t xml:space="preserve">, the recruitment stage required several methods </w:t>
      </w:r>
      <w:r w:rsidR="00EC3156" w:rsidRPr="00335EE3">
        <w:rPr>
          <w:rFonts w:asciiTheme="majorBidi" w:hAnsiTheme="majorBidi" w:cstheme="majorBidi"/>
          <w:color w:val="000000" w:themeColor="text1"/>
          <w:szCs w:val="24"/>
        </w:rPr>
        <w:t>to attract potential</w:t>
      </w:r>
      <w:r w:rsidR="006A09B5" w:rsidRPr="00335EE3">
        <w:rPr>
          <w:rFonts w:asciiTheme="majorBidi" w:hAnsiTheme="majorBidi" w:cstheme="majorBidi"/>
          <w:color w:val="000000" w:themeColor="text1"/>
          <w:szCs w:val="24"/>
        </w:rPr>
        <w:t xml:space="preserve"> employees.</w:t>
      </w:r>
      <w:r w:rsidR="007779C4" w:rsidRPr="00335EE3">
        <w:rPr>
          <w:rFonts w:asciiTheme="majorBidi" w:hAnsiTheme="majorBidi" w:cstheme="majorBidi"/>
          <w:color w:val="000000" w:themeColor="text1"/>
          <w:szCs w:val="24"/>
        </w:rPr>
        <w:t xml:space="preserve"> Therefore, it is needed to attract talented employees by showing off the benefits </w:t>
      </w:r>
      <w:proofErr w:type="gramStart"/>
      <w:r w:rsidR="007779C4" w:rsidRPr="00335EE3">
        <w:rPr>
          <w:rFonts w:asciiTheme="majorBidi" w:hAnsiTheme="majorBidi" w:cstheme="majorBidi"/>
          <w:color w:val="000000" w:themeColor="text1"/>
          <w:szCs w:val="24"/>
        </w:rPr>
        <w:t>of</w:t>
      </w:r>
      <w:proofErr w:type="gramEnd"/>
      <w:r w:rsidR="007779C4" w:rsidRPr="00335EE3">
        <w:rPr>
          <w:rFonts w:asciiTheme="majorBidi" w:hAnsiTheme="majorBidi" w:cstheme="majorBidi"/>
          <w:color w:val="000000" w:themeColor="text1"/>
          <w:szCs w:val="24"/>
        </w:rPr>
        <w:t xml:space="preserve"> current employee</w:t>
      </w:r>
      <w:r w:rsidR="003C0C72" w:rsidRPr="00335EE3">
        <w:rPr>
          <w:rFonts w:asciiTheme="majorBidi" w:hAnsiTheme="majorBidi" w:cstheme="majorBidi"/>
          <w:color w:val="000000" w:themeColor="text1"/>
          <w:szCs w:val="24"/>
        </w:rPr>
        <w:t>s. Several method</w:t>
      </w:r>
      <w:r w:rsidR="009801A3" w:rsidRPr="00335EE3">
        <w:rPr>
          <w:rFonts w:asciiTheme="majorBidi" w:hAnsiTheme="majorBidi" w:cstheme="majorBidi"/>
          <w:color w:val="000000" w:themeColor="text1"/>
          <w:szCs w:val="24"/>
        </w:rPr>
        <w:t>s of recruitmen</w:t>
      </w:r>
      <w:r w:rsidR="003B66C8" w:rsidRPr="00335EE3">
        <w:rPr>
          <w:rFonts w:asciiTheme="majorBidi" w:hAnsiTheme="majorBidi" w:cstheme="majorBidi"/>
          <w:color w:val="000000" w:themeColor="text1"/>
          <w:szCs w:val="24"/>
        </w:rPr>
        <w:t xml:space="preserve">t </w:t>
      </w:r>
      <w:r w:rsidR="009801A3" w:rsidRPr="00335EE3">
        <w:rPr>
          <w:rFonts w:asciiTheme="majorBidi" w:hAnsiTheme="majorBidi" w:cstheme="majorBidi"/>
          <w:color w:val="000000" w:themeColor="text1"/>
          <w:szCs w:val="24"/>
        </w:rPr>
        <w:t>include</w:t>
      </w:r>
      <w:r w:rsidR="003C0C72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9801A3" w:rsidRPr="00335EE3">
        <w:rPr>
          <w:rFonts w:asciiTheme="majorBidi" w:hAnsiTheme="majorBidi" w:cstheme="majorBidi"/>
          <w:color w:val="000000" w:themeColor="text1"/>
          <w:szCs w:val="24"/>
        </w:rPr>
        <w:t xml:space="preserve">job posting, application process, and selection process. </w:t>
      </w:r>
      <w:r w:rsidR="004E74ED" w:rsidRPr="00335EE3">
        <w:rPr>
          <w:rFonts w:asciiTheme="majorBidi" w:hAnsiTheme="majorBidi" w:cstheme="majorBidi"/>
          <w:color w:val="000000" w:themeColor="text1"/>
          <w:szCs w:val="24"/>
        </w:rPr>
        <w:t xml:space="preserve">Also, employees could become familiar </w:t>
      </w:r>
      <w:r w:rsidR="00007973" w:rsidRPr="00335EE3">
        <w:rPr>
          <w:rFonts w:asciiTheme="majorBidi" w:hAnsiTheme="majorBidi" w:cstheme="majorBidi"/>
          <w:color w:val="000000" w:themeColor="text1"/>
          <w:szCs w:val="24"/>
        </w:rPr>
        <w:t xml:space="preserve">with the organization </w:t>
      </w:r>
      <w:r w:rsidR="004E74ED" w:rsidRPr="00335EE3">
        <w:rPr>
          <w:rFonts w:asciiTheme="majorBidi" w:hAnsiTheme="majorBidi" w:cstheme="majorBidi"/>
          <w:color w:val="000000" w:themeColor="text1"/>
          <w:szCs w:val="24"/>
        </w:rPr>
        <w:t xml:space="preserve">in the recruitment </w:t>
      </w:r>
      <w:r w:rsidR="00C231D6" w:rsidRPr="00335EE3">
        <w:rPr>
          <w:rFonts w:asciiTheme="majorBidi" w:hAnsiTheme="majorBidi" w:cstheme="majorBidi"/>
          <w:color w:val="000000" w:themeColor="text1"/>
          <w:szCs w:val="24"/>
        </w:rPr>
        <w:t>stage,</w:t>
      </w:r>
      <w:r w:rsidR="00007973" w:rsidRPr="00335EE3">
        <w:rPr>
          <w:rFonts w:asciiTheme="majorBidi" w:hAnsiTheme="majorBidi" w:cstheme="majorBidi"/>
          <w:color w:val="000000" w:themeColor="text1"/>
          <w:szCs w:val="24"/>
        </w:rPr>
        <w:t xml:space="preserve"> such as during interview</w:t>
      </w:r>
      <w:r w:rsidR="004E74ED" w:rsidRPr="00335EE3">
        <w:rPr>
          <w:rFonts w:asciiTheme="majorBidi" w:hAnsiTheme="majorBidi" w:cstheme="majorBidi"/>
          <w:color w:val="000000" w:themeColor="text1"/>
          <w:szCs w:val="24"/>
        </w:rPr>
        <w:t>s.</w:t>
      </w:r>
      <w:r w:rsidR="004B35F1" w:rsidRPr="00335EE3">
        <w:rPr>
          <w:rFonts w:asciiTheme="majorBidi" w:hAnsiTheme="majorBidi" w:cstheme="majorBidi"/>
          <w:color w:val="000000" w:themeColor="text1"/>
          <w:szCs w:val="24"/>
        </w:rPr>
        <w:t xml:space="preserve"> A large/big org</w:t>
      </w:r>
      <w:r w:rsidR="00984FBC" w:rsidRPr="00335EE3">
        <w:rPr>
          <w:rFonts w:asciiTheme="majorBidi" w:hAnsiTheme="majorBidi" w:cstheme="majorBidi"/>
          <w:color w:val="000000" w:themeColor="text1"/>
          <w:szCs w:val="24"/>
        </w:rPr>
        <w:t>anizat</w:t>
      </w:r>
      <w:r w:rsidR="00102214" w:rsidRPr="00335EE3">
        <w:rPr>
          <w:rFonts w:asciiTheme="majorBidi" w:hAnsiTheme="majorBidi" w:cstheme="majorBidi"/>
          <w:color w:val="000000" w:themeColor="text1"/>
          <w:szCs w:val="24"/>
        </w:rPr>
        <w:t xml:space="preserve">ion interviews a panel where panel members are also selected by the HR manager. </w:t>
      </w:r>
      <w:r w:rsidR="002F296C" w:rsidRPr="00335EE3">
        <w:rPr>
          <w:rFonts w:asciiTheme="majorBidi" w:hAnsiTheme="majorBidi" w:cstheme="majorBidi"/>
          <w:color w:val="000000" w:themeColor="text1"/>
          <w:szCs w:val="24"/>
        </w:rPr>
        <w:t xml:space="preserve">After recruitment, the onboarding </w:t>
      </w:r>
      <w:r w:rsidR="0087634E" w:rsidRPr="00335EE3">
        <w:rPr>
          <w:rFonts w:asciiTheme="majorBidi" w:hAnsiTheme="majorBidi" w:cstheme="majorBidi"/>
          <w:color w:val="000000" w:themeColor="text1"/>
          <w:szCs w:val="24"/>
        </w:rPr>
        <w:t>stage builds the relationship between an employee and their employer</w:t>
      </w:r>
      <w:r w:rsidR="00C5698E" w:rsidRPr="00335EE3">
        <w:rPr>
          <w:rFonts w:asciiTheme="majorBidi" w:hAnsiTheme="majorBidi" w:cstheme="majorBidi"/>
          <w:color w:val="000000" w:themeColor="text1"/>
          <w:szCs w:val="24"/>
        </w:rPr>
        <w:t xml:space="preserve">. The onboarding stage required understanding the </w:t>
      </w:r>
      <w:r w:rsidR="00C231D6" w:rsidRPr="00335EE3">
        <w:rPr>
          <w:rFonts w:asciiTheme="majorBidi" w:hAnsiTheme="majorBidi" w:cstheme="majorBidi"/>
          <w:color w:val="000000" w:themeColor="text1"/>
          <w:szCs w:val="24"/>
        </w:rPr>
        <w:t>needs</w:t>
      </w:r>
      <w:r w:rsidR="00C5698E" w:rsidRPr="00335EE3">
        <w:rPr>
          <w:rFonts w:asciiTheme="majorBidi" w:hAnsiTheme="majorBidi" w:cstheme="majorBidi"/>
          <w:color w:val="000000" w:themeColor="text1"/>
          <w:szCs w:val="24"/>
        </w:rPr>
        <w:t xml:space="preserve"> of each employee </w:t>
      </w:r>
      <w:r w:rsidR="00674232" w:rsidRPr="00335EE3">
        <w:rPr>
          <w:rFonts w:asciiTheme="majorBidi" w:hAnsiTheme="majorBidi" w:cstheme="majorBidi"/>
          <w:color w:val="000000" w:themeColor="text1"/>
          <w:szCs w:val="24"/>
        </w:rPr>
        <w:t>so that employees can</w:t>
      </w:r>
      <w:r w:rsidR="00040D47" w:rsidRPr="00335EE3">
        <w:rPr>
          <w:rFonts w:asciiTheme="majorBidi" w:hAnsiTheme="majorBidi" w:cstheme="majorBidi"/>
          <w:color w:val="000000" w:themeColor="text1"/>
          <w:szCs w:val="24"/>
        </w:rPr>
        <w:t xml:space="preserve"> get focused and</w:t>
      </w:r>
      <w:r w:rsidR="00674232" w:rsidRPr="00335EE3">
        <w:rPr>
          <w:rFonts w:asciiTheme="majorBidi" w:hAnsiTheme="majorBidi" w:cstheme="majorBidi"/>
          <w:color w:val="000000" w:themeColor="text1"/>
          <w:szCs w:val="24"/>
        </w:rPr>
        <w:t xml:space="preserve"> find</w:t>
      </w:r>
      <w:r w:rsidR="00D56C29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845184" w:rsidRPr="00335EE3">
        <w:rPr>
          <w:rFonts w:asciiTheme="majorBidi" w:hAnsiTheme="majorBidi" w:cstheme="majorBidi"/>
          <w:color w:val="000000" w:themeColor="text1"/>
          <w:szCs w:val="24"/>
        </w:rPr>
        <w:t>out their own needs of having</w:t>
      </w:r>
      <w:r w:rsidR="00B91562" w:rsidRPr="00335EE3">
        <w:rPr>
          <w:rFonts w:asciiTheme="majorBidi" w:hAnsiTheme="majorBidi" w:cstheme="majorBidi"/>
          <w:color w:val="000000" w:themeColor="text1"/>
          <w:szCs w:val="24"/>
        </w:rPr>
        <w:t xml:space="preserve"> success</w:t>
      </w:r>
      <w:r w:rsidR="00845184" w:rsidRPr="00335EE3">
        <w:rPr>
          <w:rFonts w:asciiTheme="majorBidi" w:hAnsiTheme="majorBidi" w:cstheme="majorBidi"/>
          <w:color w:val="000000" w:themeColor="text1"/>
          <w:szCs w:val="24"/>
        </w:rPr>
        <w:t>ive</w:t>
      </w:r>
      <w:r w:rsidR="00B91562" w:rsidRPr="00335EE3">
        <w:rPr>
          <w:rFonts w:asciiTheme="majorBidi" w:hAnsiTheme="majorBidi" w:cstheme="majorBidi"/>
          <w:color w:val="000000" w:themeColor="text1"/>
          <w:szCs w:val="24"/>
        </w:rPr>
        <w:t xml:space="preserve"> path</w:t>
      </w:r>
      <w:r w:rsidR="000B1C61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s (</w:t>
      </w:r>
      <w:proofErr w:type="spellStart"/>
      <w:r w:rsidR="000B1C61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Aziati</w:t>
      </w:r>
      <w:proofErr w:type="spellEnd"/>
      <w:r w:rsidR="000B1C61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, 2019)</w:t>
      </w:r>
      <w:r w:rsidR="00B91562" w:rsidRPr="00335EE3">
        <w:rPr>
          <w:rFonts w:asciiTheme="majorBidi" w:hAnsiTheme="majorBidi" w:cstheme="majorBidi"/>
          <w:color w:val="000000" w:themeColor="text1"/>
          <w:szCs w:val="24"/>
        </w:rPr>
        <w:t>.</w:t>
      </w:r>
      <w:r w:rsidR="00D56C29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1952C0" w:rsidRPr="00335EE3">
        <w:rPr>
          <w:rFonts w:asciiTheme="majorBidi" w:hAnsiTheme="majorBidi" w:cstheme="majorBidi"/>
          <w:color w:val="000000" w:themeColor="text1"/>
          <w:szCs w:val="24"/>
        </w:rPr>
        <w:t xml:space="preserve">This may include the guidance and supporting atmosphere for </w:t>
      </w:r>
      <w:r w:rsidR="004B2252" w:rsidRPr="00335EE3">
        <w:rPr>
          <w:rFonts w:asciiTheme="majorBidi" w:hAnsiTheme="majorBidi" w:cstheme="majorBidi"/>
          <w:color w:val="000000" w:themeColor="text1"/>
          <w:szCs w:val="24"/>
        </w:rPr>
        <w:t xml:space="preserve">new employees. </w:t>
      </w:r>
      <w:r w:rsidR="00FD1229" w:rsidRPr="00335EE3">
        <w:rPr>
          <w:rFonts w:asciiTheme="majorBidi" w:hAnsiTheme="majorBidi" w:cstheme="majorBidi"/>
          <w:color w:val="000000" w:themeColor="text1"/>
          <w:szCs w:val="24"/>
        </w:rPr>
        <w:t>The tracking list of onboarding performance</w:t>
      </w:r>
      <w:r w:rsidR="00E4079C" w:rsidRPr="00335EE3">
        <w:rPr>
          <w:rFonts w:asciiTheme="majorBidi" w:hAnsiTheme="majorBidi" w:cstheme="majorBidi"/>
          <w:color w:val="000000" w:themeColor="text1"/>
          <w:szCs w:val="24"/>
        </w:rPr>
        <w:t xml:space="preserve"> consist</w:t>
      </w:r>
      <w:r w:rsidR="009E1474" w:rsidRPr="00335EE3">
        <w:rPr>
          <w:rFonts w:asciiTheme="majorBidi" w:hAnsiTheme="majorBidi" w:cstheme="majorBidi"/>
          <w:color w:val="000000" w:themeColor="text1"/>
          <w:szCs w:val="24"/>
        </w:rPr>
        <w:t>s</w:t>
      </w:r>
      <w:r w:rsidR="00E4079C" w:rsidRPr="00335EE3">
        <w:rPr>
          <w:rFonts w:asciiTheme="majorBidi" w:hAnsiTheme="majorBidi" w:cstheme="majorBidi"/>
          <w:color w:val="000000" w:themeColor="text1"/>
          <w:szCs w:val="24"/>
        </w:rPr>
        <w:t xml:space="preserve"> of pre-boarding, orientation, and </w:t>
      </w:r>
      <w:r w:rsidR="00B827A0" w:rsidRPr="00335EE3">
        <w:rPr>
          <w:rFonts w:asciiTheme="majorBidi" w:hAnsiTheme="majorBidi" w:cstheme="majorBidi"/>
          <w:color w:val="000000" w:themeColor="text1"/>
          <w:szCs w:val="24"/>
        </w:rPr>
        <w:t>regular feedback for new employee satisfaction.</w:t>
      </w:r>
    </w:p>
    <w:p w14:paraId="1C07081B" w14:textId="77777777" w:rsidR="0065767E" w:rsidRPr="00335EE3" w:rsidRDefault="00B827A0" w:rsidP="00335EE3">
      <w:pPr>
        <w:spacing w:after="0" w:line="480" w:lineRule="auto"/>
        <w:ind w:firstLine="720"/>
        <w:contextualSpacing/>
        <w:mirrorIndents/>
        <w:rPr>
          <w:rFonts w:asciiTheme="majorBidi" w:hAnsiTheme="majorBidi" w:cstheme="majorBidi"/>
          <w:color w:val="000000" w:themeColor="text1"/>
          <w:szCs w:val="24"/>
        </w:rPr>
      </w:pPr>
      <w:r w:rsidRPr="00335EE3">
        <w:rPr>
          <w:rFonts w:asciiTheme="majorBidi" w:hAnsiTheme="majorBidi" w:cstheme="majorBidi"/>
          <w:color w:val="000000" w:themeColor="text1"/>
          <w:szCs w:val="24"/>
        </w:rPr>
        <w:lastRenderedPageBreak/>
        <w:t xml:space="preserve"> </w:t>
      </w:r>
      <w:r w:rsidR="009E1474" w:rsidRPr="00335EE3">
        <w:rPr>
          <w:rFonts w:asciiTheme="majorBidi" w:hAnsiTheme="majorBidi" w:cstheme="majorBidi"/>
          <w:color w:val="000000" w:themeColor="text1"/>
          <w:szCs w:val="24"/>
        </w:rPr>
        <w:t xml:space="preserve">Another </w:t>
      </w:r>
      <w:r w:rsidR="00006A33" w:rsidRPr="00335EE3">
        <w:rPr>
          <w:rFonts w:asciiTheme="majorBidi" w:hAnsiTheme="majorBidi" w:cstheme="majorBidi"/>
          <w:color w:val="000000" w:themeColor="text1"/>
          <w:szCs w:val="24"/>
        </w:rPr>
        <w:t>stage of the employee lifecycle is</w:t>
      </w:r>
      <w:r w:rsidR="004A23C3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C07E9B" w:rsidRPr="00335EE3">
        <w:rPr>
          <w:rFonts w:asciiTheme="majorBidi" w:hAnsiTheme="majorBidi" w:cstheme="majorBidi"/>
          <w:color w:val="000000" w:themeColor="text1"/>
          <w:szCs w:val="24"/>
        </w:rPr>
        <w:t>reward, recognition, and benefits</w:t>
      </w:r>
      <w:r w:rsidR="00346E81" w:rsidRPr="00335EE3">
        <w:rPr>
          <w:rFonts w:asciiTheme="majorBidi" w:hAnsiTheme="majorBidi" w:cstheme="majorBidi"/>
          <w:color w:val="000000" w:themeColor="text1"/>
          <w:szCs w:val="24"/>
        </w:rPr>
        <w:t xml:space="preserve"> which </w:t>
      </w:r>
      <w:r w:rsidR="001E5B05" w:rsidRPr="00335EE3">
        <w:rPr>
          <w:rFonts w:asciiTheme="majorBidi" w:hAnsiTheme="majorBidi" w:cstheme="majorBidi"/>
          <w:color w:val="000000" w:themeColor="text1"/>
          <w:szCs w:val="24"/>
        </w:rPr>
        <w:t xml:space="preserve">are also </w:t>
      </w:r>
      <w:r w:rsidR="00346E81" w:rsidRPr="00335EE3">
        <w:rPr>
          <w:rFonts w:asciiTheme="majorBidi" w:hAnsiTheme="majorBidi" w:cstheme="majorBidi"/>
          <w:color w:val="000000" w:themeColor="text1"/>
          <w:szCs w:val="24"/>
        </w:rPr>
        <w:t>used</w:t>
      </w:r>
      <w:r w:rsidR="00006A33" w:rsidRPr="00335EE3">
        <w:rPr>
          <w:rFonts w:asciiTheme="majorBidi" w:hAnsiTheme="majorBidi" w:cstheme="majorBidi"/>
          <w:color w:val="000000" w:themeColor="text1"/>
          <w:szCs w:val="24"/>
        </w:rPr>
        <w:t xml:space="preserve"> to</w:t>
      </w:r>
      <w:r w:rsidR="001E5B05" w:rsidRPr="00335EE3">
        <w:rPr>
          <w:rFonts w:asciiTheme="majorBidi" w:hAnsiTheme="majorBidi" w:cstheme="majorBidi"/>
          <w:color w:val="000000" w:themeColor="text1"/>
          <w:szCs w:val="24"/>
        </w:rPr>
        <w:t xml:space="preserve"> maintain employee</w:t>
      </w:r>
      <w:r w:rsidR="00C50058" w:rsidRPr="00335EE3">
        <w:rPr>
          <w:rFonts w:asciiTheme="majorBidi" w:hAnsiTheme="majorBidi" w:cstheme="majorBidi"/>
          <w:color w:val="000000" w:themeColor="text1"/>
          <w:szCs w:val="24"/>
        </w:rPr>
        <w:t xml:space="preserve"> engagement, well-being, and</w:t>
      </w:r>
      <w:r w:rsidR="001E5B05" w:rsidRPr="00335EE3">
        <w:rPr>
          <w:rFonts w:asciiTheme="majorBidi" w:hAnsiTheme="majorBidi" w:cstheme="majorBidi"/>
          <w:color w:val="000000" w:themeColor="text1"/>
          <w:szCs w:val="24"/>
        </w:rPr>
        <w:t xml:space="preserve"> satisfaction.</w:t>
      </w:r>
      <w:r w:rsidR="002A63F9" w:rsidRPr="00335EE3">
        <w:rPr>
          <w:rFonts w:asciiTheme="majorBidi" w:hAnsiTheme="majorBidi" w:cstheme="majorBidi"/>
          <w:color w:val="000000" w:themeColor="text1"/>
          <w:szCs w:val="24"/>
        </w:rPr>
        <w:t xml:space="preserve"> This stage </w:t>
      </w:r>
      <w:r w:rsidR="00B3662D" w:rsidRPr="00335EE3">
        <w:rPr>
          <w:rFonts w:asciiTheme="majorBidi" w:hAnsiTheme="majorBidi" w:cstheme="majorBidi"/>
          <w:color w:val="000000" w:themeColor="text1"/>
          <w:szCs w:val="24"/>
        </w:rPr>
        <w:t>is used for e</w:t>
      </w:r>
      <w:r w:rsidR="007703FF" w:rsidRPr="00335EE3">
        <w:rPr>
          <w:rFonts w:asciiTheme="majorBidi" w:hAnsiTheme="majorBidi" w:cstheme="majorBidi"/>
          <w:color w:val="000000" w:themeColor="text1"/>
          <w:szCs w:val="24"/>
        </w:rPr>
        <w:t>mployee retention</w:t>
      </w:r>
      <w:r w:rsidR="00960305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2F6C85" w:rsidRPr="00335EE3">
        <w:rPr>
          <w:rFonts w:asciiTheme="majorBidi" w:hAnsiTheme="majorBidi" w:cstheme="majorBidi"/>
          <w:color w:val="000000" w:themeColor="text1"/>
          <w:szCs w:val="24"/>
        </w:rPr>
        <w:t>which is a part</w:t>
      </w:r>
      <w:r w:rsidR="007703FF" w:rsidRPr="00335EE3">
        <w:rPr>
          <w:rFonts w:asciiTheme="majorBidi" w:hAnsiTheme="majorBidi" w:cstheme="majorBidi"/>
          <w:color w:val="000000" w:themeColor="text1"/>
          <w:szCs w:val="24"/>
        </w:rPr>
        <w:t xml:space="preserve"> of employee engagement</w:t>
      </w:r>
      <w:r w:rsidR="00B609EF" w:rsidRPr="00335EE3">
        <w:rPr>
          <w:rFonts w:asciiTheme="majorBidi" w:hAnsiTheme="majorBidi" w:cstheme="majorBidi"/>
          <w:color w:val="000000" w:themeColor="text1"/>
          <w:szCs w:val="24"/>
        </w:rPr>
        <w:t>.</w:t>
      </w:r>
      <w:r w:rsidR="00483E39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CC4A59" w:rsidRPr="00335EE3">
        <w:rPr>
          <w:rFonts w:asciiTheme="majorBidi" w:hAnsiTheme="majorBidi" w:cstheme="majorBidi"/>
          <w:color w:val="000000" w:themeColor="text1"/>
          <w:szCs w:val="24"/>
        </w:rPr>
        <w:t xml:space="preserve">Employee engagement requires communication, compensation, and benefits. </w:t>
      </w:r>
      <w:r w:rsidR="00483E39" w:rsidRPr="00335EE3">
        <w:rPr>
          <w:rFonts w:asciiTheme="majorBidi" w:hAnsiTheme="majorBidi" w:cstheme="majorBidi"/>
          <w:color w:val="000000" w:themeColor="text1"/>
          <w:szCs w:val="24"/>
        </w:rPr>
        <w:t>Whereas the condition of being happy, comfortable, and healthy is termed employee well-being.</w:t>
      </w:r>
      <w:r w:rsidR="009742E6" w:rsidRPr="00335EE3">
        <w:rPr>
          <w:rFonts w:asciiTheme="majorBidi" w:hAnsiTheme="majorBidi" w:cstheme="majorBidi"/>
          <w:color w:val="000000" w:themeColor="text1"/>
          <w:szCs w:val="24"/>
        </w:rPr>
        <w:t xml:space="preserve"> As</w:t>
      </w:r>
      <w:r w:rsidR="000B1C61" w:rsidRPr="00335EE3">
        <w:rPr>
          <w:rFonts w:asciiTheme="majorBidi" w:hAnsiTheme="majorBidi" w:cstheme="majorBidi"/>
          <w:color w:val="000000" w:themeColor="text1"/>
          <w:szCs w:val="24"/>
        </w:rPr>
        <w:t xml:space="preserve"> per the report </w:t>
      </w:r>
      <w:r w:rsidR="00827F51" w:rsidRPr="00335EE3">
        <w:rPr>
          <w:rFonts w:asciiTheme="majorBidi" w:hAnsiTheme="majorBidi" w:cstheme="majorBidi"/>
          <w:color w:val="000000" w:themeColor="text1"/>
          <w:szCs w:val="24"/>
        </w:rPr>
        <w:t xml:space="preserve">of </w:t>
      </w:r>
      <w:r w:rsidR="000B1C61" w:rsidRPr="00335EE3">
        <w:rPr>
          <w:rFonts w:asciiTheme="majorBidi" w:hAnsiTheme="majorBidi" w:cstheme="majorBidi"/>
          <w:i/>
          <w:iCs/>
          <w:color w:val="000000" w:themeColor="text1"/>
          <w:szCs w:val="24"/>
        </w:rPr>
        <w:t xml:space="preserve">Gov. </w:t>
      </w:r>
      <w:proofErr w:type="spellStart"/>
      <w:r w:rsidR="000B1C61" w:rsidRPr="00335EE3">
        <w:rPr>
          <w:rFonts w:asciiTheme="majorBidi" w:hAnsiTheme="majorBidi" w:cstheme="majorBidi"/>
          <w:i/>
          <w:iCs/>
          <w:color w:val="000000" w:themeColor="text1"/>
          <w:szCs w:val="24"/>
        </w:rPr>
        <w:t>uk</w:t>
      </w:r>
      <w:proofErr w:type="spellEnd"/>
      <w:r w:rsidR="000B1C61" w:rsidRPr="00335EE3">
        <w:rPr>
          <w:rFonts w:asciiTheme="majorBidi" w:hAnsiTheme="majorBidi" w:cstheme="majorBidi"/>
          <w:i/>
          <w:iCs/>
          <w:color w:val="000000" w:themeColor="text1"/>
          <w:szCs w:val="24"/>
        </w:rPr>
        <w:t xml:space="preserve">, </w:t>
      </w:r>
      <w:r w:rsidR="00827F51" w:rsidRPr="00335EE3">
        <w:rPr>
          <w:rFonts w:asciiTheme="majorBidi" w:hAnsiTheme="majorBidi" w:cstheme="majorBidi"/>
          <w:i/>
          <w:iCs/>
          <w:color w:val="000000" w:themeColor="text1"/>
          <w:szCs w:val="24"/>
        </w:rPr>
        <w:t>(</w:t>
      </w:r>
      <w:r w:rsidR="000B1C61" w:rsidRPr="00335EE3">
        <w:rPr>
          <w:rFonts w:asciiTheme="majorBidi" w:hAnsiTheme="majorBidi" w:cstheme="majorBidi"/>
          <w:i/>
          <w:iCs/>
          <w:color w:val="000000" w:themeColor="text1"/>
          <w:szCs w:val="24"/>
        </w:rPr>
        <w:t>2019)</w:t>
      </w:r>
      <w:r w:rsidR="009742E6" w:rsidRPr="00335EE3">
        <w:rPr>
          <w:rFonts w:asciiTheme="majorBidi" w:hAnsiTheme="majorBidi" w:cstheme="majorBidi"/>
          <w:color w:val="000000" w:themeColor="text1"/>
          <w:szCs w:val="24"/>
        </w:rPr>
        <w:t>, “Being in good work is better for your health than being out of work. 'Good work' is defined as having a safe and secure job with good working hours and conditions, supportive management, and opportunities for training and development”</w:t>
      </w:r>
      <w:r w:rsidR="000B1C61" w:rsidRPr="00335EE3">
        <w:rPr>
          <w:rFonts w:asciiTheme="majorBidi" w:hAnsiTheme="majorBidi" w:cstheme="majorBidi"/>
          <w:color w:val="000000" w:themeColor="text1"/>
          <w:szCs w:val="24"/>
        </w:rPr>
        <w:t>.</w:t>
      </w:r>
      <w:r w:rsidR="007774DA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BD7B6A" w:rsidRPr="00335EE3">
        <w:rPr>
          <w:rFonts w:asciiTheme="majorBidi" w:hAnsiTheme="majorBidi" w:cstheme="majorBidi"/>
          <w:color w:val="000000" w:themeColor="text1"/>
          <w:szCs w:val="24"/>
        </w:rPr>
        <w:t>Hence health and work-cycle go hand in hand</w:t>
      </w:r>
      <w:r w:rsidR="003D19C0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FB7DBD" w:rsidRPr="00335EE3">
        <w:rPr>
          <w:rFonts w:asciiTheme="majorBidi" w:hAnsiTheme="majorBidi" w:cstheme="majorBidi"/>
          <w:color w:val="000000" w:themeColor="text1"/>
          <w:szCs w:val="24"/>
        </w:rPr>
        <w:t>to maintain prod</w:t>
      </w:r>
      <w:r w:rsidR="008D47E5" w:rsidRPr="00335EE3">
        <w:rPr>
          <w:rFonts w:asciiTheme="majorBidi" w:hAnsiTheme="majorBidi" w:cstheme="majorBidi"/>
          <w:color w:val="000000" w:themeColor="text1"/>
          <w:szCs w:val="24"/>
        </w:rPr>
        <w:t xml:space="preserve">uctivity and improve the economy </w:t>
      </w:r>
      <w:r w:rsidR="003D19C0" w:rsidRPr="00335EE3">
        <w:rPr>
          <w:rFonts w:asciiTheme="majorBidi" w:hAnsiTheme="majorBidi" w:cstheme="majorBidi"/>
          <w:color w:val="000000" w:themeColor="text1"/>
          <w:szCs w:val="24"/>
        </w:rPr>
        <w:t>whi</w:t>
      </w:r>
      <w:r w:rsidR="00B45427" w:rsidRPr="00335EE3">
        <w:rPr>
          <w:rFonts w:asciiTheme="majorBidi" w:hAnsiTheme="majorBidi" w:cstheme="majorBidi"/>
          <w:color w:val="000000" w:themeColor="text1"/>
          <w:szCs w:val="24"/>
        </w:rPr>
        <w:t xml:space="preserve">ch the following </w:t>
      </w:r>
      <w:r w:rsidR="006B15AB" w:rsidRPr="00335EE3">
        <w:rPr>
          <w:rFonts w:asciiTheme="majorBidi" w:hAnsiTheme="majorBidi" w:cstheme="majorBidi"/>
          <w:color w:val="000000" w:themeColor="text1"/>
          <w:szCs w:val="24"/>
        </w:rPr>
        <w:t xml:space="preserve">picture </w:t>
      </w:r>
      <w:proofErr w:type="gramStart"/>
      <w:r w:rsidR="006B15AB" w:rsidRPr="00335EE3">
        <w:rPr>
          <w:rFonts w:asciiTheme="majorBidi" w:hAnsiTheme="majorBidi" w:cstheme="majorBidi"/>
          <w:color w:val="000000" w:themeColor="text1"/>
          <w:szCs w:val="24"/>
        </w:rPr>
        <w:t>shows</w:t>
      </w:r>
      <w:proofErr w:type="gramEnd"/>
      <w:r w:rsidR="006B15AB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</w:p>
    <w:p w14:paraId="54CEB4C5" w14:textId="77777777" w:rsidR="00BD7B6A" w:rsidRPr="00335EE3" w:rsidRDefault="006B15AB" w:rsidP="00335EE3">
      <w:pPr>
        <w:spacing w:after="0" w:line="480" w:lineRule="auto"/>
        <w:contextualSpacing/>
        <w:mirrorIndents/>
        <w:rPr>
          <w:rFonts w:asciiTheme="majorBidi" w:hAnsiTheme="majorBidi" w:cstheme="majorBidi"/>
          <w:color w:val="000000" w:themeColor="text1"/>
          <w:szCs w:val="24"/>
        </w:rPr>
      </w:pPr>
      <w:r w:rsidRPr="00335EE3">
        <w:rPr>
          <w:rFonts w:asciiTheme="majorBidi" w:hAnsiTheme="majorBidi" w:cstheme="majorBidi"/>
          <w:noProof/>
          <w:color w:val="000000" w:themeColor="text1"/>
          <w:szCs w:val="24"/>
        </w:rPr>
        <w:drawing>
          <wp:inline distT="0" distB="0" distL="0" distR="0" wp14:anchorId="7784D8B5" wp14:editId="3E7A8C0B">
            <wp:extent cx="5943600" cy="354901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apture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549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F9D5EA" w14:textId="77777777" w:rsidR="00A7372D" w:rsidRPr="00335EE3" w:rsidRDefault="00A7372D" w:rsidP="00335EE3">
      <w:pPr>
        <w:pStyle w:val="Caption"/>
        <w:spacing w:after="0" w:line="480" w:lineRule="auto"/>
        <w:contextualSpacing/>
        <w:mirrorIndents/>
        <w:rPr>
          <w:rFonts w:asciiTheme="majorBidi" w:hAnsiTheme="majorBidi" w:cstheme="majorBidi"/>
          <w:color w:val="000000" w:themeColor="text1"/>
          <w:sz w:val="24"/>
          <w:szCs w:val="24"/>
        </w:rPr>
      </w:pPr>
      <w:r w:rsidRPr="00335EE3">
        <w:rPr>
          <w:rFonts w:asciiTheme="majorBidi" w:hAnsiTheme="majorBidi" w:cstheme="majorBidi"/>
          <w:color w:val="000000" w:themeColor="text1"/>
          <w:sz w:val="24"/>
          <w:szCs w:val="24"/>
        </w:rPr>
        <w:t xml:space="preserve">Figure </w:t>
      </w:r>
      <w:r w:rsidR="00000000" w:rsidRPr="00335EE3">
        <w:rPr>
          <w:rFonts w:asciiTheme="majorBidi" w:hAnsiTheme="majorBidi" w:cstheme="majorBidi"/>
          <w:color w:val="000000" w:themeColor="text1"/>
          <w:sz w:val="24"/>
          <w:szCs w:val="24"/>
        </w:rPr>
        <w:fldChar w:fldCharType="begin"/>
      </w:r>
      <w:r w:rsidR="00000000" w:rsidRPr="00335EE3">
        <w:rPr>
          <w:rFonts w:asciiTheme="majorBidi" w:hAnsiTheme="majorBidi" w:cstheme="majorBidi"/>
          <w:color w:val="000000" w:themeColor="text1"/>
          <w:sz w:val="24"/>
          <w:szCs w:val="24"/>
        </w:rPr>
        <w:instrText xml:space="preserve"> SEQ Figure \* ARABIC </w:instrText>
      </w:r>
      <w:r w:rsidR="00000000" w:rsidRPr="00335EE3">
        <w:rPr>
          <w:rFonts w:asciiTheme="majorBidi" w:hAnsiTheme="majorBidi" w:cstheme="majorBidi"/>
          <w:color w:val="000000" w:themeColor="text1"/>
          <w:sz w:val="24"/>
          <w:szCs w:val="24"/>
        </w:rPr>
        <w:fldChar w:fldCharType="separate"/>
      </w:r>
      <w:r w:rsidR="007D2EC6" w:rsidRPr="00335EE3">
        <w:rPr>
          <w:rFonts w:asciiTheme="majorBidi" w:hAnsiTheme="majorBidi" w:cstheme="majorBidi"/>
          <w:noProof/>
          <w:color w:val="000000" w:themeColor="text1"/>
          <w:sz w:val="24"/>
          <w:szCs w:val="24"/>
        </w:rPr>
        <w:t>1</w:t>
      </w:r>
      <w:r w:rsidR="00000000" w:rsidRPr="00335EE3">
        <w:rPr>
          <w:rFonts w:asciiTheme="majorBidi" w:hAnsiTheme="majorBidi" w:cstheme="majorBidi"/>
          <w:noProof/>
          <w:color w:val="000000" w:themeColor="text1"/>
          <w:sz w:val="24"/>
          <w:szCs w:val="24"/>
        </w:rPr>
        <w:fldChar w:fldCharType="end"/>
      </w:r>
      <w:r w:rsidRPr="00335EE3">
        <w:rPr>
          <w:rFonts w:asciiTheme="majorBidi" w:hAnsiTheme="majorBidi" w:cstheme="majorBidi"/>
          <w:color w:val="000000" w:themeColor="text1"/>
          <w:sz w:val="24"/>
          <w:szCs w:val="24"/>
        </w:rPr>
        <w:t>: Health and Work cycle</w:t>
      </w:r>
    </w:p>
    <w:p w14:paraId="43903E82" w14:textId="77777777" w:rsidR="00A7372D" w:rsidRPr="00335EE3" w:rsidRDefault="00A7372D" w:rsidP="00335EE3">
      <w:pPr>
        <w:spacing w:after="0" w:line="480" w:lineRule="auto"/>
        <w:contextualSpacing/>
        <w:mirrorIndents/>
        <w:rPr>
          <w:rFonts w:asciiTheme="majorBidi" w:hAnsiTheme="majorBidi" w:cstheme="majorBidi"/>
          <w:color w:val="000000" w:themeColor="text1"/>
          <w:szCs w:val="24"/>
        </w:rPr>
      </w:pPr>
      <w:r w:rsidRPr="00335EE3">
        <w:rPr>
          <w:rFonts w:asciiTheme="majorBidi" w:hAnsiTheme="majorBidi" w:cstheme="majorBidi"/>
          <w:color w:val="000000" w:themeColor="text1"/>
          <w:szCs w:val="24"/>
        </w:rPr>
        <w:t xml:space="preserve">Source: </w:t>
      </w:r>
      <w:r w:rsidR="005D1346" w:rsidRPr="00335EE3">
        <w:rPr>
          <w:rFonts w:asciiTheme="majorBidi" w:hAnsiTheme="majorBidi" w:cstheme="majorBidi"/>
          <w:color w:val="000000" w:themeColor="text1"/>
          <w:szCs w:val="24"/>
        </w:rPr>
        <w:t xml:space="preserve">(Hawkins, and </w:t>
      </w:r>
      <w:proofErr w:type="spellStart"/>
      <w:r w:rsidR="005D1346" w:rsidRPr="00335EE3">
        <w:rPr>
          <w:rFonts w:asciiTheme="majorBidi" w:hAnsiTheme="majorBidi" w:cstheme="majorBidi"/>
          <w:color w:val="000000" w:themeColor="text1"/>
          <w:szCs w:val="24"/>
        </w:rPr>
        <w:t>Bohdanowicz</w:t>
      </w:r>
      <w:proofErr w:type="spellEnd"/>
      <w:r w:rsidR="005D1346" w:rsidRPr="00335EE3">
        <w:rPr>
          <w:rFonts w:asciiTheme="majorBidi" w:hAnsiTheme="majorBidi" w:cstheme="majorBidi"/>
          <w:color w:val="000000" w:themeColor="text1"/>
          <w:szCs w:val="24"/>
        </w:rPr>
        <w:t>, 2012)</w:t>
      </w:r>
    </w:p>
    <w:p w14:paraId="0FBAEC87" w14:textId="77777777" w:rsidR="00C00F9C" w:rsidRPr="00335EE3" w:rsidRDefault="006B15AB" w:rsidP="00335EE3">
      <w:pPr>
        <w:spacing w:after="0" w:line="480" w:lineRule="auto"/>
        <w:contextualSpacing/>
        <w:mirrorIndents/>
        <w:rPr>
          <w:rFonts w:asciiTheme="majorBidi" w:hAnsiTheme="majorBidi" w:cstheme="majorBidi"/>
          <w:color w:val="000000" w:themeColor="text1"/>
          <w:szCs w:val="24"/>
        </w:rPr>
      </w:pPr>
      <w:r w:rsidRPr="00335EE3">
        <w:rPr>
          <w:rFonts w:asciiTheme="majorBidi" w:hAnsiTheme="majorBidi" w:cstheme="majorBidi"/>
          <w:color w:val="000000" w:themeColor="text1"/>
          <w:szCs w:val="24"/>
        </w:rPr>
        <w:t>Furthermore, employee retention is not only responsible for providing a happy, safe, comfortable, healthy, engaged, and productive workforce but also saves</w:t>
      </w:r>
      <w:r w:rsidR="003E1AB1" w:rsidRPr="00335EE3">
        <w:rPr>
          <w:rFonts w:asciiTheme="majorBidi" w:hAnsiTheme="majorBidi" w:cstheme="majorBidi"/>
          <w:color w:val="000000" w:themeColor="text1"/>
          <w:szCs w:val="24"/>
        </w:rPr>
        <w:t xml:space="preserve"> time</w:t>
      </w:r>
      <w:r w:rsidRPr="00335EE3">
        <w:rPr>
          <w:rFonts w:asciiTheme="majorBidi" w:hAnsiTheme="majorBidi" w:cstheme="majorBidi"/>
          <w:color w:val="000000" w:themeColor="text1"/>
          <w:szCs w:val="24"/>
        </w:rPr>
        <w:t xml:space="preserve"> and money spent on the hiring </w:t>
      </w:r>
      <w:r w:rsidRPr="00335EE3">
        <w:rPr>
          <w:rFonts w:asciiTheme="majorBidi" w:hAnsiTheme="majorBidi" w:cstheme="majorBidi"/>
          <w:color w:val="000000" w:themeColor="text1"/>
          <w:szCs w:val="24"/>
        </w:rPr>
        <w:lastRenderedPageBreak/>
        <w:t xml:space="preserve">process. </w:t>
      </w:r>
      <w:r w:rsidR="00A9293F" w:rsidRPr="00335EE3">
        <w:rPr>
          <w:rFonts w:asciiTheme="majorBidi" w:hAnsiTheme="majorBidi" w:cstheme="majorBidi"/>
          <w:color w:val="000000" w:themeColor="text1"/>
          <w:szCs w:val="24"/>
        </w:rPr>
        <w:t xml:space="preserve">After </w:t>
      </w:r>
      <w:r w:rsidR="003E1A2F" w:rsidRPr="00335EE3">
        <w:rPr>
          <w:rFonts w:asciiTheme="majorBidi" w:hAnsiTheme="majorBidi" w:cstheme="majorBidi"/>
          <w:color w:val="000000" w:themeColor="text1"/>
          <w:szCs w:val="24"/>
        </w:rPr>
        <w:t xml:space="preserve">employee learning, retention </w:t>
      </w:r>
      <w:r w:rsidR="00A9293F" w:rsidRPr="00335EE3">
        <w:rPr>
          <w:rFonts w:asciiTheme="majorBidi" w:hAnsiTheme="majorBidi" w:cstheme="majorBidi"/>
          <w:color w:val="000000" w:themeColor="text1"/>
          <w:szCs w:val="24"/>
        </w:rPr>
        <w:t>and development are the ne</w:t>
      </w:r>
      <w:r w:rsidR="00EF4106" w:rsidRPr="00335EE3">
        <w:rPr>
          <w:rFonts w:asciiTheme="majorBidi" w:hAnsiTheme="majorBidi" w:cstheme="majorBidi"/>
          <w:color w:val="000000" w:themeColor="text1"/>
          <w:szCs w:val="24"/>
        </w:rPr>
        <w:t xml:space="preserve">xt stages of the employee lifecycle. According </w:t>
      </w:r>
      <w:r w:rsidR="00444815" w:rsidRPr="00335EE3">
        <w:rPr>
          <w:rFonts w:asciiTheme="majorBidi" w:hAnsiTheme="majorBidi" w:cstheme="majorBidi"/>
          <w:color w:val="000000" w:themeColor="text1"/>
          <w:szCs w:val="24"/>
        </w:rPr>
        <w:t>to the</w:t>
      </w:r>
      <w:r w:rsidR="00FF35AA" w:rsidRPr="00335EE3">
        <w:rPr>
          <w:rFonts w:asciiTheme="majorBidi" w:hAnsiTheme="majorBidi" w:cstheme="majorBidi"/>
          <w:color w:val="000000" w:themeColor="text1"/>
          <w:szCs w:val="24"/>
        </w:rPr>
        <w:t xml:space="preserve"> study of Torrington &amp; Hall (2005)</w:t>
      </w:r>
      <w:r w:rsidR="00EF4106" w:rsidRPr="00335EE3">
        <w:rPr>
          <w:rFonts w:asciiTheme="majorBidi" w:hAnsiTheme="majorBidi" w:cstheme="majorBidi"/>
          <w:color w:val="000000" w:themeColor="text1"/>
          <w:szCs w:val="24"/>
        </w:rPr>
        <w:softHyphen/>
      </w:r>
      <w:r w:rsidR="00EF4106" w:rsidRPr="00335EE3">
        <w:rPr>
          <w:rFonts w:asciiTheme="majorBidi" w:hAnsiTheme="majorBidi" w:cstheme="majorBidi"/>
          <w:color w:val="000000" w:themeColor="text1"/>
          <w:szCs w:val="24"/>
        </w:rPr>
        <w:softHyphen/>
      </w:r>
      <w:r w:rsidR="00EF4106" w:rsidRPr="00335EE3">
        <w:rPr>
          <w:rFonts w:asciiTheme="majorBidi" w:hAnsiTheme="majorBidi" w:cstheme="majorBidi"/>
          <w:color w:val="000000" w:themeColor="text1"/>
          <w:szCs w:val="24"/>
        </w:rPr>
        <w:softHyphen/>
      </w:r>
      <w:r w:rsidR="00EF4106" w:rsidRPr="00335EE3">
        <w:rPr>
          <w:rFonts w:asciiTheme="majorBidi" w:hAnsiTheme="majorBidi" w:cstheme="majorBidi"/>
          <w:color w:val="000000" w:themeColor="text1"/>
          <w:szCs w:val="24"/>
        </w:rPr>
        <w:softHyphen/>
      </w:r>
      <w:r w:rsidR="00EF4106" w:rsidRPr="00335EE3">
        <w:rPr>
          <w:rFonts w:asciiTheme="majorBidi" w:hAnsiTheme="majorBidi" w:cstheme="majorBidi"/>
          <w:color w:val="000000" w:themeColor="text1"/>
          <w:szCs w:val="24"/>
        </w:rPr>
        <w:softHyphen/>
      </w:r>
      <w:r w:rsidR="00EF4106" w:rsidRPr="00335EE3">
        <w:rPr>
          <w:rFonts w:asciiTheme="majorBidi" w:hAnsiTheme="majorBidi" w:cstheme="majorBidi"/>
          <w:color w:val="000000" w:themeColor="text1"/>
          <w:szCs w:val="24"/>
        </w:rPr>
        <w:softHyphen/>
        <w:t>,</w:t>
      </w:r>
      <w:r w:rsidR="00444815" w:rsidRPr="00335EE3">
        <w:rPr>
          <w:rFonts w:asciiTheme="majorBidi" w:hAnsiTheme="majorBidi" w:cstheme="majorBidi"/>
          <w:color w:val="000000" w:themeColor="text1"/>
          <w:szCs w:val="24"/>
        </w:rPr>
        <w:t xml:space="preserve"> learning can be defined as</w:t>
      </w:r>
      <w:r w:rsidR="00EF4106" w:rsidRPr="00335EE3">
        <w:rPr>
          <w:rFonts w:asciiTheme="majorBidi" w:hAnsiTheme="majorBidi" w:cstheme="majorBidi"/>
          <w:color w:val="000000" w:themeColor="text1"/>
          <w:szCs w:val="24"/>
        </w:rPr>
        <w:t xml:space="preserve"> ‘Changed or new </w:t>
      </w:r>
      <w:r w:rsidR="00A65AC4" w:rsidRPr="00335EE3">
        <w:rPr>
          <w:rFonts w:asciiTheme="majorBidi" w:hAnsiTheme="majorBidi" w:cstheme="majorBidi"/>
          <w:color w:val="000000" w:themeColor="text1"/>
          <w:szCs w:val="24"/>
        </w:rPr>
        <w:t>behavior</w:t>
      </w:r>
      <w:r w:rsidR="00EF4106" w:rsidRPr="00335EE3">
        <w:rPr>
          <w:rFonts w:asciiTheme="majorBidi" w:hAnsiTheme="majorBidi" w:cstheme="majorBidi"/>
          <w:color w:val="000000" w:themeColor="text1"/>
          <w:szCs w:val="24"/>
        </w:rPr>
        <w:t xml:space="preserve"> resulting from new or reinterpreted knowledge that has been derived from an external or internal experience</w:t>
      </w:r>
      <w:r w:rsidR="00805D15" w:rsidRPr="00335EE3">
        <w:rPr>
          <w:rFonts w:asciiTheme="majorBidi" w:hAnsiTheme="majorBidi" w:cstheme="majorBidi"/>
          <w:color w:val="000000" w:themeColor="text1"/>
          <w:szCs w:val="24"/>
        </w:rPr>
        <w:t>’</w:t>
      </w:r>
      <w:r w:rsidR="00EF4106" w:rsidRPr="00335EE3">
        <w:rPr>
          <w:rFonts w:asciiTheme="majorBidi" w:hAnsiTheme="majorBidi" w:cstheme="majorBidi"/>
          <w:color w:val="000000" w:themeColor="text1"/>
          <w:szCs w:val="24"/>
        </w:rPr>
        <w:t>.</w:t>
      </w:r>
      <w:r w:rsidR="004E047A" w:rsidRPr="00335EE3">
        <w:rPr>
          <w:rFonts w:asciiTheme="majorBidi" w:hAnsiTheme="majorBidi" w:cstheme="majorBidi"/>
          <w:color w:val="000000" w:themeColor="text1"/>
          <w:szCs w:val="24"/>
        </w:rPr>
        <w:t xml:space="preserve"> For this purpose,</w:t>
      </w:r>
      <w:r w:rsidR="00254611" w:rsidRPr="00335EE3">
        <w:rPr>
          <w:rFonts w:asciiTheme="majorBidi" w:hAnsiTheme="majorBidi" w:cstheme="majorBidi"/>
          <w:color w:val="000000" w:themeColor="text1"/>
          <w:szCs w:val="24"/>
        </w:rPr>
        <w:t xml:space="preserve"> HRM teams used learning styles based on Honey and Mumford's theory which consist</w:t>
      </w:r>
      <w:r w:rsidR="00C23944" w:rsidRPr="00335EE3">
        <w:rPr>
          <w:rFonts w:asciiTheme="majorBidi" w:hAnsiTheme="majorBidi" w:cstheme="majorBidi"/>
          <w:color w:val="000000" w:themeColor="text1"/>
          <w:szCs w:val="24"/>
        </w:rPr>
        <w:t>s of a lifecycle of</w:t>
      </w:r>
      <w:r w:rsidR="00254611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C23944" w:rsidRPr="00335EE3">
        <w:rPr>
          <w:rFonts w:asciiTheme="majorBidi" w:hAnsiTheme="majorBidi" w:cstheme="majorBidi"/>
          <w:color w:val="000000" w:themeColor="text1"/>
          <w:szCs w:val="24"/>
        </w:rPr>
        <w:t>activists, r</w:t>
      </w:r>
      <w:r w:rsidRPr="00335EE3">
        <w:rPr>
          <w:rFonts w:asciiTheme="majorBidi" w:hAnsiTheme="majorBidi" w:cstheme="majorBidi"/>
          <w:color w:val="000000" w:themeColor="text1"/>
          <w:szCs w:val="24"/>
        </w:rPr>
        <w:t>eflectors, theorists, and pragma</w:t>
      </w:r>
      <w:r w:rsidR="00C23944" w:rsidRPr="00335EE3">
        <w:rPr>
          <w:rFonts w:asciiTheme="majorBidi" w:hAnsiTheme="majorBidi" w:cstheme="majorBidi"/>
          <w:color w:val="000000" w:themeColor="text1"/>
          <w:szCs w:val="24"/>
        </w:rPr>
        <w:t>tist</w:t>
      </w:r>
      <w:r w:rsidRPr="00335EE3">
        <w:rPr>
          <w:rFonts w:asciiTheme="majorBidi" w:hAnsiTheme="majorBidi" w:cstheme="majorBidi"/>
          <w:color w:val="000000" w:themeColor="text1"/>
          <w:szCs w:val="24"/>
        </w:rPr>
        <w:t>s</w:t>
      </w:r>
      <w:r w:rsidR="00C23944" w:rsidRPr="00335EE3">
        <w:rPr>
          <w:rFonts w:asciiTheme="majorBidi" w:hAnsiTheme="majorBidi" w:cstheme="majorBidi"/>
          <w:color w:val="000000" w:themeColor="text1"/>
          <w:szCs w:val="24"/>
        </w:rPr>
        <w:t>.</w:t>
      </w:r>
    </w:p>
    <w:p w14:paraId="1110AEB8" w14:textId="77777777" w:rsidR="00C00F9C" w:rsidRPr="00335EE3" w:rsidRDefault="006B15AB" w:rsidP="00335EE3">
      <w:pPr>
        <w:spacing w:after="0" w:line="480" w:lineRule="auto"/>
        <w:contextualSpacing/>
        <w:mirrorIndents/>
        <w:rPr>
          <w:rFonts w:asciiTheme="majorBidi" w:hAnsiTheme="majorBidi" w:cstheme="majorBidi"/>
          <w:color w:val="000000" w:themeColor="text1"/>
          <w:szCs w:val="24"/>
        </w:rPr>
      </w:pPr>
      <w:r w:rsidRPr="00335EE3">
        <w:rPr>
          <w:rFonts w:asciiTheme="majorBidi" w:hAnsiTheme="majorBidi" w:cstheme="majorBidi"/>
          <w:noProof/>
          <w:color w:val="000000" w:themeColor="text1"/>
          <w:szCs w:val="24"/>
        </w:rPr>
        <w:drawing>
          <wp:inline distT="0" distB="0" distL="0" distR="0" wp14:anchorId="7E5B583C" wp14:editId="1154F8A0">
            <wp:extent cx="5943600" cy="383032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hhchchc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30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0B7ABF" w14:textId="77777777" w:rsidR="005D1346" w:rsidRPr="00335EE3" w:rsidRDefault="005D1346" w:rsidP="00335EE3">
      <w:pPr>
        <w:pStyle w:val="Caption"/>
        <w:spacing w:after="0" w:line="480" w:lineRule="auto"/>
        <w:contextualSpacing/>
        <w:mirrorIndents/>
        <w:rPr>
          <w:rFonts w:asciiTheme="majorBidi" w:hAnsiTheme="majorBidi" w:cstheme="majorBidi"/>
          <w:color w:val="000000" w:themeColor="text1"/>
          <w:sz w:val="24"/>
          <w:szCs w:val="24"/>
        </w:rPr>
      </w:pPr>
      <w:r w:rsidRPr="00335EE3">
        <w:rPr>
          <w:rFonts w:asciiTheme="majorBidi" w:hAnsiTheme="majorBidi" w:cstheme="majorBidi"/>
          <w:color w:val="000000" w:themeColor="text1"/>
          <w:sz w:val="24"/>
          <w:szCs w:val="24"/>
        </w:rPr>
        <w:t xml:space="preserve">Figure </w:t>
      </w:r>
      <w:r w:rsidR="00000000" w:rsidRPr="00335EE3">
        <w:rPr>
          <w:rFonts w:asciiTheme="majorBidi" w:hAnsiTheme="majorBidi" w:cstheme="majorBidi"/>
          <w:color w:val="000000" w:themeColor="text1"/>
          <w:sz w:val="24"/>
          <w:szCs w:val="24"/>
        </w:rPr>
        <w:fldChar w:fldCharType="begin"/>
      </w:r>
      <w:r w:rsidR="00000000" w:rsidRPr="00335EE3">
        <w:rPr>
          <w:rFonts w:asciiTheme="majorBidi" w:hAnsiTheme="majorBidi" w:cstheme="majorBidi"/>
          <w:color w:val="000000" w:themeColor="text1"/>
          <w:sz w:val="24"/>
          <w:szCs w:val="24"/>
        </w:rPr>
        <w:instrText xml:space="preserve"> SEQ Figure \* ARABIC </w:instrText>
      </w:r>
      <w:r w:rsidR="00000000" w:rsidRPr="00335EE3">
        <w:rPr>
          <w:rFonts w:asciiTheme="majorBidi" w:hAnsiTheme="majorBidi" w:cstheme="majorBidi"/>
          <w:color w:val="000000" w:themeColor="text1"/>
          <w:sz w:val="24"/>
          <w:szCs w:val="24"/>
        </w:rPr>
        <w:fldChar w:fldCharType="separate"/>
      </w:r>
      <w:r w:rsidR="007D2EC6" w:rsidRPr="00335EE3">
        <w:rPr>
          <w:rFonts w:asciiTheme="majorBidi" w:hAnsiTheme="majorBidi" w:cstheme="majorBidi"/>
          <w:noProof/>
          <w:color w:val="000000" w:themeColor="text1"/>
          <w:sz w:val="24"/>
          <w:szCs w:val="24"/>
        </w:rPr>
        <w:t>2</w:t>
      </w:r>
      <w:r w:rsidR="00000000" w:rsidRPr="00335EE3">
        <w:rPr>
          <w:rFonts w:asciiTheme="majorBidi" w:hAnsiTheme="majorBidi" w:cstheme="majorBidi"/>
          <w:noProof/>
          <w:color w:val="000000" w:themeColor="text1"/>
          <w:sz w:val="24"/>
          <w:szCs w:val="24"/>
        </w:rPr>
        <w:fldChar w:fldCharType="end"/>
      </w:r>
      <w:r w:rsidRPr="00335EE3">
        <w:rPr>
          <w:rFonts w:asciiTheme="majorBidi" w:hAnsiTheme="majorBidi" w:cstheme="majorBidi"/>
          <w:color w:val="000000" w:themeColor="text1"/>
          <w:sz w:val="24"/>
          <w:szCs w:val="24"/>
        </w:rPr>
        <w:t>: Honey and Mumford's Theory</w:t>
      </w:r>
    </w:p>
    <w:p w14:paraId="7B70CA2C" w14:textId="77777777" w:rsidR="005D1346" w:rsidRPr="00335EE3" w:rsidRDefault="005D1346" w:rsidP="00335EE3">
      <w:pPr>
        <w:spacing w:after="0" w:line="480" w:lineRule="auto"/>
        <w:contextualSpacing/>
        <w:mirrorIndents/>
        <w:rPr>
          <w:rFonts w:asciiTheme="majorBidi" w:hAnsiTheme="majorBidi" w:cstheme="majorBidi"/>
          <w:color w:val="000000" w:themeColor="text1"/>
          <w:szCs w:val="24"/>
        </w:rPr>
      </w:pPr>
      <w:r w:rsidRPr="00335EE3">
        <w:rPr>
          <w:rFonts w:asciiTheme="majorBidi" w:hAnsiTheme="majorBidi" w:cstheme="majorBidi"/>
          <w:color w:val="000000" w:themeColor="text1"/>
          <w:szCs w:val="24"/>
        </w:rPr>
        <w:t xml:space="preserve">Source: </w:t>
      </w:r>
      <w:r w:rsidR="009525CF" w:rsidRPr="00335EE3">
        <w:rPr>
          <w:rFonts w:asciiTheme="majorBidi" w:hAnsiTheme="majorBidi" w:cstheme="majorBidi"/>
          <w:color w:val="000000" w:themeColor="text1"/>
          <w:szCs w:val="24"/>
        </w:rPr>
        <w:t>(Kenner, 2018)</w:t>
      </w:r>
    </w:p>
    <w:p w14:paraId="3109038E" w14:textId="77777777" w:rsidR="0085539E" w:rsidRPr="00335EE3" w:rsidRDefault="006B15AB" w:rsidP="00335EE3">
      <w:pPr>
        <w:spacing w:after="0" w:line="480" w:lineRule="auto"/>
        <w:contextualSpacing/>
        <w:mirrorIndents/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</w:pPr>
      <w:r w:rsidRPr="00335EE3">
        <w:rPr>
          <w:rFonts w:asciiTheme="majorBidi" w:hAnsiTheme="majorBidi" w:cstheme="majorBidi"/>
          <w:color w:val="000000" w:themeColor="text1"/>
          <w:szCs w:val="24"/>
        </w:rPr>
        <w:t>Whereas development and retention are inseparably</w:t>
      </w:r>
      <w:r w:rsidR="00620239" w:rsidRPr="00335EE3">
        <w:rPr>
          <w:rFonts w:asciiTheme="majorBidi" w:hAnsiTheme="majorBidi" w:cstheme="majorBidi"/>
          <w:color w:val="000000" w:themeColor="text1"/>
          <w:szCs w:val="24"/>
        </w:rPr>
        <w:t xml:space="preserve"> linked because both work for long-term benefits and are seen as valuable investment</w:t>
      </w:r>
      <w:r w:rsidR="00CF2564" w:rsidRPr="00335EE3">
        <w:rPr>
          <w:rFonts w:asciiTheme="majorBidi" w:hAnsiTheme="majorBidi" w:cstheme="majorBidi"/>
          <w:color w:val="000000" w:themeColor="text1"/>
          <w:szCs w:val="24"/>
        </w:rPr>
        <w:t>s by</w:t>
      </w:r>
      <w:r w:rsidR="005513E5" w:rsidRPr="00335EE3">
        <w:rPr>
          <w:rFonts w:asciiTheme="majorBidi" w:hAnsiTheme="majorBidi" w:cstheme="majorBidi"/>
          <w:color w:val="000000" w:themeColor="text1"/>
          <w:szCs w:val="24"/>
        </w:rPr>
        <w:t xml:space="preserve"> an organization</w:t>
      </w:r>
      <w:r w:rsidR="000D1F21" w:rsidRPr="00335EE3">
        <w:rPr>
          <w:rFonts w:asciiTheme="majorBidi" w:hAnsiTheme="majorBidi" w:cstheme="majorBidi"/>
          <w:color w:val="000000" w:themeColor="text1"/>
          <w:szCs w:val="24"/>
        </w:rPr>
        <w:t>.</w:t>
      </w:r>
      <w:r w:rsidR="0080096A" w:rsidRPr="00335EE3">
        <w:rPr>
          <w:rFonts w:asciiTheme="majorBidi" w:hAnsiTheme="majorBidi" w:cstheme="majorBidi"/>
          <w:color w:val="000000" w:themeColor="text1"/>
          <w:szCs w:val="24"/>
        </w:rPr>
        <w:t xml:space="preserve"> Progression and performance are another </w:t>
      </w:r>
      <w:r w:rsidR="00E12734" w:rsidRPr="00335EE3">
        <w:rPr>
          <w:rFonts w:asciiTheme="majorBidi" w:hAnsiTheme="majorBidi" w:cstheme="majorBidi"/>
          <w:color w:val="000000" w:themeColor="text1"/>
          <w:szCs w:val="24"/>
        </w:rPr>
        <w:t xml:space="preserve">stage of the employee lifecycle to </w:t>
      </w:r>
      <w:r w:rsidR="00FA6DEB" w:rsidRPr="00335EE3">
        <w:rPr>
          <w:rFonts w:asciiTheme="majorBidi" w:hAnsiTheme="majorBidi" w:cstheme="majorBidi"/>
          <w:color w:val="000000" w:themeColor="text1"/>
          <w:szCs w:val="24"/>
        </w:rPr>
        <w:t xml:space="preserve">enhance the potential of </w:t>
      </w:r>
      <w:r w:rsidR="00ED2F15" w:rsidRPr="00335EE3">
        <w:rPr>
          <w:rFonts w:asciiTheme="majorBidi" w:hAnsiTheme="majorBidi" w:cstheme="majorBidi"/>
          <w:color w:val="000000" w:themeColor="text1"/>
          <w:szCs w:val="24"/>
        </w:rPr>
        <w:t>employees which has been blocked by interference.</w:t>
      </w:r>
      <w:r w:rsidR="00A206C9" w:rsidRPr="00335EE3">
        <w:rPr>
          <w:rFonts w:asciiTheme="majorBidi" w:hAnsiTheme="majorBidi" w:cstheme="majorBidi"/>
          <w:color w:val="000000" w:themeColor="text1"/>
          <w:szCs w:val="24"/>
        </w:rPr>
        <w:t xml:space="preserve"> However, interference is reduced by focused attention </w:t>
      </w:r>
      <w:r w:rsidR="0042120F" w:rsidRPr="00335EE3">
        <w:rPr>
          <w:rFonts w:asciiTheme="majorBidi" w:hAnsiTheme="majorBidi" w:cstheme="majorBidi"/>
          <w:color w:val="000000" w:themeColor="text1"/>
          <w:szCs w:val="24"/>
        </w:rPr>
        <w:t xml:space="preserve">where focused </w:t>
      </w:r>
      <w:r w:rsidR="0042120F" w:rsidRPr="00335EE3">
        <w:rPr>
          <w:rFonts w:asciiTheme="majorBidi" w:hAnsiTheme="majorBidi" w:cstheme="majorBidi"/>
          <w:color w:val="000000" w:themeColor="text1"/>
          <w:szCs w:val="24"/>
        </w:rPr>
        <w:lastRenderedPageBreak/>
        <w:t xml:space="preserve">attention </w:t>
      </w:r>
      <w:r w:rsidR="009E5FEA" w:rsidRPr="00335EE3">
        <w:rPr>
          <w:rFonts w:asciiTheme="majorBidi" w:hAnsiTheme="majorBidi" w:cstheme="majorBidi"/>
          <w:color w:val="000000" w:themeColor="text1"/>
          <w:szCs w:val="24"/>
        </w:rPr>
        <w:t xml:space="preserve">can be systematically increased by </w:t>
      </w:r>
      <w:r w:rsidR="00D85654" w:rsidRPr="00335EE3">
        <w:rPr>
          <w:rFonts w:asciiTheme="majorBidi" w:hAnsiTheme="majorBidi" w:cstheme="majorBidi"/>
          <w:color w:val="000000" w:themeColor="text1"/>
          <w:szCs w:val="24"/>
        </w:rPr>
        <w:t>the performance</w:t>
      </w:r>
      <w:r w:rsidR="009E5FEA" w:rsidRPr="00335EE3">
        <w:rPr>
          <w:rFonts w:asciiTheme="majorBidi" w:hAnsiTheme="majorBidi" w:cstheme="majorBidi"/>
          <w:color w:val="000000" w:themeColor="text1"/>
          <w:szCs w:val="24"/>
        </w:rPr>
        <w:t xml:space="preserve"> management chain</w:t>
      </w:r>
      <w:r w:rsidR="000B1C61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0B1C61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(Armstrong, and Taylor, 2020)</w:t>
      </w:r>
      <w:r w:rsidR="009E5FEA" w:rsidRPr="00335EE3">
        <w:rPr>
          <w:rFonts w:asciiTheme="majorBidi" w:hAnsiTheme="majorBidi" w:cstheme="majorBidi"/>
          <w:color w:val="000000" w:themeColor="text1"/>
          <w:szCs w:val="24"/>
        </w:rPr>
        <w:t>.</w:t>
      </w:r>
      <w:r w:rsidR="00093F72" w:rsidRPr="00335EE3">
        <w:rPr>
          <w:rFonts w:asciiTheme="majorBidi" w:hAnsiTheme="majorBidi" w:cstheme="majorBidi"/>
          <w:color w:val="000000" w:themeColor="text1"/>
          <w:szCs w:val="24"/>
        </w:rPr>
        <w:t xml:space="preserve"> T</w:t>
      </w:r>
      <w:r w:rsidR="00581BFD" w:rsidRPr="00335EE3">
        <w:rPr>
          <w:rFonts w:asciiTheme="majorBidi" w:hAnsiTheme="majorBidi" w:cstheme="majorBidi"/>
          <w:color w:val="000000" w:themeColor="text1"/>
          <w:szCs w:val="24"/>
        </w:rPr>
        <w:t>he performance engagement chain is described below.</w:t>
      </w:r>
    </w:p>
    <w:p w14:paraId="41DA24F2" w14:textId="77777777" w:rsidR="0085539E" w:rsidRPr="00335EE3" w:rsidRDefault="006B15AB" w:rsidP="00335EE3">
      <w:pPr>
        <w:spacing w:after="0" w:line="480" w:lineRule="auto"/>
        <w:contextualSpacing/>
        <w:mirrorIndents/>
        <w:rPr>
          <w:rFonts w:asciiTheme="majorBidi" w:hAnsiTheme="majorBidi" w:cstheme="majorBidi"/>
          <w:color w:val="000000" w:themeColor="text1"/>
          <w:szCs w:val="24"/>
        </w:rPr>
      </w:pPr>
      <w:r w:rsidRPr="00335EE3">
        <w:rPr>
          <w:rFonts w:asciiTheme="majorBidi" w:hAnsiTheme="majorBidi" w:cstheme="majorBidi"/>
          <w:noProof/>
          <w:color w:val="000000" w:themeColor="text1"/>
          <w:szCs w:val="24"/>
        </w:rPr>
        <w:drawing>
          <wp:inline distT="0" distB="0" distL="0" distR="0" wp14:anchorId="03D2CB4D" wp14:editId="48CDECCA">
            <wp:extent cx="5943600" cy="1462405"/>
            <wp:effectExtent l="0" t="0" r="0" b="444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link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462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C820E4" w14:textId="77777777" w:rsidR="007D2EC6" w:rsidRPr="00335EE3" w:rsidRDefault="007D2EC6" w:rsidP="00335EE3">
      <w:pPr>
        <w:pStyle w:val="Caption"/>
        <w:spacing w:after="0" w:line="480" w:lineRule="auto"/>
        <w:contextualSpacing/>
        <w:mirrorIndents/>
        <w:rPr>
          <w:rFonts w:asciiTheme="majorBidi" w:hAnsiTheme="majorBidi" w:cstheme="majorBidi"/>
          <w:color w:val="000000" w:themeColor="text1"/>
          <w:sz w:val="24"/>
          <w:szCs w:val="24"/>
        </w:rPr>
      </w:pPr>
      <w:r w:rsidRPr="00335EE3">
        <w:rPr>
          <w:rFonts w:asciiTheme="majorBidi" w:hAnsiTheme="majorBidi" w:cstheme="majorBidi"/>
          <w:color w:val="000000" w:themeColor="text1"/>
          <w:sz w:val="24"/>
          <w:szCs w:val="24"/>
        </w:rPr>
        <w:t xml:space="preserve">Figure </w:t>
      </w:r>
      <w:r w:rsidR="00000000" w:rsidRPr="00335EE3">
        <w:rPr>
          <w:rFonts w:asciiTheme="majorBidi" w:hAnsiTheme="majorBidi" w:cstheme="majorBidi"/>
          <w:color w:val="000000" w:themeColor="text1"/>
          <w:sz w:val="24"/>
          <w:szCs w:val="24"/>
        </w:rPr>
        <w:fldChar w:fldCharType="begin"/>
      </w:r>
      <w:r w:rsidR="00000000" w:rsidRPr="00335EE3">
        <w:rPr>
          <w:rFonts w:asciiTheme="majorBidi" w:hAnsiTheme="majorBidi" w:cstheme="majorBidi"/>
          <w:color w:val="000000" w:themeColor="text1"/>
          <w:sz w:val="24"/>
          <w:szCs w:val="24"/>
        </w:rPr>
        <w:instrText xml:space="preserve"> SEQ Figure \* ARABIC </w:instrText>
      </w:r>
      <w:r w:rsidR="00000000" w:rsidRPr="00335EE3">
        <w:rPr>
          <w:rFonts w:asciiTheme="majorBidi" w:hAnsiTheme="majorBidi" w:cstheme="majorBidi"/>
          <w:color w:val="000000" w:themeColor="text1"/>
          <w:sz w:val="24"/>
          <w:szCs w:val="24"/>
        </w:rPr>
        <w:fldChar w:fldCharType="separate"/>
      </w:r>
      <w:r w:rsidRPr="00335EE3">
        <w:rPr>
          <w:rFonts w:asciiTheme="majorBidi" w:hAnsiTheme="majorBidi" w:cstheme="majorBidi"/>
          <w:noProof/>
          <w:color w:val="000000" w:themeColor="text1"/>
          <w:sz w:val="24"/>
          <w:szCs w:val="24"/>
        </w:rPr>
        <w:t>3</w:t>
      </w:r>
      <w:r w:rsidR="00000000" w:rsidRPr="00335EE3">
        <w:rPr>
          <w:rFonts w:asciiTheme="majorBidi" w:hAnsiTheme="majorBidi" w:cstheme="majorBidi"/>
          <w:noProof/>
          <w:color w:val="000000" w:themeColor="text1"/>
          <w:sz w:val="24"/>
          <w:szCs w:val="24"/>
        </w:rPr>
        <w:fldChar w:fldCharType="end"/>
      </w:r>
      <w:r w:rsidRPr="00335EE3">
        <w:rPr>
          <w:rFonts w:asciiTheme="majorBidi" w:hAnsiTheme="majorBidi" w:cstheme="majorBidi"/>
          <w:color w:val="000000" w:themeColor="text1"/>
          <w:sz w:val="24"/>
          <w:szCs w:val="24"/>
        </w:rPr>
        <w:t>: Performance Management</w:t>
      </w:r>
      <w:r w:rsidR="003746B9" w:rsidRPr="00335EE3">
        <w:rPr>
          <w:rFonts w:asciiTheme="majorBidi" w:hAnsiTheme="majorBidi" w:cstheme="majorBidi"/>
          <w:color w:val="000000" w:themeColor="text1"/>
          <w:sz w:val="24"/>
          <w:szCs w:val="24"/>
        </w:rPr>
        <w:t xml:space="preserve"> Chain</w:t>
      </w:r>
    </w:p>
    <w:p w14:paraId="60A2C7E2" w14:textId="77777777" w:rsidR="007D2EC6" w:rsidRPr="00335EE3" w:rsidRDefault="007D2EC6" w:rsidP="00335EE3">
      <w:pPr>
        <w:spacing w:after="0" w:line="480" w:lineRule="auto"/>
        <w:contextualSpacing/>
        <w:mirrorIndents/>
        <w:rPr>
          <w:rFonts w:asciiTheme="majorBidi" w:hAnsiTheme="majorBidi" w:cstheme="majorBidi"/>
          <w:color w:val="000000" w:themeColor="text1"/>
          <w:szCs w:val="24"/>
        </w:rPr>
      </w:pPr>
      <w:r w:rsidRPr="00335EE3">
        <w:rPr>
          <w:rFonts w:asciiTheme="majorBidi" w:hAnsiTheme="majorBidi" w:cstheme="majorBidi"/>
          <w:color w:val="000000" w:themeColor="text1"/>
          <w:szCs w:val="24"/>
        </w:rPr>
        <w:t xml:space="preserve">Source: </w:t>
      </w:r>
      <w:r w:rsidR="00E125D1" w:rsidRPr="00335EE3">
        <w:rPr>
          <w:rFonts w:asciiTheme="majorBidi" w:hAnsiTheme="majorBidi" w:cstheme="majorBidi"/>
          <w:color w:val="000000" w:themeColor="text1"/>
          <w:szCs w:val="24"/>
        </w:rPr>
        <w:t>(</w:t>
      </w:r>
      <w:r w:rsidR="00E125D1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Lancaster, 2019)</w:t>
      </w:r>
    </w:p>
    <w:p w14:paraId="5FDB0902" w14:textId="77777777" w:rsidR="00A9293F" w:rsidRPr="00335EE3" w:rsidRDefault="006B15AB" w:rsidP="00335EE3">
      <w:pPr>
        <w:spacing w:after="0" w:line="480" w:lineRule="auto"/>
        <w:contextualSpacing/>
        <w:mirrorIndents/>
        <w:rPr>
          <w:rFonts w:asciiTheme="majorBidi" w:hAnsiTheme="majorBidi" w:cstheme="majorBidi"/>
          <w:color w:val="000000" w:themeColor="text1"/>
          <w:szCs w:val="24"/>
        </w:rPr>
      </w:pPr>
      <w:r w:rsidRPr="00335EE3">
        <w:rPr>
          <w:rFonts w:asciiTheme="majorBidi" w:hAnsiTheme="majorBidi" w:cstheme="majorBidi"/>
          <w:color w:val="000000" w:themeColor="text1"/>
          <w:szCs w:val="24"/>
        </w:rPr>
        <w:t xml:space="preserve">Lastly, the last stage of the employee lifecycle is </w:t>
      </w:r>
      <w:r w:rsidR="00F02246" w:rsidRPr="00335EE3">
        <w:rPr>
          <w:rFonts w:asciiTheme="majorBidi" w:hAnsiTheme="majorBidi" w:cstheme="majorBidi"/>
          <w:color w:val="000000" w:themeColor="text1"/>
          <w:szCs w:val="24"/>
        </w:rPr>
        <w:t>an exit.</w:t>
      </w:r>
      <w:r w:rsidR="007B55B2" w:rsidRPr="00335EE3">
        <w:rPr>
          <w:rFonts w:asciiTheme="majorBidi" w:hAnsiTheme="majorBidi" w:cstheme="majorBidi"/>
          <w:color w:val="000000" w:themeColor="text1"/>
          <w:szCs w:val="24"/>
        </w:rPr>
        <w:t xml:space="preserve"> An organization must provide a productive and thoughtful leaving process. </w:t>
      </w:r>
      <w:r w:rsidR="00B954CB" w:rsidRPr="00335EE3">
        <w:rPr>
          <w:rFonts w:asciiTheme="majorBidi" w:hAnsiTheme="majorBidi" w:cstheme="majorBidi"/>
          <w:color w:val="000000" w:themeColor="text1"/>
          <w:szCs w:val="24"/>
        </w:rPr>
        <w:t>Due to this, employees would feel supported and valued. Furthermore, a short questionnaire</w:t>
      </w:r>
      <w:r w:rsidR="004A5944" w:rsidRPr="00335EE3">
        <w:rPr>
          <w:rFonts w:asciiTheme="majorBidi" w:hAnsiTheme="majorBidi" w:cstheme="majorBidi"/>
          <w:color w:val="000000" w:themeColor="text1"/>
          <w:szCs w:val="24"/>
        </w:rPr>
        <w:t xml:space="preserve"> and exit interview</w:t>
      </w:r>
      <w:r w:rsidR="00F66A73" w:rsidRPr="00335EE3">
        <w:rPr>
          <w:rFonts w:asciiTheme="majorBidi" w:hAnsiTheme="majorBidi" w:cstheme="majorBidi"/>
          <w:color w:val="000000" w:themeColor="text1"/>
          <w:szCs w:val="24"/>
        </w:rPr>
        <w:t xml:space="preserve"> about employee</w:t>
      </w:r>
      <w:r w:rsidR="00B954CB" w:rsidRPr="00335EE3">
        <w:rPr>
          <w:rFonts w:asciiTheme="majorBidi" w:hAnsiTheme="majorBidi" w:cstheme="majorBidi"/>
          <w:color w:val="000000" w:themeColor="text1"/>
          <w:szCs w:val="24"/>
        </w:rPr>
        <w:t xml:space="preserve"> experience can</w:t>
      </w:r>
      <w:r w:rsidR="00124E4A" w:rsidRPr="00335EE3">
        <w:rPr>
          <w:rFonts w:asciiTheme="majorBidi" w:hAnsiTheme="majorBidi" w:cstheme="majorBidi"/>
          <w:color w:val="000000" w:themeColor="text1"/>
          <w:szCs w:val="24"/>
        </w:rPr>
        <w:t xml:space="preserve"> provide</w:t>
      </w:r>
      <w:r w:rsidR="0051404F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124E4A" w:rsidRPr="00335EE3">
        <w:rPr>
          <w:rFonts w:asciiTheme="majorBidi" w:hAnsiTheme="majorBidi" w:cstheme="majorBidi"/>
          <w:color w:val="000000" w:themeColor="text1"/>
          <w:szCs w:val="24"/>
        </w:rPr>
        <w:t xml:space="preserve">the HRM </w:t>
      </w:r>
      <w:proofErr w:type="gramStart"/>
      <w:r w:rsidR="00124E4A" w:rsidRPr="00335EE3">
        <w:rPr>
          <w:rFonts w:asciiTheme="majorBidi" w:hAnsiTheme="majorBidi" w:cstheme="majorBidi"/>
          <w:color w:val="000000" w:themeColor="text1"/>
          <w:szCs w:val="24"/>
        </w:rPr>
        <w:t>team</w:t>
      </w:r>
      <w:proofErr w:type="gramEnd"/>
      <w:r w:rsidR="00F66A73" w:rsidRPr="00335EE3">
        <w:rPr>
          <w:rFonts w:asciiTheme="majorBidi" w:hAnsiTheme="majorBidi" w:cstheme="majorBidi"/>
          <w:color w:val="000000" w:themeColor="text1"/>
          <w:szCs w:val="24"/>
        </w:rPr>
        <w:t xml:space="preserve"> a</w:t>
      </w:r>
      <w:r w:rsidR="00B954CB" w:rsidRPr="00335EE3">
        <w:rPr>
          <w:rFonts w:asciiTheme="majorBidi" w:hAnsiTheme="majorBidi" w:cstheme="majorBidi"/>
          <w:color w:val="000000" w:themeColor="text1"/>
          <w:szCs w:val="24"/>
        </w:rPr>
        <w:t xml:space="preserve"> deeper look into what went right and wrong during the period of the employee's stay at the organization.</w:t>
      </w:r>
      <w:r w:rsidR="004A5944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</w:p>
    <w:p w14:paraId="70F57EBF" w14:textId="77777777" w:rsidR="00A001F7" w:rsidRPr="00335EE3" w:rsidRDefault="006B15AB" w:rsidP="00335EE3">
      <w:pPr>
        <w:pStyle w:val="Heading2"/>
        <w:spacing w:before="0" w:line="480" w:lineRule="auto"/>
        <w:contextualSpacing/>
        <w:mirrorIndents/>
        <w:rPr>
          <w:rFonts w:asciiTheme="majorBidi" w:hAnsiTheme="majorBidi"/>
          <w:color w:val="000000" w:themeColor="text1"/>
          <w:szCs w:val="24"/>
        </w:rPr>
      </w:pPr>
      <w:bookmarkStart w:id="5" w:name="_Toc137338833"/>
      <w:r w:rsidRPr="00335EE3">
        <w:rPr>
          <w:rFonts w:asciiTheme="majorBidi" w:hAnsiTheme="majorBidi"/>
          <w:color w:val="000000" w:themeColor="text1"/>
          <w:szCs w:val="24"/>
        </w:rPr>
        <w:t>Recommendations and Examples of Organizational Performance</w:t>
      </w:r>
      <w:bookmarkEnd w:id="5"/>
    </w:p>
    <w:p w14:paraId="150C4A3E" w14:textId="77777777" w:rsidR="00DE060E" w:rsidRPr="00335EE3" w:rsidRDefault="006B15AB" w:rsidP="00335EE3">
      <w:pPr>
        <w:pStyle w:val="Heading3"/>
        <w:spacing w:before="0" w:line="480" w:lineRule="auto"/>
        <w:contextualSpacing/>
        <w:mirrorIndents/>
        <w:rPr>
          <w:rFonts w:asciiTheme="majorBidi" w:hAnsiTheme="majorBidi"/>
          <w:color w:val="000000" w:themeColor="text1"/>
        </w:rPr>
      </w:pPr>
      <w:bookmarkStart w:id="6" w:name="_Toc137338834"/>
      <w:r w:rsidRPr="00335EE3">
        <w:rPr>
          <w:rFonts w:asciiTheme="majorBidi" w:hAnsiTheme="majorBidi"/>
          <w:color w:val="000000" w:themeColor="text1"/>
        </w:rPr>
        <w:t>Flexible Self-scheduling</w:t>
      </w:r>
      <w:bookmarkEnd w:id="6"/>
      <w:r w:rsidRPr="00335EE3">
        <w:rPr>
          <w:rFonts w:asciiTheme="majorBidi" w:hAnsiTheme="majorBidi"/>
          <w:color w:val="000000" w:themeColor="text1"/>
        </w:rPr>
        <w:t xml:space="preserve"> </w:t>
      </w:r>
    </w:p>
    <w:p w14:paraId="1388F2E2" w14:textId="3275CA09" w:rsidR="003945A2" w:rsidRPr="00335EE3" w:rsidRDefault="00911EDB" w:rsidP="00335EE3">
      <w:pPr>
        <w:spacing w:after="0" w:line="480" w:lineRule="auto"/>
        <w:ind w:firstLine="720"/>
        <w:contextualSpacing/>
        <w:mirrorIndents/>
        <w:rPr>
          <w:rFonts w:asciiTheme="majorBidi" w:hAnsiTheme="majorBidi" w:cstheme="majorBidi"/>
          <w:color w:val="000000" w:themeColor="text1"/>
          <w:szCs w:val="24"/>
        </w:rPr>
      </w:pPr>
      <w:r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W</w:t>
      </w:r>
      <w:r w:rsidR="00E043CA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orking </w:t>
      </w:r>
      <w:r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in </w:t>
      </w:r>
      <w:r w:rsidR="006B15AB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shifts </w:t>
      </w:r>
      <w:r w:rsidR="00C231D6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consists</w:t>
      </w:r>
      <w:r w:rsidR="006B15AB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of unpredictability </w:t>
      </w:r>
      <w:r w:rsidR="002D5BD3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of work</w:t>
      </w:r>
      <w:r w:rsidR="008D4A1F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by which</w:t>
      </w:r>
      <w:r w:rsidR="006B15AB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employees</w:t>
      </w:r>
      <w:r w:rsidR="00AB0F2C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' mental</w:t>
      </w:r>
      <w:r w:rsidR="006B15AB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well-being get</w:t>
      </w:r>
      <w:r w:rsidR="007A5D68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s</w:t>
      </w:r>
      <w:r w:rsidR="006B15AB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disturbed </w:t>
      </w:r>
      <w:r w:rsidR="00C00681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severely</w:t>
      </w:r>
      <w:r w:rsidR="006B15AB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.</w:t>
      </w:r>
      <w:r w:rsidR="00AB0F2C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</w:t>
      </w:r>
      <w:r w:rsidR="0077312D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Therefore, managing a physically and mentally tired workforce not only effect voluntary de</w:t>
      </w:r>
      <w:r w:rsidR="00F2691B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partures but also contain a knock</w:t>
      </w:r>
      <w:r w:rsidR="0077312D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-</w:t>
      </w:r>
      <w:r w:rsidR="002A0B61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on risk to customer experience. Hence, i</w:t>
      </w:r>
      <w:r w:rsidR="00F66043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t is required </w:t>
      </w:r>
      <w:r w:rsidR="00FE54F8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by the</w:t>
      </w:r>
      <w:r w:rsidR="00F66043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HRM team to i</w:t>
      </w:r>
      <w:r w:rsidR="00FF47FD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mplement flexible self-scheduling</w:t>
      </w:r>
      <w:r w:rsidR="00927823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and </w:t>
      </w:r>
      <w:r w:rsidR="00F66043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provide employees with </w:t>
      </w:r>
      <w:r w:rsidR="00927823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reasonable breaks</w:t>
      </w:r>
      <w:r w:rsidR="00F66043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throughout their wor</w:t>
      </w:r>
      <w:r w:rsidR="00AC7AFD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king hours for a better understanding</w:t>
      </w:r>
      <w:r w:rsidR="003F3018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of</w:t>
      </w:r>
      <w:r w:rsidR="00F47980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their needs.</w:t>
      </w:r>
      <w:r w:rsidR="00A001F7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Also, providing employees </w:t>
      </w:r>
      <w:r w:rsidR="00C231D6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free hand</w:t>
      </w:r>
      <w:r w:rsidR="00A001F7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to shuffle duties with each other </w:t>
      </w:r>
      <w:r w:rsidR="00B1320B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can build a friendly environment</w:t>
      </w:r>
      <w:r w:rsidR="000B1C61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</w:t>
      </w:r>
      <w:r w:rsidR="000B1C61" w:rsidRPr="00335EE3">
        <w:rPr>
          <w:rFonts w:asciiTheme="majorBidi" w:hAnsiTheme="majorBidi" w:cstheme="majorBidi"/>
          <w:color w:val="000000" w:themeColor="text1"/>
          <w:szCs w:val="24"/>
        </w:rPr>
        <w:t>(Taylor, 2008)</w:t>
      </w:r>
      <w:r w:rsidR="00B1320B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.</w:t>
      </w:r>
      <w:r w:rsidR="00122029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</w:t>
      </w:r>
      <w:r w:rsidR="00704D9D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For this purpose, hotel industry</w:t>
      </w:r>
      <w:r w:rsidR="00E23EB2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giant Marriott Hotel introduced</w:t>
      </w:r>
      <w:r w:rsidR="00570D19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the</w:t>
      </w:r>
      <w:r w:rsidR="00704D9D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'Management Flexibility' program to give its managers a balance in </w:t>
      </w:r>
      <w:r w:rsidR="00ED56B5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work and personal lives.</w:t>
      </w:r>
      <w:r w:rsidR="00704D9D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</w:t>
      </w:r>
      <w:r w:rsidR="00964BC3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But due to heavy </w:t>
      </w:r>
      <w:r w:rsidR="00964BC3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lastRenderedPageBreak/>
        <w:t>complaints over services, the program did not attain much success. However, Marriott Hotel continued its efforts to improve employee-friendly workspace for which the Hotel received awards</w:t>
      </w:r>
      <w:r w:rsidR="00570D19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of ‘</w:t>
      </w:r>
      <w:r w:rsidR="009C78D4" w:rsidRPr="00335EE3">
        <w:rPr>
          <w:rFonts w:asciiTheme="majorBidi" w:hAnsiTheme="majorBidi" w:cstheme="majorBidi"/>
          <w:color w:val="000000" w:themeColor="text1"/>
          <w:szCs w:val="24"/>
        </w:rPr>
        <w:t>the best place to Work award’</w:t>
      </w:r>
      <w:r w:rsidR="00964BC3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a</w:t>
      </w:r>
      <w:r w:rsidR="00203934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nd title of ‘Best Companies to Work for in 2023’</w:t>
      </w:r>
      <w:r w:rsidR="00964BC3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from</w:t>
      </w:r>
      <w:r w:rsidR="00B8024D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Associate Opinion Surveys and</w:t>
      </w:r>
      <w:r w:rsidR="00964BC3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magazine</w:t>
      </w:r>
      <w:r w:rsidR="00203934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s</w:t>
      </w:r>
      <w:r w:rsidR="00B8024D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, respectively</w:t>
      </w:r>
      <w:r w:rsidR="000B1C61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</w:t>
      </w:r>
      <w:r w:rsidR="000B1C61" w:rsidRPr="00335EE3">
        <w:rPr>
          <w:rFonts w:asciiTheme="majorBidi" w:hAnsiTheme="majorBidi" w:cstheme="majorBidi"/>
          <w:i/>
          <w:iCs/>
          <w:color w:val="000000" w:themeColor="text1"/>
          <w:szCs w:val="24"/>
        </w:rPr>
        <w:t>(HSMAI Global</w:t>
      </w:r>
      <w:r w:rsidR="006B15AB" w:rsidRPr="00335EE3">
        <w:rPr>
          <w:rFonts w:asciiTheme="majorBidi" w:hAnsiTheme="majorBidi" w:cstheme="majorBidi"/>
          <w:color w:val="000000" w:themeColor="text1"/>
          <w:szCs w:val="24"/>
        </w:rPr>
        <w:t>, n.d.</w:t>
      </w:r>
      <w:r w:rsidR="000B1C61" w:rsidRPr="00335EE3">
        <w:rPr>
          <w:rFonts w:asciiTheme="majorBidi" w:hAnsiTheme="majorBidi" w:cstheme="majorBidi"/>
          <w:color w:val="000000" w:themeColor="text1"/>
          <w:szCs w:val="24"/>
        </w:rPr>
        <w:t>)</w:t>
      </w:r>
      <w:r w:rsidR="00B8024D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.</w:t>
      </w:r>
    </w:p>
    <w:p w14:paraId="07DA9116" w14:textId="77777777" w:rsidR="004B4A6A" w:rsidRPr="00335EE3" w:rsidRDefault="006B15AB" w:rsidP="00335EE3">
      <w:pPr>
        <w:pStyle w:val="Heading3"/>
        <w:spacing w:before="0" w:line="480" w:lineRule="auto"/>
        <w:contextualSpacing/>
        <w:mirrorIndents/>
        <w:rPr>
          <w:rFonts w:asciiTheme="majorBidi" w:hAnsiTheme="majorBidi"/>
          <w:color w:val="000000" w:themeColor="text1"/>
          <w:shd w:val="clear" w:color="auto" w:fill="FFFFFF"/>
        </w:rPr>
      </w:pPr>
      <w:bookmarkStart w:id="7" w:name="_Toc137338835"/>
      <w:r w:rsidRPr="00335EE3">
        <w:rPr>
          <w:rFonts w:asciiTheme="majorBidi" w:hAnsiTheme="majorBidi"/>
          <w:color w:val="000000" w:themeColor="text1"/>
          <w:shd w:val="clear" w:color="auto" w:fill="FFFFFF"/>
        </w:rPr>
        <w:t>Development and Training through Technology</w:t>
      </w:r>
      <w:bookmarkEnd w:id="7"/>
      <w:r w:rsidRPr="00335EE3">
        <w:rPr>
          <w:rFonts w:asciiTheme="majorBidi" w:hAnsiTheme="majorBidi"/>
          <w:color w:val="000000" w:themeColor="text1"/>
          <w:shd w:val="clear" w:color="auto" w:fill="FFFFFF"/>
        </w:rPr>
        <w:t xml:space="preserve"> </w:t>
      </w:r>
      <w:r w:rsidR="009C78D4" w:rsidRPr="00335EE3">
        <w:rPr>
          <w:rFonts w:asciiTheme="majorBidi" w:hAnsiTheme="majorBidi"/>
          <w:color w:val="000000" w:themeColor="text1"/>
          <w:shd w:val="clear" w:color="auto" w:fill="FFFFFF"/>
        </w:rPr>
        <w:t xml:space="preserve"> </w:t>
      </w:r>
      <w:r w:rsidR="00964BC3" w:rsidRPr="00335EE3">
        <w:rPr>
          <w:rFonts w:asciiTheme="majorBidi" w:hAnsiTheme="majorBidi"/>
          <w:color w:val="000000" w:themeColor="text1"/>
          <w:shd w:val="clear" w:color="auto" w:fill="FFFFFF"/>
        </w:rPr>
        <w:t xml:space="preserve"> </w:t>
      </w:r>
    </w:p>
    <w:p w14:paraId="66FCA952" w14:textId="4B4D8C33" w:rsidR="008845DA" w:rsidRPr="00335EE3" w:rsidRDefault="006B15AB" w:rsidP="00335EE3">
      <w:pPr>
        <w:spacing w:after="0" w:line="480" w:lineRule="auto"/>
        <w:ind w:firstLine="720"/>
        <w:contextualSpacing/>
        <w:mirrorIndents/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</w:pPr>
      <w:r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When the workload increases in the seasonal period, the u</w:t>
      </w:r>
      <w:r w:rsidR="00C43191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se</w:t>
      </w:r>
      <w:r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of</w:t>
      </w:r>
      <w:r w:rsidR="00C43191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technology </w:t>
      </w:r>
      <w:r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is required </w:t>
      </w:r>
      <w:r w:rsidR="00C43191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to automate </w:t>
      </w:r>
      <w:r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manual </w:t>
      </w:r>
      <w:r w:rsidR="00C43191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process</w:t>
      </w:r>
      <w:r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es.</w:t>
      </w:r>
      <w:r w:rsidR="00984E5C" w:rsidRPr="00335EE3">
        <w:rPr>
          <w:rFonts w:asciiTheme="majorBidi" w:hAnsiTheme="majorBidi" w:cstheme="majorBidi"/>
          <w:color w:val="000000" w:themeColor="text1"/>
          <w:szCs w:val="24"/>
        </w:rPr>
        <w:t xml:space="preserve"> In the hot</w:t>
      </w:r>
      <w:r w:rsidR="00962721" w:rsidRPr="00335EE3">
        <w:rPr>
          <w:rFonts w:asciiTheme="majorBidi" w:hAnsiTheme="majorBidi" w:cstheme="majorBidi"/>
          <w:color w:val="000000" w:themeColor="text1"/>
          <w:szCs w:val="24"/>
        </w:rPr>
        <w:t xml:space="preserve">el industry, the number of </w:t>
      </w:r>
      <w:r w:rsidR="00C231D6" w:rsidRPr="00335EE3">
        <w:rPr>
          <w:rFonts w:asciiTheme="majorBidi" w:hAnsiTheme="majorBidi" w:cstheme="majorBidi"/>
          <w:color w:val="000000" w:themeColor="text1"/>
          <w:szCs w:val="24"/>
        </w:rPr>
        <w:t>customers</w:t>
      </w:r>
      <w:r w:rsidR="00984E5C" w:rsidRPr="00335EE3">
        <w:rPr>
          <w:rFonts w:asciiTheme="majorBidi" w:hAnsiTheme="majorBidi" w:cstheme="majorBidi"/>
          <w:color w:val="000000" w:themeColor="text1"/>
          <w:szCs w:val="24"/>
        </w:rPr>
        <w:t xml:space="preserve"> increase during occasional and festival holidays. </w:t>
      </w:r>
      <w:r w:rsidR="00962721" w:rsidRPr="00335EE3">
        <w:rPr>
          <w:rFonts w:asciiTheme="majorBidi" w:hAnsiTheme="majorBidi" w:cstheme="majorBidi"/>
          <w:color w:val="000000" w:themeColor="text1"/>
          <w:szCs w:val="24"/>
        </w:rPr>
        <w:t>Therefore, new technologies should be introduced by HRM and provide training</w:t>
      </w:r>
      <w:r w:rsidR="00F837F8" w:rsidRPr="00335EE3">
        <w:rPr>
          <w:rFonts w:asciiTheme="majorBidi" w:hAnsiTheme="majorBidi" w:cstheme="majorBidi"/>
          <w:color w:val="000000" w:themeColor="text1"/>
          <w:szCs w:val="24"/>
        </w:rPr>
        <w:t xml:space="preserve"> for gateways programs so that employees</w:t>
      </w:r>
      <w:r w:rsidR="00962721" w:rsidRPr="00335EE3">
        <w:rPr>
          <w:rFonts w:asciiTheme="majorBidi" w:hAnsiTheme="majorBidi" w:cstheme="majorBidi"/>
          <w:color w:val="000000" w:themeColor="text1"/>
          <w:szCs w:val="24"/>
        </w:rPr>
        <w:t xml:space="preserve"> can use </w:t>
      </w:r>
      <w:r w:rsidR="004519E4" w:rsidRPr="00335EE3">
        <w:rPr>
          <w:rFonts w:asciiTheme="majorBidi" w:hAnsiTheme="majorBidi" w:cstheme="majorBidi"/>
          <w:color w:val="000000" w:themeColor="text1"/>
          <w:szCs w:val="24"/>
        </w:rPr>
        <w:t>technology for manual tasks.</w:t>
      </w:r>
      <w:r w:rsidR="00AC2259" w:rsidRPr="00335EE3">
        <w:rPr>
          <w:rFonts w:asciiTheme="majorBidi" w:hAnsiTheme="majorBidi" w:cstheme="majorBidi"/>
          <w:color w:val="000000" w:themeColor="text1"/>
          <w:szCs w:val="24"/>
        </w:rPr>
        <w:t xml:space="preserve"> Automating processes </w:t>
      </w:r>
      <w:r w:rsidR="001750D8" w:rsidRPr="00335EE3">
        <w:rPr>
          <w:rFonts w:asciiTheme="majorBidi" w:hAnsiTheme="majorBidi" w:cstheme="majorBidi"/>
          <w:color w:val="000000" w:themeColor="text1"/>
          <w:szCs w:val="24"/>
        </w:rPr>
        <w:t xml:space="preserve">such as booking, capacity management, and inventory </w:t>
      </w:r>
      <w:r w:rsidR="00AC2259" w:rsidRPr="00335EE3">
        <w:rPr>
          <w:rFonts w:asciiTheme="majorBidi" w:hAnsiTheme="majorBidi" w:cstheme="majorBidi"/>
          <w:color w:val="000000" w:themeColor="text1"/>
          <w:szCs w:val="24"/>
        </w:rPr>
        <w:t xml:space="preserve">may also reduce human error which is obvious while having </w:t>
      </w:r>
      <w:r w:rsidR="00675C7B" w:rsidRPr="00335EE3">
        <w:rPr>
          <w:rFonts w:asciiTheme="majorBidi" w:hAnsiTheme="majorBidi" w:cstheme="majorBidi"/>
          <w:color w:val="000000" w:themeColor="text1"/>
          <w:szCs w:val="24"/>
        </w:rPr>
        <w:t xml:space="preserve">a </w:t>
      </w:r>
      <w:r w:rsidR="00AC2259" w:rsidRPr="00335EE3">
        <w:rPr>
          <w:rFonts w:asciiTheme="majorBidi" w:hAnsiTheme="majorBidi" w:cstheme="majorBidi"/>
          <w:color w:val="000000" w:themeColor="text1"/>
          <w:szCs w:val="24"/>
        </w:rPr>
        <w:t>heavy workload</w:t>
      </w:r>
      <w:r w:rsidR="000B1C61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0B1C61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(</w:t>
      </w:r>
      <w:proofErr w:type="spellStart"/>
      <w:r w:rsidR="000B1C61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Aziati</w:t>
      </w:r>
      <w:proofErr w:type="spellEnd"/>
      <w:r w:rsidR="000B1C61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, 2019)</w:t>
      </w:r>
      <w:r w:rsidR="00AC2259" w:rsidRPr="00335EE3">
        <w:rPr>
          <w:rFonts w:asciiTheme="majorBidi" w:hAnsiTheme="majorBidi" w:cstheme="majorBidi"/>
          <w:color w:val="000000" w:themeColor="text1"/>
          <w:szCs w:val="24"/>
        </w:rPr>
        <w:t>.</w:t>
      </w:r>
      <w:r w:rsidR="00BF1E24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</w:t>
      </w:r>
      <w:r w:rsidR="005C0C1F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The</w:t>
      </w:r>
      <w:r w:rsidR="00183604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Marriott Hotel</w:t>
      </w:r>
      <w:r w:rsidR="005C0C1F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</w:t>
      </w:r>
      <w:r w:rsidR="00183604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provides 15 minutes of training </w:t>
      </w:r>
      <w:r w:rsidR="00E50564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to each employee every</w:t>
      </w:r>
      <w:r w:rsidR="00DE5214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</w:t>
      </w:r>
      <w:r w:rsidR="00E50564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day</w:t>
      </w:r>
      <w:r w:rsidR="006C0D89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to tackle such problems and enhance customer satisfaction</w:t>
      </w:r>
      <w:r w:rsidR="00C27F04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which comes under their </w:t>
      </w:r>
      <w:r w:rsidR="00C231D6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gateway’s</w:t>
      </w:r>
      <w:r w:rsidR="00C27F04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programs</w:t>
      </w:r>
      <w:r w:rsidR="00E50564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.</w:t>
      </w:r>
      <w:r w:rsidR="00AD7E0C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Also</w:t>
      </w:r>
      <w:r w:rsidR="009F7BE6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, it is </w:t>
      </w:r>
      <w:r w:rsidR="00A90A99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required</w:t>
      </w:r>
      <w:r w:rsidR="00F163EB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that</w:t>
      </w:r>
      <w:r w:rsidR="00A90A99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HRM </w:t>
      </w:r>
      <w:r w:rsidR="00F163EB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should </w:t>
      </w:r>
      <w:r w:rsidR="00A90A99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introduce</w:t>
      </w:r>
      <w:r w:rsidR="00AD7E0C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core management training</w:t>
      </w:r>
      <w:r w:rsidR="00CD2CC9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through </w:t>
      </w:r>
      <w:r w:rsidR="008E5DB7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gamification to increase productivity</w:t>
      </w:r>
      <w:r w:rsidR="00CD2CC9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.</w:t>
      </w:r>
      <w:r w:rsidR="00F666B0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</w:t>
      </w:r>
      <w:r w:rsidR="00C231D6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Games</w:t>
      </w:r>
      <w:r w:rsidR="008E5DB7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like 'Create your hotel'</w:t>
      </w:r>
      <w:r w:rsidR="00F666B0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should</w:t>
      </w:r>
      <w:r w:rsidR="009930E8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take place in training</w:t>
      </w:r>
      <w:r w:rsidR="00F666B0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sessions under </w:t>
      </w:r>
      <w:r w:rsidR="00C231D6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HRM</w:t>
      </w:r>
      <w:r w:rsidR="00F666B0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observation</w:t>
      </w:r>
      <w:r w:rsidR="009930E8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.</w:t>
      </w:r>
      <w:r w:rsidR="0021651A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The </w:t>
      </w:r>
      <w:r w:rsidR="009E4CD4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gamification experiment had</w:t>
      </w:r>
      <w:r w:rsidR="0002511F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also been applied</w:t>
      </w:r>
      <w:r w:rsidR="0021651A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by</w:t>
      </w:r>
      <w:r w:rsidR="00B144BD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Marriott Hotel</w:t>
      </w:r>
      <w:r w:rsidR="009E4CD4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.</w:t>
      </w:r>
      <w:r w:rsidR="00D25DBF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According to the report of </w:t>
      </w:r>
      <w:r w:rsidR="00D25DBF" w:rsidRPr="00335EE3">
        <w:rPr>
          <w:rFonts w:asciiTheme="majorBidi" w:hAnsiTheme="majorBidi" w:cstheme="majorBidi"/>
          <w:i/>
          <w:iCs/>
          <w:color w:val="000000" w:themeColor="text1"/>
          <w:szCs w:val="24"/>
        </w:rPr>
        <w:t xml:space="preserve">Human Resource Management: Marriott Hotel and </w:t>
      </w:r>
      <w:proofErr w:type="spellStart"/>
      <w:r w:rsidR="00D25DBF" w:rsidRPr="00335EE3">
        <w:rPr>
          <w:rFonts w:asciiTheme="majorBidi" w:hAnsiTheme="majorBidi" w:cstheme="majorBidi"/>
          <w:i/>
          <w:iCs/>
          <w:color w:val="000000" w:themeColor="text1"/>
          <w:szCs w:val="24"/>
        </w:rPr>
        <w:t>Airtours</w:t>
      </w:r>
      <w:proofErr w:type="spellEnd"/>
      <w:r w:rsidR="00D25DBF" w:rsidRPr="00335EE3">
        <w:rPr>
          <w:rFonts w:asciiTheme="majorBidi" w:hAnsiTheme="majorBidi" w:cstheme="majorBidi"/>
          <w:i/>
          <w:iCs/>
          <w:color w:val="000000" w:themeColor="text1"/>
          <w:szCs w:val="24"/>
        </w:rPr>
        <w:t xml:space="preserve"> (n.d.),</w:t>
      </w:r>
      <w:r w:rsidR="009E4CD4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</w:t>
      </w:r>
      <w:r w:rsidR="00D25DBF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t</w:t>
      </w:r>
      <w:r w:rsidR="009E4CD4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he game was designed</w:t>
      </w:r>
      <w:r w:rsidR="001F77A8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</w:t>
      </w:r>
      <w:r w:rsidR="00CF3416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for day-to-day situations</w:t>
      </w:r>
      <w:r w:rsidR="00AA62F8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and tasks that employees are confronted with</w:t>
      </w:r>
      <w:r w:rsidR="00F41608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.</w:t>
      </w:r>
      <w:r w:rsidR="002047C7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Players (employees) </w:t>
      </w:r>
      <w:r w:rsidR="005A77D2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were</w:t>
      </w:r>
      <w:r w:rsidR="002047C7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ranked by their performance</w:t>
      </w:r>
      <w:r w:rsidR="00F6470D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by the HRM team</w:t>
      </w:r>
      <w:r w:rsidR="002047C7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. </w:t>
      </w:r>
      <w:r w:rsidR="00F14F0C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In this process, HRM</w:t>
      </w:r>
      <w:r w:rsidR="00F30FE2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calculates the</w:t>
      </w:r>
      <w:r w:rsidR="002047C7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</w:t>
      </w:r>
      <w:r w:rsidR="00F30FE2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employee loyalty and </w:t>
      </w:r>
      <w:r w:rsidR="002047C7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satisfaction </w:t>
      </w:r>
      <w:r w:rsidR="00F30FE2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tracking survey </w:t>
      </w:r>
      <w:r w:rsidR="007119D3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which is used to find the customer's experience of staying at the hotel.</w:t>
      </w:r>
    </w:p>
    <w:p w14:paraId="05F88EB3" w14:textId="77777777" w:rsidR="00601E3D" w:rsidRPr="00335EE3" w:rsidRDefault="006B15AB" w:rsidP="00335EE3">
      <w:pPr>
        <w:pStyle w:val="Heading2"/>
        <w:spacing w:before="0" w:line="480" w:lineRule="auto"/>
        <w:contextualSpacing/>
        <w:mirrorIndents/>
        <w:rPr>
          <w:rFonts w:asciiTheme="majorBidi" w:hAnsiTheme="majorBidi"/>
          <w:color w:val="000000" w:themeColor="text1"/>
          <w:szCs w:val="24"/>
          <w:shd w:val="clear" w:color="auto" w:fill="FFFFFF"/>
        </w:rPr>
      </w:pPr>
      <w:bookmarkStart w:id="8" w:name="_Toc137338836"/>
      <w:r w:rsidRPr="00335EE3">
        <w:rPr>
          <w:rFonts w:asciiTheme="majorBidi" w:hAnsiTheme="majorBidi"/>
          <w:color w:val="000000" w:themeColor="text1"/>
          <w:szCs w:val="24"/>
          <w:shd w:val="clear" w:color="auto" w:fill="FFFFFF"/>
        </w:rPr>
        <w:lastRenderedPageBreak/>
        <w:t>Best Hotel Industry Practices</w:t>
      </w:r>
      <w:bookmarkEnd w:id="8"/>
    </w:p>
    <w:p w14:paraId="2B872FB0" w14:textId="77777777" w:rsidR="00A60141" w:rsidRPr="00335EE3" w:rsidRDefault="006B15AB" w:rsidP="00335EE3">
      <w:pPr>
        <w:pStyle w:val="Heading3"/>
        <w:spacing w:before="0" w:line="480" w:lineRule="auto"/>
        <w:contextualSpacing/>
        <w:mirrorIndents/>
        <w:rPr>
          <w:rFonts w:asciiTheme="majorBidi" w:hAnsiTheme="majorBidi"/>
          <w:color w:val="000000" w:themeColor="text1"/>
          <w:shd w:val="clear" w:color="auto" w:fill="FFFFFF"/>
        </w:rPr>
      </w:pPr>
      <w:bookmarkStart w:id="9" w:name="_Toc137338837"/>
      <w:r w:rsidRPr="00335EE3">
        <w:rPr>
          <w:rFonts w:asciiTheme="majorBidi" w:hAnsiTheme="majorBidi"/>
          <w:color w:val="000000" w:themeColor="text1"/>
          <w:shd w:val="clear" w:color="auto" w:fill="FFFFFF"/>
        </w:rPr>
        <w:t>Online Reputation Management</w:t>
      </w:r>
      <w:bookmarkEnd w:id="9"/>
      <w:r w:rsidRPr="00335EE3">
        <w:rPr>
          <w:rFonts w:asciiTheme="majorBidi" w:hAnsiTheme="majorBidi"/>
          <w:color w:val="000000" w:themeColor="text1"/>
          <w:shd w:val="clear" w:color="auto" w:fill="FFFFFF"/>
        </w:rPr>
        <w:t xml:space="preserve"> </w:t>
      </w:r>
    </w:p>
    <w:p w14:paraId="7C3D316D" w14:textId="77777777" w:rsidR="00667128" w:rsidRPr="00335EE3" w:rsidRDefault="006B15AB" w:rsidP="00335EE3">
      <w:pPr>
        <w:pStyle w:val="Heading4"/>
        <w:spacing w:before="0" w:line="480" w:lineRule="auto"/>
        <w:contextualSpacing/>
        <w:mirrorIndents/>
        <w:rPr>
          <w:rFonts w:asciiTheme="majorBidi" w:hAnsiTheme="majorBidi"/>
          <w:color w:val="000000" w:themeColor="text1"/>
          <w:szCs w:val="24"/>
        </w:rPr>
      </w:pPr>
      <w:r w:rsidRPr="00335EE3">
        <w:rPr>
          <w:rFonts w:asciiTheme="majorBidi" w:hAnsiTheme="majorBidi"/>
          <w:color w:val="000000" w:themeColor="text1"/>
          <w:szCs w:val="24"/>
        </w:rPr>
        <w:t xml:space="preserve">Monitor and Respond to Review </w:t>
      </w:r>
    </w:p>
    <w:p w14:paraId="529E0F2B" w14:textId="30725F2E" w:rsidR="00782C42" w:rsidRPr="00335EE3" w:rsidRDefault="006B15AB" w:rsidP="00335EE3">
      <w:pPr>
        <w:spacing w:after="0" w:line="480" w:lineRule="auto"/>
        <w:ind w:firstLine="720"/>
        <w:contextualSpacing/>
        <w:mirrorIndents/>
        <w:rPr>
          <w:rFonts w:asciiTheme="majorBidi" w:hAnsiTheme="majorBidi" w:cstheme="majorBidi"/>
          <w:color w:val="000000" w:themeColor="text1"/>
          <w:szCs w:val="24"/>
        </w:rPr>
      </w:pPr>
      <w:r w:rsidRPr="00335EE3">
        <w:rPr>
          <w:rFonts w:asciiTheme="majorBidi" w:hAnsiTheme="majorBidi" w:cstheme="majorBidi"/>
          <w:color w:val="000000" w:themeColor="text1"/>
          <w:szCs w:val="24"/>
        </w:rPr>
        <w:t xml:space="preserve">The trend of making decisions with the help of reviews is becoming more emphasized </w:t>
      </w:r>
      <w:r w:rsidR="00183316" w:rsidRPr="00335EE3">
        <w:rPr>
          <w:rFonts w:asciiTheme="majorBidi" w:hAnsiTheme="majorBidi" w:cstheme="majorBidi"/>
          <w:color w:val="000000" w:themeColor="text1"/>
          <w:szCs w:val="24"/>
        </w:rPr>
        <w:t>through</w:t>
      </w:r>
      <w:r w:rsidR="00ED486B" w:rsidRPr="00335EE3">
        <w:rPr>
          <w:rFonts w:asciiTheme="majorBidi" w:hAnsiTheme="majorBidi" w:cstheme="majorBidi"/>
          <w:color w:val="000000" w:themeColor="text1"/>
          <w:szCs w:val="24"/>
        </w:rPr>
        <w:t xml:space="preserve"> social media </w:t>
      </w:r>
      <w:r w:rsidR="00C231D6" w:rsidRPr="00335EE3">
        <w:rPr>
          <w:rFonts w:asciiTheme="majorBidi" w:hAnsiTheme="majorBidi" w:cstheme="majorBidi"/>
          <w:color w:val="000000" w:themeColor="text1"/>
          <w:szCs w:val="24"/>
        </w:rPr>
        <w:t>accounts</w:t>
      </w:r>
      <w:r w:rsidR="00ED486B" w:rsidRPr="00335EE3">
        <w:rPr>
          <w:rFonts w:asciiTheme="majorBidi" w:hAnsiTheme="majorBidi" w:cstheme="majorBidi"/>
          <w:color w:val="000000" w:themeColor="text1"/>
          <w:szCs w:val="24"/>
        </w:rPr>
        <w:t>.</w:t>
      </w:r>
      <w:r w:rsidR="00AA0157" w:rsidRPr="00335EE3">
        <w:rPr>
          <w:rFonts w:asciiTheme="majorBidi" w:hAnsiTheme="majorBidi" w:cstheme="majorBidi"/>
          <w:color w:val="000000" w:themeColor="text1"/>
          <w:szCs w:val="24"/>
        </w:rPr>
        <w:t xml:space="preserve"> According to a survey, ar</w:t>
      </w:r>
      <w:r w:rsidR="00822553" w:rsidRPr="00335EE3">
        <w:rPr>
          <w:rFonts w:asciiTheme="majorBidi" w:hAnsiTheme="majorBidi" w:cstheme="majorBidi"/>
          <w:color w:val="000000" w:themeColor="text1"/>
          <w:szCs w:val="24"/>
        </w:rPr>
        <w:t xml:space="preserve">ound 77% of people make the decision </w:t>
      </w:r>
      <w:r w:rsidR="00C231D6" w:rsidRPr="00335EE3">
        <w:rPr>
          <w:rFonts w:asciiTheme="majorBidi" w:hAnsiTheme="majorBidi" w:cstheme="majorBidi"/>
          <w:color w:val="000000" w:themeColor="text1"/>
          <w:szCs w:val="24"/>
        </w:rPr>
        <w:t>to book</w:t>
      </w:r>
      <w:r w:rsidR="00822553" w:rsidRPr="00335EE3">
        <w:rPr>
          <w:rFonts w:asciiTheme="majorBidi" w:hAnsiTheme="majorBidi" w:cstheme="majorBidi"/>
          <w:color w:val="000000" w:themeColor="text1"/>
          <w:szCs w:val="24"/>
        </w:rPr>
        <w:t xml:space="preserve"> a hotel based on </w:t>
      </w:r>
      <w:r w:rsidR="007907C1" w:rsidRPr="00335EE3">
        <w:rPr>
          <w:rFonts w:asciiTheme="majorBidi" w:hAnsiTheme="majorBidi" w:cstheme="majorBidi"/>
          <w:color w:val="000000" w:themeColor="text1"/>
          <w:szCs w:val="24"/>
        </w:rPr>
        <w:t xml:space="preserve">previous visitor experience. Hence, nowadays it is necessary to manage, post, and track reviews daily. While responding to each query </w:t>
      </w:r>
      <w:r w:rsidR="00FF2872" w:rsidRPr="00335EE3">
        <w:rPr>
          <w:rFonts w:asciiTheme="majorBidi" w:hAnsiTheme="majorBidi" w:cstheme="majorBidi"/>
          <w:color w:val="000000" w:themeColor="text1"/>
          <w:szCs w:val="24"/>
        </w:rPr>
        <w:t>place a feather in an organization’s cap.</w:t>
      </w:r>
      <w:r w:rsidR="00B0104C" w:rsidRPr="00335EE3">
        <w:rPr>
          <w:rFonts w:asciiTheme="majorBidi" w:hAnsiTheme="majorBidi" w:cstheme="majorBidi"/>
          <w:color w:val="000000" w:themeColor="text1"/>
          <w:szCs w:val="24"/>
        </w:rPr>
        <w:t xml:space="preserve"> Marriott Hotel knows the importance of social media. Therefore, it has started </w:t>
      </w:r>
      <w:r w:rsidR="00C231D6" w:rsidRPr="00335EE3">
        <w:rPr>
          <w:rFonts w:asciiTheme="majorBidi" w:hAnsiTheme="majorBidi" w:cstheme="majorBidi"/>
          <w:color w:val="000000" w:themeColor="text1"/>
          <w:szCs w:val="24"/>
        </w:rPr>
        <w:t>a social</w:t>
      </w:r>
      <w:r w:rsidR="00B0104C" w:rsidRPr="00335EE3">
        <w:rPr>
          <w:rFonts w:asciiTheme="majorBidi" w:hAnsiTheme="majorBidi" w:cstheme="majorBidi"/>
          <w:color w:val="000000" w:themeColor="text1"/>
          <w:szCs w:val="24"/>
        </w:rPr>
        <w:t xml:space="preserve"> media campaign which generated around 315 million responses and extended 65 million customers</w:t>
      </w:r>
      <w:r w:rsidR="00341F82" w:rsidRPr="00335EE3">
        <w:rPr>
          <w:rFonts w:asciiTheme="majorBidi" w:hAnsiTheme="majorBidi" w:cstheme="majorBidi"/>
          <w:color w:val="000000" w:themeColor="text1"/>
          <w:szCs w:val="24"/>
        </w:rPr>
        <w:t xml:space="preserve"> (Gibbons, 2022)</w:t>
      </w:r>
      <w:r w:rsidR="00B0104C" w:rsidRPr="00335EE3">
        <w:rPr>
          <w:rFonts w:asciiTheme="majorBidi" w:hAnsiTheme="majorBidi" w:cstheme="majorBidi"/>
          <w:color w:val="000000" w:themeColor="text1"/>
          <w:szCs w:val="24"/>
        </w:rPr>
        <w:t xml:space="preserve">. The rate of positivity was 95% for the </w:t>
      </w:r>
      <w:r w:rsidR="00C231D6" w:rsidRPr="00335EE3">
        <w:rPr>
          <w:rFonts w:asciiTheme="majorBidi" w:hAnsiTheme="majorBidi" w:cstheme="majorBidi"/>
          <w:color w:val="000000" w:themeColor="text1"/>
          <w:szCs w:val="24"/>
        </w:rPr>
        <w:t>hotel,</w:t>
      </w:r>
      <w:r w:rsidR="00DF71ED" w:rsidRPr="00335EE3">
        <w:rPr>
          <w:rFonts w:asciiTheme="majorBidi" w:hAnsiTheme="majorBidi" w:cstheme="majorBidi"/>
          <w:color w:val="000000" w:themeColor="text1"/>
          <w:szCs w:val="24"/>
        </w:rPr>
        <w:t xml:space="preserve"> which </w:t>
      </w:r>
      <w:r w:rsidR="00E14A0C" w:rsidRPr="00335EE3">
        <w:rPr>
          <w:rFonts w:asciiTheme="majorBidi" w:hAnsiTheme="majorBidi" w:cstheme="majorBidi"/>
          <w:color w:val="000000" w:themeColor="text1"/>
          <w:szCs w:val="24"/>
        </w:rPr>
        <w:t>attracted more customers</w:t>
      </w:r>
      <w:r w:rsidR="00B0104C" w:rsidRPr="00335EE3">
        <w:rPr>
          <w:rFonts w:asciiTheme="majorBidi" w:hAnsiTheme="majorBidi" w:cstheme="majorBidi"/>
          <w:color w:val="000000" w:themeColor="text1"/>
          <w:szCs w:val="24"/>
        </w:rPr>
        <w:t>.</w:t>
      </w:r>
    </w:p>
    <w:p w14:paraId="14B8C61B" w14:textId="77777777" w:rsidR="009D61D8" w:rsidRPr="00335EE3" w:rsidRDefault="006B15AB" w:rsidP="00335EE3">
      <w:pPr>
        <w:pStyle w:val="Heading3"/>
        <w:spacing w:before="0" w:line="480" w:lineRule="auto"/>
        <w:contextualSpacing/>
        <w:mirrorIndents/>
        <w:rPr>
          <w:rFonts w:asciiTheme="majorBidi" w:hAnsiTheme="majorBidi"/>
          <w:color w:val="000000" w:themeColor="text1"/>
        </w:rPr>
      </w:pPr>
      <w:bookmarkStart w:id="10" w:name="_Toc137338838"/>
      <w:r w:rsidRPr="00335EE3">
        <w:rPr>
          <w:rFonts w:asciiTheme="majorBidi" w:hAnsiTheme="majorBidi"/>
          <w:color w:val="000000" w:themeColor="text1"/>
        </w:rPr>
        <w:t xml:space="preserve">Authentic </w:t>
      </w:r>
      <w:r w:rsidR="00131E81" w:rsidRPr="00335EE3">
        <w:rPr>
          <w:rFonts w:asciiTheme="majorBidi" w:hAnsiTheme="majorBidi"/>
          <w:color w:val="000000" w:themeColor="text1"/>
        </w:rPr>
        <w:t>Online Profile</w:t>
      </w:r>
      <w:bookmarkEnd w:id="10"/>
      <w:r w:rsidR="00131E81" w:rsidRPr="00335EE3">
        <w:rPr>
          <w:rFonts w:asciiTheme="majorBidi" w:hAnsiTheme="majorBidi"/>
          <w:color w:val="000000" w:themeColor="text1"/>
        </w:rPr>
        <w:t xml:space="preserve"> </w:t>
      </w:r>
    </w:p>
    <w:p w14:paraId="0F94B95A" w14:textId="77777777" w:rsidR="00B0104C" w:rsidRPr="00335EE3" w:rsidRDefault="006B15AB" w:rsidP="00335EE3">
      <w:pPr>
        <w:spacing w:after="0" w:line="480" w:lineRule="auto"/>
        <w:ind w:firstLine="720"/>
        <w:contextualSpacing/>
        <w:mirrorIndents/>
        <w:rPr>
          <w:rFonts w:asciiTheme="majorBidi" w:hAnsiTheme="majorBidi" w:cstheme="majorBidi"/>
          <w:color w:val="000000" w:themeColor="text1"/>
          <w:szCs w:val="24"/>
        </w:rPr>
      </w:pPr>
      <w:r w:rsidRPr="00335EE3">
        <w:rPr>
          <w:rFonts w:asciiTheme="majorBidi" w:hAnsiTheme="majorBidi" w:cstheme="majorBidi"/>
          <w:color w:val="000000" w:themeColor="text1"/>
          <w:szCs w:val="24"/>
        </w:rPr>
        <w:t xml:space="preserve">The appearance of an official and authentic website on Google's sidebar puts customers' trust and interest in the hotel. </w:t>
      </w:r>
      <w:r w:rsidR="003C4AAF" w:rsidRPr="00335EE3">
        <w:rPr>
          <w:rFonts w:asciiTheme="majorBidi" w:hAnsiTheme="majorBidi" w:cstheme="majorBidi"/>
          <w:color w:val="000000" w:themeColor="text1"/>
          <w:szCs w:val="24"/>
        </w:rPr>
        <w:t>Also providing links to other social media accounts on the Google website would be better reachable for cus</w:t>
      </w:r>
      <w:r w:rsidR="007C7DA4" w:rsidRPr="00335EE3">
        <w:rPr>
          <w:rFonts w:asciiTheme="majorBidi" w:hAnsiTheme="majorBidi" w:cstheme="majorBidi"/>
          <w:color w:val="000000" w:themeColor="text1"/>
          <w:szCs w:val="24"/>
        </w:rPr>
        <w:t>tomers without bumping into various</w:t>
      </w:r>
      <w:r w:rsidR="00817995" w:rsidRPr="00335EE3">
        <w:rPr>
          <w:rFonts w:asciiTheme="majorBidi" w:hAnsiTheme="majorBidi" w:cstheme="majorBidi"/>
          <w:color w:val="000000" w:themeColor="text1"/>
          <w:szCs w:val="24"/>
        </w:rPr>
        <w:t xml:space="preserve"> other spam accounts</w:t>
      </w:r>
      <w:r w:rsidR="00341F82" w:rsidRPr="00335EE3">
        <w:rPr>
          <w:rFonts w:asciiTheme="majorBidi" w:hAnsiTheme="majorBidi" w:cstheme="majorBidi"/>
          <w:color w:val="000000" w:themeColor="text1"/>
          <w:szCs w:val="24"/>
        </w:rPr>
        <w:t xml:space="preserve"> </w:t>
      </w:r>
      <w:r w:rsidR="00967874" w:rsidRPr="00335EE3">
        <w:rPr>
          <w:rFonts w:asciiTheme="majorBidi" w:hAnsiTheme="majorBidi" w:cstheme="majorBidi"/>
          <w:color w:val="000000" w:themeColor="text1"/>
          <w:szCs w:val="24"/>
        </w:rPr>
        <w:t xml:space="preserve">(Hawkins, and </w:t>
      </w:r>
      <w:proofErr w:type="spellStart"/>
      <w:r w:rsidR="00967874" w:rsidRPr="00335EE3">
        <w:rPr>
          <w:rFonts w:asciiTheme="majorBidi" w:hAnsiTheme="majorBidi" w:cstheme="majorBidi"/>
          <w:color w:val="000000" w:themeColor="text1"/>
          <w:szCs w:val="24"/>
        </w:rPr>
        <w:t>Bohdanowicz</w:t>
      </w:r>
      <w:proofErr w:type="spellEnd"/>
      <w:r w:rsidR="00967874" w:rsidRPr="00335EE3">
        <w:rPr>
          <w:rFonts w:asciiTheme="majorBidi" w:hAnsiTheme="majorBidi" w:cstheme="majorBidi"/>
          <w:color w:val="000000" w:themeColor="text1"/>
          <w:szCs w:val="24"/>
        </w:rPr>
        <w:t>, 2012)</w:t>
      </w:r>
      <w:r w:rsidR="00817995" w:rsidRPr="00335EE3">
        <w:rPr>
          <w:rFonts w:asciiTheme="majorBidi" w:hAnsiTheme="majorBidi" w:cstheme="majorBidi"/>
          <w:color w:val="000000" w:themeColor="text1"/>
          <w:szCs w:val="24"/>
        </w:rPr>
        <w:t>.</w:t>
      </w:r>
    </w:p>
    <w:p w14:paraId="5797665E" w14:textId="77777777" w:rsidR="00D717EF" w:rsidRPr="00335EE3" w:rsidRDefault="006B15AB" w:rsidP="00335EE3">
      <w:pPr>
        <w:pStyle w:val="Heading1"/>
        <w:spacing w:before="0" w:line="480" w:lineRule="auto"/>
        <w:contextualSpacing/>
        <w:mirrorIndents/>
        <w:rPr>
          <w:rFonts w:asciiTheme="majorBidi" w:hAnsiTheme="majorBidi"/>
          <w:color w:val="000000" w:themeColor="text1"/>
          <w:szCs w:val="24"/>
        </w:rPr>
      </w:pPr>
      <w:bookmarkStart w:id="11" w:name="_Toc137338839"/>
      <w:r w:rsidRPr="00335EE3">
        <w:rPr>
          <w:rFonts w:asciiTheme="majorBidi" w:hAnsiTheme="majorBidi"/>
          <w:color w:val="000000" w:themeColor="text1"/>
          <w:szCs w:val="24"/>
        </w:rPr>
        <w:t>Conclusion</w:t>
      </w:r>
      <w:bookmarkEnd w:id="11"/>
      <w:r w:rsidRPr="00335EE3">
        <w:rPr>
          <w:rFonts w:asciiTheme="majorBidi" w:hAnsiTheme="majorBidi"/>
          <w:color w:val="000000" w:themeColor="text1"/>
          <w:szCs w:val="24"/>
        </w:rPr>
        <w:t xml:space="preserve"> </w:t>
      </w:r>
    </w:p>
    <w:p w14:paraId="663F1896" w14:textId="77777777" w:rsidR="0015684D" w:rsidRPr="00335EE3" w:rsidRDefault="006B15AB" w:rsidP="00335EE3">
      <w:pPr>
        <w:spacing w:after="0" w:line="480" w:lineRule="auto"/>
        <w:ind w:firstLine="720"/>
        <w:contextualSpacing/>
        <w:mirrorIndents/>
        <w:rPr>
          <w:rFonts w:asciiTheme="majorBidi" w:hAnsiTheme="majorBidi" w:cstheme="majorBidi"/>
          <w:color w:val="000000" w:themeColor="text1"/>
          <w:szCs w:val="24"/>
        </w:rPr>
      </w:pPr>
      <w:r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The report discussed the role of HRM in managing and developing talents with the help of socialization theory</w:t>
      </w:r>
      <w:r w:rsidR="00103315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which is based on</w:t>
      </w:r>
      <w:r w:rsidR="00817B57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pre-arrival, encounter, and metamorphosis stages.</w:t>
      </w:r>
      <w:r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</w:t>
      </w:r>
      <w:r w:rsidR="00CA19DD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The theory is used by HRM to build relations between new </w:t>
      </w:r>
      <w:r w:rsidR="00F31D66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employees in the current workforce.</w:t>
      </w:r>
      <w:r w:rsidR="007355FA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However, due to the high competition, the importance of managing and developing talents to keep customers and employees satisfied is a challenge for HRM.</w:t>
      </w:r>
      <w:r w:rsidR="001D3ED6"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 xml:space="preserve"> </w:t>
      </w:r>
      <w:r w:rsidR="001D3ED6" w:rsidRPr="00335EE3">
        <w:rPr>
          <w:rFonts w:asciiTheme="majorBidi" w:hAnsiTheme="majorBidi" w:cstheme="majorBidi"/>
          <w:color w:val="000000" w:themeColor="text1"/>
          <w:szCs w:val="24"/>
        </w:rPr>
        <w:t>HRM works on well-being, engagement and compensation, retirement, and incentives programs to manage and develop talents for employee wellness</w:t>
      </w:r>
      <w:r w:rsidR="00242B16" w:rsidRPr="00335EE3">
        <w:rPr>
          <w:rFonts w:asciiTheme="majorBidi" w:hAnsiTheme="majorBidi" w:cstheme="majorBidi"/>
          <w:color w:val="000000" w:themeColor="text1"/>
          <w:szCs w:val="24"/>
        </w:rPr>
        <w:t xml:space="preserve">. Furthermore, the IES model for employee engagement is used in this </w:t>
      </w:r>
      <w:r w:rsidR="00242B16" w:rsidRPr="00335EE3">
        <w:rPr>
          <w:rFonts w:asciiTheme="majorBidi" w:hAnsiTheme="majorBidi" w:cstheme="majorBidi"/>
          <w:color w:val="000000" w:themeColor="text1"/>
          <w:szCs w:val="24"/>
        </w:rPr>
        <w:lastRenderedPageBreak/>
        <w:t>report.</w:t>
      </w:r>
      <w:r w:rsidR="00C93CFF" w:rsidRPr="00335EE3">
        <w:rPr>
          <w:rFonts w:asciiTheme="majorBidi" w:hAnsiTheme="majorBidi" w:cstheme="majorBidi"/>
          <w:color w:val="000000" w:themeColor="text1"/>
          <w:szCs w:val="24"/>
        </w:rPr>
        <w:t xml:space="preserve"> The new role of HRM which are</w:t>
      </w:r>
      <w:r w:rsidR="000F69A6" w:rsidRPr="00335EE3">
        <w:rPr>
          <w:rFonts w:asciiTheme="majorBidi" w:hAnsiTheme="majorBidi" w:cstheme="majorBidi"/>
          <w:color w:val="000000" w:themeColor="text1"/>
          <w:szCs w:val="24"/>
        </w:rPr>
        <w:t xml:space="preserve"> shared services and HR business partnering used for </w:t>
      </w:r>
      <w:r w:rsidR="00DC58F6" w:rsidRPr="00335EE3">
        <w:rPr>
          <w:rFonts w:asciiTheme="majorBidi" w:hAnsiTheme="majorBidi" w:cstheme="majorBidi"/>
          <w:color w:val="000000" w:themeColor="text1"/>
          <w:szCs w:val="24"/>
        </w:rPr>
        <w:t>managing and developing talents.</w:t>
      </w:r>
      <w:r w:rsidR="00C73BD1" w:rsidRPr="00335EE3">
        <w:rPr>
          <w:rFonts w:asciiTheme="majorBidi" w:hAnsiTheme="majorBidi" w:cstheme="majorBidi"/>
          <w:color w:val="000000" w:themeColor="text1"/>
          <w:szCs w:val="24"/>
        </w:rPr>
        <w:t xml:space="preserve"> Moreover, employment lifecycle, recommendations, and examples of Marriott Hotel on organizational performance are also discussed in the report.</w:t>
      </w:r>
      <w:r w:rsidR="0074729E" w:rsidRPr="00335EE3">
        <w:rPr>
          <w:rFonts w:asciiTheme="majorBidi" w:hAnsiTheme="majorBidi" w:cstheme="majorBidi"/>
          <w:color w:val="000000" w:themeColor="text1"/>
          <w:szCs w:val="24"/>
        </w:rPr>
        <w:t xml:space="preserve"> Lastly, online reputation management is considered the best practice for the hotel indust</w:t>
      </w:r>
      <w:r w:rsidR="00735A2C" w:rsidRPr="00335EE3">
        <w:rPr>
          <w:rFonts w:asciiTheme="majorBidi" w:hAnsiTheme="majorBidi" w:cstheme="majorBidi"/>
          <w:color w:val="000000" w:themeColor="text1"/>
          <w:szCs w:val="24"/>
        </w:rPr>
        <w:t xml:space="preserve">ry as per the findings of the current report. </w:t>
      </w:r>
    </w:p>
    <w:p w14:paraId="1D9F16AC" w14:textId="77777777" w:rsidR="0015684D" w:rsidRPr="00335EE3" w:rsidRDefault="006B15AB" w:rsidP="00335EE3">
      <w:pPr>
        <w:spacing w:after="0" w:line="480" w:lineRule="auto"/>
        <w:contextualSpacing/>
        <w:mirrorIndents/>
        <w:rPr>
          <w:rFonts w:asciiTheme="majorBidi" w:hAnsiTheme="majorBidi" w:cstheme="majorBidi"/>
          <w:color w:val="000000" w:themeColor="text1"/>
          <w:szCs w:val="24"/>
        </w:rPr>
      </w:pPr>
      <w:r w:rsidRPr="00335EE3">
        <w:rPr>
          <w:rFonts w:asciiTheme="majorBidi" w:hAnsiTheme="majorBidi" w:cstheme="majorBidi"/>
          <w:color w:val="000000" w:themeColor="text1"/>
          <w:szCs w:val="24"/>
        </w:rPr>
        <w:br w:type="page"/>
      </w:r>
    </w:p>
    <w:p w14:paraId="7B3598B3" w14:textId="77777777" w:rsidR="00917559" w:rsidRPr="00335EE3" w:rsidRDefault="006B15AB" w:rsidP="00335EE3">
      <w:pPr>
        <w:pStyle w:val="Heading1"/>
        <w:spacing w:before="0" w:line="480" w:lineRule="auto"/>
        <w:contextualSpacing/>
        <w:mirrorIndents/>
        <w:rPr>
          <w:rFonts w:asciiTheme="majorBidi" w:hAnsiTheme="majorBidi"/>
          <w:color w:val="000000" w:themeColor="text1"/>
          <w:szCs w:val="24"/>
          <w:shd w:val="clear" w:color="auto" w:fill="FFFFFF"/>
        </w:rPr>
      </w:pPr>
      <w:bookmarkStart w:id="12" w:name="_Toc137338840"/>
      <w:r w:rsidRPr="00335EE3">
        <w:rPr>
          <w:rFonts w:asciiTheme="majorBidi" w:hAnsiTheme="majorBidi"/>
          <w:color w:val="000000" w:themeColor="text1"/>
          <w:szCs w:val="24"/>
          <w:shd w:val="clear" w:color="auto" w:fill="FFFFFF"/>
        </w:rPr>
        <w:lastRenderedPageBreak/>
        <w:t>Reference</w:t>
      </w:r>
      <w:bookmarkEnd w:id="12"/>
      <w:r w:rsidRPr="00335EE3">
        <w:rPr>
          <w:rFonts w:asciiTheme="majorBidi" w:hAnsiTheme="majorBidi"/>
          <w:color w:val="000000" w:themeColor="text1"/>
          <w:szCs w:val="24"/>
          <w:shd w:val="clear" w:color="auto" w:fill="FFFFFF"/>
        </w:rPr>
        <w:t xml:space="preserve"> </w:t>
      </w:r>
    </w:p>
    <w:p w14:paraId="52301186" w14:textId="77777777" w:rsidR="00152B32" w:rsidRPr="00335EE3" w:rsidRDefault="00152B32" w:rsidP="00335EE3">
      <w:pPr>
        <w:pStyle w:val="NormalWeb"/>
        <w:spacing w:before="0" w:beforeAutospacing="0" w:after="0" w:afterAutospacing="0" w:line="480" w:lineRule="auto"/>
        <w:ind w:left="720" w:hanging="720"/>
        <w:contextualSpacing/>
        <w:mirrorIndents/>
        <w:jc w:val="both"/>
        <w:rPr>
          <w:rFonts w:asciiTheme="majorBidi" w:hAnsiTheme="majorBidi" w:cstheme="majorBidi"/>
          <w:color w:val="000000" w:themeColor="text1"/>
          <w:shd w:val="clear" w:color="auto" w:fill="FFFFFF"/>
        </w:rPr>
      </w:pPr>
      <w:r w:rsidRPr="00335EE3">
        <w:rPr>
          <w:rFonts w:asciiTheme="majorBidi" w:hAnsiTheme="majorBidi" w:cstheme="majorBidi"/>
          <w:color w:val="000000" w:themeColor="text1"/>
          <w:shd w:val="clear" w:color="auto" w:fill="FFFFFF"/>
        </w:rPr>
        <w:t>Armstrong, M. and Taylor, S., 2020. </w:t>
      </w:r>
      <w:r w:rsidRPr="00335EE3">
        <w:rPr>
          <w:rFonts w:asciiTheme="majorBidi" w:hAnsiTheme="majorBidi" w:cstheme="majorBidi"/>
          <w:i/>
          <w:iCs/>
          <w:color w:val="000000" w:themeColor="text1"/>
          <w:shd w:val="clear" w:color="auto" w:fill="FFFFFF"/>
        </w:rPr>
        <w:t>Armstrong's handbook of human resource management practice</w:t>
      </w:r>
      <w:r w:rsidRPr="00335EE3">
        <w:rPr>
          <w:rFonts w:asciiTheme="majorBidi" w:hAnsiTheme="majorBidi" w:cstheme="majorBidi"/>
          <w:color w:val="000000" w:themeColor="text1"/>
          <w:shd w:val="clear" w:color="auto" w:fill="FFFFFF"/>
        </w:rPr>
        <w:t>. Kogan Page Publishers.</w:t>
      </w:r>
    </w:p>
    <w:p w14:paraId="191D1D52" w14:textId="77777777" w:rsidR="00152B32" w:rsidRPr="00335EE3" w:rsidRDefault="00152B32" w:rsidP="00335EE3">
      <w:pPr>
        <w:pStyle w:val="NormalWeb"/>
        <w:spacing w:before="0" w:beforeAutospacing="0" w:after="0" w:afterAutospacing="0" w:line="480" w:lineRule="auto"/>
        <w:ind w:left="720" w:hanging="720"/>
        <w:contextualSpacing/>
        <w:mirrorIndents/>
        <w:jc w:val="both"/>
        <w:rPr>
          <w:rFonts w:asciiTheme="majorBidi" w:hAnsiTheme="majorBidi" w:cstheme="majorBidi"/>
          <w:color w:val="000000" w:themeColor="text1"/>
          <w:shd w:val="clear" w:color="auto" w:fill="FFFFFF"/>
        </w:rPr>
      </w:pPr>
      <w:proofErr w:type="spellStart"/>
      <w:r w:rsidRPr="00335EE3">
        <w:rPr>
          <w:rFonts w:asciiTheme="majorBidi" w:hAnsiTheme="majorBidi" w:cstheme="majorBidi"/>
          <w:color w:val="000000" w:themeColor="text1"/>
          <w:shd w:val="clear" w:color="auto" w:fill="FFFFFF"/>
        </w:rPr>
        <w:t>Aziati</w:t>
      </w:r>
      <w:proofErr w:type="spellEnd"/>
      <w:r w:rsidRPr="00335EE3">
        <w:rPr>
          <w:rFonts w:asciiTheme="majorBidi" w:hAnsiTheme="majorBidi" w:cstheme="majorBidi"/>
          <w:color w:val="000000" w:themeColor="text1"/>
          <w:shd w:val="clear" w:color="auto" w:fill="FFFFFF"/>
        </w:rPr>
        <w:t>, P.L.A., 2019. Competences Needed for International Business Students to be Employed in Finland.</w:t>
      </w:r>
    </w:p>
    <w:p w14:paraId="0CFA8BE3" w14:textId="77777777" w:rsidR="00152B32" w:rsidRPr="00335EE3" w:rsidRDefault="00152B32" w:rsidP="00335EE3">
      <w:pPr>
        <w:pStyle w:val="NormalWeb"/>
        <w:spacing w:before="0" w:beforeAutospacing="0" w:after="0" w:afterAutospacing="0" w:line="480" w:lineRule="auto"/>
        <w:ind w:left="720" w:hanging="720"/>
        <w:contextualSpacing/>
        <w:mirrorIndents/>
        <w:jc w:val="both"/>
        <w:rPr>
          <w:rFonts w:asciiTheme="majorBidi" w:hAnsiTheme="majorBidi" w:cstheme="majorBidi"/>
          <w:color w:val="000000" w:themeColor="text1"/>
        </w:rPr>
      </w:pPr>
      <w:r w:rsidRPr="00335EE3">
        <w:rPr>
          <w:rFonts w:asciiTheme="majorBidi" w:hAnsiTheme="majorBidi" w:cstheme="majorBidi"/>
          <w:i/>
          <w:iCs/>
          <w:color w:val="000000" w:themeColor="text1"/>
        </w:rPr>
        <w:t>CIPD, (2021). CIPD good work index 2020 summary report</w:t>
      </w:r>
      <w:r w:rsidRPr="00335EE3">
        <w:rPr>
          <w:rFonts w:asciiTheme="majorBidi" w:hAnsiTheme="majorBidi" w:cstheme="majorBidi"/>
          <w:color w:val="000000" w:themeColor="text1"/>
        </w:rPr>
        <w:t xml:space="preserve">. Available at: </w:t>
      </w:r>
      <w:hyperlink r:id="rId8" w:history="1">
        <w:r w:rsidRPr="00335EE3">
          <w:rPr>
            <w:rStyle w:val="Hyperlink"/>
            <w:rFonts w:asciiTheme="majorBidi" w:hAnsiTheme="majorBidi" w:cstheme="majorBidi"/>
            <w:color w:val="000000" w:themeColor="text1"/>
          </w:rPr>
          <w:t>https://www.cipd.org/globalassets/media/knowledge/knowledge-hub/reports/good-work-index-summary-report-2020-1_tcm18-79211.pdf</w:t>
        </w:r>
      </w:hyperlink>
    </w:p>
    <w:p w14:paraId="02D546AE" w14:textId="77777777" w:rsidR="00152B32" w:rsidRPr="00335EE3" w:rsidRDefault="00152B32" w:rsidP="00335EE3">
      <w:pPr>
        <w:pStyle w:val="NormalWeb"/>
        <w:spacing w:before="0" w:beforeAutospacing="0" w:after="0" w:afterAutospacing="0" w:line="480" w:lineRule="auto"/>
        <w:ind w:left="720" w:hanging="720"/>
        <w:contextualSpacing/>
        <w:mirrorIndents/>
        <w:jc w:val="both"/>
        <w:rPr>
          <w:rFonts w:asciiTheme="majorBidi" w:hAnsiTheme="majorBidi" w:cstheme="majorBidi"/>
          <w:color w:val="000000" w:themeColor="text1"/>
        </w:rPr>
      </w:pPr>
      <w:r w:rsidRPr="00335EE3">
        <w:rPr>
          <w:rFonts w:asciiTheme="majorBidi" w:hAnsiTheme="majorBidi" w:cstheme="majorBidi"/>
          <w:i/>
          <w:iCs/>
          <w:color w:val="000000" w:themeColor="text1"/>
        </w:rPr>
        <w:t>Developing sustainable talent management in the hotel industry - diva</w:t>
      </w:r>
      <w:r w:rsidRPr="00335EE3">
        <w:rPr>
          <w:rFonts w:asciiTheme="majorBidi" w:hAnsiTheme="majorBidi" w:cstheme="majorBidi"/>
          <w:color w:val="000000" w:themeColor="text1"/>
        </w:rPr>
        <w:t xml:space="preserve">. Available at: </w:t>
      </w:r>
      <w:hyperlink r:id="rId9" w:history="1">
        <w:r w:rsidRPr="00335EE3">
          <w:rPr>
            <w:rStyle w:val="Hyperlink"/>
            <w:rFonts w:asciiTheme="majorBidi" w:hAnsiTheme="majorBidi" w:cstheme="majorBidi"/>
            <w:color w:val="000000" w:themeColor="text1"/>
          </w:rPr>
          <w:t>https://diva-portal.org/smash/get/diva2:1574875/FULLTEXT01.pdf</w:t>
        </w:r>
      </w:hyperlink>
      <w:r w:rsidRPr="00335EE3">
        <w:rPr>
          <w:rFonts w:asciiTheme="majorBidi" w:hAnsiTheme="majorBidi" w:cstheme="majorBidi"/>
          <w:color w:val="000000" w:themeColor="text1"/>
        </w:rPr>
        <w:t xml:space="preserve"> </w:t>
      </w:r>
    </w:p>
    <w:p w14:paraId="4B053210" w14:textId="77777777" w:rsidR="00152B32" w:rsidRPr="00335EE3" w:rsidRDefault="00152B32" w:rsidP="00335EE3">
      <w:pPr>
        <w:pStyle w:val="NormalWeb"/>
        <w:spacing w:before="0" w:beforeAutospacing="0" w:after="0" w:afterAutospacing="0" w:line="480" w:lineRule="auto"/>
        <w:ind w:left="720" w:hanging="720"/>
        <w:contextualSpacing/>
        <w:mirrorIndents/>
        <w:jc w:val="both"/>
        <w:rPr>
          <w:rFonts w:asciiTheme="majorBidi" w:hAnsiTheme="majorBidi" w:cstheme="majorBidi"/>
          <w:color w:val="000000" w:themeColor="text1"/>
        </w:rPr>
      </w:pPr>
      <w:r w:rsidRPr="00335EE3">
        <w:rPr>
          <w:rFonts w:asciiTheme="majorBidi" w:hAnsiTheme="majorBidi" w:cstheme="majorBidi"/>
          <w:color w:val="000000" w:themeColor="text1"/>
        </w:rPr>
        <w:t xml:space="preserve">Gibbons, S. (2022) </w:t>
      </w:r>
      <w:r w:rsidRPr="00335EE3">
        <w:rPr>
          <w:rFonts w:asciiTheme="majorBidi" w:hAnsiTheme="majorBidi" w:cstheme="majorBidi"/>
          <w:i/>
          <w:iCs/>
          <w:color w:val="000000" w:themeColor="text1"/>
        </w:rPr>
        <w:t>3 things you can learn from Marriott about taking care of employees</w:t>
      </w:r>
      <w:r w:rsidRPr="00335EE3">
        <w:rPr>
          <w:rFonts w:asciiTheme="majorBidi" w:hAnsiTheme="majorBidi" w:cstheme="majorBidi"/>
          <w:color w:val="000000" w:themeColor="text1"/>
        </w:rPr>
        <w:t xml:space="preserve">, </w:t>
      </w:r>
      <w:r w:rsidRPr="00335EE3">
        <w:rPr>
          <w:rFonts w:asciiTheme="majorBidi" w:hAnsiTheme="majorBidi" w:cstheme="majorBidi"/>
          <w:i/>
          <w:iCs/>
          <w:color w:val="000000" w:themeColor="text1"/>
        </w:rPr>
        <w:t>Forbes</w:t>
      </w:r>
      <w:r w:rsidRPr="00335EE3">
        <w:rPr>
          <w:rFonts w:asciiTheme="majorBidi" w:hAnsiTheme="majorBidi" w:cstheme="majorBidi"/>
          <w:color w:val="000000" w:themeColor="text1"/>
        </w:rPr>
        <w:t xml:space="preserve">. Available at: </w:t>
      </w:r>
      <w:hyperlink r:id="rId10" w:history="1">
        <w:r w:rsidRPr="00335EE3">
          <w:rPr>
            <w:rStyle w:val="Hyperlink"/>
            <w:rFonts w:asciiTheme="majorBidi" w:hAnsiTheme="majorBidi" w:cstheme="majorBidi"/>
            <w:color w:val="000000" w:themeColor="text1"/>
          </w:rPr>
          <w:t>https://www.forbes.com/sites/serenitygibbons/2020/04/30/3-things-you-can-learn-from-marriott-about-taking-care-of-employees/?sh=604cf4692bca</w:t>
        </w:r>
      </w:hyperlink>
    </w:p>
    <w:p w14:paraId="215E7A24" w14:textId="77777777" w:rsidR="00152B32" w:rsidRPr="00335EE3" w:rsidRDefault="00152B32" w:rsidP="00335EE3">
      <w:pPr>
        <w:pStyle w:val="NormalWeb"/>
        <w:spacing w:before="0" w:beforeAutospacing="0" w:after="0" w:afterAutospacing="0" w:line="480" w:lineRule="auto"/>
        <w:ind w:left="720" w:hanging="720"/>
        <w:contextualSpacing/>
        <w:mirrorIndents/>
        <w:jc w:val="both"/>
        <w:rPr>
          <w:rFonts w:asciiTheme="majorBidi" w:hAnsiTheme="majorBidi" w:cstheme="majorBidi"/>
          <w:color w:val="000000" w:themeColor="text1"/>
        </w:rPr>
      </w:pPr>
      <w:r w:rsidRPr="00335EE3">
        <w:rPr>
          <w:rFonts w:asciiTheme="majorBidi" w:hAnsiTheme="majorBidi" w:cstheme="majorBidi"/>
          <w:i/>
          <w:iCs/>
          <w:color w:val="000000" w:themeColor="text1"/>
        </w:rPr>
        <w:t>Gov.uk, (2019). Health matters: Health and work</w:t>
      </w:r>
      <w:r w:rsidRPr="00335EE3">
        <w:rPr>
          <w:rFonts w:asciiTheme="majorBidi" w:hAnsiTheme="majorBidi" w:cstheme="majorBidi"/>
          <w:color w:val="000000" w:themeColor="text1"/>
        </w:rPr>
        <w:t xml:space="preserve"> </w:t>
      </w:r>
      <w:r w:rsidRPr="00335EE3">
        <w:rPr>
          <w:rFonts w:asciiTheme="majorBidi" w:hAnsiTheme="majorBidi" w:cstheme="majorBidi"/>
          <w:i/>
          <w:iCs/>
          <w:color w:val="000000" w:themeColor="text1"/>
        </w:rPr>
        <w:t>GOV.UK</w:t>
      </w:r>
      <w:r w:rsidRPr="00335EE3">
        <w:rPr>
          <w:rFonts w:asciiTheme="majorBidi" w:hAnsiTheme="majorBidi" w:cstheme="majorBidi"/>
          <w:color w:val="000000" w:themeColor="text1"/>
        </w:rPr>
        <w:t xml:space="preserve">. Available at: </w:t>
      </w:r>
      <w:hyperlink r:id="rId11" w:history="1">
        <w:r w:rsidRPr="00335EE3">
          <w:rPr>
            <w:rStyle w:val="Hyperlink"/>
            <w:rFonts w:asciiTheme="majorBidi" w:hAnsiTheme="majorBidi" w:cstheme="majorBidi"/>
            <w:color w:val="000000" w:themeColor="text1"/>
          </w:rPr>
          <w:t>https://www.gov.uk/government/publications/health-matters-health-and-work/health-matters-health-and-work</w:t>
        </w:r>
      </w:hyperlink>
      <w:r w:rsidRPr="00335EE3">
        <w:rPr>
          <w:rFonts w:asciiTheme="majorBidi" w:hAnsiTheme="majorBidi" w:cstheme="majorBidi"/>
          <w:color w:val="000000" w:themeColor="text1"/>
        </w:rPr>
        <w:t xml:space="preserve"> </w:t>
      </w:r>
    </w:p>
    <w:p w14:paraId="408077E4" w14:textId="77777777" w:rsidR="00152B32" w:rsidRPr="00335EE3" w:rsidRDefault="00152B32" w:rsidP="00335EE3">
      <w:pPr>
        <w:pStyle w:val="NormalWeb"/>
        <w:spacing w:before="0" w:beforeAutospacing="0" w:after="0" w:afterAutospacing="0" w:line="480" w:lineRule="auto"/>
        <w:ind w:left="720" w:hanging="720"/>
        <w:contextualSpacing/>
        <w:mirrorIndents/>
        <w:jc w:val="both"/>
        <w:rPr>
          <w:rFonts w:asciiTheme="majorBidi" w:hAnsiTheme="majorBidi" w:cstheme="majorBidi"/>
          <w:color w:val="000000" w:themeColor="text1"/>
        </w:rPr>
      </w:pPr>
      <w:r w:rsidRPr="00335EE3">
        <w:rPr>
          <w:rFonts w:asciiTheme="majorBidi" w:hAnsiTheme="majorBidi" w:cstheme="majorBidi"/>
          <w:color w:val="000000" w:themeColor="text1"/>
        </w:rPr>
        <w:t xml:space="preserve">Hawkins, R and </w:t>
      </w:r>
      <w:proofErr w:type="spellStart"/>
      <w:r w:rsidRPr="00335EE3">
        <w:rPr>
          <w:rFonts w:asciiTheme="majorBidi" w:hAnsiTheme="majorBidi" w:cstheme="majorBidi"/>
          <w:color w:val="000000" w:themeColor="text1"/>
        </w:rPr>
        <w:t>Bohdanowicz</w:t>
      </w:r>
      <w:proofErr w:type="spellEnd"/>
      <w:r w:rsidRPr="00335EE3">
        <w:rPr>
          <w:rFonts w:asciiTheme="majorBidi" w:hAnsiTheme="majorBidi" w:cstheme="majorBidi"/>
          <w:color w:val="000000" w:themeColor="text1"/>
        </w:rPr>
        <w:t>, P (2012) Responsible Hospitality Theory and Practice.  Goodfellow Publishers Ltd: Oxford.</w:t>
      </w:r>
    </w:p>
    <w:p w14:paraId="1B84443E" w14:textId="77777777" w:rsidR="00152B32" w:rsidRPr="00335EE3" w:rsidRDefault="00152B32" w:rsidP="00335EE3">
      <w:pPr>
        <w:pStyle w:val="NormalWeb"/>
        <w:spacing w:before="0" w:beforeAutospacing="0" w:after="0" w:afterAutospacing="0" w:line="480" w:lineRule="auto"/>
        <w:ind w:left="720" w:hanging="720"/>
        <w:contextualSpacing/>
        <w:mirrorIndents/>
        <w:jc w:val="both"/>
        <w:rPr>
          <w:rFonts w:asciiTheme="majorBidi" w:hAnsiTheme="majorBidi" w:cstheme="majorBidi"/>
          <w:color w:val="000000" w:themeColor="text1"/>
        </w:rPr>
      </w:pPr>
      <w:r w:rsidRPr="00335EE3">
        <w:rPr>
          <w:rFonts w:asciiTheme="majorBidi" w:hAnsiTheme="majorBidi" w:cstheme="majorBidi"/>
          <w:color w:val="000000" w:themeColor="text1"/>
        </w:rPr>
        <w:t xml:space="preserve"> </w:t>
      </w:r>
      <w:r w:rsidRPr="00335EE3">
        <w:rPr>
          <w:rFonts w:asciiTheme="majorBidi" w:hAnsiTheme="majorBidi" w:cstheme="majorBidi"/>
          <w:i/>
          <w:iCs/>
          <w:color w:val="000000" w:themeColor="text1"/>
        </w:rPr>
        <w:t>HSMAI Global</w:t>
      </w:r>
      <w:r w:rsidRPr="00335EE3">
        <w:rPr>
          <w:rFonts w:asciiTheme="majorBidi" w:hAnsiTheme="majorBidi" w:cstheme="majorBidi"/>
          <w:color w:val="000000" w:themeColor="text1"/>
        </w:rPr>
        <w:t xml:space="preserve">. Available at: </w:t>
      </w:r>
      <w:hyperlink r:id="rId12" w:anchor=":~:text=RESULTS%3A%20The%20social%20media%20campaign,a%2095percent%20positive%20reaction%20rate" w:history="1">
        <w:r w:rsidRPr="00335EE3">
          <w:rPr>
            <w:rStyle w:val="Hyperlink"/>
            <w:rFonts w:asciiTheme="majorBidi" w:hAnsiTheme="majorBidi" w:cstheme="majorBidi"/>
            <w:color w:val="000000" w:themeColor="text1"/>
          </w:rPr>
          <w:t>https://global.hsmai.org/insight/marriotts-social-media-launch-for-bonvoy/#:~:text=RESULTS%3A%20The%20social%20media%20campaign,a%2095percent%20positive%20reaction%20rate</w:t>
        </w:r>
      </w:hyperlink>
      <w:r w:rsidRPr="00335EE3">
        <w:rPr>
          <w:rFonts w:asciiTheme="majorBidi" w:hAnsiTheme="majorBidi" w:cstheme="majorBidi"/>
          <w:color w:val="000000" w:themeColor="text1"/>
        </w:rPr>
        <w:t>.</w:t>
      </w:r>
    </w:p>
    <w:p w14:paraId="3C3AACE8" w14:textId="77777777" w:rsidR="00152B32" w:rsidRPr="00335EE3" w:rsidRDefault="00152B32" w:rsidP="00335EE3">
      <w:pPr>
        <w:pStyle w:val="NormalWeb"/>
        <w:spacing w:before="0" w:beforeAutospacing="0" w:after="0" w:afterAutospacing="0" w:line="480" w:lineRule="auto"/>
        <w:ind w:left="720" w:hanging="720"/>
        <w:contextualSpacing/>
        <w:mirrorIndents/>
        <w:jc w:val="both"/>
        <w:rPr>
          <w:rFonts w:asciiTheme="majorBidi" w:hAnsiTheme="majorBidi" w:cstheme="majorBidi"/>
          <w:color w:val="000000" w:themeColor="text1"/>
        </w:rPr>
      </w:pPr>
      <w:r w:rsidRPr="00335EE3">
        <w:rPr>
          <w:rFonts w:asciiTheme="majorBidi" w:hAnsiTheme="majorBidi" w:cstheme="majorBidi"/>
          <w:i/>
          <w:iCs/>
          <w:color w:val="000000" w:themeColor="text1"/>
        </w:rPr>
        <w:lastRenderedPageBreak/>
        <w:t xml:space="preserve">Human Resource Management: Marriott Hotel and </w:t>
      </w:r>
      <w:proofErr w:type="spellStart"/>
      <w:r w:rsidRPr="00335EE3">
        <w:rPr>
          <w:rFonts w:asciiTheme="majorBidi" w:hAnsiTheme="majorBidi" w:cstheme="majorBidi"/>
          <w:i/>
          <w:iCs/>
          <w:color w:val="000000" w:themeColor="text1"/>
        </w:rPr>
        <w:t>Airtours</w:t>
      </w:r>
      <w:proofErr w:type="spellEnd"/>
      <w:r w:rsidRPr="00335EE3">
        <w:rPr>
          <w:rFonts w:asciiTheme="majorBidi" w:hAnsiTheme="majorBidi" w:cstheme="majorBidi"/>
          <w:color w:val="000000" w:themeColor="text1"/>
        </w:rPr>
        <w:t xml:space="preserve"> (no date) </w:t>
      </w:r>
      <w:proofErr w:type="spellStart"/>
      <w:r w:rsidRPr="00335EE3">
        <w:rPr>
          <w:rFonts w:asciiTheme="majorBidi" w:hAnsiTheme="majorBidi" w:cstheme="majorBidi"/>
          <w:i/>
          <w:iCs/>
          <w:color w:val="000000" w:themeColor="text1"/>
        </w:rPr>
        <w:t>Abc</w:t>
      </w:r>
      <w:proofErr w:type="spellEnd"/>
      <w:r w:rsidRPr="00335EE3">
        <w:rPr>
          <w:rFonts w:asciiTheme="majorBidi" w:hAnsiTheme="majorBidi" w:cstheme="majorBidi"/>
          <w:i/>
          <w:iCs/>
          <w:color w:val="000000" w:themeColor="text1"/>
        </w:rPr>
        <w:t xml:space="preserve"> Assignment Help</w:t>
      </w:r>
      <w:r w:rsidRPr="00335EE3">
        <w:rPr>
          <w:rFonts w:asciiTheme="majorBidi" w:hAnsiTheme="majorBidi" w:cstheme="majorBidi"/>
          <w:color w:val="000000" w:themeColor="text1"/>
        </w:rPr>
        <w:t xml:space="preserve">. Available at: </w:t>
      </w:r>
      <w:hyperlink r:id="rId13" w:history="1">
        <w:r w:rsidRPr="00335EE3">
          <w:rPr>
            <w:rStyle w:val="Hyperlink"/>
            <w:rFonts w:asciiTheme="majorBidi" w:hAnsiTheme="majorBidi" w:cstheme="majorBidi"/>
            <w:color w:val="000000" w:themeColor="text1"/>
          </w:rPr>
          <w:t>https://www.abcassignmenthelp.com/human-resource-management-marriott-hotel-and-airtours</w:t>
        </w:r>
      </w:hyperlink>
      <w:r w:rsidRPr="00335EE3">
        <w:rPr>
          <w:rFonts w:asciiTheme="majorBidi" w:hAnsiTheme="majorBidi" w:cstheme="majorBidi"/>
          <w:color w:val="000000" w:themeColor="text1"/>
        </w:rPr>
        <w:t xml:space="preserve"> </w:t>
      </w:r>
    </w:p>
    <w:p w14:paraId="32080478" w14:textId="77777777" w:rsidR="00152B32" w:rsidRPr="00335EE3" w:rsidRDefault="00152B32" w:rsidP="00335EE3">
      <w:pPr>
        <w:pStyle w:val="NormalWeb"/>
        <w:spacing w:before="0" w:beforeAutospacing="0" w:after="0" w:afterAutospacing="0" w:line="480" w:lineRule="auto"/>
        <w:ind w:left="720" w:hanging="720"/>
        <w:contextualSpacing/>
        <w:mirrorIndents/>
        <w:jc w:val="both"/>
        <w:rPr>
          <w:rFonts w:asciiTheme="majorBidi" w:hAnsiTheme="majorBidi" w:cstheme="majorBidi"/>
          <w:color w:val="000000" w:themeColor="text1"/>
        </w:rPr>
      </w:pPr>
      <w:r w:rsidRPr="00335EE3">
        <w:rPr>
          <w:rFonts w:asciiTheme="majorBidi" w:hAnsiTheme="majorBidi" w:cstheme="majorBidi"/>
          <w:i/>
          <w:iCs/>
          <w:color w:val="000000" w:themeColor="text1"/>
        </w:rPr>
        <w:t>Is engagement fact or fiction?</w:t>
      </w:r>
      <w:r w:rsidRPr="00335EE3">
        <w:rPr>
          <w:rFonts w:asciiTheme="majorBidi" w:hAnsiTheme="majorBidi" w:cstheme="majorBidi"/>
          <w:color w:val="000000" w:themeColor="text1"/>
        </w:rPr>
        <w:t xml:space="preserve"> (</w:t>
      </w:r>
      <w:proofErr w:type="gramStart"/>
      <w:r w:rsidRPr="00335EE3">
        <w:rPr>
          <w:rFonts w:asciiTheme="majorBidi" w:hAnsiTheme="majorBidi" w:cstheme="majorBidi"/>
          <w:color w:val="000000" w:themeColor="text1"/>
        </w:rPr>
        <w:t>no</w:t>
      </w:r>
      <w:proofErr w:type="gramEnd"/>
      <w:r w:rsidRPr="00335EE3">
        <w:rPr>
          <w:rFonts w:asciiTheme="majorBidi" w:hAnsiTheme="majorBidi" w:cstheme="majorBidi"/>
          <w:color w:val="000000" w:themeColor="text1"/>
        </w:rPr>
        <w:t xml:space="preserve"> date) </w:t>
      </w:r>
      <w:r w:rsidRPr="00335EE3">
        <w:rPr>
          <w:rFonts w:asciiTheme="majorBidi" w:hAnsiTheme="majorBidi" w:cstheme="majorBidi"/>
          <w:i/>
          <w:iCs/>
          <w:color w:val="000000" w:themeColor="text1"/>
        </w:rPr>
        <w:t>HR Magazine</w:t>
      </w:r>
      <w:r w:rsidRPr="00335EE3">
        <w:rPr>
          <w:rFonts w:asciiTheme="majorBidi" w:hAnsiTheme="majorBidi" w:cstheme="majorBidi"/>
          <w:color w:val="000000" w:themeColor="text1"/>
        </w:rPr>
        <w:t xml:space="preserve">. Available at: </w:t>
      </w:r>
      <w:hyperlink r:id="rId14" w:history="1">
        <w:r w:rsidRPr="00335EE3">
          <w:rPr>
            <w:rStyle w:val="Hyperlink"/>
            <w:rFonts w:asciiTheme="majorBidi" w:hAnsiTheme="majorBidi" w:cstheme="majorBidi"/>
            <w:color w:val="000000" w:themeColor="text1"/>
          </w:rPr>
          <w:t>https://www.hrmagazine.co.uk/content/features/is-engagement-fact-or-fiction</w:t>
        </w:r>
      </w:hyperlink>
      <w:r w:rsidRPr="00335EE3">
        <w:rPr>
          <w:rFonts w:asciiTheme="majorBidi" w:hAnsiTheme="majorBidi" w:cstheme="majorBidi"/>
          <w:color w:val="000000" w:themeColor="text1"/>
        </w:rPr>
        <w:t xml:space="preserve"> </w:t>
      </w:r>
    </w:p>
    <w:p w14:paraId="78A02E4E" w14:textId="77777777" w:rsidR="00152B32" w:rsidRPr="00335EE3" w:rsidRDefault="00152B32" w:rsidP="00335EE3">
      <w:pPr>
        <w:pStyle w:val="NormalWeb"/>
        <w:spacing w:before="0" w:beforeAutospacing="0" w:after="0" w:afterAutospacing="0" w:line="480" w:lineRule="auto"/>
        <w:ind w:left="720" w:hanging="720"/>
        <w:contextualSpacing/>
        <w:mirrorIndents/>
        <w:jc w:val="both"/>
        <w:rPr>
          <w:rFonts w:asciiTheme="majorBidi" w:hAnsiTheme="majorBidi" w:cstheme="majorBidi"/>
          <w:color w:val="000000" w:themeColor="text1"/>
        </w:rPr>
      </w:pPr>
      <w:r w:rsidRPr="00335EE3">
        <w:rPr>
          <w:rFonts w:asciiTheme="majorBidi" w:hAnsiTheme="majorBidi" w:cstheme="majorBidi"/>
          <w:color w:val="000000" w:themeColor="text1"/>
        </w:rPr>
        <w:t xml:space="preserve">Jain, A. (2022) </w:t>
      </w:r>
      <w:r w:rsidRPr="00335EE3">
        <w:rPr>
          <w:rFonts w:asciiTheme="majorBidi" w:hAnsiTheme="majorBidi" w:cstheme="majorBidi"/>
          <w:i/>
          <w:iCs/>
          <w:color w:val="000000" w:themeColor="text1"/>
        </w:rPr>
        <w:t>Best practices for the Hotel Industry Employee Management</w:t>
      </w:r>
      <w:r w:rsidRPr="00335EE3">
        <w:rPr>
          <w:rFonts w:asciiTheme="majorBidi" w:hAnsiTheme="majorBidi" w:cstheme="majorBidi"/>
          <w:color w:val="000000" w:themeColor="text1"/>
        </w:rPr>
        <w:t xml:space="preserve">, </w:t>
      </w:r>
      <w:r w:rsidRPr="00335EE3">
        <w:rPr>
          <w:rFonts w:asciiTheme="majorBidi" w:hAnsiTheme="majorBidi" w:cstheme="majorBidi"/>
          <w:i/>
          <w:iCs/>
          <w:color w:val="000000" w:themeColor="text1"/>
        </w:rPr>
        <w:t>Open Source and Free Hotel Booking Management Software</w:t>
      </w:r>
      <w:r w:rsidRPr="00335EE3">
        <w:rPr>
          <w:rFonts w:asciiTheme="majorBidi" w:hAnsiTheme="majorBidi" w:cstheme="majorBidi"/>
          <w:color w:val="000000" w:themeColor="text1"/>
        </w:rPr>
        <w:t xml:space="preserve">. Available at: </w:t>
      </w:r>
      <w:hyperlink r:id="rId15" w:history="1">
        <w:r w:rsidRPr="00335EE3">
          <w:rPr>
            <w:rStyle w:val="Hyperlink"/>
            <w:rFonts w:asciiTheme="majorBidi" w:hAnsiTheme="majorBidi" w:cstheme="majorBidi"/>
            <w:color w:val="000000" w:themeColor="text1"/>
          </w:rPr>
          <w:t>https://qloapps.com/best-practices-for-the-hotel-industry-employee-management/</w:t>
        </w:r>
      </w:hyperlink>
      <w:r w:rsidRPr="00335EE3">
        <w:rPr>
          <w:rFonts w:asciiTheme="majorBidi" w:hAnsiTheme="majorBidi" w:cstheme="majorBidi"/>
          <w:color w:val="000000" w:themeColor="text1"/>
        </w:rPr>
        <w:t xml:space="preserve"> </w:t>
      </w:r>
    </w:p>
    <w:p w14:paraId="341D67D0" w14:textId="77777777" w:rsidR="00152B32" w:rsidRPr="00335EE3" w:rsidRDefault="00152B32" w:rsidP="00335EE3">
      <w:pPr>
        <w:pStyle w:val="NormalWeb"/>
        <w:spacing w:before="0" w:beforeAutospacing="0" w:after="0" w:afterAutospacing="0" w:line="480" w:lineRule="auto"/>
        <w:ind w:left="720" w:hanging="720"/>
        <w:contextualSpacing/>
        <w:mirrorIndents/>
        <w:jc w:val="both"/>
        <w:rPr>
          <w:rFonts w:asciiTheme="majorBidi" w:hAnsiTheme="majorBidi" w:cstheme="majorBidi"/>
          <w:color w:val="000000" w:themeColor="text1"/>
        </w:rPr>
      </w:pPr>
      <w:r w:rsidRPr="00335EE3">
        <w:rPr>
          <w:rFonts w:asciiTheme="majorBidi" w:hAnsiTheme="majorBidi" w:cstheme="majorBidi"/>
          <w:color w:val="000000" w:themeColor="text1"/>
        </w:rPr>
        <w:t xml:space="preserve">Kenner, M. (2018) </w:t>
      </w:r>
      <w:r w:rsidRPr="00335EE3">
        <w:rPr>
          <w:rFonts w:asciiTheme="majorBidi" w:hAnsiTheme="majorBidi" w:cstheme="majorBidi"/>
          <w:i/>
          <w:iCs/>
          <w:color w:val="000000" w:themeColor="text1"/>
        </w:rPr>
        <w:t xml:space="preserve">Businesses must embrace brain-friendly learning, says </w:t>
      </w:r>
      <w:proofErr w:type="spellStart"/>
      <w:r w:rsidRPr="00335EE3">
        <w:rPr>
          <w:rFonts w:asciiTheme="majorBidi" w:hAnsiTheme="majorBidi" w:cstheme="majorBidi"/>
          <w:i/>
          <w:iCs/>
          <w:color w:val="000000" w:themeColor="text1"/>
        </w:rPr>
        <w:t>Neuroleadership</w:t>
      </w:r>
      <w:proofErr w:type="spellEnd"/>
      <w:r w:rsidRPr="00335EE3">
        <w:rPr>
          <w:rFonts w:asciiTheme="majorBidi" w:hAnsiTheme="majorBidi" w:cstheme="majorBidi"/>
          <w:i/>
          <w:iCs/>
          <w:color w:val="000000" w:themeColor="text1"/>
        </w:rPr>
        <w:t xml:space="preserve"> Expert</w:t>
      </w:r>
      <w:r w:rsidRPr="00335EE3">
        <w:rPr>
          <w:rFonts w:asciiTheme="majorBidi" w:hAnsiTheme="majorBidi" w:cstheme="majorBidi"/>
          <w:color w:val="000000" w:themeColor="text1"/>
        </w:rPr>
        <w:t xml:space="preserve">, </w:t>
      </w:r>
      <w:r w:rsidRPr="00335EE3">
        <w:rPr>
          <w:rFonts w:asciiTheme="majorBidi" w:hAnsiTheme="majorBidi" w:cstheme="majorBidi"/>
          <w:i/>
          <w:iCs/>
          <w:color w:val="000000" w:themeColor="text1"/>
        </w:rPr>
        <w:t>37182</w:t>
      </w:r>
      <w:r w:rsidRPr="00335EE3">
        <w:rPr>
          <w:rFonts w:asciiTheme="majorBidi" w:hAnsiTheme="majorBidi" w:cstheme="majorBidi"/>
          <w:color w:val="000000" w:themeColor="text1"/>
        </w:rPr>
        <w:t xml:space="preserve">. Available at: </w:t>
      </w:r>
      <w:hyperlink r:id="rId16" w:history="1">
        <w:r w:rsidRPr="00335EE3">
          <w:rPr>
            <w:rStyle w:val="Hyperlink"/>
            <w:rFonts w:asciiTheme="majorBidi" w:hAnsiTheme="majorBidi" w:cstheme="majorBidi"/>
            <w:color w:val="000000" w:themeColor="text1"/>
          </w:rPr>
          <w:t>https://www.peoplemanagement.co.uk/article/1742845/businesses-must-embrace-brain-friendly-learning</w:t>
        </w:r>
      </w:hyperlink>
    </w:p>
    <w:p w14:paraId="67246B9B" w14:textId="77777777" w:rsidR="00152B32" w:rsidRPr="00335EE3" w:rsidRDefault="00152B32" w:rsidP="00335EE3">
      <w:pPr>
        <w:spacing w:after="0" w:line="480" w:lineRule="auto"/>
        <w:ind w:left="720" w:hanging="720"/>
        <w:contextualSpacing/>
        <w:mirrorIndents/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</w:pPr>
      <w:r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Lancaster, A., 2019. </w:t>
      </w:r>
      <w:r w:rsidRPr="00335EE3">
        <w:rPr>
          <w:rFonts w:asciiTheme="majorBidi" w:hAnsiTheme="majorBidi" w:cstheme="majorBidi"/>
          <w:i/>
          <w:iCs/>
          <w:color w:val="000000" w:themeColor="text1"/>
          <w:szCs w:val="24"/>
          <w:shd w:val="clear" w:color="auto" w:fill="FFFFFF"/>
        </w:rPr>
        <w:t>Driving performance through learning: develop employees through effective workplace learning</w:t>
      </w:r>
      <w:r w:rsidRPr="00335EE3">
        <w:rPr>
          <w:rFonts w:asciiTheme="majorBidi" w:hAnsiTheme="majorBidi" w:cstheme="majorBidi"/>
          <w:color w:val="000000" w:themeColor="text1"/>
          <w:szCs w:val="24"/>
          <w:shd w:val="clear" w:color="auto" w:fill="FFFFFF"/>
        </w:rPr>
        <w:t>. Kogan Page Publishers.</w:t>
      </w:r>
    </w:p>
    <w:p w14:paraId="7B40F95D" w14:textId="77777777" w:rsidR="00152B32" w:rsidRPr="00335EE3" w:rsidRDefault="00152B32" w:rsidP="00335EE3">
      <w:pPr>
        <w:pStyle w:val="NormalWeb"/>
        <w:spacing w:before="0" w:beforeAutospacing="0" w:after="0" w:afterAutospacing="0" w:line="480" w:lineRule="auto"/>
        <w:ind w:left="720" w:hanging="720"/>
        <w:contextualSpacing/>
        <w:mirrorIndents/>
        <w:jc w:val="both"/>
        <w:rPr>
          <w:rFonts w:asciiTheme="majorBidi" w:hAnsiTheme="majorBidi" w:cstheme="majorBidi"/>
          <w:color w:val="000000" w:themeColor="text1"/>
        </w:rPr>
      </w:pPr>
      <w:r w:rsidRPr="00335EE3">
        <w:rPr>
          <w:rFonts w:asciiTheme="majorBidi" w:hAnsiTheme="majorBidi" w:cstheme="majorBidi"/>
          <w:color w:val="000000" w:themeColor="text1"/>
        </w:rPr>
        <w:t xml:space="preserve">Mondal, B. </w:t>
      </w:r>
      <w:r w:rsidRPr="00335EE3">
        <w:rPr>
          <w:rFonts w:asciiTheme="majorBidi" w:hAnsiTheme="majorBidi" w:cstheme="majorBidi"/>
          <w:i/>
          <w:iCs/>
          <w:color w:val="000000" w:themeColor="text1"/>
        </w:rPr>
        <w:t>et al.</w:t>
      </w:r>
      <w:r w:rsidRPr="00335EE3">
        <w:rPr>
          <w:rFonts w:asciiTheme="majorBidi" w:hAnsiTheme="majorBidi" w:cstheme="majorBidi"/>
          <w:color w:val="000000" w:themeColor="text1"/>
        </w:rPr>
        <w:t xml:space="preserve"> (2023) </w:t>
      </w:r>
      <w:r w:rsidRPr="00335EE3">
        <w:rPr>
          <w:rFonts w:asciiTheme="majorBidi" w:hAnsiTheme="majorBidi" w:cstheme="majorBidi"/>
          <w:i/>
          <w:iCs/>
          <w:color w:val="000000" w:themeColor="text1"/>
        </w:rPr>
        <w:t>What is human resource management in Hospitality Industry</w:t>
      </w:r>
      <w:r w:rsidRPr="00335EE3">
        <w:rPr>
          <w:rFonts w:asciiTheme="majorBidi" w:hAnsiTheme="majorBidi" w:cstheme="majorBidi"/>
          <w:color w:val="000000" w:themeColor="text1"/>
        </w:rPr>
        <w:t xml:space="preserve">, </w:t>
      </w:r>
      <w:r w:rsidRPr="00335EE3">
        <w:rPr>
          <w:rFonts w:asciiTheme="majorBidi" w:hAnsiTheme="majorBidi" w:cstheme="majorBidi"/>
          <w:i/>
          <w:iCs/>
          <w:color w:val="000000" w:themeColor="text1"/>
        </w:rPr>
        <w:t>Hotel Management Tips</w:t>
      </w:r>
      <w:r w:rsidRPr="00335EE3">
        <w:rPr>
          <w:rFonts w:asciiTheme="majorBidi" w:hAnsiTheme="majorBidi" w:cstheme="majorBidi"/>
          <w:color w:val="000000" w:themeColor="text1"/>
        </w:rPr>
        <w:t xml:space="preserve">. Available at: </w:t>
      </w:r>
      <w:hyperlink r:id="rId17" w:history="1">
        <w:r w:rsidRPr="00335EE3">
          <w:rPr>
            <w:rStyle w:val="Hyperlink"/>
            <w:rFonts w:asciiTheme="majorBidi" w:hAnsiTheme="majorBidi" w:cstheme="majorBidi"/>
            <w:color w:val="000000" w:themeColor="text1"/>
          </w:rPr>
          <w:t>https://www.hotelmanagementtips.com/human-resource-management-in-hotel/</w:t>
        </w:r>
      </w:hyperlink>
    </w:p>
    <w:p w14:paraId="06AB5FBF" w14:textId="77777777" w:rsidR="00152B32" w:rsidRPr="00335EE3" w:rsidRDefault="00152B32" w:rsidP="00335EE3">
      <w:pPr>
        <w:pStyle w:val="NormalWeb"/>
        <w:spacing w:before="0" w:beforeAutospacing="0" w:after="0" w:afterAutospacing="0" w:line="480" w:lineRule="auto"/>
        <w:ind w:left="720" w:hanging="720"/>
        <w:contextualSpacing/>
        <w:mirrorIndents/>
        <w:jc w:val="both"/>
        <w:rPr>
          <w:rFonts w:asciiTheme="majorBidi" w:hAnsiTheme="majorBidi" w:cstheme="majorBidi"/>
          <w:color w:val="000000" w:themeColor="text1"/>
        </w:rPr>
      </w:pPr>
      <w:r w:rsidRPr="00335EE3">
        <w:rPr>
          <w:rFonts w:asciiTheme="majorBidi" w:hAnsiTheme="majorBidi" w:cstheme="majorBidi"/>
          <w:color w:val="000000" w:themeColor="text1"/>
        </w:rPr>
        <w:t>Taylor, S (2008) People Resourcing. Kiribati: Chartered Institute of Personnel and Development</w:t>
      </w:r>
    </w:p>
    <w:sectPr w:rsidR="00152B32" w:rsidRPr="00335EE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A7694"/>
    <w:rsid w:val="00000B04"/>
    <w:rsid w:val="00006A33"/>
    <w:rsid w:val="00007973"/>
    <w:rsid w:val="00011701"/>
    <w:rsid w:val="00012198"/>
    <w:rsid w:val="0002511F"/>
    <w:rsid w:val="00026BC1"/>
    <w:rsid w:val="00040D47"/>
    <w:rsid w:val="0006250F"/>
    <w:rsid w:val="00083D18"/>
    <w:rsid w:val="0008471E"/>
    <w:rsid w:val="00092084"/>
    <w:rsid w:val="00093F72"/>
    <w:rsid w:val="000A2FDA"/>
    <w:rsid w:val="000B1705"/>
    <w:rsid w:val="000B1C61"/>
    <w:rsid w:val="000B5CFD"/>
    <w:rsid w:val="000B7B41"/>
    <w:rsid w:val="000C5564"/>
    <w:rsid w:val="000C5AC4"/>
    <w:rsid w:val="000D1F21"/>
    <w:rsid w:val="000D22DD"/>
    <w:rsid w:val="000D44D3"/>
    <w:rsid w:val="000D5B02"/>
    <w:rsid w:val="000E42A8"/>
    <w:rsid w:val="000F07A4"/>
    <w:rsid w:val="000F2519"/>
    <w:rsid w:val="000F5B7D"/>
    <w:rsid w:val="000F69A6"/>
    <w:rsid w:val="00102214"/>
    <w:rsid w:val="00103315"/>
    <w:rsid w:val="00104896"/>
    <w:rsid w:val="001121A2"/>
    <w:rsid w:val="00122029"/>
    <w:rsid w:val="00124E4A"/>
    <w:rsid w:val="00127A42"/>
    <w:rsid w:val="00131E81"/>
    <w:rsid w:val="0014478E"/>
    <w:rsid w:val="00152B32"/>
    <w:rsid w:val="00155DCD"/>
    <w:rsid w:val="0015684D"/>
    <w:rsid w:val="001625E9"/>
    <w:rsid w:val="00162759"/>
    <w:rsid w:val="00163BF7"/>
    <w:rsid w:val="00172453"/>
    <w:rsid w:val="001750D8"/>
    <w:rsid w:val="00176826"/>
    <w:rsid w:val="001826E9"/>
    <w:rsid w:val="00183316"/>
    <w:rsid w:val="00183604"/>
    <w:rsid w:val="001952C0"/>
    <w:rsid w:val="0019780D"/>
    <w:rsid w:val="001A6EA8"/>
    <w:rsid w:val="001B0560"/>
    <w:rsid w:val="001C5284"/>
    <w:rsid w:val="001D3ED6"/>
    <w:rsid w:val="001D6AAE"/>
    <w:rsid w:val="001E5B05"/>
    <w:rsid w:val="001F62D3"/>
    <w:rsid w:val="001F77A8"/>
    <w:rsid w:val="00203934"/>
    <w:rsid w:val="002047C7"/>
    <w:rsid w:val="0021651A"/>
    <w:rsid w:val="00216690"/>
    <w:rsid w:val="0021684C"/>
    <w:rsid w:val="002221FF"/>
    <w:rsid w:val="00232DAC"/>
    <w:rsid w:val="00237260"/>
    <w:rsid w:val="00242B16"/>
    <w:rsid w:val="00244103"/>
    <w:rsid w:val="00254611"/>
    <w:rsid w:val="00257A1A"/>
    <w:rsid w:val="0026157D"/>
    <w:rsid w:val="00273078"/>
    <w:rsid w:val="002739DF"/>
    <w:rsid w:val="00274E2B"/>
    <w:rsid w:val="00282863"/>
    <w:rsid w:val="00291B30"/>
    <w:rsid w:val="002926BD"/>
    <w:rsid w:val="002A0B61"/>
    <w:rsid w:val="002A63F9"/>
    <w:rsid w:val="002A6E9D"/>
    <w:rsid w:val="002D367D"/>
    <w:rsid w:val="002D5BD3"/>
    <w:rsid w:val="002E4974"/>
    <w:rsid w:val="002F08DA"/>
    <w:rsid w:val="002F296C"/>
    <w:rsid w:val="002F6B3E"/>
    <w:rsid w:val="002F6C85"/>
    <w:rsid w:val="00303E12"/>
    <w:rsid w:val="00320153"/>
    <w:rsid w:val="00327DEC"/>
    <w:rsid w:val="00335EE3"/>
    <w:rsid w:val="00337A21"/>
    <w:rsid w:val="0034150F"/>
    <w:rsid w:val="00341F82"/>
    <w:rsid w:val="00346E81"/>
    <w:rsid w:val="00352207"/>
    <w:rsid w:val="00372F6B"/>
    <w:rsid w:val="003746B9"/>
    <w:rsid w:val="00386972"/>
    <w:rsid w:val="00386DA1"/>
    <w:rsid w:val="003945A2"/>
    <w:rsid w:val="00396A94"/>
    <w:rsid w:val="0039775F"/>
    <w:rsid w:val="003B50F4"/>
    <w:rsid w:val="003B66C8"/>
    <w:rsid w:val="003C0C72"/>
    <w:rsid w:val="003C2ED8"/>
    <w:rsid w:val="003C4AAF"/>
    <w:rsid w:val="003D19C0"/>
    <w:rsid w:val="003D5CF6"/>
    <w:rsid w:val="003E01D1"/>
    <w:rsid w:val="003E1A2F"/>
    <w:rsid w:val="003E1AB1"/>
    <w:rsid w:val="003F2B76"/>
    <w:rsid w:val="003F3018"/>
    <w:rsid w:val="003F3412"/>
    <w:rsid w:val="003F68D1"/>
    <w:rsid w:val="0040588C"/>
    <w:rsid w:val="00417A65"/>
    <w:rsid w:val="0042120F"/>
    <w:rsid w:val="004331F0"/>
    <w:rsid w:val="004338B9"/>
    <w:rsid w:val="00444815"/>
    <w:rsid w:val="004453C9"/>
    <w:rsid w:val="004519E4"/>
    <w:rsid w:val="00452DFA"/>
    <w:rsid w:val="00453CF8"/>
    <w:rsid w:val="00462024"/>
    <w:rsid w:val="00464524"/>
    <w:rsid w:val="0046797D"/>
    <w:rsid w:val="004707F8"/>
    <w:rsid w:val="0047187F"/>
    <w:rsid w:val="00483E39"/>
    <w:rsid w:val="00494B25"/>
    <w:rsid w:val="004A23C3"/>
    <w:rsid w:val="004A5944"/>
    <w:rsid w:val="004B2252"/>
    <w:rsid w:val="004B35F1"/>
    <w:rsid w:val="004B402D"/>
    <w:rsid w:val="004B4A6A"/>
    <w:rsid w:val="004C37A9"/>
    <w:rsid w:val="004E047A"/>
    <w:rsid w:val="004E48CA"/>
    <w:rsid w:val="004E74ED"/>
    <w:rsid w:val="004F6979"/>
    <w:rsid w:val="005004DD"/>
    <w:rsid w:val="00503BC4"/>
    <w:rsid w:val="00507E40"/>
    <w:rsid w:val="0051102D"/>
    <w:rsid w:val="0051404F"/>
    <w:rsid w:val="00517ADF"/>
    <w:rsid w:val="00517E12"/>
    <w:rsid w:val="00525D0F"/>
    <w:rsid w:val="00527BE4"/>
    <w:rsid w:val="00540E1E"/>
    <w:rsid w:val="00543B6B"/>
    <w:rsid w:val="005513E5"/>
    <w:rsid w:val="00556225"/>
    <w:rsid w:val="0056074B"/>
    <w:rsid w:val="00570D19"/>
    <w:rsid w:val="00581BFD"/>
    <w:rsid w:val="00583301"/>
    <w:rsid w:val="005A1AB3"/>
    <w:rsid w:val="005A2F2D"/>
    <w:rsid w:val="005A39E7"/>
    <w:rsid w:val="005A6928"/>
    <w:rsid w:val="005A77D2"/>
    <w:rsid w:val="005B1B29"/>
    <w:rsid w:val="005B6198"/>
    <w:rsid w:val="005C0C1F"/>
    <w:rsid w:val="005C799F"/>
    <w:rsid w:val="005D1346"/>
    <w:rsid w:val="005D2887"/>
    <w:rsid w:val="005E0CD1"/>
    <w:rsid w:val="005E269F"/>
    <w:rsid w:val="005E7EDB"/>
    <w:rsid w:val="005F4B5D"/>
    <w:rsid w:val="00601298"/>
    <w:rsid w:val="00601E3D"/>
    <w:rsid w:val="00615FEE"/>
    <w:rsid w:val="00620239"/>
    <w:rsid w:val="00621B7F"/>
    <w:rsid w:val="00652D3B"/>
    <w:rsid w:val="0065767E"/>
    <w:rsid w:val="00667128"/>
    <w:rsid w:val="00672D64"/>
    <w:rsid w:val="00674232"/>
    <w:rsid w:val="00675C7B"/>
    <w:rsid w:val="00682CC9"/>
    <w:rsid w:val="006848F1"/>
    <w:rsid w:val="00696196"/>
    <w:rsid w:val="006A038B"/>
    <w:rsid w:val="006A09B5"/>
    <w:rsid w:val="006B15AB"/>
    <w:rsid w:val="006C0D89"/>
    <w:rsid w:val="006C74A3"/>
    <w:rsid w:val="006E0472"/>
    <w:rsid w:val="00703C5C"/>
    <w:rsid w:val="00704A17"/>
    <w:rsid w:val="00704D9D"/>
    <w:rsid w:val="007117A3"/>
    <w:rsid w:val="007119D3"/>
    <w:rsid w:val="007151AE"/>
    <w:rsid w:val="00715CC8"/>
    <w:rsid w:val="00722F9E"/>
    <w:rsid w:val="007355FA"/>
    <w:rsid w:val="00735A2C"/>
    <w:rsid w:val="00740142"/>
    <w:rsid w:val="00744FB2"/>
    <w:rsid w:val="0074729E"/>
    <w:rsid w:val="00763313"/>
    <w:rsid w:val="007703FF"/>
    <w:rsid w:val="0077312D"/>
    <w:rsid w:val="007774DA"/>
    <w:rsid w:val="007779C4"/>
    <w:rsid w:val="00782C42"/>
    <w:rsid w:val="007907C1"/>
    <w:rsid w:val="007A5D68"/>
    <w:rsid w:val="007A614A"/>
    <w:rsid w:val="007B55B2"/>
    <w:rsid w:val="007B5F4A"/>
    <w:rsid w:val="007C6C97"/>
    <w:rsid w:val="007C7A78"/>
    <w:rsid w:val="007C7DA4"/>
    <w:rsid w:val="007D2EC6"/>
    <w:rsid w:val="007D581E"/>
    <w:rsid w:val="007D7062"/>
    <w:rsid w:val="007F5A95"/>
    <w:rsid w:val="007F667A"/>
    <w:rsid w:val="0080096A"/>
    <w:rsid w:val="008033F2"/>
    <w:rsid w:val="00805D15"/>
    <w:rsid w:val="008072B2"/>
    <w:rsid w:val="00814960"/>
    <w:rsid w:val="00817995"/>
    <w:rsid w:val="00817B57"/>
    <w:rsid w:val="00821912"/>
    <w:rsid w:val="00822553"/>
    <w:rsid w:val="00827F51"/>
    <w:rsid w:val="00841EFF"/>
    <w:rsid w:val="00842199"/>
    <w:rsid w:val="00845184"/>
    <w:rsid w:val="00845FDE"/>
    <w:rsid w:val="0085539E"/>
    <w:rsid w:val="008645C5"/>
    <w:rsid w:val="00870665"/>
    <w:rsid w:val="0087634E"/>
    <w:rsid w:val="00881328"/>
    <w:rsid w:val="0088452C"/>
    <w:rsid w:val="008845DA"/>
    <w:rsid w:val="008958CC"/>
    <w:rsid w:val="008C7BD6"/>
    <w:rsid w:val="008D47E5"/>
    <w:rsid w:val="008D4A1F"/>
    <w:rsid w:val="008E5DB7"/>
    <w:rsid w:val="008F0530"/>
    <w:rsid w:val="0091099C"/>
    <w:rsid w:val="00911EDB"/>
    <w:rsid w:val="00912946"/>
    <w:rsid w:val="00914888"/>
    <w:rsid w:val="00917559"/>
    <w:rsid w:val="00927823"/>
    <w:rsid w:val="00927C4E"/>
    <w:rsid w:val="00933D2B"/>
    <w:rsid w:val="0095200F"/>
    <w:rsid w:val="009525CF"/>
    <w:rsid w:val="00954122"/>
    <w:rsid w:val="00960305"/>
    <w:rsid w:val="00962721"/>
    <w:rsid w:val="009637B0"/>
    <w:rsid w:val="00964BC3"/>
    <w:rsid w:val="00967874"/>
    <w:rsid w:val="009742E6"/>
    <w:rsid w:val="00975DE2"/>
    <w:rsid w:val="009801A3"/>
    <w:rsid w:val="00984AE8"/>
    <w:rsid w:val="00984E5C"/>
    <w:rsid w:val="00984FBC"/>
    <w:rsid w:val="00987A31"/>
    <w:rsid w:val="00992622"/>
    <w:rsid w:val="009930E8"/>
    <w:rsid w:val="00993543"/>
    <w:rsid w:val="009962E4"/>
    <w:rsid w:val="009A3DAE"/>
    <w:rsid w:val="009B1526"/>
    <w:rsid w:val="009C78D4"/>
    <w:rsid w:val="009D5F12"/>
    <w:rsid w:val="009D61D8"/>
    <w:rsid w:val="009E1474"/>
    <w:rsid w:val="009E2DE9"/>
    <w:rsid w:val="009E4CD4"/>
    <w:rsid w:val="009E5870"/>
    <w:rsid w:val="009E5FEA"/>
    <w:rsid w:val="009F7BE6"/>
    <w:rsid w:val="00A001F7"/>
    <w:rsid w:val="00A206C9"/>
    <w:rsid w:val="00A221B3"/>
    <w:rsid w:val="00A320C3"/>
    <w:rsid w:val="00A330E6"/>
    <w:rsid w:val="00A354E4"/>
    <w:rsid w:val="00A41432"/>
    <w:rsid w:val="00A51302"/>
    <w:rsid w:val="00A52BFA"/>
    <w:rsid w:val="00A55D67"/>
    <w:rsid w:val="00A60141"/>
    <w:rsid w:val="00A65AC4"/>
    <w:rsid w:val="00A70657"/>
    <w:rsid w:val="00A70ECF"/>
    <w:rsid w:val="00A7372D"/>
    <w:rsid w:val="00A777C3"/>
    <w:rsid w:val="00A90A99"/>
    <w:rsid w:val="00A9293F"/>
    <w:rsid w:val="00A9429E"/>
    <w:rsid w:val="00A963F6"/>
    <w:rsid w:val="00AA0157"/>
    <w:rsid w:val="00AA533F"/>
    <w:rsid w:val="00AA62F8"/>
    <w:rsid w:val="00AB0F2C"/>
    <w:rsid w:val="00AB1B3E"/>
    <w:rsid w:val="00AB2AC8"/>
    <w:rsid w:val="00AB4F29"/>
    <w:rsid w:val="00AC2259"/>
    <w:rsid w:val="00AC7AFD"/>
    <w:rsid w:val="00AD1FAA"/>
    <w:rsid w:val="00AD7E0C"/>
    <w:rsid w:val="00AE0E97"/>
    <w:rsid w:val="00AE77AB"/>
    <w:rsid w:val="00AF17EA"/>
    <w:rsid w:val="00B0104C"/>
    <w:rsid w:val="00B04C4E"/>
    <w:rsid w:val="00B1320B"/>
    <w:rsid w:val="00B144BD"/>
    <w:rsid w:val="00B22D99"/>
    <w:rsid w:val="00B314EA"/>
    <w:rsid w:val="00B345F6"/>
    <w:rsid w:val="00B3662D"/>
    <w:rsid w:val="00B45427"/>
    <w:rsid w:val="00B51654"/>
    <w:rsid w:val="00B609EF"/>
    <w:rsid w:val="00B61AB8"/>
    <w:rsid w:val="00B67CD0"/>
    <w:rsid w:val="00B76F42"/>
    <w:rsid w:val="00B8024D"/>
    <w:rsid w:val="00B81981"/>
    <w:rsid w:val="00B81B94"/>
    <w:rsid w:val="00B827A0"/>
    <w:rsid w:val="00B8337D"/>
    <w:rsid w:val="00B839D7"/>
    <w:rsid w:val="00B91562"/>
    <w:rsid w:val="00B954CB"/>
    <w:rsid w:val="00B967BD"/>
    <w:rsid w:val="00BA7694"/>
    <w:rsid w:val="00BB4B87"/>
    <w:rsid w:val="00BC37D7"/>
    <w:rsid w:val="00BC5CA0"/>
    <w:rsid w:val="00BD0FFD"/>
    <w:rsid w:val="00BD1531"/>
    <w:rsid w:val="00BD487B"/>
    <w:rsid w:val="00BD7B6A"/>
    <w:rsid w:val="00BE687D"/>
    <w:rsid w:val="00BE687E"/>
    <w:rsid w:val="00BF1E24"/>
    <w:rsid w:val="00C00681"/>
    <w:rsid w:val="00C00F9C"/>
    <w:rsid w:val="00C0152E"/>
    <w:rsid w:val="00C07E9B"/>
    <w:rsid w:val="00C231D6"/>
    <w:rsid w:val="00C23944"/>
    <w:rsid w:val="00C27F04"/>
    <w:rsid w:val="00C43191"/>
    <w:rsid w:val="00C4428A"/>
    <w:rsid w:val="00C46D6D"/>
    <w:rsid w:val="00C50058"/>
    <w:rsid w:val="00C5698E"/>
    <w:rsid w:val="00C6323D"/>
    <w:rsid w:val="00C649E9"/>
    <w:rsid w:val="00C650AB"/>
    <w:rsid w:val="00C66EB3"/>
    <w:rsid w:val="00C70D97"/>
    <w:rsid w:val="00C738F2"/>
    <w:rsid w:val="00C73BD1"/>
    <w:rsid w:val="00C8626D"/>
    <w:rsid w:val="00C93CFF"/>
    <w:rsid w:val="00C973F9"/>
    <w:rsid w:val="00CA19DD"/>
    <w:rsid w:val="00CA6ECA"/>
    <w:rsid w:val="00CC4A59"/>
    <w:rsid w:val="00CC5396"/>
    <w:rsid w:val="00CD2CC9"/>
    <w:rsid w:val="00CF2564"/>
    <w:rsid w:val="00CF3416"/>
    <w:rsid w:val="00D0057F"/>
    <w:rsid w:val="00D007B7"/>
    <w:rsid w:val="00D20D3C"/>
    <w:rsid w:val="00D21BAF"/>
    <w:rsid w:val="00D22913"/>
    <w:rsid w:val="00D251B7"/>
    <w:rsid w:val="00D25DBF"/>
    <w:rsid w:val="00D34998"/>
    <w:rsid w:val="00D36564"/>
    <w:rsid w:val="00D55624"/>
    <w:rsid w:val="00D55A5A"/>
    <w:rsid w:val="00D56C29"/>
    <w:rsid w:val="00D717EF"/>
    <w:rsid w:val="00D73C02"/>
    <w:rsid w:val="00D85654"/>
    <w:rsid w:val="00D92175"/>
    <w:rsid w:val="00DA7E7F"/>
    <w:rsid w:val="00DB79B0"/>
    <w:rsid w:val="00DC58F6"/>
    <w:rsid w:val="00DC5988"/>
    <w:rsid w:val="00DD0ECD"/>
    <w:rsid w:val="00DD2CA5"/>
    <w:rsid w:val="00DE060E"/>
    <w:rsid w:val="00DE5214"/>
    <w:rsid w:val="00DF71ED"/>
    <w:rsid w:val="00E043CA"/>
    <w:rsid w:val="00E11C3C"/>
    <w:rsid w:val="00E1200A"/>
    <w:rsid w:val="00E125D1"/>
    <w:rsid w:val="00E12734"/>
    <w:rsid w:val="00E1293A"/>
    <w:rsid w:val="00E14A0C"/>
    <w:rsid w:val="00E21F9A"/>
    <w:rsid w:val="00E23890"/>
    <w:rsid w:val="00E23EB2"/>
    <w:rsid w:val="00E2429E"/>
    <w:rsid w:val="00E33672"/>
    <w:rsid w:val="00E34AA6"/>
    <w:rsid w:val="00E4079C"/>
    <w:rsid w:val="00E50564"/>
    <w:rsid w:val="00E524C0"/>
    <w:rsid w:val="00E54A19"/>
    <w:rsid w:val="00E629FB"/>
    <w:rsid w:val="00E72249"/>
    <w:rsid w:val="00E9463E"/>
    <w:rsid w:val="00EC3156"/>
    <w:rsid w:val="00EC3D53"/>
    <w:rsid w:val="00ED2F15"/>
    <w:rsid w:val="00ED486B"/>
    <w:rsid w:val="00ED5120"/>
    <w:rsid w:val="00ED548C"/>
    <w:rsid w:val="00ED56B5"/>
    <w:rsid w:val="00EE0120"/>
    <w:rsid w:val="00EE48BA"/>
    <w:rsid w:val="00EF1FDC"/>
    <w:rsid w:val="00EF3211"/>
    <w:rsid w:val="00EF370D"/>
    <w:rsid w:val="00EF4106"/>
    <w:rsid w:val="00EF57A7"/>
    <w:rsid w:val="00F02246"/>
    <w:rsid w:val="00F13574"/>
    <w:rsid w:val="00F14F0C"/>
    <w:rsid w:val="00F163EB"/>
    <w:rsid w:val="00F21ACB"/>
    <w:rsid w:val="00F2691B"/>
    <w:rsid w:val="00F30FE2"/>
    <w:rsid w:val="00F31D66"/>
    <w:rsid w:val="00F3447C"/>
    <w:rsid w:val="00F369FE"/>
    <w:rsid w:val="00F41608"/>
    <w:rsid w:val="00F47980"/>
    <w:rsid w:val="00F47CA0"/>
    <w:rsid w:val="00F47FBB"/>
    <w:rsid w:val="00F6223A"/>
    <w:rsid w:val="00F6470D"/>
    <w:rsid w:val="00F66043"/>
    <w:rsid w:val="00F666B0"/>
    <w:rsid w:val="00F66A73"/>
    <w:rsid w:val="00F837F8"/>
    <w:rsid w:val="00F87CA9"/>
    <w:rsid w:val="00FA36EB"/>
    <w:rsid w:val="00FA411C"/>
    <w:rsid w:val="00FA6DEB"/>
    <w:rsid w:val="00FB3654"/>
    <w:rsid w:val="00FB7DBD"/>
    <w:rsid w:val="00FC7A4D"/>
    <w:rsid w:val="00FD1229"/>
    <w:rsid w:val="00FD1E86"/>
    <w:rsid w:val="00FD284A"/>
    <w:rsid w:val="00FE1FFE"/>
    <w:rsid w:val="00FE4AC5"/>
    <w:rsid w:val="00FE54F8"/>
    <w:rsid w:val="00FF2872"/>
    <w:rsid w:val="00FF35AA"/>
    <w:rsid w:val="00FF47E3"/>
    <w:rsid w:val="00FF47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413705"/>
  <w15:chartTrackingRefBased/>
  <w15:docId w15:val="{B8200D45-0C39-403A-9A42-94DD396404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3BF7"/>
    <w:pPr>
      <w:spacing w:line="360" w:lineRule="auto"/>
      <w:jc w:val="both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163BF7"/>
    <w:pPr>
      <w:keepNext/>
      <w:keepLines/>
      <w:spacing w:before="240" w:after="0"/>
      <w:outlineLvl w:val="0"/>
    </w:pPr>
    <w:rPr>
      <w:rFonts w:eastAsiaTheme="majorEastAsia" w:cstheme="majorBidi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63BF7"/>
    <w:pPr>
      <w:keepNext/>
      <w:keepLines/>
      <w:spacing w:before="40" w:after="0"/>
      <w:outlineLvl w:val="1"/>
    </w:pPr>
    <w:rPr>
      <w:rFonts w:eastAsiaTheme="majorEastAsia" w:cstheme="majorBidi"/>
      <w:b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63BF7"/>
    <w:pPr>
      <w:keepNext/>
      <w:keepLines/>
      <w:spacing w:before="40" w:after="0"/>
      <w:outlineLvl w:val="2"/>
    </w:pPr>
    <w:rPr>
      <w:rFonts w:eastAsiaTheme="majorEastAsia" w:cstheme="majorBidi"/>
      <w:b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782C42"/>
    <w:pPr>
      <w:keepNext/>
      <w:keepLines/>
      <w:spacing w:before="40" w:after="0"/>
      <w:outlineLvl w:val="3"/>
    </w:pPr>
    <w:rPr>
      <w:rFonts w:eastAsiaTheme="majorEastAsia" w:cstheme="majorBidi"/>
      <w:b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3BF7"/>
    <w:rPr>
      <w:rFonts w:ascii="Arial" w:eastAsiaTheme="majorEastAsia" w:hAnsi="Arial" w:cstheme="majorBidi"/>
      <w:b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63BF7"/>
    <w:rPr>
      <w:rFonts w:ascii="Arial" w:eastAsiaTheme="majorEastAsia" w:hAnsi="Arial" w:cstheme="majorBidi"/>
      <w:b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163BF7"/>
    <w:rPr>
      <w:rFonts w:ascii="Arial" w:eastAsiaTheme="majorEastAsia" w:hAnsi="Arial" w:cstheme="majorBidi"/>
      <w:b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782C42"/>
    <w:rPr>
      <w:rFonts w:ascii="Arial" w:eastAsiaTheme="majorEastAsia" w:hAnsi="Arial" w:cstheme="majorBidi"/>
      <w:b/>
      <w:iCs/>
      <w:sz w:val="24"/>
    </w:rPr>
  </w:style>
  <w:style w:type="paragraph" w:styleId="NormalWeb">
    <w:name w:val="Normal (Web)"/>
    <w:basedOn w:val="Normal"/>
    <w:uiPriority w:val="99"/>
    <w:unhideWhenUsed/>
    <w:rsid w:val="0015684D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Cs w:val="24"/>
    </w:rPr>
  </w:style>
  <w:style w:type="character" w:styleId="Hyperlink">
    <w:name w:val="Hyperlink"/>
    <w:basedOn w:val="DefaultParagraphFont"/>
    <w:uiPriority w:val="99"/>
    <w:unhideWhenUsed/>
    <w:rsid w:val="0015684D"/>
    <w:rPr>
      <w:color w:val="0563C1" w:themeColor="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1826E9"/>
    <w:p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1826E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826E9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1826E9"/>
    <w:pPr>
      <w:spacing w:after="100"/>
      <w:ind w:left="480"/>
    </w:pPr>
  </w:style>
  <w:style w:type="paragraph" w:styleId="Caption">
    <w:name w:val="caption"/>
    <w:basedOn w:val="Normal"/>
    <w:next w:val="Normal"/>
    <w:uiPriority w:val="35"/>
    <w:unhideWhenUsed/>
    <w:qFormat/>
    <w:rsid w:val="00A7372D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org/globalassets/media/knowledge/knowledge-hub/reports/good-work-index-summary-report-2020-1_tcm18-79211.pdf" TargetMode="External"/><Relationship Id="rId13" Type="http://schemas.openxmlformats.org/officeDocument/2006/relationships/hyperlink" Target="https://www.abcassignmenthelp.com/human-resource-management-marriott-hotel-and-airtours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hyperlink" Target="https://global.hsmai.org/insight/marriotts-social-media-launch-for-bonvoy/" TargetMode="External"/><Relationship Id="rId17" Type="http://schemas.openxmlformats.org/officeDocument/2006/relationships/hyperlink" Target="https://www.hotelmanagementtips.com/human-resource-management-in-hotel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peoplemanagement.co.uk/article/1742845/businesses-must-embrace-brain-friendly-learning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11" Type="http://schemas.openxmlformats.org/officeDocument/2006/relationships/hyperlink" Target="https://www.gov.uk/government/publications/health-matters-health-and-work/health-matters-health-and-work" TargetMode="External"/><Relationship Id="rId5" Type="http://schemas.openxmlformats.org/officeDocument/2006/relationships/image" Target="media/image1.jpeg"/><Relationship Id="rId15" Type="http://schemas.openxmlformats.org/officeDocument/2006/relationships/hyperlink" Target="https://qloapps.com/best-practices-for-the-hotel-industry-employee-management/" TargetMode="External"/><Relationship Id="rId10" Type="http://schemas.openxmlformats.org/officeDocument/2006/relationships/hyperlink" Target="https://www.forbes.com/sites/serenitygibbons/2020/04/30/3-things-you-can-learn-from-marriott-about-taking-care-of-employees/?sh=604cf4692bca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diva-portal.org/smash/get/diva2:1574875/FULLTEXT01.pdf" TargetMode="External"/><Relationship Id="rId14" Type="http://schemas.openxmlformats.org/officeDocument/2006/relationships/hyperlink" Target="https://www.hrmagazine.co.uk/content/features/is-engagement-fact-or-fic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D36E958-4592-48B3-AF70-943BD158FE8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1690</TotalTime>
  <Pages>14</Pages>
  <Words>2970</Words>
  <Characters>16934</Characters>
  <Application>Microsoft Office Word</Application>
  <DocSecurity>0</DocSecurity>
  <Lines>141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19865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Junaid Farooqui</cp:lastModifiedBy>
  <cp:revision>488</cp:revision>
  <dcterms:created xsi:type="dcterms:W3CDTF">2023-06-08T19:29:00Z</dcterms:created>
  <dcterms:modified xsi:type="dcterms:W3CDTF">2023-06-10T22:20:00Z</dcterms:modified>
</cp:coreProperties>
</file>