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1658B" w14:textId="45CE51AB" w:rsidR="005C4C30" w:rsidRDefault="005C4C30" w:rsidP="005C4C30">
      <w:pPr>
        <w:rPr>
          <w:b/>
          <w:bCs/>
          <w:sz w:val="32"/>
          <w:szCs w:val="32"/>
          <w:u w:val="single"/>
        </w:rPr>
      </w:pPr>
      <w:r w:rsidRPr="002530D5">
        <w:rPr>
          <w:noProof/>
          <w:sz w:val="32"/>
          <w:szCs w:val="32"/>
        </w:rPr>
        <w:drawing>
          <wp:inline distT="0" distB="0" distL="0" distR="0" wp14:anchorId="53C084E7" wp14:editId="1BB77114">
            <wp:extent cx="1828800" cy="664210"/>
            <wp:effectExtent l="0" t="0" r="0" b="254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0" cy="664210"/>
                    </a:xfrm>
                    <a:prstGeom prst="rect">
                      <a:avLst/>
                    </a:prstGeom>
                    <a:noFill/>
                  </pic:spPr>
                </pic:pic>
              </a:graphicData>
            </a:graphic>
          </wp:inline>
        </w:drawing>
      </w:r>
    </w:p>
    <w:p w14:paraId="2CBF668F" w14:textId="77777777" w:rsidR="005C4C30" w:rsidRDefault="005C4C30" w:rsidP="005C4C30">
      <w:pPr>
        <w:rPr>
          <w:b/>
          <w:bCs/>
          <w:sz w:val="32"/>
          <w:szCs w:val="32"/>
          <w:u w:val="single"/>
        </w:rPr>
      </w:pPr>
    </w:p>
    <w:p w14:paraId="6438CE71" w14:textId="2F493064" w:rsidR="005C4C30" w:rsidRPr="00CF71EF" w:rsidRDefault="005C4C30" w:rsidP="005C4C30">
      <w:pPr>
        <w:jc w:val="center"/>
        <w:rPr>
          <w:sz w:val="32"/>
          <w:szCs w:val="32"/>
        </w:rPr>
      </w:pPr>
      <w:r w:rsidRPr="00CF71EF">
        <w:rPr>
          <w:sz w:val="32"/>
          <w:szCs w:val="32"/>
        </w:rPr>
        <w:t xml:space="preserve">A report focussing on : </w:t>
      </w:r>
    </w:p>
    <w:p w14:paraId="7254B5D1" w14:textId="77777777" w:rsidR="005C4C30" w:rsidRDefault="005C4C30" w:rsidP="005C4C30">
      <w:pPr>
        <w:jc w:val="center"/>
        <w:rPr>
          <w:b/>
          <w:bCs/>
          <w:sz w:val="24"/>
          <w:szCs w:val="24"/>
        </w:rPr>
      </w:pPr>
    </w:p>
    <w:p w14:paraId="36CFFAED" w14:textId="61C6878A" w:rsidR="005C4C30" w:rsidRDefault="005C4C30" w:rsidP="005C4C30">
      <w:pPr>
        <w:jc w:val="center"/>
        <w:rPr>
          <w:b/>
          <w:bCs/>
          <w:sz w:val="24"/>
          <w:szCs w:val="24"/>
        </w:rPr>
      </w:pPr>
      <w:r>
        <w:rPr>
          <w:b/>
          <w:bCs/>
          <w:sz w:val="32"/>
          <w:szCs w:val="32"/>
        </w:rPr>
        <w:t xml:space="preserve">Programme control </w:t>
      </w:r>
    </w:p>
    <w:p w14:paraId="4A62AFE6" w14:textId="70137D40" w:rsidR="005C4C30" w:rsidRDefault="005C4C30" w:rsidP="005C4C30">
      <w:pPr>
        <w:rPr>
          <w:b/>
          <w:bCs/>
          <w:sz w:val="24"/>
          <w:szCs w:val="24"/>
        </w:rPr>
      </w:pPr>
    </w:p>
    <w:p w14:paraId="36B8F524" w14:textId="70A12757" w:rsidR="005C4C30" w:rsidRDefault="005C4C30" w:rsidP="005C4C30">
      <w:pPr>
        <w:rPr>
          <w:b/>
          <w:bCs/>
          <w:sz w:val="24"/>
          <w:szCs w:val="24"/>
        </w:rPr>
      </w:pPr>
    </w:p>
    <w:p w14:paraId="716F1676" w14:textId="4DBD8F66" w:rsidR="005C4C30" w:rsidRDefault="005C4C30" w:rsidP="005C4C30">
      <w:pPr>
        <w:rPr>
          <w:b/>
          <w:bCs/>
          <w:sz w:val="24"/>
          <w:szCs w:val="24"/>
        </w:rPr>
      </w:pPr>
    </w:p>
    <w:p w14:paraId="7C33107F" w14:textId="171FDF2C" w:rsidR="005C4C30" w:rsidRDefault="005C4C30" w:rsidP="005C4C30">
      <w:pPr>
        <w:rPr>
          <w:b/>
          <w:bCs/>
          <w:sz w:val="24"/>
          <w:szCs w:val="24"/>
        </w:rPr>
      </w:pPr>
    </w:p>
    <w:p w14:paraId="3CC14A7D" w14:textId="77777777" w:rsidR="005C4C30" w:rsidRDefault="005C4C30" w:rsidP="005C4C30">
      <w:pPr>
        <w:rPr>
          <w:b/>
          <w:bCs/>
          <w:sz w:val="24"/>
          <w:szCs w:val="24"/>
        </w:rPr>
      </w:pPr>
    </w:p>
    <w:p w14:paraId="5C2806B2" w14:textId="0695C238" w:rsidR="005C4C30" w:rsidRDefault="005C4C30" w:rsidP="005C4C30">
      <w:pPr>
        <w:rPr>
          <w:b/>
          <w:bCs/>
          <w:sz w:val="24"/>
          <w:szCs w:val="24"/>
        </w:rPr>
      </w:pPr>
    </w:p>
    <w:p w14:paraId="19FEDF3B" w14:textId="77777777" w:rsidR="005C4C30" w:rsidRDefault="005C4C30" w:rsidP="005C4C30">
      <w:pPr>
        <w:rPr>
          <w:b/>
          <w:bCs/>
          <w:sz w:val="24"/>
          <w:szCs w:val="24"/>
        </w:rPr>
      </w:pPr>
    </w:p>
    <w:p w14:paraId="7D8239FA" w14:textId="77777777" w:rsidR="005C4C30" w:rsidRDefault="005C4C30" w:rsidP="005C4C30">
      <w:pPr>
        <w:rPr>
          <w:b/>
          <w:bCs/>
          <w:sz w:val="24"/>
          <w:szCs w:val="24"/>
        </w:rPr>
      </w:pPr>
    </w:p>
    <w:p w14:paraId="72717BC6" w14:textId="77777777" w:rsidR="005C4C30" w:rsidRPr="006B2EA4" w:rsidRDefault="005C4C30" w:rsidP="005C4C30">
      <w:pPr>
        <w:jc w:val="center"/>
        <w:rPr>
          <w:sz w:val="28"/>
          <w:szCs w:val="28"/>
        </w:rPr>
      </w:pPr>
      <w:r w:rsidRPr="006B2EA4">
        <w:rPr>
          <w:sz w:val="28"/>
          <w:szCs w:val="28"/>
        </w:rPr>
        <w:t>Prepared for:</w:t>
      </w:r>
    </w:p>
    <w:p w14:paraId="06A64495" w14:textId="77777777" w:rsidR="005C4C30" w:rsidRDefault="005C4C30" w:rsidP="005C4C30">
      <w:pPr>
        <w:jc w:val="center"/>
        <w:rPr>
          <w:sz w:val="24"/>
          <w:szCs w:val="24"/>
        </w:rPr>
      </w:pPr>
    </w:p>
    <w:p w14:paraId="33A1C01A" w14:textId="638E5C6F" w:rsidR="005C4C30" w:rsidRPr="006B2EA4" w:rsidRDefault="005C4C30" w:rsidP="005C4C30">
      <w:pPr>
        <w:jc w:val="center"/>
        <w:rPr>
          <w:b/>
          <w:bCs/>
          <w:sz w:val="32"/>
          <w:szCs w:val="32"/>
        </w:rPr>
      </w:pPr>
      <w:r w:rsidRPr="006B2EA4">
        <w:rPr>
          <w:b/>
          <w:bCs/>
          <w:sz w:val="32"/>
          <w:szCs w:val="32"/>
        </w:rPr>
        <w:t>Dr</w:t>
      </w:r>
      <w:r>
        <w:rPr>
          <w:b/>
          <w:bCs/>
          <w:sz w:val="32"/>
          <w:szCs w:val="32"/>
        </w:rPr>
        <w:t>.</w:t>
      </w:r>
      <w:r w:rsidRPr="006B2EA4">
        <w:rPr>
          <w:b/>
          <w:bCs/>
          <w:sz w:val="32"/>
          <w:szCs w:val="32"/>
        </w:rPr>
        <w:t xml:space="preserve"> </w:t>
      </w:r>
      <w:r>
        <w:rPr>
          <w:b/>
          <w:bCs/>
          <w:sz w:val="32"/>
          <w:szCs w:val="32"/>
        </w:rPr>
        <w:t>Deborah Hughes</w:t>
      </w:r>
    </w:p>
    <w:p w14:paraId="5F537338" w14:textId="77777777" w:rsidR="005C4C30" w:rsidRDefault="005C4C30" w:rsidP="005C4C30">
      <w:pPr>
        <w:jc w:val="center"/>
        <w:rPr>
          <w:b/>
          <w:bCs/>
          <w:sz w:val="28"/>
          <w:szCs w:val="28"/>
        </w:rPr>
      </w:pPr>
    </w:p>
    <w:p w14:paraId="1F781A04" w14:textId="77777777" w:rsidR="005C4C30" w:rsidRDefault="005C4C30" w:rsidP="005C4C30">
      <w:pPr>
        <w:jc w:val="center"/>
        <w:rPr>
          <w:sz w:val="28"/>
          <w:szCs w:val="28"/>
        </w:rPr>
      </w:pPr>
      <w:r>
        <w:rPr>
          <w:sz w:val="28"/>
          <w:szCs w:val="28"/>
        </w:rPr>
        <w:t>Created by:</w:t>
      </w:r>
    </w:p>
    <w:p w14:paraId="5D8AC9CB" w14:textId="77777777" w:rsidR="005C4C30" w:rsidRDefault="005C4C30" w:rsidP="005C4C30">
      <w:pPr>
        <w:jc w:val="center"/>
        <w:rPr>
          <w:sz w:val="28"/>
          <w:szCs w:val="28"/>
        </w:rPr>
      </w:pPr>
    </w:p>
    <w:p w14:paraId="462E25E3" w14:textId="53B55F3D" w:rsidR="005C4C30" w:rsidRDefault="005C4C30" w:rsidP="005C4C30">
      <w:pPr>
        <w:jc w:val="center"/>
        <w:rPr>
          <w:b/>
          <w:bCs/>
          <w:sz w:val="32"/>
          <w:szCs w:val="32"/>
        </w:rPr>
      </w:pPr>
      <w:r w:rsidRPr="006B2EA4">
        <w:rPr>
          <w:b/>
          <w:bCs/>
          <w:sz w:val="32"/>
          <w:szCs w:val="32"/>
        </w:rPr>
        <w:t>Rhydian Preece</w:t>
      </w:r>
    </w:p>
    <w:p w14:paraId="737053A6" w14:textId="77777777" w:rsidR="005C4C30" w:rsidRDefault="005C4C30" w:rsidP="005C4C30">
      <w:pPr>
        <w:jc w:val="center"/>
        <w:rPr>
          <w:b/>
          <w:bCs/>
          <w:sz w:val="32"/>
          <w:szCs w:val="32"/>
        </w:rPr>
      </w:pPr>
    </w:p>
    <w:p w14:paraId="19E7E3E3" w14:textId="0CB38B31" w:rsidR="005C4C30" w:rsidRPr="005C4C30" w:rsidRDefault="005C4C30" w:rsidP="005C4C30">
      <w:pPr>
        <w:jc w:val="center"/>
        <w:rPr>
          <w:b/>
          <w:bCs/>
          <w:sz w:val="32"/>
          <w:szCs w:val="32"/>
        </w:rPr>
      </w:pPr>
      <w:r w:rsidRPr="0055596F">
        <w:rPr>
          <w:sz w:val="32"/>
          <w:szCs w:val="32"/>
        </w:rPr>
        <w:t xml:space="preserve">Word Count </w:t>
      </w:r>
      <w:r>
        <w:rPr>
          <w:sz w:val="32"/>
          <w:szCs w:val="32"/>
        </w:rPr>
        <w:t>–</w:t>
      </w:r>
      <w:r w:rsidR="004D6693">
        <w:rPr>
          <w:sz w:val="32"/>
          <w:szCs w:val="32"/>
        </w:rPr>
        <w:t xml:space="preserve"> 2,220</w:t>
      </w:r>
    </w:p>
    <w:p w14:paraId="52C1D0CA" w14:textId="77777777" w:rsidR="005C4C30" w:rsidRDefault="005C4C30" w:rsidP="005C4C30">
      <w:pPr>
        <w:rPr>
          <w:b/>
          <w:bCs/>
          <w:sz w:val="24"/>
          <w:szCs w:val="24"/>
        </w:rPr>
      </w:pPr>
    </w:p>
    <w:p w14:paraId="7073AFD2" w14:textId="77777777" w:rsidR="005C4C30" w:rsidRPr="00321DBD" w:rsidRDefault="005C4C30" w:rsidP="005C4C30">
      <w:pPr>
        <w:jc w:val="center"/>
        <w:rPr>
          <w:sz w:val="32"/>
          <w:szCs w:val="32"/>
        </w:rPr>
      </w:pPr>
      <w:r w:rsidRPr="00321DBD">
        <w:rPr>
          <w:sz w:val="32"/>
          <w:szCs w:val="32"/>
        </w:rPr>
        <w:t>Date Completed:</w:t>
      </w:r>
    </w:p>
    <w:p w14:paraId="5C4ADA6D" w14:textId="77777777" w:rsidR="00452974" w:rsidRDefault="005650C0" w:rsidP="00452974">
      <w:pPr>
        <w:jc w:val="center"/>
        <w:rPr>
          <w:sz w:val="32"/>
          <w:szCs w:val="32"/>
        </w:rPr>
      </w:pPr>
      <w:r>
        <w:rPr>
          <w:sz w:val="32"/>
          <w:szCs w:val="32"/>
        </w:rPr>
        <w:t xml:space="preserve">January </w:t>
      </w:r>
      <w:r w:rsidR="00452974">
        <w:rPr>
          <w:sz w:val="32"/>
          <w:szCs w:val="32"/>
        </w:rPr>
        <w:t>21</w:t>
      </w:r>
      <w:r w:rsidR="00452974" w:rsidRPr="00452974">
        <w:rPr>
          <w:sz w:val="32"/>
          <w:szCs w:val="32"/>
          <w:vertAlign w:val="superscript"/>
        </w:rPr>
        <w:t>st</w:t>
      </w:r>
      <w:r w:rsidR="005C4C30" w:rsidRPr="00321DBD">
        <w:rPr>
          <w:sz w:val="32"/>
          <w:szCs w:val="32"/>
        </w:rPr>
        <w:t>, 202</w:t>
      </w:r>
      <w:r>
        <w:rPr>
          <w:sz w:val="32"/>
          <w:szCs w:val="32"/>
        </w:rPr>
        <w:t>2</w:t>
      </w:r>
      <w:bookmarkStart w:id="0" w:name="_Hlk93682528"/>
    </w:p>
    <w:bookmarkEnd w:id="0"/>
    <w:p w14:paraId="71ECF1C3" w14:textId="77777777" w:rsidR="00F72E5F" w:rsidRPr="004F3488" w:rsidRDefault="00F72E5F" w:rsidP="00F72E5F">
      <w:pPr>
        <w:rPr>
          <w:rFonts w:cstheme="minorHAnsi"/>
          <w:sz w:val="24"/>
          <w:szCs w:val="24"/>
        </w:rPr>
      </w:pPr>
      <w:r w:rsidRPr="004F3488">
        <w:rPr>
          <w:rFonts w:cstheme="minorHAnsi"/>
          <w:b/>
          <w:color w:val="000000"/>
          <w:sz w:val="24"/>
          <w:szCs w:val="24"/>
          <w:u w:val="single"/>
        </w:rPr>
        <w:lastRenderedPageBreak/>
        <w:t>Table of Contents</w:t>
      </w:r>
      <w:r w:rsidRPr="004F3488">
        <w:rPr>
          <w:rFonts w:cstheme="minorHAnsi"/>
          <w:b/>
          <w:color w:val="000000"/>
          <w:sz w:val="24"/>
          <w:szCs w:val="24"/>
        </w:rPr>
        <w:tab/>
      </w:r>
    </w:p>
    <w:p w14:paraId="2A03BA81" w14:textId="77777777" w:rsidR="00F72E5F" w:rsidRPr="004F3488" w:rsidRDefault="00F72E5F" w:rsidP="00F72E5F">
      <w:pPr>
        <w:spacing w:after="240" w:line="360" w:lineRule="auto"/>
        <w:jc w:val="right"/>
        <w:rPr>
          <w:rFonts w:cstheme="minorHAnsi"/>
          <w:b/>
          <w:color w:val="000000"/>
          <w:sz w:val="24"/>
          <w:szCs w:val="24"/>
        </w:rPr>
      </w:pPr>
      <w:r w:rsidRPr="004F3488">
        <w:rPr>
          <w:rFonts w:cstheme="minorHAnsi"/>
          <w:b/>
          <w:color w:val="000000"/>
          <w:sz w:val="24"/>
          <w:szCs w:val="24"/>
        </w:rPr>
        <w:tab/>
      </w:r>
      <w:r w:rsidRPr="004F3488">
        <w:rPr>
          <w:rFonts w:cstheme="minorHAnsi"/>
          <w:b/>
          <w:color w:val="000000"/>
          <w:sz w:val="24"/>
          <w:szCs w:val="24"/>
        </w:rPr>
        <w:tab/>
      </w:r>
      <w:r w:rsidRPr="004F3488">
        <w:rPr>
          <w:rFonts w:cstheme="minorHAnsi"/>
          <w:b/>
          <w:color w:val="000000"/>
          <w:sz w:val="24"/>
          <w:szCs w:val="24"/>
        </w:rPr>
        <w:tab/>
      </w:r>
      <w:r w:rsidRPr="004F3488">
        <w:rPr>
          <w:rFonts w:cstheme="minorHAnsi"/>
          <w:b/>
          <w:color w:val="000000"/>
          <w:sz w:val="24"/>
          <w:szCs w:val="24"/>
        </w:rPr>
        <w:tab/>
      </w:r>
      <w:r w:rsidRPr="004F3488">
        <w:rPr>
          <w:rFonts w:cstheme="minorHAnsi"/>
          <w:b/>
          <w:color w:val="000000"/>
          <w:sz w:val="24"/>
          <w:szCs w:val="24"/>
        </w:rPr>
        <w:tab/>
      </w:r>
      <w:r w:rsidRPr="004F3488">
        <w:rPr>
          <w:rFonts w:cstheme="minorHAnsi"/>
          <w:b/>
          <w:color w:val="000000"/>
          <w:sz w:val="24"/>
          <w:szCs w:val="24"/>
        </w:rPr>
        <w:tab/>
      </w:r>
      <w:r w:rsidRPr="004F3488">
        <w:rPr>
          <w:rFonts w:cstheme="minorHAnsi"/>
          <w:b/>
          <w:color w:val="000000"/>
          <w:sz w:val="24"/>
          <w:szCs w:val="24"/>
        </w:rPr>
        <w:tab/>
      </w:r>
      <w:r w:rsidRPr="004F3488">
        <w:rPr>
          <w:rFonts w:cstheme="minorHAnsi"/>
          <w:b/>
          <w:color w:val="000000"/>
          <w:sz w:val="24"/>
          <w:szCs w:val="24"/>
        </w:rPr>
        <w:tab/>
      </w:r>
      <w:r w:rsidRPr="004F3488">
        <w:rPr>
          <w:rFonts w:cstheme="minorHAnsi"/>
          <w:b/>
          <w:color w:val="000000"/>
          <w:sz w:val="24"/>
          <w:szCs w:val="24"/>
        </w:rPr>
        <w:tab/>
        <w:t>Page Number</w:t>
      </w:r>
    </w:p>
    <w:p w14:paraId="6C16B9A8" w14:textId="77777777" w:rsidR="00F72E5F" w:rsidRPr="004F3488" w:rsidRDefault="00F72E5F" w:rsidP="00F72E5F">
      <w:pPr>
        <w:pStyle w:val="ListParagraph"/>
        <w:numPr>
          <w:ilvl w:val="0"/>
          <w:numId w:val="1"/>
        </w:numPr>
        <w:spacing w:after="240" w:line="360" w:lineRule="auto"/>
        <w:rPr>
          <w:rFonts w:cstheme="minorHAnsi"/>
          <w:b/>
          <w:color w:val="000000"/>
          <w:sz w:val="24"/>
          <w:szCs w:val="24"/>
        </w:rPr>
      </w:pPr>
      <w:r w:rsidRPr="004F3488">
        <w:rPr>
          <w:rFonts w:cstheme="minorHAnsi"/>
          <w:b/>
          <w:color w:val="000000"/>
          <w:sz w:val="28"/>
          <w:szCs w:val="28"/>
        </w:rPr>
        <w:t xml:space="preserve">Introduction  </w:t>
      </w:r>
      <w:r w:rsidRPr="004F3488">
        <w:rPr>
          <w:rFonts w:cstheme="minorHAnsi"/>
          <w:b/>
          <w:color w:val="000000"/>
          <w:sz w:val="24"/>
          <w:szCs w:val="24"/>
        </w:rPr>
        <w:t xml:space="preserve">                                                                                                  </w:t>
      </w:r>
      <w:r>
        <w:rPr>
          <w:rFonts w:cstheme="minorHAnsi"/>
          <w:b/>
          <w:color w:val="000000"/>
          <w:sz w:val="24"/>
          <w:szCs w:val="24"/>
        </w:rPr>
        <w:t xml:space="preserve">                  </w:t>
      </w:r>
      <w:r w:rsidRPr="004F3488">
        <w:rPr>
          <w:rFonts w:cstheme="minorHAnsi"/>
          <w:b/>
          <w:color w:val="000000"/>
          <w:sz w:val="24"/>
          <w:szCs w:val="24"/>
        </w:rPr>
        <w:t xml:space="preserve">  </w:t>
      </w:r>
      <w:r w:rsidRPr="004F3488">
        <w:rPr>
          <w:rFonts w:cstheme="minorHAnsi"/>
          <w:bCs/>
          <w:color w:val="000000"/>
          <w:sz w:val="24"/>
          <w:szCs w:val="24"/>
        </w:rPr>
        <w:t>3</w:t>
      </w:r>
    </w:p>
    <w:p w14:paraId="3EDD5738" w14:textId="77777777" w:rsidR="00F72E5F" w:rsidRPr="004F3488" w:rsidRDefault="00F72E5F" w:rsidP="00F72E5F">
      <w:pPr>
        <w:pStyle w:val="ListParagraph"/>
        <w:spacing w:after="240" w:line="360" w:lineRule="auto"/>
        <w:rPr>
          <w:rFonts w:cstheme="minorHAnsi"/>
          <w:b/>
          <w:color w:val="000000"/>
          <w:sz w:val="24"/>
          <w:szCs w:val="24"/>
        </w:rPr>
      </w:pPr>
      <w:r w:rsidRPr="004F3488">
        <w:rPr>
          <w:rFonts w:cstheme="minorHAnsi"/>
          <w:bCs/>
          <w:color w:val="000000"/>
          <w:sz w:val="24"/>
          <w:szCs w:val="24"/>
        </w:rPr>
        <w:tab/>
      </w:r>
      <w:r w:rsidRPr="004F3488">
        <w:rPr>
          <w:rFonts w:cstheme="minorHAnsi"/>
          <w:b/>
          <w:color w:val="000000"/>
          <w:sz w:val="24"/>
          <w:szCs w:val="24"/>
        </w:rPr>
        <w:t xml:space="preserve">                                        </w:t>
      </w:r>
      <w:r w:rsidRPr="004F3488">
        <w:rPr>
          <w:rFonts w:cstheme="minorHAnsi"/>
          <w:b/>
          <w:color w:val="000000"/>
          <w:sz w:val="24"/>
          <w:szCs w:val="24"/>
        </w:rPr>
        <w:tab/>
      </w:r>
      <w:r w:rsidRPr="004F3488">
        <w:rPr>
          <w:rFonts w:cstheme="minorHAnsi"/>
          <w:b/>
          <w:color w:val="000000"/>
          <w:sz w:val="24"/>
          <w:szCs w:val="24"/>
        </w:rPr>
        <w:tab/>
      </w:r>
    </w:p>
    <w:p w14:paraId="4C67DC7B" w14:textId="77777777" w:rsidR="00F72E5F" w:rsidRPr="004F3488" w:rsidRDefault="00F72E5F" w:rsidP="00F72E5F">
      <w:pPr>
        <w:pStyle w:val="ListParagraph"/>
        <w:numPr>
          <w:ilvl w:val="0"/>
          <w:numId w:val="1"/>
        </w:numPr>
        <w:spacing w:after="240" w:line="360" w:lineRule="auto"/>
        <w:rPr>
          <w:rFonts w:cstheme="minorHAnsi"/>
          <w:b/>
          <w:color w:val="000000"/>
          <w:sz w:val="24"/>
          <w:szCs w:val="24"/>
        </w:rPr>
      </w:pPr>
      <w:r w:rsidRPr="004F3488">
        <w:rPr>
          <w:rFonts w:cstheme="minorHAnsi"/>
          <w:b/>
          <w:color w:val="000000"/>
          <w:sz w:val="28"/>
          <w:szCs w:val="28"/>
        </w:rPr>
        <w:t xml:space="preserve">Site-Specific Reports                                                                                     </w:t>
      </w:r>
      <w:r>
        <w:rPr>
          <w:rFonts w:cstheme="minorHAnsi"/>
          <w:b/>
          <w:color w:val="000000"/>
          <w:sz w:val="28"/>
          <w:szCs w:val="28"/>
        </w:rPr>
        <w:t xml:space="preserve"> </w:t>
      </w:r>
      <w:r w:rsidRPr="004F3488">
        <w:rPr>
          <w:rFonts w:cstheme="minorHAnsi"/>
          <w:b/>
          <w:color w:val="000000"/>
          <w:sz w:val="28"/>
          <w:szCs w:val="28"/>
        </w:rPr>
        <w:t xml:space="preserve">   </w:t>
      </w:r>
      <w:r w:rsidRPr="004F3488">
        <w:rPr>
          <w:rFonts w:cstheme="minorHAnsi"/>
          <w:bCs/>
          <w:color w:val="000000"/>
          <w:sz w:val="24"/>
          <w:szCs w:val="24"/>
        </w:rPr>
        <w:t>3</w:t>
      </w:r>
      <w:r w:rsidRPr="004F3488">
        <w:rPr>
          <w:rFonts w:cstheme="minorHAnsi"/>
          <w:b/>
          <w:color w:val="000000"/>
          <w:sz w:val="24"/>
          <w:szCs w:val="24"/>
        </w:rPr>
        <w:t xml:space="preserve">                                                                                 </w:t>
      </w:r>
    </w:p>
    <w:p w14:paraId="47822C0E" w14:textId="77777777" w:rsidR="00F72E5F" w:rsidRPr="004F3488" w:rsidRDefault="00F72E5F" w:rsidP="00F72E5F">
      <w:pPr>
        <w:pStyle w:val="ListParagraph"/>
        <w:numPr>
          <w:ilvl w:val="1"/>
          <w:numId w:val="1"/>
        </w:numPr>
        <w:spacing w:after="240" w:line="276" w:lineRule="auto"/>
        <w:rPr>
          <w:rFonts w:cstheme="minorHAnsi"/>
          <w:bCs/>
          <w:color w:val="000000"/>
          <w:sz w:val="24"/>
          <w:szCs w:val="24"/>
        </w:rPr>
      </w:pPr>
      <w:r w:rsidRPr="004F3488">
        <w:rPr>
          <w:rFonts w:cstheme="minorHAnsi"/>
          <w:bCs/>
          <w:color w:val="000000"/>
          <w:sz w:val="24"/>
          <w:szCs w:val="24"/>
        </w:rPr>
        <w:t xml:space="preserve">Cost Report                                                                                                              </w:t>
      </w:r>
      <w:r>
        <w:rPr>
          <w:rFonts w:cstheme="minorHAnsi"/>
          <w:bCs/>
          <w:color w:val="000000"/>
          <w:sz w:val="24"/>
          <w:szCs w:val="24"/>
        </w:rPr>
        <w:t xml:space="preserve"> </w:t>
      </w:r>
      <w:r w:rsidRPr="004F3488">
        <w:rPr>
          <w:rFonts w:cstheme="minorHAnsi"/>
          <w:bCs/>
          <w:color w:val="000000"/>
          <w:sz w:val="24"/>
          <w:szCs w:val="24"/>
        </w:rPr>
        <w:t xml:space="preserve">  3</w:t>
      </w:r>
    </w:p>
    <w:p w14:paraId="67E0F8F7" w14:textId="77777777" w:rsidR="00F72E5F" w:rsidRPr="004F3488" w:rsidRDefault="00F72E5F" w:rsidP="00F72E5F">
      <w:pPr>
        <w:pStyle w:val="ListParagraph"/>
        <w:numPr>
          <w:ilvl w:val="1"/>
          <w:numId w:val="1"/>
        </w:numPr>
        <w:spacing w:after="240" w:line="276" w:lineRule="auto"/>
        <w:rPr>
          <w:rFonts w:cstheme="minorHAnsi"/>
          <w:bCs/>
          <w:color w:val="000000"/>
          <w:sz w:val="24"/>
          <w:szCs w:val="24"/>
        </w:rPr>
      </w:pPr>
      <w:r w:rsidRPr="004F3488">
        <w:rPr>
          <w:rFonts w:cstheme="minorHAnsi"/>
          <w:bCs/>
          <w:color w:val="000000"/>
          <w:sz w:val="24"/>
          <w:szCs w:val="24"/>
        </w:rPr>
        <w:t xml:space="preserve">Resource/Cost Report                                                                                            </w:t>
      </w:r>
      <w:r>
        <w:rPr>
          <w:rFonts w:cstheme="minorHAnsi"/>
          <w:bCs/>
          <w:color w:val="000000"/>
          <w:sz w:val="24"/>
          <w:szCs w:val="24"/>
        </w:rPr>
        <w:t xml:space="preserve"> </w:t>
      </w:r>
      <w:r w:rsidRPr="004F3488">
        <w:rPr>
          <w:rFonts w:cstheme="minorHAnsi"/>
          <w:bCs/>
          <w:color w:val="000000"/>
          <w:sz w:val="24"/>
          <w:szCs w:val="24"/>
        </w:rPr>
        <w:t xml:space="preserve">  5</w:t>
      </w:r>
    </w:p>
    <w:p w14:paraId="3CBBFA71" w14:textId="77777777" w:rsidR="00F72E5F" w:rsidRPr="004F3488" w:rsidRDefault="00F72E5F" w:rsidP="00F72E5F">
      <w:pPr>
        <w:pStyle w:val="ListParagraph"/>
        <w:numPr>
          <w:ilvl w:val="1"/>
          <w:numId w:val="1"/>
        </w:numPr>
        <w:spacing w:after="240" w:line="276" w:lineRule="auto"/>
        <w:rPr>
          <w:rFonts w:cstheme="minorHAnsi"/>
          <w:bCs/>
          <w:color w:val="000000"/>
          <w:sz w:val="24"/>
          <w:szCs w:val="24"/>
        </w:rPr>
      </w:pPr>
      <w:r w:rsidRPr="004F3488">
        <w:rPr>
          <w:rFonts w:cstheme="minorHAnsi"/>
          <w:bCs/>
          <w:color w:val="000000"/>
          <w:sz w:val="24"/>
          <w:szCs w:val="24"/>
        </w:rPr>
        <w:t>Resource/Time Report                                                                                              7</w:t>
      </w:r>
    </w:p>
    <w:p w14:paraId="12838B4F" w14:textId="77777777" w:rsidR="00F72E5F" w:rsidRPr="004F3488" w:rsidRDefault="00F72E5F" w:rsidP="00F72E5F">
      <w:pPr>
        <w:pStyle w:val="ListParagraph"/>
        <w:numPr>
          <w:ilvl w:val="1"/>
          <w:numId w:val="1"/>
        </w:numPr>
        <w:spacing w:after="240" w:line="276" w:lineRule="auto"/>
        <w:rPr>
          <w:rFonts w:cstheme="minorHAnsi"/>
          <w:bCs/>
          <w:color w:val="000000"/>
          <w:sz w:val="24"/>
          <w:szCs w:val="24"/>
        </w:rPr>
      </w:pPr>
      <w:r w:rsidRPr="004F3488">
        <w:rPr>
          <w:rFonts w:cstheme="minorHAnsi"/>
          <w:bCs/>
          <w:color w:val="000000"/>
          <w:sz w:val="24"/>
          <w:szCs w:val="24"/>
        </w:rPr>
        <w:t xml:space="preserve">Time Report                                                                                                              </w:t>
      </w:r>
      <w:r>
        <w:rPr>
          <w:rFonts w:cstheme="minorHAnsi"/>
          <w:bCs/>
          <w:color w:val="000000"/>
          <w:sz w:val="24"/>
          <w:szCs w:val="24"/>
        </w:rPr>
        <w:t xml:space="preserve"> </w:t>
      </w:r>
      <w:r w:rsidRPr="004F3488">
        <w:rPr>
          <w:rFonts w:cstheme="minorHAnsi"/>
          <w:bCs/>
          <w:color w:val="000000"/>
          <w:sz w:val="24"/>
          <w:szCs w:val="24"/>
        </w:rPr>
        <w:t xml:space="preserve"> </w:t>
      </w:r>
      <w:r>
        <w:rPr>
          <w:rFonts w:cstheme="minorHAnsi"/>
          <w:bCs/>
          <w:color w:val="000000"/>
          <w:sz w:val="24"/>
          <w:szCs w:val="24"/>
        </w:rPr>
        <w:t xml:space="preserve"> </w:t>
      </w:r>
      <w:r w:rsidRPr="004F3488">
        <w:rPr>
          <w:rFonts w:cstheme="minorHAnsi"/>
          <w:bCs/>
          <w:color w:val="000000"/>
          <w:sz w:val="24"/>
          <w:szCs w:val="24"/>
        </w:rPr>
        <w:t>8</w:t>
      </w:r>
    </w:p>
    <w:p w14:paraId="5B840966" w14:textId="77777777" w:rsidR="00F72E5F" w:rsidRPr="004F3488" w:rsidRDefault="00F72E5F" w:rsidP="00F72E5F">
      <w:pPr>
        <w:pStyle w:val="ListParagraph"/>
        <w:numPr>
          <w:ilvl w:val="1"/>
          <w:numId w:val="1"/>
        </w:numPr>
        <w:spacing w:after="240" w:line="276" w:lineRule="auto"/>
        <w:rPr>
          <w:rFonts w:cstheme="minorHAnsi"/>
          <w:bCs/>
          <w:color w:val="000000"/>
          <w:sz w:val="24"/>
          <w:szCs w:val="24"/>
        </w:rPr>
      </w:pPr>
      <w:r w:rsidRPr="004F3488">
        <w:rPr>
          <w:rFonts w:cstheme="minorHAnsi"/>
          <w:bCs/>
          <w:color w:val="000000"/>
          <w:sz w:val="24"/>
          <w:szCs w:val="24"/>
        </w:rPr>
        <w:t>Tracking Gantt                                                                                                            11</w:t>
      </w:r>
    </w:p>
    <w:p w14:paraId="736974A1" w14:textId="77777777" w:rsidR="00F72E5F" w:rsidRPr="004F3488" w:rsidRDefault="00F72E5F" w:rsidP="00F72E5F">
      <w:pPr>
        <w:pStyle w:val="ListParagraph"/>
        <w:spacing w:after="240" w:line="276" w:lineRule="auto"/>
        <w:ind w:left="1440"/>
        <w:rPr>
          <w:rFonts w:cstheme="minorHAnsi"/>
          <w:bCs/>
          <w:color w:val="000000"/>
          <w:sz w:val="24"/>
          <w:szCs w:val="24"/>
        </w:rPr>
      </w:pPr>
    </w:p>
    <w:p w14:paraId="2FAC37E1" w14:textId="77777777" w:rsidR="00F72E5F" w:rsidRPr="004F3488" w:rsidRDefault="00F72E5F" w:rsidP="00F72E5F">
      <w:pPr>
        <w:pStyle w:val="ListParagraph"/>
        <w:numPr>
          <w:ilvl w:val="0"/>
          <w:numId w:val="1"/>
        </w:numPr>
        <w:spacing w:after="240" w:line="360" w:lineRule="auto"/>
        <w:rPr>
          <w:rFonts w:cstheme="minorHAnsi"/>
          <w:b/>
          <w:color w:val="000000"/>
          <w:sz w:val="24"/>
          <w:szCs w:val="24"/>
        </w:rPr>
      </w:pPr>
      <w:r w:rsidRPr="004F3488">
        <w:rPr>
          <w:rFonts w:cstheme="minorHAnsi"/>
          <w:b/>
          <w:color w:val="000000"/>
          <w:sz w:val="28"/>
          <w:szCs w:val="28"/>
        </w:rPr>
        <w:t>Incentivisation</w:t>
      </w:r>
      <w:r w:rsidRPr="004F3488">
        <w:rPr>
          <w:rFonts w:cstheme="minorHAnsi"/>
          <w:b/>
          <w:color w:val="000000"/>
          <w:sz w:val="24"/>
          <w:szCs w:val="24"/>
        </w:rPr>
        <w:t xml:space="preserve">                                                                                                 </w:t>
      </w:r>
      <w:r>
        <w:rPr>
          <w:rFonts w:cstheme="minorHAnsi"/>
          <w:b/>
          <w:color w:val="000000"/>
          <w:sz w:val="24"/>
          <w:szCs w:val="24"/>
        </w:rPr>
        <w:t xml:space="preserve">                  </w:t>
      </w:r>
      <w:r w:rsidRPr="004F3488">
        <w:rPr>
          <w:rFonts w:cstheme="minorHAnsi"/>
          <w:b/>
          <w:color w:val="000000"/>
          <w:sz w:val="24"/>
          <w:szCs w:val="24"/>
        </w:rPr>
        <w:t xml:space="preserve"> </w:t>
      </w:r>
      <w:r w:rsidRPr="004F3488">
        <w:rPr>
          <w:rFonts w:cstheme="minorHAnsi"/>
          <w:bCs/>
          <w:color w:val="000000"/>
          <w:sz w:val="24"/>
          <w:szCs w:val="24"/>
        </w:rPr>
        <w:t>12</w:t>
      </w:r>
    </w:p>
    <w:p w14:paraId="7CE88215" w14:textId="77777777" w:rsidR="00F72E5F" w:rsidRPr="004F3488" w:rsidRDefault="00F72E5F" w:rsidP="00F72E5F">
      <w:pPr>
        <w:pStyle w:val="ListParagraph"/>
        <w:numPr>
          <w:ilvl w:val="1"/>
          <w:numId w:val="1"/>
        </w:numPr>
        <w:spacing w:after="240" w:line="276" w:lineRule="auto"/>
        <w:rPr>
          <w:rFonts w:cstheme="minorHAnsi"/>
          <w:bCs/>
          <w:color w:val="000000"/>
          <w:sz w:val="24"/>
          <w:szCs w:val="24"/>
        </w:rPr>
      </w:pPr>
      <w:r w:rsidRPr="004F3488">
        <w:rPr>
          <w:rFonts w:cstheme="minorHAnsi"/>
          <w:bCs/>
          <w:color w:val="000000"/>
          <w:sz w:val="24"/>
          <w:szCs w:val="24"/>
        </w:rPr>
        <w:t>Introduction for incentivisation                                                                              12</w:t>
      </w:r>
    </w:p>
    <w:p w14:paraId="7ED36D8A" w14:textId="77777777" w:rsidR="00F72E5F" w:rsidRPr="004F3488" w:rsidRDefault="00F72E5F" w:rsidP="00F72E5F">
      <w:pPr>
        <w:pStyle w:val="ListParagraph"/>
        <w:numPr>
          <w:ilvl w:val="1"/>
          <w:numId w:val="1"/>
        </w:numPr>
        <w:spacing w:after="240" w:line="276" w:lineRule="auto"/>
        <w:rPr>
          <w:rFonts w:cstheme="minorHAnsi"/>
          <w:bCs/>
          <w:color w:val="000000"/>
          <w:sz w:val="24"/>
          <w:szCs w:val="24"/>
        </w:rPr>
      </w:pPr>
      <w:r w:rsidRPr="004F3488">
        <w:rPr>
          <w:rFonts w:cstheme="minorHAnsi"/>
          <w:bCs/>
          <w:color w:val="000000"/>
          <w:sz w:val="24"/>
          <w:szCs w:val="24"/>
        </w:rPr>
        <w:t>What is incentivisation?                                                                                           12</w:t>
      </w:r>
    </w:p>
    <w:p w14:paraId="101E488A" w14:textId="77777777" w:rsidR="00F72E5F" w:rsidRPr="004F3488" w:rsidRDefault="00F72E5F" w:rsidP="00F72E5F">
      <w:pPr>
        <w:pStyle w:val="ListParagraph"/>
        <w:numPr>
          <w:ilvl w:val="1"/>
          <w:numId w:val="1"/>
        </w:numPr>
        <w:spacing w:after="240" w:line="276" w:lineRule="auto"/>
        <w:rPr>
          <w:rFonts w:cstheme="minorHAnsi"/>
          <w:bCs/>
          <w:color w:val="000000"/>
          <w:sz w:val="24"/>
          <w:szCs w:val="24"/>
        </w:rPr>
      </w:pPr>
      <w:r w:rsidRPr="004F3488">
        <w:rPr>
          <w:rFonts w:cstheme="minorHAnsi"/>
          <w:bCs/>
          <w:color w:val="000000"/>
          <w:sz w:val="24"/>
          <w:szCs w:val="24"/>
        </w:rPr>
        <w:t xml:space="preserve">Motivation                                                                                                                 </w:t>
      </w:r>
      <w:r>
        <w:rPr>
          <w:rFonts w:cstheme="minorHAnsi"/>
          <w:bCs/>
          <w:color w:val="000000"/>
          <w:sz w:val="24"/>
          <w:szCs w:val="24"/>
        </w:rPr>
        <w:t xml:space="preserve"> </w:t>
      </w:r>
      <w:r w:rsidRPr="004F3488">
        <w:rPr>
          <w:rFonts w:cstheme="minorHAnsi"/>
          <w:bCs/>
          <w:color w:val="000000"/>
          <w:sz w:val="24"/>
          <w:szCs w:val="24"/>
        </w:rPr>
        <w:t>12</w:t>
      </w:r>
    </w:p>
    <w:p w14:paraId="74D17DEB" w14:textId="77777777" w:rsidR="00F72E5F" w:rsidRPr="004F3488" w:rsidRDefault="00F72E5F" w:rsidP="00F72E5F">
      <w:pPr>
        <w:pStyle w:val="ListParagraph"/>
        <w:numPr>
          <w:ilvl w:val="1"/>
          <w:numId w:val="1"/>
        </w:numPr>
        <w:spacing w:after="240" w:line="276" w:lineRule="auto"/>
        <w:rPr>
          <w:rFonts w:cstheme="minorHAnsi"/>
          <w:bCs/>
          <w:color w:val="000000"/>
          <w:sz w:val="24"/>
          <w:szCs w:val="24"/>
        </w:rPr>
      </w:pPr>
      <w:r w:rsidRPr="004F3488">
        <w:rPr>
          <w:rFonts w:cstheme="minorHAnsi"/>
          <w:bCs/>
          <w:color w:val="000000"/>
          <w:sz w:val="24"/>
          <w:szCs w:val="24"/>
        </w:rPr>
        <w:t xml:space="preserve">How can we incentivise people? – Client’s perspective                                  </w:t>
      </w:r>
      <w:r>
        <w:rPr>
          <w:rFonts w:cstheme="minorHAnsi"/>
          <w:bCs/>
          <w:color w:val="000000"/>
          <w:sz w:val="24"/>
          <w:szCs w:val="24"/>
        </w:rPr>
        <w:t xml:space="preserve">  </w:t>
      </w:r>
      <w:r w:rsidRPr="004F3488">
        <w:rPr>
          <w:rFonts w:cstheme="minorHAnsi"/>
          <w:bCs/>
          <w:color w:val="000000"/>
          <w:sz w:val="24"/>
          <w:szCs w:val="24"/>
        </w:rPr>
        <w:t xml:space="preserve"> 13</w:t>
      </w:r>
    </w:p>
    <w:p w14:paraId="23D88B85" w14:textId="77777777" w:rsidR="00F72E5F" w:rsidRPr="004F3488" w:rsidRDefault="00F72E5F" w:rsidP="00F72E5F">
      <w:pPr>
        <w:pStyle w:val="ListParagraph"/>
        <w:numPr>
          <w:ilvl w:val="1"/>
          <w:numId w:val="1"/>
        </w:numPr>
        <w:spacing w:after="240" w:line="276" w:lineRule="auto"/>
        <w:rPr>
          <w:rFonts w:cstheme="minorHAnsi"/>
          <w:bCs/>
          <w:color w:val="000000"/>
          <w:sz w:val="24"/>
          <w:szCs w:val="24"/>
        </w:rPr>
      </w:pPr>
      <w:r w:rsidRPr="004F3488">
        <w:rPr>
          <w:rFonts w:cstheme="minorHAnsi"/>
          <w:bCs/>
          <w:color w:val="000000"/>
          <w:sz w:val="24"/>
          <w:szCs w:val="24"/>
        </w:rPr>
        <w:t>How can we incentivise people? – Contractor’s perspective                            13</w:t>
      </w:r>
    </w:p>
    <w:p w14:paraId="456D3D91" w14:textId="77777777" w:rsidR="00F72E5F" w:rsidRPr="004F3488" w:rsidRDefault="00F72E5F" w:rsidP="00F72E5F">
      <w:pPr>
        <w:pStyle w:val="ListParagraph"/>
        <w:spacing w:after="240" w:line="276" w:lineRule="auto"/>
        <w:ind w:left="1440"/>
        <w:rPr>
          <w:rFonts w:cstheme="minorHAnsi"/>
          <w:bCs/>
          <w:color w:val="000000"/>
          <w:sz w:val="24"/>
          <w:szCs w:val="24"/>
        </w:rPr>
      </w:pPr>
    </w:p>
    <w:p w14:paraId="0ADFABC3" w14:textId="7A087A73" w:rsidR="00F72E5F" w:rsidRPr="004F3488" w:rsidRDefault="00F72E5F" w:rsidP="00F72E5F">
      <w:pPr>
        <w:pStyle w:val="ListParagraph"/>
        <w:numPr>
          <w:ilvl w:val="0"/>
          <w:numId w:val="1"/>
        </w:numPr>
        <w:spacing w:after="240" w:line="360" w:lineRule="auto"/>
        <w:rPr>
          <w:rFonts w:cstheme="minorHAnsi"/>
          <w:bCs/>
          <w:color w:val="000000"/>
          <w:sz w:val="24"/>
          <w:szCs w:val="24"/>
        </w:rPr>
      </w:pPr>
      <w:r w:rsidRPr="004F3488">
        <w:rPr>
          <w:rFonts w:cstheme="minorHAnsi"/>
          <w:b/>
          <w:color w:val="000000"/>
          <w:sz w:val="28"/>
          <w:szCs w:val="28"/>
        </w:rPr>
        <w:t>Scenario – Local concrete company strike</w:t>
      </w:r>
      <w:r w:rsidRPr="004F3488">
        <w:rPr>
          <w:rFonts w:cstheme="minorHAnsi"/>
          <w:bCs/>
          <w:color w:val="000000"/>
          <w:sz w:val="28"/>
          <w:szCs w:val="28"/>
        </w:rPr>
        <w:t xml:space="preserve">                                             </w:t>
      </w:r>
      <w:r>
        <w:rPr>
          <w:rFonts w:cstheme="minorHAnsi"/>
          <w:bCs/>
          <w:color w:val="000000"/>
          <w:sz w:val="28"/>
          <w:szCs w:val="28"/>
        </w:rPr>
        <w:t xml:space="preserve"> </w:t>
      </w:r>
      <w:r w:rsidRPr="004F3488">
        <w:rPr>
          <w:rFonts w:cstheme="minorHAnsi"/>
          <w:bCs/>
          <w:color w:val="000000"/>
          <w:sz w:val="28"/>
          <w:szCs w:val="28"/>
        </w:rPr>
        <w:t xml:space="preserve">     </w:t>
      </w:r>
      <w:r w:rsidRPr="004F3488">
        <w:rPr>
          <w:rFonts w:cstheme="minorHAnsi"/>
          <w:bCs/>
          <w:color w:val="000000"/>
          <w:sz w:val="24"/>
          <w:szCs w:val="24"/>
        </w:rPr>
        <w:t xml:space="preserve">15                                                       </w:t>
      </w:r>
    </w:p>
    <w:p w14:paraId="41CD0147" w14:textId="324E8EBB" w:rsidR="00F72E5F" w:rsidRPr="004F3488" w:rsidRDefault="00F72E5F" w:rsidP="00F72E5F">
      <w:pPr>
        <w:pStyle w:val="ListParagraph"/>
        <w:numPr>
          <w:ilvl w:val="1"/>
          <w:numId w:val="1"/>
        </w:numPr>
        <w:spacing w:after="240" w:line="276" w:lineRule="auto"/>
        <w:rPr>
          <w:b/>
          <w:bCs/>
          <w:sz w:val="24"/>
          <w:szCs w:val="24"/>
          <w:u w:val="single"/>
        </w:rPr>
      </w:pPr>
      <w:r w:rsidRPr="004F3488">
        <w:rPr>
          <w:rFonts w:cstheme="minorHAnsi"/>
          <w:bCs/>
          <w:color w:val="000000"/>
          <w:sz w:val="24"/>
          <w:szCs w:val="24"/>
        </w:rPr>
        <w:t xml:space="preserve">Introduction to scenario                                                                                     </w:t>
      </w:r>
      <w:r>
        <w:rPr>
          <w:rFonts w:cstheme="minorHAnsi"/>
          <w:bCs/>
          <w:color w:val="000000"/>
          <w:sz w:val="24"/>
          <w:szCs w:val="24"/>
        </w:rPr>
        <w:t xml:space="preserve"> </w:t>
      </w:r>
      <w:r w:rsidRPr="004F3488">
        <w:rPr>
          <w:rFonts w:cstheme="minorHAnsi"/>
          <w:bCs/>
          <w:color w:val="000000"/>
          <w:sz w:val="24"/>
          <w:szCs w:val="24"/>
        </w:rPr>
        <w:t xml:space="preserve">     15</w:t>
      </w:r>
    </w:p>
    <w:p w14:paraId="70B6C56D" w14:textId="77777777" w:rsidR="00F72E5F" w:rsidRPr="004F3488" w:rsidRDefault="00F72E5F" w:rsidP="00F72E5F">
      <w:pPr>
        <w:pStyle w:val="ListParagraph"/>
        <w:numPr>
          <w:ilvl w:val="1"/>
          <w:numId w:val="1"/>
        </w:numPr>
        <w:spacing w:after="240" w:line="276" w:lineRule="auto"/>
        <w:rPr>
          <w:b/>
          <w:bCs/>
          <w:sz w:val="24"/>
          <w:szCs w:val="24"/>
          <w:u w:val="single"/>
        </w:rPr>
      </w:pPr>
      <w:r w:rsidRPr="004F3488">
        <w:rPr>
          <w:rFonts w:cstheme="minorHAnsi"/>
          <w:bCs/>
          <w:color w:val="000000"/>
          <w:sz w:val="24"/>
          <w:szCs w:val="24"/>
        </w:rPr>
        <w:t>Delay                                                                                                                            15</w:t>
      </w:r>
    </w:p>
    <w:p w14:paraId="2EC0CF20" w14:textId="77777777" w:rsidR="00F72E5F" w:rsidRPr="004F3488" w:rsidRDefault="00F72E5F" w:rsidP="00F72E5F">
      <w:pPr>
        <w:pStyle w:val="ListParagraph"/>
        <w:numPr>
          <w:ilvl w:val="1"/>
          <w:numId w:val="1"/>
        </w:numPr>
        <w:spacing w:after="240" w:line="276" w:lineRule="auto"/>
        <w:rPr>
          <w:b/>
          <w:bCs/>
          <w:sz w:val="24"/>
          <w:szCs w:val="24"/>
          <w:u w:val="single"/>
        </w:rPr>
      </w:pPr>
      <w:r w:rsidRPr="004F3488">
        <w:rPr>
          <w:rFonts w:cstheme="minorHAnsi"/>
          <w:bCs/>
          <w:color w:val="000000"/>
          <w:sz w:val="24"/>
          <w:szCs w:val="24"/>
        </w:rPr>
        <w:t xml:space="preserve">Extensions of time                                                                                                    </w:t>
      </w:r>
      <w:r>
        <w:rPr>
          <w:rFonts w:cstheme="minorHAnsi"/>
          <w:bCs/>
          <w:color w:val="000000"/>
          <w:sz w:val="24"/>
          <w:szCs w:val="24"/>
        </w:rPr>
        <w:t xml:space="preserve"> </w:t>
      </w:r>
      <w:r w:rsidRPr="004F3488">
        <w:rPr>
          <w:rFonts w:cstheme="minorHAnsi"/>
          <w:bCs/>
          <w:color w:val="000000"/>
          <w:sz w:val="24"/>
          <w:szCs w:val="24"/>
        </w:rPr>
        <w:t>15</w:t>
      </w:r>
    </w:p>
    <w:p w14:paraId="35D6C116" w14:textId="77777777" w:rsidR="00F72E5F" w:rsidRPr="004F3488" w:rsidRDefault="00F72E5F" w:rsidP="00F72E5F">
      <w:pPr>
        <w:pStyle w:val="ListParagraph"/>
        <w:numPr>
          <w:ilvl w:val="1"/>
          <w:numId w:val="1"/>
        </w:numPr>
        <w:spacing w:after="240" w:line="276" w:lineRule="auto"/>
        <w:rPr>
          <w:b/>
          <w:bCs/>
          <w:sz w:val="24"/>
          <w:szCs w:val="24"/>
          <w:u w:val="single"/>
        </w:rPr>
      </w:pPr>
      <w:r w:rsidRPr="004F3488">
        <w:rPr>
          <w:rFonts w:cstheme="minorHAnsi"/>
          <w:bCs/>
          <w:color w:val="000000"/>
          <w:sz w:val="24"/>
          <w:szCs w:val="24"/>
        </w:rPr>
        <w:t>Tracking Gantt                                                                                                            16</w:t>
      </w:r>
    </w:p>
    <w:p w14:paraId="0ABA4741" w14:textId="77777777" w:rsidR="00F72E5F" w:rsidRPr="004F3488" w:rsidRDefault="00F72E5F" w:rsidP="00F72E5F">
      <w:pPr>
        <w:pStyle w:val="ListParagraph"/>
        <w:spacing w:after="240" w:line="276" w:lineRule="auto"/>
        <w:ind w:left="1440"/>
        <w:rPr>
          <w:b/>
          <w:bCs/>
          <w:sz w:val="24"/>
          <w:szCs w:val="24"/>
          <w:u w:val="single"/>
        </w:rPr>
      </w:pPr>
    </w:p>
    <w:p w14:paraId="274C4F6C" w14:textId="77777777" w:rsidR="00F72E5F" w:rsidRPr="004F3488" w:rsidRDefault="00F72E5F" w:rsidP="00F72E5F">
      <w:pPr>
        <w:pStyle w:val="ListParagraph"/>
        <w:numPr>
          <w:ilvl w:val="0"/>
          <w:numId w:val="1"/>
        </w:numPr>
        <w:spacing w:after="240" w:line="276" w:lineRule="auto"/>
        <w:rPr>
          <w:b/>
          <w:bCs/>
          <w:sz w:val="24"/>
          <w:szCs w:val="24"/>
        </w:rPr>
      </w:pPr>
      <w:r w:rsidRPr="004F3488">
        <w:rPr>
          <w:b/>
          <w:bCs/>
          <w:sz w:val="28"/>
          <w:szCs w:val="28"/>
        </w:rPr>
        <w:t xml:space="preserve">Conclusion  </w:t>
      </w:r>
      <w:r w:rsidRPr="004F3488">
        <w:rPr>
          <w:b/>
          <w:bCs/>
          <w:sz w:val="24"/>
          <w:szCs w:val="24"/>
        </w:rPr>
        <w:t xml:space="preserve">                                                                                     </w:t>
      </w:r>
      <w:r w:rsidRPr="004F3488">
        <w:rPr>
          <w:sz w:val="24"/>
          <w:szCs w:val="24"/>
        </w:rPr>
        <w:t xml:space="preserve"> </w:t>
      </w:r>
      <w:r>
        <w:rPr>
          <w:sz w:val="24"/>
          <w:szCs w:val="24"/>
        </w:rPr>
        <w:t xml:space="preserve">                                   </w:t>
      </w:r>
      <w:r w:rsidRPr="004F3488">
        <w:rPr>
          <w:sz w:val="24"/>
          <w:szCs w:val="24"/>
        </w:rPr>
        <w:t>17</w:t>
      </w:r>
    </w:p>
    <w:p w14:paraId="358FAEAA" w14:textId="77777777" w:rsidR="00F72E5F" w:rsidRPr="004F3488" w:rsidRDefault="00F72E5F" w:rsidP="00F72E5F">
      <w:pPr>
        <w:pStyle w:val="ListParagraph"/>
        <w:spacing w:after="240" w:line="276" w:lineRule="auto"/>
        <w:rPr>
          <w:b/>
          <w:bCs/>
          <w:sz w:val="24"/>
          <w:szCs w:val="24"/>
        </w:rPr>
      </w:pPr>
    </w:p>
    <w:p w14:paraId="642C6DB9" w14:textId="77777777" w:rsidR="00F72E5F" w:rsidRPr="004F3488" w:rsidRDefault="00F72E5F" w:rsidP="00F72E5F">
      <w:pPr>
        <w:pStyle w:val="ListParagraph"/>
        <w:numPr>
          <w:ilvl w:val="0"/>
          <w:numId w:val="1"/>
        </w:numPr>
        <w:spacing w:after="240" w:line="276" w:lineRule="auto"/>
        <w:rPr>
          <w:b/>
          <w:bCs/>
          <w:sz w:val="24"/>
          <w:szCs w:val="24"/>
        </w:rPr>
      </w:pPr>
      <w:r w:rsidRPr="004F3488">
        <w:rPr>
          <w:b/>
          <w:bCs/>
          <w:sz w:val="28"/>
          <w:szCs w:val="28"/>
        </w:rPr>
        <w:t xml:space="preserve">Figures  </w:t>
      </w:r>
      <w:r w:rsidRPr="004F3488">
        <w:rPr>
          <w:b/>
          <w:bCs/>
          <w:sz w:val="24"/>
          <w:szCs w:val="24"/>
        </w:rPr>
        <w:t xml:space="preserve">                                                                                              </w:t>
      </w:r>
      <w:r>
        <w:rPr>
          <w:b/>
          <w:bCs/>
          <w:sz w:val="24"/>
          <w:szCs w:val="24"/>
        </w:rPr>
        <w:t xml:space="preserve">                                  </w:t>
      </w:r>
      <w:r w:rsidRPr="004F3488">
        <w:rPr>
          <w:b/>
          <w:bCs/>
          <w:sz w:val="24"/>
          <w:szCs w:val="24"/>
        </w:rPr>
        <w:t xml:space="preserve"> </w:t>
      </w:r>
      <w:r w:rsidRPr="004F3488">
        <w:rPr>
          <w:sz w:val="24"/>
          <w:szCs w:val="24"/>
        </w:rPr>
        <w:t>18</w:t>
      </w:r>
    </w:p>
    <w:p w14:paraId="177A345E" w14:textId="77777777" w:rsidR="00F72E5F" w:rsidRPr="004F3488" w:rsidRDefault="00F72E5F" w:rsidP="00F72E5F">
      <w:pPr>
        <w:pStyle w:val="ListParagraph"/>
        <w:rPr>
          <w:rFonts w:cstheme="minorHAnsi"/>
          <w:b/>
          <w:color w:val="000000"/>
          <w:sz w:val="24"/>
          <w:szCs w:val="24"/>
        </w:rPr>
      </w:pPr>
    </w:p>
    <w:p w14:paraId="4637ABAD" w14:textId="77777777" w:rsidR="00F72E5F" w:rsidRPr="004F3488" w:rsidRDefault="00F72E5F" w:rsidP="00F72E5F">
      <w:pPr>
        <w:pStyle w:val="ListParagraph"/>
        <w:numPr>
          <w:ilvl w:val="0"/>
          <w:numId w:val="1"/>
        </w:numPr>
        <w:spacing w:after="240" w:line="276" w:lineRule="auto"/>
        <w:rPr>
          <w:b/>
          <w:bCs/>
          <w:sz w:val="24"/>
          <w:szCs w:val="24"/>
        </w:rPr>
      </w:pPr>
      <w:r w:rsidRPr="004F3488">
        <w:rPr>
          <w:rFonts w:cstheme="minorHAnsi"/>
          <w:b/>
          <w:color w:val="000000"/>
          <w:sz w:val="28"/>
          <w:szCs w:val="28"/>
        </w:rPr>
        <w:t xml:space="preserve">References </w:t>
      </w:r>
      <w:r w:rsidRPr="004F3488">
        <w:rPr>
          <w:rFonts w:cstheme="minorHAnsi"/>
          <w:b/>
          <w:color w:val="000000"/>
          <w:sz w:val="24"/>
          <w:szCs w:val="24"/>
        </w:rPr>
        <w:t xml:space="preserve">  </w:t>
      </w:r>
      <w:r w:rsidRPr="004F3488">
        <w:rPr>
          <w:rFonts w:cstheme="minorHAnsi"/>
          <w:bCs/>
          <w:color w:val="000000"/>
          <w:sz w:val="24"/>
          <w:szCs w:val="24"/>
        </w:rPr>
        <w:t xml:space="preserve">                                                                                                                        19</w:t>
      </w:r>
    </w:p>
    <w:p w14:paraId="2DB3E398" w14:textId="473B57A8" w:rsidR="005A5F1A" w:rsidRDefault="005A5F1A" w:rsidP="009B3257">
      <w:pPr>
        <w:rPr>
          <w:sz w:val="32"/>
          <w:szCs w:val="32"/>
        </w:rPr>
      </w:pPr>
    </w:p>
    <w:p w14:paraId="4A9EAD7C" w14:textId="6EE582A1" w:rsidR="009B3257" w:rsidRDefault="009B3257" w:rsidP="009B3257">
      <w:pPr>
        <w:rPr>
          <w:sz w:val="32"/>
          <w:szCs w:val="32"/>
        </w:rPr>
      </w:pPr>
    </w:p>
    <w:p w14:paraId="75D15DD6" w14:textId="77777777" w:rsidR="0090690E" w:rsidRDefault="0090690E" w:rsidP="009B3257">
      <w:pPr>
        <w:rPr>
          <w:sz w:val="32"/>
          <w:szCs w:val="32"/>
        </w:rPr>
      </w:pPr>
    </w:p>
    <w:p w14:paraId="4DFD11A8" w14:textId="009B36DF" w:rsidR="005A5F1A" w:rsidRDefault="005A5F1A" w:rsidP="005C4C30">
      <w:pPr>
        <w:jc w:val="center"/>
        <w:rPr>
          <w:sz w:val="32"/>
          <w:szCs w:val="32"/>
        </w:rPr>
      </w:pPr>
    </w:p>
    <w:p w14:paraId="61DDD53B" w14:textId="77777777" w:rsidR="00E96489" w:rsidRPr="00816E21" w:rsidRDefault="00E96489" w:rsidP="00E96489">
      <w:pPr>
        <w:rPr>
          <w:b/>
          <w:bCs/>
          <w:sz w:val="32"/>
          <w:szCs w:val="32"/>
        </w:rPr>
      </w:pPr>
      <w:r w:rsidRPr="00816E21">
        <w:rPr>
          <w:b/>
          <w:bCs/>
          <w:sz w:val="32"/>
          <w:szCs w:val="32"/>
        </w:rPr>
        <w:lastRenderedPageBreak/>
        <w:t xml:space="preserve">1. Introduction </w:t>
      </w:r>
    </w:p>
    <w:p w14:paraId="79518A38" w14:textId="5AB1096F" w:rsidR="000D63F1" w:rsidRDefault="000D63F1">
      <w:pPr>
        <w:rPr>
          <w:sz w:val="24"/>
          <w:szCs w:val="24"/>
        </w:rPr>
      </w:pPr>
      <w:r>
        <w:rPr>
          <w:sz w:val="24"/>
          <w:szCs w:val="24"/>
        </w:rPr>
        <w:t>In this assignment, one will be producing a Gantt chart to show the development of a new student accommodation in the SA1 area. From completing this chart, site</w:t>
      </w:r>
      <w:r w:rsidR="00EA0911">
        <w:rPr>
          <w:sz w:val="24"/>
          <w:szCs w:val="24"/>
        </w:rPr>
        <w:t>-</w:t>
      </w:r>
      <w:r>
        <w:rPr>
          <w:sz w:val="24"/>
          <w:szCs w:val="24"/>
        </w:rPr>
        <w:t>specific reports for time, cost</w:t>
      </w:r>
      <w:r w:rsidR="00EA0911">
        <w:rPr>
          <w:sz w:val="24"/>
          <w:szCs w:val="24"/>
        </w:rPr>
        <w:t>,</w:t>
      </w:r>
      <w:r>
        <w:rPr>
          <w:sz w:val="24"/>
          <w:szCs w:val="24"/>
        </w:rPr>
        <w:t xml:space="preserve"> and resources of the work activities will be made. As this assignment will focus on the basement / underground car</w:t>
      </w:r>
      <w:r w:rsidR="00EA0911">
        <w:rPr>
          <w:sz w:val="24"/>
          <w:szCs w:val="24"/>
        </w:rPr>
        <w:t xml:space="preserve"> </w:t>
      </w:r>
      <w:r>
        <w:rPr>
          <w:sz w:val="24"/>
          <w:szCs w:val="24"/>
        </w:rPr>
        <w:t xml:space="preserve">park construction, costs will be made relevant to this element of the construction process. After the completion of the Gantt chart and site-specific reports, possible ways of addressing performance issues in terms of productivity and incentivisation to the client will be developed in a report. </w:t>
      </w:r>
    </w:p>
    <w:p w14:paraId="4F49665C" w14:textId="76320A47" w:rsidR="000D63F1" w:rsidRDefault="000D63F1">
      <w:pPr>
        <w:rPr>
          <w:sz w:val="24"/>
          <w:szCs w:val="24"/>
        </w:rPr>
      </w:pPr>
      <w:r>
        <w:rPr>
          <w:sz w:val="24"/>
          <w:szCs w:val="24"/>
        </w:rPr>
        <w:t>The final stage of this assignment will be scenario</w:t>
      </w:r>
      <w:r w:rsidR="00EA0911">
        <w:rPr>
          <w:sz w:val="24"/>
          <w:szCs w:val="24"/>
        </w:rPr>
        <w:t>-</w:t>
      </w:r>
      <w:r>
        <w:rPr>
          <w:sz w:val="24"/>
          <w:szCs w:val="24"/>
        </w:rPr>
        <w:t xml:space="preserve">based </w:t>
      </w:r>
      <w:r w:rsidR="00DE133E">
        <w:rPr>
          <w:sz w:val="24"/>
          <w:szCs w:val="24"/>
        </w:rPr>
        <w:t>and will require one to address a problem and mainly how it will be dealt with on a contractual level.</w:t>
      </w:r>
    </w:p>
    <w:p w14:paraId="32C45B90" w14:textId="2998BA1B" w:rsidR="00E96489" w:rsidRDefault="00E96489" w:rsidP="00E96489">
      <w:pPr>
        <w:rPr>
          <w:b/>
          <w:bCs/>
          <w:sz w:val="32"/>
          <w:szCs w:val="32"/>
        </w:rPr>
      </w:pPr>
      <w:r w:rsidRPr="00816E21">
        <w:rPr>
          <w:b/>
          <w:bCs/>
          <w:sz w:val="32"/>
          <w:szCs w:val="32"/>
        </w:rPr>
        <w:t>2</w:t>
      </w:r>
      <w:r>
        <w:rPr>
          <w:b/>
          <w:bCs/>
          <w:sz w:val="32"/>
          <w:szCs w:val="32"/>
        </w:rPr>
        <w:t>.</w:t>
      </w:r>
      <w:r w:rsidRPr="00816E21">
        <w:rPr>
          <w:b/>
          <w:bCs/>
          <w:sz w:val="32"/>
          <w:szCs w:val="32"/>
        </w:rPr>
        <w:t xml:space="preserve"> </w:t>
      </w:r>
      <w:r>
        <w:rPr>
          <w:b/>
          <w:bCs/>
          <w:sz w:val="32"/>
          <w:szCs w:val="32"/>
        </w:rPr>
        <w:t>Site</w:t>
      </w:r>
      <w:r w:rsidR="00EA0911">
        <w:rPr>
          <w:b/>
          <w:bCs/>
          <w:sz w:val="32"/>
          <w:szCs w:val="32"/>
        </w:rPr>
        <w:t>-</w:t>
      </w:r>
      <w:r>
        <w:rPr>
          <w:b/>
          <w:bCs/>
          <w:sz w:val="32"/>
          <w:szCs w:val="32"/>
        </w:rPr>
        <w:t>Specific Reports</w:t>
      </w:r>
    </w:p>
    <w:p w14:paraId="4282283B" w14:textId="35CCAB14" w:rsidR="00E96489" w:rsidRPr="00E96489" w:rsidRDefault="00E96489" w:rsidP="00E96489">
      <w:pPr>
        <w:pStyle w:val="ListParagraph"/>
        <w:numPr>
          <w:ilvl w:val="1"/>
          <w:numId w:val="2"/>
        </w:numPr>
        <w:rPr>
          <w:b/>
          <w:bCs/>
          <w:sz w:val="24"/>
          <w:szCs w:val="24"/>
        </w:rPr>
      </w:pPr>
      <w:r>
        <w:rPr>
          <w:noProof/>
        </w:rPr>
        <w:drawing>
          <wp:anchor distT="0" distB="0" distL="114300" distR="114300" simplePos="0" relativeHeight="251659264" behindDoc="1" locked="0" layoutInCell="1" allowOverlap="1" wp14:anchorId="0DC5277A" wp14:editId="4253595A">
            <wp:simplePos x="0" y="0"/>
            <wp:positionH relativeFrom="margin">
              <wp:align>right</wp:align>
            </wp:positionH>
            <wp:positionV relativeFrom="paragraph">
              <wp:posOffset>304165</wp:posOffset>
            </wp:positionV>
            <wp:extent cx="2675890" cy="1617980"/>
            <wp:effectExtent l="0" t="0" r="8890" b="1270"/>
            <wp:wrapTight wrapText="bothSides">
              <wp:wrapPolygon edited="0">
                <wp:start x="0" y="0"/>
                <wp:lineTo x="0" y="21363"/>
                <wp:lineTo x="21510" y="21363"/>
                <wp:lineTo x="21510" y="0"/>
                <wp:lineTo x="0" y="0"/>
              </wp:wrapPolygon>
            </wp:wrapTight>
            <wp:docPr id="24" name="Picture 2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8">
                      <a:extLst>
                        <a:ext uri="{28A0092B-C50C-407E-A947-70E740481C1C}">
                          <a14:useLocalDpi xmlns:a14="http://schemas.microsoft.com/office/drawing/2010/main" val="0"/>
                        </a:ext>
                      </a:extLst>
                    </a:blip>
                    <a:srcRect l="16432" t="17318" r="71259" b="53849"/>
                    <a:stretch/>
                  </pic:blipFill>
                  <pic:spPr bwMode="auto">
                    <a:xfrm>
                      <a:off x="0" y="0"/>
                      <a:ext cx="2675890" cy="1617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96489">
        <w:rPr>
          <w:b/>
          <w:bCs/>
          <w:sz w:val="24"/>
          <w:szCs w:val="24"/>
        </w:rPr>
        <w:t xml:space="preserve">Cost Report  </w:t>
      </w:r>
      <w:r w:rsidRPr="00645760">
        <w:rPr>
          <w:noProof/>
        </w:rPr>
        <w:t xml:space="preserve"> </w:t>
      </w:r>
    </w:p>
    <w:p w14:paraId="4EF886A2" w14:textId="63287373" w:rsidR="00E96489" w:rsidRDefault="00E96489" w:rsidP="006C1B26">
      <w:pPr>
        <w:jc w:val="center"/>
        <w:rPr>
          <w:b/>
          <w:bCs/>
          <w:sz w:val="24"/>
          <w:szCs w:val="24"/>
        </w:rPr>
      </w:pPr>
      <w:r>
        <w:rPr>
          <w:noProof/>
        </w:rPr>
        <w:drawing>
          <wp:anchor distT="0" distB="0" distL="114300" distR="114300" simplePos="0" relativeHeight="251660288" behindDoc="1" locked="0" layoutInCell="1" allowOverlap="1" wp14:anchorId="05FA49A3" wp14:editId="1CA49382">
            <wp:simplePos x="0" y="0"/>
            <wp:positionH relativeFrom="margin">
              <wp:posOffset>3119120</wp:posOffset>
            </wp:positionH>
            <wp:positionV relativeFrom="paragraph">
              <wp:posOffset>1647825</wp:posOffset>
            </wp:positionV>
            <wp:extent cx="2487930" cy="1597025"/>
            <wp:effectExtent l="0" t="0" r="7620" b="3175"/>
            <wp:wrapTight wrapText="bothSides">
              <wp:wrapPolygon edited="0">
                <wp:start x="0" y="0"/>
                <wp:lineTo x="0" y="21385"/>
                <wp:lineTo x="21501" y="21385"/>
                <wp:lineTo x="21501" y="0"/>
                <wp:lineTo x="0" y="0"/>
              </wp:wrapPolygon>
            </wp:wrapTight>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9" cstate="print">
                      <a:extLst>
                        <a:ext uri="{28A0092B-C50C-407E-A947-70E740481C1C}">
                          <a14:useLocalDpi xmlns:a14="http://schemas.microsoft.com/office/drawing/2010/main" val="0"/>
                        </a:ext>
                      </a:extLst>
                    </a:blip>
                    <a:srcRect l="1250" t="23577" r="82243" b="39832"/>
                    <a:stretch/>
                  </pic:blipFill>
                  <pic:spPr bwMode="auto">
                    <a:xfrm>
                      <a:off x="0" y="0"/>
                      <a:ext cx="2487930" cy="1597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C111A5B" wp14:editId="49A50528">
            <wp:extent cx="2918129" cy="3283174"/>
            <wp:effectExtent l="0" t="0" r="0" b="0"/>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10"/>
                    <a:srcRect l="1421" t="23652" r="83644" b="27555"/>
                    <a:stretch/>
                  </pic:blipFill>
                  <pic:spPr bwMode="auto">
                    <a:xfrm>
                      <a:off x="0" y="0"/>
                      <a:ext cx="2918632" cy="3283740"/>
                    </a:xfrm>
                    <a:prstGeom prst="rect">
                      <a:avLst/>
                    </a:prstGeom>
                    <a:ln>
                      <a:noFill/>
                    </a:ln>
                    <a:extLst>
                      <a:ext uri="{53640926-AAD7-44D8-BBD7-CCE9431645EC}">
                        <a14:shadowObscured xmlns:a14="http://schemas.microsoft.com/office/drawing/2010/main"/>
                      </a:ext>
                    </a:extLst>
                  </pic:spPr>
                </pic:pic>
              </a:graphicData>
            </a:graphic>
          </wp:inline>
        </w:drawing>
      </w:r>
      <w:r>
        <w:rPr>
          <w:b/>
          <w:bCs/>
          <w:sz w:val="24"/>
          <w:szCs w:val="24"/>
        </w:rPr>
        <w:t xml:space="preserve">Figure 1 </w:t>
      </w:r>
      <w:r w:rsidRPr="00E96489">
        <w:rPr>
          <w:sz w:val="24"/>
          <w:szCs w:val="24"/>
        </w:rPr>
        <w:t xml:space="preserve">– </w:t>
      </w:r>
      <w:bookmarkStart w:id="1" w:name="_Hlk93686437"/>
      <w:r w:rsidR="007926A9">
        <w:rPr>
          <w:sz w:val="24"/>
          <w:szCs w:val="24"/>
        </w:rPr>
        <w:t>C</w:t>
      </w:r>
      <w:r w:rsidRPr="00E96489">
        <w:rPr>
          <w:sz w:val="24"/>
          <w:szCs w:val="24"/>
        </w:rPr>
        <w:t>ost overview, progress versus cost</w:t>
      </w:r>
      <w:r w:rsidR="00EA0911">
        <w:rPr>
          <w:sz w:val="24"/>
          <w:szCs w:val="24"/>
        </w:rPr>
        <w:t>,</w:t>
      </w:r>
      <w:r w:rsidRPr="00E96489">
        <w:rPr>
          <w:sz w:val="24"/>
          <w:szCs w:val="24"/>
        </w:rPr>
        <w:t xml:space="preserve"> and task cost overview</w:t>
      </w:r>
    </w:p>
    <w:bookmarkEnd w:id="1"/>
    <w:p w14:paraId="59D6C325" w14:textId="688AFCAD" w:rsidR="007926A9" w:rsidRDefault="00E96489" w:rsidP="007926A9">
      <w:pPr>
        <w:rPr>
          <w:sz w:val="24"/>
          <w:szCs w:val="24"/>
        </w:rPr>
      </w:pPr>
      <w:r>
        <w:rPr>
          <w:sz w:val="24"/>
          <w:szCs w:val="24"/>
        </w:rPr>
        <w:t xml:space="preserve">The cost overview above shows the overall cost of the project and how much each top-level task will cost. It can be shown that site setup is the least expensive, whereas the groundworks for the piled foundations are the most expensive. The substructure work is the most expensive as it requires a lot of different materials and skilled workers to construct. As I am focussing mainly on the substructure in this </w:t>
      </w:r>
      <w:r w:rsidR="00EA0911">
        <w:rPr>
          <w:sz w:val="24"/>
          <w:szCs w:val="24"/>
        </w:rPr>
        <w:t>Gantt chart</w:t>
      </w:r>
      <w:r>
        <w:rPr>
          <w:sz w:val="24"/>
          <w:szCs w:val="24"/>
        </w:rPr>
        <w:t>, the substructure</w:t>
      </w:r>
      <w:r w:rsidR="00EA0911">
        <w:rPr>
          <w:sz w:val="24"/>
          <w:szCs w:val="24"/>
        </w:rPr>
        <w:t xml:space="preserve"> costs will </w:t>
      </w:r>
      <w:r>
        <w:rPr>
          <w:sz w:val="24"/>
          <w:szCs w:val="24"/>
        </w:rPr>
        <w:t>be more expensive. The other graph shown at the top right is the progress versus cost. This shows the progress made versus the cost spent over time. If % complete</w:t>
      </w:r>
      <w:r w:rsidR="00D045C2">
        <w:rPr>
          <w:sz w:val="24"/>
          <w:szCs w:val="24"/>
        </w:rPr>
        <w:t xml:space="preserve"> line</w:t>
      </w:r>
      <w:r>
        <w:rPr>
          <w:sz w:val="24"/>
          <w:szCs w:val="24"/>
        </w:rPr>
        <w:t xml:space="preserve"> is below the cumulative cost line, the project may be over budget. </w:t>
      </w:r>
      <w:r w:rsidR="007926A9">
        <w:rPr>
          <w:sz w:val="24"/>
          <w:szCs w:val="24"/>
        </w:rPr>
        <w:t>The table below shows a breakdown of the costs for each stage of the project and then the costs for the workers.</w:t>
      </w:r>
    </w:p>
    <w:p w14:paraId="12B916D8" w14:textId="11E59ECE" w:rsidR="00E96489" w:rsidRDefault="00E96489" w:rsidP="006C1B26">
      <w:pPr>
        <w:jc w:val="center"/>
        <w:rPr>
          <w:sz w:val="24"/>
          <w:szCs w:val="24"/>
        </w:rPr>
      </w:pPr>
      <w:r>
        <w:rPr>
          <w:noProof/>
        </w:rPr>
        <w:lastRenderedPageBreak/>
        <w:drawing>
          <wp:inline distT="0" distB="0" distL="0" distR="0" wp14:anchorId="46BB06EA" wp14:editId="6EF3E393">
            <wp:extent cx="6307284" cy="1562986"/>
            <wp:effectExtent l="0" t="0" r="0" b="0"/>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rotWithShape="1">
                    <a:blip r:embed="rId11"/>
                    <a:srcRect l="1367" t="57652" r="72651" b="19459"/>
                    <a:stretch/>
                  </pic:blipFill>
                  <pic:spPr bwMode="auto">
                    <a:xfrm>
                      <a:off x="0" y="0"/>
                      <a:ext cx="6377471" cy="1580379"/>
                    </a:xfrm>
                    <a:prstGeom prst="rect">
                      <a:avLst/>
                    </a:prstGeom>
                    <a:ln>
                      <a:noFill/>
                    </a:ln>
                    <a:extLst>
                      <a:ext uri="{53640926-AAD7-44D8-BBD7-CCE9431645EC}">
                        <a14:shadowObscured xmlns:a14="http://schemas.microsoft.com/office/drawing/2010/main"/>
                      </a:ext>
                    </a:extLst>
                  </pic:spPr>
                </pic:pic>
              </a:graphicData>
            </a:graphic>
          </wp:inline>
        </w:drawing>
      </w:r>
      <w:r>
        <w:rPr>
          <w:b/>
          <w:bCs/>
          <w:sz w:val="24"/>
          <w:szCs w:val="24"/>
        </w:rPr>
        <w:t xml:space="preserve">Figure 2 </w:t>
      </w:r>
      <w:r w:rsidR="007926A9">
        <w:rPr>
          <w:sz w:val="24"/>
          <w:szCs w:val="24"/>
        </w:rPr>
        <w:t>–</w:t>
      </w:r>
      <w:r>
        <w:rPr>
          <w:sz w:val="24"/>
          <w:szCs w:val="24"/>
        </w:rPr>
        <w:t xml:space="preserve"> </w:t>
      </w:r>
      <w:bookmarkStart w:id="2" w:name="_Hlk93686455"/>
      <w:r w:rsidR="007926A9">
        <w:rPr>
          <w:sz w:val="24"/>
          <w:szCs w:val="24"/>
        </w:rPr>
        <w:t>Baseline cost tables for stages of work and workers</w:t>
      </w:r>
      <w:bookmarkEnd w:id="2"/>
    </w:p>
    <w:p w14:paraId="58664863" w14:textId="77777777" w:rsidR="007926A9" w:rsidRDefault="007926A9" w:rsidP="007926A9">
      <w:pPr>
        <w:jc w:val="center"/>
        <w:rPr>
          <w:sz w:val="24"/>
          <w:szCs w:val="24"/>
        </w:rPr>
      </w:pPr>
    </w:p>
    <w:p w14:paraId="349960C6" w14:textId="1631DC85" w:rsidR="007926A9" w:rsidRPr="007926A9" w:rsidRDefault="00E96489" w:rsidP="006C1B26">
      <w:pPr>
        <w:jc w:val="center"/>
        <w:rPr>
          <w:sz w:val="24"/>
          <w:szCs w:val="24"/>
        </w:rPr>
      </w:pPr>
      <w:r>
        <w:rPr>
          <w:noProof/>
        </w:rPr>
        <w:drawing>
          <wp:inline distT="0" distB="0" distL="0" distR="0" wp14:anchorId="30829864" wp14:editId="2B0F9D40">
            <wp:extent cx="3536986" cy="3200400"/>
            <wp:effectExtent l="0" t="0" r="6350"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2"/>
                    <a:srcRect l="2447" t="18360" r="85864" b="44038"/>
                    <a:stretch/>
                  </pic:blipFill>
                  <pic:spPr bwMode="auto">
                    <a:xfrm>
                      <a:off x="0" y="0"/>
                      <a:ext cx="3561879" cy="3222924"/>
                    </a:xfrm>
                    <a:prstGeom prst="rect">
                      <a:avLst/>
                    </a:prstGeom>
                    <a:ln>
                      <a:noFill/>
                    </a:ln>
                    <a:extLst>
                      <a:ext uri="{53640926-AAD7-44D8-BBD7-CCE9431645EC}">
                        <a14:shadowObscured xmlns:a14="http://schemas.microsoft.com/office/drawing/2010/main"/>
                      </a:ext>
                    </a:extLst>
                  </pic:spPr>
                </pic:pic>
              </a:graphicData>
            </a:graphic>
          </wp:inline>
        </w:drawing>
      </w:r>
      <w:r w:rsidR="006C1B26">
        <w:rPr>
          <w:sz w:val="24"/>
          <w:szCs w:val="24"/>
        </w:rPr>
        <w:t xml:space="preserve">                                                            </w:t>
      </w:r>
      <w:r w:rsidR="007926A9">
        <w:rPr>
          <w:b/>
          <w:bCs/>
          <w:sz w:val="24"/>
          <w:szCs w:val="24"/>
        </w:rPr>
        <w:t>Figure 3</w:t>
      </w:r>
      <w:r w:rsidR="007926A9">
        <w:rPr>
          <w:sz w:val="24"/>
          <w:szCs w:val="24"/>
        </w:rPr>
        <w:t xml:space="preserve"> – </w:t>
      </w:r>
      <w:bookmarkStart w:id="3" w:name="_Hlk93686467"/>
      <w:r w:rsidR="007926A9">
        <w:rPr>
          <w:sz w:val="24"/>
          <w:szCs w:val="24"/>
        </w:rPr>
        <w:t>Cash Flow chart</w:t>
      </w:r>
    </w:p>
    <w:bookmarkEnd w:id="3"/>
    <w:p w14:paraId="70022D6D" w14:textId="77777777" w:rsidR="00E96489" w:rsidRPr="00B27B8C" w:rsidRDefault="00E96489" w:rsidP="00E96489">
      <w:r>
        <w:rPr>
          <w:sz w:val="24"/>
          <w:szCs w:val="24"/>
        </w:rPr>
        <w:t xml:space="preserve">The chart above </w:t>
      </w:r>
      <w:r w:rsidRPr="00B27B8C">
        <w:rPr>
          <w:lang w:val="en-US"/>
        </w:rPr>
        <w:t>shows the project's cumulative cost and the cost per quarter.</w:t>
      </w:r>
    </w:p>
    <w:p w14:paraId="1E9598EC" w14:textId="77777777" w:rsidR="00E96489" w:rsidRDefault="00E96489" w:rsidP="00E96489">
      <w:pPr>
        <w:rPr>
          <w:sz w:val="24"/>
          <w:szCs w:val="24"/>
        </w:rPr>
      </w:pPr>
    </w:p>
    <w:p w14:paraId="6C1865FB" w14:textId="77777777" w:rsidR="00E96489" w:rsidRDefault="00E96489" w:rsidP="00E96489">
      <w:pPr>
        <w:rPr>
          <w:sz w:val="24"/>
          <w:szCs w:val="24"/>
        </w:rPr>
      </w:pPr>
    </w:p>
    <w:p w14:paraId="7F0D3CA0" w14:textId="77777777" w:rsidR="00E96489" w:rsidRDefault="00E96489" w:rsidP="00E96489">
      <w:pPr>
        <w:rPr>
          <w:sz w:val="24"/>
          <w:szCs w:val="24"/>
        </w:rPr>
      </w:pPr>
    </w:p>
    <w:p w14:paraId="39DBBC70" w14:textId="77777777" w:rsidR="00E96489" w:rsidRDefault="00E96489" w:rsidP="00E96489">
      <w:pPr>
        <w:rPr>
          <w:sz w:val="24"/>
          <w:szCs w:val="24"/>
        </w:rPr>
      </w:pPr>
    </w:p>
    <w:p w14:paraId="3DD8E755" w14:textId="77777777" w:rsidR="00E96489" w:rsidRDefault="00E96489" w:rsidP="00E96489">
      <w:pPr>
        <w:rPr>
          <w:sz w:val="24"/>
          <w:szCs w:val="24"/>
        </w:rPr>
      </w:pPr>
    </w:p>
    <w:p w14:paraId="452F8F21" w14:textId="77777777" w:rsidR="00E96489" w:rsidRDefault="00E96489" w:rsidP="00E96489">
      <w:pPr>
        <w:rPr>
          <w:sz w:val="24"/>
          <w:szCs w:val="24"/>
        </w:rPr>
      </w:pPr>
    </w:p>
    <w:p w14:paraId="4C92CA5E" w14:textId="77777777" w:rsidR="00E96489" w:rsidRDefault="00E96489" w:rsidP="00E96489">
      <w:pPr>
        <w:rPr>
          <w:sz w:val="24"/>
          <w:szCs w:val="24"/>
        </w:rPr>
      </w:pPr>
    </w:p>
    <w:p w14:paraId="5B4A0A63" w14:textId="3C903979" w:rsidR="00E96489" w:rsidRDefault="00E96489" w:rsidP="00E96489">
      <w:pPr>
        <w:rPr>
          <w:sz w:val="24"/>
          <w:szCs w:val="24"/>
        </w:rPr>
      </w:pPr>
    </w:p>
    <w:p w14:paraId="03F9BC7D" w14:textId="77777777" w:rsidR="003F294C" w:rsidRDefault="003F294C" w:rsidP="00E96489">
      <w:pPr>
        <w:rPr>
          <w:sz w:val="24"/>
          <w:szCs w:val="24"/>
        </w:rPr>
      </w:pPr>
    </w:p>
    <w:p w14:paraId="7EBC9016" w14:textId="4BF18FCB" w:rsidR="007926A9" w:rsidRPr="007926A9" w:rsidRDefault="007926A9" w:rsidP="00E96489">
      <w:pPr>
        <w:pStyle w:val="ListParagraph"/>
        <w:numPr>
          <w:ilvl w:val="1"/>
          <w:numId w:val="2"/>
        </w:numPr>
        <w:rPr>
          <w:b/>
          <w:bCs/>
          <w:sz w:val="24"/>
          <w:szCs w:val="24"/>
        </w:rPr>
      </w:pPr>
      <w:r>
        <w:rPr>
          <w:b/>
          <w:bCs/>
          <w:sz w:val="24"/>
          <w:szCs w:val="24"/>
        </w:rPr>
        <w:lastRenderedPageBreak/>
        <w:t>Resource/Cost Report</w:t>
      </w:r>
    </w:p>
    <w:p w14:paraId="10D992AA" w14:textId="64B7ED78" w:rsidR="007926A9" w:rsidRPr="007926A9" w:rsidRDefault="00E96489" w:rsidP="006C1B26">
      <w:pPr>
        <w:jc w:val="center"/>
        <w:rPr>
          <w:sz w:val="24"/>
          <w:szCs w:val="24"/>
        </w:rPr>
      </w:pPr>
      <w:r>
        <w:rPr>
          <w:noProof/>
        </w:rPr>
        <w:drawing>
          <wp:inline distT="0" distB="0" distL="0" distR="0" wp14:anchorId="7C84D282" wp14:editId="3E8B3173">
            <wp:extent cx="6219233" cy="2328530"/>
            <wp:effectExtent l="0" t="0" r="0" b="0"/>
            <wp:docPr id="25" name="Picture 2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pic:nvPicPr>
                  <pic:blipFill rotWithShape="1">
                    <a:blip r:embed="rId13"/>
                    <a:srcRect l="717" t="24559" r="76352" b="45007"/>
                    <a:stretch/>
                  </pic:blipFill>
                  <pic:spPr bwMode="auto">
                    <a:xfrm>
                      <a:off x="0" y="0"/>
                      <a:ext cx="6250256" cy="2340145"/>
                    </a:xfrm>
                    <a:prstGeom prst="rect">
                      <a:avLst/>
                    </a:prstGeom>
                    <a:ln>
                      <a:noFill/>
                    </a:ln>
                    <a:extLst>
                      <a:ext uri="{53640926-AAD7-44D8-BBD7-CCE9431645EC}">
                        <a14:shadowObscured xmlns:a14="http://schemas.microsoft.com/office/drawing/2010/main"/>
                      </a:ext>
                    </a:extLst>
                  </pic:spPr>
                </pic:pic>
              </a:graphicData>
            </a:graphic>
          </wp:inline>
        </w:drawing>
      </w:r>
      <w:r w:rsidR="007926A9">
        <w:rPr>
          <w:b/>
          <w:bCs/>
          <w:sz w:val="24"/>
          <w:szCs w:val="24"/>
        </w:rPr>
        <w:t xml:space="preserve">Figure 4 </w:t>
      </w:r>
      <w:r w:rsidR="007926A9">
        <w:rPr>
          <w:sz w:val="24"/>
          <w:szCs w:val="24"/>
        </w:rPr>
        <w:t xml:space="preserve">– </w:t>
      </w:r>
      <w:bookmarkStart w:id="4" w:name="_Hlk93686496"/>
      <w:r w:rsidR="007926A9">
        <w:rPr>
          <w:sz w:val="24"/>
          <w:szCs w:val="24"/>
        </w:rPr>
        <w:t>Resource Cost Overview</w:t>
      </w:r>
      <w:bookmarkEnd w:id="4"/>
    </w:p>
    <w:p w14:paraId="554566E6" w14:textId="77777777" w:rsidR="00E96489" w:rsidRDefault="00E96489" w:rsidP="00E96489">
      <w:pPr>
        <w:rPr>
          <w:sz w:val="24"/>
          <w:szCs w:val="24"/>
        </w:rPr>
      </w:pPr>
      <w:r>
        <w:rPr>
          <w:sz w:val="24"/>
          <w:szCs w:val="24"/>
        </w:rPr>
        <w:t xml:space="preserve">The graph above shows the different work resources that have been used throughout this project and how they compare in price. The pie chart compares the price of work to the price of materials. Materials have summed up to £830,009.60 and work is £253,032.00. As this is such a big project, a lot of materials will be needed compared to workers. This is shown through the pie chart where materials are worth more than 75% of the overall project. </w:t>
      </w:r>
    </w:p>
    <w:p w14:paraId="773B3AAD" w14:textId="35FA771A" w:rsidR="007926A9" w:rsidRPr="007926A9" w:rsidRDefault="00E96489" w:rsidP="006C1B26">
      <w:pPr>
        <w:jc w:val="center"/>
        <w:rPr>
          <w:sz w:val="24"/>
          <w:szCs w:val="24"/>
        </w:rPr>
      </w:pPr>
      <w:r>
        <w:rPr>
          <w:noProof/>
        </w:rPr>
        <w:drawing>
          <wp:inline distT="0" distB="0" distL="0" distR="0" wp14:anchorId="4920030D" wp14:editId="581E9DF1">
            <wp:extent cx="4215539" cy="2647507"/>
            <wp:effectExtent l="0" t="0" r="0" b="635"/>
            <wp:docPr id="26" name="Picture 2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pic:nvPicPr>
                  <pic:blipFill rotWithShape="1">
                    <a:blip r:embed="rId13"/>
                    <a:srcRect l="1028" t="55322" r="87441" b="19006"/>
                    <a:stretch/>
                  </pic:blipFill>
                  <pic:spPr bwMode="auto">
                    <a:xfrm>
                      <a:off x="0" y="0"/>
                      <a:ext cx="4233775" cy="2658960"/>
                    </a:xfrm>
                    <a:prstGeom prst="rect">
                      <a:avLst/>
                    </a:prstGeom>
                    <a:ln>
                      <a:noFill/>
                    </a:ln>
                    <a:extLst>
                      <a:ext uri="{53640926-AAD7-44D8-BBD7-CCE9431645EC}">
                        <a14:shadowObscured xmlns:a14="http://schemas.microsoft.com/office/drawing/2010/main"/>
                      </a:ext>
                    </a:extLst>
                  </pic:spPr>
                </pic:pic>
              </a:graphicData>
            </a:graphic>
          </wp:inline>
        </w:drawing>
      </w:r>
      <w:r w:rsidR="006C1B26">
        <w:rPr>
          <w:sz w:val="24"/>
          <w:szCs w:val="24"/>
        </w:rPr>
        <w:t xml:space="preserve">                                         </w:t>
      </w:r>
      <w:r w:rsidR="007926A9">
        <w:rPr>
          <w:b/>
          <w:bCs/>
          <w:sz w:val="24"/>
          <w:szCs w:val="24"/>
        </w:rPr>
        <w:t>Figure 5</w:t>
      </w:r>
      <w:r w:rsidR="007926A9">
        <w:rPr>
          <w:sz w:val="24"/>
          <w:szCs w:val="24"/>
        </w:rPr>
        <w:t xml:space="preserve"> – </w:t>
      </w:r>
      <w:bookmarkStart w:id="5" w:name="_Hlk93686510"/>
      <w:r w:rsidR="007926A9">
        <w:rPr>
          <w:sz w:val="24"/>
          <w:szCs w:val="24"/>
        </w:rPr>
        <w:t>Cost Details</w:t>
      </w:r>
      <w:bookmarkEnd w:id="5"/>
    </w:p>
    <w:p w14:paraId="4EE06C0A" w14:textId="370C735B" w:rsidR="00E96489" w:rsidRDefault="00E96489" w:rsidP="00E96489">
      <w:pPr>
        <w:rPr>
          <w:sz w:val="24"/>
          <w:szCs w:val="24"/>
        </w:rPr>
      </w:pPr>
      <w:r>
        <w:rPr>
          <w:sz w:val="24"/>
          <w:szCs w:val="24"/>
        </w:rPr>
        <w:t xml:space="preserve">The table above shows the different resources and how much their standard rate is. </w:t>
      </w:r>
    </w:p>
    <w:p w14:paraId="129D958D" w14:textId="05F7262A" w:rsidR="00E96489" w:rsidRDefault="00E96489" w:rsidP="00E96489">
      <w:pPr>
        <w:jc w:val="center"/>
        <w:rPr>
          <w:sz w:val="24"/>
          <w:szCs w:val="24"/>
        </w:rPr>
      </w:pPr>
    </w:p>
    <w:p w14:paraId="757FC3F7" w14:textId="418DC91A" w:rsidR="003F294C" w:rsidRDefault="003F294C" w:rsidP="00E96489">
      <w:pPr>
        <w:jc w:val="center"/>
        <w:rPr>
          <w:sz w:val="24"/>
          <w:szCs w:val="24"/>
        </w:rPr>
      </w:pPr>
    </w:p>
    <w:p w14:paraId="1B76A7C5" w14:textId="65393417" w:rsidR="00E96489" w:rsidRDefault="003F294C" w:rsidP="003F294C">
      <w:pPr>
        <w:jc w:val="center"/>
        <w:rPr>
          <w:sz w:val="24"/>
          <w:szCs w:val="24"/>
        </w:rPr>
      </w:pPr>
      <w:r>
        <w:rPr>
          <w:noProof/>
        </w:rPr>
        <w:lastRenderedPageBreak/>
        <w:drawing>
          <wp:inline distT="0" distB="0" distL="0" distR="0" wp14:anchorId="3087FDD6" wp14:editId="6C21BC14">
            <wp:extent cx="5336321" cy="4381995"/>
            <wp:effectExtent l="0" t="0" r="0" b="0"/>
            <wp:docPr id="13" name="Picture 1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ord&#10;&#10;Description automatically generated"/>
                    <pic:cNvPicPr/>
                  </pic:nvPicPr>
                  <pic:blipFill rotWithShape="1">
                    <a:blip r:embed="rId14"/>
                    <a:srcRect l="967" t="14376" r="74707" b="14610"/>
                    <a:stretch/>
                  </pic:blipFill>
                  <pic:spPr bwMode="auto">
                    <a:xfrm>
                      <a:off x="0" y="0"/>
                      <a:ext cx="5355457" cy="4397709"/>
                    </a:xfrm>
                    <a:prstGeom prst="rect">
                      <a:avLst/>
                    </a:prstGeom>
                    <a:ln>
                      <a:noFill/>
                    </a:ln>
                    <a:extLst>
                      <a:ext uri="{53640926-AAD7-44D8-BBD7-CCE9431645EC}">
                        <a14:shadowObscured xmlns:a14="http://schemas.microsoft.com/office/drawing/2010/main"/>
                      </a:ext>
                    </a:extLst>
                  </pic:spPr>
                </pic:pic>
              </a:graphicData>
            </a:graphic>
          </wp:inline>
        </w:drawing>
      </w:r>
    </w:p>
    <w:p w14:paraId="6F77CC0D" w14:textId="6F3F223C" w:rsidR="003F294C" w:rsidRPr="003F294C" w:rsidRDefault="003F294C" w:rsidP="00E96489">
      <w:pPr>
        <w:jc w:val="center"/>
        <w:rPr>
          <w:sz w:val="24"/>
          <w:szCs w:val="24"/>
        </w:rPr>
      </w:pPr>
      <w:r>
        <w:rPr>
          <w:b/>
          <w:bCs/>
          <w:sz w:val="24"/>
          <w:szCs w:val="24"/>
        </w:rPr>
        <w:t>Figure 6</w:t>
      </w:r>
      <w:r>
        <w:rPr>
          <w:sz w:val="24"/>
          <w:szCs w:val="24"/>
        </w:rPr>
        <w:t xml:space="preserve"> – Resource sheet</w:t>
      </w:r>
    </w:p>
    <w:p w14:paraId="320EFF2B" w14:textId="33283650" w:rsidR="00E96489" w:rsidRDefault="00E96489" w:rsidP="00E96489">
      <w:pPr>
        <w:rPr>
          <w:sz w:val="24"/>
          <w:szCs w:val="24"/>
        </w:rPr>
      </w:pPr>
      <w:r>
        <w:rPr>
          <w:sz w:val="24"/>
          <w:szCs w:val="24"/>
        </w:rPr>
        <w:t>Shown above is the resource sheet for this project. It shows different types of materials that will be used and different types of workers that will be on this project. All of the resources stated in the Gantt chart will be directly related to this sheet. This sheet will be used for reference of workers</w:t>
      </w:r>
      <w:r w:rsidR="00EA0911">
        <w:rPr>
          <w:sz w:val="24"/>
          <w:szCs w:val="24"/>
        </w:rPr>
        <w:t>'</w:t>
      </w:r>
      <w:r>
        <w:rPr>
          <w:sz w:val="24"/>
          <w:szCs w:val="24"/>
        </w:rPr>
        <w:t xml:space="preserve"> standard rates and material costs.</w:t>
      </w:r>
    </w:p>
    <w:p w14:paraId="045FDCDB" w14:textId="77777777" w:rsidR="00E96489" w:rsidRDefault="00E96489" w:rsidP="00E96489">
      <w:pPr>
        <w:jc w:val="center"/>
        <w:rPr>
          <w:sz w:val="24"/>
          <w:szCs w:val="24"/>
        </w:rPr>
      </w:pPr>
    </w:p>
    <w:p w14:paraId="6CA874EE" w14:textId="77777777" w:rsidR="00E96489" w:rsidRDefault="00E96489" w:rsidP="00E96489">
      <w:pPr>
        <w:jc w:val="center"/>
        <w:rPr>
          <w:sz w:val="24"/>
          <w:szCs w:val="24"/>
        </w:rPr>
      </w:pPr>
    </w:p>
    <w:p w14:paraId="159AB138" w14:textId="77777777" w:rsidR="00E96489" w:rsidRDefault="00E96489" w:rsidP="00E96489">
      <w:pPr>
        <w:jc w:val="center"/>
        <w:rPr>
          <w:sz w:val="24"/>
          <w:szCs w:val="24"/>
        </w:rPr>
      </w:pPr>
    </w:p>
    <w:p w14:paraId="6A8D7467" w14:textId="77777777" w:rsidR="00E96489" w:rsidRDefault="00E96489" w:rsidP="00E96489">
      <w:pPr>
        <w:jc w:val="center"/>
        <w:rPr>
          <w:sz w:val="24"/>
          <w:szCs w:val="24"/>
        </w:rPr>
      </w:pPr>
    </w:p>
    <w:p w14:paraId="4FB7830F" w14:textId="77777777" w:rsidR="00E96489" w:rsidRDefault="00E96489" w:rsidP="00E96489">
      <w:pPr>
        <w:jc w:val="center"/>
        <w:rPr>
          <w:sz w:val="24"/>
          <w:szCs w:val="24"/>
        </w:rPr>
      </w:pPr>
    </w:p>
    <w:p w14:paraId="4E2BC904" w14:textId="77777777" w:rsidR="00E96489" w:rsidRDefault="00E96489" w:rsidP="00E96489">
      <w:pPr>
        <w:jc w:val="center"/>
        <w:rPr>
          <w:sz w:val="24"/>
          <w:szCs w:val="24"/>
        </w:rPr>
      </w:pPr>
    </w:p>
    <w:p w14:paraId="00CB6DE2" w14:textId="77777777" w:rsidR="00E96489" w:rsidRDefault="00E96489" w:rsidP="00E96489">
      <w:pPr>
        <w:jc w:val="center"/>
        <w:rPr>
          <w:sz w:val="24"/>
          <w:szCs w:val="24"/>
        </w:rPr>
      </w:pPr>
    </w:p>
    <w:p w14:paraId="76FED651" w14:textId="2970D98A" w:rsidR="003F294C" w:rsidRDefault="003F294C" w:rsidP="00E96489">
      <w:pPr>
        <w:jc w:val="center"/>
        <w:rPr>
          <w:sz w:val="24"/>
          <w:szCs w:val="24"/>
        </w:rPr>
      </w:pPr>
    </w:p>
    <w:p w14:paraId="69563D33" w14:textId="2C76C4F7" w:rsidR="003F294C" w:rsidRDefault="003F294C" w:rsidP="00E96489">
      <w:pPr>
        <w:jc w:val="center"/>
        <w:rPr>
          <w:sz w:val="24"/>
          <w:szCs w:val="24"/>
        </w:rPr>
      </w:pPr>
    </w:p>
    <w:p w14:paraId="636EFFBC" w14:textId="3455BE7E" w:rsidR="003F294C" w:rsidRDefault="003F294C" w:rsidP="00E96489">
      <w:pPr>
        <w:jc w:val="center"/>
        <w:rPr>
          <w:sz w:val="24"/>
          <w:szCs w:val="24"/>
        </w:rPr>
      </w:pPr>
    </w:p>
    <w:p w14:paraId="431BFCC9" w14:textId="47A46963" w:rsidR="00E96489" w:rsidRPr="003F294C" w:rsidRDefault="00E96489" w:rsidP="00E96489">
      <w:pPr>
        <w:pStyle w:val="ListParagraph"/>
        <w:numPr>
          <w:ilvl w:val="1"/>
          <w:numId w:val="2"/>
        </w:numPr>
        <w:rPr>
          <w:b/>
          <w:bCs/>
          <w:sz w:val="24"/>
          <w:szCs w:val="24"/>
        </w:rPr>
      </w:pPr>
      <w:r w:rsidRPr="003F294C">
        <w:rPr>
          <w:b/>
          <w:bCs/>
          <w:sz w:val="24"/>
          <w:szCs w:val="24"/>
        </w:rPr>
        <w:lastRenderedPageBreak/>
        <w:t>Resource/Time Report</w:t>
      </w:r>
    </w:p>
    <w:p w14:paraId="6DFBD27C" w14:textId="53D97A85" w:rsidR="003F294C" w:rsidRPr="006C1B26" w:rsidRDefault="00E96489" w:rsidP="006C1B26">
      <w:pPr>
        <w:jc w:val="center"/>
        <w:rPr>
          <w:b/>
          <w:bCs/>
          <w:sz w:val="24"/>
          <w:szCs w:val="24"/>
        </w:rPr>
      </w:pPr>
      <w:r>
        <w:rPr>
          <w:noProof/>
        </w:rPr>
        <w:drawing>
          <wp:inline distT="0" distB="0" distL="0" distR="0" wp14:anchorId="1DD9D77B" wp14:editId="1E574D15">
            <wp:extent cx="4788834" cy="3211032"/>
            <wp:effectExtent l="0" t="0" r="0" b="8890"/>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rotWithShape="1">
                    <a:blip r:embed="rId15"/>
                    <a:srcRect l="1253" t="25328" r="85601" b="43336"/>
                    <a:stretch/>
                  </pic:blipFill>
                  <pic:spPr bwMode="auto">
                    <a:xfrm>
                      <a:off x="0" y="0"/>
                      <a:ext cx="4818693" cy="3231053"/>
                    </a:xfrm>
                    <a:prstGeom prst="rect">
                      <a:avLst/>
                    </a:prstGeom>
                    <a:ln>
                      <a:noFill/>
                    </a:ln>
                    <a:extLst>
                      <a:ext uri="{53640926-AAD7-44D8-BBD7-CCE9431645EC}">
                        <a14:shadowObscured xmlns:a14="http://schemas.microsoft.com/office/drawing/2010/main"/>
                      </a:ext>
                    </a:extLst>
                  </pic:spPr>
                </pic:pic>
              </a:graphicData>
            </a:graphic>
          </wp:inline>
        </w:drawing>
      </w:r>
      <w:r w:rsidR="006C1B26">
        <w:rPr>
          <w:b/>
          <w:bCs/>
          <w:sz w:val="24"/>
          <w:szCs w:val="24"/>
        </w:rPr>
        <w:t xml:space="preserve">                 </w:t>
      </w:r>
      <w:r w:rsidR="003F294C">
        <w:rPr>
          <w:b/>
          <w:bCs/>
          <w:sz w:val="24"/>
          <w:szCs w:val="24"/>
        </w:rPr>
        <w:t>Figure 7</w:t>
      </w:r>
      <w:r w:rsidR="003F294C">
        <w:rPr>
          <w:sz w:val="24"/>
          <w:szCs w:val="24"/>
        </w:rPr>
        <w:t xml:space="preserve"> – Resource stats</w:t>
      </w:r>
    </w:p>
    <w:p w14:paraId="3A637943" w14:textId="28B867CA" w:rsidR="00E96489" w:rsidRPr="00E17534" w:rsidRDefault="00E96489" w:rsidP="00E96489">
      <w:pPr>
        <w:rPr>
          <w:sz w:val="24"/>
          <w:szCs w:val="24"/>
        </w:rPr>
      </w:pPr>
      <w:r>
        <w:rPr>
          <w:sz w:val="24"/>
          <w:szCs w:val="24"/>
        </w:rPr>
        <w:t>The graph above shows the different work resources and how many hours each one will have during the project. There is a big need for skilled workers on this job, as the substructure will be mainly piled foundations which are very expensive. The superstructure also uses steel columns, beams</w:t>
      </w:r>
      <w:r w:rsidR="00EA0911">
        <w:rPr>
          <w:sz w:val="24"/>
          <w:szCs w:val="24"/>
        </w:rPr>
        <w:t>,</w:t>
      </w:r>
      <w:r>
        <w:rPr>
          <w:sz w:val="24"/>
          <w:szCs w:val="24"/>
        </w:rPr>
        <w:t xml:space="preserve"> and joists which would require workers specialised in that field. </w:t>
      </w:r>
    </w:p>
    <w:p w14:paraId="3FECF6A9" w14:textId="69AE9C0B" w:rsidR="003F294C" w:rsidRPr="006C1B26" w:rsidRDefault="00E96489" w:rsidP="006C1B26">
      <w:pPr>
        <w:jc w:val="center"/>
        <w:rPr>
          <w:b/>
          <w:bCs/>
          <w:sz w:val="24"/>
          <w:szCs w:val="24"/>
        </w:rPr>
      </w:pPr>
      <w:r>
        <w:rPr>
          <w:noProof/>
        </w:rPr>
        <w:drawing>
          <wp:inline distT="0" distB="0" distL="0" distR="0" wp14:anchorId="4418BE33" wp14:editId="36E89549">
            <wp:extent cx="5581891" cy="2590165"/>
            <wp:effectExtent l="0" t="0" r="0" b="635"/>
            <wp:docPr id="27" name="Picture 2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rotWithShape="1">
                    <a:blip r:embed="rId15"/>
                    <a:srcRect l="1250" t="56628" r="82758" b="16992"/>
                    <a:stretch/>
                  </pic:blipFill>
                  <pic:spPr bwMode="auto">
                    <a:xfrm>
                      <a:off x="0" y="0"/>
                      <a:ext cx="5650025" cy="2621781"/>
                    </a:xfrm>
                    <a:prstGeom prst="rect">
                      <a:avLst/>
                    </a:prstGeom>
                    <a:ln>
                      <a:noFill/>
                    </a:ln>
                    <a:extLst>
                      <a:ext uri="{53640926-AAD7-44D8-BBD7-CCE9431645EC}">
                        <a14:shadowObscured xmlns:a14="http://schemas.microsoft.com/office/drawing/2010/main"/>
                      </a:ext>
                    </a:extLst>
                  </pic:spPr>
                </pic:pic>
              </a:graphicData>
            </a:graphic>
          </wp:inline>
        </w:drawing>
      </w:r>
      <w:r w:rsidR="003F294C">
        <w:rPr>
          <w:b/>
          <w:bCs/>
          <w:sz w:val="24"/>
          <w:szCs w:val="24"/>
        </w:rPr>
        <w:t>Figure 8</w:t>
      </w:r>
      <w:r w:rsidR="003F294C">
        <w:rPr>
          <w:sz w:val="24"/>
          <w:szCs w:val="24"/>
        </w:rPr>
        <w:t xml:space="preserve"> – Resource status</w:t>
      </w:r>
    </w:p>
    <w:p w14:paraId="689740C7" w14:textId="562D7E61" w:rsidR="00E96489" w:rsidRDefault="00E96489" w:rsidP="00E96489">
      <w:pPr>
        <w:rPr>
          <w:sz w:val="24"/>
          <w:szCs w:val="24"/>
        </w:rPr>
      </w:pPr>
      <w:r>
        <w:rPr>
          <w:sz w:val="24"/>
          <w:szCs w:val="24"/>
        </w:rPr>
        <w:t>The table above shows the number of hours each worker will take on during the project. As stated above, the skilled workers, ground workers</w:t>
      </w:r>
      <w:r w:rsidR="00EA0911">
        <w:rPr>
          <w:sz w:val="24"/>
          <w:szCs w:val="24"/>
        </w:rPr>
        <w:t>,</w:t>
      </w:r>
      <w:r>
        <w:rPr>
          <w:sz w:val="24"/>
          <w:szCs w:val="24"/>
        </w:rPr>
        <w:t xml:space="preserve"> and labourers will take on the most hours on this project as they will be around from the start till the finish. Whereas the electrician, plumber</w:t>
      </w:r>
      <w:r w:rsidR="00EA0911">
        <w:rPr>
          <w:sz w:val="24"/>
          <w:szCs w:val="24"/>
        </w:rPr>
        <w:t>,</w:t>
      </w:r>
      <w:r>
        <w:rPr>
          <w:sz w:val="24"/>
          <w:szCs w:val="24"/>
        </w:rPr>
        <w:t xml:space="preserve"> and mechanical engineer will be used more towards the end of the project.</w:t>
      </w:r>
    </w:p>
    <w:p w14:paraId="0D9CF307" w14:textId="251C7A3E" w:rsidR="00E96489" w:rsidRPr="003F294C" w:rsidRDefault="00E96489" w:rsidP="00E96489">
      <w:pPr>
        <w:pStyle w:val="ListParagraph"/>
        <w:numPr>
          <w:ilvl w:val="1"/>
          <w:numId w:val="2"/>
        </w:numPr>
        <w:rPr>
          <w:b/>
          <w:bCs/>
          <w:sz w:val="24"/>
          <w:szCs w:val="24"/>
        </w:rPr>
      </w:pPr>
      <w:r w:rsidRPr="003F294C">
        <w:rPr>
          <w:b/>
          <w:bCs/>
          <w:sz w:val="24"/>
          <w:szCs w:val="24"/>
        </w:rPr>
        <w:lastRenderedPageBreak/>
        <w:t>Time Report</w:t>
      </w:r>
    </w:p>
    <w:p w14:paraId="59241A20" w14:textId="77777777" w:rsidR="00E96489" w:rsidRDefault="00E96489" w:rsidP="00E96489">
      <w:pPr>
        <w:rPr>
          <w:sz w:val="24"/>
          <w:szCs w:val="24"/>
        </w:rPr>
      </w:pPr>
      <w:r>
        <w:rPr>
          <w:sz w:val="24"/>
          <w:szCs w:val="24"/>
        </w:rPr>
        <w:t>The next few screenshots will show my final Gantt chart for this project. It can be shown that the project will begin on the 7</w:t>
      </w:r>
      <w:r w:rsidRPr="007C42DF">
        <w:rPr>
          <w:sz w:val="24"/>
          <w:szCs w:val="24"/>
          <w:vertAlign w:val="superscript"/>
        </w:rPr>
        <w:t>th</w:t>
      </w:r>
      <w:r>
        <w:rPr>
          <w:sz w:val="24"/>
          <w:szCs w:val="24"/>
        </w:rPr>
        <w:t xml:space="preserve"> of February 2022 and finish on the 8</w:t>
      </w:r>
      <w:r w:rsidRPr="00E54BB4">
        <w:rPr>
          <w:sz w:val="24"/>
          <w:szCs w:val="24"/>
          <w:vertAlign w:val="superscript"/>
        </w:rPr>
        <w:t>th</w:t>
      </w:r>
      <w:r>
        <w:rPr>
          <w:sz w:val="24"/>
          <w:szCs w:val="24"/>
        </w:rPr>
        <w:t xml:space="preserve"> of August 2024.</w:t>
      </w:r>
    </w:p>
    <w:p w14:paraId="590B1B82" w14:textId="77777777" w:rsidR="00E96489" w:rsidRPr="007C42DF" w:rsidRDefault="00E96489" w:rsidP="00E96489">
      <w:pPr>
        <w:rPr>
          <w:sz w:val="24"/>
          <w:szCs w:val="24"/>
        </w:rPr>
      </w:pPr>
      <w:r>
        <w:rPr>
          <w:noProof/>
        </w:rPr>
        <w:drawing>
          <wp:inline distT="0" distB="0" distL="0" distR="0" wp14:anchorId="7B8649B6" wp14:editId="69C6C95E">
            <wp:extent cx="5694630" cy="5448075"/>
            <wp:effectExtent l="0" t="0" r="1905" b="635"/>
            <wp:docPr id="31" name="Picture 3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Word&#10;&#10;Description automatically generated"/>
                    <pic:cNvPicPr/>
                  </pic:nvPicPr>
                  <pic:blipFill rotWithShape="1">
                    <a:blip r:embed="rId16"/>
                    <a:srcRect l="794" t="14512" r="76380" b="7854"/>
                    <a:stretch/>
                  </pic:blipFill>
                  <pic:spPr bwMode="auto">
                    <a:xfrm>
                      <a:off x="0" y="0"/>
                      <a:ext cx="5721561" cy="547384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A281DE7" wp14:editId="400FD8F8">
            <wp:extent cx="5622202" cy="2305421"/>
            <wp:effectExtent l="0" t="0" r="0" b="0"/>
            <wp:docPr id="34" name="Picture 3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 Word&#10;&#10;Description automatically generated"/>
                    <pic:cNvPicPr/>
                  </pic:nvPicPr>
                  <pic:blipFill rotWithShape="1">
                    <a:blip r:embed="rId17"/>
                    <a:srcRect l="817" t="20227" r="76762" b="47090"/>
                    <a:stretch/>
                  </pic:blipFill>
                  <pic:spPr bwMode="auto">
                    <a:xfrm>
                      <a:off x="0" y="0"/>
                      <a:ext cx="5634522" cy="2310473"/>
                    </a:xfrm>
                    <a:prstGeom prst="rect">
                      <a:avLst/>
                    </a:prstGeom>
                    <a:ln>
                      <a:noFill/>
                    </a:ln>
                    <a:extLst>
                      <a:ext uri="{53640926-AAD7-44D8-BBD7-CCE9431645EC}">
                        <a14:shadowObscured xmlns:a14="http://schemas.microsoft.com/office/drawing/2010/main"/>
                      </a:ext>
                    </a:extLst>
                  </pic:spPr>
                </pic:pic>
              </a:graphicData>
            </a:graphic>
          </wp:inline>
        </w:drawing>
      </w:r>
    </w:p>
    <w:p w14:paraId="1A2B3AEC" w14:textId="77777777" w:rsidR="00E96489" w:rsidRDefault="00E96489" w:rsidP="00E96489">
      <w:pPr>
        <w:jc w:val="center"/>
        <w:rPr>
          <w:b/>
          <w:bCs/>
          <w:sz w:val="28"/>
          <w:szCs w:val="28"/>
        </w:rPr>
      </w:pPr>
    </w:p>
    <w:p w14:paraId="6A47C6D4" w14:textId="3A04EAC0" w:rsidR="003F294C" w:rsidRPr="006C1B26" w:rsidRDefault="00E96489" w:rsidP="006C1B26">
      <w:pPr>
        <w:jc w:val="center"/>
        <w:rPr>
          <w:b/>
          <w:bCs/>
          <w:sz w:val="28"/>
          <w:szCs w:val="28"/>
        </w:rPr>
      </w:pPr>
      <w:r>
        <w:rPr>
          <w:noProof/>
        </w:rPr>
        <w:drawing>
          <wp:inline distT="0" distB="0" distL="0" distR="0" wp14:anchorId="3B0388D2" wp14:editId="11A4BB41">
            <wp:extent cx="5930892" cy="2598345"/>
            <wp:effectExtent l="0" t="0" r="0" b="0"/>
            <wp:docPr id="32" name="Picture 3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 Word&#10;&#10;Description automatically generated"/>
                    <pic:cNvPicPr/>
                  </pic:nvPicPr>
                  <pic:blipFill rotWithShape="1">
                    <a:blip r:embed="rId17"/>
                    <a:srcRect l="817" t="52844" r="76762" b="12240"/>
                    <a:stretch/>
                  </pic:blipFill>
                  <pic:spPr bwMode="auto">
                    <a:xfrm>
                      <a:off x="0" y="0"/>
                      <a:ext cx="5934230" cy="2599807"/>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7B073B8" wp14:editId="47544225">
            <wp:extent cx="6038661" cy="4895850"/>
            <wp:effectExtent l="0" t="0" r="635" b="0"/>
            <wp:docPr id="33" name="Picture 3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 Word&#10;&#10;Description automatically generated"/>
                    <pic:cNvPicPr/>
                  </pic:nvPicPr>
                  <pic:blipFill rotWithShape="1">
                    <a:blip r:embed="rId18"/>
                    <a:srcRect l="647" t="17819" r="76305" b="15736"/>
                    <a:stretch/>
                  </pic:blipFill>
                  <pic:spPr bwMode="auto">
                    <a:xfrm>
                      <a:off x="0" y="0"/>
                      <a:ext cx="6067110" cy="4918915"/>
                    </a:xfrm>
                    <a:prstGeom prst="rect">
                      <a:avLst/>
                    </a:prstGeom>
                    <a:ln>
                      <a:noFill/>
                    </a:ln>
                    <a:extLst>
                      <a:ext uri="{53640926-AAD7-44D8-BBD7-CCE9431645EC}">
                        <a14:shadowObscured xmlns:a14="http://schemas.microsoft.com/office/drawing/2010/main"/>
                      </a:ext>
                    </a:extLst>
                  </pic:spPr>
                </pic:pic>
              </a:graphicData>
            </a:graphic>
          </wp:inline>
        </w:drawing>
      </w:r>
      <w:r w:rsidR="003F294C" w:rsidRPr="006C1B26">
        <w:rPr>
          <w:b/>
          <w:bCs/>
          <w:sz w:val="24"/>
          <w:szCs w:val="24"/>
        </w:rPr>
        <w:t>Figure 9</w:t>
      </w:r>
      <w:r w:rsidR="003F294C" w:rsidRPr="006C1B26">
        <w:rPr>
          <w:sz w:val="24"/>
          <w:szCs w:val="24"/>
        </w:rPr>
        <w:t xml:space="preserve"> – Gantt Chart</w:t>
      </w:r>
    </w:p>
    <w:p w14:paraId="5AE793DF" w14:textId="77777777" w:rsidR="00E96489" w:rsidRDefault="00E96489" w:rsidP="00E96489">
      <w:pPr>
        <w:jc w:val="center"/>
        <w:rPr>
          <w:b/>
          <w:bCs/>
          <w:sz w:val="28"/>
          <w:szCs w:val="28"/>
        </w:rPr>
      </w:pPr>
    </w:p>
    <w:p w14:paraId="0120C5C8" w14:textId="77777777" w:rsidR="00E96489" w:rsidRDefault="00E96489" w:rsidP="00E96489">
      <w:pPr>
        <w:jc w:val="center"/>
        <w:rPr>
          <w:b/>
          <w:bCs/>
          <w:sz w:val="28"/>
          <w:szCs w:val="28"/>
        </w:rPr>
      </w:pPr>
    </w:p>
    <w:p w14:paraId="61502F1E" w14:textId="77777777" w:rsidR="00E96489" w:rsidRDefault="00E96489" w:rsidP="00E96489">
      <w:pPr>
        <w:rPr>
          <w:b/>
          <w:bCs/>
          <w:sz w:val="28"/>
          <w:szCs w:val="28"/>
        </w:rPr>
      </w:pPr>
    </w:p>
    <w:p w14:paraId="33E5587B" w14:textId="07662BC4" w:rsidR="00E96489" w:rsidRDefault="00E96489" w:rsidP="00E96489">
      <w:pPr>
        <w:jc w:val="center"/>
        <w:rPr>
          <w:b/>
          <w:bCs/>
          <w:sz w:val="28"/>
          <w:szCs w:val="28"/>
        </w:rPr>
      </w:pPr>
      <w:r w:rsidRPr="00672FE9">
        <w:rPr>
          <w:noProof/>
        </w:rPr>
        <w:drawing>
          <wp:inline distT="0" distB="0" distL="0" distR="0" wp14:anchorId="067A594A" wp14:editId="0EDBD3B8">
            <wp:extent cx="5110541" cy="3030279"/>
            <wp:effectExtent l="0" t="0" r="0" b="0"/>
            <wp:docPr id="35" name="Picture 3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9"/>
                    <a:srcRect l="2482" t="29471" r="84771" b="43658"/>
                    <a:stretch/>
                  </pic:blipFill>
                  <pic:spPr bwMode="auto">
                    <a:xfrm>
                      <a:off x="0" y="0"/>
                      <a:ext cx="5148366" cy="3052707"/>
                    </a:xfrm>
                    <a:prstGeom prst="rect">
                      <a:avLst/>
                    </a:prstGeom>
                    <a:ln>
                      <a:noFill/>
                    </a:ln>
                    <a:extLst>
                      <a:ext uri="{53640926-AAD7-44D8-BBD7-CCE9431645EC}">
                        <a14:shadowObscured xmlns:a14="http://schemas.microsoft.com/office/drawing/2010/main"/>
                      </a:ext>
                    </a:extLst>
                  </pic:spPr>
                </pic:pic>
              </a:graphicData>
            </a:graphic>
          </wp:inline>
        </w:drawing>
      </w:r>
    </w:p>
    <w:p w14:paraId="75A9AA2F" w14:textId="2B957ACA" w:rsidR="003F294C" w:rsidRPr="006C1B26" w:rsidRDefault="003F294C" w:rsidP="00E96489">
      <w:pPr>
        <w:jc w:val="center"/>
        <w:rPr>
          <w:sz w:val="24"/>
          <w:szCs w:val="24"/>
        </w:rPr>
      </w:pPr>
      <w:r w:rsidRPr="006C1B26">
        <w:rPr>
          <w:b/>
          <w:bCs/>
          <w:sz w:val="24"/>
          <w:szCs w:val="24"/>
        </w:rPr>
        <w:t>Figure 10</w:t>
      </w:r>
      <w:r w:rsidRPr="006C1B26">
        <w:rPr>
          <w:sz w:val="24"/>
          <w:szCs w:val="24"/>
        </w:rPr>
        <w:t xml:space="preserve"> - Burndown</w:t>
      </w:r>
    </w:p>
    <w:p w14:paraId="00803390" w14:textId="7E92AC9C" w:rsidR="00E96489" w:rsidRDefault="00E96489" w:rsidP="00E96489">
      <w:pPr>
        <w:jc w:val="center"/>
        <w:rPr>
          <w:b/>
          <w:bCs/>
          <w:sz w:val="28"/>
          <w:szCs w:val="28"/>
        </w:rPr>
      </w:pPr>
      <w:r>
        <w:rPr>
          <w:noProof/>
        </w:rPr>
        <w:drawing>
          <wp:inline distT="0" distB="0" distL="0" distR="0" wp14:anchorId="4CF86D27" wp14:editId="22EE80E8">
            <wp:extent cx="4183966" cy="1329069"/>
            <wp:effectExtent l="0" t="0" r="7620" b="4445"/>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20"/>
                    <a:srcRect l="32513" t="56739" r="51787" b="25530"/>
                    <a:stretch/>
                  </pic:blipFill>
                  <pic:spPr bwMode="auto">
                    <a:xfrm>
                      <a:off x="0" y="0"/>
                      <a:ext cx="4241570" cy="1347367"/>
                    </a:xfrm>
                    <a:prstGeom prst="rect">
                      <a:avLst/>
                    </a:prstGeom>
                    <a:ln>
                      <a:noFill/>
                    </a:ln>
                    <a:extLst>
                      <a:ext uri="{53640926-AAD7-44D8-BBD7-CCE9431645EC}">
                        <a14:shadowObscured xmlns:a14="http://schemas.microsoft.com/office/drawing/2010/main"/>
                      </a:ext>
                    </a:extLst>
                  </pic:spPr>
                </pic:pic>
              </a:graphicData>
            </a:graphic>
          </wp:inline>
        </w:drawing>
      </w:r>
    </w:p>
    <w:p w14:paraId="0D354C5B" w14:textId="77777777" w:rsidR="003F294C" w:rsidRPr="00452974" w:rsidRDefault="003F294C" w:rsidP="00E96489">
      <w:pPr>
        <w:rPr>
          <w:sz w:val="24"/>
          <w:szCs w:val="24"/>
        </w:rPr>
      </w:pPr>
      <w:r w:rsidRPr="00452974">
        <w:rPr>
          <w:sz w:val="24"/>
          <w:szCs w:val="24"/>
        </w:rPr>
        <w:t>The graph above shows the amount of work that should be done by each date. When the project starts, the manager can start to compare the lines to ensure that they are keeping on track with the work completed. The overall amount of time that the project will take can be indicated above in the blue box.</w:t>
      </w:r>
    </w:p>
    <w:p w14:paraId="26E76C45" w14:textId="77777777" w:rsidR="006C1B26" w:rsidRDefault="006C1B26" w:rsidP="00E96489">
      <w:pPr>
        <w:rPr>
          <w:b/>
          <w:bCs/>
          <w:sz w:val="28"/>
          <w:szCs w:val="28"/>
        </w:rPr>
      </w:pPr>
    </w:p>
    <w:p w14:paraId="5929CBA2" w14:textId="77777777" w:rsidR="006C1B26" w:rsidRDefault="006C1B26" w:rsidP="00E96489">
      <w:pPr>
        <w:rPr>
          <w:b/>
          <w:bCs/>
          <w:sz w:val="28"/>
          <w:szCs w:val="28"/>
        </w:rPr>
      </w:pPr>
    </w:p>
    <w:p w14:paraId="4B7DE1B2" w14:textId="37485988" w:rsidR="006C1B26" w:rsidRDefault="006C1B26" w:rsidP="00E96489">
      <w:pPr>
        <w:rPr>
          <w:b/>
          <w:bCs/>
          <w:sz w:val="28"/>
          <w:szCs w:val="28"/>
        </w:rPr>
      </w:pPr>
    </w:p>
    <w:p w14:paraId="6D9F9783" w14:textId="1E846604" w:rsidR="006C1B26" w:rsidRDefault="006C1B26" w:rsidP="00E96489">
      <w:pPr>
        <w:rPr>
          <w:b/>
          <w:bCs/>
          <w:sz w:val="28"/>
          <w:szCs w:val="28"/>
        </w:rPr>
      </w:pPr>
    </w:p>
    <w:p w14:paraId="6A3AE111" w14:textId="32D4095E" w:rsidR="006C1B26" w:rsidRDefault="006C1B26" w:rsidP="00E96489">
      <w:pPr>
        <w:rPr>
          <w:b/>
          <w:bCs/>
          <w:sz w:val="28"/>
          <w:szCs w:val="28"/>
        </w:rPr>
      </w:pPr>
    </w:p>
    <w:p w14:paraId="0B7820C3" w14:textId="1A8D8281" w:rsidR="006C1B26" w:rsidRDefault="006C1B26" w:rsidP="00E96489">
      <w:pPr>
        <w:rPr>
          <w:b/>
          <w:bCs/>
          <w:sz w:val="28"/>
          <w:szCs w:val="28"/>
        </w:rPr>
      </w:pPr>
    </w:p>
    <w:p w14:paraId="41D4420A" w14:textId="77777777" w:rsidR="006C1B26" w:rsidRDefault="006C1B26" w:rsidP="00E96489">
      <w:pPr>
        <w:rPr>
          <w:b/>
          <w:bCs/>
          <w:sz w:val="28"/>
          <w:szCs w:val="28"/>
        </w:rPr>
      </w:pPr>
    </w:p>
    <w:p w14:paraId="12560B7D" w14:textId="0A0362CD" w:rsidR="006C1B26" w:rsidRDefault="006C1B26" w:rsidP="00E96489">
      <w:pPr>
        <w:rPr>
          <w:b/>
          <w:bCs/>
          <w:sz w:val="28"/>
          <w:szCs w:val="28"/>
        </w:rPr>
      </w:pPr>
    </w:p>
    <w:p w14:paraId="3EF20247" w14:textId="0C0013A0" w:rsidR="006C1B26" w:rsidRPr="006C1B26" w:rsidRDefault="006C1B26" w:rsidP="00E96489">
      <w:pPr>
        <w:pStyle w:val="ListParagraph"/>
        <w:numPr>
          <w:ilvl w:val="1"/>
          <w:numId w:val="2"/>
        </w:numPr>
        <w:rPr>
          <w:b/>
          <w:bCs/>
          <w:sz w:val="24"/>
          <w:szCs w:val="24"/>
        </w:rPr>
      </w:pPr>
      <w:r>
        <w:rPr>
          <w:b/>
          <w:bCs/>
          <w:sz w:val="24"/>
          <w:szCs w:val="24"/>
        </w:rPr>
        <w:lastRenderedPageBreak/>
        <w:t>Tracking Gantt</w:t>
      </w:r>
    </w:p>
    <w:p w14:paraId="5146DCB9" w14:textId="79FD8683" w:rsidR="00E96489" w:rsidRDefault="00E96489" w:rsidP="00E96489">
      <w:pPr>
        <w:rPr>
          <w:sz w:val="28"/>
          <w:szCs w:val="28"/>
        </w:rPr>
      </w:pPr>
      <w:r>
        <w:rPr>
          <w:noProof/>
        </w:rPr>
        <w:drawing>
          <wp:inline distT="0" distB="0" distL="0" distR="0" wp14:anchorId="614EC2F5" wp14:editId="6FC01108">
            <wp:extent cx="5943600" cy="3648547"/>
            <wp:effectExtent l="0" t="0" r="0" b="9525"/>
            <wp:docPr id="38" name="Picture 3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 Word&#10;&#10;Description automatically generated"/>
                    <pic:cNvPicPr/>
                  </pic:nvPicPr>
                  <pic:blipFill rotWithShape="1">
                    <a:blip r:embed="rId21"/>
                    <a:srcRect l="6149" t="14774" r="52304" b="6423"/>
                    <a:stretch/>
                  </pic:blipFill>
                  <pic:spPr bwMode="auto">
                    <a:xfrm>
                      <a:off x="0" y="0"/>
                      <a:ext cx="5954467" cy="3655218"/>
                    </a:xfrm>
                    <a:prstGeom prst="rect">
                      <a:avLst/>
                    </a:prstGeom>
                    <a:ln>
                      <a:noFill/>
                    </a:ln>
                    <a:extLst>
                      <a:ext uri="{53640926-AAD7-44D8-BBD7-CCE9431645EC}">
                        <a14:shadowObscured xmlns:a14="http://schemas.microsoft.com/office/drawing/2010/main"/>
                      </a:ext>
                    </a:extLst>
                  </pic:spPr>
                </pic:pic>
              </a:graphicData>
            </a:graphic>
          </wp:inline>
        </w:drawing>
      </w:r>
    </w:p>
    <w:p w14:paraId="268E9501" w14:textId="093708CD" w:rsidR="00E96489" w:rsidRPr="006C1B26" w:rsidRDefault="006C1B26" w:rsidP="006C1B26">
      <w:pPr>
        <w:jc w:val="center"/>
        <w:rPr>
          <w:sz w:val="24"/>
          <w:szCs w:val="24"/>
        </w:rPr>
      </w:pPr>
      <w:r w:rsidRPr="006C1B26">
        <w:rPr>
          <w:b/>
          <w:bCs/>
          <w:sz w:val="24"/>
          <w:szCs w:val="24"/>
        </w:rPr>
        <w:t>Figure 11</w:t>
      </w:r>
      <w:r w:rsidRPr="006C1B26">
        <w:rPr>
          <w:sz w:val="24"/>
          <w:szCs w:val="24"/>
        </w:rPr>
        <w:t xml:space="preserve"> – Tracking </w:t>
      </w:r>
      <w:r w:rsidR="009B3257" w:rsidRPr="006C1B26">
        <w:rPr>
          <w:sz w:val="24"/>
          <w:szCs w:val="24"/>
        </w:rPr>
        <w:t>Gantt</w:t>
      </w:r>
    </w:p>
    <w:p w14:paraId="46F7069A" w14:textId="77777777" w:rsidR="00E96489" w:rsidRPr="00407859" w:rsidRDefault="00E96489" w:rsidP="00E96489">
      <w:pPr>
        <w:rPr>
          <w:sz w:val="24"/>
          <w:szCs w:val="24"/>
        </w:rPr>
      </w:pPr>
      <w:r>
        <w:rPr>
          <w:sz w:val="24"/>
          <w:szCs w:val="24"/>
        </w:rPr>
        <w:t>It can be shown above that just before the drilling and concrete pour of the CFA piles begin, there is a 5-week delay. This delay was caused by the concrete company going on strike, which would push the whole project back by 5 weeks. Even though it shows the project finishing on the 8</w:t>
      </w:r>
      <w:r w:rsidRPr="006E64C3">
        <w:rPr>
          <w:sz w:val="24"/>
          <w:szCs w:val="24"/>
          <w:vertAlign w:val="superscript"/>
        </w:rPr>
        <w:t>th</w:t>
      </w:r>
      <w:r>
        <w:rPr>
          <w:sz w:val="24"/>
          <w:szCs w:val="24"/>
        </w:rPr>
        <w:t xml:space="preserve"> of August 2024 on the Gantt chart, it should have been handed over on the 4</w:t>
      </w:r>
      <w:r w:rsidRPr="006E64C3">
        <w:rPr>
          <w:sz w:val="24"/>
          <w:szCs w:val="24"/>
          <w:vertAlign w:val="superscript"/>
        </w:rPr>
        <w:t>th</w:t>
      </w:r>
      <w:r>
        <w:rPr>
          <w:sz w:val="24"/>
          <w:szCs w:val="24"/>
        </w:rPr>
        <w:t xml:space="preserve"> of July 2024.</w:t>
      </w:r>
    </w:p>
    <w:p w14:paraId="1B05B49D" w14:textId="77777777" w:rsidR="00E96489" w:rsidRPr="00816E21" w:rsidRDefault="00E96489" w:rsidP="00E96489">
      <w:pPr>
        <w:rPr>
          <w:b/>
          <w:bCs/>
          <w:sz w:val="32"/>
          <w:szCs w:val="32"/>
        </w:rPr>
      </w:pPr>
    </w:p>
    <w:p w14:paraId="0B348C19" w14:textId="41CFFED2" w:rsidR="00DE133E" w:rsidRDefault="00DE133E">
      <w:pPr>
        <w:rPr>
          <w:sz w:val="24"/>
          <w:szCs w:val="24"/>
        </w:rPr>
      </w:pPr>
    </w:p>
    <w:p w14:paraId="636F8578" w14:textId="48603BDD" w:rsidR="006C1B26" w:rsidRDefault="006C1B26">
      <w:pPr>
        <w:rPr>
          <w:sz w:val="24"/>
          <w:szCs w:val="24"/>
        </w:rPr>
      </w:pPr>
    </w:p>
    <w:p w14:paraId="2EE55D03" w14:textId="302DF9C2" w:rsidR="006C1B26" w:rsidRDefault="006C1B26">
      <w:pPr>
        <w:rPr>
          <w:sz w:val="24"/>
          <w:szCs w:val="24"/>
        </w:rPr>
      </w:pPr>
    </w:p>
    <w:p w14:paraId="6ED34DC2" w14:textId="3B5AF3DA" w:rsidR="006C1B26" w:rsidRDefault="006C1B26">
      <w:pPr>
        <w:rPr>
          <w:sz w:val="24"/>
          <w:szCs w:val="24"/>
        </w:rPr>
      </w:pPr>
    </w:p>
    <w:p w14:paraId="2B49CD16" w14:textId="494D8521" w:rsidR="006C1B26" w:rsidRDefault="006C1B26">
      <w:pPr>
        <w:rPr>
          <w:sz w:val="24"/>
          <w:szCs w:val="24"/>
        </w:rPr>
      </w:pPr>
    </w:p>
    <w:p w14:paraId="3DF92F69" w14:textId="1B9CA29E" w:rsidR="006C1B26" w:rsidRDefault="006C1B26">
      <w:pPr>
        <w:rPr>
          <w:sz w:val="24"/>
          <w:szCs w:val="24"/>
        </w:rPr>
      </w:pPr>
    </w:p>
    <w:p w14:paraId="63174836" w14:textId="0F3A1E08" w:rsidR="006C1B26" w:rsidRDefault="006C1B26">
      <w:pPr>
        <w:rPr>
          <w:sz w:val="24"/>
          <w:szCs w:val="24"/>
        </w:rPr>
      </w:pPr>
    </w:p>
    <w:p w14:paraId="439EC749" w14:textId="3D502611" w:rsidR="006C1B26" w:rsidRDefault="006C1B26">
      <w:pPr>
        <w:rPr>
          <w:sz w:val="24"/>
          <w:szCs w:val="24"/>
        </w:rPr>
      </w:pPr>
    </w:p>
    <w:p w14:paraId="46D13F41" w14:textId="64747BB9" w:rsidR="006C1B26" w:rsidRDefault="006C1B26">
      <w:pPr>
        <w:rPr>
          <w:sz w:val="24"/>
          <w:szCs w:val="24"/>
        </w:rPr>
      </w:pPr>
    </w:p>
    <w:p w14:paraId="64C0F3CE" w14:textId="59560033" w:rsidR="006C1B26" w:rsidRDefault="006C1B26">
      <w:pPr>
        <w:rPr>
          <w:sz w:val="24"/>
          <w:szCs w:val="24"/>
        </w:rPr>
      </w:pPr>
    </w:p>
    <w:p w14:paraId="5352809D" w14:textId="3347AEBE" w:rsidR="006C1B26" w:rsidRDefault="006C1B26">
      <w:pPr>
        <w:rPr>
          <w:b/>
          <w:bCs/>
          <w:sz w:val="32"/>
          <w:szCs w:val="32"/>
        </w:rPr>
      </w:pPr>
      <w:r>
        <w:rPr>
          <w:b/>
          <w:bCs/>
          <w:sz w:val="32"/>
          <w:szCs w:val="32"/>
        </w:rPr>
        <w:lastRenderedPageBreak/>
        <w:t xml:space="preserve">3. </w:t>
      </w:r>
      <w:r w:rsidRPr="00816E21">
        <w:rPr>
          <w:b/>
          <w:bCs/>
          <w:sz w:val="32"/>
          <w:szCs w:val="32"/>
        </w:rPr>
        <w:t xml:space="preserve"> </w:t>
      </w:r>
      <w:r>
        <w:rPr>
          <w:b/>
          <w:bCs/>
          <w:sz w:val="32"/>
          <w:szCs w:val="32"/>
        </w:rPr>
        <w:t>Incentivisation</w:t>
      </w:r>
    </w:p>
    <w:p w14:paraId="74FCE118" w14:textId="20A6D064" w:rsidR="00532D30" w:rsidRPr="00532D30" w:rsidRDefault="00532D30" w:rsidP="00532D30">
      <w:pPr>
        <w:rPr>
          <w:b/>
          <w:bCs/>
          <w:sz w:val="24"/>
          <w:szCs w:val="24"/>
        </w:rPr>
      </w:pPr>
      <w:r>
        <w:rPr>
          <w:b/>
          <w:bCs/>
          <w:sz w:val="24"/>
          <w:szCs w:val="24"/>
        </w:rPr>
        <w:t xml:space="preserve">3.1 </w:t>
      </w:r>
      <w:r w:rsidRPr="00532D30">
        <w:rPr>
          <w:b/>
          <w:bCs/>
          <w:sz w:val="24"/>
          <w:szCs w:val="24"/>
        </w:rPr>
        <w:t>Introduction for incentivisation</w:t>
      </w:r>
    </w:p>
    <w:p w14:paraId="2454491C" w14:textId="3A9556F5" w:rsidR="00532D30" w:rsidRDefault="00532D30" w:rsidP="00532D30">
      <w:pPr>
        <w:rPr>
          <w:sz w:val="24"/>
          <w:szCs w:val="24"/>
        </w:rPr>
      </w:pPr>
      <w:r>
        <w:rPr>
          <w:sz w:val="24"/>
          <w:szCs w:val="24"/>
        </w:rPr>
        <w:t>This part of the assignment will explore incentivisation and how it can be used to address performance issues in terms of productivity in the workplace. Coming from the client’s perspective, we need to understand how to incentivise the contractor and also how to motivate a team while working on the project.</w:t>
      </w:r>
    </w:p>
    <w:p w14:paraId="50858685" w14:textId="1AC9469D" w:rsidR="00532D30" w:rsidRPr="00532D30" w:rsidRDefault="00532D30" w:rsidP="00532D30">
      <w:pPr>
        <w:rPr>
          <w:sz w:val="24"/>
          <w:szCs w:val="24"/>
        </w:rPr>
      </w:pPr>
      <w:r>
        <w:rPr>
          <w:b/>
          <w:bCs/>
          <w:sz w:val="24"/>
          <w:szCs w:val="24"/>
        </w:rPr>
        <w:t xml:space="preserve">3.2 </w:t>
      </w:r>
      <w:r w:rsidRPr="00532D30">
        <w:rPr>
          <w:b/>
          <w:bCs/>
          <w:sz w:val="24"/>
          <w:szCs w:val="24"/>
        </w:rPr>
        <w:t>What is incentivisation?</w:t>
      </w:r>
      <w:r w:rsidRPr="00412AEC">
        <w:rPr>
          <w:b/>
          <w:bCs/>
          <w:sz w:val="24"/>
          <w:szCs w:val="24"/>
          <w:u w:val="single"/>
        </w:rPr>
        <w:t xml:space="preserve"> </w:t>
      </w:r>
    </w:p>
    <w:p w14:paraId="2D8683DE" w14:textId="74A4A47E" w:rsidR="00532D30" w:rsidRDefault="00532D30" w:rsidP="00532D30">
      <w:pPr>
        <w:rPr>
          <w:sz w:val="24"/>
          <w:szCs w:val="24"/>
        </w:rPr>
      </w:pPr>
      <w:r>
        <w:rPr>
          <w:sz w:val="24"/>
          <w:szCs w:val="24"/>
        </w:rPr>
        <w:t xml:space="preserve">Incentivisation according to </w:t>
      </w:r>
      <w:r w:rsidRPr="00484B72">
        <w:rPr>
          <w:b/>
          <w:bCs/>
          <w:sz w:val="24"/>
          <w:szCs w:val="24"/>
        </w:rPr>
        <w:t xml:space="preserve"> Parry (2019)</w:t>
      </w:r>
      <w:r>
        <w:rPr>
          <w:sz w:val="24"/>
          <w:szCs w:val="24"/>
        </w:rPr>
        <w:t>, “</w:t>
      </w:r>
      <w:r w:rsidRPr="00484B72">
        <w:rPr>
          <w:sz w:val="24"/>
          <w:szCs w:val="24"/>
        </w:rPr>
        <w:t>incentivisation is incorporating incentives into an arrangement in order to motivate the parties to it. Incentives can be either financial or non-financial</w:t>
      </w:r>
      <w:r>
        <w:rPr>
          <w:sz w:val="24"/>
          <w:szCs w:val="24"/>
        </w:rPr>
        <w:t xml:space="preserve">”. Before an employer or client can decide on how they want to incentivise, it is important for them to fully understand the objectives </w:t>
      </w:r>
      <w:r w:rsidR="00EA0911">
        <w:rPr>
          <w:sz w:val="24"/>
          <w:szCs w:val="24"/>
        </w:rPr>
        <w:t>of</w:t>
      </w:r>
      <w:r>
        <w:rPr>
          <w:sz w:val="24"/>
          <w:szCs w:val="24"/>
        </w:rPr>
        <w:t xml:space="preserve"> the project. After this, the behaviours and performance necessary to achieve those objectives can be established. Once these are understood, an appropriate incentive regime can be developed in order to motivate the behaviours and performance necessary to achieve those objectives.</w:t>
      </w:r>
    </w:p>
    <w:p w14:paraId="1C7DB68A" w14:textId="1225E1C4" w:rsidR="00532D30" w:rsidRPr="00532D30" w:rsidRDefault="00532D30" w:rsidP="00532D30">
      <w:pPr>
        <w:rPr>
          <w:sz w:val="24"/>
          <w:szCs w:val="24"/>
        </w:rPr>
      </w:pPr>
      <w:r>
        <w:rPr>
          <w:b/>
          <w:bCs/>
          <w:sz w:val="24"/>
          <w:szCs w:val="24"/>
        </w:rPr>
        <w:t>3.3</w:t>
      </w:r>
      <w:r>
        <w:rPr>
          <w:sz w:val="24"/>
          <w:szCs w:val="24"/>
        </w:rPr>
        <w:t xml:space="preserve"> </w:t>
      </w:r>
      <w:r w:rsidRPr="00532D30">
        <w:rPr>
          <w:b/>
          <w:bCs/>
          <w:sz w:val="24"/>
          <w:szCs w:val="24"/>
        </w:rPr>
        <w:t>Motivation</w:t>
      </w:r>
    </w:p>
    <w:p w14:paraId="1DD08C46" w14:textId="7DBB483E" w:rsidR="00532D30" w:rsidRDefault="00532D30" w:rsidP="00532D30">
      <w:pPr>
        <w:rPr>
          <w:sz w:val="24"/>
          <w:szCs w:val="24"/>
        </w:rPr>
      </w:pPr>
      <w:r>
        <w:rPr>
          <w:sz w:val="24"/>
          <w:szCs w:val="24"/>
        </w:rPr>
        <w:t xml:space="preserve">When incentivising workers, it is important to understand the two different types of motivation which are extrinsic and intrinsic. </w:t>
      </w:r>
      <w:r>
        <w:rPr>
          <w:b/>
          <w:bCs/>
          <w:sz w:val="24"/>
          <w:szCs w:val="24"/>
        </w:rPr>
        <w:t>Cherry (2020)</w:t>
      </w:r>
      <w:r>
        <w:rPr>
          <w:sz w:val="24"/>
          <w:szCs w:val="24"/>
        </w:rPr>
        <w:t xml:space="preserve"> describes extrinsic motivation as when we are motivated “</w:t>
      </w:r>
      <w:r w:rsidRPr="004A10C1">
        <w:rPr>
          <w:sz w:val="24"/>
          <w:szCs w:val="24"/>
        </w:rPr>
        <w:t>to perform a behaviour or engage in an activity because we want to earn a reward or avoid punishment</w:t>
      </w:r>
      <w:r>
        <w:rPr>
          <w:sz w:val="24"/>
          <w:szCs w:val="24"/>
        </w:rPr>
        <w:t xml:space="preserve">”. These types of people will engage in behaviour not because they enjoy it or find it satisfying, but because they expect to earn a reward or avoid punishment. Whereas someone who is intrinsically motivated will engage in a behaviour because they find it rewarding. This person will perform an activity for </w:t>
      </w:r>
      <w:r w:rsidR="00EA0911">
        <w:rPr>
          <w:sz w:val="24"/>
          <w:szCs w:val="24"/>
        </w:rPr>
        <w:t>their</w:t>
      </w:r>
      <w:r>
        <w:rPr>
          <w:sz w:val="24"/>
          <w:szCs w:val="24"/>
        </w:rPr>
        <w:t xml:space="preserve"> own sake rather than desiring an external reward. So, before incentives can be handed out, </w:t>
      </w:r>
      <w:r w:rsidR="00EA0911">
        <w:rPr>
          <w:sz w:val="24"/>
          <w:szCs w:val="24"/>
        </w:rPr>
        <w:t>employers/clients must</w:t>
      </w:r>
      <w:r>
        <w:rPr>
          <w:sz w:val="24"/>
          <w:szCs w:val="24"/>
        </w:rPr>
        <w:t xml:space="preserve"> understand the person they are incentivising. </w:t>
      </w:r>
    </w:p>
    <w:p w14:paraId="64A21F7C" w14:textId="77777777" w:rsidR="00532D30" w:rsidRDefault="00532D30" w:rsidP="00532D30">
      <w:pPr>
        <w:jc w:val="center"/>
        <w:rPr>
          <w:sz w:val="24"/>
          <w:szCs w:val="24"/>
        </w:rPr>
      </w:pPr>
      <w:r w:rsidRPr="007C71D3">
        <w:rPr>
          <w:noProof/>
        </w:rPr>
        <w:drawing>
          <wp:inline distT="0" distB="0" distL="0" distR="0" wp14:anchorId="1D9E6C09" wp14:editId="61A34E70">
            <wp:extent cx="4118048" cy="2457450"/>
            <wp:effectExtent l="0" t="0" r="0" b="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22"/>
                    <a:stretch>
                      <a:fillRect/>
                    </a:stretch>
                  </pic:blipFill>
                  <pic:spPr>
                    <a:xfrm>
                      <a:off x="0" y="0"/>
                      <a:ext cx="4212439" cy="2513778"/>
                    </a:xfrm>
                    <a:prstGeom prst="rect">
                      <a:avLst/>
                    </a:prstGeom>
                  </pic:spPr>
                </pic:pic>
              </a:graphicData>
            </a:graphic>
          </wp:inline>
        </w:drawing>
      </w:r>
    </w:p>
    <w:p w14:paraId="3A9ED1E2" w14:textId="36A35D3A" w:rsidR="00532D30" w:rsidRDefault="00532D30" w:rsidP="00532D30">
      <w:pPr>
        <w:jc w:val="center"/>
        <w:rPr>
          <w:sz w:val="24"/>
          <w:szCs w:val="24"/>
        </w:rPr>
      </w:pPr>
      <w:r w:rsidRPr="009B3257">
        <w:rPr>
          <w:b/>
          <w:bCs/>
          <w:sz w:val="24"/>
          <w:szCs w:val="24"/>
        </w:rPr>
        <w:t>Figure 1</w:t>
      </w:r>
      <w:r w:rsidR="009B3257" w:rsidRPr="009B3257">
        <w:rPr>
          <w:b/>
          <w:bCs/>
          <w:sz w:val="24"/>
          <w:szCs w:val="24"/>
        </w:rPr>
        <w:t>2</w:t>
      </w:r>
      <w:r>
        <w:rPr>
          <w:sz w:val="24"/>
          <w:szCs w:val="24"/>
        </w:rPr>
        <w:t xml:space="preserve"> – </w:t>
      </w:r>
      <w:bookmarkStart w:id="6" w:name="_Hlk93686626"/>
      <w:r w:rsidR="00D045C2">
        <w:rPr>
          <w:sz w:val="24"/>
          <w:szCs w:val="24"/>
        </w:rPr>
        <w:t>I</w:t>
      </w:r>
      <w:r>
        <w:rPr>
          <w:sz w:val="24"/>
          <w:szCs w:val="24"/>
        </w:rPr>
        <w:t>mage showing the different types of motivation.</w:t>
      </w:r>
      <w:bookmarkEnd w:id="6"/>
    </w:p>
    <w:p w14:paraId="38A2D39E" w14:textId="25DC738D" w:rsidR="00532D30" w:rsidRPr="009C569D" w:rsidRDefault="00532D30" w:rsidP="00532D30">
      <w:pPr>
        <w:rPr>
          <w:b/>
          <w:bCs/>
          <w:sz w:val="24"/>
          <w:szCs w:val="24"/>
          <w:u w:val="single"/>
        </w:rPr>
      </w:pPr>
    </w:p>
    <w:tbl>
      <w:tblPr>
        <w:tblStyle w:val="TableGrid"/>
        <w:tblW w:w="0" w:type="auto"/>
        <w:tblLook w:val="04A0" w:firstRow="1" w:lastRow="0" w:firstColumn="1" w:lastColumn="0" w:noHBand="0" w:noVBand="1"/>
      </w:tblPr>
      <w:tblGrid>
        <w:gridCol w:w="4508"/>
        <w:gridCol w:w="4508"/>
      </w:tblGrid>
      <w:tr w:rsidR="00532D30" w14:paraId="7066595D" w14:textId="77777777" w:rsidTr="00040556">
        <w:tc>
          <w:tcPr>
            <w:tcW w:w="4508" w:type="dxa"/>
          </w:tcPr>
          <w:p w14:paraId="599D1895" w14:textId="77777777" w:rsidR="00532D30" w:rsidRPr="00C2054C" w:rsidRDefault="00532D30" w:rsidP="00040556">
            <w:pPr>
              <w:jc w:val="center"/>
              <w:rPr>
                <w:b/>
                <w:bCs/>
                <w:sz w:val="24"/>
                <w:szCs w:val="24"/>
              </w:rPr>
            </w:pPr>
            <w:r w:rsidRPr="00C2054C">
              <w:rPr>
                <w:b/>
                <w:bCs/>
                <w:sz w:val="24"/>
                <w:szCs w:val="24"/>
              </w:rPr>
              <w:lastRenderedPageBreak/>
              <w:t>Extrinsic Motivation</w:t>
            </w:r>
          </w:p>
        </w:tc>
        <w:tc>
          <w:tcPr>
            <w:tcW w:w="4508" w:type="dxa"/>
          </w:tcPr>
          <w:p w14:paraId="7AC4F134" w14:textId="77777777" w:rsidR="00532D30" w:rsidRPr="00C2054C" w:rsidRDefault="00532D30" w:rsidP="00040556">
            <w:pPr>
              <w:jc w:val="center"/>
              <w:rPr>
                <w:b/>
                <w:bCs/>
                <w:sz w:val="24"/>
                <w:szCs w:val="24"/>
              </w:rPr>
            </w:pPr>
            <w:r w:rsidRPr="00C2054C">
              <w:rPr>
                <w:b/>
                <w:bCs/>
                <w:sz w:val="24"/>
                <w:szCs w:val="24"/>
              </w:rPr>
              <w:t>Intrinsic Motivation</w:t>
            </w:r>
          </w:p>
        </w:tc>
      </w:tr>
      <w:tr w:rsidR="00532D30" w14:paraId="70DBE762" w14:textId="77777777" w:rsidTr="00040556">
        <w:tc>
          <w:tcPr>
            <w:tcW w:w="4508" w:type="dxa"/>
          </w:tcPr>
          <w:p w14:paraId="217F4032" w14:textId="77777777" w:rsidR="00532D30" w:rsidRPr="00C2054C" w:rsidRDefault="00532D30" w:rsidP="00532D30">
            <w:pPr>
              <w:pStyle w:val="ListParagraph"/>
              <w:numPr>
                <w:ilvl w:val="0"/>
                <w:numId w:val="3"/>
              </w:numPr>
              <w:rPr>
                <w:sz w:val="24"/>
                <w:szCs w:val="24"/>
              </w:rPr>
            </w:pPr>
            <w:r>
              <w:rPr>
                <w:sz w:val="24"/>
                <w:szCs w:val="24"/>
              </w:rPr>
              <w:t>Participating in a sport to win awards</w:t>
            </w:r>
          </w:p>
        </w:tc>
        <w:tc>
          <w:tcPr>
            <w:tcW w:w="4508" w:type="dxa"/>
          </w:tcPr>
          <w:p w14:paraId="29CE77EF" w14:textId="77777777" w:rsidR="00532D30" w:rsidRPr="00C2054C" w:rsidRDefault="00532D30" w:rsidP="00532D30">
            <w:pPr>
              <w:pStyle w:val="ListParagraph"/>
              <w:numPr>
                <w:ilvl w:val="0"/>
                <w:numId w:val="3"/>
              </w:numPr>
              <w:rPr>
                <w:sz w:val="24"/>
                <w:szCs w:val="24"/>
              </w:rPr>
            </w:pPr>
            <w:r>
              <w:rPr>
                <w:sz w:val="24"/>
                <w:szCs w:val="24"/>
              </w:rPr>
              <w:t>Participating in a sport because you find the activity enjoyable</w:t>
            </w:r>
          </w:p>
        </w:tc>
      </w:tr>
      <w:tr w:rsidR="00532D30" w14:paraId="64E19C74" w14:textId="77777777" w:rsidTr="00040556">
        <w:tc>
          <w:tcPr>
            <w:tcW w:w="4508" w:type="dxa"/>
          </w:tcPr>
          <w:p w14:paraId="3F489975" w14:textId="77777777" w:rsidR="00532D30" w:rsidRPr="00C2054C" w:rsidRDefault="00532D30" w:rsidP="00532D30">
            <w:pPr>
              <w:pStyle w:val="ListParagraph"/>
              <w:numPr>
                <w:ilvl w:val="0"/>
                <w:numId w:val="3"/>
              </w:numPr>
              <w:rPr>
                <w:sz w:val="24"/>
                <w:szCs w:val="24"/>
              </w:rPr>
            </w:pPr>
            <w:r>
              <w:rPr>
                <w:sz w:val="24"/>
                <w:szCs w:val="24"/>
              </w:rPr>
              <w:t>Cleaning your room to avoid being reprimanded by your parents</w:t>
            </w:r>
          </w:p>
        </w:tc>
        <w:tc>
          <w:tcPr>
            <w:tcW w:w="4508" w:type="dxa"/>
          </w:tcPr>
          <w:p w14:paraId="5F33E4E9" w14:textId="77777777" w:rsidR="00532D30" w:rsidRPr="00C2054C" w:rsidRDefault="00532D30" w:rsidP="00532D30">
            <w:pPr>
              <w:pStyle w:val="ListParagraph"/>
              <w:numPr>
                <w:ilvl w:val="0"/>
                <w:numId w:val="3"/>
              </w:numPr>
              <w:rPr>
                <w:sz w:val="24"/>
                <w:szCs w:val="24"/>
              </w:rPr>
            </w:pPr>
            <w:r>
              <w:rPr>
                <w:sz w:val="24"/>
                <w:szCs w:val="24"/>
              </w:rPr>
              <w:t>Cleaning your room because you like tidying up</w:t>
            </w:r>
          </w:p>
        </w:tc>
      </w:tr>
      <w:tr w:rsidR="00532D30" w14:paraId="3AB6B0C5" w14:textId="77777777" w:rsidTr="00040556">
        <w:tc>
          <w:tcPr>
            <w:tcW w:w="4508" w:type="dxa"/>
          </w:tcPr>
          <w:p w14:paraId="3E3BF7DD" w14:textId="77777777" w:rsidR="00532D30" w:rsidRPr="00C2054C" w:rsidRDefault="00532D30" w:rsidP="00532D30">
            <w:pPr>
              <w:pStyle w:val="ListParagraph"/>
              <w:numPr>
                <w:ilvl w:val="0"/>
                <w:numId w:val="3"/>
              </w:numPr>
              <w:rPr>
                <w:sz w:val="24"/>
                <w:szCs w:val="24"/>
              </w:rPr>
            </w:pPr>
            <w:r>
              <w:rPr>
                <w:sz w:val="24"/>
                <w:szCs w:val="24"/>
              </w:rPr>
              <w:t>Competing in a contest to win a scholarship</w:t>
            </w:r>
          </w:p>
        </w:tc>
        <w:tc>
          <w:tcPr>
            <w:tcW w:w="4508" w:type="dxa"/>
          </w:tcPr>
          <w:p w14:paraId="1DA0BE71" w14:textId="77777777" w:rsidR="00532D30" w:rsidRPr="00C2054C" w:rsidRDefault="00532D30" w:rsidP="00532D30">
            <w:pPr>
              <w:pStyle w:val="ListParagraph"/>
              <w:numPr>
                <w:ilvl w:val="0"/>
                <w:numId w:val="3"/>
              </w:numPr>
              <w:rPr>
                <w:sz w:val="24"/>
                <w:szCs w:val="24"/>
              </w:rPr>
            </w:pPr>
            <w:r>
              <w:rPr>
                <w:sz w:val="24"/>
                <w:szCs w:val="24"/>
              </w:rPr>
              <w:t>Solving a word puzzle because you find the challenge fun and exciting</w:t>
            </w:r>
          </w:p>
        </w:tc>
      </w:tr>
      <w:tr w:rsidR="00532D30" w14:paraId="5577748A" w14:textId="77777777" w:rsidTr="00040556">
        <w:tc>
          <w:tcPr>
            <w:tcW w:w="4508" w:type="dxa"/>
          </w:tcPr>
          <w:p w14:paraId="0DA8467E" w14:textId="77777777" w:rsidR="00532D30" w:rsidRPr="00C2054C" w:rsidRDefault="00532D30" w:rsidP="00532D30">
            <w:pPr>
              <w:pStyle w:val="ListParagraph"/>
              <w:numPr>
                <w:ilvl w:val="0"/>
                <w:numId w:val="3"/>
              </w:numPr>
              <w:rPr>
                <w:sz w:val="24"/>
                <w:szCs w:val="24"/>
              </w:rPr>
            </w:pPr>
            <w:r>
              <w:rPr>
                <w:sz w:val="24"/>
                <w:szCs w:val="24"/>
              </w:rPr>
              <w:t>Studying because you want to get a good grade</w:t>
            </w:r>
          </w:p>
        </w:tc>
        <w:tc>
          <w:tcPr>
            <w:tcW w:w="4508" w:type="dxa"/>
          </w:tcPr>
          <w:p w14:paraId="0BA509D9" w14:textId="3A556CD8" w:rsidR="00532D30" w:rsidRPr="00C2054C" w:rsidRDefault="00532D30" w:rsidP="00532D30">
            <w:pPr>
              <w:pStyle w:val="ListParagraph"/>
              <w:numPr>
                <w:ilvl w:val="0"/>
                <w:numId w:val="3"/>
              </w:numPr>
              <w:rPr>
                <w:sz w:val="24"/>
                <w:szCs w:val="24"/>
              </w:rPr>
            </w:pPr>
            <w:r>
              <w:rPr>
                <w:sz w:val="24"/>
                <w:szCs w:val="24"/>
              </w:rPr>
              <w:t xml:space="preserve">Studying a </w:t>
            </w:r>
            <w:r w:rsidR="00D045C2">
              <w:rPr>
                <w:sz w:val="24"/>
                <w:szCs w:val="24"/>
              </w:rPr>
              <w:t>subject,</w:t>
            </w:r>
            <w:r>
              <w:rPr>
                <w:sz w:val="24"/>
                <w:szCs w:val="24"/>
              </w:rPr>
              <w:t xml:space="preserve"> you find fascinating</w:t>
            </w:r>
          </w:p>
        </w:tc>
      </w:tr>
    </w:tbl>
    <w:p w14:paraId="4B0983FC" w14:textId="77777777" w:rsidR="009B3257" w:rsidRDefault="009B3257" w:rsidP="009B3257">
      <w:pPr>
        <w:jc w:val="center"/>
        <w:rPr>
          <w:b/>
          <w:bCs/>
          <w:sz w:val="24"/>
          <w:szCs w:val="24"/>
        </w:rPr>
      </w:pPr>
    </w:p>
    <w:p w14:paraId="2F710F51" w14:textId="1F655BA9" w:rsidR="009B3257" w:rsidRPr="009B3257" w:rsidRDefault="009B3257" w:rsidP="009B3257">
      <w:pPr>
        <w:jc w:val="center"/>
        <w:rPr>
          <w:sz w:val="24"/>
          <w:szCs w:val="24"/>
        </w:rPr>
      </w:pPr>
      <w:r w:rsidRPr="009B3257">
        <w:rPr>
          <w:b/>
          <w:bCs/>
          <w:sz w:val="24"/>
          <w:szCs w:val="24"/>
        </w:rPr>
        <w:t xml:space="preserve">Figure 13 </w:t>
      </w:r>
      <w:r w:rsidRPr="009B3257">
        <w:rPr>
          <w:sz w:val="24"/>
          <w:szCs w:val="24"/>
        </w:rPr>
        <w:t xml:space="preserve">– </w:t>
      </w:r>
      <w:bookmarkStart w:id="7" w:name="_Hlk93686811"/>
      <w:r w:rsidRPr="009B3257">
        <w:rPr>
          <w:sz w:val="24"/>
          <w:szCs w:val="24"/>
        </w:rPr>
        <w:t>Examples of extrinsic and intrinsic motivation</w:t>
      </w:r>
      <w:bookmarkEnd w:id="7"/>
    </w:p>
    <w:p w14:paraId="4AEBDDB1" w14:textId="0C7586D2" w:rsidR="00532D30" w:rsidRPr="00532D30" w:rsidRDefault="00532D30" w:rsidP="00532D30">
      <w:pPr>
        <w:rPr>
          <w:sz w:val="24"/>
          <w:szCs w:val="24"/>
        </w:rPr>
      </w:pPr>
      <w:r w:rsidRPr="00532D30">
        <w:rPr>
          <w:b/>
          <w:bCs/>
          <w:sz w:val="24"/>
          <w:szCs w:val="24"/>
        </w:rPr>
        <w:t>3.4 How can we incentivise people? – Client’s perspective</w:t>
      </w:r>
      <w:r w:rsidRPr="00532D30">
        <w:rPr>
          <w:sz w:val="24"/>
          <w:szCs w:val="24"/>
        </w:rPr>
        <w:t xml:space="preserve"> </w:t>
      </w:r>
    </w:p>
    <w:p w14:paraId="55A4BE6B" w14:textId="153D2DB2" w:rsidR="00532D30" w:rsidRDefault="00532D30" w:rsidP="00532D30">
      <w:pPr>
        <w:rPr>
          <w:sz w:val="24"/>
          <w:szCs w:val="24"/>
        </w:rPr>
      </w:pPr>
      <w:r>
        <w:rPr>
          <w:sz w:val="24"/>
          <w:szCs w:val="24"/>
        </w:rPr>
        <w:t xml:space="preserve">The main types of incentives that people may think of are pay rises, promotion, bonuses, but again the incentives that are given must be related to people that are extrinsically and intrinsically motivated. For example, someone who is extrinsically motivated would work harder to gain a bonus but someone who is intrinsically motivated would not be bothered by a bonus but work because they enjoy what they are doing. </w:t>
      </w:r>
    </w:p>
    <w:p w14:paraId="2C29F706" w14:textId="556FF31C" w:rsidR="00532D30" w:rsidRDefault="00532D30" w:rsidP="00532D30">
      <w:pPr>
        <w:rPr>
          <w:b/>
          <w:bCs/>
          <w:sz w:val="24"/>
          <w:szCs w:val="24"/>
        </w:rPr>
      </w:pPr>
      <w:r>
        <w:rPr>
          <w:sz w:val="24"/>
          <w:szCs w:val="24"/>
        </w:rPr>
        <w:t xml:space="preserve">As a client, you will need to encourage or motivate your contractors. A client will want to incentivise to reduce overall costs, time and improve quality. People are starting to move away from the traditional contracting relationship to a more collaborative contracting model </w:t>
      </w:r>
      <w:r w:rsidR="0090690E">
        <w:rPr>
          <w:b/>
          <w:bCs/>
          <w:sz w:val="24"/>
          <w:szCs w:val="24"/>
        </w:rPr>
        <w:t>Parry</w:t>
      </w:r>
      <w:r>
        <w:rPr>
          <w:sz w:val="24"/>
          <w:szCs w:val="24"/>
        </w:rPr>
        <w:t xml:space="preserve"> </w:t>
      </w:r>
      <w:r>
        <w:rPr>
          <w:b/>
          <w:bCs/>
          <w:sz w:val="24"/>
          <w:szCs w:val="24"/>
        </w:rPr>
        <w:t>(2019)</w:t>
      </w:r>
      <w:r>
        <w:rPr>
          <w:sz w:val="24"/>
          <w:szCs w:val="24"/>
        </w:rPr>
        <w:t xml:space="preserve">. For example, the client could state in the contract that they will be providing training for x number of staff as part of the project. The client can also encourage workers of the contractors by awarding “employee of the month” awards. </w:t>
      </w:r>
    </w:p>
    <w:p w14:paraId="60F66716" w14:textId="26FB18D8" w:rsidR="00532D30" w:rsidRPr="00532D30" w:rsidRDefault="00532D30" w:rsidP="00532D30">
      <w:pPr>
        <w:rPr>
          <w:b/>
          <w:bCs/>
          <w:sz w:val="24"/>
          <w:szCs w:val="24"/>
        </w:rPr>
      </w:pPr>
      <w:r>
        <w:rPr>
          <w:b/>
          <w:bCs/>
          <w:sz w:val="24"/>
          <w:szCs w:val="24"/>
        </w:rPr>
        <w:t xml:space="preserve">3.5 </w:t>
      </w:r>
      <w:r w:rsidRPr="00532D30">
        <w:rPr>
          <w:b/>
          <w:bCs/>
          <w:sz w:val="24"/>
          <w:szCs w:val="24"/>
        </w:rPr>
        <w:t>How can we incentivise people? – Contractor’s perspective</w:t>
      </w:r>
    </w:p>
    <w:p w14:paraId="67DDA2E3" w14:textId="1D9AE220" w:rsidR="00532D30" w:rsidRDefault="00532D30" w:rsidP="00532D30">
      <w:pPr>
        <w:rPr>
          <w:sz w:val="24"/>
          <w:szCs w:val="24"/>
        </w:rPr>
      </w:pPr>
      <w:r>
        <w:rPr>
          <w:sz w:val="24"/>
          <w:szCs w:val="24"/>
        </w:rPr>
        <w:t>From a contractor’s point of view, it is essential to keep your employees happy for their well</w:t>
      </w:r>
      <w:r w:rsidR="00EA0911">
        <w:rPr>
          <w:sz w:val="24"/>
          <w:szCs w:val="24"/>
        </w:rPr>
        <w:t>-</w:t>
      </w:r>
      <w:r>
        <w:rPr>
          <w:sz w:val="24"/>
          <w:szCs w:val="24"/>
        </w:rPr>
        <w:t xml:space="preserve">being and to ensure work is being done to a high quality. </w:t>
      </w:r>
      <w:r w:rsidR="00EA0911">
        <w:rPr>
          <w:sz w:val="24"/>
          <w:szCs w:val="24"/>
        </w:rPr>
        <w:t>Your employees must not be</w:t>
      </w:r>
      <w:r>
        <w:rPr>
          <w:sz w:val="24"/>
          <w:szCs w:val="24"/>
        </w:rPr>
        <w:t xml:space="preserve"> simply going through the motions but ensuring that they want to get the job done well. There are many ways in which we can motivate a team such as:</w:t>
      </w:r>
    </w:p>
    <w:p w14:paraId="3CBECDE2" w14:textId="59E1A384" w:rsidR="00532D30" w:rsidRDefault="00532D30" w:rsidP="00532D30">
      <w:pPr>
        <w:pStyle w:val="ListParagraph"/>
        <w:numPr>
          <w:ilvl w:val="0"/>
          <w:numId w:val="4"/>
        </w:numPr>
        <w:rPr>
          <w:sz w:val="24"/>
          <w:szCs w:val="24"/>
        </w:rPr>
      </w:pPr>
      <w:r w:rsidRPr="000E66BB">
        <w:rPr>
          <w:b/>
          <w:bCs/>
          <w:sz w:val="24"/>
          <w:szCs w:val="24"/>
        </w:rPr>
        <w:t>Celebrating Big (And Small) Wins</w:t>
      </w:r>
      <w:r>
        <w:rPr>
          <w:sz w:val="24"/>
          <w:szCs w:val="24"/>
        </w:rPr>
        <w:t xml:space="preserve"> – it is very important to honour your team when they accomplish a job well done. Some companies will celebrate this by handing out MVP rewards to employees, financial incentives</w:t>
      </w:r>
      <w:r w:rsidR="00EA0911">
        <w:rPr>
          <w:sz w:val="24"/>
          <w:szCs w:val="24"/>
        </w:rPr>
        <w:t>,</w:t>
      </w:r>
      <w:r>
        <w:rPr>
          <w:sz w:val="24"/>
          <w:szCs w:val="24"/>
        </w:rPr>
        <w:t xml:space="preserve"> and even a small email to certain employees to recognize that they are doing a good job.</w:t>
      </w:r>
    </w:p>
    <w:p w14:paraId="7EED34C2" w14:textId="129F7318" w:rsidR="00532D30" w:rsidRDefault="00532D30" w:rsidP="00532D30">
      <w:pPr>
        <w:pStyle w:val="ListParagraph"/>
        <w:numPr>
          <w:ilvl w:val="0"/>
          <w:numId w:val="4"/>
        </w:numPr>
        <w:rPr>
          <w:sz w:val="24"/>
          <w:szCs w:val="24"/>
        </w:rPr>
      </w:pPr>
      <w:r w:rsidRPr="000E66BB">
        <w:rPr>
          <w:b/>
          <w:bCs/>
          <w:sz w:val="24"/>
          <w:szCs w:val="24"/>
        </w:rPr>
        <w:t>Rewards after a day of hard work</w:t>
      </w:r>
      <w:r>
        <w:rPr>
          <w:sz w:val="24"/>
          <w:szCs w:val="24"/>
        </w:rPr>
        <w:t xml:space="preserve"> – some employees may become demotivated after working in the bitter cold or the blazing heat, so something small such as treating your employees to a meal, or a drink can go a long way </w:t>
      </w:r>
      <w:r w:rsidR="00EA0911">
        <w:rPr>
          <w:sz w:val="24"/>
          <w:szCs w:val="24"/>
        </w:rPr>
        <w:t xml:space="preserve">and </w:t>
      </w:r>
      <w:r>
        <w:rPr>
          <w:sz w:val="24"/>
          <w:szCs w:val="24"/>
        </w:rPr>
        <w:t xml:space="preserve">also show them that you recognize their contributions. </w:t>
      </w:r>
    </w:p>
    <w:p w14:paraId="6D0DF8A0" w14:textId="77777777" w:rsidR="00532D30" w:rsidRDefault="00532D30" w:rsidP="00532D30">
      <w:pPr>
        <w:pStyle w:val="ListParagraph"/>
        <w:numPr>
          <w:ilvl w:val="0"/>
          <w:numId w:val="4"/>
        </w:numPr>
        <w:rPr>
          <w:sz w:val="24"/>
          <w:szCs w:val="24"/>
        </w:rPr>
      </w:pPr>
      <w:r w:rsidRPr="000E66BB">
        <w:rPr>
          <w:b/>
          <w:bCs/>
          <w:sz w:val="24"/>
          <w:szCs w:val="24"/>
        </w:rPr>
        <w:t>Staying engaged with your team</w:t>
      </w:r>
      <w:r>
        <w:rPr>
          <w:sz w:val="24"/>
          <w:szCs w:val="24"/>
        </w:rPr>
        <w:t xml:space="preserve"> – knowing what your team is working on and why they are doing it. From this knowledge, you can offer guidance and answer questions at each step of the process. Even when you cannot keep an eye on your team, you can stay in contact through a collaboration platform. </w:t>
      </w:r>
    </w:p>
    <w:p w14:paraId="4C07FF98" w14:textId="77777777" w:rsidR="00532D30" w:rsidRDefault="00532D30" w:rsidP="00532D30">
      <w:pPr>
        <w:pStyle w:val="ListParagraph"/>
        <w:numPr>
          <w:ilvl w:val="0"/>
          <w:numId w:val="4"/>
        </w:numPr>
        <w:rPr>
          <w:sz w:val="24"/>
          <w:szCs w:val="24"/>
        </w:rPr>
      </w:pPr>
      <w:r>
        <w:rPr>
          <w:b/>
          <w:bCs/>
          <w:sz w:val="24"/>
          <w:szCs w:val="24"/>
        </w:rPr>
        <w:lastRenderedPageBreak/>
        <w:t>Allow your team to grow</w:t>
      </w:r>
      <w:r>
        <w:rPr>
          <w:sz w:val="24"/>
          <w:szCs w:val="24"/>
        </w:rPr>
        <w:t xml:space="preserve"> – as a leader, you should take advantage of the skills that your employees have and allow them to grow these abilities. Giving your team more challenging projects will give them more responsibility and will keep their interest up in the field while ensuring they don’t become bored when working.</w:t>
      </w:r>
    </w:p>
    <w:p w14:paraId="69E55297" w14:textId="1DA93924" w:rsidR="00532D30" w:rsidRPr="00A0058A" w:rsidRDefault="00532D30" w:rsidP="00532D30">
      <w:pPr>
        <w:rPr>
          <w:b/>
          <w:bCs/>
          <w:sz w:val="24"/>
          <w:szCs w:val="24"/>
        </w:rPr>
      </w:pPr>
      <w:r>
        <w:rPr>
          <w:sz w:val="24"/>
          <w:szCs w:val="24"/>
        </w:rPr>
        <w:t>Incentives to a team were provided by</w:t>
      </w:r>
      <w:r>
        <w:rPr>
          <w:b/>
          <w:bCs/>
          <w:sz w:val="24"/>
          <w:szCs w:val="24"/>
        </w:rPr>
        <w:t xml:space="preserve"> Kala (2022)</w:t>
      </w:r>
    </w:p>
    <w:p w14:paraId="0BD4924A" w14:textId="2295E4B7" w:rsidR="00532D30" w:rsidRDefault="00532D30">
      <w:pPr>
        <w:rPr>
          <w:b/>
          <w:bCs/>
          <w:sz w:val="32"/>
          <w:szCs w:val="32"/>
        </w:rPr>
      </w:pPr>
    </w:p>
    <w:p w14:paraId="6B740DBB" w14:textId="5E3FA330" w:rsidR="00050BEF" w:rsidRDefault="00050BEF">
      <w:pPr>
        <w:rPr>
          <w:b/>
          <w:bCs/>
          <w:sz w:val="32"/>
          <w:szCs w:val="32"/>
        </w:rPr>
      </w:pPr>
    </w:p>
    <w:p w14:paraId="4A6443C6" w14:textId="0388ECE2" w:rsidR="00050BEF" w:rsidRDefault="00050BEF">
      <w:pPr>
        <w:rPr>
          <w:b/>
          <w:bCs/>
          <w:sz w:val="32"/>
          <w:szCs w:val="32"/>
        </w:rPr>
      </w:pPr>
    </w:p>
    <w:p w14:paraId="36F4476F" w14:textId="5465430B" w:rsidR="00050BEF" w:rsidRDefault="00050BEF">
      <w:pPr>
        <w:rPr>
          <w:b/>
          <w:bCs/>
          <w:sz w:val="32"/>
          <w:szCs w:val="32"/>
        </w:rPr>
      </w:pPr>
    </w:p>
    <w:p w14:paraId="4BC9CF0B" w14:textId="1818AEDE" w:rsidR="00050BEF" w:rsidRDefault="00050BEF">
      <w:pPr>
        <w:rPr>
          <w:b/>
          <w:bCs/>
          <w:sz w:val="32"/>
          <w:szCs w:val="32"/>
        </w:rPr>
      </w:pPr>
    </w:p>
    <w:p w14:paraId="05F93446" w14:textId="445708B1" w:rsidR="00050BEF" w:rsidRDefault="00050BEF">
      <w:pPr>
        <w:rPr>
          <w:b/>
          <w:bCs/>
          <w:sz w:val="32"/>
          <w:szCs w:val="32"/>
        </w:rPr>
      </w:pPr>
    </w:p>
    <w:p w14:paraId="59F54F08" w14:textId="32E5D2DA" w:rsidR="00050BEF" w:rsidRDefault="00050BEF">
      <w:pPr>
        <w:rPr>
          <w:b/>
          <w:bCs/>
          <w:sz w:val="32"/>
          <w:szCs w:val="32"/>
        </w:rPr>
      </w:pPr>
    </w:p>
    <w:p w14:paraId="35D6D315" w14:textId="0D6C96F6" w:rsidR="00050BEF" w:rsidRDefault="00050BEF">
      <w:pPr>
        <w:rPr>
          <w:b/>
          <w:bCs/>
          <w:sz w:val="32"/>
          <w:szCs w:val="32"/>
        </w:rPr>
      </w:pPr>
    </w:p>
    <w:p w14:paraId="19E8160A" w14:textId="77A239B9" w:rsidR="00050BEF" w:rsidRDefault="00050BEF">
      <w:pPr>
        <w:rPr>
          <w:b/>
          <w:bCs/>
          <w:sz w:val="32"/>
          <w:szCs w:val="32"/>
        </w:rPr>
      </w:pPr>
    </w:p>
    <w:p w14:paraId="258D61F9" w14:textId="3BF4595C" w:rsidR="00050BEF" w:rsidRDefault="00050BEF">
      <w:pPr>
        <w:rPr>
          <w:b/>
          <w:bCs/>
          <w:sz w:val="32"/>
          <w:szCs w:val="32"/>
        </w:rPr>
      </w:pPr>
    </w:p>
    <w:p w14:paraId="2814F856" w14:textId="4787D3E2" w:rsidR="00050BEF" w:rsidRDefault="00050BEF">
      <w:pPr>
        <w:rPr>
          <w:b/>
          <w:bCs/>
          <w:sz w:val="32"/>
          <w:szCs w:val="32"/>
        </w:rPr>
      </w:pPr>
    </w:p>
    <w:p w14:paraId="40D85A5F" w14:textId="470FBD1D" w:rsidR="00050BEF" w:rsidRDefault="00050BEF">
      <w:pPr>
        <w:rPr>
          <w:b/>
          <w:bCs/>
          <w:sz w:val="32"/>
          <w:szCs w:val="32"/>
        </w:rPr>
      </w:pPr>
    </w:p>
    <w:p w14:paraId="41D6C9C4" w14:textId="680741F0" w:rsidR="00050BEF" w:rsidRDefault="00050BEF">
      <w:pPr>
        <w:rPr>
          <w:b/>
          <w:bCs/>
          <w:sz w:val="32"/>
          <w:szCs w:val="32"/>
        </w:rPr>
      </w:pPr>
    </w:p>
    <w:p w14:paraId="797976F1" w14:textId="43D4E4D3" w:rsidR="00050BEF" w:rsidRDefault="00050BEF">
      <w:pPr>
        <w:rPr>
          <w:b/>
          <w:bCs/>
          <w:sz w:val="32"/>
          <w:szCs w:val="32"/>
        </w:rPr>
      </w:pPr>
    </w:p>
    <w:p w14:paraId="595B546F" w14:textId="1FC301BD" w:rsidR="00050BEF" w:rsidRDefault="00050BEF">
      <w:pPr>
        <w:rPr>
          <w:b/>
          <w:bCs/>
          <w:sz w:val="32"/>
          <w:szCs w:val="32"/>
        </w:rPr>
      </w:pPr>
    </w:p>
    <w:p w14:paraId="17267A37" w14:textId="3A2B5F8E" w:rsidR="00050BEF" w:rsidRDefault="00050BEF">
      <w:pPr>
        <w:rPr>
          <w:b/>
          <w:bCs/>
          <w:sz w:val="32"/>
          <w:szCs w:val="32"/>
        </w:rPr>
      </w:pPr>
    </w:p>
    <w:p w14:paraId="2CFDA0AE" w14:textId="190A01BD" w:rsidR="00050BEF" w:rsidRDefault="00050BEF">
      <w:pPr>
        <w:rPr>
          <w:b/>
          <w:bCs/>
          <w:sz w:val="32"/>
          <w:szCs w:val="32"/>
        </w:rPr>
      </w:pPr>
    </w:p>
    <w:p w14:paraId="2FF170ED" w14:textId="0001CA09" w:rsidR="00050BEF" w:rsidRDefault="00050BEF">
      <w:pPr>
        <w:rPr>
          <w:b/>
          <w:bCs/>
          <w:sz w:val="32"/>
          <w:szCs w:val="32"/>
        </w:rPr>
      </w:pPr>
    </w:p>
    <w:p w14:paraId="5FB07856" w14:textId="10055682" w:rsidR="0090690E" w:rsidRDefault="0090690E">
      <w:pPr>
        <w:rPr>
          <w:b/>
          <w:bCs/>
          <w:sz w:val="32"/>
          <w:szCs w:val="32"/>
        </w:rPr>
      </w:pPr>
    </w:p>
    <w:p w14:paraId="37D483B5" w14:textId="77777777" w:rsidR="0090690E" w:rsidRDefault="0090690E">
      <w:pPr>
        <w:rPr>
          <w:b/>
          <w:bCs/>
          <w:sz w:val="32"/>
          <w:szCs w:val="32"/>
        </w:rPr>
      </w:pPr>
    </w:p>
    <w:p w14:paraId="570B4315" w14:textId="77777777" w:rsidR="00050BEF" w:rsidRDefault="00050BEF">
      <w:pPr>
        <w:rPr>
          <w:b/>
          <w:bCs/>
          <w:sz w:val="32"/>
          <w:szCs w:val="32"/>
        </w:rPr>
      </w:pPr>
    </w:p>
    <w:p w14:paraId="7A531D2D" w14:textId="7A2AAC87" w:rsidR="00532D30" w:rsidRDefault="00532D30" w:rsidP="00532D30">
      <w:pPr>
        <w:rPr>
          <w:b/>
          <w:bCs/>
          <w:sz w:val="32"/>
          <w:szCs w:val="32"/>
        </w:rPr>
      </w:pPr>
      <w:r>
        <w:rPr>
          <w:b/>
          <w:bCs/>
          <w:sz w:val="32"/>
          <w:szCs w:val="32"/>
        </w:rPr>
        <w:lastRenderedPageBreak/>
        <w:t>4</w:t>
      </w:r>
      <w:r w:rsidRPr="00816E21">
        <w:rPr>
          <w:b/>
          <w:bCs/>
          <w:sz w:val="32"/>
          <w:szCs w:val="32"/>
        </w:rPr>
        <w:t xml:space="preserve">. </w:t>
      </w:r>
      <w:r>
        <w:rPr>
          <w:b/>
          <w:bCs/>
          <w:sz w:val="32"/>
          <w:szCs w:val="32"/>
        </w:rPr>
        <w:t>Scenario – Local concrete company strike</w:t>
      </w:r>
    </w:p>
    <w:p w14:paraId="35868F8A" w14:textId="6690D22E" w:rsidR="00050BEF" w:rsidRPr="00050BEF" w:rsidRDefault="00050BEF" w:rsidP="00050BEF">
      <w:pPr>
        <w:rPr>
          <w:b/>
          <w:bCs/>
          <w:sz w:val="24"/>
          <w:szCs w:val="24"/>
        </w:rPr>
      </w:pPr>
      <w:r w:rsidRPr="00050BEF">
        <w:rPr>
          <w:b/>
          <w:bCs/>
          <w:sz w:val="24"/>
          <w:szCs w:val="24"/>
        </w:rPr>
        <w:t>4.1</w:t>
      </w:r>
      <w:r>
        <w:rPr>
          <w:b/>
          <w:bCs/>
          <w:sz w:val="24"/>
          <w:szCs w:val="24"/>
        </w:rPr>
        <w:t xml:space="preserve"> </w:t>
      </w:r>
      <w:bookmarkStart w:id="8" w:name="_Hlk93681404"/>
      <w:r w:rsidRPr="00050BEF">
        <w:rPr>
          <w:b/>
          <w:bCs/>
          <w:sz w:val="24"/>
          <w:szCs w:val="24"/>
        </w:rPr>
        <w:t>Introduction to scenario</w:t>
      </w:r>
      <w:bookmarkEnd w:id="8"/>
    </w:p>
    <w:p w14:paraId="063D71D6" w14:textId="35D2BA17" w:rsidR="00050BEF" w:rsidRDefault="00050BEF" w:rsidP="00050BEF">
      <w:pPr>
        <w:spacing w:after="0" w:line="240" w:lineRule="auto"/>
        <w:rPr>
          <w:sz w:val="24"/>
          <w:szCs w:val="24"/>
        </w:rPr>
      </w:pPr>
      <w:bookmarkStart w:id="9" w:name="_Hlk93681420"/>
      <w:r>
        <w:rPr>
          <w:sz w:val="24"/>
          <w:szCs w:val="24"/>
        </w:rPr>
        <w:t>During the lifespan of the project</w:t>
      </w:r>
      <w:r w:rsidR="00EA0911">
        <w:rPr>
          <w:sz w:val="24"/>
          <w:szCs w:val="24"/>
        </w:rPr>
        <w:t>,</w:t>
      </w:r>
      <w:r>
        <w:rPr>
          <w:sz w:val="24"/>
          <w:szCs w:val="24"/>
        </w:rPr>
        <w:t xml:space="preserve"> there will be difficulties to cope with and there are ways in which the client and contractor can deal with this. In this situation, the local concrete company that will be the main supplier for the contractor will be going on a strike due to last 5 weeks. The strike is set to begin on the first day we require concrete so this will affect the project on many levels. According to the Gantt chart, the pile locations will have been set out</w:t>
      </w:r>
      <w:r w:rsidR="00D045C2">
        <w:rPr>
          <w:sz w:val="24"/>
          <w:szCs w:val="24"/>
        </w:rPr>
        <w:t xml:space="preserve">, </w:t>
      </w:r>
      <w:r>
        <w:rPr>
          <w:sz w:val="24"/>
          <w:szCs w:val="24"/>
        </w:rPr>
        <w:t xml:space="preserve">the piling rigs would have been brought on to </w:t>
      </w:r>
      <w:r w:rsidR="00EA0911">
        <w:rPr>
          <w:sz w:val="24"/>
          <w:szCs w:val="24"/>
        </w:rPr>
        <w:t xml:space="preserve">the </w:t>
      </w:r>
      <w:r>
        <w:rPr>
          <w:sz w:val="24"/>
          <w:szCs w:val="24"/>
        </w:rPr>
        <w:t>site and nothing else can be done on</w:t>
      </w:r>
      <w:r w:rsidR="00EA0911">
        <w:rPr>
          <w:sz w:val="24"/>
          <w:szCs w:val="24"/>
        </w:rPr>
        <w:t>-</w:t>
      </w:r>
      <w:r>
        <w:rPr>
          <w:sz w:val="24"/>
          <w:szCs w:val="24"/>
        </w:rPr>
        <w:t xml:space="preserve">site without the concrete. </w:t>
      </w:r>
    </w:p>
    <w:p w14:paraId="7E44C3E7" w14:textId="77777777" w:rsidR="00050BEF" w:rsidRDefault="00050BEF" w:rsidP="00050BEF">
      <w:pPr>
        <w:spacing w:after="0" w:line="240" w:lineRule="auto"/>
        <w:rPr>
          <w:sz w:val="24"/>
          <w:szCs w:val="24"/>
        </w:rPr>
      </w:pPr>
    </w:p>
    <w:p w14:paraId="2F1C78B8" w14:textId="77777777" w:rsidR="00050BEF" w:rsidRDefault="00050BEF" w:rsidP="00050BEF">
      <w:pPr>
        <w:spacing w:after="0" w:line="240" w:lineRule="auto"/>
        <w:rPr>
          <w:sz w:val="24"/>
          <w:szCs w:val="24"/>
        </w:rPr>
      </w:pPr>
      <w:r>
        <w:rPr>
          <w:sz w:val="24"/>
          <w:szCs w:val="24"/>
        </w:rPr>
        <w:t xml:space="preserve">Something put in place to ensure the project is completed before or on the set date is something called the contract master programme. This will be signed by both the client and contractor before the project starts. The contractor has a contractual duty to complete the work on or before the date of completion and if not, he/she may suffer the deduction of liquidated and ascertained damages from his/her contract payment. </w:t>
      </w:r>
    </w:p>
    <w:bookmarkEnd w:id="9"/>
    <w:p w14:paraId="724FF1CC" w14:textId="77777777" w:rsidR="00050BEF" w:rsidRDefault="00050BEF" w:rsidP="00050BEF">
      <w:pPr>
        <w:spacing w:after="0" w:line="240" w:lineRule="auto"/>
        <w:rPr>
          <w:sz w:val="24"/>
          <w:szCs w:val="24"/>
        </w:rPr>
      </w:pPr>
    </w:p>
    <w:p w14:paraId="35D0721A" w14:textId="65FC5A8B" w:rsidR="00050BEF" w:rsidRPr="00050BEF" w:rsidRDefault="00050BEF" w:rsidP="00050BEF">
      <w:pPr>
        <w:rPr>
          <w:b/>
          <w:bCs/>
          <w:sz w:val="24"/>
          <w:szCs w:val="24"/>
        </w:rPr>
      </w:pPr>
      <w:r w:rsidRPr="00050BEF">
        <w:rPr>
          <w:b/>
          <w:bCs/>
          <w:sz w:val="24"/>
          <w:szCs w:val="24"/>
        </w:rPr>
        <w:t>4.2 Delay</w:t>
      </w:r>
    </w:p>
    <w:p w14:paraId="007ED53C" w14:textId="66D88941" w:rsidR="00050BEF" w:rsidRDefault="00050BEF" w:rsidP="00050BEF">
      <w:pPr>
        <w:spacing w:after="0" w:line="240" w:lineRule="auto"/>
        <w:rPr>
          <w:sz w:val="24"/>
          <w:szCs w:val="24"/>
        </w:rPr>
      </w:pPr>
      <w:r>
        <w:rPr>
          <w:sz w:val="24"/>
          <w:szCs w:val="24"/>
        </w:rPr>
        <w:t xml:space="preserve">Projects may suffer disruptions that </w:t>
      </w:r>
      <w:r w:rsidR="00EA0911">
        <w:rPr>
          <w:sz w:val="24"/>
          <w:szCs w:val="24"/>
        </w:rPr>
        <w:t>are</w:t>
      </w:r>
      <w:r>
        <w:rPr>
          <w:sz w:val="24"/>
          <w:szCs w:val="24"/>
        </w:rPr>
        <w:t xml:space="preserve"> concerned with loss of efficiency due to lower productivity th</w:t>
      </w:r>
      <w:r w:rsidR="00EA0911">
        <w:rPr>
          <w:sz w:val="24"/>
          <w:szCs w:val="24"/>
        </w:rPr>
        <w:t>a</w:t>
      </w:r>
      <w:r>
        <w:rPr>
          <w:sz w:val="24"/>
          <w:szCs w:val="24"/>
        </w:rPr>
        <w:t>n expected or some interference with normal progress. The 5-week strike held by the local concrete company will be known as a non-culpable delay, which means the contractor is delayed through no fault of their own (excusable delay or employer delay).</w:t>
      </w:r>
    </w:p>
    <w:p w14:paraId="38BC5650" w14:textId="77777777" w:rsidR="00050BEF" w:rsidRDefault="00050BEF" w:rsidP="00050BEF">
      <w:pPr>
        <w:spacing w:after="0" w:line="240" w:lineRule="auto"/>
        <w:rPr>
          <w:sz w:val="24"/>
          <w:szCs w:val="24"/>
        </w:rPr>
      </w:pPr>
    </w:p>
    <w:p w14:paraId="30057529" w14:textId="5F20FA02" w:rsidR="00050BEF" w:rsidRPr="00050BEF" w:rsidRDefault="00050BEF" w:rsidP="00050BEF">
      <w:pPr>
        <w:rPr>
          <w:b/>
          <w:bCs/>
          <w:sz w:val="24"/>
          <w:szCs w:val="24"/>
        </w:rPr>
      </w:pPr>
      <w:r w:rsidRPr="00050BEF">
        <w:rPr>
          <w:b/>
          <w:bCs/>
          <w:sz w:val="24"/>
          <w:szCs w:val="24"/>
        </w:rPr>
        <w:t>4.3 Extensions of Time</w:t>
      </w:r>
    </w:p>
    <w:p w14:paraId="5C6C7C83" w14:textId="1C167914" w:rsidR="00050BEF" w:rsidRDefault="00050BEF" w:rsidP="00050BEF">
      <w:pPr>
        <w:rPr>
          <w:sz w:val="24"/>
          <w:szCs w:val="24"/>
        </w:rPr>
      </w:pPr>
      <w:r>
        <w:rPr>
          <w:sz w:val="24"/>
          <w:szCs w:val="24"/>
        </w:rPr>
        <w:t xml:space="preserve">Delay and disruption are dealt with extensions of time. These are expressly dealt </w:t>
      </w:r>
      <w:r w:rsidR="00EA0911">
        <w:rPr>
          <w:sz w:val="24"/>
          <w:szCs w:val="24"/>
        </w:rPr>
        <w:t xml:space="preserve">with </w:t>
      </w:r>
      <w:r>
        <w:rPr>
          <w:sz w:val="24"/>
          <w:szCs w:val="24"/>
        </w:rPr>
        <w:t>within standard construction contracts through specific clauses:</w:t>
      </w:r>
    </w:p>
    <w:p w14:paraId="48F18688" w14:textId="014D9EE5" w:rsidR="00050BEF" w:rsidRPr="00CD6366" w:rsidRDefault="00050BEF" w:rsidP="00050BEF">
      <w:pPr>
        <w:pStyle w:val="ListParagraph"/>
        <w:numPr>
          <w:ilvl w:val="0"/>
          <w:numId w:val="5"/>
        </w:numPr>
        <w:rPr>
          <w:rFonts w:cstheme="minorHAnsi"/>
          <w:sz w:val="24"/>
          <w:szCs w:val="24"/>
        </w:rPr>
      </w:pPr>
      <w:r w:rsidRPr="00CD6366">
        <w:rPr>
          <w:rFonts w:cstheme="minorHAnsi"/>
          <w:sz w:val="24"/>
          <w:szCs w:val="24"/>
        </w:rPr>
        <w:t>Extensions of time for specific events beyond the contractor</w:t>
      </w:r>
      <w:r w:rsidR="00D045C2">
        <w:rPr>
          <w:rFonts w:cstheme="minorHAnsi"/>
          <w:sz w:val="24"/>
          <w:szCs w:val="24"/>
        </w:rPr>
        <w:t>’</w:t>
      </w:r>
      <w:r w:rsidRPr="00CD6366">
        <w:rPr>
          <w:rFonts w:cstheme="minorHAnsi"/>
          <w:sz w:val="24"/>
          <w:szCs w:val="24"/>
        </w:rPr>
        <w:t>s control.</w:t>
      </w:r>
    </w:p>
    <w:p w14:paraId="74C2DA2F" w14:textId="77777777" w:rsidR="00050BEF" w:rsidRPr="00CD6366" w:rsidRDefault="00050BEF" w:rsidP="00050BEF">
      <w:pPr>
        <w:pStyle w:val="ListParagraph"/>
        <w:numPr>
          <w:ilvl w:val="0"/>
          <w:numId w:val="5"/>
        </w:numPr>
        <w:rPr>
          <w:rFonts w:cstheme="minorHAnsi"/>
          <w:sz w:val="24"/>
          <w:szCs w:val="24"/>
        </w:rPr>
      </w:pPr>
      <w:r w:rsidRPr="00CD6366">
        <w:rPr>
          <w:rFonts w:cstheme="minorHAnsi"/>
          <w:sz w:val="24"/>
          <w:szCs w:val="24"/>
        </w:rPr>
        <w:t>Procedures for the contractor to follow when making an application for an extension of time.</w:t>
      </w:r>
    </w:p>
    <w:p w14:paraId="7239218D" w14:textId="594148A0" w:rsidR="00050BEF" w:rsidRDefault="00050BEF" w:rsidP="00050BEF">
      <w:pPr>
        <w:pStyle w:val="ListParagraph"/>
        <w:numPr>
          <w:ilvl w:val="0"/>
          <w:numId w:val="5"/>
        </w:numPr>
        <w:rPr>
          <w:rFonts w:cstheme="minorHAnsi"/>
          <w:sz w:val="24"/>
          <w:szCs w:val="24"/>
        </w:rPr>
      </w:pPr>
      <w:r w:rsidRPr="00CD6366">
        <w:rPr>
          <w:rFonts w:cstheme="minorHAnsi"/>
          <w:sz w:val="24"/>
          <w:szCs w:val="24"/>
        </w:rPr>
        <w:t xml:space="preserve">Procedures for the contract administrator to follow when </w:t>
      </w:r>
      <w:r w:rsidR="00CD4EF3" w:rsidRPr="00CD6366">
        <w:rPr>
          <w:rFonts w:cstheme="minorHAnsi"/>
          <w:sz w:val="24"/>
          <w:szCs w:val="24"/>
        </w:rPr>
        <w:t>considering</w:t>
      </w:r>
      <w:r w:rsidRPr="00CD6366">
        <w:rPr>
          <w:rFonts w:cstheme="minorHAnsi"/>
          <w:sz w:val="24"/>
          <w:szCs w:val="24"/>
        </w:rPr>
        <w:t xml:space="preserve"> the contractor´s application.</w:t>
      </w:r>
    </w:p>
    <w:p w14:paraId="73BA3824" w14:textId="5869DBD9" w:rsidR="008A6348" w:rsidRPr="008A6348" w:rsidRDefault="008A6348" w:rsidP="008A6348">
      <w:pPr>
        <w:rPr>
          <w:rFonts w:cstheme="minorHAnsi"/>
          <w:sz w:val="24"/>
          <w:szCs w:val="24"/>
        </w:rPr>
      </w:pPr>
      <w:r>
        <w:rPr>
          <w:rFonts w:cstheme="minorHAnsi"/>
          <w:sz w:val="24"/>
          <w:szCs w:val="24"/>
        </w:rPr>
        <w:t>Information on delay and extensi</w:t>
      </w:r>
      <w:r w:rsidR="00CD4EF3">
        <w:rPr>
          <w:rFonts w:cstheme="minorHAnsi"/>
          <w:sz w:val="24"/>
          <w:szCs w:val="24"/>
        </w:rPr>
        <w:t>on was provided by</w:t>
      </w:r>
      <w:r w:rsidR="0090690E">
        <w:rPr>
          <w:rFonts w:cstheme="minorHAnsi"/>
          <w:sz w:val="24"/>
          <w:szCs w:val="24"/>
        </w:rPr>
        <w:t xml:space="preserve"> the slides on</w:t>
      </w:r>
      <w:r w:rsidR="00CD4EF3">
        <w:rPr>
          <w:rFonts w:cstheme="minorHAnsi"/>
          <w:sz w:val="24"/>
          <w:szCs w:val="24"/>
        </w:rPr>
        <w:t xml:space="preserve"> </w:t>
      </w:r>
      <w:r w:rsidR="00CD4EF3" w:rsidRPr="0090690E">
        <w:rPr>
          <w:rFonts w:cstheme="minorHAnsi"/>
          <w:b/>
          <w:bCs/>
          <w:sz w:val="24"/>
          <w:szCs w:val="24"/>
        </w:rPr>
        <w:t>Moodle</w:t>
      </w:r>
      <w:r w:rsidR="00CD4EF3">
        <w:rPr>
          <w:rFonts w:cstheme="minorHAnsi"/>
          <w:sz w:val="24"/>
          <w:szCs w:val="24"/>
        </w:rPr>
        <w:t>.</w:t>
      </w:r>
    </w:p>
    <w:p w14:paraId="721AE321" w14:textId="77777777" w:rsidR="00050BEF" w:rsidRDefault="00050BEF" w:rsidP="00050BEF">
      <w:pPr>
        <w:rPr>
          <w:rFonts w:cstheme="minorHAnsi"/>
          <w:b/>
          <w:bCs/>
          <w:sz w:val="24"/>
          <w:szCs w:val="24"/>
        </w:rPr>
      </w:pPr>
    </w:p>
    <w:p w14:paraId="68A86994" w14:textId="77777777" w:rsidR="00050BEF" w:rsidRDefault="00050BEF" w:rsidP="00050BEF">
      <w:pPr>
        <w:rPr>
          <w:rFonts w:cstheme="minorHAnsi"/>
          <w:b/>
          <w:bCs/>
          <w:sz w:val="24"/>
          <w:szCs w:val="24"/>
        </w:rPr>
      </w:pPr>
    </w:p>
    <w:p w14:paraId="03959D40" w14:textId="77777777" w:rsidR="00050BEF" w:rsidRDefault="00050BEF" w:rsidP="00050BEF">
      <w:pPr>
        <w:rPr>
          <w:rFonts w:cstheme="minorHAnsi"/>
          <w:b/>
          <w:bCs/>
          <w:sz w:val="24"/>
          <w:szCs w:val="24"/>
        </w:rPr>
      </w:pPr>
    </w:p>
    <w:p w14:paraId="2A093375" w14:textId="77777777" w:rsidR="00050BEF" w:rsidRDefault="00050BEF" w:rsidP="00050BEF">
      <w:pPr>
        <w:rPr>
          <w:rFonts w:cstheme="minorHAnsi"/>
          <w:b/>
          <w:bCs/>
          <w:sz w:val="24"/>
          <w:szCs w:val="24"/>
        </w:rPr>
      </w:pPr>
    </w:p>
    <w:p w14:paraId="50A3C5BC" w14:textId="77777777" w:rsidR="00050BEF" w:rsidRDefault="00050BEF" w:rsidP="00050BEF">
      <w:pPr>
        <w:rPr>
          <w:rFonts w:cstheme="minorHAnsi"/>
          <w:b/>
          <w:bCs/>
          <w:sz w:val="24"/>
          <w:szCs w:val="24"/>
        </w:rPr>
      </w:pPr>
    </w:p>
    <w:p w14:paraId="453FBBBD" w14:textId="77777777" w:rsidR="00050BEF" w:rsidRDefault="00050BEF" w:rsidP="00050BEF">
      <w:pPr>
        <w:rPr>
          <w:rFonts w:cstheme="minorHAnsi"/>
          <w:b/>
          <w:bCs/>
          <w:sz w:val="24"/>
          <w:szCs w:val="24"/>
        </w:rPr>
      </w:pPr>
    </w:p>
    <w:p w14:paraId="33063416" w14:textId="77777777" w:rsidR="00050BEF" w:rsidRDefault="00050BEF" w:rsidP="00050BEF">
      <w:pPr>
        <w:rPr>
          <w:rFonts w:cstheme="minorHAnsi"/>
          <w:b/>
          <w:bCs/>
          <w:sz w:val="24"/>
          <w:szCs w:val="24"/>
        </w:rPr>
      </w:pPr>
    </w:p>
    <w:p w14:paraId="5C242AE9" w14:textId="607992EB" w:rsidR="00050BEF" w:rsidRDefault="00050BEF" w:rsidP="00050BEF">
      <w:pPr>
        <w:rPr>
          <w:rFonts w:cstheme="minorHAnsi"/>
          <w:b/>
          <w:bCs/>
          <w:sz w:val="24"/>
          <w:szCs w:val="24"/>
        </w:rPr>
      </w:pPr>
      <w:r>
        <w:rPr>
          <w:rFonts w:cstheme="minorHAnsi"/>
          <w:b/>
          <w:bCs/>
          <w:sz w:val="24"/>
          <w:szCs w:val="24"/>
        </w:rPr>
        <w:lastRenderedPageBreak/>
        <w:t>4.4 Tracking Gantt</w:t>
      </w:r>
    </w:p>
    <w:p w14:paraId="150FDE9C" w14:textId="77777777" w:rsidR="00050BEF" w:rsidRDefault="00050BEF" w:rsidP="00050BEF">
      <w:pPr>
        <w:rPr>
          <w:sz w:val="28"/>
          <w:szCs w:val="28"/>
        </w:rPr>
      </w:pPr>
      <w:r>
        <w:rPr>
          <w:noProof/>
        </w:rPr>
        <w:drawing>
          <wp:inline distT="0" distB="0" distL="0" distR="0" wp14:anchorId="347B55BC" wp14:editId="7A94EEED">
            <wp:extent cx="5943600" cy="3648547"/>
            <wp:effectExtent l="0" t="0" r="0" b="9525"/>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 Word&#10;&#10;Description automatically generated"/>
                    <pic:cNvPicPr/>
                  </pic:nvPicPr>
                  <pic:blipFill rotWithShape="1">
                    <a:blip r:embed="rId21"/>
                    <a:srcRect l="6149" t="14774" r="52304" b="6423"/>
                    <a:stretch/>
                  </pic:blipFill>
                  <pic:spPr bwMode="auto">
                    <a:xfrm>
                      <a:off x="0" y="0"/>
                      <a:ext cx="5954467" cy="3655218"/>
                    </a:xfrm>
                    <a:prstGeom prst="rect">
                      <a:avLst/>
                    </a:prstGeom>
                    <a:ln>
                      <a:noFill/>
                    </a:ln>
                    <a:extLst>
                      <a:ext uri="{53640926-AAD7-44D8-BBD7-CCE9431645EC}">
                        <a14:shadowObscured xmlns:a14="http://schemas.microsoft.com/office/drawing/2010/main"/>
                      </a:ext>
                    </a:extLst>
                  </pic:spPr>
                </pic:pic>
              </a:graphicData>
            </a:graphic>
          </wp:inline>
        </w:drawing>
      </w:r>
    </w:p>
    <w:p w14:paraId="1CDBBA00" w14:textId="2F5192F0" w:rsidR="00050BEF" w:rsidRDefault="00050BEF" w:rsidP="00050BEF">
      <w:pPr>
        <w:jc w:val="center"/>
        <w:rPr>
          <w:sz w:val="24"/>
          <w:szCs w:val="24"/>
        </w:rPr>
      </w:pPr>
      <w:r w:rsidRPr="006C1B26">
        <w:rPr>
          <w:b/>
          <w:bCs/>
          <w:sz w:val="24"/>
          <w:szCs w:val="24"/>
        </w:rPr>
        <w:t>Figure 11</w:t>
      </w:r>
      <w:r w:rsidRPr="006C1B26">
        <w:rPr>
          <w:sz w:val="24"/>
          <w:szCs w:val="24"/>
        </w:rPr>
        <w:t xml:space="preserve"> – Tracking Gantt</w:t>
      </w:r>
    </w:p>
    <w:p w14:paraId="677EC3CC" w14:textId="608B9F78" w:rsidR="00050BEF" w:rsidRDefault="00050BEF" w:rsidP="00050BEF">
      <w:pPr>
        <w:rPr>
          <w:sz w:val="24"/>
          <w:szCs w:val="24"/>
        </w:rPr>
      </w:pPr>
      <w:r>
        <w:rPr>
          <w:sz w:val="24"/>
          <w:szCs w:val="24"/>
        </w:rPr>
        <w:t xml:space="preserve">Shown already from part </w:t>
      </w:r>
      <w:r w:rsidR="00D045C2">
        <w:rPr>
          <w:sz w:val="24"/>
          <w:szCs w:val="24"/>
        </w:rPr>
        <w:t>2</w:t>
      </w:r>
      <w:r>
        <w:rPr>
          <w:sz w:val="24"/>
          <w:szCs w:val="24"/>
        </w:rPr>
        <w:t xml:space="preserve"> of the assignment is the </w:t>
      </w:r>
      <w:r w:rsidR="00D045C2">
        <w:rPr>
          <w:sz w:val="24"/>
          <w:szCs w:val="24"/>
        </w:rPr>
        <w:t>T</w:t>
      </w:r>
      <w:r>
        <w:rPr>
          <w:sz w:val="24"/>
          <w:szCs w:val="24"/>
        </w:rPr>
        <w:t>racking</w:t>
      </w:r>
      <w:r w:rsidR="00D045C2">
        <w:rPr>
          <w:sz w:val="24"/>
          <w:szCs w:val="24"/>
        </w:rPr>
        <w:t xml:space="preserve"> Gantt</w:t>
      </w:r>
      <w:r>
        <w:rPr>
          <w:sz w:val="24"/>
          <w:szCs w:val="24"/>
        </w:rPr>
        <w:t xml:space="preserve">. This is to show how the </w:t>
      </w:r>
      <w:r w:rsidR="00541EC8">
        <w:rPr>
          <w:sz w:val="24"/>
          <w:szCs w:val="24"/>
        </w:rPr>
        <w:t>5-week</w:t>
      </w:r>
      <w:r>
        <w:rPr>
          <w:sz w:val="24"/>
          <w:szCs w:val="24"/>
        </w:rPr>
        <w:t xml:space="preserve"> delay will affect the project. The full Gantt chart and tracking Gantt can be found in the Gantt chart </w:t>
      </w:r>
      <w:r w:rsidR="00541EC8">
        <w:rPr>
          <w:sz w:val="24"/>
          <w:szCs w:val="24"/>
        </w:rPr>
        <w:t>submission.</w:t>
      </w:r>
      <w:r w:rsidR="00D045C2">
        <w:rPr>
          <w:sz w:val="24"/>
          <w:szCs w:val="24"/>
        </w:rPr>
        <w:t xml:space="preserve"> As shown in the tracking Gantt, the grey line shows the baseline at which date the task should’ve been completed. The blue line shows the new date at which the set task will be completed.</w:t>
      </w:r>
    </w:p>
    <w:p w14:paraId="33F452F6" w14:textId="3142CA30" w:rsidR="00541EC8" w:rsidRDefault="00541EC8" w:rsidP="00050BEF">
      <w:pPr>
        <w:rPr>
          <w:sz w:val="24"/>
          <w:szCs w:val="24"/>
        </w:rPr>
      </w:pPr>
      <w:r>
        <w:rPr>
          <w:sz w:val="24"/>
          <w:szCs w:val="24"/>
        </w:rPr>
        <w:t xml:space="preserve">Though this may affect the project, no one was at fault in the contracting parties, so the contractor </w:t>
      </w:r>
      <w:r w:rsidR="00EA0911">
        <w:rPr>
          <w:sz w:val="24"/>
          <w:szCs w:val="24"/>
        </w:rPr>
        <w:t>can</w:t>
      </w:r>
      <w:r>
        <w:rPr>
          <w:sz w:val="24"/>
          <w:szCs w:val="24"/>
        </w:rPr>
        <w:t xml:space="preserve"> apply for an extension of time in the contract which will allow the project to be completed by a new set date. This new set date will be agreed with the client in the contract.</w:t>
      </w:r>
    </w:p>
    <w:p w14:paraId="46521BF9" w14:textId="77777777" w:rsidR="00050BEF" w:rsidRPr="006C1B26" w:rsidRDefault="00050BEF" w:rsidP="00050BEF">
      <w:pPr>
        <w:jc w:val="center"/>
        <w:rPr>
          <w:sz w:val="24"/>
          <w:szCs w:val="24"/>
        </w:rPr>
      </w:pPr>
    </w:p>
    <w:p w14:paraId="4ECC7777" w14:textId="77777777" w:rsidR="00050BEF" w:rsidRPr="00050BEF" w:rsidRDefault="00050BEF" w:rsidP="00050BEF">
      <w:pPr>
        <w:rPr>
          <w:rFonts w:cstheme="minorHAnsi"/>
          <w:sz w:val="24"/>
          <w:szCs w:val="24"/>
        </w:rPr>
      </w:pPr>
    </w:p>
    <w:p w14:paraId="753F7F19" w14:textId="2B5BB1AD" w:rsidR="00050BEF" w:rsidRDefault="00050BEF" w:rsidP="00050BEF">
      <w:pPr>
        <w:rPr>
          <w:rFonts w:cstheme="minorHAnsi"/>
          <w:sz w:val="24"/>
          <w:szCs w:val="24"/>
        </w:rPr>
      </w:pPr>
    </w:p>
    <w:p w14:paraId="77BBF809" w14:textId="01276856" w:rsidR="00050BEF" w:rsidRDefault="00050BEF" w:rsidP="00050BEF">
      <w:pPr>
        <w:rPr>
          <w:rFonts w:cstheme="minorHAnsi"/>
          <w:sz w:val="24"/>
          <w:szCs w:val="24"/>
        </w:rPr>
      </w:pPr>
    </w:p>
    <w:p w14:paraId="5FDA507B" w14:textId="554E6316" w:rsidR="00050BEF" w:rsidRDefault="00050BEF" w:rsidP="00050BEF">
      <w:pPr>
        <w:rPr>
          <w:rFonts w:cstheme="minorHAnsi"/>
          <w:sz w:val="24"/>
          <w:szCs w:val="24"/>
        </w:rPr>
      </w:pPr>
    </w:p>
    <w:p w14:paraId="3B3C3795" w14:textId="102D1AE2" w:rsidR="00050BEF" w:rsidRDefault="00050BEF" w:rsidP="00050BEF">
      <w:pPr>
        <w:rPr>
          <w:rFonts w:cstheme="minorHAnsi"/>
          <w:sz w:val="24"/>
          <w:szCs w:val="24"/>
        </w:rPr>
      </w:pPr>
    </w:p>
    <w:p w14:paraId="2D6D1C15" w14:textId="4DDB0C26" w:rsidR="00050BEF" w:rsidRDefault="00050BEF" w:rsidP="00050BEF">
      <w:pPr>
        <w:rPr>
          <w:rFonts w:cstheme="minorHAnsi"/>
          <w:sz w:val="24"/>
          <w:szCs w:val="24"/>
        </w:rPr>
      </w:pPr>
    </w:p>
    <w:p w14:paraId="4B1D216B" w14:textId="3797F225" w:rsidR="00050BEF" w:rsidRDefault="00050BEF" w:rsidP="00050BEF">
      <w:pPr>
        <w:rPr>
          <w:rFonts w:cstheme="minorHAnsi"/>
          <w:sz w:val="24"/>
          <w:szCs w:val="24"/>
        </w:rPr>
      </w:pPr>
    </w:p>
    <w:p w14:paraId="5B313AF9" w14:textId="546EA227" w:rsidR="00050BEF" w:rsidRDefault="00050BEF" w:rsidP="00050BEF">
      <w:pPr>
        <w:rPr>
          <w:rFonts w:cstheme="minorHAnsi"/>
          <w:b/>
          <w:bCs/>
          <w:sz w:val="32"/>
          <w:szCs w:val="32"/>
        </w:rPr>
      </w:pPr>
      <w:r w:rsidRPr="00050BEF">
        <w:rPr>
          <w:rFonts w:cstheme="minorHAnsi"/>
          <w:b/>
          <w:bCs/>
          <w:sz w:val="32"/>
          <w:szCs w:val="32"/>
        </w:rPr>
        <w:lastRenderedPageBreak/>
        <w:t>5. Conclusion</w:t>
      </w:r>
    </w:p>
    <w:p w14:paraId="14C90E65" w14:textId="67719D87" w:rsidR="00050BEF" w:rsidRDefault="001B6E70" w:rsidP="00050BEF">
      <w:pPr>
        <w:rPr>
          <w:rFonts w:cstheme="minorHAnsi"/>
          <w:sz w:val="24"/>
          <w:szCs w:val="24"/>
        </w:rPr>
      </w:pPr>
      <w:r>
        <w:rPr>
          <w:rFonts w:cstheme="minorHAnsi"/>
          <w:sz w:val="24"/>
          <w:szCs w:val="24"/>
        </w:rPr>
        <w:t>To conclude, this assignment has explored the subject of programme control. During this piece of work, a Gantt chart has been created alongside site</w:t>
      </w:r>
      <w:r w:rsidR="00EA0911">
        <w:rPr>
          <w:rFonts w:cstheme="minorHAnsi"/>
          <w:sz w:val="24"/>
          <w:szCs w:val="24"/>
        </w:rPr>
        <w:t>-</w:t>
      </w:r>
      <w:r>
        <w:rPr>
          <w:rFonts w:cstheme="minorHAnsi"/>
          <w:sz w:val="24"/>
          <w:szCs w:val="24"/>
        </w:rPr>
        <w:t>specific reports for cost, resources</w:t>
      </w:r>
      <w:r w:rsidR="00EA0911">
        <w:rPr>
          <w:rFonts w:cstheme="minorHAnsi"/>
          <w:sz w:val="24"/>
          <w:szCs w:val="24"/>
        </w:rPr>
        <w:t>,</w:t>
      </w:r>
      <w:r>
        <w:rPr>
          <w:rFonts w:cstheme="minorHAnsi"/>
          <w:sz w:val="24"/>
          <w:szCs w:val="24"/>
        </w:rPr>
        <w:t xml:space="preserve"> and time. After completing the Gantt chart for an underground car</w:t>
      </w:r>
      <w:r w:rsidR="00EA0911">
        <w:rPr>
          <w:rFonts w:cstheme="minorHAnsi"/>
          <w:sz w:val="24"/>
          <w:szCs w:val="24"/>
        </w:rPr>
        <w:t xml:space="preserve"> </w:t>
      </w:r>
      <w:r>
        <w:rPr>
          <w:rFonts w:cstheme="minorHAnsi"/>
          <w:sz w:val="24"/>
          <w:szCs w:val="24"/>
        </w:rPr>
        <w:t>park, one explained the different ways in which we can incentivise people from the client encouraging the contractor</w:t>
      </w:r>
      <w:r w:rsidR="00D045C2">
        <w:rPr>
          <w:rFonts w:cstheme="minorHAnsi"/>
          <w:sz w:val="24"/>
          <w:szCs w:val="24"/>
        </w:rPr>
        <w:t>,</w:t>
      </w:r>
      <w:r>
        <w:rPr>
          <w:rFonts w:cstheme="minorHAnsi"/>
          <w:sz w:val="24"/>
          <w:szCs w:val="24"/>
        </w:rPr>
        <w:t xml:space="preserve"> to the contractor motivating their employees. </w:t>
      </w:r>
    </w:p>
    <w:p w14:paraId="76BE56B9" w14:textId="2C5AA951" w:rsidR="001B6E70" w:rsidRDefault="001B6E70" w:rsidP="00050BEF">
      <w:pPr>
        <w:rPr>
          <w:rFonts w:cstheme="minorHAnsi"/>
          <w:sz w:val="24"/>
          <w:szCs w:val="24"/>
        </w:rPr>
      </w:pPr>
      <w:r>
        <w:rPr>
          <w:rFonts w:cstheme="minorHAnsi"/>
          <w:sz w:val="24"/>
          <w:szCs w:val="24"/>
        </w:rPr>
        <w:t>When these tasks were completed, we were</w:t>
      </w:r>
      <w:r w:rsidRPr="00EA0911">
        <w:rPr>
          <w:rFonts w:cstheme="minorHAnsi"/>
          <w:sz w:val="24"/>
          <w:szCs w:val="24"/>
        </w:rPr>
        <w:t xml:space="preserve"> </w:t>
      </w:r>
      <w:r w:rsidR="00EA0911" w:rsidRPr="00EA0911">
        <w:rPr>
          <w:rFonts w:cstheme="minorHAnsi"/>
          <w:sz w:val="24"/>
          <w:szCs w:val="24"/>
        </w:rPr>
        <w:t>tasked</w:t>
      </w:r>
      <w:r w:rsidRPr="003E2861">
        <w:rPr>
          <w:rFonts w:cstheme="minorHAnsi"/>
          <w:b/>
          <w:bCs/>
          <w:sz w:val="28"/>
          <w:szCs w:val="28"/>
        </w:rPr>
        <w:t xml:space="preserve"> </w:t>
      </w:r>
      <w:r>
        <w:rPr>
          <w:rFonts w:cstheme="minorHAnsi"/>
          <w:sz w:val="24"/>
          <w:szCs w:val="24"/>
        </w:rPr>
        <w:t xml:space="preserve">with a </w:t>
      </w:r>
      <w:r w:rsidR="003E2861">
        <w:rPr>
          <w:rFonts w:cstheme="minorHAnsi"/>
          <w:sz w:val="24"/>
          <w:szCs w:val="24"/>
        </w:rPr>
        <w:t>scenario-based</w:t>
      </w:r>
      <w:r>
        <w:rPr>
          <w:rFonts w:cstheme="minorHAnsi"/>
          <w:sz w:val="24"/>
          <w:szCs w:val="24"/>
        </w:rPr>
        <w:t xml:space="preserve"> question that involved a local concrete company going on strike for 5 weeks. One had to show how this would affect the project and also </w:t>
      </w:r>
      <w:r w:rsidR="003E2861">
        <w:rPr>
          <w:rFonts w:cstheme="minorHAnsi"/>
          <w:sz w:val="24"/>
          <w:szCs w:val="24"/>
        </w:rPr>
        <w:t xml:space="preserve">understand how this would be dealt with from a contractual point of view. </w:t>
      </w:r>
    </w:p>
    <w:p w14:paraId="381BC340" w14:textId="27324BB5" w:rsidR="003E2861" w:rsidRDefault="003E2861" w:rsidP="00050BEF">
      <w:pPr>
        <w:rPr>
          <w:rFonts w:cstheme="minorHAnsi"/>
          <w:sz w:val="24"/>
          <w:szCs w:val="24"/>
        </w:rPr>
      </w:pPr>
      <w:r>
        <w:rPr>
          <w:rFonts w:cstheme="minorHAnsi"/>
          <w:sz w:val="24"/>
          <w:szCs w:val="24"/>
        </w:rPr>
        <w:t>This assignment has provided me with excellent knowledge on how to manage a project and also understand how we can incentivise people to increase productivity in the workplace.</w:t>
      </w:r>
    </w:p>
    <w:p w14:paraId="4F8F29C2" w14:textId="7E53A419" w:rsidR="002447AB" w:rsidRDefault="002447AB" w:rsidP="00050BEF">
      <w:pPr>
        <w:rPr>
          <w:rFonts w:cstheme="minorHAnsi"/>
          <w:sz w:val="24"/>
          <w:szCs w:val="24"/>
        </w:rPr>
      </w:pPr>
    </w:p>
    <w:p w14:paraId="69CB5BE6" w14:textId="39917A78" w:rsidR="003B5F4C" w:rsidRDefault="003B5F4C" w:rsidP="00050BEF">
      <w:pPr>
        <w:rPr>
          <w:rFonts w:cstheme="minorHAnsi"/>
          <w:sz w:val="24"/>
          <w:szCs w:val="24"/>
        </w:rPr>
      </w:pPr>
    </w:p>
    <w:p w14:paraId="1D14275C" w14:textId="2936BF21" w:rsidR="003B5F4C" w:rsidRDefault="003B5F4C" w:rsidP="00050BEF">
      <w:pPr>
        <w:rPr>
          <w:rFonts w:cstheme="minorHAnsi"/>
          <w:sz w:val="24"/>
          <w:szCs w:val="24"/>
        </w:rPr>
      </w:pPr>
    </w:p>
    <w:p w14:paraId="344F0C23" w14:textId="57916890" w:rsidR="003B5F4C" w:rsidRDefault="003B5F4C" w:rsidP="00050BEF">
      <w:pPr>
        <w:rPr>
          <w:rFonts w:cstheme="minorHAnsi"/>
          <w:sz w:val="24"/>
          <w:szCs w:val="24"/>
        </w:rPr>
      </w:pPr>
    </w:p>
    <w:p w14:paraId="006551F4" w14:textId="4A05B7DC" w:rsidR="003B5F4C" w:rsidRDefault="003B5F4C" w:rsidP="00050BEF">
      <w:pPr>
        <w:rPr>
          <w:rFonts w:cstheme="minorHAnsi"/>
          <w:sz w:val="24"/>
          <w:szCs w:val="24"/>
        </w:rPr>
      </w:pPr>
    </w:p>
    <w:p w14:paraId="586B51EE" w14:textId="28330BFA" w:rsidR="003B5F4C" w:rsidRDefault="003B5F4C" w:rsidP="00050BEF">
      <w:pPr>
        <w:rPr>
          <w:rFonts w:cstheme="minorHAnsi"/>
          <w:sz w:val="24"/>
          <w:szCs w:val="24"/>
        </w:rPr>
      </w:pPr>
    </w:p>
    <w:p w14:paraId="495F3A9B" w14:textId="65581C68" w:rsidR="003B5F4C" w:rsidRDefault="003B5F4C" w:rsidP="00050BEF">
      <w:pPr>
        <w:rPr>
          <w:rFonts w:cstheme="minorHAnsi"/>
          <w:sz w:val="24"/>
          <w:szCs w:val="24"/>
        </w:rPr>
      </w:pPr>
    </w:p>
    <w:p w14:paraId="0046A24B" w14:textId="30CCC8ED" w:rsidR="003B5F4C" w:rsidRDefault="003B5F4C" w:rsidP="00050BEF">
      <w:pPr>
        <w:rPr>
          <w:rFonts w:cstheme="minorHAnsi"/>
          <w:sz w:val="24"/>
          <w:szCs w:val="24"/>
        </w:rPr>
      </w:pPr>
    </w:p>
    <w:p w14:paraId="3B44EFFC" w14:textId="5EB76E23" w:rsidR="003B5F4C" w:rsidRDefault="003B5F4C" w:rsidP="00050BEF">
      <w:pPr>
        <w:rPr>
          <w:rFonts w:cstheme="minorHAnsi"/>
          <w:sz w:val="24"/>
          <w:szCs w:val="24"/>
        </w:rPr>
      </w:pPr>
    </w:p>
    <w:p w14:paraId="3E091B84" w14:textId="7E7178E2" w:rsidR="003B5F4C" w:rsidRDefault="003B5F4C" w:rsidP="00050BEF">
      <w:pPr>
        <w:rPr>
          <w:rFonts w:cstheme="minorHAnsi"/>
          <w:sz w:val="24"/>
          <w:szCs w:val="24"/>
        </w:rPr>
      </w:pPr>
    </w:p>
    <w:p w14:paraId="62375F73" w14:textId="0155A79B" w:rsidR="003B5F4C" w:rsidRDefault="003B5F4C" w:rsidP="00050BEF">
      <w:pPr>
        <w:rPr>
          <w:rFonts w:cstheme="minorHAnsi"/>
          <w:sz w:val="24"/>
          <w:szCs w:val="24"/>
        </w:rPr>
      </w:pPr>
    </w:p>
    <w:p w14:paraId="4E0B9D34" w14:textId="2E9AC110" w:rsidR="003B5F4C" w:rsidRDefault="003B5F4C" w:rsidP="00050BEF">
      <w:pPr>
        <w:rPr>
          <w:rFonts w:cstheme="minorHAnsi"/>
          <w:sz w:val="24"/>
          <w:szCs w:val="24"/>
        </w:rPr>
      </w:pPr>
    </w:p>
    <w:p w14:paraId="01ED5AB5" w14:textId="09BD87B5" w:rsidR="003B5F4C" w:rsidRDefault="003B5F4C" w:rsidP="00050BEF">
      <w:pPr>
        <w:rPr>
          <w:rFonts w:cstheme="minorHAnsi"/>
          <w:sz w:val="24"/>
          <w:szCs w:val="24"/>
        </w:rPr>
      </w:pPr>
    </w:p>
    <w:p w14:paraId="470BD5D7" w14:textId="2C177496" w:rsidR="003B5F4C" w:rsidRDefault="003B5F4C" w:rsidP="00050BEF">
      <w:pPr>
        <w:rPr>
          <w:rFonts w:cstheme="minorHAnsi"/>
          <w:sz w:val="24"/>
          <w:szCs w:val="24"/>
        </w:rPr>
      </w:pPr>
    </w:p>
    <w:p w14:paraId="1AE060BB" w14:textId="2CEBAF4A" w:rsidR="003B5F4C" w:rsidRDefault="003B5F4C" w:rsidP="00050BEF">
      <w:pPr>
        <w:rPr>
          <w:rFonts w:cstheme="minorHAnsi"/>
          <w:sz w:val="24"/>
          <w:szCs w:val="24"/>
        </w:rPr>
      </w:pPr>
    </w:p>
    <w:p w14:paraId="68B07D0D" w14:textId="55BA4D63" w:rsidR="003B5F4C" w:rsidRDefault="003B5F4C" w:rsidP="00050BEF">
      <w:pPr>
        <w:rPr>
          <w:rFonts w:cstheme="minorHAnsi"/>
          <w:sz w:val="24"/>
          <w:szCs w:val="24"/>
        </w:rPr>
      </w:pPr>
    </w:p>
    <w:p w14:paraId="6737BDDB" w14:textId="607B742A" w:rsidR="003B5F4C" w:rsidRDefault="003B5F4C" w:rsidP="00050BEF">
      <w:pPr>
        <w:rPr>
          <w:rFonts w:cstheme="minorHAnsi"/>
          <w:sz w:val="24"/>
          <w:szCs w:val="24"/>
        </w:rPr>
      </w:pPr>
    </w:p>
    <w:p w14:paraId="5C7D39A8" w14:textId="4B19B7E6" w:rsidR="003B5F4C" w:rsidRDefault="003B5F4C" w:rsidP="00050BEF">
      <w:pPr>
        <w:rPr>
          <w:rFonts w:cstheme="minorHAnsi"/>
          <w:sz w:val="24"/>
          <w:szCs w:val="24"/>
        </w:rPr>
      </w:pPr>
    </w:p>
    <w:p w14:paraId="34B0D28A" w14:textId="77777777" w:rsidR="003B5F4C" w:rsidRDefault="003B5F4C" w:rsidP="00050BEF">
      <w:pPr>
        <w:rPr>
          <w:rFonts w:cstheme="minorHAnsi"/>
          <w:sz w:val="24"/>
          <w:szCs w:val="24"/>
        </w:rPr>
      </w:pPr>
    </w:p>
    <w:p w14:paraId="74673137" w14:textId="45A73F5E" w:rsidR="002447AB" w:rsidRDefault="002447AB" w:rsidP="00050BEF">
      <w:pPr>
        <w:rPr>
          <w:rFonts w:cstheme="minorHAnsi"/>
          <w:b/>
          <w:bCs/>
          <w:sz w:val="32"/>
          <w:szCs w:val="32"/>
        </w:rPr>
      </w:pPr>
      <w:r w:rsidRPr="002447AB">
        <w:rPr>
          <w:rFonts w:cstheme="minorHAnsi"/>
          <w:b/>
          <w:bCs/>
          <w:sz w:val="32"/>
          <w:szCs w:val="32"/>
        </w:rPr>
        <w:lastRenderedPageBreak/>
        <w:t>6. Figures</w:t>
      </w:r>
    </w:p>
    <w:p w14:paraId="3AEE954D" w14:textId="77777777" w:rsidR="003B5F4C" w:rsidRPr="003B5F4C" w:rsidRDefault="003B5F4C" w:rsidP="003B5F4C">
      <w:pPr>
        <w:pStyle w:val="ListParagraph"/>
        <w:numPr>
          <w:ilvl w:val="0"/>
          <w:numId w:val="7"/>
        </w:numPr>
        <w:rPr>
          <w:rFonts w:cstheme="minorHAnsi"/>
          <w:b/>
          <w:bCs/>
          <w:sz w:val="24"/>
          <w:szCs w:val="24"/>
        </w:rPr>
      </w:pPr>
      <w:r w:rsidRPr="003B5F4C">
        <w:rPr>
          <w:rFonts w:cstheme="minorHAnsi"/>
          <w:b/>
          <w:bCs/>
          <w:sz w:val="24"/>
          <w:szCs w:val="24"/>
        </w:rPr>
        <w:t>Figure 1</w:t>
      </w:r>
      <w:r>
        <w:rPr>
          <w:rFonts w:cstheme="minorHAnsi"/>
          <w:b/>
          <w:bCs/>
          <w:sz w:val="24"/>
          <w:szCs w:val="24"/>
        </w:rPr>
        <w:t xml:space="preserve"> </w:t>
      </w:r>
      <w:r w:rsidRPr="004F3488">
        <w:rPr>
          <w:rFonts w:cstheme="minorHAnsi"/>
          <w:sz w:val="24"/>
          <w:szCs w:val="24"/>
        </w:rPr>
        <w:t>–</w:t>
      </w:r>
      <w:r>
        <w:rPr>
          <w:rFonts w:cstheme="minorHAnsi"/>
          <w:sz w:val="24"/>
          <w:szCs w:val="24"/>
        </w:rPr>
        <w:t xml:space="preserve"> </w:t>
      </w:r>
      <w:r w:rsidRPr="004F3488">
        <w:rPr>
          <w:rFonts w:cstheme="minorHAnsi"/>
          <w:sz w:val="24"/>
          <w:szCs w:val="24"/>
        </w:rPr>
        <w:t>Cost overview, progress versus cost, and task cost overview</w:t>
      </w:r>
      <w:r>
        <w:rPr>
          <w:rFonts w:cstheme="minorHAnsi"/>
          <w:sz w:val="24"/>
          <w:szCs w:val="24"/>
        </w:rPr>
        <w:t xml:space="preserve"> (</w:t>
      </w:r>
      <w:r w:rsidRPr="004F3488">
        <w:rPr>
          <w:rFonts w:cstheme="minorHAnsi"/>
          <w:sz w:val="24"/>
          <w:szCs w:val="24"/>
        </w:rPr>
        <w:t>page 3</w:t>
      </w:r>
      <w:r>
        <w:rPr>
          <w:rFonts w:cstheme="minorHAnsi"/>
          <w:sz w:val="24"/>
          <w:szCs w:val="24"/>
        </w:rPr>
        <w:t>)</w:t>
      </w:r>
    </w:p>
    <w:p w14:paraId="6DE28722" w14:textId="77777777" w:rsidR="003B5F4C" w:rsidRPr="004F3488" w:rsidRDefault="003B5F4C" w:rsidP="003B5F4C">
      <w:pPr>
        <w:pStyle w:val="ListParagraph"/>
        <w:numPr>
          <w:ilvl w:val="0"/>
          <w:numId w:val="7"/>
        </w:numPr>
        <w:rPr>
          <w:rFonts w:cstheme="minorHAnsi"/>
          <w:b/>
          <w:bCs/>
          <w:sz w:val="24"/>
          <w:szCs w:val="24"/>
        </w:rPr>
      </w:pPr>
      <w:r w:rsidRPr="003B5F4C">
        <w:rPr>
          <w:rFonts w:cstheme="minorHAnsi"/>
          <w:b/>
          <w:bCs/>
          <w:sz w:val="24"/>
          <w:szCs w:val="24"/>
        </w:rPr>
        <w:t>Figure 2</w:t>
      </w:r>
      <w:r>
        <w:rPr>
          <w:rFonts w:cstheme="minorHAnsi"/>
          <w:b/>
          <w:bCs/>
          <w:sz w:val="24"/>
          <w:szCs w:val="24"/>
        </w:rPr>
        <w:t xml:space="preserve"> </w:t>
      </w:r>
      <w:r w:rsidRPr="004F3488">
        <w:rPr>
          <w:rFonts w:cstheme="minorHAnsi"/>
          <w:sz w:val="24"/>
          <w:szCs w:val="24"/>
        </w:rPr>
        <w:t xml:space="preserve">– </w:t>
      </w:r>
      <w:r>
        <w:rPr>
          <w:rFonts w:cstheme="minorHAnsi"/>
          <w:sz w:val="24"/>
          <w:szCs w:val="24"/>
        </w:rPr>
        <w:t xml:space="preserve"> </w:t>
      </w:r>
      <w:r>
        <w:rPr>
          <w:sz w:val="24"/>
          <w:szCs w:val="24"/>
        </w:rPr>
        <w:t>Baseline cost tables for stages of work and workers</w:t>
      </w:r>
      <w:r w:rsidRPr="004F3488">
        <w:rPr>
          <w:rFonts w:cstheme="minorHAnsi"/>
          <w:sz w:val="24"/>
          <w:szCs w:val="24"/>
        </w:rPr>
        <w:t xml:space="preserve"> </w:t>
      </w:r>
      <w:r>
        <w:rPr>
          <w:rFonts w:cstheme="minorHAnsi"/>
          <w:sz w:val="24"/>
          <w:szCs w:val="24"/>
        </w:rPr>
        <w:t>(</w:t>
      </w:r>
      <w:r w:rsidRPr="004F3488">
        <w:rPr>
          <w:rFonts w:cstheme="minorHAnsi"/>
          <w:sz w:val="24"/>
          <w:szCs w:val="24"/>
        </w:rPr>
        <w:t>page 4</w:t>
      </w:r>
      <w:r>
        <w:rPr>
          <w:rFonts w:cstheme="minorHAnsi"/>
          <w:sz w:val="24"/>
          <w:szCs w:val="24"/>
        </w:rPr>
        <w:t>)</w:t>
      </w:r>
    </w:p>
    <w:p w14:paraId="26670D3A" w14:textId="77777777" w:rsidR="003B5F4C" w:rsidRPr="004F3488" w:rsidRDefault="003B5F4C" w:rsidP="003B5F4C">
      <w:pPr>
        <w:pStyle w:val="ListParagraph"/>
        <w:numPr>
          <w:ilvl w:val="0"/>
          <w:numId w:val="7"/>
        </w:numPr>
        <w:rPr>
          <w:rFonts w:cstheme="minorHAnsi"/>
          <w:b/>
          <w:bCs/>
          <w:sz w:val="24"/>
          <w:szCs w:val="24"/>
        </w:rPr>
      </w:pPr>
      <w:r w:rsidRPr="004F3488">
        <w:rPr>
          <w:rFonts w:cstheme="minorHAnsi"/>
          <w:b/>
          <w:bCs/>
          <w:sz w:val="24"/>
          <w:szCs w:val="24"/>
        </w:rPr>
        <w:t xml:space="preserve">Figure 3 </w:t>
      </w:r>
      <w:r w:rsidRPr="004F3488">
        <w:rPr>
          <w:rFonts w:cstheme="minorHAnsi"/>
          <w:sz w:val="24"/>
          <w:szCs w:val="24"/>
        </w:rPr>
        <w:t xml:space="preserve">–  </w:t>
      </w:r>
      <w:r w:rsidRPr="004F3488">
        <w:rPr>
          <w:sz w:val="24"/>
          <w:szCs w:val="24"/>
        </w:rPr>
        <w:t>Cash Flow chart</w:t>
      </w:r>
      <w:r>
        <w:rPr>
          <w:sz w:val="24"/>
          <w:szCs w:val="24"/>
        </w:rPr>
        <w:t xml:space="preserve"> </w:t>
      </w:r>
      <w:r w:rsidRPr="004F3488">
        <w:rPr>
          <w:rFonts w:cstheme="minorHAnsi"/>
          <w:sz w:val="24"/>
          <w:szCs w:val="24"/>
        </w:rPr>
        <w:t>(page 4)</w:t>
      </w:r>
    </w:p>
    <w:p w14:paraId="5A7336DF" w14:textId="77777777" w:rsidR="003B5F4C" w:rsidRPr="003B5F4C" w:rsidRDefault="003B5F4C" w:rsidP="003B5F4C">
      <w:pPr>
        <w:pStyle w:val="ListParagraph"/>
        <w:numPr>
          <w:ilvl w:val="0"/>
          <w:numId w:val="7"/>
        </w:numPr>
        <w:rPr>
          <w:rFonts w:cstheme="minorHAnsi"/>
          <w:b/>
          <w:bCs/>
          <w:sz w:val="24"/>
          <w:szCs w:val="24"/>
        </w:rPr>
      </w:pPr>
      <w:r w:rsidRPr="003B5F4C">
        <w:rPr>
          <w:rFonts w:cstheme="minorHAnsi"/>
          <w:b/>
          <w:bCs/>
          <w:sz w:val="24"/>
          <w:szCs w:val="24"/>
        </w:rPr>
        <w:t>Figure 4</w:t>
      </w:r>
      <w:r>
        <w:rPr>
          <w:rFonts w:cstheme="minorHAnsi"/>
          <w:b/>
          <w:bCs/>
          <w:sz w:val="24"/>
          <w:szCs w:val="24"/>
        </w:rPr>
        <w:t xml:space="preserve"> </w:t>
      </w:r>
      <w:r w:rsidRPr="004F3488">
        <w:rPr>
          <w:rFonts w:cstheme="minorHAnsi"/>
          <w:sz w:val="24"/>
          <w:szCs w:val="24"/>
        </w:rPr>
        <w:t xml:space="preserve">– </w:t>
      </w:r>
      <w:r>
        <w:rPr>
          <w:rFonts w:cstheme="minorHAnsi"/>
          <w:sz w:val="24"/>
          <w:szCs w:val="24"/>
        </w:rPr>
        <w:t xml:space="preserve"> </w:t>
      </w:r>
      <w:r>
        <w:rPr>
          <w:sz w:val="24"/>
          <w:szCs w:val="24"/>
        </w:rPr>
        <w:t>Resource Cost Overview</w:t>
      </w:r>
      <w:r w:rsidRPr="004F3488">
        <w:rPr>
          <w:rFonts w:cstheme="minorHAnsi"/>
          <w:sz w:val="24"/>
          <w:szCs w:val="24"/>
        </w:rPr>
        <w:t xml:space="preserve"> </w:t>
      </w:r>
      <w:r>
        <w:rPr>
          <w:rFonts w:cstheme="minorHAnsi"/>
          <w:sz w:val="24"/>
          <w:szCs w:val="24"/>
        </w:rPr>
        <w:t xml:space="preserve"> (</w:t>
      </w:r>
      <w:r w:rsidRPr="004F3488">
        <w:rPr>
          <w:rFonts w:cstheme="minorHAnsi"/>
          <w:sz w:val="24"/>
          <w:szCs w:val="24"/>
        </w:rPr>
        <w:t>page 5</w:t>
      </w:r>
      <w:r>
        <w:rPr>
          <w:rFonts w:cstheme="minorHAnsi"/>
          <w:sz w:val="24"/>
          <w:szCs w:val="24"/>
        </w:rPr>
        <w:t>)</w:t>
      </w:r>
    </w:p>
    <w:p w14:paraId="110CE9D2" w14:textId="77777777" w:rsidR="003B5F4C" w:rsidRPr="003B5F4C" w:rsidRDefault="003B5F4C" w:rsidP="003B5F4C">
      <w:pPr>
        <w:pStyle w:val="ListParagraph"/>
        <w:numPr>
          <w:ilvl w:val="0"/>
          <w:numId w:val="7"/>
        </w:numPr>
        <w:rPr>
          <w:rFonts w:cstheme="minorHAnsi"/>
          <w:b/>
          <w:bCs/>
          <w:sz w:val="24"/>
          <w:szCs w:val="24"/>
        </w:rPr>
      </w:pPr>
      <w:r w:rsidRPr="003B5F4C">
        <w:rPr>
          <w:rFonts w:cstheme="minorHAnsi"/>
          <w:b/>
          <w:bCs/>
          <w:sz w:val="24"/>
          <w:szCs w:val="24"/>
        </w:rPr>
        <w:t>Figure 5</w:t>
      </w:r>
      <w:r>
        <w:rPr>
          <w:rFonts w:cstheme="minorHAnsi"/>
          <w:b/>
          <w:bCs/>
          <w:sz w:val="24"/>
          <w:szCs w:val="24"/>
        </w:rPr>
        <w:t xml:space="preserve"> </w:t>
      </w:r>
      <w:r w:rsidRPr="004F3488">
        <w:rPr>
          <w:rFonts w:cstheme="minorHAnsi"/>
          <w:sz w:val="24"/>
          <w:szCs w:val="24"/>
        </w:rPr>
        <w:t xml:space="preserve">– </w:t>
      </w:r>
      <w:r>
        <w:rPr>
          <w:rFonts w:cstheme="minorHAnsi"/>
          <w:sz w:val="24"/>
          <w:szCs w:val="24"/>
        </w:rPr>
        <w:t xml:space="preserve"> </w:t>
      </w:r>
      <w:r>
        <w:rPr>
          <w:sz w:val="24"/>
          <w:szCs w:val="24"/>
        </w:rPr>
        <w:t>Cost Details</w:t>
      </w:r>
      <w:r w:rsidRPr="004F3488">
        <w:rPr>
          <w:rFonts w:cstheme="minorHAnsi"/>
          <w:sz w:val="24"/>
          <w:szCs w:val="24"/>
        </w:rPr>
        <w:t xml:space="preserve"> </w:t>
      </w:r>
      <w:r>
        <w:rPr>
          <w:rFonts w:cstheme="minorHAnsi"/>
          <w:sz w:val="24"/>
          <w:szCs w:val="24"/>
        </w:rPr>
        <w:t>(</w:t>
      </w:r>
      <w:r w:rsidRPr="004F3488">
        <w:rPr>
          <w:rFonts w:cstheme="minorHAnsi"/>
          <w:sz w:val="24"/>
          <w:szCs w:val="24"/>
        </w:rPr>
        <w:t>page 5</w:t>
      </w:r>
      <w:r>
        <w:rPr>
          <w:rFonts w:cstheme="minorHAnsi"/>
          <w:sz w:val="24"/>
          <w:szCs w:val="24"/>
        </w:rPr>
        <w:t>)</w:t>
      </w:r>
    </w:p>
    <w:p w14:paraId="3772EAD7" w14:textId="77777777" w:rsidR="003B5F4C" w:rsidRPr="003B5F4C" w:rsidRDefault="003B5F4C" w:rsidP="003B5F4C">
      <w:pPr>
        <w:pStyle w:val="ListParagraph"/>
        <w:numPr>
          <w:ilvl w:val="0"/>
          <w:numId w:val="7"/>
        </w:numPr>
        <w:rPr>
          <w:rFonts w:cstheme="minorHAnsi"/>
          <w:b/>
          <w:bCs/>
          <w:sz w:val="24"/>
          <w:szCs w:val="24"/>
        </w:rPr>
      </w:pPr>
      <w:r w:rsidRPr="003B5F4C">
        <w:rPr>
          <w:rFonts w:cstheme="minorHAnsi"/>
          <w:b/>
          <w:bCs/>
          <w:sz w:val="24"/>
          <w:szCs w:val="24"/>
        </w:rPr>
        <w:t>Figure 6</w:t>
      </w:r>
      <w:r>
        <w:rPr>
          <w:rFonts w:cstheme="minorHAnsi"/>
          <w:b/>
          <w:bCs/>
          <w:sz w:val="24"/>
          <w:szCs w:val="24"/>
        </w:rPr>
        <w:t xml:space="preserve"> </w:t>
      </w:r>
      <w:r w:rsidRPr="004F3488">
        <w:rPr>
          <w:rFonts w:cstheme="minorHAnsi"/>
          <w:sz w:val="24"/>
          <w:szCs w:val="24"/>
        </w:rPr>
        <w:t xml:space="preserve">– </w:t>
      </w:r>
      <w:r>
        <w:rPr>
          <w:rFonts w:cstheme="minorHAnsi"/>
          <w:sz w:val="24"/>
          <w:szCs w:val="24"/>
        </w:rPr>
        <w:t xml:space="preserve"> Resource sheet (</w:t>
      </w:r>
      <w:r w:rsidRPr="004F3488">
        <w:rPr>
          <w:rFonts w:cstheme="minorHAnsi"/>
          <w:sz w:val="24"/>
          <w:szCs w:val="24"/>
        </w:rPr>
        <w:t>page 6</w:t>
      </w:r>
      <w:r>
        <w:rPr>
          <w:rFonts w:cstheme="minorHAnsi"/>
          <w:sz w:val="24"/>
          <w:szCs w:val="24"/>
        </w:rPr>
        <w:t>)</w:t>
      </w:r>
    </w:p>
    <w:p w14:paraId="4EA813DE" w14:textId="77777777" w:rsidR="003B5F4C" w:rsidRPr="003B5F4C" w:rsidRDefault="003B5F4C" w:rsidP="003B5F4C">
      <w:pPr>
        <w:pStyle w:val="ListParagraph"/>
        <w:numPr>
          <w:ilvl w:val="0"/>
          <w:numId w:val="7"/>
        </w:numPr>
        <w:rPr>
          <w:rFonts w:cstheme="minorHAnsi"/>
          <w:b/>
          <w:bCs/>
          <w:sz w:val="24"/>
          <w:szCs w:val="24"/>
        </w:rPr>
      </w:pPr>
      <w:r w:rsidRPr="003B5F4C">
        <w:rPr>
          <w:rFonts w:cstheme="minorHAnsi"/>
          <w:b/>
          <w:bCs/>
          <w:sz w:val="24"/>
          <w:szCs w:val="24"/>
        </w:rPr>
        <w:t>Figure 7</w:t>
      </w:r>
      <w:r>
        <w:rPr>
          <w:rFonts w:cstheme="minorHAnsi"/>
          <w:b/>
          <w:bCs/>
          <w:sz w:val="24"/>
          <w:szCs w:val="24"/>
        </w:rPr>
        <w:t xml:space="preserve"> </w:t>
      </w:r>
      <w:r w:rsidRPr="004F3488">
        <w:rPr>
          <w:rFonts w:cstheme="minorHAnsi"/>
          <w:sz w:val="24"/>
          <w:szCs w:val="24"/>
        </w:rPr>
        <w:t xml:space="preserve">– </w:t>
      </w:r>
      <w:r>
        <w:rPr>
          <w:rFonts w:cstheme="minorHAnsi"/>
          <w:sz w:val="24"/>
          <w:szCs w:val="24"/>
        </w:rPr>
        <w:t xml:space="preserve"> Resource stats (</w:t>
      </w:r>
      <w:r w:rsidRPr="004F3488">
        <w:rPr>
          <w:rFonts w:cstheme="minorHAnsi"/>
          <w:sz w:val="24"/>
          <w:szCs w:val="24"/>
        </w:rPr>
        <w:t>page 7</w:t>
      </w:r>
      <w:r>
        <w:rPr>
          <w:rFonts w:cstheme="minorHAnsi"/>
          <w:sz w:val="24"/>
          <w:szCs w:val="24"/>
        </w:rPr>
        <w:t>)</w:t>
      </w:r>
    </w:p>
    <w:p w14:paraId="210F1CB8" w14:textId="77777777" w:rsidR="003B5F4C" w:rsidRPr="003B5F4C" w:rsidRDefault="003B5F4C" w:rsidP="003B5F4C">
      <w:pPr>
        <w:pStyle w:val="ListParagraph"/>
        <w:numPr>
          <w:ilvl w:val="0"/>
          <w:numId w:val="7"/>
        </w:numPr>
        <w:rPr>
          <w:rFonts w:cstheme="minorHAnsi"/>
          <w:b/>
          <w:bCs/>
          <w:sz w:val="24"/>
          <w:szCs w:val="24"/>
        </w:rPr>
      </w:pPr>
      <w:r w:rsidRPr="003B5F4C">
        <w:rPr>
          <w:rFonts w:cstheme="minorHAnsi"/>
          <w:b/>
          <w:bCs/>
          <w:sz w:val="24"/>
          <w:szCs w:val="24"/>
        </w:rPr>
        <w:t>Figure 8</w:t>
      </w:r>
      <w:r>
        <w:rPr>
          <w:rFonts w:cstheme="minorHAnsi"/>
          <w:b/>
          <w:bCs/>
          <w:sz w:val="24"/>
          <w:szCs w:val="24"/>
        </w:rPr>
        <w:t xml:space="preserve"> </w:t>
      </w:r>
      <w:r w:rsidRPr="004F3488">
        <w:rPr>
          <w:rFonts w:cstheme="minorHAnsi"/>
          <w:sz w:val="24"/>
          <w:szCs w:val="24"/>
        </w:rPr>
        <w:t xml:space="preserve">– </w:t>
      </w:r>
      <w:r>
        <w:rPr>
          <w:rFonts w:cstheme="minorHAnsi"/>
          <w:sz w:val="24"/>
          <w:szCs w:val="24"/>
        </w:rPr>
        <w:t xml:space="preserve"> Resource status (</w:t>
      </w:r>
      <w:r w:rsidRPr="004F3488">
        <w:rPr>
          <w:rFonts w:cstheme="minorHAnsi"/>
          <w:sz w:val="24"/>
          <w:szCs w:val="24"/>
        </w:rPr>
        <w:t>page 7</w:t>
      </w:r>
      <w:r>
        <w:rPr>
          <w:rFonts w:cstheme="minorHAnsi"/>
          <w:sz w:val="24"/>
          <w:szCs w:val="24"/>
        </w:rPr>
        <w:t>)</w:t>
      </w:r>
    </w:p>
    <w:p w14:paraId="5BCD75FD" w14:textId="77777777" w:rsidR="003B5F4C" w:rsidRPr="003B5F4C" w:rsidRDefault="003B5F4C" w:rsidP="003B5F4C">
      <w:pPr>
        <w:pStyle w:val="ListParagraph"/>
        <w:numPr>
          <w:ilvl w:val="0"/>
          <w:numId w:val="7"/>
        </w:numPr>
        <w:rPr>
          <w:rFonts w:cstheme="minorHAnsi"/>
          <w:b/>
          <w:bCs/>
          <w:sz w:val="24"/>
          <w:szCs w:val="24"/>
        </w:rPr>
      </w:pPr>
      <w:r w:rsidRPr="003B5F4C">
        <w:rPr>
          <w:rFonts w:cstheme="minorHAnsi"/>
          <w:b/>
          <w:bCs/>
          <w:sz w:val="24"/>
          <w:szCs w:val="24"/>
        </w:rPr>
        <w:t>Figure 9</w:t>
      </w:r>
      <w:r>
        <w:rPr>
          <w:rFonts w:cstheme="minorHAnsi"/>
          <w:b/>
          <w:bCs/>
          <w:sz w:val="24"/>
          <w:szCs w:val="24"/>
        </w:rPr>
        <w:t xml:space="preserve"> </w:t>
      </w:r>
      <w:r w:rsidRPr="004F3488">
        <w:rPr>
          <w:rFonts w:cstheme="minorHAnsi"/>
          <w:sz w:val="24"/>
          <w:szCs w:val="24"/>
        </w:rPr>
        <w:t xml:space="preserve">– </w:t>
      </w:r>
      <w:r>
        <w:rPr>
          <w:rFonts w:cstheme="minorHAnsi"/>
          <w:sz w:val="24"/>
          <w:szCs w:val="24"/>
        </w:rPr>
        <w:t xml:space="preserve"> Gantt Chart (</w:t>
      </w:r>
      <w:r w:rsidRPr="004F3488">
        <w:rPr>
          <w:rFonts w:cstheme="minorHAnsi"/>
          <w:sz w:val="24"/>
          <w:szCs w:val="24"/>
        </w:rPr>
        <w:t>page 9</w:t>
      </w:r>
      <w:r>
        <w:rPr>
          <w:rFonts w:cstheme="minorHAnsi"/>
          <w:sz w:val="24"/>
          <w:szCs w:val="24"/>
        </w:rPr>
        <w:t>)</w:t>
      </w:r>
    </w:p>
    <w:p w14:paraId="74345F1F" w14:textId="77777777" w:rsidR="003B5F4C" w:rsidRPr="003B5F4C" w:rsidRDefault="003B5F4C" w:rsidP="003B5F4C">
      <w:pPr>
        <w:pStyle w:val="ListParagraph"/>
        <w:numPr>
          <w:ilvl w:val="0"/>
          <w:numId w:val="7"/>
        </w:numPr>
        <w:rPr>
          <w:rFonts w:cstheme="minorHAnsi"/>
          <w:b/>
          <w:bCs/>
          <w:sz w:val="24"/>
          <w:szCs w:val="24"/>
        </w:rPr>
      </w:pPr>
      <w:r w:rsidRPr="003B5F4C">
        <w:rPr>
          <w:rFonts w:cstheme="minorHAnsi"/>
          <w:b/>
          <w:bCs/>
          <w:sz w:val="24"/>
          <w:szCs w:val="24"/>
        </w:rPr>
        <w:t>Figure 10</w:t>
      </w:r>
      <w:r>
        <w:rPr>
          <w:rFonts w:cstheme="minorHAnsi"/>
          <w:b/>
          <w:bCs/>
          <w:sz w:val="24"/>
          <w:szCs w:val="24"/>
        </w:rPr>
        <w:t xml:space="preserve"> </w:t>
      </w:r>
      <w:r w:rsidRPr="004F3488">
        <w:rPr>
          <w:rFonts w:cstheme="minorHAnsi"/>
          <w:sz w:val="24"/>
          <w:szCs w:val="24"/>
        </w:rPr>
        <w:t>–</w:t>
      </w:r>
      <w:r>
        <w:rPr>
          <w:rFonts w:cstheme="minorHAnsi"/>
          <w:sz w:val="24"/>
          <w:szCs w:val="24"/>
        </w:rPr>
        <w:t xml:space="preserve"> Burndown (</w:t>
      </w:r>
      <w:r w:rsidRPr="004F3488">
        <w:rPr>
          <w:rFonts w:cstheme="minorHAnsi"/>
          <w:sz w:val="24"/>
          <w:szCs w:val="24"/>
        </w:rPr>
        <w:t>page 10</w:t>
      </w:r>
      <w:r>
        <w:rPr>
          <w:rFonts w:cstheme="minorHAnsi"/>
          <w:sz w:val="24"/>
          <w:szCs w:val="24"/>
        </w:rPr>
        <w:t>)</w:t>
      </w:r>
    </w:p>
    <w:p w14:paraId="18321DE7" w14:textId="77777777" w:rsidR="003B5F4C" w:rsidRPr="003B5F4C" w:rsidRDefault="003B5F4C" w:rsidP="003B5F4C">
      <w:pPr>
        <w:pStyle w:val="ListParagraph"/>
        <w:numPr>
          <w:ilvl w:val="0"/>
          <w:numId w:val="7"/>
        </w:numPr>
        <w:rPr>
          <w:rFonts w:cstheme="minorHAnsi"/>
          <w:b/>
          <w:bCs/>
          <w:sz w:val="24"/>
          <w:szCs w:val="24"/>
        </w:rPr>
      </w:pPr>
      <w:r w:rsidRPr="003B5F4C">
        <w:rPr>
          <w:rFonts w:cstheme="minorHAnsi"/>
          <w:b/>
          <w:bCs/>
          <w:sz w:val="24"/>
          <w:szCs w:val="24"/>
        </w:rPr>
        <w:t>Figure 11</w:t>
      </w:r>
      <w:r>
        <w:rPr>
          <w:rFonts w:cstheme="minorHAnsi"/>
          <w:b/>
          <w:bCs/>
          <w:sz w:val="24"/>
          <w:szCs w:val="24"/>
        </w:rPr>
        <w:t xml:space="preserve"> </w:t>
      </w:r>
      <w:r w:rsidRPr="004F3488">
        <w:rPr>
          <w:rFonts w:cstheme="minorHAnsi"/>
          <w:sz w:val="24"/>
          <w:szCs w:val="24"/>
        </w:rPr>
        <w:t xml:space="preserve">– </w:t>
      </w:r>
      <w:r>
        <w:rPr>
          <w:rFonts w:cstheme="minorHAnsi"/>
          <w:sz w:val="24"/>
          <w:szCs w:val="24"/>
        </w:rPr>
        <w:t>Tracking Gantt (</w:t>
      </w:r>
      <w:r w:rsidRPr="004F3488">
        <w:rPr>
          <w:rFonts w:cstheme="minorHAnsi"/>
          <w:sz w:val="24"/>
          <w:szCs w:val="24"/>
        </w:rPr>
        <w:t>page 11</w:t>
      </w:r>
      <w:r>
        <w:rPr>
          <w:rFonts w:cstheme="minorHAnsi"/>
          <w:sz w:val="24"/>
          <w:szCs w:val="24"/>
        </w:rPr>
        <w:t>)</w:t>
      </w:r>
    </w:p>
    <w:p w14:paraId="55B1E149" w14:textId="77777777" w:rsidR="003B5F4C" w:rsidRPr="004F3488" w:rsidRDefault="003B5F4C" w:rsidP="003B5F4C">
      <w:pPr>
        <w:pStyle w:val="ListParagraph"/>
        <w:numPr>
          <w:ilvl w:val="0"/>
          <w:numId w:val="7"/>
        </w:numPr>
        <w:rPr>
          <w:rFonts w:cstheme="minorHAnsi"/>
          <w:b/>
          <w:bCs/>
          <w:sz w:val="24"/>
          <w:szCs w:val="24"/>
        </w:rPr>
      </w:pPr>
      <w:r w:rsidRPr="003B5F4C">
        <w:rPr>
          <w:rFonts w:cstheme="minorHAnsi"/>
          <w:b/>
          <w:bCs/>
          <w:sz w:val="24"/>
          <w:szCs w:val="24"/>
        </w:rPr>
        <w:t>Figure 12</w:t>
      </w:r>
      <w:r>
        <w:rPr>
          <w:rFonts w:cstheme="minorHAnsi"/>
          <w:b/>
          <w:bCs/>
          <w:sz w:val="24"/>
          <w:szCs w:val="24"/>
        </w:rPr>
        <w:t xml:space="preserve"> </w:t>
      </w:r>
      <w:r w:rsidRPr="004F3488">
        <w:rPr>
          <w:rFonts w:cstheme="minorHAnsi"/>
          <w:sz w:val="24"/>
          <w:szCs w:val="24"/>
        </w:rPr>
        <w:t xml:space="preserve">– </w:t>
      </w:r>
      <w:r>
        <w:rPr>
          <w:sz w:val="24"/>
          <w:szCs w:val="24"/>
        </w:rPr>
        <w:t xml:space="preserve">Image showing the different types of motivation </w:t>
      </w:r>
      <w:r w:rsidRPr="004F3488">
        <w:rPr>
          <w:sz w:val="24"/>
          <w:szCs w:val="24"/>
        </w:rPr>
        <w:t>(</w:t>
      </w:r>
      <w:r w:rsidRPr="004F3488">
        <w:rPr>
          <w:rFonts w:cstheme="minorHAnsi"/>
          <w:sz w:val="24"/>
          <w:szCs w:val="24"/>
        </w:rPr>
        <w:t>page 12)</w:t>
      </w:r>
      <w:r>
        <w:rPr>
          <w:sz w:val="24"/>
          <w:szCs w:val="24"/>
        </w:rPr>
        <w:t xml:space="preserve"> [Online]. [Accessed 10 January 2022]. Available from: </w:t>
      </w:r>
      <w:hyperlink r:id="rId23" w:history="1">
        <w:r w:rsidRPr="000345D6">
          <w:rPr>
            <w:rStyle w:val="Hyperlink"/>
            <w:sz w:val="24"/>
            <w:szCs w:val="24"/>
          </w:rPr>
          <w:t>https://www.verywellmind.com/differences-between-extrinsic-and-intrinsic-motivation-2795384</w:t>
        </w:r>
      </w:hyperlink>
      <w:r>
        <w:rPr>
          <w:sz w:val="24"/>
          <w:szCs w:val="24"/>
        </w:rPr>
        <w:t xml:space="preserve">   </w:t>
      </w:r>
    </w:p>
    <w:p w14:paraId="241C9A78" w14:textId="77777777" w:rsidR="003B5F4C" w:rsidRPr="003B5F4C" w:rsidRDefault="003B5F4C" w:rsidP="003B5F4C">
      <w:pPr>
        <w:pStyle w:val="ListParagraph"/>
        <w:numPr>
          <w:ilvl w:val="0"/>
          <w:numId w:val="7"/>
        </w:numPr>
        <w:rPr>
          <w:rFonts w:cstheme="minorHAnsi"/>
          <w:b/>
          <w:bCs/>
          <w:sz w:val="24"/>
          <w:szCs w:val="24"/>
        </w:rPr>
      </w:pPr>
      <w:r w:rsidRPr="003B5F4C">
        <w:rPr>
          <w:rFonts w:cstheme="minorHAnsi"/>
          <w:b/>
          <w:bCs/>
          <w:sz w:val="24"/>
          <w:szCs w:val="24"/>
        </w:rPr>
        <w:t>Figure 13</w:t>
      </w:r>
      <w:r>
        <w:rPr>
          <w:rFonts w:cstheme="minorHAnsi"/>
          <w:b/>
          <w:bCs/>
          <w:sz w:val="24"/>
          <w:szCs w:val="24"/>
        </w:rPr>
        <w:t xml:space="preserve"> </w:t>
      </w:r>
      <w:r w:rsidRPr="004F3488">
        <w:rPr>
          <w:rFonts w:cstheme="minorHAnsi"/>
          <w:sz w:val="24"/>
          <w:szCs w:val="24"/>
        </w:rPr>
        <w:t xml:space="preserve">– </w:t>
      </w:r>
      <w:r w:rsidRPr="009B3257">
        <w:rPr>
          <w:sz w:val="24"/>
          <w:szCs w:val="24"/>
        </w:rPr>
        <w:t>Examples of extrinsic and intrinsic motivation</w:t>
      </w:r>
      <w:r>
        <w:rPr>
          <w:rFonts w:cstheme="minorHAnsi"/>
          <w:sz w:val="24"/>
          <w:szCs w:val="24"/>
        </w:rPr>
        <w:t xml:space="preserve"> (</w:t>
      </w:r>
      <w:r w:rsidRPr="004F3488">
        <w:rPr>
          <w:rFonts w:cstheme="minorHAnsi"/>
          <w:sz w:val="24"/>
          <w:szCs w:val="24"/>
        </w:rPr>
        <w:t>page 13</w:t>
      </w:r>
      <w:r>
        <w:rPr>
          <w:rFonts w:cstheme="minorHAnsi"/>
          <w:sz w:val="24"/>
          <w:szCs w:val="24"/>
        </w:rPr>
        <w:t>)</w:t>
      </w:r>
    </w:p>
    <w:p w14:paraId="59088CA9" w14:textId="77777777" w:rsidR="003B5F4C" w:rsidRPr="003B5F4C" w:rsidRDefault="003B5F4C" w:rsidP="003B5F4C">
      <w:pPr>
        <w:pStyle w:val="ListParagraph"/>
        <w:rPr>
          <w:rFonts w:cstheme="minorHAnsi"/>
          <w:b/>
          <w:bCs/>
          <w:sz w:val="32"/>
          <w:szCs w:val="32"/>
        </w:rPr>
      </w:pPr>
    </w:p>
    <w:p w14:paraId="068C13CF" w14:textId="06E2A1FA" w:rsidR="003B5F4C" w:rsidRDefault="003B5F4C" w:rsidP="003B5F4C">
      <w:pPr>
        <w:rPr>
          <w:rFonts w:cstheme="minorHAnsi"/>
          <w:b/>
          <w:bCs/>
          <w:sz w:val="32"/>
          <w:szCs w:val="32"/>
        </w:rPr>
      </w:pPr>
    </w:p>
    <w:p w14:paraId="3F6CB4B5" w14:textId="485D6922" w:rsidR="003B5F4C" w:rsidRDefault="003B5F4C" w:rsidP="003B5F4C">
      <w:pPr>
        <w:rPr>
          <w:rFonts w:cstheme="minorHAnsi"/>
          <w:b/>
          <w:bCs/>
          <w:sz w:val="32"/>
          <w:szCs w:val="32"/>
        </w:rPr>
      </w:pPr>
    </w:p>
    <w:p w14:paraId="42970DF9" w14:textId="77777777" w:rsidR="003B5F4C" w:rsidRPr="003B5F4C" w:rsidRDefault="003B5F4C" w:rsidP="003B5F4C">
      <w:pPr>
        <w:rPr>
          <w:rFonts w:cstheme="minorHAnsi"/>
          <w:b/>
          <w:bCs/>
          <w:sz w:val="32"/>
          <w:szCs w:val="32"/>
        </w:rPr>
      </w:pPr>
    </w:p>
    <w:p w14:paraId="32FE193B" w14:textId="7E89C5C1" w:rsidR="002447AB" w:rsidRDefault="002447AB" w:rsidP="00050BEF">
      <w:pPr>
        <w:rPr>
          <w:rFonts w:cstheme="minorHAnsi"/>
          <w:b/>
          <w:bCs/>
          <w:sz w:val="32"/>
          <w:szCs w:val="32"/>
        </w:rPr>
      </w:pPr>
    </w:p>
    <w:p w14:paraId="06748436" w14:textId="3F00D246" w:rsidR="003B5F4C" w:rsidRDefault="003B5F4C" w:rsidP="00050BEF">
      <w:pPr>
        <w:rPr>
          <w:rFonts w:cstheme="minorHAnsi"/>
          <w:b/>
          <w:bCs/>
          <w:sz w:val="32"/>
          <w:szCs w:val="32"/>
        </w:rPr>
      </w:pPr>
    </w:p>
    <w:p w14:paraId="1D8FAC49" w14:textId="2BD132BB" w:rsidR="003B5F4C" w:rsidRDefault="003B5F4C" w:rsidP="00050BEF">
      <w:pPr>
        <w:rPr>
          <w:rFonts w:cstheme="minorHAnsi"/>
          <w:b/>
          <w:bCs/>
          <w:sz w:val="32"/>
          <w:szCs w:val="32"/>
        </w:rPr>
      </w:pPr>
    </w:p>
    <w:p w14:paraId="1393EAFB" w14:textId="2CAA57C2" w:rsidR="003B5F4C" w:rsidRDefault="003B5F4C" w:rsidP="00050BEF">
      <w:pPr>
        <w:rPr>
          <w:rFonts w:cstheme="minorHAnsi"/>
          <w:b/>
          <w:bCs/>
          <w:sz w:val="32"/>
          <w:szCs w:val="32"/>
        </w:rPr>
      </w:pPr>
    </w:p>
    <w:p w14:paraId="1DF56646" w14:textId="6A615921" w:rsidR="003B5F4C" w:rsidRDefault="003B5F4C" w:rsidP="00050BEF">
      <w:pPr>
        <w:rPr>
          <w:rFonts w:cstheme="minorHAnsi"/>
          <w:b/>
          <w:bCs/>
          <w:sz w:val="32"/>
          <w:szCs w:val="32"/>
        </w:rPr>
      </w:pPr>
    </w:p>
    <w:p w14:paraId="33A52EB1" w14:textId="62FCFEC3" w:rsidR="003B5F4C" w:rsidRDefault="003B5F4C" w:rsidP="00050BEF">
      <w:pPr>
        <w:rPr>
          <w:rFonts w:cstheme="minorHAnsi"/>
          <w:b/>
          <w:bCs/>
          <w:sz w:val="32"/>
          <w:szCs w:val="32"/>
        </w:rPr>
      </w:pPr>
    </w:p>
    <w:p w14:paraId="1EC65D1A" w14:textId="3AEE7541" w:rsidR="003B5F4C" w:rsidRDefault="003B5F4C" w:rsidP="00050BEF">
      <w:pPr>
        <w:rPr>
          <w:rFonts w:cstheme="minorHAnsi"/>
          <w:b/>
          <w:bCs/>
          <w:sz w:val="32"/>
          <w:szCs w:val="32"/>
        </w:rPr>
      </w:pPr>
    </w:p>
    <w:p w14:paraId="69150B0A" w14:textId="675562F6" w:rsidR="003B5F4C" w:rsidRDefault="003B5F4C" w:rsidP="00050BEF">
      <w:pPr>
        <w:rPr>
          <w:rFonts w:cstheme="minorHAnsi"/>
          <w:b/>
          <w:bCs/>
          <w:sz w:val="32"/>
          <w:szCs w:val="32"/>
        </w:rPr>
      </w:pPr>
    </w:p>
    <w:p w14:paraId="51C25986" w14:textId="77777777" w:rsidR="003B5F4C" w:rsidRDefault="003B5F4C" w:rsidP="00050BEF">
      <w:pPr>
        <w:rPr>
          <w:rFonts w:cstheme="minorHAnsi"/>
          <w:b/>
          <w:bCs/>
          <w:sz w:val="32"/>
          <w:szCs w:val="32"/>
        </w:rPr>
      </w:pPr>
    </w:p>
    <w:p w14:paraId="71ED8BD8" w14:textId="77777777" w:rsidR="002447AB" w:rsidRPr="002447AB" w:rsidRDefault="002447AB" w:rsidP="00050BEF">
      <w:pPr>
        <w:rPr>
          <w:rFonts w:cstheme="minorHAnsi"/>
          <w:b/>
          <w:bCs/>
          <w:sz w:val="32"/>
          <w:szCs w:val="32"/>
        </w:rPr>
      </w:pPr>
    </w:p>
    <w:p w14:paraId="71024DDD" w14:textId="3358103F" w:rsidR="002447AB" w:rsidRDefault="002447AB" w:rsidP="00050BEF">
      <w:pPr>
        <w:rPr>
          <w:rFonts w:cstheme="minorHAnsi"/>
          <w:b/>
          <w:bCs/>
          <w:sz w:val="32"/>
          <w:szCs w:val="32"/>
        </w:rPr>
      </w:pPr>
      <w:r w:rsidRPr="002447AB">
        <w:rPr>
          <w:rFonts w:cstheme="minorHAnsi"/>
          <w:b/>
          <w:bCs/>
          <w:sz w:val="32"/>
          <w:szCs w:val="32"/>
        </w:rPr>
        <w:lastRenderedPageBreak/>
        <w:t>7. References</w:t>
      </w:r>
    </w:p>
    <w:p w14:paraId="54740B84" w14:textId="4220102B" w:rsidR="003B5F4C" w:rsidRPr="003B5F4C" w:rsidRDefault="003B5F4C" w:rsidP="003B5F4C">
      <w:pPr>
        <w:pStyle w:val="ListParagraph"/>
        <w:numPr>
          <w:ilvl w:val="0"/>
          <w:numId w:val="8"/>
        </w:numPr>
        <w:rPr>
          <w:rFonts w:cstheme="minorHAnsi"/>
          <w:b/>
          <w:bCs/>
          <w:sz w:val="32"/>
          <w:szCs w:val="32"/>
        </w:rPr>
      </w:pPr>
      <w:r>
        <w:rPr>
          <w:rFonts w:cstheme="minorHAnsi"/>
          <w:b/>
          <w:bCs/>
          <w:sz w:val="24"/>
          <w:szCs w:val="24"/>
        </w:rPr>
        <w:t xml:space="preserve">Parry, R. (2019) </w:t>
      </w:r>
      <w:r w:rsidRPr="003B5F4C">
        <w:rPr>
          <w:rFonts w:cstheme="minorHAnsi"/>
          <w:sz w:val="24"/>
          <w:szCs w:val="24"/>
        </w:rPr>
        <w:t>– Using incentives to drive contractor behaviour</w:t>
      </w:r>
      <w:r>
        <w:rPr>
          <w:rFonts w:cstheme="minorHAnsi"/>
          <w:sz w:val="24"/>
          <w:szCs w:val="24"/>
        </w:rPr>
        <w:t>. Pinsent Masons.</w:t>
      </w:r>
    </w:p>
    <w:p w14:paraId="4FD69887" w14:textId="63192C2B" w:rsidR="003B5F4C" w:rsidRPr="003B5F4C" w:rsidRDefault="003B5F4C" w:rsidP="003B5F4C">
      <w:pPr>
        <w:pStyle w:val="ListParagraph"/>
        <w:numPr>
          <w:ilvl w:val="0"/>
          <w:numId w:val="8"/>
        </w:numPr>
        <w:rPr>
          <w:rFonts w:cstheme="minorHAnsi"/>
          <w:b/>
          <w:bCs/>
          <w:sz w:val="32"/>
          <w:szCs w:val="32"/>
        </w:rPr>
      </w:pPr>
      <w:r>
        <w:rPr>
          <w:rFonts w:cstheme="minorHAnsi"/>
          <w:b/>
          <w:bCs/>
          <w:sz w:val="24"/>
          <w:szCs w:val="24"/>
        </w:rPr>
        <w:t xml:space="preserve">Cherry, K. (2020) </w:t>
      </w:r>
      <w:r w:rsidRPr="003B5F4C">
        <w:rPr>
          <w:rFonts w:cstheme="minorHAnsi"/>
          <w:sz w:val="24"/>
          <w:szCs w:val="24"/>
        </w:rPr>
        <w:t>– Differences of Extrinsic and Intrinsic Motivation</w:t>
      </w:r>
    </w:p>
    <w:p w14:paraId="64E537EC" w14:textId="70240951" w:rsidR="002447AB" w:rsidRPr="0090690E" w:rsidRDefault="003B5F4C" w:rsidP="003B5F4C">
      <w:pPr>
        <w:pStyle w:val="ListParagraph"/>
        <w:numPr>
          <w:ilvl w:val="0"/>
          <w:numId w:val="8"/>
        </w:numPr>
        <w:rPr>
          <w:b/>
          <w:bCs/>
          <w:sz w:val="32"/>
          <w:szCs w:val="32"/>
          <w:u w:val="single"/>
        </w:rPr>
      </w:pPr>
      <w:r>
        <w:rPr>
          <w:rFonts w:cstheme="minorHAnsi"/>
          <w:b/>
          <w:bCs/>
          <w:sz w:val="24"/>
          <w:szCs w:val="24"/>
        </w:rPr>
        <w:t>Kala, T. (2022)</w:t>
      </w:r>
      <w:r>
        <w:rPr>
          <w:b/>
          <w:bCs/>
          <w:sz w:val="24"/>
          <w:szCs w:val="24"/>
        </w:rPr>
        <w:t xml:space="preserve"> </w:t>
      </w:r>
      <w:r w:rsidRPr="003B5F4C">
        <w:rPr>
          <w:sz w:val="24"/>
          <w:szCs w:val="24"/>
        </w:rPr>
        <w:t>– 8</w:t>
      </w:r>
      <w:r>
        <w:rPr>
          <w:b/>
          <w:bCs/>
          <w:sz w:val="24"/>
          <w:szCs w:val="24"/>
        </w:rPr>
        <w:t xml:space="preserve"> </w:t>
      </w:r>
      <w:r w:rsidRPr="003B5F4C">
        <w:rPr>
          <w:rFonts w:cstheme="minorHAnsi"/>
          <w:sz w:val="24"/>
          <w:szCs w:val="24"/>
        </w:rPr>
        <w:t>Tips to Motivate Your Construction Team. Priority Matrix.</w:t>
      </w:r>
      <w:r>
        <w:t xml:space="preserve"> </w:t>
      </w:r>
    </w:p>
    <w:p w14:paraId="31866170" w14:textId="1B2D0468" w:rsidR="0090690E" w:rsidRPr="00A0058A" w:rsidRDefault="0090690E" w:rsidP="003B5F4C">
      <w:pPr>
        <w:pStyle w:val="ListParagraph"/>
        <w:numPr>
          <w:ilvl w:val="0"/>
          <w:numId w:val="8"/>
        </w:numPr>
        <w:rPr>
          <w:b/>
          <w:bCs/>
          <w:sz w:val="32"/>
          <w:szCs w:val="32"/>
          <w:u w:val="single"/>
        </w:rPr>
      </w:pPr>
      <w:r>
        <w:rPr>
          <w:rFonts w:cstheme="minorHAnsi"/>
          <w:b/>
          <w:bCs/>
          <w:sz w:val="24"/>
          <w:szCs w:val="24"/>
        </w:rPr>
        <w:t>Moodle (2022)</w:t>
      </w:r>
    </w:p>
    <w:p w14:paraId="3F118A5E" w14:textId="77777777" w:rsidR="002447AB" w:rsidRPr="002447AB" w:rsidRDefault="002447AB" w:rsidP="00050BEF">
      <w:pPr>
        <w:rPr>
          <w:b/>
          <w:bCs/>
          <w:sz w:val="32"/>
          <w:szCs w:val="32"/>
        </w:rPr>
      </w:pPr>
    </w:p>
    <w:p w14:paraId="1A2F0EF6" w14:textId="77777777" w:rsidR="00050BEF" w:rsidRDefault="00050BEF" w:rsidP="00050BEF">
      <w:pPr>
        <w:spacing w:after="0" w:line="240" w:lineRule="auto"/>
        <w:rPr>
          <w:sz w:val="24"/>
          <w:szCs w:val="24"/>
        </w:rPr>
      </w:pPr>
    </w:p>
    <w:p w14:paraId="1D2A72B2" w14:textId="77777777" w:rsidR="00050BEF" w:rsidRDefault="00050BEF" w:rsidP="00050BEF">
      <w:pPr>
        <w:rPr>
          <w:b/>
          <w:bCs/>
          <w:sz w:val="24"/>
          <w:szCs w:val="24"/>
          <w:u w:val="single"/>
        </w:rPr>
      </w:pPr>
    </w:p>
    <w:p w14:paraId="20862929" w14:textId="77777777" w:rsidR="00050BEF" w:rsidRPr="00050BEF" w:rsidRDefault="00050BEF" w:rsidP="00050BEF">
      <w:pPr>
        <w:spacing w:after="0" w:line="240" w:lineRule="auto"/>
        <w:rPr>
          <w:sz w:val="24"/>
          <w:szCs w:val="24"/>
        </w:rPr>
      </w:pPr>
    </w:p>
    <w:sectPr w:rsidR="00050BEF" w:rsidRPr="00050BEF">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1D9AA" w14:textId="77777777" w:rsidR="00382F3A" w:rsidRDefault="00382F3A" w:rsidP="006C1B26">
      <w:pPr>
        <w:spacing w:after="0" w:line="240" w:lineRule="auto"/>
      </w:pPr>
      <w:r>
        <w:separator/>
      </w:r>
    </w:p>
  </w:endnote>
  <w:endnote w:type="continuationSeparator" w:id="0">
    <w:p w14:paraId="0EEC136A" w14:textId="77777777" w:rsidR="00382F3A" w:rsidRDefault="00382F3A" w:rsidP="006C1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7279508"/>
      <w:docPartObj>
        <w:docPartGallery w:val="Page Numbers (Bottom of Page)"/>
        <w:docPartUnique/>
      </w:docPartObj>
    </w:sdtPr>
    <w:sdtEndPr>
      <w:rPr>
        <w:noProof/>
      </w:rPr>
    </w:sdtEndPr>
    <w:sdtContent>
      <w:p w14:paraId="30924719" w14:textId="7E23A7E6" w:rsidR="006C1B26" w:rsidRDefault="006C1B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BD16A5" w14:textId="77777777" w:rsidR="006C1B26" w:rsidRDefault="006C1B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2D736" w14:textId="77777777" w:rsidR="00382F3A" w:rsidRDefault="00382F3A" w:rsidP="006C1B26">
      <w:pPr>
        <w:spacing w:after="0" w:line="240" w:lineRule="auto"/>
      </w:pPr>
      <w:r>
        <w:separator/>
      </w:r>
    </w:p>
  </w:footnote>
  <w:footnote w:type="continuationSeparator" w:id="0">
    <w:p w14:paraId="436038A6" w14:textId="77777777" w:rsidR="00382F3A" w:rsidRDefault="00382F3A" w:rsidP="006C1B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CE7E8" w14:textId="4EC397D0" w:rsidR="006C1B26" w:rsidRDefault="006C1B26">
    <w:pPr>
      <w:pStyle w:val="Header"/>
    </w:pPr>
    <w:r>
      <w:t>Rhydian Preece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A7DA7"/>
    <w:multiLevelType w:val="hybridMultilevel"/>
    <w:tmpl w:val="DBF251FC"/>
    <w:lvl w:ilvl="0" w:tplc="8A324AA8">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323FE"/>
    <w:multiLevelType w:val="multilevel"/>
    <w:tmpl w:val="013498B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A4A2FCA"/>
    <w:multiLevelType w:val="hybridMultilevel"/>
    <w:tmpl w:val="092C1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5461E1"/>
    <w:multiLevelType w:val="hybridMultilevel"/>
    <w:tmpl w:val="99863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FF6D38"/>
    <w:multiLevelType w:val="hybridMultilevel"/>
    <w:tmpl w:val="8732F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B26F4A"/>
    <w:multiLevelType w:val="multilevel"/>
    <w:tmpl w:val="F3C450FC"/>
    <w:lvl w:ilvl="0">
      <w:start w:val="1"/>
      <w:numFmt w:val="decimal"/>
      <w:lvlText w:val="%1.0"/>
      <w:lvlJc w:val="left"/>
      <w:pPr>
        <w:ind w:left="720" w:hanging="720"/>
      </w:pPr>
      <w:rPr>
        <w:rFonts w:hint="default"/>
        <w:sz w:val="28"/>
        <w:szCs w:val="28"/>
      </w:rPr>
    </w:lvl>
    <w:lvl w:ilvl="1">
      <w:start w:val="1"/>
      <w:numFmt w:val="decimal"/>
      <w:lvlText w:val="%1.%2"/>
      <w:lvlJc w:val="left"/>
      <w:pPr>
        <w:ind w:left="1440" w:hanging="720"/>
      </w:pPr>
      <w:rPr>
        <w:rFonts w:hint="default"/>
        <w:b w:val="0"/>
        <w:bCs w:val="0"/>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68F725C0"/>
    <w:multiLevelType w:val="hybridMultilevel"/>
    <w:tmpl w:val="F9780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13469A"/>
    <w:multiLevelType w:val="hybridMultilevel"/>
    <w:tmpl w:val="6E30C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7"/>
  </w:num>
  <w:num w:numId="4">
    <w:abstractNumId w:val="6"/>
  </w:num>
  <w:num w:numId="5">
    <w:abstractNumId w:val="2"/>
  </w:num>
  <w:num w:numId="6">
    <w:abstractNumId w:val="4"/>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xNDCzNDUzNTUxtzRV0lEKTi0uzszPAykwrQUAslBpiywAAAA="/>
  </w:docVars>
  <w:rsids>
    <w:rsidRoot w:val="005C4C30"/>
    <w:rsid w:val="00050BEF"/>
    <w:rsid w:val="000D63F1"/>
    <w:rsid w:val="00113C4A"/>
    <w:rsid w:val="001B6E70"/>
    <w:rsid w:val="002447AB"/>
    <w:rsid w:val="00382F3A"/>
    <w:rsid w:val="003B5F4C"/>
    <w:rsid w:val="003E2861"/>
    <w:rsid w:val="003F294C"/>
    <w:rsid w:val="00452974"/>
    <w:rsid w:val="004D6693"/>
    <w:rsid w:val="00532D30"/>
    <w:rsid w:val="00541EC8"/>
    <w:rsid w:val="00544223"/>
    <w:rsid w:val="005650C0"/>
    <w:rsid w:val="005937F2"/>
    <w:rsid w:val="005A5F1A"/>
    <w:rsid w:val="005C4C30"/>
    <w:rsid w:val="006C1B26"/>
    <w:rsid w:val="007926A9"/>
    <w:rsid w:val="00843A3F"/>
    <w:rsid w:val="008761C5"/>
    <w:rsid w:val="008A6348"/>
    <w:rsid w:val="0090690E"/>
    <w:rsid w:val="009B3257"/>
    <w:rsid w:val="00B96B01"/>
    <w:rsid w:val="00CD4EF3"/>
    <w:rsid w:val="00CD7B2F"/>
    <w:rsid w:val="00D045C2"/>
    <w:rsid w:val="00DC0FB4"/>
    <w:rsid w:val="00DE133E"/>
    <w:rsid w:val="00E55E93"/>
    <w:rsid w:val="00E96489"/>
    <w:rsid w:val="00EA0911"/>
    <w:rsid w:val="00F72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FCF66"/>
  <w15:chartTrackingRefBased/>
  <w15:docId w15:val="{3D5B749D-1506-4340-A895-7AF586FB0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6489"/>
    <w:pPr>
      <w:ind w:left="720"/>
      <w:contextualSpacing/>
    </w:pPr>
  </w:style>
  <w:style w:type="paragraph" w:styleId="Header">
    <w:name w:val="header"/>
    <w:basedOn w:val="Normal"/>
    <w:link w:val="HeaderChar"/>
    <w:uiPriority w:val="99"/>
    <w:unhideWhenUsed/>
    <w:rsid w:val="006C1B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1B26"/>
  </w:style>
  <w:style w:type="paragraph" w:styleId="Footer">
    <w:name w:val="footer"/>
    <w:basedOn w:val="Normal"/>
    <w:link w:val="FooterChar"/>
    <w:uiPriority w:val="99"/>
    <w:unhideWhenUsed/>
    <w:rsid w:val="006C1B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B26"/>
  </w:style>
  <w:style w:type="table" w:styleId="TableGrid">
    <w:name w:val="Table Grid"/>
    <w:basedOn w:val="TableNormal"/>
    <w:uiPriority w:val="39"/>
    <w:rsid w:val="00532D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447AB"/>
    <w:rPr>
      <w:color w:val="0563C1" w:themeColor="hyperlink"/>
      <w:u w:val="single"/>
    </w:rPr>
  </w:style>
  <w:style w:type="character" w:styleId="FollowedHyperlink">
    <w:name w:val="FollowedHyperlink"/>
    <w:basedOn w:val="DefaultParagraphFont"/>
    <w:uiPriority w:val="99"/>
    <w:semiHidden/>
    <w:unhideWhenUsed/>
    <w:rsid w:val="003B5F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verywellmind.com/differences-between-extrinsic-and-intrinsic-motivation-2795384" TargetMode="Externa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19</Pages>
  <Words>2621</Words>
  <Characters>14946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Rhydian Preece</dc:creator>
  <cp:keywords/>
  <dc:description/>
  <cp:lastModifiedBy>Rhydian Preece</cp:lastModifiedBy>
  <cp:revision>12</cp:revision>
  <dcterms:created xsi:type="dcterms:W3CDTF">2022-01-21T18:33:00Z</dcterms:created>
  <dcterms:modified xsi:type="dcterms:W3CDTF">2022-01-21T20:54:00Z</dcterms:modified>
</cp:coreProperties>
</file>