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B9434" w14:textId="77777777" w:rsidR="00EE561A" w:rsidRDefault="00EE561A" w:rsidP="009A0501">
      <w:pPr>
        <w:spacing w:line="360" w:lineRule="auto"/>
        <w:jc w:val="center"/>
        <w:rPr>
          <w:b/>
          <w:bCs/>
        </w:rPr>
      </w:pPr>
    </w:p>
    <w:p w14:paraId="67307D96" w14:textId="4932E0B5" w:rsidR="00EE561A" w:rsidRDefault="00EE561A" w:rsidP="00EE561A">
      <w:pPr>
        <w:tabs>
          <w:tab w:val="left" w:pos="6732"/>
        </w:tabs>
        <w:jc w:val="center"/>
        <w:rPr>
          <w:b/>
          <w:bCs/>
          <w:sz w:val="32"/>
          <w:szCs w:val="32"/>
          <w:u w:val="single"/>
        </w:rPr>
      </w:pPr>
      <w:r>
        <w:rPr>
          <w:b/>
          <w:bCs/>
          <w:sz w:val="32"/>
          <w:szCs w:val="32"/>
          <w:u w:val="single"/>
        </w:rPr>
        <w:t>Health and Safety Legislation</w:t>
      </w:r>
    </w:p>
    <w:p w14:paraId="4A4EC918" w14:textId="77777777" w:rsidR="00EE561A" w:rsidRDefault="00EE561A" w:rsidP="00EE561A">
      <w:pPr>
        <w:tabs>
          <w:tab w:val="left" w:pos="6732"/>
        </w:tabs>
        <w:jc w:val="center"/>
        <w:rPr>
          <w:b/>
          <w:bCs/>
          <w:sz w:val="32"/>
          <w:szCs w:val="32"/>
          <w:u w:val="single"/>
        </w:rPr>
      </w:pPr>
    </w:p>
    <w:p w14:paraId="4B85833F" w14:textId="77777777" w:rsidR="00EE561A" w:rsidRDefault="00EE561A" w:rsidP="00EE561A">
      <w:pPr>
        <w:tabs>
          <w:tab w:val="left" w:pos="6732"/>
        </w:tabs>
        <w:jc w:val="center"/>
        <w:rPr>
          <w:b/>
          <w:bCs/>
          <w:sz w:val="32"/>
          <w:szCs w:val="32"/>
          <w:u w:val="single"/>
        </w:rPr>
      </w:pPr>
    </w:p>
    <w:p w14:paraId="5C08E672" w14:textId="77777777" w:rsidR="00EE561A" w:rsidRDefault="00EE561A" w:rsidP="00EE561A">
      <w:pPr>
        <w:tabs>
          <w:tab w:val="left" w:pos="6732"/>
        </w:tabs>
        <w:jc w:val="center"/>
        <w:rPr>
          <w:sz w:val="28"/>
          <w:szCs w:val="28"/>
        </w:rPr>
      </w:pPr>
    </w:p>
    <w:p w14:paraId="5C7D8618" w14:textId="77777777" w:rsidR="00EE561A" w:rsidRDefault="00EE561A" w:rsidP="00EE561A">
      <w:pPr>
        <w:tabs>
          <w:tab w:val="left" w:pos="6732"/>
        </w:tabs>
        <w:jc w:val="center"/>
        <w:rPr>
          <w:sz w:val="28"/>
          <w:szCs w:val="28"/>
        </w:rPr>
      </w:pPr>
      <w:r>
        <w:rPr>
          <w:sz w:val="28"/>
          <w:szCs w:val="28"/>
        </w:rPr>
        <w:t>Prepared for:</w:t>
      </w:r>
    </w:p>
    <w:p w14:paraId="568E2906" w14:textId="77777777" w:rsidR="00EE561A" w:rsidRDefault="00EE561A" w:rsidP="00EE561A">
      <w:pPr>
        <w:tabs>
          <w:tab w:val="left" w:pos="6732"/>
        </w:tabs>
        <w:jc w:val="center"/>
        <w:rPr>
          <w:sz w:val="28"/>
          <w:szCs w:val="28"/>
        </w:rPr>
      </w:pPr>
    </w:p>
    <w:p w14:paraId="26C8B102" w14:textId="77777777" w:rsidR="00EE561A" w:rsidRPr="00EA27A5" w:rsidRDefault="00EE561A" w:rsidP="00EE561A">
      <w:pPr>
        <w:pStyle w:val="ListParagraph"/>
        <w:tabs>
          <w:tab w:val="left" w:pos="6732"/>
        </w:tabs>
        <w:rPr>
          <w:sz w:val="28"/>
          <w:szCs w:val="28"/>
        </w:rPr>
      </w:pPr>
      <w:r>
        <w:rPr>
          <w:sz w:val="28"/>
          <w:szCs w:val="28"/>
        </w:rPr>
        <w:t xml:space="preserve">                                                   R. Thomas</w:t>
      </w:r>
    </w:p>
    <w:p w14:paraId="7C3B6DCB" w14:textId="77777777" w:rsidR="00EE561A" w:rsidRDefault="00EE561A" w:rsidP="00EE561A">
      <w:pPr>
        <w:tabs>
          <w:tab w:val="left" w:pos="6732"/>
        </w:tabs>
        <w:jc w:val="center"/>
        <w:rPr>
          <w:sz w:val="28"/>
          <w:szCs w:val="28"/>
        </w:rPr>
      </w:pPr>
    </w:p>
    <w:p w14:paraId="0EEFFD4F" w14:textId="77777777" w:rsidR="00EE561A" w:rsidRDefault="00EE561A" w:rsidP="00EE561A">
      <w:pPr>
        <w:tabs>
          <w:tab w:val="left" w:pos="6732"/>
        </w:tabs>
        <w:jc w:val="center"/>
        <w:rPr>
          <w:sz w:val="28"/>
          <w:szCs w:val="28"/>
        </w:rPr>
      </w:pPr>
    </w:p>
    <w:p w14:paraId="27D57D38" w14:textId="77777777" w:rsidR="00EE561A" w:rsidRDefault="00EE561A" w:rsidP="00EE561A">
      <w:pPr>
        <w:tabs>
          <w:tab w:val="left" w:pos="6732"/>
        </w:tabs>
        <w:jc w:val="center"/>
        <w:rPr>
          <w:sz w:val="28"/>
          <w:szCs w:val="28"/>
        </w:rPr>
      </w:pPr>
    </w:p>
    <w:p w14:paraId="443185B1" w14:textId="77777777" w:rsidR="00EE561A" w:rsidRDefault="00EE561A" w:rsidP="00EE561A">
      <w:pPr>
        <w:tabs>
          <w:tab w:val="left" w:pos="6732"/>
        </w:tabs>
        <w:jc w:val="center"/>
        <w:rPr>
          <w:sz w:val="28"/>
          <w:szCs w:val="28"/>
        </w:rPr>
      </w:pPr>
    </w:p>
    <w:p w14:paraId="3AE2A18E" w14:textId="77777777" w:rsidR="00EE561A" w:rsidRDefault="00EE561A" w:rsidP="00EE561A">
      <w:pPr>
        <w:tabs>
          <w:tab w:val="left" w:pos="6732"/>
        </w:tabs>
        <w:jc w:val="center"/>
        <w:rPr>
          <w:sz w:val="28"/>
          <w:szCs w:val="28"/>
        </w:rPr>
      </w:pPr>
      <w:r>
        <w:rPr>
          <w:sz w:val="28"/>
          <w:szCs w:val="28"/>
        </w:rPr>
        <w:t>Written by:</w:t>
      </w:r>
    </w:p>
    <w:p w14:paraId="235C9EA7" w14:textId="77777777" w:rsidR="00EE561A" w:rsidRDefault="00EE561A" w:rsidP="00EE561A">
      <w:pPr>
        <w:tabs>
          <w:tab w:val="left" w:pos="6732"/>
        </w:tabs>
        <w:jc w:val="center"/>
        <w:rPr>
          <w:sz w:val="28"/>
          <w:szCs w:val="28"/>
        </w:rPr>
      </w:pPr>
    </w:p>
    <w:p w14:paraId="333F2CE2" w14:textId="77777777" w:rsidR="00EE561A" w:rsidRDefault="00EE561A" w:rsidP="00EE561A">
      <w:pPr>
        <w:tabs>
          <w:tab w:val="left" w:pos="6732"/>
        </w:tabs>
        <w:jc w:val="center"/>
        <w:rPr>
          <w:sz w:val="28"/>
          <w:szCs w:val="28"/>
        </w:rPr>
      </w:pPr>
      <w:r>
        <w:rPr>
          <w:sz w:val="28"/>
          <w:szCs w:val="28"/>
        </w:rPr>
        <w:t>S. Williams</w:t>
      </w:r>
    </w:p>
    <w:p w14:paraId="19A9A721" w14:textId="77777777" w:rsidR="00EE561A" w:rsidRDefault="00EE561A" w:rsidP="00EE561A">
      <w:pPr>
        <w:tabs>
          <w:tab w:val="left" w:pos="6732"/>
        </w:tabs>
        <w:jc w:val="center"/>
        <w:rPr>
          <w:sz w:val="28"/>
          <w:szCs w:val="28"/>
        </w:rPr>
      </w:pPr>
    </w:p>
    <w:p w14:paraId="1C7D6C57" w14:textId="77777777" w:rsidR="00EE561A" w:rsidRDefault="00EE561A" w:rsidP="00EE561A">
      <w:pPr>
        <w:tabs>
          <w:tab w:val="left" w:pos="6732"/>
        </w:tabs>
        <w:jc w:val="center"/>
        <w:rPr>
          <w:sz w:val="28"/>
          <w:szCs w:val="28"/>
        </w:rPr>
      </w:pPr>
    </w:p>
    <w:p w14:paraId="12B206CC" w14:textId="77777777" w:rsidR="00EE561A" w:rsidRDefault="00EE561A" w:rsidP="00EE561A">
      <w:pPr>
        <w:tabs>
          <w:tab w:val="left" w:pos="6732"/>
        </w:tabs>
        <w:jc w:val="center"/>
        <w:rPr>
          <w:sz w:val="28"/>
          <w:szCs w:val="28"/>
        </w:rPr>
      </w:pPr>
    </w:p>
    <w:p w14:paraId="52BB74A2" w14:textId="77777777" w:rsidR="00EE561A" w:rsidRDefault="00EE561A" w:rsidP="00EE561A">
      <w:pPr>
        <w:tabs>
          <w:tab w:val="left" w:pos="6732"/>
        </w:tabs>
        <w:jc w:val="center"/>
        <w:rPr>
          <w:sz w:val="28"/>
          <w:szCs w:val="28"/>
        </w:rPr>
      </w:pPr>
    </w:p>
    <w:p w14:paraId="7C76515A" w14:textId="77777777" w:rsidR="00EE561A" w:rsidRDefault="00EE561A" w:rsidP="00EE561A">
      <w:pPr>
        <w:tabs>
          <w:tab w:val="left" w:pos="6732"/>
        </w:tabs>
        <w:jc w:val="center"/>
        <w:rPr>
          <w:sz w:val="28"/>
          <w:szCs w:val="28"/>
        </w:rPr>
      </w:pPr>
    </w:p>
    <w:p w14:paraId="621BD61D" w14:textId="77777777" w:rsidR="00EE561A" w:rsidRDefault="00EE561A" w:rsidP="00EE561A">
      <w:pPr>
        <w:tabs>
          <w:tab w:val="left" w:pos="6732"/>
        </w:tabs>
        <w:jc w:val="center"/>
        <w:rPr>
          <w:sz w:val="28"/>
          <w:szCs w:val="28"/>
        </w:rPr>
      </w:pPr>
      <w:r>
        <w:rPr>
          <w:sz w:val="28"/>
          <w:szCs w:val="28"/>
        </w:rPr>
        <w:t>Date completed:</w:t>
      </w:r>
    </w:p>
    <w:p w14:paraId="60F21071" w14:textId="402042D1" w:rsidR="00EE561A" w:rsidRPr="006651DA" w:rsidRDefault="00EE561A" w:rsidP="00EE561A">
      <w:pPr>
        <w:tabs>
          <w:tab w:val="left" w:pos="6732"/>
        </w:tabs>
        <w:jc w:val="center"/>
        <w:rPr>
          <w:sz w:val="32"/>
          <w:szCs w:val="32"/>
        </w:rPr>
      </w:pPr>
      <w:r>
        <w:rPr>
          <w:sz w:val="28"/>
          <w:szCs w:val="28"/>
        </w:rPr>
        <w:t>10</w:t>
      </w:r>
      <w:r w:rsidRPr="00EE561A">
        <w:rPr>
          <w:sz w:val="28"/>
          <w:szCs w:val="28"/>
          <w:vertAlign w:val="superscript"/>
        </w:rPr>
        <w:t>th</w:t>
      </w:r>
      <w:r>
        <w:rPr>
          <w:sz w:val="28"/>
          <w:szCs w:val="28"/>
        </w:rPr>
        <w:t xml:space="preserve"> May 2023</w:t>
      </w:r>
    </w:p>
    <w:p w14:paraId="416DAD32" w14:textId="77777777" w:rsidR="00EE561A" w:rsidRPr="00302513" w:rsidRDefault="00EE561A" w:rsidP="00EE561A">
      <w:pPr>
        <w:tabs>
          <w:tab w:val="left" w:pos="6732"/>
        </w:tabs>
        <w:jc w:val="center"/>
        <w:rPr>
          <w:sz w:val="28"/>
          <w:szCs w:val="28"/>
        </w:rPr>
      </w:pPr>
    </w:p>
    <w:p w14:paraId="279A3174" w14:textId="77777777" w:rsidR="00EE561A" w:rsidRDefault="00EE561A" w:rsidP="00EE561A">
      <w:pPr>
        <w:tabs>
          <w:tab w:val="left" w:pos="6732"/>
        </w:tabs>
        <w:jc w:val="center"/>
        <w:rPr>
          <w:b/>
          <w:bCs/>
          <w:u w:val="single"/>
        </w:rPr>
      </w:pPr>
    </w:p>
    <w:p w14:paraId="27FA8514" w14:textId="77777777" w:rsidR="00EE561A" w:rsidRDefault="00EE561A" w:rsidP="009A0501">
      <w:pPr>
        <w:spacing w:line="360" w:lineRule="auto"/>
        <w:jc w:val="center"/>
        <w:rPr>
          <w:b/>
          <w:bCs/>
        </w:rPr>
      </w:pPr>
    </w:p>
    <w:p w14:paraId="57E1798C" w14:textId="77777777" w:rsidR="00EE561A" w:rsidRDefault="00EE561A" w:rsidP="009A0501">
      <w:pPr>
        <w:spacing w:line="360" w:lineRule="auto"/>
        <w:jc w:val="center"/>
        <w:rPr>
          <w:b/>
          <w:bCs/>
        </w:rPr>
      </w:pPr>
    </w:p>
    <w:p w14:paraId="36F9D3FB" w14:textId="77777777" w:rsidR="00EE561A" w:rsidRPr="00110770" w:rsidRDefault="00EE561A" w:rsidP="00EE561A">
      <w:pPr>
        <w:tabs>
          <w:tab w:val="left" w:pos="6732"/>
        </w:tabs>
        <w:rPr>
          <w:b/>
          <w:bCs/>
          <w:sz w:val="28"/>
          <w:szCs w:val="28"/>
          <w:u w:val="single"/>
        </w:rPr>
      </w:pPr>
      <w:r w:rsidRPr="00110770">
        <w:rPr>
          <w:b/>
          <w:bCs/>
          <w:sz w:val="28"/>
          <w:szCs w:val="28"/>
          <w:u w:val="single"/>
        </w:rPr>
        <w:lastRenderedPageBreak/>
        <w:t>Table of Contents</w:t>
      </w:r>
    </w:p>
    <w:p w14:paraId="2946218C" w14:textId="77777777" w:rsidR="00EE561A" w:rsidRPr="00110770" w:rsidRDefault="00EE561A" w:rsidP="00EE561A">
      <w:pPr>
        <w:tabs>
          <w:tab w:val="left" w:pos="6732"/>
        </w:tabs>
        <w:jc w:val="right"/>
        <w:rPr>
          <w:b/>
          <w:bCs/>
          <w:sz w:val="28"/>
          <w:szCs w:val="28"/>
        </w:rPr>
      </w:pPr>
      <w:r w:rsidRPr="00110770">
        <w:rPr>
          <w:b/>
          <w:bCs/>
          <w:sz w:val="28"/>
          <w:szCs w:val="28"/>
        </w:rPr>
        <w:t>Page</w:t>
      </w:r>
    </w:p>
    <w:p w14:paraId="0281B7C7" w14:textId="77777777" w:rsidR="00EE561A" w:rsidRPr="00110770" w:rsidRDefault="00EE561A" w:rsidP="00EE561A">
      <w:pPr>
        <w:tabs>
          <w:tab w:val="left" w:pos="6732"/>
        </w:tabs>
        <w:rPr>
          <w:b/>
          <w:bCs/>
          <w:sz w:val="28"/>
          <w:szCs w:val="28"/>
        </w:rPr>
      </w:pPr>
      <w:r w:rsidRPr="00110770">
        <w:rPr>
          <w:b/>
          <w:bCs/>
          <w:sz w:val="28"/>
          <w:szCs w:val="28"/>
        </w:rPr>
        <w:t xml:space="preserve">Number </w:t>
      </w:r>
    </w:p>
    <w:p w14:paraId="4573FE72" w14:textId="30F594E8" w:rsidR="00EE561A" w:rsidRPr="00797704" w:rsidRDefault="00EE561A" w:rsidP="00EE561A">
      <w:pPr>
        <w:tabs>
          <w:tab w:val="left" w:pos="6732"/>
        </w:tabs>
        <w:rPr>
          <w:b/>
          <w:bCs/>
          <w:sz w:val="28"/>
          <w:szCs w:val="28"/>
        </w:rPr>
      </w:pPr>
      <w:r w:rsidRPr="00797704">
        <w:rPr>
          <w:b/>
          <w:bCs/>
          <w:sz w:val="28"/>
          <w:szCs w:val="28"/>
        </w:rPr>
        <w:t xml:space="preserve"> 1.0 Executive Summary                                                                                            </w:t>
      </w:r>
      <w:r>
        <w:rPr>
          <w:b/>
          <w:bCs/>
          <w:sz w:val="28"/>
          <w:szCs w:val="28"/>
        </w:rPr>
        <w:t xml:space="preserve">  3</w:t>
      </w:r>
    </w:p>
    <w:p w14:paraId="0DF53B41" w14:textId="77777777" w:rsidR="00EE561A" w:rsidRPr="00113CBD" w:rsidRDefault="00EE561A" w:rsidP="00EE561A">
      <w:pPr>
        <w:tabs>
          <w:tab w:val="left" w:pos="6732"/>
        </w:tabs>
        <w:rPr>
          <w:b/>
          <w:bCs/>
          <w:sz w:val="28"/>
          <w:szCs w:val="28"/>
        </w:rPr>
      </w:pPr>
      <w:r w:rsidRPr="00113CBD">
        <w:rPr>
          <w:b/>
          <w:bCs/>
          <w:sz w:val="28"/>
          <w:szCs w:val="28"/>
        </w:rPr>
        <w:t xml:space="preserve">                                                                                                   </w:t>
      </w:r>
    </w:p>
    <w:p w14:paraId="13EEDCF2" w14:textId="72F4B5F6" w:rsidR="00EE561A" w:rsidRPr="00797704" w:rsidRDefault="00EE561A" w:rsidP="00EE561A">
      <w:pPr>
        <w:tabs>
          <w:tab w:val="left" w:pos="6732"/>
        </w:tabs>
        <w:rPr>
          <w:b/>
          <w:bCs/>
          <w:sz w:val="28"/>
          <w:szCs w:val="28"/>
        </w:rPr>
      </w:pPr>
      <w:bookmarkStart w:id="0" w:name="_Hlk125662269"/>
      <w:r>
        <w:rPr>
          <w:b/>
          <w:bCs/>
          <w:sz w:val="28"/>
          <w:szCs w:val="28"/>
        </w:rPr>
        <w:t>2.0</w:t>
      </w:r>
      <w:r w:rsidRPr="00797704">
        <w:rPr>
          <w:b/>
          <w:bCs/>
          <w:sz w:val="28"/>
          <w:szCs w:val="28"/>
        </w:rPr>
        <w:t xml:space="preserve">     Findings                                                                                                             </w:t>
      </w:r>
      <w:r>
        <w:rPr>
          <w:b/>
          <w:bCs/>
          <w:sz w:val="28"/>
          <w:szCs w:val="28"/>
        </w:rPr>
        <w:t xml:space="preserve">  </w:t>
      </w:r>
      <w:r w:rsidRPr="00797704">
        <w:rPr>
          <w:b/>
          <w:bCs/>
          <w:sz w:val="28"/>
          <w:szCs w:val="28"/>
        </w:rPr>
        <w:t xml:space="preserve"> </w:t>
      </w:r>
      <w:r>
        <w:rPr>
          <w:b/>
          <w:bCs/>
          <w:sz w:val="28"/>
          <w:szCs w:val="28"/>
        </w:rPr>
        <w:t>3</w:t>
      </w:r>
      <w:r w:rsidRPr="00797704">
        <w:rPr>
          <w:b/>
          <w:bCs/>
          <w:sz w:val="28"/>
          <w:szCs w:val="28"/>
        </w:rPr>
        <w:t xml:space="preserve"> </w:t>
      </w:r>
      <w:bookmarkEnd w:id="0"/>
      <w:r w:rsidRPr="00797704">
        <w:rPr>
          <w:b/>
          <w:bCs/>
          <w:sz w:val="28"/>
          <w:szCs w:val="28"/>
        </w:rPr>
        <w:t xml:space="preserve">            </w:t>
      </w:r>
    </w:p>
    <w:p w14:paraId="4D9EE975" w14:textId="461DD4B7" w:rsidR="00EE561A" w:rsidRPr="00113CBD" w:rsidRDefault="00EE561A" w:rsidP="00EE561A">
      <w:pPr>
        <w:tabs>
          <w:tab w:val="left" w:pos="6732"/>
          <w:tab w:val="right" w:pos="9026"/>
        </w:tabs>
        <w:rPr>
          <w:b/>
          <w:bCs/>
        </w:rPr>
      </w:pPr>
      <w:r w:rsidRPr="00113CBD">
        <w:rPr>
          <w:b/>
          <w:bCs/>
        </w:rPr>
        <w:t xml:space="preserve">2.1      </w:t>
      </w:r>
      <w:r>
        <w:rPr>
          <w:b/>
          <w:bCs/>
        </w:rPr>
        <w:t>Health and Safety at Work Act 1974.</w:t>
      </w:r>
      <w:r w:rsidRPr="00113CBD">
        <w:rPr>
          <w:b/>
          <w:bCs/>
        </w:rPr>
        <w:t xml:space="preserve">                                                     </w:t>
      </w:r>
      <w:r>
        <w:rPr>
          <w:b/>
          <w:bCs/>
        </w:rPr>
        <w:t xml:space="preserve">                                        </w:t>
      </w:r>
      <w:r>
        <w:rPr>
          <w:b/>
          <w:bCs/>
          <w:sz w:val="28"/>
          <w:szCs w:val="28"/>
        </w:rPr>
        <w:t>3</w:t>
      </w:r>
      <w:r>
        <w:rPr>
          <w:b/>
          <w:bCs/>
        </w:rPr>
        <w:t xml:space="preserve"> </w:t>
      </w:r>
      <w:r w:rsidR="00044FB5" w:rsidRPr="00044FB5">
        <w:rPr>
          <w:b/>
          <w:bCs/>
          <w:sz w:val="28"/>
          <w:szCs w:val="28"/>
        </w:rPr>
        <w:t>- 4</w:t>
      </w:r>
    </w:p>
    <w:p w14:paraId="646F1A86" w14:textId="10541F31" w:rsidR="00EE561A" w:rsidRPr="00113CBD" w:rsidRDefault="00EE561A" w:rsidP="00EE561A">
      <w:pPr>
        <w:tabs>
          <w:tab w:val="left" w:pos="6732"/>
        </w:tabs>
        <w:rPr>
          <w:b/>
          <w:bCs/>
        </w:rPr>
      </w:pPr>
      <w:r w:rsidRPr="00113CBD">
        <w:rPr>
          <w:b/>
          <w:bCs/>
        </w:rPr>
        <w:t xml:space="preserve">2.2     </w:t>
      </w:r>
      <w:r>
        <w:rPr>
          <w:b/>
          <w:bCs/>
        </w:rPr>
        <w:t>Construction (Design &amp; Management</w:t>
      </w:r>
      <w:r w:rsidR="00044FB5">
        <w:rPr>
          <w:b/>
          <w:bCs/>
        </w:rPr>
        <w:t>)</w:t>
      </w:r>
      <w:r>
        <w:rPr>
          <w:b/>
          <w:bCs/>
        </w:rPr>
        <w:t xml:space="preserve"> Regulations 2015.</w:t>
      </w:r>
      <w:r w:rsidRPr="00113CBD">
        <w:rPr>
          <w:b/>
          <w:bCs/>
        </w:rPr>
        <w:t xml:space="preserve">          </w:t>
      </w:r>
      <w:r>
        <w:rPr>
          <w:b/>
          <w:bCs/>
        </w:rPr>
        <w:t xml:space="preserve">                                     </w:t>
      </w:r>
      <w:r w:rsidR="00044FB5">
        <w:rPr>
          <w:b/>
          <w:bCs/>
        </w:rPr>
        <w:t xml:space="preserve"> </w:t>
      </w:r>
      <w:r>
        <w:rPr>
          <w:b/>
          <w:bCs/>
        </w:rPr>
        <w:t xml:space="preserve">         </w:t>
      </w:r>
      <w:r w:rsidR="00044FB5">
        <w:rPr>
          <w:b/>
          <w:bCs/>
          <w:sz w:val="28"/>
          <w:szCs w:val="28"/>
        </w:rPr>
        <w:t>4 - 6</w:t>
      </w:r>
      <w:r w:rsidRPr="00113CBD">
        <w:rPr>
          <w:b/>
          <w:bCs/>
        </w:rPr>
        <w:t xml:space="preserve">                                  </w:t>
      </w:r>
      <w:r>
        <w:rPr>
          <w:b/>
          <w:bCs/>
        </w:rPr>
        <w:t xml:space="preserve">                                      </w:t>
      </w:r>
      <w:r w:rsidRPr="00113CBD">
        <w:rPr>
          <w:b/>
          <w:bCs/>
        </w:rPr>
        <w:t xml:space="preserve">   </w:t>
      </w:r>
    </w:p>
    <w:p w14:paraId="13007757" w14:textId="6FE0DD21" w:rsidR="00EE561A" w:rsidRDefault="00EE561A" w:rsidP="00EE561A">
      <w:pPr>
        <w:tabs>
          <w:tab w:val="left" w:pos="6732"/>
        </w:tabs>
        <w:rPr>
          <w:b/>
          <w:bCs/>
        </w:rPr>
      </w:pPr>
      <w:r w:rsidRPr="00113CBD">
        <w:rPr>
          <w:b/>
          <w:bCs/>
        </w:rPr>
        <w:t xml:space="preserve">2.3     </w:t>
      </w:r>
      <w:r>
        <w:rPr>
          <w:b/>
          <w:bCs/>
        </w:rPr>
        <w:t>The responsibilities of parties involved in a construction project.</w:t>
      </w:r>
      <w:r w:rsidRPr="00113CBD">
        <w:rPr>
          <w:b/>
          <w:bCs/>
        </w:rPr>
        <w:t xml:space="preserve">                                        </w:t>
      </w:r>
      <w:r>
        <w:rPr>
          <w:b/>
          <w:bCs/>
        </w:rPr>
        <w:t xml:space="preserve"> </w:t>
      </w:r>
      <w:r w:rsidRPr="00113CBD">
        <w:rPr>
          <w:b/>
          <w:bCs/>
        </w:rPr>
        <w:t xml:space="preserve">  </w:t>
      </w:r>
      <w:r w:rsidR="00044FB5">
        <w:rPr>
          <w:b/>
          <w:bCs/>
        </w:rPr>
        <w:t xml:space="preserve">   </w:t>
      </w:r>
      <w:r w:rsidR="00044FB5">
        <w:rPr>
          <w:b/>
          <w:bCs/>
          <w:sz w:val="28"/>
          <w:szCs w:val="28"/>
        </w:rPr>
        <w:t>6</w:t>
      </w:r>
      <w:r w:rsidRPr="00113CBD">
        <w:rPr>
          <w:b/>
          <w:bCs/>
        </w:rPr>
        <w:t xml:space="preserve">                                              </w:t>
      </w:r>
      <w:r>
        <w:rPr>
          <w:b/>
          <w:bCs/>
        </w:rPr>
        <w:t xml:space="preserve">                                      </w:t>
      </w:r>
      <w:r w:rsidRPr="00113CBD">
        <w:rPr>
          <w:b/>
          <w:bCs/>
        </w:rPr>
        <w:t xml:space="preserve">        </w:t>
      </w:r>
    </w:p>
    <w:p w14:paraId="22722B2E" w14:textId="11549ACE" w:rsidR="00EE561A" w:rsidRDefault="00EE561A" w:rsidP="00EE561A">
      <w:pPr>
        <w:tabs>
          <w:tab w:val="left" w:pos="6732"/>
        </w:tabs>
        <w:rPr>
          <w:b/>
          <w:bCs/>
        </w:rPr>
      </w:pPr>
      <w:r>
        <w:rPr>
          <w:b/>
          <w:bCs/>
        </w:rPr>
        <w:t>2.</w:t>
      </w:r>
      <w:r w:rsidR="00044FB5">
        <w:rPr>
          <w:b/>
          <w:bCs/>
        </w:rPr>
        <w:t>4</w:t>
      </w:r>
      <w:r>
        <w:rPr>
          <w:b/>
          <w:bCs/>
        </w:rPr>
        <w:t xml:space="preserve">     Control of Substances Hazardous to Health </w:t>
      </w:r>
      <w:r w:rsidR="00044FB5">
        <w:rPr>
          <w:b/>
          <w:bCs/>
        </w:rPr>
        <w:t xml:space="preserve">Regulations 2002.                                                </w:t>
      </w:r>
      <w:r w:rsidR="00F65DF6">
        <w:rPr>
          <w:b/>
          <w:bCs/>
          <w:sz w:val="28"/>
          <w:szCs w:val="28"/>
        </w:rPr>
        <w:t xml:space="preserve">   7</w:t>
      </w:r>
    </w:p>
    <w:p w14:paraId="09C5433E" w14:textId="60847181" w:rsidR="00044FB5" w:rsidRDefault="00EE561A" w:rsidP="00EE561A">
      <w:pPr>
        <w:tabs>
          <w:tab w:val="left" w:pos="6732"/>
        </w:tabs>
        <w:rPr>
          <w:b/>
          <w:bCs/>
        </w:rPr>
      </w:pPr>
      <w:r>
        <w:rPr>
          <w:b/>
          <w:bCs/>
        </w:rPr>
        <w:t>2.</w:t>
      </w:r>
      <w:r w:rsidR="00044FB5">
        <w:rPr>
          <w:b/>
          <w:bCs/>
        </w:rPr>
        <w:t xml:space="preserve">5     Working at Height Regulations 2005.                                                                                                </w:t>
      </w:r>
      <w:r w:rsidR="00044FB5" w:rsidRPr="00044FB5">
        <w:rPr>
          <w:b/>
          <w:bCs/>
          <w:sz w:val="28"/>
          <w:szCs w:val="28"/>
        </w:rPr>
        <w:t>7</w:t>
      </w:r>
    </w:p>
    <w:p w14:paraId="6B284618" w14:textId="368A8433" w:rsidR="00EE561A" w:rsidRDefault="00EE561A" w:rsidP="00EE561A">
      <w:pPr>
        <w:tabs>
          <w:tab w:val="left" w:pos="6732"/>
        </w:tabs>
        <w:rPr>
          <w:b/>
          <w:bCs/>
        </w:rPr>
      </w:pPr>
      <w:r>
        <w:rPr>
          <w:b/>
          <w:bCs/>
        </w:rPr>
        <w:t>2.</w:t>
      </w:r>
      <w:r w:rsidR="00044FB5">
        <w:rPr>
          <w:b/>
          <w:bCs/>
        </w:rPr>
        <w:t xml:space="preserve">6     Control of Noise Regulations 2005.                                                                                                 </w:t>
      </w:r>
      <w:r w:rsidR="00044FB5" w:rsidRPr="00044FB5">
        <w:rPr>
          <w:b/>
          <w:bCs/>
          <w:sz w:val="28"/>
          <w:szCs w:val="28"/>
        </w:rPr>
        <w:t>7 - 8</w:t>
      </w:r>
    </w:p>
    <w:p w14:paraId="1A8D2BCC" w14:textId="0D09C6B9" w:rsidR="00EE561A" w:rsidRDefault="00EE561A" w:rsidP="00EE561A">
      <w:pPr>
        <w:tabs>
          <w:tab w:val="left" w:pos="6732"/>
        </w:tabs>
        <w:rPr>
          <w:b/>
          <w:bCs/>
        </w:rPr>
      </w:pPr>
      <w:r>
        <w:rPr>
          <w:b/>
          <w:bCs/>
        </w:rPr>
        <w:t>2.</w:t>
      </w:r>
      <w:r w:rsidR="00044FB5">
        <w:rPr>
          <w:b/>
          <w:bCs/>
        </w:rPr>
        <w:t xml:space="preserve">7     The Personal Protective Equipment at Work Regulations 1992.                                                  </w:t>
      </w:r>
      <w:r w:rsidR="00044FB5" w:rsidRPr="00044FB5">
        <w:rPr>
          <w:b/>
          <w:bCs/>
          <w:sz w:val="28"/>
          <w:szCs w:val="28"/>
        </w:rPr>
        <w:t>8</w:t>
      </w:r>
    </w:p>
    <w:p w14:paraId="2BD7D122" w14:textId="42910A6A" w:rsidR="00044FB5" w:rsidRDefault="00EE561A" w:rsidP="00EE561A">
      <w:pPr>
        <w:tabs>
          <w:tab w:val="left" w:pos="6732"/>
        </w:tabs>
        <w:rPr>
          <w:b/>
          <w:bCs/>
        </w:rPr>
      </w:pPr>
      <w:r>
        <w:rPr>
          <w:b/>
          <w:bCs/>
        </w:rPr>
        <w:t>2.</w:t>
      </w:r>
      <w:r w:rsidR="00044FB5">
        <w:rPr>
          <w:b/>
          <w:bCs/>
        </w:rPr>
        <w:t>8</w:t>
      </w:r>
      <w:r w:rsidRPr="00113CBD">
        <w:rPr>
          <w:b/>
          <w:bCs/>
        </w:rPr>
        <w:t xml:space="preserve">     </w:t>
      </w:r>
      <w:r w:rsidR="00044FB5">
        <w:rPr>
          <w:b/>
          <w:bCs/>
        </w:rPr>
        <w:t>Provision and Use of Work Equipment Regulations 1998.</w:t>
      </w:r>
      <w:r w:rsidRPr="00113CBD">
        <w:rPr>
          <w:b/>
          <w:bCs/>
        </w:rPr>
        <w:t xml:space="preserve">                  </w:t>
      </w:r>
      <w:r w:rsidR="00044FB5">
        <w:rPr>
          <w:b/>
          <w:bCs/>
        </w:rPr>
        <w:t xml:space="preserve">                                       </w:t>
      </w:r>
      <w:r w:rsidR="00044FB5" w:rsidRPr="00044FB5">
        <w:rPr>
          <w:b/>
          <w:bCs/>
          <w:sz w:val="28"/>
          <w:szCs w:val="28"/>
        </w:rPr>
        <w:t>8 - 9</w:t>
      </w:r>
      <w:r>
        <w:rPr>
          <w:b/>
          <w:bCs/>
        </w:rPr>
        <w:t xml:space="preserve">                  </w:t>
      </w:r>
    </w:p>
    <w:p w14:paraId="227F2CFB" w14:textId="1128F490" w:rsidR="00EE561A" w:rsidRDefault="00044FB5" w:rsidP="00EE561A">
      <w:pPr>
        <w:tabs>
          <w:tab w:val="left" w:pos="6732"/>
        </w:tabs>
        <w:rPr>
          <w:b/>
          <w:bCs/>
        </w:rPr>
      </w:pPr>
      <w:r>
        <w:rPr>
          <w:b/>
          <w:bCs/>
        </w:rPr>
        <w:t>2.9</w:t>
      </w:r>
      <w:r w:rsidR="00EE561A">
        <w:rPr>
          <w:b/>
          <w:bCs/>
        </w:rPr>
        <w:t xml:space="preserve">  </w:t>
      </w:r>
      <w:r>
        <w:rPr>
          <w:b/>
          <w:bCs/>
        </w:rPr>
        <w:t xml:space="preserve">   Manual Handling Operations Regulations 1992.</w:t>
      </w:r>
      <w:r w:rsidR="00EE561A">
        <w:rPr>
          <w:b/>
          <w:bCs/>
        </w:rPr>
        <w:t xml:space="preserve">                  </w:t>
      </w:r>
      <w:r w:rsidR="00EE561A" w:rsidRPr="00113CBD">
        <w:rPr>
          <w:b/>
          <w:bCs/>
        </w:rPr>
        <w:t xml:space="preserve">     </w:t>
      </w:r>
      <w:r>
        <w:rPr>
          <w:b/>
          <w:bCs/>
        </w:rPr>
        <w:t xml:space="preserve">                                                     </w:t>
      </w:r>
      <w:r w:rsidRPr="00044FB5">
        <w:rPr>
          <w:b/>
          <w:bCs/>
          <w:sz w:val="28"/>
          <w:szCs w:val="28"/>
        </w:rPr>
        <w:t xml:space="preserve"> 9</w:t>
      </w:r>
    </w:p>
    <w:p w14:paraId="03ED543B" w14:textId="77777777" w:rsidR="00EE561A" w:rsidRPr="00113CBD" w:rsidRDefault="00EE561A" w:rsidP="00EE561A">
      <w:pPr>
        <w:tabs>
          <w:tab w:val="left" w:pos="6732"/>
        </w:tabs>
      </w:pPr>
    </w:p>
    <w:p w14:paraId="42C51401" w14:textId="33FE0BB7" w:rsidR="00EE561A" w:rsidRPr="00797704" w:rsidRDefault="00EE561A" w:rsidP="00EE561A">
      <w:pPr>
        <w:tabs>
          <w:tab w:val="left" w:pos="6732"/>
        </w:tabs>
        <w:rPr>
          <w:b/>
          <w:bCs/>
          <w:sz w:val="28"/>
          <w:szCs w:val="28"/>
        </w:rPr>
      </w:pPr>
      <w:r>
        <w:rPr>
          <w:b/>
          <w:bCs/>
          <w:sz w:val="28"/>
          <w:szCs w:val="28"/>
        </w:rPr>
        <w:t>3.0</w:t>
      </w:r>
      <w:r w:rsidRPr="00797704">
        <w:rPr>
          <w:b/>
          <w:bCs/>
          <w:sz w:val="28"/>
          <w:szCs w:val="28"/>
        </w:rPr>
        <w:t xml:space="preserve">     Conclusion                                                                                                      </w:t>
      </w:r>
      <w:r>
        <w:rPr>
          <w:b/>
          <w:bCs/>
          <w:sz w:val="28"/>
          <w:szCs w:val="28"/>
        </w:rPr>
        <w:t xml:space="preserve"> </w:t>
      </w:r>
      <w:r w:rsidR="00044FB5">
        <w:rPr>
          <w:b/>
          <w:bCs/>
          <w:sz w:val="28"/>
          <w:szCs w:val="28"/>
        </w:rPr>
        <w:t xml:space="preserve">  </w:t>
      </w:r>
      <w:r>
        <w:rPr>
          <w:b/>
          <w:bCs/>
          <w:sz w:val="28"/>
          <w:szCs w:val="28"/>
        </w:rPr>
        <w:t xml:space="preserve"> </w:t>
      </w:r>
      <w:r w:rsidR="00044FB5">
        <w:rPr>
          <w:b/>
          <w:bCs/>
          <w:sz w:val="28"/>
          <w:szCs w:val="28"/>
        </w:rPr>
        <w:t>9</w:t>
      </w:r>
    </w:p>
    <w:p w14:paraId="1D9D4986" w14:textId="77777777" w:rsidR="00EE561A" w:rsidRPr="00797704" w:rsidRDefault="00EE561A" w:rsidP="00EE561A">
      <w:pPr>
        <w:tabs>
          <w:tab w:val="left" w:pos="6732"/>
        </w:tabs>
        <w:rPr>
          <w:b/>
          <w:bCs/>
          <w:sz w:val="28"/>
          <w:szCs w:val="28"/>
        </w:rPr>
      </w:pPr>
    </w:p>
    <w:p w14:paraId="361A6762" w14:textId="29E10D5F" w:rsidR="00EE561A" w:rsidRDefault="00EE561A" w:rsidP="00EE561A">
      <w:pPr>
        <w:tabs>
          <w:tab w:val="left" w:pos="6732"/>
        </w:tabs>
        <w:rPr>
          <w:b/>
          <w:bCs/>
          <w:sz w:val="28"/>
          <w:szCs w:val="28"/>
        </w:rPr>
      </w:pPr>
      <w:r>
        <w:rPr>
          <w:b/>
          <w:bCs/>
          <w:sz w:val="28"/>
          <w:szCs w:val="28"/>
        </w:rPr>
        <w:t>4.0</w:t>
      </w:r>
      <w:r w:rsidRPr="00797704">
        <w:rPr>
          <w:b/>
          <w:bCs/>
          <w:sz w:val="28"/>
          <w:szCs w:val="28"/>
        </w:rPr>
        <w:t xml:space="preserve">     References                                                                                                  </w:t>
      </w:r>
      <w:r w:rsidR="00F65DF6">
        <w:rPr>
          <w:b/>
          <w:bCs/>
          <w:sz w:val="28"/>
          <w:szCs w:val="28"/>
        </w:rPr>
        <w:t xml:space="preserve"> </w:t>
      </w:r>
      <w:r w:rsidRPr="00797704">
        <w:rPr>
          <w:b/>
          <w:bCs/>
          <w:sz w:val="28"/>
          <w:szCs w:val="28"/>
        </w:rPr>
        <w:t xml:space="preserve"> </w:t>
      </w:r>
      <w:r>
        <w:rPr>
          <w:b/>
          <w:bCs/>
          <w:sz w:val="28"/>
          <w:szCs w:val="28"/>
        </w:rPr>
        <w:t xml:space="preserve"> </w:t>
      </w:r>
      <w:r w:rsidR="00044FB5">
        <w:rPr>
          <w:b/>
          <w:bCs/>
          <w:sz w:val="28"/>
          <w:szCs w:val="28"/>
        </w:rPr>
        <w:t>9</w:t>
      </w:r>
      <w:r w:rsidR="00F65DF6">
        <w:rPr>
          <w:b/>
          <w:bCs/>
          <w:sz w:val="28"/>
          <w:szCs w:val="28"/>
        </w:rPr>
        <w:t xml:space="preserve"> - 10</w:t>
      </w:r>
    </w:p>
    <w:p w14:paraId="45025F4A" w14:textId="46CE0A45" w:rsidR="00F65DF6" w:rsidRDefault="00F65DF6" w:rsidP="00EE561A">
      <w:pPr>
        <w:tabs>
          <w:tab w:val="left" w:pos="6732"/>
        </w:tabs>
        <w:rPr>
          <w:b/>
          <w:bCs/>
          <w:sz w:val="28"/>
          <w:szCs w:val="28"/>
        </w:rPr>
      </w:pPr>
    </w:p>
    <w:p w14:paraId="12122E86" w14:textId="72A23818" w:rsidR="003D3C64" w:rsidRDefault="00F65DF6" w:rsidP="00EE561A">
      <w:pPr>
        <w:tabs>
          <w:tab w:val="left" w:pos="6732"/>
        </w:tabs>
        <w:rPr>
          <w:b/>
          <w:bCs/>
          <w:sz w:val="28"/>
          <w:szCs w:val="28"/>
        </w:rPr>
      </w:pPr>
      <w:r>
        <w:rPr>
          <w:b/>
          <w:bCs/>
          <w:sz w:val="28"/>
          <w:szCs w:val="28"/>
        </w:rPr>
        <w:t xml:space="preserve">5.0    Risk </w:t>
      </w:r>
      <w:r w:rsidR="003D3C64">
        <w:rPr>
          <w:b/>
          <w:bCs/>
          <w:sz w:val="28"/>
          <w:szCs w:val="28"/>
        </w:rPr>
        <w:t>a</w:t>
      </w:r>
      <w:r>
        <w:rPr>
          <w:b/>
          <w:bCs/>
          <w:sz w:val="28"/>
          <w:szCs w:val="28"/>
        </w:rPr>
        <w:t xml:space="preserve">ssessments                                                   </w:t>
      </w:r>
      <w:r w:rsidR="003D3C64">
        <w:rPr>
          <w:b/>
          <w:bCs/>
          <w:sz w:val="28"/>
          <w:szCs w:val="28"/>
        </w:rPr>
        <w:t xml:space="preserve">                                      10 - 11</w:t>
      </w:r>
      <w:r>
        <w:rPr>
          <w:b/>
          <w:bCs/>
          <w:sz w:val="28"/>
          <w:szCs w:val="28"/>
        </w:rPr>
        <w:t xml:space="preserve">    </w:t>
      </w:r>
    </w:p>
    <w:p w14:paraId="5B9662B5" w14:textId="77777777" w:rsidR="003D3C64" w:rsidRDefault="003D3C64" w:rsidP="00EE561A">
      <w:pPr>
        <w:tabs>
          <w:tab w:val="left" w:pos="6732"/>
        </w:tabs>
        <w:rPr>
          <w:b/>
          <w:bCs/>
          <w:sz w:val="28"/>
          <w:szCs w:val="28"/>
        </w:rPr>
      </w:pPr>
    </w:p>
    <w:p w14:paraId="7819DCB6" w14:textId="60B3F3F0" w:rsidR="003D3C64" w:rsidRDefault="003D3C64" w:rsidP="00EE561A">
      <w:pPr>
        <w:tabs>
          <w:tab w:val="left" w:pos="6732"/>
        </w:tabs>
        <w:rPr>
          <w:b/>
          <w:bCs/>
          <w:sz w:val="28"/>
          <w:szCs w:val="28"/>
        </w:rPr>
      </w:pPr>
      <w:r>
        <w:rPr>
          <w:b/>
          <w:bCs/>
          <w:sz w:val="28"/>
          <w:szCs w:val="28"/>
        </w:rPr>
        <w:t>6.0   Risk assessment refences                                                                               12</w:t>
      </w:r>
    </w:p>
    <w:p w14:paraId="10484FEB" w14:textId="0B92995D" w:rsidR="00F65DF6" w:rsidRPr="00797704" w:rsidRDefault="00F65DF6" w:rsidP="00EE561A">
      <w:pPr>
        <w:tabs>
          <w:tab w:val="left" w:pos="6732"/>
        </w:tabs>
        <w:rPr>
          <w:b/>
          <w:bCs/>
          <w:sz w:val="28"/>
          <w:szCs w:val="28"/>
        </w:rPr>
      </w:pPr>
      <w:r>
        <w:rPr>
          <w:b/>
          <w:bCs/>
          <w:sz w:val="28"/>
          <w:szCs w:val="28"/>
        </w:rPr>
        <w:t xml:space="preserve">                                   </w:t>
      </w:r>
    </w:p>
    <w:p w14:paraId="57E6D356" w14:textId="224BF65A" w:rsidR="00F65DF6" w:rsidRDefault="00F65DF6" w:rsidP="00F65DF6">
      <w:pPr>
        <w:spacing w:line="360" w:lineRule="auto"/>
        <w:jc w:val="both"/>
        <w:rPr>
          <w:sz w:val="28"/>
          <w:szCs w:val="28"/>
        </w:rPr>
      </w:pPr>
    </w:p>
    <w:p w14:paraId="0ED1FEEE" w14:textId="77777777" w:rsidR="00EE561A" w:rsidRDefault="00EE561A" w:rsidP="00EE561A">
      <w:pPr>
        <w:spacing w:line="360" w:lineRule="auto"/>
        <w:jc w:val="center"/>
        <w:rPr>
          <w:sz w:val="28"/>
          <w:szCs w:val="28"/>
        </w:rPr>
      </w:pPr>
    </w:p>
    <w:p w14:paraId="5D480E9B" w14:textId="3DB2663D" w:rsidR="00B50ECD" w:rsidRDefault="00044FB5" w:rsidP="003D3C64">
      <w:pPr>
        <w:spacing w:line="360" w:lineRule="auto"/>
        <w:jc w:val="center"/>
        <w:rPr>
          <w:b/>
          <w:bCs/>
        </w:rPr>
      </w:pPr>
      <w:r>
        <w:rPr>
          <w:b/>
          <w:bCs/>
        </w:rPr>
        <w:lastRenderedPageBreak/>
        <w:t xml:space="preserve">1.0 </w:t>
      </w:r>
      <w:r w:rsidR="00B50ECD">
        <w:rPr>
          <w:b/>
          <w:bCs/>
        </w:rPr>
        <w:t>Executive summary</w:t>
      </w:r>
    </w:p>
    <w:p w14:paraId="506690F1" w14:textId="0BD00A92" w:rsidR="00B50ECD" w:rsidRDefault="00B50ECD" w:rsidP="009A0501">
      <w:pPr>
        <w:spacing w:line="360" w:lineRule="auto"/>
        <w:jc w:val="both"/>
      </w:pPr>
      <w:r>
        <w:t>Th</w:t>
      </w:r>
      <w:r w:rsidR="00397465">
        <w:t xml:space="preserve">e purpose of this report is to help identify the relevant health and safety legislation that will influence practice for the construction of Crown Place student accommodation. It then discusses the different measures for safe practice during site activities. The report then concludes with an argument on how regulations could be changed where PPE is worn at all times. </w:t>
      </w:r>
    </w:p>
    <w:p w14:paraId="6DFAAA53" w14:textId="77777777" w:rsidR="009A0501" w:rsidRPr="00B50ECD" w:rsidRDefault="009A0501" w:rsidP="00B50ECD">
      <w:pPr>
        <w:jc w:val="both"/>
      </w:pPr>
    </w:p>
    <w:p w14:paraId="5E32ADAF" w14:textId="21A5E340" w:rsidR="008A0BAF" w:rsidRPr="0073075D" w:rsidRDefault="00044FB5" w:rsidP="009F37D3">
      <w:pPr>
        <w:jc w:val="center"/>
        <w:rPr>
          <w:b/>
          <w:bCs/>
        </w:rPr>
      </w:pPr>
      <w:r>
        <w:rPr>
          <w:b/>
          <w:bCs/>
        </w:rPr>
        <w:t xml:space="preserve">2.0 </w:t>
      </w:r>
      <w:r w:rsidR="00CA6D93" w:rsidRPr="0073075D">
        <w:rPr>
          <w:b/>
          <w:bCs/>
        </w:rPr>
        <w:t>Findings</w:t>
      </w:r>
    </w:p>
    <w:p w14:paraId="76798624" w14:textId="201582B9" w:rsidR="009F37D3" w:rsidRDefault="00044FB5" w:rsidP="00B609CD">
      <w:pPr>
        <w:spacing w:line="360" w:lineRule="auto"/>
        <w:jc w:val="both"/>
        <w:rPr>
          <w:i/>
          <w:iCs/>
          <w:sz w:val="24"/>
          <w:szCs w:val="24"/>
          <w:u w:val="single"/>
        </w:rPr>
      </w:pPr>
      <w:r>
        <w:rPr>
          <w:b/>
          <w:bCs/>
          <w:sz w:val="24"/>
          <w:szCs w:val="24"/>
        </w:rPr>
        <w:t xml:space="preserve">2.1 </w:t>
      </w:r>
      <w:r w:rsidR="003B609A" w:rsidRPr="00EC763C">
        <w:rPr>
          <w:i/>
          <w:iCs/>
          <w:sz w:val="24"/>
          <w:szCs w:val="24"/>
          <w:u w:val="single"/>
        </w:rPr>
        <w:t xml:space="preserve">Health and Safety at Work </w:t>
      </w:r>
      <w:r w:rsidR="00EC763C" w:rsidRPr="00EC763C">
        <w:rPr>
          <w:i/>
          <w:iCs/>
          <w:sz w:val="24"/>
          <w:szCs w:val="24"/>
          <w:u w:val="single"/>
        </w:rPr>
        <w:t>Act 1974</w:t>
      </w:r>
    </w:p>
    <w:p w14:paraId="55180543" w14:textId="74FE40CF" w:rsidR="00B61F16" w:rsidRDefault="00B1642E" w:rsidP="00B609CD">
      <w:pPr>
        <w:spacing w:line="360" w:lineRule="auto"/>
        <w:jc w:val="both"/>
      </w:pPr>
      <w:r>
        <w:t xml:space="preserve">To this day, it still remains to be the primary piece of health and safety legislation in the United Kingdom that applies to all types of workplaces </w:t>
      </w:r>
      <w:r w:rsidR="00694482">
        <w:t xml:space="preserve">and where anyone can seek general guidance </w:t>
      </w:r>
      <w:r w:rsidR="001D4406">
        <w:t xml:space="preserve">to overcome obstacles </w:t>
      </w:r>
      <w:r w:rsidR="005276D5">
        <w:t xml:space="preserve">in their way. In </w:t>
      </w:r>
      <w:r w:rsidR="00551A33">
        <w:t xml:space="preserve">terms of construction work, </w:t>
      </w:r>
      <w:r w:rsidR="0060384B">
        <w:t>all those involved in a project have an obligation to provide a duty of care not just to themselves, but others around them including members of the public.  It’s key principles are:</w:t>
      </w:r>
    </w:p>
    <w:p w14:paraId="5268015F" w14:textId="3450780F" w:rsidR="0060384B" w:rsidRDefault="0060384B" w:rsidP="00B609CD">
      <w:pPr>
        <w:spacing w:line="360" w:lineRule="auto"/>
        <w:jc w:val="both"/>
      </w:pPr>
      <w:r>
        <w:rPr>
          <w:i/>
          <w:iCs/>
          <w:u w:val="single"/>
        </w:rPr>
        <w:t xml:space="preserve">Safety </w:t>
      </w:r>
      <w:r w:rsidR="00CF6642">
        <w:rPr>
          <w:i/>
          <w:iCs/>
          <w:u w:val="single"/>
        </w:rPr>
        <w:t>of the work environment</w:t>
      </w:r>
      <w:r w:rsidR="00B609CD">
        <w:rPr>
          <w:i/>
          <w:iCs/>
          <w:u w:val="single"/>
        </w:rPr>
        <w:t>:</w:t>
      </w:r>
      <w:r w:rsidR="00B609CD">
        <w:t xml:space="preserve"> </w:t>
      </w:r>
      <w:r w:rsidR="00CF6642">
        <w:t xml:space="preserve">It is fundamental that standards such as cleanliness, waste </w:t>
      </w:r>
      <w:r w:rsidR="00310BFC">
        <w:t>disposal</w:t>
      </w:r>
      <w:r w:rsidR="00CF6642">
        <w:t>, fire safety</w:t>
      </w:r>
      <w:r w:rsidR="00B609CD">
        <w:t xml:space="preserve"> and the management of harmful substances are actively maintained to prevent the possibility of injury and to keep site works running smoothly. </w:t>
      </w:r>
    </w:p>
    <w:p w14:paraId="410BE4B4" w14:textId="241A017F" w:rsidR="00B609CD" w:rsidRDefault="00317588" w:rsidP="00B609CD">
      <w:pPr>
        <w:spacing w:line="360" w:lineRule="auto"/>
        <w:jc w:val="both"/>
      </w:pPr>
      <w:r>
        <w:rPr>
          <w:i/>
          <w:iCs/>
          <w:u w:val="single"/>
        </w:rPr>
        <w:t>The safe use of equipment:</w:t>
      </w:r>
      <w:r w:rsidR="00A97A82">
        <w:t xml:space="preserve"> The manual, electrical or mechanical equipment provided by employers should be thoroughly checked on a regular basis to ensure that it can be used in a safe</w:t>
      </w:r>
      <w:r w:rsidR="00B8621A">
        <w:t xml:space="preserve"> and efficient manner. </w:t>
      </w:r>
      <w:r w:rsidR="00BC4D9B">
        <w:t xml:space="preserve">Any sign of deterioration or faults in used equipment must be reported immediately to the nearest supervisor where works will only continue once they have been repaired or replaced. </w:t>
      </w:r>
    </w:p>
    <w:p w14:paraId="71CAEA9E" w14:textId="63D67D0A" w:rsidR="00F25DD5" w:rsidRDefault="00310BFC" w:rsidP="00B609CD">
      <w:pPr>
        <w:spacing w:line="360" w:lineRule="auto"/>
        <w:jc w:val="both"/>
      </w:pPr>
      <w:r>
        <w:rPr>
          <w:i/>
          <w:iCs/>
          <w:u w:val="single"/>
        </w:rPr>
        <w:t>Training:</w:t>
      </w:r>
      <w:r>
        <w:rPr>
          <w:i/>
          <w:iCs/>
        </w:rPr>
        <w:t xml:space="preserve"> </w:t>
      </w:r>
      <w:r w:rsidR="00F25DD5">
        <w:t xml:space="preserve">In order to create a safe working environment, those who are associated with the construction project </w:t>
      </w:r>
      <w:r w:rsidR="009F53AC">
        <w:t xml:space="preserve">must carry out an adequate amount of training to ensure a level of competency is </w:t>
      </w:r>
      <w:r w:rsidR="005F0087">
        <w:t xml:space="preserve">achieved. This will assist </w:t>
      </w:r>
      <w:r w:rsidR="006D6DB1">
        <w:t xml:space="preserve">personnel on site to make more sensible decisions before attempting tasks or how to </w:t>
      </w:r>
      <w:r w:rsidR="00F721E8">
        <w:t>take appropriate action to overcome hurdles that could prevent them from going forward.</w:t>
      </w:r>
    </w:p>
    <w:p w14:paraId="12D63B4F" w14:textId="3836A9EB" w:rsidR="003962B4" w:rsidRDefault="00F721E8" w:rsidP="00B609CD">
      <w:pPr>
        <w:spacing w:line="360" w:lineRule="auto"/>
        <w:jc w:val="both"/>
      </w:pPr>
      <w:r w:rsidRPr="00F721E8">
        <w:rPr>
          <w:u w:val="single"/>
        </w:rPr>
        <w:t>Risk assessments</w:t>
      </w:r>
      <w:r>
        <w:rPr>
          <w:i/>
          <w:iCs/>
          <w:u w:val="single"/>
        </w:rPr>
        <w:t>:</w:t>
      </w:r>
      <w:r>
        <w:t xml:space="preserve"> </w:t>
      </w:r>
      <w:r w:rsidR="003533BF">
        <w:t xml:space="preserve">While it’s not possible to </w:t>
      </w:r>
      <w:r w:rsidR="00F04879">
        <w:t xml:space="preserve">eliminate all potential risks identified in a construction project, </w:t>
      </w:r>
      <w:r w:rsidR="000C4139">
        <w:t xml:space="preserve">employers have the opportunity to produce risk assessments where preventative measures are implemented </w:t>
      </w:r>
      <w:r w:rsidR="001C12B3">
        <w:t xml:space="preserve">which could significantly reduce the likelihood of </w:t>
      </w:r>
      <w:r w:rsidR="003962B4">
        <w:t xml:space="preserve">the risks causing harm towards employees. </w:t>
      </w:r>
    </w:p>
    <w:p w14:paraId="2302E819" w14:textId="2FA4B037" w:rsidR="00030C2E" w:rsidRPr="00030C2E" w:rsidRDefault="003962B4" w:rsidP="00030C2E">
      <w:pPr>
        <w:spacing w:line="360" w:lineRule="auto"/>
        <w:rPr>
          <w:kern w:val="2"/>
          <w14:ligatures w14:val="standardContextual"/>
        </w:rPr>
      </w:pPr>
      <w:r>
        <w:rPr>
          <w:i/>
          <w:iCs/>
          <w:u w:val="single"/>
        </w:rPr>
        <w:t>A quality in leadership:</w:t>
      </w:r>
      <w:r>
        <w:t xml:space="preserve"> </w:t>
      </w:r>
      <w:r w:rsidR="00FB42D6">
        <w:t xml:space="preserve">Before beginning construction works on site, one of the main priorities is to </w:t>
      </w:r>
      <w:r w:rsidR="0017415A">
        <w:t xml:space="preserve">appoint the most competent contractor that will oversee and effectively manage the project till it’s completion. This person must ensure all employees are fulfilling their roles to the best of their ability </w:t>
      </w:r>
      <w:r w:rsidR="0017415A">
        <w:lastRenderedPageBreak/>
        <w:t xml:space="preserve">and strictly following health and safety protocols at all times. </w:t>
      </w:r>
      <w:r w:rsidR="001050BD">
        <w:t>Additional requirements include regularly carrying out inspections on site</w:t>
      </w:r>
      <w:r w:rsidR="00F62B4B">
        <w:t>, managing planned operations and liaising with other project members</w:t>
      </w:r>
      <w:r w:rsidR="00030C2E">
        <w:t xml:space="preserve"> </w:t>
      </w:r>
      <w:r w:rsidR="00030C2E" w:rsidRPr="00030C2E">
        <w:rPr>
          <w:kern w:val="2"/>
          <w14:ligatures w14:val="standardContextual"/>
        </w:rPr>
        <w:t>(</w:t>
      </w:r>
      <w:proofErr w:type="spellStart"/>
      <w:r w:rsidR="00030C2E" w:rsidRPr="00030C2E">
        <w:rPr>
          <w:kern w:val="2"/>
          <w14:ligatures w14:val="standardContextual"/>
        </w:rPr>
        <w:t>Ideagen</w:t>
      </w:r>
      <w:proofErr w:type="spellEnd"/>
      <w:r w:rsidR="00030C2E" w:rsidRPr="00030C2E">
        <w:rPr>
          <w:kern w:val="2"/>
          <w14:ligatures w14:val="standardContextual"/>
        </w:rPr>
        <w:t>, 2023)</w:t>
      </w:r>
      <w:r w:rsidR="00030C2E">
        <w:rPr>
          <w:kern w:val="2"/>
          <w14:ligatures w14:val="standardContextual"/>
        </w:rPr>
        <w:t>.</w:t>
      </w:r>
    </w:p>
    <w:p w14:paraId="150B362D" w14:textId="418ED934" w:rsidR="007D657C" w:rsidRPr="00030C2E" w:rsidRDefault="007D657C" w:rsidP="00B609CD">
      <w:pPr>
        <w:spacing w:line="360" w:lineRule="auto"/>
        <w:jc w:val="both"/>
      </w:pPr>
    </w:p>
    <w:p w14:paraId="3CE1EDA4" w14:textId="7524D877" w:rsidR="007D657C" w:rsidRDefault="00B0331F" w:rsidP="00B609CD">
      <w:pPr>
        <w:spacing w:line="360" w:lineRule="auto"/>
        <w:jc w:val="both"/>
        <w:rPr>
          <w:i/>
          <w:iCs/>
          <w:sz w:val="24"/>
          <w:szCs w:val="24"/>
          <w:u w:val="single"/>
        </w:rPr>
      </w:pPr>
      <w:r>
        <w:rPr>
          <w:b/>
          <w:bCs/>
          <w:sz w:val="24"/>
          <w:szCs w:val="24"/>
        </w:rPr>
        <w:t xml:space="preserve">2.2 </w:t>
      </w:r>
      <w:r w:rsidR="007D657C">
        <w:rPr>
          <w:i/>
          <w:iCs/>
          <w:sz w:val="24"/>
          <w:szCs w:val="24"/>
          <w:u w:val="single"/>
        </w:rPr>
        <w:t>Construction (Design &amp; Management) Regulations</w:t>
      </w:r>
      <w:r w:rsidR="003134A0">
        <w:rPr>
          <w:i/>
          <w:iCs/>
          <w:sz w:val="24"/>
          <w:szCs w:val="24"/>
          <w:u w:val="single"/>
        </w:rPr>
        <w:t xml:space="preserve"> 2015</w:t>
      </w:r>
    </w:p>
    <w:p w14:paraId="139E1596" w14:textId="205ACAA3" w:rsidR="008A5BB1" w:rsidRPr="00030C2E" w:rsidRDefault="00552B67" w:rsidP="00030C2E">
      <w:pPr>
        <w:spacing w:line="360" w:lineRule="auto"/>
        <w:rPr>
          <w:kern w:val="2"/>
          <w14:ligatures w14:val="standardContextual"/>
        </w:rPr>
      </w:pPr>
      <w:r>
        <w:t xml:space="preserve">This is one of the primary construction divisions for the Health and Safety Executive </w:t>
      </w:r>
      <w:r w:rsidR="00CB7716">
        <w:t xml:space="preserve">with </w:t>
      </w:r>
      <w:r w:rsidR="00FF6058">
        <w:t xml:space="preserve">the intention of providing </w:t>
      </w:r>
      <w:r w:rsidR="004234DB">
        <w:t xml:space="preserve">better standards of site safety while improving the planning and management of project works. </w:t>
      </w:r>
      <w:r w:rsidR="008A5BB1">
        <w:t>A carefully planned approach in terms of addressing issues regarding health and safety early and increasing the awareness of all site personnel involved could potentially avoid a loss in productivity while mitigating the possibility of accidents from happening</w:t>
      </w:r>
      <w:r w:rsidR="00030C2E">
        <w:t xml:space="preserve"> </w:t>
      </w:r>
      <w:r w:rsidR="00030C2E" w:rsidRPr="00030C2E">
        <w:rPr>
          <w:kern w:val="2"/>
          <w14:ligatures w14:val="standardContextual"/>
        </w:rPr>
        <w:t>(Chudley and Greeno, 2016, p. 56)</w:t>
      </w:r>
      <w:r w:rsidR="00030C2E">
        <w:rPr>
          <w:kern w:val="2"/>
          <w14:ligatures w14:val="standardContextual"/>
        </w:rPr>
        <w:t xml:space="preserve">. </w:t>
      </w:r>
      <w:r w:rsidR="00405AF0">
        <w:t>Secondary project requirements consist of:</w:t>
      </w:r>
    </w:p>
    <w:p w14:paraId="7438024A" w14:textId="57A80F2B" w:rsidR="00405AF0" w:rsidRDefault="00405AF0" w:rsidP="00655BFB">
      <w:pPr>
        <w:spacing w:line="360" w:lineRule="auto"/>
        <w:jc w:val="both"/>
      </w:pPr>
      <w:r w:rsidRPr="00655BFB">
        <w:rPr>
          <w:i/>
          <w:iCs/>
          <w:u w:val="single"/>
        </w:rPr>
        <w:t>First aid</w:t>
      </w:r>
      <w:r>
        <w:t xml:space="preserve">: </w:t>
      </w:r>
      <w:r w:rsidR="00B718F0">
        <w:t xml:space="preserve">A box should contain a sufficient </w:t>
      </w:r>
      <w:r w:rsidR="001A562E">
        <w:t>number</w:t>
      </w:r>
      <w:r w:rsidR="00B718F0">
        <w:t xml:space="preserve"> of </w:t>
      </w:r>
      <w:r w:rsidR="001A562E">
        <w:t xml:space="preserve">contents for the amount of personnel </w:t>
      </w:r>
      <w:r w:rsidR="00482BBB">
        <w:t xml:space="preserve">on site </w:t>
      </w:r>
      <w:r w:rsidR="001A562E">
        <w:t>while being freely available and distinctly labelled so it can be identified easily</w:t>
      </w:r>
      <w:r w:rsidR="00030C2E">
        <w:t xml:space="preserve"> (Chudley and Greeno, 2016, p. 127). </w:t>
      </w:r>
    </w:p>
    <w:p w14:paraId="4C696341" w14:textId="42840CCA" w:rsidR="0054479A" w:rsidRDefault="0054479A" w:rsidP="00655BFB">
      <w:pPr>
        <w:spacing w:line="360" w:lineRule="auto"/>
        <w:jc w:val="both"/>
      </w:pPr>
      <w:r w:rsidRPr="00655BFB">
        <w:rPr>
          <w:i/>
          <w:iCs/>
          <w:u w:val="single"/>
        </w:rPr>
        <w:t>S</w:t>
      </w:r>
      <w:r w:rsidR="00D85CFB" w:rsidRPr="00655BFB">
        <w:rPr>
          <w:i/>
          <w:iCs/>
          <w:u w:val="single"/>
        </w:rPr>
        <w:t>torage</w:t>
      </w:r>
    </w:p>
    <w:p w14:paraId="08312A6C" w14:textId="71BFFF2A" w:rsidR="008D2598" w:rsidRDefault="00B86B94" w:rsidP="004008F7">
      <w:pPr>
        <w:pStyle w:val="ListParagraph"/>
        <w:numPr>
          <w:ilvl w:val="0"/>
          <w:numId w:val="7"/>
        </w:numPr>
        <w:spacing w:line="360" w:lineRule="auto"/>
        <w:jc w:val="both"/>
      </w:pPr>
      <w:r>
        <w:t>One of the main priorities that duty holders will need to consider during the pre-construction stage is how the site will be organized in such a way that it will allow for</w:t>
      </w:r>
      <w:r w:rsidR="0049331D">
        <w:t xml:space="preserve"> adequate space of materials, equipment, and machinery to be stored there.</w:t>
      </w:r>
      <w:r w:rsidR="00DF0AA4">
        <w:t xml:space="preserve"> They will also need to incorporate protective measures into this storage space to prevent deterioration of materials caused by weather conditions or pedestrians trespassing on site. </w:t>
      </w:r>
    </w:p>
    <w:p w14:paraId="5C67322B" w14:textId="047CE9EA" w:rsidR="000458B1" w:rsidRDefault="006C473C" w:rsidP="004008F7">
      <w:pPr>
        <w:pStyle w:val="ListParagraph"/>
        <w:numPr>
          <w:ilvl w:val="0"/>
          <w:numId w:val="7"/>
        </w:numPr>
        <w:spacing w:line="360" w:lineRule="auto"/>
        <w:jc w:val="both"/>
      </w:pPr>
      <w:r>
        <w:t xml:space="preserve">Depending on where the site is situated, a lockable fenced compound may be </w:t>
      </w:r>
      <w:r w:rsidR="00B26F27">
        <w:t xml:space="preserve">necessary </w:t>
      </w:r>
      <w:r>
        <w:t xml:space="preserve">to protect valuable items </w:t>
      </w:r>
      <w:r w:rsidR="00A44310">
        <w:t xml:space="preserve">from theft or vandalism. Employing a security team that carries out </w:t>
      </w:r>
      <w:r w:rsidR="00655BFB">
        <w:t>24-hour</w:t>
      </w:r>
      <w:r w:rsidR="00A44310">
        <w:t xml:space="preserve"> surveillance could also be a worthy investment. </w:t>
      </w:r>
    </w:p>
    <w:p w14:paraId="503323CC" w14:textId="63513E10" w:rsidR="003768FA" w:rsidRDefault="00B552A5" w:rsidP="004008F7">
      <w:pPr>
        <w:pStyle w:val="ListParagraph"/>
        <w:numPr>
          <w:ilvl w:val="0"/>
          <w:numId w:val="7"/>
        </w:numPr>
        <w:spacing w:line="360" w:lineRule="auto"/>
        <w:jc w:val="both"/>
      </w:pPr>
      <w:r>
        <w:t xml:space="preserve">The installation of guard rails in storage units will be able to prevent personnel from falling when collecting materials or equipment and stacking objects. </w:t>
      </w:r>
    </w:p>
    <w:p w14:paraId="6DC6E4BD" w14:textId="0ED1A75D" w:rsidR="00B552A5" w:rsidRDefault="00B552A5" w:rsidP="004008F7">
      <w:pPr>
        <w:pStyle w:val="ListParagraph"/>
        <w:numPr>
          <w:ilvl w:val="0"/>
          <w:numId w:val="7"/>
        </w:numPr>
        <w:spacing w:line="360" w:lineRule="auto"/>
        <w:jc w:val="both"/>
      </w:pPr>
      <w:r>
        <w:t xml:space="preserve">Storage should be kept clean and safe at all times where walkways and fire exits are not obstructed. </w:t>
      </w:r>
    </w:p>
    <w:p w14:paraId="6BBD936F" w14:textId="6809E300" w:rsidR="00B552A5" w:rsidRDefault="001F4A53" w:rsidP="004008F7">
      <w:pPr>
        <w:pStyle w:val="ListParagraph"/>
        <w:numPr>
          <w:ilvl w:val="0"/>
          <w:numId w:val="7"/>
        </w:numPr>
        <w:spacing w:line="360" w:lineRule="auto"/>
        <w:jc w:val="both"/>
      </w:pPr>
      <w:r>
        <w:t>To reduce the risk of fire, flammable and non-flammable materials should be separated</w:t>
      </w:r>
      <w:r w:rsidR="00030C2E">
        <w:t xml:space="preserve">. </w:t>
      </w:r>
    </w:p>
    <w:p w14:paraId="6FEFFB7B" w14:textId="11ACC976" w:rsidR="00030C2E" w:rsidRDefault="00030C2E" w:rsidP="00030C2E">
      <w:pPr>
        <w:spacing w:line="360" w:lineRule="auto"/>
      </w:pPr>
      <w:r>
        <w:t>(Chudley and Greeno, 2016, p. 130, 131) (Health and Safety Executive, 2023).</w:t>
      </w:r>
    </w:p>
    <w:p w14:paraId="0A45E386" w14:textId="77777777" w:rsidR="00030C2E" w:rsidRDefault="00030C2E" w:rsidP="00030C2E">
      <w:pPr>
        <w:spacing w:line="360" w:lineRule="auto"/>
        <w:jc w:val="both"/>
      </w:pPr>
    </w:p>
    <w:p w14:paraId="12EDA389" w14:textId="643284E3" w:rsidR="00030C2E" w:rsidRPr="00030C2E" w:rsidRDefault="00655BFB" w:rsidP="00030C2E">
      <w:pPr>
        <w:spacing w:line="360" w:lineRule="auto"/>
        <w:rPr>
          <w:kern w:val="2"/>
          <w14:ligatures w14:val="standardContextual"/>
        </w:rPr>
      </w:pPr>
      <w:r w:rsidRPr="00655BFB">
        <w:rPr>
          <w:i/>
          <w:iCs/>
          <w:u w:val="single"/>
        </w:rPr>
        <w:lastRenderedPageBreak/>
        <w:t>Waste management</w:t>
      </w:r>
      <w:r>
        <w:t xml:space="preserve">: </w:t>
      </w:r>
      <w:r w:rsidR="00106A9C">
        <w:t>The different types of waste generated from construction activities should be transported away safely and placed in the most appropriate skip before being collected</w:t>
      </w:r>
      <w:r w:rsidR="00030C2E">
        <w:t xml:space="preserve"> </w:t>
      </w:r>
      <w:bookmarkStart w:id="1" w:name="_Hlk134252447"/>
      <w:r w:rsidR="00030C2E" w:rsidRPr="00030C2E">
        <w:rPr>
          <w:kern w:val="2"/>
          <w14:ligatures w14:val="standardContextual"/>
        </w:rPr>
        <w:t>(Health and Safety Executive, 2023)</w:t>
      </w:r>
      <w:bookmarkEnd w:id="1"/>
      <w:r w:rsidR="00030C2E">
        <w:rPr>
          <w:kern w:val="2"/>
          <w14:ligatures w14:val="standardContextual"/>
        </w:rPr>
        <w:t>.</w:t>
      </w:r>
    </w:p>
    <w:p w14:paraId="4C79DD85" w14:textId="069D16A9" w:rsidR="009612B3" w:rsidRPr="009612B3" w:rsidRDefault="00867176" w:rsidP="009612B3">
      <w:pPr>
        <w:spacing w:line="360" w:lineRule="auto"/>
        <w:rPr>
          <w:kern w:val="2"/>
          <w14:ligatures w14:val="standardContextual"/>
        </w:rPr>
      </w:pPr>
      <w:r>
        <w:rPr>
          <w:i/>
          <w:iCs/>
          <w:u w:val="single"/>
        </w:rPr>
        <w:t>Lighting</w:t>
      </w:r>
      <w:r>
        <w:t xml:space="preserve">: </w:t>
      </w:r>
      <w:r w:rsidR="005F50EE">
        <w:t xml:space="preserve">Artificial lighting may have to be utilised </w:t>
      </w:r>
      <w:r w:rsidR="00E8074F">
        <w:t xml:space="preserve">in specific areas around the site which are affected by inadequate daylight in order for </w:t>
      </w:r>
      <w:r w:rsidR="00FB3135">
        <w:t>work to progress without delay. It can also help to illuminate paths for moving around and effectively discourage unwanted people from entering the site</w:t>
      </w:r>
      <w:r w:rsidR="009612B3">
        <w:t xml:space="preserve"> </w:t>
      </w:r>
      <w:r w:rsidR="009612B3" w:rsidRPr="009612B3">
        <w:rPr>
          <w:kern w:val="2"/>
          <w14:ligatures w14:val="standardContextual"/>
        </w:rPr>
        <w:t>(Chudley and Greeno, 2016, p. 122)</w:t>
      </w:r>
      <w:r w:rsidR="009612B3">
        <w:rPr>
          <w:kern w:val="2"/>
          <w14:ligatures w14:val="standardContextual"/>
        </w:rPr>
        <w:t>.</w:t>
      </w:r>
    </w:p>
    <w:p w14:paraId="144D476A" w14:textId="233F1FBC" w:rsidR="004008F7" w:rsidRDefault="00971D8B" w:rsidP="00971D8B">
      <w:pPr>
        <w:spacing w:line="360" w:lineRule="auto"/>
        <w:jc w:val="both"/>
      </w:pPr>
      <w:r>
        <w:rPr>
          <w:i/>
          <w:iCs/>
          <w:u w:val="single"/>
        </w:rPr>
        <w:t>Water</w:t>
      </w:r>
      <w:r>
        <w:t xml:space="preserve">: </w:t>
      </w:r>
      <w:r w:rsidR="004008F7">
        <w:t xml:space="preserve">A direct supply of potable drinking water from the mains should be accessible </w:t>
      </w:r>
      <w:r w:rsidR="00677510">
        <w:t xml:space="preserve">by anyone on site with the provision of disposable cups. Alternative options where this is not available include bottled water or drinking fountains. </w:t>
      </w:r>
    </w:p>
    <w:p w14:paraId="1B838A66" w14:textId="228ECB9E" w:rsidR="00C77257" w:rsidRPr="00B115EF" w:rsidRDefault="00774CDD" w:rsidP="00B115EF">
      <w:pPr>
        <w:spacing w:line="360" w:lineRule="auto"/>
        <w:jc w:val="both"/>
      </w:pPr>
      <w:r>
        <w:rPr>
          <w:i/>
          <w:iCs/>
          <w:u w:val="single"/>
        </w:rPr>
        <w:t>Accommodation</w:t>
      </w:r>
      <w:r>
        <w:t xml:space="preserve">: </w:t>
      </w:r>
      <w:r w:rsidR="002E1772">
        <w:t xml:space="preserve">Men and women working on site must be provided with separate resting and washing facilities and be positioned near to each other. </w:t>
      </w:r>
      <w:r w:rsidR="00B115EF">
        <w:t xml:space="preserve">It should also include lockers for personal possessions, basic furniture for relaxing or hanging clothes, heating in case of cold weather, provisions for heating food or water and adequate ventilation and lighting. </w:t>
      </w:r>
    </w:p>
    <w:p w14:paraId="4DD2237C" w14:textId="75BD372D" w:rsidR="00DD71C5" w:rsidRPr="009612B3" w:rsidRDefault="00B115EF" w:rsidP="009612B3">
      <w:pPr>
        <w:spacing w:line="360" w:lineRule="auto"/>
        <w:rPr>
          <w:kern w:val="2"/>
          <w14:ligatures w14:val="standardContextual"/>
        </w:rPr>
      </w:pPr>
      <w:r w:rsidRPr="00DD71C5">
        <w:rPr>
          <w:i/>
          <w:iCs/>
          <w:u w:val="single"/>
        </w:rPr>
        <w:t>Washing facilities</w:t>
      </w:r>
      <w:r>
        <w:t xml:space="preserve">: </w:t>
      </w:r>
      <w:r w:rsidR="00DD71C5">
        <w:t>Must include shower units, toilets, changing areas, the access to hot and cold water or a combination of both, washbasins and good lighting and ventilation</w:t>
      </w:r>
      <w:r w:rsidR="009612B3">
        <w:t xml:space="preserve"> </w:t>
      </w:r>
      <w:r w:rsidR="009612B3" w:rsidRPr="009612B3">
        <w:rPr>
          <w:kern w:val="2"/>
          <w14:ligatures w14:val="standardContextual"/>
        </w:rPr>
        <w:t>(Chudley and Greeno, 2016, p. 128)</w:t>
      </w:r>
      <w:r w:rsidR="009612B3">
        <w:rPr>
          <w:kern w:val="2"/>
          <w14:ligatures w14:val="standardContextual"/>
        </w:rPr>
        <w:t>.</w:t>
      </w:r>
    </w:p>
    <w:p w14:paraId="1A9ED87D" w14:textId="77777777" w:rsidR="00CE7692" w:rsidRDefault="00DD71C5" w:rsidP="00DD71C5">
      <w:pPr>
        <w:spacing w:line="360" w:lineRule="auto"/>
        <w:jc w:val="both"/>
      </w:pPr>
      <w:r w:rsidRPr="003D5D11">
        <w:rPr>
          <w:i/>
          <w:iCs/>
          <w:u w:val="single"/>
        </w:rPr>
        <w:t>Vehicles</w:t>
      </w:r>
      <w:r w:rsidR="00CE7692">
        <w:t xml:space="preserve"> </w:t>
      </w:r>
    </w:p>
    <w:p w14:paraId="2E4D789A" w14:textId="190CC99A" w:rsidR="00DD71C5" w:rsidRDefault="00FE6A5B" w:rsidP="00CE7692">
      <w:pPr>
        <w:pStyle w:val="ListParagraph"/>
        <w:numPr>
          <w:ilvl w:val="0"/>
          <w:numId w:val="9"/>
        </w:numPr>
        <w:spacing w:line="360" w:lineRule="auto"/>
        <w:jc w:val="both"/>
      </w:pPr>
      <w:r>
        <w:t xml:space="preserve">In order for personnel to carry out the operation of a construction vehicle, they </w:t>
      </w:r>
      <w:r w:rsidR="003D5D11">
        <w:t xml:space="preserve">must provide evidence of experience and be competent enough to also perform maintenance checks on a daily basis for it’s safe use. </w:t>
      </w:r>
    </w:p>
    <w:p w14:paraId="70FA771D" w14:textId="4BCE0900" w:rsidR="00CE7692" w:rsidRDefault="001F462D" w:rsidP="00CE7692">
      <w:pPr>
        <w:pStyle w:val="ListParagraph"/>
        <w:numPr>
          <w:ilvl w:val="0"/>
          <w:numId w:val="9"/>
        </w:numPr>
        <w:spacing w:line="360" w:lineRule="auto"/>
        <w:jc w:val="both"/>
      </w:pPr>
      <w:r>
        <w:t xml:space="preserve">Road markings and signs should be placed around the site where vehicles are in operation to warn pedestrians in advance of hazards. </w:t>
      </w:r>
    </w:p>
    <w:p w14:paraId="55F46231" w14:textId="26C6C371" w:rsidR="00023A2E" w:rsidRDefault="00023A2E" w:rsidP="00CE7692">
      <w:pPr>
        <w:pStyle w:val="ListParagraph"/>
        <w:numPr>
          <w:ilvl w:val="0"/>
          <w:numId w:val="9"/>
        </w:numPr>
        <w:spacing w:line="360" w:lineRule="auto"/>
        <w:jc w:val="both"/>
      </w:pPr>
      <w:r>
        <w:t xml:space="preserve">It is important to check the manufacturers specifications before selecting vehicles that will be suitable for the </w:t>
      </w:r>
      <w:r w:rsidR="00E6751B">
        <w:t xml:space="preserve">work involved </w:t>
      </w:r>
      <w:r>
        <w:t xml:space="preserve">as some </w:t>
      </w:r>
      <w:r w:rsidR="00E6751B">
        <w:t xml:space="preserve">can increase the threat of risk in terms of limited visibility and performing </w:t>
      </w:r>
      <w:r w:rsidR="00314544">
        <w:t xml:space="preserve">poorly on uneven ground conditions or slopes. </w:t>
      </w:r>
    </w:p>
    <w:p w14:paraId="348843A1" w14:textId="6EDD3E7A" w:rsidR="00C14A74" w:rsidRDefault="00C14A74" w:rsidP="00CE7692">
      <w:pPr>
        <w:pStyle w:val="ListParagraph"/>
        <w:numPr>
          <w:ilvl w:val="0"/>
          <w:numId w:val="9"/>
        </w:numPr>
        <w:spacing w:line="360" w:lineRule="auto"/>
        <w:jc w:val="both"/>
      </w:pPr>
      <w:r>
        <w:t xml:space="preserve">A maintenance log for vehicles should be kept on site to record its history of use and to report any problems or defects </w:t>
      </w:r>
      <w:r w:rsidR="00BA3AC5">
        <w:t xml:space="preserve">discovered throughout its operation. </w:t>
      </w:r>
      <w:r w:rsidR="003768FA">
        <w:t xml:space="preserve">General guidance will also be included where any difficulties can be resolved. </w:t>
      </w:r>
    </w:p>
    <w:p w14:paraId="4F116F14" w14:textId="2C4152D3" w:rsidR="009612B3" w:rsidRDefault="009612B3" w:rsidP="009612B3">
      <w:pPr>
        <w:pStyle w:val="ListParagraph"/>
        <w:spacing w:line="360" w:lineRule="auto"/>
      </w:pPr>
      <w:r>
        <w:t>(Health and Safety Executive, 2009, p. 10, 15, 17).</w:t>
      </w:r>
    </w:p>
    <w:p w14:paraId="0519FB2E" w14:textId="77777777" w:rsidR="009612B3" w:rsidRDefault="009612B3" w:rsidP="009612B3">
      <w:pPr>
        <w:spacing w:line="360" w:lineRule="auto"/>
        <w:jc w:val="both"/>
      </w:pPr>
    </w:p>
    <w:p w14:paraId="5B6B15C8" w14:textId="18AE85F6" w:rsidR="009612B3" w:rsidRPr="009612B3" w:rsidRDefault="00FF0775" w:rsidP="009612B3">
      <w:pPr>
        <w:spacing w:line="360" w:lineRule="auto"/>
        <w:rPr>
          <w:kern w:val="2"/>
          <w14:ligatures w14:val="standardContextual"/>
        </w:rPr>
      </w:pPr>
      <w:r>
        <w:rPr>
          <w:i/>
          <w:iCs/>
          <w:u w:val="single"/>
        </w:rPr>
        <w:lastRenderedPageBreak/>
        <w:t>A means of escape</w:t>
      </w:r>
      <w:r>
        <w:t xml:space="preserve">: </w:t>
      </w:r>
      <w:r w:rsidR="00E16234">
        <w:t>Multiple emergency routes and exits on site must be provided in the event of danger so that personnel will be able to evacuate to a safe location in quick succession</w:t>
      </w:r>
      <w:r w:rsidR="009612B3">
        <w:t xml:space="preserve"> </w:t>
      </w:r>
      <w:r w:rsidR="009612B3" w:rsidRPr="009612B3">
        <w:rPr>
          <w:kern w:val="2"/>
          <w14:ligatures w14:val="standardContextual"/>
        </w:rPr>
        <w:t>(Health and Safety Executive, 2015, p. 56)</w:t>
      </w:r>
      <w:r w:rsidR="009612B3">
        <w:rPr>
          <w:kern w:val="2"/>
          <w14:ligatures w14:val="standardContextual"/>
        </w:rPr>
        <w:t>.</w:t>
      </w:r>
    </w:p>
    <w:p w14:paraId="33A5A17E" w14:textId="220B910D" w:rsidR="00E16234" w:rsidRPr="009612B3" w:rsidRDefault="007B3B26" w:rsidP="009612B3">
      <w:pPr>
        <w:spacing w:line="360" w:lineRule="auto"/>
        <w:rPr>
          <w:kern w:val="2"/>
          <w14:ligatures w14:val="standardContextual"/>
        </w:rPr>
      </w:pPr>
      <w:r>
        <w:rPr>
          <w:i/>
          <w:iCs/>
          <w:u w:val="single"/>
        </w:rPr>
        <w:t>Fire counter measures</w:t>
      </w:r>
      <w:r>
        <w:t xml:space="preserve">: </w:t>
      </w:r>
      <w:r w:rsidR="003B4DF6">
        <w:t xml:space="preserve">Site personnel are required to receive basic training on how to combat and extinguish fire </w:t>
      </w:r>
      <w:r w:rsidR="00B47887">
        <w:t>from spreading if instructed to do so</w:t>
      </w:r>
      <w:r w:rsidR="003B4DF6">
        <w:t>. Additionally, equipment must be easily accessible and fire detection systems have to be installed</w:t>
      </w:r>
      <w:r w:rsidR="009612B3">
        <w:t xml:space="preserve"> </w:t>
      </w:r>
      <w:r w:rsidR="009612B3" w:rsidRPr="009612B3">
        <w:rPr>
          <w:kern w:val="2"/>
          <w14:ligatures w14:val="standardContextual"/>
        </w:rPr>
        <w:t>(Health and Safety Executive, 2015, p. 57</w:t>
      </w:r>
      <w:r w:rsidR="009612B3">
        <w:rPr>
          <w:kern w:val="2"/>
          <w14:ligatures w14:val="standardContextual"/>
        </w:rPr>
        <w:t>).</w:t>
      </w:r>
    </w:p>
    <w:p w14:paraId="783C0D8B" w14:textId="43EC85E5" w:rsidR="00B47887" w:rsidRDefault="00B0331F" w:rsidP="00A33F36">
      <w:pPr>
        <w:spacing w:line="360" w:lineRule="auto"/>
        <w:jc w:val="both"/>
        <w:rPr>
          <w:i/>
          <w:iCs/>
          <w:sz w:val="24"/>
          <w:szCs w:val="24"/>
          <w:u w:val="single"/>
        </w:rPr>
      </w:pPr>
      <w:r>
        <w:rPr>
          <w:b/>
          <w:bCs/>
          <w:sz w:val="24"/>
          <w:szCs w:val="24"/>
        </w:rPr>
        <w:t xml:space="preserve">2.3 </w:t>
      </w:r>
      <w:r w:rsidR="00B47887">
        <w:rPr>
          <w:i/>
          <w:iCs/>
          <w:sz w:val="24"/>
          <w:szCs w:val="24"/>
          <w:u w:val="single"/>
        </w:rPr>
        <w:t xml:space="preserve">The responsibilities of </w:t>
      </w:r>
      <w:r w:rsidR="0045682A">
        <w:rPr>
          <w:i/>
          <w:iCs/>
          <w:sz w:val="24"/>
          <w:szCs w:val="24"/>
          <w:u w:val="single"/>
        </w:rPr>
        <w:t>parties involved in a construction project.</w:t>
      </w:r>
    </w:p>
    <w:p w14:paraId="367C39D3" w14:textId="1D7D97BB" w:rsidR="00B47887" w:rsidRDefault="00B47887" w:rsidP="00A33F36">
      <w:pPr>
        <w:spacing w:line="360" w:lineRule="auto"/>
        <w:jc w:val="both"/>
      </w:pPr>
      <w:r>
        <w:rPr>
          <w:i/>
          <w:iCs/>
          <w:u w:val="single"/>
        </w:rPr>
        <w:t>Client</w:t>
      </w:r>
      <w:r w:rsidR="006C1FEE">
        <w:t xml:space="preserve"> </w:t>
      </w:r>
    </w:p>
    <w:p w14:paraId="0D4933C2" w14:textId="2E861B4F" w:rsidR="006C1FEE" w:rsidRDefault="00E121CD" w:rsidP="006C1FEE">
      <w:pPr>
        <w:pStyle w:val="ListParagraph"/>
        <w:numPr>
          <w:ilvl w:val="0"/>
          <w:numId w:val="10"/>
        </w:numPr>
        <w:spacing w:line="360" w:lineRule="auto"/>
        <w:jc w:val="both"/>
      </w:pPr>
      <w:r>
        <w:t xml:space="preserve">Appoint other duty holders. </w:t>
      </w:r>
    </w:p>
    <w:p w14:paraId="4934BCAB" w14:textId="5CE72684" w:rsidR="00E121CD" w:rsidRDefault="00E121CD" w:rsidP="006C1FEE">
      <w:pPr>
        <w:pStyle w:val="ListParagraph"/>
        <w:numPr>
          <w:ilvl w:val="0"/>
          <w:numId w:val="10"/>
        </w:numPr>
        <w:spacing w:line="360" w:lineRule="auto"/>
        <w:jc w:val="both"/>
      </w:pPr>
      <w:r>
        <w:t>Provide adequate time and resources for every stage of the project.</w:t>
      </w:r>
    </w:p>
    <w:p w14:paraId="52F0E68D" w14:textId="393BAF8B" w:rsidR="00E121CD" w:rsidRDefault="00E121CD" w:rsidP="006C1FEE">
      <w:pPr>
        <w:pStyle w:val="ListParagraph"/>
        <w:numPr>
          <w:ilvl w:val="0"/>
          <w:numId w:val="10"/>
        </w:numPr>
        <w:spacing w:line="360" w:lineRule="auto"/>
        <w:jc w:val="both"/>
      </w:pPr>
      <w:r>
        <w:t>Provide welfare facilities on s</w:t>
      </w:r>
      <w:r w:rsidR="0045682A">
        <w:t xml:space="preserve">ite. </w:t>
      </w:r>
    </w:p>
    <w:p w14:paraId="26D8AFBD" w14:textId="0341E4A0" w:rsidR="00E121CD" w:rsidRDefault="00E121CD" w:rsidP="006C1FEE">
      <w:pPr>
        <w:pStyle w:val="ListParagraph"/>
        <w:numPr>
          <w:ilvl w:val="0"/>
          <w:numId w:val="10"/>
        </w:numPr>
        <w:spacing w:line="360" w:lineRule="auto"/>
        <w:jc w:val="both"/>
      </w:pPr>
      <w:r>
        <w:t>Ensure that other duty holders will carry out their responsibilities.</w:t>
      </w:r>
    </w:p>
    <w:p w14:paraId="473B9786" w14:textId="2217C7D5" w:rsidR="00E121CD" w:rsidRDefault="0045682A" w:rsidP="006C1FEE">
      <w:pPr>
        <w:pStyle w:val="ListParagraph"/>
        <w:numPr>
          <w:ilvl w:val="0"/>
          <w:numId w:val="10"/>
        </w:numPr>
        <w:spacing w:line="360" w:lineRule="auto"/>
        <w:jc w:val="both"/>
      </w:pPr>
      <w:r>
        <w:t xml:space="preserve">Prepare and supply relevant information to the other duty holders. </w:t>
      </w:r>
    </w:p>
    <w:p w14:paraId="6AD10A27" w14:textId="58AF19F7" w:rsidR="0045682A" w:rsidRDefault="0045682A" w:rsidP="0045682A">
      <w:pPr>
        <w:spacing w:line="360" w:lineRule="auto"/>
        <w:jc w:val="both"/>
        <w:rPr>
          <w:i/>
          <w:iCs/>
          <w:u w:val="single"/>
        </w:rPr>
      </w:pPr>
      <w:r>
        <w:rPr>
          <w:i/>
          <w:iCs/>
          <w:u w:val="single"/>
        </w:rPr>
        <w:t>Principal designer</w:t>
      </w:r>
    </w:p>
    <w:p w14:paraId="71A73514" w14:textId="22D89322" w:rsidR="0045682A" w:rsidRDefault="00ED4527" w:rsidP="0045682A">
      <w:pPr>
        <w:pStyle w:val="ListParagraph"/>
        <w:numPr>
          <w:ilvl w:val="0"/>
          <w:numId w:val="11"/>
        </w:numPr>
        <w:spacing w:line="360" w:lineRule="auto"/>
        <w:jc w:val="both"/>
      </w:pPr>
      <w:r>
        <w:t xml:space="preserve">Recognise hazards and apply effective measures to help eliminate them. </w:t>
      </w:r>
    </w:p>
    <w:p w14:paraId="05E9D791" w14:textId="576DE027" w:rsidR="00ED4527" w:rsidRDefault="00ED4527" w:rsidP="0045682A">
      <w:pPr>
        <w:pStyle w:val="ListParagraph"/>
        <w:numPr>
          <w:ilvl w:val="0"/>
          <w:numId w:val="11"/>
        </w:numPr>
        <w:spacing w:line="360" w:lineRule="auto"/>
        <w:jc w:val="both"/>
      </w:pPr>
      <w:r>
        <w:t xml:space="preserve">Ensure that other designers will fulfil their responsibilities. </w:t>
      </w:r>
    </w:p>
    <w:p w14:paraId="69F3B6D4" w14:textId="7DA21980" w:rsidR="00ED4527" w:rsidRDefault="00ED4527" w:rsidP="0045682A">
      <w:pPr>
        <w:pStyle w:val="ListParagraph"/>
        <w:numPr>
          <w:ilvl w:val="0"/>
          <w:numId w:val="11"/>
        </w:numPr>
        <w:spacing w:line="360" w:lineRule="auto"/>
        <w:jc w:val="both"/>
      </w:pPr>
      <w:r>
        <w:t xml:space="preserve">Put together project information for other duty holders. </w:t>
      </w:r>
    </w:p>
    <w:p w14:paraId="33812C7C" w14:textId="74294009" w:rsidR="00ED4527" w:rsidRDefault="00320419" w:rsidP="00ED4527">
      <w:pPr>
        <w:spacing w:line="360" w:lineRule="auto"/>
        <w:jc w:val="both"/>
        <w:rPr>
          <w:i/>
          <w:iCs/>
          <w:u w:val="single"/>
        </w:rPr>
      </w:pPr>
      <w:r>
        <w:rPr>
          <w:i/>
          <w:iCs/>
          <w:u w:val="single"/>
        </w:rPr>
        <w:t>Principal contractor</w:t>
      </w:r>
    </w:p>
    <w:p w14:paraId="78BE6DAB" w14:textId="47D26A48" w:rsidR="00320419" w:rsidRDefault="00320419" w:rsidP="00320419">
      <w:pPr>
        <w:pStyle w:val="ListParagraph"/>
        <w:numPr>
          <w:ilvl w:val="0"/>
          <w:numId w:val="12"/>
        </w:numPr>
        <w:spacing w:line="360" w:lineRule="auto"/>
        <w:jc w:val="both"/>
      </w:pPr>
      <w:r>
        <w:t xml:space="preserve">Cooperate with the client and principal designer. </w:t>
      </w:r>
    </w:p>
    <w:p w14:paraId="47897846" w14:textId="2DDD8CA0" w:rsidR="00320419" w:rsidRDefault="00320419" w:rsidP="00320419">
      <w:pPr>
        <w:pStyle w:val="ListParagraph"/>
        <w:numPr>
          <w:ilvl w:val="0"/>
          <w:numId w:val="12"/>
        </w:numPr>
        <w:spacing w:line="360" w:lineRule="auto"/>
        <w:jc w:val="both"/>
      </w:pPr>
      <w:r>
        <w:t xml:space="preserve">Make preparations towards the construction phase plan. </w:t>
      </w:r>
    </w:p>
    <w:p w14:paraId="71C11B9D" w14:textId="59ACB315" w:rsidR="00320419" w:rsidRDefault="00B96ADF" w:rsidP="00320419">
      <w:pPr>
        <w:pStyle w:val="ListParagraph"/>
        <w:numPr>
          <w:ilvl w:val="0"/>
          <w:numId w:val="12"/>
        </w:numPr>
        <w:spacing w:line="360" w:lineRule="auto"/>
        <w:jc w:val="both"/>
      </w:pPr>
      <w:r>
        <w:t>Organise contractor teamwork while coordinating their tasks.</w:t>
      </w:r>
    </w:p>
    <w:p w14:paraId="693D3A00" w14:textId="4A46B5FD" w:rsidR="006D73B6" w:rsidRPr="00320419" w:rsidRDefault="006D73B6" w:rsidP="00320419">
      <w:pPr>
        <w:pStyle w:val="ListParagraph"/>
        <w:numPr>
          <w:ilvl w:val="0"/>
          <w:numId w:val="12"/>
        </w:numPr>
        <w:spacing w:line="360" w:lineRule="auto"/>
        <w:jc w:val="both"/>
      </w:pPr>
      <w:r>
        <w:t xml:space="preserve">Effectively plan, manage, observe, and coordinate health and safety during the projects construction phase. </w:t>
      </w:r>
    </w:p>
    <w:p w14:paraId="7C85638A" w14:textId="7250BE79" w:rsidR="00B47887" w:rsidRDefault="001405AC" w:rsidP="00A33F36">
      <w:pPr>
        <w:spacing w:line="360" w:lineRule="auto"/>
        <w:jc w:val="both"/>
      </w:pPr>
      <w:r w:rsidRPr="001405AC">
        <w:rPr>
          <w:u w:val="single"/>
        </w:rPr>
        <w:t>Subcontractors</w:t>
      </w:r>
    </w:p>
    <w:p w14:paraId="3964817F" w14:textId="69840D1D" w:rsidR="00A42841" w:rsidRDefault="00A42841" w:rsidP="00A42841">
      <w:pPr>
        <w:pStyle w:val="ListParagraph"/>
        <w:numPr>
          <w:ilvl w:val="0"/>
          <w:numId w:val="13"/>
        </w:numPr>
        <w:spacing w:line="360" w:lineRule="auto"/>
        <w:jc w:val="both"/>
      </w:pPr>
      <w:r>
        <w:t xml:space="preserve">Closely work with duty holders and other contractors on site. </w:t>
      </w:r>
    </w:p>
    <w:p w14:paraId="07FF08B0" w14:textId="63FDE66D" w:rsidR="00A42841" w:rsidRDefault="00A42841" w:rsidP="00A42841">
      <w:pPr>
        <w:pStyle w:val="ListParagraph"/>
        <w:numPr>
          <w:ilvl w:val="0"/>
          <w:numId w:val="13"/>
        </w:numPr>
        <w:spacing w:line="360" w:lineRule="auto"/>
        <w:jc w:val="both"/>
      </w:pPr>
      <w:r>
        <w:t xml:space="preserve">Report to their supervisors if they discover anything that could potentially affect their own health and safety or that of others. </w:t>
      </w:r>
    </w:p>
    <w:p w14:paraId="5BE7202E" w14:textId="3D10FDB2" w:rsidR="00A42841" w:rsidRDefault="00A42841" w:rsidP="00A42841">
      <w:pPr>
        <w:pStyle w:val="ListParagraph"/>
        <w:numPr>
          <w:ilvl w:val="0"/>
          <w:numId w:val="13"/>
        </w:numPr>
        <w:spacing w:line="360" w:lineRule="auto"/>
        <w:jc w:val="both"/>
      </w:pPr>
      <w:r>
        <w:t xml:space="preserve">Look after their own health and safety and be mindful of others. </w:t>
      </w:r>
    </w:p>
    <w:p w14:paraId="154067E5" w14:textId="5CE79C30" w:rsidR="00A42841" w:rsidRDefault="000347BC" w:rsidP="00A42841">
      <w:pPr>
        <w:pStyle w:val="ListParagraph"/>
        <w:numPr>
          <w:ilvl w:val="0"/>
          <w:numId w:val="13"/>
        </w:numPr>
        <w:spacing w:line="360" w:lineRule="auto"/>
        <w:jc w:val="both"/>
      </w:pPr>
      <w:r>
        <w:t xml:space="preserve">Seek out advice regarding their own health, </w:t>
      </w:r>
      <w:r w:rsidR="006C42EA">
        <w:t>safety,</w:t>
      </w:r>
      <w:r>
        <w:t xml:space="preserve"> and welfare. </w:t>
      </w:r>
    </w:p>
    <w:p w14:paraId="6F3D5A52" w14:textId="01E67A0D" w:rsidR="009612B3" w:rsidRDefault="009612B3" w:rsidP="009612B3">
      <w:pPr>
        <w:pStyle w:val="ListParagraph"/>
        <w:spacing w:line="360" w:lineRule="auto"/>
      </w:pPr>
      <w:r>
        <w:t>(</w:t>
      </w:r>
      <w:proofErr w:type="spellStart"/>
      <w:r>
        <w:t>citb</w:t>
      </w:r>
      <w:proofErr w:type="spellEnd"/>
      <w:r>
        <w:t>, 2023).</w:t>
      </w:r>
    </w:p>
    <w:p w14:paraId="1933CDA6" w14:textId="37405ED1" w:rsidR="003134A0" w:rsidRDefault="00B0331F" w:rsidP="006C42EA">
      <w:pPr>
        <w:spacing w:line="360" w:lineRule="auto"/>
        <w:jc w:val="both"/>
        <w:rPr>
          <w:i/>
          <w:iCs/>
          <w:sz w:val="24"/>
          <w:szCs w:val="24"/>
          <w:u w:val="single"/>
        </w:rPr>
      </w:pPr>
      <w:r>
        <w:rPr>
          <w:b/>
          <w:bCs/>
          <w:sz w:val="24"/>
          <w:szCs w:val="24"/>
        </w:rPr>
        <w:lastRenderedPageBreak/>
        <w:t xml:space="preserve">2.4 </w:t>
      </w:r>
      <w:r w:rsidR="0087249A">
        <w:rPr>
          <w:i/>
          <w:iCs/>
          <w:sz w:val="24"/>
          <w:szCs w:val="24"/>
          <w:u w:val="single"/>
        </w:rPr>
        <w:t>Control of Substances Hazardous to Health Regulations 2002</w:t>
      </w:r>
    </w:p>
    <w:p w14:paraId="42BE926D" w14:textId="57C33A92" w:rsidR="0087249A" w:rsidRDefault="00E406EC" w:rsidP="006C42EA">
      <w:pPr>
        <w:spacing w:line="360" w:lineRule="auto"/>
        <w:jc w:val="both"/>
      </w:pPr>
      <w:r>
        <w:t>Th</w:t>
      </w:r>
      <w:r w:rsidR="00647448">
        <w:t>ese regulation</w:t>
      </w:r>
      <w:r>
        <w:t xml:space="preserve"> sets out guidance for employers on what control measures they can implement in the </w:t>
      </w:r>
      <w:r w:rsidR="00267F65">
        <w:t>workplace</w:t>
      </w:r>
      <w:r>
        <w:t xml:space="preserve"> to prevent the exposure </w:t>
      </w:r>
      <w:r w:rsidR="00267F65">
        <w:t xml:space="preserve">of hazardous substances that could leave employees vulnerable to a series of health problems. </w:t>
      </w:r>
      <w:r w:rsidR="00264B04">
        <w:t xml:space="preserve">The following procedures that can be applied are: </w:t>
      </w:r>
    </w:p>
    <w:p w14:paraId="0E63333D" w14:textId="68255C50" w:rsidR="00264B04" w:rsidRDefault="00264B04" w:rsidP="00264B04">
      <w:pPr>
        <w:pStyle w:val="ListParagraph"/>
        <w:numPr>
          <w:ilvl w:val="0"/>
          <w:numId w:val="14"/>
        </w:numPr>
        <w:spacing w:line="360" w:lineRule="auto"/>
        <w:jc w:val="both"/>
      </w:pPr>
      <w:r>
        <w:t xml:space="preserve">Remove the harmful source and provide an alternative that is much safer to use. </w:t>
      </w:r>
    </w:p>
    <w:p w14:paraId="25EBF389" w14:textId="06E27658" w:rsidR="00264B04" w:rsidRDefault="00264B04" w:rsidP="00264B04">
      <w:pPr>
        <w:pStyle w:val="ListParagraph"/>
        <w:numPr>
          <w:ilvl w:val="0"/>
          <w:numId w:val="14"/>
        </w:numPr>
        <w:spacing w:line="360" w:lineRule="auto"/>
        <w:jc w:val="both"/>
      </w:pPr>
      <w:r>
        <w:t xml:space="preserve">Supply employees with PPE such as gloves, </w:t>
      </w:r>
      <w:r w:rsidR="00F40F5E">
        <w:t xml:space="preserve">respirators, coveralls and ensure that it’s fit for purpose.  </w:t>
      </w:r>
    </w:p>
    <w:p w14:paraId="5CAD7DF7" w14:textId="01B93B28" w:rsidR="00F40F5E" w:rsidRDefault="00F40F5E" w:rsidP="00264B04">
      <w:pPr>
        <w:pStyle w:val="ListParagraph"/>
        <w:numPr>
          <w:ilvl w:val="0"/>
          <w:numId w:val="14"/>
        </w:numPr>
        <w:spacing w:line="360" w:lineRule="auto"/>
        <w:jc w:val="both"/>
      </w:pPr>
      <w:r>
        <w:t xml:space="preserve">Where </w:t>
      </w:r>
      <w:r w:rsidR="004733C4">
        <w:t>substances</w:t>
      </w:r>
      <w:r>
        <w:t xml:space="preserve"> are being used, ventilate the area to limit exposure. </w:t>
      </w:r>
    </w:p>
    <w:p w14:paraId="56AB423E" w14:textId="47F0F18F" w:rsidR="00F40F5E" w:rsidRDefault="00F40F5E" w:rsidP="00264B04">
      <w:pPr>
        <w:pStyle w:val="ListParagraph"/>
        <w:numPr>
          <w:ilvl w:val="0"/>
          <w:numId w:val="14"/>
        </w:numPr>
        <w:spacing w:line="360" w:lineRule="auto"/>
        <w:jc w:val="both"/>
      </w:pPr>
      <w:r>
        <w:t xml:space="preserve">Appoint a competent person to supervise tasks that are using these substances. </w:t>
      </w:r>
    </w:p>
    <w:p w14:paraId="3CEF3C47" w14:textId="139EB356" w:rsidR="00F40F5E" w:rsidRDefault="004733C4" w:rsidP="00264B04">
      <w:pPr>
        <w:pStyle w:val="ListParagraph"/>
        <w:numPr>
          <w:ilvl w:val="0"/>
          <w:numId w:val="14"/>
        </w:numPr>
        <w:spacing w:line="360" w:lineRule="auto"/>
        <w:jc w:val="both"/>
      </w:pPr>
      <w:r>
        <w:t>Encourage employees to make recommendations on how control measures may be improved and to report anything they believe that could pose a risk to someone’s health.</w:t>
      </w:r>
    </w:p>
    <w:p w14:paraId="5BF9C0BF" w14:textId="77777777" w:rsidR="009612B3" w:rsidRDefault="009612B3" w:rsidP="009612B3">
      <w:pPr>
        <w:pStyle w:val="ListParagraph"/>
        <w:spacing w:line="360" w:lineRule="auto"/>
      </w:pPr>
      <w:r>
        <w:t>(Health and Safety Executive, 2012, p. 1, 5, 7, 9).</w:t>
      </w:r>
    </w:p>
    <w:p w14:paraId="27D88A28" w14:textId="21F6B8F5" w:rsidR="00134AEE" w:rsidRDefault="00B0331F" w:rsidP="002A1482">
      <w:pPr>
        <w:spacing w:line="360" w:lineRule="auto"/>
        <w:jc w:val="both"/>
        <w:rPr>
          <w:i/>
          <w:iCs/>
          <w:sz w:val="24"/>
          <w:szCs w:val="24"/>
          <w:u w:val="single"/>
        </w:rPr>
      </w:pPr>
      <w:r>
        <w:rPr>
          <w:b/>
          <w:bCs/>
          <w:sz w:val="24"/>
          <w:szCs w:val="24"/>
        </w:rPr>
        <w:t xml:space="preserve">2.5 </w:t>
      </w:r>
      <w:r w:rsidR="002A1482">
        <w:rPr>
          <w:i/>
          <w:iCs/>
          <w:sz w:val="24"/>
          <w:szCs w:val="24"/>
          <w:u w:val="single"/>
        </w:rPr>
        <w:t>Working at Height Regulations 2005</w:t>
      </w:r>
    </w:p>
    <w:p w14:paraId="287C6476" w14:textId="29B71A9E" w:rsidR="00B930D8" w:rsidRDefault="001728C4" w:rsidP="00B930D8">
      <w:pPr>
        <w:spacing w:line="360" w:lineRule="auto"/>
        <w:jc w:val="both"/>
      </w:pPr>
      <w:r>
        <w:t xml:space="preserve">These regulations </w:t>
      </w:r>
      <w:r w:rsidR="00BF7FA6">
        <w:t xml:space="preserve">provide useful information to employers on what precautions will be necessary to prevent employees falling from height which could result in personal injury or even death. </w:t>
      </w:r>
      <w:r w:rsidR="00B244B7">
        <w:t xml:space="preserve">A competent person must be promoted to supervise works at height where tasks are effectively planned out and the risks have been evaluated. </w:t>
      </w:r>
      <w:r w:rsidR="00B930D8">
        <w:t>The following control measures that should be considered are:</w:t>
      </w:r>
    </w:p>
    <w:p w14:paraId="6B96266C" w14:textId="69862A6D" w:rsidR="004B7448" w:rsidRDefault="004B7448" w:rsidP="00F82C32">
      <w:pPr>
        <w:pStyle w:val="ListParagraph"/>
        <w:numPr>
          <w:ilvl w:val="0"/>
          <w:numId w:val="18"/>
        </w:numPr>
        <w:spacing w:line="360" w:lineRule="auto"/>
        <w:jc w:val="both"/>
      </w:pPr>
      <w:r>
        <w:t xml:space="preserve">If working on the ground isn’t an option, employees are to take advantage of any existing areas that are confirmed to be safe </w:t>
      </w:r>
      <w:r w:rsidR="00A03949">
        <w:t xml:space="preserve">and use up to standard PPE. </w:t>
      </w:r>
    </w:p>
    <w:p w14:paraId="421ECC18" w14:textId="6EAD6154" w:rsidR="004B7448" w:rsidRDefault="004B7448" w:rsidP="00F82C32">
      <w:pPr>
        <w:pStyle w:val="ListParagraph"/>
        <w:numPr>
          <w:ilvl w:val="0"/>
          <w:numId w:val="18"/>
        </w:numPr>
        <w:spacing w:line="360" w:lineRule="auto"/>
        <w:jc w:val="both"/>
      </w:pPr>
      <w:r>
        <w:t xml:space="preserve">Where building materials or handheld equipment are not in use, they must be stored away safely to prevent them falling off edges. </w:t>
      </w:r>
    </w:p>
    <w:p w14:paraId="01EF7434" w14:textId="75884BFB" w:rsidR="00A03949" w:rsidRDefault="0069651C" w:rsidP="00F82C32">
      <w:pPr>
        <w:pStyle w:val="ListParagraph"/>
        <w:numPr>
          <w:ilvl w:val="0"/>
          <w:numId w:val="18"/>
        </w:numPr>
        <w:spacing w:line="360" w:lineRule="auto"/>
        <w:jc w:val="both"/>
      </w:pPr>
      <w:r>
        <w:t>Regularly inspect areas and equipment to determine whether the works will be carried out safely.</w:t>
      </w:r>
    </w:p>
    <w:p w14:paraId="5A31CAAD" w14:textId="4309E41E" w:rsidR="0069651C" w:rsidRDefault="0069651C" w:rsidP="00F82C32">
      <w:pPr>
        <w:pStyle w:val="ListParagraph"/>
        <w:numPr>
          <w:ilvl w:val="0"/>
          <w:numId w:val="18"/>
        </w:numPr>
        <w:spacing w:line="360" w:lineRule="auto"/>
        <w:jc w:val="both"/>
      </w:pPr>
      <w:r>
        <w:t xml:space="preserve">Take into account how weather </w:t>
      </w:r>
      <w:r w:rsidR="00D51AAF">
        <w:t xml:space="preserve">will make an impact </w:t>
      </w:r>
      <w:r w:rsidR="00B01CAA">
        <w:t xml:space="preserve">when working at height and what measures could be put into place to minimise the risks associated with it. </w:t>
      </w:r>
    </w:p>
    <w:p w14:paraId="0DD23507" w14:textId="736A4F50" w:rsidR="00B01CAA" w:rsidRDefault="00B01CAA" w:rsidP="00F82C32">
      <w:pPr>
        <w:pStyle w:val="ListParagraph"/>
        <w:numPr>
          <w:ilvl w:val="0"/>
          <w:numId w:val="18"/>
        </w:numPr>
        <w:spacing w:line="360" w:lineRule="auto"/>
        <w:jc w:val="both"/>
      </w:pPr>
      <w:r>
        <w:t>Equipment</w:t>
      </w:r>
      <w:r w:rsidR="00B56FDE">
        <w:t xml:space="preserve"> installed such as scaffolding must be examined for signs of deterioration before use and allow for easy escape in emergency situations. </w:t>
      </w:r>
    </w:p>
    <w:p w14:paraId="2AE0FB7A" w14:textId="25F80190" w:rsidR="009612B3" w:rsidRDefault="009612B3" w:rsidP="009612B3">
      <w:pPr>
        <w:pStyle w:val="ListParagraph"/>
        <w:spacing w:line="360" w:lineRule="auto"/>
      </w:pPr>
      <w:r>
        <w:t>(Health and Safety Executive, 2014, p. 1, 2, 3).</w:t>
      </w:r>
    </w:p>
    <w:p w14:paraId="752E7659" w14:textId="46EA78A9" w:rsidR="00B56FDE" w:rsidRDefault="00B0331F" w:rsidP="00B56FDE">
      <w:pPr>
        <w:spacing w:line="360" w:lineRule="auto"/>
        <w:jc w:val="both"/>
        <w:rPr>
          <w:i/>
          <w:iCs/>
          <w:sz w:val="24"/>
          <w:szCs w:val="24"/>
          <w:u w:val="single"/>
        </w:rPr>
      </w:pPr>
      <w:r>
        <w:rPr>
          <w:b/>
          <w:bCs/>
          <w:sz w:val="24"/>
          <w:szCs w:val="24"/>
        </w:rPr>
        <w:t xml:space="preserve">2.6 </w:t>
      </w:r>
      <w:r w:rsidR="00982A51">
        <w:rPr>
          <w:i/>
          <w:iCs/>
          <w:sz w:val="24"/>
          <w:szCs w:val="24"/>
          <w:u w:val="single"/>
        </w:rPr>
        <w:t>Control of Noise at Work Regulations 2005</w:t>
      </w:r>
    </w:p>
    <w:p w14:paraId="30925C06" w14:textId="2C9FD7E0" w:rsidR="00982A51" w:rsidRDefault="00647448" w:rsidP="00B56FDE">
      <w:pPr>
        <w:spacing w:line="360" w:lineRule="auto"/>
        <w:jc w:val="both"/>
      </w:pPr>
      <w:r>
        <w:t xml:space="preserve">Excessive levels of noise on site caused by work equipment can increase the risk to someone’s safety and prolonged exposure may cause nuisance or lead to health complications which in some cases can </w:t>
      </w:r>
      <w:r>
        <w:lastRenderedPageBreak/>
        <w:t xml:space="preserve">be long term. </w:t>
      </w:r>
      <w:r w:rsidR="00D07692">
        <w:t xml:space="preserve">Guidance through these regulations can help employers mitigate the risks associated with noise that will protect employees and the </w:t>
      </w:r>
      <w:r w:rsidR="00E3749A">
        <w:t xml:space="preserve">general public. </w:t>
      </w:r>
      <w:r w:rsidR="007C1387">
        <w:t>Preventative measures consist of:</w:t>
      </w:r>
    </w:p>
    <w:p w14:paraId="535F3A08" w14:textId="1F4B4507" w:rsidR="007C1387" w:rsidRDefault="007C1387" w:rsidP="007C1387">
      <w:pPr>
        <w:pStyle w:val="ListParagraph"/>
        <w:numPr>
          <w:ilvl w:val="0"/>
          <w:numId w:val="19"/>
        </w:numPr>
        <w:spacing w:line="360" w:lineRule="auto"/>
        <w:jc w:val="both"/>
      </w:pPr>
      <w:r>
        <w:t>Selecting equipment</w:t>
      </w:r>
      <w:r w:rsidR="001731D6">
        <w:t xml:space="preserve"> and machinery</w:t>
      </w:r>
      <w:r>
        <w:t xml:space="preserve"> that emits lower sound levels or carrying out an alternative process of work. </w:t>
      </w:r>
    </w:p>
    <w:p w14:paraId="4D59E273" w14:textId="17EE3ED3" w:rsidR="007C1387" w:rsidRDefault="0046004E" w:rsidP="007C1387">
      <w:pPr>
        <w:pStyle w:val="ListParagraph"/>
        <w:numPr>
          <w:ilvl w:val="0"/>
          <w:numId w:val="19"/>
        </w:numPr>
        <w:spacing w:line="360" w:lineRule="auto"/>
        <w:jc w:val="both"/>
      </w:pPr>
      <w:r>
        <w:t xml:space="preserve">Where people are vulnerable to exposure, place sound absorbent materials or objects in the environment to reduce the </w:t>
      </w:r>
      <w:r w:rsidR="002F3FE5">
        <w:t xml:space="preserve">impact of noise. </w:t>
      </w:r>
    </w:p>
    <w:p w14:paraId="32B80725" w14:textId="6986AF44" w:rsidR="00B56FDE" w:rsidRDefault="009313E7" w:rsidP="00B56FDE">
      <w:pPr>
        <w:pStyle w:val="ListParagraph"/>
        <w:numPr>
          <w:ilvl w:val="0"/>
          <w:numId w:val="19"/>
        </w:numPr>
        <w:spacing w:line="360" w:lineRule="auto"/>
        <w:jc w:val="both"/>
      </w:pPr>
      <w:r>
        <w:t>Creating a quieter work environment by designing and laying out the site differently.</w:t>
      </w:r>
    </w:p>
    <w:p w14:paraId="3BE2AD28" w14:textId="3E4C5108" w:rsidR="009313E7" w:rsidRDefault="00CD255F" w:rsidP="00B56FDE">
      <w:pPr>
        <w:pStyle w:val="ListParagraph"/>
        <w:numPr>
          <w:ilvl w:val="0"/>
          <w:numId w:val="19"/>
        </w:numPr>
        <w:spacing w:line="360" w:lineRule="auto"/>
        <w:jc w:val="both"/>
      </w:pPr>
      <w:r>
        <w:t xml:space="preserve">Providing personal hearing protection equipment to employees for noisy work activities. </w:t>
      </w:r>
    </w:p>
    <w:p w14:paraId="35D2C56A" w14:textId="6BDEB9D8" w:rsidR="00CD255F" w:rsidRDefault="00CD255F" w:rsidP="00B56FDE">
      <w:pPr>
        <w:pStyle w:val="ListParagraph"/>
        <w:numPr>
          <w:ilvl w:val="0"/>
          <w:numId w:val="19"/>
        </w:numPr>
        <w:spacing w:line="360" w:lineRule="auto"/>
        <w:jc w:val="both"/>
      </w:pPr>
      <w:r>
        <w:t xml:space="preserve">Train employees effective techniques on how to overall improve the noise output while working. </w:t>
      </w:r>
    </w:p>
    <w:p w14:paraId="4946B81A" w14:textId="6A55FD6E" w:rsidR="009612B3" w:rsidRDefault="009612B3" w:rsidP="009612B3">
      <w:pPr>
        <w:pStyle w:val="ListParagraph"/>
        <w:spacing w:line="360" w:lineRule="auto"/>
      </w:pPr>
      <w:r>
        <w:t>(Health and Safety Executive, 2012, p. 1, 5).</w:t>
      </w:r>
    </w:p>
    <w:p w14:paraId="6AE9CF68" w14:textId="19A9D63C" w:rsidR="00314544" w:rsidRDefault="00B0331F" w:rsidP="00CD255F">
      <w:pPr>
        <w:spacing w:line="360" w:lineRule="auto"/>
        <w:jc w:val="both"/>
        <w:rPr>
          <w:i/>
          <w:iCs/>
          <w:sz w:val="24"/>
          <w:szCs w:val="24"/>
          <w:u w:val="single"/>
        </w:rPr>
      </w:pPr>
      <w:r>
        <w:rPr>
          <w:b/>
          <w:bCs/>
          <w:sz w:val="24"/>
          <w:szCs w:val="24"/>
        </w:rPr>
        <w:t xml:space="preserve">2.7 </w:t>
      </w:r>
      <w:r w:rsidR="00873BF9">
        <w:rPr>
          <w:i/>
          <w:iCs/>
          <w:sz w:val="24"/>
          <w:szCs w:val="24"/>
          <w:u w:val="single"/>
        </w:rPr>
        <w:t>The Personal Protective Equipment at Work Regulations 1992</w:t>
      </w:r>
    </w:p>
    <w:p w14:paraId="21051C3A" w14:textId="5F402A51" w:rsidR="00A97AB3" w:rsidRDefault="00F0156D" w:rsidP="00CD255F">
      <w:pPr>
        <w:spacing w:line="360" w:lineRule="auto"/>
        <w:jc w:val="both"/>
      </w:pPr>
      <w:r>
        <w:t>During any form of site w</w:t>
      </w:r>
      <w:r w:rsidR="00423F01">
        <w:t xml:space="preserve">ork, </w:t>
      </w:r>
      <w:r>
        <w:t>e</w:t>
      </w:r>
      <w:r w:rsidR="00A97AB3">
        <w:t xml:space="preserve">mployers </w:t>
      </w:r>
      <w:r>
        <w:t xml:space="preserve">are under legal obligations to provide PPE free of charge to employees that will protect them from risks which could affect their health and safety. </w:t>
      </w:r>
      <w:r w:rsidR="00423F01">
        <w:t xml:space="preserve">PPE is also considered to be a last resort where risks cannot be controlled and must be approached with care. Some other requirements include: </w:t>
      </w:r>
    </w:p>
    <w:p w14:paraId="2A0D037E" w14:textId="505DFD62" w:rsidR="00423F01" w:rsidRDefault="0062087E" w:rsidP="00423F01">
      <w:pPr>
        <w:pStyle w:val="ListParagraph"/>
        <w:numPr>
          <w:ilvl w:val="0"/>
          <w:numId w:val="20"/>
        </w:numPr>
        <w:spacing w:line="360" w:lineRule="auto"/>
        <w:jc w:val="both"/>
      </w:pPr>
      <w:r>
        <w:t xml:space="preserve">PPE before it’s use must be fully examined to decide if it’s fit for purpose. </w:t>
      </w:r>
    </w:p>
    <w:p w14:paraId="1C1B9A7F" w14:textId="43108DA0" w:rsidR="0062087E" w:rsidRDefault="0062087E" w:rsidP="0062087E">
      <w:pPr>
        <w:pStyle w:val="ListParagraph"/>
        <w:numPr>
          <w:ilvl w:val="0"/>
          <w:numId w:val="20"/>
        </w:numPr>
        <w:spacing w:line="360" w:lineRule="auto"/>
        <w:jc w:val="both"/>
      </w:pPr>
      <w:r>
        <w:t xml:space="preserve">PPE should be properly maintained and stored in a suitable place allowing anyone to have access to it. </w:t>
      </w:r>
    </w:p>
    <w:p w14:paraId="033B430D" w14:textId="7E527F5F" w:rsidR="0062087E" w:rsidRDefault="0062087E" w:rsidP="0062087E">
      <w:pPr>
        <w:pStyle w:val="ListParagraph"/>
        <w:numPr>
          <w:ilvl w:val="0"/>
          <w:numId w:val="20"/>
        </w:numPr>
        <w:spacing w:line="360" w:lineRule="auto"/>
        <w:jc w:val="both"/>
      </w:pPr>
      <w:r>
        <w:t xml:space="preserve">Instructions should be provided on how to correctly and safety use it. </w:t>
      </w:r>
    </w:p>
    <w:p w14:paraId="48081AEB" w14:textId="0EAD9141" w:rsidR="0062087E" w:rsidRDefault="0062087E" w:rsidP="0062087E">
      <w:pPr>
        <w:pStyle w:val="ListParagraph"/>
        <w:numPr>
          <w:ilvl w:val="0"/>
          <w:numId w:val="20"/>
        </w:numPr>
        <w:spacing w:line="360" w:lineRule="auto"/>
        <w:jc w:val="both"/>
      </w:pPr>
      <w:r>
        <w:t xml:space="preserve">Defective PPE must be replaced immediately before works can continue in moderate to high-risk areas. </w:t>
      </w:r>
    </w:p>
    <w:p w14:paraId="00513CC8" w14:textId="77777777" w:rsidR="00F65DF6" w:rsidRDefault="00F65DF6" w:rsidP="00F65DF6">
      <w:pPr>
        <w:pStyle w:val="ListParagraph"/>
        <w:spacing w:line="360" w:lineRule="auto"/>
      </w:pPr>
      <w:r>
        <w:t>(Health and Safety Executive, 2005, p. 1)</w:t>
      </w:r>
    </w:p>
    <w:p w14:paraId="21036203" w14:textId="505F4FF3" w:rsidR="0062087E" w:rsidRDefault="00B0331F" w:rsidP="0062087E">
      <w:pPr>
        <w:spacing w:line="360" w:lineRule="auto"/>
        <w:jc w:val="both"/>
        <w:rPr>
          <w:i/>
          <w:iCs/>
          <w:sz w:val="24"/>
          <w:szCs w:val="24"/>
          <w:u w:val="single"/>
        </w:rPr>
      </w:pPr>
      <w:r>
        <w:rPr>
          <w:b/>
          <w:bCs/>
          <w:sz w:val="24"/>
          <w:szCs w:val="24"/>
        </w:rPr>
        <w:t xml:space="preserve">2.8 </w:t>
      </w:r>
      <w:r w:rsidR="00BF3FA0">
        <w:rPr>
          <w:i/>
          <w:iCs/>
          <w:sz w:val="24"/>
          <w:szCs w:val="24"/>
          <w:u w:val="single"/>
        </w:rPr>
        <w:t>Provision and Use of Work Equipment Regulations 1998</w:t>
      </w:r>
    </w:p>
    <w:p w14:paraId="42A7538D" w14:textId="3BCB770E" w:rsidR="00655BFB" w:rsidRDefault="000D7C4A" w:rsidP="00655BFB">
      <w:pPr>
        <w:spacing w:line="360" w:lineRule="auto"/>
        <w:jc w:val="both"/>
      </w:pPr>
      <w:r>
        <w:t xml:space="preserve">Employers on site have a duty to ensure that the equipment provided to employees for carrying out construction activities must be effectively maintained and fit for purpose. </w:t>
      </w:r>
      <w:r w:rsidR="00E63F8C">
        <w:t>To comply with these regulations, some of the requirements for safe practice can include:</w:t>
      </w:r>
    </w:p>
    <w:p w14:paraId="52ACC16A" w14:textId="58E5628D" w:rsidR="007D657C" w:rsidRDefault="00F9410F" w:rsidP="00F9410F">
      <w:pPr>
        <w:pStyle w:val="ListParagraph"/>
        <w:numPr>
          <w:ilvl w:val="0"/>
          <w:numId w:val="23"/>
        </w:numPr>
        <w:spacing w:line="360" w:lineRule="auto"/>
        <w:jc w:val="both"/>
      </w:pPr>
      <w:r>
        <w:t>During site work, a competent person must regularly carry out inspections and make decisions as to whether the equipment can safe</w:t>
      </w:r>
      <w:r w:rsidR="004B006D">
        <w:t>l</w:t>
      </w:r>
      <w:r>
        <w:t xml:space="preserve">y continue to be used. </w:t>
      </w:r>
    </w:p>
    <w:p w14:paraId="479B6610" w14:textId="2D9CED1B" w:rsidR="00F9410F" w:rsidRDefault="004B006D" w:rsidP="00F9410F">
      <w:pPr>
        <w:pStyle w:val="ListParagraph"/>
        <w:numPr>
          <w:ilvl w:val="0"/>
          <w:numId w:val="23"/>
        </w:numPr>
        <w:spacing w:line="360" w:lineRule="auto"/>
        <w:jc w:val="both"/>
      </w:pPr>
      <w:r>
        <w:t xml:space="preserve">A competent person must check that the equipment brought by subcontractors will be appropriate and safe for the work involved. </w:t>
      </w:r>
    </w:p>
    <w:p w14:paraId="6D87B9BA" w14:textId="32FC2E58" w:rsidR="004B006D" w:rsidRDefault="004B006D" w:rsidP="00F9410F">
      <w:pPr>
        <w:pStyle w:val="ListParagraph"/>
        <w:numPr>
          <w:ilvl w:val="0"/>
          <w:numId w:val="23"/>
        </w:numPr>
        <w:spacing w:line="360" w:lineRule="auto"/>
        <w:jc w:val="both"/>
      </w:pPr>
      <w:r>
        <w:lastRenderedPageBreak/>
        <w:t xml:space="preserve">Equipment should not pose a risk to one’s health and safety. </w:t>
      </w:r>
    </w:p>
    <w:p w14:paraId="7C0F1E2A" w14:textId="7CA4902D" w:rsidR="00F65DF6" w:rsidRDefault="00F65DF6" w:rsidP="00F65DF6">
      <w:pPr>
        <w:pStyle w:val="ListParagraph"/>
        <w:spacing w:line="360" w:lineRule="auto"/>
      </w:pPr>
      <w:r>
        <w:t>(Health and Safety Executive, 2013, p. 1, 2).</w:t>
      </w:r>
    </w:p>
    <w:p w14:paraId="59858762" w14:textId="0A8B93B9" w:rsidR="00D6380C" w:rsidRDefault="00B0331F" w:rsidP="00D6380C">
      <w:pPr>
        <w:spacing w:line="360" w:lineRule="auto"/>
        <w:jc w:val="both"/>
        <w:rPr>
          <w:i/>
          <w:iCs/>
          <w:sz w:val="24"/>
          <w:szCs w:val="24"/>
          <w:u w:val="single"/>
        </w:rPr>
      </w:pPr>
      <w:r>
        <w:rPr>
          <w:b/>
          <w:bCs/>
          <w:sz w:val="24"/>
          <w:szCs w:val="24"/>
        </w:rPr>
        <w:t xml:space="preserve">2.9 </w:t>
      </w:r>
      <w:r w:rsidR="00D6380C">
        <w:rPr>
          <w:i/>
          <w:iCs/>
          <w:sz w:val="24"/>
          <w:szCs w:val="24"/>
          <w:u w:val="single"/>
        </w:rPr>
        <w:t>Manual Handling Operations Regulations 1992</w:t>
      </w:r>
    </w:p>
    <w:p w14:paraId="19EB22F9" w14:textId="28300FC0" w:rsidR="00267AC4" w:rsidRDefault="00267AC4" w:rsidP="00D6380C">
      <w:pPr>
        <w:spacing w:line="360" w:lineRule="auto"/>
        <w:jc w:val="both"/>
      </w:pPr>
      <w:r>
        <w:t xml:space="preserve">These regulations will enable employers to identify hazardous manual handling activities that could potentially cause personal injury or illness to employees and what measures can be put in place to prevent this. Such measures include: </w:t>
      </w:r>
    </w:p>
    <w:p w14:paraId="5C91CBBB" w14:textId="11FF9314" w:rsidR="00267AC4" w:rsidRDefault="00237EEC" w:rsidP="00267AC4">
      <w:pPr>
        <w:pStyle w:val="ListParagraph"/>
        <w:numPr>
          <w:ilvl w:val="0"/>
          <w:numId w:val="24"/>
        </w:numPr>
        <w:spacing w:line="360" w:lineRule="auto"/>
        <w:jc w:val="both"/>
      </w:pPr>
      <w:r>
        <w:t xml:space="preserve">Employees must be provided with suitable PPE that will assist them in correctly carrying out manual handling tasks. </w:t>
      </w:r>
    </w:p>
    <w:p w14:paraId="454EBF1B" w14:textId="39D5D85E" w:rsidR="00237EEC" w:rsidRDefault="00237EEC" w:rsidP="00267AC4">
      <w:pPr>
        <w:pStyle w:val="ListParagraph"/>
        <w:numPr>
          <w:ilvl w:val="0"/>
          <w:numId w:val="24"/>
        </w:numPr>
        <w:spacing w:line="360" w:lineRule="auto"/>
        <w:jc w:val="both"/>
      </w:pPr>
      <w:r>
        <w:t xml:space="preserve">Employees are required to receive adequate training on how to handle objects or materials while maintaining the correct posture. </w:t>
      </w:r>
    </w:p>
    <w:p w14:paraId="632AB9B8" w14:textId="33A69EC4" w:rsidR="00237EEC" w:rsidRDefault="00237EEC" w:rsidP="00267AC4">
      <w:pPr>
        <w:pStyle w:val="ListParagraph"/>
        <w:numPr>
          <w:ilvl w:val="0"/>
          <w:numId w:val="24"/>
        </w:numPr>
        <w:spacing w:line="360" w:lineRule="auto"/>
        <w:jc w:val="both"/>
      </w:pPr>
      <w:r>
        <w:t>Systems must be put in place to ensure that employees safety will not be at risk.</w:t>
      </w:r>
    </w:p>
    <w:p w14:paraId="15EF629C" w14:textId="77777777" w:rsidR="00F65DF6" w:rsidRDefault="00F65DF6" w:rsidP="00F65DF6">
      <w:pPr>
        <w:pStyle w:val="ListParagraph"/>
        <w:spacing w:line="360" w:lineRule="auto"/>
      </w:pPr>
      <w:r>
        <w:t>(Health and Safety Executive, 2020, p. 2, 3)</w:t>
      </w:r>
    </w:p>
    <w:p w14:paraId="12B5E647" w14:textId="30924413" w:rsidR="00D6380C" w:rsidRDefault="00B0331F" w:rsidP="00F65DF6">
      <w:pPr>
        <w:spacing w:line="360" w:lineRule="auto"/>
        <w:jc w:val="center"/>
        <w:rPr>
          <w:b/>
          <w:bCs/>
        </w:rPr>
      </w:pPr>
      <w:r>
        <w:rPr>
          <w:b/>
          <w:bCs/>
        </w:rPr>
        <w:t xml:space="preserve">3.0 </w:t>
      </w:r>
      <w:r w:rsidR="003044EC">
        <w:rPr>
          <w:b/>
          <w:bCs/>
        </w:rPr>
        <w:t>Conclusion</w:t>
      </w:r>
    </w:p>
    <w:p w14:paraId="42B78D77" w14:textId="12AE2264" w:rsidR="003044EC" w:rsidRDefault="004C4F09" w:rsidP="009A0501">
      <w:pPr>
        <w:spacing w:line="360" w:lineRule="auto"/>
        <w:jc w:val="both"/>
      </w:pPr>
      <w:r>
        <w:t xml:space="preserve">Even though the risk assessments put in place will severely reduce the chances of accidents happening during construction work and that PPE is only necessary where </w:t>
      </w:r>
      <w:r w:rsidR="00B50ECD">
        <w:t>the risk poses danger</w:t>
      </w:r>
      <w:r>
        <w:t xml:space="preserve">. It could be argued that basic PPE should be </w:t>
      </w:r>
      <w:r w:rsidR="00397465">
        <w:t>a mandatory requirement in the regulations</w:t>
      </w:r>
      <w:r>
        <w:t xml:space="preserve"> and be worn at all times as unidentified hazards are always a possibility. </w:t>
      </w:r>
    </w:p>
    <w:p w14:paraId="622189D5" w14:textId="5C0D8DF0" w:rsidR="00044FB5" w:rsidRDefault="00B0331F" w:rsidP="00044FB5">
      <w:pPr>
        <w:spacing w:line="360" w:lineRule="auto"/>
        <w:jc w:val="center"/>
        <w:rPr>
          <w:b/>
          <w:bCs/>
        </w:rPr>
      </w:pPr>
      <w:r>
        <w:rPr>
          <w:b/>
          <w:bCs/>
        </w:rPr>
        <w:t xml:space="preserve">4.0 </w:t>
      </w:r>
      <w:r w:rsidR="00044FB5" w:rsidRPr="00044FB5">
        <w:rPr>
          <w:b/>
          <w:bCs/>
        </w:rPr>
        <w:t>References</w:t>
      </w:r>
    </w:p>
    <w:p w14:paraId="4D31558C" w14:textId="3DD564B5" w:rsidR="00030C2E" w:rsidRDefault="00030C2E" w:rsidP="00030C2E">
      <w:pPr>
        <w:spacing w:line="360" w:lineRule="auto"/>
        <w:jc w:val="both"/>
      </w:pPr>
      <w:proofErr w:type="spellStart"/>
      <w:r>
        <w:t>Ideagen</w:t>
      </w:r>
      <w:proofErr w:type="spellEnd"/>
      <w:r>
        <w:t xml:space="preserve"> (2023) </w:t>
      </w:r>
      <w:r>
        <w:rPr>
          <w:i/>
          <w:iCs/>
        </w:rPr>
        <w:t xml:space="preserve">The 6 essential points of the Health and Safety at Work Act. </w:t>
      </w:r>
      <w:r>
        <w:t xml:space="preserve">Available at: </w:t>
      </w:r>
      <w:hyperlink r:id="rId7" w:history="1">
        <w:r>
          <w:rPr>
            <w:rStyle w:val="Hyperlink"/>
          </w:rPr>
          <w:t xml:space="preserve">6 Essential Points Of The Health &amp; Safety At Work Act | </w:t>
        </w:r>
        <w:proofErr w:type="spellStart"/>
        <w:r>
          <w:rPr>
            <w:rStyle w:val="Hyperlink"/>
          </w:rPr>
          <w:t>Ideagen</w:t>
        </w:r>
        <w:proofErr w:type="spellEnd"/>
      </w:hyperlink>
      <w:r>
        <w:t xml:space="preserve"> (Accessed: 23 April 2023).</w:t>
      </w:r>
    </w:p>
    <w:p w14:paraId="239B3963" w14:textId="77777777" w:rsidR="00030C2E" w:rsidRPr="00030C2E" w:rsidRDefault="00030C2E" w:rsidP="00030C2E">
      <w:pPr>
        <w:spacing w:line="360" w:lineRule="auto"/>
        <w:jc w:val="both"/>
        <w:rPr>
          <w:kern w:val="2"/>
          <w14:ligatures w14:val="standardContextual"/>
        </w:rPr>
      </w:pPr>
      <w:r w:rsidRPr="00030C2E">
        <w:rPr>
          <w:kern w:val="2"/>
          <w14:ligatures w14:val="standardContextual"/>
        </w:rPr>
        <w:t xml:space="preserve">Chudley, R. and Greeno, R. (2016) </w:t>
      </w:r>
      <w:r w:rsidRPr="00030C2E">
        <w:rPr>
          <w:i/>
          <w:iCs/>
          <w:kern w:val="2"/>
          <w14:ligatures w14:val="standardContextual"/>
        </w:rPr>
        <w:t xml:space="preserve">BUILDING CONSTRUCTION HANDBOOK. </w:t>
      </w:r>
      <w:r w:rsidRPr="00030C2E">
        <w:rPr>
          <w:kern w:val="2"/>
          <w14:ligatures w14:val="standardContextual"/>
        </w:rPr>
        <w:t>11</w:t>
      </w:r>
      <w:r w:rsidRPr="00030C2E">
        <w:rPr>
          <w:kern w:val="2"/>
          <w:vertAlign w:val="superscript"/>
          <w14:ligatures w14:val="standardContextual"/>
        </w:rPr>
        <w:t>th</w:t>
      </w:r>
      <w:r w:rsidRPr="00030C2E">
        <w:rPr>
          <w:kern w:val="2"/>
          <w14:ligatures w14:val="standardContextual"/>
        </w:rPr>
        <w:t xml:space="preserve"> </w:t>
      </w:r>
      <w:proofErr w:type="spellStart"/>
      <w:r w:rsidRPr="00030C2E">
        <w:rPr>
          <w:kern w:val="2"/>
          <w14:ligatures w14:val="standardContextual"/>
        </w:rPr>
        <w:t>edn</w:t>
      </w:r>
      <w:proofErr w:type="spellEnd"/>
      <w:r w:rsidRPr="00030C2E">
        <w:rPr>
          <w:kern w:val="2"/>
          <w14:ligatures w14:val="standardContextual"/>
        </w:rPr>
        <w:t>. 2 Park Square, Milton Park, Abingdon, Oxon, 0X14 4RN: Routledge.</w:t>
      </w:r>
    </w:p>
    <w:p w14:paraId="2393427D" w14:textId="77777777" w:rsidR="009612B3" w:rsidRPr="009612B3" w:rsidRDefault="009612B3" w:rsidP="009612B3">
      <w:pPr>
        <w:spacing w:line="360" w:lineRule="auto"/>
        <w:rPr>
          <w:kern w:val="2"/>
          <w14:ligatures w14:val="standardContextual"/>
        </w:rPr>
      </w:pPr>
      <w:r w:rsidRPr="009612B3">
        <w:rPr>
          <w:kern w:val="2"/>
          <w14:ligatures w14:val="standardContextual"/>
        </w:rPr>
        <w:t xml:space="preserve">Health and Safety Executive (2023) </w:t>
      </w:r>
      <w:r w:rsidRPr="009612B3">
        <w:rPr>
          <w:i/>
          <w:iCs/>
          <w:kern w:val="2"/>
          <w14:ligatures w14:val="standardContextual"/>
        </w:rPr>
        <w:t xml:space="preserve">Materials storage and waste management. </w:t>
      </w:r>
      <w:r w:rsidRPr="009612B3">
        <w:rPr>
          <w:kern w:val="2"/>
          <w14:ligatures w14:val="standardContextual"/>
        </w:rPr>
        <w:t xml:space="preserve">Available at: </w:t>
      </w:r>
      <w:hyperlink r:id="rId8" w:history="1">
        <w:r w:rsidRPr="009612B3">
          <w:rPr>
            <w:color w:val="0000FF"/>
            <w:kern w:val="2"/>
            <w:u w:val="single"/>
            <w14:ligatures w14:val="standardContextual"/>
          </w:rPr>
          <w:t>Construction - Waste management &amp; storage health &amp; safety (hse.gov.uk)</w:t>
        </w:r>
      </w:hyperlink>
      <w:r w:rsidRPr="009612B3">
        <w:rPr>
          <w:kern w:val="2"/>
          <w14:ligatures w14:val="standardContextual"/>
        </w:rPr>
        <w:t xml:space="preserve"> (Accessed: 24 April 2023).</w:t>
      </w:r>
    </w:p>
    <w:p w14:paraId="37C011EA" w14:textId="77777777" w:rsidR="009612B3" w:rsidRDefault="009612B3" w:rsidP="009612B3">
      <w:pPr>
        <w:spacing w:line="360" w:lineRule="auto"/>
        <w:rPr>
          <w:kern w:val="2"/>
          <w14:ligatures w14:val="standardContextual"/>
        </w:rPr>
      </w:pPr>
      <w:r w:rsidRPr="009612B3">
        <w:rPr>
          <w:kern w:val="2"/>
          <w14:ligatures w14:val="standardContextual"/>
        </w:rPr>
        <w:t xml:space="preserve">Health and Safety Executive (2009) </w:t>
      </w:r>
      <w:r w:rsidRPr="009612B3">
        <w:rPr>
          <w:i/>
          <w:iCs/>
          <w:kern w:val="2"/>
          <w14:ligatures w14:val="standardContextual"/>
        </w:rPr>
        <w:t xml:space="preserve">The safe use of vehicles on construction sites. </w:t>
      </w:r>
      <w:r w:rsidRPr="009612B3">
        <w:rPr>
          <w:kern w:val="2"/>
          <w14:ligatures w14:val="standardContextual"/>
        </w:rPr>
        <w:t xml:space="preserve">Available at: </w:t>
      </w:r>
      <w:hyperlink r:id="rId9" w:history="1">
        <w:r w:rsidRPr="009612B3">
          <w:rPr>
            <w:color w:val="0000FF"/>
            <w:kern w:val="2"/>
            <w:u w:val="single"/>
            <w14:ligatures w14:val="standardContextual"/>
          </w:rPr>
          <w:t>The safe use of vehicles on construction sites HSG144 (hse.gov.uk)</w:t>
        </w:r>
      </w:hyperlink>
      <w:r w:rsidRPr="009612B3">
        <w:rPr>
          <w:kern w:val="2"/>
          <w14:ligatures w14:val="standardContextual"/>
        </w:rPr>
        <w:t xml:space="preserve"> (Accessed: 26 April 2023). </w:t>
      </w:r>
    </w:p>
    <w:p w14:paraId="5F7E6222" w14:textId="77777777" w:rsidR="009612B3" w:rsidRPr="009612B3" w:rsidRDefault="009612B3" w:rsidP="009612B3">
      <w:pPr>
        <w:spacing w:line="360" w:lineRule="auto"/>
        <w:rPr>
          <w:kern w:val="2"/>
          <w14:ligatures w14:val="standardContextual"/>
        </w:rPr>
      </w:pPr>
      <w:r w:rsidRPr="009612B3">
        <w:rPr>
          <w:kern w:val="2"/>
          <w14:ligatures w14:val="standardContextual"/>
        </w:rPr>
        <w:t xml:space="preserve">Health and Safety Executive (2015) </w:t>
      </w:r>
      <w:r w:rsidRPr="009612B3">
        <w:rPr>
          <w:i/>
          <w:iCs/>
          <w:kern w:val="2"/>
          <w14:ligatures w14:val="standardContextual"/>
        </w:rPr>
        <w:t xml:space="preserve">Managing health and safety in construction. </w:t>
      </w:r>
      <w:r w:rsidRPr="009612B3">
        <w:rPr>
          <w:kern w:val="2"/>
          <w14:ligatures w14:val="standardContextual"/>
        </w:rPr>
        <w:t xml:space="preserve">Available at: </w:t>
      </w:r>
      <w:hyperlink r:id="rId10" w:history="1">
        <w:r w:rsidRPr="009612B3">
          <w:rPr>
            <w:color w:val="0000FF"/>
            <w:kern w:val="2"/>
            <w:u w:val="single"/>
            <w14:ligatures w14:val="standardContextual"/>
          </w:rPr>
          <w:t>Managing health and safety in construction. Construction (Design and Management) Regulations 2015. Guidance on regulations L153 (hse.gov.uk)</w:t>
        </w:r>
      </w:hyperlink>
      <w:r w:rsidRPr="009612B3">
        <w:rPr>
          <w:kern w:val="2"/>
          <w14:ligatures w14:val="standardContextual"/>
        </w:rPr>
        <w:t xml:space="preserve"> (Accessed: 29 April 2023). </w:t>
      </w:r>
    </w:p>
    <w:p w14:paraId="7F555CCE" w14:textId="77777777" w:rsidR="009612B3" w:rsidRPr="009612B3" w:rsidRDefault="009612B3" w:rsidP="009612B3">
      <w:pPr>
        <w:spacing w:line="360" w:lineRule="auto"/>
        <w:rPr>
          <w:kern w:val="2"/>
          <w14:ligatures w14:val="standardContextual"/>
        </w:rPr>
      </w:pPr>
      <w:proofErr w:type="spellStart"/>
      <w:r w:rsidRPr="009612B3">
        <w:rPr>
          <w:kern w:val="2"/>
          <w14:ligatures w14:val="standardContextual"/>
        </w:rPr>
        <w:lastRenderedPageBreak/>
        <w:t>citb</w:t>
      </w:r>
      <w:proofErr w:type="spellEnd"/>
      <w:r w:rsidRPr="009612B3">
        <w:rPr>
          <w:kern w:val="2"/>
          <w14:ligatures w14:val="standardContextual"/>
        </w:rPr>
        <w:t xml:space="preserve"> (2023) </w:t>
      </w:r>
      <w:r w:rsidRPr="009612B3">
        <w:rPr>
          <w:i/>
          <w:iCs/>
          <w:kern w:val="2"/>
          <w14:ligatures w14:val="standardContextual"/>
        </w:rPr>
        <w:t xml:space="preserve">Construction (Design and Management) Regulations. </w:t>
      </w:r>
      <w:r w:rsidRPr="009612B3">
        <w:rPr>
          <w:kern w:val="2"/>
          <w14:ligatures w14:val="standardContextual"/>
        </w:rPr>
        <w:t xml:space="preserve">Available at: </w:t>
      </w:r>
      <w:hyperlink r:id="rId11" w:history="1">
        <w:r w:rsidRPr="009612B3">
          <w:rPr>
            <w:color w:val="0000FF"/>
            <w:kern w:val="2"/>
            <w:u w:val="single"/>
            <w14:ligatures w14:val="standardContextual"/>
          </w:rPr>
          <w:t>Construction (Design and Management) Regulations - CITB</w:t>
        </w:r>
      </w:hyperlink>
      <w:r w:rsidRPr="009612B3">
        <w:rPr>
          <w:kern w:val="2"/>
          <w14:ligatures w14:val="standardContextual"/>
        </w:rPr>
        <w:t xml:space="preserve"> (Accessed: 30 April 2023). </w:t>
      </w:r>
    </w:p>
    <w:p w14:paraId="474F14C0" w14:textId="77777777" w:rsidR="009612B3" w:rsidRPr="009612B3" w:rsidRDefault="009612B3" w:rsidP="009612B3">
      <w:pPr>
        <w:spacing w:line="360" w:lineRule="auto"/>
        <w:rPr>
          <w:kern w:val="2"/>
          <w14:ligatures w14:val="standardContextual"/>
        </w:rPr>
      </w:pPr>
      <w:r w:rsidRPr="009612B3">
        <w:rPr>
          <w:kern w:val="2"/>
          <w14:ligatures w14:val="standardContextual"/>
        </w:rPr>
        <w:t xml:space="preserve">Health and Safety Executive (2012) </w:t>
      </w:r>
      <w:r w:rsidRPr="009612B3">
        <w:rPr>
          <w:i/>
          <w:iCs/>
          <w:kern w:val="2"/>
          <w14:ligatures w14:val="standardContextual"/>
        </w:rPr>
        <w:t xml:space="preserve">Working with substances hazardous to health. </w:t>
      </w:r>
      <w:r w:rsidRPr="009612B3">
        <w:rPr>
          <w:kern w:val="2"/>
          <w14:ligatures w14:val="standardContextual"/>
        </w:rPr>
        <w:t xml:space="preserve">Available at: </w:t>
      </w:r>
      <w:hyperlink r:id="rId12" w:history="1">
        <w:r w:rsidRPr="009612B3">
          <w:rPr>
            <w:color w:val="0000FF"/>
            <w:kern w:val="2"/>
            <w:u w:val="single"/>
            <w14:ligatures w14:val="standardContextual"/>
          </w:rPr>
          <w:t>Hazardous substances at work: A brief guide to COSHH INDG136(rev5) (hse.gov.uk)</w:t>
        </w:r>
      </w:hyperlink>
      <w:r w:rsidRPr="009612B3">
        <w:rPr>
          <w:kern w:val="2"/>
          <w14:ligatures w14:val="standardContextual"/>
        </w:rPr>
        <w:t xml:space="preserve"> (Accessed: 02 May 2023). </w:t>
      </w:r>
    </w:p>
    <w:p w14:paraId="7D5B8B4E" w14:textId="07562F67" w:rsidR="009612B3" w:rsidRPr="009612B3" w:rsidRDefault="009612B3" w:rsidP="009612B3">
      <w:pPr>
        <w:spacing w:line="360" w:lineRule="auto"/>
        <w:rPr>
          <w:kern w:val="2"/>
          <w14:ligatures w14:val="standardContextual"/>
        </w:rPr>
      </w:pPr>
      <w:r>
        <w:t xml:space="preserve">Health and Safety Executive (2014) </w:t>
      </w:r>
      <w:r>
        <w:rPr>
          <w:i/>
          <w:iCs/>
        </w:rPr>
        <w:t xml:space="preserve">Working at height. </w:t>
      </w:r>
      <w:r>
        <w:t xml:space="preserve">Available at: </w:t>
      </w:r>
      <w:hyperlink r:id="rId13" w:history="1">
        <w:r>
          <w:rPr>
            <w:rStyle w:val="Hyperlink"/>
          </w:rPr>
          <w:t>Working at height: A brief guide (hse.gov.uk)</w:t>
        </w:r>
      </w:hyperlink>
      <w:r>
        <w:t xml:space="preserve"> (Accessed: 03 May 2023).</w:t>
      </w:r>
    </w:p>
    <w:p w14:paraId="043D2B20" w14:textId="77777777" w:rsidR="009612B3" w:rsidRPr="009612B3" w:rsidRDefault="009612B3" w:rsidP="009612B3">
      <w:pPr>
        <w:spacing w:line="360" w:lineRule="auto"/>
        <w:rPr>
          <w:kern w:val="2"/>
          <w14:ligatures w14:val="standardContextual"/>
        </w:rPr>
      </w:pPr>
      <w:r w:rsidRPr="009612B3">
        <w:rPr>
          <w:kern w:val="2"/>
          <w14:ligatures w14:val="standardContextual"/>
        </w:rPr>
        <w:t xml:space="preserve">Health and Safety Executive (2012) </w:t>
      </w:r>
      <w:r w:rsidRPr="009612B3">
        <w:rPr>
          <w:i/>
          <w:iCs/>
          <w:kern w:val="2"/>
          <w14:ligatures w14:val="standardContextual"/>
        </w:rPr>
        <w:t xml:space="preserve">Noise at work. </w:t>
      </w:r>
      <w:r w:rsidRPr="009612B3">
        <w:rPr>
          <w:kern w:val="2"/>
          <w14:ligatures w14:val="standardContextual"/>
        </w:rPr>
        <w:t xml:space="preserve">Available at: </w:t>
      </w:r>
      <w:hyperlink r:id="rId14" w:history="1">
        <w:r w:rsidRPr="009612B3">
          <w:rPr>
            <w:color w:val="0000FF"/>
            <w:kern w:val="2"/>
            <w:u w:val="single"/>
            <w14:ligatures w14:val="standardContextual"/>
          </w:rPr>
          <w:t>Noise at work: A brief guide to controlling the risks INDG362 (hse.gov.uk)</w:t>
        </w:r>
      </w:hyperlink>
      <w:r w:rsidRPr="009612B3">
        <w:rPr>
          <w:kern w:val="2"/>
          <w14:ligatures w14:val="standardContextual"/>
        </w:rPr>
        <w:t xml:space="preserve"> (Accessed: 04 May 2023). </w:t>
      </w:r>
    </w:p>
    <w:p w14:paraId="57270E49" w14:textId="77777777" w:rsidR="00F65DF6" w:rsidRPr="00F65DF6" w:rsidRDefault="00F65DF6" w:rsidP="00F65DF6">
      <w:pPr>
        <w:spacing w:line="360" w:lineRule="auto"/>
        <w:rPr>
          <w:kern w:val="2"/>
          <w14:ligatures w14:val="standardContextual"/>
        </w:rPr>
      </w:pPr>
      <w:r w:rsidRPr="00F65DF6">
        <w:rPr>
          <w:kern w:val="2"/>
          <w14:ligatures w14:val="standardContextual"/>
        </w:rPr>
        <w:t xml:space="preserve">Health and Safety Executive (2005) </w:t>
      </w:r>
      <w:r w:rsidRPr="00F65DF6">
        <w:rPr>
          <w:i/>
          <w:iCs/>
          <w:kern w:val="2"/>
          <w14:ligatures w14:val="standardContextual"/>
        </w:rPr>
        <w:t xml:space="preserve">A short guide to the Personal Protective Equipment at Work Regulations 1992. </w:t>
      </w:r>
      <w:r w:rsidRPr="00F65DF6">
        <w:rPr>
          <w:kern w:val="2"/>
          <w14:ligatures w14:val="standardContextual"/>
        </w:rPr>
        <w:t xml:space="preserve">Available at: </w:t>
      </w:r>
      <w:hyperlink r:id="rId15" w:history="1">
        <w:r w:rsidRPr="00F65DF6">
          <w:rPr>
            <w:color w:val="0000FF"/>
            <w:kern w:val="2"/>
            <w:u w:val="single"/>
            <w14:ligatures w14:val="standardContextual"/>
          </w:rPr>
          <w:t>A short guide to the Personal Protective Equipment at Work Regulations 1992. INDG174. Revision 1 (safesite.co.uk)</w:t>
        </w:r>
      </w:hyperlink>
      <w:r w:rsidRPr="00F65DF6">
        <w:rPr>
          <w:kern w:val="2"/>
          <w14:ligatures w14:val="standardContextual"/>
        </w:rPr>
        <w:t xml:space="preserve"> (Accessed: 05 May 2023). </w:t>
      </w:r>
    </w:p>
    <w:p w14:paraId="4F0A7AFF" w14:textId="77777777" w:rsidR="00F65DF6" w:rsidRPr="00F65DF6" w:rsidRDefault="00F65DF6" w:rsidP="00F65DF6">
      <w:pPr>
        <w:spacing w:line="360" w:lineRule="auto"/>
        <w:rPr>
          <w:kern w:val="2"/>
          <w14:ligatures w14:val="standardContextual"/>
        </w:rPr>
      </w:pPr>
      <w:r w:rsidRPr="00F65DF6">
        <w:rPr>
          <w:kern w:val="2"/>
          <w14:ligatures w14:val="standardContextual"/>
        </w:rPr>
        <w:t xml:space="preserve">Health and Safety Executive (2013) </w:t>
      </w:r>
      <w:r w:rsidRPr="00F65DF6">
        <w:rPr>
          <w:i/>
          <w:iCs/>
          <w:kern w:val="2"/>
          <w14:ligatures w14:val="standardContextual"/>
        </w:rPr>
        <w:t xml:space="preserve">Providing and using work equipment safely. </w:t>
      </w:r>
      <w:r w:rsidRPr="00F65DF6">
        <w:rPr>
          <w:kern w:val="2"/>
          <w14:ligatures w14:val="standardContextual"/>
        </w:rPr>
        <w:t xml:space="preserve">Available at: </w:t>
      </w:r>
      <w:hyperlink r:id="rId16" w:history="1">
        <w:r w:rsidRPr="00F65DF6">
          <w:rPr>
            <w:color w:val="0000FF"/>
            <w:kern w:val="2"/>
            <w:u w:val="single"/>
            <w14:ligatures w14:val="standardContextual"/>
          </w:rPr>
          <w:t>indg291.pdf (hse.gov.uk)</w:t>
        </w:r>
      </w:hyperlink>
      <w:r w:rsidRPr="00F65DF6">
        <w:rPr>
          <w:kern w:val="2"/>
          <w14:ligatures w14:val="standardContextual"/>
        </w:rPr>
        <w:t xml:space="preserve"> (Accessed: 07 May 2023).</w:t>
      </w:r>
    </w:p>
    <w:p w14:paraId="4AA16680" w14:textId="77777777" w:rsidR="00F65DF6" w:rsidRPr="00F65DF6" w:rsidRDefault="00F65DF6" w:rsidP="00F65DF6">
      <w:pPr>
        <w:spacing w:line="360" w:lineRule="auto"/>
        <w:rPr>
          <w:kern w:val="2"/>
          <w14:ligatures w14:val="standardContextual"/>
        </w:rPr>
      </w:pPr>
      <w:r w:rsidRPr="00F65DF6">
        <w:rPr>
          <w:kern w:val="2"/>
          <w14:ligatures w14:val="standardContextual"/>
        </w:rPr>
        <w:t xml:space="preserve">Health and Safety Executive (2020) </w:t>
      </w:r>
      <w:r w:rsidRPr="00F65DF6">
        <w:rPr>
          <w:i/>
          <w:iCs/>
          <w:kern w:val="2"/>
          <w14:ligatures w14:val="standardContextual"/>
        </w:rPr>
        <w:t xml:space="preserve">Manual handling at work. </w:t>
      </w:r>
      <w:r w:rsidRPr="00F65DF6">
        <w:rPr>
          <w:kern w:val="2"/>
          <w14:ligatures w14:val="standardContextual"/>
        </w:rPr>
        <w:t xml:space="preserve">Available at: </w:t>
      </w:r>
      <w:hyperlink r:id="rId17" w:history="1">
        <w:r w:rsidRPr="00F65DF6">
          <w:rPr>
            <w:color w:val="0000FF"/>
            <w:kern w:val="2"/>
            <w:u w:val="single"/>
            <w14:ligatures w14:val="standardContextual"/>
          </w:rPr>
          <w:t>indg143 (hse.gov.uk)</w:t>
        </w:r>
      </w:hyperlink>
      <w:r w:rsidRPr="00F65DF6">
        <w:rPr>
          <w:kern w:val="2"/>
          <w14:ligatures w14:val="standardContextual"/>
        </w:rPr>
        <w:t xml:space="preserve"> (Accessed: 09 May 2023). </w:t>
      </w:r>
    </w:p>
    <w:p w14:paraId="105BE65B" w14:textId="4A09D46D" w:rsidR="00F65DF6" w:rsidRDefault="003D3C64" w:rsidP="00F65DF6">
      <w:pPr>
        <w:spacing w:line="360" w:lineRule="auto"/>
        <w:rPr>
          <w:i/>
          <w:iCs/>
          <w:kern w:val="2"/>
          <w:sz w:val="24"/>
          <w:szCs w:val="24"/>
          <w:u w:val="single"/>
          <w14:ligatures w14:val="standardContextual"/>
        </w:rPr>
      </w:pPr>
      <w:r>
        <w:rPr>
          <w:b/>
          <w:bCs/>
          <w:kern w:val="2"/>
          <w:sz w:val="24"/>
          <w:szCs w:val="24"/>
          <w14:ligatures w14:val="standardContextual"/>
        </w:rPr>
        <w:t xml:space="preserve">5.0 </w:t>
      </w:r>
      <w:r w:rsidR="00F65DF6" w:rsidRPr="00F65DF6">
        <w:rPr>
          <w:i/>
          <w:iCs/>
          <w:kern w:val="2"/>
          <w:sz w:val="24"/>
          <w:szCs w:val="24"/>
          <w:u w:val="single"/>
          <w14:ligatures w14:val="standardContextual"/>
        </w:rPr>
        <w:t>Risk Assessments</w:t>
      </w:r>
    </w:p>
    <w:tbl>
      <w:tblPr>
        <w:tblStyle w:val="TableGrid"/>
        <w:tblW w:w="0" w:type="auto"/>
        <w:tblLook w:val="04A0" w:firstRow="1" w:lastRow="0" w:firstColumn="1" w:lastColumn="0" w:noHBand="0" w:noVBand="1"/>
      </w:tblPr>
      <w:tblGrid>
        <w:gridCol w:w="2254"/>
        <w:gridCol w:w="2254"/>
        <w:gridCol w:w="2254"/>
        <w:gridCol w:w="2254"/>
      </w:tblGrid>
      <w:tr w:rsidR="00C06254" w14:paraId="7EC163C8" w14:textId="77777777" w:rsidTr="00C06254">
        <w:tc>
          <w:tcPr>
            <w:tcW w:w="2254" w:type="dxa"/>
          </w:tcPr>
          <w:p w14:paraId="2D2E955E" w14:textId="7560F3D7" w:rsidR="00C06254" w:rsidRPr="00C06254" w:rsidRDefault="00C06254" w:rsidP="00F65DF6">
            <w:pPr>
              <w:spacing w:line="360" w:lineRule="auto"/>
              <w:rPr>
                <w:b/>
                <w:bCs/>
                <w:kern w:val="2"/>
                <w:sz w:val="18"/>
                <w:szCs w:val="18"/>
                <w14:ligatures w14:val="standardContextual"/>
              </w:rPr>
            </w:pPr>
            <w:r>
              <w:rPr>
                <w:b/>
                <w:bCs/>
                <w:kern w:val="2"/>
                <w:sz w:val="18"/>
                <w:szCs w:val="18"/>
                <w14:ligatures w14:val="standardContextual"/>
              </w:rPr>
              <w:t>Hazards</w:t>
            </w:r>
          </w:p>
        </w:tc>
        <w:tc>
          <w:tcPr>
            <w:tcW w:w="2254" w:type="dxa"/>
          </w:tcPr>
          <w:p w14:paraId="6F25036C" w14:textId="4952FDCE" w:rsidR="00C06254" w:rsidRPr="00C06254" w:rsidRDefault="00C06254" w:rsidP="00F65DF6">
            <w:pPr>
              <w:spacing w:line="360" w:lineRule="auto"/>
              <w:rPr>
                <w:b/>
                <w:bCs/>
                <w:kern w:val="2"/>
                <w:sz w:val="18"/>
                <w:szCs w:val="18"/>
                <w14:ligatures w14:val="standardContextual"/>
              </w:rPr>
            </w:pPr>
            <w:r>
              <w:rPr>
                <w:b/>
                <w:bCs/>
                <w:kern w:val="2"/>
                <w:sz w:val="18"/>
                <w:szCs w:val="18"/>
                <w14:ligatures w14:val="standardContextual"/>
              </w:rPr>
              <w:t>Those who are at risk and how?</w:t>
            </w:r>
          </w:p>
        </w:tc>
        <w:tc>
          <w:tcPr>
            <w:tcW w:w="2254" w:type="dxa"/>
          </w:tcPr>
          <w:p w14:paraId="7A0142FD" w14:textId="36857670" w:rsidR="00C06254" w:rsidRPr="00C06254" w:rsidRDefault="00C06254" w:rsidP="00F65DF6">
            <w:pPr>
              <w:spacing w:line="360" w:lineRule="auto"/>
              <w:rPr>
                <w:b/>
                <w:bCs/>
                <w:kern w:val="2"/>
                <w:sz w:val="18"/>
                <w:szCs w:val="18"/>
                <w14:ligatures w14:val="standardContextual"/>
              </w:rPr>
            </w:pPr>
            <w:r>
              <w:rPr>
                <w:b/>
                <w:bCs/>
                <w:kern w:val="2"/>
                <w:sz w:val="18"/>
                <w:szCs w:val="18"/>
                <w14:ligatures w14:val="standardContextual"/>
              </w:rPr>
              <w:t>Existing measures in place</w:t>
            </w:r>
          </w:p>
        </w:tc>
        <w:tc>
          <w:tcPr>
            <w:tcW w:w="2254" w:type="dxa"/>
          </w:tcPr>
          <w:p w14:paraId="1D73CE63" w14:textId="00D2C5A8" w:rsidR="00C06254" w:rsidRPr="00C06254" w:rsidRDefault="00C06254" w:rsidP="00F65DF6">
            <w:pPr>
              <w:spacing w:line="360" w:lineRule="auto"/>
              <w:rPr>
                <w:b/>
                <w:bCs/>
                <w:kern w:val="2"/>
                <w:sz w:val="18"/>
                <w:szCs w:val="18"/>
                <w14:ligatures w14:val="standardContextual"/>
              </w:rPr>
            </w:pPr>
            <w:r>
              <w:rPr>
                <w:b/>
                <w:bCs/>
                <w:kern w:val="2"/>
                <w:sz w:val="18"/>
                <w:szCs w:val="18"/>
                <w14:ligatures w14:val="standardContextual"/>
              </w:rPr>
              <w:t>Further action required</w:t>
            </w:r>
          </w:p>
        </w:tc>
      </w:tr>
      <w:tr w:rsidR="00C06254" w14:paraId="2F717531" w14:textId="77777777" w:rsidTr="00C06254">
        <w:tc>
          <w:tcPr>
            <w:tcW w:w="2254" w:type="dxa"/>
          </w:tcPr>
          <w:p w14:paraId="5C1DFC38" w14:textId="5DB53984" w:rsidR="00C06254" w:rsidRPr="00C06254" w:rsidRDefault="00C06254" w:rsidP="00C06254">
            <w:pPr>
              <w:spacing w:line="276" w:lineRule="auto"/>
              <w:rPr>
                <w:kern w:val="2"/>
                <w:sz w:val="18"/>
                <w:szCs w:val="18"/>
                <w14:ligatures w14:val="standardContextual"/>
              </w:rPr>
            </w:pPr>
            <w:r>
              <w:rPr>
                <w:kern w:val="2"/>
                <w:sz w:val="18"/>
                <w:szCs w:val="18"/>
                <w14:ligatures w14:val="standardContextual"/>
              </w:rPr>
              <w:t>Hazardous substances</w:t>
            </w:r>
            <w:r w:rsidR="001A7BBF">
              <w:rPr>
                <w:kern w:val="2"/>
                <w:sz w:val="18"/>
                <w:szCs w:val="18"/>
                <w14:ligatures w14:val="standardContextual"/>
              </w:rPr>
              <w:t xml:space="preserve"> (1)</w:t>
            </w:r>
          </w:p>
        </w:tc>
        <w:tc>
          <w:tcPr>
            <w:tcW w:w="2254" w:type="dxa"/>
          </w:tcPr>
          <w:p w14:paraId="0561E742" w14:textId="73453CB6" w:rsidR="00C06254" w:rsidRPr="00C06254" w:rsidRDefault="00C06254" w:rsidP="00C06254">
            <w:pPr>
              <w:spacing w:line="276" w:lineRule="auto"/>
              <w:rPr>
                <w:kern w:val="2"/>
                <w:sz w:val="18"/>
                <w:szCs w:val="18"/>
                <w14:ligatures w14:val="standardContextual"/>
              </w:rPr>
            </w:pPr>
            <w:r>
              <w:rPr>
                <w:kern w:val="2"/>
                <w:sz w:val="18"/>
                <w:szCs w:val="18"/>
                <w14:ligatures w14:val="standardContextual"/>
              </w:rPr>
              <w:t xml:space="preserve">All involved personnel on site could be exposed to hazardous substances that will have a detrimental effect on health. </w:t>
            </w:r>
          </w:p>
        </w:tc>
        <w:tc>
          <w:tcPr>
            <w:tcW w:w="2254" w:type="dxa"/>
          </w:tcPr>
          <w:p w14:paraId="6E5B394B" w14:textId="77777777" w:rsidR="00BD61E7" w:rsidRDefault="00BD61E7" w:rsidP="00C06254">
            <w:pPr>
              <w:spacing w:line="276" w:lineRule="auto"/>
              <w:rPr>
                <w:kern w:val="2"/>
                <w:sz w:val="18"/>
                <w:szCs w:val="18"/>
                <w14:ligatures w14:val="standardContextual"/>
              </w:rPr>
            </w:pPr>
            <w:r>
              <w:rPr>
                <w:kern w:val="2"/>
                <w:sz w:val="18"/>
                <w:szCs w:val="18"/>
                <w14:ligatures w14:val="standardContextual"/>
              </w:rPr>
              <w:t>Personnel are to report anything suspicious.</w:t>
            </w:r>
          </w:p>
          <w:p w14:paraId="7CC87C59" w14:textId="77777777" w:rsidR="00BD61E7" w:rsidRDefault="00BD61E7" w:rsidP="00C06254">
            <w:pPr>
              <w:spacing w:line="276" w:lineRule="auto"/>
              <w:rPr>
                <w:kern w:val="2"/>
                <w:sz w:val="18"/>
                <w:szCs w:val="18"/>
                <w14:ligatures w14:val="standardContextual"/>
              </w:rPr>
            </w:pPr>
            <w:r>
              <w:rPr>
                <w:kern w:val="2"/>
                <w:sz w:val="18"/>
                <w:szCs w:val="18"/>
                <w14:ligatures w14:val="standardContextual"/>
              </w:rPr>
              <w:t>Respiratory and coveralls are provided.</w:t>
            </w:r>
          </w:p>
          <w:p w14:paraId="0F4980D2" w14:textId="77777777" w:rsidR="00BD61E7" w:rsidRDefault="00BD61E7" w:rsidP="00C06254">
            <w:pPr>
              <w:spacing w:line="276" w:lineRule="auto"/>
              <w:rPr>
                <w:kern w:val="2"/>
                <w:sz w:val="18"/>
                <w:szCs w:val="18"/>
                <w14:ligatures w14:val="standardContextual"/>
              </w:rPr>
            </w:pPr>
            <w:r>
              <w:rPr>
                <w:kern w:val="2"/>
                <w:sz w:val="18"/>
                <w:szCs w:val="18"/>
                <w14:ligatures w14:val="standardContextual"/>
              </w:rPr>
              <w:t xml:space="preserve">Workers are to be trained on how to follow the correct procedures. </w:t>
            </w:r>
          </w:p>
          <w:p w14:paraId="17F18C92" w14:textId="7AB1FF8F" w:rsidR="00BD61E7" w:rsidRPr="00C06254" w:rsidRDefault="00BD61E7" w:rsidP="00C06254">
            <w:pPr>
              <w:spacing w:line="276" w:lineRule="auto"/>
              <w:rPr>
                <w:kern w:val="2"/>
                <w:sz w:val="18"/>
                <w:szCs w:val="18"/>
                <w14:ligatures w14:val="standardContextual"/>
              </w:rPr>
            </w:pPr>
          </w:p>
        </w:tc>
        <w:tc>
          <w:tcPr>
            <w:tcW w:w="2254" w:type="dxa"/>
          </w:tcPr>
          <w:p w14:paraId="28AA7C5B" w14:textId="7BEE467B" w:rsidR="00C06254" w:rsidRPr="00C06254" w:rsidRDefault="00BD61E7" w:rsidP="00C06254">
            <w:pPr>
              <w:spacing w:line="276" w:lineRule="auto"/>
              <w:rPr>
                <w:kern w:val="2"/>
                <w:sz w:val="18"/>
                <w:szCs w:val="18"/>
                <w14:ligatures w14:val="standardContextual"/>
              </w:rPr>
            </w:pPr>
            <w:r>
              <w:rPr>
                <w:kern w:val="2"/>
                <w:sz w:val="18"/>
                <w:szCs w:val="18"/>
                <w14:ligatures w14:val="standardContextual"/>
              </w:rPr>
              <w:t xml:space="preserve">Equipment used is to be maintained regularly. </w:t>
            </w:r>
          </w:p>
        </w:tc>
      </w:tr>
      <w:tr w:rsidR="00C06254" w14:paraId="3B45DD8B" w14:textId="77777777" w:rsidTr="00C06254">
        <w:tc>
          <w:tcPr>
            <w:tcW w:w="2254" w:type="dxa"/>
          </w:tcPr>
          <w:p w14:paraId="2EA9B33E" w14:textId="6042066E" w:rsidR="00C06254" w:rsidRPr="00C06254" w:rsidRDefault="00010743" w:rsidP="00C06254">
            <w:pPr>
              <w:spacing w:line="276" w:lineRule="auto"/>
              <w:rPr>
                <w:kern w:val="2"/>
                <w:sz w:val="18"/>
                <w:szCs w:val="18"/>
                <w14:ligatures w14:val="standardContextual"/>
              </w:rPr>
            </w:pPr>
            <w:r>
              <w:rPr>
                <w:kern w:val="2"/>
                <w:sz w:val="18"/>
                <w:szCs w:val="18"/>
                <w14:ligatures w14:val="standardContextual"/>
              </w:rPr>
              <w:t>Slips and falls</w:t>
            </w:r>
            <w:r w:rsidR="001A7BBF">
              <w:rPr>
                <w:kern w:val="2"/>
                <w:sz w:val="18"/>
                <w:szCs w:val="18"/>
                <w14:ligatures w14:val="standardContextual"/>
              </w:rPr>
              <w:t xml:space="preserve"> (2)</w:t>
            </w:r>
          </w:p>
        </w:tc>
        <w:tc>
          <w:tcPr>
            <w:tcW w:w="2254" w:type="dxa"/>
          </w:tcPr>
          <w:p w14:paraId="3F4E0E37" w14:textId="46CABD1D" w:rsidR="00C06254" w:rsidRPr="00C06254" w:rsidRDefault="00010743" w:rsidP="00C06254">
            <w:pPr>
              <w:spacing w:line="276" w:lineRule="auto"/>
              <w:rPr>
                <w:kern w:val="2"/>
                <w:sz w:val="18"/>
                <w:szCs w:val="18"/>
                <w14:ligatures w14:val="standardContextual"/>
              </w:rPr>
            </w:pPr>
            <w:r>
              <w:rPr>
                <w:kern w:val="2"/>
                <w:sz w:val="18"/>
                <w:szCs w:val="18"/>
                <w14:ligatures w14:val="standardContextual"/>
              </w:rPr>
              <w:t>Failing to keep workplace tidy could result in workers</w:t>
            </w:r>
            <w:r w:rsidR="004C09BD">
              <w:rPr>
                <w:kern w:val="2"/>
                <w:sz w:val="18"/>
                <w:szCs w:val="18"/>
                <w14:ligatures w14:val="standardContextual"/>
              </w:rPr>
              <w:t xml:space="preserve"> falling to the ground which can cause personal injury. </w:t>
            </w:r>
          </w:p>
        </w:tc>
        <w:tc>
          <w:tcPr>
            <w:tcW w:w="2254" w:type="dxa"/>
          </w:tcPr>
          <w:p w14:paraId="101DDDFD" w14:textId="77777777" w:rsidR="00C06254" w:rsidRDefault="004C09BD" w:rsidP="00C06254">
            <w:pPr>
              <w:spacing w:line="276" w:lineRule="auto"/>
              <w:rPr>
                <w:kern w:val="2"/>
                <w:sz w:val="18"/>
                <w:szCs w:val="18"/>
                <w14:ligatures w14:val="standardContextual"/>
              </w:rPr>
            </w:pPr>
            <w:r>
              <w:rPr>
                <w:kern w:val="2"/>
                <w:sz w:val="18"/>
                <w:szCs w:val="18"/>
                <w14:ligatures w14:val="standardContextual"/>
              </w:rPr>
              <w:t>Keeping work areas well lit.</w:t>
            </w:r>
          </w:p>
          <w:p w14:paraId="070ABE09" w14:textId="77777777" w:rsidR="004C09BD" w:rsidRDefault="004C09BD" w:rsidP="00C06254">
            <w:pPr>
              <w:spacing w:line="276" w:lineRule="auto"/>
              <w:rPr>
                <w:kern w:val="2"/>
                <w:sz w:val="18"/>
                <w:szCs w:val="18"/>
                <w14:ligatures w14:val="standardContextual"/>
              </w:rPr>
            </w:pPr>
            <w:r>
              <w:rPr>
                <w:kern w:val="2"/>
                <w:sz w:val="18"/>
                <w:szCs w:val="18"/>
                <w14:ligatures w14:val="standardContextual"/>
              </w:rPr>
              <w:t xml:space="preserve">Workers are to dispose of materials in a sensible fashion after use. </w:t>
            </w:r>
          </w:p>
          <w:p w14:paraId="1292CEC9" w14:textId="77777777" w:rsidR="004C09BD" w:rsidRDefault="004C09BD" w:rsidP="00C06254">
            <w:pPr>
              <w:spacing w:line="276" w:lineRule="auto"/>
              <w:rPr>
                <w:kern w:val="2"/>
                <w:sz w:val="18"/>
                <w:szCs w:val="18"/>
                <w14:ligatures w14:val="standardContextual"/>
              </w:rPr>
            </w:pPr>
            <w:r>
              <w:rPr>
                <w:kern w:val="2"/>
                <w:sz w:val="18"/>
                <w:szCs w:val="18"/>
                <w14:ligatures w14:val="standardContextual"/>
              </w:rPr>
              <w:t xml:space="preserve">Keeping walkways clear of debris. </w:t>
            </w:r>
          </w:p>
          <w:p w14:paraId="308432C4" w14:textId="07B09482" w:rsidR="004C09BD" w:rsidRPr="00C06254" w:rsidRDefault="004C09BD" w:rsidP="00C06254">
            <w:pPr>
              <w:spacing w:line="276" w:lineRule="auto"/>
              <w:rPr>
                <w:kern w:val="2"/>
                <w:sz w:val="18"/>
                <w:szCs w:val="18"/>
                <w14:ligatures w14:val="standardContextual"/>
              </w:rPr>
            </w:pPr>
            <w:r>
              <w:rPr>
                <w:kern w:val="2"/>
                <w:sz w:val="18"/>
                <w:szCs w:val="18"/>
                <w14:ligatures w14:val="standardContextual"/>
              </w:rPr>
              <w:t>Cleaning areas that are wet or in a mess immediately.</w:t>
            </w:r>
          </w:p>
        </w:tc>
        <w:tc>
          <w:tcPr>
            <w:tcW w:w="2254" w:type="dxa"/>
          </w:tcPr>
          <w:p w14:paraId="5A9C5A6D" w14:textId="4DF37494" w:rsidR="00C06254" w:rsidRPr="00C06254" w:rsidRDefault="004C09BD" w:rsidP="00C06254">
            <w:pPr>
              <w:spacing w:line="276" w:lineRule="auto"/>
              <w:rPr>
                <w:kern w:val="2"/>
                <w:sz w:val="18"/>
                <w:szCs w:val="18"/>
                <w14:ligatures w14:val="standardContextual"/>
              </w:rPr>
            </w:pPr>
            <w:r>
              <w:rPr>
                <w:kern w:val="2"/>
                <w:sz w:val="18"/>
                <w:szCs w:val="18"/>
                <w14:ligatures w14:val="standardContextual"/>
              </w:rPr>
              <w:t xml:space="preserve">Keep a logbook on site to report any accidents where further action could be taken. </w:t>
            </w:r>
          </w:p>
        </w:tc>
      </w:tr>
      <w:tr w:rsidR="00C06254" w14:paraId="076BAACE" w14:textId="77777777" w:rsidTr="00C06254">
        <w:tc>
          <w:tcPr>
            <w:tcW w:w="2254" w:type="dxa"/>
          </w:tcPr>
          <w:p w14:paraId="0250DE17" w14:textId="5FDDBB86" w:rsidR="00C06254" w:rsidRPr="00C06254" w:rsidRDefault="004C09BD" w:rsidP="00C06254">
            <w:pPr>
              <w:spacing w:line="276" w:lineRule="auto"/>
              <w:rPr>
                <w:kern w:val="2"/>
                <w:sz w:val="18"/>
                <w:szCs w:val="18"/>
                <w14:ligatures w14:val="standardContextual"/>
              </w:rPr>
            </w:pPr>
            <w:r>
              <w:rPr>
                <w:kern w:val="2"/>
                <w:sz w:val="18"/>
                <w:szCs w:val="18"/>
                <w14:ligatures w14:val="standardContextual"/>
              </w:rPr>
              <w:t>Electrocution</w:t>
            </w:r>
            <w:r w:rsidR="001A7BBF">
              <w:rPr>
                <w:kern w:val="2"/>
                <w:sz w:val="18"/>
                <w:szCs w:val="18"/>
                <w14:ligatures w14:val="standardContextual"/>
              </w:rPr>
              <w:t xml:space="preserve"> (3)</w:t>
            </w:r>
          </w:p>
        </w:tc>
        <w:tc>
          <w:tcPr>
            <w:tcW w:w="2254" w:type="dxa"/>
          </w:tcPr>
          <w:p w14:paraId="7364BB7E" w14:textId="15CDAB79" w:rsidR="00C06254" w:rsidRPr="00C06254" w:rsidRDefault="004C09BD" w:rsidP="00C06254">
            <w:pPr>
              <w:spacing w:line="276" w:lineRule="auto"/>
              <w:rPr>
                <w:kern w:val="2"/>
                <w:sz w:val="18"/>
                <w:szCs w:val="18"/>
                <w14:ligatures w14:val="standardContextual"/>
              </w:rPr>
            </w:pPr>
            <w:r>
              <w:rPr>
                <w:kern w:val="2"/>
                <w:sz w:val="18"/>
                <w:szCs w:val="18"/>
                <w14:ligatures w14:val="standardContextual"/>
              </w:rPr>
              <w:t xml:space="preserve">Workers on site could suffer severe injuries causing </w:t>
            </w:r>
            <w:r w:rsidR="00A8767E">
              <w:rPr>
                <w:kern w:val="2"/>
                <w:sz w:val="18"/>
                <w:szCs w:val="18"/>
                <w14:ligatures w14:val="standardContextual"/>
              </w:rPr>
              <w:t xml:space="preserve">burns or even be killed. </w:t>
            </w:r>
          </w:p>
        </w:tc>
        <w:tc>
          <w:tcPr>
            <w:tcW w:w="2254" w:type="dxa"/>
          </w:tcPr>
          <w:p w14:paraId="197834BD" w14:textId="77777777" w:rsidR="00C06254" w:rsidRDefault="00A8767E" w:rsidP="00C06254">
            <w:pPr>
              <w:spacing w:line="276" w:lineRule="auto"/>
              <w:rPr>
                <w:kern w:val="2"/>
                <w:sz w:val="18"/>
                <w:szCs w:val="18"/>
                <w14:ligatures w14:val="standardContextual"/>
              </w:rPr>
            </w:pPr>
            <w:r>
              <w:rPr>
                <w:kern w:val="2"/>
                <w:sz w:val="18"/>
                <w:szCs w:val="18"/>
                <w14:ligatures w14:val="standardContextual"/>
              </w:rPr>
              <w:t xml:space="preserve">Electrical equipment used on site is to be maintained through regular inspection. </w:t>
            </w:r>
          </w:p>
          <w:p w14:paraId="49C331F2" w14:textId="77777777" w:rsidR="00A8767E" w:rsidRDefault="00A8767E" w:rsidP="00C06254">
            <w:pPr>
              <w:spacing w:line="276" w:lineRule="auto"/>
              <w:rPr>
                <w:kern w:val="2"/>
                <w:sz w:val="18"/>
                <w:szCs w:val="18"/>
                <w14:ligatures w14:val="standardContextual"/>
              </w:rPr>
            </w:pPr>
            <w:r>
              <w:rPr>
                <w:kern w:val="2"/>
                <w:sz w:val="18"/>
                <w:szCs w:val="18"/>
                <w14:ligatures w14:val="standardContextual"/>
              </w:rPr>
              <w:lastRenderedPageBreak/>
              <w:t xml:space="preserve">Workers are instructed not to use electrical equipment if work areas are exposed to wet conditions. </w:t>
            </w:r>
          </w:p>
          <w:p w14:paraId="10217878" w14:textId="77777777" w:rsidR="00A8767E" w:rsidRDefault="00A8767E" w:rsidP="00C06254">
            <w:pPr>
              <w:spacing w:line="276" w:lineRule="auto"/>
              <w:rPr>
                <w:kern w:val="2"/>
                <w:sz w:val="18"/>
                <w:szCs w:val="18"/>
                <w14:ligatures w14:val="standardContextual"/>
              </w:rPr>
            </w:pPr>
            <w:r>
              <w:rPr>
                <w:kern w:val="2"/>
                <w:sz w:val="18"/>
                <w:szCs w:val="18"/>
                <w14:ligatures w14:val="standardContextual"/>
              </w:rPr>
              <w:t xml:space="preserve">Repairs are only to be carried out by competent people. </w:t>
            </w:r>
          </w:p>
          <w:p w14:paraId="7A79D83E" w14:textId="52388A2E" w:rsidR="00A8767E" w:rsidRPr="00C06254" w:rsidRDefault="00A8767E" w:rsidP="00C06254">
            <w:pPr>
              <w:spacing w:line="276" w:lineRule="auto"/>
              <w:rPr>
                <w:kern w:val="2"/>
                <w:sz w:val="18"/>
                <w:szCs w:val="18"/>
                <w14:ligatures w14:val="standardContextual"/>
              </w:rPr>
            </w:pPr>
            <w:r>
              <w:rPr>
                <w:kern w:val="2"/>
                <w:sz w:val="18"/>
                <w:szCs w:val="18"/>
                <w14:ligatures w14:val="standardContextual"/>
              </w:rPr>
              <w:t xml:space="preserve">Workers are to follow correct procedures and wear the necessary PPE that’s required. </w:t>
            </w:r>
          </w:p>
        </w:tc>
        <w:tc>
          <w:tcPr>
            <w:tcW w:w="2254" w:type="dxa"/>
          </w:tcPr>
          <w:p w14:paraId="2F69C307" w14:textId="2D6CB30F" w:rsidR="00C06254" w:rsidRPr="00C06254" w:rsidRDefault="00A8767E" w:rsidP="00C06254">
            <w:pPr>
              <w:spacing w:line="276" w:lineRule="auto"/>
              <w:rPr>
                <w:kern w:val="2"/>
                <w:sz w:val="18"/>
                <w:szCs w:val="18"/>
                <w14:ligatures w14:val="standardContextual"/>
              </w:rPr>
            </w:pPr>
            <w:r>
              <w:rPr>
                <w:kern w:val="2"/>
                <w:sz w:val="18"/>
                <w:szCs w:val="18"/>
                <w14:ligatures w14:val="standardContextual"/>
              </w:rPr>
              <w:lastRenderedPageBreak/>
              <w:t xml:space="preserve">Electrical equipment will be inspected regularly. </w:t>
            </w:r>
          </w:p>
        </w:tc>
      </w:tr>
      <w:tr w:rsidR="00C06254" w14:paraId="52B96FEF" w14:textId="77777777" w:rsidTr="00C06254">
        <w:tc>
          <w:tcPr>
            <w:tcW w:w="2254" w:type="dxa"/>
          </w:tcPr>
          <w:p w14:paraId="48844A59" w14:textId="58545F94" w:rsidR="00C06254" w:rsidRPr="00C06254" w:rsidRDefault="001A7BBF" w:rsidP="00C06254">
            <w:pPr>
              <w:spacing w:line="276" w:lineRule="auto"/>
              <w:rPr>
                <w:kern w:val="2"/>
                <w:sz w:val="18"/>
                <w:szCs w:val="18"/>
                <w14:ligatures w14:val="standardContextual"/>
              </w:rPr>
            </w:pPr>
            <w:r>
              <w:rPr>
                <w:kern w:val="2"/>
                <w:sz w:val="18"/>
                <w:szCs w:val="18"/>
                <w14:ligatures w14:val="standardContextual"/>
              </w:rPr>
              <w:t>Working at height (4)</w:t>
            </w:r>
          </w:p>
        </w:tc>
        <w:tc>
          <w:tcPr>
            <w:tcW w:w="2254" w:type="dxa"/>
          </w:tcPr>
          <w:p w14:paraId="162503F0" w14:textId="0923D58F" w:rsidR="00C06254" w:rsidRPr="00C06254" w:rsidRDefault="001A7BBF" w:rsidP="00C06254">
            <w:pPr>
              <w:spacing w:line="276" w:lineRule="auto"/>
              <w:rPr>
                <w:kern w:val="2"/>
                <w:sz w:val="18"/>
                <w:szCs w:val="18"/>
                <w14:ligatures w14:val="standardContextual"/>
              </w:rPr>
            </w:pPr>
            <w:r>
              <w:rPr>
                <w:kern w:val="2"/>
                <w:sz w:val="18"/>
                <w:szCs w:val="18"/>
                <w14:ligatures w14:val="standardContextual"/>
              </w:rPr>
              <w:t xml:space="preserve">Those who are instructed to work at height are at risk of falling which can cause severe injury. </w:t>
            </w:r>
          </w:p>
        </w:tc>
        <w:tc>
          <w:tcPr>
            <w:tcW w:w="2254" w:type="dxa"/>
          </w:tcPr>
          <w:p w14:paraId="77BD6DC1" w14:textId="77777777" w:rsidR="00C06254" w:rsidRDefault="00F14955" w:rsidP="00C06254">
            <w:pPr>
              <w:spacing w:line="276" w:lineRule="auto"/>
              <w:rPr>
                <w:kern w:val="2"/>
                <w:sz w:val="18"/>
                <w:szCs w:val="18"/>
                <w14:ligatures w14:val="standardContextual"/>
              </w:rPr>
            </w:pPr>
            <w:r>
              <w:rPr>
                <w:kern w:val="2"/>
                <w:sz w:val="18"/>
                <w:szCs w:val="18"/>
                <w14:ligatures w14:val="standardContextual"/>
              </w:rPr>
              <w:t xml:space="preserve">Workers are insisted to take advantage of working on existing areas instead of new ones. </w:t>
            </w:r>
          </w:p>
          <w:p w14:paraId="5981BEF0" w14:textId="77777777" w:rsidR="00F14955" w:rsidRDefault="00F14955" w:rsidP="00C06254">
            <w:pPr>
              <w:spacing w:line="276" w:lineRule="auto"/>
              <w:rPr>
                <w:kern w:val="2"/>
                <w:sz w:val="18"/>
                <w:szCs w:val="18"/>
                <w14:ligatures w14:val="standardContextual"/>
              </w:rPr>
            </w:pPr>
            <w:r>
              <w:rPr>
                <w:kern w:val="2"/>
                <w:sz w:val="18"/>
                <w:szCs w:val="18"/>
                <w14:ligatures w14:val="standardContextual"/>
              </w:rPr>
              <w:t xml:space="preserve">PPE such as harnesses attached will prevent workers from falling. </w:t>
            </w:r>
          </w:p>
          <w:p w14:paraId="2514CC3B" w14:textId="0501768B" w:rsidR="00F14955" w:rsidRPr="00C06254" w:rsidRDefault="00F14955" w:rsidP="00C06254">
            <w:pPr>
              <w:spacing w:line="276" w:lineRule="auto"/>
              <w:rPr>
                <w:kern w:val="2"/>
                <w:sz w:val="18"/>
                <w:szCs w:val="18"/>
                <w14:ligatures w14:val="standardContextual"/>
              </w:rPr>
            </w:pPr>
            <w:r>
              <w:rPr>
                <w:kern w:val="2"/>
                <w:sz w:val="18"/>
                <w:szCs w:val="18"/>
                <w14:ligatures w14:val="standardContextual"/>
              </w:rPr>
              <w:t xml:space="preserve">Soft landing systems will be put in place to reduce the risk of falling even further. </w:t>
            </w:r>
          </w:p>
        </w:tc>
        <w:tc>
          <w:tcPr>
            <w:tcW w:w="2254" w:type="dxa"/>
          </w:tcPr>
          <w:p w14:paraId="29EBB632" w14:textId="1AD1AACB" w:rsidR="00C06254" w:rsidRPr="00C06254" w:rsidRDefault="001A7BBF" w:rsidP="00C06254">
            <w:pPr>
              <w:spacing w:line="276" w:lineRule="auto"/>
              <w:rPr>
                <w:kern w:val="2"/>
                <w:sz w:val="18"/>
                <w:szCs w:val="18"/>
                <w14:ligatures w14:val="standardContextual"/>
              </w:rPr>
            </w:pPr>
            <w:r>
              <w:rPr>
                <w:kern w:val="2"/>
                <w:sz w:val="18"/>
                <w:szCs w:val="18"/>
                <w14:ligatures w14:val="standardContextual"/>
              </w:rPr>
              <w:t>No further action required</w:t>
            </w:r>
          </w:p>
        </w:tc>
      </w:tr>
      <w:tr w:rsidR="00C06254" w14:paraId="3309C483" w14:textId="77777777" w:rsidTr="00C06254">
        <w:tc>
          <w:tcPr>
            <w:tcW w:w="2254" w:type="dxa"/>
          </w:tcPr>
          <w:p w14:paraId="2F080083" w14:textId="7866CB6D" w:rsidR="00C06254" w:rsidRPr="00C06254" w:rsidRDefault="00F20E35" w:rsidP="00C06254">
            <w:pPr>
              <w:spacing w:line="276" w:lineRule="auto"/>
              <w:rPr>
                <w:kern w:val="2"/>
                <w:sz w:val="18"/>
                <w:szCs w:val="18"/>
                <w14:ligatures w14:val="standardContextual"/>
              </w:rPr>
            </w:pPr>
            <w:r>
              <w:rPr>
                <w:kern w:val="2"/>
                <w:sz w:val="18"/>
                <w:szCs w:val="18"/>
                <w14:ligatures w14:val="standardContextual"/>
              </w:rPr>
              <w:t>Manual handling</w:t>
            </w:r>
            <w:r w:rsidR="002D7038">
              <w:rPr>
                <w:kern w:val="2"/>
                <w:sz w:val="18"/>
                <w:szCs w:val="18"/>
                <w14:ligatures w14:val="standardContextual"/>
              </w:rPr>
              <w:t xml:space="preserve"> (5)</w:t>
            </w:r>
          </w:p>
        </w:tc>
        <w:tc>
          <w:tcPr>
            <w:tcW w:w="2254" w:type="dxa"/>
          </w:tcPr>
          <w:p w14:paraId="61086F83" w14:textId="3CD463FE" w:rsidR="00C06254" w:rsidRPr="00C06254" w:rsidRDefault="00F20E35" w:rsidP="00C06254">
            <w:pPr>
              <w:spacing w:line="276" w:lineRule="auto"/>
              <w:rPr>
                <w:kern w:val="2"/>
                <w:sz w:val="18"/>
                <w:szCs w:val="18"/>
                <w14:ligatures w14:val="standardContextual"/>
              </w:rPr>
            </w:pPr>
            <w:r>
              <w:rPr>
                <w:kern w:val="2"/>
                <w:sz w:val="18"/>
                <w:szCs w:val="18"/>
                <w14:ligatures w14:val="standardContextual"/>
              </w:rPr>
              <w:t xml:space="preserve">Failure to correctly handle objects could result in risk to a persons safety and cause injury. </w:t>
            </w:r>
          </w:p>
        </w:tc>
        <w:tc>
          <w:tcPr>
            <w:tcW w:w="2254" w:type="dxa"/>
          </w:tcPr>
          <w:p w14:paraId="6EA9BE3D" w14:textId="77777777" w:rsidR="00C06254" w:rsidRDefault="00F20E35" w:rsidP="00C06254">
            <w:pPr>
              <w:spacing w:line="276" w:lineRule="auto"/>
              <w:rPr>
                <w:kern w:val="2"/>
                <w:sz w:val="18"/>
                <w:szCs w:val="18"/>
                <w14:ligatures w14:val="standardContextual"/>
              </w:rPr>
            </w:pPr>
            <w:r>
              <w:rPr>
                <w:kern w:val="2"/>
                <w:sz w:val="18"/>
                <w:szCs w:val="18"/>
                <w14:ligatures w14:val="standardContextual"/>
              </w:rPr>
              <w:t xml:space="preserve">Training is in place </w:t>
            </w:r>
            <w:r w:rsidR="002D7038">
              <w:rPr>
                <w:kern w:val="2"/>
                <w:sz w:val="18"/>
                <w:szCs w:val="18"/>
                <w14:ligatures w14:val="standardContextual"/>
              </w:rPr>
              <w:t xml:space="preserve">to correctly lift or handle objects. </w:t>
            </w:r>
          </w:p>
          <w:p w14:paraId="501D0564" w14:textId="77777777" w:rsidR="002D7038" w:rsidRDefault="002D7038" w:rsidP="00C06254">
            <w:pPr>
              <w:spacing w:line="276" w:lineRule="auto"/>
              <w:rPr>
                <w:kern w:val="2"/>
                <w:sz w:val="18"/>
                <w:szCs w:val="18"/>
                <w14:ligatures w14:val="standardContextual"/>
              </w:rPr>
            </w:pPr>
            <w:r>
              <w:rPr>
                <w:kern w:val="2"/>
                <w:sz w:val="18"/>
                <w:szCs w:val="18"/>
                <w14:ligatures w14:val="standardContextual"/>
              </w:rPr>
              <w:t xml:space="preserve">Loads have been reduced in size and are easier to grasp. </w:t>
            </w:r>
          </w:p>
          <w:p w14:paraId="1BAAF133" w14:textId="7845E434" w:rsidR="002D7038" w:rsidRPr="00C06254" w:rsidRDefault="002D7038" w:rsidP="00C06254">
            <w:pPr>
              <w:spacing w:line="276" w:lineRule="auto"/>
              <w:rPr>
                <w:kern w:val="2"/>
                <w:sz w:val="18"/>
                <w:szCs w:val="18"/>
                <w14:ligatures w14:val="standardContextual"/>
              </w:rPr>
            </w:pPr>
            <w:r>
              <w:rPr>
                <w:kern w:val="2"/>
                <w:sz w:val="18"/>
                <w:szCs w:val="18"/>
                <w14:ligatures w14:val="standardContextual"/>
              </w:rPr>
              <w:t xml:space="preserve">The workplace has been modified where carrying distances have been reduced. </w:t>
            </w:r>
          </w:p>
        </w:tc>
        <w:tc>
          <w:tcPr>
            <w:tcW w:w="2254" w:type="dxa"/>
          </w:tcPr>
          <w:p w14:paraId="07F3E7A1" w14:textId="745CD3E7" w:rsidR="00C06254" w:rsidRPr="00C06254" w:rsidRDefault="00F20E35" w:rsidP="00C06254">
            <w:pPr>
              <w:spacing w:line="276" w:lineRule="auto"/>
              <w:rPr>
                <w:kern w:val="2"/>
                <w:sz w:val="18"/>
                <w:szCs w:val="18"/>
                <w14:ligatures w14:val="standardContextual"/>
              </w:rPr>
            </w:pPr>
            <w:r>
              <w:rPr>
                <w:kern w:val="2"/>
                <w:sz w:val="18"/>
                <w:szCs w:val="18"/>
                <w14:ligatures w14:val="standardContextual"/>
              </w:rPr>
              <w:t>No further action required</w:t>
            </w:r>
          </w:p>
        </w:tc>
      </w:tr>
    </w:tbl>
    <w:p w14:paraId="40B47B2D" w14:textId="307D6D6B" w:rsidR="002D7038" w:rsidRDefault="002D7038" w:rsidP="002D7038">
      <w:pPr>
        <w:spacing w:line="360" w:lineRule="auto"/>
        <w:rPr>
          <w:kern w:val="2"/>
          <w14:ligatures w14:val="standardContextual"/>
        </w:rPr>
      </w:pPr>
    </w:p>
    <w:p w14:paraId="6DAFB18F" w14:textId="12597FD0" w:rsidR="002D7038" w:rsidRDefault="002D7038" w:rsidP="002D7038">
      <w:pPr>
        <w:spacing w:line="360" w:lineRule="auto"/>
        <w:rPr>
          <w:i/>
          <w:iCs/>
          <w:kern w:val="2"/>
          <w:u w:val="single"/>
          <w14:ligatures w14:val="standardContextual"/>
        </w:rPr>
      </w:pPr>
      <w:r>
        <w:rPr>
          <w:i/>
          <w:iCs/>
          <w:kern w:val="2"/>
          <w:u w:val="single"/>
          <w14:ligatures w14:val="standardContextual"/>
        </w:rPr>
        <w:t xml:space="preserve">Risk </w:t>
      </w:r>
      <w:r w:rsidR="003D3C64">
        <w:rPr>
          <w:i/>
          <w:iCs/>
          <w:kern w:val="2"/>
          <w:u w:val="single"/>
          <w14:ligatures w14:val="standardContextual"/>
        </w:rPr>
        <w:t>matrix</w:t>
      </w:r>
    </w:p>
    <w:p w14:paraId="3D1C7D65" w14:textId="21DB64ED" w:rsidR="003D3C64" w:rsidRDefault="003D3C64" w:rsidP="003D3C64">
      <w:pPr>
        <w:pStyle w:val="ListParagraph"/>
        <w:numPr>
          <w:ilvl w:val="0"/>
          <w:numId w:val="26"/>
        </w:numPr>
        <w:spacing w:line="360" w:lineRule="auto"/>
        <w:rPr>
          <w:kern w:val="2"/>
          <w14:ligatures w14:val="standardContextual"/>
        </w:rPr>
      </w:pPr>
      <w:r>
        <w:rPr>
          <w:kern w:val="2"/>
          <w14:ligatures w14:val="standardContextual"/>
        </w:rPr>
        <w:t>3 x 3 = 9</w:t>
      </w:r>
    </w:p>
    <w:p w14:paraId="5130922E" w14:textId="19DC1AA3" w:rsidR="003D3C64" w:rsidRDefault="003D3C64" w:rsidP="003D3C64">
      <w:pPr>
        <w:pStyle w:val="ListParagraph"/>
        <w:numPr>
          <w:ilvl w:val="0"/>
          <w:numId w:val="26"/>
        </w:numPr>
        <w:spacing w:line="360" w:lineRule="auto"/>
        <w:rPr>
          <w:kern w:val="2"/>
          <w14:ligatures w14:val="standardContextual"/>
        </w:rPr>
      </w:pPr>
      <w:r>
        <w:rPr>
          <w:kern w:val="2"/>
          <w14:ligatures w14:val="standardContextual"/>
        </w:rPr>
        <w:t>2 x 2 = 4</w:t>
      </w:r>
    </w:p>
    <w:p w14:paraId="2E12DA37" w14:textId="06D628F9" w:rsidR="003D3C64" w:rsidRDefault="003D3C64" w:rsidP="003D3C64">
      <w:pPr>
        <w:pStyle w:val="ListParagraph"/>
        <w:numPr>
          <w:ilvl w:val="0"/>
          <w:numId w:val="26"/>
        </w:numPr>
        <w:spacing w:line="360" w:lineRule="auto"/>
        <w:rPr>
          <w:kern w:val="2"/>
          <w14:ligatures w14:val="standardContextual"/>
        </w:rPr>
      </w:pPr>
      <w:r>
        <w:rPr>
          <w:kern w:val="2"/>
          <w14:ligatures w14:val="standardContextual"/>
        </w:rPr>
        <w:t>2 x 5 = 10</w:t>
      </w:r>
    </w:p>
    <w:p w14:paraId="3A922076" w14:textId="3FCD9978" w:rsidR="003D3C64" w:rsidRDefault="003D3C64" w:rsidP="003D3C64">
      <w:pPr>
        <w:pStyle w:val="ListParagraph"/>
        <w:numPr>
          <w:ilvl w:val="0"/>
          <w:numId w:val="26"/>
        </w:numPr>
        <w:spacing w:line="360" w:lineRule="auto"/>
        <w:rPr>
          <w:kern w:val="2"/>
          <w14:ligatures w14:val="standardContextual"/>
        </w:rPr>
      </w:pPr>
      <w:r>
        <w:rPr>
          <w:kern w:val="2"/>
          <w14:ligatures w14:val="standardContextual"/>
        </w:rPr>
        <w:t>2 x 4 = 8</w:t>
      </w:r>
    </w:p>
    <w:p w14:paraId="101D8F59" w14:textId="23024470" w:rsidR="003D3C64" w:rsidRPr="003D3C64" w:rsidRDefault="003D3C64" w:rsidP="003D3C64">
      <w:pPr>
        <w:pStyle w:val="ListParagraph"/>
        <w:numPr>
          <w:ilvl w:val="0"/>
          <w:numId w:val="26"/>
        </w:numPr>
        <w:spacing w:line="360" w:lineRule="auto"/>
        <w:rPr>
          <w:kern w:val="2"/>
          <w14:ligatures w14:val="standardContextual"/>
        </w:rPr>
      </w:pPr>
      <w:r>
        <w:rPr>
          <w:kern w:val="2"/>
          <w14:ligatures w14:val="standardContextual"/>
        </w:rPr>
        <w:t>2 x 2 = 4</w:t>
      </w:r>
    </w:p>
    <w:p w14:paraId="2A209B4D" w14:textId="77777777" w:rsidR="002D7038" w:rsidRDefault="002D7038" w:rsidP="00F65DF6">
      <w:pPr>
        <w:spacing w:line="360" w:lineRule="auto"/>
        <w:rPr>
          <w:kern w:val="2"/>
          <w14:ligatures w14:val="standardContextual"/>
        </w:rPr>
      </w:pPr>
    </w:p>
    <w:p w14:paraId="04CAA6E9" w14:textId="51E8F001" w:rsidR="004C09BD" w:rsidRDefault="00BD61E7" w:rsidP="00F65DF6">
      <w:pPr>
        <w:spacing w:line="360" w:lineRule="auto"/>
        <w:rPr>
          <w:kern w:val="2"/>
          <w14:ligatures w14:val="standardContextual"/>
        </w:rPr>
      </w:pPr>
      <w:r>
        <w:rPr>
          <w:kern w:val="2"/>
          <w14:ligatures w14:val="standardContextual"/>
        </w:rPr>
        <w:t>Health and Safety Executive, 2023)</w:t>
      </w:r>
    </w:p>
    <w:p w14:paraId="38B94BD8" w14:textId="60B3F970" w:rsidR="004C09BD" w:rsidRDefault="004C09BD" w:rsidP="00F65DF6">
      <w:pPr>
        <w:spacing w:line="360" w:lineRule="auto"/>
        <w:rPr>
          <w:kern w:val="2"/>
          <w14:ligatures w14:val="standardContextual"/>
        </w:rPr>
      </w:pPr>
      <w:r>
        <w:rPr>
          <w:kern w:val="2"/>
          <w14:ligatures w14:val="standardContextual"/>
        </w:rPr>
        <w:t>(CCOHS, 2023)</w:t>
      </w:r>
    </w:p>
    <w:p w14:paraId="2356B93D" w14:textId="7CDE3FBD" w:rsidR="00A8767E" w:rsidRDefault="00A8767E" w:rsidP="00F65DF6">
      <w:pPr>
        <w:spacing w:line="360" w:lineRule="auto"/>
        <w:rPr>
          <w:kern w:val="2"/>
          <w14:ligatures w14:val="standardContextual"/>
        </w:rPr>
      </w:pPr>
      <w:r>
        <w:rPr>
          <w:kern w:val="2"/>
          <w14:ligatures w14:val="standardContextual"/>
        </w:rPr>
        <w:t>(</w:t>
      </w:r>
      <w:proofErr w:type="spellStart"/>
      <w:r>
        <w:rPr>
          <w:kern w:val="2"/>
          <w14:ligatures w14:val="standardContextual"/>
        </w:rPr>
        <w:t>HSEWatch</w:t>
      </w:r>
      <w:proofErr w:type="spellEnd"/>
      <w:r>
        <w:rPr>
          <w:kern w:val="2"/>
          <w14:ligatures w14:val="standardContextual"/>
        </w:rPr>
        <w:t>, 2022)</w:t>
      </w:r>
    </w:p>
    <w:p w14:paraId="7F6B3392" w14:textId="10099645" w:rsidR="00F14955" w:rsidRDefault="002D7038" w:rsidP="00F65DF6">
      <w:pPr>
        <w:spacing w:line="360" w:lineRule="auto"/>
        <w:rPr>
          <w:kern w:val="2"/>
          <w14:ligatures w14:val="standardContextual"/>
        </w:rPr>
      </w:pPr>
      <w:r>
        <w:rPr>
          <w:kern w:val="2"/>
          <w14:ligatures w14:val="standardContextual"/>
        </w:rPr>
        <w:t>(</w:t>
      </w:r>
      <w:r w:rsidR="00F14955">
        <w:rPr>
          <w:kern w:val="2"/>
          <w14:ligatures w14:val="standardContextual"/>
        </w:rPr>
        <w:t>Health and Safety Executive, 2023)</w:t>
      </w:r>
    </w:p>
    <w:p w14:paraId="57D6666A" w14:textId="181458CD" w:rsidR="004B006D" w:rsidRPr="003D3C64" w:rsidRDefault="002D7038" w:rsidP="003D3C64">
      <w:pPr>
        <w:spacing w:line="360" w:lineRule="auto"/>
        <w:rPr>
          <w:kern w:val="2"/>
          <w14:ligatures w14:val="standardContextual"/>
        </w:rPr>
      </w:pPr>
      <w:r>
        <w:rPr>
          <w:kern w:val="2"/>
          <w14:ligatures w14:val="standardContextual"/>
        </w:rPr>
        <w:lastRenderedPageBreak/>
        <w:t>(Health and Safety Executive, 2023)</w:t>
      </w:r>
    </w:p>
    <w:p w14:paraId="0804D45B" w14:textId="0C29A347" w:rsidR="00044FB5" w:rsidRDefault="003D3C64" w:rsidP="00BD61E7">
      <w:pPr>
        <w:spacing w:line="360" w:lineRule="auto"/>
        <w:jc w:val="center"/>
        <w:rPr>
          <w:b/>
          <w:bCs/>
        </w:rPr>
      </w:pPr>
      <w:r>
        <w:rPr>
          <w:b/>
          <w:bCs/>
        </w:rPr>
        <w:t xml:space="preserve">6.0 </w:t>
      </w:r>
      <w:r w:rsidR="00BD61E7">
        <w:rPr>
          <w:b/>
          <w:bCs/>
        </w:rPr>
        <w:t>Risk assessment references</w:t>
      </w:r>
    </w:p>
    <w:p w14:paraId="14D9FB9D" w14:textId="2C918A78" w:rsidR="00BD61E7" w:rsidRDefault="00BD61E7" w:rsidP="00BD61E7">
      <w:pPr>
        <w:spacing w:line="360" w:lineRule="auto"/>
        <w:jc w:val="both"/>
      </w:pPr>
      <w:r>
        <w:t xml:space="preserve">Health and Safety Executive (2023) </w:t>
      </w:r>
      <w:r>
        <w:rPr>
          <w:i/>
          <w:iCs/>
        </w:rPr>
        <w:t xml:space="preserve">Control of measures to prevent or limit exposure to hazardous substances. </w:t>
      </w:r>
      <w:r w:rsidR="00010743">
        <w:t xml:space="preserve">Available at: </w:t>
      </w:r>
      <w:hyperlink r:id="rId18" w:history="1">
        <w:r w:rsidR="00010743">
          <w:rPr>
            <w:rStyle w:val="Hyperlink"/>
          </w:rPr>
          <w:t>Control measures to prevent or limit exposure to hazardous... (hse.gov.uk)</w:t>
        </w:r>
      </w:hyperlink>
      <w:r w:rsidR="00010743">
        <w:t xml:space="preserve"> (Accessed: 10 May 2023). </w:t>
      </w:r>
    </w:p>
    <w:p w14:paraId="717B6087" w14:textId="486DD38A" w:rsidR="004C09BD" w:rsidRDefault="004C09BD" w:rsidP="00BD61E7">
      <w:pPr>
        <w:spacing w:line="360" w:lineRule="auto"/>
        <w:jc w:val="both"/>
      </w:pPr>
      <w:r>
        <w:t xml:space="preserve">CCOHS (2023) </w:t>
      </w:r>
      <w:r>
        <w:rPr>
          <w:i/>
          <w:iCs/>
        </w:rPr>
        <w:t xml:space="preserve">Prevention of Slips, Trips and Falls. </w:t>
      </w:r>
      <w:r>
        <w:t xml:space="preserve">Available at: </w:t>
      </w:r>
      <w:hyperlink r:id="rId19" w:history="1">
        <w:r>
          <w:rPr>
            <w:rStyle w:val="Hyperlink"/>
          </w:rPr>
          <w:t>CCOHS: Prevention of Slips, Trips and Falls</w:t>
        </w:r>
      </w:hyperlink>
      <w:r>
        <w:t xml:space="preserve"> )Accessed: 10 May 2023). </w:t>
      </w:r>
    </w:p>
    <w:p w14:paraId="3928EA96" w14:textId="0D6EB0F0" w:rsidR="00A8767E" w:rsidRDefault="00A8767E" w:rsidP="00BD61E7">
      <w:pPr>
        <w:spacing w:line="360" w:lineRule="auto"/>
        <w:jc w:val="both"/>
      </w:pPr>
      <w:proofErr w:type="spellStart"/>
      <w:r>
        <w:t>HSEWatch</w:t>
      </w:r>
      <w:proofErr w:type="spellEnd"/>
      <w:r>
        <w:t xml:space="preserve"> (2022) </w:t>
      </w:r>
      <w:r>
        <w:rPr>
          <w:i/>
          <w:iCs/>
        </w:rPr>
        <w:t xml:space="preserve">13 Extremely Important Electrical Hazard Control Measures. </w:t>
      </w:r>
      <w:r>
        <w:t xml:space="preserve">Available at: </w:t>
      </w:r>
      <w:hyperlink r:id="rId20" w:history="1">
        <w:r>
          <w:rPr>
            <w:rStyle w:val="Hyperlink"/>
          </w:rPr>
          <w:t xml:space="preserve">13 Extremely Important Electrical Hazard Control Measures - </w:t>
        </w:r>
        <w:proofErr w:type="spellStart"/>
        <w:r>
          <w:rPr>
            <w:rStyle w:val="Hyperlink"/>
          </w:rPr>
          <w:t>HSEWatch</w:t>
        </w:r>
        <w:proofErr w:type="spellEnd"/>
      </w:hyperlink>
      <w:r>
        <w:t xml:space="preserve"> (Accessed: 10 May 2023).</w:t>
      </w:r>
    </w:p>
    <w:p w14:paraId="7510A61B" w14:textId="7E56650A" w:rsidR="00F20E35" w:rsidRPr="00F20E35" w:rsidRDefault="00F14955" w:rsidP="00BD61E7">
      <w:pPr>
        <w:spacing w:line="360" w:lineRule="auto"/>
        <w:jc w:val="both"/>
      </w:pPr>
      <w:r>
        <w:t>Health and Safety Executive (2023)</w:t>
      </w:r>
      <w:r w:rsidR="00F20E35">
        <w:t xml:space="preserve"> </w:t>
      </w:r>
      <w:r w:rsidR="00F20E35">
        <w:rPr>
          <w:i/>
          <w:iCs/>
        </w:rPr>
        <w:t xml:space="preserve">Step by step guide. </w:t>
      </w:r>
      <w:r w:rsidR="00F20E35">
        <w:t xml:space="preserve">Available at: </w:t>
      </w:r>
      <w:hyperlink r:id="rId21" w:history="1">
        <w:r w:rsidR="00F20E35">
          <w:rPr>
            <w:rStyle w:val="Hyperlink"/>
          </w:rPr>
          <w:t>Step-by-step guide to control risk of work at height - HSE</w:t>
        </w:r>
      </w:hyperlink>
      <w:r w:rsidR="00F20E35">
        <w:t xml:space="preserve"> (Accessed: 10 May 2023). </w:t>
      </w:r>
    </w:p>
    <w:p w14:paraId="4562D6CC" w14:textId="0EF4E7E0" w:rsidR="001C12B3" w:rsidRPr="002D7038" w:rsidRDefault="002D7038" w:rsidP="00B609CD">
      <w:pPr>
        <w:spacing w:line="360" w:lineRule="auto"/>
        <w:jc w:val="both"/>
      </w:pPr>
      <w:r>
        <w:t xml:space="preserve">Health and Safety Executive (2023) </w:t>
      </w:r>
      <w:r>
        <w:rPr>
          <w:i/>
          <w:iCs/>
        </w:rPr>
        <w:t xml:space="preserve">Manual handling at work. </w:t>
      </w:r>
      <w:r>
        <w:t xml:space="preserve">Available at: </w:t>
      </w:r>
      <w:hyperlink r:id="rId22" w:anchor="article" w:history="1">
        <w:r>
          <w:rPr>
            <w:rStyle w:val="Hyperlink"/>
          </w:rPr>
          <w:t>Manual handling at work: Reduce the risk of injury - HSE</w:t>
        </w:r>
      </w:hyperlink>
      <w:r>
        <w:t xml:space="preserve"> (Accessed: 10 May 2023). </w:t>
      </w:r>
    </w:p>
    <w:p w14:paraId="3903A3BB" w14:textId="77777777" w:rsidR="000C4139" w:rsidRDefault="000C4139" w:rsidP="00B609CD">
      <w:pPr>
        <w:spacing w:line="360" w:lineRule="auto"/>
        <w:jc w:val="both"/>
      </w:pPr>
    </w:p>
    <w:p w14:paraId="40F13DED" w14:textId="0816FEFA" w:rsidR="00F721E8" w:rsidRPr="00F721E8" w:rsidRDefault="00F721E8" w:rsidP="00B609CD">
      <w:pPr>
        <w:spacing w:line="360" w:lineRule="auto"/>
        <w:jc w:val="both"/>
      </w:pPr>
    </w:p>
    <w:p w14:paraId="7BBBF3A8" w14:textId="7C8DEBE4" w:rsidR="00310BFC" w:rsidRPr="00310BFC" w:rsidRDefault="00310BFC" w:rsidP="00B609CD">
      <w:pPr>
        <w:spacing w:line="360" w:lineRule="auto"/>
        <w:jc w:val="both"/>
      </w:pPr>
    </w:p>
    <w:p w14:paraId="548A5948" w14:textId="251FDBC9" w:rsidR="00B609CD" w:rsidRPr="00B609CD" w:rsidRDefault="00B609CD" w:rsidP="00B609CD">
      <w:pPr>
        <w:spacing w:line="360" w:lineRule="auto"/>
        <w:jc w:val="both"/>
        <w:rPr>
          <w:i/>
          <w:iCs/>
          <w:u w:val="single"/>
        </w:rPr>
      </w:pPr>
    </w:p>
    <w:p w14:paraId="5F0B6E9F" w14:textId="77777777" w:rsidR="00EC763C" w:rsidRPr="00EC763C" w:rsidRDefault="00EC763C" w:rsidP="003B609A">
      <w:pPr>
        <w:jc w:val="both"/>
      </w:pPr>
    </w:p>
    <w:sectPr w:rsidR="00EC763C" w:rsidRPr="00EC763C">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CC82C" w14:textId="77777777" w:rsidR="008B211F" w:rsidRDefault="008B211F" w:rsidP="008B211F">
      <w:pPr>
        <w:spacing w:after="0" w:line="240" w:lineRule="auto"/>
      </w:pPr>
      <w:r>
        <w:separator/>
      </w:r>
    </w:p>
  </w:endnote>
  <w:endnote w:type="continuationSeparator" w:id="0">
    <w:p w14:paraId="7CEB7A15" w14:textId="77777777" w:rsidR="008B211F" w:rsidRDefault="008B211F" w:rsidP="008B2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718513"/>
      <w:docPartObj>
        <w:docPartGallery w:val="Page Numbers (Bottom of Page)"/>
        <w:docPartUnique/>
      </w:docPartObj>
    </w:sdtPr>
    <w:sdtEndPr/>
    <w:sdtContent>
      <w:p w14:paraId="2E533187" w14:textId="03AB8F9C" w:rsidR="008B211F" w:rsidRDefault="008B211F">
        <w:pPr>
          <w:pStyle w:val="Footer"/>
          <w:jc w:val="center"/>
        </w:pPr>
        <w:r>
          <w:fldChar w:fldCharType="begin"/>
        </w:r>
        <w:r>
          <w:instrText>PAGE   \* MERGEFORMAT</w:instrText>
        </w:r>
        <w:r>
          <w:fldChar w:fldCharType="separate"/>
        </w:r>
        <w:r>
          <w:t>2</w:t>
        </w:r>
        <w:r>
          <w:fldChar w:fldCharType="end"/>
        </w:r>
      </w:p>
    </w:sdtContent>
  </w:sdt>
  <w:p w14:paraId="6E9B78AE" w14:textId="77777777" w:rsidR="008B211F" w:rsidRDefault="008B2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1F71B" w14:textId="77777777" w:rsidR="008B211F" w:rsidRDefault="008B211F" w:rsidP="008B211F">
      <w:pPr>
        <w:spacing w:after="0" w:line="240" w:lineRule="auto"/>
      </w:pPr>
      <w:r>
        <w:separator/>
      </w:r>
    </w:p>
  </w:footnote>
  <w:footnote w:type="continuationSeparator" w:id="0">
    <w:p w14:paraId="72289463" w14:textId="77777777" w:rsidR="008B211F" w:rsidRDefault="008B211F" w:rsidP="008B21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65ED2" w14:textId="15CF4084" w:rsidR="008B211F" w:rsidRDefault="008B211F">
    <w:pPr>
      <w:pStyle w:val="Header"/>
    </w:pPr>
    <w:r>
      <w:t>Health and Safety Legislation</w:t>
    </w:r>
  </w:p>
  <w:p w14:paraId="08DCA937" w14:textId="77777777" w:rsidR="008B211F" w:rsidRDefault="008B21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B0993"/>
    <w:multiLevelType w:val="hybridMultilevel"/>
    <w:tmpl w:val="D6762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C4816"/>
    <w:multiLevelType w:val="hybridMultilevel"/>
    <w:tmpl w:val="6EAAE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910BA"/>
    <w:multiLevelType w:val="hybridMultilevel"/>
    <w:tmpl w:val="A2BEC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A21D4"/>
    <w:multiLevelType w:val="hybridMultilevel"/>
    <w:tmpl w:val="E4F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C7B28"/>
    <w:multiLevelType w:val="hybridMultilevel"/>
    <w:tmpl w:val="E12CE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B0014"/>
    <w:multiLevelType w:val="hybridMultilevel"/>
    <w:tmpl w:val="659476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D2F19BC"/>
    <w:multiLevelType w:val="hybridMultilevel"/>
    <w:tmpl w:val="14684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47B26"/>
    <w:multiLevelType w:val="hybridMultilevel"/>
    <w:tmpl w:val="74BE3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232A76"/>
    <w:multiLevelType w:val="hybridMultilevel"/>
    <w:tmpl w:val="17A0C02E"/>
    <w:lvl w:ilvl="0" w:tplc="4FC469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46520D"/>
    <w:multiLevelType w:val="hybridMultilevel"/>
    <w:tmpl w:val="E946DD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A9102FE"/>
    <w:multiLevelType w:val="hybridMultilevel"/>
    <w:tmpl w:val="05F0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B1A72"/>
    <w:multiLevelType w:val="hybridMultilevel"/>
    <w:tmpl w:val="785E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227333"/>
    <w:multiLevelType w:val="hybridMultilevel"/>
    <w:tmpl w:val="DB5032AE"/>
    <w:lvl w:ilvl="0" w:tplc="8B187D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E6BCB"/>
    <w:multiLevelType w:val="hybridMultilevel"/>
    <w:tmpl w:val="28F6D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F551ED"/>
    <w:multiLevelType w:val="hybridMultilevel"/>
    <w:tmpl w:val="D4566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B4605B"/>
    <w:multiLevelType w:val="hybridMultilevel"/>
    <w:tmpl w:val="9CB8B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F3022E"/>
    <w:multiLevelType w:val="hybridMultilevel"/>
    <w:tmpl w:val="9238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D23F8"/>
    <w:multiLevelType w:val="hybridMultilevel"/>
    <w:tmpl w:val="172A0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F5366B"/>
    <w:multiLevelType w:val="hybridMultilevel"/>
    <w:tmpl w:val="B192C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149B3"/>
    <w:multiLevelType w:val="hybridMultilevel"/>
    <w:tmpl w:val="17C4237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0" w15:restartNumberingAfterBreak="0">
    <w:nsid w:val="65F537B1"/>
    <w:multiLevelType w:val="hybridMultilevel"/>
    <w:tmpl w:val="9C7E2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2B7D04"/>
    <w:multiLevelType w:val="hybridMultilevel"/>
    <w:tmpl w:val="A0B60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2734E3"/>
    <w:multiLevelType w:val="hybridMultilevel"/>
    <w:tmpl w:val="36EA3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60347C"/>
    <w:multiLevelType w:val="hybridMultilevel"/>
    <w:tmpl w:val="5A3E5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F34AD"/>
    <w:multiLevelType w:val="hybridMultilevel"/>
    <w:tmpl w:val="2C60D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EE377F"/>
    <w:multiLevelType w:val="hybridMultilevel"/>
    <w:tmpl w:val="7DD4A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295511">
    <w:abstractNumId w:val="23"/>
  </w:num>
  <w:num w:numId="2" w16cid:durableId="1067069870">
    <w:abstractNumId w:val="6"/>
  </w:num>
  <w:num w:numId="3" w16cid:durableId="1377316117">
    <w:abstractNumId w:val="9"/>
  </w:num>
  <w:num w:numId="4" w16cid:durableId="1579704596">
    <w:abstractNumId w:val="3"/>
  </w:num>
  <w:num w:numId="5" w16cid:durableId="1617054331">
    <w:abstractNumId w:val="4"/>
  </w:num>
  <w:num w:numId="6" w16cid:durableId="2074812583">
    <w:abstractNumId w:val="21"/>
  </w:num>
  <w:num w:numId="7" w16cid:durableId="820728509">
    <w:abstractNumId w:val="14"/>
  </w:num>
  <w:num w:numId="8" w16cid:durableId="775101680">
    <w:abstractNumId w:val="19"/>
  </w:num>
  <w:num w:numId="9" w16cid:durableId="1017849602">
    <w:abstractNumId w:val="10"/>
  </w:num>
  <w:num w:numId="10" w16cid:durableId="70155088">
    <w:abstractNumId w:val="1"/>
  </w:num>
  <w:num w:numId="11" w16cid:durableId="734084828">
    <w:abstractNumId w:val="13"/>
  </w:num>
  <w:num w:numId="12" w16cid:durableId="1925796331">
    <w:abstractNumId w:val="20"/>
  </w:num>
  <w:num w:numId="13" w16cid:durableId="1605191493">
    <w:abstractNumId w:val="24"/>
  </w:num>
  <w:num w:numId="14" w16cid:durableId="782963407">
    <w:abstractNumId w:val="16"/>
  </w:num>
  <w:num w:numId="15" w16cid:durableId="1899515030">
    <w:abstractNumId w:val="22"/>
  </w:num>
  <w:num w:numId="16" w16cid:durableId="1196649493">
    <w:abstractNumId w:val="7"/>
  </w:num>
  <w:num w:numId="17" w16cid:durableId="1656684645">
    <w:abstractNumId w:val="17"/>
  </w:num>
  <w:num w:numId="18" w16cid:durableId="327365129">
    <w:abstractNumId w:val="11"/>
  </w:num>
  <w:num w:numId="19" w16cid:durableId="707296746">
    <w:abstractNumId w:val="18"/>
  </w:num>
  <w:num w:numId="20" w16cid:durableId="254554063">
    <w:abstractNumId w:val="15"/>
  </w:num>
  <w:num w:numId="21" w16cid:durableId="1742365919">
    <w:abstractNumId w:val="0"/>
  </w:num>
  <w:num w:numId="22" w16cid:durableId="1574850465">
    <w:abstractNumId w:val="5"/>
  </w:num>
  <w:num w:numId="23" w16cid:durableId="901797293">
    <w:abstractNumId w:val="2"/>
  </w:num>
  <w:num w:numId="24" w16cid:durableId="711271272">
    <w:abstractNumId w:val="25"/>
  </w:num>
  <w:num w:numId="25" w16cid:durableId="113603269">
    <w:abstractNumId w:val="12"/>
  </w:num>
  <w:num w:numId="26" w16cid:durableId="7122694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DFE"/>
    <w:rsid w:val="0000647A"/>
    <w:rsid w:val="00010743"/>
    <w:rsid w:val="0001185B"/>
    <w:rsid w:val="000177F0"/>
    <w:rsid w:val="00023A2E"/>
    <w:rsid w:val="00030C2E"/>
    <w:rsid w:val="000347BC"/>
    <w:rsid w:val="00044FB5"/>
    <w:rsid w:val="000458B1"/>
    <w:rsid w:val="00063909"/>
    <w:rsid w:val="000875CD"/>
    <w:rsid w:val="000A14C8"/>
    <w:rsid w:val="000C4139"/>
    <w:rsid w:val="000C6DFE"/>
    <w:rsid w:val="000D0E6E"/>
    <w:rsid w:val="000D7C4A"/>
    <w:rsid w:val="000F2F00"/>
    <w:rsid w:val="001050BD"/>
    <w:rsid w:val="00106A9C"/>
    <w:rsid w:val="00120D5A"/>
    <w:rsid w:val="00134AEE"/>
    <w:rsid w:val="001405AC"/>
    <w:rsid w:val="00146766"/>
    <w:rsid w:val="001728C4"/>
    <w:rsid w:val="001731D6"/>
    <w:rsid w:val="0017415A"/>
    <w:rsid w:val="001A562E"/>
    <w:rsid w:val="001A7BBF"/>
    <w:rsid w:val="001B4B0C"/>
    <w:rsid w:val="001C12B3"/>
    <w:rsid w:val="001D4406"/>
    <w:rsid w:val="001F462D"/>
    <w:rsid w:val="001F4A53"/>
    <w:rsid w:val="00223039"/>
    <w:rsid w:val="00237EEC"/>
    <w:rsid w:val="00264B04"/>
    <w:rsid w:val="00267AC4"/>
    <w:rsid w:val="00267F65"/>
    <w:rsid w:val="00273973"/>
    <w:rsid w:val="002A1482"/>
    <w:rsid w:val="002D7038"/>
    <w:rsid w:val="002E1772"/>
    <w:rsid w:val="002F3FE5"/>
    <w:rsid w:val="003044EC"/>
    <w:rsid w:val="00310BFC"/>
    <w:rsid w:val="003134A0"/>
    <w:rsid w:val="00314544"/>
    <w:rsid w:val="00317588"/>
    <w:rsid w:val="00320419"/>
    <w:rsid w:val="003533BF"/>
    <w:rsid w:val="00357B24"/>
    <w:rsid w:val="003768FA"/>
    <w:rsid w:val="003962B4"/>
    <w:rsid w:val="00397465"/>
    <w:rsid w:val="003B4DF6"/>
    <w:rsid w:val="003B609A"/>
    <w:rsid w:val="003D3C64"/>
    <w:rsid w:val="003D5D11"/>
    <w:rsid w:val="004008F7"/>
    <w:rsid w:val="00405AF0"/>
    <w:rsid w:val="004234DB"/>
    <w:rsid w:val="00423F01"/>
    <w:rsid w:val="00446684"/>
    <w:rsid w:val="0045086A"/>
    <w:rsid w:val="0045682A"/>
    <w:rsid w:val="0046004E"/>
    <w:rsid w:val="004733C4"/>
    <w:rsid w:val="004746B2"/>
    <w:rsid w:val="00482BBB"/>
    <w:rsid w:val="0049331D"/>
    <w:rsid w:val="004A04E3"/>
    <w:rsid w:val="004B006D"/>
    <w:rsid w:val="004B7448"/>
    <w:rsid w:val="004C09BD"/>
    <w:rsid w:val="004C4F09"/>
    <w:rsid w:val="004D07F5"/>
    <w:rsid w:val="004F6648"/>
    <w:rsid w:val="005276D5"/>
    <w:rsid w:val="0054479A"/>
    <w:rsid w:val="00551A33"/>
    <w:rsid w:val="00552B67"/>
    <w:rsid w:val="005F0087"/>
    <w:rsid w:val="005F50EE"/>
    <w:rsid w:val="0060384B"/>
    <w:rsid w:val="00610FE6"/>
    <w:rsid w:val="0062087E"/>
    <w:rsid w:val="00647448"/>
    <w:rsid w:val="00655BFB"/>
    <w:rsid w:val="00661006"/>
    <w:rsid w:val="00677510"/>
    <w:rsid w:val="00690B65"/>
    <w:rsid w:val="00694482"/>
    <w:rsid w:val="0069651C"/>
    <w:rsid w:val="006C1FEE"/>
    <w:rsid w:val="006C42EA"/>
    <w:rsid w:val="006C473C"/>
    <w:rsid w:val="006D6DB1"/>
    <w:rsid w:val="006D73B6"/>
    <w:rsid w:val="00702592"/>
    <w:rsid w:val="00704D38"/>
    <w:rsid w:val="0073075D"/>
    <w:rsid w:val="00774CDD"/>
    <w:rsid w:val="0078147C"/>
    <w:rsid w:val="007878A5"/>
    <w:rsid w:val="007910A3"/>
    <w:rsid w:val="0079366B"/>
    <w:rsid w:val="007B3B26"/>
    <w:rsid w:val="007C1387"/>
    <w:rsid w:val="007D657C"/>
    <w:rsid w:val="00807945"/>
    <w:rsid w:val="00832FA4"/>
    <w:rsid w:val="00852496"/>
    <w:rsid w:val="00867176"/>
    <w:rsid w:val="0087249A"/>
    <w:rsid w:val="00873BF9"/>
    <w:rsid w:val="008A0BAF"/>
    <w:rsid w:val="008A5BB1"/>
    <w:rsid w:val="008B211F"/>
    <w:rsid w:val="008D2598"/>
    <w:rsid w:val="00911715"/>
    <w:rsid w:val="009313E7"/>
    <w:rsid w:val="00937B5C"/>
    <w:rsid w:val="009612B3"/>
    <w:rsid w:val="00971D8B"/>
    <w:rsid w:val="00982A51"/>
    <w:rsid w:val="009A0501"/>
    <w:rsid w:val="009F37D3"/>
    <w:rsid w:val="009F53AC"/>
    <w:rsid w:val="00A0003B"/>
    <w:rsid w:val="00A03949"/>
    <w:rsid w:val="00A33F36"/>
    <w:rsid w:val="00A42841"/>
    <w:rsid w:val="00A44310"/>
    <w:rsid w:val="00A72C17"/>
    <w:rsid w:val="00A72D03"/>
    <w:rsid w:val="00A8767E"/>
    <w:rsid w:val="00A97A82"/>
    <w:rsid w:val="00A97AB3"/>
    <w:rsid w:val="00AA2209"/>
    <w:rsid w:val="00B01CAA"/>
    <w:rsid w:val="00B0331F"/>
    <w:rsid w:val="00B115EF"/>
    <w:rsid w:val="00B1642E"/>
    <w:rsid w:val="00B2229E"/>
    <w:rsid w:val="00B244B7"/>
    <w:rsid w:val="00B26F27"/>
    <w:rsid w:val="00B47887"/>
    <w:rsid w:val="00B50ECD"/>
    <w:rsid w:val="00B552A5"/>
    <w:rsid w:val="00B56E36"/>
    <w:rsid w:val="00B56FDE"/>
    <w:rsid w:val="00B609CD"/>
    <w:rsid w:val="00B61F16"/>
    <w:rsid w:val="00B718F0"/>
    <w:rsid w:val="00B8621A"/>
    <w:rsid w:val="00B86B94"/>
    <w:rsid w:val="00B930D8"/>
    <w:rsid w:val="00B96ADF"/>
    <w:rsid w:val="00BA3AC5"/>
    <w:rsid w:val="00BC4D9B"/>
    <w:rsid w:val="00BD61E7"/>
    <w:rsid w:val="00BF3FA0"/>
    <w:rsid w:val="00BF7FA6"/>
    <w:rsid w:val="00C06254"/>
    <w:rsid w:val="00C14A74"/>
    <w:rsid w:val="00C14AE4"/>
    <w:rsid w:val="00C77257"/>
    <w:rsid w:val="00CA6D93"/>
    <w:rsid w:val="00CB7716"/>
    <w:rsid w:val="00CD255F"/>
    <w:rsid w:val="00CE7692"/>
    <w:rsid w:val="00CF6642"/>
    <w:rsid w:val="00D07692"/>
    <w:rsid w:val="00D11C1F"/>
    <w:rsid w:val="00D17674"/>
    <w:rsid w:val="00D309FD"/>
    <w:rsid w:val="00D51AAF"/>
    <w:rsid w:val="00D6380C"/>
    <w:rsid w:val="00D7060A"/>
    <w:rsid w:val="00D85CFB"/>
    <w:rsid w:val="00DA229E"/>
    <w:rsid w:val="00DB7A39"/>
    <w:rsid w:val="00DD71C5"/>
    <w:rsid w:val="00DF0AA4"/>
    <w:rsid w:val="00E121CD"/>
    <w:rsid w:val="00E16234"/>
    <w:rsid w:val="00E211A2"/>
    <w:rsid w:val="00E3749A"/>
    <w:rsid w:val="00E406EC"/>
    <w:rsid w:val="00E63F8C"/>
    <w:rsid w:val="00E6751B"/>
    <w:rsid w:val="00E8074F"/>
    <w:rsid w:val="00E80C17"/>
    <w:rsid w:val="00E858CD"/>
    <w:rsid w:val="00EC4E38"/>
    <w:rsid w:val="00EC763C"/>
    <w:rsid w:val="00ED4527"/>
    <w:rsid w:val="00EE561A"/>
    <w:rsid w:val="00F0156D"/>
    <w:rsid w:val="00F023C9"/>
    <w:rsid w:val="00F04879"/>
    <w:rsid w:val="00F05E94"/>
    <w:rsid w:val="00F14955"/>
    <w:rsid w:val="00F20E35"/>
    <w:rsid w:val="00F25DD5"/>
    <w:rsid w:val="00F40F5E"/>
    <w:rsid w:val="00F5601F"/>
    <w:rsid w:val="00F62B4B"/>
    <w:rsid w:val="00F65DF6"/>
    <w:rsid w:val="00F721E8"/>
    <w:rsid w:val="00F82C32"/>
    <w:rsid w:val="00F9410F"/>
    <w:rsid w:val="00FB3135"/>
    <w:rsid w:val="00FB42D6"/>
    <w:rsid w:val="00FE6A5B"/>
    <w:rsid w:val="00FF0775"/>
    <w:rsid w:val="00FF6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FC750"/>
  <w15:chartTrackingRefBased/>
  <w15:docId w15:val="{F3655D50-806F-4816-B247-F6511235C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BB1"/>
    <w:pPr>
      <w:ind w:left="720"/>
      <w:contextualSpacing/>
    </w:pPr>
  </w:style>
  <w:style w:type="paragraph" w:styleId="Header">
    <w:name w:val="header"/>
    <w:basedOn w:val="Normal"/>
    <w:link w:val="HeaderChar"/>
    <w:uiPriority w:val="99"/>
    <w:unhideWhenUsed/>
    <w:rsid w:val="008B2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11F"/>
  </w:style>
  <w:style w:type="paragraph" w:styleId="Footer">
    <w:name w:val="footer"/>
    <w:basedOn w:val="Normal"/>
    <w:link w:val="FooterChar"/>
    <w:uiPriority w:val="99"/>
    <w:unhideWhenUsed/>
    <w:rsid w:val="008B2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11F"/>
  </w:style>
  <w:style w:type="character" w:styleId="Hyperlink">
    <w:name w:val="Hyperlink"/>
    <w:basedOn w:val="DefaultParagraphFont"/>
    <w:uiPriority w:val="99"/>
    <w:semiHidden/>
    <w:unhideWhenUsed/>
    <w:rsid w:val="00030C2E"/>
    <w:rPr>
      <w:color w:val="0000FF"/>
      <w:u w:val="single"/>
    </w:rPr>
  </w:style>
  <w:style w:type="table" w:styleId="TableGrid">
    <w:name w:val="Table Grid"/>
    <w:basedOn w:val="TableNormal"/>
    <w:uiPriority w:val="39"/>
    <w:rsid w:val="00C06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construction/safetytopics/storage.htm" TargetMode="External"/><Relationship Id="rId13" Type="http://schemas.openxmlformats.org/officeDocument/2006/relationships/hyperlink" Target="https://www.hse.gov.uk/pubns/indg401.pdf" TargetMode="External"/><Relationship Id="rId18" Type="http://schemas.openxmlformats.org/officeDocument/2006/relationships/hyperlink" Target="https://www.hse.gov.uk/coshh/basics/control.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hse.gov.uk/work-at-height/step-by-step-guide.htm" TargetMode="External"/><Relationship Id="rId7" Type="http://schemas.openxmlformats.org/officeDocument/2006/relationships/hyperlink" Target="https://www.ideagen.com/thought-leadership/blog/the-6-essential-points-of-the-health-and-safety-at-work-act" TargetMode="External"/><Relationship Id="rId12" Type="http://schemas.openxmlformats.org/officeDocument/2006/relationships/hyperlink" Target="https://www.hse.gov.uk/pubns/indg136.pdf" TargetMode="External"/><Relationship Id="rId17" Type="http://schemas.openxmlformats.org/officeDocument/2006/relationships/hyperlink" Target="https://www.hse.gov.uk/pubns/indg143.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se.gov.uk/pubns/indg291.pdf" TargetMode="External"/><Relationship Id="rId20" Type="http://schemas.openxmlformats.org/officeDocument/2006/relationships/hyperlink" Target="https://hsewatch.com/electrical-hazard-control-measur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tb.co.uk/about-citb/partnerships-and-initiatives/construction-design-and-management-regulations-2015/cdm-regulation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safesite.co.uk/wp-content/uploads/2020/04/short-guide-to-ppe.pdf" TargetMode="External"/><Relationship Id="rId23" Type="http://schemas.openxmlformats.org/officeDocument/2006/relationships/header" Target="header1.xml"/><Relationship Id="rId10" Type="http://schemas.openxmlformats.org/officeDocument/2006/relationships/hyperlink" Target="https://www.hse.gov.uk/pubns/priced/l153.pdf" TargetMode="External"/><Relationship Id="rId19" Type="http://schemas.openxmlformats.org/officeDocument/2006/relationships/hyperlink" Target="https://www.ccohs.ca/oshanswers/safety_haz/falls.html" TargetMode="External"/><Relationship Id="rId4" Type="http://schemas.openxmlformats.org/officeDocument/2006/relationships/webSettings" Target="webSettings.xml"/><Relationship Id="rId9" Type="http://schemas.openxmlformats.org/officeDocument/2006/relationships/hyperlink" Target="https://www.hse.gov.uk/pubns/priced/hsg144.pdf" TargetMode="External"/><Relationship Id="rId14" Type="http://schemas.openxmlformats.org/officeDocument/2006/relationships/hyperlink" Target="https://www.hse.gov.uk/pubns/indg362.pdf" TargetMode="External"/><Relationship Id="rId22" Type="http://schemas.openxmlformats.org/officeDocument/2006/relationships/hyperlink" Target="https://www.hse.gov.uk/msd/manual-handling/reduce-risk-injur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3479</Words>
  <Characters>19834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williams</dc:creator>
  <cp:keywords/>
  <dc:description/>
  <cp:lastModifiedBy>sam williams</cp:lastModifiedBy>
  <cp:revision>2</cp:revision>
  <dcterms:created xsi:type="dcterms:W3CDTF">2023-05-10T01:06:00Z</dcterms:created>
  <dcterms:modified xsi:type="dcterms:W3CDTF">2023-05-10T01:06:00Z</dcterms:modified>
</cp:coreProperties>
</file>