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E53A45" w14:textId="77777777" w:rsidR="00A62109" w:rsidRDefault="00A62109" w:rsidP="00A71D92">
      <w:pPr>
        <w:pStyle w:val="Title"/>
        <w:jc w:val="center"/>
      </w:pPr>
    </w:p>
    <w:p w14:paraId="20C77617" w14:textId="77777777" w:rsidR="00A62109" w:rsidRDefault="00A62109" w:rsidP="00A71D92">
      <w:pPr>
        <w:pStyle w:val="Title"/>
        <w:jc w:val="center"/>
      </w:pPr>
    </w:p>
    <w:p w14:paraId="3BD58B13" w14:textId="77777777" w:rsidR="00A62109" w:rsidRDefault="00A62109" w:rsidP="00A71D92">
      <w:pPr>
        <w:pStyle w:val="Title"/>
        <w:jc w:val="center"/>
      </w:pPr>
    </w:p>
    <w:p w14:paraId="68406F4F" w14:textId="416787E7" w:rsidR="003710C7" w:rsidRDefault="003710C7" w:rsidP="00A71D92">
      <w:pPr>
        <w:pStyle w:val="Title"/>
        <w:jc w:val="center"/>
      </w:pPr>
      <w:r>
        <w:rPr>
          <w:noProof/>
          <w:lang w:eastAsia="en-GB"/>
        </w:rPr>
        <mc:AlternateContent>
          <mc:Choice Requires="wps">
            <w:drawing>
              <wp:anchor distT="0" distB="0" distL="114300" distR="114300" simplePos="0" relativeHeight="251671552" behindDoc="0" locked="0" layoutInCell="1" allowOverlap="1" wp14:anchorId="73B66E6B" wp14:editId="7CC253D6">
                <wp:simplePos x="0" y="0"/>
                <wp:positionH relativeFrom="margin">
                  <wp:align>left</wp:align>
                </wp:positionH>
                <wp:positionV relativeFrom="paragraph">
                  <wp:posOffset>288855</wp:posOffset>
                </wp:positionV>
                <wp:extent cx="5565140" cy="0"/>
                <wp:effectExtent l="0" t="0" r="35560" b="19050"/>
                <wp:wrapNone/>
                <wp:docPr id="5" name="Straight Connector 5"/>
                <wp:cNvGraphicFramePr/>
                <a:graphic xmlns:a="http://schemas.openxmlformats.org/drawingml/2006/main">
                  <a:graphicData uri="http://schemas.microsoft.com/office/word/2010/wordprocessingShape">
                    <wps:wsp>
                      <wps:cNvCnPr/>
                      <wps:spPr>
                        <a:xfrm>
                          <a:off x="0" y="0"/>
                          <a:ext cx="556514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FB45A5E" id="Straight Connector 5" o:spid="_x0000_s1026" style="position:absolute;z-index:2516715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22.75pt" to="438.2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" strokecolor="black [3213]" strokeweight="1pt">
                <v:stroke joinstyle="miter"/>
                <w10:wrap anchorx="margin"/>
              </v:line>
            </w:pict>
          </mc:Fallback>
        </mc:AlternateContent>
      </w:r>
    </w:p>
    <w:p w14:paraId="74901ABC" w14:textId="5EA86DFA" w:rsidR="00635EA7" w:rsidRPr="00A62109" w:rsidRDefault="00635EA7" w:rsidP="00A71D92">
      <w:pPr>
        <w:pStyle w:val="Title"/>
        <w:jc w:val="center"/>
        <w:rPr>
          <w:sz w:val="72"/>
        </w:rPr>
      </w:pPr>
      <w:r w:rsidRPr="00A62109">
        <w:rPr>
          <w:sz w:val="72"/>
        </w:rPr>
        <w:t>Analysing Industry Trends and Marketing Strategies</w:t>
      </w:r>
    </w:p>
    <w:p w14:paraId="6991AA63" w14:textId="1A676D39" w:rsidR="00720708" w:rsidRPr="00397D63" w:rsidRDefault="00A71D92" w:rsidP="00E1475E">
      <w:r>
        <w:rPr>
          <w:noProof/>
          <w:lang w:eastAsia="en-GB"/>
        </w:rPr>
        <mc:AlternateContent>
          <mc:Choice Requires="wps">
            <w:drawing>
              <wp:anchor distT="0" distB="0" distL="114300" distR="114300" simplePos="0" relativeHeight="251669504" behindDoc="0" locked="0" layoutInCell="1" allowOverlap="1" wp14:anchorId="1E72E527" wp14:editId="5B480DEA">
                <wp:simplePos x="0" y="0"/>
                <wp:positionH relativeFrom="column">
                  <wp:posOffset>35355</wp:posOffset>
                </wp:positionH>
                <wp:positionV relativeFrom="paragraph">
                  <wp:posOffset>132130</wp:posOffset>
                </wp:positionV>
                <wp:extent cx="5565600" cy="0"/>
                <wp:effectExtent l="0" t="0" r="35560" b="19050"/>
                <wp:wrapNone/>
                <wp:docPr id="2" name="Straight Connector 2"/>
                <wp:cNvGraphicFramePr/>
                <a:graphic xmlns:a="http://schemas.openxmlformats.org/drawingml/2006/main">
                  <a:graphicData uri="http://schemas.microsoft.com/office/word/2010/wordprocessingShape">
                    <wps:wsp>
                      <wps:cNvCnPr/>
                      <wps:spPr>
                        <a:xfrm>
                          <a:off x="0" y="0"/>
                          <a:ext cx="55656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D937C64" id="Straight Connector 2"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pt,10.4pt" to="441.0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" strokecolor="black [3213]" strokeweight="1pt">
                <v:stroke joinstyle="miter"/>
              </v:line>
            </w:pict>
          </mc:Fallback>
        </mc:AlternateContent>
      </w:r>
    </w:p>
    <w:p w14:paraId="60F31A56" w14:textId="186F9819" w:rsidR="00535773" w:rsidRPr="00814DF7" w:rsidRDefault="00535773" w:rsidP="00535773">
      <w:pPr>
        <w:jc w:val="center"/>
        <w:rPr>
          <w:sz w:val="24"/>
          <w:szCs w:val="24"/>
        </w:rPr>
      </w:pPr>
      <w:r w:rsidRPr="00814DF7">
        <w:rPr>
          <w:sz w:val="24"/>
          <w:szCs w:val="24"/>
        </w:rPr>
        <w:t>By Sean Ferris</w:t>
      </w:r>
    </w:p>
    <w:p w14:paraId="542C9C12" w14:textId="77777777" w:rsidR="00AB307A" w:rsidRPr="00814DF7" w:rsidRDefault="00AB307A" w:rsidP="00AB307A">
      <w:pPr>
        <w:pStyle w:val="Header"/>
        <w:jc w:val="center"/>
        <w:rPr>
          <w:sz w:val="24"/>
          <w:szCs w:val="24"/>
        </w:rPr>
      </w:pPr>
      <w:r w:rsidRPr="00814DF7">
        <w:rPr>
          <w:sz w:val="24"/>
          <w:szCs w:val="24"/>
        </w:rPr>
        <w:t>Trinity St David’s University</w:t>
      </w:r>
    </w:p>
    <w:p w14:paraId="0C2AB307" w14:textId="77777777" w:rsidR="00AB307A" w:rsidRPr="00154000" w:rsidRDefault="00AB307A" w:rsidP="00C12D6B">
      <w:pPr>
        <w:rPr>
          <w:sz w:val="24"/>
        </w:rPr>
      </w:pPr>
    </w:p>
    <w:p w14:paraId="14428836" w14:textId="77777777" w:rsidR="00720708" w:rsidRDefault="00720708" w:rsidP="00E1475E"/>
    <w:p w14:paraId="577036D7" w14:textId="77777777" w:rsidR="00720708" w:rsidRDefault="00720708" w:rsidP="00E1475E"/>
    <w:p w14:paraId="06F4AAEE" w14:textId="77777777" w:rsidR="00720708" w:rsidRDefault="00720708" w:rsidP="00E1475E"/>
    <w:p w14:paraId="734E113F" w14:textId="77777777" w:rsidR="00720708" w:rsidRDefault="00720708" w:rsidP="00E1475E"/>
    <w:p w14:paraId="14F8A536" w14:textId="77777777" w:rsidR="00720708" w:rsidRDefault="00720708" w:rsidP="00E1475E"/>
    <w:p w14:paraId="21E6BDE5" w14:textId="77777777" w:rsidR="00720708" w:rsidRDefault="00720708" w:rsidP="00E1475E"/>
    <w:p w14:paraId="2C0FB34A" w14:textId="77777777" w:rsidR="00720708" w:rsidRDefault="00720708" w:rsidP="00E1475E"/>
    <w:p w14:paraId="5E4C1E6D" w14:textId="77777777" w:rsidR="00720708" w:rsidRDefault="00720708" w:rsidP="00E1475E"/>
    <w:p w14:paraId="29382EEA" w14:textId="77777777" w:rsidR="00720708" w:rsidRDefault="00720708" w:rsidP="00E1475E"/>
    <w:p w14:paraId="541E3607" w14:textId="7287C6AC" w:rsidR="00720708" w:rsidRDefault="00720708" w:rsidP="00E1475E"/>
    <w:p w14:paraId="7FA3570D" w14:textId="77777777" w:rsidR="00154000" w:rsidRDefault="00154000" w:rsidP="00E1475E"/>
    <w:p w14:paraId="26BF48CA" w14:textId="454424F5" w:rsidR="00720708" w:rsidRPr="00036D17" w:rsidRDefault="00554CDA" w:rsidP="00036D17">
      <w:pPr>
        <w:pStyle w:val="Heading1"/>
        <w:spacing w:line="600" w:lineRule="auto"/>
        <w:jc w:val="center"/>
        <w:rPr>
          <w:rFonts w:asciiTheme="minorHAnsi" w:hAnsiTheme="minorHAnsi" w:cstheme="minorHAnsi"/>
          <w:b/>
          <w:color w:val="auto"/>
        </w:rPr>
      </w:pPr>
      <w:r w:rsidRPr="00036D17">
        <w:rPr>
          <w:rFonts w:asciiTheme="minorHAnsi" w:hAnsiTheme="minorHAnsi" w:cstheme="minorHAnsi"/>
          <w:b/>
          <w:color w:val="auto"/>
        </w:rPr>
        <w:lastRenderedPageBreak/>
        <w:t>Contents</w:t>
      </w:r>
    </w:p>
    <w:p w14:paraId="79F75960" w14:textId="0878A166" w:rsidR="008E6C23" w:rsidRPr="00397D63" w:rsidRDefault="00554CDA" w:rsidP="00F55AB9">
      <w:pPr>
        <w:pStyle w:val="Heading1"/>
        <w:numPr>
          <w:ilvl w:val="0"/>
          <w:numId w:val="39"/>
        </w:numPr>
        <w:spacing w:line="480" w:lineRule="auto"/>
        <w:rPr>
          <w:rFonts w:asciiTheme="minorHAnsi" w:hAnsiTheme="minorHAnsi" w:cstheme="minorHAnsi"/>
          <w:b/>
          <w:color w:val="auto"/>
          <w:sz w:val="28"/>
        </w:rPr>
      </w:pPr>
      <w:r w:rsidRPr="00397D63">
        <w:rPr>
          <w:rFonts w:asciiTheme="minorHAnsi" w:hAnsiTheme="minorHAnsi" w:cstheme="minorHAnsi"/>
          <w:b/>
          <w:color w:val="auto"/>
          <w:sz w:val="28"/>
        </w:rPr>
        <w:t>Business Description</w:t>
      </w:r>
      <w:r w:rsidR="00036D17"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rPr>
        <w:t>Page 3</w:t>
      </w:r>
    </w:p>
    <w:p w14:paraId="40C619A3" w14:textId="53088239" w:rsidR="00F55AB9" w:rsidRPr="00397D63" w:rsidRDefault="00554CDA" w:rsidP="00F55AB9">
      <w:pPr>
        <w:pStyle w:val="Heading2"/>
        <w:numPr>
          <w:ilvl w:val="0"/>
          <w:numId w:val="39"/>
        </w:numPr>
        <w:spacing w:line="480" w:lineRule="auto"/>
        <w:rPr>
          <w:rFonts w:asciiTheme="minorHAnsi" w:hAnsiTheme="minorHAnsi" w:cstheme="minorHAnsi"/>
          <w:b/>
          <w:color w:val="auto"/>
          <w:sz w:val="28"/>
        </w:rPr>
      </w:pPr>
      <w:r w:rsidRPr="00397D63">
        <w:rPr>
          <w:rFonts w:asciiTheme="minorHAnsi" w:hAnsiTheme="minorHAnsi" w:cstheme="minorHAnsi"/>
          <w:b/>
          <w:color w:val="auto"/>
          <w:sz w:val="28"/>
        </w:rPr>
        <w:t>Demographic</w:t>
      </w:r>
      <w:r w:rsidR="00F55AB9"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rPr>
        <w:t>Page 3</w:t>
      </w:r>
    </w:p>
    <w:p w14:paraId="20C3C8DD" w14:textId="496C1904" w:rsidR="00F55AB9" w:rsidRPr="00397D63" w:rsidRDefault="00036D17" w:rsidP="00F55AB9">
      <w:pPr>
        <w:pStyle w:val="Heading2"/>
        <w:numPr>
          <w:ilvl w:val="0"/>
          <w:numId w:val="39"/>
        </w:numPr>
        <w:spacing w:line="480" w:lineRule="auto"/>
        <w:rPr>
          <w:rFonts w:asciiTheme="minorHAnsi" w:hAnsiTheme="minorHAnsi" w:cstheme="minorHAnsi"/>
          <w:b/>
          <w:color w:val="auto"/>
          <w:sz w:val="28"/>
        </w:rPr>
      </w:pPr>
      <w:r w:rsidRPr="00397D63">
        <w:rPr>
          <w:rFonts w:asciiTheme="minorHAnsi" w:hAnsiTheme="minorHAnsi" w:cstheme="minorHAnsi"/>
          <w:b/>
          <w:color w:val="auto"/>
          <w:sz w:val="28"/>
        </w:rPr>
        <w:t>Prototype</w:t>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rPr>
        <w:t xml:space="preserve">Page </w:t>
      </w:r>
      <w:r w:rsidR="00392F6F">
        <w:rPr>
          <w:rFonts w:asciiTheme="minorHAnsi" w:hAnsiTheme="minorHAnsi" w:cstheme="minorHAnsi"/>
          <w:b/>
          <w:color w:val="auto"/>
          <w:sz w:val="28"/>
        </w:rPr>
        <w:t>6</w:t>
      </w:r>
    </w:p>
    <w:p w14:paraId="7915EFA9" w14:textId="77777777" w:rsidR="00294CD1" w:rsidRDefault="00036D17" w:rsidP="00294CD1">
      <w:pPr>
        <w:pStyle w:val="Heading2"/>
        <w:numPr>
          <w:ilvl w:val="0"/>
          <w:numId w:val="39"/>
        </w:numPr>
        <w:spacing w:line="480" w:lineRule="auto"/>
        <w:rPr>
          <w:rFonts w:asciiTheme="minorHAnsi" w:hAnsiTheme="minorHAnsi" w:cstheme="minorHAnsi"/>
          <w:b/>
          <w:color w:val="auto"/>
          <w:sz w:val="28"/>
        </w:rPr>
      </w:pPr>
      <w:r w:rsidRPr="00397D63">
        <w:rPr>
          <w:rFonts w:asciiTheme="minorHAnsi" w:hAnsiTheme="minorHAnsi" w:cstheme="minorHAnsi"/>
          <w:b/>
          <w:color w:val="auto"/>
          <w:sz w:val="28"/>
        </w:rPr>
        <w:t>Localisation</w:t>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rPr>
        <w:t>Page 6</w:t>
      </w:r>
    </w:p>
    <w:p w14:paraId="6E7E1CA3" w14:textId="79E3F247" w:rsidR="00294CD1" w:rsidRPr="00294CD1" w:rsidRDefault="00294CD1" w:rsidP="00294CD1">
      <w:pPr>
        <w:pStyle w:val="Heading2"/>
        <w:numPr>
          <w:ilvl w:val="0"/>
          <w:numId w:val="39"/>
        </w:numPr>
        <w:spacing w:line="480" w:lineRule="auto"/>
        <w:rPr>
          <w:rFonts w:asciiTheme="minorHAnsi" w:hAnsiTheme="minorHAnsi" w:cstheme="minorHAnsi"/>
          <w:b/>
          <w:color w:val="auto"/>
          <w:sz w:val="28"/>
        </w:rPr>
      </w:pPr>
      <w:r>
        <w:rPr>
          <w:rFonts w:asciiTheme="minorHAnsi" w:hAnsiTheme="minorHAnsi" w:cstheme="minorHAnsi"/>
          <w:b/>
          <w:color w:val="auto"/>
          <w:sz w:val="28"/>
        </w:rPr>
        <w:t>Milestones &amp; Deliverables</w:t>
      </w:r>
      <w:r w:rsidRPr="00397D63">
        <w:rPr>
          <w:rFonts w:asciiTheme="minorHAnsi" w:hAnsiTheme="minorHAnsi" w:cstheme="minorHAnsi"/>
          <w:b/>
          <w:color w:val="auto"/>
          <w:sz w:val="28"/>
          <w:u w:val="dotted"/>
        </w:rPr>
        <w:tab/>
      </w:r>
      <w:r>
        <w:rPr>
          <w:rFonts w:asciiTheme="minorHAnsi" w:hAnsiTheme="minorHAnsi" w:cstheme="minorHAnsi"/>
          <w:b/>
          <w:color w:val="auto"/>
          <w:sz w:val="28"/>
          <w:u w:val="dotted"/>
        </w:rPr>
        <w:tab/>
      </w:r>
      <w:r>
        <w:rPr>
          <w:rFonts w:asciiTheme="minorHAnsi" w:hAnsiTheme="minorHAnsi" w:cstheme="minorHAnsi"/>
          <w:b/>
          <w:color w:val="auto"/>
          <w:sz w:val="28"/>
          <w:u w:val="dotted"/>
        </w:rPr>
        <w:tab/>
      </w:r>
      <w:r>
        <w:rPr>
          <w:rFonts w:asciiTheme="minorHAnsi" w:hAnsiTheme="minorHAnsi" w:cstheme="minorHAnsi"/>
          <w:b/>
          <w:color w:val="auto"/>
          <w:sz w:val="28"/>
          <w:u w:val="dotted"/>
        </w:rPr>
        <w:tab/>
      </w:r>
      <w:r>
        <w:rPr>
          <w:rFonts w:asciiTheme="minorHAnsi" w:hAnsiTheme="minorHAnsi" w:cstheme="minorHAnsi"/>
          <w:b/>
          <w:color w:val="auto"/>
          <w:sz w:val="28"/>
          <w:u w:val="dotted"/>
        </w:rPr>
        <w:tab/>
      </w:r>
      <w:r w:rsidRPr="00397D63">
        <w:rPr>
          <w:rFonts w:asciiTheme="minorHAnsi" w:hAnsiTheme="minorHAnsi" w:cstheme="minorHAnsi"/>
          <w:b/>
          <w:color w:val="auto"/>
          <w:sz w:val="28"/>
        </w:rPr>
        <w:t xml:space="preserve">Page </w:t>
      </w:r>
      <w:r w:rsidR="006D59EF">
        <w:rPr>
          <w:rFonts w:asciiTheme="minorHAnsi" w:hAnsiTheme="minorHAnsi" w:cstheme="minorHAnsi"/>
          <w:b/>
          <w:color w:val="auto"/>
          <w:sz w:val="28"/>
        </w:rPr>
        <w:t>7</w:t>
      </w:r>
    </w:p>
    <w:p w14:paraId="563E9E6E" w14:textId="79176041" w:rsidR="00F55AB9" w:rsidRPr="00397D63" w:rsidRDefault="00036D17" w:rsidP="00F55AB9">
      <w:pPr>
        <w:pStyle w:val="Heading2"/>
        <w:numPr>
          <w:ilvl w:val="0"/>
          <w:numId w:val="39"/>
        </w:numPr>
        <w:spacing w:line="480" w:lineRule="auto"/>
        <w:rPr>
          <w:rFonts w:asciiTheme="minorHAnsi" w:hAnsiTheme="minorHAnsi" w:cstheme="minorHAnsi"/>
          <w:b/>
          <w:color w:val="auto"/>
          <w:sz w:val="28"/>
        </w:rPr>
      </w:pPr>
      <w:r w:rsidRPr="00397D63">
        <w:rPr>
          <w:rFonts w:asciiTheme="minorHAnsi" w:hAnsiTheme="minorHAnsi" w:cstheme="minorHAnsi"/>
          <w:b/>
          <w:color w:val="auto"/>
          <w:sz w:val="28"/>
        </w:rPr>
        <w:t>Competition</w:t>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rPr>
        <w:t xml:space="preserve">Page </w:t>
      </w:r>
      <w:r w:rsidR="00392F6F">
        <w:rPr>
          <w:rFonts w:asciiTheme="minorHAnsi" w:hAnsiTheme="minorHAnsi" w:cstheme="minorHAnsi"/>
          <w:b/>
          <w:color w:val="auto"/>
          <w:sz w:val="28"/>
        </w:rPr>
        <w:t>8</w:t>
      </w:r>
    </w:p>
    <w:p w14:paraId="510EB8D8" w14:textId="44EAA70C" w:rsidR="00F55AB9" w:rsidRPr="00397D63" w:rsidRDefault="00036D17" w:rsidP="00F55AB9">
      <w:pPr>
        <w:pStyle w:val="Heading2"/>
        <w:numPr>
          <w:ilvl w:val="0"/>
          <w:numId w:val="39"/>
        </w:numPr>
        <w:spacing w:line="480" w:lineRule="auto"/>
        <w:rPr>
          <w:rFonts w:asciiTheme="minorHAnsi" w:hAnsiTheme="minorHAnsi" w:cstheme="minorHAnsi"/>
          <w:b/>
          <w:color w:val="auto"/>
          <w:sz w:val="28"/>
        </w:rPr>
      </w:pPr>
      <w:r w:rsidRPr="00397D63">
        <w:rPr>
          <w:rFonts w:asciiTheme="minorHAnsi" w:hAnsiTheme="minorHAnsi" w:cstheme="minorHAnsi"/>
          <w:b/>
          <w:color w:val="auto"/>
          <w:sz w:val="28"/>
        </w:rPr>
        <w:t>Advertising</w:t>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rPr>
        <w:t xml:space="preserve">Page </w:t>
      </w:r>
      <w:r w:rsidR="00392F6F">
        <w:rPr>
          <w:rFonts w:asciiTheme="minorHAnsi" w:hAnsiTheme="minorHAnsi" w:cstheme="minorHAnsi"/>
          <w:b/>
          <w:color w:val="auto"/>
          <w:sz w:val="28"/>
        </w:rPr>
        <w:t>9</w:t>
      </w:r>
    </w:p>
    <w:p w14:paraId="72ECD3A4" w14:textId="2ACAE61D" w:rsidR="00F55AB9" w:rsidRPr="00397D63" w:rsidRDefault="00554CDA" w:rsidP="00F55AB9">
      <w:pPr>
        <w:pStyle w:val="Heading2"/>
        <w:numPr>
          <w:ilvl w:val="0"/>
          <w:numId w:val="39"/>
        </w:numPr>
        <w:spacing w:line="480" w:lineRule="auto"/>
        <w:rPr>
          <w:rFonts w:asciiTheme="minorHAnsi" w:hAnsiTheme="minorHAnsi" w:cstheme="minorHAnsi"/>
          <w:b/>
          <w:color w:val="auto"/>
          <w:sz w:val="28"/>
        </w:rPr>
      </w:pPr>
      <w:r w:rsidRPr="00397D63">
        <w:rPr>
          <w:rFonts w:asciiTheme="minorHAnsi" w:hAnsiTheme="minorHAnsi" w:cstheme="minorHAnsi"/>
          <w:b/>
          <w:color w:val="auto"/>
          <w:sz w:val="28"/>
        </w:rPr>
        <w:t>Merchandise</w:t>
      </w:r>
      <w:r w:rsidR="00036D17"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u w:val="dotted"/>
        </w:rPr>
        <w:tab/>
      </w:r>
      <w:r w:rsidR="00F55AB9" w:rsidRPr="00397D63">
        <w:rPr>
          <w:rFonts w:asciiTheme="minorHAnsi" w:hAnsiTheme="minorHAnsi" w:cstheme="minorHAnsi"/>
          <w:b/>
          <w:color w:val="auto"/>
          <w:sz w:val="28"/>
          <w:u w:val="dotted"/>
        </w:rPr>
        <w:tab/>
      </w:r>
      <w:r w:rsidR="00036D17" w:rsidRPr="00397D63">
        <w:rPr>
          <w:rFonts w:asciiTheme="minorHAnsi" w:hAnsiTheme="minorHAnsi" w:cstheme="minorHAnsi"/>
          <w:b/>
          <w:color w:val="auto"/>
          <w:sz w:val="28"/>
        </w:rPr>
        <w:t>Page 9</w:t>
      </w:r>
    </w:p>
    <w:p w14:paraId="3408EDBB" w14:textId="484C8617" w:rsidR="006F1594" w:rsidRDefault="00D3438A" w:rsidP="006F1594">
      <w:pPr>
        <w:pStyle w:val="Heading2"/>
        <w:numPr>
          <w:ilvl w:val="0"/>
          <w:numId w:val="39"/>
        </w:numPr>
        <w:spacing w:line="480" w:lineRule="auto"/>
        <w:rPr>
          <w:rFonts w:asciiTheme="minorHAnsi" w:hAnsiTheme="minorHAnsi" w:cstheme="minorHAnsi"/>
          <w:b/>
          <w:color w:val="auto"/>
          <w:sz w:val="28"/>
        </w:rPr>
      </w:pPr>
      <w:r w:rsidRPr="00397D63">
        <w:rPr>
          <w:rFonts w:asciiTheme="minorHAnsi" w:hAnsiTheme="minorHAnsi" w:cstheme="minorHAnsi"/>
          <w:b/>
          <w:color w:val="auto"/>
          <w:sz w:val="28"/>
        </w:rPr>
        <w:t>Expandability</w:t>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00294CD1">
        <w:rPr>
          <w:rFonts w:asciiTheme="minorHAnsi" w:hAnsiTheme="minorHAnsi" w:cstheme="minorHAnsi"/>
          <w:b/>
          <w:color w:val="auto"/>
          <w:sz w:val="28"/>
          <w:u w:val="dotted"/>
        </w:rPr>
        <w:tab/>
      </w:r>
      <w:r w:rsidRPr="00397D63">
        <w:rPr>
          <w:rFonts w:asciiTheme="minorHAnsi" w:hAnsiTheme="minorHAnsi" w:cstheme="minorHAnsi"/>
          <w:b/>
          <w:color w:val="auto"/>
          <w:sz w:val="28"/>
        </w:rPr>
        <w:t>Page 9</w:t>
      </w:r>
    </w:p>
    <w:p w14:paraId="14E09320" w14:textId="287BA738" w:rsidR="006F1594" w:rsidRDefault="006F1594" w:rsidP="006F1594">
      <w:pPr>
        <w:pStyle w:val="Heading2"/>
        <w:numPr>
          <w:ilvl w:val="0"/>
          <w:numId w:val="39"/>
        </w:numPr>
        <w:spacing w:line="480" w:lineRule="auto"/>
        <w:rPr>
          <w:rFonts w:asciiTheme="minorHAnsi" w:hAnsiTheme="minorHAnsi" w:cstheme="minorHAnsi"/>
          <w:b/>
          <w:color w:val="auto"/>
          <w:sz w:val="28"/>
        </w:rPr>
      </w:pPr>
      <w:r>
        <w:rPr>
          <w:rFonts w:asciiTheme="minorHAnsi" w:hAnsiTheme="minorHAnsi" w:cstheme="minorHAnsi"/>
          <w:b/>
          <w:color w:val="auto"/>
          <w:sz w:val="28"/>
        </w:rPr>
        <w:t xml:space="preserve"> References</w:t>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Pr="00397D63">
        <w:rPr>
          <w:rFonts w:asciiTheme="minorHAnsi" w:hAnsiTheme="minorHAnsi" w:cstheme="minorHAnsi"/>
          <w:b/>
          <w:color w:val="auto"/>
          <w:sz w:val="28"/>
          <w:u w:val="dotted"/>
        </w:rPr>
        <w:tab/>
      </w:r>
      <w:r w:rsidR="00565236">
        <w:rPr>
          <w:rFonts w:asciiTheme="minorHAnsi" w:hAnsiTheme="minorHAnsi" w:cstheme="minorHAnsi"/>
          <w:b/>
          <w:color w:val="auto"/>
          <w:sz w:val="28"/>
          <w:u w:val="dotted"/>
        </w:rPr>
        <w:t xml:space="preserve"> </w:t>
      </w:r>
      <w:r w:rsidR="00294CD1">
        <w:rPr>
          <w:rFonts w:asciiTheme="minorHAnsi" w:hAnsiTheme="minorHAnsi" w:cstheme="minorHAnsi"/>
          <w:b/>
          <w:color w:val="auto"/>
          <w:sz w:val="28"/>
          <w:u w:val="dotted"/>
        </w:rPr>
        <w:tab/>
      </w:r>
      <w:r w:rsidRPr="00397D63">
        <w:rPr>
          <w:rFonts w:asciiTheme="minorHAnsi" w:hAnsiTheme="minorHAnsi" w:cstheme="minorHAnsi"/>
          <w:b/>
          <w:color w:val="auto"/>
          <w:sz w:val="28"/>
        </w:rPr>
        <w:t xml:space="preserve">Page </w:t>
      </w:r>
      <w:r>
        <w:rPr>
          <w:rFonts w:asciiTheme="minorHAnsi" w:hAnsiTheme="minorHAnsi" w:cstheme="minorHAnsi"/>
          <w:b/>
          <w:color w:val="auto"/>
          <w:sz w:val="28"/>
        </w:rPr>
        <w:t>10</w:t>
      </w:r>
      <w:r w:rsidR="00294CD1">
        <w:rPr>
          <w:rFonts w:asciiTheme="minorHAnsi" w:hAnsiTheme="minorHAnsi" w:cstheme="minorHAnsi"/>
          <w:b/>
          <w:color w:val="auto"/>
          <w:sz w:val="28"/>
        </w:rPr>
        <w:t xml:space="preserve"> - 12</w:t>
      </w:r>
    </w:p>
    <w:p w14:paraId="3103204C" w14:textId="77777777" w:rsidR="006F1594" w:rsidRPr="006F1594" w:rsidRDefault="006F1594" w:rsidP="006F1594"/>
    <w:p w14:paraId="4A209121" w14:textId="77777777" w:rsidR="00554CDA" w:rsidRDefault="00554CDA" w:rsidP="00F55AB9">
      <w:pPr>
        <w:spacing w:line="480" w:lineRule="auto"/>
      </w:pPr>
    </w:p>
    <w:p w14:paraId="13582236" w14:textId="77777777" w:rsidR="00720708" w:rsidRDefault="00720708" w:rsidP="00E1475E"/>
    <w:p w14:paraId="37252744" w14:textId="77777777" w:rsidR="00720708" w:rsidRDefault="00720708" w:rsidP="00E1475E"/>
    <w:p w14:paraId="276037A4" w14:textId="77777777" w:rsidR="00720708" w:rsidRDefault="00720708" w:rsidP="00E1475E"/>
    <w:p w14:paraId="3143638C" w14:textId="77777777" w:rsidR="00720708" w:rsidRDefault="00720708" w:rsidP="00E1475E"/>
    <w:p w14:paraId="014ECAF4" w14:textId="77777777" w:rsidR="00720708" w:rsidRDefault="00720708" w:rsidP="00E1475E"/>
    <w:p w14:paraId="1B98F564" w14:textId="77777777" w:rsidR="00F55AB9" w:rsidRDefault="00F55AB9" w:rsidP="00E1475E"/>
    <w:p w14:paraId="560ABC44" w14:textId="77777777" w:rsidR="00F55AB9" w:rsidRDefault="00F55AB9" w:rsidP="00E1475E"/>
    <w:p w14:paraId="74E56CB8" w14:textId="77777777" w:rsidR="00F55AB9" w:rsidRDefault="00F55AB9" w:rsidP="00E1475E"/>
    <w:p w14:paraId="2088BDE4" w14:textId="77777777" w:rsidR="00F55AB9" w:rsidRDefault="00F55AB9" w:rsidP="00E1475E"/>
    <w:p w14:paraId="38E98ECC" w14:textId="77777777" w:rsidR="00F55AB9" w:rsidRDefault="00F55AB9" w:rsidP="00E1475E"/>
    <w:p w14:paraId="60BF93F1" w14:textId="1E7BAC0B" w:rsidR="00E1475E" w:rsidRPr="00F55AB9" w:rsidRDefault="00E1475E" w:rsidP="00F55AB9">
      <w:pPr>
        <w:pStyle w:val="Heading1"/>
        <w:numPr>
          <w:ilvl w:val="0"/>
          <w:numId w:val="40"/>
        </w:numPr>
        <w:spacing w:line="360" w:lineRule="auto"/>
        <w:rPr>
          <w:rFonts w:asciiTheme="minorHAnsi" w:hAnsiTheme="minorHAnsi" w:cstheme="minorHAnsi"/>
          <w:b/>
          <w:color w:val="auto"/>
          <w:sz w:val="24"/>
          <w:u w:val="single"/>
        </w:rPr>
      </w:pPr>
      <w:r w:rsidRPr="00F55AB9">
        <w:rPr>
          <w:rFonts w:asciiTheme="minorHAnsi" w:hAnsiTheme="minorHAnsi" w:cstheme="minorHAnsi"/>
          <w:b/>
          <w:color w:val="auto"/>
          <w:sz w:val="24"/>
          <w:u w:val="single"/>
        </w:rPr>
        <w:lastRenderedPageBreak/>
        <w:t>Business Description</w:t>
      </w:r>
    </w:p>
    <w:p w14:paraId="309B692E" w14:textId="05CBD238" w:rsidR="00E1475E" w:rsidRDefault="007F6425" w:rsidP="00E1475E">
      <w:r>
        <w:t>The product is a 3D animated short film, piloting for a series</w:t>
      </w:r>
      <w:r w:rsidR="00733775">
        <w:t xml:space="preserve"> called “</w:t>
      </w:r>
      <w:proofErr w:type="spellStart"/>
      <w:r w:rsidR="00733775">
        <w:t>Cellus</w:t>
      </w:r>
      <w:proofErr w:type="spellEnd"/>
      <w:r w:rsidR="00733775">
        <w:t>”</w:t>
      </w:r>
      <w:r>
        <w:t xml:space="preserve">. </w:t>
      </w:r>
      <w:r w:rsidR="00733775">
        <w:t>The series is about r</w:t>
      </w:r>
      <w:r w:rsidR="00A71EAB">
        <w:t xml:space="preserve">edemption story </w:t>
      </w:r>
      <w:r w:rsidR="00C703EC">
        <w:t>of two main characters</w:t>
      </w:r>
      <w:r w:rsidR="00A71EAB">
        <w:t xml:space="preserve"> the father</w:t>
      </w:r>
      <w:r w:rsidR="00C703EC">
        <w:t xml:space="preserve">, Ted. To rebuild the relationship with his </w:t>
      </w:r>
      <w:r w:rsidR="00A71EAB">
        <w:t>son</w:t>
      </w:r>
      <w:r w:rsidR="00C703EC">
        <w:t xml:space="preserve">, Max. The two face unstoppable odds against a military experiment. </w:t>
      </w:r>
      <w:r w:rsidR="00E1475E">
        <w:t>The genre is s</w:t>
      </w:r>
      <w:r w:rsidR="00E1475E" w:rsidRPr="007D4A6D">
        <w:t xml:space="preserve">cience </w:t>
      </w:r>
      <w:r w:rsidR="00E1475E">
        <w:t>f</w:t>
      </w:r>
      <w:r w:rsidR="00E1475E" w:rsidRPr="007D4A6D">
        <w:t>iction</w:t>
      </w:r>
      <w:r w:rsidR="00E1475E">
        <w:t xml:space="preserve"> and</w:t>
      </w:r>
      <w:r w:rsidR="00E1475E" w:rsidRPr="007D4A6D">
        <w:t xml:space="preserve"> </w:t>
      </w:r>
      <w:r w:rsidR="00E1475E">
        <w:t xml:space="preserve">creature horror. </w:t>
      </w:r>
    </w:p>
    <w:p w14:paraId="551EE160" w14:textId="55C26023" w:rsidR="00E1475E" w:rsidRPr="00F55AB9" w:rsidRDefault="00E1475E" w:rsidP="00F55AB9">
      <w:pPr>
        <w:pStyle w:val="Heading1"/>
        <w:rPr>
          <w:rFonts w:asciiTheme="minorHAnsi" w:hAnsiTheme="minorHAnsi" w:cstheme="minorHAnsi"/>
          <w:b/>
          <w:color w:val="auto"/>
          <w:sz w:val="22"/>
        </w:rPr>
      </w:pPr>
      <w:r w:rsidRPr="00F55AB9">
        <w:rPr>
          <w:rFonts w:asciiTheme="minorHAnsi" w:hAnsiTheme="minorHAnsi" w:cstheme="minorHAnsi"/>
          <w:b/>
          <w:color w:val="auto"/>
          <w:sz w:val="22"/>
        </w:rPr>
        <w:t>The Pilot logline:</w:t>
      </w:r>
    </w:p>
    <w:p w14:paraId="1CB90DA6" w14:textId="77777777" w:rsidR="00E1475E" w:rsidRDefault="00E1475E" w:rsidP="00E1475E">
      <w:r w:rsidRPr="00822030">
        <w:t>A young man returns to his ancestral home in search of a father he left behind, only to discover a monster.</w:t>
      </w:r>
    </w:p>
    <w:p w14:paraId="024D50C1" w14:textId="4E01985D" w:rsidR="00E1475E" w:rsidRPr="00F55AB9" w:rsidRDefault="00E1475E" w:rsidP="00F55AB9">
      <w:pPr>
        <w:pStyle w:val="Heading1"/>
        <w:rPr>
          <w:rFonts w:asciiTheme="minorHAnsi" w:hAnsiTheme="minorHAnsi" w:cstheme="minorHAnsi"/>
          <w:b/>
          <w:color w:val="auto"/>
          <w:sz w:val="22"/>
        </w:rPr>
      </w:pPr>
      <w:r w:rsidRPr="00F55AB9">
        <w:rPr>
          <w:rFonts w:asciiTheme="minorHAnsi" w:hAnsiTheme="minorHAnsi" w:cstheme="minorHAnsi"/>
          <w:b/>
          <w:color w:val="auto"/>
          <w:sz w:val="22"/>
        </w:rPr>
        <w:t>Synopsis:</w:t>
      </w:r>
    </w:p>
    <w:p w14:paraId="3063610D" w14:textId="1AC9385C" w:rsidR="00563B73" w:rsidRDefault="00E1475E" w:rsidP="00E1475E">
      <w:r w:rsidRPr="00874EB0">
        <w:t>After years apart, Max returns to his old home in search of his father, only to find the place a mess and disarray. He finds a mysterious hatch that he hasn’t seen before. Leading to an underground a laboratory.</w:t>
      </w:r>
      <w:r w:rsidR="00B60AB3">
        <w:t xml:space="preserve"> </w:t>
      </w:r>
      <w:bookmarkStart w:id="0" w:name="_GoBack"/>
      <w:bookmarkEnd w:id="0"/>
    </w:p>
    <w:p w14:paraId="68B1832E" w14:textId="06EC72DB" w:rsidR="00E03397" w:rsidRPr="00F55AB9" w:rsidRDefault="00563B73" w:rsidP="00F55AB9">
      <w:pPr>
        <w:pStyle w:val="Heading1"/>
        <w:rPr>
          <w:rFonts w:asciiTheme="minorHAnsi" w:hAnsiTheme="minorHAnsi" w:cstheme="minorHAnsi"/>
          <w:b/>
          <w:color w:val="auto"/>
          <w:sz w:val="22"/>
        </w:rPr>
      </w:pPr>
      <w:r w:rsidRPr="00F55AB9">
        <w:rPr>
          <w:rFonts w:asciiTheme="minorHAnsi" w:hAnsiTheme="minorHAnsi" w:cstheme="minorHAnsi"/>
          <w:b/>
          <w:color w:val="auto"/>
          <w:sz w:val="22"/>
        </w:rPr>
        <w:t>Aim:</w:t>
      </w:r>
    </w:p>
    <w:p w14:paraId="03F9EF69" w14:textId="056486DC" w:rsidR="00563B73" w:rsidRPr="00702D00" w:rsidRDefault="00D55521" w:rsidP="00563B73">
      <w:r>
        <w:t>To pr</w:t>
      </w:r>
      <w:r w:rsidR="001A75DB">
        <w:t>oduce a series of</w:t>
      </w:r>
      <w:r w:rsidR="00B7656E">
        <w:t xml:space="preserve"> 10</w:t>
      </w:r>
      <w:r w:rsidR="001A75DB">
        <w:t xml:space="preserve"> episodes, 20 minutes each episode. </w:t>
      </w:r>
      <w:r w:rsidR="00FA1AB8">
        <w:t xml:space="preserve">The series is about a father, a mad scientist who focused solely on his work. He injected himself with an </w:t>
      </w:r>
      <w:r w:rsidR="00C85241">
        <w:t xml:space="preserve">experimental drug, where he is transitioning </w:t>
      </w:r>
      <w:r w:rsidR="008B5515">
        <w:t>into</w:t>
      </w:r>
      <w:r w:rsidR="00FA1AB8">
        <w:t xml:space="preserve"> a creature. The son, Max returns to his old home</w:t>
      </w:r>
      <w:r w:rsidR="009A0803">
        <w:t>, looking for hi</w:t>
      </w:r>
      <w:r w:rsidR="004A70FB">
        <w:t xml:space="preserve">m. </w:t>
      </w:r>
    </w:p>
    <w:p w14:paraId="626F4686" w14:textId="65994D62" w:rsidR="00A85146" w:rsidRPr="00F55AB9" w:rsidRDefault="00A85146" w:rsidP="00A13923">
      <w:pPr>
        <w:pStyle w:val="Heading1"/>
        <w:numPr>
          <w:ilvl w:val="0"/>
          <w:numId w:val="40"/>
        </w:numPr>
        <w:spacing w:line="360" w:lineRule="auto"/>
        <w:rPr>
          <w:rFonts w:asciiTheme="minorHAnsi" w:hAnsiTheme="minorHAnsi" w:cstheme="minorHAnsi"/>
          <w:b/>
          <w:color w:val="auto"/>
          <w:sz w:val="24"/>
          <w:u w:val="single"/>
        </w:rPr>
      </w:pPr>
      <w:r w:rsidRPr="00F55AB9">
        <w:rPr>
          <w:rFonts w:asciiTheme="minorHAnsi" w:hAnsiTheme="minorHAnsi" w:cstheme="minorHAnsi"/>
          <w:b/>
          <w:color w:val="auto"/>
          <w:sz w:val="24"/>
          <w:u w:val="single"/>
        </w:rPr>
        <w:t>Demographic</w:t>
      </w:r>
    </w:p>
    <w:p w14:paraId="1E883C0D" w14:textId="40C4CFEF" w:rsidR="00A85146" w:rsidRPr="00606C36" w:rsidRDefault="00A85146" w:rsidP="00A85146">
      <w:r w:rsidRPr="00606C36">
        <w:t xml:space="preserve">The demographical area </w:t>
      </w:r>
      <w:r w:rsidR="00BC23B2">
        <w:t>is</w:t>
      </w:r>
      <w:r w:rsidRPr="00606C36">
        <w:t xml:space="preserve"> focused on the primary audience</w:t>
      </w:r>
      <w:r w:rsidR="00BC23B2">
        <w:t>,</w:t>
      </w:r>
      <w:r w:rsidRPr="00606C36">
        <w:t xml:space="preserve"> age</w:t>
      </w:r>
      <w:r w:rsidR="00BC23B2">
        <w:t xml:space="preserve"> from</w:t>
      </w:r>
      <w:r w:rsidRPr="00606C36">
        <w:t xml:space="preserve"> 15-24 and </w:t>
      </w:r>
      <w:r w:rsidR="00BC23B2">
        <w:t xml:space="preserve">the </w:t>
      </w:r>
      <w:r w:rsidRPr="00606C36">
        <w:t xml:space="preserve">secondary audience </w:t>
      </w:r>
      <w:r w:rsidR="00BC23B2">
        <w:t xml:space="preserve">are from </w:t>
      </w:r>
      <w:r w:rsidRPr="00606C36">
        <w:t>25 – 3</w:t>
      </w:r>
      <w:r w:rsidR="00995BAB">
        <w:t>5</w:t>
      </w:r>
      <w:r w:rsidRPr="00606C36">
        <w:t xml:space="preserve">. The primary age consists of young people aged 15-24 who may be growing up with complicated relationships </w:t>
      </w:r>
      <w:r w:rsidR="009B1720" w:rsidRPr="00606C36">
        <w:t>within</w:t>
      </w:r>
      <w:r w:rsidRPr="00606C36">
        <w:t xml:space="preserve"> their families. </w:t>
      </w:r>
      <w:r w:rsidR="00BC23B2">
        <w:t>As an example, t</w:t>
      </w:r>
      <w:r w:rsidRPr="00606C36">
        <w:t>hey</w:t>
      </w:r>
      <w:r w:rsidR="009B1720" w:rsidRPr="00606C36">
        <w:t xml:space="preserve"> may be dealing with divorce,</w:t>
      </w:r>
      <w:r w:rsidR="00D55521" w:rsidRPr="00D55521">
        <w:t xml:space="preserve"> </w:t>
      </w:r>
      <w:r w:rsidR="00D55521" w:rsidRPr="00606C36">
        <w:t>workaholic parent</w:t>
      </w:r>
      <w:r w:rsidR="00D55521">
        <w:t xml:space="preserve"> or loss of a parent</w:t>
      </w:r>
      <w:r w:rsidR="009B1720" w:rsidRPr="00606C36">
        <w:t xml:space="preserve">, lack of communication, arguing </w:t>
      </w:r>
      <w:r w:rsidR="00722D16" w:rsidRPr="00606C36">
        <w:t>or</w:t>
      </w:r>
      <w:r w:rsidR="009B1720" w:rsidRPr="00606C36">
        <w:t xml:space="preserve"> abuse.</w:t>
      </w:r>
      <w:r w:rsidR="00722D16" w:rsidRPr="00606C36">
        <w:t xml:space="preserve"> Young people may be feeling rebellious, resentful and neglected. The narrative reflects </w:t>
      </w:r>
      <w:r w:rsidR="00995BAB">
        <w:t>up</w:t>
      </w:r>
      <w:r w:rsidR="00722D16" w:rsidRPr="00606C36">
        <w:t xml:space="preserve">on the audience, showing how the </w:t>
      </w:r>
      <w:r w:rsidR="00BC23B2">
        <w:t xml:space="preserve">main </w:t>
      </w:r>
      <w:r w:rsidR="00722D16" w:rsidRPr="00606C36">
        <w:t xml:space="preserve">character, Max deals with his disconnection with his father. </w:t>
      </w:r>
    </w:p>
    <w:p w14:paraId="3C43817C" w14:textId="4FA52348" w:rsidR="00D174F4" w:rsidRDefault="009975A4" w:rsidP="00A85146">
      <w:r w:rsidRPr="00606C36">
        <w:tab/>
        <w:t xml:space="preserve">The secondary </w:t>
      </w:r>
      <w:r w:rsidR="00995BAB">
        <w:t>audience are</w:t>
      </w:r>
      <w:r w:rsidR="0048199A" w:rsidRPr="00606C36">
        <w:t xml:space="preserve"> </w:t>
      </w:r>
      <w:r w:rsidRPr="00606C36">
        <w:t>aged 25 –</w:t>
      </w:r>
      <w:r w:rsidR="0048199A" w:rsidRPr="00606C36">
        <w:t xml:space="preserve"> 3</w:t>
      </w:r>
      <w:r w:rsidR="00995BAB">
        <w:t>5</w:t>
      </w:r>
      <w:r w:rsidR="0048199A" w:rsidRPr="00606C36">
        <w:t xml:space="preserve">, who may be parents that may have a complicated relationship with their son or daughter. The story will encourage this demographic to sympathise and understand the affects, which can reflect on the primary demographic. In the </w:t>
      </w:r>
      <w:r w:rsidR="00E43E13">
        <w:t>pilot</w:t>
      </w:r>
      <w:r w:rsidR="0048199A" w:rsidRPr="00606C36">
        <w:t xml:space="preserve">, the second </w:t>
      </w:r>
      <w:r w:rsidR="00E43E13">
        <w:t xml:space="preserve">main character who is </w:t>
      </w:r>
      <w:r w:rsidR="0048199A" w:rsidRPr="00606C36">
        <w:t xml:space="preserve">the father </w:t>
      </w:r>
      <w:r w:rsidR="00E43E13">
        <w:t xml:space="preserve">portrays a sense of monstrosity. Which is </w:t>
      </w:r>
      <w:r w:rsidR="00025E4F">
        <w:t>the sons’</w:t>
      </w:r>
      <w:r w:rsidR="00E43E13">
        <w:t xml:space="preserve"> conceptual perception</w:t>
      </w:r>
      <w:r w:rsidR="00025E4F">
        <w:t xml:space="preserve"> </w:t>
      </w:r>
      <w:r w:rsidR="0048199A" w:rsidRPr="00606C36">
        <w:t xml:space="preserve">between </w:t>
      </w:r>
      <w:r w:rsidR="00025E4F">
        <w:t xml:space="preserve">his father </w:t>
      </w:r>
      <w:r w:rsidR="0048199A" w:rsidRPr="00606C36">
        <w:t xml:space="preserve">and himself.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82"/>
      </w:tblGrid>
      <w:tr w:rsidR="00B806FD" w14:paraId="4EF62610" w14:textId="77777777" w:rsidTr="00973DF8">
        <w:trPr>
          <w:trHeight w:val="4845"/>
          <w:jc w:val="center"/>
        </w:trPr>
        <w:tc>
          <w:tcPr>
            <w:tcW w:w="7576" w:type="dxa"/>
          </w:tcPr>
          <w:p w14:paraId="37EE606E" w14:textId="5C6BC37F" w:rsidR="00B806FD" w:rsidRPr="00B34013" w:rsidRDefault="00B806FD" w:rsidP="006F2871">
            <w:pPr>
              <w:rPr>
                <w:i/>
              </w:rPr>
            </w:pPr>
            <w:r w:rsidRPr="00B34013">
              <w:rPr>
                <w:i/>
                <w:noProof/>
                <w:sz w:val="20"/>
                <w:lang w:eastAsia="en-GB"/>
              </w:rPr>
              <w:lastRenderedPageBreak/>
              <w:drawing>
                <wp:anchor distT="0" distB="0" distL="114300" distR="114300" simplePos="0" relativeHeight="251660288" behindDoc="0" locked="0" layoutInCell="1" allowOverlap="1" wp14:anchorId="7A61A605" wp14:editId="53B2E667">
                  <wp:simplePos x="0" y="0"/>
                  <wp:positionH relativeFrom="column">
                    <wp:posOffset>68580</wp:posOffset>
                  </wp:positionH>
                  <wp:positionV relativeFrom="paragraph">
                    <wp:posOffset>20319</wp:posOffset>
                  </wp:positionV>
                  <wp:extent cx="5185449" cy="3305175"/>
                  <wp:effectExtent l="0" t="0" r="0" b="0"/>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sidR="00C4660E" w:rsidRPr="00B34013">
              <w:rPr>
                <w:i/>
                <w:sz w:val="20"/>
              </w:rPr>
              <w:t xml:space="preserve">Source: </w:t>
            </w:r>
            <w:r w:rsidR="006F4012">
              <w:t xml:space="preserve"> </w:t>
            </w:r>
            <w:r w:rsidR="006F4012" w:rsidRPr="006F4012">
              <w:rPr>
                <w:i/>
                <w:sz w:val="20"/>
              </w:rPr>
              <w:t>filmhubscotland.com</w:t>
            </w:r>
          </w:p>
        </w:tc>
      </w:tr>
      <w:tr w:rsidR="00B806FD" w14:paraId="4A0D46CB" w14:textId="77777777" w:rsidTr="00973DF8">
        <w:trPr>
          <w:trHeight w:val="229"/>
          <w:jc w:val="center"/>
        </w:trPr>
        <w:tc>
          <w:tcPr>
            <w:tcW w:w="7576" w:type="dxa"/>
          </w:tcPr>
          <w:p w14:paraId="3BE6AEFB" w14:textId="77777777" w:rsidR="00A94EAE" w:rsidRDefault="00A94EAE" w:rsidP="00A94EAE">
            <w:pPr>
              <w:jc w:val="center"/>
              <w:rPr>
                <w:i/>
                <w:sz w:val="20"/>
              </w:rPr>
            </w:pPr>
            <w:r w:rsidRPr="00C4660E">
              <w:rPr>
                <w:i/>
                <w:sz w:val="20"/>
              </w:rPr>
              <w:t xml:space="preserve">Gender by Age, Horror Genre </w:t>
            </w:r>
          </w:p>
          <w:p w14:paraId="541F264D" w14:textId="3EA6FDA6" w:rsidR="00B806FD" w:rsidRPr="00A94EAE" w:rsidRDefault="000A4ED1" w:rsidP="00A94EAE">
            <w:pPr>
              <w:spacing w:line="360" w:lineRule="auto"/>
              <w:jc w:val="center"/>
              <w:rPr>
                <w:i/>
                <w:sz w:val="20"/>
              </w:rPr>
            </w:pPr>
            <w:r>
              <w:rPr>
                <w:i/>
                <w:sz w:val="20"/>
              </w:rPr>
              <w:t>Figure 1</w:t>
            </w:r>
          </w:p>
        </w:tc>
      </w:tr>
    </w:tbl>
    <w:p w14:paraId="736A77F3" w14:textId="7C207EEA" w:rsidR="007A39FB" w:rsidRDefault="00227A11" w:rsidP="00A85146">
      <w:r>
        <w:t>According to figure 4</w:t>
      </w:r>
      <w:r w:rsidR="00EF191D">
        <w:t>,</w:t>
      </w:r>
      <w:r>
        <w:t xml:space="preserve"> the data shows</w:t>
      </w:r>
      <w:r w:rsidR="000B51A0">
        <w:t xml:space="preserve"> there was an audience </w:t>
      </w:r>
      <w:r w:rsidR="0014020A">
        <w:t>of</w:t>
      </w:r>
      <w:r w:rsidR="000B51A0">
        <w:t xml:space="preserve"> females under 35</w:t>
      </w:r>
      <w:r w:rsidR="00995BAB">
        <w:t xml:space="preserve"> have 44% watch</w:t>
      </w:r>
      <w:r w:rsidR="0014020A">
        <w:t xml:space="preserve"> horror films. </w:t>
      </w:r>
      <w:r w:rsidR="00995BAB">
        <w:t xml:space="preserve">However, it also shows that females under 35, has a bigger audience compared to males under 35 by 8%. This also, shows that as age increases for both female and male, the less they watch horror films. As an overall, Great Britain has 32% watch horror films.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25"/>
      </w:tblGrid>
      <w:tr w:rsidR="005A68EE" w14:paraId="4B7907B0" w14:textId="77777777" w:rsidTr="001B1B72">
        <w:trPr>
          <w:trHeight w:val="3657"/>
          <w:jc w:val="center"/>
        </w:trPr>
        <w:tc>
          <w:tcPr>
            <w:tcW w:w="6525" w:type="dxa"/>
          </w:tcPr>
          <w:p w14:paraId="742F08FF" w14:textId="79952C74" w:rsidR="005A68EE" w:rsidRDefault="004868DD" w:rsidP="00C660D0">
            <w:pPr>
              <w:jc w:val="center"/>
            </w:pPr>
            <w:r>
              <w:rPr>
                <w:noProof/>
                <w:lang w:eastAsia="en-GB"/>
              </w:rPr>
              <w:drawing>
                <wp:inline distT="0" distB="0" distL="0" distR="0" wp14:anchorId="786C42D9" wp14:editId="2C09DAC4">
                  <wp:extent cx="4086225" cy="2933700"/>
                  <wp:effectExtent l="0" t="0" r="9525" b="0"/>
                  <wp:docPr id="11" name="Picture 11" descr="E:\maslow-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aslow-5.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875" b="1869"/>
                          <a:stretch/>
                        </pic:blipFill>
                        <pic:spPr bwMode="auto">
                          <a:xfrm>
                            <a:off x="0" y="0"/>
                            <a:ext cx="4143908" cy="297511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A68EE" w14:paraId="1E236E36" w14:textId="77777777" w:rsidTr="00C660D0">
        <w:trPr>
          <w:trHeight w:val="223"/>
          <w:jc w:val="center"/>
        </w:trPr>
        <w:tc>
          <w:tcPr>
            <w:tcW w:w="6525" w:type="dxa"/>
          </w:tcPr>
          <w:p w14:paraId="1718EE99" w14:textId="5ED89CBE" w:rsidR="00A94EAE" w:rsidRDefault="00A94EAE" w:rsidP="00A94EAE">
            <w:pPr>
              <w:jc w:val="center"/>
              <w:rPr>
                <w:i/>
                <w:sz w:val="20"/>
              </w:rPr>
            </w:pPr>
            <w:r>
              <w:rPr>
                <w:i/>
                <w:sz w:val="20"/>
              </w:rPr>
              <w:t xml:space="preserve">Maslow’s </w:t>
            </w:r>
            <w:r w:rsidRPr="00C4660E">
              <w:rPr>
                <w:i/>
                <w:sz w:val="20"/>
              </w:rPr>
              <w:t>Theory</w:t>
            </w:r>
          </w:p>
          <w:p w14:paraId="7D28B7E3" w14:textId="2ECB42DC" w:rsidR="005A68EE" w:rsidRPr="00A94EAE" w:rsidRDefault="005A68EE" w:rsidP="00A94EAE">
            <w:pPr>
              <w:spacing w:line="360" w:lineRule="auto"/>
              <w:jc w:val="center"/>
              <w:rPr>
                <w:i/>
                <w:sz w:val="20"/>
              </w:rPr>
            </w:pPr>
            <w:r w:rsidRPr="00C4660E">
              <w:rPr>
                <w:i/>
                <w:sz w:val="20"/>
              </w:rPr>
              <w:t xml:space="preserve">Figure </w:t>
            </w:r>
            <w:r w:rsidR="000A4ED1">
              <w:rPr>
                <w:i/>
                <w:sz w:val="20"/>
              </w:rPr>
              <w:t>2</w:t>
            </w:r>
          </w:p>
        </w:tc>
      </w:tr>
    </w:tbl>
    <w:p w14:paraId="06FE0A24" w14:textId="7CF0BB73" w:rsidR="006B6210" w:rsidRDefault="00763BB6" w:rsidP="00A85146">
      <w:r>
        <w:t xml:space="preserve">This is the </w:t>
      </w:r>
      <w:r w:rsidR="009669F2" w:rsidRPr="009669F2">
        <w:t xml:space="preserve">Maslow's Hierarchy of Needs </w:t>
      </w:r>
      <w:r w:rsidR="00F52981">
        <w:t xml:space="preserve">theory, </w:t>
      </w:r>
      <w:r w:rsidR="006B6210">
        <w:t>the</w:t>
      </w:r>
      <w:r w:rsidR="00F52981">
        <w:t xml:space="preserve"> pyramid</w:t>
      </w:r>
      <w:r w:rsidR="006B6210">
        <w:t xml:space="preserve"> is a motivational theory in psychology which explains five different tiers of human needs, which explains in hierarchy explaining each level within the pyramid.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D43C4C" w14:paraId="33D6BF57" w14:textId="77777777" w:rsidTr="00646668">
        <w:trPr>
          <w:trHeight w:val="4381"/>
        </w:trPr>
        <w:tc>
          <w:tcPr>
            <w:tcW w:w="9016" w:type="dxa"/>
          </w:tcPr>
          <w:p w14:paraId="18208D3B" w14:textId="5E934406" w:rsidR="00D43C4C" w:rsidRPr="00D43C4C" w:rsidRDefault="00EE37E4" w:rsidP="00EE37E4">
            <w:pPr>
              <w:rPr>
                <w:sz w:val="18"/>
              </w:rPr>
            </w:pPr>
            <w:r>
              <w:rPr>
                <w:noProof/>
                <w:sz w:val="18"/>
                <w:lang w:eastAsia="en-GB"/>
              </w:rPr>
              <w:lastRenderedPageBreak/>
              <w:drawing>
                <wp:anchor distT="0" distB="0" distL="114300" distR="114300" simplePos="0" relativeHeight="251672576" behindDoc="0" locked="0" layoutInCell="1" allowOverlap="1" wp14:anchorId="5B92E24A" wp14:editId="5CDF658B">
                  <wp:simplePos x="0" y="0"/>
                  <wp:positionH relativeFrom="column">
                    <wp:posOffset>461645</wp:posOffset>
                  </wp:positionH>
                  <wp:positionV relativeFrom="paragraph">
                    <wp:posOffset>0</wp:posOffset>
                  </wp:positionV>
                  <wp:extent cx="4657725" cy="2813050"/>
                  <wp:effectExtent l="0" t="0" r="9525" b="63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4492" t="6760" r="4327"/>
                          <a:stretch/>
                        </pic:blipFill>
                        <pic:spPr bwMode="auto">
                          <a:xfrm>
                            <a:off x="0" y="0"/>
                            <a:ext cx="4657725" cy="2813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D43C4C" w14:paraId="0927287D" w14:textId="77777777" w:rsidTr="00143969">
        <w:trPr>
          <w:trHeight w:val="644"/>
        </w:trPr>
        <w:tc>
          <w:tcPr>
            <w:tcW w:w="9016" w:type="dxa"/>
          </w:tcPr>
          <w:p w14:paraId="781D85E1" w14:textId="0AC02EF6" w:rsidR="00646668" w:rsidRPr="00646668" w:rsidRDefault="00F67EA3" w:rsidP="00143969">
            <w:pPr>
              <w:jc w:val="center"/>
              <w:rPr>
                <w:i/>
                <w:sz w:val="18"/>
              </w:rPr>
            </w:pPr>
            <w:r>
              <w:rPr>
                <w:i/>
                <w:sz w:val="20"/>
              </w:rPr>
              <w:t>S</w:t>
            </w:r>
            <w:r w:rsidR="00646668" w:rsidRPr="00646668">
              <w:rPr>
                <w:i/>
                <w:sz w:val="20"/>
              </w:rPr>
              <w:t>pending on entertainment classified by age groups</w:t>
            </w:r>
          </w:p>
          <w:p w14:paraId="50773B34" w14:textId="09DC2812" w:rsidR="00D43C4C" w:rsidRDefault="000A4ED1" w:rsidP="00027D67">
            <w:pPr>
              <w:spacing w:line="360" w:lineRule="auto"/>
              <w:jc w:val="center"/>
            </w:pPr>
            <w:r>
              <w:rPr>
                <w:i/>
                <w:sz w:val="20"/>
              </w:rPr>
              <w:t>Figure 3</w:t>
            </w:r>
          </w:p>
        </w:tc>
      </w:tr>
    </w:tbl>
    <w:p w14:paraId="6023A467" w14:textId="4E1CA01B" w:rsidR="00195770" w:rsidRDefault="00CD514A" w:rsidP="00A85146">
      <w:r>
        <w:t>To focus on the demographics, figure</w:t>
      </w:r>
      <w:r w:rsidR="00B62B3F">
        <w:t xml:space="preserve"> </w:t>
      </w:r>
      <w:r w:rsidR="000A4ED1">
        <w:t>3</w:t>
      </w:r>
      <w:r w:rsidR="008F76DD">
        <w:t xml:space="preserve"> shows the </w:t>
      </w:r>
      <w:r w:rsidR="00B62B3F">
        <w:t>s</w:t>
      </w:r>
      <w:r w:rsidR="00B62B3F" w:rsidRPr="00B62B3F">
        <w:t>pending on entertainment classified by age groups</w:t>
      </w:r>
      <w:r w:rsidR="004E7881">
        <w:t>,</w:t>
      </w:r>
      <w:r w:rsidR="008F76DD">
        <w:t xml:space="preserve"> </w:t>
      </w:r>
      <w:r w:rsidR="000C1AD5">
        <w:t>“</w:t>
      </w:r>
      <w:r>
        <w:t>y</w:t>
      </w:r>
      <w:r w:rsidR="000C1AD5">
        <w:t>oung people usually have more time and less income than the middle-aged, who are in the prime of their career and family-raising years and have the income but not the time</w:t>
      </w:r>
      <w:r w:rsidR="000D41A7">
        <w:t>.”</w:t>
      </w:r>
      <w:r w:rsidR="000D41A7" w:rsidRPr="000D41A7">
        <w:t xml:space="preserve"> (</w:t>
      </w:r>
      <w:r w:rsidR="000C1AD5" w:rsidRPr="000D41A7">
        <w:t>Harold L. Vogel</w:t>
      </w:r>
      <w:r w:rsidR="000D41A7" w:rsidRPr="000D41A7">
        <w:t xml:space="preserve">) </w:t>
      </w:r>
      <w:r w:rsidR="000D41A7">
        <w:t>It</w:t>
      </w:r>
      <w:r w:rsidR="00956DD6">
        <w:t xml:space="preserve"> also</w:t>
      </w:r>
      <w:r w:rsidR="007C77C7">
        <w:t xml:space="preserve"> shows that young people </w:t>
      </w:r>
      <w:r w:rsidR="00E66D14">
        <w:t xml:space="preserve">are usually have less money than </w:t>
      </w:r>
      <w:r w:rsidR="003C2D8A">
        <w:t>older generations</w:t>
      </w:r>
      <w:r w:rsidR="00E66D14">
        <w:t>.</w:t>
      </w:r>
      <w:r w:rsidR="007D7D17">
        <w:t xml:space="preserve"> This is because yo</w:t>
      </w:r>
      <w:r w:rsidR="00140F34">
        <w:t>unger people under 25 tend to have less psychological needs.</w:t>
      </w:r>
      <w:r w:rsidR="00E66D14">
        <w:t xml:space="preserve"> </w:t>
      </w:r>
      <w:r w:rsidR="003C2D8A">
        <w:t>Whereas older generations focus more on their basic needs</w:t>
      </w:r>
      <w:r w:rsidR="00140F34">
        <w:t xml:space="preserve">, but also have </w:t>
      </w:r>
      <w:r w:rsidR="003C2D8A">
        <w:t>psychological needs</w:t>
      </w:r>
      <w:r w:rsidR="00140F34">
        <w:t xml:space="preserve"> when spending on entertainment</w:t>
      </w:r>
      <w:r w:rsidR="003C2D8A">
        <w:t>.</w:t>
      </w:r>
      <w:r w:rsidR="007C77C7">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8537A1" w14:paraId="0B0D3A7C" w14:textId="77777777" w:rsidTr="0060035F">
        <w:tc>
          <w:tcPr>
            <w:tcW w:w="9016" w:type="dxa"/>
          </w:tcPr>
          <w:p w14:paraId="096BE3C2" w14:textId="3502FC5A" w:rsidR="008537A1" w:rsidRPr="00F67EA3" w:rsidRDefault="008537A1" w:rsidP="00A85146">
            <w:pPr>
              <w:rPr>
                <w:i/>
                <w:sz w:val="20"/>
                <w:szCs w:val="20"/>
              </w:rPr>
            </w:pPr>
            <w:r w:rsidRPr="00F67EA3">
              <w:rPr>
                <w:i/>
                <w:noProof/>
                <w:sz w:val="20"/>
                <w:szCs w:val="20"/>
                <w:lang w:eastAsia="en-GB"/>
              </w:rPr>
              <w:drawing>
                <wp:anchor distT="0" distB="0" distL="114300" distR="114300" simplePos="0" relativeHeight="251664384" behindDoc="0" locked="0" layoutInCell="1" allowOverlap="1" wp14:anchorId="618B4BE6" wp14:editId="1406ED78">
                  <wp:simplePos x="0" y="0"/>
                  <wp:positionH relativeFrom="column">
                    <wp:posOffset>-41911</wp:posOffset>
                  </wp:positionH>
                  <wp:positionV relativeFrom="paragraph">
                    <wp:posOffset>0</wp:posOffset>
                  </wp:positionV>
                  <wp:extent cx="5705475" cy="3038475"/>
                  <wp:effectExtent l="0" t="0" r="0" b="0"/>
                  <wp:wrapSquare wrapText="bothSides"/>
                  <wp:docPr id="1" name="Chart 1">
                    <a:extLst xmlns:a="http://schemas.openxmlformats.org/drawingml/2006/main">
                      <a:ext uri="{FF2B5EF4-FFF2-40B4-BE49-F238E27FC236}">
                        <a16:creationId xmlns:a16="http://schemas.microsoft.com/office/drawing/2014/main" id="{43D53309-1DDE-439A-8431-72CDDFF891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136884" w:rsidRPr="00F67EA3">
              <w:rPr>
                <w:i/>
                <w:sz w:val="20"/>
                <w:szCs w:val="20"/>
              </w:rPr>
              <w:t>Source: Boxofficemojo.com</w:t>
            </w:r>
            <w:r w:rsidR="00380A1F">
              <w:rPr>
                <w:i/>
                <w:sz w:val="20"/>
                <w:szCs w:val="20"/>
              </w:rPr>
              <w:t>, BusinessInsider.com.</w:t>
            </w:r>
            <w:r w:rsidR="00136884" w:rsidRPr="00F67EA3">
              <w:rPr>
                <w:i/>
                <w:sz w:val="20"/>
                <w:szCs w:val="20"/>
              </w:rPr>
              <w:t xml:space="preserve"> </w:t>
            </w:r>
          </w:p>
        </w:tc>
      </w:tr>
      <w:tr w:rsidR="008537A1" w14:paraId="5031E60F" w14:textId="77777777" w:rsidTr="00BA27E7">
        <w:trPr>
          <w:trHeight w:val="107"/>
        </w:trPr>
        <w:tc>
          <w:tcPr>
            <w:tcW w:w="9016" w:type="dxa"/>
          </w:tcPr>
          <w:p w14:paraId="0EAE90FF" w14:textId="77777777" w:rsidR="00D74F51" w:rsidRDefault="00D74F51" w:rsidP="00D74F51">
            <w:pPr>
              <w:jc w:val="center"/>
              <w:rPr>
                <w:i/>
                <w:sz w:val="20"/>
              </w:rPr>
            </w:pPr>
            <w:r w:rsidRPr="00C4660E">
              <w:rPr>
                <w:i/>
                <w:sz w:val="20"/>
              </w:rPr>
              <w:t xml:space="preserve">Top Grossing Horror Films </w:t>
            </w:r>
          </w:p>
          <w:p w14:paraId="15895295" w14:textId="16FF383E" w:rsidR="008537A1" w:rsidRPr="00BA27E7" w:rsidRDefault="005A68EE" w:rsidP="009F1072">
            <w:pPr>
              <w:spacing w:line="360" w:lineRule="auto"/>
              <w:jc w:val="center"/>
              <w:rPr>
                <w:i/>
              </w:rPr>
            </w:pPr>
            <w:r w:rsidRPr="00C4660E">
              <w:rPr>
                <w:i/>
                <w:sz w:val="20"/>
              </w:rPr>
              <w:t xml:space="preserve">Figure </w:t>
            </w:r>
            <w:r w:rsidR="000A4ED1">
              <w:rPr>
                <w:i/>
                <w:sz w:val="20"/>
              </w:rPr>
              <w:t>4</w:t>
            </w:r>
          </w:p>
        </w:tc>
      </w:tr>
    </w:tbl>
    <w:p w14:paraId="699A6FC9" w14:textId="721954F0" w:rsidR="0075608A" w:rsidRDefault="00E03397" w:rsidP="00A85146">
      <w:r>
        <w:t>In figure</w:t>
      </w:r>
      <w:r w:rsidR="001458AA">
        <w:t xml:space="preserve"> </w:t>
      </w:r>
      <w:r w:rsidR="000A4ED1">
        <w:t>4</w:t>
      </w:r>
      <w:r>
        <w:t>, these top grossing horror films were released in various different years.</w:t>
      </w:r>
      <w:r w:rsidR="003A4402">
        <w:t xml:space="preserve"> The top grossing horror films from 1970-2018. T</w:t>
      </w:r>
      <w:r w:rsidR="00DA768B">
        <w:t>he first top grossing horror film</w:t>
      </w:r>
      <w:r>
        <w:t xml:space="preserve"> is</w:t>
      </w:r>
      <w:r w:rsidRPr="00DA768B">
        <w:rPr>
          <w:i/>
        </w:rPr>
        <w:t xml:space="preserve"> IT</w:t>
      </w:r>
      <w:r>
        <w:t xml:space="preserve"> in 2017. Bringing its popularity</w:t>
      </w:r>
      <w:r w:rsidR="004F29DF">
        <w:t xml:space="preserve"> over the decades</w:t>
      </w:r>
      <w:r>
        <w:t>, a remake of its original</w:t>
      </w:r>
      <w:r w:rsidR="004F29DF">
        <w:t>,</w:t>
      </w:r>
      <w:r>
        <w:t xml:space="preserve"> </w:t>
      </w:r>
      <w:r w:rsidRPr="00E03397">
        <w:t>1986</w:t>
      </w:r>
      <w:r w:rsidR="004F29DF">
        <w:t xml:space="preserve"> was remade</w:t>
      </w:r>
      <w:r w:rsidR="00DA768B">
        <w:t xml:space="preserve"> making 700.2 million dollars. </w:t>
      </w:r>
      <w:r w:rsidR="00D92CDB">
        <w:t xml:space="preserve">Over the </w:t>
      </w:r>
      <w:r w:rsidR="00D92CDB">
        <w:lastRenderedPageBreak/>
        <w:t xml:space="preserve">past few decades, evidence shows that there has been an increase of films in the </w:t>
      </w:r>
      <w:r w:rsidR="00203C87">
        <w:t>two</w:t>
      </w:r>
      <w:r w:rsidR="00D92CDB">
        <w:t xml:space="preserve"> year</w:t>
      </w:r>
      <w:r w:rsidR="00203C87">
        <w:t>s</w:t>
      </w:r>
      <w:r w:rsidR="00D92CDB">
        <w:t xml:space="preserve"> in horror. </w:t>
      </w:r>
      <w:r w:rsidR="003C1D56">
        <w:t xml:space="preserve">As it shows in </w:t>
      </w:r>
      <w:r w:rsidR="000A4ED1">
        <w:t>this graph</w:t>
      </w:r>
      <w:r w:rsidR="003C1D56">
        <w:t xml:space="preserve">, </w:t>
      </w:r>
      <w:r w:rsidR="00203C87" w:rsidRPr="00A74942">
        <w:rPr>
          <w:i/>
        </w:rPr>
        <w:t>IT</w:t>
      </w:r>
      <w:r w:rsidR="00203C87">
        <w:t xml:space="preserve"> 201</w:t>
      </w:r>
      <w:r w:rsidR="001D5289">
        <w:t>7</w:t>
      </w:r>
      <w:r w:rsidR="00203C87">
        <w:t xml:space="preserve"> shows that</w:t>
      </w:r>
      <w:r w:rsidR="005B11AA">
        <w:t xml:space="preserve"> there was a </w:t>
      </w:r>
      <w:r w:rsidR="00A74942">
        <w:t>fan</w:t>
      </w:r>
      <w:r w:rsidR="000A4ED1">
        <w:t xml:space="preserve"> </w:t>
      </w:r>
      <w:r w:rsidR="00A74942">
        <w:t>base</w:t>
      </w:r>
      <w:r w:rsidR="00203C87">
        <w:t xml:space="preserve"> </w:t>
      </w:r>
      <w:r w:rsidR="005B11AA">
        <w:t>from its</w:t>
      </w:r>
      <w:r w:rsidR="00203C87">
        <w:t xml:space="preserve"> previous film in 1986</w:t>
      </w:r>
      <w:r w:rsidR="00745E2D">
        <w:t>,</w:t>
      </w:r>
      <w:r w:rsidR="001D5289">
        <w:t xml:space="preserve"> </w:t>
      </w:r>
      <w:r w:rsidR="005B11AA">
        <w:t>which was remade</w:t>
      </w:r>
      <w:r w:rsidR="00A74942">
        <w:t xml:space="preserve"> making</w:t>
      </w:r>
      <w:r w:rsidR="001D5289">
        <w:t xml:space="preserve"> $700.4 million</w:t>
      </w:r>
      <w:r w:rsidR="00A74942">
        <w:t xml:space="preserve">. </w:t>
      </w:r>
    </w:p>
    <w:tbl>
      <w:tblPr>
        <w:tblStyle w:val="TableGrid"/>
        <w:tblW w:w="98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69"/>
      </w:tblGrid>
      <w:tr w:rsidR="002646A2" w14:paraId="01ECC74D" w14:textId="77777777" w:rsidTr="007A4438">
        <w:trPr>
          <w:trHeight w:val="4008"/>
        </w:trPr>
        <w:tc>
          <w:tcPr>
            <w:tcW w:w="9878" w:type="dxa"/>
          </w:tcPr>
          <w:p w14:paraId="7808BAA2" w14:textId="56C735A9" w:rsidR="002646A2" w:rsidRDefault="002646A2" w:rsidP="00A85146">
            <w:r>
              <w:rPr>
                <w:noProof/>
                <w:lang w:eastAsia="en-GB"/>
              </w:rPr>
              <w:drawing>
                <wp:anchor distT="0" distB="0" distL="114300" distR="114300" simplePos="0" relativeHeight="251666432" behindDoc="0" locked="0" layoutInCell="1" allowOverlap="1" wp14:anchorId="33628623" wp14:editId="1B550DC8">
                  <wp:simplePos x="0" y="0"/>
                  <wp:positionH relativeFrom="margin">
                    <wp:posOffset>-68580</wp:posOffset>
                  </wp:positionH>
                  <wp:positionV relativeFrom="paragraph">
                    <wp:posOffset>190500</wp:posOffset>
                  </wp:positionV>
                  <wp:extent cx="6193155" cy="2682240"/>
                  <wp:effectExtent l="0" t="0" r="0" b="3810"/>
                  <wp:wrapSquare wrapText="bothSides"/>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tc>
      </w:tr>
      <w:tr w:rsidR="002646A2" w14:paraId="55520686" w14:textId="77777777" w:rsidTr="007A4438">
        <w:trPr>
          <w:trHeight w:val="519"/>
        </w:trPr>
        <w:tc>
          <w:tcPr>
            <w:tcW w:w="9878" w:type="dxa"/>
          </w:tcPr>
          <w:p w14:paraId="1D8E57BD" w14:textId="1BCC9899" w:rsidR="00136884" w:rsidRPr="000A4ED1" w:rsidRDefault="00136884" w:rsidP="00136884">
            <w:pPr>
              <w:rPr>
                <w:i/>
                <w:sz w:val="20"/>
              </w:rPr>
            </w:pPr>
            <w:r w:rsidRPr="000A4ED1">
              <w:rPr>
                <w:i/>
                <w:sz w:val="20"/>
              </w:rPr>
              <w:t>Source: Boxofficemojo.com</w:t>
            </w:r>
          </w:p>
          <w:p w14:paraId="7941D4C9" w14:textId="77777777" w:rsidR="00D74F51" w:rsidRDefault="00D74F51" w:rsidP="00D74F51">
            <w:pPr>
              <w:jc w:val="center"/>
              <w:rPr>
                <w:i/>
                <w:sz w:val="20"/>
              </w:rPr>
            </w:pPr>
            <w:r w:rsidRPr="00C4660E">
              <w:rPr>
                <w:i/>
                <w:sz w:val="20"/>
              </w:rPr>
              <w:t>Horror Films Increasing</w:t>
            </w:r>
          </w:p>
          <w:p w14:paraId="73A67E8E" w14:textId="007D582F" w:rsidR="002646A2" w:rsidRPr="00BA27E7" w:rsidRDefault="000A4ED1" w:rsidP="004B2B4D">
            <w:pPr>
              <w:spacing w:line="360" w:lineRule="auto"/>
              <w:jc w:val="center"/>
              <w:rPr>
                <w:i/>
              </w:rPr>
            </w:pPr>
            <w:r>
              <w:rPr>
                <w:i/>
                <w:sz w:val="20"/>
              </w:rPr>
              <w:t>Figure 5</w:t>
            </w:r>
          </w:p>
        </w:tc>
      </w:tr>
    </w:tbl>
    <w:p w14:paraId="2246D563" w14:textId="1274FFCC" w:rsidR="007A39FB" w:rsidRDefault="007143EB" w:rsidP="00641BCC">
      <w:r>
        <w:t xml:space="preserve">This graph explains that since 2017 and 2018, </w:t>
      </w:r>
      <w:r w:rsidR="00C05CE4">
        <w:t>there</w:t>
      </w:r>
      <w:r>
        <w:t xml:space="preserve"> has been increase of</w:t>
      </w:r>
      <w:r w:rsidR="00C05CE4">
        <w:t xml:space="preserve"> horror films and having success in the film industry. However, it </w:t>
      </w:r>
      <w:r w:rsidR="00210462">
        <w:t xml:space="preserve">also </w:t>
      </w:r>
      <w:r w:rsidR="00C05CE4">
        <w:t>shows that there were films that were unsuccessful</w:t>
      </w:r>
      <w:r w:rsidR="00210462">
        <w:t xml:space="preserve"> like Annihilation and </w:t>
      </w:r>
      <w:r w:rsidR="00C05CE4">
        <w:t>successful films, from 2017 the increase has shown that</w:t>
      </w:r>
      <w:r w:rsidR="007532F8">
        <w:t xml:space="preserve"> the horror genre have been increasing in popularity. </w:t>
      </w:r>
    </w:p>
    <w:p w14:paraId="50ADA444" w14:textId="5F640534" w:rsidR="00773C64" w:rsidRPr="00DB574F" w:rsidRDefault="009C6A52" w:rsidP="00773C64">
      <w:pPr>
        <w:pStyle w:val="Heading1"/>
        <w:numPr>
          <w:ilvl w:val="0"/>
          <w:numId w:val="40"/>
        </w:numPr>
        <w:spacing w:line="360" w:lineRule="auto"/>
        <w:rPr>
          <w:rFonts w:asciiTheme="minorHAnsi" w:hAnsiTheme="minorHAnsi" w:cstheme="minorHAnsi"/>
          <w:b/>
          <w:color w:val="auto"/>
          <w:sz w:val="24"/>
          <w:u w:val="single"/>
        </w:rPr>
      </w:pPr>
      <w:r w:rsidRPr="00DB574F">
        <w:rPr>
          <w:rFonts w:asciiTheme="minorHAnsi" w:hAnsiTheme="minorHAnsi" w:cstheme="minorHAnsi"/>
          <w:b/>
          <w:color w:val="auto"/>
          <w:sz w:val="24"/>
          <w:u w:val="single"/>
        </w:rPr>
        <w:t>Prototype</w:t>
      </w:r>
    </w:p>
    <w:p w14:paraId="31316C83" w14:textId="5641746E" w:rsidR="007A39FB" w:rsidRPr="001B1B72" w:rsidRDefault="00773C64" w:rsidP="00641BCC">
      <w:r>
        <w:t xml:space="preserve">The process of developing the pilot </w:t>
      </w:r>
      <w:r w:rsidR="00496C8A">
        <w:t xml:space="preserve">is to release a prototype, in </w:t>
      </w:r>
      <w:r w:rsidR="009C6A52">
        <w:t xml:space="preserve">a </w:t>
      </w:r>
      <w:r>
        <w:t xml:space="preserve">pre-production stage of </w:t>
      </w:r>
      <w:r w:rsidR="009C6A52">
        <w:t>a 2</w:t>
      </w:r>
      <w:r>
        <w:t xml:space="preserve">D </w:t>
      </w:r>
      <w:r w:rsidR="009C6A52">
        <w:t>animatic</w:t>
      </w:r>
      <w:r>
        <w:t xml:space="preserve">. This will be showing the storytelling, camera movements and characters animations. The risks of producing the prototype is the release of it not becoming popular enough and will not produce enough of an audience. The precautions to make sure this will not happen is to advertise via social media and build an audience who have an interest for the type of genre. </w:t>
      </w:r>
    </w:p>
    <w:p w14:paraId="6BBAF8B0" w14:textId="6CB12A73" w:rsidR="00641BCC" w:rsidRPr="00A13923" w:rsidRDefault="00641BCC" w:rsidP="00A13923">
      <w:pPr>
        <w:pStyle w:val="Heading1"/>
        <w:numPr>
          <w:ilvl w:val="0"/>
          <w:numId w:val="40"/>
        </w:numPr>
        <w:spacing w:line="360" w:lineRule="auto"/>
        <w:rPr>
          <w:rFonts w:asciiTheme="minorHAnsi" w:hAnsiTheme="minorHAnsi" w:cstheme="minorHAnsi"/>
          <w:b/>
          <w:color w:val="auto"/>
          <w:sz w:val="24"/>
          <w:u w:val="single"/>
        </w:rPr>
      </w:pPr>
      <w:r w:rsidRPr="00A13923">
        <w:rPr>
          <w:rFonts w:asciiTheme="minorHAnsi" w:hAnsiTheme="minorHAnsi" w:cstheme="minorHAnsi"/>
          <w:b/>
          <w:color w:val="auto"/>
          <w:sz w:val="24"/>
          <w:u w:val="single"/>
        </w:rPr>
        <w:t>Localisation</w:t>
      </w:r>
    </w:p>
    <w:p w14:paraId="7746779B" w14:textId="0D77B908" w:rsidR="00EA59C6" w:rsidRDefault="003C0443" w:rsidP="00641BCC">
      <w:r>
        <w:t>To approach localisation</w:t>
      </w:r>
      <w:r w:rsidR="00F716AB">
        <w:t xml:space="preserve">, </w:t>
      </w:r>
      <w:r w:rsidR="003858D9">
        <w:t xml:space="preserve">video </w:t>
      </w:r>
      <w:r w:rsidR="00F716AB">
        <w:t xml:space="preserve">marketing will be used for </w:t>
      </w:r>
      <w:r w:rsidR="00CA789C">
        <w:t>t</w:t>
      </w:r>
      <w:r w:rsidR="004A307A">
        <w:t xml:space="preserve">o promote the product, it will be </w:t>
      </w:r>
      <w:r w:rsidR="00173B56">
        <w:t>advertised through YouTube, Facebook and Twitter. Also, it is available for m</w:t>
      </w:r>
      <w:r w:rsidR="004A307A" w:rsidRPr="004A307A">
        <w:t xml:space="preserve">obile </w:t>
      </w:r>
      <w:r w:rsidR="00173B56">
        <w:t>u</w:t>
      </w:r>
      <w:r w:rsidR="004A307A" w:rsidRPr="004A307A">
        <w:t>sers</w:t>
      </w:r>
      <w:r w:rsidR="004A307A">
        <w:t xml:space="preserve"> </w:t>
      </w:r>
      <w:r w:rsidR="00173B56">
        <w:t xml:space="preserve">and tablet users. </w:t>
      </w:r>
      <w:r w:rsidR="00CA789C">
        <w:t>Why video market</w:t>
      </w:r>
      <w:r w:rsidR="00BD74C8">
        <w:t xml:space="preserve">ing? Video marketing is a quick </w:t>
      </w:r>
      <w:r w:rsidR="00CA789C">
        <w:t xml:space="preserve">way to share the pilot, which will be </w:t>
      </w:r>
      <w:r w:rsidR="00863BE2">
        <w:t>r</w:t>
      </w:r>
      <w:r w:rsidR="00CA789C">
        <w:t>eleased through YouTube</w:t>
      </w:r>
      <w:r w:rsidR="00863BE2">
        <w:t>, letting</w:t>
      </w:r>
      <w:r w:rsidR="00CA789C">
        <w:t xml:space="preserve"> Facebook and Twitter to be able to share the video. Although</w:t>
      </w:r>
      <w:r w:rsidR="00863BE2">
        <w:t xml:space="preserve">, to focus on promoting the video, </w:t>
      </w:r>
      <w:r w:rsidR="00962505">
        <w:t>l</w:t>
      </w:r>
      <w:r w:rsidR="00962505" w:rsidRPr="00200019">
        <w:t>anguage localisation</w:t>
      </w:r>
      <w:r w:rsidR="00962505">
        <w:t xml:space="preserve"> is important to reach other audiences in other countries. </w:t>
      </w:r>
    </w:p>
    <w:p w14:paraId="770A3395" w14:textId="74A18747" w:rsidR="00B364E8" w:rsidRDefault="008F7812" w:rsidP="00641BCC">
      <w:r>
        <w:t xml:space="preserve">To localise the product, the </w:t>
      </w:r>
      <w:r w:rsidR="00962505">
        <w:t xml:space="preserve">countries </w:t>
      </w:r>
      <w:r>
        <w:t xml:space="preserve">that are marketed to, </w:t>
      </w:r>
      <w:r w:rsidR="00962505">
        <w:t xml:space="preserve">are U.S.A, </w:t>
      </w:r>
      <w:r>
        <w:t xml:space="preserve">U.K, </w:t>
      </w:r>
      <w:r w:rsidR="00863BE2">
        <w:t>Turkey, Spain</w:t>
      </w:r>
      <w:r w:rsidR="00854CFA">
        <w:t xml:space="preserve"> and</w:t>
      </w:r>
      <w:r w:rsidR="00863BE2">
        <w:t xml:space="preserve"> </w:t>
      </w:r>
      <w:r w:rsidR="00200019">
        <w:t>Japan</w:t>
      </w:r>
      <w:r w:rsidR="00854CFA">
        <w:t>.</w:t>
      </w:r>
      <w:r w:rsidR="00200019">
        <w:t xml:space="preserve"> </w:t>
      </w:r>
      <w:r w:rsidR="00F3744C">
        <w:t xml:space="preserve">As per country, the place where the </w:t>
      </w:r>
      <w:r w:rsidR="00887B4C">
        <w:t>series is held, is in America, Ohio.</w:t>
      </w:r>
      <w:r w:rsidR="00EF53EE">
        <w:t xml:space="preserve"> The series will be marketed to U.S.A and the U.K. in the English language. However, translations to Turkish, Spanish and Japanese will be used to market to. By marketing to these countries, </w:t>
      </w:r>
      <w:r w:rsidR="00D347B1">
        <w:t xml:space="preserve">it is necessary to </w:t>
      </w:r>
      <w:r w:rsidR="00EF53EE">
        <w:t xml:space="preserve">translations of </w:t>
      </w:r>
      <w:r w:rsidR="00AD2AA7">
        <w:t>the</w:t>
      </w:r>
      <w:r w:rsidR="00EF53EE">
        <w:t xml:space="preserve"> title</w:t>
      </w:r>
      <w:r w:rsidR="00AD2AA7">
        <w:t xml:space="preserve"> series to the country</w:t>
      </w:r>
      <w:r w:rsidR="00EF53EE">
        <w:t xml:space="preserve"> and subtitles into </w:t>
      </w:r>
      <w:r w:rsidR="00F642E4">
        <w:t>the</w:t>
      </w:r>
      <w:r w:rsidR="00EF53EE">
        <w:t xml:space="preserve"> languag</w:t>
      </w:r>
      <w:r w:rsidR="00F642E4">
        <w:t>es</w:t>
      </w:r>
      <w:r w:rsidR="00556271">
        <w:t xml:space="preserve"> will be used. </w:t>
      </w:r>
      <w:r w:rsidR="00B84880">
        <w:t xml:space="preserve">The pilot has an advantage, as it </w:t>
      </w:r>
      <w:r w:rsidR="00B84880">
        <w:lastRenderedPageBreak/>
        <w:t>can appeal to many different types of audiences, as the pilot does not have that much dialogue</w:t>
      </w:r>
      <w:r w:rsidR="00681B97">
        <w:t>.</w:t>
      </w:r>
      <w:r w:rsidR="00B84880">
        <w:t xml:space="preserve"> </w:t>
      </w:r>
      <w:r w:rsidR="00022858">
        <w:t>However,</w:t>
      </w:r>
      <w:r w:rsidR="00B84880">
        <w:t xml:space="preserve"> if th</w:t>
      </w:r>
      <w:r w:rsidR="007D2626">
        <w:t>e series is presented, it will include</w:t>
      </w:r>
      <w:r w:rsidR="00B84880">
        <w:t xml:space="preserve"> translations</w:t>
      </w:r>
      <w:r w:rsidR="00AA35F2">
        <w:t xml:space="preserve"> in the specific language</w:t>
      </w:r>
      <w:r w:rsidR="00B84880">
        <w:t xml:space="preserve">. </w:t>
      </w:r>
    </w:p>
    <w:p w14:paraId="70AF397B" w14:textId="64A55C9B" w:rsidR="00075400" w:rsidRPr="00A13923" w:rsidRDefault="00075400" w:rsidP="00A13923">
      <w:pPr>
        <w:pStyle w:val="Heading1"/>
        <w:numPr>
          <w:ilvl w:val="0"/>
          <w:numId w:val="40"/>
        </w:numPr>
        <w:spacing w:line="360" w:lineRule="auto"/>
        <w:rPr>
          <w:rFonts w:asciiTheme="minorHAnsi" w:hAnsiTheme="minorHAnsi" w:cstheme="minorHAnsi"/>
          <w:b/>
          <w:color w:val="auto"/>
          <w:sz w:val="24"/>
          <w:szCs w:val="24"/>
          <w:u w:val="single"/>
        </w:rPr>
      </w:pPr>
      <w:r w:rsidRPr="00A13923">
        <w:rPr>
          <w:rFonts w:asciiTheme="minorHAnsi" w:hAnsiTheme="minorHAnsi" w:cstheme="minorHAnsi"/>
          <w:b/>
          <w:color w:val="auto"/>
          <w:sz w:val="24"/>
          <w:szCs w:val="24"/>
          <w:u w:val="single"/>
        </w:rPr>
        <w:t>Milestones &amp; Deliverables</w:t>
      </w:r>
    </w:p>
    <w:p w14:paraId="7F80A22C" w14:textId="18D60058" w:rsidR="00123DA4" w:rsidRDefault="00075400" w:rsidP="00123DA4">
      <w:r>
        <w:t>T</w:t>
      </w:r>
      <w:r w:rsidR="00875AB8">
        <w:t xml:space="preserve">he marketing trend will be focused mainly of demographics. However, </w:t>
      </w:r>
      <w:r w:rsidR="00F61DE3">
        <w:t xml:space="preserve">the content will be advertised across multi-platforms such as Amazon Prime, Netflix and YouTube. To focus on the primary and secondary demographic, these platforms are available to young people and parents. </w:t>
      </w:r>
      <w:r w:rsidR="00EA3BFA">
        <w:t>To build an audience for the series, advertising will be distributed through multi-platforms</w:t>
      </w:r>
      <w:r w:rsidR="00F61DE3">
        <w:t>, re</w:t>
      </w:r>
      <w:r w:rsidR="00EA3BFA">
        <w:t xml:space="preserve">leasing the pilot, which will reach both primary and secondary audiences. </w:t>
      </w:r>
    </w:p>
    <w:p w14:paraId="4DF76A46" w14:textId="5AADB44E" w:rsidR="00F766BC" w:rsidRDefault="006813C0" w:rsidP="00123DA4">
      <w:r>
        <w:rPr>
          <w:lang w:val="en-US"/>
        </w:rPr>
        <w:t>The deliverables of the product will be disturbed across multi-platforms such as YouTube, Vimeo and Netflix releasing the pilot during the summer 2019. A 1-year</w:t>
      </w:r>
      <w:r w:rsidRPr="007A00D7">
        <w:rPr>
          <w:lang w:val="en-US"/>
        </w:rPr>
        <w:t xml:space="preserve"> plan</w:t>
      </w:r>
      <w:r>
        <w:rPr>
          <w:lang w:val="en-US"/>
        </w:rPr>
        <w:t xml:space="preserve">, devising into 4 </w:t>
      </w:r>
      <w:r w:rsidRPr="007A00D7">
        <w:rPr>
          <w:lang w:val="en-US"/>
        </w:rPr>
        <w:t xml:space="preserve">months </w:t>
      </w:r>
      <w:r>
        <w:rPr>
          <w:lang w:val="en-US"/>
        </w:rPr>
        <w:t xml:space="preserve">of </w:t>
      </w:r>
      <w:r w:rsidRPr="007A00D7">
        <w:rPr>
          <w:lang w:val="en-US"/>
        </w:rPr>
        <w:t xml:space="preserve">pre-production </w:t>
      </w:r>
      <w:r>
        <w:rPr>
          <w:lang w:val="en-US"/>
        </w:rPr>
        <w:t xml:space="preserve">and 8 months of production before releasing the content through Netflix. </w:t>
      </w:r>
      <w:r w:rsidR="00F766BC">
        <w:t>The release date of the product will be released by Halloween in October 2019, where the horror theme becomes a reoccurring theme in October.</w:t>
      </w:r>
    </w:p>
    <w:p w14:paraId="54EB03A9" w14:textId="77777777" w:rsidR="000A4ED1" w:rsidRDefault="000A4ED1" w:rsidP="00123DA4">
      <w:pPr>
        <w:rPr>
          <w:lang w:val="en-US"/>
        </w:rPr>
      </w:pPr>
    </w:p>
    <w:tbl>
      <w:tblPr>
        <w:tblStyle w:val="TableGrid"/>
        <w:tblpPr w:leftFromText="180" w:rightFromText="180" w:vertAnchor="text" w:horzAnchor="page" w:tblpX="766" w:tblpY="47"/>
        <w:tblW w:w="10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29"/>
        <w:gridCol w:w="5386"/>
      </w:tblGrid>
      <w:tr w:rsidR="00FA5AC5" w14:paraId="611FD1A6" w14:textId="77777777" w:rsidTr="00FA5AC5">
        <w:trPr>
          <w:trHeight w:val="3988"/>
        </w:trPr>
        <w:tc>
          <w:tcPr>
            <w:tcW w:w="5529" w:type="dxa"/>
          </w:tcPr>
          <w:p w14:paraId="0B866235" w14:textId="77777777" w:rsidR="00FA5AC5" w:rsidRPr="00A66BCB" w:rsidRDefault="00FA5AC5" w:rsidP="00FA5AC5">
            <w:pPr>
              <w:rPr>
                <w:sz w:val="16"/>
              </w:rPr>
            </w:pPr>
            <w:r>
              <w:rPr>
                <w:noProof/>
                <w:lang w:eastAsia="en-GB"/>
              </w:rPr>
              <w:drawing>
                <wp:inline distT="0" distB="0" distL="0" distR="0" wp14:anchorId="6E60D9A0" wp14:editId="1489C0A5">
                  <wp:extent cx="3390900" cy="1452316"/>
                  <wp:effectExtent l="19050" t="19050" r="19050" b="146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09778" cy="1460401"/>
                          </a:xfrm>
                          <a:prstGeom prst="rect">
                            <a:avLst/>
                          </a:prstGeom>
                          <a:noFill/>
                          <a:ln>
                            <a:solidFill>
                              <a:schemeClr val="tx1"/>
                            </a:solidFill>
                          </a:ln>
                        </pic:spPr>
                      </pic:pic>
                    </a:graphicData>
                  </a:graphic>
                </wp:inline>
              </w:drawing>
            </w:r>
            <w:r w:rsidRPr="00324DF7">
              <w:rPr>
                <w:i/>
                <w:sz w:val="20"/>
                <w:szCs w:val="18"/>
              </w:rPr>
              <w:t>Source: Netflix.com</w:t>
            </w:r>
            <w:r w:rsidRPr="00F67EA3">
              <w:rPr>
                <w:sz w:val="20"/>
                <w:szCs w:val="18"/>
              </w:rPr>
              <w:t xml:space="preserve"> </w:t>
            </w:r>
          </w:p>
        </w:tc>
        <w:tc>
          <w:tcPr>
            <w:tcW w:w="5386" w:type="dxa"/>
          </w:tcPr>
          <w:p w14:paraId="3D72331E" w14:textId="77777777" w:rsidR="00FA5AC5" w:rsidRDefault="00FA5AC5" w:rsidP="00FA5AC5">
            <w:pPr>
              <w:rPr>
                <w:noProof/>
              </w:rPr>
            </w:pPr>
            <w:r>
              <w:rPr>
                <w:noProof/>
                <w:lang w:eastAsia="en-GB"/>
              </w:rPr>
              <w:drawing>
                <wp:inline distT="0" distB="0" distL="0" distR="0" wp14:anchorId="03B0349D" wp14:editId="41534D1C">
                  <wp:extent cx="3174365" cy="2353516"/>
                  <wp:effectExtent l="19050" t="19050" r="26035" b="27940"/>
                  <wp:docPr id="4" name="Picture 4" descr="E:\Nasdaq-AMZN-larg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asdaq-AMZN-large (1).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3615" r="488"/>
                          <a:stretch/>
                        </pic:blipFill>
                        <pic:spPr bwMode="auto">
                          <a:xfrm>
                            <a:off x="0" y="0"/>
                            <a:ext cx="3184316" cy="2360894"/>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tc>
      </w:tr>
      <w:tr w:rsidR="00FA5AC5" w14:paraId="7B545C2B" w14:textId="77777777" w:rsidTr="00FA5AC5">
        <w:tc>
          <w:tcPr>
            <w:tcW w:w="10915" w:type="dxa"/>
            <w:gridSpan w:val="2"/>
          </w:tcPr>
          <w:p w14:paraId="1CBABFA6" w14:textId="77777777" w:rsidR="00FA5AC5" w:rsidRPr="00B364E8" w:rsidRDefault="00FA5AC5" w:rsidP="00FA5AC5">
            <w:pPr>
              <w:jc w:val="center"/>
              <w:rPr>
                <w:i/>
                <w:noProof/>
                <w:sz w:val="20"/>
              </w:rPr>
            </w:pPr>
            <w:r w:rsidRPr="00B364E8">
              <w:rPr>
                <w:i/>
                <w:noProof/>
                <w:sz w:val="20"/>
              </w:rPr>
              <w:t xml:space="preserve">Netflix vs Amazon </w:t>
            </w:r>
            <w:r>
              <w:rPr>
                <w:i/>
                <w:noProof/>
                <w:sz w:val="20"/>
              </w:rPr>
              <w:t>2018</w:t>
            </w:r>
          </w:p>
          <w:p w14:paraId="4356FDD3" w14:textId="3C7327AF" w:rsidR="00FA5AC5" w:rsidRDefault="000A4ED1" w:rsidP="00FA5AC5">
            <w:pPr>
              <w:spacing w:line="360" w:lineRule="auto"/>
              <w:jc w:val="center"/>
              <w:rPr>
                <w:noProof/>
              </w:rPr>
            </w:pPr>
            <w:r>
              <w:rPr>
                <w:i/>
                <w:noProof/>
                <w:sz w:val="20"/>
              </w:rPr>
              <w:t>Figure 6</w:t>
            </w:r>
          </w:p>
        </w:tc>
      </w:tr>
    </w:tbl>
    <w:p w14:paraId="28903A82" w14:textId="57BB3FE5" w:rsidR="002B19E3" w:rsidRDefault="00C12D72" w:rsidP="002B19E3">
      <w:r>
        <w:t>To focus on distributing the product will be released through Netflix. Netflix worldwide gives many different people access to films, series and etc. In comparison to its second competitor, Amazon Prime has less of an audience.</w:t>
      </w:r>
      <w:r w:rsidR="003B7478">
        <w:t xml:space="preserve"> T</w:t>
      </w:r>
      <w:r w:rsidR="00037D24">
        <w:t xml:space="preserve">he popularity of Netflix has been rising since 2012. In 2017, Netflix was the top video streaming content, spending 6 billion. Their international growth has tapped into foreign markets, aiming towards other areas of the world such as </w:t>
      </w:r>
      <w:r w:rsidR="003B7478">
        <w:t xml:space="preserve">Korea, Japan, U.S.A, U.K, etc. </w:t>
      </w:r>
      <w:r w:rsidR="00E930A3">
        <w:t>Netflix is one of the largest video streaming content serv</w:t>
      </w:r>
      <w:r w:rsidR="006E58ED">
        <w:t>i</w:t>
      </w:r>
      <w:r w:rsidR="00C74CE3">
        <w:t>ces</w:t>
      </w:r>
      <w:r w:rsidR="00CA2A5A">
        <w:t>,</w:t>
      </w:r>
      <w:r w:rsidR="00A1008E">
        <w:t xml:space="preserve"> offer</w:t>
      </w:r>
      <w:r w:rsidR="00CA2A5A">
        <w:t>ing</w:t>
      </w:r>
      <w:r w:rsidR="00A1008E">
        <w:t xml:space="preserve"> </w:t>
      </w:r>
      <w:r w:rsidR="001F4B68">
        <w:t>three different deals</w:t>
      </w:r>
      <w:r w:rsidR="00CA2A5A">
        <w:t>.</w:t>
      </w:r>
      <w:r w:rsidR="001F4B68">
        <w:t xml:space="preserve"> </w:t>
      </w:r>
      <w:r w:rsidR="00CA2A5A">
        <w:t xml:space="preserve">It is </w:t>
      </w:r>
      <w:r w:rsidR="001F4B68">
        <w:t xml:space="preserve">£5.99 per month </w:t>
      </w:r>
      <w:r w:rsidR="00CA2A5A">
        <w:t>for</w:t>
      </w:r>
      <w:r w:rsidR="001F4B68">
        <w:t xml:space="preserve"> standard definition</w:t>
      </w:r>
      <w:r w:rsidR="00777898">
        <w:t xml:space="preserve"> </w:t>
      </w:r>
      <w:r w:rsidR="001F4B68">
        <w:t>and download videos</w:t>
      </w:r>
      <w:r w:rsidR="00CA2A5A">
        <w:t xml:space="preserve">. </w:t>
      </w:r>
      <w:r w:rsidR="001F4B68">
        <w:t xml:space="preserve">The second offer is </w:t>
      </w:r>
      <w:r w:rsidR="00AE1C3F" w:rsidRPr="00AE1C3F">
        <w:t xml:space="preserve">HD </w:t>
      </w:r>
      <w:r w:rsidR="00EB59EE">
        <w:t>and</w:t>
      </w:r>
      <w:r w:rsidR="00AE1C3F" w:rsidRPr="00AE1C3F">
        <w:t xml:space="preserve"> </w:t>
      </w:r>
      <w:r w:rsidR="001F4B68">
        <w:t>d</w:t>
      </w:r>
      <w:r w:rsidR="00AE1C3F" w:rsidRPr="00AE1C3F">
        <w:t>ownload</w:t>
      </w:r>
      <w:r w:rsidR="001F4B68">
        <w:t>s</w:t>
      </w:r>
      <w:r w:rsidR="00AE1C3F" w:rsidRPr="00AE1C3F">
        <w:t xml:space="preserve"> </w:t>
      </w:r>
      <w:r w:rsidR="00EB59EE">
        <w:t xml:space="preserve">for </w:t>
      </w:r>
      <w:r w:rsidR="00AE1C3F" w:rsidRPr="00AE1C3F">
        <w:t>£7.99</w:t>
      </w:r>
      <w:r w:rsidR="007E2CAA">
        <w:t xml:space="preserve"> per </w:t>
      </w:r>
      <w:r w:rsidR="00AE1C3F" w:rsidRPr="00AE1C3F">
        <w:t xml:space="preserve">month. </w:t>
      </w:r>
      <w:r w:rsidR="00C93185">
        <w:t>They</w:t>
      </w:r>
      <w:r w:rsidR="00633DD8">
        <w:t xml:space="preserve"> also offer </w:t>
      </w:r>
      <w:r w:rsidR="00633DD8" w:rsidRPr="00AE1C3F">
        <w:t>£9.99</w:t>
      </w:r>
      <w:r w:rsidR="007E2CAA">
        <w:t xml:space="preserve"> per </w:t>
      </w:r>
      <w:r w:rsidR="00633DD8" w:rsidRPr="00AE1C3F">
        <w:t>month</w:t>
      </w:r>
      <w:r w:rsidR="00633DD8">
        <w:t xml:space="preserve"> for </w:t>
      </w:r>
      <w:r w:rsidR="0061779E">
        <w:t>u</w:t>
      </w:r>
      <w:r w:rsidR="00AE1C3F" w:rsidRPr="00AE1C3F">
        <w:t xml:space="preserve">ltra HD </w:t>
      </w:r>
      <w:r w:rsidR="00114568">
        <w:t>and</w:t>
      </w:r>
      <w:r w:rsidR="00EB59EE">
        <w:t xml:space="preserve"> d</w:t>
      </w:r>
      <w:r w:rsidR="00AE1C3F" w:rsidRPr="00AE1C3F">
        <w:t>ownload videos</w:t>
      </w:r>
      <w:r w:rsidR="00114568">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A556CD" w14:paraId="0D362DDB" w14:textId="77777777" w:rsidTr="00B364E8">
        <w:trPr>
          <w:jc w:val="center"/>
        </w:trPr>
        <w:tc>
          <w:tcPr>
            <w:tcW w:w="9016" w:type="dxa"/>
          </w:tcPr>
          <w:p w14:paraId="6E59FC6F" w14:textId="77777777" w:rsidR="00A556CD" w:rsidRDefault="00A556CD" w:rsidP="006F2871">
            <w:r w:rsidRPr="00246C84">
              <w:rPr>
                <w:noProof/>
                <w:color w:val="FF0000"/>
                <w:lang w:eastAsia="en-GB"/>
              </w:rPr>
              <w:lastRenderedPageBreak/>
              <w:drawing>
                <wp:anchor distT="0" distB="0" distL="114300" distR="114300" simplePos="0" relativeHeight="251668480" behindDoc="0" locked="0" layoutInCell="1" allowOverlap="1" wp14:anchorId="58B89E58" wp14:editId="2E1BE5E8">
                  <wp:simplePos x="0" y="0"/>
                  <wp:positionH relativeFrom="column">
                    <wp:posOffset>556895</wp:posOffset>
                  </wp:positionH>
                  <wp:positionV relativeFrom="paragraph">
                    <wp:posOffset>19050</wp:posOffset>
                  </wp:positionV>
                  <wp:extent cx="4476750" cy="3152775"/>
                  <wp:effectExtent l="19050" t="19050" r="19050" b="28575"/>
                  <wp:wrapSquare wrapText="bothSides"/>
                  <wp:docPr id="7" name="Content Placeholder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Content Placeholder 3"/>
                          <pic:cNvPicPr>
                            <a:picLocks/>
                          </pic:cNvPicPr>
                        </pic:nvPicPr>
                        <pic:blipFill rotWithShape="1">
                          <a:blip r:embed="rId14">
                            <a:extLst>
                              <a:ext uri="{28A0092B-C50C-407E-A947-70E740481C1C}">
                                <a14:useLocalDpi xmlns:a14="http://schemas.microsoft.com/office/drawing/2010/main" val="0"/>
                              </a:ext>
                            </a:extLst>
                          </a:blip>
                          <a:srcRect t="7447"/>
                          <a:stretch/>
                        </pic:blipFill>
                        <pic:spPr>
                          <a:xfrm>
                            <a:off x="0" y="0"/>
                            <a:ext cx="4476750" cy="3152775"/>
                          </a:xfrm>
                          <a:prstGeom prst="rect">
                            <a:avLst/>
                          </a:prstGeom>
                          <a:ln>
                            <a:solidFill>
                              <a:schemeClr val="tx1"/>
                            </a:solidFill>
                          </a:ln>
                          <a:effectLst/>
                        </pic:spPr>
                      </pic:pic>
                    </a:graphicData>
                  </a:graphic>
                  <wp14:sizeRelH relativeFrom="margin">
                    <wp14:pctWidth>0</wp14:pctWidth>
                  </wp14:sizeRelH>
                  <wp14:sizeRelV relativeFrom="margin">
                    <wp14:pctHeight>0</wp14:pctHeight>
                  </wp14:sizeRelV>
                </wp:anchor>
              </w:drawing>
            </w:r>
          </w:p>
        </w:tc>
      </w:tr>
      <w:tr w:rsidR="00A556CD" w:rsidRPr="003F28C4" w14:paraId="2EFDC699" w14:textId="77777777" w:rsidTr="00B364E8">
        <w:trPr>
          <w:jc w:val="center"/>
        </w:trPr>
        <w:tc>
          <w:tcPr>
            <w:tcW w:w="9016" w:type="dxa"/>
          </w:tcPr>
          <w:p w14:paraId="1D66AA83" w14:textId="456ABA3C" w:rsidR="00F67EA3" w:rsidRDefault="00F67EA3" w:rsidP="00FA5AC5">
            <w:pPr>
              <w:jc w:val="center"/>
              <w:rPr>
                <w:i/>
                <w:noProof/>
                <w:sz w:val="20"/>
                <w:lang w:eastAsia="en-GB"/>
              </w:rPr>
            </w:pPr>
            <w:r>
              <w:rPr>
                <w:i/>
                <w:noProof/>
                <w:sz w:val="20"/>
                <w:lang w:eastAsia="en-GB"/>
              </w:rPr>
              <w:t>Netflix</w:t>
            </w:r>
            <w:r w:rsidR="003A31BD">
              <w:rPr>
                <w:i/>
                <w:noProof/>
                <w:sz w:val="20"/>
                <w:lang w:eastAsia="en-GB"/>
              </w:rPr>
              <w:t>, Amazon, Hulu and HBO video streaming content services</w:t>
            </w:r>
          </w:p>
          <w:p w14:paraId="7289E407" w14:textId="1A49A2B4" w:rsidR="00A556CD" w:rsidRPr="00B364E8" w:rsidRDefault="000A4ED1" w:rsidP="00BB3338">
            <w:pPr>
              <w:spacing w:line="360" w:lineRule="auto"/>
              <w:jc w:val="center"/>
              <w:rPr>
                <w:i/>
                <w:noProof/>
                <w:lang w:eastAsia="en-GB"/>
              </w:rPr>
            </w:pPr>
            <w:r>
              <w:rPr>
                <w:i/>
                <w:noProof/>
                <w:sz w:val="20"/>
                <w:lang w:eastAsia="en-GB"/>
              </w:rPr>
              <w:t>Figure 7</w:t>
            </w:r>
          </w:p>
        </w:tc>
      </w:tr>
    </w:tbl>
    <w:p w14:paraId="60FF9527" w14:textId="35F824CC" w:rsidR="00C276CA" w:rsidRDefault="00D072C4" w:rsidP="00660F06">
      <w:r>
        <w:t>The</w:t>
      </w:r>
      <w:r w:rsidR="00434603">
        <w:t xml:space="preserve"> </w:t>
      </w:r>
      <w:r w:rsidR="00EB294F">
        <w:t xml:space="preserve">largest competitor </w:t>
      </w:r>
      <w:r>
        <w:t xml:space="preserve">against Netflix </w:t>
      </w:r>
      <w:r w:rsidR="00EB294F">
        <w:t xml:space="preserve">is Amazon Prime, with roughly 30% total market share. </w:t>
      </w:r>
      <w:r w:rsidR="00C276CA">
        <w:t xml:space="preserve">Amazon Prime is a feature where a subscriber can have one day delivery service. With an extra feature, Amazon Prime’s subscription service offers video </w:t>
      </w:r>
      <w:r w:rsidR="00C276CA" w:rsidRPr="00B94FD9">
        <w:t xml:space="preserve">streaming </w:t>
      </w:r>
      <w:r w:rsidR="00206EE8" w:rsidRPr="00B94FD9">
        <w:t xml:space="preserve">content. Amazon gained a market share through video streaming quickly, offering a feature to Prime subscribers with no extra cost. This means it costs less in comparison to Netflix, at </w:t>
      </w:r>
      <w:r w:rsidR="007D2817" w:rsidRPr="00B94FD9">
        <w:t xml:space="preserve">£79.00 a year </w:t>
      </w:r>
      <w:r w:rsidR="00777ED9" w:rsidRPr="00B94FD9">
        <w:t xml:space="preserve">or </w:t>
      </w:r>
      <w:r w:rsidR="007D2817" w:rsidRPr="00B94FD9">
        <w:t>£7.99</w:t>
      </w:r>
      <w:r w:rsidR="00777ED9" w:rsidRPr="00B94FD9">
        <w:t xml:space="preserve"> a month</w:t>
      </w:r>
      <w:r w:rsidR="00206EE8" w:rsidRPr="00B94FD9">
        <w:t>.</w:t>
      </w:r>
      <w:r w:rsidR="00205ABB" w:rsidRPr="00B94FD9">
        <w:t xml:space="preserve"> Amazon is also beginning to produce original content. </w:t>
      </w:r>
    </w:p>
    <w:p w14:paraId="3AF12083" w14:textId="19A9AA86" w:rsidR="00745E2D" w:rsidRDefault="001A103F" w:rsidP="00156E6E">
      <w:r>
        <w:t xml:space="preserve">In this graph it shows that </w:t>
      </w:r>
      <w:r w:rsidR="007A7745">
        <w:t xml:space="preserve">Hulu is </w:t>
      </w:r>
      <w:r w:rsidR="007B4D69">
        <w:t xml:space="preserve">Netflix’s </w:t>
      </w:r>
      <w:r w:rsidR="00DB0D11">
        <w:t>third</w:t>
      </w:r>
      <w:r w:rsidR="007B4D69">
        <w:t xml:space="preserve"> largest competitor, roughly having 15% market share for video content streaming. Hulu costs </w:t>
      </w:r>
      <w:r w:rsidR="007B4D69" w:rsidRPr="008B46E5">
        <w:t>$8 per month for subscription, with commercials</w:t>
      </w:r>
      <w:r w:rsidR="00B157D7">
        <w:t xml:space="preserve">. They also </w:t>
      </w:r>
      <w:r w:rsidR="007B4D69" w:rsidRPr="008B46E5">
        <w:t xml:space="preserve">offer $12 per month for no commercials. </w:t>
      </w:r>
      <w:r w:rsidR="003B3501" w:rsidRPr="008B46E5">
        <w:t xml:space="preserve">However, Hulu only </w:t>
      </w:r>
      <w:r w:rsidR="001E726A" w:rsidRPr="008B46E5">
        <w:t>streams video content on one screen at a time</w:t>
      </w:r>
      <w:r w:rsidR="004C46A7">
        <w:t xml:space="preserve">, </w:t>
      </w:r>
      <w:r w:rsidR="00576DC7" w:rsidRPr="008B46E5">
        <w:t>also mainly focuses on content that they already own by parented companies</w:t>
      </w:r>
      <w:r w:rsidR="00390C5F" w:rsidRPr="008B46E5">
        <w:t xml:space="preserve"> and it is</w:t>
      </w:r>
      <w:r w:rsidR="00233E42" w:rsidRPr="008B46E5">
        <w:t xml:space="preserve"> blocked everywhere outside U</w:t>
      </w:r>
      <w:r w:rsidR="00390C5F" w:rsidRPr="008B46E5">
        <w:t>.</w:t>
      </w:r>
      <w:r w:rsidR="00233E42" w:rsidRPr="008B46E5">
        <w:t>S.</w:t>
      </w:r>
      <w:r w:rsidR="009564AF">
        <w:t xml:space="preserve"> </w:t>
      </w:r>
      <w:r w:rsidR="00E930A3">
        <w:t xml:space="preserve">HBO </w:t>
      </w:r>
      <w:r w:rsidR="00576DC7">
        <w:t xml:space="preserve">is also a competitor in video content streaming service, </w:t>
      </w:r>
      <w:r w:rsidR="00156E6E">
        <w:t xml:space="preserve">offering $14.99 per month. </w:t>
      </w:r>
      <w:r w:rsidR="00576DC7">
        <w:t>They have access to all its video streams, current and p</w:t>
      </w:r>
      <w:r w:rsidR="00E930A3">
        <w:t xml:space="preserve">ast HBO content. </w:t>
      </w:r>
      <w:r w:rsidR="00802802">
        <w:t xml:space="preserve">HBO is also available through Sky Atlantic.  </w:t>
      </w:r>
    </w:p>
    <w:p w14:paraId="07C961E9" w14:textId="6580B772" w:rsidR="00AB2EA6" w:rsidRPr="00A13923" w:rsidRDefault="00AB2EA6" w:rsidP="00A13923">
      <w:pPr>
        <w:pStyle w:val="Heading1"/>
        <w:numPr>
          <w:ilvl w:val="0"/>
          <w:numId w:val="40"/>
        </w:numPr>
        <w:spacing w:line="360" w:lineRule="auto"/>
        <w:rPr>
          <w:rFonts w:asciiTheme="minorHAnsi" w:hAnsiTheme="minorHAnsi" w:cstheme="minorHAnsi"/>
          <w:b/>
          <w:color w:val="auto"/>
          <w:sz w:val="24"/>
          <w:szCs w:val="24"/>
          <w:u w:val="single"/>
        </w:rPr>
      </w:pPr>
      <w:r w:rsidRPr="00A13923">
        <w:rPr>
          <w:rFonts w:asciiTheme="minorHAnsi" w:hAnsiTheme="minorHAnsi" w:cstheme="minorHAnsi"/>
          <w:b/>
          <w:color w:val="auto"/>
          <w:sz w:val="24"/>
          <w:szCs w:val="24"/>
          <w:u w:val="single"/>
        </w:rPr>
        <w:t>Competition</w:t>
      </w:r>
    </w:p>
    <w:p w14:paraId="68E4724A" w14:textId="7BCAFF3C" w:rsidR="00C47966" w:rsidRDefault="009466C4" w:rsidP="00C47966">
      <w:r>
        <w:t>The S</w:t>
      </w:r>
      <w:r w:rsidR="008007AE">
        <w:t>tranger Things Season 3 trailer is</w:t>
      </w:r>
      <w:r w:rsidR="008F03A1">
        <w:t xml:space="preserve"> set in </w:t>
      </w:r>
      <w:r w:rsidR="008007AE">
        <w:t>a</w:t>
      </w:r>
      <w:r w:rsidR="008F03A1">
        <w:t xml:space="preserve"> 1980s mall</w:t>
      </w:r>
      <w:r w:rsidR="004F1C5E">
        <w:t xml:space="preserve">, capturing the essence of the times </w:t>
      </w:r>
      <w:r w:rsidR="008007AE">
        <w:t xml:space="preserve">by including specific products, food, clothes, style, books, etc. However, in the trailer it shows a </w:t>
      </w:r>
      <w:r w:rsidR="008F03A1">
        <w:t>common</w:t>
      </w:r>
      <w:r>
        <w:t xml:space="preserve"> character from the previous seasons, which</w:t>
      </w:r>
      <w:r w:rsidR="008007AE">
        <w:t xml:space="preserve"> would suggest to the following audience t</w:t>
      </w:r>
      <w:r>
        <w:t xml:space="preserve">hat the </w:t>
      </w:r>
      <w:r w:rsidR="008007AE">
        <w:t>m</w:t>
      </w:r>
      <w:r>
        <w:t xml:space="preserve">all may be the </w:t>
      </w:r>
      <w:r w:rsidR="008007AE">
        <w:t>centre</w:t>
      </w:r>
      <w:r>
        <w:t xml:space="preserve"> </w:t>
      </w:r>
      <w:r w:rsidR="008007AE">
        <w:t>of the new</w:t>
      </w:r>
      <w:r>
        <w:t xml:space="preserve"> season. </w:t>
      </w:r>
      <w:r w:rsidR="00C47966" w:rsidRPr="006420A2">
        <w:rPr>
          <w:i/>
        </w:rPr>
        <w:t>Stranger Things</w:t>
      </w:r>
      <w:r w:rsidR="00C47966">
        <w:t xml:space="preserve"> has released a promotional trailer for releasing a new season in the summer of 2019. Essentially their publicity will raise interest in the genre and potential target audience.  It is important therefore to exploit this opportunity by releasing the pilot of “</w:t>
      </w:r>
      <w:proofErr w:type="spellStart"/>
      <w:r w:rsidR="00C47966">
        <w:t>Cellus</w:t>
      </w:r>
      <w:proofErr w:type="spellEnd"/>
      <w:r w:rsidR="00C47966">
        <w:t xml:space="preserve">”, before the new season of </w:t>
      </w:r>
      <w:r w:rsidR="00C47966" w:rsidRPr="006420A2">
        <w:rPr>
          <w:i/>
        </w:rPr>
        <w:t>Stranger Things</w:t>
      </w:r>
      <w:r w:rsidR="00C47966">
        <w:t xml:space="preserve"> starts. </w:t>
      </w:r>
    </w:p>
    <w:p w14:paraId="6FD53B5D" w14:textId="735C23E2" w:rsidR="00D62F2A" w:rsidRDefault="00441D67" w:rsidP="001F3D42">
      <w:r>
        <w:t xml:space="preserve">A common setting between </w:t>
      </w:r>
      <w:r w:rsidRPr="00900FCC">
        <w:rPr>
          <w:i/>
        </w:rPr>
        <w:t>Stranger Things</w:t>
      </w:r>
      <w:r>
        <w:t xml:space="preserve"> and </w:t>
      </w:r>
      <w:proofErr w:type="spellStart"/>
      <w:r>
        <w:t>Cellus</w:t>
      </w:r>
      <w:proofErr w:type="spellEnd"/>
      <w:r>
        <w:t xml:space="preserve"> is the genre, however the culture and time period is set in the early 1990s, instead of the 1980s. The pilot will set a tone between two characters who have a complicated relationship between each other. </w:t>
      </w:r>
      <w:r w:rsidR="007D0F4E">
        <w:t xml:space="preserve">The father and the son. The series is a based upon rebuilding the relationship, making a character development for both characters. </w:t>
      </w:r>
    </w:p>
    <w:p w14:paraId="0F33427C" w14:textId="447BC881" w:rsidR="001F3D42" w:rsidRPr="00F070EC" w:rsidRDefault="001F3D42" w:rsidP="00A13923">
      <w:pPr>
        <w:pStyle w:val="Heading1"/>
        <w:numPr>
          <w:ilvl w:val="0"/>
          <w:numId w:val="40"/>
        </w:numPr>
        <w:spacing w:line="360" w:lineRule="auto"/>
        <w:rPr>
          <w:rFonts w:asciiTheme="minorHAnsi" w:hAnsiTheme="minorHAnsi" w:cstheme="minorHAnsi"/>
          <w:b/>
          <w:color w:val="auto"/>
          <w:sz w:val="24"/>
          <w:szCs w:val="24"/>
          <w:u w:val="single"/>
        </w:rPr>
      </w:pPr>
      <w:r w:rsidRPr="00F070EC">
        <w:rPr>
          <w:rFonts w:asciiTheme="minorHAnsi" w:hAnsiTheme="minorHAnsi" w:cstheme="minorHAnsi"/>
          <w:b/>
          <w:color w:val="auto"/>
          <w:sz w:val="24"/>
          <w:szCs w:val="24"/>
          <w:u w:val="single"/>
        </w:rPr>
        <w:lastRenderedPageBreak/>
        <w:t xml:space="preserve">Advertising </w:t>
      </w:r>
    </w:p>
    <w:p w14:paraId="5E484D22" w14:textId="1BBB7F67" w:rsidR="006F4C97" w:rsidRDefault="009745E9" w:rsidP="001F3D42">
      <w:r>
        <w:t>To advertise the product,</w:t>
      </w:r>
      <w:r w:rsidR="00363848">
        <w:t xml:space="preserve"> social media </w:t>
      </w:r>
      <w:r w:rsidR="007365F9">
        <w:t>can be used for advertising the series. The plan is to use</w:t>
      </w:r>
      <w:r>
        <w:t xml:space="preserve"> </w:t>
      </w:r>
      <w:r w:rsidR="007C0938">
        <w:t>YouTube</w:t>
      </w:r>
      <w:r w:rsidR="007365F9">
        <w:t xml:space="preserve"> advert</w:t>
      </w:r>
      <w:r w:rsidR="00DD085A">
        <w:t>s</w:t>
      </w:r>
      <w:r w:rsidR="007E0B6F">
        <w:t xml:space="preserve"> to promote the product, however to share the product it can be </w:t>
      </w:r>
      <w:r w:rsidR="00D20B34">
        <w:t>uploaded</w:t>
      </w:r>
      <w:r w:rsidR="007E0B6F">
        <w:t xml:space="preserve"> into Facebook and Twitter as a pilot</w:t>
      </w:r>
      <w:r w:rsidR="00D20B34">
        <w:t xml:space="preserve">. </w:t>
      </w:r>
      <w:r w:rsidR="007E0B6F">
        <w:t xml:space="preserve">For example, </w:t>
      </w:r>
      <w:r w:rsidR="00661474">
        <w:t xml:space="preserve">in figure 8, it shows that </w:t>
      </w:r>
      <w:r w:rsidR="007E0B6F">
        <w:t xml:space="preserve">a recent film called </w:t>
      </w:r>
      <w:r w:rsidR="00661474">
        <w:t>“</w:t>
      </w:r>
      <w:r w:rsidR="00423F6B">
        <w:t>Halloween</w:t>
      </w:r>
      <w:r w:rsidR="00661474">
        <w:t>”</w:t>
      </w:r>
      <w:r w:rsidR="00423F6B">
        <w:t xml:space="preserve"> </w:t>
      </w:r>
      <w:r w:rsidR="007E0B6F">
        <w:t xml:space="preserve">was released as a trailer, </w:t>
      </w:r>
      <w:r w:rsidR="00AD431A">
        <w:t xml:space="preserve">where they </w:t>
      </w:r>
      <w:r w:rsidR="007E0B6F">
        <w:t>shared the</w:t>
      </w:r>
      <w:r w:rsidR="00D20B34">
        <w:t>ir</w:t>
      </w:r>
      <w:r w:rsidR="007E0B6F">
        <w:t xml:space="preserve"> content </w:t>
      </w:r>
      <w:r w:rsidR="00D20B34">
        <w:t>on Facebook and Twitter</w:t>
      </w:r>
      <w:r w:rsidR="007E0B6F">
        <w:t xml:space="preserve">. The </w:t>
      </w:r>
      <w:r w:rsidR="009E3FFD">
        <w:t xml:space="preserve">Twitter </w:t>
      </w:r>
      <w:r w:rsidR="007E0B6F">
        <w:t>page consists of many differ</w:t>
      </w:r>
      <w:r w:rsidR="009E3FFD">
        <w:t xml:space="preserve">ent </w:t>
      </w:r>
      <w:r w:rsidR="003A71E2">
        <w:t>contents</w:t>
      </w:r>
      <w:r w:rsidR="009E3FFD">
        <w:t xml:space="preserve"> regarding the film, voice actors, concept art, merchandise and events. </w:t>
      </w:r>
    </w:p>
    <w:tbl>
      <w:tblPr>
        <w:tblStyle w:val="TableGrid"/>
        <w:tblW w:w="961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6"/>
        <w:gridCol w:w="4303"/>
      </w:tblGrid>
      <w:tr w:rsidR="00CC7B3B" w14:paraId="1CC33D89" w14:textId="77777777" w:rsidTr="00E910FC">
        <w:trPr>
          <w:trHeight w:val="3763"/>
        </w:trPr>
        <w:tc>
          <w:tcPr>
            <w:tcW w:w="5034" w:type="dxa"/>
          </w:tcPr>
          <w:p w14:paraId="7502E275" w14:textId="37622E6D" w:rsidR="001605A0" w:rsidRDefault="008F0DC8" w:rsidP="001F3D42">
            <w:r>
              <w:rPr>
                <w:noProof/>
                <w:lang w:eastAsia="en-GB"/>
              </w:rPr>
              <w:drawing>
                <wp:inline distT="0" distB="0" distL="0" distR="0" wp14:anchorId="4C9BE729" wp14:editId="0901420C">
                  <wp:extent cx="3230880" cy="2397888"/>
                  <wp:effectExtent l="0" t="0" r="762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359"/>
                          <a:stretch/>
                        </pic:blipFill>
                        <pic:spPr bwMode="auto">
                          <a:xfrm>
                            <a:off x="0" y="0"/>
                            <a:ext cx="3240483" cy="2405015"/>
                          </a:xfrm>
                          <a:prstGeom prst="rect">
                            <a:avLst/>
                          </a:prstGeom>
                          <a:ln>
                            <a:noFill/>
                          </a:ln>
                          <a:extLst>
                            <a:ext uri="{53640926-AAD7-44D8-BBD7-CCE9431645EC}">
                              <a14:shadowObscured xmlns:a14="http://schemas.microsoft.com/office/drawing/2010/main"/>
                            </a:ext>
                          </a:extLst>
                        </pic:spPr>
                      </pic:pic>
                    </a:graphicData>
                  </a:graphic>
                </wp:inline>
              </w:drawing>
            </w:r>
          </w:p>
        </w:tc>
        <w:tc>
          <w:tcPr>
            <w:tcW w:w="4585" w:type="dxa"/>
          </w:tcPr>
          <w:p w14:paraId="0AB6AACD" w14:textId="734E2DE4" w:rsidR="001605A0" w:rsidRDefault="008F0DC8" w:rsidP="001F3D42">
            <w:r>
              <w:rPr>
                <w:noProof/>
                <w:lang w:eastAsia="en-GB"/>
              </w:rPr>
              <w:drawing>
                <wp:inline distT="0" distB="0" distL="0" distR="0" wp14:anchorId="194377F8" wp14:editId="017A0B73">
                  <wp:extent cx="2517130" cy="244127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21285" cy="2445306"/>
                          </a:xfrm>
                          <a:prstGeom prst="rect">
                            <a:avLst/>
                          </a:prstGeom>
                        </pic:spPr>
                      </pic:pic>
                    </a:graphicData>
                  </a:graphic>
                </wp:inline>
              </w:drawing>
            </w:r>
          </w:p>
        </w:tc>
      </w:tr>
      <w:tr w:rsidR="00CC7B3B" w14:paraId="532D2385" w14:textId="77777777" w:rsidTr="00941B3C">
        <w:trPr>
          <w:trHeight w:val="150"/>
        </w:trPr>
        <w:tc>
          <w:tcPr>
            <w:tcW w:w="5034" w:type="dxa"/>
          </w:tcPr>
          <w:p w14:paraId="091C7A0E" w14:textId="63BADEA9" w:rsidR="001605A0" w:rsidRPr="00BF05EA" w:rsidRDefault="001605A0" w:rsidP="00DB367E">
            <w:pPr>
              <w:jc w:val="center"/>
              <w:rPr>
                <w:i/>
                <w:sz w:val="20"/>
              </w:rPr>
            </w:pPr>
            <w:r w:rsidRPr="00BF05EA">
              <w:rPr>
                <w:i/>
                <w:sz w:val="20"/>
              </w:rPr>
              <w:t>Twitter</w:t>
            </w:r>
          </w:p>
        </w:tc>
        <w:tc>
          <w:tcPr>
            <w:tcW w:w="4585" w:type="dxa"/>
          </w:tcPr>
          <w:p w14:paraId="248310ED" w14:textId="056461DF" w:rsidR="001605A0" w:rsidRPr="00BF05EA" w:rsidRDefault="00324DF7" w:rsidP="00DB367E">
            <w:pPr>
              <w:jc w:val="center"/>
              <w:rPr>
                <w:i/>
                <w:sz w:val="20"/>
              </w:rPr>
            </w:pPr>
            <w:r>
              <w:rPr>
                <w:i/>
                <w:sz w:val="20"/>
              </w:rPr>
              <w:t xml:space="preserve"> </w:t>
            </w:r>
            <w:r w:rsidR="001605A0" w:rsidRPr="00BF05EA">
              <w:rPr>
                <w:i/>
                <w:sz w:val="20"/>
              </w:rPr>
              <w:t>Facebook</w:t>
            </w:r>
          </w:p>
        </w:tc>
      </w:tr>
      <w:tr w:rsidR="001605A0" w14:paraId="12E88327" w14:textId="77777777" w:rsidTr="00941B3C">
        <w:trPr>
          <w:trHeight w:val="150"/>
        </w:trPr>
        <w:tc>
          <w:tcPr>
            <w:tcW w:w="9619" w:type="dxa"/>
            <w:gridSpan w:val="2"/>
          </w:tcPr>
          <w:p w14:paraId="05406828" w14:textId="67FABE8A" w:rsidR="001605A0" w:rsidRPr="00BF05EA" w:rsidRDefault="001605A0" w:rsidP="00BF05EA">
            <w:pPr>
              <w:spacing w:line="360" w:lineRule="auto"/>
              <w:jc w:val="center"/>
              <w:rPr>
                <w:i/>
                <w:sz w:val="20"/>
              </w:rPr>
            </w:pPr>
            <w:r w:rsidRPr="00BF05EA">
              <w:rPr>
                <w:i/>
                <w:sz w:val="20"/>
              </w:rPr>
              <w:t>Figure</w:t>
            </w:r>
            <w:r w:rsidR="00661474">
              <w:rPr>
                <w:i/>
                <w:sz w:val="20"/>
              </w:rPr>
              <w:t xml:space="preserve"> 8</w:t>
            </w:r>
          </w:p>
        </w:tc>
      </w:tr>
    </w:tbl>
    <w:p w14:paraId="7B5EBCD4" w14:textId="20D032EB" w:rsidR="00A704BA" w:rsidRDefault="003A71E2" w:rsidP="00A704BA">
      <w:r>
        <w:t xml:space="preserve">This is not necessarily </w:t>
      </w:r>
      <w:r w:rsidR="007A2A38">
        <w:t>advertising;</w:t>
      </w:r>
      <w:r>
        <w:t xml:space="preserve"> </w:t>
      </w:r>
      <w:r w:rsidR="007A2A38">
        <w:t xml:space="preserve">however, </w:t>
      </w:r>
      <w:r w:rsidR="005172EF">
        <w:t>it</w:t>
      </w:r>
      <w:r>
        <w:t xml:space="preserve"> </w:t>
      </w:r>
      <w:r w:rsidR="005172EF">
        <w:t xml:space="preserve">lets the audience </w:t>
      </w:r>
      <w:r>
        <w:t>access to inspect the content</w:t>
      </w:r>
      <w:r w:rsidR="005172EF">
        <w:t>, regarding the film or series. For example, the pilot will be released through YouTube</w:t>
      </w:r>
      <w:r w:rsidR="00423F6B">
        <w:t>,</w:t>
      </w:r>
      <w:r w:rsidR="005172EF">
        <w:t xml:space="preserve"> but </w:t>
      </w:r>
      <w:r w:rsidR="001D59DF">
        <w:t xml:space="preserve">shared </w:t>
      </w:r>
      <w:r w:rsidR="005172EF">
        <w:t xml:space="preserve">into the Facebook page and Twitter Page. This is </w:t>
      </w:r>
      <w:r w:rsidR="001D59DF">
        <w:t xml:space="preserve">to attract an audience from social media, where they can access it by phone, tablet, laptops and desktop. </w:t>
      </w:r>
      <w:r w:rsidR="00A704BA">
        <w:t xml:space="preserve">Advertising the merchandise using social media, Facebook page, Twitter page and YouTube video description sharing the link to the merchandise. </w:t>
      </w:r>
    </w:p>
    <w:p w14:paraId="3D29FF01" w14:textId="6326DFBF" w:rsidR="00F50CAD" w:rsidRPr="00F070EC" w:rsidRDefault="00606C36" w:rsidP="00A13923">
      <w:pPr>
        <w:pStyle w:val="Heading1"/>
        <w:numPr>
          <w:ilvl w:val="0"/>
          <w:numId w:val="40"/>
        </w:numPr>
        <w:spacing w:line="360" w:lineRule="auto"/>
        <w:rPr>
          <w:rFonts w:asciiTheme="minorHAnsi" w:hAnsiTheme="minorHAnsi" w:cstheme="minorHAnsi"/>
          <w:b/>
          <w:color w:val="auto"/>
          <w:sz w:val="24"/>
          <w:u w:val="single"/>
        </w:rPr>
      </w:pPr>
      <w:r w:rsidRPr="00F070EC">
        <w:rPr>
          <w:rFonts w:asciiTheme="minorHAnsi" w:hAnsiTheme="minorHAnsi" w:cstheme="minorHAnsi"/>
          <w:b/>
          <w:color w:val="auto"/>
          <w:sz w:val="24"/>
          <w:u w:val="single"/>
        </w:rPr>
        <w:t>Merchandise</w:t>
      </w:r>
    </w:p>
    <w:p w14:paraId="198ECD6C" w14:textId="09FD6642" w:rsidR="00025E4F" w:rsidRDefault="00234985" w:rsidP="00352BA0">
      <w:r>
        <w:t>The merchandising is used for the market area to sustain the target audience and generate revenue. R</w:t>
      </w:r>
      <w:r w:rsidR="008107C3">
        <w:t xml:space="preserve">eleasing </w:t>
      </w:r>
      <w:r w:rsidR="00745E2D">
        <w:t xml:space="preserve">merchandise </w:t>
      </w:r>
      <w:r w:rsidR="00871A6B">
        <w:t>will include marketing T-shirts, Hood</w:t>
      </w:r>
      <w:r w:rsidR="00636310">
        <w:t xml:space="preserve">ies, Comic Books, </w:t>
      </w:r>
      <w:r w:rsidR="00BC5A10">
        <w:t xml:space="preserve">Art book, </w:t>
      </w:r>
      <w:r w:rsidR="00636310">
        <w:t xml:space="preserve">Figurines, </w:t>
      </w:r>
      <w:r w:rsidR="00636310" w:rsidRPr="005438AF">
        <w:t>Vinyl toy</w:t>
      </w:r>
      <w:r w:rsidR="00636310">
        <w:t xml:space="preserve">s and </w:t>
      </w:r>
      <w:r w:rsidR="00BE6450">
        <w:t>P</w:t>
      </w:r>
      <w:r w:rsidR="00EA5B44">
        <w:t xml:space="preserve">osters as </w:t>
      </w:r>
      <w:r w:rsidR="00BE6450">
        <w:t>C</w:t>
      </w:r>
      <w:r w:rsidR="00EA5B44">
        <w:t xml:space="preserve">oncept </w:t>
      </w:r>
      <w:r w:rsidR="00BE6450">
        <w:t>A</w:t>
      </w:r>
      <w:r w:rsidR="00EA5B44">
        <w:t>rt</w:t>
      </w:r>
      <w:r w:rsidR="00636310">
        <w:t xml:space="preserve">. </w:t>
      </w:r>
      <w:r w:rsidR="00324DF7">
        <w:t>C</w:t>
      </w:r>
      <w:r w:rsidR="00F53639">
        <w:t>ollective</w:t>
      </w:r>
      <w:r w:rsidR="00636310">
        <w:t xml:space="preserve"> items </w:t>
      </w:r>
      <w:r w:rsidR="00324DF7">
        <w:t xml:space="preserve">will </w:t>
      </w:r>
      <w:r w:rsidR="00636310">
        <w:t>includ</w:t>
      </w:r>
      <w:r w:rsidR="00402491">
        <w:t>e</w:t>
      </w:r>
      <w:r w:rsidR="00EA5B44">
        <w:t xml:space="preserve"> max’s bag</w:t>
      </w:r>
      <w:r w:rsidR="00472470">
        <w:t>, a figurine</w:t>
      </w:r>
      <w:r w:rsidR="00A82697">
        <w:t xml:space="preserve"> </w:t>
      </w:r>
      <w:r w:rsidR="00487DE0">
        <w:t xml:space="preserve">and comic book. </w:t>
      </w:r>
    </w:p>
    <w:p w14:paraId="33147AF3" w14:textId="70CE6CDD" w:rsidR="00C52EE4" w:rsidRPr="00F070EC" w:rsidRDefault="00EC53C5" w:rsidP="00A13923">
      <w:pPr>
        <w:pStyle w:val="Heading1"/>
        <w:numPr>
          <w:ilvl w:val="0"/>
          <w:numId w:val="40"/>
        </w:numPr>
        <w:spacing w:line="360" w:lineRule="auto"/>
        <w:rPr>
          <w:rFonts w:asciiTheme="minorHAnsi" w:hAnsiTheme="minorHAnsi" w:cstheme="minorHAnsi"/>
          <w:b/>
          <w:color w:val="auto"/>
          <w:sz w:val="24"/>
          <w:u w:val="single"/>
        </w:rPr>
      </w:pPr>
      <w:r w:rsidRPr="00F070EC">
        <w:rPr>
          <w:rFonts w:asciiTheme="minorHAnsi" w:hAnsiTheme="minorHAnsi" w:cstheme="minorHAnsi"/>
          <w:b/>
          <w:color w:val="auto"/>
          <w:sz w:val="24"/>
          <w:u w:val="single"/>
        </w:rPr>
        <w:t>Expandability</w:t>
      </w:r>
    </w:p>
    <w:p w14:paraId="1F998EBA" w14:textId="3D81635F" w:rsidR="00E97CC4" w:rsidRDefault="003379E7" w:rsidP="003379E7">
      <w:r>
        <w:t xml:space="preserve">To expand this product, comic books will be released </w:t>
      </w:r>
      <w:r w:rsidR="00F61AED">
        <w:t xml:space="preserve">based on the character development. </w:t>
      </w:r>
      <w:r w:rsidR="00754E20">
        <w:t>As a foundation, this can build an audience and create story arcs for the characters.</w:t>
      </w:r>
      <w:r w:rsidR="00E97CC4">
        <w:t xml:space="preserve"> Which will make the scale of the project bigger. The business will depend based upon the development of the script and duration of the series. However, the scale of the project expands when the headcount increases, expanding the project and the business. </w:t>
      </w:r>
    </w:p>
    <w:p w14:paraId="6C80A261" w14:textId="0500D914" w:rsidR="00324DF7" w:rsidRDefault="00E97CC4" w:rsidP="003379E7">
      <w:r>
        <w:t xml:space="preserve">By analysing Blizzards’ content, a game called “Overwatch”, was first released in 2016. They built their content and their audience through 3D animated short films, showing different character arcs, showing their background story. To set a similar root, </w:t>
      </w:r>
      <w:r w:rsidR="001E0A69">
        <w:t xml:space="preserve">making </w:t>
      </w:r>
      <w:r>
        <w:t xml:space="preserve">a game </w:t>
      </w:r>
      <w:r w:rsidR="001E0A69">
        <w:t xml:space="preserve">on the </w:t>
      </w:r>
      <w:r>
        <w:t xml:space="preserve">character arcs and the narrative. Which is then </w:t>
      </w:r>
      <w:r w:rsidR="001E0A69">
        <w:t>put</w:t>
      </w:r>
      <w:r>
        <w:t xml:space="preserve"> into 3D animated short film, showing their character development and </w:t>
      </w:r>
      <w:r w:rsidR="001E0A69">
        <w:t xml:space="preserve">their background story. </w:t>
      </w:r>
      <w:r>
        <w:t xml:space="preserve"> </w:t>
      </w:r>
    </w:p>
    <w:p w14:paraId="3BE8CA28" w14:textId="77777777" w:rsidR="00FA5AC5" w:rsidRDefault="00FA5AC5"/>
    <w:p w14:paraId="77A4EF6C" w14:textId="13560BE7" w:rsidR="00B54AE6" w:rsidRPr="00B54AE6" w:rsidRDefault="00FD1A5D" w:rsidP="00CD5200">
      <w:pPr>
        <w:pStyle w:val="Heading2"/>
        <w:numPr>
          <w:ilvl w:val="0"/>
          <w:numId w:val="40"/>
        </w:numPr>
        <w:spacing w:line="480" w:lineRule="auto"/>
        <w:rPr>
          <w:rFonts w:asciiTheme="minorHAnsi" w:hAnsiTheme="minorHAnsi" w:cstheme="minorHAnsi"/>
          <w:b/>
          <w:color w:val="auto"/>
          <w:sz w:val="24"/>
          <w:u w:val="single"/>
        </w:rPr>
      </w:pPr>
      <w:r w:rsidRPr="00FD1A5D">
        <w:rPr>
          <w:rFonts w:asciiTheme="minorHAnsi" w:hAnsiTheme="minorHAnsi" w:cstheme="minorHAnsi"/>
          <w:b/>
          <w:color w:val="auto"/>
          <w:sz w:val="24"/>
          <w:u w:val="single"/>
        </w:rPr>
        <w:t>References</w:t>
      </w:r>
    </w:p>
    <w:p w14:paraId="0582ACCD" w14:textId="77777777" w:rsidR="004776CF" w:rsidRPr="00BB64AD" w:rsidRDefault="004776CF" w:rsidP="004776CF">
      <w:pPr>
        <w:rPr>
          <w:b/>
        </w:rPr>
      </w:pPr>
      <w:r w:rsidRPr="00BB64AD">
        <w:rPr>
          <w:b/>
        </w:rPr>
        <w:t>Books</w:t>
      </w:r>
    </w:p>
    <w:p w14:paraId="4621F331" w14:textId="10B440EB" w:rsidR="00020F51" w:rsidRDefault="00425402" w:rsidP="00CD5200">
      <w:r>
        <w:t>Harold L. Vogel</w:t>
      </w:r>
      <w:r>
        <w:t>.</w:t>
      </w:r>
      <w:r>
        <w:t xml:space="preserve"> 201</w:t>
      </w:r>
      <w:r>
        <w:t xml:space="preserve">5. </w:t>
      </w:r>
      <w:r w:rsidR="00C9208F">
        <w:t>Entertainment Industry Economics: A Guide for Financial Analysis, Ninth Edition.</w:t>
      </w:r>
      <w:r>
        <w:t xml:space="preserve"> Cambridge University Printing Press, 2015. [</w:t>
      </w:r>
      <w:r w:rsidR="004776CF">
        <w:t>Page 17</w:t>
      </w:r>
      <w:r>
        <w:t>]</w:t>
      </w:r>
    </w:p>
    <w:p w14:paraId="41F6015B" w14:textId="0861B0FC" w:rsidR="000C20FE" w:rsidRPr="00BD43DA" w:rsidRDefault="00BD43DA" w:rsidP="00CD5200">
      <w:pPr>
        <w:rPr>
          <w:b/>
        </w:rPr>
      </w:pPr>
      <w:r>
        <w:rPr>
          <w:b/>
        </w:rPr>
        <w:t>Websites</w:t>
      </w:r>
    </w:p>
    <w:p w14:paraId="2E029263" w14:textId="77777777" w:rsidR="00D026CF" w:rsidRPr="00ED6900" w:rsidRDefault="00D026CF" w:rsidP="00D026CF">
      <w:pPr>
        <w:rPr>
          <w:rStyle w:val="Hyperlink"/>
          <w:color w:val="auto"/>
          <w:u w:val="none"/>
          <w:lang w:val="en-US"/>
        </w:rPr>
      </w:pPr>
      <w:r w:rsidRPr="00ED6900">
        <w:rPr>
          <w:rStyle w:val="Hyperlink"/>
          <w:color w:val="auto"/>
          <w:u w:val="none"/>
          <w:lang w:val="en-US"/>
        </w:rPr>
        <w:t>An investigation of diverse and mainstream UK film audiences</w:t>
      </w:r>
      <w:r>
        <w:rPr>
          <w:rStyle w:val="Hyperlink"/>
          <w:color w:val="auto"/>
          <w:u w:val="none"/>
          <w:lang w:val="en-US"/>
        </w:rPr>
        <w:t xml:space="preserve">. </w:t>
      </w:r>
      <w:r w:rsidRPr="00ED6900">
        <w:rPr>
          <w:rStyle w:val="Hyperlink"/>
          <w:color w:val="auto"/>
          <w:u w:val="none"/>
          <w:lang w:val="en-US"/>
        </w:rPr>
        <w:t>2011</w:t>
      </w:r>
      <w:r>
        <w:rPr>
          <w:rStyle w:val="Hyperlink"/>
          <w:color w:val="auto"/>
          <w:u w:val="none"/>
          <w:lang w:val="en-US"/>
        </w:rPr>
        <w:t>. “A</w:t>
      </w:r>
      <w:r w:rsidRPr="00ED6900">
        <w:rPr>
          <w:rStyle w:val="Hyperlink"/>
          <w:color w:val="auto"/>
          <w:u w:val="none"/>
          <w:lang w:val="en-US"/>
        </w:rPr>
        <w:t xml:space="preserve"> research report commissioned by the UK Film Council</w:t>
      </w:r>
      <w:r>
        <w:rPr>
          <w:rStyle w:val="Hyperlink"/>
          <w:color w:val="auto"/>
          <w:u w:val="none"/>
          <w:lang w:val="en-US"/>
        </w:rPr>
        <w:t xml:space="preserve">”. [Online]. Available at: </w:t>
      </w:r>
      <w:hyperlink r:id="rId17" w:history="1">
        <w:r w:rsidRPr="009815AF">
          <w:rPr>
            <w:rStyle w:val="Hyperlink"/>
            <w:lang w:val="en-US"/>
          </w:rPr>
          <w:t>http://www.filmhubscotland.com/media/36425/uk-film-council-p</w:t>
        </w:r>
        <w:r w:rsidRPr="009815AF">
          <w:rPr>
            <w:rStyle w:val="Hyperlink"/>
            <w:lang w:val="en-US"/>
          </w:rPr>
          <w:t>ortrayal-</w:t>
        </w:r>
        <w:r w:rsidRPr="009815AF">
          <w:rPr>
            <w:rStyle w:val="Hyperlink"/>
            <w:lang w:val="en-US"/>
          </w:rPr>
          <w:t>vs-betrayal-case-study.pdf</w:t>
        </w:r>
      </w:hyperlink>
      <w:r>
        <w:rPr>
          <w:rStyle w:val="Hyperlink"/>
          <w:color w:val="auto"/>
          <w:u w:val="none"/>
          <w:lang w:val="en-US"/>
        </w:rPr>
        <w:t xml:space="preserve"> [Accessed 27</w:t>
      </w:r>
      <w:r w:rsidRPr="005C4295">
        <w:rPr>
          <w:rStyle w:val="Hyperlink"/>
          <w:color w:val="auto"/>
          <w:u w:val="none"/>
          <w:vertAlign w:val="superscript"/>
          <w:lang w:val="en-US"/>
        </w:rPr>
        <w:t>th</w:t>
      </w:r>
      <w:r>
        <w:rPr>
          <w:rStyle w:val="Hyperlink"/>
          <w:color w:val="auto"/>
          <w:u w:val="none"/>
          <w:lang w:val="en-US"/>
        </w:rPr>
        <w:t xml:space="preserve"> November 2019].</w:t>
      </w:r>
    </w:p>
    <w:p w14:paraId="20B6A0C8" w14:textId="77777777" w:rsidR="00D026CF" w:rsidRPr="009815AF" w:rsidRDefault="00D026CF" w:rsidP="00D026CF">
      <w:r>
        <w:rPr>
          <w:rStyle w:val="Hyperlink"/>
          <w:color w:val="auto"/>
          <w:u w:val="none"/>
          <w:lang w:val="en-US"/>
        </w:rPr>
        <w:t>BFI Research and Statistics,</w:t>
      </w:r>
      <w:r w:rsidRPr="00AE475A">
        <w:rPr>
          <w:rStyle w:val="Hyperlink"/>
          <w:color w:val="auto"/>
          <w:u w:val="none"/>
          <w:lang w:val="en-US"/>
        </w:rPr>
        <w:t xml:space="preserve"> </w:t>
      </w:r>
      <w:r>
        <w:rPr>
          <w:rStyle w:val="Hyperlink"/>
          <w:color w:val="auto"/>
          <w:u w:val="none"/>
          <w:lang w:val="en-US"/>
        </w:rPr>
        <w:t xml:space="preserve">2017. “Audiences”. September 2017. [Online]. Available at: </w:t>
      </w:r>
      <w:hyperlink r:id="rId18" w:history="1">
        <w:r w:rsidRPr="0005062D">
          <w:rPr>
            <w:rStyle w:val="Hyperlink"/>
            <w:lang w:val="en-US"/>
          </w:rPr>
          <w:t>https://www.bfi.org.uk/sites/bfi.org.uk/files/downloads/bfi</w:t>
        </w:r>
        <w:r w:rsidRPr="0005062D">
          <w:rPr>
            <w:rStyle w:val="Hyperlink"/>
            <w:lang w:val="en-US"/>
          </w:rPr>
          <w:t>-statistical-year</w:t>
        </w:r>
        <w:r w:rsidRPr="0005062D">
          <w:rPr>
            <w:rStyle w:val="Hyperlink"/>
            <w:lang w:val="en-US"/>
          </w:rPr>
          <w:t>book-audiences-2016-2017-09-27.pdf</w:t>
        </w:r>
      </w:hyperlink>
      <w:r w:rsidRPr="009815AF">
        <w:rPr>
          <w:lang w:val="en-US"/>
        </w:rPr>
        <w:t xml:space="preserve"> </w:t>
      </w:r>
      <w:r>
        <w:rPr>
          <w:lang w:val="en-US"/>
        </w:rPr>
        <w:t>[Accessed 29</w:t>
      </w:r>
      <w:r w:rsidRPr="00C06F17">
        <w:rPr>
          <w:vertAlign w:val="superscript"/>
          <w:lang w:val="en-US"/>
        </w:rPr>
        <w:t>th</w:t>
      </w:r>
      <w:r>
        <w:rPr>
          <w:lang w:val="en-US"/>
        </w:rPr>
        <w:t xml:space="preserve"> November 2019]. </w:t>
      </w:r>
    </w:p>
    <w:p w14:paraId="18C45DD5" w14:textId="34E2ABE7" w:rsidR="00D026CF" w:rsidRPr="00D026CF" w:rsidRDefault="00D026CF" w:rsidP="00CD5200">
      <w:pPr>
        <w:rPr>
          <w:color w:val="0563C1" w:themeColor="hyperlink"/>
          <w:u w:val="single"/>
          <w:lang w:val="en-US"/>
        </w:rPr>
      </w:pPr>
      <w:r>
        <w:rPr>
          <w:rStyle w:val="Hyperlink"/>
          <w:color w:val="auto"/>
          <w:u w:val="none"/>
          <w:lang w:val="en-US"/>
        </w:rPr>
        <w:t>BFI Research and Statistics,</w:t>
      </w:r>
      <w:r w:rsidRPr="00AE475A">
        <w:rPr>
          <w:rStyle w:val="Hyperlink"/>
          <w:color w:val="auto"/>
          <w:u w:val="none"/>
          <w:lang w:val="en-US"/>
        </w:rPr>
        <w:t xml:space="preserve"> </w:t>
      </w:r>
      <w:r>
        <w:rPr>
          <w:rStyle w:val="Hyperlink"/>
          <w:color w:val="auto"/>
          <w:u w:val="none"/>
          <w:lang w:val="en-US"/>
        </w:rPr>
        <w:t xml:space="preserve">2017. “Genre and Classification”. September 2017. [Online]. Available at: </w:t>
      </w:r>
      <w:hyperlink r:id="rId19" w:history="1">
        <w:r w:rsidRPr="009815AF">
          <w:rPr>
            <w:rStyle w:val="Hyperlink"/>
            <w:lang w:val="en-US"/>
          </w:rPr>
          <w:t>https://www.bfi.org.uk/sites/bfi.org.uk/files/d</w:t>
        </w:r>
        <w:r w:rsidRPr="009815AF">
          <w:rPr>
            <w:rStyle w:val="Hyperlink"/>
            <w:lang w:val="en-US"/>
          </w:rPr>
          <w:t>ownloads/bfi-genre-and-classification-2017-06-16.pdf</w:t>
        </w:r>
      </w:hyperlink>
      <w:r>
        <w:rPr>
          <w:rStyle w:val="Hyperlink"/>
          <w:u w:val="none"/>
          <w:lang w:val="en-US"/>
        </w:rPr>
        <w:t xml:space="preserve"> </w:t>
      </w:r>
      <w:r>
        <w:rPr>
          <w:lang w:val="en-US"/>
        </w:rPr>
        <w:t>[Accessed 29</w:t>
      </w:r>
      <w:r w:rsidRPr="00C06F17">
        <w:rPr>
          <w:vertAlign w:val="superscript"/>
          <w:lang w:val="en-US"/>
        </w:rPr>
        <w:t>th</w:t>
      </w:r>
      <w:r>
        <w:rPr>
          <w:lang w:val="en-US"/>
        </w:rPr>
        <w:t xml:space="preserve"> November 2019].</w:t>
      </w:r>
    </w:p>
    <w:p w14:paraId="54C67C4C" w14:textId="77777777" w:rsidR="00D026CF" w:rsidRDefault="00D026CF" w:rsidP="00D026CF">
      <w:proofErr w:type="spellStart"/>
      <w:r w:rsidRPr="00DD33C8">
        <w:rPr>
          <w:rStyle w:val="Hyperlink"/>
          <w:color w:val="auto"/>
          <w:u w:val="none"/>
          <w:lang w:val="en-US"/>
        </w:rPr>
        <w:t>Bhana</w:t>
      </w:r>
      <w:proofErr w:type="spellEnd"/>
      <w:r>
        <w:rPr>
          <w:rStyle w:val="Hyperlink"/>
          <w:color w:val="auto"/>
          <w:u w:val="none"/>
          <w:lang w:val="en-US"/>
        </w:rPr>
        <w:t xml:space="preserve">. Y. 2015. </w:t>
      </w:r>
      <w:proofErr w:type="spellStart"/>
      <w:r>
        <w:t>TranslateMedia</w:t>
      </w:r>
      <w:proofErr w:type="spellEnd"/>
      <w:r>
        <w:t>. 11</w:t>
      </w:r>
      <w:r w:rsidRPr="00DD33C8">
        <w:rPr>
          <w:vertAlign w:val="superscript"/>
        </w:rPr>
        <w:t>th</w:t>
      </w:r>
      <w:r>
        <w:t xml:space="preserve"> August 2015. “</w:t>
      </w:r>
      <w:r w:rsidRPr="00DD33C8">
        <w:t>Localisation in the Film and TV Industries</w:t>
      </w:r>
      <w:r>
        <w:t xml:space="preserve">”. [Online]. Available at: </w:t>
      </w:r>
      <w:hyperlink r:id="rId20" w:history="1">
        <w:r w:rsidRPr="002E3C36">
          <w:rPr>
            <w:rStyle w:val="Hyperlink"/>
          </w:rPr>
          <w:t>https://www.translatemedia.com/translation-blog/localisation-in-the-film-and-tv-industries/</w:t>
        </w:r>
      </w:hyperlink>
      <w:r>
        <w:t xml:space="preserve"> </w:t>
      </w:r>
      <w:r>
        <w:rPr>
          <w:rStyle w:val="Hyperlink"/>
          <w:color w:val="auto"/>
          <w:u w:val="none"/>
          <w:lang w:val="en-US"/>
        </w:rPr>
        <w:t>[Accessed 27</w:t>
      </w:r>
      <w:r w:rsidRPr="005C4295">
        <w:rPr>
          <w:rStyle w:val="Hyperlink"/>
          <w:color w:val="auto"/>
          <w:u w:val="none"/>
          <w:vertAlign w:val="superscript"/>
          <w:lang w:val="en-US"/>
        </w:rPr>
        <w:t>th</w:t>
      </w:r>
      <w:r>
        <w:rPr>
          <w:rStyle w:val="Hyperlink"/>
          <w:color w:val="auto"/>
          <w:u w:val="none"/>
          <w:lang w:val="en-US"/>
        </w:rPr>
        <w:t xml:space="preserve"> November 2019].</w:t>
      </w:r>
    </w:p>
    <w:p w14:paraId="552DB45A" w14:textId="5D9B4075" w:rsidR="000C20FE" w:rsidRDefault="00B43C4B" w:rsidP="00CD5200">
      <w:pPr>
        <w:rPr>
          <w:rStyle w:val="Hyperlink"/>
          <w:color w:val="auto"/>
          <w:u w:val="none"/>
          <w:lang w:val="en-US"/>
        </w:rPr>
      </w:pPr>
      <w:r>
        <w:t>Clarke. T. Money Morning. 2014. “</w:t>
      </w:r>
      <w:r w:rsidRPr="00B43C4B">
        <w:t>New Amazon HQ (Nasdaq: AMZN) Aims to Profit from China's Massive E-Commerce Market</w:t>
      </w:r>
      <w:r>
        <w:t>”. 22</w:t>
      </w:r>
      <w:r w:rsidRPr="00B43C4B">
        <w:rPr>
          <w:vertAlign w:val="superscript"/>
        </w:rPr>
        <w:t>nd</w:t>
      </w:r>
      <w:r>
        <w:t xml:space="preserve"> August 2014. </w:t>
      </w:r>
      <w:r w:rsidR="000C20FE">
        <w:t>[Online]. Available at</w:t>
      </w:r>
      <w:r w:rsidR="0017642B">
        <w:t xml:space="preserve">: </w:t>
      </w:r>
      <w:hyperlink r:id="rId21" w:history="1">
        <w:r w:rsidRPr="002E3C36">
          <w:rPr>
            <w:rStyle w:val="Hyperlink"/>
          </w:rPr>
          <w:t>https://moneymorning.com/2014/08/22/new-amazon-hq-nasdaq-amzn-aims-to-profit-from-chinas-massive-e-commerce-market/</w:t>
        </w:r>
      </w:hyperlink>
      <w:r>
        <w:t xml:space="preserve"> </w:t>
      </w:r>
      <w:r w:rsidR="00154F17">
        <w:rPr>
          <w:rStyle w:val="Hyperlink"/>
          <w:color w:val="auto"/>
          <w:u w:val="none"/>
          <w:lang w:val="en-US"/>
        </w:rPr>
        <w:t>[Accessed 23</w:t>
      </w:r>
      <w:r w:rsidR="00154F17" w:rsidRPr="002F653A">
        <w:rPr>
          <w:rStyle w:val="Hyperlink"/>
          <w:color w:val="auto"/>
          <w:u w:val="none"/>
          <w:vertAlign w:val="superscript"/>
          <w:lang w:val="en-US"/>
        </w:rPr>
        <w:t>rd</w:t>
      </w:r>
      <w:r w:rsidR="00154F17">
        <w:rPr>
          <w:rStyle w:val="Hyperlink"/>
          <w:color w:val="auto"/>
          <w:u w:val="none"/>
          <w:lang w:val="en-US"/>
        </w:rPr>
        <w:t xml:space="preserve"> November 2019].</w:t>
      </w:r>
    </w:p>
    <w:p w14:paraId="2804A1F8" w14:textId="1B23964F" w:rsidR="00D026CF" w:rsidRDefault="00D026CF" w:rsidP="00CD5200">
      <w:r>
        <w:t xml:space="preserve">Cunha. M. D. 2018. </w:t>
      </w:r>
      <w:proofErr w:type="spellStart"/>
      <w:r>
        <w:t>WordStream</w:t>
      </w:r>
      <w:proofErr w:type="spellEnd"/>
      <w:r>
        <w:t>. 23</w:t>
      </w:r>
      <w:r w:rsidRPr="00FA653D">
        <w:rPr>
          <w:vertAlign w:val="superscript"/>
        </w:rPr>
        <w:t>rd</w:t>
      </w:r>
      <w:r>
        <w:t xml:space="preserve"> March 2018. “</w:t>
      </w:r>
      <w:r w:rsidRPr="00FA653D">
        <w:t>Video Marketing Ideas: 9 Ways to Promote Video Content</w:t>
      </w:r>
      <w:r>
        <w:t xml:space="preserve">”. [Online]. Available at: </w:t>
      </w:r>
      <w:hyperlink r:id="rId22" w:history="1">
        <w:r w:rsidRPr="002E3C36">
          <w:rPr>
            <w:rStyle w:val="Hyperlink"/>
          </w:rPr>
          <w:t>https://www.wordstream.com/blog/ws/2016/08/03/video-marketing-ideas</w:t>
        </w:r>
      </w:hyperlink>
      <w:r>
        <w:t xml:space="preserve"> </w:t>
      </w:r>
      <w:r>
        <w:rPr>
          <w:rStyle w:val="Hyperlink"/>
          <w:color w:val="auto"/>
          <w:u w:val="none"/>
          <w:lang w:val="en-US"/>
        </w:rPr>
        <w:t>[Accessed 27</w:t>
      </w:r>
      <w:r w:rsidRPr="005C4295">
        <w:rPr>
          <w:rStyle w:val="Hyperlink"/>
          <w:color w:val="auto"/>
          <w:u w:val="none"/>
          <w:vertAlign w:val="superscript"/>
          <w:lang w:val="en-US"/>
        </w:rPr>
        <w:t>th</w:t>
      </w:r>
      <w:r>
        <w:rPr>
          <w:rStyle w:val="Hyperlink"/>
          <w:color w:val="auto"/>
          <w:u w:val="none"/>
          <w:lang w:val="en-US"/>
        </w:rPr>
        <w:t xml:space="preserve"> November 2019].</w:t>
      </w:r>
    </w:p>
    <w:p w14:paraId="16AF91F2" w14:textId="619F57FD" w:rsidR="00D026CF" w:rsidRPr="00D026CF" w:rsidRDefault="00D10EF4" w:rsidP="00CD5200">
      <w:pPr>
        <w:rPr>
          <w:lang w:val="en-US"/>
        </w:rPr>
      </w:pPr>
      <w:proofErr w:type="spellStart"/>
      <w:r w:rsidRPr="00D10EF4">
        <w:t>D'Onfro</w:t>
      </w:r>
      <w:proofErr w:type="spellEnd"/>
      <w:r>
        <w:t xml:space="preserve">. </w:t>
      </w:r>
      <w:r w:rsidRPr="00D10EF4">
        <w:t>J</w:t>
      </w:r>
      <w:r>
        <w:t>.</w:t>
      </w:r>
      <w:r w:rsidRPr="00D10EF4">
        <w:t xml:space="preserve"> </w:t>
      </w:r>
      <w:r>
        <w:t xml:space="preserve">2014. </w:t>
      </w:r>
      <w:r>
        <w:t xml:space="preserve">Business Insiders </w:t>
      </w:r>
      <w:r>
        <w:t>25</w:t>
      </w:r>
      <w:r w:rsidRPr="00D10EF4">
        <w:rPr>
          <w:vertAlign w:val="superscript"/>
        </w:rPr>
        <w:t>th</w:t>
      </w:r>
      <w:r>
        <w:t xml:space="preserve"> April </w:t>
      </w:r>
      <w:r w:rsidRPr="00D10EF4">
        <w:t>2014</w:t>
      </w:r>
      <w:r>
        <w:t>. “</w:t>
      </w:r>
      <w:r w:rsidRPr="00D10EF4">
        <w:t>Amazon Prime Versus Netflix Versus Hulu Plus: Which Should You Pay For?</w:t>
      </w:r>
      <w:r>
        <w:t>”</w:t>
      </w:r>
      <w:r w:rsidRPr="00D10EF4">
        <w:t xml:space="preserve"> </w:t>
      </w:r>
      <w:r w:rsidR="000C20FE">
        <w:t>[Online]. Available at:</w:t>
      </w:r>
      <w:r w:rsidR="00356E55">
        <w:t xml:space="preserve"> </w:t>
      </w:r>
      <w:hyperlink r:id="rId23" w:history="1">
        <w:r w:rsidR="00356E55" w:rsidRPr="002E3C36">
          <w:rPr>
            <w:rStyle w:val="Hyperlink"/>
          </w:rPr>
          <w:t>https://www.businessinsider.com/amazon-prime-versus-netflix-versus-hulu-plus-2014-4?r=US&amp;IR=T</w:t>
        </w:r>
      </w:hyperlink>
      <w:r w:rsidR="00356E55">
        <w:t xml:space="preserve"> </w:t>
      </w:r>
      <w:r w:rsidR="002F653A">
        <w:rPr>
          <w:rStyle w:val="Hyperlink"/>
          <w:color w:val="auto"/>
          <w:u w:val="none"/>
          <w:lang w:val="en-US"/>
        </w:rPr>
        <w:t>[Accessed 2</w:t>
      </w:r>
      <w:r w:rsidR="002F653A">
        <w:rPr>
          <w:rStyle w:val="Hyperlink"/>
          <w:color w:val="auto"/>
          <w:u w:val="none"/>
          <w:lang w:val="en-US"/>
        </w:rPr>
        <w:t>3</w:t>
      </w:r>
      <w:r w:rsidR="002F653A" w:rsidRPr="002F653A">
        <w:rPr>
          <w:rStyle w:val="Hyperlink"/>
          <w:color w:val="auto"/>
          <w:u w:val="none"/>
          <w:vertAlign w:val="superscript"/>
          <w:lang w:val="en-US"/>
        </w:rPr>
        <w:t>rd</w:t>
      </w:r>
      <w:r w:rsidR="002F653A">
        <w:rPr>
          <w:rStyle w:val="Hyperlink"/>
          <w:color w:val="auto"/>
          <w:u w:val="none"/>
          <w:lang w:val="en-US"/>
        </w:rPr>
        <w:t xml:space="preserve"> </w:t>
      </w:r>
      <w:r w:rsidR="002F653A">
        <w:rPr>
          <w:rStyle w:val="Hyperlink"/>
          <w:color w:val="auto"/>
          <w:u w:val="none"/>
          <w:lang w:val="en-US"/>
        </w:rPr>
        <w:t>November 2019].</w:t>
      </w:r>
    </w:p>
    <w:p w14:paraId="4FEE7366" w14:textId="77777777" w:rsidR="00D026CF" w:rsidRDefault="00D026CF" w:rsidP="00D026CF">
      <w:r>
        <w:t xml:space="preserve">Film L.A. 2017. Pilot Production Report. [Online]. Available at: </w:t>
      </w:r>
      <w:hyperlink r:id="rId24" w:history="1">
        <w:r w:rsidRPr="002E3C36">
          <w:rPr>
            <w:rStyle w:val="Hyperlink"/>
          </w:rPr>
          <w:t>https://www.filmla.com/wp-content/uploads/2017/08/2017_TV_Production_Study_v5_WEB.pdf</w:t>
        </w:r>
      </w:hyperlink>
      <w:r>
        <w:t xml:space="preserve"> </w:t>
      </w:r>
      <w:r>
        <w:rPr>
          <w:rStyle w:val="Hyperlink"/>
          <w:color w:val="auto"/>
          <w:u w:val="none"/>
          <w:lang w:val="en-US"/>
        </w:rPr>
        <w:t>[Accessed 25</w:t>
      </w:r>
      <w:r w:rsidRPr="002F653A">
        <w:rPr>
          <w:rStyle w:val="Hyperlink"/>
          <w:color w:val="auto"/>
          <w:u w:val="none"/>
          <w:vertAlign w:val="superscript"/>
          <w:lang w:val="en-US"/>
        </w:rPr>
        <w:t>th</w:t>
      </w:r>
      <w:r>
        <w:rPr>
          <w:rStyle w:val="Hyperlink"/>
          <w:color w:val="auto"/>
          <w:u w:val="none"/>
          <w:lang w:val="en-US"/>
        </w:rPr>
        <w:t xml:space="preserve"> November 2019].</w:t>
      </w:r>
      <w:r w:rsidRPr="00DD33C8">
        <w:t xml:space="preserve"> </w:t>
      </w:r>
    </w:p>
    <w:p w14:paraId="38F4491F" w14:textId="77777777" w:rsidR="00D026CF" w:rsidRDefault="00D026CF" w:rsidP="00D026CF">
      <w:pPr>
        <w:rPr>
          <w:rStyle w:val="Hyperlink"/>
          <w:color w:val="auto"/>
          <w:u w:val="none"/>
          <w:lang w:val="en-US"/>
        </w:rPr>
      </w:pPr>
      <w:r>
        <w:t>Facebook, 2018.</w:t>
      </w:r>
      <w:r w:rsidRPr="001A5EF1">
        <w:t xml:space="preserve"> </w:t>
      </w:r>
      <w:r>
        <w:t>Halloween Movie</w:t>
      </w:r>
      <w:r>
        <w:rPr>
          <w:rStyle w:val="Hyperlink"/>
          <w:color w:val="auto"/>
          <w:u w:val="none"/>
          <w:lang w:val="en-US"/>
        </w:rPr>
        <w:t>,</w:t>
      </w:r>
      <w:r w:rsidRPr="00B21973">
        <w:t xml:space="preserve"> </w:t>
      </w:r>
      <w:r w:rsidRPr="00B21973">
        <w:rPr>
          <w:rStyle w:val="Hyperlink"/>
          <w:color w:val="auto"/>
          <w:u w:val="none"/>
          <w:lang w:val="en-US"/>
        </w:rPr>
        <w:t>11</w:t>
      </w:r>
      <w:r w:rsidRPr="00B21973">
        <w:rPr>
          <w:rStyle w:val="Hyperlink"/>
          <w:color w:val="auto"/>
          <w:u w:val="none"/>
          <w:vertAlign w:val="superscript"/>
          <w:lang w:val="en-US"/>
        </w:rPr>
        <w:t>th</w:t>
      </w:r>
      <w:r>
        <w:rPr>
          <w:rStyle w:val="Hyperlink"/>
          <w:color w:val="auto"/>
          <w:u w:val="none"/>
          <w:lang w:val="en-US"/>
        </w:rPr>
        <w:t xml:space="preserve"> </w:t>
      </w:r>
      <w:r w:rsidRPr="00B21973">
        <w:rPr>
          <w:rStyle w:val="Hyperlink"/>
          <w:color w:val="auto"/>
          <w:u w:val="none"/>
          <w:lang w:val="en-US"/>
        </w:rPr>
        <w:t>January 2018</w:t>
      </w:r>
      <w:r>
        <w:rPr>
          <w:rStyle w:val="Hyperlink"/>
          <w:color w:val="auto"/>
          <w:u w:val="none"/>
          <w:lang w:val="en-US"/>
        </w:rPr>
        <w:t xml:space="preserve">. </w:t>
      </w:r>
      <w:r>
        <w:t xml:space="preserve"> [Online]. Available at: </w:t>
      </w:r>
      <w:hyperlink r:id="rId25" w:history="1">
        <w:r w:rsidRPr="0005062D">
          <w:rPr>
            <w:rStyle w:val="Hyperlink"/>
          </w:rPr>
          <w:t>https://www.facebook.com/HalloweenMovieUK/</w:t>
        </w:r>
      </w:hyperlink>
      <w:r>
        <w:t xml:space="preserve"> </w:t>
      </w:r>
      <w:r>
        <w:rPr>
          <w:rStyle w:val="Hyperlink"/>
          <w:color w:val="auto"/>
          <w:u w:val="none"/>
          <w:lang w:val="en-US"/>
        </w:rPr>
        <w:t>[Accessed 27</w:t>
      </w:r>
      <w:r w:rsidRPr="005C4295">
        <w:rPr>
          <w:rStyle w:val="Hyperlink"/>
          <w:color w:val="auto"/>
          <w:u w:val="none"/>
          <w:vertAlign w:val="superscript"/>
          <w:lang w:val="en-US"/>
        </w:rPr>
        <w:t>th</w:t>
      </w:r>
      <w:r>
        <w:rPr>
          <w:rStyle w:val="Hyperlink"/>
          <w:color w:val="auto"/>
          <w:u w:val="none"/>
          <w:lang w:val="en-US"/>
        </w:rPr>
        <w:t xml:space="preserve"> November 2019].</w:t>
      </w:r>
    </w:p>
    <w:p w14:paraId="4225B6DE" w14:textId="77777777" w:rsidR="00D026CF" w:rsidRDefault="00D026CF" w:rsidP="00D026CF">
      <w:r>
        <w:t>Hulu.com. 2018. “</w:t>
      </w:r>
      <w:r w:rsidRPr="00145FEE">
        <w:t>HBO® on Hulu</w:t>
      </w:r>
      <w:r>
        <w:t xml:space="preserve">” [Online]. Available at: </w:t>
      </w:r>
      <w:hyperlink r:id="rId26" w:history="1">
        <w:r w:rsidRPr="002E3C36">
          <w:rPr>
            <w:rStyle w:val="Hyperlink"/>
          </w:rPr>
          <w:t>https://www.hulu.com/hbo</w:t>
        </w:r>
      </w:hyperlink>
      <w:r>
        <w:t xml:space="preserve"> </w:t>
      </w:r>
      <w:r>
        <w:rPr>
          <w:rStyle w:val="Hyperlink"/>
          <w:color w:val="auto"/>
          <w:u w:val="none"/>
          <w:lang w:val="en-US"/>
        </w:rPr>
        <w:t>[Accessed 21</w:t>
      </w:r>
      <w:r w:rsidRPr="002F653A">
        <w:rPr>
          <w:rStyle w:val="Hyperlink"/>
          <w:color w:val="auto"/>
          <w:u w:val="none"/>
          <w:vertAlign w:val="superscript"/>
          <w:lang w:val="en-US"/>
        </w:rPr>
        <w:t>st</w:t>
      </w:r>
      <w:r>
        <w:rPr>
          <w:rStyle w:val="Hyperlink"/>
          <w:color w:val="auto"/>
          <w:u w:val="none"/>
          <w:lang w:val="en-US"/>
        </w:rPr>
        <w:t xml:space="preserve"> November 2019].</w:t>
      </w:r>
      <w:r w:rsidRPr="00D026CF">
        <w:t xml:space="preserve"> </w:t>
      </w:r>
    </w:p>
    <w:p w14:paraId="42337E5B" w14:textId="3BE52A95" w:rsidR="00D026CF" w:rsidRDefault="00D026CF" w:rsidP="00D026CF">
      <w:r w:rsidRPr="001A5EF1">
        <w:t>Horror Audience Research</w:t>
      </w:r>
      <w:r>
        <w:t xml:space="preserve">, </w:t>
      </w:r>
      <w:proofErr w:type="spellStart"/>
      <w:r w:rsidRPr="001A5EF1">
        <w:t>Saraevening</w:t>
      </w:r>
      <w:proofErr w:type="spellEnd"/>
      <w:r>
        <w:t>. 2012. “</w:t>
      </w:r>
      <w:r w:rsidRPr="00020F51">
        <w:t>Official Statistics</w:t>
      </w:r>
      <w:r>
        <w:t>.” 9</w:t>
      </w:r>
      <w:r w:rsidRPr="00020F51">
        <w:rPr>
          <w:vertAlign w:val="superscript"/>
        </w:rPr>
        <w:t>th</w:t>
      </w:r>
      <w:r>
        <w:t xml:space="preserve"> October 2012. [Online]. Available at: </w:t>
      </w:r>
      <w:hyperlink r:id="rId27" w:history="1">
        <w:r w:rsidRPr="009815AF">
          <w:rPr>
            <w:rStyle w:val="Hyperlink"/>
          </w:rPr>
          <w:t>https://saraeveninga2media.wor</w:t>
        </w:r>
        <w:r w:rsidRPr="009815AF">
          <w:rPr>
            <w:rStyle w:val="Hyperlink"/>
          </w:rPr>
          <w:t>dpress.com/2012/10/09/audience-research/</w:t>
        </w:r>
      </w:hyperlink>
      <w:r w:rsidRPr="009815AF">
        <w:t xml:space="preserve"> </w:t>
      </w:r>
      <w:r>
        <w:rPr>
          <w:rStyle w:val="Hyperlink"/>
          <w:color w:val="auto"/>
          <w:u w:val="none"/>
          <w:lang w:val="en-US"/>
        </w:rPr>
        <w:t>[Accessed 27</w:t>
      </w:r>
      <w:r w:rsidRPr="005C4295">
        <w:rPr>
          <w:rStyle w:val="Hyperlink"/>
          <w:color w:val="auto"/>
          <w:u w:val="none"/>
          <w:vertAlign w:val="superscript"/>
          <w:lang w:val="en-US"/>
        </w:rPr>
        <w:t>th</w:t>
      </w:r>
      <w:r>
        <w:rPr>
          <w:rStyle w:val="Hyperlink"/>
          <w:color w:val="auto"/>
          <w:u w:val="none"/>
          <w:lang w:val="en-US"/>
        </w:rPr>
        <w:t xml:space="preserve"> November 2019].</w:t>
      </w:r>
    </w:p>
    <w:p w14:paraId="20289525" w14:textId="0F5D0862" w:rsidR="00D026CF" w:rsidRDefault="00D026CF" w:rsidP="00CD5200">
      <w:pPr>
        <w:rPr>
          <w:rStyle w:val="Hyperlink"/>
          <w:color w:val="auto"/>
          <w:u w:val="none"/>
          <w:lang w:val="en-US"/>
        </w:rPr>
      </w:pPr>
      <w:proofErr w:type="spellStart"/>
      <w:r>
        <w:lastRenderedPageBreak/>
        <w:t>Kallas</w:t>
      </w:r>
      <w:proofErr w:type="spellEnd"/>
      <w:r>
        <w:t>.</w:t>
      </w:r>
      <w:r w:rsidRPr="00FA653D">
        <w:t xml:space="preserve"> P</w:t>
      </w:r>
      <w:r>
        <w:t xml:space="preserve">. 2018. </w:t>
      </w:r>
      <w:proofErr w:type="spellStart"/>
      <w:r>
        <w:t>Dreamgrow</w:t>
      </w:r>
      <w:proofErr w:type="spellEnd"/>
      <w:r>
        <w:t>. 10</w:t>
      </w:r>
      <w:r w:rsidRPr="00FA653D">
        <w:rPr>
          <w:vertAlign w:val="superscript"/>
        </w:rPr>
        <w:t>th</w:t>
      </w:r>
      <w:r>
        <w:t xml:space="preserve"> July 2018.</w:t>
      </w:r>
      <w:r w:rsidRPr="00FA653D">
        <w:t xml:space="preserve"> </w:t>
      </w:r>
      <w:r>
        <w:t>“</w:t>
      </w:r>
      <w:r w:rsidRPr="00FA653D">
        <w:t>8 Powerful Reasons You Need to Use Video Marketing [TRENDS]</w:t>
      </w:r>
      <w:r>
        <w:t xml:space="preserve">” [Online]. Available at: </w:t>
      </w:r>
      <w:hyperlink r:id="rId28" w:history="1">
        <w:r w:rsidRPr="002E3C36">
          <w:rPr>
            <w:rStyle w:val="Hyperlink"/>
          </w:rPr>
          <w:t>https://www.dreamgrow.c</w:t>
        </w:r>
        <w:r w:rsidRPr="002E3C36">
          <w:rPr>
            <w:rStyle w:val="Hyperlink"/>
          </w:rPr>
          <w:t>om/8-reasons-why-your-business-should-use-video-marketing/</w:t>
        </w:r>
      </w:hyperlink>
      <w:r>
        <w:t xml:space="preserve"> </w:t>
      </w:r>
      <w:r>
        <w:rPr>
          <w:rStyle w:val="Hyperlink"/>
          <w:color w:val="auto"/>
          <w:u w:val="none"/>
          <w:lang w:val="en-US"/>
        </w:rPr>
        <w:t>[Accessed 27</w:t>
      </w:r>
      <w:r w:rsidRPr="005C4295">
        <w:rPr>
          <w:rStyle w:val="Hyperlink"/>
          <w:color w:val="auto"/>
          <w:u w:val="none"/>
          <w:vertAlign w:val="superscript"/>
          <w:lang w:val="en-US"/>
        </w:rPr>
        <w:t>th</w:t>
      </w:r>
      <w:r>
        <w:rPr>
          <w:rStyle w:val="Hyperlink"/>
          <w:color w:val="auto"/>
          <w:u w:val="none"/>
          <w:lang w:val="en-US"/>
        </w:rPr>
        <w:t xml:space="preserve"> November 2019].</w:t>
      </w:r>
    </w:p>
    <w:p w14:paraId="39D38505" w14:textId="77777777" w:rsidR="00D026CF" w:rsidRPr="009815AF" w:rsidRDefault="00D026CF" w:rsidP="00D026CF">
      <w:r w:rsidRPr="00A27C1A">
        <w:rPr>
          <w:rStyle w:val="Hyperlink"/>
          <w:color w:val="auto"/>
          <w:u w:val="none"/>
          <w:lang w:val="en-US"/>
        </w:rPr>
        <w:t>Lynch</w:t>
      </w:r>
      <w:r>
        <w:rPr>
          <w:rStyle w:val="Hyperlink"/>
          <w:color w:val="auto"/>
          <w:u w:val="none"/>
          <w:lang w:val="en-US"/>
        </w:rPr>
        <w:t>.</w:t>
      </w:r>
      <w:r w:rsidRPr="0044261B">
        <w:rPr>
          <w:rStyle w:val="Hyperlink"/>
          <w:color w:val="auto"/>
          <w:u w:val="none"/>
          <w:lang w:val="en-US"/>
        </w:rPr>
        <w:t xml:space="preserve"> </w:t>
      </w:r>
      <w:r w:rsidRPr="00A27C1A">
        <w:rPr>
          <w:rStyle w:val="Hyperlink"/>
          <w:color w:val="auto"/>
          <w:u w:val="none"/>
          <w:lang w:val="en-US"/>
        </w:rPr>
        <w:t>J</w:t>
      </w:r>
      <w:r>
        <w:rPr>
          <w:rStyle w:val="Hyperlink"/>
          <w:color w:val="auto"/>
          <w:u w:val="none"/>
          <w:lang w:val="en-US"/>
        </w:rPr>
        <w:t>, 2018.</w:t>
      </w:r>
      <w:r w:rsidRPr="00A27C1A">
        <w:rPr>
          <w:rStyle w:val="Hyperlink"/>
          <w:color w:val="auto"/>
          <w:u w:val="none"/>
          <w:lang w:val="en-US"/>
        </w:rPr>
        <w:t xml:space="preserve"> </w:t>
      </w:r>
      <w:r>
        <w:rPr>
          <w:rStyle w:val="Hyperlink"/>
          <w:color w:val="auto"/>
          <w:u w:val="none"/>
          <w:lang w:val="en-US"/>
        </w:rPr>
        <w:t>“</w:t>
      </w:r>
      <w:r w:rsidRPr="00C06F17">
        <w:rPr>
          <w:rStyle w:val="Hyperlink"/>
          <w:color w:val="auto"/>
          <w:u w:val="none"/>
          <w:lang w:val="en-US"/>
        </w:rPr>
        <w:t>The 20 top-earning horror movies of all time</w:t>
      </w:r>
      <w:r>
        <w:rPr>
          <w:rStyle w:val="Hyperlink"/>
          <w:color w:val="auto"/>
          <w:u w:val="none"/>
          <w:lang w:val="en-US"/>
        </w:rPr>
        <w:t>”.</w:t>
      </w:r>
      <w:r w:rsidRPr="001A4926">
        <w:t xml:space="preserve"> </w:t>
      </w:r>
      <w:r>
        <w:rPr>
          <w:rStyle w:val="Hyperlink"/>
          <w:color w:val="auto"/>
          <w:u w:val="none"/>
          <w:lang w:val="en-US"/>
        </w:rPr>
        <w:t>14</w:t>
      </w:r>
      <w:r w:rsidRPr="001A4926">
        <w:rPr>
          <w:rStyle w:val="Hyperlink"/>
          <w:color w:val="auto"/>
          <w:u w:val="none"/>
          <w:vertAlign w:val="superscript"/>
          <w:lang w:val="en-US"/>
        </w:rPr>
        <w:t>th</w:t>
      </w:r>
      <w:r>
        <w:rPr>
          <w:rStyle w:val="Hyperlink"/>
          <w:color w:val="auto"/>
          <w:u w:val="none"/>
          <w:lang w:val="en-US"/>
        </w:rPr>
        <w:t xml:space="preserve"> January</w:t>
      </w:r>
      <w:r w:rsidRPr="001A4926">
        <w:rPr>
          <w:rStyle w:val="Hyperlink"/>
          <w:color w:val="auto"/>
          <w:u w:val="none"/>
          <w:lang w:val="en-US"/>
        </w:rPr>
        <w:t xml:space="preserve"> 2018</w:t>
      </w:r>
      <w:r>
        <w:rPr>
          <w:rStyle w:val="Hyperlink"/>
          <w:color w:val="auto"/>
          <w:u w:val="none"/>
          <w:lang w:val="en-US"/>
        </w:rPr>
        <w:t xml:space="preserve">. [Online]. Available at: </w:t>
      </w:r>
      <w:hyperlink r:id="rId29" w:history="1">
        <w:r w:rsidRPr="009815AF">
          <w:rPr>
            <w:rStyle w:val="Hyperlink"/>
            <w:lang w:val="en-US"/>
          </w:rPr>
          <w:t>http://uk.businessinsider.com/highest-grossing-ho</w:t>
        </w:r>
        <w:r w:rsidRPr="009815AF">
          <w:rPr>
            <w:rStyle w:val="Hyperlink"/>
            <w:lang w:val="en-US"/>
          </w:rPr>
          <w:t>rror-movies-all-tim</w:t>
        </w:r>
        <w:r w:rsidRPr="009815AF">
          <w:rPr>
            <w:rStyle w:val="Hyperlink"/>
            <w:lang w:val="en-US"/>
          </w:rPr>
          <w:t>e-2017-9/#20-the-ring-2002-2493-million-1</w:t>
        </w:r>
      </w:hyperlink>
      <w:r w:rsidRPr="00C06F17">
        <w:rPr>
          <w:rStyle w:val="Hyperlink"/>
          <w:u w:val="none"/>
          <w:lang w:val="en-US"/>
        </w:rPr>
        <w:t xml:space="preserve"> </w:t>
      </w:r>
      <w:r>
        <w:rPr>
          <w:lang w:val="en-US"/>
        </w:rPr>
        <w:t>[Accessed 29</w:t>
      </w:r>
      <w:r w:rsidRPr="00C06F17">
        <w:rPr>
          <w:vertAlign w:val="superscript"/>
          <w:lang w:val="en-US"/>
        </w:rPr>
        <w:t>th</w:t>
      </w:r>
      <w:r>
        <w:rPr>
          <w:lang w:val="en-US"/>
        </w:rPr>
        <w:t xml:space="preserve"> November 2019]. </w:t>
      </w:r>
    </w:p>
    <w:p w14:paraId="66ED1B89" w14:textId="77777777" w:rsidR="00D026CF" w:rsidRDefault="00D026CF" w:rsidP="00D026CF">
      <w:r>
        <w:t xml:space="preserve">Miyamoto. K. 2017. </w:t>
      </w:r>
      <w:proofErr w:type="spellStart"/>
      <w:r>
        <w:t>Screencraft</w:t>
      </w:r>
      <w:proofErr w:type="spellEnd"/>
      <w:r>
        <w:t>.</w:t>
      </w:r>
      <w:r w:rsidRPr="00A404E6">
        <w:t xml:space="preserve"> </w:t>
      </w:r>
      <w:r>
        <w:t>26</w:t>
      </w:r>
      <w:r w:rsidRPr="00A404E6">
        <w:rPr>
          <w:vertAlign w:val="superscript"/>
        </w:rPr>
        <w:t>th</w:t>
      </w:r>
      <w:r>
        <w:t xml:space="preserve"> October</w:t>
      </w:r>
      <w:r w:rsidRPr="00A404E6">
        <w:t xml:space="preserve"> 2017</w:t>
      </w:r>
      <w:r>
        <w:t xml:space="preserve"> “</w:t>
      </w:r>
      <w:r w:rsidRPr="00A404E6">
        <w:t>How to Sell Your TV Series the Stranger Things Way</w:t>
      </w:r>
      <w:r>
        <w:t>”. [Online]. Available at:</w:t>
      </w:r>
      <w:r w:rsidRPr="000C20FE">
        <w:t xml:space="preserve"> </w:t>
      </w:r>
      <w:hyperlink r:id="rId30" w:history="1">
        <w:r w:rsidRPr="002E3C36">
          <w:rPr>
            <w:rStyle w:val="Hyperlink"/>
          </w:rPr>
          <w:t>https://screencraft.org/2017/10/26/how-to-sell-your-tv-series-the-stranger-things-way/</w:t>
        </w:r>
      </w:hyperlink>
      <w:r>
        <w:t xml:space="preserve"> </w:t>
      </w:r>
      <w:r>
        <w:rPr>
          <w:rStyle w:val="Hyperlink"/>
          <w:color w:val="auto"/>
          <w:u w:val="none"/>
          <w:lang w:val="en-US"/>
        </w:rPr>
        <w:t>[Accessed 25</w:t>
      </w:r>
      <w:r w:rsidRPr="002F653A">
        <w:rPr>
          <w:rStyle w:val="Hyperlink"/>
          <w:color w:val="auto"/>
          <w:u w:val="none"/>
          <w:vertAlign w:val="superscript"/>
          <w:lang w:val="en-US"/>
        </w:rPr>
        <w:t>th</w:t>
      </w:r>
      <w:r>
        <w:rPr>
          <w:rStyle w:val="Hyperlink"/>
          <w:color w:val="auto"/>
          <w:u w:val="none"/>
          <w:lang w:val="en-US"/>
        </w:rPr>
        <w:t xml:space="preserve"> November 2019].</w:t>
      </w:r>
    </w:p>
    <w:p w14:paraId="31464630" w14:textId="77777777" w:rsidR="00D026CF" w:rsidRDefault="00D026CF" w:rsidP="00D026CF">
      <w:r w:rsidRPr="000B24E1">
        <w:t>Marketing-Schools.org</w:t>
      </w:r>
      <w:r>
        <w:t>.</w:t>
      </w:r>
      <w:r w:rsidRPr="00A65286">
        <w:t xml:space="preserve"> 2012</w:t>
      </w:r>
      <w:r>
        <w:t xml:space="preserve">. “Web marketing: Explore the Strategy of Web Marketing”. [Online]. Available at: </w:t>
      </w:r>
      <w:hyperlink r:id="rId31" w:history="1">
        <w:r w:rsidRPr="002E3C36">
          <w:rPr>
            <w:rStyle w:val="Hyperlink"/>
          </w:rPr>
          <w:t>http://www.marketing-schools.org/types-of-marketing/web-marketing.html</w:t>
        </w:r>
      </w:hyperlink>
      <w:r>
        <w:t xml:space="preserve"> </w:t>
      </w:r>
      <w:r>
        <w:rPr>
          <w:rStyle w:val="Hyperlink"/>
          <w:color w:val="auto"/>
          <w:u w:val="none"/>
          <w:lang w:val="en-US"/>
        </w:rPr>
        <w:t>[Accessed 25</w:t>
      </w:r>
      <w:r w:rsidRPr="002F653A">
        <w:rPr>
          <w:rStyle w:val="Hyperlink"/>
          <w:color w:val="auto"/>
          <w:u w:val="none"/>
          <w:vertAlign w:val="superscript"/>
          <w:lang w:val="en-US"/>
        </w:rPr>
        <w:t>th</w:t>
      </w:r>
      <w:r>
        <w:rPr>
          <w:rStyle w:val="Hyperlink"/>
          <w:color w:val="auto"/>
          <w:u w:val="none"/>
          <w:lang w:val="en-US"/>
        </w:rPr>
        <w:t xml:space="preserve"> November 2019].</w:t>
      </w:r>
    </w:p>
    <w:p w14:paraId="6FFF7D18" w14:textId="77777777" w:rsidR="00D026CF" w:rsidRPr="009815AF" w:rsidRDefault="00D026CF" w:rsidP="00D026CF">
      <w:r w:rsidRPr="00CB7073">
        <w:t>Maslow</w:t>
      </w:r>
      <w:r>
        <w:t xml:space="preserve">, </w:t>
      </w:r>
      <w:r w:rsidRPr="0044261B">
        <w:t>McLeod, S.</w:t>
      </w:r>
      <w:r>
        <w:t xml:space="preserve"> </w:t>
      </w:r>
      <w:r w:rsidRPr="0044261B">
        <w:t>A.</w:t>
      </w:r>
      <w:r>
        <w:t xml:space="preserve"> 2018. “Simply Psychology: </w:t>
      </w:r>
      <w:r w:rsidRPr="00895977">
        <w:t>Maslow's Hierarchy of Needs</w:t>
      </w:r>
      <w:r>
        <w:t>”.</w:t>
      </w:r>
      <w:r w:rsidRPr="00CB7073">
        <w:t xml:space="preserve"> 21</w:t>
      </w:r>
      <w:r w:rsidRPr="00F5134C">
        <w:rPr>
          <w:vertAlign w:val="superscript"/>
        </w:rPr>
        <w:t>st</w:t>
      </w:r>
      <w:r>
        <w:t xml:space="preserve"> </w:t>
      </w:r>
      <w:r w:rsidRPr="00CB7073">
        <w:t>May</w:t>
      </w:r>
      <w:r>
        <w:t xml:space="preserve"> 2018. [Online]. Available at: </w:t>
      </w:r>
      <w:hyperlink r:id="rId32" w:history="1">
        <w:r w:rsidRPr="00BA2FE4">
          <w:rPr>
            <w:rStyle w:val="Hyperlink"/>
          </w:rPr>
          <w:t>https://www.simplypsy</w:t>
        </w:r>
        <w:r w:rsidRPr="00BA2FE4">
          <w:rPr>
            <w:rStyle w:val="Hyperlink"/>
          </w:rPr>
          <w:t>chology.org/maslow.html</w:t>
        </w:r>
      </w:hyperlink>
      <w:r>
        <w:t xml:space="preserve"> </w:t>
      </w:r>
      <w:r>
        <w:rPr>
          <w:rStyle w:val="Hyperlink"/>
          <w:color w:val="auto"/>
          <w:u w:val="none"/>
          <w:lang w:val="en-US"/>
        </w:rPr>
        <w:t>[Accessed 27</w:t>
      </w:r>
      <w:r w:rsidRPr="005C4295">
        <w:rPr>
          <w:rStyle w:val="Hyperlink"/>
          <w:color w:val="auto"/>
          <w:u w:val="none"/>
          <w:vertAlign w:val="superscript"/>
          <w:lang w:val="en-US"/>
        </w:rPr>
        <w:t>th</w:t>
      </w:r>
      <w:r>
        <w:rPr>
          <w:rStyle w:val="Hyperlink"/>
          <w:color w:val="auto"/>
          <w:u w:val="none"/>
          <w:lang w:val="en-US"/>
        </w:rPr>
        <w:t xml:space="preserve"> November 2019]. </w:t>
      </w:r>
    </w:p>
    <w:p w14:paraId="3BA6E6F5" w14:textId="77777777" w:rsidR="00D026CF" w:rsidRDefault="00D026CF" w:rsidP="00D026CF">
      <w:r w:rsidRPr="0017642B">
        <w:t>Netflix.com</w:t>
      </w:r>
      <w:r>
        <w:t xml:space="preserve">. 2018. “Help </w:t>
      </w:r>
      <w:proofErr w:type="spellStart"/>
      <w:r>
        <w:t>Center</w:t>
      </w:r>
      <w:proofErr w:type="spellEnd"/>
      <w:r>
        <w:t xml:space="preserve">: Where is Netflix Available?” [Online]. Available at: </w:t>
      </w:r>
      <w:hyperlink r:id="rId33" w:history="1">
        <w:r w:rsidRPr="002E3C36">
          <w:rPr>
            <w:rStyle w:val="Hyperlink"/>
          </w:rPr>
          <w:t>https://help.netflix.com/en/node/14164</w:t>
        </w:r>
      </w:hyperlink>
      <w:r>
        <w:t xml:space="preserve"> </w:t>
      </w:r>
      <w:r>
        <w:rPr>
          <w:rStyle w:val="Hyperlink"/>
          <w:color w:val="auto"/>
          <w:u w:val="none"/>
          <w:lang w:val="en-US"/>
        </w:rPr>
        <w:t>[Accessed 25</w:t>
      </w:r>
      <w:r w:rsidRPr="002F653A">
        <w:rPr>
          <w:rStyle w:val="Hyperlink"/>
          <w:color w:val="auto"/>
          <w:u w:val="none"/>
          <w:vertAlign w:val="superscript"/>
          <w:lang w:val="en-US"/>
        </w:rPr>
        <w:t>th</w:t>
      </w:r>
      <w:r>
        <w:rPr>
          <w:rStyle w:val="Hyperlink"/>
          <w:color w:val="auto"/>
          <w:u w:val="none"/>
          <w:lang w:val="en-US"/>
        </w:rPr>
        <w:t xml:space="preserve"> November 2019].</w:t>
      </w:r>
    </w:p>
    <w:p w14:paraId="6F30EF57" w14:textId="77777777" w:rsidR="00D026CF" w:rsidRDefault="00D026CF" w:rsidP="00D026CF">
      <w:r>
        <w:t xml:space="preserve">Pitney </w:t>
      </w:r>
      <w:proofErr w:type="spellStart"/>
      <w:r>
        <w:t>bowes</w:t>
      </w:r>
      <w:proofErr w:type="spellEnd"/>
      <w:r>
        <w:t xml:space="preserve">. 1996-2018. “What is localization strategy?” [Online]. Available at: </w:t>
      </w:r>
      <w:hyperlink r:id="rId34" w:history="1">
        <w:r w:rsidRPr="002E3C36">
          <w:rPr>
            <w:rStyle w:val="Hyperlink"/>
          </w:rPr>
          <w:t>https://www.pitneybowes.com/us/global-ecommerce/case-studies/what-is-localization-strategy.html</w:t>
        </w:r>
      </w:hyperlink>
      <w:r>
        <w:t xml:space="preserve"> </w:t>
      </w:r>
      <w:r>
        <w:rPr>
          <w:rStyle w:val="Hyperlink"/>
          <w:color w:val="auto"/>
          <w:u w:val="none"/>
          <w:lang w:val="en-US"/>
        </w:rPr>
        <w:t>[Accessed 27</w:t>
      </w:r>
      <w:r w:rsidRPr="005C4295">
        <w:rPr>
          <w:rStyle w:val="Hyperlink"/>
          <w:color w:val="auto"/>
          <w:u w:val="none"/>
          <w:vertAlign w:val="superscript"/>
          <w:lang w:val="en-US"/>
        </w:rPr>
        <w:t>th</w:t>
      </w:r>
      <w:r>
        <w:rPr>
          <w:rStyle w:val="Hyperlink"/>
          <w:color w:val="auto"/>
          <w:u w:val="none"/>
          <w:lang w:val="en-US"/>
        </w:rPr>
        <w:t xml:space="preserve"> November 2019].</w:t>
      </w:r>
    </w:p>
    <w:p w14:paraId="70E0A6EB" w14:textId="77777777" w:rsidR="00D026CF" w:rsidRDefault="00D026CF" w:rsidP="00D026CF">
      <w:pPr>
        <w:rPr>
          <w:rStyle w:val="Hyperlink"/>
          <w:color w:val="auto"/>
          <w:u w:val="none"/>
          <w:lang w:val="en-US"/>
        </w:rPr>
      </w:pPr>
      <w:r>
        <w:t>Twitter, 2018. Halloween Movie,</w:t>
      </w:r>
      <w:r w:rsidRPr="00565309">
        <w:t xml:space="preserve"> </w:t>
      </w:r>
      <w:r>
        <w:t>13</w:t>
      </w:r>
      <w:r w:rsidRPr="00565309">
        <w:rPr>
          <w:vertAlign w:val="superscript"/>
        </w:rPr>
        <w:t>th</w:t>
      </w:r>
      <w:r>
        <w:t xml:space="preserve"> </w:t>
      </w:r>
      <w:r w:rsidRPr="00565309">
        <w:t>September 2017</w:t>
      </w:r>
      <w:r>
        <w:t xml:space="preserve">. [Online]. Available at: </w:t>
      </w:r>
      <w:r w:rsidRPr="00FC2E5A">
        <w:rPr>
          <w:rStyle w:val="Hyperlink"/>
          <w:lang w:val="en-US"/>
        </w:rPr>
        <w:t xml:space="preserve">https://twitter.com/halloweenmovie </w:t>
      </w:r>
      <w:r>
        <w:rPr>
          <w:rStyle w:val="Hyperlink"/>
          <w:color w:val="auto"/>
          <w:u w:val="none"/>
          <w:lang w:val="en-US"/>
        </w:rPr>
        <w:t>[Accessed 27</w:t>
      </w:r>
      <w:r w:rsidRPr="005C4295">
        <w:rPr>
          <w:rStyle w:val="Hyperlink"/>
          <w:color w:val="auto"/>
          <w:u w:val="none"/>
          <w:vertAlign w:val="superscript"/>
          <w:lang w:val="en-US"/>
        </w:rPr>
        <w:t>th</w:t>
      </w:r>
      <w:r>
        <w:rPr>
          <w:rStyle w:val="Hyperlink"/>
          <w:color w:val="auto"/>
          <w:u w:val="none"/>
          <w:lang w:val="en-US"/>
        </w:rPr>
        <w:t xml:space="preserve"> November 2019].</w:t>
      </w:r>
    </w:p>
    <w:p w14:paraId="6C4F7E5D" w14:textId="77777777" w:rsidR="00D026CF" w:rsidRPr="009815AF" w:rsidRDefault="00D026CF" w:rsidP="00D026CF">
      <w:proofErr w:type="spellStart"/>
      <w:r w:rsidRPr="00B073D3">
        <w:t>TalkPoint</w:t>
      </w:r>
      <w:proofErr w:type="spellEnd"/>
      <w:r>
        <w:t>: a PGI Company</w:t>
      </w:r>
      <w:r w:rsidRPr="00B073D3">
        <w:t>, 2018.</w:t>
      </w:r>
      <w:r>
        <w:t xml:space="preserve"> “</w:t>
      </w:r>
      <w:r w:rsidRPr="00B073D3">
        <w:rPr>
          <w:rStyle w:val="Hyperlink"/>
          <w:color w:val="auto"/>
          <w:u w:val="none"/>
          <w:lang w:val="en-US"/>
        </w:rPr>
        <w:t xml:space="preserve">Stats You Need </w:t>
      </w:r>
      <w:proofErr w:type="gramStart"/>
      <w:r w:rsidRPr="00B073D3">
        <w:rPr>
          <w:rStyle w:val="Hyperlink"/>
          <w:color w:val="auto"/>
          <w:u w:val="none"/>
          <w:lang w:val="en-US"/>
        </w:rPr>
        <w:t>To</w:t>
      </w:r>
      <w:proofErr w:type="gramEnd"/>
      <w:r w:rsidRPr="00B073D3">
        <w:rPr>
          <w:rStyle w:val="Hyperlink"/>
          <w:color w:val="auto"/>
          <w:u w:val="none"/>
          <w:lang w:val="en-US"/>
        </w:rPr>
        <w:t xml:space="preserve"> Know About Live-Streaming </w:t>
      </w:r>
      <w:r w:rsidRPr="00B073D3">
        <w:rPr>
          <w:lang w:val="en-US"/>
        </w:rPr>
        <w:t>Video In 2018</w:t>
      </w:r>
      <w:r>
        <w:rPr>
          <w:lang w:val="en-US"/>
        </w:rPr>
        <w:t>”.</w:t>
      </w:r>
      <w:r w:rsidRPr="00AD48A4">
        <w:t xml:space="preserve"> </w:t>
      </w:r>
      <w:r w:rsidRPr="001A4926">
        <w:t>9</w:t>
      </w:r>
      <w:r w:rsidRPr="001A4926">
        <w:rPr>
          <w:vertAlign w:val="superscript"/>
        </w:rPr>
        <w:t>th</w:t>
      </w:r>
      <w:r>
        <w:t xml:space="preserve"> </w:t>
      </w:r>
      <w:r w:rsidRPr="001A4926">
        <w:t>January 2018</w:t>
      </w:r>
      <w:r>
        <w:t xml:space="preserve">. [Online]. Available at: </w:t>
      </w:r>
      <w:hyperlink r:id="rId35" w:history="1">
        <w:r w:rsidRPr="0005062D">
          <w:rPr>
            <w:rStyle w:val="Hyperlink"/>
            <w:lang w:val="en-US"/>
          </w:rPr>
          <w:t>https://www.talkpoint.com/stats-you-need-to-know-about-live-streaming-video-in-2018/</w:t>
        </w:r>
      </w:hyperlink>
      <w:r w:rsidRPr="009815AF">
        <w:rPr>
          <w:lang w:val="en-US"/>
        </w:rPr>
        <w:t xml:space="preserve"> </w:t>
      </w:r>
      <w:r>
        <w:rPr>
          <w:lang w:val="en-US"/>
        </w:rPr>
        <w:t>[Accessed 5</w:t>
      </w:r>
      <w:r w:rsidRPr="00C06F17">
        <w:rPr>
          <w:vertAlign w:val="superscript"/>
          <w:lang w:val="en-US"/>
        </w:rPr>
        <w:t>th</w:t>
      </w:r>
      <w:r>
        <w:rPr>
          <w:lang w:val="en-US"/>
        </w:rPr>
        <w:t xml:space="preserve"> November 2019].</w:t>
      </w:r>
    </w:p>
    <w:p w14:paraId="25C60166" w14:textId="3C3121D0" w:rsidR="001C2F82" w:rsidRDefault="00AE628D" w:rsidP="001C2F82">
      <w:pPr>
        <w:rPr>
          <w:rStyle w:val="Hyperlink"/>
          <w:color w:val="auto"/>
          <w:u w:val="none"/>
          <w:lang w:val="en-US"/>
        </w:rPr>
      </w:pPr>
      <w:r>
        <w:t xml:space="preserve">Unblock Websites. 2014. </w:t>
      </w:r>
      <w:r w:rsidR="00C72CE4">
        <w:t>“</w:t>
      </w:r>
      <w:r>
        <w:t>Smart DNS Proxy: News – Unblock Hulu in UK – because it’s worth it</w:t>
      </w:r>
      <w:r w:rsidR="00C72CE4">
        <w:t xml:space="preserve">”. </w:t>
      </w:r>
      <w:r w:rsidR="001C2F82">
        <w:t>26</w:t>
      </w:r>
      <w:r w:rsidR="001C2F82" w:rsidRPr="001C2F82">
        <w:rPr>
          <w:vertAlign w:val="superscript"/>
        </w:rPr>
        <w:t>th</w:t>
      </w:r>
      <w:r w:rsidR="001C2F82">
        <w:t xml:space="preserve"> November 2014. [Online]. Available at: </w:t>
      </w:r>
      <w:hyperlink r:id="rId36" w:history="1">
        <w:r w:rsidR="001C2F82" w:rsidRPr="002E3C36">
          <w:rPr>
            <w:rStyle w:val="Hyperlink"/>
          </w:rPr>
          <w:t>https://www.smartdnsproxy.com/news/unblock-websites/unblock-hulu-in-uk-because-it-s-worth-it-34.aspx</w:t>
        </w:r>
      </w:hyperlink>
      <w:r w:rsidR="001C2F82">
        <w:t xml:space="preserve"> </w:t>
      </w:r>
      <w:r w:rsidR="00225B65">
        <w:rPr>
          <w:rStyle w:val="Hyperlink"/>
          <w:color w:val="auto"/>
          <w:u w:val="none"/>
          <w:lang w:val="en-US"/>
        </w:rPr>
        <w:t>[Accessed 27</w:t>
      </w:r>
      <w:r w:rsidR="00225B65" w:rsidRPr="005C4295">
        <w:rPr>
          <w:rStyle w:val="Hyperlink"/>
          <w:color w:val="auto"/>
          <w:u w:val="none"/>
          <w:vertAlign w:val="superscript"/>
          <w:lang w:val="en-US"/>
        </w:rPr>
        <w:t>th</w:t>
      </w:r>
      <w:r w:rsidR="00225B65">
        <w:rPr>
          <w:rStyle w:val="Hyperlink"/>
          <w:color w:val="auto"/>
          <w:u w:val="none"/>
          <w:lang w:val="en-US"/>
        </w:rPr>
        <w:t xml:space="preserve"> November 2019].</w:t>
      </w:r>
    </w:p>
    <w:p w14:paraId="76EC9F27" w14:textId="77777777" w:rsidR="00D026CF" w:rsidRDefault="00D026CF" w:rsidP="00D026CF">
      <w:pPr>
        <w:rPr>
          <w:rStyle w:val="Hyperlink"/>
          <w:color w:val="auto"/>
          <w:u w:val="none"/>
          <w:lang w:val="en-US"/>
        </w:rPr>
      </w:pPr>
      <w:r w:rsidRPr="000D7365">
        <w:rPr>
          <w:rStyle w:val="Hyperlink"/>
          <w:color w:val="auto"/>
          <w:u w:val="none"/>
          <w:lang w:val="en-US"/>
        </w:rPr>
        <w:t xml:space="preserve">Universal Studios, 2018. </w:t>
      </w:r>
      <w:r>
        <w:rPr>
          <w:rStyle w:val="Hyperlink"/>
          <w:color w:val="auto"/>
          <w:u w:val="none"/>
          <w:lang w:val="en-US"/>
        </w:rPr>
        <w:t xml:space="preserve">Halloween [Online]. Available at: </w:t>
      </w:r>
      <w:r w:rsidRPr="000D7365">
        <w:rPr>
          <w:rStyle w:val="Hyperlink"/>
          <w:lang w:val="en-US"/>
        </w:rPr>
        <w:t>http://www.universalpictures.co.uk/micro/halloween</w:t>
      </w:r>
      <w:r w:rsidRPr="00C06F17">
        <w:rPr>
          <w:rStyle w:val="Hyperlink"/>
          <w:u w:val="none"/>
          <w:lang w:val="en-US"/>
        </w:rPr>
        <w:t xml:space="preserve"> </w:t>
      </w:r>
      <w:r>
        <w:rPr>
          <w:rStyle w:val="Hyperlink"/>
          <w:color w:val="auto"/>
          <w:u w:val="none"/>
          <w:lang w:val="en-US"/>
        </w:rPr>
        <w:t>[Accessed 27</w:t>
      </w:r>
      <w:r w:rsidRPr="005C4295">
        <w:rPr>
          <w:rStyle w:val="Hyperlink"/>
          <w:color w:val="auto"/>
          <w:u w:val="none"/>
          <w:vertAlign w:val="superscript"/>
          <w:lang w:val="en-US"/>
        </w:rPr>
        <w:t>th</w:t>
      </w:r>
      <w:r>
        <w:rPr>
          <w:rStyle w:val="Hyperlink"/>
          <w:color w:val="auto"/>
          <w:u w:val="none"/>
          <w:lang w:val="en-US"/>
        </w:rPr>
        <w:t xml:space="preserve"> November 2019].</w:t>
      </w:r>
    </w:p>
    <w:p w14:paraId="43EAEEC6" w14:textId="33B69BC2" w:rsidR="00D026CF" w:rsidRPr="001C2F82" w:rsidRDefault="00D026CF" w:rsidP="001C2F82">
      <w:r>
        <w:t>Where’s the Jump? 2018.</w:t>
      </w:r>
      <w:r w:rsidRPr="00A404E6">
        <w:t xml:space="preserve"> </w:t>
      </w:r>
      <w:r>
        <w:t>“</w:t>
      </w:r>
      <w:r w:rsidRPr="00A404E6">
        <w:t xml:space="preserve">The Highest Grossing Horror Movies </w:t>
      </w:r>
      <w:proofErr w:type="gramStart"/>
      <w:r w:rsidRPr="00A404E6">
        <w:t>At</w:t>
      </w:r>
      <w:proofErr w:type="gramEnd"/>
      <w:r w:rsidRPr="00A404E6">
        <w:t xml:space="preserve"> The Box Office</w:t>
      </w:r>
      <w:r>
        <w:t xml:space="preserve">” [Online]. Available at: </w:t>
      </w:r>
      <w:hyperlink r:id="rId37" w:history="1">
        <w:r w:rsidRPr="002E3C36">
          <w:rPr>
            <w:rStyle w:val="Hyperlink"/>
          </w:rPr>
          <w:t>https://wheresthejump.com/highest-grossing-horror-movies-at-the-box-office/</w:t>
        </w:r>
      </w:hyperlink>
      <w:r>
        <w:t xml:space="preserve"> </w:t>
      </w:r>
      <w:r>
        <w:rPr>
          <w:rStyle w:val="Hyperlink"/>
          <w:color w:val="auto"/>
          <w:u w:val="none"/>
          <w:lang w:val="en-US"/>
        </w:rPr>
        <w:t>[Accessed 25</w:t>
      </w:r>
      <w:r w:rsidRPr="002F653A">
        <w:rPr>
          <w:rStyle w:val="Hyperlink"/>
          <w:color w:val="auto"/>
          <w:u w:val="none"/>
          <w:vertAlign w:val="superscript"/>
          <w:lang w:val="en-US"/>
        </w:rPr>
        <w:t>th</w:t>
      </w:r>
      <w:r>
        <w:rPr>
          <w:rStyle w:val="Hyperlink"/>
          <w:color w:val="auto"/>
          <w:u w:val="none"/>
          <w:lang w:val="en-US"/>
        </w:rPr>
        <w:t xml:space="preserve"> November 2019].</w:t>
      </w:r>
    </w:p>
    <w:p w14:paraId="13EAA549" w14:textId="7F11B8FC" w:rsidR="00A5039D" w:rsidRPr="00A5039D" w:rsidRDefault="00022443" w:rsidP="009815AF">
      <w:pPr>
        <w:rPr>
          <w:lang w:val="en-US"/>
        </w:rPr>
      </w:pPr>
      <w:proofErr w:type="spellStart"/>
      <w:r w:rsidRPr="00022443">
        <w:t>Wakisaka</w:t>
      </w:r>
      <w:proofErr w:type="spellEnd"/>
      <w:r w:rsidR="0044261B">
        <w:t>.</w:t>
      </w:r>
      <w:r>
        <w:t xml:space="preserve"> </w:t>
      </w:r>
      <w:r w:rsidR="0044261B" w:rsidRPr="00022443">
        <w:t>P</w:t>
      </w:r>
      <w:r w:rsidR="0044261B">
        <w:t>,</w:t>
      </w:r>
      <w:r w:rsidR="0044261B" w:rsidRPr="00022443">
        <w:t xml:space="preserve"> </w:t>
      </w:r>
      <w:r>
        <w:t>2017.</w:t>
      </w:r>
      <w:r w:rsidRPr="00022443">
        <w:t xml:space="preserve"> </w:t>
      </w:r>
      <w:r w:rsidR="00A31A1C">
        <w:t>“</w:t>
      </w:r>
      <w:r w:rsidRPr="00022443">
        <w:t>An Analysis of Blizzard’s use of Social Media for “Overwatch”</w:t>
      </w:r>
      <w:r w:rsidR="00383BCE">
        <w:t>.</w:t>
      </w:r>
      <w:r>
        <w:t xml:space="preserve"> </w:t>
      </w:r>
      <w:r w:rsidR="00E77F2B">
        <w:t>[Online]</w:t>
      </w:r>
      <w:r w:rsidR="00383BCE">
        <w:t>.</w:t>
      </w:r>
      <w:r w:rsidR="00E77F2B">
        <w:t xml:space="preserve"> Available at: </w:t>
      </w:r>
      <w:hyperlink r:id="rId38" w:history="1">
        <w:r w:rsidR="00383BCE" w:rsidRPr="002E3C36">
          <w:rPr>
            <w:rStyle w:val="Hyperlink"/>
          </w:rPr>
          <w:t>https://medium.com/rta902/an-analysis-of-blizzards-use-of-social-media-for-overwatch-68c984b054aa</w:t>
        </w:r>
      </w:hyperlink>
      <w:r>
        <w:t xml:space="preserve"> </w:t>
      </w:r>
      <w:r>
        <w:rPr>
          <w:rStyle w:val="Hyperlink"/>
          <w:color w:val="auto"/>
          <w:u w:val="none"/>
          <w:lang w:val="en-US"/>
        </w:rPr>
        <w:t xml:space="preserve">[Accessed </w:t>
      </w:r>
      <w:r w:rsidR="00C06F17">
        <w:rPr>
          <w:rStyle w:val="Hyperlink"/>
          <w:color w:val="auto"/>
          <w:u w:val="none"/>
          <w:lang w:val="en-US"/>
        </w:rPr>
        <w:t>27</w:t>
      </w:r>
      <w:r w:rsidR="00C06F17" w:rsidRPr="005C4295">
        <w:rPr>
          <w:rStyle w:val="Hyperlink"/>
          <w:color w:val="auto"/>
          <w:u w:val="none"/>
          <w:vertAlign w:val="superscript"/>
          <w:lang w:val="en-US"/>
        </w:rPr>
        <w:t>th</w:t>
      </w:r>
      <w:r w:rsidR="00C06F17">
        <w:rPr>
          <w:rStyle w:val="Hyperlink"/>
          <w:color w:val="auto"/>
          <w:u w:val="none"/>
          <w:lang w:val="en-US"/>
        </w:rPr>
        <w:t xml:space="preserve"> </w:t>
      </w:r>
      <w:r>
        <w:rPr>
          <w:rStyle w:val="Hyperlink"/>
          <w:color w:val="auto"/>
          <w:u w:val="none"/>
          <w:lang w:val="en-US"/>
        </w:rPr>
        <w:t>November 2019].</w:t>
      </w:r>
    </w:p>
    <w:p w14:paraId="66B2994C" w14:textId="6ADBD443" w:rsidR="00BB64AD" w:rsidRPr="00BB64AD" w:rsidRDefault="00BB64AD" w:rsidP="009815AF">
      <w:pPr>
        <w:rPr>
          <w:b/>
        </w:rPr>
      </w:pPr>
      <w:r w:rsidRPr="00BB64AD">
        <w:rPr>
          <w:b/>
        </w:rPr>
        <w:t>Online Videos</w:t>
      </w:r>
    </w:p>
    <w:p w14:paraId="5993C438" w14:textId="2EF54836" w:rsidR="009815AF" w:rsidRPr="009815AF" w:rsidRDefault="000F3D31" w:rsidP="009815AF">
      <w:proofErr w:type="spellStart"/>
      <w:r>
        <w:t>CGMeetup</w:t>
      </w:r>
      <w:proofErr w:type="spellEnd"/>
      <w:r>
        <w:t xml:space="preserve">, 2016. </w:t>
      </w:r>
      <w:r w:rsidR="00311321" w:rsidRPr="00311321">
        <w:t xml:space="preserve">CGI 3D Animated Short Film </w:t>
      </w:r>
      <w:r w:rsidR="00311321">
        <w:t>“</w:t>
      </w:r>
      <w:proofErr w:type="spellStart"/>
      <w:r>
        <w:t>Giest</w:t>
      </w:r>
      <w:proofErr w:type="spellEnd"/>
      <w:r w:rsidR="00311321">
        <w:t>”</w:t>
      </w:r>
      <w:r>
        <w:t xml:space="preserve"> by Giant Studios</w:t>
      </w:r>
      <w:r w:rsidR="00311321" w:rsidRPr="00311321">
        <w:t xml:space="preserve"> | </w:t>
      </w:r>
      <w:proofErr w:type="spellStart"/>
      <w:r w:rsidR="00311321" w:rsidRPr="00311321">
        <w:t>CGMeetup</w:t>
      </w:r>
      <w:proofErr w:type="spellEnd"/>
      <w:r w:rsidRPr="00311321">
        <w:t>,</w:t>
      </w:r>
      <w:r>
        <w:t xml:space="preserve"> </w:t>
      </w:r>
      <w:r w:rsidR="00F12455">
        <w:t xml:space="preserve">[Online Video], </w:t>
      </w:r>
      <w:r>
        <w:t xml:space="preserve">Available at: </w:t>
      </w:r>
      <w:hyperlink r:id="rId39" w:history="1">
        <w:r w:rsidR="009815AF" w:rsidRPr="009815AF">
          <w:rPr>
            <w:rStyle w:val="Hyperlink"/>
          </w:rPr>
          <w:t>https://www.youtube.com/watch?v=VCs7BFdltyU</w:t>
        </w:r>
      </w:hyperlink>
      <w:r w:rsidR="009815AF" w:rsidRPr="009815AF">
        <w:t xml:space="preserve"> </w:t>
      </w:r>
      <w:r>
        <w:rPr>
          <w:lang w:val="en-US"/>
        </w:rPr>
        <w:t xml:space="preserve">[Accessed by </w:t>
      </w:r>
      <w:r w:rsidR="00C06F17">
        <w:rPr>
          <w:lang w:val="en-US"/>
        </w:rPr>
        <w:t>15</w:t>
      </w:r>
      <w:r w:rsidR="00C06F17" w:rsidRPr="000F3D31">
        <w:rPr>
          <w:vertAlign w:val="superscript"/>
          <w:lang w:val="en-US"/>
        </w:rPr>
        <w:t>th</w:t>
      </w:r>
      <w:r w:rsidR="00C06F17">
        <w:rPr>
          <w:lang w:val="en-US"/>
        </w:rPr>
        <w:t xml:space="preserve"> </w:t>
      </w:r>
      <w:r>
        <w:rPr>
          <w:lang w:val="en-US"/>
        </w:rPr>
        <w:t>November</w:t>
      </w:r>
      <w:r w:rsidR="00D364C5">
        <w:rPr>
          <w:lang w:val="en-US"/>
        </w:rPr>
        <w:t xml:space="preserve"> 2019</w:t>
      </w:r>
      <w:r>
        <w:rPr>
          <w:lang w:val="en-US"/>
        </w:rPr>
        <w:t>]</w:t>
      </w:r>
      <w:r w:rsidR="00C52223">
        <w:rPr>
          <w:lang w:val="en-US"/>
        </w:rPr>
        <w:t>.</w:t>
      </w:r>
    </w:p>
    <w:p w14:paraId="41032EE5" w14:textId="2F5F8089" w:rsidR="009815AF" w:rsidRPr="009815AF" w:rsidRDefault="000F3D31" w:rsidP="009815AF">
      <w:proofErr w:type="spellStart"/>
      <w:r>
        <w:lastRenderedPageBreak/>
        <w:t>CGMeetup</w:t>
      </w:r>
      <w:proofErr w:type="spellEnd"/>
      <w:r>
        <w:t xml:space="preserve">, 2016. </w:t>
      </w:r>
      <w:r w:rsidR="00311321" w:rsidRPr="00311321">
        <w:t xml:space="preserve">CGI 3D Animated Short Film </w:t>
      </w:r>
      <w:r w:rsidR="00311321">
        <w:t>“</w:t>
      </w:r>
      <w:r w:rsidR="009815AF" w:rsidRPr="009815AF">
        <w:t>Horror</w:t>
      </w:r>
      <w:r w:rsidR="00311321">
        <w:t>”</w:t>
      </w:r>
      <w:r w:rsidR="009815AF" w:rsidRPr="009815AF">
        <w:t xml:space="preserve"> by Riff and Alternate Studio</w:t>
      </w:r>
      <w:r w:rsidR="00311321" w:rsidRPr="00311321">
        <w:t xml:space="preserve"> | </w:t>
      </w:r>
      <w:proofErr w:type="spellStart"/>
      <w:r w:rsidR="00311321" w:rsidRPr="00311321">
        <w:t>CGMeetup</w:t>
      </w:r>
      <w:proofErr w:type="spellEnd"/>
      <w:r w:rsidRPr="00311321">
        <w:t>,</w:t>
      </w:r>
      <w:r w:rsidR="00F12455" w:rsidRPr="00F12455">
        <w:t xml:space="preserve"> </w:t>
      </w:r>
      <w:r w:rsidR="00F12455">
        <w:t>[Online Video], Available</w:t>
      </w:r>
      <w:r>
        <w:t xml:space="preserve"> at:</w:t>
      </w:r>
      <w:r w:rsidR="00311321">
        <w:t xml:space="preserve"> </w:t>
      </w:r>
      <w:hyperlink r:id="rId40" w:history="1">
        <w:r w:rsidR="009815AF" w:rsidRPr="009815AF">
          <w:rPr>
            <w:rStyle w:val="Hyperlink"/>
          </w:rPr>
          <w:t>https://www.youtube.com/watch?v=GNWRr2nUmvg</w:t>
        </w:r>
      </w:hyperlink>
      <w:r w:rsidR="009815AF" w:rsidRPr="009815AF">
        <w:t xml:space="preserve"> </w:t>
      </w:r>
      <w:r>
        <w:rPr>
          <w:lang w:val="en-US"/>
        </w:rPr>
        <w:t xml:space="preserve">[Accessed by </w:t>
      </w:r>
      <w:r w:rsidR="00C06F17">
        <w:rPr>
          <w:lang w:val="en-US"/>
        </w:rPr>
        <w:t>15</w:t>
      </w:r>
      <w:r w:rsidR="00C06F17" w:rsidRPr="000F3D31">
        <w:rPr>
          <w:vertAlign w:val="superscript"/>
          <w:lang w:val="en-US"/>
        </w:rPr>
        <w:t>th</w:t>
      </w:r>
      <w:r w:rsidR="00C06F17">
        <w:rPr>
          <w:lang w:val="en-US"/>
        </w:rPr>
        <w:t xml:space="preserve"> </w:t>
      </w:r>
      <w:r>
        <w:rPr>
          <w:lang w:val="en-US"/>
        </w:rPr>
        <w:t>Novembe</w:t>
      </w:r>
      <w:r w:rsidR="00C06F17">
        <w:rPr>
          <w:lang w:val="en-US"/>
        </w:rPr>
        <w:t>r</w:t>
      </w:r>
      <w:r w:rsidR="00D364C5">
        <w:rPr>
          <w:lang w:val="en-US"/>
        </w:rPr>
        <w:t xml:space="preserve"> 2019</w:t>
      </w:r>
      <w:r>
        <w:rPr>
          <w:lang w:val="en-US"/>
        </w:rPr>
        <w:t>]</w:t>
      </w:r>
      <w:r w:rsidR="00C52223">
        <w:rPr>
          <w:lang w:val="en-US"/>
        </w:rPr>
        <w:t>.</w:t>
      </w:r>
    </w:p>
    <w:p w14:paraId="322AD7AA" w14:textId="1B2511DC" w:rsidR="009815AF" w:rsidRDefault="000F3D31" w:rsidP="009815AF">
      <w:pPr>
        <w:rPr>
          <w:lang w:val="en-US"/>
        </w:rPr>
      </w:pPr>
      <w:proofErr w:type="spellStart"/>
      <w:r>
        <w:t>CGMeetup</w:t>
      </w:r>
      <w:proofErr w:type="spellEnd"/>
      <w:r>
        <w:t>, 201</w:t>
      </w:r>
      <w:r w:rsidR="00311321">
        <w:t>7</w:t>
      </w:r>
      <w:r>
        <w:t xml:space="preserve">. </w:t>
      </w:r>
      <w:r w:rsidR="00311321" w:rsidRPr="00311321">
        <w:t xml:space="preserve">CGI 3D Animated Short Film </w:t>
      </w:r>
      <w:r w:rsidR="00311321">
        <w:t>“</w:t>
      </w:r>
      <w:r w:rsidR="009815AF" w:rsidRPr="009815AF">
        <w:t>The R</w:t>
      </w:r>
      <w:r>
        <w:t>eturn of The Monster</w:t>
      </w:r>
      <w:r w:rsidR="00311321">
        <w:t>”</w:t>
      </w:r>
      <w:r>
        <w:t xml:space="preserve"> by </w:t>
      </w:r>
      <w:proofErr w:type="spellStart"/>
      <w:r>
        <w:t>MegaComputeur</w:t>
      </w:r>
      <w:proofErr w:type="spellEnd"/>
      <w:r w:rsidR="00311321">
        <w:t xml:space="preserve"> </w:t>
      </w:r>
      <w:r w:rsidR="00311321" w:rsidRPr="00311321">
        <w:t xml:space="preserve">| </w:t>
      </w:r>
      <w:proofErr w:type="spellStart"/>
      <w:r w:rsidR="00311321" w:rsidRPr="00311321">
        <w:t>CGMeetup</w:t>
      </w:r>
      <w:proofErr w:type="spellEnd"/>
      <w:r w:rsidRPr="00311321">
        <w:t>,</w:t>
      </w:r>
      <w:r w:rsidR="00F12455" w:rsidRPr="00F12455">
        <w:t xml:space="preserve"> </w:t>
      </w:r>
      <w:r w:rsidR="00F12455">
        <w:t>[Online Video], Available</w:t>
      </w:r>
      <w:r>
        <w:t xml:space="preserve"> at: </w:t>
      </w:r>
      <w:hyperlink r:id="rId41" w:history="1">
        <w:r w:rsidR="009815AF" w:rsidRPr="009815AF">
          <w:rPr>
            <w:rStyle w:val="Hyperlink"/>
            <w:lang w:val="en-US"/>
          </w:rPr>
          <w:t>https://www.youtube.com/watch?v=TfI6JWgw4OE</w:t>
        </w:r>
      </w:hyperlink>
      <w:r w:rsidR="009815AF" w:rsidRPr="009815AF">
        <w:rPr>
          <w:lang w:val="en-US"/>
        </w:rPr>
        <w:t xml:space="preserve"> </w:t>
      </w:r>
      <w:r>
        <w:rPr>
          <w:lang w:val="en-US"/>
        </w:rPr>
        <w:t xml:space="preserve">[Accessed by </w:t>
      </w:r>
      <w:r w:rsidR="00C06F17">
        <w:rPr>
          <w:lang w:val="en-US"/>
        </w:rPr>
        <w:t>15</w:t>
      </w:r>
      <w:r w:rsidR="00C06F17" w:rsidRPr="000F3D31">
        <w:rPr>
          <w:vertAlign w:val="superscript"/>
          <w:lang w:val="en-US"/>
        </w:rPr>
        <w:t>th</w:t>
      </w:r>
      <w:r w:rsidR="00C06F17">
        <w:rPr>
          <w:lang w:val="en-US"/>
        </w:rPr>
        <w:t xml:space="preserve"> </w:t>
      </w:r>
      <w:r>
        <w:rPr>
          <w:lang w:val="en-US"/>
        </w:rPr>
        <w:t>November</w:t>
      </w:r>
      <w:r w:rsidR="00D364C5">
        <w:rPr>
          <w:lang w:val="en-US"/>
        </w:rPr>
        <w:t xml:space="preserve"> 2019</w:t>
      </w:r>
      <w:r>
        <w:rPr>
          <w:lang w:val="en-US"/>
        </w:rPr>
        <w:t>]</w:t>
      </w:r>
      <w:r w:rsidR="00C52223">
        <w:rPr>
          <w:lang w:val="en-US"/>
        </w:rPr>
        <w:t>.</w:t>
      </w:r>
    </w:p>
    <w:p w14:paraId="458091F8" w14:textId="7ECA8211" w:rsidR="00BB64AD" w:rsidRDefault="005C4295" w:rsidP="00BB64AD">
      <w:r w:rsidRPr="005C4295">
        <w:t xml:space="preserve">Blue Corona, Inc. </w:t>
      </w:r>
      <w:r>
        <w:t xml:space="preserve">2017. </w:t>
      </w:r>
      <w:r w:rsidR="00C52223" w:rsidRPr="00C52223">
        <w:t xml:space="preserve">How Much Does YouTube Advertising Cost? </w:t>
      </w:r>
      <w:r w:rsidR="00C52223">
        <w:t>| YouTube Video Ads &amp; Marketing,</w:t>
      </w:r>
      <w:r w:rsidR="00F12455" w:rsidRPr="00F12455">
        <w:t xml:space="preserve"> </w:t>
      </w:r>
      <w:r w:rsidR="00F12455">
        <w:t>[Online Video], Available</w:t>
      </w:r>
      <w:r w:rsidR="00C52223">
        <w:t xml:space="preserve"> at: </w:t>
      </w:r>
      <w:hyperlink r:id="rId42" w:history="1">
        <w:r w:rsidR="00BB64AD" w:rsidRPr="00993D3A">
          <w:rPr>
            <w:rStyle w:val="Hyperlink"/>
          </w:rPr>
          <w:t>https://www.youtube.com/watch?v=LsKDLGaof-A</w:t>
        </w:r>
      </w:hyperlink>
      <w:r w:rsidR="00C52223" w:rsidRPr="00C06F17">
        <w:rPr>
          <w:rStyle w:val="Hyperlink"/>
          <w:color w:val="auto"/>
          <w:u w:val="none"/>
        </w:rPr>
        <w:t xml:space="preserve"> </w:t>
      </w:r>
      <w:r w:rsidR="00C52223">
        <w:rPr>
          <w:lang w:val="en-US"/>
        </w:rPr>
        <w:t xml:space="preserve">[Accessed by </w:t>
      </w:r>
      <w:r w:rsidR="00C06F17">
        <w:rPr>
          <w:lang w:val="en-US"/>
        </w:rPr>
        <w:t>29</w:t>
      </w:r>
      <w:r w:rsidR="00C06F17" w:rsidRPr="00207566">
        <w:rPr>
          <w:vertAlign w:val="superscript"/>
          <w:lang w:val="en-US"/>
        </w:rPr>
        <w:t>th</w:t>
      </w:r>
      <w:r w:rsidR="00C06F17">
        <w:rPr>
          <w:lang w:val="en-US"/>
        </w:rPr>
        <w:t xml:space="preserve"> </w:t>
      </w:r>
      <w:r w:rsidR="00C52223">
        <w:rPr>
          <w:lang w:val="en-US"/>
        </w:rPr>
        <w:t>November</w:t>
      </w:r>
      <w:r w:rsidR="00C06F17">
        <w:rPr>
          <w:lang w:val="en-US"/>
        </w:rPr>
        <w:t xml:space="preserve"> </w:t>
      </w:r>
      <w:r w:rsidR="00D364C5">
        <w:rPr>
          <w:lang w:val="en-US"/>
        </w:rPr>
        <w:t>2019</w:t>
      </w:r>
      <w:r w:rsidR="00C52223">
        <w:rPr>
          <w:lang w:val="en-US"/>
        </w:rPr>
        <w:t>].</w:t>
      </w:r>
    </w:p>
    <w:p w14:paraId="43EAFE89" w14:textId="7BC5B5E3" w:rsidR="00BB64AD" w:rsidRDefault="005C4295" w:rsidP="00BB64AD">
      <w:pPr>
        <w:rPr>
          <w:rStyle w:val="Hyperlink"/>
        </w:rPr>
      </w:pPr>
      <w:proofErr w:type="spellStart"/>
      <w:r w:rsidRPr="005C4295">
        <w:rPr>
          <w:rStyle w:val="Hyperlink"/>
          <w:color w:val="auto"/>
          <w:u w:val="none"/>
        </w:rPr>
        <w:t>Kingpinning</w:t>
      </w:r>
      <w:proofErr w:type="spellEnd"/>
      <w:r w:rsidRPr="005C4295">
        <w:rPr>
          <w:rStyle w:val="Hyperlink"/>
          <w:color w:val="auto"/>
          <w:u w:val="none"/>
        </w:rPr>
        <w:t xml:space="preserve">, 2016. Facebook Ad Budgets &amp; Bidding </w:t>
      </w:r>
      <w:r>
        <w:rPr>
          <w:rStyle w:val="Hyperlink"/>
          <w:color w:val="auto"/>
          <w:u w:val="none"/>
        </w:rPr>
        <w:t xml:space="preserve">- LIKE A Boss Facebook Training, </w:t>
      </w:r>
      <w:r w:rsidR="00F12455">
        <w:rPr>
          <w:rStyle w:val="Hyperlink"/>
          <w:color w:val="auto"/>
          <w:u w:val="none"/>
        </w:rPr>
        <w:t xml:space="preserve">[Online Video], Available at: </w:t>
      </w:r>
      <w:hyperlink r:id="rId43" w:history="1">
        <w:r w:rsidR="00F12455" w:rsidRPr="002E3C36">
          <w:rPr>
            <w:rStyle w:val="Hyperlink"/>
          </w:rPr>
          <w:t>https://www.youtube.com/watch?v=THpiaTwLtJ8</w:t>
        </w:r>
      </w:hyperlink>
      <w:r w:rsidRPr="00C06F17">
        <w:rPr>
          <w:rStyle w:val="Hyperlink"/>
          <w:u w:val="none"/>
        </w:rPr>
        <w:t xml:space="preserve"> </w:t>
      </w:r>
      <w:r>
        <w:rPr>
          <w:lang w:val="en-US"/>
        </w:rPr>
        <w:t xml:space="preserve">[Accessed by </w:t>
      </w:r>
      <w:r w:rsidR="00C06F17">
        <w:rPr>
          <w:lang w:val="en-US"/>
        </w:rPr>
        <w:t>29</w:t>
      </w:r>
      <w:r w:rsidR="00C06F17" w:rsidRPr="00207566">
        <w:rPr>
          <w:vertAlign w:val="superscript"/>
          <w:lang w:val="en-US"/>
        </w:rPr>
        <w:t>th</w:t>
      </w:r>
      <w:r w:rsidR="00C06F17">
        <w:rPr>
          <w:lang w:val="en-US"/>
        </w:rPr>
        <w:t xml:space="preserve"> </w:t>
      </w:r>
      <w:r>
        <w:rPr>
          <w:lang w:val="en-US"/>
        </w:rPr>
        <w:t xml:space="preserve">November </w:t>
      </w:r>
      <w:r w:rsidR="00D364C5">
        <w:rPr>
          <w:lang w:val="en-US"/>
        </w:rPr>
        <w:t>2019</w:t>
      </w:r>
      <w:r>
        <w:rPr>
          <w:lang w:val="en-US"/>
        </w:rPr>
        <w:t>].</w:t>
      </w:r>
    </w:p>
    <w:p w14:paraId="7F5231ED" w14:textId="00830D41" w:rsidR="00F2496F" w:rsidRPr="00F2496F" w:rsidRDefault="00FD6CE9" w:rsidP="00F2496F">
      <w:pPr>
        <w:rPr>
          <w:lang w:val="en-US"/>
        </w:rPr>
      </w:pPr>
      <w:r>
        <w:t xml:space="preserve">Netflix, 2018. </w:t>
      </w:r>
      <w:r w:rsidRPr="00FD6CE9">
        <w:t xml:space="preserve">Stranger Things: Season 3 | Title Tease [HD] | Netflix, </w:t>
      </w:r>
      <w:r w:rsidR="00F12455" w:rsidRPr="00FD6CE9">
        <w:t>[Online Video</w:t>
      </w:r>
      <w:r w:rsidR="00F12455">
        <w:t xml:space="preserve">], </w:t>
      </w:r>
      <w:r>
        <w:t xml:space="preserve">Available at: </w:t>
      </w:r>
      <w:hyperlink r:id="rId44" w:history="1">
        <w:r w:rsidRPr="00987E29">
          <w:rPr>
            <w:rStyle w:val="Hyperlink"/>
          </w:rPr>
          <w:t>https://www.youtube.com/watch?v=PH3kBCSfL-4</w:t>
        </w:r>
      </w:hyperlink>
      <w:r w:rsidRPr="00C06F17">
        <w:rPr>
          <w:color w:val="0563C1" w:themeColor="hyperlink"/>
        </w:rPr>
        <w:t xml:space="preserve"> </w:t>
      </w:r>
      <w:r>
        <w:rPr>
          <w:lang w:val="en-US"/>
        </w:rPr>
        <w:t xml:space="preserve">[Accessed by </w:t>
      </w:r>
      <w:r w:rsidR="00C06F17">
        <w:rPr>
          <w:lang w:val="en-US"/>
        </w:rPr>
        <w:t>9</w:t>
      </w:r>
      <w:r w:rsidR="00C06F17" w:rsidRPr="00FD6CE9">
        <w:rPr>
          <w:vertAlign w:val="superscript"/>
          <w:lang w:val="en-US"/>
        </w:rPr>
        <w:t>th</w:t>
      </w:r>
      <w:r w:rsidR="00C06F17">
        <w:rPr>
          <w:lang w:val="en-US"/>
        </w:rPr>
        <w:t xml:space="preserve"> December</w:t>
      </w:r>
      <w:r w:rsidR="00D364C5">
        <w:rPr>
          <w:lang w:val="en-US"/>
        </w:rPr>
        <w:t xml:space="preserve"> 2</w:t>
      </w:r>
      <w:r>
        <w:rPr>
          <w:lang w:val="en-US"/>
        </w:rPr>
        <w:t>019].</w:t>
      </w:r>
      <w:r w:rsidR="00925AE9">
        <w:rPr>
          <w:lang w:val="en-US"/>
        </w:rPr>
        <w:t xml:space="preserve"> </w:t>
      </w:r>
    </w:p>
    <w:p w14:paraId="76C40909" w14:textId="77777777" w:rsidR="00C56FDE" w:rsidRDefault="00C56FDE" w:rsidP="00C56FDE">
      <w:pPr>
        <w:rPr>
          <w:rStyle w:val="Hyperlink"/>
        </w:rPr>
      </w:pPr>
      <w:r>
        <w:rPr>
          <w:rStyle w:val="Hyperlink"/>
          <w:color w:val="auto"/>
          <w:u w:val="none"/>
        </w:rPr>
        <w:t xml:space="preserve">ONE Media, 2018. </w:t>
      </w:r>
      <w:r w:rsidRPr="00207566">
        <w:rPr>
          <w:rStyle w:val="Hyperlink"/>
          <w:color w:val="auto"/>
          <w:u w:val="none"/>
        </w:rPr>
        <w:t>STRANGER THINGS Season 3 Trailer TEASER (2018) Netflix TV Show HD</w:t>
      </w:r>
      <w:r>
        <w:rPr>
          <w:rStyle w:val="Hyperlink"/>
          <w:color w:val="auto"/>
          <w:u w:val="none"/>
        </w:rPr>
        <w:t xml:space="preserve">, [Online Video], Available at: </w:t>
      </w:r>
      <w:hyperlink r:id="rId45" w:history="1">
        <w:r w:rsidRPr="008E7C27">
          <w:rPr>
            <w:rStyle w:val="Hyperlink"/>
          </w:rPr>
          <w:t>https://www.youtube.com/watch?v=QdMZgCTeFRM</w:t>
        </w:r>
      </w:hyperlink>
      <w:r w:rsidRPr="00C06F17">
        <w:rPr>
          <w:rStyle w:val="Hyperlink"/>
          <w:u w:val="none"/>
        </w:rPr>
        <w:t xml:space="preserve"> </w:t>
      </w:r>
      <w:r>
        <w:rPr>
          <w:lang w:val="en-US"/>
        </w:rPr>
        <w:t>[Accessed by 29</w:t>
      </w:r>
      <w:r w:rsidRPr="00207566">
        <w:rPr>
          <w:vertAlign w:val="superscript"/>
          <w:lang w:val="en-US"/>
        </w:rPr>
        <w:t>th</w:t>
      </w:r>
      <w:r>
        <w:rPr>
          <w:lang w:val="en-US"/>
        </w:rPr>
        <w:t xml:space="preserve"> November 2019]. </w:t>
      </w:r>
    </w:p>
    <w:p w14:paraId="2483C903" w14:textId="04B90998" w:rsidR="00F2496F" w:rsidRDefault="00F2496F" w:rsidP="00F2496F">
      <w:proofErr w:type="spellStart"/>
      <w:r>
        <w:t>PlayOverwatch</w:t>
      </w:r>
      <w:proofErr w:type="spellEnd"/>
      <w:r>
        <w:t xml:space="preserve">, 2014. </w:t>
      </w:r>
      <w:r w:rsidRPr="00F2496F">
        <w:t>Overwatch Cinematic Trailer.</w:t>
      </w:r>
      <w:r w:rsidR="00F12455" w:rsidRPr="00F12455">
        <w:t xml:space="preserve"> </w:t>
      </w:r>
      <w:r w:rsidR="00F12455">
        <w:t xml:space="preserve">[Online Video], </w:t>
      </w:r>
      <w:r w:rsidR="00F12455" w:rsidRPr="00F2496F">
        <w:t>Available</w:t>
      </w:r>
      <w:r>
        <w:t xml:space="preserve"> at: </w:t>
      </w:r>
      <w:hyperlink r:id="rId46" w:history="1">
        <w:r w:rsidRPr="00987E29">
          <w:rPr>
            <w:rStyle w:val="Hyperlink"/>
          </w:rPr>
          <w:t>https://www.youtube.com/watch?v=FqnKB22pOC0&amp;feature=youtu.be</w:t>
        </w:r>
      </w:hyperlink>
      <w:r>
        <w:t xml:space="preserve"> [Accessed by </w:t>
      </w:r>
      <w:r w:rsidR="00C06F17">
        <w:t>3</w:t>
      </w:r>
      <w:r w:rsidR="00C06F17" w:rsidRPr="00F2496F">
        <w:rPr>
          <w:vertAlign w:val="superscript"/>
        </w:rPr>
        <w:t>rd</w:t>
      </w:r>
      <w:r w:rsidR="00C06F17">
        <w:t xml:space="preserve"> December</w:t>
      </w:r>
      <w:r w:rsidR="00D364C5">
        <w:t xml:space="preserve"> 2019</w:t>
      </w:r>
      <w:r w:rsidR="00925AE9">
        <w:t xml:space="preserve">]. </w:t>
      </w:r>
    </w:p>
    <w:p w14:paraId="13E02E99" w14:textId="589EEF64" w:rsidR="00F2496F" w:rsidRPr="00F2496F" w:rsidRDefault="0062578E" w:rsidP="006744C4">
      <w:proofErr w:type="spellStart"/>
      <w:r>
        <w:t>PlayOverwatch</w:t>
      </w:r>
      <w:proofErr w:type="spellEnd"/>
      <w:r>
        <w:t xml:space="preserve">, 2016. Overwatch Animated Short | </w:t>
      </w:r>
      <w:r w:rsidR="006744C4">
        <w:t>“</w:t>
      </w:r>
      <w:r w:rsidR="00F2496F" w:rsidRPr="00F2496F">
        <w:t>The Last Bastion</w:t>
      </w:r>
      <w:r w:rsidR="006744C4">
        <w:t>”</w:t>
      </w:r>
      <w:r w:rsidR="00F2496F" w:rsidRPr="00F2496F">
        <w:t xml:space="preserve"> </w:t>
      </w:r>
      <w:r w:rsidR="00F12455">
        <w:t xml:space="preserve">[Online Video], Available at: </w:t>
      </w:r>
      <w:hyperlink r:id="rId47" w:history="1">
        <w:r w:rsidR="00F12455" w:rsidRPr="002E3C36">
          <w:rPr>
            <w:rStyle w:val="Hyperlink"/>
          </w:rPr>
          <w:t>https://www.youtube.com/watch?v=to8yh83jlXg&amp;feature=youtu.be</w:t>
        </w:r>
      </w:hyperlink>
      <w:r w:rsidR="006744C4" w:rsidRPr="00C06F17">
        <w:rPr>
          <w:rStyle w:val="Hyperlink"/>
          <w:u w:val="none"/>
        </w:rPr>
        <w:t xml:space="preserve"> </w:t>
      </w:r>
      <w:r w:rsidR="006744C4">
        <w:t xml:space="preserve">[Accessed by </w:t>
      </w:r>
      <w:r w:rsidR="00C06F17">
        <w:t>3</w:t>
      </w:r>
      <w:r w:rsidR="00C06F17" w:rsidRPr="00F2496F">
        <w:rPr>
          <w:vertAlign w:val="superscript"/>
        </w:rPr>
        <w:t>rd</w:t>
      </w:r>
      <w:r w:rsidR="00C06F17">
        <w:t xml:space="preserve"> </w:t>
      </w:r>
      <w:r w:rsidR="006744C4">
        <w:t>December</w:t>
      </w:r>
      <w:r w:rsidR="00D364C5">
        <w:t xml:space="preserve"> 2019</w:t>
      </w:r>
      <w:r w:rsidR="006744C4">
        <w:t>]</w:t>
      </w:r>
      <w:r w:rsidR="00925AE9">
        <w:t xml:space="preserve">. </w:t>
      </w:r>
    </w:p>
    <w:p w14:paraId="07F25608" w14:textId="49808BF3" w:rsidR="00F2496F" w:rsidRPr="00F2496F" w:rsidRDefault="00F2496F" w:rsidP="00F2496F"/>
    <w:p w14:paraId="2C0A4F5C" w14:textId="77777777" w:rsidR="00645E6F" w:rsidRPr="00DB647D" w:rsidRDefault="00645E6F" w:rsidP="00645E6F"/>
    <w:sectPr w:rsidR="00645E6F" w:rsidRPr="00DB647D">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32C5F8" w14:textId="77777777" w:rsidR="00E24587" w:rsidRDefault="00E24587" w:rsidP="00AE7326">
      <w:pPr>
        <w:spacing w:after="0" w:line="240" w:lineRule="auto"/>
      </w:pPr>
      <w:r>
        <w:separator/>
      </w:r>
    </w:p>
  </w:endnote>
  <w:endnote w:type="continuationSeparator" w:id="0">
    <w:p w14:paraId="58916CB4" w14:textId="77777777" w:rsidR="00E24587" w:rsidRDefault="00E24587" w:rsidP="00AE7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885669"/>
      <w:docPartObj>
        <w:docPartGallery w:val="Page Numbers (Bottom of Page)"/>
        <w:docPartUnique/>
      </w:docPartObj>
    </w:sdtPr>
    <w:sdtContent>
      <w:sdt>
        <w:sdtPr>
          <w:id w:val="-1769616900"/>
          <w:docPartObj>
            <w:docPartGallery w:val="Page Numbers (Top of Page)"/>
            <w:docPartUnique/>
          </w:docPartObj>
        </w:sdtPr>
        <w:sdtContent>
          <w:p w14:paraId="5B549416" w14:textId="74FAC722" w:rsidR="006F2871" w:rsidRDefault="006F287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11</w:t>
            </w:r>
            <w:r>
              <w:rPr>
                <w:b/>
                <w:bCs/>
                <w:sz w:val="24"/>
                <w:szCs w:val="24"/>
              </w:rPr>
              <w:fldChar w:fldCharType="end"/>
            </w:r>
          </w:p>
        </w:sdtContent>
      </w:sdt>
    </w:sdtContent>
  </w:sdt>
  <w:p w14:paraId="2087A352" w14:textId="77777777" w:rsidR="006F2871" w:rsidRDefault="006F28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60C6F" w14:textId="77777777" w:rsidR="00E24587" w:rsidRDefault="00E24587" w:rsidP="00AE7326">
      <w:pPr>
        <w:spacing w:after="0" w:line="240" w:lineRule="auto"/>
      </w:pPr>
      <w:r>
        <w:separator/>
      </w:r>
    </w:p>
  </w:footnote>
  <w:footnote w:type="continuationSeparator" w:id="0">
    <w:p w14:paraId="3B373CC3" w14:textId="77777777" w:rsidR="00E24587" w:rsidRDefault="00E24587" w:rsidP="00AE73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61B4B2" w14:textId="063E2073" w:rsidR="006F2871" w:rsidRDefault="006F2871" w:rsidP="00AB307A">
    <w:pPr>
      <w:pStyle w:val="Header"/>
      <w:jc w:val="right"/>
    </w:pPr>
    <w:r w:rsidRPr="00535773">
      <w:t>Trinity St David’s University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A6F00"/>
    <w:multiLevelType w:val="hybridMultilevel"/>
    <w:tmpl w:val="1EDAF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52A3D"/>
    <w:multiLevelType w:val="hybridMultilevel"/>
    <w:tmpl w:val="C3B21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326A5"/>
    <w:multiLevelType w:val="hybridMultilevel"/>
    <w:tmpl w:val="8CA071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C6D7284"/>
    <w:multiLevelType w:val="hybridMultilevel"/>
    <w:tmpl w:val="24F6790C"/>
    <w:lvl w:ilvl="0" w:tplc="2F1A564A">
      <w:start w:val="1"/>
      <w:numFmt w:val="bullet"/>
      <w:lvlText w:val="•"/>
      <w:lvlJc w:val="left"/>
      <w:pPr>
        <w:tabs>
          <w:tab w:val="num" w:pos="720"/>
        </w:tabs>
        <w:ind w:left="720" w:hanging="360"/>
      </w:pPr>
      <w:rPr>
        <w:rFonts w:ascii="Times New Roman" w:hAnsi="Times New Roman" w:hint="default"/>
      </w:rPr>
    </w:lvl>
    <w:lvl w:ilvl="1" w:tplc="C8C0E3EA" w:tentative="1">
      <w:start w:val="1"/>
      <w:numFmt w:val="bullet"/>
      <w:lvlText w:val="•"/>
      <w:lvlJc w:val="left"/>
      <w:pPr>
        <w:tabs>
          <w:tab w:val="num" w:pos="1440"/>
        </w:tabs>
        <w:ind w:left="1440" w:hanging="360"/>
      </w:pPr>
      <w:rPr>
        <w:rFonts w:ascii="Times New Roman" w:hAnsi="Times New Roman" w:hint="default"/>
      </w:rPr>
    </w:lvl>
    <w:lvl w:ilvl="2" w:tplc="4A529F0A" w:tentative="1">
      <w:start w:val="1"/>
      <w:numFmt w:val="bullet"/>
      <w:lvlText w:val="•"/>
      <w:lvlJc w:val="left"/>
      <w:pPr>
        <w:tabs>
          <w:tab w:val="num" w:pos="2160"/>
        </w:tabs>
        <w:ind w:left="2160" w:hanging="360"/>
      </w:pPr>
      <w:rPr>
        <w:rFonts w:ascii="Times New Roman" w:hAnsi="Times New Roman" w:hint="default"/>
      </w:rPr>
    </w:lvl>
    <w:lvl w:ilvl="3" w:tplc="BFAE2B02" w:tentative="1">
      <w:start w:val="1"/>
      <w:numFmt w:val="bullet"/>
      <w:lvlText w:val="•"/>
      <w:lvlJc w:val="left"/>
      <w:pPr>
        <w:tabs>
          <w:tab w:val="num" w:pos="2880"/>
        </w:tabs>
        <w:ind w:left="2880" w:hanging="360"/>
      </w:pPr>
      <w:rPr>
        <w:rFonts w:ascii="Times New Roman" w:hAnsi="Times New Roman" w:hint="default"/>
      </w:rPr>
    </w:lvl>
    <w:lvl w:ilvl="4" w:tplc="51B874CE" w:tentative="1">
      <w:start w:val="1"/>
      <w:numFmt w:val="bullet"/>
      <w:lvlText w:val="•"/>
      <w:lvlJc w:val="left"/>
      <w:pPr>
        <w:tabs>
          <w:tab w:val="num" w:pos="3600"/>
        </w:tabs>
        <w:ind w:left="3600" w:hanging="360"/>
      </w:pPr>
      <w:rPr>
        <w:rFonts w:ascii="Times New Roman" w:hAnsi="Times New Roman" w:hint="default"/>
      </w:rPr>
    </w:lvl>
    <w:lvl w:ilvl="5" w:tplc="96B8786A" w:tentative="1">
      <w:start w:val="1"/>
      <w:numFmt w:val="bullet"/>
      <w:lvlText w:val="•"/>
      <w:lvlJc w:val="left"/>
      <w:pPr>
        <w:tabs>
          <w:tab w:val="num" w:pos="4320"/>
        </w:tabs>
        <w:ind w:left="4320" w:hanging="360"/>
      </w:pPr>
      <w:rPr>
        <w:rFonts w:ascii="Times New Roman" w:hAnsi="Times New Roman" w:hint="default"/>
      </w:rPr>
    </w:lvl>
    <w:lvl w:ilvl="6" w:tplc="EC3A17BA" w:tentative="1">
      <w:start w:val="1"/>
      <w:numFmt w:val="bullet"/>
      <w:lvlText w:val="•"/>
      <w:lvlJc w:val="left"/>
      <w:pPr>
        <w:tabs>
          <w:tab w:val="num" w:pos="5040"/>
        </w:tabs>
        <w:ind w:left="5040" w:hanging="360"/>
      </w:pPr>
      <w:rPr>
        <w:rFonts w:ascii="Times New Roman" w:hAnsi="Times New Roman" w:hint="default"/>
      </w:rPr>
    </w:lvl>
    <w:lvl w:ilvl="7" w:tplc="ADB45E1C" w:tentative="1">
      <w:start w:val="1"/>
      <w:numFmt w:val="bullet"/>
      <w:lvlText w:val="•"/>
      <w:lvlJc w:val="left"/>
      <w:pPr>
        <w:tabs>
          <w:tab w:val="num" w:pos="5760"/>
        </w:tabs>
        <w:ind w:left="5760" w:hanging="360"/>
      </w:pPr>
      <w:rPr>
        <w:rFonts w:ascii="Times New Roman" w:hAnsi="Times New Roman" w:hint="default"/>
      </w:rPr>
    </w:lvl>
    <w:lvl w:ilvl="8" w:tplc="C4D82E6A"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124572F"/>
    <w:multiLevelType w:val="hybridMultilevel"/>
    <w:tmpl w:val="E65CFA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7265A"/>
    <w:multiLevelType w:val="hybridMultilevel"/>
    <w:tmpl w:val="28000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3E3087"/>
    <w:multiLevelType w:val="hybridMultilevel"/>
    <w:tmpl w:val="EEBE84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49710F8"/>
    <w:multiLevelType w:val="hybridMultilevel"/>
    <w:tmpl w:val="50043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AD16A3"/>
    <w:multiLevelType w:val="hybridMultilevel"/>
    <w:tmpl w:val="62A60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41714E"/>
    <w:multiLevelType w:val="hybridMultilevel"/>
    <w:tmpl w:val="33384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487C8A"/>
    <w:multiLevelType w:val="hybridMultilevel"/>
    <w:tmpl w:val="1C266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D0641F"/>
    <w:multiLevelType w:val="hybridMultilevel"/>
    <w:tmpl w:val="6ADCD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2F664A"/>
    <w:multiLevelType w:val="hybridMultilevel"/>
    <w:tmpl w:val="15129BBC"/>
    <w:lvl w:ilvl="0" w:tplc="0809000F">
      <w:start w:val="1"/>
      <w:numFmt w:val="decimal"/>
      <w:lvlText w:val="%1."/>
      <w:lvlJc w:val="left"/>
      <w:pPr>
        <w:ind w:left="720" w:hanging="360"/>
      </w:pPr>
    </w:lvl>
    <w:lvl w:ilvl="1" w:tplc="E1A29012">
      <w:start w:val="1"/>
      <w:numFmt w:val="lowerLetter"/>
      <w:lvlText w:val="%2."/>
      <w:lvlJc w:val="left"/>
      <w:pPr>
        <w:ind w:left="644" w:hanging="360"/>
      </w:pPr>
      <w:rPr>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216739"/>
    <w:multiLevelType w:val="hybridMultilevel"/>
    <w:tmpl w:val="15129BBC"/>
    <w:lvl w:ilvl="0" w:tplc="0809000F">
      <w:start w:val="1"/>
      <w:numFmt w:val="decimal"/>
      <w:lvlText w:val="%1."/>
      <w:lvlJc w:val="left"/>
      <w:pPr>
        <w:ind w:left="720" w:hanging="360"/>
      </w:pPr>
    </w:lvl>
    <w:lvl w:ilvl="1" w:tplc="E1A29012">
      <w:start w:val="1"/>
      <w:numFmt w:val="lowerLetter"/>
      <w:lvlText w:val="%2."/>
      <w:lvlJc w:val="left"/>
      <w:pPr>
        <w:ind w:left="644" w:hanging="360"/>
      </w:pPr>
      <w:rPr>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604E37"/>
    <w:multiLevelType w:val="hybridMultilevel"/>
    <w:tmpl w:val="9E2A2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BE6928"/>
    <w:multiLevelType w:val="hybridMultilevel"/>
    <w:tmpl w:val="C41E6EC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6D4BAF"/>
    <w:multiLevelType w:val="hybridMultilevel"/>
    <w:tmpl w:val="82380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E77E54"/>
    <w:multiLevelType w:val="hybridMultilevel"/>
    <w:tmpl w:val="45E84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4120B9"/>
    <w:multiLevelType w:val="hybridMultilevel"/>
    <w:tmpl w:val="FD541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3A21B1"/>
    <w:multiLevelType w:val="hybridMultilevel"/>
    <w:tmpl w:val="8166B7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4CA62F9"/>
    <w:multiLevelType w:val="multilevel"/>
    <w:tmpl w:val="89F04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C3418"/>
    <w:multiLevelType w:val="hybridMultilevel"/>
    <w:tmpl w:val="84845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251EA1"/>
    <w:multiLevelType w:val="hybridMultilevel"/>
    <w:tmpl w:val="597A011C"/>
    <w:lvl w:ilvl="0" w:tplc="C7B028FE">
      <w:start w:val="1"/>
      <w:numFmt w:val="bullet"/>
      <w:lvlText w:val="•"/>
      <w:lvlJc w:val="left"/>
      <w:pPr>
        <w:tabs>
          <w:tab w:val="num" w:pos="720"/>
        </w:tabs>
        <w:ind w:left="720" w:hanging="360"/>
      </w:pPr>
      <w:rPr>
        <w:rFonts w:ascii="Times New Roman" w:hAnsi="Times New Roman" w:hint="default"/>
      </w:rPr>
    </w:lvl>
    <w:lvl w:ilvl="1" w:tplc="E45C464E" w:tentative="1">
      <w:start w:val="1"/>
      <w:numFmt w:val="bullet"/>
      <w:lvlText w:val="•"/>
      <w:lvlJc w:val="left"/>
      <w:pPr>
        <w:tabs>
          <w:tab w:val="num" w:pos="1440"/>
        </w:tabs>
        <w:ind w:left="1440" w:hanging="360"/>
      </w:pPr>
      <w:rPr>
        <w:rFonts w:ascii="Times New Roman" w:hAnsi="Times New Roman" w:hint="default"/>
      </w:rPr>
    </w:lvl>
    <w:lvl w:ilvl="2" w:tplc="6DC0C282" w:tentative="1">
      <w:start w:val="1"/>
      <w:numFmt w:val="bullet"/>
      <w:lvlText w:val="•"/>
      <w:lvlJc w:val="left"/>
      <w:pPr>
        <w:tabs>
          <w:tab w:val="num" w:pos="2160"/>
        </w:tabs>
        <w:ind w:left="2160" w:hanging="360"/>
      </w:pPr>
      <w:rPr>
        <w:rFonts w:ascii="Times New Roman" w:hAnsi="Times New Roman" w:hint="default"/>
      </w:rPr>
    </w:lvl>
    <w:lvl w:ilvl="3" w:tplc="93BAD6A2" w:tentative="1">
      <w:start w:val="1"/>
      <w:numFmt w:val="bullet"/>
      <w:lvlText w:val="•"/>
      <w:lvlJc w:val="left"/>
      <w:pPr>
        <w:tabs>
          <w:tab w:val="num" w:pos="2880"/>
        </w:tabs>
        <w:ind w:left="2880" w:hanging="360"/>
      </w:pPr>
      <w:rPr>
        <w:rFonts w:ascii="Times New Roman" w:hAnsi="Times New Roman" w:hint="default"/>
      </w:rPr>
    </w:lvl>
    <w:lvl w:ilvl="4" w:tplc="7D36E970" w:tentative="1">
      <w:start w:val="1"/>
      <w:numFmt w:val="bullet"/>
      <w:lvlText w:val="•"/>
      <w:lvlJc w:val="left"/>
      <w:pPr>
        <w:tabs>
          <w:tab w:val="num" w:pos="3600"/>
        </w:tabs>
        <w:ind w:left="3600" w:hanging="360"/>
      </w:pPr>
      <w:rPr>
        <w:rFonts w:ascii="Times New Roman" w:hAnsi="Times New Roman" w:hint="default"/>
      </w:rPr>
    </w:lvl>
    <w:lvl w:ilvl="5" w:tplc="2E549C4A" w:tentative="1">
      <w:start w:val="1"/>
      <w:numFmt w:val="bullet"/>
      <w:lvlText w:val="•"/>
      <w:lvlJc w:val="left"/>
      <w:pPr>
        <w:tabs>
          <w:tab w:val="num" w:pos="4320"/>
        </w:tabs>
        <w:ind w:left="4320" w:hanging="360"/>
      </w:pPr>
      <w:rPr>
        <w:rFonts w:ascii="Times New Roman" w:hAnsi="Times New Roman" w:hint="default"/>
      </w:rPr>
    </w:lvl>
    <w:lvl w:ilvl="6" w:tplc="72A6BA58" w:tentative="1">
      <w:start w:val="1"/>
      <w:numFmt w:val="bullet"/>
      <w:lvlText w:val="•"/>
      <w:lvlJc w:val="left"/>
      <w:pPr>
        <w:tabs>
          <w:tab w:val="num" w:pos="5040"/>
        </w:tabs>
        <w:ind w:left="5040" w:hanging="360"/>
      </w:pPr>
      <w:rPr>
        <w:rFonts w:ascii="Times New Roman" w:hAnsi="Times New Roman" w:hint="default"/>
      </w:rPr>
    </w:lvl>
    <w:lvl w:ilvl="7" w:tplc="6BDC6EF8" w:tentative="1">
      <w:start w:val="1"/>
      <w:numFmt w:val="bullet"/>
      <w:lvlText w:val="•"/>
      <w:lvlJc w:val="left"/>
      <w:pPr>
        <w:tabs>
          <w:tab w:val="num" w:pos="5760"/>
        </w:tabs>
        <w:ind w:left="5760" w:hanging="360"/>
      </w:pPr>
      <w:rPr>
        <w:rFonts w:ascii="Times New Roman" w:hAnsi="Times New Roman" w:hint="default"/>
      </w:rPr>
    </w:lvl>
    <w:lvl w:ilvl="8" w:tplc="BA8653E2"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38747150"/>
    <w:multiLevelType w:val="hybridMultilevel"/>
    <w:tmpl w:val="C35E7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515941"/>
    <w:multiLevelType w:val="hybridMultilevel"/>
    <w:tmpl w:val="B7221E1C"/>
    <w:lvl w:ilvl="0" w:tplc="8AAECAB8">
      <w:start w:val="1"/>
      <w:numFmt w:val="bullet"/>
      <w:lvlText w:val="•"/>
      <w:lvlJc w:val="left"/>
      <w:pPr>
        <w:tabs>
          <w:tab w:val="num" w:pos="720"/>
        </w:tabs>
        <w:ind w:left="720" w:hanging="360"/>
      </w:pPr>
      <w:rPr>
        <w:rFonts w:ascii="Arial" w:hAnsi="Arial" w:hint="default"/>
      </w:rPr>
    </w:lvl>
    <w:lvl w:ilvl="1" w:tplc="7D1860DE" w:tentative="1">
      <w:start w:val="1"/>
      <w:numFmt w:val="bullet"/>
      <w:lvlText w:val="•"/>
      <w:lvlJc w:val="left"/>
      <w:pPr>
        <w:tabs>
          <w:tab w:val="num" w:pos="1440"/>
        </w:tabs>
        <w:ind w:left="1440" w:hanging="360"/>
      </w:pPr>
      <w:rPr>
        <w:rFonts w:ascii="Arial" w:hAnsi="Arial" w:hint="default"/>
      </w:rPr>
    </w:lvl>
    <w:lvl w:ilvl="2" w:tplc="88AEDD70" w:tentative="1">
      <w:start w:val="1"/>
      <w:numFmt w:val="bullet"/>
      <w:lvlText w:val="•"/>
      <w:lvlJc w:val="left"/>
      <w:pPr>
        <w:tabs>
          <w:tab w:val="num" w:pos="2160"/>
        </w:tabs>
        <w:ind w:left="2160" w:hanging="360"/>
      </w:pPr>
      <w:rPr>
        <w:rFonts w:ascii="Arial" w:hAnsi="Arial" w:hint="default"/>
      </w:rPr>
    </w:lvl>
    <w:lvl w:ilvl="3" w:tplc="94060E6A" w:tentative="1">
      <w:start w:val="1"/>
      <w:numFmt w:val="bullet"/>
      <w:lvlText w:val="•"/>
      <w:lvlJc w:val="left"/>
      <w:pPr>
        <w:tabs>
          <w:tab w:val="num" w:pos="2880"/>
        </w:tabs>
        <w:ind w:left="2880" w:hanging="360"/>
      </w:pPr>
      <w:rPr>
        <w:rFonts w:ascii="Arial" w:hAnsi="Arial" w:hint="default"/>
      </w:rPr>
    </w:lvl>
    <w:lvl w:ilvl="4" w:tplc="59CE87C2" w:tentative="1">
      <w:start w:val="1"/>
      <w:numFmt w:val="bullet"/>
      <w:lvlText w:val="•"/>
      <w:lvlJc w:val="left"/>
      <w:pPr>
        <w:tabs>
          <w:tab w:val="num" w:pos="3600"/>
        </w:tabs>
        <w:ind w:left="3600" w:hanging="360"/>
      </w:pPr>
      <w:rPr>
        <w:rFonts w:ascii="Arial" w:hAnsi="Arial" w:hint="default"/>
      </w:rPr>
    </w:lvl>
    <w:lvl w:ilvl="5" w:tplc="B674F0E2" w:tentative="1">
      <w:start w:val="1"/>
      <w:numFmt w:val="bullet"/>
      <w:lvlText w:val="•"/>
      <w:lvlJc w:val="left"/>
      <w:pPr>
        <w:tabs>
          <w:tab w:val="num" w:pos="4320"/>
        </w:tabs>
        <w:ind w:left="4320" w:hanging="360"/>
      </w:pPr>
      <w:rPr>
        <w:rFonts w:ascii="Arial" w:hAnsi="Arial" w:hint="default"/>
      </w:rPr>
    </w:lvl>
    <w:lvl w:ilvl="6" w:tplc="A1F01840" w:tentative="1">
      <w:start w:val="1"/>
      <w:numFmt w:val="bullet"/>
      <w:lvlText w:val="•"/>
      <w:lvlJc w:val="left"/>
      <w:pPr>
        <w:tabs>
          <w:tab w:val="num" w:pos="5040"/>
        </w:tabs>
        <w:ind w:left="5040" w:hanging="360"/>
      </w:pPr>
      <w:rPr>
        <w:rFonts w:ascii="Arial" w:hAnsi="Arial" w:hint="default"/>
      </w:rPr>
    </w:lvl>
    <w:lvl w:ilvl="7" w:tplc="AD6CA428" w:tentative="1">
      <w:start w:val="1"/>
      <w:numFmt w:val="bullet"/>
      <w:lvlText w:val="•"/>
      <w:lvlJc w:val="left"/>
      <w:pPr>
        <w:tabs>
          <w:tab w:val="num" w:pos="5760"/>
        </w:tabs>
        <w:ind w:left="5760" w:hanging="360"/>
      </w:pPr>
      <w:rPr>
        <w:rFonts w:ascii="Arial" w:hAnsi="Arial" w:hint="default"/>
      </w:rPr>
    </w:lvl>
    <w:lvl w:ilvl="8" w:tplc="2DB24A8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5521B73"/>
    <w:multiLevelType w:val="hybridMultilevel"/>
    <w:tmpl w:val="A77CD90A"/>
    <w:lvl w:ilvl="0" w:tplc="14008D60">
      <w:start w:val="1"/>
      <w:numFmt w:val="bullet"/>
      <w:lvlText w:val="•"/>
      <w:lvlJc w:val="left"/>
      <w:pPr>
        <w:tabs>
          <w:tab w:val="num" w:pos="720"/>
        </w:tabs>
        <w:ind w:left="720" w:hanging="360"/>
      </w:pPr>
      <w:rPr>
        <w:rFonts w:ascii="Arial" w:hAnsi="Arial" w:hint="default"/>
      </w:rPr>
    </w:lvl>
    <w:lvl w:ilvl="1" w:tplc="1A3AA296">
      <w:start w:val="1"/>
      <w:numFmt w:val="bullet"/>
      <w:lvlText w:val="•"/>
      <w:lvlJc w:val="left"/>
      <w:pPr>
        <w:tabs>
          <w:tab w:val="num" w:pos="1440"/>
        </w:tabs>
        <w:ind w:left="1440" w:hanging="360"/>
      </w:pPr>
      <w:rPr>
        <w:rFonts w:ascii="Arial" w:hAnsi="Arial" w:hint="default"/>
      </w:rPr>
    </w:lvl>
    <w:lvl w:ilvl="2" w:tplc="03EE1A7E" w:tentative="1">
      <w:start w:val="1"/>
      <w:numFmt w:val="bullet"/>
      <w:lvlText w:val="•"/>
      <w:lvlJc w:val="left"/>
      <w:pPr>
        <w:tabs>
          <w:tab w:val="num" w:pos="2160"/>
        </w:tabs>
        <w:ind w:left="2160" w:hanging="360"/>
      </w:pPr>
      <w:rPr>
        <w:rFonts w:ascii="Arial" w:hAnsi="Arial" w:hint="default"/>
      </w:rPr>
    </w:lvl>
    <w:lvl w:ilvl="3" w:tplc="C4DA575A" w:tentative="1">
      <w:start w:val="1"/>
      <w:numFmt w:val="bullet"/>
      <w:lvlText w:val="•"/>
      <w:lvlJc w:val="left"/>
      <w:pPr>
        <w:tabs>
          <w:tab w:val="num" w:pos="2880"/>
        </w:tabs>
        <w:ind w:left="2880" w:hanging="360"/>
      </w:pPr>
      <w:rPr>
        <w:rFonts w:ascii="Arial" w:hAnsi="Arial" w:hint="default"/>
      </w:rPr>
    </w:lvl>
    <w:lvl w:ilvl="4" w:tplc="8B666D8E" w:tentative="1">
      <w:start w:val="1"/>
      <w:numFmt w:val="bullet"/>
      <w:lvlText w:val="•"/>
      <w:lvlJc w:val="left"/>
      <w:pPr>
        <w:tabs>
          <w:tab w:val="num" w:pos="3600"/>
        </w:tabs>
        <w:ind w:left="3600" w:hanging="360"/>
      </w:pPr>
      <w:rPr>
        <w:rFonts w:ascii="Arial" w:hAnsi="Arial" w:hint="default"/>
      </w:rPr>
    </w:lvl>
    <w:lvl w:ilvl="5" w:tplc="6DAA874E" w:tentative="1">
      <w:start w:val="1"/>
      <w:numFmt w:val="bullet"/>
      <w:lvlText w:val="•"/>
      <w:lvlJc w:val="left"/>
      <w:pPr>
        <w:tabs>
          <w:tab w:val="num" w:pos="4320"/>
        </w:tabs>
        <w:ind w:left="4320" w:hanging="360"/>
      </w:pPr>
      <w:rPr>
        <w:rFonts w:ascii="Arial" w:hAnsi="Arial" w:hint="default"/>
      </w:rPr>
    </w:lvl>
    <w:lvl w:ilvl="6" w:tplc="3A7C271A" w:tentative="1">
      <w:start w:val="1"/>
      <w:numFmt w:val="bullet"/>
      <w:lvlText w:val="•"/>
      <w:lvlJc w:val="left"/>
      <w:pPr>
        <w:tabs>
          <w:tab w:val="num" w:pos="5040"/>
        </w:tabs>
        <w:ind w:left="5040" w:hanging="360"/>
      </w:pPr>
      <w:rPr>
        <w:rFonts w:ascii="Arial" w:hAnsi="Arial" w:hint="default"/>
      </w:rPr>
    </w:lvl>
    <w:lvl w:ilvl="7" w:tplc="8B0CEECA" w:tentative="1">
      <w:start w:val="1"/>
      <w:numFmt w:val="bullet"/>
      <w:lvlText w:val="•"/>
      <w:lvlJc w:val="left"/>
      <w:pPr>
        <w:tabs>
          <w:tab w:val="num" w:pos="5760"/>
        </w:tabs>
        <w:ind w:left="5760" w:hanging="360"/>
      </w:pPr>
      <w:rPr>
        <w:rFonts w:ascii="Arial" w:hAnsi="Arial" w:hint="default"/>
      </w:rPr>
    </w:lvl>
    <w:lvl w:ilvl="8" w:tplc="5B1493B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A1A7DF0"/>
    <w:multiLevelType w:val="hybridMultilevel"/>
    <w:tmpl w:val="75A0FE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C2E54B6"/>
    <w:multiLevelType w:val="hybridMultilevel"/>
    <w:tmpl w:val="00E2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04447"/>
    <w:multiLevelType w:val="hybridMultilevel"/>
    <w:tmpl w:val="A86E2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2837E2"/>
    <w:multiLevelType w:val="hybridMultilevel"/>
    <w:tmpl w:val="44B41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753858"/>
    <w:multiLevelType w:val="hybridMultilevel"/>
    <w:tmpl w:val="9F0894B8"/>
    <w:lvl w:ilvl="0" w:tplc="DF0085F2">
      <w:start w:val="1"/>
      <w:numFmt w:val="bullet"/>
      <w:lvlText w:val="•"/>
      <w:lvlJc w:val="left"/>
      <w:pPr>
        <w:tabs>
          <w:tab w:val="num" w:pos="720"/>
        </w:tabs>
        <w:ind w:left="720" w:hanging="360"/>
      </w:pPr>
      <w:rPr>
        <w:rFonts w:ascii="Times New Roman" w:hAnsi="Times New Roman" w:hint="default"/>
      </w:rPr>
    </w:lvl>
    <w:lvl w:ilvl="1" w:tplc="21BC744C" w:tentative="1">
      <w:start w:val="1"/>
      <w:numFmt w:val="bullet"/>
      <w:lvlText w:val="•"/>
      <w:lvlJc w:val="left"/>
      <w:pPr>
        <w:tabs>
          <w:tab w:val="num" w:pos="1440"/>
        </w:tabs>
        <w:ind w:left="1440" w:hanging="360"/>
      </w:pPr>
      <w:rPr>
        <w:rFonts w:ascii="Times New Roman" w:hAnsi="Times New Roman" w:hint="default"/>
      </w:rPr>
    </w:lvl>
    <w:lvl w:ilvl="2" w:tplc="EB5485B0" w:tentative="1">
      <w:start w:val="1"/>
      <w:numFmt w:val="bullet"/>
      <w:lvlText w:val="•"/>
      <w:lvlJc w:val="left"/>
      <w:pPr>
        <w:tabs>
          <w:tab w:val="num" w:pos="2160"/>
        </w:tabs>
        <w:ind w:left="2160" w:hanging="360"/>
      </w:pPr>
      <w:rPr>
        <w:rFonts w:ascii="Times New Roman" w:hAnsi="Times New Roman" w:hint="default"/>
      </w:rPr>
    </w:lvl>
    <w:lvl w:ilvl="3" w:tplc="46EE8E4A" w:tentative="1">
      <w:start w:val="1"/>
      <w:numFmt w:val="bullet"/>
      <w:lvlText w:val="•"/>
      <w:lvlJc w:val="left"/>
      <w:pPr>
        <w:tabs>
          <w:tab w:val="num" w:pos="2880"/>
        </w:tabs>
        <w:ind w:left="2880" w:hanging="360"/>
      </w:pPr>
      <w:rPr>
        <w:rFonts w:ascii="Times New Roman" w:hAnsi="Times New Roman" w:hint="default"/>
      </w:rPr>
    </w:lvl>
    <w:lvl w:ilvl="4" w:tplc="2156345E" w:tentative="1">
      <w:start w:val="1"/>
      <w:numFmt w:val="bullet"/>
      <w:lvlText w:val="•"/>
      <w:lvlJc w:val="left"/>
      <w:pPr>
        <w:tabs>
          <w:tab w:val="num" w:pos="3600"/>
        </w:tabs>
        <w:ind w:left="3600" w:hanging="360"/>
      </w:pPr>
      <w:rPr>
        <w:rFonts w:ascii="Times New Roman" w:hAnsi="Times New Roman" w:hint="default"/>
      </w:rPr>
    </w:lvl>
    <w:lvl w:ilvl="5" w:tplc="7E68C9DA" w:tentative="1">
      <w:start w:val="1"/>
      <w:numFmt w:val="bullet"/>
      <w:lvlText w:val="•"/>
      <w:lvlJc w:val="left"/>
      <w:pPr>
        <w:tabs>
          <w:tab w:val="num" w:pos="4320"/>
        </w:tabs>
        <w:ind w:left="4320" w:hanging="360"/>
      </w:pPr>
      <w:rPr>
        <w:rFonts w:ascii="Times New Roman" w:hAnsi="Times New Roman" w:hint="default"/>
      </w:rPr>
    </w:lvl>
    <w:lvl w:ilvl="6" w:tplc="591CED30" w:tentative="1">
      <w:start w:val="1"/>
      <w:numFmt w:val="bullet"/>
      <w:lvlText w:val="•"/>
      <w:lvlJc w:val="left"/>
      <w:pPr>
        <w:tabs>
          <w:tab w:val="num" w:pos="5040"/>
        </w:tabs>
        <w:ind w:left="5040" w:hanging="360"/>
      </w:pPr>
      <w:rPr>
        <w:rFonts w:ascii="Times New Roman" w:hAnsi="Times New Roman" w:hint="default"/>
      </w:rPr>
    </w:lvl>
    <w:lvl w:ilvl="7" w:tplc="D1AEB39A" w:tentative="1">
      <w:start w:val="1"/>
      <w:numFmt w:val="bullet"/>
      <w:lvlText w:val="•"/>
      <w:lvlJc w:val="left"/>
      <w:pPr>
        <w:tabs>
          <w:tab w:val="num" w:pos="5760"/>
        </w:tabs>
        <w:ind w:left="5760" w:hanging="360"/>
      </w:pPr>
      <w:rPr>
        <w:rFonts w:ascii="Times New Roman" w:hAnsi="Times New Roman" w:hint="default"/>
      </w:rPr>
    </w:lvl>
    <w:lvl w:ilvl="8" w:tplc="A5FE7D92"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57E82932"/>
    <w:multiLevelType w:val="hybridMultilevel"/>
    <w:tmpl w:val="46405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0C7D2C"/>
    <w:multiLevelType w:val="hybridMultilevel"/>
    <w:tmpl w:val="AEC67C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B702504"/>
    <w:multiLevelType w:val="hybridMultilevel"/>
    <w:tmpl w:val="909C2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2D346D"/>
    <w:multiLevelType w:val="hybridMultilevel"/>
    <w:tmpl w:val="CA4663C8"/>
    <w:lvl w:ilvl="0" w:tplc="46769A8C">
      <w:start w:val="1"/>
      <w:numFmt w:val="bullet"/>
      <w:lvlText w:val="•"/>
      <w:lvlJc w:val="left"/>
      <w:pPr>
        <w:tabs>
          <w:tab w:val="num" w:pos="720"/>
        </w:tabs>
        <w:ind w:left="720" w:hanging="360"/>
      </w:pPr>
      <w:rPr>
        <w:rFonts w:ascii="Arial" w:hAnsi="Arial" w:hint="default"/>
      </w:rPr>
    </w:lvl>
    <w:lvl w:ilvl="1" w:tplc="5B7065E0">
      <w:start w:val="1"/>
      <w:numFmt w:val="bullet"/>
      <w:lvlText w:val="•"/>
      <w:lvlJc w:val="left"/>
      <w:pPr>
        <w:tabs>
          <w:tab w:val="num" w:pos="1440"/>
        </w:tabs>
        <w:ind w:left="1440" w:hanging="360"/>
      </w:pPr>
      <w:rPr>
        <w:rFonts w:ascii="Arial" w:hAnsi="Arial" w:hint="default"/>
      </w:rPr>
    </w:lvl>
    <w:lvl w:ilvl="2" w:tplc="BE5ECA90" w:tentative="1">
      <w:start w:val="1"/>
      <w:numFmt w:val="bullet"/>
      <w:lvlText w:val="•"/>
      <w:lvlJc w:val="left"/>
      <w:pPr>
        <w:tabs>
          <w:tab w:val="num" w:pos="2160"/>
        </w:tabs>
        <w:ind w:left="2160" w:hanging="360"/>
      </w:pPr>
      <w:rPr>
        <w:rFonts w:ascii="Arial" w:hAnsi="Arial" w:hint="default"/>
      </w:rPr>
    </w:lvl>
    <w:lvl w:ilvl="3" w:tplc="97FC0D6E" w:tentative="1">
      <w:start w:val="1"/>
      <w:numFmt w:val="bullet"/>
      <w:lvlText w:val="•"/>
      <w:lvlJc w:val="left"/>
      <w:pPr>
        <w:tabs>
          <w:tab w:val="num" w:pos="2880"/>
        </w:tabs>
        <w:ind w:left="2880" w:hanging="360"/>
      </w:pPr>
      <w:rPr>
        <w:rFonts w:ascii="Arial" w:hAnsi="Arial" w:hint="default"/>
      </w:rPr>
    </w:lvl>
    <w:lvl w:ilvl="4" w:tplc="7332A33A" w:tentative="1">
      <w:start w:val="1"/>
      <w:numFmt w:val="bullet"/>
      <w:lvlText w:val="•"/>
      <w:lvlJc w:val="left"/>
      <w:pPr>
        <w:tabs>
          <w:tab w:val="num" w:pos="3600"/>
        </w:tabs>
        <w:ind w:left="3600" w:hanging="360"/>
      </w:pPr>
      <w:rPr>
        <w:rFonts w:ascii="Arial" w:hAnsi="Arial" w:hint="default"/>
      </w:rPr>
    </w:lvl>
    <w:lvl w:ilvl="5" w:tplc="54141DCC" w:tentative="1">
      <w:start w:val="1"/>
      <w:numFmt w:val="bullet"/>
      <w:lvlText w:val="•"/>
      <w:lvlJc w:val="left"/>
      <w:pPr>
        <w:tabs>
          <w:tab w:val="num" w:pos="4320"/>
        </w:tabs>
        <w:ind w:left="4320" w:hanging="360"/>
      </w:pPr>
      <w:rPr>
        <w:rFonts w:ascii="Arial" w:hAnsi="Arial" w:hint="default"/>
      </w:rPr>
    </w:lvl>
    <w:lvl w:ilvl="6" w:tplc="767C0778" w:tentative="1">
      <w:start w:val="1"/>
      <w:numFmt w:val="bullet"/>
      <w:lvlText w:val="•"/>
      <w:lvlJc w:val="left"/>
      <w:pPr>
        <w:tabs>
          <w:tab w:val="num" w:pos="5040"/>
        </w:tabs>
        <w:ind w:left="5040" w:hanging="360"/>
      </w:pPr>
      <w:rPr>
        <w:rFonts w:ascii="Arial" w:hAnsi="Arial" w:hint="default"/>
      </w:rPr>
    </w:lvl>
    <w:lvl w:ilvl="7" w:tplc="0ABE8DC8" w:tentative="1">
      <w:start w:val="1"/>
      <w:numFmt w:val="bullet"/>
      <w:lvlText w:val="•"/>
      <w:lvlJc w:val="left"/>
      <w:pPr>
        <w:tabs>
          <w:tab w:val="num" w:pos="5760"/>
        </w:tabs>
        <w:ind w:left="5760" w:hanging="360"/>
      </w:pPr>
      <w:rPr>
        <w:rFonts w:ascii="Arial" w:hAnsi="Arial" w:hint="default"/>
      </w:rPr>
    </w:lvl>
    <w:lvl w:ilvl="8" w:tplc="9258A21A"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988475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B0A34F9"/>
    <w:multiLevelType w:val="hybridMultilevel"/>
    <w:tmpl w:val="DAD252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BD934FD"/>
    <w:multiLevelType w:val="hybridMultilevel"/>
    <w:tmpl w:val="39282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281941"/>
    <w:multiLevelType w:val="hybridMultilevel"/>
    <w:tmpl w:val="26260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7F581F"/>
    <w:multiLevelType w:val="hybridMultilevel"/>
    <w:tmpl w:val="E5488808"/>
    <w:lvl w:ilvl="0" w:tplc="121E8384">
      <w:start w:val="1"/>
      <w:numFmt w:val="bullet"/>
      <w:lvlText w:val="•"/>
      <w:lvlJc w:val="left"/>
      <w:pPr>
        <w:tabs>
          <w:tab w:val="num" w:pos="720"/>
        </w:tabs>
        <w:ind w:left="720" w:hanging="360"/>
      </w:pPr>
      <w:rPr>
        <w:rFonts w:ascii="Arial" w:hAnsi="Arial" w:hint="default"/>
      </w:rPr>
    </w:lvl>
    <w:lvl w:ilvl="1" w:tplc="EB781BEE">
      <w:start w:val="1"/>
      <w:numFmt w:val="bullet"/>
      <w:lvlText w:val="•"/>
      <w:lvlJc w:val="left"/>
      <w:pPr>
        <w:tabs>
          <w:tab w:val="num" w:pos="1440"/>
        </w:tabs>
        <w:ind w:left="1440" w:hanging="360"/>
      </w:pPr>
      <w:rPr>
        <w:rFonts w:ascii="Arial" w:hAnsi="Arial" w:hint="default"/>
      </w:rPr>
    </w:lvl>
    <w:lvl w:ilvl="2" w:tplc="D5A6BFB6">
      <w:start w:val="306"/>
      <w:numFmt w:val="bullet"/>
      <w:lvlText w:val="•"/>
      <w:lvlJc w:val="left"/>
      <w:pPr>
        <w:tabs>
          <w:tab w:val="num" w:pos="2160"/>
        </w:tabs>
        <w:ind w:left="2160" w:hanging="360"/>
      </w:pPr>
      <w:rPr>
        <w:rFonts w:ascii="Arial" w:hAnsi="Arial" w:hint="default"/>
      </w:rPr>
    </w:lvl>
    <w:lvl w:ilvl="3" w:tplc="1974EDD0" w:tentative="1">
      <w:start w:val="1"/>
      <w:numFmt w:val="bullet"/>
      <w:lvlText w:val="•"/>
      <w:lvlJc w:val="left"/>
      <w:pPr>
        <w:tabs>
          <w:tab w:val="num" w:pos="2880"/>
        </w:tabs>
        <w:ind w:left="2880" w:hanging="360"/>
      </w:pPr>
      <w:rPr>
        <w:rFonts w:ascii="Arial" w:hAnsi="Arial" w:hint="default"/>
      </w:rPr>
    </w:lvl>
    <w:lvl w:ilvl="4" w:tplc="CE5E9598" w:tentative="1">
      <w:start w:val="1"/>
      <w:numFmt w:val="bullet"/>
      <w:lvlText w:val="•"/>
      <w:lvlJc w:val="left"/>
      <w:pPr>
        <w:tabs>
          <w:tab w:val="num" w:pos="3600"/>
        </w:tabs>
        <w:ind w:left="3600" w:hanging="360"/>
      </w:pPr>
      <w:rPr>
        <w:rFonts w:ascii="Arial" w:hAnsi="Arial" w:hint="default"/>
      </w:rPr>
    </w:lvl>
    <w:lvl w:ilvl="5" w:tplc="678CF1EE" w:tentative="1">
      <w:start w:val="1"/>
      <w:numFmt w:val="bullet"/>
      <w:lvlText w:val="•"/>
      <w:lvlJc w:val="left"/>
      <w:pPr>
        <w:tabs>
          <w:tab w:val="num" w:pos="4320"/>
        </w:tabs>
        <w:ind w:left="4320" w:hanging="360"/>
      </w:pPr>
      <w:rPr>
        <w:rFonts w:ascii="Arial" w:hAnsi="Arial" w:hint="default"/>
      </w:rPr>
    </w:lvl>
    <w:lvl w:ilvl="6" w:tplc="D146EE92" w:tentative="1">
      <w:start w:val="1"/>
      <w:numFmt w:val="bullet"/>
      <w:lvlText w:val="•"/>
      <w:lvlJc w:val="left"/>
      <w:pPr>
        <w:tabs>
          <w:tab w:val="num" w:pos="5040"/>
        </w:tabs>
        <w:ind w:left="5040" w:hanging="360"/>
      </w:pPr>
      <w:rPr>
        <w:rFonts w:ascii="Arial" w:hAnsi="Arial" w:hint="default"/>
      </w:rPr>
    </w:lvl>
    <w:lvl w:ilvl="7" w:tplc="E1E009EC" w:tentative="1">
      <w:start w:val="1"/>
      <w:numFmt w:val="bullet"/>
      <w:lvlText w:val="•"/>
      <w:lvlJc w:val="left"/>
      <w:pPr>
        <w:tabs>
          <w:tab w:val="num" w:pos="5760"/>
        </w:tabs>
        <w:ind w:left="5760" w:hanging="360"/>
      </w:pPr>
      <w:rPr>
        <w:rFonts w:ascii="Arial" w:hAnsi="Arial" w:hint="default"/>
      </w:rPr>
    </w:lvl>
    <w:lvl w:ilvl="8" w:tplc="DFD6A92C"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D6D1299"/>
    <w:multiLevelType w:val="hybridMultilevel"/>
    <w:tmpl w:val="7CDED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926AD6"/>
    <w:multiLevelType w:val="hybridMultilevel"/>
    <w:tmpl w:val="1EB8BEB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0"/>
  </w:num>
  <w:num w:numId="3">
    <w:abstractNumId w:val="31"/>
  </w:num>
  <w:num w:numId="4">
    <w:abstractNumId w:val="41"/>
  </w:num>
  <w:num w:numId="5">
    <w:abstractNumId w:val="38"/>
  </w:num>
  <w:num w:numId="6">
    <w:abstractNumId w:val="18"/>
  </w:num>
  <w:num w:numId="7">
    <w:abstractNumId w:val="39"/>
  </w:num>
  <w:num w:numId="8">
    <w:abstractNumId w:val="25"/>
  </w:num>
  <w:num w:numId="9">
    <w:abstractNumId w:val="34"/>
  </w:num>
  <w:num w:numId="10">
    <w:abstractNumId w:val="4"/>
  </w:num>
  <w:num w:numId="11">
    <w:abstractNumId w:val="26"/>
  </w:num>
  <w:num w:numId="12">
    <w:abstractNumId w:val="23"/>
  </w:num>
  <w:num w:numId="13">
    <w:abstractNumId w:val="36"/>
  </w:num>
  <w:num w:numId="14">
    <w:abstractNumId w:val="21"/>
  </w:num>
  <w:num w:numId="15">
    <w:abstractNumId w:val="3"/>
  </w:num>
  <w:num w:numId="16">
    <w:abstractNumId w:val="22"/>
  </w:num>
  <w:num w:numId="17">
    <w:abstractNumId w:val="30"/>
  </w:num>
  <w:num w:numId="18">
    <w:abstractNumId w:val="29"/>
  </w:num>
  <w:num w:numId="19">
    <w:abstractNumId w:val="40"/>
  </w:num>
  <w:num w:numId="20">
    <w:abstractNumId w:val="8"/>
  </w:num>
  <w:num w:numId="21">
    <w:abstractNumId w:val="7"/>
  </w:num>
  <w:num w:numId="22">
    <w:abstractNumId w:val="1"/>
  </w:num>
  <w:num w:numId="23">
    <w:abstractNumId w:val="11"/>
  </w:num>
  <w:num w:numId="24">
    <w:abstractNumId w:val="10"/>
  </w:num>
  <w:num w:numId="25">
    <w:abstractNumId w:val="5"/>
  </w:num>
  <w:num w:numId="26">
    <w:abstractNumId w:val="15"/>
  </w:num>
  <w:num w:numId="27">
    <w:abstractNumId w:val="32"/>
  </w:num>
  <w:num w:numId="28">
    <w:abstractNumId w:val="16"/>
  </w:num>
  <w:num w:numId="29">
    <w:abstractNumId w:val="14"/>
  </w:num>
  <w:num w:numId="30">
    <w:abstractNumId w:val="19"/>
  </w:num>
  <w:num w:numId="31">
    <w:abstractNumId w:val="28"/>
  </w:num>
  <w:num w:numId="32">
    <w:abstractNumId w:val="17"/>
  </w:num>
  <w:num w:numId="33">
    <w:abstractNumId w:val="37"/>
  </w:num>
  <w:num w:numId="34">
    <w:abstractNumId w:val="20"/>
  </w:num>
  <w:num w:numId="35">
    <w:abstractNumId w:val="9"/>
  </w:num>
  <w:num w:numId="36">
    <w:abstractNumId w:val="6"/>
  </w:num>
  <w:num w:numId="37">
    <w:abstractNumId w:val="33"/>
  </w:num>
  <w:num w:numId="38">
    <w:abstractNumId w:val="35"/>
  </w:num>
  <w:num w:numId="39">
    <w:abstractNumId w:val="13"/>
  </w:num>
  <w:num w:numId="40">
    <w:abstractNumId w:val="2"/>
  </w:num>
  <w:num w:numId="41">
    <w:abstractNumId w:val="12"/>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BD9"/>
    <w:rsid w:val="0000029E"/>
    <w:rsid w:val="00002650"/>
    <w:rsid w:val="00002AD6"/>
    <w:rsid w:val="00002EC7"/>
    <w:rsid w:val="000042D9"/>
    <w:rsid w:val="000045A9"/>
    <w:rsid w:val="00007839"/>
    <w:rsid w:val="00010632"/>
    <w:rsid w:val="00012B78"/>
    <w:rsid w:val="00016FCE"/>
    <w:rsid w:val="00020F51"/>
    <w:rsid w:val="00021C3B"/>
    <w:rsid w:val="00021CB5"/>
    <w:rsid w:val="00022443"/>
    <w:rsid w:val="00022858"/>
    <w:rsid w:val="00024D51"/>
    <w:rsid w:val="00025E4F"/>
    <w:rsid w:val="00027D67"/>
    <w:rsid w:val="00033C81"/>
    <w:rsid w:val="00034B0F"/>
    <w:rsid w:val="00036D17"/>
    <w:rsid w:val="00037D24"/>
    <w:rsid w:val="00040EA9"/>
    <w:rsid w:val="00052B32"/>
    <w:rsid w:val="00055B41"/>
    <w:rsid w:val="00055CFB"/>
    <w:rsid w:val="00056510"/>
    <w:rsid w:val="00057BD1"/>
    <w:rsid w:val="00060D2F"/>
    <w:rsid w:val="00064FC3"/>
    <w:rsid w:val="00066850"/>
    <w:rsid w:val="000711BF"/>
    <w:rsid w:val="00075400"/>
    <w:rsid w:val="00075559"/>
    <w:rsid w:val="0009287C"/>
    <w:rsid w:val="000948A7"/>
    <w:rsid w:val="00095836"/>
    <w:rsid w:val="00095FBD"/>
    <w:rsid w:val="000962EC"/>
    <w:rsid w:val="00097A39"/>
    <w:rsid w:val="00097E0C"/>
    <w:rsid w:val="000A1913"/>
    <w:rsid w:val="000A4ED1"/>
    <w:rsid w:val="000A6A96"/>
    <w:rsid w:val="000A7EB9"/>
    <w:rsid w:val="000B155E"/>
    <w:rsid w:val="000B2077"/>
    <w:rsid w:val="000B24E1"/>
    <w:rsid w:val="000B51A0"/>
    <w:rsid w:val="000B7BE1"/>
    <w:rsid w:val="000C0B39"/>
    <w:rsid w:val="000C1AD5"/>
    <w:rsid w:val="000C20FE"/>
    <w:rsid w:val="000C3C59"/>
    <w:rsid w:val="000C4A11"/>
    <w:rsid w:val="000C6AA8"/>
    <w:rsid w:val="000C6BCF"/>
    <w:rsid w:val="000D41A7"/>
    <w:rsid w:val="000D7365"/>
    <w:rsid w:val="000E0760"/>
    <w:rsid w:val="000E0AF3"/>
    <w:rsid w:val="000E1E28"/>
    <w:rsid w:val="000E2327"/>
    <w:rsid w:val="000E2CF2"/>
    <w:rsid w:val="000F1659"/>
    <w:rsid w:val="000F17CB"/>
    <w:rsid w:val="000F3D31"/>
    <w:rsid w:val="000F6AC3"/>
    <w:rsid w:val="000F6E02"/>
    <w:rsid w:val="00110F0A"/>
    <w:rsid w:val="00114568"/>
    <w:rsid w:val="0011474B"/>
    <w:rsid w:val="001222CC"/>
    <w:rsid w:val="00123DA4"/>
    <w:rsid w:val="0013097A"/>
    <w:rsid w:val="001367FA"/>
    <w:rsid w:val="00136884"/>
    <w:rsid w:val="0014020A"/>
    <w:rsid w:val="001403C8"/>
    <w:rsid w:val="00140F34"/>
    <w:rsid w:val="00141FD6"/>
    <w:rsid w:val="00143969"/>
    <w:rsid w:val="00143E03"/>
    <w:rsid w:val="00144F2D"/>
    <w:rsid w:val="001458AA"/>
    <w:rsid w:val="00145FEE"/>
    <w:rsid w:val="00147994"/>
    <w:rsid w:val="00154000"/>
    <w:rsid w:val="00154F17"/>
    <w:rsid w:val="00156185"/>
    <w:rsid w:val="00156E6E"/>
    <w:rsid w:val="001571F9"/>
    <w:rsid w:val="001605A0"/>
    <w:rsid w:val="00163DE6"/>
    <w:rsid w:val="001648B8"/>
    <w:rsid w:val="00165E04"/>
    <w:rsid w:val="00173B56"/>
    <w:rsid w:val="0017642B"/>
    <w:rsid w:val="0018143C"/>
    <w:rsid w:val="00191B59"/>
    <w:rsid w:val="00194B41"/>
    <w:rsid w:val="00195770"/>
    <w:rsid w:val="001965DA"/>
    <w:rsid w:val="001969F8"/>
    <w:rsid w:val="00196DFA"/>
    <w:rsid w:val="0019753D"/>
    <w:rsid w:val="001A103F"/>
    <w:rsid w:val="001A4926"/>
    <w:rsid w:val="001A4FE7"/>
    <w:rsid w:val="001A532C"/>
    <w:rsid w:val="001A5566"/>
    <w:rsid w:val="001A5EF1"/>
    <w:rsid w:val="001A75DB"/>
    <w:rsid w:val="001A7F01"/>
    <w:rsid w:val="001B07A8"/>
    <w:rsid w:val="001B1B72"/>
    <w:rsid w:val="001B21D3"/>
    <w:rsid w:val="001B31D9"/>
    <w:rsid w:val="001B3F85"/>
    <w:rsid w:val="001C2F82"/>
    <w:rsid w:val="001C31A0"/>
    <w:rsid w:val="001C482E"/>
    <w:rsid w:val="001C4CCD"/>
    <w:rsid w:val="001C5843"/>
    <w:rsid w:val="001D2AC5"/>
    <w:rsid w:val="001D5289"/>
    <w:rsid w:val="001D59DF"/>
    <w:rsid w:val="001D6D13"/>
    <w:rsid w:val="001D7E4A"/>
    <w:rsid w:val="001E0A69"/>
    <w:rsid w:val="001E70AE"/>
    <w:rsid w:val="001E726A"/>
    <w:rsid w:val="001F14C0"/>
    <w:rsid w:val="001F360F"/>
    <w:rsid w:val="001F3D42"/>
    <w:rsid w:val="001F4B68"/>
    <w:rsid w:val="001F4C15"/>
    <w:rsid w:val="00200019"/>
    <w:rsid w:val="00202D86"/>
    <w:rsid w:val="00203C87"/>
    <w:rsid w:val="00203E66"/>
    <w:rsid w:val="00205ABB"/>
    <w:rsid w:val="00206EE8"/>
    <w:rsid w:val="002070E9"/>
    <w:rsid w:val="00207566"/>
    <w:rsid w:val="00210462"/>
    <w:rsid w:val="00222306"/>
    <w:rsid w:val="002241A8"/>
    <w:rsid w:val="00225B65"/>
    <w:rsid w:val="00227A11"/>
    <w:rsid w:val="00233E42"/>
    <w:rsid w:val="00234985"/>
    <w:rsid w:val="00235393"/>
    <w:rsid w:val="00241152"/>
    <w:rsid w:val="00242880"/>
    <w:rsid w:val="00244CA2"/>
    <w:rsid w:val="00246802"/>
    <w:rsid w:val="00246C66"/>
    <w:rsid w:val="00246C84"/>
    <w:rsid w:val="00253D07"/>
    <w:rsid w:val="00254F2C"/>
    <w:rsid w:val="002646A2"/>
    <w:rsid w:val="00266D21"/>
    <w:rsid w:val="002753DB"/>
    <w:rsid w:val="0027700A"/>
    <w:rsid w:val="002827A2"/>
    <w:rsid w:val="00284ED6"/>
    <w:rsid w:val="00286D59"/>
    <w:rsid w:val="00287777"/>
    <w:rsid w:val="00290DD2"/>
    <w:rsid w:val="00294CD1"/>
    <w:rsid w:val="002959DF"/>
    <w:rsid w:val="00296F5B"/>
    <w:rsid w:val="002A1EC1"/>
    <w:rsid w:val="002A7C46"/>
    <w:rsid w:val="002B19E3"/>
    <w:rsid w:val="002B3545"/>
    <w:rsid w:val="002B35A9"/>
    <w:rsid w:val="002C016F"/>
    <w:rsid w:val="002C1E29"/>
    <w:rsid w:val="002D3835"/>
    <w:rsid w:val="002D58BE"/>
    <w:rsid w:val="002D6CA3"/>
    <w:rsid w:val="002E1530"/>
    <w:rsid w:val="002F13B6"/>
    <w:rsid w:val="002F2BC0"/>
    <w:rsid w:val="002F653A"/>
    <w:rsid w:val="003031C4"/>
    <w:rsid w:val="00305B3C"/>
    <w:rsid w:val="00311321"/>
    <w:rsid w:val="00312E2D"/>
    <w:rsid w:val="00324DF7"/>
    <w:rsid w:val="00326466"/>
    <w:rsid w:val="003268F8"/>
    <w:rsid w:val="0033061A"/>
    <w:rsid w:val="00334554"/>
    <w:rsid w:val="003357D7"/>
    <w:rsid w:val="00337472"/>
    <w:rsid w:val="003379E7"/>
    <w:rsid w:val="00337C4D"/>
    <w:rsid w:val="00346C91"/>
    <w:rsid w:val="00352BA0"/>
    <w:rsid w:val="00356E55"/>
    <w:rsid w:val="00363848"/>
    <w:rsid w:val="003710C7"/>
    <w:rsid w:val="00372454"/>
    <w:rsid w:val="00375192"/>
    <w:rsid w:val="00380A1F"/>
    <w:rsid w:val="00383BCE"/>
    <w:rsid w:val="003858D9"/>
    <w:rsid w:val="00386076"/>
    <w:rsid w:val="00390C5F"/>
    <w:rsid w:val="00392F6F"/>
    <w:rsid w:val="0039595E"/>
    <w:rsid w:val="003959F8"/>
    <w:rsid w:val="00395FFF"/>
    <w:rsid w:val="00397D63"/>
    <w:rsid w:val="003A31BD"/>
    <w:rsid w:val="003A4402"/>
    <w:rsid w:val="003A68A0"/>
    <w:rsid w:val="003A71E2"/>
    <w:rsid w:val="003B02F6"/>
    <w:rsid w:val="003B11A4"/>
    <w:rsid w:val="003B27DC"/>
    <w:rsid w:val="003B3501"/>
    <w:rsid w:val="003B7478"/>
    <w:rsid w:val="003C0443"/>
    <w:rsid w:val="003C1D56"/>
    <w:rsid w:val="003C2C51"/>
    <w:rsid w:val="003C2D8A"/>
    <w:rsid w:val="003C482A"/>
    <w:rsid w:val="003C4D4D"/>
    <w:rsid w:val="003C7BDD"/>
    <w:rsid w:val="003E5141"/>
    <w:rsid w:val="003E5B6C"/>
    <w:rsid w:val="003E7C4E"/>
    <w:rsid w:val="003F219B"/>
    <w:rsid w:val="003F28C4"/>
    <w:rsid w:val="003F751F"/>
    <w:rsid w:val="004020ED"/>
    <w:rsid w:val="00402491"/>
    <w:rsid w:val="00403E7B"/>
    <w:rsid w:val="00410132"/>
    <w:rsid w:val="00411C58"/>
    <w:rsid w:val="00413D33"/>
    <w:rsid w:val="00414BE7"/>
    <w:rsid w:val="004165DC"/>
    <w:rsid w:val="00417B58"/>
    <w:rsid w:val="00421E97"/>
    <w:rsid w:val="00422330"/>
    <w:rsid w:val="00423BD3"/>
    <w:rsid w:val="00423F6B"/>
    <w:rsid w:val="00425402"/>
    <w:rsid w:val="004307C4"/>
    <w:rsid w:val="00430C22"/>
    <w:rsid w:val="00431707"/>
    <w:rsid w:val="00434603"/>
    <w:rsid w:val="00434BF0"/>
    <w:rsid w:val="00437973"/>
    <w:rsid w:val="00441D67"/>
    <w:rsid w:val="0044261B"/>
    <w:rsid w:val="00453031"/>
    <w:rsid w:val="004561B8"/>
    <w:rsid w:val="004662B5"/>
    <w:rsid w:val="0047026C"/>
    <w:rsid w:val="00471CB8"/>
    <w:rsid w:val="00472470"/>
    <w:rsid w:val="00472B6E"/>
    <w:rsid w:val="004730FB"/>
    <w:rsid w:val="00475555"/>
    <w:rsid w:val="004776CF"/>
    <w:rsid w:val="0048199A"/>
    <w:rsid w:val="00483B6B"/>
    <w:rsid w:val="00484BFA"/>
    <w:rsid w:val="004868DD"/>
    <w:rsid w:val="00487DE0"/>
    <w:rsid w:val="0049595D"/>
    <w:rsid w:val="00496C8A"/>
    <w:rsid w:val="004A1C02"/>
    <w:rsid w:val="004A2D4B"/>
    <w:rsid w:val="004A307A"/>
    <w:rsid w:val="004A5CA4"/>
    <w:rsid w:val="004A6DD6"/>
    <w:rsid w:val="004A70FB"/>
    <w:rsid w:val="004B0607"/>
    <w:rsid w:val="004B2823"/>
    <w:rsid w:val="004B2B4D"/>
    <w:rsid w:val="004C067D"/>
    <w:rsid w:val="004C0E58"/>
    <w:rsid w:val="004C299C"/>
    <w:rsid w:val="004C3217"/>
    <w:rsid w:val="004C46A7"/>
    <w:rsid w:val="004D2A55"/>
    <w:rsid w:val="004E1621"/>
    <w:rsid w:val="004E3CD5"/>
    <w:rsid w:val="004E5DCC"/>
    <w:rsid w:val="004E7881"/>
    <w:rsid w:val="004F1C5E"/>
    <w:rsid w:val="004F1D31"/>
    <w:rsid w:val="004F29DF"/>
    <w:rsid w:val="004F54EE"/>
    <w:rsid w:val="004F68DB"/>
    <w:rsid w:val="00501AB2"/>
    <w:rsid w:val="00505C1F"/>
    <w:rsid w:val="00505FA6"/>
    <w:rsid w:val="005068BD"/>
    <w:rsid w:val="00511933"/>
    <w:rsid w:val="0051492D"/>
    <w:rsid w:val="005172EF"/>
    <w:rsid w:val="0052362F"/>
    <w:rsid w:val="005254C9"/>
    <w:rsid w:val="005301A9"/>
    <w:rsid w:val="005333FD"/>
    <w:rsid w:val="00534B96"/>
    <w:rsid w:val="0053536B"/>
    <w:rsid w:val="00535773"/>
    <w:rsid w:val="00540C0B"/>
    <w:rsid w:val="005438AF"/>
    <w:rsid w:val="00543D1E"/>
    <w:rsid w:val="00554CDA"/>
    <w:rsid w:val="00556271"/>
    <w:rsid w:val="00556F39"/>
    <w:rsid w:val="00561DF9"/>
    <w:rsid w:val="00563836"/>
    <w:rsid w:val="00563B73"/>
    <w:rsid w:val="00564C9A"/>
    <w:rsid w:val="00565236"/>
    <w:rsid w:val="00565309"/>
    <w:rsid w:val="00570DD9"/>
    <w:rsid w:val="005724E1"/>
    <w:rsid w:val="00573B1B"/>
    <w:rsid w:val="00576DC7"/>
    <w:rsid w:val="00581D33"/>
    <w:rsid w:val="00582245"/>
    <w:rsid w:val="00584479"/>
    <w:rsid w:val="00584BFC"/>
    <w:rsid w:val="005904B4"/>
    <w:rsid w:val="00590B28"/>
    <w:rsid w:val="005927FE"/>
    <w:rsid w:val="00593007"/>
    <w:rsid w:val="00593E74"/>
    <w:rsid w:val="00595D18"/>
    <w:rsid w:val="005A1356"/>
    <w:rsid w:val="005A1395"/>
    <w:rsid w:val="005A3C6B"/>
    <w:rsid w:val="005A68EE"/>
    <w:rsid w:val="005A7ECD"/>
    <w:rsid w:val="005B0246"/>
    <w:rsid w:val="005B11AA"/>
    <w:rsid w:val="005B3390"/>
    <w:rsid w:val="005B68E9"/>
    <w:rsid w:val="005C4295"/>
    <w:rsid w:val="005D5FDA"/>
    <w:rsid w:val="005D63E0"/>
    <w:rsid w:val="005D6728"/>
    <w:rsid w:val="005E04AB"/>
    <w:rsid w:val="005E19D1"/>
    <w:rsid w:val="005E6BBA"/>
    <w:rsid w:val="005E7D75"/>
    <w:rsid w:val="005F0C84"/>
    <w:rsid w:val="005F1165"/>
    <w:rsid w:val="005F2827"/>
    <w:rsid w:val="005F33F6"/>
    <w:rsid w:val="005F37B6"/>
    <w:rsid w:val="005F37FE"/>
    <w:rsid w:val="005F3898"/>
    <w:rsid w:val="005F5F15"/>
    <w:rsid w:val="005F63CC"/>
    <w:rsid w:val="0060035F"/>
    <w:rsid w:val="00606C36"/>
    <w:rsid w:val="0061062B"/>
    <w:rsid w:val="00610B15"/>
    <w:rsid w:val="006146D0"/>
    <w:rsid w:val="006170C7"/>
    <w:rsid w:val="0061779E"/>
    <w:rsid w:val="00620B00"/>
    <w:rsid w:val="00621FB8"/>
    <w:rsid w:val="0062578E"/>
    <w:rsid w:val="006276F8"/>
    <w:rsid w:val="00630694"/>
    <w:rsid w:val="006312A1"/>
    <w:rsid w:val="00633DD8"/>
    <w:rsid w:val="006355AE"/>
    <w:rsid w:val="00635EA7"/>
    <w:rsid w:val="00636310"/>
    <w:rsid w:val="00641BCC"/>
    <w:rsid w:val="006420A2"/>
    <w:rsid w:val="006452FF"/>
    <w:rsid w:val="006459EB"/>
    <w:rsid w:val="00645E6F"/>
    <w:rsid w:val="00646668"/>
    <w:rsid w:val="0065047A"/>
    <w:rsid w:val="006526B1"/>
    <w:rsid w:val="00657535"/>
    <w:rsid w:val="006608C6"/>
    <w:rsid w:val="00660F06"/>
    <w:rsid w:val="00661474"/>
    <w:rsid w:val="00661F9E"/>
    <w:rsid w:val="00666FBF"/>
    <w:rsid w:val="00667BAD"/>
    <w:rsid w:val="006744C4"/>
    <w:rsid w:val="006813C0"/>
    <w:rsid w:val="00681B97"/>
    <w:rsid w:val="006850D6"/>
    <w:rsid w:val="00691805"/>
    <w:rsid w:val="006926D4"/>
    <w:rsid w:val="00697F49"/>
    <w:rsid w:val="006B191D"/>
    <w:rsid w:val="006B6210"/>
    <w:rsid w:val="006B7DFC"/>
    <w:rsid w:val="006C01C2"/>
    <w:rsid w:val="006C4106"/>
    <w:rsid w:val="006C46E6"/>
    <w:rsid w:val="006C5A6D"/>
    <w:rsid w:val="006C6B81"/>
    <w:rsid w:val="006C75F9"/>
    <w:rsid w:val="006D52D4"/>
    <w:rsid w:val="006D59EF"/>
    <w:rsid w:val="006E4780"/>
    <w:rsid w:val="006E497F"/>
    <w:rsid w:val="006E58ED"/>
    <w:rsid w:val="006E5ABE"/>
    <w:rsid w:val="006E6BBD"/>
    <w:rsid w:val="006F0531"/>
    <w:rsid w:val="006F098D"/>
    <w:rsid w:val="006F1594"/>
    <w:rsid w:val="006F1D27"/>
    <w:rsid w:val="006F2871"/>
    <w:rsid w:val="006F4012"/>
    <w:rsid w:val="006F4C97"/>
    <w:rsid w:val="006F50C5"/>
    <w:rsid w:val="00702D00"/>
    <w:rsid w:val="00703253"/>
    <w:rsid w:val="00704156"/>
    <w:rsid w:val="00710947"/>
    <w:rsid w:val="00710BBB"/>
    <w:rsid w:val="00713477"/>
    <w:rsid w:val="00713F7E"/>
    <w:rsid w:val="007143EB"/>
    <w:rsid w:val="00717803"/>
    <w:rsid w:val="00720708"/>
    <w:rsid w:val="00722D16"/>
    <w:rsid w:val="007230E3"/>
    <w:rsid w:val="0072398B"/>
    <w:rsid w:val="00723D5C"/>
    <w:rsid w:val="00733775"/>
    <w:rsid w:val="00734AE4"/>
    <w:rsid w:val="007350E1"/>
    <w:rsid w:val="007365F9"/>
    <w:rsid w:val="0074111D"/>
    <w:rsid w:val="00742117"/>
    <w:rsid w:val="0074218B"/>
    <w:rsid w:val="007424C3"/>
    <w:rsid w:val="007459B7"/>
    <w:rsid w:val="00745E2D"/>
    <w:rsid w:val="00746426"/>
    <w:rsid w:val="00747C15"/>
    <w:rsid w:val="007501D6"/>
    <w:rsid w:val="007532F8"/>
    <w:rsid w:val="007535C7"/>
    <w:rsid w:val="00754E20"/>
    <w:rsid w:val="0075608A"/>
    <w:rsid w:val="007608C7"/>
    <w:rsid w:val="00763BB6"/>
    <w:rsid w:val="00773C64"/>
    <w:rsid w:val="00776F88"/>
    <w:rsid w:val="00777898"/>
    <w:rsid w:val="00777ED9"/>
    <w:rsid w:val="00780240"/>
    <w:rsid w:val="007873E4"/>
    <w:rsid w:val="007906C9"/>
    <w:rsid w:val="007936AA"/>
    <w:rsid w:val="00793E65"/>
    <w:rsid w:val="007A00D7"/>
    <w:rsid w:val="007A0AE8"/>
    <w:rsid w:val="007A14A0"/>
    <w:rsid w:val="007A2A38"/>
    <w:rsid w:val="007A39FB"/>
    <w:rsid w:val="007A3F0D"/>
    <w:rsid w:val="007A4438"/>
    <w:rsid w:val="007A7745"/>
    <w:rsid w:val="007B0133"/>
    <w:rsid w:val="007B4D69"/>
    <w:rsid w:val="007B7351"/>
    <w:rsid w:val="007C0938"/>
    <w:rsid w:val="007C0AE4"/>
    <w:rsid w:val="007C6955"/>
    <w:rsid w:val="007C7361"/>
    <w:rsid w:val="007C750B"/>
    <w:rsid w:val="007C77C7"/>
    <w:rsid w:val="007D0994"/>
    <w:rsid w:val="007D0F4E"/>
    <w:rsid w:val="007D2626"/>
    <w:rsid w:val="007D2817"/>
    <w:rsid w:val="007D31B4"/>
    <w:rsid w:val="007D3611"/>
    <w:rsid w:val="007D4A6D"/>
    <w:rsid w:val="007D4AAE"/>
    <w:rsid w:val="007D53CE"/>
    <w:rsid w:val="007D7D17"/>
    <w:rsid w:val="007E0B6F"/>
    <w:rsid w:val="007E231E"/>
    <w:rsid w:val="007E294E"/>
    <w:rsid w:val="007E2CAA"/>
    <w:rsid w:val="007E3803"/>
    <w:rsid w:val="007E62C4"/>
    <w:rsid w:val="007E6569"/>
    <w:rsid w:val="007F0386"/>
    <w:rsid w:val="007F1FDE"/>
    <w:rsid w:val="007F6425"/>
    <w:rsid w:val="008007AE"/>
    <w:rsid w:val="00800AFC"/>
    <w:rsid w:val="00802802"/>
    <w:rsid w:val="008107C3"/>
    <w:rsid w:val="0081102F"/>
    <w:rsid w:val="00814DF7"/>
    <w:rsid w:val="008154A6"/>
    <w:rsid w:val="00817E2F"/>
    <w:rsid w:val="00821B6E"/>
    <w:rsid w:val="00822030"/>
    <w:rsid w:val="00825B69"/>
    <w:rsid w:val="008263C8"/>
    <w:rsid w:val="0083046B"/>
    <w:rsid w:val="00833393"/>
    <w:rsid w:val="00844B30"/>
    <w:rsid w:val="00845B25"/>
    <w:rsid w:val="00845EC6"/>
    <w:rsid w:val="008537A1"/>
    <w:rsid w:val="00854CFA"/>
    <w:rsid w:val="00863BE2"/>
    <w:rsid w:val="00871A6B"/>
    <w:rsid w:val="00872824"/>
    <w:rsid w:val="00874EB0"/>
    <w:rsid w:val="00875AB8"/>
    <w:rsid w:val="00876EF9"/>
    <w:rsid w:val="0088421C"/>
    <w:rsid w:val="0088663A"/>
    <w:rsid w:val="00886C11"/>
    <w:rsid w:val="00887B4C"/>
    <w:rsid w:val="008904ED"/>
    <w:rsid w:val="00890911"/>
    <w:rsid w:val="00892348"/>
    <w:rsid w:val="00892D76"/>
    <w:rsid w:val="00895977"/>
    <w:rsid w:val="008A2D39"/>
    <w:rsid w:val="008A4C47"/>
    <w:rsid w:val="008B46E5"/>
    <w:rsid w:val="008B5515"/>
    <w:rsid w:val="008D12C8"/>
    <w:rsid w:val="008D36D4"/>
    <w:rsid w:val="008D3D11"/>
    <w:rsid w:val="008D50A3"/>
    <w:rsid w:val="008D7FCA"/>
    <w:rsid w:val="008E0315"/>
    <w:rsid w:val="008E45E7"/>
    <w:rsid w:val="008E6C23"/>
    <w:rsid w:val="008F03A1"/>
    <w:rsid w:val="008F05EC"/>
    <w:rsid w:val="008F0DC8"/>
    <w:rsid w:val="008F2899"/>
    <w:rsid w:val="008F2C3E"/>
    <w:rsid w:val="008F76DD"/>
    <w:rsid w:val="008F7739"/>
    <w:rsid w:val="008F7812"/>
    <w:rsid w:val="00900FCC"/>
    <w:rsid w:val="00912744"/>
    <w:rsid w:val="009168FE"/>
    <w:rsid w:val="00921E66"/>
    <w:rsid w:val="00922FE6"/>
    <w:rsid w:val="00925AE9"/>
    <w:rsid w:val="00932B51"/>
    <w:rsid w:val="00933B4F"/>
    <w:rsid w:val="00937859"/>
    <w:rsid w:val="00941B3C"/>
    <w:rsid w:val="009460EC"/>
    <w:rsid w:val="009466C4"/>
    <w:rsid w:val="00946B11"/>
    <w:rsid w:val="00946E41"/>
    <w:rsid w:val="00950877"/>
    <w:rsid w:val="00953901"/>
    <w:rsid w:val="009546CF"/>
    <w:rsid w:val="009564AF"/>
    <w:rsid w:val="00956DD6"/>
    <w:rsid w:val="0096017A"/>
    <w:rsid w:val="00962505"/>
    <w:rsid w:val="00962A00"/>
    <w:rsid w:val="0096362C"/>
    <w:rsid w:val="0096514A"/>
    <w:rsid w:val="009669F2"/>
    <w:rsid w:val="009702AE"/>
    <w:rsid w:val="00971B9C"/>
    <w:rsid w:val="00973DF8"/>
    <w:rsid w:val="009745E9"/>
    <w:rsid w:val="009815AF"/>
    <w:rsid w:val="009924D5"/>
    <w:rsid w:val="00995BAB"/>
    <w:rsid w:val="009975A4"/>
    <w:rsid w:val="00997706"/>
    <w:rsid w:val="009A0803"/>
    <w:rsid w:val="009A4508"/>
    <w:rsid w:val="009A75A3"/>
    <w:rsid w:val="009B1720"/>
    <w:rsid w:val="009B3BCA"/>
    <w:rsid w:val="009C1821"/>
    <w:rsid w:val="009C1C62"/>
    <w:rsid w:val="009C53E8"/>
    <w:rsid w:val="009C6A52"/>
    <w:rsid w:val="009C7C12"/>
    <w:rsid w:val="009D618A"/>
    <w:rsid w:val="009E0134"/>
    <w:rsid w:val="009E3FFD"/>
    <w:rsid w:val="009F1072"/>
    <w:rsid w:val="009F485A"/>
    <w:rsid w:val="009F4A02"/>
    <w:rsid w:val="009F542C"/>
    <w:rsid w:val="009F7C50"/>
    <w:rsid w:val="00A00B20"/>
    <w:rsid w:val="00A061B9"/>
    <w:rsid w:val="00A076D5"/>
    <w:rsid w:val="00A1008E"/>
    <w:rsid w:val="00A13923"/>
    <w:rsid w:val="00A14578"/>
    <w:rsid w:val="00A16AD5"/>
    <w:rsid w:val="00A178AF"/>
    <w:rsid w:val="00A20660"/>
    <w:rsid w:val="00A217F6"/>
    <w:rsid w:val="00A2375A"/>
    <w:rsid w:val="00A2439D"/>
    <w:rsid w:val="00A25CD9"/>
    <w:rsid w:val="00A27C1A"/>
    <w:rsid w:val="00A31A1C"/>
    <w:rsid w:val="00A31F4A"/>
    <w:rsid w:val="00A33F71"/>
    <w:rsid w:val="00A34B83"/>
    <w:rsid w:val="00A404E6"/>
    <w:rsid w:val="00A41645"/>
    <w:rsid w:val="00A42893"/>
    <w:rsid w:val="00A471AD"/>
    <w:rsid w:val="00A5039D"/>
    <w:rsid w:val="00A556CD"/>
    <w:rsid w:val="00A559DE"/>
    <w:rsid w:val="00A57502"/>
    <w:rsid w:val="00A62109"/>
    <w:rsid w:val="00A62F02"/>
    <w:rsid w:val="00A64836"/>
    <w:rsid w:val="00A65286"/>
    <w:rsid w:val="00A66BCB"/>
    <w:rsid w:val="00A66DEA"/>
    <w:rsid w:val="00A704BA"/>
    <w:rsid w:val="00A71D92"/>
    <w:rsid w:val="00A71EAB"/>
    <w:rsid w:val="00A74849"/>
    <w:rsid w:val="00A74942"/>
    <w:rsid w:val="00A7685E"/>
    <w:rsid w:val="00A76EA9"/>
    <w:rsid w:val="00A82697"/>
    <w:rsid w:val="00A84700"/>
    <w:rsid w:val="00A85146"/>
    <w:rsid w:val="00A91091"/>
    <w:rsid w:val="00A94EAE"/>
    <w:rsid w:val="00AA2A3E"/>
    <w:rsid w:val="00AA2E27"/>
    <w:rsid w:val="00AA35F2"/>
    <w:rsid w:val="00AB0181"/>
    <w:rsid w:val="00AB039A"/>
    <w:rsid w:val="00AB1E8B"/>
    <w:rsid w:val="00AB2EA6"/>
    <w:rsid w:val="00AB307A"/>
    <w:rsid w:val="00AB4D08"/>
    <w:rsid w:val="00AB6E5A"/>
    <w:rsid w:val="00AC0DE6"/>
    <w:rsid w:val="00AC2B46"/>
    <w:rsid w:val="00AC5F22"/>
    <w:rsid w:val="00AC73D2"/>
    <w:rsid w:val="00AC7751"/>
    <w:rsid w:val="00AC7FBD"/>
    <w:rsid w:val="00AD2AA7"/>
    <w:rsid w:val="00AD431A"/>
    <w:rsid w:val="00AD48A4"/>
    <w:rsid w:val="00AD5E51"/>
    <w:rsid w:val="00AE0E29"/>
    <w:rsid w:val="00AE1C3F"/>
    <w:rsid w:val="00AE2576"/>
    <w:rsid w:val="00AE475A"/>
    <w:rsid w:val="00AE47CE"/>
    <w:rsid w:val="00AE5190"/>
    <w:rsid w:val="00AE628D"/>
    <w:rsid w:val="00AE6938"/>
    <w:rsid w:val="00AE7326"/>
    <w:rsid w:val="00AF6F12"/>
    <w:rsid w:val="00B008DF"/>
    <w:rsid w:val="00B023A7"/>
    <w:rsid w:val="00B02B19"/>
    <w:rsid w:val="00B073D3"/>
    <w:rsid w:val="00B1028F"/>
    <w:rsid w:val="00B10378"/>
    <w:rsid w:val="00B157D7"/>
    <w:rsid w:val="00B160FF"/>
    <w:rsid w:val="00B17FA6"/>
    <w:rsid w:val="00B21973"/>
    <w:rsid w:val="00B22D19"/>
    <w:rsid w:val="00B243C7"/>
    <w:rsid w:val="00B277C7"/>
    <w:rsid w:val="00B34013"/>
    <w:rsid w:val="00B362D1"/>
    <w:rsid w:val="00B364E8"/>
    <w:rsid w:val="00B40C17"/>
    <w:rsid w:val="00B410EC"/>
    <w:rsid w:val="00B41BCE"/>
    <w:rsid w:val="00B41BFD"/>
    <w:rsid w:val="00B424D9"/>
    <w:rsid w:val="00B42F28"/>
    <w:rsid w:val="00B43C4B"/>
    <w:rsid w:val="00B43F41"/>
    <w:rsid w:val="00B4521A"/>
    <w:rsid w:val="00B50F28"/>
    <w:rsid w:val="00B52524"/>
    <w:rsid w:val="00B52C0E"/>
    <w:rsid w:val="00B532B6"/>
    <w:rsid w:val="00B54AE6"/>
    <w:rsid w:val="00B57305"/>
    <w:rsid w:val="00B5748F"/>
    <w:rsid w:val="00B60AB3"/>
    <w:rsid w:val="00B62B3F"/>
    <w:rsid w:val="00B6580C"/>
    <w:rsid w:val="00B71A97"/>
    <w:rsid w:val="00B74A1B"/>
    <w:rsid w:val="00B7656E"/>
    <w:rsid w:val="00B8026C"/>
    <w:rsid w:val="00B806FD"/>
    <w:rsid w:val="00B81B74"/>
    <w:rsid w:val="00B8387B"/>
    <w:rsid w:val="00B84880"/>
    <w:rsid w:val="00B94FD9"/>
    <w:rsid w:val="00B97D59"/>
    <w:rsid w:val="00BA27E7"/>
    <w:rsid w:val="00BA376B"/>
    <w:rsid w:val="00BA4C56"/>
    <w:rsid w:val="00BB0F78"/>
    <w:rsid w:val="00BB3338"/>
    <w:rsid w:val="00BB33BA"/>
    <w:rsid w:val="00BB64AD"/>
    <w:rsid w:val="00BC13F0"/>
    <w:rsid w:val="00BC23B2"/>
    <w:rsid w:val="00BC47BF"/>
    <w:rsid w:val="00BC5A10"/>
    <w:rsid w:val="00BC7EFC"/>
    <w:rsid w:val="00BD1C90"/>
    <w:rsid w:val="00BD34EE"/>
    <w:rsid w:val="00BD43DA"/>
    <w:rsid w:val="00BD63D2"/>
    <w:rsid w:val="00BD74C8"/>
    <w:rsid w:val="00BD7F28"/>
    <w:rsid w:val="00BE3133"/>
    <w:rsid w:val="00BE6450"/>
    <w:rsid w:val="00BE676A"/>
    <w:rsid w:val="00BF05EA"/>
    <w:rsid w:val="00BF14A1"/>
    <w:rsid w:val="00BF21D3"/>
    <w:rsid w:val="00BF3E0E"/>
    <w:rsid w:val="00BF5FD4"/>
    <w:rsid w:val="00BF656E"/>
    <w:rsid w:val="00BF7873"/>
    <w:rsid w:val="00BF7E12"/>
    <w:rsid w:val="00C01E84"/>
    <w:rsid w:val="00C0344E"/>
    <w:rsid w:val="00C05CE4"/>
    <w:rsid w:val="00C06A92"/>
    <w:rsid w:val="00C06F17"/>
    <w:rsid w:val="00C12D6B"/>
    <w:rsid w:val="00C12D72"/>
    <w:rsid w:val="00C1516D"/>
    <w:rsid w:val="00C20B02"/>
    <w:rsid w:val="00C21B64"/>
    <w:rsid w:val="00C23443"/>
    <w:rsid w:val="00C243C3"/>
    <w:rsid w:val="00C24FB6"/>
    <w:rsid w:val="00C265C1"/>
    <w:rsid w:val="00C276CA"/>
    <w:rsid w:val="00C27D1A"/>
    <w:rsid w:val="00C301A3"/>
    <w:rsid w:val="00C4227B"/>
    <w:rsid w:val="00C44F8C"/>
    <w:rsid w:val="00C4660E"/>
    <w:rsid w:val="00C47966"/>
    <w:rsid w:val="00C47B74"/>
    <w:rsid w:val="00C51733"/>
    <w:rsid w:val="00C52223"/>
    <w:rsid w:val="00C52EE4"/>
    <w:rsid w:val="00C55DE4"/>
    <w:rsid w:val="00C56FDE"/>
    <w:rsid w:val="00C6377D"/>
    <w:rsid w:val="00C640BC"/>
    <w:rsid w:val="00C644D6"/>
    <w:rsid w:val="00C65034"/>
    <w:rsid w:val="00C660D0"/>
    <w:rsid w:val="00C703EC"/>
    <w:rsid w:val="00C72CE4"/>
    <w:rsid w:val="00C72E72"/>
    <w:rsid w:val="00C7456A"/>
    <w:rsid w:val="00C74CE3"/>
    <w:rsid w:val="00C779E8"/>
    <w:rsid w:val="00C80F63"/>
    <w:rsid w:val="00C81433"/>
    <w:rsid w:val="00C83392"/>
    <w:rsid w:val="00C85241"/>
    <w:rsid w:val="00C9208F"/>
    <w:rsid w:val="00C93185"/>
    <w:rsid w:val="00C9411F"/>
    <w:rsid w:val="00CA2A5A"/>
    <w:rsid w:val="00CA2F66"/>
    <w:rsid w:val="00CA6E35"/>
    <w:rsid w:val="00CA789C"/>
    <w:rsid w:val="00CB11CD"/>
    <w:rsid w:val="00CB7073"/>
    <w:rsid w:val="00CC24B8"/>
    <w:rsid w:val="00CC7B3B"/>
    <w:rsid w:val="00CD1BD9"/>
    <w:rsid w:val="00CD25FF"/>
    <w:rsid w:val="00CD2796"/>
    <w:rsid w:val="00CD514A"/>
    <w:rsid w:val="00CD5200"/>
    <w:rsid w:val="00CD6470"/>
    <w:rsid w:val="00CD7475"/>
    <w:rsid w:val="00CE722F"/>
    <w:rsid w:val="00CF22B6"/>
    <w:rsid w:val="00CF69AC"/>
    <w:rsid w:val="00CF7357"/>
    <w:rsid w:val="00D00513"/>
    <w:rsid w:val="00D026CF"/>
    <w:rsid w:val="00D034C9"/>
    <w:rsid w:val="00D03919"/>
    <w:rsid w:val="00D06886"/>
    <w:rsid w:val="00D072C4"/>
    <w:rsid w:val="00D10EF4"/>
    <w:rsid w:val="00D111BD"/>
    <w:rsid w:val="00D11CE1"/>
    <w:rsid w:val="00D174F4"/>
    <w:rsid w:val="00D20B34"/>
    <w:rsid w:val="00D220B9"/>
    <w:rsid w:val="00D22D68"/>
    <w:rsid w:val="00D25D18"/>
    <w:rsid w:val="00D27D05"/>
    <w:rsid w:val="00D27FBD"/>
    <w:rsid w:val="00D3438A"/>
    <w:rsid w:val="00D347B1"/>
    <w:rsid w:val="00D34DFC"/>
    <w:rsid w:val="00D34FE1"/>
    <w:rsid w:val="00D364C5"/>
    <w:rsid w:val="00D43C4C"/>
    <w:rsid w:val="00D55521"/>
    <w:rsid w:val="00D62F2A"/>
    <w:rsid w:val="00D65F26"/>
    <w:rsid w:val="00D66316"/>
    <w:rsid w:val="00D70684"/>
    <w:rsid w:val="00D74A7D"/>
    <w:rsid w:val="00D74F51"/>
    <w:rsid w:val="00D83A4D"/>
    <w:rsid w:val="00D92CDB"/>
    <w:rsid w:val="00D95346"/>
    <w:rsid w:val="00DA3246"/>
    <w:rsid w:val="00DA472B"/>
    <w:rsid w:val="00DA768B"/>
    <w:rsid w:val="00DB0852"/>
    <w:rsid w:val="00DB0D11"/>
    <w:rsid w:val="00DB367E"/>
    <w:rsid w:val="00DB574F"/>
    <w:rsid w:val="00DB647D"/>
    <w:rsid w:val="00DD085A"/>
    <w:rsid w:val="00DD33C8"/>
    <w:rsid w:val="00DD5CBC"/>
    <w:rsid w:val="00DE04FF"/>
    <w:rsid w:val="00DE2199"/>
    <w:rsid w:val="00DE6A76"/>
    <w:rsid w:val="00DF0BC9"/>
    <w:rsid w:val="00DF0C67"/>
    <w:rsid w:val="00DF17F6"/>
    <w:rsid w:val="00DF227F"/>
    <w:rsid w:val="00DF7113"/>
    <w:rsid w:val="00E0145C"/>
    <w:rsid w:val="00E01780"/>
    <w:rsid w:val="00E03397"/>
    <w:rsid w:val="00E04570"/>
    <w:rsid w:val="00E116F8"/>
    <w:rsid w:val="00E13729"/>
    <w:rsid w:val="00E1475E"/>
    <w:rsid w:val="00E159F0"/>
    <w:rsid w:val="00E16949"/>
    <w:rsid w:val="00E200AA"/>
    <w:rsid w:val="00E20262"/>
    <w:rsid w:val="00E2077D"/>
    <w:rsid w:val="00E23FA2"/>
    <w:rsid w:val="00E2432E"/>
    <w:rsid w:val="00E24587"/>
    <w:rsid w:val="00E24994"/>
    <w:rsid w:val="00E25DBE"/>
    <w:rsid w:val="00E27EAF"/>
    <w:rsid w:val="00E30A29"/>
    <w:rsid w:val="00E31149"/>
    <w:rsid w:val="00E34743"/>
    <w:rsid w:val="00E43E13"/>
    <w:rsid w:val="00E46EDE"/>
    <w:rsid w:val="00E5162A"/>
    <w:rsid w:val="00E5424B"/>
    <w:rsid w:val="00E55063"/>
    <w:rsid w:val="00E57DFA"/>
    <w:rsid w:val="00E57F33"/>
    <w:rsid w:val="00E60883"/>
    <w:rsid w:val="00E66D14"/>
    <w:rsid w:val="00E67646"/>
    <w:rsid w:val="00E711EE"/>
    <w:rsid w:val="00E71760"/>
    <w:rsid w:val="00E71932"/>
    <w:rsid w:val="00E77D9B"/>
    <w:rsid w:val="00E77F2B"/>
    <w:rsid w:val="00E80F40"/>
    <w:rsid w:val="00E86332"/>
    <w:rsid w:val="00E910FC"/>
    <w:rsid w:val="00E916C6"/>
    <w:rsid w:val="00E916CA"/>
    <w:rsid w:val="00E92293"/>
    <w:rsid w:val="00E930A3"/>
    <w:rsid w:val="00E93C03"/>
    <w:rsid w:val="00E97CC4"/>
    <w:rsid w:val="00EA3BFA"/>
    <w:rsid w:val="00EA51F1"/>
    <w:rsid w:val="00EA55FD"/>
    <w:rsid w:val="00EA59C6"/>
    <w:rsid w:val="00EA5B44"/>
    <w:rsid w:val="00EA7D54"/>
    <w:rsid w:val="00EB294F"/>
    <w:rsid w:val="00EB2E76"/>
    <w:rsid w:val="00EB59EE"/>
    <w:rsid w:val="00EB7777"/>
    <w:rsid w:val="00EC021E"/>
    <w:rsid w:val="00EC3286"/>
    <w:rsid w:val="00EC53C5"/>
    <w:rsid w:val="00ED544B"/>
    <w:rsid w:val="00ED6900"/>
    <w:rsid w:val="00EE37E4"/>
    <w:rsid w:val="00EE41D8"/>
    <w:rsid w:val="00EF191D"/>
    <w:rsid w:val="00EF53EE"/>
    <w:rsid w:val="00EF5A4A"/>
    <w:rsid w:val="00EF650D"/>
    <w:rsid w:val="00F045F2"/>
    <w:rsid w:val="00F070EC"/>
    <w:rsid w:val="00F07292"/>
    <w:rsid w:val="00F117C1"/>
    <w:rsid w:val="00F12455"/>
    <w:rsid w:val="00F13CE4"/>
    <w:rsid w:val="00F20AB8"/>
    <w:rsid w:val="00F2496F"/>
    <w:rsid w:val="00F24B77"/>
    <w:rsid w:val="00F27DC8"/>
    <w:rsid w:val="00F301C2"/>
    <w:rsid w:val="00F36A5D"/>
    <w:rsid w:val="00F3744C"/>
    <w:rsid w:val="00F40C0D"/>
    <w:rsid w:val="00F44D75"/>
    <w:rsid w:val="00F45FF5"/>
    <w:rsid w:val="00F50CAD"/>
    <w:rsid w:val="00F5134C"/>
    <w:rsid w:val="00F515F9"/>
    <w:rsid w:val="00F52981"/>
    <w:rsid w:val="00F53492"/>
    <w:rsid w:val="00F53639"/>
    <w:rsid w:val="00F536DA"/>
    <w:rsid w:val="00F54265"/>
    <w:rsid w:val="00F5549F"/>
    <w:rsid w:val="00F55AB9"/>
    <w:rsid w:val="00F56479"/>
    <w:rsid w:val="00F60137"/>
    <w:rsid w:val="00F61AED"/>
    <w:rsid w:val="00F61DE3"/>
    <w:rsid w:val="00F642E4"/>
    <w:rsid w:val="00F67538"/>
    <w:rsid w:val="00F67EA3"/>
    <w:rsid w:val="00F702BE"/>
    <w:rsid w:val="00F716AB"/>
    <w:rsid w:val="00F71CA2"/>
    <w:rsid w:val="00F75554"/>
    <w:rsid w:val="00F766BC"/>
    <w:rsid w:val="00F813BF"/>
    <w:rsid w:val="00F94613"/>
    <w:rsid w:val="00FA13AB"/>
    <w:rsid w:val="00FA140C"/>
    <w:rsid w:val="00FA1AB8"/>
    <w:rsid w:val="00FA50A7"/>
    <w:rsid w:val="00FA5AC5"/>
    <w:rsid w:val="00FA653D"/>
    <w:rsid w:val="00FB0927"/>
    <w:rsid w:val="00FB3558"/>
    <w:rsid w:val="00FB3696"/>
    <w:rsid w:val="00FB536E"/>
    <w:rsid w:val="00FB57AB"/>
    <w:rsid w:val="00FB615B"/>
    <w:rsid w:val="00FC201B"/>
    <w:rsid w:val="00FC2E5A"/>
    <w:rsid w:val="00FC3D51"/>
    <w:rsid w:val="00FC69B9"/>
    <w:rsid w:val="00FC6E3F"/>
    <w:rsid w:val="00FD1A5D"/>
    <w:rsid w:val="00FD200D"/>
    <w:rsid w:val="00FD53DC"/>
    <w:rsid w:val="00FD6CE9"/>
    <w:rsid w:val="00FD71FD"/>
    <w:rsid w:val="00FE2054"/>
    <w:rsid w:val="00FE42E4"/>
    <w:rsid w:val="00FE5B0A"/>
    <w:rsid w:val="00FF0AA9"/>
    <w:rsid w:val="00FF7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984F38"/>
  <w15:chartTrackingRefBased/>
  <w15:docId w15:val="{88D7E634-723A-4127-916E-9AB5D4CAB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6D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5A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EE4"/>
    <w:pPr>
      <w:ind w:left="720"/>
      <w:contextualSpacing/>
    </w:pPr>
  </w:style>
  <w:style w:type="paragraph" w:styleId="Header">
    <w:name w:val="header"/>
    <w:basedOn w:val="Normal"/>
    <w:link w:val="HeaderChar"/>
    <w:uiPriority w:val="99"/>
    <w:unhideWhenUsed/>
    <w:rsid w:val="00AE73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7326"/>
  </w:style>
  <w:style w:type="paragraph" w:styleId="Footer">
    <w:name w:val="footer"/>
    <w:basedOn w:val="Normal"/>
    <w:link w:val="FooterChar"/>
    <w:uiPriority w:val="99"/>
    <w:unhideWhenUsed/>
    <w:rsid w:val="00AE73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7326"/>
  </w:style>
  <w:style w:type="character" w:styleId="CommentReference">
    <w:name w:val="annotation reference"/>
    <w:basedOn w:val="DefaultParagraphFont"/>
    <w:uiPriority w:val="99"/>
    <w:semiHidden/>
    <w:unhideWhenUsed/>
    <w:rsid w:val="00F67538"/>
    <w:rPr>
      <w:sz w:val="16"/>
      <w:szCs w:val="16"/>
    </w:rPr>
  </w:style>
  <w:style w:type="paragraph" w:styleId="CommentText">
    <w:name w:val="annotation text"/>
    <w:basedOn w:val="Normal"/>
    <w:link w:val="CommentTextChar"/>
    <w:uiPriority w:val="99"/>
    <w:unhideWhenUsed/>
    <w:rsid w:val="00F67538"/>
    <w:pPr>
      <w:spacing w:line="240" w:lineRule="auto"/>
    </w:pPr>
    <w:rPr>
      <w:sz w:val="20"/>
      <w:szCs w:val="20"/>
    </w:rPr>
  </w:style>
  <w:style w:type="character" w:customStyle="1" w:styleId="CommentTextChar">
    <w:name w:val="Comment Text Char"/>
    <w:basedOn w:val="DefaultParagraphFont"/>
    <w:link w:val="CommentText"/>
    <w:uiPriority w:val="99"/>
    <w:rsid w:val="00F67538"/>
    <w:rPr>
      <w:sz w:val="20"/>
      <w:szCs w:val="20"/>
    </w:rPr>
  </w:style>
  <w:style w:type="paragraph" w:styleId="CommentSubject">
    <w:name w:val="annotation subject"/>
    <w:basedOn w:val="CommentText"/>
    <w:next w:val="CommentText"/>
    <w:link w:val="CommentSubjectChar"/>
    <w:uiPriority w:val="99"/>
    <w:semiHidden/>
    <w:unhideWhenUsed/>
    <w:rsid w:val="00F67538"/>
    <w:rPr>
      <w:b/>
      <w:bCs/>
    </w:rPr>
  </w:style>
  <w:style w:type="character" w:customStyle="1" w:styleId="CommentSubjectChar">
    <w:name w:val="Comment Subject Char"/>
    <w:basedOn w:val="CommentTextChar"/>
    <w:link w:val="CommentSubject"/>
    <w:uiPriority w:val="99"/>
    <w:semiHidden/>
    <w:rsid w:val="00F67538"/>
    <w:rPr>
      <w:b/>
      <w:bCs/>
      <w:sz w:val="20"/>
      <w:szCs w:val="20"/>
    </w:rPr>
  </w:style>
  <w:style w:type="paragraph" w:styleId="BalloonText">
    <w:name w:val="Balloon Text"/>
    <w:basedOn w:val="Normal"/>
    <w:link w:val="BalloonTextChar"/>
    <w:uiPriority w:val="99"/>
    <w:semiHidden/>
    <w:unhideWhenUsed/>
    <w:rsid w:val="00F675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7538"/>
    <w:rPr>
      <w:rFonts w:ascii="Segoe UI" w:hAnsi="Segoe UI" w:cs="Segoe UI"/>
      <w:sz w:val="18"/>
      <w:szCs w:val="18"/>
    </w:rPr>
  </w:style>
  <w:style w:type="paragraph" w:styleId="NormalWeb">
    <w:name w:val="Normal (Web)"/>
    <w:basedOn w:val="Normal"/>
    <w:uiPriority w:val="99"/>
    <w:semiHidden/>
    <w:unhideWhenUsed/>
    <w:rsid w:val="007D4A6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0C1A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B191D"/>
    <w:rPr>
      <w:color w:val="0563C1" w:themeColor="hyperlink"/>
      <w:u w:val="single"/>
    </w:rPr>
  </w:style>
  <w:style w:type="character" w:customStyle="1" w:styleId="UnresolvedMention1">
    <w:name w:val="Unresolved Mention1"/>
    <w:basedOn w:val="DefaultParagraphFont"/>
    <w:uiPriority w:val="99"/>
    <w:semiHidden/>
    <w:unhideWhenUsed/>
    <w:rsid w:val="008D3D11"/>
    <w:rPr>
      <w:color w:val="605E5C"/>
      <w:shd w:val="clear" w:color="auto" w:fill="E1DFDD"/>
    </w:rPr>
  </w:style>
  <w:style w:type="character" w:customStyle="1" w:styleId="Heading1Char">
    <w:name w:val="Heading 1 Char"/>
    <w:basedOn w:val="DefaultParagraphFont"/>
    <w:link w:val="Heading1"/>
    <w:uiPriority w:val="9"/>
    <w:rsid w:val="00036D1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55AB9"/>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397D6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7D63"/>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397D6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97D63"/>
    <w:rPr>
      <w:i/>
      <w:iCs/>
      <w:color w:val="4472C4" w:themeColor="accent1"/>
    </w:rPr>
  </w:style>
  <w:style w:type="character" w:customStyle="1" w:styleId="UnresolvedMention2">
    <w:name w:val="Unresolved Mention2"/>
    <w:basedOn w:val="DefaultParagraphFont"/>
    <w:uiPriority w:val="99"/>
    <w:semiHidden/>
    <w:unhideWhenUsed/>
    <w:rsid w:val="00AB6E5A"/>
    <w:rPr>
      <w:color w:val="605E5C"/>
      <w:shd w:val="clear" w:color="auto" w:fill="E1DFDD"/>
    </w:rPr>
  </w:style>
  <w:style w:type="character" w:styleId="FollowedHyperlink">
    <w:name w:val="FollowedHyperlink"/>
    <w:basedOn w:val="DefaultParagraphFont"/>
    <w:uiPriority w:val="99"/>
    <w:semiHidden/>
    <w:unhideWhenUsed/>
    <w:rsid w:val="00825B69"/>
    <w:rPr>
      <w:color w:val="954F72" w:themeColor="followedHyperlink"/>
      <w:u w:val="single"/>
    </w:rPr>
  </w:style>
  <w:style w:type="character" w:styleId="UnresolvedMention">
    <w:name w:val="Unresolved Mention"/>
    <w:basedOn w:val="DefaultParagraphFont"/>
    <w:uiPriority w:val="99"/>
    <w:semiHidden/>
    <w:unhideWhenUsed/>
    <w:rsid w:val="002D6C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848520">
      <w:bodyDiv w:val="1"/>
      <w:marLeft w:val="0"/>
      <w:marRight w:val="0"/>
      <w:marTop w:val="0"/>
      <w:marBottom w:val="0"/>
      <w:divBdr>
        <w:top w:val="none" w:sz="0" w:space="0" w:color="auto"/>
        <w:left w:val="none" w:sz="0" w:space="0" w:color="auto"/>
        <w:bottom w:val="none" w:sz="0" w:space="0" w:color="auto"/>
        <w:right w:val="none" w:sz="0" w:space="0" w:color="auto"/>
      </w:divBdr>
      <w:divsChild>
        <w:div w:id="2056586381">
          <w:marLeft w:val="547"/>
          <w:marRight w:val="0"/>
          <w:marTop w:val="0"/>
          <w:marBottom w:val="0"/>
          <w:divBdr>
            <w:top w:val="none" w:sz="0" w:space="0" w:color="auto"/>
            <w:left w:val="none" w:sz="0" w:space="0" w:color="auto"/>
            <w:bottom w:val="none" w:sz="0" w:space="0" w:color="auto"/>
            <w:right w:val="none" w:sz="0" w:space="0" w:color="auto"/>
          </w:divBdr>
        </w:div>
      </w:divsChild>
    </w:div>
    <w:div w:id="669798137">
      <w:bodyDiv w:val="1"/>
      <w:marLeft w:val="0"/>
      <w:marRight w:val="0"/>
      <w:marTop w:val="0"/>
      <w:marBottom w:val="0"/>
      <w:divBdr>
        <w:top w:val="none" w:sz="0" w:space="0" w:color="auto"/>
        <w:left w:val="none" w:sz="0" w:space="0" w:color="auto"/>
        <w:bottom w:val="none" w:sz="0" w:space="0" w:color="auto"/>
        <w:right w:val="none" w:sz="0" w:space="0" w:color="auto"/>
      </w:divBdr>
    </w:div>
    <w:div w:id="711267131">
      <w:bodyDiv w:val="1"/>
      <w:marLeft w:val="0"/>
      <w:marRight w:val="0"/>
      <w:marTop w:val="0"/>
      <w:marBottom w:val="0"/>
      <w:divBdr>
        <w:top w:val="none" w:sz="0" w:space="0" w:color="auto"/>
        <w:left w:val="none" w:sz="0" w:space="0" w:color="auto"/>
        <w:bottom w:val="none" w:sz="0" w:space="0" w:color="auto"/>
        <w:right w:val="none" w:sz="0" w:space="0" w:color="auto"/>
      </w:divBdr>
      <w:divsChild>
        <w:div w:id="1195070968">
          <w:marLeft w:val="547"/>
          <w:marRight w:val="0"/>
          <w:marTop w:val="0"/>
          <w:marBottom w:val="0"/>
          <w:divBdr>
            <w:top w:val="none" w:sz="0" w:space="0" w:color="auto"/>
            <w:left w:val="none" w:sz="0" w:space="0" w:color="auto"/>
            <w:bottom w:val="none" w:sz="0" w:space="0" w:color="auto"/>
            <w:right w:val="none" w:sz="0" w:space="0" w:color="auto"/>
          </w:divBdr>
        </w:div>
      </w:divsChild>
    </w:div>
    <w:div w:id="786437150">
      <w:bodyDiv w:val="1"/>
      <w:marLeft w:val="0"/>
      <w:marRight w:val="0"/>
      <w:marTop w:val="0"/>
      <w:marBottom w:val="0"/>
      <w:divBdr>
        <w:top w:val="none" w:sz="0" w:space="0" w:color="auto"/>
        <w:left w:val="none" w:sz="0" w:space="0" w:color="auto"/>
        <w:bottom w:val="none" w:sz="0" w:space="0" w:color="auto"/>
        <w:right w:val="none" w:sz="0" w:space="0" w:color="auto"/>
      </w:divBdr>
    </w:div>
    <w:div w:id="991180875">
      <w:bodyDiv w:val="1"/>
      <w:marLeft w:val="0"/>
      <w:marRight w:val="0"/>
      <w:marTop w:val="0"/>
      <w:marBottom w:val="0"/>
      <w:divBdr>
        <w:top w:val="none" w:sz="0" w:space="0" w:color="auto"/>
        <w:left w:val="none" w:sz="0" w:space="0" w:color="auto"/>
        <w:bottom w:val="none" w:sz="0" w:space="0" w:color="auto"/>
        <w:right w:val="none" w:sz="0" w:space="0" w:color="auto"/>
      </w:divBdr>
      <w:divsChild>
        <w:div w:id="1467968955">
          <w:marLeft w:val="547"/>
          <w:marRight w:val="0"/>
          <w:marTop w:val="0"/>
          <w:marBottom w:val="0"/>
          <w:divBdr>
            <w:top w:val="none" w:sz="0" w:space="0" w:color="auto"/>
            <w:left w:val="none" w:sz="0" w:space="0" w:color="auto"/>
            <w:bottom w:val="none" w:sz="0" w:space="0" w:color="auto"/>
            <w:right w:val="none" w:sz="0" w:space="0" w:color="auto"/>
          </w:divBdr>
        </w:div>
      </w:divsChild>
    </w:div>
    <w:div w:id="1201435194">
      <w:bodyDiv w:val="1"/>
      <w:marLeft w:val="0"/>
      <w:marRight w:val="0"/>
      <w:marTop w:val="0"/>
      <w:marBottom w:val="0"/>
      <w:divBdr>
        <w:top w:val="none" w:sz="0" w:space="0" w:color="auto"/>
        <w:left w:val="none" w:sz="0" w:space="0" w:color="auto"/>
        <w:bottom w:val="none" w:sz="0" w:space="0" w:color="auto"/>
        <w:right w:val="none" w:sz="0" w:space="0" w:color="auto"/>
      </w:divBdr>
    </w:div>
    <w:div w:id="1294942080">
      <w:bodyDiv w:val="1"/>
      <w:marLeft w:val="0"/>
      <w:marRight w:val="0"/>
      <w:marTop w:val="0"/>
      <w:marBottom w:val="0"/>
      <w:divBdr>
        <w:top w:val="none" w:sz="0" w:space="0" w:color="auto"/>
        <w:left w:val="none" w:sz="0" w:space="0" w:color="auto"/>
        <w:bottom w:val="none" w:sz="0" w:space="0" w:color="auto"/>
        <w:right w:val="none" w:sz="0" w:space="0" w:color="auto"/>
      </w:divBdr>
    </w:div>
    <w:div w:id="1420637518">
      <w:bodyDiv w:val="1"/>
      <w:marLeft w:val="0"/>
      <w:marRight w:val="0"/>
      <w:marTop w:val="0"/>
      <w:marBottom w:val="0"/>
      <w:divBdr>
        <w:top w:val="none" w:sz="0" w:space="0" w:color="auto"/>
        <w:left w:val="none" w:sz="0" w:space="0" w:color="auto"/>
        <w:bottom w:val="none" w:sz="0" w:space="0" w:color="auto"/>
        <w:right w:val="none" w:sz="0" w:space="0" w:color="auto"/>
      </w:divBdr>
      <w:divsChild>
        <w:div w:id="94136500">
          <w:marLeft w:val="360"/>
          <w:marRight w:val="0"/>
          <w:marTop w:val="200"/>
          <w:marBottom w:val="0"/>
          <w:divBdr>
            <w:top w:val="none" w:sz="0" w:space="0" w:color="auto"/>
            <w:left w:val="none" w:sz="0" w:space="0" w:color="auto"/>
            <w:bottom w:val="none" w:sz="0" w:space="0" w:color="auto"/>
            <w:right w:val="none" w:sz="0" w:space="0" w:color="auto"/>
          </w:divBdr>
        </w:div>
        <w:div w:id="1928881781">
          <w:marLeft w:val="360"/>
          <w:marRight w:val="0"/>
          <w:marTop w:val="200"/>
          <w:marBottom w:val="0"/>
          <w:divBdr>
            <w:top w:val="none" w:sz="0" w:space="0" w:color="auto"/>
            <w:left w:val="none" w:sz="0" w:space="0" w:color="auto"/>
            <w:bottom w:val="none" w:sz="0" w:space="0" w:color="auto"/>
            <w:right w:val="none" w:sz="0" w:space="0" w:color="auto"/>
          </w:divBdr>
        </w:div>
        <w:div w:id="286663824">
          <w:marLeft w:val="360"/>
          <w:marRight w:val="0"/>
          <w:marTop w:val="200"/>
          <w:marBottom w:val="0"/>
          <w:divBdr>
            <w:top w:val="none" w:sz="0" w:space="0" w:color="auto"/>
            <w:left w:val="none" w:sz="0" w:space="0" w:color="auto"/>
            <w:bottom w:val="none" w:sz="0" w:space="0" w:color="auto"/>
            <w:right w:val="none" w:sz="0" w:space="0" w:color="auto"/>
          </w:divBdr>
        </w:div>
        <w:div w:id="380906710">
          <w:marLeft w:val="360"/>
          <w:marRight w:val="0"/>
          <w:marTop w:val="200"/>
          <w:marBottom w:val="0"/>
          <w:divBdr>
            <w:top w:val="none" w:sz="0" w:space="0" w:color="auto"/>
            <w:left w:val="none" w:sz="0" w:space="0" w:color="auto"/>
            <w:bottom w:val="none" w:sz="0" w:space="0" w:color="auto"/>
            <w:right w:val="none" w:sz="0" w:space="0" w:color="auto"/>
          </w:divBdr>
        </w:div>
        <w:div w:id="1943419700">
          <w:marLeft w:val="360"/>
          <w:marRight w:val="0"/>
          <w:marTop w:val="200"/>
          <w:marBottom w:val="0"/>
          <w:divBdr>
            <w:top w:val="none" w:sz="0" w:space="0" w:color="auto"/>
            <w:left w:val="none" w:sz="0" w:space="0" w:color="auto"/>
            <w:bottom w:val="none" w:sz="0" w:space="0" w:color="auto"/>
            <w:right w:val="none" w:sz="0" w:space="0" w:color="auto"/>
          </w:divBdr>
        </w:div>
      </w:divsChild>
    </w:div>
    <w:div w:id="1422338084">
      <w:bodyDiv w:val="1"/>
      <w:marLeft w:val="0"/>
      <w:marRight w:val="0"/>
      <w:marTop w:val="0"/>
      <w:marBottom w:val="0"/>
      <w:divBdr>
        <w:top w:val="none" w:sz="0" w:space="0" w:color="auto"/>
        <w:left w:val="none" w:sz="0" w:space="0" w:color="auto"/>
        <w:bottom w:val="none" w:sz="0" w:space="0" w:color="auto"/>
        <w:right w:val="none" w:sz="0" w:space="0" w:color="auto"/>
      </w:divBdr>
    </w:div>
    <w:div w:id="1689406695">
      <w:bodyDiv w:val="1"/>
      <w:marLeft w:val="0"/>
      <w:marRight w:val="0"/>
      <w:marTop w:val="0"/>
      <w:marBottom w:val="0"/>
      <w:divBdr>
        <w:top w:val="none" w:sz="0" w:space="0" w:color="auto"/>
        <w:left w:val="none" w:sz="0" w:space="0" w:color="auto"/>
        <w:bottom w:val="none" w:sz="0" w:space="0" w:color="auto"/>
        <w:right w:val="none" w:sz="0" w:space="0" w:color="auto"/>
      </w:divBdr>
      <w:divsChild>
        <w:div w:id="2132043983">
          <w:marLeft w:val="1080"/>
          <w:marRight w:val="0"/>
          <w:marTop w:val="100"/>
          <w:marBottom w:val="0"/>
          <w:divBdr>
            <w:top w:val="none" w:sz="0" w:space="0" w:color="auto"/>
            <w:left w:val="none" w:sz="0" w:space="0" w:color="auto"/>
            <w:bottom w:val="none" w:sz="0" w:space="0" w:color="auto"/>
            <w:right w:val="none" w:sz="0" w:space="0" w:color="auto"/>
          </w:divBdr>
        </w:div>
        <w:div w:id="862936261">
          <w:marLeft w:val="1080"/>
          <w:marRight w:val="0"/>
          <w:marTop w:val="100"/>
          <w:marBottom w:val="0"/>
          <w:divBdr>
            <w:top w:val="none" w:sz="0" w:space="0" w:color="auto"/>
            <w:left w:val="none" w:sz="0" w:space="0" w:color="auto"/>
            <w:bottom w:val="none" w:sz="0" w:space="0" w:color="auto"/>
            <w:right w:val="none" w:sz="0" w:space="0" w:color="auto"/>
          </w:divBdr>
        </w:div>
        <w:div w:id="1939874960">
          <w:marLeft w:val="1800"/>
          <w:marRight w:val="0"/>
          <w:marTop w:val="100"/>
          <w:marBottom w:val="0"/>
          <w:divBdr>
            <w:top w:val="none" w:sz="0" w:space="0" w:color="auto"/>
            <w:left w:val="none" w:sz="0" w:space="0" w:color="auto"/>
            <w:bottom w:val="none" w:sz="0" w:space="0" w:color="auto"/>
            <w:right w:val="none" w:sz="0" w:space="0" w:color="auto"/>
          </w:divBdr>
        </w:div>
        <w:div w:id="261113523">
          <w:marLeft w:val="1080"/>
          <w:marRight w:val="0"/>
          <w:marTop w:val="100"/>
          <w:marBottom w:val="0"/>
          <w:divBdr>
            <w:top w:val="none" w:sz="0" w:space="0" w:color="auto"/>
            <w:left w:val="none" w:sz="0" w:space="0" w:color="auto"/>
            <w:bottom w:val="none" w:sz="0" w:space="0" w:color="auto"/>
            <w:right w:val="none" w:sz="0" w:space="0" w:color="auto"/>
          </w:divBdr>
        </w:div>
        <w:div w:id="1827822851">
          <w:marLeft w:val="1080"/>
          <w:marRight w:val="0"/>
          <w:marTop w:val="100"/>
          <w:marBottom w:val="0"/>
          <w:divBdr>
            <w:top w:val="none" w:sz="0" w:space="0" w:color="auto"/>
            <w:left w:val="none" w:sz="0" w:space="0" w:color="auto"/>
            <w:bottom w:val="none" w:sz="0" w:space="0" w:color="auto"/>
            <w:right w:val="none" w:sz="0" w:space="0" w:color="auto"/>
          </w:divBdr>
        </w:div>
        <w:div w:id="1846435770">
          <w:marLeft w:val="1080"/>
          <w:marRight w:val="0"/>
          <w:marTop w:val="100"/>
          <w:marBottom w:val="0"/>
          <w:divBdr>
            <w:top w:val="none" w:sz="0" w:space="0" w:color="auto"/>
            <w:left w:val="none" w:sz="0" w:space="0" w:color="auto"/>
            <w:bottom w:val="none" w:sz="0" w:space="0" w:color="auto"/>
            <w:right w:val="none" w:sz="0" w:space="0" w:color="auto"/>
          </w:divBdr>
        </w:div>
        <w:div w:id="856769847">
          <w:marLeft w:val="1080"/>
          <w:marRight w:val="0"/>
          <w:marTop w:val="100"/>
          <w:marBottom w:val="0"/>
          <w:divBdr>
            <w:top w:val="none" w:sz="0" w:space="0" w:color="auto"/>
            <w:left w:val="none" w:sz="0" w:space="0" w:color="auto"/>
            <w:bottom w:val="none" w:sz="0" w:space="0" w:color="auto"/>
            <w:right w:val="none" w:sz="0" w:space="0" w:color="auto"/>
          </w:divBdr>
        </w:div>
        <w:div w:id="891498626">
          <w:marLeft w:val="1080"/>
          <w:marRight w:val="0"/>
          <w:marTop w:val="100"/>
          <w:marBottom w:val="0"/>
          <w:divBdr>
            <w:top w:val="none" w:sz="0" w:space="0" w:color="auto"/>
            <w:left w:val="none" w:sz="0" w:space="0" w:color="auto"/>
            <w:bottom w:val="none" w:sz="0" w:space="0" w:color="auto"/>
            <w:right w:val="none" w:sz="0" w:space="0" w:color="auto"/>
          </w:divBdr>
        </w:div>
        <w:div w:id="464391790">
          <w:marLeft w:val="1080"/>
          <w:marRight w:val="0"/>
          <w:marTop w:val="100"/>
          <w:marBottom w:val="0"/>
          <w:divBdr>
            <w:top w:val="none" w:sz="0" w:space="0" w:color="auto"/>
            <w:left w:val="none" w:sz="0" w:space="0" w:color="auto"/>
            <w:bottom w:val="none" w:sz="0" w:space="0" w:color="auto"/>
            <w:right w:val="none" w:sz="0" w:space="0" w:color="auto"/>
          </w:divBdr>
        </w:div>
        <w:div w:id="1317879154">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bfi.org.uk/sites/bfi.org.uk/files/downloads/bfi-statistical-yearbook-audiences-2016-2017-09-27.pdf" TargetMode="External"/><Relationship Id="rId26" Type="http://schemas.openxmlformats.org/officeDocument/2006/relationships/hyperlink" Target="https://www.hulu.com/hbo" TargetMode="External"/><Relationship Id="rId39" Type="http://schemas.openxmlformats.org/officeDocument/2006/relationships/hyperlink" Target="https://www.youtube.com/watch?v=VCs7BFdltyU" TargetMode="External"/><Relationship Id="rId21" Type="http://schemas.openxmlformats.org/officeDocument/2006/relationships/hyperlink" Target="https://moneymorning.com/2014/08/22/new-amazon-hq-nasdaq-amzn-aims-to-profit-from-chinas-massive-e-commerce-market/" TargetMode="External"/><Relationship Id="rId34" Type="http://schemas.openxmlformats.org/officeDocument/2006/relationships/hyperlink" Target="https://www.pitneybowes.com/us/global-ecommerce/case-studies/what-is-localization-strategy.html" TargetMode="External"/><Relationship Id="rId42" Type="http://schemas.openxmlformats.org/officeDocument/2006/relationships/hyperlink" Target="https://www.youtube.com/watch?v=LsKDLGaof-A" TargetMode="External"/><Relationship Id="rId47" Type="http://schemas.openxmlformats.org/officeDocument/2006/relationships/hyperlink" Target="https://www.youtube.com/watch?v=to8yh83jlXg&amp;feature=youtu.be" TargetMode="External"/><Relationship Id="rId50" Type="http://schemas.openxmlformats.org/officeDocument/2006/relationships/fontTable" Target="fontTable.xml"/><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hyperlink" Target="http://uk.businessinsider.com/highest-grossing-horror-movies-all-time-2017-9/" TargetMode="External"/><Relationship Id="rId11" Type="http://schemas.openxmlformats.org/officeDocument/2006/relationships/chart" Target="charts/chart3.xml"/><Relationship Id="rId24" Type="http://schemas.openxmlformats.org/officeDocument/2006/relationships/hyperlink" Target="https://www.filmla.com/wp-content/uploads/2017/08/2017_TV_Production_Study_v5_WEB.pdf" TargetMode="External"/><Relationship Id="rId32" Type="http://schemas.openxmlformats.org/officeDocument/2006/relationships/hyperlink" Target="https://www.simplypsychology.org/maslow.html" TargetMode="External"/><Relationship Id="rId37" Type="http://schemas.openxmlformats.org/officeDocument/2006/relationships/hyperlink" Target="https://wheresthejump.com/highest-grossing-horror-movies-at-the-box-office/" TargetMode="External"/><Relationship Id="rId40" Type="http://schemas.openxmlformats.org/officeDocument/2006/relationships/hyperlink" Target="https://www.youtube.com/watch?v=GNWRr2nUmvg" TargetMode="External"/><Relationship Id="rId45" Type="http://schemas.openxmlformats.org/officeDocument/2006/relationships/hyperlink" Target="https://www.youtube.com/watch?v=QdMZgCTeFRM"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businessinsider.com/amazon-prime-versus-netflix-versus-hulu-plus-2014-4?r=US&amp;IR=T" TargetMode="External"/><Relationship Id="rId28" Type="http://schemas.openxmlformats.org/officeDocument/2006/relationships/hyperlink" Target="https://www.dreamgrow.com/8-reasons-why-your-business-should-use-video-marketing/" TargetMode="External"/><Relationship Id="rId36" Type="http://schemas.openxmlformats.org/officeDocument/2006/relationships/hyperlink" Target="https://www.smartdnsproxy.com/news/unblock-websites/unblock-hulu-in-uk-because-it-s-worth-it-34.aspx" TargetMode="External"/><Relationship Id="rId49"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hyperlink" Target="https://www.bfi.org.uk/sites/bfi.org.uk/files/downloads/bfi-genre-and-classification-2017-06-16.pdf" TargetMode="External"/><Relationship Id="rId31" Type="http://schemas.openxmlformats.org/officeDocument/2006/relationships/hyperlink" Target="http://www.marketing-schools.org/types-of-marketing/web-marketing.html" TargetMode="External"/><Relationship Id="rId44" Type="http://schemas.openxmlformats.org/officeDocument/2006/relationships/hyperlink" Target="https://www.youtube.com/watch?v=PH3kBCSfL-4"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hyperlink" Target="https://www.wordstream.com/blog/ws/2016/08/03/video-marketing-ideas" TargetMode="External"/><Relationship Id="rId27" Type="http://schemas.openxmlformats.org/officeDocument/2006/relationships/hyperlink" Target="https://saraeveninga2media.wordpress.com/2012/10/09/audience-research/" TargetMode="External"/><Relationship Id="rId30" Type="http://schemas.openxmlformats.org/officeDocument/2006/relationships/hyperlink" Target="https://screencraft.org/2017/10/26/how-to-sell-your-tv-series-the-stranger-things-way/" TargetMode="External"/><Relationship Id="rId35" Type="http://schemas.openxmlformats.org/officeDocument/2006/relationships/hyperlink" Target="https://www.talkpoint.com/stats-you-need-to-know-about-live-streaming-video-in-2018/" TargetMode="External"/><Relationship Id="rId43" Type="http://schemas.openxmlformats.org/officeDocument/2006/relationships/hyperlink" Target="https://www.youtube.com/watch?v=THpiaTwLtJ8" TargetMode="External"/><Relationship Id="rId48"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www.filmhubscotland.com/media/36425/uk-film-council-portrayal-vs-betrayal-case-study.pdf" TargetMode="External"/><Relationship Id="rId25" Type="http://schemas.openxmlformats.org/officeDocument/2006/relationships/hyperlink" Target="https://www.facebook.com/HalloweenMovieUK/" TargetMode="External"/><Relationship Id="rId33" Type="http://schemas.openxmlformats.org/officeDocument/2006/relationships/hyperlink" Target="https://help.netflix.com/en/node/14164" TargetMode="External"/><Relationship Id="rId38" Type="http://schemas.openxmlformats.org/officeDocument/2006/relationships/hyperlink" Target="https://medium.com/rta902/an-analysis-of-blizzards-use-of-social-media-for-overwatch-68c984b054aa" TargetMode="External"/><Relationship Id="rId46" Type="http://schemas.openxmlformats.org/officeDocument/2006/relationships/hyperlink" Target="https://www.youtube.com/watch?v=FqnKB22pOC0&amp;feature=youtu.be" TargetMode="External"/><Relationship Id="rId20" Type="http://schemas.openxmlformats.org/officeDocument/2006/relationships/hyperlink" Target="https://www.translatemedia.com/translation-blog/localisation-in-the-film-and-tv-industries/" TargetMode="External"/><Relationship Id="rId41" Type="http://schemas.openxmlformats.org/officeDocument/2006/relationships/hyperlink" Target="https://www.youtube.com/watch?v=TfI6JWgw4OE" TargetMode="External"/><Relationship Id="rId1" Type="http://schemas.openxmlformats.org/officeDocument/2006/relationships/numbering" Target="numbering.xml"/><Relationship Id="rId6" Type="http://schemas.openxmlformats.org/officeDocument/2006/relationships/endnotes" Target="end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Gender</a:t>
            </a:r>
            <a:r>
              <a:rPr lang="en-US" baseline="0"/>
              <a:t> by Age, Horror Genre in GB 2011</a:t>
            </a:r>
            <a:endParaRPr lang="en-US"/>
          </a:p>
        </c:rich>
      </c:tx>
      <c:overlay val="0"/>
      <c:spPr>
        <a:noFill/>
        <a:ln>
          <a:noFill/>
        </a:ln>
        <a:effectLst/>
      </c:spPr>
      <c:txPr>
        <a:bodyPr rot="0" spcFirstLastPara="1" vertOverflow="ellipsis" vert="horz" wrap="square" anchor="ctr" anchorCtr="1"/>
        <a:lstStyle/>
        <a:p>
          <a:pPr algn="ct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Sheet1!$A$2:$A$6</c:f>
              <c:strCache>
                <c:ptCount val="5"/>
                <c:pt idx="0">
                  <c:v>Male (&lt;35)</c:v>
                </c:pt>
                <c:pt idx="1">
                  <c:v>Male (35+)</c:v>
                </c:pt>
                <c:pt idx="2">
                  <c:v>Female (&lt;35)</c:v>
                </c:pt>
                <c:pt idx="3">
                  <c:v>Category (35+)</c:v>
                </c:pt>
                <c:pt idx="4">
                  <c:v>Total GB into Film</c:v>
                </c:pt>
              </c:strCache>
            </c:strRef>
          </c:cat>
          <c:val>
            <c:numRef>
              <c:f>Sheet1!$B$2:$B$6</c:f>
              <c:numCache>
                <c:formatCode>0%</c:formatCode>
                <c:ptCount val="5"/>
                <c:pt idx="0">
                  <c:v>0.36</c:v>
                </c:pt>
                <c:pt idx="1">
                  <c:v>0.33</c:v>
                </c:pt>
                <c:pt idx="2">
                  <c:v>0.44</c:v>
                </c:pt>
                <c:pt idx="3">
                  <c:v>0.22</c:v>
                </c:pt>
                <c:pt idx="4">
                  <c:v>0.32</c:v>
                </c:pt>
              </c:numCache>
            </c:numRef>
          </c:val>
          <c:extLst>
            <c:ext xmlns:c16="http://schemas.microsoft.com/office/drawing/2014/chart" uri="{C3380CC4-5D6E-409C-BE32-E72D297353CC}">
              <c16:uniqueId val="{00000000-DB66-4DF2-BA3E-0FF7B5F464DC}"/>
            </c:ext>
          </c:extLst>
        </c:ser>
        <c:dLbls>
          <c:dLblPos val="outEnd"/>
          <c:showLegendKey val="0"/>
          <c:showVal val="1"/>
          <c:showCatName val="0"/>
          <c:showSerName val="0"/>
          <c:showPercent val="0"/>
          <c:showBubbleSize val="0"/>
        </c:dLbls>
        <c:gapWidth val="100"/>
        <c:overlap val="-24"/>
        <c:axId val="429618504"/>
        <c:axId val="429618896"/>
      </c:barChart>
      <c:catAx>
        <c:axId val="42961850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Gender By age</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29618896"/>
        <c:crosses val="autoZero"/>
        <c:auto val="1"/>
        <c:lblAlgn val="ctr"/>
        <c:lblOffset val="100"/>
        <c:noMultiLvlLbl val="0"/>
      </c:catAx>
      <c:valAx>
        <c:axId val="429618896"/>
        <c:scaling>
          <c:orientation val="minMax"/>
          <c:max val="1"/>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Percentage</a:t>
                </a:r>
                <a:r>
                  <a:rPr lang="en-GB" baseline="0"/>
                  <a:t> (%)</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296185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lgn="just">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Top Grossing Horror</a:t>
            </a:r>
            <a:r>
              <a:rPr lang="en-GB" baseline="0"/>
              <a:t> Films 1970-2018</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5.2449564443765627E-4"/>
          <c:y val="0.14503176368368509"/>
          <c:w val="0.95868139867707791"/>
          <c:h val="0.7164649932628433"/>
        </c:manualLayout>
      </c:layout>
      <c:barChart>
        <c:barDir val="col"/>
        <c:grouping val="clustered"/>
        <c:varyColors val="0"/>
        <c:ser>
          <c:idx val="0"/>
          <c:order val="0"/>
          <c:tx>
            <c:strRef>
              <c:f>Sheet1!$B$1</c:f>
              <c:strCache>
                <c:ptCount val="1"/>
                <c:pt idx="0">
                  <c:v>Money</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Sheet1!$A$2:$A$11</c:f>
              <c:strCache>
                <c:ptCount val="10"/>
                <c:pt idx="0">
                  <c:v>IT (2017)</c:v>
                </c:pt>
                <c:pt idx="1">
                  <c:v>The Sixth Sense (1999)</c:v>
                </c:pt>
                <c:pt idx="2">
                  <c:v>Jaws (1975)</c:v>
                </c:pt>
                <c:pt idx="3">
                  <c:v>The Exorcist (1973)</c:v>
                </c:pt>
                <c:pt idx="4">
                  <c:v>Signs (2002)</c:v>
                </c:pt>
                <c:pt idx="5">
                  <c:v>Hannibal (2001)</c:v>
                </c:pt>
                <c:pt idx="6">
                  <c:v>Se7en (1995)</c:v>
                </c:pt>
                <c:pt idx="7">
                  <c:v>The Conjuring 2 (2016)</c:v>
                </c:pt>
                <c:pt idx="8">
                  <c:v>The conjuring (2013)</c:v>
                </c:pt>
                <c:pt idx="9">
                  <c:v>Van Helsing (2004)</c:v>
                </c:pt>
              </c:strCache>
            </c:strRef>
          </c:cat>
          <c:val>
            <c:numRef>
              <c:f>Sheet1!$B$2:$B$11</c:f>
              <c:numCache>
                <c:formatCode>[$$-409]#,##0.0</c:formatCode>
                <c:ptCount val="10"/>
                <c:pt idx="0">
                  <c:v>700.2</c:v>
                </c:pt>
                <c:pt idx="1">
                  <c:v>672.8</c:v>
                </c:pt>
                <c:pt idx="2">
                  <c:v>470.7</c:v>
                </c:pt>
                <c:pt idx="3">
                  <c:v>441.3</c:v>
                </c:pt>
                <c:pt idx="4">
                  <c:v>408.2</c:v>
                </c:pt>
                <c:pt idx="5">
                  <c:v>351.6</c:v>
                </c:pt>
                <c:pt idx="6">
                  <c:v>327.3</c:v>
                </c:pt>
                <c:pt idx="7">
                  <c:v>320.39999999999998</c:v>
                </c:pt>
                <c:pt idx="8">
                  <c:v>319.5</c:v>
                </c:pt>
                <c:pt idx="9">
                  <c:v>300.3</c:v>
                </c:pt>
              </c:numCache>
            </c:numRef>
          </c:val>
          <c:extLst>
            <c:ext xmlns:c16="http://schemas.microsoft.com/office/drawing/2014/chart" uri="{C3380CC4-5D6E-409C-BE32-E72D297353CC}">
              <c16:uniqueId val="{00000000-5956-4B2C-9E45-905B5039C8E0}"/>
            </c:ext>
          </c:extLst>
        </c:ser>
        <c:dLbls>
          <c:dLblPos val="outEnd"/>
          <c:showLegendKey val="0"/>
          <c:showVal val="1"/>
          <c:showCatName val="0"/>
          <c:showSerName val="0"/>
          <c:showPercent val="0"/>
          <c:showBubbleSize val="0"/>
        </c:dLbls>
        <c:gapWidth val="100"/>
        <c:overlap val="-24"/>
        <c:axId val="502537128"/>
        <c:axId val="502537520"/>
      </c:barChart>
      <c:catAx>
        <c:axId val="502537128"/>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Horror Films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quot;£&quot;#,##0.00" sourceLinked="0"/>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02537520"/>
        <c:crosses val="autoZero"/>
        <c:auto val="1"/>
        <c:lblAlgn val="ctr"/>
        <c:lblOffset val="100"/>
        <c:noMultiLvlLbl val="0"/>
      </c:catAx>
      <c:valAx>
        <c:axId val="502537520"/>
        <c:scaling>
          <c:orientation val="minMax"/>
          <c:max val="1000"/>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baseline="0"/>
                  <a:t>($) Million</a:t>
                </a:r>
                <a:endParaRPr lang="en-GB"/>
              </a:p>
            </c:rich>
          </c:tx>
          <c:layout>
            <c:manualLayout>
              <c:xMode val="edge"/>
              <c:yMode val="edge"/>
              <c:x val="2.2259321090706734E-3"/>
              <c:y val="0.72799743292276553"/>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0"/>
        <c:majorTickMark val="in"/>
        <c:minorTickMark val="none"/>
        <c:tickLblPos val="nextTo"/>
        <c:spPr>
          <a:noFill/>
          <a:ln>
            <a:solidFill>
              <a:schemeClr val="accent1"/>
            </a:solidFill>
          </a:ln>
          <a:effectLst/>
        </c:spPr>
        <c:txPr>
          <a:bodyPr rot="0" spcFirstLastPara="1" vertOverflow="ellipsis" wrap="square" anchor="ctr" anchorCtr="0"/>
          <a:lstStyle/>
          <a:p>
            <a:pPr>
              <a:defRPr sz="900" b="0" i="0" u="none" strike="noStrike" kern="1200" baseline="0">
                <a:solidFill>
                  <a:schemeClr val="lt1">
                    <a:lumMod val="85000"/>
                  </a:schemeClr>
                </a:solidFill>
                <a:latin typeface="+mn-lt"/>
                <a:ea typeface="+mn-ea"/>
                <a:cs typeface="+mn-cs"/>
              </a:defRPr>
            </a:pPr>
            <a:endParaRPr lang="en-US"/>
          </a:p>
        </c:txPr>
        <c:crossAx val="5025371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Horror Films 2017-2018</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Grossing</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layout>
                <c:manualLayout>
                  <c:x val="-8.2026043268738202E-3"/>
                  <c:y val="-8.9670440437998481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C59F-45AF-84BE-94F8C903BE40}"/>
                </c:ext>
              </c:extLst>
            </c:dLbl>
            <c:dLbl>
              <c:idx val="2"/>
              <c:layout>
                <c:manualLayout>
                  <c:x val="4.1013021634368537E-3"/>
                  <c:y val="-8.9670440437998481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C59F-45AF-84BE-94F8C903BE40}"/>
                </c:ext>
              </c:extLst>
            </c:dLbl>
            <c:dLbl>
              <c:idx val="4"/>
              <c:layout>
                <c:manualLayout>
                  <c:x val="4.101302163436891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59F-45AF-84BE-94F8C903BE40}"/>
                </c:ext>
              </c:extLst>
            </c:dLbl>
            <c:dLbl>
              <c:idx val="5"/>
              <c:layout>
                <c:manualLayout>
                  <c:x val="7.2284643287629652E-3"/>
                  <c:y val="-2.408998214914991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59F-45AF-84BE-94F8C903BE40}"/>
                </c:ext>
              </c:extLst>
            </c:dLbl>
            <c:dLbl>
              <c:idx val="6"/>
              <c:layout>
                <c:manualLayout>
                  <c:x val="-1.3852228791302656E-2"/>
                  <c:y val="-6.110305544162078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59F-45AF-84BE-94F8C903BE40}"/>
                </c:ext>
              </c:extLst>
            </c:dLbl>
            <c:dLbl>
              <c:idx val="7"/>
              <c:layout>
                <c:manualLayout>
                  <c:x val="-2.0506510817184458E-2"/>
                  <c:y val="5.86940572267057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7B7-4286-BCA2-D69F016461B1}"/>
                </c:ext>
              </c:extLst>
            </c:dLbl>
            <c:dLbl>
              <c:idx val="8"/>
              <c:layout>
                <c:manualLayout>
                  <c:x val="8.202604326873782E-3"/>
                  <c:y val="-4.4835220218999241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C59F-45AF-84BE-94F8C903BE40}"/>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Sheet1!$A$2:$A$11</c:f>
              <c:strCache>
                <c:ptCount val="10"/>
                <c:pt idx="0">
                  <c:v>Split (2017)</c:v>
                </c:pt>
                <c:pt idx="1">
                  <c:v>Get Out (2017)</c:v>
                </c:pt>
                <c:pt idx="2">
                  <c:v>Alien: Covenant (2017)</c:v>
                </c:pt>
                <c:pt idx="3">
                  <c:v>IT (2017)</c:v>
                </c:pt>
                <c:pt idx="4">
                  <c:v>Mother! (2017)</c:v>
                </c:pt>
                <c:pt idx="5">
                  <c:v>Annihilation (2018)</c:v>
                </c:pt>
                <c:pt idx="6">
                  <c:v>A Quiet Place (2018)</c:v>
                </c:pt>
                <c:pt idx="7">
                  <c:v>The Nun (2018)</c:v>
                </c:pt>
                <c:pt idx="8">
                  <c:v>Halloween (2018)</c:v>
                </c:pt>
                <c:pt idx="9">
                  <c:v>Overlord (2018)</c:v>
                </c:pt>
              </c:strCache>
            </c:strRef>
          </c:cat>
          <c:val>
            <c:numRef>
              <c:f>Sheet1!$B$2:$B$11</c:f>
              <c:numCache>
                <c:formatCode>General</c:formatCode>
                <c:ptCount val="10"/>
                <c:pt idx="0">
                  <c:v>278.5</c:v>
                </c:pt>
                <c:pt idx="1">
                  <c:v>255.4</c:v>
                </c:pt>
                <c:pt idx="2">
                  <c:v>240.9</c:v>
                </c:pt>
                <c:pt idx="3">
                  <c:v>700.4</c:v>
                </c:pt>
                <c:pt idx="4">
                  <c:v>44.5</c:v>
                </c:pt>
                <c:pt idx="5">
                  <c:v>43.1</c:v>
                </c:pt>
                <c:pt idx="6">
                  <c:v>340.7</c:v>
                </c:pt>
                <c:pt idx="7">
                  <c:v>365.6</c:v>
                </c:pt>
                <c:pt idx="8">
                  <c:v>253</c:v>
                </c:pt>
                <c:pt idx="9">
                  <c:v>41</c:v>
                </c:pt>
              </c:numCache>
            </c:numRef>
          </c:val>
          <c:extLst>
            <c:ext xmlns:c16="http://schemas.microsoft.com/office/drawing/2014/chart" uri="{C3380CC4-5D6E-409C-BE32-E72D297353CC}">
              <c16:uniqueId val="{00000000-DAEA-4900-8191-F0E32D7C4C34}"/>
            </c:ext>
          </c:extLst>
        </c:ser>
        <c:ser>
          <c:idx val="1"/>
          <c:order val="1"/>
          <c:tx>
            <c:strRef>
              <c:f>Sheet1!$C$1</c:f>
              <c:strCache>
                <c:ptCount val="1"/>
                <c:pt idx="0">
                  <c:v>Budget</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layout>
                <c:manualLayout>
                  <c:x val="5.7418230288116476E-2"/>
                  <c:y val="-8.9670440437998481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C59F-45AF-84BE-94F8C903BE40}"/>
                </c:ext>
              </c:extLst>
            </c:dLbl>
            <c:dLbl>
              <c:idx val="1"/>
              <c:layout>
                <c:manualLayout>
                  <c:x val="7.1772787860145515E-2"/>
                  <c:y val="-8.9670440437998481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C59F-45AF-84BE-94F8C903BE40}"/>
                </c:ext>
              </c:extLst>
            </c:dLbl>
            <c:dLbl>
              <c:idx val="2"/>
              <c:layout>
                <c:manualLayout>
                  <c:x val="5.7418230288116476E-2"/>
                  <c:y val="-8.9670440437998481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C59F-45AF-84BE-94F8C903BE40}"/>
                </c:ext>
              </c:extLst>
            </c:dLbl>
            <c:dLbl>
              <c:idx val="3"/>
              <c:layout>
                <c:manualLayout>
                  <c:x val="4.716497487952425E-2"/>
                  <c:y val="-8.9670440437998481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C59F-45AF-84BE-94F8C903BE40}"/>
                </c:ext>
              </c:extLst>
            </c:dLbl>
            <c:dLbl>
              <c:idx val="4"/>
              <c:layout>
                <c:manualLayout>
                  <c:x val="5.741823028811647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59F-45AF-84BE-94F8C903BE40}"/>
                </c:ext>
              </c:extLst>
            </c:dLbl>
            <c:dLbl>
              <c:idx val="5"/>
              <c:layout>
                <c:manualLayout>
                  <c:x val="5.5367579206397996E-2"/>
                  <c:y val="-8.9670440437998481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59F-45AF-84BE-94F8C903BE40}"/>
                </c:ext>
              </c:extLst>
            </c:dLbl>
            <c:dLbl>
              <c:idx val="6"/>
              <c:layout>
                <c:manualLayout>
                  <c:x val="4.7164974879524174E-2"/>
                  <c:y val="-4.4835220218999241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59F-45AF-84BE-94F8C903BE40}"/>
                </c:ext>
              </c:extLst>
            </c:dLbl>
            <c:dLbl>
              <c:idx val="7"/>
              <c:layout>
                <c:manualLayout>
                  <c:x val="3.0759766225776683E-2"/>
                  <c:y val="-4.4835220218999241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59F-45AF-84BE-94F8C903BE40}"/>
                </c:ext>
              </c:extLst>
            </c:dLbl>
            <c:dLbl>
              <c:idx val="8"/>
              <c:layout>
                <c:manualLayout>
                  <c:x val="3.075976622577661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59F-45AF-84BE-94F8C903BE40}"/>
                </c:ext>
              </c:extLst>
            </c:dLbl>
            <c:dLbl>
              <c:idx val="9"/>
              <c:layout>
                <c:manualLayout>
                  <c:x val="3.6911719470932018E-2"/>
                  <c:y val="-2.241761010949962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7B7-4286-BCA2-D69F016461B1}"/>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Sheet1!$A$2:$A$11</c:f>
              <c:strCache>
                <c:ptCount val="10"/>
                <c:pt idx="0">
                  <c:v>Split (2017)</c:v>
                </c:pt>
                <c:pt idx="1">
                  <c:v>Get Out (2017)</c:v>
                </c:pt>
                <c:pt idx="2">
                  <c:v>Alien: Covenant (2017)</c:v>
                </c:pt>
                <c:pt idx="3">
                  <c:v>IT (2017)</c:v>
                </c:pt>
                <c:pt idx="4">
                  <c:v>Mother! (2017)</c:v>
                </c:pt>
                <c:pt idx="5">
                  <c:v>Annihilation (2018)</c:v>
                </c:pt>
                <c:pt idx="6">
                  <c:v>A Quiet Place (2018)</c:v>
                </c:pt>
                <c:pt idx="7">
                  <c:v>The Nun (2018)</c:v>
                </c:pt>
                <c:pt idx="8">
                  <c:v>Halloween (2018)</c:v>
                </c:pt>
                <c:pt idx="9">
                  <c:v>Overlord (2018)</c:v>
                </c:pt>
              </c:strCache>
            </c:strRef>
          </c:cat>
          <c:val>
            <c:numRef>
              <c:f>Sheet1!$C$2:$C$11</c:f>
              <c:numCache>
                <c:formatCode>General</c:formatCode>
                <c:ptCount val="10"/>
                <c:pt idx="0">
                  <c:v>9</c:v>
                </c:pt>
                <c:pt idx="1">
                  <c:v>4.5</c:v>
                </c:pt>
                <c:pt idx="2">
                  <c:v>97</c:v>
                </c:pt>
                <c:pt idx="3">
                  <c:v>35</c:v>
                </c:pt>
                <c:pt idx="4">
                  <c:v>30</c:v>
                </c:pt>
                <c:pt idx="5">
                  <c:v>40</c:v>
                </c:pt>
                <c:pt idx="6">
                  <c:v>17</c:v>
                </c:pt>
                <c:pt idx="7">
                  <c:v>22</c:v>
                </c:pt>
                <c:pt idx="8">
                  <c:v>10</c:v>
                </c:pt>
                <c:pt idx="9">
                  <c:v>38</c:v>
                </c:pt>
              </c:numCache>
            </c:numRef>
          </c:val>
          <c:extLst>
            <c:ext xmlns:c16="http://schemas.microsoft.com/office/drawing/2014/chart" uri="{C3380CC4-5D6E-409C-BE32-E72D297353CC}">
              <c16:uniqueId val="{00000000-C59F-45AF-84BE-94F8C903BE40}"/>
            </c:ext>
          </c:extLst>
        </c:ser>
        <c:dLbls>
          <c:showLegendKey val="0"/>
          <c:showVal val="1"/>
          <c:showCatName val="0"/>
          <c:showSerName val="0"/>
          <c:showPercent val="0"/>
          <c:showBubbleSize val="0"/>
        </c:dLbls>
        <c:gapWidth val="100"/>
        <c:overlap val="100"/>
        <c:axId val="502539480"/>
        <c:axId val="502536736"/>
      </c:barChart>
      <c:catAx>
        <c:axId val="502539480"/>
        <c:scaling>
          <c:orientation val="minMax"/>
        </c:scaling>
        <c:delete val="0"/>
        <c:axPos val="l"/>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Horror Film Titles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02536736"/>
        <c:crosses val="autoZero"/>
        <c:auto val="1"/>
        <c:lblAlgn val="ctr"/>
        <c:lblOffset val="100"/>
        <c:noMultiLvlLbl val="0"/>
      </c:catAx>
      <c:valAx>
        <c:axId val="502536736"/>
        <c:scaling>
          <c:orientation val="minMax"/>
          <c:max val="1000"/>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Milions ($)</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0253948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2810</TotalTime>
  <Pages>12</Pages>
  <Words>3367</Words>
  <Characters>19193</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Ferris (P140386)</dc:creator>
  <cp:keywords/>
  <dc:description/>
  <cp:lastModifiedBy> </cp:lastModifiedBy>
  <cp:revision>911</cp:revision>
  <cp:lastPrinted>2018-12-17T19:53:00Z</cp:lastPrinted>
  <dcterms:created xsi:type="dcterms:W3CDTF">2018-11-18T01:52:00Z</dcterms:created>
  <dcterms:modified xsi:type="dcterms:W3CDTF">2018-12-17T19:53:00Z</dcterms:modified>
</cp:coreProperties>
</file>