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79497E" w14:textId="21FBC467" w:rsidR="009648D8" w:rsidRPr="00C07400" w:rsidRDefault="009648D8" w:rsidP="009648D8">
      <w:pPr>
        <w:jc w:val="center"/>
        <w:rPr>
          <w:rFonts w:ascii="Arial" w:hAnsi="Arial" w:cs="Arial"/>
          <w:color w:val="17365D" w:themeColor="text2" w:themeShade="BF"/>
          <w:sz w:val="28"/>
          <w:szCs w:val="28"/>
        </w:rPr>
      </w:pPr>
      <w:r w:rsidRPr="00C07400">
        <w:rPr>
          <w:rFonts w:ascii="Arial" w:hAnsi="Arial" w:cs="Arial"/>
          <w:b/>
          <w:bCs/>
          <w:color w:val="17365D" w:themeColor="text2" w:themeShade="BF"/>
          <w:sz w:val="32"/>
          <w:szCs w:val="32"/>
        </w:rPr>
        <w:t>Individual Essay</w:t>
      </w:r>
    </w:p>
    <w:p w14:paraId="0D6B9DED" w14:textId="77777777" w:rsidR="009648D8" w:rsidRPr="00C07400" w:rsidRDefault="009648D8" w:rsidP="009648D8">
      <w:pPr>
        <w:jc w:val="center"/>
        <w:rPr>
          <w:rFonts w:ascii="Arial" w:hAnsi="Arial" w:cs="Arial"/>
          <w:color w:val="17365D" w:themeColor="text2" w:themeShade="BF"/>
          <w:sz w:val="28"/>
          <w:szCs w:val="28"/>
        </w:rPr>
      </w:pPr>
    </w:p>
    <w:p w14:paraId="6354AA77" w14:textId="1D44D3AD" w:rsidR="009648D8" w:rsidRPr="00C07400" w:rsidRDefault="009648D8" w:rsidP="009648D8">
      <w:pPr>
        <w:jc w:val="center"/>
        <w:rPr>
          <w:rFonts w:ascii="Arial" w:hAnsi="Arial" w:cs="Arial"/>
          <w:b/>
          <w:bCs/>
          <w:color w:val="17365D" w:themeColor="text2" w:themeShade="BF"/>
          <w:sz w:val="32"/>
          <w:szCs w:val="32"/>
        </w:rPr>
      </w:pPr>
      <w:r w:rsidRPr="00C07400">
        <w:rPr>
          <w:rFonts w:ascii="Arial" w:hAnsi="Arial" w:cs="Arial"/>
          <w:b/>
          <w:bCs/>
          <w:color w:val="17365D" w:themeColor="text2" w:themeShade="BF"/>
          <w:sz w:val="32"/>
          <w:szCs w:val="32"/>
        </w:rPr>
        <w:t>BA Business Management</w:t>
      </w:r>
    </w:p>
    <w:p w14:paraId="421C6FDF" w14:textId="77DF3B36" w:rsidR="009648D8" w:rsidRPr="00C07400" w:rsidRDefault="009648D8" w:rsidP="009648D8">
      <w:pPr>
        <w:jc w:val="center"/>
        <w:rPr>
          <w:rFonts w:ascii="Arial" w:hAnsi="Arial" w:cs="Arial"/>
          <w:b/>
          <w:bCs/>
          <w:color w:val="17365D" w:themeColor="text2" w:themeShade="BF"/>
          <w:sz w:val="32"/>
          <w:szCs w:val="32"/>
        </w:rPr>
      </w:pPr>
      <w:r w:rsidRPr="00C07400">
        <w:rPr>
          <w:rFonts w:ascii="Arial" w:hAnsi="Arial" w:cs="Arial"/>
          <w:b/>
          <w:bCs/>
          <w:color w:val="17365D" w:themeColor="text2" w:themeShade="BF"/>
          <w:sz w:val="32"/>
          <w:szCs w:val="32"/>
        </w:rPr>
        <w:t>Management Economics</w:t>
      </w:r>
    </w:p>
    <w:p w14:paraId="57FC9347" w14:textId="0222D9EC" w:rsidR="009648D8" w:rsidRPr="00C07400" w:rsidRDefault="009648D8" w:rsidP="009648D8">
      <w:pPr>
        <w:jc w:val="center"/>
        <w:rPr>
          <w:rFonts w:ascii="Arial" w:hAnsi="Arial" w:cs="Arial"/>
          <w:b/>
          <w:bCs/>
          <w:color w:val="17365D" w:themeColor="text2" w:themeShade="BF"/>
          <w:sz w:val="32"/>
          <w:szCs w:val="32"/>
        </w:rPr>
      </w:pPr>
      <w:r w:rsidRPr="00C07400">
        <w:rPr>
          <w:rFonts w:ascii="Arial" w:hAnsi="Arial" w:cs="Arial"/>
          <w:b/>
          <w:bCs/>
          <w:color w:val="17365D" w:themeColor="text2" w:themeShade="BF"/>
          <w:sz w:val="32"/>
          <w:szCs w:val="32"/>
        </w:rPr>
        <w:t>LCBB5008</w:t>
      </w:r>
    </w:p>
    <w:p w14:paraId="0FAAFFC2" w14:textId="03EF9098" w:rsidR="009648D8" w:rsidRPr="00C07400" w:rsidRDefault="009648D8" w:rsidP="009648D8">
      <w:pPr>
        <w:jc w:val="center"/>
        <w:rPr>
          <w:rFonts w:ascii="Arial" w:hAnsi="Arial" w:cs="Arial"/>
          <w:b/>
          <w:bCs/>
          <w:color w:val="17365D" w:themeColor="text2" w:themeShade="BF"/>
          <w:sz w:val="32"/>
          <w:szCs w:val="32"/>
        </w:rPr>
      </w:pPr>
      <w:r w:rsidRPr="00C07400">
        <w:rPr>
          <w:rFonts w:ascii="Arial" w:hAnsi="Arial" w:cs="Arial"/>
          <w:b/>
          <w:bCs/>
          <w:color w:val="17365D" w:themeColor="text2" w:themeShade="BF"/>
          <w:sz w:val="32"/>
          <w:szCs w:val="32"/>
        </w:rPr>
        <w:t xml:space="preserve">Module </w:t>
      </w:r>
      <w:proofErr w:type="gramStart"/>
      <w:r w:rsidRPr="00C07400">
        <w:rPr>
          <w:rFonts w:ascii="Arial" w:hAnsi="Arial" w:cs="Arial"/>
          <w:b/>
          <w:bCs/>
          <w:color w:val="17365D" w:themeColor="text2" w:themeShade="BF"/>
          <w:sz w:val="32"/>
          <w:szCs w:val="32"/>
        </w:rPr>
        <w:t>L</w:t>
      </w:r>
      <w:r w:rsidR="00CB53A8" w:rsidRPr="00C07400">
        <w:rPr>
          <w:rFonts w:ascii="Arial" w:hAnsi="Arial" w:cs="Arial"/>
          <w:b/>
          <w:bCs/>
          <w:color w:val="17365D" w:themeColor="text2" w:themeShade="BF"/>
          <w:sz w:val="32"/>
          <w:szCs w:val="32"/>
        </w:rPr>
        <w:t xml:space="preserve">ecturer </w:t>
      </w:r>
      <w:r w:rsidRPr="00C07400">
        <w:rPr>
          <w:rFonts w:ascii="Arial" w:hAnsi="Arial" w:cs="Arial"/>
          <w:b/>
          <w:bCs/>
          <w:color w:val="17365D" w:themeColor="text2" w:themeShade="BF"/>
          <w:sz w:val="32"/>
          <w:szCs w:val="32"/>
        </w:rPr>
        <w:t>:</w:t>
      </w:r>
      <w:proofErr w:type="gramEnd"/>
      <w:r w:rsidRPr="00C07400">
        <w:rPr>
          <w:rFonts w:ascii="Arial" w:hAnsi="Arial" w:cs="Arial"/>
          <w:b/>
          <w:bCs/>
          <w:color w:val="17365D" w:themeColor="text2" w:themeShade="BF"/>
          <w:sz w:val="32"/>
          <w:szCs w:val="32"/>
        </w:rPr>
        <w:t xml:space="preserve"> Muno </w:t>
      </w:r>
      <w:proofErr w:type="spellStart"/>
      <w:r w:rsidRPr="00C07400">
        <w:rPr>
          <w:rFonts w:ascii="Arial" w:hAnsi="Arial" w:cs="Arial"/>
          <w:b/>
          <w:bCs/>
          <w:color w:val="17365D" w:themeColor="text2" w:themeShade="BF"/>
          <w:sz w:val="32"/>
          <w:szCs w:val="32"/>
        </w:rPr>
        <w:t>Zuwirai</w:t>
      </w:r>
      <w:proofErr w:type="spellEnd"/>
    </w:p>
    <w:p w14:paraId="09AA96CC" w14:textId="06EFBF95" w:rsidR="004F4565" w:rsidRPr="00A22CEB" w:rsidRDefault="004F4565" w:rsidP="00A22CEB">
      <w:pPr>
        <w:rPr>
          <w:rFonts w:ascii="Arial" w:hAnsi="Arial" w:cs="Arial"/>
          <w:szCs w:val="24"/>
        </w:rPr>
      </w:pPr>
      <w:r w:rsidRPr="00A22CEB">
        <w:rPr>
          <w:rFonts w:ascii="Arial" w:hAnsi="Arial" w:cs="Arial"/>
          <w:szCs w:val="24"/>
        </w:rPr>
        <w:br w:type="page"/>
      </w:r>
    </w:p>
    <w:sdt>
      <w:sdtPr>
        <w:rPr>
          <w:rFonts w:ascii="Arial" w:eastAsiaTheme="minorHAnsi" w:hAnsi="Arial" w:cs="Arial"/>
          <w:b/>
          <w:bCs/>
          <w:color w:val="auto"/>
          <w:kern w:val="2"/>
          <w:sz w:val="24"/>
          <w:szCs w:val="22"/>
          <w14:ligatures w14:val="standardContextual"/>
        </w:rPr>
        <w:id w:val="-79839725"/>
        <w:docPartObj>
          <w:docPartGallery w:val="Table of Contents"/>
          <w:docPartUnique/>
        </w:docPartObj>
      </w:sdtPr>
      <w:sdtEndPr>
        <w:rPr>
          <w:noProof/>
        </w:rPr>
      </w:sdtEndPr>
      <w:sdtContent>
        <w:p w14:paraId="7FAF7CA9" w14:textId="113361BD" w:rsidR="00A22CEB" w:rsidRPr="00200642" w:rsidRDefault="00A22CEB" w:rsidP="00A22CEB">
          <w:pPr>
            <w:pStyle w:val="TOCHeading"/>
            <w:jc w:val="center"/>
            <w:rPr>
              <w:rFonts w:ascii="Arial" w:hAnsi="Arial" w:cs="Arial"/>
              <w:b/>
              <w:bCs/>
              <w:color w:val="auto"/>
            </w:rPr>
          </w:pPr>
          <w:r w:rsidRPr="00200642">
            <w:rPr>
              <w:rFonts w:ascii="Arial" w:hAnsi="Arial" w:cs="Arial"/>
              <w:b/>
              <w:bCs/>
              <w:color w:val="auto"/>
            </w:rPr>
            <w:t>Table of Contents</w:t>
          </w:r>
        </w:p>
        <w:p w14:paraId="605281E8" w14:textId="09C6E088" w:rsidR="002D6AF3" w:rsidRDefault="00A22CEB">
          <w:pPr>
            <w:pStyle w:val="TOC1"/>
            <w:tabs>
              <w:tab w:val="right" w:leader="dot" w:pos="9350"/>
            </w:tabs>
            <w:rPr>
              <w:rFonts w:asciiTheme="minorHAnsi" w:eastAsiaTheme="minorEastAsia" w:hAnsiTheme="minorHAnsi"/>
              <w:noProof/>
              <w:sz w:val="22"/>
              <w:lang w:val="en-GB" w:eastAsia="en-GB"/>
            </w:rPr>
          </w:pPr>
          <w:r w:rsidRPr="00200642">
            <w:rPr>
              <w:rFonts w:ascii="Arial" w:hAnsi="Arial" w:cs="Arial"/>
              <w:b/>
              <w:bCs/>
            </w:rPr>
            <w:fldChar w:fldCharType="begin"/>
          </w:r>
          <w:r w:rsidRPr="00200642">
            <w:rPr>
              <w:rFonts w:ascii="Arial" w:hAnsi="Arial" w:cs="Arial"/>
              <w:b/>
              <w:bCs/>
            </w:rPr>
            <w:instrText xml:space="preserve"> TOC \o "1-3" \h \z \u </w:instrText>
          </w:r>
          <w:r w:rsidRPr="00200642">
            <w:rPr>
              <w:rFonts w:ascii="Arial" w:hAnsi="Arial" w:cs="Arial"/>
              <w:b/>
              <w:bCs/>
            </w:rPr>
            <w:fldChar w:fldCharType="separate"/>
          </w:r>
          <w:hyperlink w:anchor="_Toc158583256" w:history="1">
            <w:r w:rsidR="002D6AF3" w:rsidRPr="00E448DF">
              <w:rPr>
                <w:rStyle w:val="Hyperlink"/>
                <w:rFonts w:ascii="Arial" w:hAnsi="Arial" w:cs="Arial"/>
                <w:noProof/>
              </w:rPr>
              <w:t>Introduction</w:t>
            </w:r>
            <w:r w:rsidR="002D6AF3">
              <w:rPr>
                <w:noProof/>
                <w:webHidden/>
              </w:rPr>
              <w:tab/>
            </w:r>
            <w:r w:rsidR="002D6AF3">
              <w:rPr>
                <w:noProof/>
                <w:webHidden/>
              </w:rPr>
              <w:fldChar w:fldCharType="begin"/>
            </w:r>
            <w:r w:rsidR="002D6AF3">
              <w:rPr>
                <w:noProof/>
                <w:webHidden/>
              </w:rPr>
              <w:instrText xml:space="preserve"> PAGEREF _Toc158583256 \h </w:instrText>
            </w:r>
            <w:r w:rsidR="002D6AF3">
              <w:rPr>
                <w:noProof/>
                <w:webHidden/>
              </w:rPr>
            </w:r>
            <w:r w:rsidR="002D6AF3">
              <w:rPr>
                <w:noProof/>
                <w:webHidden/>
              </w:rPr>
              <w:fldChar w:fldCharType="separate"/>
            </w:r>
            <w:r w:rsidR="002D6AF3">
              <w:rPr>
                <w:noProof/>
                <w:webHidden/>
              </w:rPr>
              <w:t>3</w:t>
            </w:r>
            <w:r w:rsidR="002D6AF3">
              <w:rPr>
                <w:noProof/>
                <w:webHidden/>
              </w:rPr>
              <w:fldChar w:fldCharType="end"/>
            </w:r>
          </w:hyperlink>
        </w:p>
        <w:p w14:paraId="584E7FB1" w14:textId="5D3F734D" w:rsidR="002D6AF3" w:rsidRDefault="002D6AF3">
          <w:pPr>
            <w:pStyle w:val="TOC1"/>
            <w:tabs>
              <w:tab w:val="right" w:leader="dot" w:pos="9350"/>
            </w:tabs>
            <w:rPr>
              <w:rFonts w:asciiTheme="minorHAnsi" w:eastAsiaTheme="minorEastAsia" w:hAnsiTheme="minorHAnsi"/>
              <w:noProof/>
              <w:sz w:val="22"/>
              <w:lang w:val="en-GB" w:eastAsia="en-GB"/>
            </w:rPr>
          </w:pPr>
          <w:hyperlink w:anchor="_Toc158583257" w:history="1">
            <w:r w:rsidRPr="00E448DF">
              <w:rPr>
                <w:rStyle w:val="Hyperlink"/>
                <w:rFonts w:ascii="Arial" w:hAnsi="Arial" w:cs="Arial"/>
                <w:noProof/>
              </w:rPr>
              <w:t>UK Road Haulage and Courier Industries</w:t>
            </w:r>
            <w:r>
              <w:rPr>
                <w:noProof/>
                <w:webHidden/>
              </w:rPr>
              <w:tab/>
            </w:r>
            <w:r>
              <w:rPr>
                <w:noProof/>
                <w:webHidden/>
              </w:rPr>
              <w:fldChar w:fldCharType="begin"/>
            </w:r>
            <w:r>
              <w:rPr>
                <w:noProof/>
                <w:webHidden/>
              </w:rPr>
              <w:instrText xml:space="preserve"> PAGEREF _Toc158583257 \h </w:instrText>
            </w:r>
            <w:r>
              <w:rPr>
                <w:noProof/>
                <w:webHidden/>
              </w:rPr>
            </w:r>
            <w:r>
              <w:rPr>
                <w:noProof/>
                <w:webHidden/>
              </w:rPr>
              <w:fldChar w:fldCharType="separate"/>
            </w:r>
            <w:r>
              <w:rPr>
                <w:noProof/>
                <w:webHidden/>
              </w:rPr>
              <w:t>3</w:t>
            </w:r>
            <w:r>
              <w:rPr>
                <w:noProof/>
                <w:webHidden/>
              </w:rPr>
              <w:fldChar w:fldCharType="end"/>
            </w:r>
          </w:hyperlink>
        </w:p>
        <w:p w14:paraId="56858982" w14:textId="38C1C813" w:rsidR="002D6AF3" w:rsidRDefault="002D6AF3">
          <w:pPr>
            <w:pStyle w:val="TOC1"/>
            <w:tabs>
              <w:tab w:val="right" w:leader="dot" w:pos="9350"/>
            </w:tabs>
            <w:rPr>
              <w:rFonts w:asciiTheme="minorHAnsi" w:eastAsiaTheme="minorEastAsia" w:hAnsiTheme="minorHAnsi"/>
              <w:noProof/>
              <w:sz w:val="22"/>
              <w:lang w:val="en-GB" w:eastAsia="en-GB"/>
            </w:rPr>
          </w:pPr>
          <w:hyperlink w:anchor="_Toc158583258" w:history="1">
            <w:r w:rsidRPr="00E448DF">
              <w:rPr>
                <w:rStyle w:val="Hyperlink"/>
                <w:rFonts w:ascii="Arial" w:hAnsi="Arial" w:cs="Arial"/>
                <w:noProof/>
              </w:rPr>
              <w:t>Profit Maximisation Theory</w:t>
            </w:r>
            <w:r>
              <w:rPr>
                <w:noProof/>
                <w:webHidden/>
              </w:rPr>
              <w:tab/>
            </w:r>
            <w:r>
              <w:rPr>
                <w:noProof/>
                <w:webHidden/>
              </w:rPr>
              <w:fldChar w:fldCharType="begin"/>
            </w:r>
            <w:r>
              <w:rPr>
                <w:noProof/>
                <w:webHidden/>
              </w:rPr>
              <w:instrText xml:space="preserve"> PAGEREF _Toc158583258 \h </w:instrText>
            </w:r>
            <w:r>
              <w:rPr>
                <w:noProof/>
                <w:webHidden/>
              </w:rPr>
            </w:r>
            <w:r>
              <w:rPr>
                <w:noProof/>
                <w:webHidden/>
              </w:rPr>
              <w:fldChar w:fldCharType="separate"/>
            </w:r>
            <w:r>
              <w:rPr>
                <w:noProof/>
                <w:webHidden/>
              </w:rPr>
              <w:t>4</w:t>
            </w:r>
            <w:r>
              <w:rPr>
                <w:noProof/>
                <w:webHidden/>
              </w:rPr>
              <w:fldChar w:fldCharType="end"/>
            </w:r>
          </w:hyperlink>
        </w:p>
        <w:p w14:paraId="5BF922C2" w14:textId="16274C45" w:rsidR="002D6AF3" w:rsidRDefault="002D6AF3">
          <w:pPr>
            <w:pStyle w:val="TOC1"/>
            <w:tabs>
              <w:tab w:val="right" w:leader="dot" w:pos="9350"/>
            </w:tabs>
            <w:rPr>
              <w:rFonts w:asciiTheme="minorHAnsi" w:eastAsiaTheme="minorEastAsia" w:hAnsiTheme="minorHAnsi"/>
              <w:noProof/>
              <w:sz w:val="22"/>
              <w:lang w:val="en-GB" w:eastAsia="en-GB"/>
            </w:rPr>
          </w:pPr>
          <w:hyperlink w:anchor="_Toc158583259" w:history="1">
            <w:r w:rsidRPr="00E448DF">
              <w:rPr>
                <w:rStyle w:val="Hyperlink"/>
                <w:rFonts w:ascii="Arial" w:hAnsi="Arial" w:cs="Arial"/>
                <w:noProof/>
              </w:rPr>
              <w:t>Application of the Theory</w:t>
            </w:r>
            <w:r>
              <w:rPr>
                <w:noProof/>
                <w:webHidden/>
              </w:rPr>
              <w:tab/>
            </w:r>
            <w:r>
              <w:rPr>
                <w:noProof/>
                <w:webHidden/>
              </w:rPr>
              <w:fldChar w:fldCharType="begin"/>
            </w:r>
            <w:r>
              <w:rPr>
                <w:noProof/>
                <w:webHidden/>
              </w:rPr>
              <w:instrText xml:space="preserve"> PAGEREF _Toc158583259 \h </w:instrText>
            </w:r>
            <w:r>
              <w:rPr>
                <w:noProof/>
                <w:webHidden/>
              </w:rPr>
            </w:r>
            <w:r>
              <w:rPr>
                <w:noProof/>
                <w:webHidden/>
              </w:rPr>
              <w:fldChar w:fldCharType="separate"/>
            </w:r>
            <w:r>
              <w:rPr>
                <w:noProof/>
                <w:webHidden/>
              </w:rPr>
              <w:t>5</w:t>
            </w:r>
            <w:r>
              <w:rPr>
                <w:noProof/>
                <w:webHidden/>
              </w:rPr>
              <w:fldChar w:fldCharType="end"/>
            </w:r>
          </w:hyperlink>
        </w:p>
        <w:p w14:paraId="7FB740D8" w14:textId="4ECA8524" w:rsidR="002D6AF3" w:rsidRDefault="002D6AF3">
          <w:pPr>
            <w:pStyle w:val="TOC1"/>
            <w:tabs>
              <w:tab w:val="right" w:leader="dot" w:pos="9350"/>
            </w:tabs>
            <w:rPr>
              <w:rFonts w:asciiTheme="minorHAnsi" w:eastAsiaTheme="minorEastAsia" w:hAnsiTheme="minorHAnsi"/>
              <w:noProof/>
              <w:sz w:val="22"/>
              <w:lang w:val="en-GB" w:eastAsia="en-GB"/>
            </w:rPr>
          </w:pPr>
          <w:hyperlink w:anchor="_Toc158583260" w:history="1">
            <w:r w:rsidRPr="00E448DF">
              <w:rPr>
                <w:rStyle w:val="Hyperlink"/>
                <w:rFonts w:ascii="Arial" w:hAnsi="Arial" w:cs="Arial"/>
                <w:noProof/>
              </w:rPr>
              <w:t>Theory of Economics: Demand and Supply</w:t>
            </w:r>
            <w:r>
              <w:rPr>
                <w:noProof/>
                <w:webHidden/>
              </w:rPr>
              <w:tab/>
            </w:r>
            <w:r>
              <w:rPr>
                <w:noProof/>
                <w:webHidden/>
              </w:rPr>
              <w:fldChar w:fldCharType="begin"/>
            </w:r>
            <w:r>
              <w:rPr>
                <w:noProof/>
                <w:webHidden/>
              </w:rPr>
              <w:instrText xml:space="preserve"> PAGEREF _Toc158583260 \h </w:instrText>
            </w:r>
            <w:r>
              <w:rPr>
                <w:noProof/>
                <w:webHidden/>
              </w:rPr>
            </w:r>
            <w:r>
              <w:rPr>
                <w:noProof/>
                <w:webHidden/>
              </w:rPr>
              <w:fldChar w:fldCharType="separate"/>
            </w:r>
            <w:r>
              <w:rPr>
                <w:noProof/>
                <w:webHidden/>
              </w:rPr>
              <w:t>6</w:t>
            </w:r>
            <w:r>
              <w:rPr>
                <w:noProof/>
                <w:webHidden/>
              </w:rPr>
              <w:fldChar w:fldCharType="end"/>
            </w:r>
          </w:hyperlink>
        </w:p>
        <w:p w14:paraId="343F8C8A" w14:textId="478D2E4B" w:rsidR="002D6AF3" w:rsidRDefault="002D6AF3">
          <w:pPr>
            <w:pStyle w:val="TOC1"/>
            <w:tabs>
              <w:tab w:val="right" w:leader="dot" w:pos="9350"/>
            </w:tabs>
            <w:rPr>
              <w:rFonts w:asciiTheme="minorHAnsi" w:eastAsiaTheme="minorEastAsia" w:hAnsiTheme="minorHAnsi"/>
              <w:noProof/>
              <w:sz w:val="22"/>
              <w:lang w:val="en-GB" w:eastAsia="en-GB"/>
            </w:rPr>
          </w:pPr>
          <w:hyperlink w:anchor="_Toc158583261" w:history="1">
            <w:r w:rsidRPr="00E448DF">
              <w:rPr>
                <w:rStyle w:val="Hyperlink"/>
                <w:rFonts w:ascii="Arial" w:hAnsi="Arial" w:cs="Arial"/>
                <w:noProof/>
              </w:rPr>
              <w:t>Impact on Business and Industry</w:t>
            </w:r>
            <w:r>
              <w:rPr>
                <w:noProof/>
                <w:webHidden/>
              </w:rPr>
              <w:tab/>
            </w:r>
            <w:r>
              <w:rPr>
                <w:noProof/>
                <w:webHidden/>
              </w:rPr>
              <w:fldChar w:fldCharType="begin"/>
            </w:r>
            <w:r>
              <w:rPr>
                <w:noProof/>
                <w:webHidden/>
              </w:rPr>
              <w:instrText xml:space="preserve"> PAGEREF _Toc158583261 \h </w:instrText>
            </w:r>
            <w:r>
              <w:rPr>
                <w:noProof/>
                <w:webHidden/>
              </w:rPr>
            </w:r>
            <w:r>
              <w:rPr>
                <w:noProof/>
                <w:webHidden/>
              </w:rPr>
              <w:fldChar w:fldCharType="separate"/>
            </w:r>
            <w:r>
              <w:rPr>
                <w:noProof/>
                <w:webHidden/>
              </w:rPr>
              <w:t>7</w:t>
            </w:r>
            <w:r>
              <w:rPr>
                <w:noProof/>
                <w:webHidden/>
              </w:rPr>
              <w:fldChar w:fldCharType="end"/>
            </w:r>
          </w:hyperlink>
        </w:p>
        <w:p w14:paraId="04FF5D88" w14:textId="6D0462A0" w:rsidR="002D6AF3" w:rsidRDefault="002D6AF3">
          <w:pPr>
            <w:pStyle w:val="TOC1"/>
            <w:tabs>
              <w:tab w:val="right" w:leader="dot" w:pos="9350"/>
            </w:tabs>
            <w:rPr>
              <w:rFonts w:asciiTheme="minorHAnsi" w:eastAsiaTheme="minorEastAsia" w:hAnsiTheme="minorHAnsi"/>
              <w:noProof/>
              <w:sz w:val="22"/>
              <w:lang w:val="en-GB" w:eastAsia="en-GB"/>
            </w:rPr>
          </w:pPr>
          <w:hyperlink w:anchor="_Toc158583262" w:history="1">
            <w:r w:rsidRPr="00E448DF">
              <w:rPr>
                <w:rStyle w:val="Hyperlink"/>
                <w:rFonts w:ascii="Arial" w:hAnsi="Arial" w:cs="Arial"/>
                <w:noProof/>
              </w:rPr>
              <w:t>Challenges</w:t>
            </w:r>
            <w:r>
              <w:rPr>
                <w:noProof/>
                <w:webHidden/>
              </w:rPr>
              <w:tab/>
            </w:r>
            <w:r>
              <w:rPr>
                <w:noProof/>
                <w:webHidden/>
              </w:rPr>
              <w:fldChar w:fldCharType="begin"/>
            </w:r>
            <w:r>
              <w:rPr>
                <w:noProof/>
                <w:webHidden/>
              </w:rPr>
              <w:instrText xml:space="preserve"> PAGEREF _Toc158583262 \h </w:instrText>
            </w:r>
            <w:r>
              <w:rPr>
                <w:noProof/>
                <w:webHidden/>
              </w:rPr>
            </w:r>
            <w:r>
              <w:rPr>
                <w:noProof/>
                <w:webHidden/>
              </w:rPr>
              <w:fldChar w:fldCharType="separate"/>
            </w:r>
            <w:r>
              <w:rPr>
                <w:noProof/>
                <w:webHidden/>
              </w:rPr>
              <w:t>8</w:t>
            </w:r>
            <w:r>
              <w:rPr>
                <w:noProof/>
                <w:webHidden/>
              </w:rPr>
              <w:fldChar w:fldCharType="end"/>
            </w:r>
          </w:hyperlink>
        </w:p>
        <w:p w14:paraId="53B3E440" w14:textId="50CC6911" w:rsidR="002D6AF3" w:rsidRDefault="002D6AF3">
          <w:pPr>
            <w:pStyle w:val="TOC1"/>
            <w:tabs>
              <w:tab w:val="right" w:leader="dot" w:pos="9350"/>
            </w:tabs>
            <w:rPr>
              <w:rFonts w:asciiTheme="minorHAnsi" w:eastAsiaTheme="minorEastAsia" w:hAnsiTheme="minorHAnsi"/>
              <w:noProof/>
              <w:sz w:val="22"/>
              <w:lang w:val="en-GB" w:eastAsia="en-GB"/>
            </w:rPr>
          </w:pPr>
          <w:hyperlink w:anchor="_Toc158583263" w:history="1">
            <w:r w:rsidRPr="00E448DF">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_Toc158583263 \h </w:instrText>
            </w:r>
            <w:r>
              <w:rPr>
                <w:noProof/>
                <w:webHidden/>
              </w:rPr>
            </w:r>
            <w:r>
              <w:rPr>
                <w:noProof/>
                <w:webHidden/>
              </w:rPr>
              <w:fldChar w:fldCharType="separate"/>
            </w:r>
            <w:r>
              <w:rPr>
                <w:noProof/>
                <w:webHidden/>
              </w:rPr>
              <w:t>8</w:t>
            </w:r>
            <w:r>
              <w:rPr>
                <w:noProof/>
                <w:webHidden/>
              </w:rPr>
              <w:fldChar w:fldCharType="end"/>
            </w:r>
          </w:hyperlink>
        </w:p>
        <w:p w14:paraId="37484DC8" w14:textId="4217E5DB" w:rsidR="002D6AF3" w:rsidRDefault="002D6AF3">
          <w:pPr>
            <w:pStyle w:val="TOC1"/>
            <w:tabs>
              <w:tab w:val="right" w:leader="dot" w:pos="9350"/>
            </w:tabs>
            <w:rPr>
              <w:rFonts w:asciiTheme="minorHAnsi" w:eastAsiaTheme="minorEastAsia" w:hAnsiTheme="minorHAnsi"/>
              <w:noProof/>
              <w:sz w:val="22"/>
              <w:lang w:val="en-GB" w:eastAsia="en-GB"/>
            </w:rPr>
          </w:pPr>
          <w:hyperlink w:anchor="_Toc158583264" w:history="1">
            <w:r w:rsidRPr="00E448DF">
              <w:rPr>
                <w:rStyle w:val="Hyperlink"/>
                <w:rFonts w:ascii="Arial" w:hAnsi="Arial" w:cs="Arial"/>
                <w:noProof/>
              </w:rPr>
              <w:t>Conclusion</w:t>
            </w:r>
            <w:r>
              <w:rPr>
                <w:noProof/>
                <w:webHidden/>
              </w:rPr>
              <w:tab/>
            </w:r>
            <w:r>
              <w:rPr>
                <w:noProof/>
                <w:webHidden/>
              </w:rPr>
              <w:fldChar w:fldCharType="begin"/>
            </w:r>
            <w:r>
              <w:rPr>
                <w:noProof/>
                <w:webHidden/>
              </w:rPr>
              <w:instrText xml:space="preserve"> PAGEREF _Toc158583264 \h </w:instrText>
            </w:r>
            <w:r>
              <w:rPr>
                <w:noProof/>
                <w:webHidden/>
              </w:rPr>
            </w:r>
            <w:r>
              <w:rPr>
                <w:noProof/>
                <w:webHidden/>
              </w:rPr>
              <w:fldChar w:fldCharType="separate"/>
            </w:r>
            <w:r>
              <w:rPr>
                <w:noProof/>
                <w:webHidden/>
              </w:rPr>
              <w:t>9</w:t>
            </w:r>
            <w:r>
              <w:rPr>
                <w:noProof/>
                <w:webHidden/>
              </w:rPr>
              <w:fldChar w:fldCharType="end"/>
            </w:r>
          </w:hyperlink>
        </w:p>
        <w:p w14:paraId="6BDCC606" w14:textId="4023CC24" w:rsidR="002D6AF3" w:rsidRDefault="002D6AF3">
          <w:pPr>
            <w:pStyle w:val="TOC1"/>
            <w:tabs>
              <w:tab w:val="right" w:leader="dot" w:pos="9350"/>
            </w:tabs>
            <w:rPr>
              <w:rFonts w:asciiTheme="minorHAnsi" w:eastAsiaTheme="minorEastAsia" w:hAnsiTheme="minorHAnsi"/>
              <w:noProof/>
              <w:sz w:val="22"/>
              <w:lang w:val="en-GB" w:eastAsia="en-GB"/>
            </w:rPr>
          </w:pPr>
          <w:hyperlink w:anchor="_Toc158583265" w:history="1">
            <w:r w:rsidRPr="00E448DF">
              <w:rPr>
                <w:rStyle w:val="Hyperlink"/>
                <w:rFonts w:ascii="Arial" w:hAnsi="Arial" w:cs="Arial"/>
                <w:noProof/>
              </w:rPr>
              <w:t>References</w:t>
            </w:r>
            <w:r>
              <w:rPr>
                <w:noProof/>
                <w:webHidden/>
              </w:rPr>
              <w:tab/>
            </w:r>
            <w:r>
              <w:rPr>
                <w:noProof/>
                <w:webHidden/>
              </w:rPr>
              <w:fldChar w:fldCharType="begin"/>
            </w:r>
            <w:r>
              <w:rPr>
                <w:noProof/>
                <w:webHidden/>
              </w:rPr>
              <w:instrText xml:space="preserve"> PAGEREF _Toc158583265 \h </w:instrText>
            </w:r>
            <w:r>
              <w:rPr>
                <w:noProof/>
                <w:webHidden/>
              </w:rPr>
            </w:r>
            <w:r>
              <w:rPr>
                <w:noProof/>
                <w:webHidden/>
              </w:rPr>
              <w:fldChar w:fldCharType="separate"/>
            </w:r>
            <w:r>
              <w:rPr>
                <w:noProof/>
                <w:webHidden/>
              </w:rPr>
              <w:t>10</w:t>
            </w:r>
            <w:r>
              <w:rPr>
                <w:noProof/>
                <w:webHidden/>
              </w:rPr>
              <w:fldChar w:fldCharType="end"/>
            </w:r>
          </w:hyperlink>
        </w:p>
        <w:p w14:paraId="0A4E4AC5" w14:textId="0FA5C241" w:rsidR="00A22CEB" w:rsidRPr="00A22CEB" w:rsidRDefault="00A22CEB">
          <w:pPr>
            <w:rPr>
              <w:rFonts w:ascii="Arial" w:hAnsi="Arial" w:cs="Arial"/>
            </w:rPr>
          </w:pPr>
          <w:r w:rsidRPr="00200642">
            <w:rPr>
              <w:rFonts w:ascii="Arial" w:hAnsi="Arial" w:cs="Arial"/>
              <w:b/>
              <w:bCs/>
              <w:noProof/>
            </w:rPr>
            <w:fldChar w:fldCharType="end"/>
          </w:r>
        </w:p>
      </w:sdtContent>
    </w:sdt>
    <w:p w14:paraId="597C5DB1" w14:textId="70F21A55" w:rsidR="004F4565" w:rsidRPr="00A22CEB" w:rsidRDefault="004F4565" w:rsidP="00A22CEB">
      <w:pPr>
        <w:rPr>
          <w:rFonts w:ascii="Arial" w:hAnsi="Arial" w:cs="Arial"/>
          <w:szCs w:val="24"/>
        </w:rPr>
      </w:pPr>
      <w:r w:rsidRPr="00A22CEB">
        <w:rPr>
          <w:rFonts w:ascii="Arial" w:hAnsi="Arial" w:cs="Arial"/>
          <w:szCs w:val="24"/>
        </w:rPr>
        <w:br w:type="page"/>
      </w:r>
    </w:p>
    <w:p w14:paraId="685F4792" w14:textId="77777777" w:rsidR="000036D8" w:rsidRPr="00C07400" w:rsidRDefault="000036D8" w:rsidP="00A22CEB">
      <w:pPr>
        <w:pStyle w:val="Heading1"/>
        <w:rPr>
          <w:rFonts w:ascii="Arial" w:hAnsi="Arial" w:cs="Arial"/>
          <w:color w:val="17365D" w:themeColor="text2" w:themeShade="BF"/>
          <w:szCs w:val="24"/>
        </w:rPr>
      </w:pPr>
      <w:bookmarkStart w:id="0" w:name="_Toc158583256"/>
      <w:r w:rsidRPr="00C07400">
        <w:rPr>
          <w:rFonts w:ascii="Arial" w:hAnsi="Arial" w:cs="Arial"/>
          <w:color w:val="17365D" w:themeColor="text2" w:themeShade="BF"/>
          <w:szCs w:val="24"/>
        </w:rPr>
        <w:lastRenderedPageBreak/>
        <w:t>Introduction</w:t>
      </w:r>
      <w:bookmarkEnd w:id="0"/>
    </w:p>
    <w:p w14:paraId="2A49A919" w14:textId="3F8C2EC4" w:rsidR="000036D8" w:rsidRPr="00C07400" w:rsidRDefault="0063249A" w:rsidP="00A22CEB">
      <w:pPr>
        <w:rPr>
          <w:rFonts w:ascii="Arial" w:hAnsi="Arial" w:cs="Arial"/>
          <w:sz w:val="22"/>
        </w:rPr>
      </w:pPr>
      <w:r w:rsidRPr="00C07400">
        <w:rPr>
          <w:rFonts w:ascii="Arial" w:hAnsi="Arial" w:cs="Arial"/>
          <w:sz w:val="22"/>
        </w:rPr>
        <w:t>A well-developed and working goods transport network is a key part of economic growth, making people wealthy, and linking people all over the world. It is needed by both developed and developing countries. The road haulage and courier businesses in the UK are essential to the economic well-being of the country. It helps packages and goods move from one place to another. It is very helpful to learn about economic problems and ideas to figure out how these businesses work. Several economic factors have an impact on the long-term actions and operations of businesses in this area. Modifications in supply and demand, pricing strategies, following the rules, and problems with workers are a few of these. This study is primarily focused on how economic theories and issues impact the UK road haulage and courier businesses</w:t>
      </w:r>
      <w:r w:rsidR="00283444" w:rsidRPr="00C07400">
        <w:rPr>
          <w:rFonts w:ascii="Arial" w:hAnsi="Arial" w:cs="Arial"/>
          <w:sz w:val="22"/>
        </w:rPr>
        <w:t>.</w:t>
      </w:r>
    </w:p>
    <w:p w14:paraId="66E8DDA0" w14:textId="77777777" w:rsidR="000036D8" w:rsidRPr="00C07400" w:rsidRDefault="000036D8" w:rsidP="00A22CEB">
      <w:pPr>
        <w:pStyle w:val="Heading1"/>
        <w:rPr>
          <w:rFonts w:ascii="Arial" w:hAnsi="Arial" w:cs="Arial"/>
          <w:color w:val="17365D" w:themeColor="text2" w:themeShade="BF"/>
          <w:szCs w:val="24"/>
        </w:rPr>
      </w:pPr>
      <w:bookmarkStart w:id="1" w:name="_Toc158583257"/>
      <w:r w:rsidRPr="00C07400">
        <w:rPr>
          <w:rFonts w:ascii="Arial" w:hAnsi="Arial" w:cs="Arial"/>
          <w:color w:val="17365D" w:themeColor="text2" w:themeShade="BF"/>
          <w:szCs w:val="24"/>
        </w:rPr>
        <w:t>UK Road Haulage and Courier Industries</w:t>
      </w:r>
      <w:bookmarkEnd w:id="1"/>
    </w:p>
    <w:p w14:paraId="0CC2E04C" w14:textId="705E2C9B" w:rsidR="000036D8" w:rsidRPr="00C07400" w:rsidRDefault="0063249A" w:rsidP="00A22CEB">
      <w:pPr>
        <w:rPr>
          <w:rFonts w:ascii="Arial" w:hAnsi="Arial" w:cs="Arial"/>
          <w:sz w:val="22"/>
        </w:rPr>
      </w:pPr>
      <w:r w:rsidRPr="00C07400">
        <w:rPr>
          <w:rFonts w:ascii="Arial" w:hAnsi="Arial" w:cs="Arial"/>
          <w:sz w:val="22"/>
        </w:rPr>
        <w:t>In</w:t>
      </w:r>
      <w:r w:rsidR="00283444" w:rsidRPr="00C07400">
        <w:rPr>
          <w:rFonts w:ascii="Arial" w:hAnsi="Arial" w:cs="Arial"/>
          <w:sz w:val="22"/>
        </w:rPr>
        <w:t xml:space="preserve"> the UK economy</w:t>
      </w:r>
      <w:r w:rsidRPr="00C07400">
        <w:rPr>
          <w:rFonts w:ascii="Arial" w:hAnsi="Arial" w:cs="Arial"/>
          <w:sz w:val="22"/>
        </w:rPr>
        <w:t>,</w:t>
      </w:r>
      <w:r w:rsidR="00283444" w:rsidRPr="00C07400">
        <w:rPr>
          <w:rFonts w:ascii="Arial" w:hAnsi="Arial" w:cs="Arial"/>
          <w:sz w:val="22"/>
        </w:rPr>
        <w:t xml:space="preserve"> </w:t>
      </w:r>
      <w:r w:rsidRPr="00C07400">
        <w:rPr>
          <w:rFonts w:ascii="Arial" w:hAnsi="Arial" w:cs="Arial"/>
          <w:sz w:val="22"/>
        </w:rPr>
        <w:t>their</w:t>
      </w:r>
      <w:r w:rsidR="00283444" w:rsidRPr="00C07400">
        <w:rPr>
          <w:rFonts w:ascii="Arial" w:hAnsi="Arial" w:cs="Arial"/>
          <w:sz w:val="22"/>
        </w:rPr>
        <w:t xml:space="preserve"> courier and road haulage businesses </w:t>
      </w:r>
      <w:r w:rsidRPr="00C07400">
        <w:rPr>
          <w:rFonts w:ascii="Arial" w:hAnsi="Arial" w:cs="Arial"/>
          <w:sz w:val="22"/>
        </w:rPr>
        <w:t>play an important role</w:t>
      </w:r>
      <w:r w:rsidR="00283444" w:rsidRPr="00C07400">
        <w:rPr>
          <w:rFonts w:ascii="Arial" w:hAnsi="Arial" w:cs="Arial"/>
          <w:sz w:val="22"/>
        </w:rPr>
        <w:t xml:space="preserve">. These industries </w:t>
      </w:r>
      <w:r w:rsidRPr="00C07400">
        <w:rPr>
          <w:rFonts w:ascii="Arial" w:hAnsi="Arial" w:cs="Arial"/>
          <w:sz w:val="22"/>
        </w:rPr>
        <w:t>work on</w:t>
      </w:r>
      <w:r w:rsidR="00283444" w:rsidRPr="00C07400">
        <w:rPr>
          <w:rFonts w:ascii="Arial" w:hAnsi="Arial" w:cs="Arial"/>
          <w:sz w:val="22"/>
        </w:rPr>
        <w:t xml:space="preserve"> transporting goods, gifts, and cargo across the country. </w:t>
      </w:r>
      <w:r w:rsidRPr="00C07400">
        <w:rPr>
          <w:rFonts w:ascii="Arial" w:hAnsi="Arial" w:cs="Arial"/>
          <w:sz w:val="22"/>
        </w:rPr>
        <w:t xml:space="preserve">Through these services the businesses </w:t>
      </w:r>
      <w:r w:rsidR="00283444" w:rsidRPr="00C07400">
        <w:rPr>
          <w:rFonts w:ascii="Arial" w:hAnsi="Arial" w:cs="Arial"/>
          <w:sz w:val="22"/>
        </w:rPr>
        <w:t xml:space="preserve">ensure that goods arrive </w:t>
      </w:r>
      <w:r w:rsidRPr="00C07400">
        <w:rPr>
          <w:rFonts w:ascii="Arial" w:hAnsi="Arial" w:cs="Arial"/>
          <w:sz w:val="22"/>
        </w:rPr>
        <w:t>to the destination timely</w:t>
      </w:r>
      <w:r w:rsidR="00283444" w:rsidRPr="00C07400">
        <w:rPr>
          <w:rFonts w:ascii="Arial" w:hAnsi="Arial" w:cs="Arial"/>
          <w:sz w:val="22"/>
        </w:rPr>
        <w:t xml:space="preserve"> and efficiently. To meet the needs of their customers, road haulage companies often run a variety of vehicles and transporters that are in different dimensions. It goes from small packages with meters to huge loads. Couriers, on the other hand, focus more on fast delivery services, and they usually let people and businesses choose between same-day and next-day delivery. As e-commerce has grown, so has the need for messenger services. This is because online stores put a lot of value on reliable and on-time delivery to keep their customers satisfied</w:t>
      </w:r>
      <w:r w:rsidR="009F01FB" w:rsidRPr="00C07400">
        <w:rPr>
          <w:rFonts w:ascii="Arial" w:hAnsi="Arial" w:cs="Arial"/>
          <w:sz w:val="22"/>
        </w:rPr>
        <w:t>. The average cost-per-mile for haulage and courier vehicles in the United Kingdom grew by 15% annually between January 2021 and January 2022, according to the road transport price index of the Transport Exchange Group (TEG), based in the United Kingdom (Neat, 2022). The index grew from 101.5 points to 116.8 points. A strong correlation exists between escalating energy prices and supply chain disruptions and soaring inflation. Following the COVID-19 pandemic in February 2021, there was a major increase in inflation that impacted rates as 2022 started</w:t>
      </w:r>
      <w:r w:rsidR="00E06E4A" w:rsidRPr="00C07400">
        <w:rPr>
          <w:rFonts w:ascii="Arial" w:hAnsi="Arial" w:cs="Arial"/>
          <w:sz w:val="22"/>
        </w:rPr>
        <w:t xml:space="preserve"> (ONS, 2022)</w:t>
      </w:r>
      <w:r w:rsidR="009F01FB" w:rsidRPr="00C07400">
        <w:rPr>
          <w:rFonts w:ascii="Arial" w:hAnsi="Arial" w:cs="Arial"/>
          <w:sz w:val="22"/>
        </w:rPr>
        <w:t>. In addition to companies dealing with demand, this triggered the overall need for heavier goods vehicle (HGV) drivers. Specifically high energy costs affected petrol, while a lack of products and raw materials for production continued. This was due to the inactive shutdown period, during which the businesses required time to resume operations. They were unable to meet demand. It appeared that supply chains were struggling everywhere due to these delays.</w:t>
      </w:r>
    </w:p>
    <w:p w14:paraId="2B2389D2" w14:textId="77777777" w:rsidR="000036D8" w:rsidRPr="00C07400" w:rsidRDefault="000036D8" w:rsidP="00A22CEB">
      <w:pPr>
        <w:pStyle w:val="Heading1"/>
        <w:rPr>
          <w:rFonts w:ascii="Arial" w:hAnsi="Arial" w:cs="Arial"/>
          <w:color w:val="17365D" w:themeColor="text2" w:themeShade="BF"/>
          <w:szCs w:val="24"/>
        </w:rPr>
      </w:pPr>
      <w:bookmarkStart w:id="2" w:name="_Toc158583258"/>
      <w:r w:rsidRPr="00C07400">
        <w:rPr>
          <w:rFonts w:ascii="Arial" w:hAnsi="Arial" w:cs="Arial"/>
          <w:color w:val="17365D" w:themeColor="text2" w:themeShade="BF"/>
          <w:szCs w:val="24"/>
        </w:rPr>
        <w:lastRenderedPageBreak/>
        <w:t xml:space="preserve">Profit </w:t>
      </w:r>
      <w:proofErr w:type="spellStart"/>
      <w:r w:rsidRPr="00C07400">
        <w:rPr>
          <w:rFonts w:ascii="Arial" w:hAnsi="Arial" w:cs="Arial"/>
          <w:color w:val="17365D" w:themeColor="text2" w:themeShade="BF"/>
          <w:szCs w:val="24"/>
        </w:rPr>
        <w:t>Maximisation</w:t>
      </w:r>
      <w:proofErr w:type="spellEnd"/>
      <w:r w:rsidRPr="00C07400">
        <w:rPr>
          <w:rFonts w:ascii="Arial" w:hAnsi="Arial" w:cs="Arial"/>
          <w:color w:val="17365D" w:themeColor="text2" w:themeShade="BF"/>
          <w:szCs w:val="24"/>
        </w:rPr>
        <w:t xml:space="preserve"> Theory</w:t>
      </w:r>
      <w:bookmarkEnd w:id="2"/>
    </w:p>
    <w:p w14:paraId="7B9D3BE7" w14:textId="7400E263" w:rsidR="00D659C9" w:rsidRPr="00C07400" w:rsidRDefault="00D659C9" w:rsidP="00A22CEB">
      <w:pPr>
        <w:rPr>
          <w:rFonts w:ascii="Arial" w:hAnsi="Arial" w:cs="Arial"/>
          <w:sz w:val="22"/>
        </w:rPr>
      </w:pPr>
      <w:r w:rsidRPr="00C07400">
        <w:rPr>
          <w:rFonts w:ascii="Arial" w:hAnsi="Arial" w:cs="Arial"/>
          <w:sz w:val="22"/>
        </w:rPr>
        <w:t xml:space="preserve">One of the primary goals of economics is the capability of a business or </w:t>
      </w:r>
      <w:proofErr w:type="spellStart"/>
      <w:r w:rsidRPr="00C07400">
        <w:rPr>
          <w:rFonts w:ascii="Arial" w:hAnsi="Arial" w:cs="Arial"/>
          <w:sz w:val="22"/>
        </w:rPr>
        <w:t>organisation</w:t>
      </w:r>
      <w:proofErr w:type="spellEnd"/>
      <w:r w:rsidRPr="00C07400">
        <w:rPr>
          <w:rFonts w:ascii="Arial" w:hAnsi="Arial" w:cs="Arial"/>
          <w:sz w:val="22"/>
        </w:rPr>
        <w:t xml:space="preserve"> to generate maximum revenue at the lowest possible expense. This goal is called profit </w:t>
      </w:r>
      <w:proofErr w:type="spellStart"/>
      <w:r w:rsidRPr="00C07400">
        <w:rPr>
          <w:rFonts w:ascii="Arial" w:hAnsi="Arial" w:cs="Arial"/>
          <w:sz w:val="22"/>
        </w:rPr>
        <w:t>maximisation</w:t>
      </w:r>
      <w:proofErr w:type="spellEnd"/>
      <w:r w:rsidRPr="00C07400">
        <w:rPr>
          <w:rFonts w:ascii="Arial" w:hAnsi="Arial" w:cs="Arial"/>
          <w:sz w:val="22"/>
        </w:rPr>
        <w:t xml:space="preserve">. Profit </w:t>
      </w:r>
      <w:proofErr w:type="spellStart"/>
      <w:r w:rsidRPr="00C07400">
        <w:rPr>
          <w:rFonts w:ascii="Arial" w:hAnsi="Arial" w:cs="Arial"/>
          <w:sz w:val="22"/>
        </w:rPr>
        <w:t>maximisation</w:t>
      </w:r>
      <w:proofErr w:type="spellEnd"/>
      <w:r w:rsidRPr="00C07400">
        <w:rPr>
          <w:rFonts w:ascii="Arial" w:hAnsi="Arial" w:cs="Arial"/>
          <w:sz w:val="22"/>
        </w:rPr>
        <w:t xml:space="preserve"> refers to the strategy or procedure that enhances the </w:t>
      </w:r>
      <w:proofErr w:type="spellStart"/>
      <w:r w:rsidRPr="00C07400">
        <w:rPr>
          <w:rFonts w:ascii="Arial" w:hAnsi="Arial" w:cs="Arial"/>
          <w:sz w:val="22"/>
        </w:rPr>
        <w:t>organi</w:t>
      </w:r>
      <w:r w:rsidR="003C26F2" w:rsidRPr="00C07400">
        <w:rPr>
          <w:rFonts w:ascii="Arial" w:hAnsi="Arial" w:cs="Arial"/>
          <w:sz w:val="22"/>
        </w:rPr>
        <w:t>s</w:t>
      </w:r>
      <w:r w:rsidRPr="00C07400">
        <w:rPr>
          <w:rFonts w:ascii="Arial" w:hAnsi="Arial" w:cs="Arial"/>
          <w:sz w:val="22"/>
        </w:rPr>
        <w:t>ation's</w:t>
      </w:r>
      <w:proofErr w:type="spellEnd"/>
      <w:r w:rsidRPr="00C07400">
        <w:rPr>
          <w:rFonts w:ascii="Arial" w:hAnsi="Arial" w:cs="Arial"/>
          <w:sz w:val="22"/>
        </w:rPr>
        <w:t xml:space="preserve"> earnings per share (EPS) or profit</w:t>
      </w:r>
      <w:r w:rsidR="00E06E4A" w:rsidRPr="00C07400">
        <w:rPr>
          <w:rFonts w:ascii="Arial" w:hAnsi="Arial" w:cs="Arial"/>
          <w:sz w:val="22"/>
        </w:rPr>
        <w:t xml:space="preserve"> (</w:t>
      </w:r>
      <w:r w:rsidR="00200642" w:rsidRPr="00C07400">
        <w:rPr>
          <w:rFonts w:ascii="Arial" w:hAnsi="Arial" w:cs="Arial"/>
          <w:color w:val="000000"/>
          <w:sz w:val="22"/>
        </w:rPr>
        <w:t>Griffiths et al., 2011</w:t>
      </w:r>
      <w:r w:rsidR="00E06E4A" w:rsidRPr="00C07400">
        <w:rPr>
          <w:rFonts w:ascii="Arial" w:hAnsi="Arial" w:cs="Arial"/>
          <w:sz w:val="22"/>
        </w:rPr>
        <w:t>)</w:t>
      </w:r>
      <w:r w:rsidRPr="00C07400">
        <w:rPr>
          <w:rFonts w:ascii="Arial" w:hAnsi="Arial" w:cs="Arial"/>
          <w:sz w:val="22"/>
        </w:rPr>
        <w:t xml:space="preserve">. The primary objective of investment and financing decisions is to </w:t>
      </w:r>
      <w:proofErr w:type="spellStart"/>
      <w:r w:rsidRPr="00C07400">
        <w:rPr>
          <w:rFonts w:ascii="Arial" w:hAnsi="Arial" w:cs="Arial"/>
          <w:sz w:val="22"/>
        </w:rPr>
        <w:t>maximise</w:t>
      </w:r>
      <w:proofErr w:type="spellEnd"/>
      <w:r w:rsidRPr="00C07400">
        <w:rPr>
          <w:rFonts w:ascii="Arial" w:hAnsi="Arial" w:cs="Arial"/>
          <w:sz w:val="22"/>
        </w:rPr>
        <w:t xml:space="preserve"> profits to their highest possible size. Profit </w:t>
      </w:r>
      <w:proofErr w:type="spellStart"/>
      <w:r w:rsidRPr="00C07400">
        <w:rPr>
          <w:rFonts w:ascii="Arial" w:hAnsi="Arial" w:cs="Arial"/>
          <w:sz w:val="22"/>
        </w:rPr>
        <w:t>maximisation</w:t>
      </w:r>
      <w:proofErr w:type="spellEnd"/>
      <w:r w:rsidRPr="00C07400">
        <w:rPr>
          <w:rFonts w:ascii="Arial" w:hAnsi="Arial" w:cs="Arial"/>
          <w:sz w:val="22"/>
        </w:rPr>
        <w:t xml:space="preserve"> offers the subsequent advantages. These are:</w:t>
      </w:r>
    </w:p>
    <w:p w14:paraId="5A101297" w14:textId="77777777" w:rsidR="00D659C9" w:rsidRPr="00C07400" w:rsidRDefault="00D659C9" w:rsidP="00A22CEB">
      <w:pPr>
        <w:pStyle w:val="ListParagraph"/>
        <w:numPr>
          <w:ilvl w:val="0"/>
          <w:numId w:val="3"/>
        </w:numPr>
        <w:rPr>
          <w:rFonts w:ascii="Arial" w:hAnsi="Arial" w:cs="Arial"/>
          <w:sz w:val="22"/>
        </w:rPr>
      </w:pPr>
      <w:proofErr w:type="spellStart"/>
      <w:r w:rsidRPr="00C07400">
        <w:rPr>
          <w:rFonts w:ascii="Arial" w:hAnsi="Arial" w:cs="Arial"/>
          <w:sz w:val="22"/>
        </w:rPr>
        <w:t>Optimisation</w:t>
      </w:r>
      <w:proofErr w:type="spellEnd"/>
      <w:r w:rsidRPr="00C07400">
        <w:rPr>
          <w:rFonts w:ascii="Arial" w:hAnsi="Arial" w:cs="Arial"/>
          <w:sz w:val="22"/>
        </w:rPr>
        <w:t xml:space="preserve">: Profit is the foundation of the profit </w:t>
      </w:r>
      <w:proofErr w:type="spellStart"/>
      <w:r w:rsidRPr="00C07400">
        <w:rPr>
          <w:rFonts w:ascii="Arial" w:hAnsi="Arial" w:cs="Arial"/>
          <w:sz w:val="22"/>
        </w:rPr>
        <w:t>maximisation</w:t>
      </w:r>
      <w:proofErr w:type="spellEnd"/>
      <w:r w:rsidRPr="00C07400">
        <w:rPr>
          <w:rFonts w:ascii="Arial" w:hAnsi="Arial" w:cs="Arial"/>
          <w:sz w:val="22"/>
        </w:rPr>
        <w:t xml:space="preserve"> theory. It is an absolute necessity for the economic survival of any </w:t>
      </w:r>
      <w:proofErr w:type="spellStart"/>
      <w:r w:rsidRPr="00C07400">
        <w:rPr>
          <w:rFonts w:ascii="Arial" w:hAnsi="Arial" w:cs="Arial"/>
          <w:sz w:val="22"/>
        </w:rPr>
        <w:t>organisation</w:t>
      </w:r>
      <w:proofErr w:type="spellEnd"/>
      <w:r w:rsidRPr="00C07400">
        <w:rPr>
          <w:rFonts w:ascii="Arial" w:hAnsi="Arial" w:cs="Arial"/>
          <w:sz w:val="22"/>
        </w:rPr>
        <w:t xml:space="preserve"> or company.</w:t>
      </w:r>
    </w:p>
    <w:p w14:paraId="35A6067E" w14:textId="77777777" w:rsidR="00D659C9" w:rsidRPr="00C07400" w:rsidRDefault="00D659C9" w:rsidP="00A22CEB">
      <w:pPr>
        <w:pStyle w:val="ListParagraph"/>
        <w:numPr>
          <w:ilvl w:val="0"/>
          <w:numId w:val="3"/>
        </w:numPr>
        <w:rPr>
          <w:rFonts w:ascii="Arial" w:hAnsi="Arial" w:cs="Arial"/>
          <w:sz w:val="22"/>
        </w:rPr>
      </w:pPr>
      <w:r w:rsidRPr="00C07400">
        <w:rPr>
          <w:rFonts w:ascii="Arial" w:hAnsi="Arial" w:cs="Arial"/>
          <w:sz w:val="22"/>
        </w:rPr>
        <w:t xml:space="preserve">Profit determination: It is the criterion for assessing the performance of a business or </w:t>
      </w:r>
      <w:proofErr w:type="spellStart"/>
      <w:r w:rsidRPr="00C07400">
        <w:rPr>
          <w:rFonts w:ascii="Arial" w:hAnsi="Arial" w:cs="Arial"/>
          <w:sz w:val="22"/>
        </w:rPr>
        <w:t>organisation</w:t>
      </w:r>
      <w:proofErr w:type="spellEnd"/>
      <w:r w:rsidRPr="00C07400">
        <w:rPr>
          <w:rFonts w:ascii="Arial" w:hAnsi="Arial" w:cs="Arial"/>
          <w:sz w:val="22"/>
        </w:rPr>
        <w:t xml:space="preserve">. A business that is unable to generate profits threatens its </w:t>
      </w:r>
      <w:proofErr w:type="spellStart"/>
      <w:r w:rsidRPr="00C07400">
        <w:rPr>
          <w:rFonts w:ascii="Arial" w:hAnsi="Arial" w:cs="Arial"/>
          <w:sz w:val="22"/>
        </w:rPr>
        <w:t>every</w:t>
      </w:r>
      <w:proofErr w:type="spellEnd"/>
      <w:r w:rsidRPr="00C07400">
        <w:rPr>
          <w:rFonts w:ascii="Arial" w:hAnsi="Arial" w:cs="Arial"/>
          <w:sz w:val="22"/>
        </w:rPr>
        <w:t xml:space="preserve"> existence and fails to achieve its primary objective.</w:t>
      </w:r>
    </w:p>
    <w:p w14:paraId="580D9402" w14:textId="50AC8510" w:rsidR="00D659C9" w:rsidRPr="00C07400" w:rsidRDefault="00D659C9" w:rsidP="00A22CEB">
      <w:pPr>
        <w:pStyle w:val="ListParagraph"/>
        <w:numPr>
          <w:ilvl w:val="0"/>
          <w:numId w:val="3"/>
        </w:numPr>
        <w:rPr>
          <w:rFonts w:ascii="Arial" w:hAnsi="Arial" w:cs="Arial"/>
          <w:sz w:val="22"/>
        </w:rPr>
      </w:pPr>
      <w:r w:rsidRPr="00C07400">
        <w:rPr>
          <w:rFonts w:ascii="Arial" w:hAnsi="Arial" w:cs="Arial"/>
          <w:sz w:val="22"/>
        </w:rPr>
        <w:t xml:space="preserve">Economic and social well-being: Economic and social well-being is influenced in an indirect manner by profit </w:t>
      </w:r>
      <w:proofErr w:type="spellStart"/>
      <w:r w:rsidRPr="00C07400">
        <w:rPr>
          <w:rFonts w:ascii="Arial" w:hAnsi="Arial" w:cs="Arial"/>
          <w:sz w:val="22"/>
        </w:rPr>
        <w:t>maximisation</w:t>
      </w:r>
      <w:proofErr w:type="spellEnd"/>
      <w:r w:rsidRPr="00C07400">
        <w:rPr>
          <w:rFonts w:ascii="Arial" w:hAnsi="Arial" w:cs="Arial"/>
          <w:sz w:val="22"/>
        </w:rPr>
        <w:t xml:space="preserve"> theory</w:t>
      </w:r>
      <w:r w:rsidR="00E06E4A" w:rsidRPr="00C07400">
        <w:rPr>
          <w:rFonts w:ascii="Arial" w:hAnsi="Arial" w:cs="Arial"/>
          <w:sz w:val="22"/>
        </w:rPr>
        <w:t xml:space="preserve"> (</w:t>
      </w:r>
      <w:proofErr w:type="spellStart"/>
      <w:r w:rsidR="00E06E4A" w:rsidRPr="00C07400">
        <w:rPr>
          <w:rFonts w:ascii="Arial" w:hAnsi="Arial" w:cs="Arial"/>
          <w:sz w:val="22"/>
        </w:rPr>
        <w:t>Gozgor</w:t>
      </w:r>
      <w:proofErr w:type="spellEnd"/>
      <w:r w:rsidR="00E06E4A" w:rsidRPr="00C07400">
        <w:rPr>
          <w:rFonts w:ascii="Arial" w:hAnsi="Arial" w:cs="Arial"/>
          <w:sz w:val="22"/>
        </w:rPr>
        <w:t xml:space="preserve"> et al., 2023)</w:t>
      </w:r>
      <w:r w:rsidRPr="00C07400">
        <w:rPr>
          <w:rFonts w:ascii="Arial" w:hAnsi="Arial" w:cs="Arial"/>
          <w:sz w:val="22"/>
        </w:rPr>
        <w:t xml:space="preserve">. A profit is generated when a business effectively </w:t>
      </w:r>
      <w:proofErr w:type="spellStart"/>
      <w:r w:rsidRPr="00C07400">
        <w:rPr>
          <w:rFonts w:ascii="Arial" w:hAnsi="Arial" w:cs="Arial"/>
          <w:sz w:val="22"/>
        </w:rPr>
        <w:t>utilises</w:t>
      </w:r>
      <w:proofErr w:type="spellEnd"/>
      <w:r w:rsidRPr="00C07400">
        <w:rPr>
          <w:rFonts w:ascii="Arial" w:hAnsi="Arial" w:cs="Arial"/>
          <w:sz w:val="22"/>
        </w:rPr>
        <w:t xml:space="preserve"> and allocates its resources. It leads to remuneration for </w:t>
      </w:r>
      <w:proofErr w:type="spellStart"/>
      <w:r w:rsidRPr="00C07400">
        <w:rPr>
          <w:rFonts w:ascii="Arial" w:hAnsi="Arial" w:cs="Arial"/>
          <w:sz w:val="22"/>
        </w:rPr>
        <w:t>labour</w:t>
      </w:r>
      <w:proofErr w:type="spellEnd"/>
      <w:r w:rsidRPr="00C07400">
        <w:rPr>
          <w:rFonts w:ascii="Arial" w:hAnsi="Arial" w:cs="Arial"/>
          <w:sz w:val="22"/>
        </w:rPr>
        <w:t>, capital, fixed assets, and infrastructure. Thus, social and economic welfare is implemented.</w:t>
      </w:r>
    </w:p>
    <w:p w14:paraId="55606A42" w14:textId="1295DBDC" w:rsidR="00D659C9" w:rsidRPr="00C07400" w:rsidRDefault="00D659C9" w:rsidP="00A22CEB">
      <w:pPr>
        <w:pStyle w:val="ListParagraph"/>
        <w:numPr>
          <w:ilvl w:val="0"/>
          <w:numId w:val="3"/>
        </w:numPr>
        <w:rPr>
          <w:rFonts w:ascii="Arial" w:hAnsi="Arial" w:cs="Arial"/>
          <w:sz w:val="22"/>
        </w:rPr>
      </w:pPr>
      <w:r w:rsidRPr="00C07400">
        <w:rPr>
          <w:rFonts w:ascii="Arial" w:hAnsi="Arial" w:cs="Arial"/>
          <w:sz w:val="22"/>
        </w:rPr>
        <w:t>Measurement standard: Profits serve as the appropriate metric for assessing the feasibility of a business model</w:t>
      </w:r>
      <w:r w:rsidR="00E76A57" w:rsidRPr="00C07400">
        <w:rPr>
          <w:rFonts w:ascii="Arial" w:hAnsi="Arial" w:cs="Arial"/>
          <w:sz w:val="22"/>
        </w:rPr>
        <w:t xml:space="preserve"> (</w:t>
      </w:r>
      <w:r w:rsidR="00E76A57" w:rsidRPr="00C07400">
        <w:rPr>
          <w:rFonts w:ascii="Arial" w:hAnsi="Arial" w:cs="Arial"/>
          <w:color w:val="000000"/>
          <w:sz w:val="22"/>
        </w:rPr>
        <w:t>Bentley, 2002)</w:t>
      </w:r>
      <w:r w:rsidRPr="00C07400">
        <w:rPr>
          <w:rFonts w:ascii="Arial" w:hAnsi="Arial" w:cs="Arial"/>
          <w:sz w:val="22"/>
        </w:rPr>
        <w:t>. Failure to generate profits results in the business leaving its primary objective and facing an immediate threat to its continued existence.</w:t>
      </w:r>
    </w:p>
    <w:p w14:paraId="6600C86D" w14:textId="6D2D6B04" w:rsidR="00D659C9" w:rsidRPr="00C07400" w:rsidRDefault="00D659C9" w:rsidP="00A22CEB">
      <w:pPr>
        <w:pStyle w:val="ListParagraph"/>
        <w:numPr>
          <w:ilvl w:val="0"/>
          <w:numId w:val="3"/>
        </w:numPr>
        <w:rPr>
          <w:rFonts w:ascii="Arial" w:hAnsi="Arial" w:cs="Arial"/>
          <w:sz w:val="22"/>
        </w:rPr>
      </w:pPr>
      <w:r w:rsidRPr="00C07400">
        <w:rPr>
          <w:rFonts w:ascii="Arial" w:hAnsi="Arial" w:cs="Arial"/>
          <w:sz w:val="22"/>
        </w:rPr>
        <w:t>Expand customer base: By expanding its customer base, a business can increase its share of the market and generate more revenue. Expanding their customer base requires supplementary marketing efforts. They have to balance these expenditures against the expected increase in sales.</w:t>
      </w:r>
      <w:r w:rsidR="00181C0C" w:rsidRPr="00C07400">
        <w:rPr>
          <w:rFonts w:ascii="Arial" w:hAnsi="Arial" w:cs="Arial"/>
          <w:sz w:val="22"/>
        </w:rPr>
        <w:t xml:space="preserve"> According to </w:t>
      </w:r>
      <w:r w:rsidR="00200642" w:rsidRPr="00C07400">
        <w:rPr>
          <w:rFonts w:ascii="Arial" w:hAnsi="Arial" w:cs="Arial"/>
          <w:color w:val="000000"/>
          <w:sz w:val="22"/>
        </w:rPr>
        <w:t>Samuelson and Marks (2010</w:t>
      </w:r>
      <w:r w:rsidR="00181C0C" w:rsidRPr="00C07400">
        <w:rPr>
          <w:rFonts w:ascii="Arial" w:hAnsi="Arial" w:cs="Arial"/>
          <w:color w:val="000000"/>
          <w:sz w:val="22"/>
        </w:rPr>
        <w:t>), the stakeholders play important role economic growth.</w:t>
      </w:r>
    </w:p>
    <w:p w14:paraId="1BF3E7F2" w14:textId="77777777" w:rsidR="00D659C9" w:rsidRPr="00C07400" w:rsidRDefault="00D659C9" w:rsidP="00A22CEB">
      <w:pPr>
        <w:rPr>
          <w:rFonts w:ascii="Arial" w:hAnsi="Arial" w:cs="Arial"/>
          <w:sz w:val="22"/>
        </w:rPr>
      </w:pPr>
      <w:r w:rsidRPr="00C07400">
        <w:rPr>
          <w:rFonts w:ascii="Arial" w:hAnsi="Arial" w:cs="Arial"/>
          <w:sz w:val="22"/>
        </w:rPr>
        <w:t xml:space="preserve">There are some negative aspects of Profit </w:t>
      </w:r>
      <w:proofErr w:type="spellStart"/>
      <w:r w:rsidRPr="00C07400">
        <w:rPr>
          <w:rFonts w:ascii="Arial" w:hAnsi="Arial" w:cs="Arial"/>
          <w:sz w:val="22"/>
        </w:rPr>
        <w:t>Maximisation</w:t>
      </w:r>
      <w:proofErr w:type="spellEnd"/>
      <w:r w:rsidRPr="00C07400">
        <w:rPr>
          <w:rFonts w:ascii="Arial" w:hAnsi="Arial" w:cs="Arial"/>
          <w:sz w:val="22"/>
        </w:rPr>
        <w:t>. These are:</w:t>
      </w:r>
    </w:p>
    <w:p w14:paraId="7715F2DF" w14:textId="77777777" w:rsidR="00D659C9" w:rsidRPr="00C07400" w:rsidRDefault="00D659C9" w:rsidP="00A22CEB">
      <w:pPr>
        <w:pStyle w:val="ListParagraph"/>
        <w:numPr>
          <w:ilvl w:val="0"/>
          <w:numId w:val="4"/>
        </w:numPr>
        <w:rPr>
          <w:rFonts w:ascii="Arial" w:hAnsi="Arial" w:cs="Arial"/>
          <w:sz w:val="22"/>
        </w:rPr>
      </w:pPr>
      <w:r w:rsidRPr="00C07400">
        <w:rPr>
          <w:rFonts w:ascii="Arial" w:hAnsi="Arial" w:cs="Arial"/>
          <w:sz w:val="22"/>
        </w:rPr>
        <w:t xml:space="preserve">Uncertainty of the Profit Concept: Profit can be defined in a variety of ways, including profit before interest and taxes, profit ratio, EPS, gross profit, net profit, and profit before interest and taxes. As an example, the concept of profit is indefinite. More specifically, there is no definitive rule or method for </w:t>
      </w:r>
      <w:proofErr w:type="spellStart"/>
      <w:r w:rsidRPr="00C07400">
        <w:rPr>
          <w:rFonts w:ascii="Arial" w:hAnsi="Arial" w:cs="Arial"/>
          <w:sz w:val="22"/>
        </w:rPr>
        <w:t>maximising</w:t>
      </w:r>
      <w:proofErr w:type="spellEnd"/>
      <w:r w:rsidRPr="00C07400">
        <w:rPr>
          <w:rFonts w:ascii="Arial" w:hAnsi="Arial" w:cs="Arial"/>
          <w:sz w:val="22"/>
        </w:rPr>
        <w:t xml:space="preserve"> profits in the actual world.</w:t>
      </w:r>
    </w:p>
    <w:p w14:paraId="20134B8D" w14:textId="0461FF2E" w:rsidR="00D659C9" w:rsidRPr="00C07400" w:rsidRDefault="00D659C9" w:rsidP="00A22CEB">
      <w:pPr>
        <w:pStyle w:val="ListParagraph"/>
        <w:numPr>
          <w:ilvl w:val="0"/>
          <w:numId w:val="4"/>
        </w:numPr>
        <w:rPr>
          <w:rFonts w:ascii="Arial" w:hAnsi="Arial" w:cs="Arial"/>
          <w:sz w:val="22"/>
        </w:rPr>
      </w:pPr>
      <w:r w:rsidRPr="00C07400">
        <w:rPr>
          <w:rFonts w:ascii="Arial" w:hAnsi="Arial" w:cs="Arial"/>
          <w:sz w:val="22"/>
        </w:rPr>
        <w:lastRenderedPageBreak/>
        <w:t xml:space="preserve">Excludes Time: The profit </w:t>
      </w:r>
      <w:proofErr w:type="spellStart"/>
      <w:r w:rsidRPr="00C07400">
        <w:rPr>
          <w:rFonts w:ascii="Arial" w:hAnsi="Arial" w:cs="Arial"/>
          <w:sz w:val="22"/>
        </w:rPr>
        <w:t>maximisation</w:t>
      </w:r>
      <w:proofErr w:type="spellEnd"/>
      <w:r w:rsidRPr="00C07400">
        <w:rPr>
          <w:rFonts w:ascii="Arial" w:hAnsi="Arial" w:cs="Arial"/>
          <w:sz w:val="22"/>
        </w:rPr>
        <w:t xml:space="preserve"> theory simply claims that a higher profit level correlates with improved business performance, without considering the time value of money. The theory exclusively considers profit, neglecting the concept of the time value of money</w:t>
      </w:r>
      <w:r w:rsidR="00200642" w:rsidRPr="00C07400">
        <w:rPr>
          <w:rFonts w:ascii="Arial" w:hAnsi="Arial" w:cs="Arial"/>
          <w:sz w:val="22"/>
        </w:rPr>
        <w:t xml:space="preserve"> (</w:t>
      </w:r>
      <w:r w:rsidR="00200642" w:rsidRPr="00C07400">
        <w:rPr>
          <w:rFonts w:ascii="Arial" w:hAnsi="Arial" w:cs="Arial"/>
          <w:color w:val="000000"/>
          <w:sz w:val="22"/>
        </w:rPr>
        <w:t>Keat et al., 2005)</w:t>
      </w:r>
      <w:r w:rsidRPr="00C07400">
        <w:rPr>
          <w:rFonts w:ascii="Arial" w:hAnsi="Arial" w:cs="Arial"/>
          <w:sz w:val="22"/>
        </w:rPr>
        <w:t>. A particular unit of currency today will no longer be equivalent to the same unit of currency one year from now, according to the time value of money principle.</w:t>
      </w:r>
    </w:p>
    <w:p w14:paraId="607F73E7" w14:textId="35F234BB" w:rsidR="00D659C9" w:rsidRPr="00C07400" w:rsidRDefault="00D659C9" w:rsidP="00A22CEB">
      <w:pPr>
        <w:pStyle w:val="ListParagraph"/>
        <w:numPr>
          <w:ilvl w:val="0"/>
          <w:numId w:val="4"/>
        </w:numPr>
        <w:rPr>
          <w:rFonts w:ascii="Arial" w:hAnsi="Arial" w:cs="Arial"/>
          <w:sz w:val="22"/>
        </w:rPr>
      </w:pPr>
      <w:r w:rsidRPr="00C07400">
        <w:rPr>
          <w:rFonts w:ascii="Arial" w:hAnsi="Arial" w:cs="Arial"/>
          <w:sz w:val="22"/>
        </w:rPr>
        <w:t xml:space="preserve">Neglects Risk Consideration: Business decisions guided solely by the profit </w:t>
      </w:r>
      <w:proofErr w:type="spellStart"/>
      <w:r w:rsidRPr="00C07400">
        <w:rPr>
          <w:rFonts w:ascii="Arial" w:hAnsi="Arial" w:cs="Arial"/>
          <w:sz w:val="22"/>
        </w:rPr>
        <w:t>maximisation</w:t>
      </w:r>
      <w:proofErr w:type="spellEnd"/>
      <w:r w:rsidRPr="00C07400">
        <w:rPr>
          <w:rFonts w:ascii="Arial" w:hAnsi="Arial" w:cs="Arial"/>
          <w:sz w:val="22"/>
        </w:rPr>
        <w:t xml:space="preserve"> model disregard the potential risks can affect the company's long-term viability. Because the business's survival will be at risk if it is unable to manage the increased risk.</w:t>
      </w:r>
    </w:p>
    <w:p w14:paraId="148E474D" w14:textId="77777777" w:rsidR="00D659C9" w:rsidRPr="00C07400" w:rsidRDefault="00D659C9" w:rsidP="00A22CEB">
      <w:pPr>
        <w:pStyle w:val="ListParagraph"/>
        <w:numPr>
          <w:ilvl w:val="0"/>
          <w:numId w:val="4"/>
        </w:numPr>
        <w:rPr>
          <w:rFonts w:ascii="Arial" w:hAnsi="Arial" w:cs="Arial"/>
          <w:sz w:val="22"/>
        </w:rPr>
      </w:pPr>
      <w:r w:rsidRPr="00C07400">
        <w:rPr>
          <w:rFonts w:ascii="Arial" w:hAnsi="Arial" w:cs="Arial"/>
          <w:sz w:val="22"/>
        </w:rPr>
        <w:t xml:space="preserve">Intangible benefits: Intangible benefits such as quality, technological advancements, and reputation are not </w:t>
      </w:r>
      <w:proofErr w:type="spellStart"/>
      <w:r w:rsidRPr="00C07400">
        <w:rPr>
          <w:rFonts w:ascii="Arial" w:hAnsi="Arial" w:cs="Arial"/>
          <w:sz w:val="22"/>
        </w:rPr>
        <w:t>tconsidered</w:t>
      </w:r>
      <w:proofErr w:type="spellEnd"/>
      <w:r w:rsidRPr="00C07400">
        <w:rPr>
          <w:rFonts w:ascii="Arial" w:hAnsi="Arial" w:cs="Arial"/>
          <w:sz w:val="22"/>
        </w:rPr>
        <w:t xml:space="preserve"> when </w:t>
      </w:r>
      <w:proofErr w:type="spellStart"/>
      <w:r w:rsidRPr="00C07400">
        <w:rPr>
          <w:rFonts w:ascii="Arial" w:hAnsi="Arial" w:cs="Arial"/>
          <w:sz w:val="22"/>
        </w:rPr>
        <w:t>maximising</w:t>
      </w:r>
      <w:proofErr w:type="spellEnd"/>
      <w:r w:rsidRPr="00C07400">
        <w:rPr>
          <w:rFonts w:ascii="Arial" w:hAnsi="Arial" w:cs="Arial"/>
          <w:sz w:val="22"/>
        </w:rPr>
        <w:t xml:space="preserve"> profits. This is one of the approach's most significant disadvantages. These intangible assets contribute significantly to the company's value creation, which cannot be ignored. </w:t>
      </w:r>
    </w:p>
    <w:p w14:paraId="3D257F41" w14:textId="31521B68" w:rsidR="002E6025" w:rsidRPr="00C07400" w:rsidRDefault="00D659C9" w:rsidP="00A22CEB">
      <w:pPr>
        <w:pStyle w:val="ListParagraph"/>
        <w:numPr>
          <w:ilvl w:val="0"/>
          <w:numId w:val="4"/>
        </w:numPr>
        <w:rPr>
          <w:rFonts w:ascii="Arial" w:hAnsi="Arial" w:cs="Arial"/>
          <w:sz w:val="22"/>
        </w:rPr>
      </w:pPr>
      <w:r w:rsidRPr="00C07400">
        <w:rPr>
          <w:rFonts w:ascii="Arial" w:hAnsi="Arial" w:cs="Arial"/>
          <w:sz w:val="22"/>
        </w:rPr>
        <w:t xml:space="preserve">Conventional Perception: The profit </w:t>
      </w:r>
      <w:proofErr w:type="spellStart"/>
      <w:r w:rsidRPr="00C07400">
        <w:rPr>
          <w:rFonts w:ascii="Arial" w:hAnsi="Arial" w:cs="Arial"/>
          <w:sz w:val="22"/>
        </w:rPr>
        <w:t>maximisation</w:t>
      </w:r>
      <w:proofErr w:type="spellEnd"/>
      <w:r w:rsidRPr="00C07400">
        <w:rPr>
          <w:rFonts w:ascii="Arial" w:hAnsi="Arial" w:cs="Arial"/>
          <w:sz w:val="22"/>
        </w:rPr>
        <w:t xml:space="preserve"> theory originates from a conventional perspective, whereas contemporary business and financial concepts place a much higher value on the </w:t>
      </w:r>
      <w:proofErr w:type="spellStart"/>
      <w:r w:rsidRPr="00C07400">
        <w:rPr>
          <w:rFonts w:ascii="Arial" w:hAnsi="Arial" w:cs="Arial"/>
          <w:sz w:val="22"/>
        </w:rPr>
        <w:t>maximisation</w:t>
      </w:r>
      <w:proofErr w:type="spellEnd"/>
      <w:r w:rsidRPr="00C07400">
        <w:rPr>
          <w:rFonts w:ascii="Arial" w:hAnsi="Arial" w:cs="Arial"/>
          <w:sz w:val="22"/>
        </w:rPr>
        <w:t xml:space="preserve"> of wealth rather than profit.</w:t>
      </w:r>
    </w:p>
    <w:p w14:paraId="4A9011B9" w14:textId="269B4FDE" w:rsidR="000036D8" w:rsidRPr="00C07400" w:rsidRDefault="002E6025" w:rsidP="00A22CEB">
      <w:pPr>
        <w:pStyle w:val="Heading1"/>
        <w:rPr>
          <w:rFonts w:ascii="Arial" w:hAnsi="Arial" w:cs="Arial"/>
          <w:color w:val="17365D" w:themeColor="text2" w:themeShade="BF"/>
          <w:szCs w:val="24"/>
        </w:rPr>
      </w:pPr>
      <w:bookmarkStart w:id="3" w:name="_Toc158583259"/>
      <w:r w:rsidRPr="00C07400">
        <w:rPr>
          <w:rFonts w:ascii="Arial" w:hAnsi="Arial" w:cs="Arial"/>
          <w:color w:val="17365D" w:themeColor="text2" w:themeShade="BF"/>
          <w:szCs w:val="24"/>
        </w:rPr>
        <w:t>Application of the</w:t>
      </w:r>
      <w:r w:rsidR="000036D8" w:rsidRPr="00C07400">
        <w:rPr>
          <w:rFonts w:ascii="Arial" w:hAnsi="Arial" w:cs="Arial"/>
          <w:color w:val="17365D" w:themeColor="text2" w:themeShade="BF"/>
          <w:szCs w:val="24"/>
        </w:rPr>
        <w:t xml:space="preserve"> Theory</w:t>
      </w:r>
      <w:bookmarkEnd w:id="3"/>
    </w:p>
    <w:p w14:paraId="71FA5402" w14:textId="68BCE9BA" w:rsidR="00C84C46" w:rsidRPr="00C07400" w:rsidRDefault="00C84C46" w:rsidP="00A22CEB">
      <w:pPr>
        <w:rPr>
          <w:rFonts w:ascii="Arial" w:hAnsi="Arial" w:cs="Arial"/>
          <w:sz w:val="22"/>
        </w:rPr>
      </w:pPr>
      <w:r w:rsidRPr="00C07400">
        <w:rPr>
          <w:rFonts w:ascii="Arial" w:hAnsi="Arial" w:cs="Arial"/>
          <w:sz w:val="22"/>
        </w:rPr>
        <w:t xml:space="preserve">The UK's road haulage and courier businesses can use Profit </w:t>
      </w:r>
      <w:proofErr w:type="spellStart"/>
      <w:r w:rsidRPr="00C07400">
        <w:rPr>
          <w:rFonts w:ascii="Arial" w:hAnsi="Arial" w:cs="Arial"/>
          <w:sz w:val="22"/>
        </w:rPr>
        <w:t>Maximisation</w:t>
      </w:r>
      <w:proofErr w:type="spellEnd"/>
      <w:r w:rsidRPr="00C07400">
        <w:rPr>
          <w:rFonts w:ascii="Arial" w:hAnsi="Arial" w:cs="Arial"/>
          <w:sz w:val="22"/>
        </w:rPr>
        <w:t xml:space="preserve"> Theory in a way that involves a lot of different factors working together to get the best possible financial returns. In these fields, profit </w:t>
      </w:r>
      <w:proofErr w:type="spellStart"/>
      <w:r w:rsidRPr="00C07400">
        <w:rPr>
          <w:rFonts w:ascii="Arial" w:hAnsi="Arial" w:cs="Arial"/>
          <w:sz w:val="22"/>
        </w:rPr>
        <w:t>maximisation</w:t>
      </w:r>
      <w:proofErr w:type="spellEnd"/>
      <w:r w:rsidRPr="00C07400">
        <w:rPr>
          <w:rFonts w:ascii="Arial" w:hAnsi="Arial" w:cs="Arial"/>
          <w:sz w:val="22"/>
        </w:rPr>
        <w:t xml:space="preserve"> means making the most of operating efficiency, pricing strategies, and resource allocation to make the most money</w:t>
      </w:r>
      <w:r w:rsidR="00A22CEB" w:rsidRPr="00C07400">
        <w:rPr>
          <w:rFonts w:ascii="Arial" w:hAnsi="Arial" w:cs="Arial"/>
          <w:sz w:val="22"/>
        </w:rPr>
        <w:t xml:space="preserve"> (Woodcock, 2010)</w:t>
      </w:r>
      <w:r w:rsidRPr="00C07400">
        <w:rPr>
          <w:rFonts w:ascii="Arial" w:hAnsi="Arial" w:cs="Arial"/>
          <w:sz w:val="22"/>
        </w:rPr>
        <w:t xml:space="preserve">. This </w:t>
      </w:r>
      <w:r w:rsidR="00A22CEB" w:rsidRPr="00C07400">
        <w:rPr>
          <w:rFonts w:ascii="Arial" w:hAnsi="Arial" w:cs="Arial"/>
          <w:sz w:val="22"/>
        </w:rPr>
        <w:t>theory</w:t>
      </w:r>
      <w:r w:rsidRPr="00C07400">
        <w:rPr>
          <w:rFonts w:ascii="Arial" w:hAnsi="Arial" w:cs="Arial"/>
          <w:sz w:val="22"/>
        </w:rPr>
        <w:t xml:space="preserve"> can be used in load planning and route </w:t>
      </w:r>
      <w:proofErr w:type="spellStart"/>
      <w:r w:rsidRPr="00C07400">
        <w:rPr>
          <w:rFonts w:ascii="Arial" w:hAnsi="Arial" w:cs="Arial"/>
          <w:sz w:val="22"/>
        </w:rPr>
        <w:t>optimisation</w:t>
      </w:r>
      <w:proofErr w:type="spellEnd"/>
      <w:r w:rsidRPr="00C07400">
        <w:rPr>
          <w:rFonts w:ascii="Arial" w:hAnsi="Arial" w:cs="Arial"/>
          <w:sz w:val="22"/>
        </w:rPr>
        <w:t>. Haulage companies can look at things like distance, fuel costs, truck capacity, and delivery schedules to find the best way to decrease costs while still making the most deliveries per trip and making more money.</w:t>
      </w:r>
    </w:p>
    <w:p w14:paraId="46168573" w14:textId="658B6EB0" w:rsidR="00631D1C" w:rsidRPr="00C07400" w:rsidRDefault="00C84C46" w:rsidP="00A22CEB">
      <w:pPr>
        <w:rPr>
          <w:rFonts w:ascii="Arial" w:hAnsi="Arial" w:cs="Arial"/>
          <w:sz w:val="22"/>
        </w:rPr>
      </w:pPr>
      <w:r w:rsidRPr="00C07400">
        <w:rPr>
          <w:rFonts w:ascii="Arial" w:hAnsi="Arial" w:cs="Arial"/>
          <w:sz w:val="22"/>
        </w:rPr>
        <w:t xml:space="preserve">Pricing strategies are also very important for making the most revenue. Businesses need to set prices that are affordable to get customers. But they also need to ensure that the prices cover their costs and make a profit. Rates can be changed using dynamic pricing models, which consider changes in demand, fuel prices, and yearly patterns.  Also, investing on </w:t>
      </w:r>
      <w:r w:rsidR="00181C0C" w:rsidRPr="00C07400">
        <w:rPr>
          <w:rFonts w:ascii="Arial" w:hAnsi="Arial" w:cs="Arial"/>
          <w:sz w:val="22"/>
        </w:rPr>
        <w:t xml:space="preserve">digital marketing and </w:t>
      </w:r>
      <w:r w:rsidRPr="00C07400">
        <w:rPr>
          <w:rFonts w:ascii="Arial" w:hAnsi="Arial" w:cs="Arial"/>
          <w:sz w:val="22"/>
        </w:rPr>
        <w:t>technology can make operations run more efficiently</w:t>
      </w:r>
      <w:r w:rsidR="00181C0C" w:rsidRPr="00C07400">
        <w:rPr>
          <w:rFonts w:ascii="Arial" w:hAnsi="Arial" w:cs="Arial"/>
          <w:sz w:val="22"/>
        </w:rPr>
        <w:t xml:space="preserve"> (</w:t>
      </w:r>
      <w:r w:rsidR="00181C0C" w:rsidRPr="00C07400">
        <w:rPr>
          <w:rFonts w:ascii="Arial" w:hAnsi="Arial" w:cs="Arial"/>
          <w:color w:val="000000"/>
          <w:sz w:val="22"/>
        </w:rPr>
        <w:t>Kotler et al., 2017)</w:t>
      </w:r>
      <w:r w:rsidRPr="00C07400">
        <w:rPr>
          <w:rFonts w:ascii="Arial" w:hAnsi="Arial" w:cs="Arial"/>
          <w:sz w:val="22"/>
        </w:rPr>
        <w:t xml:space="preserve">. It can also cut down on costs and improve profits. Businesses can make well-informed decisions about route </w:t>
      </w:r>
      <w:proofErr w:type="spellStart"/>
      <w:r w:rsidRPr="00C07400">
        <w:rPr>
          <w:rFonts w:ascii="Arial" w:hAnsi="Arial" w:cs="Arial"/>
          <w:sz w:val="22"/>
        </w:rPr>
        <w:t>optimisation</w:t>
      </w:r>
      <w:proofErr w:type="spellEnd"/>
      <w:r w:rsidRPr="00C07400">
        <w:rPr>
          <w:rFonts w:ascii="Arial" w:hAnsi="Arial" w:cs="Arial"/>
          <w:sz w:val="22"/>
        </w:rPr>
        <w:t xml:space="preserve">, resource allocation, and customer segmentation by using data analytics and forecast modelling. In the UK's road haulage and courier industries, using Profit </w:t>
      </w:r>
      <w:proofErr w:type="spellStart"/>
      <w:r w:rsidRPr="00C07400">
        <w:rPr>
          <w:rFonts w:ascii="Arial" w:hAnsi="Arial" w:cs="Arial"/>
          <w:sz w:val="22"/>
        </w:rPr>
        <w:lastRenderedPageBreak/>
        <w:t>Maximisation</w:t>
      </w:r>
      <w:proofErr w:type="spellEnd"/>
      <w:r w:rsidRPr="00C07400">
        <w:rPr>
          <w:rFonts w:ascii="Arial" w:hAnsi="Arial" w:cs="Arial"/>
          <w:sz w:val="22"/>
        </w:rPr>
        <w:t xml:space="preserve"> Theory means taking a planned approach to balancing making money and cutting costs so that businesses can stay profitable in a competitive market.</w:t>
      </w:r>
    </w:p>
    <w:p w14:paraId="23AA06D8" w14:textId="42E66CA4" w:rsidR="002E6025" w:rsidRPr="00C07400" w:rsidRDefault="002E6025" w:rsidP="00A22CEB">
      <w:pPr>
        <w:pStyle w:val="Heading1"/>
        <w:rPr>
          <w:rFonts w:ascii="Arial" w:hAnsi="Arial" w:cs="Arial"/>
          <w:color w:val="17365D" w:themeColor="text2" w:themeShade="BF"/>
          <w:szCs w:val="24"/>
        </w:rPr>
      </w:pPr>
      <w:bookmarkStart w:id="4" w:name="_Toc158144045"/>
      <w:bookmarkStart w:id="5" w:name="_Toc158583260"/>
      <w:r w:rsidRPr="00C07400">
        <w:rPr>
          <w:rFonts w:ascii="Arial" w:hAnsi="Arial" w:cs="Arial"/>
          <w:color w:val="17365D" w:themeColor="text2" w:themeShade="BF"/>
          <w:szCs w:val="24"/>
        </w:rPr>
        <w:t>Theory</w:t>
      </w:r>
      <w:bookmarkEnd w:id="4"/>
      <w:r w:rsidR="00B550E8" w:rsidRPr="00C07400">
        <w:rPr>
          <w:rFonts w:ascii="Arial" w:hAnsi="Arial" w:cs="Arial"/>
          <w:color w:val="17365D" w:themeColor="text2" w:themeShade="BF"/>
          <w:szCs w:val="24"/>
        </w:rPr>
        <w:t xml:space="preserve"> of Economics: Demand and Supply</w:t>
      </w:r>
      <w:bookmarkEnd w:id="5"/>
    </w:p>
    <w:p w14:paraId="47050DA2" w14:textId="7D6DF5D8" w:rsidR="009B3227" w:rsidRPr="00C07400" w:rsidRDefault="009B3227" w:rsidP="00A22CEB">
      <w:pPr>
        <w:rPr>
          <w:rFonts w:ascii="Arial" w:hAnsi="Arial" w:cs="Arial"/>
          <w:sz w:val="22"/>
        </w:rPr>
      </w:pPr>
      <w:bookmarkStart w:id="6" w:name="_Toc158144046"/>
      <w:r w:rsidRPr="00C07400">
        <w:rPr>
          <w:rFonts w:ascii="Arial" w:hAnsi="Arial" w:cs="Arial"/>
          <w:sz w:val="22"/>
        </w:rPr>
        <w:t xml:space="preserve">Demand is a widely </w:t>
      </w:r>
      <w:proofErr w:type="spellStart"/>
      <w:r w:rsidRPr="00C07400">
        <w:rPr>
          <w:rFonts w:ascii="Arial" w:hAnsi="Arial" w:cs="Arial"/>
          <w:sz w:val="22"/>
        </w:rPr>
        <w:t>recognised</w:t>
      </w:r>
      <w:proofErr w:type="spellEnd"/>
      <w:r w:rsidRPr="00C07400">
        <w:rPr>
          <w:rFonts w:ascii="Arial" w:hAnsi="Arial" w:cs="Arial"/>
          <w:sz w:val="22"/>
        </w:rPr>
        <w:t xml:space="preserve"> and logical concept of economics among both consumers and </w:t>
      </w:r>
      <w:r w:rsidR="00BE238E" w:rsidRPr="00C07400">
        <w:rPr>
          <w:rFonts w:ascii="Arial" w:hAnsi="Arial" w:cs="Arial"/>
          <w:sz w:val="22"/>
        </w:rPr>
        <w:t>businesses.</w:t>
      </w:r>
      <w:r w:rsidRPr="00C07400">
        <w:rPr>
          <w:rFonts w:ascii="Arial" w:hAnsi="Arial" w:cs="Arial"/>
          <w:sz w:val="22"/>
        </w:rPr>
        <w:t xml:space="preserve"> It develops gradually throughout every phase of providing a product or service. Consumers who are interested in purchasing </w:t>
      </w:r>
      <w:r w:rsidR="00A22CEB" w:rsidRPr="00C07400">
        <w:rPr>
          <w:rFonts w:ascii="Arial" w:hAnsi="Arial" w:cs="Arial"/>
          <w:sz w:val="22"/>
        </w:rPr>
        <w:t>products</w:t>
      </w:r>
      <w:r w:rsidRPr="00C07400">
        <w:rPr>
          <w:rFonts w:ascii="Arial" w:hAnsi="Arial" w:cs="Arial"/>
          <w:sz w:val="22"/>
        </w:rPr>
        <w:t xml:space="preserve"> are more likely to make purchases when those products are priced low</w:t>
      </w:r>
      <w:r w:rsidR="00A22CEB" w:rsidRPr="00C07400">
        <w:rPr>
          <w:rFonts w:ascii="Arial" w:hAnsi="Arial" w:cs="Arial"/>
          <w:sz w:val="22"/>
        </w:rPr>
        <w:t xml:space="preserve"> (</w:t>
      </w:r>
      <w:r w:rsidR="00200642" w:rsidRPr="00C07400">
        <w:rPr>
          <w:rFonts w:ascii="Arial" w:hAnsi="Arial" w:cs="Arial"/>
          <w:color w:val="000000"/>
          <w:sz w:val="22"/>
        </w:rPr>
        <w:t>Sloman et al., 2013</w:t>
      </w:r>
      <w:r w:rsidR="00A22CEB" w:rsidRPr="00C07400">
        <w:rPr>
          <w:rFonts w:ascii="Arial" w:hAnsi="Arial" w:cs="Arial"/>
          <w:sz w:val="22"/>
        </w:rPr>
        <w:t>)</w:t>
      </w:r>
      <w:r w:rsidRPr="00C07400">
        <w:rPr>
          <w:rFonts w:ascii="Arial" w:hAnsi="Arial" w:cs="Arial"/>
          <w:sz w:val="22"/>
        </w:rPr>
        <w:t xml:space="preserve">. When prices increase due to factors such as the changing of the seasons, consumers may purchase fewer items or </w:t>
      </w:r>
      <w:r w:rsidR="00A22CEB" w:rsidRPr="00C07400">
        <w:rPr>
          <w:rFonts w:ascii="Arial" w:hAnsi="Arial" w:cs="Arial"/>
          <w:sz w:val="22"/>
        </w:rPr>
        <w:t>none</w:t>
      </w:r>
      <w:r w:rsidRPr="00C07400">
        <w:rPr>
          <w:rFonts w:ascii="Arial" w:hAnsi="Arial" w:cs="Arial"/>
          <w:sz w:val="22"/>
        </w:rPr>
        <w:t xml:space="preserve">. Market size is determined by the quantity of a product that consumers purchase at a given price. Demand is the intention or desire to purchase and </w:t>
      </w:r>
      <w:proofErr w:type="spellStart"/>
      <w:r w:rsidRPr="00C07400">
        <w:rPr>
          <w:rFonts w:ascii="Arial" w:hAnsi="Arial" w:cs="Arial"/>
          <w:sz w:val="22"/>
        </w:rPr>
        <w:t>utilise</w:t>
      </w:r>
      <w:proofErr w:type="spellEnd"/>
      <w:r w:rsidRPr="00C07400">
        <w:rPr>
          <w:rFonts w:ascii="Arial" w:hAnsi="Arial" w:cs="Arial"/>
          <w:sz w:val="22"/>
        </w:rPr>
        <w:t xml:space="preserve"> a product or service. It is supported by a sufficient means of payment and a willingness to do so. </w:t>
      </w:r>
      <w:r w:rsidR="00E06E4A" w:rsidRPr="00C07400">
        <w:rPr>
          <w:rFonts w:ascii="Arial" w:hAnsi="Arial" w:cs="Arial"/>
          <w:sz w:val="22"/>
        </w:rPr>
        <w:t>According to Grima and co-authors (2020), d</w:t>
      </w:r>
      <w:r w:rsidRPr="00C07400">
        <w:rPr>
          <w:rFonts w:ascii="Arial" w:hAnsi="Arial" w:cs="Arial"/>
          <w:sz w:val="22"/>
        </w:rPr>
        <w:t>emand is significantly influenced by some variables. These are- the cost of the commodity, the cost of related commodities, consumer income, consumer tastes and preferences, consumer expectations regarding future prices, population size and composition, national income level and distribution, consumer credit facilities, and interest rates.</w:t>
      </w:r>
    </w:p>
    <w:p w14:paraId="526B550D" w14:textId="36A31E0C" w:rsidR="0063249A" w:rsidRPr="00C07400" w:rsidRDefault="009B3227" w:rsidP="0063249A">
      <w:pPr>
        <w:rPr>
          <w:rFonts w:ascii="Arial" w:hAnsi="Arial" w:cs="Arial"/>
          <w:sz w:val="22"/>
        </w:rPr>
      </w:pPr>
      <w:r w:rsidRPr="00C07400">
        <w:rPr>
          <w:rFonts w:ascii="Arial" w:hAnsi="Arial" w:cs="Arial"/>
          <w:sz w:val="22"/>
        </w:rPr>
        <w:t>The fundamental economic concept of supply refers to the aggregate quantity of a particular product that is made available for purchase on the market. The two concepts work together to establish market equilibrium, which governs the availability of products on the market and the prices at which they are sold. The price of a product is a principal determinant that influences its supply. In general, the supply of a product will increase in correlation with its price</w:t>
      </w:r>
      <w:r w:rsidR="00E06E4A" w:rsidRPr="00C07400">
        <w:rPr>
          <w:rFonts w:ascii="Arial" w:hAnsi="Arial" w:cs="Arial"/>
          <w:sz w:val="22"/>
        </w:rPr>
        <w:t xml:space="preserve"> </w:t>
      </w:r>
      <w:r w:rsidR="00200642" w:rsidRPr="00C07400">
        <w:rPr>
          <w:rFonts w:ascii="Arial" w:hAnsi="Arial" w:cs="Arial"/>
          <w:sz w:val="22"/>
        </w:rPr>
        <w:t>(</w:t>
      </w:r>
      <w:r w:rsidR="00200642" w:rsidRPr="00C07400">
        <w:rPr>
          <w:rFonts w:ascii="Arial" w:hAnsi="Arial" w:cs="Arial"/>
          <w:color w:val="000000"/>
          <w:sz w:val="22"/>
        </w:rPr>
        <w:t>Baye, 2013</w:t>
      </w:r>
      <w:r w:rsidR="00E06E4A" w:rsidRPr="00C07400">
        <w:rPr>
          <w:rFonts w:ascii="Arial" w:hAnsi="Arial" w:cs="Arial"/>
          <w:sz w:val="22"/>
        </w:rPr>
        <w:t>)</w:t>
      </w:r>
      <w:r w:rsidRPr="00C07400">
        <w:rPr>
          <w:rFonts w:ascii="Arial" w:hAnsi="Arial" w:cs="Arial"/>
          <w:sz w:val="22"/>
        </w:rPr>
        <w:t xml:space="preserve">. Frequently, the price consumers are likely to pay and the price producers or sellers want to charge are oppositely correlated. The relationship between supply and demand is crucial because it determines the quantities and prices of the majority of products and services offered in a given market. </w:t>
      </w:r>
      <w:r w:rsidR="00283444" w:rsidRPr="00C07400">
        <w:rPr>
          <w:rFonts w:ascii="Arial" w:hAnsi="Arial" w:cs="Arial"/>
          <w:sz w:val="22"/>
        </w:rPr>
        <w:t xml:space="preserve">Following the rules of a market economy, the balance between supply and demand will be reached at some point in the future. </w:t>
      </w:r>
      <w:r w:rsidR="0063249A" w:rsidRPr="00C07400">
        <w:rPr>
          <w:rFonts w:ascii="Arial" w:hAnsi="Arial" w:cs="Arial"/>
          <w:sz w:val="22"/>
        </w:rPr>
        <w:t>The supply side of the market is made up of sellers and the demand side is made up of buyers.</w:t>
      </w:r>
    </w:p>
    <w:p w14:paraId="32E3CFBB" w14:textId="45FE35ED" w:rsidR="002E6025" w:rsidRPr="00C07400" w:rsidRDefault="0063249A" w:rsidP="0063249A">
      <w:pPr>
        <w:rPr>
          <w:rFonts w:ascii="Arial" w:hAnsi="Arial" w:cs="Arial"/>
          <w:sz w:val="22"/>
        </w:rPr>
      </w:pPr>
      <w:r w:rsidRPr="00C07400">
        <w:rPr>
          <w:rFonts w:ascii="Arial" w:hAnsi="Arial" w:cs="Arial"/>
          <w:sz w:val="22"/>
        </w:rPr>
        <w:t>It is very important for businesses and people to keep supply and demand in control so that the economy stays stable</w:t>
      </w:r>
      <w:r w:rsidR="00181C0C" w:rsidRPr="00C07400">
        <w:rPr>
          <w:rFonts w:ascii="Arial" w:hAnsi="Arial" w:cs="Arial"/>
          <w:sz w:val="22"/>
        </w:rPr>
        <w:t xml:space="preserve"> (</w:t>
      </w:r>
      <w:r w:rsidR="00200642" w:rsidRPr="00C07400">
        <w:rPr>
          <w:rFonts w:ascii="Arial" w:hAnsi="Arial" w:cs="Arial"/>
          <w:color w:val="000000"/>
          <w:sz w:val="22"/>
        </w:rPr>
        <w:t>Levitt et al., 2010</w:t>
      </w:r>
      <w:r w:rsidR="00181C0C" w:rsidRPr="00C07400">
        <w:rPr>
          <w:rFonts w:ascii="Arial" w:hAnsi="Arial" w:cs="Arial"/>
          <w:color w:val="000000"/>
          <w:sz w:val="22"/>
        </w:rPr>
        <w:t>)</w:t>
      </w:r>
      <w:r w:rsidRPr="00C07400">
        <w:rPr>
          <w:rFonts w:ascii="Arial" w:hAnsi="Arial" w:cs="Arial"/>
          <w:sz w:val="22"/>
        </w:rPr>
        <w:t>. Price changes are needed to keep supply and demand equal. It also means that things and services will always be available. Businesses can sell enough products and services to meet consumer demands and still keep prices low (Krugman, 2012). To stay profitable, they can change their prices based on what people want, which is a good use of supply and demand.</w:t>
      </w:r>
    </w:p>
    <w:p w14:paraId="2D2B0B44" w14:textId="114ECEAC" w:rsidR="002E6025" w:rsidRPr="00C07400" w:rsidRDefault="002E6025" w:rsidP="00A22CEB">
      <w:pPr>
        <w:pStyle w:val="Heading1"/>
        <w:rPr>
          <w:rFonts w:ascii="Arial" w:hAnsi="Arial" w:cs="Arial"/>
          <w:color w:val="17365D" w:themeColor="text2" w:themeShade="BF"/>
          <w:szCs w:val="24"/>
        </w:rPr>
      </w:pPr>
      <w:bookmarkStart w:id="7" w:name="_Toc158583261"/>
      <w:r w:rsidRPr="00C07400">
        <w:rPr>
          <w:rFonts w:ascii="Arial" w:hAnsi="Arial" w:cs="Arial"/>
          <w:color w:val="17365D" w:themeColor="text2" w:themeShade="BF"/>
          <w:szCs w:val="24"/>
        </w:rPr>
        <w:lastRenderedPageBreak/>
        <w:t xml:space="preserve">Impact on Business </w:t>
      </w:r>
      <w:bookmarkEnd w:id="6"/>
      <w:r w:rsidR="00753703" w:rsidRPr="00C07400">
        <w:rPr>
          <w:rFonts w:ascii="Arial" w:hAnsi="Arial" w:cs="Arial"/>
          <w:color w:val="17365D" w:themeColor="text2" w:themeShade="BF"/>
          <w:szCs w:val="24"/>
        </w:rPr>
        <w:t>and Industry</w:t>
      </w:r>
      <w:bookmarkEnd w:id="7"/>
    </w:p>
    <w:p w14:paraId="2DF9B6FD" w14:textId="4404C888" w:rsidR="001B3CBA" w:rsidRPr="00C07400" w:rsidRDefault="009071A3" w:rsidP="00A22CEB">
      <w:pPr>
        <w:rPr>
          <w:rFonts w:ascii="Arial" w:hAnsi="Arial" w:cs="Arial"/>
          <w:sz w:val="22"/>
        </w:rPr>
      </w:pPr>
      <w:r w:rsidRPr="00C07400">
        <w:rPr>
          <w:rFonts w:ascii="Arial" w:hAnsi="Arial" w:cs="Arial"/>
          <w:sz w:val="22"/>
        </w:rPr>
        <w:t xml:space="preserve">If the demand is higher than the supplied </w:t>
      </w:r>
      <w:r w:rsidR="001B3CBA" w:rsidRPr="00C07400">
        <w:rPr>
          <w:rFonts w:ascii="Arial" w:hAnsi="Arial" w:cs="Arial"/>
          <w:sz w:val="22"/>
        </w:rPr>
        <w:t xml:space="preserve">haulage and courier </w:t>
      </w:r>
      <w:r w:rsidRPr="00C07400">
        <w:rPr>
          <w:rFonts w:ascii="Arial" w:hAnsi="Arial" w:cs="Arial"/>
          <w:sz w:val="22"/>
        </w:rPr>
        <w:t xml:space="preserve">service in the UK </w:t>
      </w:r>
      <w:r w:rsidR="001B3CBA" w:rsidRPr="00C07400">
        <w:rPr>
          <w:rFonts w:ascii="Arial" w:hAnsi="Arial" w:cs="Arial"/>
          <w:sz w:val="22"/>
        </w:rPr>
        <w:t>industry</w:t>
      </w:r>
      <w:r w:rsidRPr="00C07400">
        <w:rPr>
          <w:rFonts w:ascii="Arial" w:hAnsi="Arial" w:cs="Arial"/>
          <w:sz w:val="22"/>
        </w:rPr>
        <w:t>, the following things will</w:t>
      </w:r>
      <w:r w:rsidR="001B3CBA" w:rsidRPr="00C07400">
        <w:rPr>
          <w:rFonts w:ascii="Arial" w:hAnsi="Arial" w:cs="Arial"/>
          <w:sz w:val="22"/>
        </w:rPr>
        <w:t xml:space="preserve"> happen:</w:t>
      </w:r>
    </w:p>
    <w:p w14:paraId="5FEDC340" w14:textId="66981918" w:rsidR="001B3CBA" w:rsidRPr="00C07400" w:rsidRDefault="001B3CBA" w:rsidP="00A22CEB">
      <w:pPr>
        <w:pStyle w:val="ListParagraph"/>
        <w:numPr>
          <w:ilvl w:val="0"/>
          <w:numId w:val="6"/>
        </w:numPr>
        <w:rPr>
          <w:rFonts w:ascii="Arial" w:hAnsi="Arial" w:cs="Arial"/>
          <w:sz w:val="22"/>
        </w:rPr>
      </w:pPr>
      <w:r w:rsidRPr="00C07400">
        <w:rPr>
          <w:rFonts w:ascii="Arial" w:hAnsi="Arial" w:cs="Arial"/>
          <w:sz w:val="22"/>
        </w:rPr>
        <w:t xml:space="preserve">Higher Prices: </w:t>
      </w:r>
      <w:r w:rsidR="009071A3" w:rsidRPr="00C07400">
        <w:rPr>
          <w:rFonts w:ascii="Arial" w:hAnsi="Arial" w:cs="Arial"/>
          <w:sz w:val="22"/>
        </w:rPr>
        <w:t>In the United Kingdom</w:t>
      </w:r>
      <w:r w:rsidRPr="00C07400">
        <w:rPr>
          <w:rFonts w:ascii="Arial" w:hAnsi="Arial" w:cs="Arial"/>
          <w:sz w:val="22"/>
        </w:rPr>
        <w:t xml:space="preserve"> there are </w:t>
      </w:r>
      <w:r w:rsidR="009071A3" w:rsidRPr="00C07400">
        <w:rPr>
          <w:rFonts w:ascii="Arial" w:hAnsi="Arial" w:cs="Arial"/>
          <w:sz w:val="22"/>
        </w:rPr>
        <w:t>shortage of</w:t>
      </w:r>
      <w:r w:rsidRPr="00C07400">
        <w:rPr>
          <w:rFonts w:ascii="Arial" w:hAnsi="Arial" w:cs="Arial"/>
          <w:sz w:val="22"/>
        </w:rPr>
        <w:t xml:space="preserve"> enough drivers and car</w:t>
      </w:r>
      <w:r w:rsidR="009071A3" w:rsidRPr="00C07400">
        <w:rPr>
          <w:rFonts w:ascii="Arial" w:hAnsi="Arial" w:cs="Arial"/>
          <w:sz w:val="22"/>
        </w:rPr>
        <w:t xml:space="preserve">. Due to the problem, </w:t>
      </w:r>
      <w:r w:rsidRPr="00C07400">
        <w:rPr>
          <w:rFonts w:ascii="Arial" w:hAnsi="Arial" w:cs="Arial"/>
          <w:sz w:val="22"/>
        </w:rPr>
        <w:t xml:space="preserve">haulage and courier companies </w:t>
      </w:r>
      <w:r w:rsidR="009071A3" w:rsidRPr="00C07400">
        <w:rPr>
          <w:rFonts w:ascii="Arial" w:hAnsi="Arial" w:cs="Arial"/>
          <w:sz w:val="22"/>
        </w:rPr>
        <w:t>will increase</w:t>
      </w:r>
      <w:r w:rsidRPr="00C07400">
        <w:rPr>
          <w:rFonts w:ascii="Arial" w:hAnsi="Arial" w:cs="Arial"/>
          <w:sz w:val="22"/>
        </w:rPr>
        <w:t xml:space="preserve"> their prices</w:t>
      </w:r>
      <w:r w:rsidR="009071A3" w:rsidRPr="00C07400">
        <w:rPr>
          <w:rFonts w:ascii="Arial" w:hAnsi="Arial" w:cs="Arial"/>
          <w:sz w:val="22"/>
        </w:rPr>
        <w:t xml:space="preserve">. They will forcefully do so to match the </w:t>
      </w:r>
      <w:r w:rsidRPr="00C07400">
        <w:rPr>
          <w:rFonts w:ascii="Arial" w:hAnsi="Arial" w:cs="Arial"/>
          <w:sz w:val="22"/>
        </w:rPr>
        <w:t xml:space="preserve">demand. </w:t>
      </w:r>
      <w:r w:rsidR="009071A3" w:rsidRPr="00C07400">
        <w:rPr>
          <w:rFonts w:ascii="Arial" w:hAnsi="Arial" w:cs="Arial"/>
          <w:sz w:val="22"/>
        </w:rPr>
        <w:t xml:space="preserve">But many of the consumers will be unable to take the service at higher price. As a </w:t>
      </w:r>
      <w:proofErr w:type="gramStart"/>
      <w:r w:rsidR="009071A3" w:rsidRPr="00C07400">
        <w:rPr>
          <w:rFonts w:ascii="Arial" w:hAnsi="Arial" w:cs="Arial"/>
          <w:sz w:val="22"/>
        </w:rPr>
        <w:t>result</w:t>
      </w:r>
      <w:proofErr w:type="gramEnd"/>
      <w:r w:rsidR="009071A3" w:rsidRPr="00C07400">
        <w:rPr>
          <w:rFonts w:ascii="Arial" w:hAnsi="Arial" w:cs="Arial"/>
          <w:sz w:val="22"/>
        </w:rPr>
        <w:t xml:space="preserve"> i</w:t>
      </w:r>
      <w:r w:rsidRPr="00C07400">
        <w:rPr>
          <w:rFonts w:ascii="Arial" w:hAnsi="Arial" w:cs="Arial"/>
          <w:sz w:val="22"/>
        </w:rPr>
        <w:t xml:space="preserve">t </w:t>
      </w:r>
      <w:r w:rsidR="009071A3" w:rsidRPr="00C07400">
        <w:rPr>
          <w:rFonts w:ascii="Arial" w:hAnsi="Arial" w:cs="Arial"/>
          <w:sz w:val="22"/>
        </w:rPr>
        <w:t>reduce the p</w:t>
      </w:r>
      <w:r w:rsidRPr="00C07400">
        <w:rPr>
          <w:rFonts w:ascii="Arial" w:hAnsi="Arial" w:cs="Arial"/>
          <w:sz w:val="22"/>
        </w:rPr>
        <w:t>rofit</w:t>
      </w:r>
      <w:r w:rsidR="009071A3" w:rsidRPr="00C07400">
        <w:rPr>
          <w:rFonts w:ascii="Arial" w:hAnsi="Arial" w:cs="Arial"/>
          <w:sz w:val="22"/>
        </w:rPr>
        <w:t>.</w:t>
      </w:r>
    </w:p>
    <w:p w14:paraId="3F68690F" w14:textId="28E8BD05" w:rsidR="001B3CBA" w:rsidRPr="00C07400" w:rsidRDefault="001B3CBA" w:rsidP="00A22CEB">
      <w:pPr>
        <w:pStyle w:val="ListParagraph"/>
        <w:numPr>
          <w:ilvl w:val="0"/>
          <w:numId w:val="6"/>
        </w:numPr>
        <w:rPr>
          <w:rFonts w:ascii="Arial" w:hAnsi="Arial" w:cs="Arial"/>
          <w:sz w:val="22"/>
        </w:rPr>
      </w:pPr>
      <w:r w:rsidRPr="00C07400">
        <w:rPr>
          <w:rFonts w:ascii="Arial" w:hAnsi="Arial" w:cs="Arial"/>
          <w:sz w:val="22"/>
        </w:rPr>
        <w:t xml:space="preserve">Delays and Service </w:t>
      </w:r>
      <w:r w:rsidR="009071A3" w:rsidRPr="00C07400">
        <w:rPr>
          <w:rFonts w:ascii="Arial" w:hAnsi="Arial" w:cs="Arial"/>
          <w:sz w:val="22"/>
        </w:rPr>
        <w:t xml:space="preserve">Insufficient vehicle and driver resources may lead to service interruptions and delivery delays. </w:t>
      </w:r>
      <w:proofErr w:type="spellStart"/>
      <w:r w:rsidR="009071A3" w:rsidRPr="00C07400">
        <w:rPr>
          <w:rFonts w:ascii="Arial" w:hAnsi="Arial" w:cs="Arial"/>
          <w:sz w:val="22"/>
        </w:rPr>
        <w:t>Organi</w:t>
      </w:r>
      <w:r w:rsidR="00CB53A8" w:rsidRPr="00C07400">
        <w:rPr>
          <w:rFonts w:ascii="Arial" w:hAnsi="Arial" w:cs="Arial"/>
          <w:sz w:val="22"/>
        </w:rPr>
        <w:t>s</w:t>
      </w:r>
      <w:r w:rsidR="009071A3" w:rsidRPr="00C07400">
        <w:rPr>
          <w:rFonts w:ascii="Arial" w:hAnsi="Arial" w:cs="Arial"/>
          <w:sz w:val="22"/>
        </w:rPr>
        <w:t>ations</w:t>
      </w:r>
      <w:proofErr w:type="spellEnd"/>
      <w:r w:rsidR="009071A3" w:rsidRPr="00C07400">
        <w:rPr>
          <w:rFonts w:ascii="Arial" w:hAnsi="Arial" w:cs="Arial"/>
          <w:sz w:val="22"/>
        </w:rPr>
        <w:t xml:space="preserve"> that depend on timely delivery of their products to consumers will encounter operational challenges</w:t>
      </w:r>
      <w:r w:rsidRPr="00C07400">
        <w:rPr>
          <w:rFonts w:ascii="Arial" w:hAnsi="Arial" w:cs="Arial"/>
          <w:sz w:val="22"/>
        </w:rPr>
        <w:t>.</w:t>
      </w:r>
    </w:p>
    <w:p w14:paraId="23933320" w14:textId="5E3CE597" w:rsidR="001B3CBA" w:rsidRPr="00C07400" w:rsidRDefault="001B3CBA" w:rsidP="00A22CEB">
      <w:pPr>
        <w:pStyle w:val="ListParagraph"/>
        <w:numPr>
          <w:ilvl w:val="0"/>
          <w:numId w:val="6"/>
        </w:numPr>
        <w:rPr>
          <w:rFonts w:ascii="Arial" w:hAnsi="Arial" w:cs="Arial"/>
          <w:sz w:val="22"/>
        </w:rPr>
      </w:pPr>
      <w:r w:rsidRPr="00C07400">
        <w:rPr>
          <w:rFonts w:ascii="Arial" w:hAnsi="Arial" w:cs="Arial"/>
          <w:sz w:val="22"/>
        </w:rPr>
        <w:t xml:space="preserve">Limitations on Capacity: </w:t>
      </w:r>
      <w:r w:rsidR="00754E5A" w:rsidRPr="00C07400">
        <w:rPr>
          <w:rFonts w:ascii="Arial" w:hAnsi="Arial" w:cs="Arial"/>
          <w:sz w:val="22"/>
        </w:rPr>
        <w:t xml:space="preserve">The market players will struggle to match the </w:t>
      </w:r>
      <w:r w:rsidRPr="00C07400">
        <w:rPr>
          <w:rFonts w:ascii="Arial" w:hAnsi="Arial" w:cs="Arial"/>
          <w:sz w:val="22"/>
        </w:rPr>
        <w:t xml:space="preserve">rising demand if there are insufficient drivers and vehicles. </w:t>
      </w:r>
      <w:r w:rsidR="00754E5A" w:rsidRPr="00C07400">
        <w:rPr>
          <w:rFonts w:ascii="Arial" w:hAnsi="Arial" w:cs="Arial"/>
          <w:sz w:val="22"/>
        </w:rPr>
        <w:t>It will be difficult for the road haulage and courier industry in the United Kingdom to expand their work. It will be limiting their capacity to acquire new customers.</w:t>
      </w:r>
    </w:p>
    <w:p w14:paraId="35A77544" w14:textId="07857E8D" w:rsidR="001B3CBA" w:rsidRPr="00C07400" w:rsidRDefault="001B3CBA" w:rsidP="00A22CEB">
      <w:pPr>
        <w:pStyle w:val="ListParagraph"/>
        <w:numPr>
          <w:ilvl w:val="0"/>
          <w:numId w:val="6"/>
        </w:numPr>
        <w:rPr>
          <w:rFonts w:ascii="Arial" w:hAnsi="Arial" w:cs="Arial"/>
          <w:sz w:val="22"/>
        </w:rPr>
      </w:pPr>
      <w:r w:rsidRPr="00C07400">
        <w:rPr>
          <w:rFonts w:ascii="Arial" w:hAnsi="Arial" w:cs="Arial"/>
          <w:sz w:val="22"/>
        </w:rPr>
        <w:t xml:space="preserve">Market Opportunities for competitors: </w:t>
      </w:r>
      <w:r w:rsidR="00754E5A" w:rsidRPr="00C07400">
        <w:rPr>
          <w:rFonts w:ascii="Arial" w:hAnsi="Arial" w:cs="Arial"/>
          <w:sz w:val="22"/>
        </w:rPr>
        <w:t xml:space="preserve">Competitors will possess superior resource accessibility or operate their businesses more efficiently. They will have the opportunity to </w:t>
      </w:r>
      <w:proofErr w:type="spellStart"/>
      <w:r w:rsidR="00754E5A" w:rsidRPr="00C07400">
        <w:rPr>
          <w:rFonts w:ascii="Arial" w:hAnsi="Arial" w:cs="Arial"/>
          <w:sz w:val="22"/>
        </w:rPr>
        <w:t>capitalise</w:t>
      </w:r>
      <w:proofErr w:type="spellEnd"/>
      <w:r w:rsidR="00754E5A" w:rsidRPr="00C07400">
        <w:rPr>
          <w:rFonts w:ascii="Arial" w:hAnsi="Arial" w:cs="Arial"/>
          <w:sz w:val="22"/>
        </w:rPr>
        <w:t xml:space="preserve"> on demand and acquire market share. This can increase competition on the market in the industry (Grima et al., 2020).</w:t>
      </w:r>
    </w:p>
    <w:p w14:paraId="744A94D5" w14:textId="1F285A7F" w:rsidR="001B3CBA" w:rsidRPr="00C07400" w:rsidRDefault="00754E5A" w:rsidP="00A22CEB">
      <w:pPr>
        <w:rPr>
          <w:rFonts w:ascii="Arial" w:hAnsi="Arial" w:cs="Arial"/>
          <w:sz w:val="22"/>
        </w:rPr>
      </w:pPr>
      <w:r w:rsidRPr="00C07400">
        <w:rPr>
          <w:rFonts w:ascii="Arial" w:hAnsi="Arial" w:cs="Arial"/>
          <w:sz w:val="22"/>
        </w:rPr>
        <w:t>But in the case where</w:t>
      </w:r>
      <w:r w:rsidR="001B3CBA" w:rsidRPr="00C07400">
        <w:rPr>
          <w:rFonts w:ascii="Arial" w:hAnsi="Arial" w:cs="Arial"/>
          <w:sz w:val="22"/>
        </w:rPr>
        <w:t xml:space="preserve"> supply in the business is higher than demand, the</w:t>
      </w:r>
      <w:r w:rsidRPr="00C07400">
        <w:rPr>
          <w:rFonts w:ascii="Arial" w:hAnsi="Arial" w:cs="Arial"/>
          <w:sz w:val="22"/>
        </w:rPr>
        <w:t xml:space="preserve"> followings</w:t>
      </w:r>
      <w:r w:rsidR="001B3CBA" w:rsidRPr="00C07400">
        <w:rPr>
          <w:rFonts w:ascii="Arial" w:hAnsi="Arial" w:cs="Arial"/>
          <w:sz w:val="22"/>
        </w:rPr>
        <w:t xml:space="preserve"> </w:t>
      </w:r>
      <w:r w:rsidRPr="00C07400">
        <w:rPr>
          <w:rFonts w:ascii="Arial" w:hAnsi="Arial" w:cs="Arial"/>
          <w:sz w:val="22"/>
        </w:rPr>
        <w:t>will</w:t>
      </w:r>
      <w:r w:rsidR="001B3CBA" w:rsidRPr="00C07400">
        <w:rPr>
          <w:rFonts w:ascii="Arial" w:hAnsi="Arial" w:cs="Arial"/>
          <w:sz w:val="22"/>
        </w:rPr>
        <w:t xml:space="preserve"> happen:</w:t>
      </w:r>
    </w:p>
    <w:p w14:paraId="2BAE71FB" w14:textId="69DABB87" w:rsidR="00754E5A" w:rsidRPr="00C07400" w:rsidRDefault="00754E5A" w:rsidP="00754E5A">
      <w:pPr>
        <w:pStyle w:val="ListParagraph"/>
        <w:numPr>
          <w:ilvl w:val="0"/>
          <w:numId w:val="7"/>
        </w:numPr>
        <w:rPr>
          <w:rFonts w:ascii="Arial" w:hAnsi="Arial" w:cs="Arial"/>
          <w:sz w:val="22"/>
        </w:rPr>
      </w:pPr>
      <w:r w:rsidRPr="00C07400">
        <w:rPr>
          <w:rFonts w:ascii="Arial" w:hAnsi="Arial" w:cs="Arial"/>
          <w:sz w:val="22"/>
        </w:rPr>
        <w:t>Price Competition: As there are so many drivers and cars, haulage and courier companies will fight on price to get new customers. It is good for businesses when prices decrease. Because it saves them money on shipping. They can become advanced in the market.</w:t>
      </w:r>
    </w:p>
    <w:p w14:paraId="5E5770D7" w14:textId="77777777" w:rsidR="00754E5A" w:rsidRPr="00C07400" w:rsidRDefault="00754E5A" w:rsidP="00754E5A">
      <w:pPr>
        <w:pStyle w:val="ListParagraph"/>
        <w:numPr>
          <w:ilvl w:val="0"/>
          <w:numId w:val="7"/>
        </w:numPr>
        <w:rPr>
          <w:rFonts w:ascii="Arial" w:hAnsi="Arial" w:cs="Arial"/>
          <w:sz w:val="22"/>
        </w:rPr>
      </w:pPr>
      <w:r w:rsidRPr="00C07400">
        <w:rPr>
          <w:rFonts w:ascii="Arial" w:hAnsi="Arial" w:cs="Arial"/>
          <w:sz w:val="22"/>
        </w:rPr>
        <w:t xml:space="preserve">Oversupply: If the supply is high in a market, businesses will not use their resources properly. It could leave space unused. </w:t>
      </w:r>
      <w:proofErr w:type="gramStart"/>
      <w:r w:rsidRPr="00C07400">
        <w:rPr>
          <w:rFonts w:ascii="Arial" w:hAnsi="Arial" w:cs="Arial"/>
          <w:sz w:val="22"/>
        </w:rPr>
        <w:t>So</w:t>
      </w:r>
      <w:proofErr w:type="gramEnd"/>
      <w:r w:rsidRPr="00C07400">
        <w:rPr>
          <w:rFonts w:ascii="Arial" w:hAnsi="Arial" w:cs="Arial"/>
          <w:sz w:val="22"/>
        </w:rPr>
        <w:t xml:space="preserve"> drivers and vehicles will not be used enough. It will have impact on economy and society negatively.</w:t>
      </w:r>
    </w:p>
    <w:p w14:paraId="5B90CCF5" w14:textId="4E0D37C8" w:rsidR="00754E5A" w:rsidRPr="00C07400" w:rsidRDefault="00754E5A" w:rsidP="00754E5A">
      <w:pPr>
        <w:pStyle w:val="ListParagraph"/>
        <w:numPr>
          <w:ilvl w:val="0"/>
          <w:numId w:val="7"/>
        </w:numPr>
        <w:rPr>
          <w:rFonts w:ascii="Arial" w:hAnsi="Arial" w:cs="Arial"/>
          <w:sz w:val="22"/>
        </w:rPr>
      </w:pPr>
      <w:r w:rsidRPr="00C07400">
        <w:rPr>
          <w:rFonts w:ascii="Arial" w:hAnsi="Arial" w:cs="Arial"/>
          <w:sz w:val="22"/>
        </w:rPr>
        <w:t xml:space="preserve">Excessive Services: When there is excessive service in the market, haulage and courier companies will experience reduction in the profit margins. </w:t>
      </w:r>
    </w:p>
    <w:p w14:paraId="60AD2DA9" w14:textId="4801A54A" w:rsidR="001B3CBA" w:rsidRPr="00C07400" w:rsidRDefault="00754E5A" w:rsidP="00754E5A">
      <w:pPr>
        <w:pStyle w:val="ListParagraph"/>
        <w:numPr>
          <w:ilvl w:val="0"/>
          <w:numId w:val="7"/>
        </w:numPr>
        <w:rPr>
          <w:rFonts w:ascii="Arial" w:hAnsi="Arial" w:cs="Arial"/>
          <w:sz w:val="22"/>
        </w:rPr>
      </w:pPr>
      <w:r w:rsidRPr="00C07400">
        <w:rPr>
          <w:rFonts w:ascii="Arial" w:hAnsi="Arial" w:cs="Arial"/>
          <w:sz w:val="22"/>
        </w:rPr>
        <w:t>Consolidation and Restructuring: As there is oversupply in the market, some companies can join with another company. They can also change business operations to adapt to the new conditions</w:t>
      </w:r>
      <w:r w:rsidR="001B3CBA" w:rsidRPr="00C07400">
        <w:rPr>
          <w:rFonts w:ascii="Arial" w:hAnsi="Arial" w:cs="Arial"/>
          <w:sz w:val="22"/>
        </w:rPr>
        <w:t>.</w:t>
      </w:r>
    </w:p>
    <w:p w14:paraId="04C92A8C" w14:textId="77D826BD" w:rsidR="002E6025" w:rsidRPr="00C07400" w:rsidRDefault="002E6025" w:rsidP="00A22CEB">
      <w:pPr>
        <w:pStyle w:val="Heading1"/>
        <w:rPr>
          <w:rFonts w:ascii="Arial" w:hAnsi="Arial" w:cs="Arial"/>
          <w:color w:val="17365D" w:themeColor="text2" w:themeShade="BF"/>
          <w:szCs w:val="24"/>
        </w:rPr>
      </w:pPr>
      <w:bookmarkStart w:id="8" w:name="_Toc158583262"/>
      <w:r w:rsidRPr="00C07400">
        <w:rPr>
          <w:rFonts w:ascii="Arial" w:hAnsi="Arial" w:cs="Arial"/>
          <w:color w:val="17365D" w:themeColor="text2" w:themeShade="BF"/>
          <w:szCs w:val="24"/>
        </w:rPr>
        <w:lastRenderedPageBreak/>
        <w:t>Challenges</w:t>
      </w:r>
      <w:bookmarkEnd w:id="8"/>
    </w:p>
    <w:p w14:paraId="4EEA6C1D" w14:textId="77777777" w:rsidR="00EA6BB9" w:rsidRPr="00C07400" w:rsidRDefault="00EA6BB9" w:rsidP="00EA6BB9">
      <w:pPr>
        <w:pStyle w:val="ListParagraph"/>
        <w:numPr>
          <w:ilvl w:val="0"/>
          <w:numId w:val="8"/>
        </w:numPr>
        <w:rPr>
          <w:rFonts w:ascii="Arial" w:hAnsi="Arial" w:cs="Arial"/>
          <w:sz w:val="22"/>
        </w:rPr>
      </w:pPr>
      <w:r w:rsidRPr="00C07400">
        <w:rPr>
          <w:rFonts w:ascii="Arial" w:hAnsi="Arial" w:cs="Arial"/>
          <w:sz w:val="22"/>
        </w:rPr>
        <w:t>Operational Efficiency: The UK courier and road haulage business needs to plan well and make good use of their resources. It is necessary to keep supply and demand in balance. To meet various types of demand and keep costs cheap, haulage and courier companies will face difficulties to work out the best way of business operation (Gregson, 2017).</w:t>
      </w:r>
    </w:p>
    <w:p w14:paraId="12426709" w14:textId="77777777" w:rsidR="00EA6BB9" w:rsidRPr="00C07400" w:rsidRDefault="00EA6BB9" w:rsidP="00EA6BB9">
      <w:pPr>
        <w:pStyle w:val="ListParagraph"/>
        <w:numPr>
          <w:ilvl w:val="0"/>
          <w:numId w:val="8"/>
        </w:numPr>
        <w:rPr>
          <w:rFonts w:ascii="Arial" w:hAnsi="Arial" w:cs="Arial"/>
          <w:sz w:val="22"/>
        </w:rPr>
      </w:pPr>
      <w:r w:rsidRPr="00C07400">
        <w:rPr>
          <w:rFonts w:ascii="Arial" w:hAnsi="Arial" w:cs="Arial"/>
          <w:sz w:val="22"/>
        </w:rPr>
        <w:t>Lack of Drivers: There is a shortage of skilled drivers in the UK. When demand is high, the problem can be more severe. During busy times, it is very tough to have competent employees.</w:t>
      </w:r>
    </w:p>
    <w:p w14:paraId="18777739" w14:textId="77777777" w:rsidR="00EA6BB9" w:rsidRPr="00C07400" w:rsidRDefault="00EA6BB9" w:rsidP="00EA6BB9">
      <w:pPr>
        <w:pStyle w:val="ListParagraph"/>
        <w:numPr>
          <w:ilvl w:val="0"/>
          <w:numId w:val="8"/>
        </w:numPr>
        <w:rPr>
          <w:rFonts w:ascii="Arial" w:hAnsi="Arial" w:cs="Arial"/>
          <w:sz w:val="22"/>
        </w:rPr>
      </w:pPr>
      <w:r w:rsidRPr="00C07400">
        <w:rPr>
          <w:rFonts w:ascii="Arial" w:hAnsi="Arial" w:cs="Arial"/>
          <w:sz w:val="22"/>
        </w:rPr>
        <w:t>Issues with the infrastructure: Transportation problems negatively impacts on the industry to serve timely. It makes the delivery times lengthy and cost haulage and transport companies severe loss</w:t>
      </w:r>
    </w:p>
    <w:p w14:paraId="60A04E4C" w14:textId="5F2CC104" w:rsidR="002E6025" w:rsidRPr="00C07400" w:rsidRDefault="00EA6BB9" w:rsidP="00EA6BB9">
      <w:pPr>
        <w:pStyle w:val="ListParagraph"/>
        <w:numPr>
          <w:ilvl w:val="0"/>
          <w:numId w:val="8"/>
        </w:numPr>
        <w:rPr>
          <w:rFonts w:ascii="Arial" w:hAnsi="Arial" w:cs="Arial"/>
          <w:sz w:val="22"/>
        </w:rPr>
      </w:pPr>
      <w:r w:rsidRPr="00C07400">
        <w:rPr>
          <w:rFonts w:ascii="Arial" w:hAnsi="Arial" w:cs="Arial"/>
          <w:sz w:val="22"/>
        </w:rPr>
        <w:t>Price Changes: Haulage and courier companies are affected by changes in the cost of fuel and other business costs. Changes in prices can also be forced by quick changes in demand and supply (Allen et al., 2023). Businesses face problems to set competitive prices.</w:t>
      </w:r>
    </w:p>
    <w:p w14:paraId="52394A3A" w14:textId="77777777" w:rsidR="002E6025" w:rsidRPr="00C07400" w:rsidRDefault="002E6025" w:rsidP="00A22CEB">
      <w:pPr>
        <w:pStyle w:val="Heading1"/>
        <w:rPr>
          <w:rFonts w:ascii="Arial" w:hAnsi="Arial" w:cs="Arial"/>
          <w:color w:val="17365D" w:themeColor="text2" w:themeShade="BF"/>
          <w:szCs w:val="24"/>
        </w:rPr>
      </w:pPr>
      <w:bookmarkStart w:id="9" w:name="_Toc158144049"/>
      <w:bookmarkStart w:id="10" w:name="_Toc158583263"/>
      <w:r w:rsidRPr="00C07400">
        <w:rPr>
          <w:rFonts w:ascii="Arial" w:hAnsi="Arial" w:cs="Arial"/>
          <w:color w:val="17365D" w:themeColor="text2" w:themeShade="BF"/>
          <w:szCs w:val="24"/>
        </w:rPr>
        <w:t>Recommendations</w:t>
      </w:r>
      <w:bookmarkEnd w:id="9"/>
      <w:bookmarkEnd w:id="10"/>
    </w:p>
    <w:p w14:paraId="7CD2222F" w14:textId="77777777" w:rsidR="0075088C" w:rsidRPr="00C07400" w:rsidRDefault="0075088C" w:rsidP="0075088C">
      <w:pPr>
        <w:rPr>
          <w:rFonts w:ascii="Arial" w:hAnsi="Arial" w:cs="Arial"/>
          <w:sz w:val="22"/>
        </w:rPr>
      </w:pPr>
      <w:r w:rsidRPr="00C07400">
        <w:rPr>
          <w:rFonts w:ascii="Arial" w:hAnsi="Arial" w:cs="Arial"/>
          <w:sz w:val="22"/>
        </w:rPr>
        <w:t>A number of recommendations can be offered to the UK road haulage and courier business. These are:</w:t>
      </w:r>
    </w:p>
    <w:p w14:paraId="24766CEC" w14:textId="40CF290A" w:rsidR="0075088C" w:rsidRPr="0075088C" w:rsidRDefault="0075088C" w:rsidP="0075088C">
      <w:pPr>
        <w:rPr>
          <w:rFonts w:ascii="Arial" w:hAnsi="Arial" w:cs="Arial"/>
          <w:szCs w:val="24"/>
        </w:rPr>
      </w:pPr>
      <w:r w:rsidRPr="00CD74E1">
        <w:rPr>
          <w:rFonts w:ascii="Arial" w:hAnsi="Arial" w:cs="Arial"/>
          <w:b/>
          <w:bCs/>
          <w:szCs w:val="24"/>
        </w:rPr>
        <w:t>Improve the efficiency of operations:</w:t>
      </w:r>
      <w:r w:rsidRPr="0075088C">
        <w:rPr>
          <w:rFonts w:ascii="Arial" w:hAnsi="Arial" w:cs="Arial"/>
          <w:szCs w:val="24"/>
        </w:rPr>
        <w:t xml:space="preserve"> </w:t>
      </w:r>
      <w:r w:rsidRPr="00C07400">
        <w:rPr>
          <w:rFonts w:ascii="Arial" w:hAnsi="Arial" w:cs="Arial"/>
          <w:sz w:val="22"/>
        </w:rPr>
        <w:t>The businesses in this industry need to run their operations efficiently. They have to include and use new technology and tools. The methods of operation should be planned in a way that gives the best result.</w:t>
      </w:r>
    </w:p>
    <w:p w14:paraId="6E3D5959" w14:textId="5A1BD677" w:rsidR="0075088C" w:rsidRPr="00C07400" w:rsidRDefault="0075088C" w:rsidP="0075088C">
      <w:pPr>
        <w:rPr>
          <w:rFonts w:ascii="Arial" w:hAnsi="Arial" w:cs="Arial"/>
          <w:sz w:val="22"/>
        </w:rPr>
      </w:pPr>
      <w:r w:rsidRPr="00CD74E1">
        <w:rPr>
          <w:rFonts w:ascii="Arial" w:hAnsi="Arial" w:cs="Arial"/>
          <w:b/>
          <w:bCs/>
          <w:szCs w:val="24"/>
        </w:rPr>
        <w:t xml:space="preserve">Invest in Infrastructure: </w:t>
      </w:r>
      <w:r w:rsidRPr="00C07400">
        <w:rPr>
          <w:rFonts w:ascii="Arial" w:hAnsi="Arial" w:cs="Arial"/>
          <w:sz w:val="22"/>
        </w:rPr>
        <w:t xml:space="preserve">The business should invest in infrastructure. The companies of the market can work unitedly to make the roads better. They can plan for bigger parking areas. </w:t>
      </w:r>
    </w:p>
    <w:p w14:paraId="42998D57" w14:textId="3C768B23" w:rsidR="0075088C" w:rsidRPr="005916CB" w:rsidRDefault="0075088C" w:rsidP="0075088C">
      <w:pPr>
        <w:rPr>
          <w:rFonts w:ascii="Arial" w:hAnsi="Arial" w:cs="Arial"/>
          <w:b/>
          <w:bCs/>
          <w:szCs w:val="24"/>
        </w:rPr>
      </w:pPr>
      <w:r w:rsidRPr="00CD74E1">
        <w:rPr>
          <w:rFonts w:ascii="Arial" w:hAnsi="Arial" w:cs="Arial"/>
          <w:b/>
          <w:bCs/>
          <w:szCs w:val="24"/>
        </w:rPr>
        <w:t>Compliance Management:</w:t>
      </w:r>
      <w:r w:rsidRPr="0075088C">
        <w:rPr>
          <w:rFonts w:ascii="Arial" w:hAnsi="Arial" w:cs="Arial"/>
          <w:szCs w:val="24"/>
        </w:rPr>
        <w:t xml:space="preserve"> </w:t>
      </w:r>
      <w:r w:rsidRPr="00C07400">
        <w:rPr>
          <w:rFonts w:ascii="Arial" w:hAnsi="Arial" w:cs="Arial"/>
          <w:sz w:val="22"/>
        </w:rPr>
        <w:t xml:space="preserve">Compliance management is necessary to overcome the issues in this industry. The businesses should be run in a proper regulation. It will help to operate the business efficiently. It will drive the business towards higher goals. </w:t>
      </w:r>
    </w:p>
    <w:p w14:paraId="17D00C90" w14:textId="2AC49EAC" w:rsidR="0075088C" w:rsidRPr="005916CB" w:rsidRDefault="0075088C" w:rsidP="0075088C">
      <w:pPr>
        <w:rPr>
          <w:rFonts w:ascii="Arial" w:hAnsi="Arial" w:cs="Arial"/>
          <w:b/>
          <w:bCs/>
          <w:szCs w:val="24"/>
        </w:rPr>
      </w:pPr>
      <w:r w:rsidRPr="00CD74E1">
        <w:rPr>
          <w:rFonts w:ascii="Arial" w:hAnsi="Arial" w:cs="Arial"/>
          <w:b/>
          <w:bCs/>
          <w:szCs w:val="24"/>
        </w:rPr>
        <w:t>Offer More Services:</w:t>
      </w:r>
      <w:r w:rsidRPr="0075088C">
        <w:rPr>
          <w:rFonts w:ascii="Arial" w:hAnsi="Arial" w:cs="Arial"/>
          <w:szCs w:val="24"/>
        </w:rPr>
        <w:t xml:space="preserve"> </w:t>
      </w:r>
      <w:r w:rsidRPr="00C07400">
        <w:rPr>
          <w:rFonts w:ascii="Arial" w:hAnsi="Arial" w:cs="Arial"/>
          <w:sz w:val="22"/>
        </w:rPr>
        <w:t>In the courier and road haulage industry, a business needs to be very unique. Diversified and specific services can lead a business to higher customer</w:t>
      </w:r>
      <w:r w:rsidR="00CD74E1" w:rsidRPr="00C07400">
        <w:rPr>
          <w:rFonts w:ascii="Arial" w:hAnsi="Arial" w:cs="Arial"/>
          <w:sz w:val="22"/>
        </w:rPr>
        <w:t xml:space="preserve"> </w:t>
      </w:r>
      <w:r w:rsidRPr="00C07400">
        <w:rPr>
          <w:rFonts w:ascii="Arial" w:hAnsi="Arial" w:cs="Arial"/>
          <w:sz w:val="22"/>
        </w:rPr>
        <w:t>reach.</w:t>
      </w:r>
    </w:p>
    <w:p w14:paraId="237EAE81" w14:textId="4714E6F3" w:rsidR="0075088C" w:rsidRPr="00C07400" w:rsidRDefault="0075088C" w:rsidP="00CD74E1">
      <w:pPr>
        <w:pStyle w:val="Heading1"/>
        <w:rPr>
          <w:rFonts w:ascii="Arial" w:hAnsi="Arial" w:cs="Arial"/>
          <w:color w:val="17365D" w:themeColor="text2" w:themeShade="BF"/>
          <w:szCs w:val="24"/>
        </w:rPr>
      </w:pPr>
      <w:bookmarkStart w:id="11" w:name="_Toc158583264"/>
      <w:r w:rsidRPr="00C07400">
        <w:rPr>
          <w:rFonts w:ascii="Arial" w:hAnsi="Arial" w:cs="Arial"/>
          <w:color w:val="17365D" w:themeColor="text2" w:themeShade="BF"/>
          <w:szCs w:val="24"/>
        </w:rPr>
        <w:lastRenderedPageBreak/>
        <w:t>Conclusion</w:t>
      </w:r>
      <w:bookmarkEnd w:id="11"/>
    </w:p>
    <w:p w14:paraId="409472EE" w14:textId="492AC1BB" w:rsidR="00CD74E1" w:rsidRPr="00C07400" w:rsidRDefault="0075088C" w:rsidP="00A22CEB">
      <w:pPr>
        <w:rPr>
          <w:rFonts w:ascii="Arial" w:hAnsi="Arial" w:cs="Arial"/>
          <w:sz w:val="22"/>
        </w:rPr>
      </w:pPr>
      <w:r w:rsidRPr="00C07400">
        <w:rPr>
          <w:rFonts w:ascii="Arial" w:hAnsi="Arial" w:cs="Arial"/>
          <w:sz w:val="22"/>
        </w:rPr>
        <w:t xml:space="preserve">From the discussion and analysis of this study, it can be seen that there are many issues in the courier and road haulage businesses in the UK. The businesses have a great chance in the economy to do well in future. But currently they are facing some difficulties which need to be </w:t>
      </w:r>
      <w:r w:rsidR="00CD74E1" w:rsidRPr="00C07400">
        <w:rPr>
          <w:rFonts w:ascii="Arial" w:hAnsi="Arial" w:cs="Arial"/>
          <w:sz w:val="22"/>
        </w:rPr>
        <w:t>addressed</w:t>
      </w:r>
      <w:r w:rsidRPr="00C07400">
        <w:rPr>
          <w:rFonts w:ascii="Arial" w:hAnsi="Arial" w:cs="Arial"/>
          <w:sz w:val="22"/>
        </w:rPr>
        <w:t xml:space="preserve">. These issues affect their potential </w:t>
      </w:r>
      <w:r w:rsidR="00CD74E1" w:rsidRPr="00C07400">
        <w:rPr>
          <w:rFonts w:ascii="Arial" w:hAnsi="Arial" w:cs="Arial"/>
          <w:sz w:val="22"/>
        </w:rPr>
        <w:t>growth</w:t>
      </w:r>
      <w:r w:rsidRPr="00C07400">
        <w:rPr>
          <w:rFonts w:ascii="Arial" w:hAnsi="Arial" w:cs="Arial"/>
          <w:sz w:val="22"/>
        </w:rPr>
        <w:t xml:space="preserve"> and damage the operations. </w:t>
      </w:r>
      <w:r w:rsidR="00CD74E1" w:rsidRPr="00C07400">
        <w:rPr>
          <w:rFonts w:ascii="Arial" w:hAnsi="Arial" w:cs="Arial"/>
          <w:sz w:val="22"/>
        </w:rPr>
        <w:t>They have to overcome many issues that exist from the bottom to the top.</w:t>
      </w:r>
      <w:r w:rsidRPr="00C07400">
        <w:rPr>
          <w:rFonts w:ascii="Arial" w:hAnsi="Arial" w:cs="Arial"/>
          <w:sz w:val="22"/>
        </w:rPr>
        <w:t xml:space="preserve"> </w:t>
      </w:r>
      <w:r w:rsidR="00CD74E1" w:rsidRPr="00C07400">
        <w:rPr>
          <w:rFonts w:ascii="Arial" w:hAnsi="Arial" w:cs="Arial"/>
          <w:sz w:val="22"/>
        </w:rPr>
        <w:t>From the perspective of</w:t>
      </w:r>
      <w:r w:rsidRPr="00C07400">
        <w:rPr>
          <w:rFonts w:ascii="Arial" w:hAnsi="Arial" w:cs="Arial"/>
          <w:sz w:val="22"/>
        </w:rPr>
        <w:t xml:space="preserve"> economic</w:t>
      </w:r>
      <w:r w:rsidR="00CD74E1" w:rsidRPr="00C07400">
        <w:rPr>
          <w:rFonts w:ascii="Arial" w:hAnsi="Arial" w:cs="Arial"/>
          <w:sz w:val="22"/>
        </w:rPr>
        <w:t xml:space="preserve">s, the Profit </w:t>
      </w:r>
      <w:proofErr w:type="spellStart"/>
      <w:r w:rsidR="00CD74E1" w:rsidRPr="00C07400">
        <w:rPr>
          <w:rFonts w:ascii="Arial" w:hAnsi="Arial" w:cs="Arial"/>
          <w:sz w:val="22"/>
        </w:rPr>
        <w:t>Maximisation</w:t>
      </w:r>
      <w:proofErr w:type="spellEnd"/>
      <w:r w:rsidR="00CD74E1" w:rsidRPr="00C07400">
        <w:rPr>
          <w:rFonts w:ascii="Arial" w:hAnsi="Arial" w:cs="Arial"/>
          <w:sz w:val="22"/>
        </w:rPr>
        <w:t xml:space="preserve"> Theory and the Theory of Demand and Supply can help the industry if they are implemented wisely.</w:t>
      </w:r>
      <w:r w:rsidRPr="00C07400">
        <w:rPr>
          <w:rFonts w:ascii="Arial" w:hAnsi="Arial" w:cs="Arial"/>
          <w:sz w:val="22"/>
        </w:rPr>
        <w:t xml:space="preserve"> </w:t>
      </w:r>
      <w:r w:rsidR="00CD74E1" w:rsidRPr="00C07400">
        <w:rPr>
          <w:rFonts w:ascii="Arial" w:hAnsi="Arial" w:cs="Arial"/>
          <w:sz w:val="22"/>
        </w:rPr>
        <w:t>Also, it is necessary for the industry to add upgradation in many areas. The government must also come forward to aid the industry. As this market plays an important role in the economy of the United Kingdom, the stakeholders related to the industry must work together and overcome the issues.</w:t>
      </w:r>
      <w:r w:rsidRPr="00C07400">
        <w:rPr>
          <w:rFonts w:ascii="Arial" w:hAnsi="Arial" w:cs="Arial"/>
          <w:sz w:val="22"/>
        </w:rPr>
        <w:t xml:space="preserve"> </w:t>
      </w:r>
    </w:p>
    <w:p w14:paraId="1B245981" w14:textId="77777777" w:rsidR="00CD74E1" w:rsidRDefault="00CD74E1" w:rsidP="00A22CEB">
      <w:pPr>
        <w:rPr>
          <w:rFonts w:ascii="Arial" w:hAnsi="Arial" w:cs="Arial"/>
          <w:szCs w:val="24"/>
        </w:rPr>
      </w:pPr>
    </w:p>
    <w:p w14:paraId="11EC6CFB" w14:textId="258C8704" w:rsidR="002E6025" w:rsidRPr="00A22CEB" w:rsidRDefault="00CD74E1" w:rsidP="00A22CEB">
      <w:pPr>
        <w:rPr>
          <w:rFonts w:ascii="Arial" w:hAnsi="Arial" w:cs="Arial"/>
          <w:szCs w:val="24"/>
        </w:rPr>
      </w:pPr>
      <w:r>
        <w:rPr>
          <w:rFonts w:ascii="Arial" w:hAnsi="Arial" w:cs="Arial"/>
          <w:szCs w:val="24"/>
        </w:rPr>
        <w:br w:type="page"/>
      </w:r>
    </w:p>
    <w:p w14:paraId="765584AD" w14:textId="575652D9" w:rsidR="002E6025" w:rsidRPr="00C07400" w:rsidRDefault="002E6025" w:rsidP="00A22CEB">
      <w:pPr>
        <w:pStyle w:val="Heading1"/>
        <w:rPr>
          <w:rFonts w:ascii="Arial" w:hAnsi="Arial" w:cs="Arial"/>
          <w:color w:val="17365D" w:themeColor="text2" w:themeShade="BF"/>
          <w:szCs w:val="24"/>
        </w:rPr>
      </w:pPr>
      <w:bookmarkStart w:id="12" w:name="_Toc158583265"/>
      <w:r w:rsidRPr="00C07400">
        <w:rPr>
          <w:rFonts w:ascii="Arial" w:hAnsi="Arial" w:cs="Arial"/>
          <w:color w:val="17365D" w:themeColor="text2" w:themeShade="BF"/>
          <w:szCs w:val="24"/>
        </w:rPr>
        <w:lastRenderedPageBreak/>
        <w:t>References</w:t>
      </w:r>
      <w:bookmarkEnd w:id="12"/>
    </w:p>
    <w:p w14:paraId="394886D5" w14:textId="77777777" w:rsidR="00E76A57" w:rsidRDefault="00E76A57" w:rsidP="007C70AD">
      <w:pPr>
        <w:pStyle w:val="NormalWeb"/>
        <w:numPr>
          <w:ilvl w:val="0"/>
          <w:numId w:val="9"/>
        </w:numPr>
        <w:spacing w:line="360" w:lineRule="auto"/>
        <w:jc w:val="both"/>
        <w:rPr>
          <w:rFonts w:ascii="Arial" w:hAnsi="Arial" w:cs="Arial"/>
          <w:color w:val="000000"/>
        </w:rPr>
      </w:pPr>
      <w:r w:rsidRPr="00181C0C">
        <w:rPr>
          <w:rFonts w:ascii="Arial" w:hAnsi="Arial" w:cs="Arial"/>
          <w:color w:val="000000"/>
        </w:rPr>
        <w:t>Allen, J. and Piecyk, M., 2023. THE IMAGE OF THE ROAD FREIGHT TRANSPORT AND WAREHOUSING INDUSTRY.</w:t>
      </w:r>
    </w:p>
    <w:p w14:paraId="22972F95" w14:textId="77777777" w:rsidR="00200642" w:rsidRPr="007C70AD" w:rsidRDefault="00200642" w:rsidP="007C70AD">
      <w:pPr>
        <w:pStyle w:val="ListParagraph"/>
        <w:numPr>
          <w:ilvl w:val="0"/>
          <w:numId w:val="9"/>
        </w:numPr>
        <w:rPr>
          <w:rFonts w:ascii="Arial" w:hAnsi="Arial" w:cs="Arial"/>
          <w:color w:val="000000"/>
          <w:szCs w:val="24"/>
        </w:rPr>
      </w:pPr>
      <w:r w:rsidRPr="007C70AD">
        <w:rPr>
          <w:rFonts w:ascii="Arial" w:hAnsi="Arial" w:cs="Arial"/>
          <w:color w:val="000000"/>
          <w:szCs w:val="24"/>
        </w:rPr>
        <w:t>Baye, M. (2013): Managerial Economics &amp; Business Strategy, London, FT/Prentice Hall</w:t>
      </w:r>
    </w:p>
    <w:p w14:paraId="1D092BB1" w14:textId="77777777" w:rsidR="00200642" w:rsidRPr="00E60ED6" w:rsidRDefault="00200642" w:rsidP="007C70AD">
      <w:pPr>
        <w:pStyle w:val="NormalWeb"/>
        <w:numPr>
          <w:ilvl w:val="0"/>
          <w:numId w:val="9"/>
        </w:numPr>
        <w:spacing w:before="0" w:beforeAutospacing="0" w:after="0" w:afterAutospacing="0" w:line="360" w:lineRule="auto"/>
        <w:jc w:val="both"/>
        <w:rPr>
          <w:rFonts w:ascii="Arial" w:hAnsi="Arial" w:cs="Arial"/>
          <w:color w:val="000000"/>
        </w:rPr>
      </w:pPr>
      <w:r w:rsidRPr="00E60ED6">
        <w:rPr>
          <w:rFonts w:ascii="Arial" w:hAnsi="Arial" w:cs="Arial"/>
          <w:color w:val="000000"/>
        </w:rPr>
        <w:t>Bentley, C. (2002). </w:t>
      </w:r>
      <w:r w:rsidRPr="00E60ED6">
        <w:rPr>
          <w:rFonts w:ascii="Arial" w:hAnsi="Arial" w:cs="Arial"/>
          <w:i/>
          <w:iCs/>
          <w:color w:val="000000"/>
        </w:rPr>
        <w:t xml:space="preserve">PRINCE </w:t>
      </w:r>
      <w:proofErr w:type="gramStart"/>
      <w:r w:rsidRPr="00E60ED6">
        <w:rPr>
          <w:rFonts w:ascii="Arial" w:hAnsi="Arial" w:cs="Arial"/>
          <w:i/>
          <w:iCs/>
          <w:color w:val="000000"/>
        </w:rPr>
        <w:t>2 :</w:t>
      </w:r>
      <w:proofErr w:type="gramEnd"/>
      <w:r w:rsidRPr="00E60ED6">
        <w:rPr>
          <w:rFonts w:ascii="Arial" w:hAnsi="Arial" w:cs="Arial"/>
          <w:i/>
          <w:iCs/>
          <w:color w:val="000000"/>
        </w:rPr>
        <w:t xml:space="preserve"> a practical handbook</w:t>
      </w:r>
      <w:r w:rsidRPr="00E60ED6">
        <w:rPr>
          <w:rFonts w:ascii="Arial" w:hAnsi="Arial" w:cs="Arial"/>
          <w:color w:val="000000"/>
        </w:rPr>
        <w:t xml:space="preserve">. </w:t>
      </w:r>
      <w:proofErr w:type="gramStart"/>
      <w:r w:rsidRPr="00E60ED6">
        <w:rPr>
          <w:rFonts w:ascii="Arial" w:hAnsi="Arial" w:cs="Arial"/>
          <w:color w:val="000000"/>
        </w:rPr>
        <w:t>Oxford ;</w:t>
      </w:r>
      <w:proofErr w:type="gramEnd"/>
      <w:r w:rsidRPr="00E60ED6">
        <w:rPr>
          <w:rFonts w:ascii="Arial" w:hAnsi="Arial" w:cs="Arial"/>
          <w:color w:val="000000"/>
        </w:rPr>
        <w:t xml:space="preserve"> Boston: Butterworth-Heinemann.</w:t>
      </w:r>
    </w:p>
    <w:p w14:paraId="03DDE080" w14:textId="77777777" w:rsidR="00200642" w:rsidRPr="00181C0C" w:rsidRDefault="00200642" w:rsidP="007C70AD">
      <w:pPr>
        <w:pStyle w:val="NormalWeb"/>
        <w:numPr>
          <w:ilvl w:val="0"/>
          <w:numId w:val="9"/>
        </w:numPr>
        <w:spacing w:before="0" w:beforeAutospacing="0" w:after="0" w:afterAutospacing="0" w:line="360" w:lineRule="auto"/>
        <w:jc w:val="both"/>
        <w:rPr>
          <w:rFonts w:ascii="Arial" w:hAnsi="Arial" w:cs="Arial"/>
          <w:color w:val="000000"/>
        </w:rPr>
      </w:pPr>
      <w:proofErr w:type="spellStart"/>
      <w:r w:rsidRPr="00181C0C">
        <w:rPr>
          <w:rFonts w:ascii="Arial" w:hAnsi="Arial" w:cs="Arial"/>
          <w:color w:val="000000"/>
        </w:rPr>
        <w:t>Gozgor</w:t>
      </w:r>
      <w:proofErr w:type="spellEnd"/>
      <w:r w:rsidRPr="00181C0C">
        <w:rPr>
          <w:rFonts w:ascii="Arial" w:hAnsi="Arial" w:cs="Arial"/>
          <w:color w:val="000000"/>
        </w:rPr>
        <w:t>, G. and Lau, C. (2023). Economic and financial issues in the post-covid-19 world: Implications and role of public health. Frontiers Media SA.</w:t>
      </w:r>
    </w:p>
    <w:p w14:paraId="71FA2EA4" w14:textId="77777777" w:rsidR="00200642" w:rsidRPr="00181C0C" w:rsidRDefault="00200642" w:rsidP="007C70AD">
      <w:pPr>
        <w:pStyle w:val="NormalWeb"/>
        <w:numPr>
          <w:ilvl w:val="0"/>
          <w:numId w:val="9"/>
        </w:numPr>
        <w:spacing w:before="0" w:beforeAutospacing="0" w:after="0" w:afterAutospacing="0" w:line="360" w:lineRule="auto"/>
        <w:jc w:val="both"/>
        <w:rPr>
          <w:rFonts w:ascii="Arial" w:hAnsi="Arial" w:cs="Arial"/>
          <w:color w:val="000000"/>
        </w:rPr>
      </w:pPr>
      <w:r w:rsidRPr="00181C0C">
        <w:rPr>
          <w:rFonts w:ascii="Arial" w:hAnsi="Arial" w:cs="Arial"/>
          <w:color w:val="000000"/>
        </w:rPr>
        <w:t>Gregson, N., 2017. Logistics at work: Trucks, containers and the friction of circulation in the UK. </w:t>
      </w:r>
      <w:r w:rsidRPr="00181C0C">
        <w:rPr>
          <w:rFonts w:ascii="Arial" w:hAnsi="Arial" w:cs="Arial"/>
          <w:i/>
          <w:iCs/>
          <w:color w:val="000000"/>
        </w:rPr>
        <w:t>Mobilities</w:t>
      </w:r>
      <w:r w:rsidRPr="00181C0C">
        <w:rPr>
          <w:rFonts w:ascii="Arial" w:hAnsi="Arial" w:cs="Arial"/>
          <w:color w:val="000000"/>
        </w:rPr>
        <w:t>, </w:t>
      </w:r>
      <w:r w:rsidRPr="00181C0C">
        <w:rPr>
          <w:rFonts w:ascii="Arial" w:hAnsi="Arial" w:cs="Arial"/>
          <w:i/>
          <w:iCs/>
          <w:color w:val="000000"/>
        </w:rPr>
        <w:t>12</w:t>
      </w:r>
      <w:r w:rsidRPr="00181C0C">
        <w:rPr>
          <w:rFonts w:ascii="Arial" w:hAnsi="Arial" w:cs="Arial"/>
          <w:color w:val="000000"/>
        </w:rPr>
        <w:t>(3), pp.343-364.</w:t>
      </w:r>
    </w:p>
    <w:p w14:paraId="25DC46DC" w14:textId="77777777" w:rsidR="00200642" w:rsidRPr="007C70AD" w:rsidRDefault="00200642" w:rsidP="007C70AD">
      <w:pPr>
        <w:pStyle w:val="ListParagraph"/>
        <w:numPr>
          <w:ilvl w:val="0"/>
          <w:numId w:val="9"/>
        </w:numPr>
        <w:rPr>
          <w:rFonts w:ascii="Arial" w:hAnsi="Arial" w:cs="Arial"/>
          <w:color w:val="000000"/>
          <w:szCs w:val="24"/>
        </w:rPr>
      </w:pPr>
      <w:r w:rsidRPr="007C70AD">
        <w:rPr>
          <w:rFonts w:ascii="Arial" w:hAnsi="Arial" w:cs="Arial"/>
          <w:color w:val="000000"/>
          <w:szCs w:val="24"/>
        </w:rPr>
        <w:t>Griffiths, A, Stuart, W. (2011) Economics for Business and Management 3rd Edition, Prentice Hall</w:t>
      </w:r>
    </w:p>
    <w:p w14:paraId="0E973460" w14:textId="77777777" w:rsidR="00200642" w:rsidRPr="00181C0C" w:rsidRDefault="00200642" w:rsidP="007C70AD">
      <w:pPr>
        <w:pStyle w:val="NormalWeb"/>
        <w:numPr>
          <w:ilvl w:val="0"/>
          <w:numId w:val="9"/>
        </w:numPr>
        <w:spacing w:before="0" w:beforeAutospacing="0" w:after="0" w:afterAutospacing="0" w:line="360" w:lineRule="auto"/>
        <w:jc w:val="both"/>
        <w:rPr>
          <w:rFonts w:ascii="Arial" w:hAnsi="Arial" w:cs="Arial"/>
          <w:color w:val="000000"/>
        </w:rPr>
      </w:pPr>
      <w:r w:rsidRPr="00181C0C">
        <w:rPr>
          <w:rFonts w:ascii="Arial" w:hAnsi="Arial" w:cs="Arial"/>
          <w:color w:val="000000"/>
        </w:rPr>
        <w:t>Grima, S., Ozen, E. and Boz, H. (2020) Contemporary issues in business, economics and finance. Emerald Group Publishing.</w:t>
      </w:r>
    </w:p>
    <w:p w14:paraId="59C1012B" w14:textId="77777777" w:rsidR="00200642" w:rsidRPr="007C70AD" w:rsidRDefault="00200642" w:rsidP="007C70AD">
      <w:pPr>
        <w:pStyle w:val="ListParagraph"/>
        <w:numPr>
          <w:ilvl w:val="0"/>
          <w:numId w:val="9"/>
        </w:numPr>
        <w:rPr>
          <w:rFonts w:ascii="Arial" w:hAnsi="Arial" w:cs="Arial"/>
          <w:color w:val="000000"/>
          <w:szCs w:val="24"/>
        </w:rPr>
      </w:pPr>
      <w:r w:rsidRPr="007C70AD">
        <w:rPr>
          <w:rFonts w:ascii="Arial" w:hAnsi="Arial" w:cs="Arial"/>
          <w:color w:val="000000"/>
          <w:szCs w:val="24"/>
        </w:rPr>
        <w:t>Keat, P, Young, P. (2005) Managerial Economic Tools for Today's Decision Makers, 5th Edition.</w:t>
      </w:r>
    </w:p>
    <w:p w14:paraId="5C56B499" w14:textId="77777777" w:rsidR="00200642" w:rsidRPr="00181C0C" w:rsidRDefault="00200642" w:rsidP="007C70AD">
      <w:pPr>
        <w:pStyle w:val="NormalWeb"/>
        <w:numPr>
          <w:ilvl w:val="0"/>
          <w:numId w:val="9"/>
        </w:numPr>
        <w:spacing w:before="0" w:beforeAutospacing="0" w:after="0" w:afterAutospacing="0" w:line="360" w:lineRule="auto"/>
        <w:jc w:val="both"/>
        <w:rPr>
          <w:rFonts w:ascii="Arial" w:hAnsi="Arial" w:cs="Arial"/>
          <w:color w:val="000000"/>
        </w:rPr>
      </w:pPr>
      <w:r w:rsidRPr="00181C0C">
        <w:rPr>
          <w:rFonts w:ascii="Arial" w:hAnsi="Arial" w:cs="Arial"/>
          <w:color w:val="000000"/>
        </w:rPr>
        <w:t xml:space="preserve">Kotler, P., </w:t>
      </w:r>
      <w:proofErr w:type="spellStart"/>
      <w:r w:rsidRPr="00181C0C">
        <w:rPr>
          <w:rFonts w:ascii="Arial" w:hAnsi="Arial" w:cs="Arial"/>
          <w:color w:val="000000"/>
        </w:rPr>
        <w:t>Kartajaya</w:t>
      </w:r>
      <w:proofErr w:type="spellEnd"/>
      <w:r w:rsidRPr="00181C0C">
        <w:rPr>
          <w:rFonts w:ascii="Arial" w:hAnsi="Arial" w:cs="Arial"/>
          <w:color w:val="000000"/>
        </w:rPr>
        <w:t>, H. and Setiawan, I. (2017). </w:t>
      </w:r>
      <w:r w:rsidRPr="00181C0C">
        <w:rPr>
          <w:rFonts w:ascii="Arial" w:hAnsi="Arial" w:cs="Arial"/>
          <w:i/>
          <w:iCs/>
          <w:color w:val="000000"/>
        </w:rPr>
        <w:t xml:space="preserve">Marketing </w:t>
      </w:r>
      <w:proofErr w:type="gramStart"/>
      <w:r w:rsidRPr="00181C0C">
        <w:rPr>
          <w:rFonts w:ascii="Arial" w:hAnsi="Arial" w:cs="Arial"/>
          <w:i/>
          <w:iCs/>
          <w:color w:val="000000"/>
        </w:rPr>
        <w:t>4.0 :</w:t>
      </w:r>
      <w:proofErr w:type="gramEnd"/>
      <w:r w:rsidRPr="00181C0C">
        <w:rPr>
          <w:rFonts w:ascii="Arial" w:hAnsi="Arial" w:cs="Arial"/>
          <w:i/>
          <w:iCs/>
          <w:color w:val="000000"/>
        </w:rPr>
        <w:t xml:space="preserve"> moving from traditional to digital</w:t>
      </w:r>
      <w:r w:rsidRPr="00181C0C">
        <w:rPr>
          <w:rFonts w:ascii="Arial" w:hAnsi="Arial" w:cs="Arial"/>
          <w:color w:val="000000"/>
        </w:rPr>
        <w:t>. Hoboken, New Jersey: John Wiley &amp; Sons, Inc., Cop.</w:t>
      </w:r>
    </w:p>
    <w:p w14:paraId="055B3398" w14:textId="77777777" w:rsidR="00200642" w:rsidRPr="00181C0C" w:rsidRDefault="00200642" w:rsidP="007C70AD">
      <w:pPr>
        <w:pStyle w:val="NormalWeb"/>
        <w:numPr>
          <w:ilvl w:val="0"/>
          <w:numId w:val="9"/>
        </w:numPr>
        <w:spacing w:before="0" w:beforeAutospacing="0" w:after="0" w:afterAutospacing="0" w:line="360" w:lineRule="auto"/>
        <w:jc w:val="both"/>
        <w:rPr>
          <w:rFonts w:ascii="Arial" w:hAnsi="Arial" w:cs="Arial"/>
          <w:color w:val="000000"/>
        </w:rPr>
      </w:pPr>
      <w:r w:rsidRPr="00181C0C">
        <w:rPr>
          <w:rFonts w:ascii="Arial" w:hAnsi="Arial" w:cs="Arial"/>
          <w:color w:val="000000"/>
        </w:rPr>
        <w:t>‌Krugman, P., Obstfeld, M. and Melitz, M.J. (2012). </w:t>
      </w:r>
      <w:r w:rsidRPr="00181C0C">
        <w:rPr>
          <w:rFonts w:ascii="Arial" w:hAnsi="Arial" w:cs="Arial"/>
          <w:i/>
          <w:iCs/>
          <w:color w:val="000000"/>
        </w:rPr>
        <w:t xml:space="preserve">International </w:t>
      </w:r>
      <w:proofErr w:type="gramStart"/>
      <w:r w:rsidRPr="00181C0C">
        <w:rPr>
          <w:rFonts w:ascii="Arial" w:hAnsi="Arial" w:cs="Arial"/>
          <w:i/>
          <w:iCs/>
          <w:color w:val="000000"/>
        </w:rPr>
        <w:t>economics :</w:t>
      </w:r>
      <w:proofErr w:type="gramEnd"/>
      <w:r w:rsidRPr="00181C0C">
        <w:rPr>
          <w:rFonts w:ascii="Arial" w:hAnsi="Arial" w:cs="Arial"/>
          <w:i/>
          <w:iCs/>
          <w:color w:val="000000"/>
        </w:rPr>
        <w:t xml:space="preserve"> theory &amp; policy</w:t>
      </w:r>
      <w:r w:rsidRPr="00181C0C">
        <w:rPr>
          <w:rFonts w:ascii="Arial" w:hAnsi="Arial" w:cs="Arial"/>
          <w:color w:val="000000"/>
        </w:rPr>
        <w:t>. Harlow: Pearson Education.</w:t>
      </w:r>
    </w:p>
    <w:p w14:paraId="16D6F1D0" w14:textId="77777777" w:rsidR="00200642" w:rsidRPr="007C70AD" w:rsidRDefault="00200642" w:rsidP="007C70AD">
      <w:pPr>
        <w:pStyle w:val="ListParagraph"/>
        <w:numPr>
          <w:ilvl w:val="0"/>
          <w:numId w:val="9"/>
        </w:numPr>
        <w:rPr>
          <w:rFonts w:ascii="Arial" w:hAnsi="Arial" w:cs="Arial"/>
          <w:color w:val="000000"/>
          <w:szCs w:val="24"/>
        </w:rPr>
      </w:pPr>
      <w:r w:rsidRPr="007C70AD">
        <w:rPr>
          <w:rFonts w:ascii="Arial" w:hAnsi="Arial" w:cs="Arial"/>
          <w:color w:val="000000"/>
          <w:szCs w:val="24"/>
        </w:rPr>
        <w:t>Levitt, S., Dubner, S, (2010): Freakonomics: A Rogue Economist Explores the Hidden Side of Everything, London, Penguin</w:t>
      </w:r>
    </w:p>
    <w:p w14:paraId="4F0776C1" w14:textId="2424B1FE" w:rsidR="00200642" w:rsidRPr="00181C0C" w:rsidRDefault="00200642" w:rsidP="007C70AD">
      <w:pPr>
        <w:pStyle w:val="NormalWeb"/>
        <w:numPr>
          <w:ilvl w:val="0"/>
          <w:numId w:val="9"/>
        </w:numPr>
        <w:spacing w:before="0" w:beforeAutospacing="0" w:after="0" w:afterAutospacing="0" w:line="360" w:lineRule="auto"/>
        <w:jc w:val="both"/>
        <w:rPr>
          <w:rFonts w:ascii="Arial" w:hAnsi="Arial" w:cs="Arial"/>
          <w:color w:val="000000"/>
        </w:rPr>
      </w:pPr>
      <w:r w:rsidRPr="00181C0C">
        <w:rPr>
          <w:rFonts w:ascii="Arial" w:hAnsi="Arial" w:cs="Arial"/>
          <w:color w:val="000000"/>
        </w:rPr>
        <w:t>Neat, M. (2022). </w:t>
      </w:r>
      <w:r w:rsidRPr="00181C0C">
        <w:rPr>
          <w:rFonts w:ascii="Arial" w:hAnsi="Arial" w:cs="Arial"/>
          <w:i/>
          <w:iCs/>
          <w:color w:val="000000"/>
        </w:rPr>
        <w:t>Road freight prices 15% up on start of 2021, amid record inflation</w:t>
      </w:r>
      <w:r w:rsidRPr="00181C0C">
        <w:rPr>
          <w:rFonts w:ascii="Arial" w:hAnsi="Arial" w:cs="Arial"/>
          <w:color w:val="000000"/>
        </w:rPr>
        <w:t xml:space="preserve">. [online] Transport Exchange Group. Available at: https://transportexchangegroup.com/insights/road-freight-prices-15-up-on-start-of-2021-amid-record-inflation/ </w:t>
      </w:r>
    </w:p>
    <w:p w14:paraId="6C639ACF" w14:textId="1BD510B5" w:rsidR="00200642" w:rsidRPr="00181C0C" w:rsidRDefault="00200642" w:rsidP="007C70AD">
      <w:pPr>
        <w:pStyle w:val="NormalWeb"/>
        <w:numPr>
          <w:ilvl w:val="0"/>
          <w:numId w:val="9"/>
        </w:numPr>
        <w:spacing w:before="0" w:beforeAutospacing="0" w:after="0" w:afterAutospacing="0" w:line="360" w:lineRule="auto"/>
        <w:jc w:val="both"/>
        <w:rPr>
          <w:rFonts w:ascii="Arial" w:hAnsi="Arial" w:cs="Arial"/>
          <w:color w:val="000000"/>
        </w:rPr>
      </w:pPr>
      <w:r w:rsidRPr="00181C0C">
        <w:rPr>
          <w:rFonts w:ascii="Arial" w:hAnsi="Arial" w:cs="Arial"/>
          <w:color w:val="000000"/>
        </w:rPr>
        <w:t>‌ONS (2022). </w:t>
      </w:r>
      <w:r w:rsidRPr="00181C0C">
        <w:rPr>
          <w:rFonts w:ascii="Arial" w:hAnsi="Arial" w:cs="Arial"/>
          <w:i/>
          <w:iCs/>
          <w:color w:val="000000"/>
        </w:rPr>
        <w:t>Consumer price inflation, UK - Office for National Statistics</w:t>
      </w:r>
      <w:r w:rsidRPr="00181C0C">
        <w:rPr>
          <w:rFonts w:ascii="Arial" w:hAnsi="Arial" w:cs="Arial"/>
          <w:color w:val="000000"/>
        </w:rPr>
        <w:t xml:space="preserve">. [online] www.ons.gov.uk. Available at: </w:t>
      </w:r>
      <w:r w:rsidRPr="00181C0C">
        <w:rPr>
          <w:rFonts w:ascii="Arial" w:hAnsi="Arial" w:cs="Arial"/>
          <w:color w:val="000000"/>
        </w:rPr>
        <w:lastRenderedPageBreak/>
        <w:t>https://www.ons.gov.uk/economy/inflationandpriceindices/bulletins/consumerpriceinflation/february2022</w:t>
      </w:r>
    </w:p>
    <w:p w14:paraId="4436E917" w14:textId="77777777" w:rsidR="00200642" w:rsidRPr="007C70AD" w:rsidRDefault="00200642" w:rsidP="007C70AD">
      <w:pPr>
        <w:pStyle w:val="ListParagraph"/>
        <w:numPr>
          <w:ilvl w:val="0"/>
          <w:numId w:val="9"/>
        </w:numPr>
        <w:rPr>
          <w:rFonts w:ascii="Arial" w:hAnsi="Arial" w:cs="Arial"/>
          <w:color w:val="000000"/>
          <w:szCs w:val="24"/>
        </w:rPr>
      </w:pPr>
      <w:r w:rsidRPr="007C70AD">
        <w:rPr>
          <w:rFonts w:ascii="Arial" w:hAnsi="Arial" w:cs="Arial"/>
          <w:color w:val="000000"/>
          <w:szCs w:val="24"/>
        </w:rPr>
        <w:t xml:space="preserve">Samuelson, W, Marks, S, (2010) Managerial Economics, Study Guide, London, John </w:t>
      </w:r>
      <w:r w:rsidRPr="00C07400">
        <w:rPr>
          <w:rFonts w:ascii="Arial" w:hAnsi="Arial" w:cs="Arial"/>
          <w:color w:val="000000"/>
          <w:sz w:val="22"/>
        </w:rPr>
        <w:t>Wiley</w:t>
      </w:r>
      <w:r w:rsidRPr="007C70AD">
        <w:rPr>
          <w:rFonts w:ascii="Arial" w:hAnsi="Arial" w:cs="Arial"/>
          <w:color w:val="000000"/>
          <w:szCs w:val="24"/>
        </w:rPr>
        <w:t xml:space="preserve"> &amp; Sons</w:t>
      </w:r>
    </w:p>
    <w:p w14:paraId="0998F4CB" w14:textId="77777777" w:rsidR="00200642" w:rsidRPr="007C70AD" w:rsidRDefault="00200642" w:rsidP="007C70AD">
      <w:pPr>
        <w:pStyle w:val="ListParagraph"/>
        <w:numPr>
          <w:ilvl w:val="0"/>
          <w:numId w:val="9"/>
        </w:numPr>
        <w:rPr>
          <w:rFonts w:ascii="Arial" w:hAnsi="Arial" w:cs="Arial"/>
          <w:color w:val="000000"/>
          <w:szCs w:val="24"/>
        </w:rPr>
      </w:pPr>
      <w:r w:rsidRPr="007C70AD">
        <w:rPr>
          <w:rFonts w:ascii="Arial" w:hAnsi="Arial" w:cs="Arial"/>
          <w:color w:val="000000"/>
          <w:szCs w:val="24"/>
        </w:rPr>
        <w:t>Sloman, J, Hinde, K, Garrat (2013) Economics for Business, Harlow, Pearson</w:t>
      </w:r>
    </w:p>
    <w:p w14:paraId="4BF3D6A1" w14:textId="77777777" w:rsidR="00200642" w:rsidRPr="007C70AD" w:rsidRDefault="00200642" w:rsidP="007C70AD">
      <w:pPr>
        <w:pStyle w:val="ListParagraph"/>
        <w:numPr>
          <w:ilvl w:val="0"/>
          <w:numId w:val="9"/>
        </w:numPr>
        <w:rPr>
          <w:rFonts w:ascii="Arial" w:hAnsi="Arial" w:cs="Arial"/>
          <w:color w:val="000000"/>
          <w:szCs w:val="24"/>
        </w:rPr>
      </w:pPr>
      <w:r w:rsidRPr="007C70AD">
        <w:rPr>
          <w:rFonts w:ascii="Arial" w:hAnsi="Arial" w:cs="Arial"/>
          <w:color w:val="000000"/>
          <w:szCs w:val="24"/>
        </w:rPr>
        <w:t>Sloman, J. Jones, E, (2011): Economics and the Business Environment, Edinburgh, Prentice Hall</w:t>
      </w:r>
    </w:p>
    <w:p w14:paraId="31A9C2E0" w14:textId="7E65AA39" w:rsidR="002E6025" w:rsidRPr="00C07400" w:rsidRDefault="00200642" w:rsidP="00A22CEB">
      <w:pPr>
        <w:pStyle w:val="NormalWeb"/>
        <w:numPr>
          <w:ilvl w:val="0"/>
          <w:numId w:val="9"/>
        </w:numPr>
        <w:spacing w:before="0" w:beforeAutospacing="0" w:after="0" w:afterAutospacing="0" w:line="360" w:lineRule="auto"/>
        <w:jc w:val="both"/>
        <w:rPr>
          <w:rFonts w:ascii="Arial" w:hAnsi="Arial" w:cs="Arial"/>
          <w:color w:val="000000"/>
        </w:rPr>
      </w:pPr>
      <w:r w:rsidRPr="00181C0C">
        <w:rPr>
          <w:rFonts w:ascii="Arial" w:hAnsi="Arial" w:cs="Arial"/>
          <w:color w:val="000000"/>
        </w:rPr>
        <w:t>‌Woodcock, C. (2010). </w:t>
      </w:r>
      <w:r w:rsidRPr="00181C0C">
        <w:rPr>
          <w:rFonts w:ascii="Arial" w:hAnsi="Arial" w:cs="Arial"/>
          <w:i/>
          <w:iCs/>
          <w:color w:val="000000"/>
        </w:rPr>
        <w:t>The Road Haulage Industry</w:t>
      </w:r>
      <w:r w:rsidRPr="00181C0C">
        <w:rPr>
          <w:rFonts w:ascii="Arial" w:hAnsi="Arial" w:cs="Arial"/>
          <w:color w:val="000000"/>
        </w:rPr>
        <w:t>. Shire Publications.</w:t>
      </w:r>
    </w:p>
    <w:sectPr w:rsidR="002E6025" w:rsidRPr="00C07400">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41ECFC" w14:textId="77777777" w:rsidR="00785330" w:rsidRDefault="00785330" w:rsidP="00A22CEB">
      <w:pPr>
        <w:spacing w:after="0" w:line="240" w:lineRule="auto"/>
      </w:pPr>
      <w:r>
        <w:separator/>
      </w:r>
    </w:p>
  </w:endnote>
  <w:endnote w:type="continuationSeparator" w:id="0">
    <w:p w14:paraId="46AADB87" w14:textId="77777777" w:rsidR="00785330" w:rsidRDefault="00785330" w:rsidP="00A22C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2745965"/>
      <w:docPartObj>
        <w:docPartGallery w:val="Page Numbers (Bottom of Page)"/>
        <w:docPartUnique/>
      </w:docPartObj>
    </w:sdtPr>
    <w:sdtEndPr>
      <w:rPr>
        <w:noProof/>
      </w:rPr>
    </w:sdtEndPr>
    <w:sdtContent>
      <w:p w14:paraId="7C818C28" w14:textId="0A1132C3" w:rsidR="00A22CEB" w:rsidRDefault="00A22CE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654E4C" w14:textId="77777777" w:rsidR="00A22CEB" w:rsidRDefault="00A22C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CAC068" w14:textId="77777777" w:rsidR="00785330" w:rsidRDefault="00785330" w:rsidP="00A22CEB">
      <w:pPr>
        <w:spacing w:after="0" w:line="240" w:lineRule="auto"/>
      </w:pPr>
      <w:r>
        <w:separator/>
      </w:r>
    </w:p>
  </w:footnote>
  <w:footnote w:type="continuationSeparator" w:id="0">
    <w:p w14:paraId="11F85A10" w14:textId="77777777" w:rsidR="00785330" w:rsidRDefault="00785330" w:rsidP="00A22C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29379B"/>
    <w:multiLevelType w:val="hybridMultilevel"/>
    <w:tmpl w:val="C7A814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E775358"/>
    <w:multiLevelType w:val="hybridMultilevel"/>
    <w:tmpl w:val="333E2D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F354857"/>
    <w:multiLevelType w:val="hybridMultilevel"/>
    <w:tmpl w:val="013EEC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0570FC6"/>
    <w:multiLevelType w:val="hybridMultilevel"/>
    <w:tmpl w:val="894A52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09108F9"/>
    <w:multiLevelType w:val="hybridMultilevel"/>
    <w:tmpl w:val="EA7065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2A64427"/>
    <w:multiLevelType w:val="hybridMultilevel"/>
    <w:tmpl w:val="A42832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898632C"/>
    <w:multiLevelType w:val="hybridMultilevel"/>
    <w:tmpl w:val="F5F431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98E32E7"/>
    <w:multiLevelType w:val="hybridMultilevel"/>
    <w:tmpl w:val="123A86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2AF61E5"/>
    <w:multiLevelType w:val="hybridMultilevel"/>
    <w:tmpl w:val="A56A4B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93443646">
    <w:abstractNumId w:val="2"/>
  </w:num>
  <w:num w:numId="2" w16cid:durableId="1889148578">
    <w:abstractNumId w:val="5"/>
  </w:num>
  <w:num w:numId="3" w16cid:durableId="184366676">
    <w:abstractNumId w:val="7"/>
  </w:num>
  <w:num w:numId="4" w16cid:durableId="404572174">
    <w:abstractNumId w:val="8"/>
  </w:num>
  <w:num w:numId="5" w16cid:durableId="846678654">
    <w:abstractNumId w:val="0"/>
  </w:num>
  <w:num w:numId="6" w16cid:durableId="1863324479">
    <w:abstractNumId w:val="6"/>
  </w:num>
  <w:num w:numId="7" w16cid:durableId="262150587">
    <w:abstractNumId w:val="4"/>
  </w:num>
  <w:num w:numId="8" w16cid:durableId="288821973">
    <w:abstractNumId w:val="1"/>
  </w:num>
  <w:num w:numId="9" w16cid:durableId="15448310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3827DE"/>
    <w:rsid w:val="000036D8"/>
    <w:rsid w:val="00025EC0"/>
    <w:rsid w:val="00031766"/>
    <w:rsid w:val="00032793"/>
    <w:rsid w:val="00071E7A"/>
    <w:rsid w:val="00097E93"/>
    <w:rsid w:val="000D396F"/>
    <w:rsid w:val="00153CFF"/>
    <w:rsid w:val="00181C0C"/>
    <w:rsid w:val="001A3C82"/>
    <w:rsid w:val="001B3CBA"/>
    <w:rsid w:val="001E22A2"/>
    <w:rsid w:val="00200642"/>
    <w:rsid w:val="00283444"/>
    <w:rsid w:val="002836BB"/>
    <w:rsid w:val="002D6AF3"/>
    <w:rsid w:val="002E6025"/>
    <w:rsid w:val="00340942"/>
    <w:rsid w:val="00371891"/>
    <w:rsid w:val="003827DE"/>
    <w:rsid w:val="003C26F2"/>
    <w:rsid w:val="004E0AB3"/>
    <w:rsid w:val="004F4565"/>
    <w:rsid w:val="00557CC9"/>
    <w:rsid w:val="005916CB"/>
    <w:rsid w:val="005D2B13"/>
    <w:rsid w:val="005D7AF3"/>
    <w:rsid w:val="00631D1C"/>
    <w:rsid w:val="0063249A"/>
    <w:rsid w:val="006F611B"/>
    <w:rsid w:val="0075088C"/>
    <w:rsid w:val="00753703"/>
    <w:rsid w:val="00754E5A"/>
    <w:rsid w:val="00785330"/>
    <w:rsid w:val="007C70AD"/>
    <w:rsid w:val="008F61D3"/>
    <w:rsid w:val="009071A3"/>
    <w:rsid w:val="009229A7"/>
    <w:rsid w:val="009648D8"/>
    <w:rsid w:val="009B3227"/>
    <w:rsid w:val="009F01FB"/>
    <w:rsid w:val="00A22CEB"/>
    <w:rsid w:val="00AA5C8F"/>
    <w:rsid w:val="00B550E8"/>
    <w:rsid w:val="00BD69BB"/>
    <w:rsid w:val="00BE238E"/>
    <w:rsid w:val="00C07400"/>
    <w:rsid w:val="00C84C46"/>
    <w:rsid w:val="00CB53A8"/>
    <w:rsid w:val="00CD74E1"/>
    <w:rsid w:val="00CF23B8"/>
    <w:rsid w:val="00CF5AEA"/>
    <w:rsid w:val="00D1476F"/>
    <w:rsid w:val="00D659C9"/>
    <w:rsid w:val="00E06E4A"/>
    <w:rsid w:val="00E25181"/>
    <w:rsid w:val="00E5759E"/>
    <w:rsid w:val="00E62BA5"/>
    <w:rsid w:val="00E76A57"/>
    <w:rsid w:val="00EA6BB9"/>
    <w:rsid w:val="00EE0F91"/>
    <w:rsid w:val="00F74070"/>
    <w:rsid w:val="00F84BA0"/>
    <w:rsid w:val="00FA13FC"/>
    <w:rsid w:val="00FD5DB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36C92C"/>
  <w15:chartTrackingRefBased/>
  <w15:docId w15:val="{68D9A0BE-4397-416D-89FB-5DD0F5752D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kern w:val="2"/>
        <w:sz w:val="24"/>
        <w:szCs w:val="22"/>
        <w:lang w:val="en-US" w:eastAsia="en-US" w:bidi="ar-SA"/>
        <w14:ligatures w14:val="standardContextual"/>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5DBC"/>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FD5DBC"/>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CF23B8"/>
    <w:pPr>
      <w:keepNext/>
      <w:keepLines/>
      <w:spacing w:before="40" w:after="0"/>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5DBC"/>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FD5DBC"/>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CF23B8"/>
    <w:rPr>
      <w:rFonts w:eastAsiaTheme="majorEastAsia" w:cstheme="majorBidi"/>
      <w:szCs w:val="24"/>
    </w:rPr>
  </w:style>
  <w:style w:type="paragraph" w:styleId="ListParagraph">
    <w:name w:val="List Paragraph"/>
    <w:basedOn w:val="Normal"/>
    <w:uiPriority w:val="34"/>
    <w:qFormat/>
    <w:rsid w:val="002E6025"/>
    <w:pPr>
      <w:ind w:left="720"/>
      <w:contextualSpacing/>
    </w:pPr>
  </w:style>
  <w:style w:type="paragraph" w:styleId="NormalWeb">
    <w:name w:val="Normal (Web)"/>
    <w:basedOn w:val="Normal"/>
    <w:uiPriority w:val="99"/>
    <w:unhideWhenUsed/>
    <w:rsid w:val="009F01FB"/>
    <w:pPr>
      <w:spacing w:before="100" w:beforeAutospacing="1" w:after="100" w:afterAutospacing="1" w:line="240" w:lineRule="auto"/>
      <w:jc w:val="left"/>
    </w:pPr>
    <w:rPr>
      <w:rFonts w:eastAsia="Times New Roman" w:cs="Times New Roman"/>
      <w:kern w:val="0"/>
      <w:szCs w:val="24"/>
      <w:lang w:bidi="bn-BD"/>
      <w14:ligatures w14:val="none"/>
    </w:rPr>
  </w:style>
  <w:style w:type="character" w:styleId="Hyperlink">
    <w:name w:val="Hyperlink"/>
    <w:basedOn w:val="DefaultParagraphFont"/>
    <w:uiPriority w:val="99"/>
    <w:unhideWhenUsed/>
    <w:rsid w:val="00E06E4A"/>
    <w:rPr>
      <w:color w:val="0000FF" w:themeColor="hyperlink"/>
      <w:u w:val="single"/>
    </w:rPr>
  </w:style>
  <w:style w:type="character" w:styleId="UnresolvedMention">
    <w:name w:val="Unresolved Mention"/>
    <w:basedOn w:val="DefaultParagraphFont"/>
    <w:uiPriority w:val="99"/>
    <w:semiHidden/>
    <w:unhideWhenUsed/>
    <w:rsid w:val="00E06E4A"/>
    <w:rPr>
      <w:color w:val="605E5C"/>
      <w:shd w:val="clear" w:color="auto" w:fill="E1DFDD"/>
    </w:rPr>
  </w:style>
  <w:style w:type="paragraph" w:styleId="TOCHeading">
    <w:name w:val="TOC Heading"/>
    <w:basedOn w:val="Heading1"/>
    <w:next w:val="Normal"/>
    <w:uiPriority w:val="39"/>
    <w:unhideWhenUsed/>
    <w:qFormat/>
    <w:rsid w:val="00A22CEB"/>
    <w:pPr>
      <w:spacing w:line="259" w:lineRule="auto"/>
      <w:jc w:val="left"/>
      <w:outlineLvl w:val="9"/>
    </w:pPr>
    <w:rPr>
      <w:rFonts w:asciiTheme="majorHAnsi" w:hAnsiTheme="majorHAnsi"/>
      <w:b w:val="0"/>
      <w:color w:val="365F91" w:themeColor="accent1" w:themeShade="BF"/>
      <w:kern w:val="0"/>
      <w:sz w:val="32"/>
      <w14:ligatures w14:val="none"/>
    </w:rPr>
  </w:style>
  <w:style w:type="paragraph" w:styleId="TOC1">
    <w:name w:val="toc 1"/>
    <w:basedOn w:val="Normal"/>
    <w:next w:val="Normal"/>
    <w:autoRedefine/>
    <w:uiPriority w:val="39"/>
    <w:unhideWhenUsed/>
    <w:rsid w:val="00A22CEB"/>
    <w:pPr>
      <w:spacing w:after="100"/>
    </w:pPr>
  </w:style>
  <w:style w:type="paragraph" w:styleId="Header">
    <w:name w:val="header"/>
    <w:basedOn w:val="Normal"/>
    <w:link w:val="HeaderChar"/>
    <w:uiPriority w:val="99"/>
    <w:unhideWhenUsed/>
    <w:rsid w:val="00A22CEB"/>
    <w:pPr>
      <w:tabs>
        <w:tab w:val="center" w:pos="4680"/>
        <w:tab w:val="right" w:pos="9360"/>
      </w:tabs>
      <w:spacing w:after="0" w:line="240" w:lineRule="auto"/>
    </w:pPr>
  </w:style>
  <w:style w:type="character" w:customStyle="1" w:styleId="HeaderChar">
    <w:name w:val="Header Char"/>
    <w:basedOn w:val="DefaultParagraphFont"/>
    <w:link w:val="Header"/>
    <w:uiPriority w:val="99"/>
    <w:rsid w:val="00A22CEB"/>
  </w:style>
  <w:style w:type="paragraph" w:styleId="Footer">
    <w:name w:val="footer"/>
    <w:basedOn w:val="Normal"/>
    <w:link w:val="FooterChar"/>
    <w:uiPriority w:val="99"/>
    <w:unhideWhenUsed/>
    <w:rsid w:val="00A22C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22C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225572">
      <w:bodyDiv w:val="1"/>
      <w:marLeft w:val="0"/>
      <w:marRight w:val="0"/>
      <w:marTop w:val="0"/>
      <w:marBottom w:val="0"/>
      <w:divBdr>
        <w:top w:val="none" w:sz="0" w:space="0" w:color="auto"/>
        <w:left w:val="none" w:sz="0" w:space="0" w:color="auto"/>
        <w:bottom w:val="none" w:sz="0" w:space="0" w:color="auto"/>
        <w:right w:val="none" w:sz="0" w:space="0" w:color="auto"/>
      </w:divBdr>
    </w:div>
    <w:div w:id="213545269">
      <w:bodyDiv w:val="1"/>
      <w:marLeft w:val="0"/>
      <w:marRight w:val="0"/>
      <w:marTop w:val="0"/>
      <w:marBottom w:val="0"/>
      <w:divBdr>
        <w:top w:val="none" w:sz="0" w:space="0" w:color="auto"/>
        <w:left w:val="none" w:sz="0" w:space="0" w:color="auto"/>
        <w:bottom w:val="none" w:sz="0" w:space="0" w:color="auto"/>
        <w:right w:val="none" w:sz="0" w:space="0" w:color="auto"/>
      </w:divBdr>
    </w:div>
    <w:div w:id="281032927">
      <w:bodyDiv w:val="1"/>
      <w:marLeft w:val="0"/>
      <w:marRight w:val="0"/>
      <w:marTop w:val="0"/>
      <w:marBottom w:val="0"/>
      <w:divBdr>
        <w:top w:val="none" w:sz="0" w:space="0" w:color="auto"/>
        <w:left w:val="none" w:sz="0" w:space="0" w:color="auto"/>
        <w:bottom w:val="none" w:sz="0" w:space="0" w:color="auto"/>
        <w:right w:val="none" w:sz="0" w:space="0" w:color="auto"/>
      </w:divBdr>
    </w:div>
    <w:div w:id="301080612">
      <w:bodyDiv w:val="1"/>
      <w:marLeft w:val="0"/>
      <w:marRight w:val="0"/>
      <w:marTop w:val="0"/>
      <w:marBottom w:val="0"/>
      <w:divBdr>
        <w:top w:val="none" w:sz="0" w:space="0" w:color="auto"/>
        <w:left w:val="none" w:sz="0" w:space="0" w:color="auto"/>
        <w:bottom w:val="none" w:sz="0" w:space="0" w:color="auto"/>
        <w:right w:val="none" w:sz="0" w:space="0" w:color="auto"/>
      </w:divBdr>
    </w:div>
    <w:div w:id="570043334">
      <w:bodyDiv w:val="1"/>
      <w:marLeft w:val="0"/>
      <w:marRight w:val="0"/>
      <w:marTop w:val="0"/>
      <w:marBottom w:val="0"/>
      <w:divBdr>
        <w:top w:val="none" w:sz="0" w:space="0" w:color="auto"/>
        <w:left w:val="none" w:sz="0" w:space="0" w:color="auto"/>
        <w:bottom w:val="none" w:sz="0" w:space="0" w:color="auto"/>
        <w:right w:val="none" w:sz="0" w:space="0" w:color="auto"/>
      </w:divBdr>
    </w:div>
    <w:div w:id="891309680">
      <w:bodyDiv w:val="1"/>
      <w:marLeft w:val="0"/>
      <w:marRight w:val="0"/>
      <w:marTop w:val="0"/>
      <w:marBottom w:val="0"/>
      <w:divBdr>
        <w:top w:val="none" w:sz="0" w:space="0" w:color="auto"/>
        <w:left w:val="none" w:sz="0" w:space="0" w:color="auto"/>
        <w:bottom w:val="none" w:sz="0" w:space="0" w:color="auto"/>
        <w:right w:val="none" w:sz="0" w:space="0" w:color="auto"/>
      </w:divBdr>
    </w:div>
    <w:div w:id="1327976133">
      <w:bodyDiv w:val="1"/>
      <w:marLeft w:val="0"/>
      <w:marRight w:val="0"/>
      <w:marTop w:val="0"/>
      <w:marBottom w:val="0"/>
      <w:divBdr>
        <w:top w:val="none" w:sz="0" w:space="0" w:color="auto"/>
        <w:left w:val="none" w:sz="0" w:space="0" w:color="auto"/>
        <w:bottom w:val="none" w:sz="0" w:space="0" w:color="auto"/>
        <w:right w:val="none" w:sz="0" w:space="0" w:color="auto"/>
      </w:divBdr>
    </w:div>
    <w:div w:id="1351957441">
      <w:bodyDiv w:val="1"/>
      <w:marLeft w:val="0"/>
      <w:marRight w:val="0"/>
      <w:marTop w:val="0"/>
      <w:marBottom w:val="0"/>
      <w:divBdr>
        <w:top w:val="none" w:sz="0" w:space="0" w:color="auto"/>
        <w:left w:val="none" w:sz="0" w:space="0" w:color="auto"/>
        <w:bottom w:val="none" w:sz="0" w:space="0" w:color="auto"/>
        <w:right w:val="none" w:sz="0" w:space="0" w:color="auto"/>
      </w:divBdr>
    </w:div>
    <w:div w:id="1505438561">
      <w:bodyDiv w:val="1"/>
      <w:marLeft w:val="0"/>
      <w:marRight w:val="0"/>
      <w:marTop w:val="0"/>
      <w:marBottom w:val="0"/>
      <w:divBdr>
        <w:top w:val="none" w:sz="0" w:space="0" w:color="auto"/>
        <w:left w:val="none" w:sz="0" w:space="0" w:color="auto"/>
        <w:bottom w:val="none" w:sz="0" w:space="0" w:color="auto"/>
        <w:right w:val="none" w:sz="0" w:space="0" w:color="auto"/>
      </w:divBdr>
    </w:div>
    <w:div w:id="1520317785">
      <w:bodyDiv w:val="1"/>
      <w:marLeft w:val="0"/>
      <w:marRight w:val="0"/>
      <w:marTop w:val="0"/>
      <w:marBottom w:val="0"/>
      <w:divBdr>
        <w:top w:val="none" w:sz="0" w:space="0" w:color="auto"/>
        <w:left w:val="none" w:sz="0" w:space="0" w:color="auto"/>
        <w:bottom w:val="none" w:sz="0" w:space="0" w:color="auto"/>
        <w:right w:val="none" w:sz="0" w:space="0" w:color="auto"/>
      </w:divBdr>
    </w:div>
    <w:div w:id="1726174921">
      <w:bodyDiv w:val="1"/>
      <w:marLeft w:val="0"/>
      <w:marRight w:val="0"/>
      <w:marTop w:val="0"/>
      <w:marBottom w:val="0"/>
      <w:divBdr>
        <w:top w:val="none" w:sz="0" w:space="0" w:color="auto"/>
        <w:left w:val="none" w:sz="0" w:space="0" w:color="auto"/>
        <w:bottom w:val="none" w:sz="0" w:space="0" w:color="auto"/>
        <w:right w:val="none" w:sz="0" w:space="0" w:color="auto"/>
      </w:divBdr>
    </w:div>
    <w:div w:id="1910723066">
      <w:bodyDiv w:val="1"/>
      <w:marLeft w:val="0"/>
      <w:marRight w:val="0"/>
      <w:marTop w:val="0"/>
      <w:marBottom w:val="0"/>
      <w:divBdr>
        <w:top w:val="none" w:sz="0" w:space="0" w:color="auto"/>
        <w:left w:val="none" w:sz="0" w:space="0" w:color="auto"/>
        <w:bottom w:val="none" w:sz="0" w:space="0" w:color="auto"/>
        <w:right w:val="none" w:sz="0" w:space="0" w:color="auto"/>
      </w:divBdr>
      <w:divsChild>
        <w:div w:id="1647470155">
          <w:marLeft w:val="-720"/>
          <w:marRight w:val="0"/>
          <w:marTop w:val="0"/>
          <w:marBottom w:val="0"/>
          <w:divBdr>
            <w:top w:val="none" w:sz="0" w:space="0" w:color="auto"/>
            <w:left w:val="none" w:sz="0" w:space="0" w:color="auto"/>
            <w:bottom w:val="none" w:sz="0" w:space="0" w:color="auto"/>
            <w:right w:val="none" w:sz="0" w:space="0" w:color="auto"/>
          </w:divBdr>
        </w:div>
      </w:divsChild>
    </w:div>
    <w:div w:id="1999646977">
      <w:bodyDiv w:val="1"/>
      <w:marLeft w:val="0"/>
      <w:marRight w:val="0"/>
      <w:marTop w:val="0"/>
      <w:marBottom w:val="0"/>
      <w:divBdr>
        <w:top w:val="none" w:sz="0" w:space="0" w:color="auto"/>
        <w:left w:val="none" w:sz="0" w:space="0" w:color="auto"/>
        <w:bottom w:val="none" w:sz="0" w:space="0" w:color="auto"/>
        <w:right w:val="none" w:sz="0" w:space="0" w:color="auto"/>
      </w:divBdr>
    </w:div>
    <w:div w:id="2126849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55B62D-88F4-4856-B2B3-A167AD48BC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275</TotalTime>
  <Pages>11</Pages>
  <Words>2797</Words>
  <Characters>15945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Stefan anonimul</cp:lastModifiedBy>
  <cp:revision>4</cp:revision>
  <dcterms:created xsi:type="dcterms:W3CDTF">2024-01-31T09:36:00Z</dcterms:created>
  <dcterms:modified xsi:type="dcterms:W3CDTF">2024-02-11T22:35:00Z</dcterms:modified>
</cp:coreProperties>
</file>