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DAF07" w14:textId="77777777" w:rsidR="005F1935" w:rsidRDefault="005F1935" w:rsidP="005F1935">
      <w:pPr>
        <w:spacing w:before="240" w:after="0"/>
        <w:jc w:val="center"/>
        <w:rPr>
          <w:rFonts w:cs="Arial"/>
          <w:b/>
          <w:bCs/>
          <w:sz w:val="28"/>
          <w:szCs w:val="28"/>
        </w:rPr>
      </w:pPr>
    </w:p>
    <w:p w14:paraId="54B9FF11" w14:textId="77777777" w:rsidR="005F1935" w:rsidRDefault="005F1935" w:rsidP="005F1935">
      <w:pPr>
        <w:spacing w:before="240" w:after="0"/>
        <w:jc w:val="center"/>
        <w:rPr>
          <w:rFonts w:cs="Arial"/>
          <w:b/>
          <w:bCs/>
          <w:sz w:val="28"/>
          <w:szCs w:val="28"/>
        </w:rPr>
      </w:pPr>
    </w:p>
    <w:p w14:paraId="52C4DCBA" w14:textId="77777777" w:rsidR="005F1935" w:rsidRDefault="005F1935" w:rsidP="005F1935">
      <w:pPr>
        <w:spacing w:before="240" w:after="0"/>
        <w:jc w:val="center"/>
        <w:rPr>
          <w:rFonts w:cs="Arial"/>
          <w:b/>
          <w:bCs/>
          <w:sz w:val="28"/>
          <w:szCs w:val="28"/>
        </w:rPr>
      </w:pPr>
    </w:p>
    <w:p w14:paraId="4145E317" w14:textId="77777777" w:rsidR="005F1935" w:rsidRDefault="005F1935" w:rsidP="005F1935">
      <w:pPr>
        <w:spacing w:before="240" w:after="0"/>
        <w:jc w:val="center"/>
        <w:rPr>
          <w:rFonts w:cs="Arial"/>
          <w:b/>
          <w:bCs/>
          <w:sz w:val="28"/>
          <w:szCs w:val="28"/>
        </w:rPr>
      </w:pPr>
    </w:p>
    <w:p w14:paraId="7AA28717" w14:textId="77777777" w:rsidR="005F1935" w:rsidRDefault="005F1935" w:rsidP="005F1935">
      <w:pPr>
        <w:spacing w:before="240" w:after="0"/>
        <w:jc w:val="center"/>
        <w:rPr>
          <w:rFonts w:cs="Arial"/>
          <w:b/>
          <w:bCs/>
          <w:sz w:val="28"/>
          <w:szCs w:val="28"/>
        </w:rPr>
      </w:pPr>
    </w:p>
    <w:p w14:paraId="608571BF" w14:textId="77777777" w:rsidR="005F1935" w:rsidRDefault="005F1935" w:rsidP="005F1935">
      <w:pPr>
        <w:spacing w:before="240" w:after="0"/>
        <w:jc w:val="center"/>
        <w:rPr>
          <w:rFonts w:cs="Arial"/>
          <w:b/>
          <w:bCs/>
          <w:sz w:val="28"/>
          <w:szCs w:val="28"/>
        </w:rPr>
      </w:pPr>
    </w:p>
    <w:p w14:paraId="2FE55C4A" w14:textId="48257850" w:rsidR="005F1935" w:rsidRPr="00592ED1" w:rsidRDefault="005F1935" w:rsidP="001F0410">
      <w:pPr>
        <w:spacing w:before="240" w:after="0" w:line="360" w:lineRule="auto"/>
        <w:jc w:val="center"/>
        <w:rPr>
          <w:rFonts w:cs="Arial"/>
          <w:b/>
          <w:bCs/>
          <w:sz w:val="28"/>
          <w:szCs w:val="28"/>
        </w:rPr>
      </w:pPr>
      <w:r w:rsidRPr="00592ED1">
        <w:rPr>
          <w:rFonts w:cs="Arial"/>
          <w:b/>
          <w:bCs/>
          <w:sz w:val="28"/>
          <w:szCs w:val="28"/>
        </w:rPr>
        <w:t>University of Wales Trinity Saint David</w:t>
      </w:r>
    </w:p>
    <w:p w14:paraId="0D125070" w14:textId="77777777" w:rsidR="005F1935" w:rsidRPr="00592ED1" w:rsidRDefault="005F1935" w:rsidP="001F0410">
      <w:pPr>
        <w:spacing w:before="240" w:after="0" w:line="360" w:lineRule="auto"/>
        <w:jc w:val="center"/>
        <w:rPr>
          <w:rFonts w:cs="Arial"/>
          <w:b/>
          <w:bCs/>
          <w:sz w:val="28"/>
          <w:szCs w:val="28"/>
        </w:rPr>
      </w:pPr>
      <w:r w:rsidRPr="00592ED1">
        <w:rPr>
          <w:rFonts w:cs="Arial"/>
          <w:b/>
          <w:bCs/>
          <w:sz w:val="28"/>
          <w:szCs w:val="28"/>
        </w:rPr>
        <w:t>School of Engineering</w:t>
      </w:r>
    </w:p>
    <w:p w14:paraId="12A48C17" w14:textId="77777777" w:rsidR="005F1935" w:rsidRPr="00592ED1" w:rsidRDefault="005F1935" w:rsidP="001F0410">
      <w:pPr>
        <w:spacing w:before="240" w:after="0" w:line="360" w:lineRule="auto"/>
        <w:jc w:val="center"/>
        <w:rPr>
          <w:rFonts w:cs="Arial"/>
          <w:b/>
          <w:bCs/>
          <w:sz w:val="28"/>
          <w:szCs w:val="28"/>
        </w:rPr>
      </w:pPr>
    </w:p>
    <w:p w14:paraId="4D9F190F" w14:textId="251C4A92" w:rsidR="005F1935" w:rsidRPr="00592ED1" w:rsidRDefault="00A95199" w:rsidP="001F0410">
      <w:pPr>
        <w:spacing w:before="240" w:after="0" w:line="360" w:lineRule="auto"/>
        <w:jc w:val="center"/>
        <w:rPr>
          <w:rFonts w:cs="Arial"/>
          <w:b/>
          <w:bCs/>
          <w:sz w:val="28"/>
          <w:szCs w:val="28"/>
        </w:rPr>
      </w:pPr>
      <w:r>
        <w:rPr>
          <w:rFonts w:cs="Arial"/>
          <w:b/>
          <w:sz w:val="28"/>
          <w:szCs w:val="28"/>
        </w:rPr>
        <w:t>Designing a Race Car Rear Wing</w:t>
      </w:r>
    </w:p>
    <w:p w14:paraId="6B9131F5" w14:textId="52D7DA2C" w:rsidR="005F1935" w:rsidRPr="00592ED1" w:rsidRDefault="00A95199" w:rsidP="001F0410">
      <w:pPr>
        <w:spacing w:before="240" w:after="0" w:line="360" w:lineRule="auto"/>
        <w:jc w:val="center"/>
        <w:rPr>
          <w:rFonts w:cs="Arial"/>
          <w:b/>
          <w:sz w:val="28"/>
          <w:szCs w:val="28"/>
        </w:rPr>
      </w:pPr>
      <w:r>
        <w:rPr>
          <w:rFonts w:cs="Arial"/>
          <w:b/>
          <w:bCs/>
          <w:sz w:val="28"/>
          <w:szCs w:val="28"/>
        </w:rPr>
        <w:t>Structural and Fluid Analysis</w:t>
      </w:r>
      <w:r w:rsidR="005F1935" w:rsidRPr="00592ED1">
        <w:rPr>
          <w:rFonts w:cs="Arial"/>
          <w:b/>
          <w:sz w:val="28"/>
          <w:szCs w:val="28"/>
        </w:rPr>
        <w:t xml:space="preserve"> – </w:t>
      </w:r>
      <w:proofErr w:type="spellStart"/>
      <w:r w:rsidR="005F1935" w:rsidRPr="00592ED1">
        <w:rPr>
          <w:rFonts w:cs="Arial"/>
          <w:b/>
          <w:bCs/>
          <w:sz w:val="28"/>
          <w:szCs w:val="28"/>
        </w:rPr>
        <w:t>ACMA</w:t>
      </w:r>
      <w:r>
        <w:rPr>
          <w:rFonts w:cs="Arial"/>
          <w:b/>
          <w:bCs/>
          <w:sz w:val="28"/>
          <w:szCs w:val="28"/>
        </w:rPr>
        <w:t>6</w:t>
      </w:r>
      <w:r w:rsidR="005F1935" w:rsidRPr="00592ED1">
        <w:rPr>
          <w:rFonts w:cs="Arial"/>
          <w:b/>
          <w:bCs/>
          <w:sz w:val="28"/>
          <w:szCs w:val="28"/>
        </w:rPr>
        <w:t>010</w:t>
      </w:r>
      <w:proofErr w:type="spellEnd"/>
    </w:p>
    <w:p w14:paraId="3C367838" w14:textId="77777777" w:rsidR="005F1935" w:rsidRPr="00592ED1" w:rsidRDefault="005F1935" w:rsidP="001F0410">
      <w:pPr>
        <w:spacing w:before="240" w:after="0" w:line="360" w:lineRule="auto"/>
        <w:jc w:val="center"/>
        <w:rPr>
          <w:rFonts w:cs="Arial"/>
          <w:b/>
          <w:bCs/>
          <w:sz w:val="28"/>
          <w:szCs w:val="28"/>
        </w:rPr>
      </w:pPr>
    </w:p>
    <w:p w14:paraId="10AECBB2" w14:textId="77777777" w:rsidR="005F1935" w:rsidRPr="00592ED1" w:rsidRDefault="005F1935" w:rsidP="001F0410">
      <w:pPr>
        <w:spacing w:before="240" w:after="0" w:line="360" w:lineRule="auto"/>
        <w:jc w:val="center"/>
        <w:rPr>
          <w:rFonts w:cs="Arial"/>
          <w:b/>
          <w:bCs/>
          <w:sz w:val="28"/>
          <w:szCs w:val="28"/>
        </w:rPr>
      </w:pPr>
      <w:r w:rsidRPr="00592ED1">
        <w:rPr>
          <w:rFonts w:cs="Arial"/>
          <w:b/>
          <w:bCs/>
          <w:sz w:val="28"/>
          <w:szCs w:val="28"/>
        </w:rPr>
        <w:t>Name: Adam Japp</w:t>
      </w:r>
    </w:p>
    <w:p w14:paraId="1CC92CDB" w14:textId="77777777" w:rsidR="005F1935" w:rsidRPr="00592ED1" w:rsidRDefault="005F1935" w:rsidP="001F0410">
      <w:pPr>
        <w:spacing w:before="240" w:after="0" w:line="360" w:lineRule="auto"/>
        <w:jc w:val="center"/>
        <w:rPr>
          <w:rFonts w:cs="Arial"/>
          <w:b/>
          <w:bCs/>
          <w:sz w:val="28"/>
          <w:szCs w:val="28"/>
        </w:rPr>
      </w:pPr>
      <w:r w:rsidRPr="00592ED1">
        <w:rPr>
          <w:rFonts w:cs="Arial"/>
          <w:b/>
          <w:bCs/>
          <w:sz w:val="28"/>
          <w:szCs w:val="28"/>
        </w:rPr>
        <w:t xml:space="preserve">Student No: 2011764        </w:t>
      </w:r>
    </w:p>
    <w:p w14:paraId="6CCA8215" w14:textId="3F63A14D" w:rsidR="005F1935" w:rsidRPr="00592ED1" w:rsidRDefault="005F1935" w:rsidP="001F0410">
      <w:pPr>
        <w:spacing w:before="240" w:after="0" w:line="360" w:lineRule="auto"/>
        <w:jc w:val="center"/>
        <w:rPr>
          <w:rFonts w:cs="Arial"/>
          <w:b/>
          <w:bCs/>
          <w:sz w:val="44"/>
          <w:szCs w:val="44"/>
        </w:rPr>
      </w:pPr>
      <w:r w:rsidRPr="00592ED1">
        <w:rPr>
          <w:rFonts w:cs="Arial"/>
          <w:b/>
          <w:bCs/>
          <w:sz w:val="28"/>
          <w:szCs w:val="28"/>
        </w:rPr>
        <w:t xml:space="preserve">Date: </w:t>
      </w:r>
      <w:r w:rsidR="004561E5">
        <w:rPr>
          <w:rFonts w:cs="Arial"/>
          <w:b/>
          <w:bCs/>
          <w:sz w:val="28"/>
          <w:szCs w:val="28"/>
        </w:rPr>
        <w:t>02</w:t>
      </w:r>
      <w:r w:rsidRPr="00592ED1">
        <w:rPr>
          <w:rFonts w:cs="Arial"/>
          <w:b/>
          <w:bCs/>
          <w:sz w:val="28"/>
          <w:szCs w:val="28"/>
        </w:rPr>
        <w:t>/</w:t>
      </w:r>
      <w:r w:rsidR="004561E5">
        <w:rPr>
          <w:rFonts w:cs="Arial"/>
          <w:b/>
          <w:bCs/>
          <w:sz w:val="28"/>
          <w:szCs w:val="28"/>
        </w:rPr>
        <w:t>07</w:t>
      </w:r>
      <w:r w:rsidRPr="00592ED1">
        <w:rPr>
          <w:rFonts w:cs="Arial"/>
          <w:b/>
          <w:bCs/>
          <w:sz w:val="28"/>
          <w:szCs w:val="28"/>
        </w:rPr>
        <w:t>/202</w:t>
      </w:r>
      <w:r w:rsidR="004561E5">
        <w:rPr>
          <w:rFonts w:cs="Arial"/>
          <w:b/>
          <w:bCs/>
          <w:sz w:val="28"/>
          <w:szCs w:val="28"/>
        </w:rPr>
        <w:t>3</w:t>
      </w:r>
      <w:r w:rsidRPr="00592ED1">
        <w:rPr>
          <w:rFonts w:cs="Arial"/>
          <w:b/>
          <w:bCs/>
          <w:sz w:val="28"/>
          <w:szCs w:val="28"/>
        </w:rPr>
        <w:t xml:space="preserve">     </w:t>
      </w:r>
    </w:p>
    <w:p w14:paraId="2FED4622" w14:textId="1BF9FBA8" w:rsidR="005F1935" w:rsidRPr="00592ED1" w:rsidRDefault="005F1935" w:rsidP="001F0410">
      <w:pPr>
        <w:spacing w:before="240" w:after="0" w:line="360" w:lineRule="auto"/>
        <w:jc w:val="center"/>
        <w:rPr>
          <w:rStyle w:val="Strong"/>
          <w:rFonts w:cs="Arial"/>
          <w:sz w:val="28"/>
          <w:szCs w:val="28"/>
        </w:rPr>
      </w:pPr>
      <w:r w:rsidRPr="00592ED1">
        <w:rPr>
          <w:rFonts w:cs="Arial"/>
          <w:b/>
          <w:bCs/>
          <w:sz w:val="28"/>
          <w:szCs w:val="28"/>
        </w:rPr>
        <w:t>Word count (Excluding contents page</w:t>
      </w:r>
      <w:r w:rsidR="00CF262F">
        <w:rPr>
          <w:rFonts w:cs="Arial"/>
          <w:b/>
          <w:bCs/>
          <w:sz w:val="28"/>
          <w:szCs w:val="28"/>
        </w:rPr>
        <w:t>, Table of Figures</w:t>
      </w:r>
      <w:r w:rsidRPr="00592ED1">
        <w:rPr>
          <w:rFonts w:cs="Arial"/>
          <w:b/>
          <w:bCs/>
          <w:sz w:val="28"/>
          <w:szCs w:val="28"/>
        </w:rPr>
        <w:t xml:space="preserve"> and Reference list) – </w:t>
      </w:r>
      <w:proofErr w:type="gramStart"/>
      <w:r w:rsidR="00CF262F">
        <w:rPr>
          <w:rFonts w:cs="Arial"/>
          <w:b/>
          <w:bCs/>
          <w:sz w:val="28"/>
          <w:szCs w:val="28"/>
        </w:rPr>
        <w:t>3,</w:t>
      </w:r>
      <w:r w:rsidR="00DF4676">
        <w:rPr>
          <w:rFonts w:cs="Arial"/>
          <w:b/>
          <w:bCs/>
          <w:sz w:val="28"/>
          <w:szCs w:val="28"/>
        </w:rPr>
        <w:t>428</w:t>
      </w:r>
      <w:proofErr w:type="gramEnd"/>
    </w:p>
    <w:p w14:paraId="75BD9DEA" w14:textId="77777777" w:rsidR="00BA4799" w:rsidRDefault="00BA4799"/>
    <w:p w14:paraId="1125A22F" w14:textId="77777777" w:rsidR="005F1935" w:rsidRDefault="005F1935"/>
    <w:p w14:paraId="7D5A62DF" w14:textId="77777777" w:rsidR="005F1935" w:rsidRDefault="005F1935"/>
    <w:p w14:paraId="2696AE40" w14:textId="77777777" w:rsidR="005F1935" w:rsidRDefault="005F1935"/>
    <w:p w14:paraId="6F86C071" w14:textId="77777777" w:rsidR="004B5934" w:rsidRDefault="004B5934"/>
    <w:sdt>
      <w:sdtPr>
        <w:rPr>
          <w:rFonts w:ascii="Arial" w:eastAsiaTheme="minorHAnsi" w:hAnsi="Arial" w:cstheme="minorBidi"/>
          <w:color w:val="auto"/>
          <w:sz w:val="22"/>
          <w:szCs w:val="22"/>
          <w:lang w:val="en-GB"/>
        </w:rPr>
        <w:id w:val="252408309"/>
        <w:docPartObj>
          <w:docPartGallery w:val="Table of Contents"/>
          <w:docPartUnique/>
        </w:docPartObj>
      </w:sdtPr>
      <w:sdtEndPr>
        <w:rPr>
          <w:b/>
          <w:bCs/>
          <w:noProof/>
        </w:rPr>
      </w:sdtEndPr>
      <w:sdtContent>
        <w:p w14:paraId="1868DCFE" w14:textId="35D6ABB4" w:rsidR="00C40229" w:rsidRPr="003C7B12" w:rsidRDefault="00C40229" w:rsidP="003C7B12">
          <w:pPr>
            <w:pStyle w:val="TOCHeading"/>
            <w:spacing w:before="0" w:after="240"/>
            <w:rPr>
              <w:rFonts w:ascii="Arial" w:hAnsi="Arial" w:cs="Arial"/>
              <w:sz w:val="22"/>
              <w:szCs w:val="22"/>
            </w:rPr>
          </w:pPr>
          <w:r w:rsidRPr="003C7B12">
            <w:rPr>
              <w:rFonts w:ascii="Arial" w:hAnsi="Arial" w:cs="Arial"/>
              <w:sz w:val="22"/>
              <w:szCs w:val="22"/>
            </w:rPr>
            <w:t>Contents</w:t>
          </w:r>
        </w:p>
        <w:p w14:paraId="75352CC1" w14:textId="0542441A" w:rsidR="00CF262F" w:rsidRPr="00D4677C" w:rsidRDefault="00C40229">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40343914" w:history="1">
            <w:r w:rsidR="00CF262F" w:rsidRPr="00D4677C">
              <w:rPr>
                <w:rStyle w:val="Hyperlink"/>
                <w:rFonts w:cs="Arial"/>
                <w:noProof/>
                <w:color w:val="auto"/>
              </w:rPr>
              <w:t>Table of Figures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_Toc140343914 \h </w:instrText>
            </w:r>
            <w:r w:rsidR="00CF262F" w:rsidRPr="00D4677C">
              <w:rPr>
                <w:noProof/>
                <w:webHidden/>
              </w:rPr>
            </w:r>
            <w:r w:rsidR="00CF262F" w:rsidRPr="00D4677C">
              <w:rPr>
                <w:noProof/>
                <w:webHidden/>
              </w:rPr>
              <w:fldChar w:fldCharType="separate"/>
            </w:r>
            <w:r w:rsidR="00CF262F" w:rsidRPr="00D4677C">
              <w:rPr>
                <w:noProof/>
                <w:webHidden/>
              </w:rPr>
              <w:t>3</w:t>
            </w:r>
            <w:r w:rsidR="00CF262F" w:rsidRPr="00D4677C">
              <w:rPr>
                <w:noProof/>
                <w:webHidden/>
              </w:rPr>
              <w:fldChar w:fldCharType="end"/>
            </w:r>
          </w:hyperlink>
        </w:p>
        <w:p w14:paraId="1402EACB" w14:textId="2CF87D3E"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15" w:history="1">
            <w:r w:rsidR="00CF262F" w:rsidRPr="00D4677C">
              <w:rPr>
                <w:rStyle w:val="Hyperlink"/>
                <w:rFonts w:cs="Arial"/>
                <w:noProof/>
                <w:color w:val="auto"/>
              </w:rPr>
              <w:t>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Introduction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_Toc140343915 \h </w:instrText>
            </w:r>
            <w:r w:rsidR="00CF262F" w:rsidRPr="00D4677C">
              <w:rPr>
                <w:noProof/>
                <w:webHidden/>
              </w:rPr>
            </w:r>
            <w:r w:rsidR="00CF262F" w:rsidRPr="00D4677C">
              <w:rPr>
                <w:noProof/>
                <w:webHidden/>
              </w:rPr>
              <w:fldChar w:fldCharType="separate"/>
            </w:r>
            <w:r w:rsidR="00CF262F" w:rsidRPr="00D4677C">
              <w:rPr>
                <w:noProof/>
                <w:webHidden/>
              </w:rPr>
              <w:t>4</w:t>
            </w:r>
            <w:r w:rsidR="00CF262F" w:rsidRPr="00D4677C">
              <w:rPr>
                <w:noProof/>
                <w:webHidden/>
              </w:rPr>
              <w:fldChar w:fldCharType="end"/>
            </w:r>
          </w:hyperlink>
        </w:p>
        <w:p w14:paraId="4EF618D4" w14:textId="223B1229"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16" w:history="1">
            <w:r w:rsidR="00CF262F" w:rsidRPr="00D4677C">
              <w:rPr>
                <w:rStyle w:val="Hyperlink"/>
                <w:rFonts w:cs="Arial"/>
                <w:noProof/>
                <w:color w:val="auto"/>
              </w:rPr>
              <w:t>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Reynolds Number</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_Toc140343916 \h </w:instrText>
            </w:r>
            <w:r w:rsidR="00CF262F" w:rsidRPr="00D4677C">
              <w:rPr>
                <w:noProof/>
                <w:webHidden/>
              </w:rPr>
            </w:r>
            <w:r w:rsidR="00CF262F" w:rsidRPr="00D4677C">
              <w:rPr>
                <w:noProof/>
                <w:webHidden/>
              </w:rPr>
              <w:fldChar w:fldCharType="separate"/>
            </w:r>
            <w:r w:rsidR="00CF262F" w:rsidRPr="00D4677C">
              <w:rPr>
                <w:noProof/>
                <w:webHidden/>
              </w:rPr>
              <w:t>4</w:t>
            </w:r>
            <w:r w:rsidR="00CF262F" w:rsidRPr="00D4677C">
              <w:rPr>
                <w:noProof/>
                <w:webHidden/>
              </w:rPr>
              <w:fldChar w:fldCharType="end"/>
            </w:r>
          </w:hyperlink>
        </w:p>
        <w:p w14:paraId="522367DD" w14:textId="3B05EEC0"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17" w:history="1">
            <w:r w:rsidR="00CF262F" w:rsidRPr="00D4677C">
              <w:rPr>
                <w:rStyle w:val="Hyperlink"/>
                <w:rFonts w:cs="Arial"/>
                <w:noProof/>
                <w:color w:val="auto"/>
              </w:rPr>
              <w:t>2.1.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What is Reynolds Number</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_Toc140343917 \h </w:instrText>
            </w:r>
            <w:r w:rsidR="00CF262F" w:rsidRPr="00D4677C">
              <w:rPr>
                <w:noProof/>
                <w:webHidden/>
              </w:rPr>
            </w:r>
            <w:r w:rsidR="00CF262F" w:rsidRPr="00D4677C">
              <w:rPr>
                <w:noProof/>
                <w:webHidden/>
              </w:rPr>
              <w:fldChar w:fldCharType="separate"/>
            </w:r>
            <w:r w:rsidR="00CF262F" w:rsidRPr="00D4677C">
              <w:rPr>
                <w:noProof/>
                <w:webHidden/>
              </w:rPr>
              <w:t>4</w:t>
            </w:r>
            <w:r w:rsidR="00CF262F" w:rsidRPr="00D4677C">
              <w:rPr>
                <w:noProof/>
                <w:webHidden/>
              </w:rPr>
              <w:fldChar w:fldCharType="end"/>
            </w:r>
          </w:hyperlink>
        </w:p>
        <w:p w14:paraId="335463E0" w14:textId="756121DF"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18" w:history="1">
            <w:r w:rsidR="00CF262F" w:rsidRPr="00D4677C">
              <w:rPr>
                <w:rStyle w:val="Hyperlink"/>
                <w:rFonts w:cs="Arial"/>
                <w:noProof/>
                <w:color w:val="auto"/>
              </w:rPr>
              <w:t>2.2.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Reynolds Number Importance</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_Toc140343918 \h </w:instrText>
            </w:r>
            <w:r w:rsidR="00CF262F" w:rsidRPr="00D4677C">
              <w:rPr>
                <w:noProof/>
                <w:webHidden/>
              </w:rPr>
            </w:r>
            <w:r w:rsidR="00CF262F" w:rsidRPr="00D4677C">
              <w:rPr>
                <w:noProof/>
                <w:webHidden/>
              </w:rPr>
              <w:fldChar w:fldCharType="separate"/>
            </w:r>
            <w:r w:rsidR="00CF262F" w:rsidRPr="00D4677C">
              <w:rPr>
                <w:noProof/>
                <w:webHidden/>
              </w:rPr>
              <w:t>4</w:t>
            </w:r>
            <w:r w:rsidR="00CF262F" w:rsidRPr="00D4677C">
              <w:rPr>
                <w:noProof/>
                <w:webHidden/>
              </w:rPr>
              <w:fldChar w:fldCharType="end"/>
            </w:r>
          </w:hyperlink>
        </w:p>
        <w:p w14:paraId="47885301" w14:textId="0162CF63"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19" w:history="1">
            <w:r w:rsidR="00CF262F" w:rsidRPr="00D4677C">
              <w:rPr>
                <w:rStyle w:val="Hyperlink"/>
                <w:rFonts w:cs="Arial"/>
                <w:noProof/>
                <w:color w:val="auto"/>
              </w:rPr>
              <w:t>2.3.</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Reynolds Number Calculation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_Toc140343919 \h </w:instrText>
            </w:r>
            <w:r w:rsidR="00CF262F" w:rsidRPr="00D4677C">
              <w:rPr>
                <w:noProof/>
                <w:webHidden/>
              </w:rPr>
            </w:r>
            <w:r w:rsidR="00CF262F" w:rsidRPr="00D4677C">
              <w:rPr>
                <w:noProof/>
                <w:webHidden/>
              </w:rPr>
              <w:fldChar w:fldCharType="separate"/>
            </w:r>
            <w:r w:rsidR="00CF262F" w:rsidRPr="00D4677C">
              <w:rPr>
                <w:noProof/>
                <w:webHidden/>
              </w:rPr>
              <w:t>6</w:t>
            </w:r>
            <w:r w:rsidR="00CF262F" w:rsidRPr="00D4677C">
              <w:rPr>
                <w:noProof/>
                <w:webHidden/>
              </w:rPr>
              <w:fldChar w:fldCharType="end"/>
            </w:r>
          </w:hyperlink>
        </w:p>
        <w:p w14:paraId="53E523E8" w14:textId="5D94035F"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20" w:history="1">
            <w:r w:rsidR="00CF262F" w:rsidRPr="00D4677C">
              <w:rPr>
                <w:rStyle w:val="Hyperlink"/>
                <w:rFonts w:cs="Arial"/>
                <w:noProof/>
                <w:color w:val="auto"/>
              </w:rPr>
              <w:t>3.</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Boundary Layer</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_Toc140343920 \h </w:instrText>
            </w:r>
            <w:r w:rsidR="00CF262F" w:rsidRPr="00D4677C">
              <w:rPr>
                <w:noProof/>
                <w:webHidden/>
              </w:rPr>
            </w:r>
            <w:r w:rsidR="00CF262F" w:rsidRPr="00D4677C">
              <w:rPr>
                <w:noProof/>
                <w:webHidden/>
              </w:rPr>
              <w:fldChar w:fldCharType="separate"/>
            </w:r>
            <w:r w:rsidR="00CF262F" w:rsidRPr="00D4677C">
              <w:rPr>
                <w:noProof/>
                <w:webHidden/>
              </w:rPr>
              <w:t>7</w:t>
            </w:r>
            <w:r w:rsidR="00CF262F" w:rsidRPr="00D4677C">
              <w:rPr>
                <w:noProof/>
                <w:webHidden/>
              </w:rPr>
              <w:fldChar w:fldCharType="end"/>
            </w:r>
          </w:hyperlink>
        </w:p>
        <w:p w14:paraId="189F4D41" w14:textId="543E31C3"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1" w:history="1">
            <w:r w:rsidR="00CF262F" w:rsidRPr="00D4677C">
              <w:rPr>
                <w:rStyle w:val="Hyperlink"/>
                <w:rFonts w:cs="Arial"/>
                <w:noProof/>
                <w:color w:val="auto"/>
              </w:rPr>
              <w:t>3.1.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Boundary Flow Discussion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_Toc140343921 \h </w:instrText>
            </w:r>
            <w:r w:rsidR="00CF262F" w:rsidRPr="00D4677C">
              <w:rPr>
                <w:noProof/>
                <w:webHidden/>
              </w:rPr>
            </w:r>
            <w:r w:rsidR="00CF262F" w:rsidRPr="00D4677C">
              <w:rPr>
                <w:noProof/>
                <w:webHidden/>
              </w:rPr>
              <w:fldChar w:fldCharType="separate"/>
            </w:r>
            <w:r w:rsidR="00CF262F" w:rsidRPr="00D4677C">
              <w:rPr>
                <w:noProof/>
                <w:webHidden/>
              </w:rPr>
              <w:t>7</w:t>
            </w:r>
            <w:r w:rsidR="00CF262F" w:rsidRPr="00D4677C">
              <w:rPr>
                <w:noProof/>
                <w:webHidden/>
              </w:rPr>
              <w:fldChar w:fldCharType="end"/>
            </w:r>
          </w:hyperlink>
        </w:p>
        <w:p w14:paraId="32638584" w14:textId="04161B98"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2" w:history="1">
            <w:r w:rsidR="00CF262F" w:rsidRPr="00D4677C">
              <w:rPr>
                <w:rStyle w:val="Hyperlink"/>
                <w:rFonts w:cs="Arial"/>
                <w:noProof/>
                <w:color w:val="auto"/>
              </w:rPr>
              <w:t>3.2.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Boundary Flow, Separation and Turbulence Around a Wing</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_Toc140343922 \h </w:instrText>
            </w:r>
            <w:r w:rsidR="00CF262F" w:rsidRPr="00D4677C">
              <w:rPr>
                <w:noProof/>
                <w:webHidden/>
              </w:rPr>
            </w:r>
            <w:r w:rsidR="00CF262F" w:rsidRPr="00D4677C">
              <w:rPr>
                <w:noProof/>
                <w:webHidden/>
              </w:rPr>
              <w:fldChar w:fldCharType="separate"/>
            </w:r>
            <w:r w:rsidR="00CF262F" w:rsidRPr="00D4677C">
              <w:rPr>
                <w:noProof/>
                <w:webHidden/>
              </w:rPr>
              <w:t>7</w:t>
            </w:r>
            <w:r w:rsidR="00CF262F" w:rsidRPr="00D4677C">
              <w:rPr>
                <w:noProof/>
                <w:webHidden/>
              </w:rPr>
              <w:fldChar w:fldCharType="end"/>
            </w:r>
          </w:hyperlink>
        </w:p>
        <w:p w14:paraId="2F05D6B2" w14:textId="5838AAED"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3" w:history="1">
            <w:r w:rsidR="00CF262F" w:rsidRPr="00D4677C">
              <w:rPr>
                <w:rStyle w:val="Hyperlink"/>
                <w:rFonts w:cs="Arial"/>
                <w:noProof/>
                <w:color w:val="auto"/>
              </w:rPr>
              <w:t>3.3.</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Relationship to Separation and Turbulence Around Wing</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_Toc140343923 \h </w:instrText>
            </w:r>
            <w:r w:rsidR="00CF262F" w:rsidRPr="00D4677C">
              <w:rPr>
                <w:noProof/>
                <w:webHidden/>
              </w:rPr>
            </w:r>
            <w:r w:rsidR="00CF262F" w:rsidRPr="00D4677C">
              <w:rPr>
                <w:noProof/>
                <w:webHidden/>
              </w:rPr>
              <w:fldChar w:fldCharType="separate"/>
            </w:r>
            <w:r w:rsidR="00CF262F" w:rsidRPr="00D4677C">
              <w:rPr>
                <w:noProof/>
                <w:webHidden/>
              </w:rPr>
              <w:t>9</w:t>
            </w:r>
            <w:r w:rsidR="00CF262F" w:rsidRPr="00D4677C">
              <w:rPr>
                <w:noProof/>
                <w:webHidden/>
              </w:rPr>
              <w:fldChar w:fldCharType="end"/>
            </w:r>
          </w:hyperlink>
        </w:p>
        <w:p w14:paraId="0E0A37EB" w14:textId="7B6FAFBE" w:rsidR="00CF262F" w:rsidRPr="00D4677C" w:rsidRDefault="0000000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0343924" w:history="1">
            <w:r w:rsidR="00CF262F" w:rsidRPr="00D4677C">
              <w:rPr>
                <w:rStyle w:val="Hyperlink"/>
                <w:rFonts w:cs="Arial"/>
                <w:noProof/>
                <w:color w:val="auto"/>
              </w:rPr>
              <w:t>3.3.1.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Separation of Turbulent Boundary Layers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_Toc140343924 \h </w:instrText>
            </w:r>
            <w:r w:rsidR="00CF262F" w:rsidRPr="00D4677C">
              <w:rPr>
                <w:noProof/>
                <w:webHidden/>
              </w:rPr>
            </w:r>
            <w:r w:rsidR="00CF262F" w:rsidRPr="00D4677C">
              <w:rPr>
                <w:noProof/>
                <w:webHidden/>
              </w:rPr>
              <w:fldChar w:fldCharType="separate"/>
            </w:r>
            <w:r w:rsidR="00CF262F" w:rsidRPr="00D4677C">
              <w:rPr>
                <w:noProof/>
                <w:webHidden/>
              </w:rPr>
              <w:t>9</w:t>
            </w:r>
            <w:r w:rsidR="00CF262F" w:rsidRPr="00D4677C">
              <w:rPr>
                <w:noProof/>
                <w:webHidden/>
              </w:rPr>
              <w:fldChar w:fldCharType="end"/>
            </w:r>
          </w:hyperlink>
        </w:p>
        <w:p w14:paraId="390FF043" w14:textId="15BE008F" w:rsidR="00CF262F" w:rsidRPr="00D4677C" w:rsidRDefault="0000000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0343925" w:history="1">
            <w:r w:rsidR="00CF262F" w:rsidRPr="00D4677C">
              <w:rPr>
                <w:rStyle w:val="Hyperlink"/>
                <w:rFonts w:cs="Arial"/>
                <w:noProof/>
                <w:color w:val="auto"/>
              </w:rPr>
              <w:t>3.3.2.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Separation Bubble</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_Toc140343925 \h </w:instrText>
            </w:r>
            <w:r w:rsidR="00CF262F" w:rsidRPr="00D4677C">
              <w:rPr>
                <w:noProof/>
                <w:webHidden/>
              </w:rPr>
            </w:r>
            <w:r w:rsidR="00CF262F" w:rsidRPr="00D4677C">
              <w:rPr>
                <w:noProof/>
                <w:webHidden/>
              </w:rPr>
              <w:fldChar w:fldCharType="separate"/>
            </w:r>
            <w:r w:rsidR="00CF262F" w:rsidRPr="00D4677C">
              <w:rPr>
                <w:noProof/>
                <w:webHidden/>
              </w:rPr>
              <w:t>10</w:t>
            </w:r>
            <w:r w:rsidR="00CF262F" w:rsidRPr="00D4677C">
              <w:rPr>
                <w:noProof/>
                <w:webHidden/>
              </w:rPr>
              <w:fldChar w:fldCharType="end"/>
            </w:r>
          </w:hyperlink>
        </w:p>
        <w:p w14:paraId="33811587" w14:textId="1D16501D"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26" w:history="1">
            <w:r w:rsidR="00CF262F" w:rsidRPr="00D4677C">
              <w:rPr>
                <w:rStyle w:val="Hyperlink"/>
                <w:rFonts w:cs="Arial"/>
                <w:noProof/>
                <w:color w:val="auto"/>
              </w:rPr>
              <w:t>4.</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Car Wing Design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_Toc140343926 \h </w:instrText>
            </w:r>
            <w:r w:rsidR="00CF262F" w:rsidRPr="00D4677C">
              <w:rPr>
                <w:noProof/>
                <w:webHidden/>
              </w:rPr>
            </w:r>
            <w:r w:rsidR="00CF262F" w:rsidRPr="00D4677C">
              <w:rPr>
                <w:noProof/>
                <w:webHidden/>
              </w:rPr>
              <w:fldChar w:fldCharType="separate"/>
            </w:r>
            <w:r w:rsidR="00CF262F" w:rsidRPr="00D4677C">
              <w:rPr>
                <w:noProof/>
                <w:webHidden/>
              </w:rPr>
              <w:t>11</w:t>
            </w:r>
            <w:r w:rsidR="00CF262F" w:rsidRPr="00D4677C">
              <w:rPr>
                <w:noProof/>
                <w:webHidden/>
              </w:rPr>
              <w:fldChar w:fldCharType="end"/>
            </w:r>
          </w:hyperlink>
        </w:p>
        <w:p w14:paraId="7A23B80D" w14:textId="252EA78A"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7" w:history="1">
            <w:r w:rsidR="00CF262F" w:rsidRPr="00D4677C">
              <w:rPr>
                <w:rStyle w:val="Hyperlink"/>
                <w:rFonts w:cs="Arial"/>
                <w:noProof/>
                <w:color w:val="auto"/>
              </w:rPr>
              <w:t>4.1.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Implications of Using CFRP (Carbon Fiber Reinforced Plastic)</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_Toc140343927 \h </w:instrText>
            </w:r>
            <w:r w:rsidR="00CF262F" w:rsidRPr="00D4677C">
              <w:rPr>
                <w:noProof/>
                <w:webHidden/>
              </w:rPr>
            </w:r>
            <w:r w:rsidR="00CF262F" w:rsidRPr="00D4677C">
              <w:rPr>
                <w:noProof/>
                <w:webHidden/>
              </w:rPr>
              <w:fldChar w:fldCharType="separate"/>
            </w:r>
            <w:r w:rsidR="00CF262F" w:rsidRPr="00D4677C">
              <w:rPr>
                <w:noProof/>
                <w:webHidden/>
              </w:rPr>
              <w:t>11</w:t>
            </w:r>
            <w:r w:rsidR="00CF262F" w:rsidRPr="00D4677C">
              <w:rPr>
                <w:noProof/>
                <w:webHidden/>
              </w:rPr>
              <w:fldChar w:fldCharType="end"/>
            </w:r>
          </w:hyperlink>
        </w:p>
        <w:p w14:paraId="4758CD06" w14:textId="528CA638"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8" w:history="1">
            <w:r w:rsidR="00CF262F" w:rsidRPr="00D4677C">
              <w:rPr>
                <w:rStyle w:val="Hyperlink"/>
                <w:rFonts w:cs="Arial"/>
                <w:noProof/>
                <w:color w:val="auto"/>
              </w:rPr>
              <w:t>4.2.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Historical Developments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_Toc140343928 \h </w:instrText>
            </w:r>
            <w:r w:rsidR="00CF262F" w:rsidRPr="00D4677C">
              <w:rPr>
                <w:noProof/>
                <w:webHidden/>
              </w:rPr>
            </w:r>
            <w:r w:rsidR="00CF262F" w:rsidRPr="00D4677C">
              <w:rPr>
                <w:noProof/>
                <w:webHidden/>
              </w:rPr>
              <w:fldChar w:fldCharType="separate"/>
            </w:r>
            <w:r w:rsidR="00CF262F" w:rsidRPr="00D4677C">
              <w:rPr>
                <w:noProof/>
                <w:webHidden/>
              </w:rPr>
              <w:t>12</w:t>
            </w:r>
            <w:r w:rsidR="00CF262F" w:rsidRPr="00D4677C">
              <w:rPr>
                <w:noProof/>
                <w:webHidden/>
              </w:rPr>
              <w:fldChar w:fldCharType="end"/>
            </w:r>
          </w:hyperlink>
        </w:p>
        <w:p w14:paraId="34BE3439" w14:textId="315B3608"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29" w:history="1">
            <w:r w:rsidR="00CF262F" w:rsidRPr="00D4677C">
              <w:rPr>
                <w:rStyle w:val="Hyperlink"/>
                <w:rFonts w:cs="Arial"/>
                <w:noProof/>
                <w:color w:val="auto"/>
              </w:rPr>
              <w:t>4.3.</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shd w:val="clear" w:color="auto" w:fill="FFFFFF"/>
              </w:rPr>
              <w:t>Current Developments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_Toc140343929 \h </w:instrText>
            </w:r>
            <w:r w:rsidR="00CF262F" w:rsidRPr="00D4677C">
              <w:rPr>
                <w:noProof/>
                <w:webHidden/>
              </w:rPr>
            </w:r>
            <w:r w:rsidR="00CF262F" w:rsidRPr="00D4677C">
              <w:rPr>
                <w:noProof/>
                <w:webHidden/>
              </w:rPr>
              <w:fldChar w:fldCharType="separate"/>
            </w:r>
            <w:r w:rsidR="00CF262F" w:rsidRPr="00D4677C">
              <w:rPr>
                <w:noProof/>
                <w:webHidden/>
              </w:rPr>
              <w:t>12</w:t>
            </w:r>
            <w:r w:rsidR="00CF262F" w:rsidRPr="00D4677C">
              <w:rPr>
                <w:noProof/>
                <w:webHidden/>
              </w:rPr>
              <w:fldChar w:fldCharType="end"/>
            </w:r>
          </w:hyperlink>
        </w:p>
        <w:p w14:paraId="7FE64EC3" w14:textId="0738E47C" w:rsidR="00CF262F" w:rsidRPr="00D4677C" w:rsidRDefault="00000000">
          <w:pPr>
            <w:pStyle w:val="TOC3"/>
            <w:tabs>
              <w:tab w:val="right" w:leader="dot" w:pos="9016"/>
            </w:tabs>
            <w:rPr>
              <w:rFonts w:asciiTheme="minorHAnsi" w:eastAsiaTheme="minorEastAsia" w:hAnsiTheme="minorHAnsi"/>
              <w:noProof/>
              <w:kern w:val="2"/>
              <w:lang w:eastAsia="en-GB"/>
              <w14:ligatures w14:val="standardContextual"/>
            </w:rPr>
          </w:pPr>
          <w:hyperlink w:anchor="_Toc140343930" w:history="1">
            <w:r w:rsidR="00CF262F" w:rsidRPr="00D4677C">
              <w:rPr>
                <w:rStyle w:val="Hyperlink"/>
                <w:rFonts w:cs="Arial"/>
                <w:noProof/>
                <w:color w:val="auto"/>
              </w:rPr>
              <w:t>4.3.1.</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_Toc140343930 \h </w:instrText>
            </w:r>
            <w:r w:rsidR="00CF262F" w:rsidRPr="00D4677C">
              <w:rPr>
                <w:noProof/>
                <w:webHidden/>
              </w:rPr>
            </w:r>
            <w:r w:rsidR="00CF262F" w:rsidRPr="00D4677C">
              <w:rPr>
                <w:noProof/>
                <w:webHidden/>
              </w:rPr>
              <w:fldChar w:fldCharType="separate"/>
            </w:r>
            <w:r w:rsidR="00CF262F" w:rsidRPr="00D4677C">
              <w:rPr>
                <w:noProof/>
                <w:webHidden/>
              </w:rPr>
              <w:t>12</w:t>
            </w:r>
            <w:r w:rsidR="00CF262F" w:rsidRPr="00D4677C">
              <w:rPr>
                <w:noProof/>
                <w:webHidden/>
              </w:rPr>
              <w:fldChar w:fldCharType="end"/>
            </w:r>
          </w:hyperlink>
        </w:p>
        <w:p w14:paraId="416889CC" w14:textId="3AE71A3F"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31" w:history="1">
            <w:r w:rsidR="00CF262F" w:rsidRPr="00D4677C">
              <w:rPr>
                <w:rStyle w:val="Hyperlink"/>
                <w:rFonts w:cs="Arial"/>
                <w:noProof/>
                <w:color w:val="auto"/>
              </w:rPr>
              <w:t>4.4.</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Future Developments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_Toc140343931 \h </w:instrText>
            </w:r>
            <w:r w:rsidR="00CF262F" w:rsidRPr="00D4677C">
              <w:rPr>
                <w:noProof/>
                <w:webHidden/>
              </w:rPr>
            </w:r>
            <w:r w:rsidR="00CF262F" w:rsidRPr="00D4677C">
              <w:rPr>
                <w:noProof/>
                <w:webHidden/>
              </w:rPr>
              <w:fldChar w:fldCharType="separate"/>
            </w:r>
            <w:r w:rsidR="00CF262F" w:rsidRPr="00D4677C">
              <w:rPr>
                <w:noProof/>
                <w:webHidden/>
              </w:rPr>
              <w:t>12</w:t>
            </w:r>
            <w:r w:rsidR="00CF262F" w:rsidRPr="00D4677C">
              <w:rPr>
                <w:noProof/>
                <w:webHidden/>
              </w:rPr>
              <w:fldChar w:fldCharType="end"/>
            </w:r>
          </w:hyperlink>
        </w:p>
        <w:p w14:paraId="627B33CB" w14:textId="196A4AA4"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32" w:history="1">
            <w:r w:rsidR="00CF262F" w:rsidRPr="00D4677C">
              <w:rPr>
                <w:rStyle w:val="Hyperlink"/>
                <w:rFonts w:cs="Arial"/>
                <w:noProof/>
                <w:color w:val="auto"/>
              </w:rPr>
              <w:t>5.</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Modelling Techniques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_Toc140343932 \h </w:instrText>
            </w:r>
            <w:r w:rsidR="00CF262F" w:rsidRPr="00D4677C">
              <w:rPr>
                <w:noProof/>
                <w:webHidden/>
              </w:rPr>
            </w:r>
            <w:r w:rsidR="00CF262F" w:rsidRPr="00D4677C">
              <w:rPr>
                <w:noProof/>
                <w:webHidden/>
              </w:rPr>
              <w:fldChar w:fldCharType="separate"/>
            </w:r>
            <w:r w:rsidR="00CF262F" w:rsidRPr="00D4677C">
              <w:rPr>
                <w:noProof/>
                <w:webHidden/>
              </w:rPr>
              <w:t>13</w:t>
            </w:r>
            <w:r w:rsidR="00CF262F" w:rsidRPr="00D4677C">
              <w:rPr>
                <w:noProof/>
                <w:webHidden/>
              </w:rPr>
              <w:fldChar w:fldCharType="end"/>
            </w:r>
          </w:hyperlink>
        </w:p>
        <w:p w14:paraId="2B7EE709" w14:textId="00C106CE" w:rsidR="00CF262F" w:rsidRPr="00D4677C" w:rsidRDefault="0000000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0343933" w:history="1">
            <w:r w:rsidR="00CF262F" w:rsidRPr="00D4677C">
              <w:rPr>
                <w:rStyle w:val="Hyperlink"/>
                <w:rFonts w:cs="Arial"/>
                <w:noProof/>
                <w:color w:val="auto"/>
              </w:rPr>
              <w:t>5.1.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CFD (Computational Fluid Dynamics) and FEA (Finite Element Analysis)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_Toc140343933 \h </w:instrText>
            </w:r>
            <w:r w:rsidR="00CF262F" w:rsidRPr="00D4677C">
              <w:rPr>
                <w:noProof/>
                <w:webHidden/>
              </w:rPr>
            </w:r>
            <w:r w:rsidR="00CF262F" w:rsidRPr="00D4677C">
              <w:rPr>
                <w:noProof/>
                <w:webHidden/>
              </w:rPr>
              <w:fldChar w:fldCharType="separate"/>
            </w:r>
            <w:r w:rsidR="00CF262F" w:rsidRPr="00D4677C">
              <w:rPr>
                <w:noProof/>
                <w:webHidden/>
              </w:rPr>
              <w:t>13</w:t>
            </w:r>
            <w:r w:rsidR="00CF262F" w:rsidRPr="00D4677C">
              <w:rPr>
                <w:noProof/>
                <w:webHidden/>
              </w:rPr>
              <w:fldChar w:fldCharType="end"/>
            </w:r>
          </w:hyperlink>
        </w:p>
        <w:p w14:paraId="3E721A83" w14:textId="2B31ED0F" w:rsidR="00CF262F" w:rsidRPr="00D4677C" w:rsidRDefault="00000000">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40343934" w:history="1">
            <w:r w:rsidR="00CF262F" w:rsidRPr="00D4677C">
              <w:rPr>
                <w:rStyle w:val="Hyperlink"/>
                <w:rFonts w:cs="Arial"/>
                <w:noProof/>
                <w:color w:val="auto"/>
              </w:rPr>
              <w:t>5.1.1.</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Advantages of CFD</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_Toc140343934 \h </w:instrText>
            </w:r>
            <w:r w:rsidR="00CF262F" w:rsidRPr="00D4677C">
              <w:rPr>
                <w:noProof/>
                <w:webHidden/>
              </w:rPr>
            </w:r>
            <w:r w:rsidR="00CF262F" w:rsidRPr="00D4677C">
              <w:rPr>
                <w:noProof/>
                <w:webHidden/>
              </w:rPr>
              <w:fldChar w:fldCharType="separate"/>
            </w:r>
            <w:r w:rsidR="00CF262F" w:rsidRPr="00D4677C">
              <w:rPr>
                <w:noProof/>
                <w:webHidden/>
              </w:rPr>
              <w:t>14</w:t>
            </w:r>
            <w:r w:rsidR="00CF262F" w:rsidRPr="00D4677C">
              <w:rPr>
                <w:noProof/>
                <w:webHidden/>
              </w:rPr>
              <w:fldChar w:fldCharType="end"/>
            </w:r>
          </w:hyperlink>
        </w:p>
        <w:p w14:paraId="3A6FF00D" w14:textId="7A0F0933" w:rsidR="00CF262F" w:rsidRPr="00D4677C" w:rsidRDefault="00000000">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40343935" w:history="1">
            <w:r w:rsidR="00CF262F" w:rsidRPr="00D4677C">
              <w:rPr>
                <w:rStyle w:val="Hyperlink"/>
                <w:rFonts w:cs="Arial"/>
                <w:noProof/>
                <w:color w:val="auto"/>
              </w:rPr>
              <w:t>5.1.2.</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shd w:val="clear" w:color="auto" w:fill="FFFFFF"/>
              </w:rPr>
              <w:t>Disadvantages of CFD</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_Toc140343935 \h </w:instrText>
            </w:r>
            <w:r w:rsidR="00CF262F" w:rsidRPr="00D4677C">
              <w:rPr>
                <w:noProof/>
                <w:webHidden/>
              </w:rPr>
            </w:r>
            <w:r w:rsidR="00CF262F" w:rsidRPr="00D4677C">
              <w:rPr>
                <w:noProof/>
                <w:webHidden/>
              </w:rPr>
              <w:fldChar w:fldCharType="separate"/>
            </w:r>
            <w:r w:rsidR="00CF262F" w:rsidRPr="00D4677C">
              <w:rPr>
                <w:noProof/>
                <w:webHidden/>
              </w:rPr>
              <w:t>14</w:t>
            </w:r>
            <w:r w:rsidR="00CF262F" w:rsidRPr="00D4677C">
              <w:rPr>
                <w:noProof/>
                <w:webHidden/>
              </w:rPr>
              <w:fldChar w:fldCharType="end"/>
            </w:r>
          </w:hyperlink>
        </w:p>
        <w:p w14:paraId="7359021B" w14:textId="7FEE21D8" w:rsidR="00CF262F" w:rsidRPr="00D4677C" w:rsidRDefault="0000000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0343936" w:history="1">
            <w:r w:rsidR="00CF262F" w:rsidRPr="00D4677C">
              <w:rPr>
                <w:rStyle w:val="Hyperlink"/>
                <w:rFonts w:cs="Arial"/>
                <w:noProof/>
                <w:color w:val="auto"/>
              </w:rPr>
              <w:t>6.</w:t>
            </w:r>
            <w:r w:rsidR="00CF262F" w:rsidRPr="00D4677C">
              <w:rPr>
                <w:rFonts w:asciiTheme="minorHAnsi" w:eastAsiaTheme="minorEastAsia" w:hAnsiTheme="minorHAnsi"/>
                <w:noProof/>
                <w:kern w:val="2"/>
                <w:lang w:eastAsia="en-GB"/>
                <w14:ligatures w14:val="standardContextual"/>
              </w:rPr>
              <w:tab/>
            </w:r>
            <w:r w:rsidR="00CF262F" w:rsidRPr="00D4677C">
              <w:rPr>
                <w:rStyle w:val="Hyperlink"/>
                <w:rFonts w:cs="Arial"/>
                <w:noProof/>
                <w:color w:val="auto"/>
              </w:rPr>
              <w:t>Experiment Application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_Toc140343936 \h </w:instrText>
            </w:r>
            <w:r w:rsidR="00CF262F" w:rsidRPr="00D4677C">
              <w:rPr>
                <w:noProof/>
                <w:webHidden/>
              </w:rPr>
            </w:r>
            <w:r w:rsidR="00CF262F" w:rsidRPr="00D4677C">
              <w:rPr>
                <w:noProof/>
                <w:webHidden/>
              </w:rPr>
              <w:fldChar w:fldCharType="separate"/>
            </w:r>
            <w:r w:rsidR="00CF262F" w:rsidRPr="00D4677C">
              <w:rPr>
                <w:noProof/>
                <w:webHidden/>
              </w:rPr>
              <w:t>15</w:t>
            </w:r>
            <w:r w:rsidR="00CF262F" w:rsidRPr="00D4677C">
              <w:rPr>
                <w:noProof/>
                <w:webHidden/>
              </w:rPr>
              <w:fldChar w:fldCharType="end"/>
            </w:r>
          </w:hyperlink>
        </w:p>
        <w:p w14:paraId="38B2A86A" w14:textId="3A9331F7" w:rsidR="00CF262F" w:rsidRPr="00D4677C" w:rsidRDefault="00000000">
          <w:pPr>
            <w:pStyle w:val="TOC1"/>
            <w:tabs>
              <w:tab w:val="right" w:leader="dot" w:pos="9016"/>
            </w:tabs>
            <w:rPr>
              <w:rFonts w:asciiTheme="minorHAnsi" w:eastAsiaTheme="minorEastAsia" w:hAnsiTheme="minorHAnsi"/>
              <w:noProof/>
              <w:kern w:val="2"/>
              <w:lang w:eastAsia="en-GB"/>
              <w14:ligatures w14:val="standardContextual"/>
            </w:rPr>
          </w:pPr>
          <w:hyperlink w:anchor="_Toc140343937" w:history="1">
            <w:r w:rsidR="00CF262F" w:rsidRPr="00D4677C">
              <w:rPr>
                <w:rStyle w:val="Hyperlink"/>
                <w:rFonts w:cs="Arial"/>
                <w:noProof/>
                <w:color w:val="auto"/>
              </w:rPr>
              <w:t>Conclusion</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_Toc140343937 \h </w:instrText>
            </w:r>
            <w:r w:rsidR="00CF262F" w:rsidRPr="00D4677C">
              <w:rPr>
                <w:noProof/>
                <w:webHidden/>
              </w:rPr>
            </w:r>
            <w:r w:rsidR="00CF262F" w:rsidRPr="00D4677C">
              <w:rPr>
                <w:noProof/>
                <w:webHidden/>
              </w:rPr>
              <w:fldChar w:fldCharType="separate"/>
            </w:r>
            <w:r w:rsidR="00CF262F" w:rsidRPr="00D4677C">
              <w:rPr>
                <w:noProof/>
                <w:webHidden/>
              </w:rPr>
              <w:t>16</w:t>
            </w:r>
            <w:r w:rsidR="00CF262F" w:rsidRPr="00D4677C">
              <w:rPr>
                <w:noProof/>
                <w:webHidden/>
              </w:rPr>
              <w:fldChar w:fldCharType="end"/>
            </w:r>
          </w:hyperlink>
        </w:p>
        <w:p w14:paraId="38F3C5D9" w14:textId="63EC21C5" w:rsidR="00CF262F" w:rsidRPr="00D4677C" w:rsidRDefault="00000000">
          <w:pPr>
            <w:pStyle w:val="TOC1"/>
            <w:tabs>
              <w:tab w:val="right" w:leader="dot" w:pos="9016"/>
            </w:tabs>
            <w:rPr>
              <w:rFonts w:asciiTheme="minorHAnsi" w:eastAsiaTheme="minorEastAsia" w:hAnsiTheme="minorHAnsi"/>
              <w:noProof/>
              <w:kern w:val="2"/>
              <w:lang w:eastAsia="en-GB"/>
              <w14:ligatures w14:val="standardContextual"/>
            </w:rPr>
          </w:pPr>
          <w:hyperlink w:anchor="_Toc140343938" w:history="1">
            <w:r w:rsidR="00CF262F" w:rsidRPr="00D4677C">
              <w:rPr>
                <w:rStyle w:val="Hyperlink"/>
                <w:rFonts w:cs="Arial"/>
                <w:noProof/>
                <w:color w:val="auto"/>
              </w:rPr>
              <w:t>References</w:t>
            </w:r>
            <w:r w:rsidR="00CF262F" w:rsidRPr="00D4677C">
              <w:rPr>
                <w:noProof/>
                <w:webHidden/>
              </w:rPr>
              <w:tab/>
            </w:r>
            <w:r w:rsidR="00CF262F" w:rsidRPr="00D4677C">
              <w:rPr>
                <w:noProof/>
                <w:webHidden/>
              </w:rPr>
              <w:fldChar w:fldCharType="begin"/>
            </w:r>
            <w:r w:rsidR="00CF262F" w:rsidRPr="00D4677C">
              <w:rPr>
                <w:noProof/>
                <w:webHidden/>
              </w:rPr>
              <w:instrText xml:space="preserve"> PAGEREF _Toc140343938 \h </w:instrText>
            </w:r>
            <w:r w:rsidR="00CF262F" w:rsidRPr="00D4677C">
              <w:rPr>
                <w:noProof/>
                <w:webHidden/>
              </w:rPr>
            </w:r>
            <w:r w:rsidR="00CF262F" w:rsidRPr="00D4677C">
              <w:rPr>
                <w:noProof/>
                <w:webHidden/>
              </w:rPr>
              <w:fldChar w:fldCharType="separate"/>
            </w:r>
            <w:r w:rsidR="00CF262F" w:rsidRPr="00D4677C">
              <w:rPr>
                <w:noProof/>
                <w:webHidden/>
              </w:rPr>
              <w:t>17</w:t>
            </w:r>
            <w:r w:rsidR="00CF262F" w:rsidRPr="00D4677C">
              <w:rPr>
                <w:noProof/>
                <w:webHidden/>
              </w:rPr>
              <w:fldChar w:fldCharType="end"/>
            </w:r>
          </w:hyperlink>
        </w:p>
        <w:p w14:paraId="09F2C6E8" w14:textId="7AF9D96A" w:rsidR="00C40229" w:rsidRDefault="00C40229">
          <w:r>
            <w:rPr>
              <w:b/>
              <w:bCs/>
              <w:noProof/>
            </w:rPr>
            <w:fldChar w:fldCharType="end"/>
          </w:r>
        </w:p>
      </w:sdtContent>
    </w:sdt>
    <w:p w14:paraId="6DECE32F" w14:textId="77777777" w:rsidR="005B7633" w:rsidRDefault="005B7633"/>
    <w:p w14:paraId="25871929" w14:textId="77777777" w:rsidR="00C40229" w:rsidRDefault="00C40229">
      <w:pPr>
        <w:rPr>
          <w:sz w:val="32"/>
          <w:szCs w:val="32"/>
          <w:highlight w:val="yellow"/>
        </w:rPr>
      </w:pPr>
    </w:p>
    <w:p w14:paraId="1D36F163" w14:textId="77777777" w:rsidR="00C40229" w:rsidRDefault="00C40229">
      <w:pPr>
        <w:rPr>
          <w:sz w:val="32"/>
          <w:szCs w:val="32"/>
          <w:highlight w:val="yellow"/>
        </w:rPr>
      </w:pPr>
    </w:p>
    <w:p w14:paraId="76B20700" w14:textId="77777777" w:rsidR="0053443A" w:rsidRDefault="0053443A">
      <w:pPr>
        <w:rPr>
          <w:sz w:val="32"/>
          <w:szCs w:val="32"/>
          <w:highlight w:val="yellow"/>
        </w:rPr>
      </w:pPr>
    </w:p>
    <w:p w14:paraId="062008CC" w14:textId="77777777" w:rsidR="00A100E2" w:rsidRDefault="00A100E2">
      <w:pPr>
        <w:rPr>
          <w:sz w:val="32"/>
          <w:szCs w:val="32"/>
          <w:highlight w:val="yellow"/>
        </w:rPr>
      </w:pPr>
    </w:p>
    <w:p w14:paraId="232EDC89" w14:textId="77777777" w:rsidR="00C40229" w:rsidRDefault="00C40229">
      <w:pPr>
        <w:rPr>
          <w:sz w:val="32"/>
          <w:szCs w:val="32"/>
          <w:highlight w:val="yellow"/>
        </w:rPr>
      </w:pPr>
    </w:p>
    <w:p w14:paraId="1F9F4AF5" w14:textId="240568FB" w:rsidR="00C40229" w:rsidRPr="003C7B12" w:rsidRDefault="00C40229" w:rsidP="003C7B12">
      <w:pPr>
        <w:pStyle w:val="Heading1"/>
        <w:spacing w:before="0" w:after="240" w:line="360" w:lineRule="auto"/>
        <w:rPr>
          <w:rFonts w:ascii="Arial" w:hAnsi="Arial" w:cs="Arial"/>
          <w:sz w:val="22"/>
          <w:szCs w:val="22"/>
        </w:rPr>
      </w:pPr>
      <w:bookmarkStart w:id="0" w:name="_Toc140343914"/>
      <w:r w:rsidRPr="003C7B12">
        <w:rPr>
          <w:rFonts w:ascii="Arial" w:hAnsi="Arial" w:cs="Arial"/>
          <w:sz w:val="22"/>
          <w:szCs w:val="22"/>
        </w:rPr>
        <w:lastRenderedPageBreak/>
        <w:t>Table of Figures</w:t>
      </w:r>
      <w:bookmarkEnd w:id="0"/>
    </w:p>
    <w:p w14:paraId="712F74D2" w14:textId="5E04FA1E" w:rsidR="00B60A67" w:rsidRPr="00C76EE4" w:rsidRDefault="00C40229">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r w:rsidRPr="00C76EE4">
        <w:rPr>
          <w:rFonts w:cs="Arial"/>
          <w:color w:val="1F4E79" w:themeColor="accent5" w:themeShade="80"/>
          <w:sz w:val="28"/>
          <w:szCs w:val="28"/>
        </w:rPr>
        <w:fldChar w:fldCharType="begin"/>
      </w:r>
      <w:r w:rsidRPr="00C76EE4">
        <w:rPr>
          <w:rFonts w:cs="Arial"/>
          <w:color w:val="1F4E79" w:themeColor="accent5" w:themeShade="80"/>
          <w:sz w:val="28"/>
          <w:szCs w:val="28"/>
        </w:rPr>
        <w:instrText xml:space="preserve"> TOC \h \z \c "Figure" </w:instrText>
      </w:r>
      <w:r w:rsidRPr="00C76EE4">
        <w:rPr>
          <w:rFonts w:cs="Arial"/>
          <w:color w:val="1F4E79" w:themeColor="accent5" w:themeShade="80"/>
          <w:sz w:val="28"/>
          <w:szCs w:val="28"/>
        </w:rPr>
        <w:fldChar w:fldCharType="separate"/>
      </w:r>
      <w:hyperlink w:anchor="_Toc140340992" w:history="1">
        <w:r w:rsidR="00B60A67" w:rsidRPr="00C76EE4">
          <w:rPr>
            <w:rStyle w:val="Hyperlink"/>
            <w:noProof/>
            <w:color w:val="1F4E79" w:themeColor="accent5" w:themeShade="80"/>
          </w:rPr>
          <w:t>Figure 1 Osborne Reynolds Flow Graph</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_Toc140340992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5</w:t>
        </w:r>
        <w:r w:rsidR="00B60A67" w:rsidRPr="00C76EE4">
          <w:rPr>
            <w:noProof/>
            <w:webHidden/>
            <w:color w:val="1F4E79" w:themeColor="accent5" w:themeShade="80"/>
          </w:rPr>
          <w:fldChar w:fldCharType="end"/>
        </w:r>
      </w:hyperlink>
    </w:p>
    <w:p w14:paraId="44A18BB5" w14:textId="665AFEF0"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3" w:history="1">
        <w:r w:rsidR="00B60A67" w:rsidRPr="00C76EE4">
          <w:rPr>
            <w:rStyle w:val="Hyperlink"/>
            <w:noProof/>
            <w:color w:val="1F4E79" w:themeColor="accent5" w:themeShade="80"/>
          </w:rPr>
          <w:t>Figure 2 Velocity Profile Diagram</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_Toc140340993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7</w:t>
        </w:r>
        <w:r w:rsidR="00B60A67" w:rsidRPr="00C76EE4">
          <w:rPr>
            <w:noProof/>
            <w:webHidden/>
            <w:color w:val="1F4E79" w:themeColor="accent5" w:themeShade="80"/>
          </w:rPr>
          <w:fldChar w:fldCharType="end"/>
        </w:r>
      </w:hyperlink>
    </w:p>
    <w:p w14:paraId="04797C7E" w14:textId="79A71C9C"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4" w:history="1">
        <w:r w:rsidR="00B60A67" w:rsidRPr="00C76EE4">
          <w:rPr>
            <w:rStyle w:val="Hyperlink"/>
            <w:noProof/>
            <w:color w:val="1F4E79" w:themeColor="accent5" w:themeShade="80"/>
          </w:rPr>
          <w:t>Figure 3 Hydrodynamic Boundary Layer and Wing Profile</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_Toc140340994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8</w:t>
        </w:r>
        <w:r w:rsidR="00B60A67" w:rsidRPr="00C76EE4">
          <w:rPr>
            <w:noProof/>
            <w:webHidden/>
            <w:color w:val="1F4E79" w:themeColor="accent5" w:themeShade="80"/>
          </w:rPr>
          <w:fldChar w:fldCharType="end"/>
        </w:r>
      </w:hyperlink>
    </w:p>
    <w:p w14:paraId="43A9AA2A" w14:textId="67944CBC"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5" w:history="1">
        <w:r w:rsidR="00B60A67" w:rsidRPr="00C76EE4">
          <w:rPr>
            <w:rStyle w:val="Hyperlink"/>
            <w:noProof/>
            <w:color w:val="1F4E79" w:themeColor="accent5" w:themeShade="80"/>
          </w:rPr>
          <w:t>Figure 4 Boundary layer separation on a blunt body</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_Toc140340995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8</w:t>
        </w:r>
        <w:r w:rsidR="00B60A67" w:rsidRPr="00C76EE4">
          <w:rPr>
            <w:noProof/>
            <w:webHidden/>
            <w:color w:val="1F4E79" w:themeColor="accent5" w:themeShade="80"/>
          </w:rPr>
          <w:fldChar w:fldCharType="end"/>
        </w:r>
      </w:hyperlink>
    </w:p>
    <w:p w14:paraId="5EF1F688" w14:textId="1EA0A0F7"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6" w:history="1">
        <w:r w:rsidR="00B60A67" w:rsidRPr="00C76EE4">
          <w:rPr>
            <w:rStyle w:val="Hyperlink"/>
            <w:noProof/>
            <w:color w:val="1F4E79" w:themeColor="accent5" w:themeShade="80"/>
          </w:rPr>
          <w:t>Figure 5 Velocity profile in a laminar and turbulent boundary layer</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_Toc140340996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9</w:t>
        </w:r>
        <w:r w:rsidR="00B60A67" w:rsidRPr="00C76EE4">
          <w:rPr>
            <w:noProof/>
            <w:webHidden/>
            <w:color w:val="1F4E79" w:themeColor="accent5" w:themeShade="80"/>
          </w:rPr>
          <w:fldChar w:fldCharType="end"/>
        </w:r>
      </w:hyperlink>
    </w:p>
    <w:p w14:paraId="038BA11E" w14:textId="1B0BDF6D"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7" w:history="1">
        <w:r w:rsidR="00B60A67" w:rsidRPr="00C76EE4">
          <w:rPr>
            <w:rStyle w:val="Hyperlink"/>
            <w:noProof/>
            <w:color w:val="1F4E79" w:themeColor="accent5" w:themeShade="80"/>
          </w:rPr>
          <w:t>Figure 6 Separation Bubble</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_Toc140340997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10</w:t>
        </w:r>
        <w:r w:rsidR="00B60A67" w:rsidRPr="00C76EE4">
          <w:rPr>
            <w:noProof/>
            <w:webHidden/>
            <w:color w:val="1F4E79" w:themeColor="accent5" w:themeShade="80"/>
          </w:rPr>
          <w:fldChar w:fldCharType="end"/>
        </w:r>
      </w:hyperlink>
    </w:p>
    <w:p w14:paraId="1EB0A9FB" w14:textId="070DB65C"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8" w:history="1">
        <w:r w:rsidR="00B60A67" w:rsidRPr="00C76EE4">
          <w:rPr>
            <w:rStyle w:val="Hyperlink"/>
            <w:noProof/>
            <w:color w:val="1F4E79" w:themeColor="accent5" w:themeShade="80"/>
          </w:rPr>
          <w:t>Figure 7 Laminar separation bubble on an aircraft wing</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_Toc140340998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10</w:t>
        </w:r>
        <w:r w:rsidR="00B60A67" w:rsidRPr="00C76EE4">
          <w:rPr>
            <w:noProof/>
            <w:webHidden/>
            <w:color w:val="1F4E79" w:themeColor="accent5" w:themeShade="80"/>
          </w:rPr>
          <w:fldChar w:fldCharType="end"/>
        </w:r>
      </w:hyperlink>
    </w:p>
    <w:p w14:paraId="7A75D0DB" w14:textId="0DC32239" w:rsidR="00B60A67" w:rsidRPr="00C76EE4" w:rsidRDefault="00000000">
      <w:pPr>
        <w:pStyle w:val="TableofFigures"/>
        <w:tabs>
          <w:tab w:val="right" w:leader="dot" w:pos="9016"/>
        </w:tabs>
        <w:rPr>
          <w:rFonts w:asciiTheme="minorHAnsi" w:eastAsiaTheme="minorEastAsia" w:hAnsiTheme="minorHAnsi"/>
          <w:noProof/>
          <w:color w:val="1F4E79" w:themeColor="accent5" w:themeShade="80"/>
          <w:kern w:val="2"/>
          <w:lang w:eastAsia="en-GB"/>
          <w14:ligatures w14:val="standardContextual"/>
        </w:rPr>
      </w:pPr>
      <w:hyperlink w:anchor="_Toc140340999" w:history="1">
        <w:r w:rsidR="00B60A67" w:rsidRPr="00C76EE4">
          <w:rPr>
            <w:rStyle w:val="Hyperlink"/>
            <w:noProof/>
            <w:color w:val="1F4E79" w:themeColor="accent5" w:themeShade="80"/>
          </w:rPr>
          <w:t>Figure 8 Rear Car Wing With Use Of CFD Analysis</w:t>
        </w:r>
        <w:r w:rsidR="00B60A67" w:rsidRPr="00C76EE4">
          <w:rPr>
            <w:noProof/>
            <w:webHidden/>
            <w:color w:val="1F4E79" w:themeColor="accent5" w:themeShade="80"/>
          </w:rPr>
          <w:tab/>
        </w:r>
        <w:r w:rsidR="00B60A67" w:rsidRPr="00C76EE4">
          <w:rPr>
            <w:noProof/>
            <w:webHidden/>
            <w:color w:val="1F4E79" w:themeColor="accent5" w:themeShade="80"/>
          </w:rPr>
          <w:fldChar w:fldCharType="begin"/>
        </w:r>
        <w:r w:rsidR="00B60A67" w:rsidRPr="00C76EE4">
          <w:rPr>
            <w:noProof/>
            <w:webHidden/>
            <w:color w:val="1F4E79" w:themeColor="accent5" w:themeShade="80"/>
          </w:rPr>
          <w:instrText xml:space="preserve"> PAGEREF _Toc140340999 \h </w:instrText>
        </w:r>
        <w:r w:rsidR="00B60A67" w:rsidRPr="00C76EE4">
          <w:rPr>
            <w:noProof/>
            <w:webHidden/>
            <w:color w:val="1F4E79" w:themeColor="accent5" w:themeShade="80"/>
          </w:rPr>
        </w:r>
        <w:r w:rsidR="00B60A67" w:rsidRPr="00C76EE4">
          <w:rPr>
            <w:noProof/>
            <w:webHidden/>
            <w:color w:val="1F4E79" w:themeColor="accent5" w:themeShade="80"/>
          </w:rPr>
          <w:fldChar w:fldCharType="separate"/>
        </w:r>
        <w:r w:rsidR="00B60A67" w:rsidRPr="00C76EE4">
          <w:rPr>
            <w:noProof/>
            <w:webHidden/>
            <w:color w:val="1F4E79" w:themeColor="accent5" w:themeShade="80"/>
          </w:rPr>
          <w:t>13</w:t>
        </w:r>
        <w:r w:rsidR="00B60A67" w:rsidRPr="00C76EE4">
          <w:rPr>
            <w:noProof/>
            <w:webHidden/>
            <w:color w:val="1F4E79" w:themeColor="accent5" w:themeShade="80"/>
          </w:rPr>
          <w:fldChar w:fldCharType="end"/>
        </w:r>
      </w:hyperlink>
    </w:p>
    <w:p w14:paraId="03B80C26" w14:textId="14DA5720" w:rsidR="00C40229" w:rsidRPr="00C40229" w:rsidRDefault="00C40229" w:rsidP="00C40229">
      <w:pPr>
        <w:pStyle w:val="Heading1"/>
        <w:rPr>
          <w:rFonts w:ascii="Arial" w:hAnsi="Arial" w:cs="Arial"/>
          <w:sz w:val="28"/>
          <w:szCs w:val="28"/>
        </w:rPr>
      </w:pPr>
      <w:r w:rsidRPr="00C76EE4">
        <w:rPr>
          <w:rFonts w:ascii="Arial" w:hAnsi="Arial" w:cs="Arial"/>
          <w:color w:val="1F4E79" w:themeColor="accent5" w:themeShade="80"/>
          <w:sz w:val="28"/>
          <w:szCs w:val="28"/>
        </w:rPr>
        <w:fldChar w:fldCharType="end"/>
      </w:r>
    </w:p>
    <w:p w14:paraId="1A02EE8B" w14:textId="486A7C11" w:rsidR="00C40229" w:rsidRPr="00C40229" w:rsidRDefault="00C40229">
      <w:pPr>
        <w:rPr>
          <w:sz w:val="24"/>
          <w:szCs w:val="24"/>
          <w:highlight w:val="yellow"/>
        </w:rPr>
      </w:pPr>
    </w:p>
    <w:p w14:paraId="3FEDF28D" w14:textId="77777777" w:rsidR="00C40229" w:rsidRDefault="00C40229">
      <w:pPr>
        <w:rPr>
          <w:sz w:val="32"/>
          <w:szCs w:val="32"/>
          <w:highlight w:val="yellow"/>
        </w:rPr>
      </w:pPr>
    </w:p>
    <w:p w14:paraId="69DC2E60" w14:textId="77777777" w:rsidR="00C40229" w:rsidRDefault="00C40229">
      <w:pPr>
        <w:rPr>
          <w:sz w:val="32"/>
          <w:szCs w:val="32"/>
          <w:highlight w:val="yellow"/>
        </w:rPr>
      </w:pPr>
    </w:p>
    <w:p w14:paraId="7F746980" w14:textId="77777777" w:rsidR="00C40229" w:rsidRDefault="00C40229">
      <w:pPr>
        <w:rPr>
          <w:sz w:val="32"/>
          <w:szCs w:val="32"/>
          <w:highlight w:val="yellow"/>
        </w:rPr>
      </w:pPr>
    </w:p>
    <w:p w14:paraId="14E33162" w14:textId="77777777" w:rsidR="00C40229" w:rsidRDefault="00C40229">
      <w:pPr>
        <w:rPr>
          <w:sz w:val="32"/>
          <w:szCs w:val="32"/>
          <w:highlight w:val="yellow"/>
        </w:rPr>
      </w:pPr>
    </w:p>
    <w:p w14:paraId="36A4D108" w14:textId="77777777" w:rsidR="00C40229" w:rsidRDefault="00C40229">
      <w:pPr>
        <w:rPr>
          <w:sz w:val="32"/>
          <w:szCs w:val="32"/>
          <w:highlight w:val="yellow"/>
        </w:rPr>
      </w:pPr>
    </w:p>
    <w:p w14:paraId="087934CE" w14:textId="77777777" w:rsidR="00C40229" w:rsidRDefault="00C40229">
      <w:pPr>
        <w:rPr>
          <w:sz w:val="32"/>
          <w:szCs w:val="32"/>
          <w:highlight w:val="yellow"/>
        </w:rPr>
      </w:pPr>
    </w:p>
    <w:p w14:paraId="617F9D37" w14:textId="77777777" w:rsidR="00C40229" w:rsidRDefault="00C40229">
      <w:pPr>
        <w:rPr>
          <w:sz w:val="32"/>
          <w:szCs w:val="32"/>
          <w:highlight w:val="yellow"/>
        </w:rPr>
      </w:pPr>
    </w:p>
    <w:p w14:paraId="7AEAA37E" w14:textId="77777777" w:rsidR="00C40229" w:rsidRDefault="00C40229">
      <w:pPr>
        <w:rPr>
          <w:sz w:val="32"/>
          <w:szCs w:val="32"/>
          <w:highlight w:val="yellow"/>
        </w:rPr>
      </w:pPr>
    </w:p>
    <w:p w14:paraId="088A99EB" w14:textId="77777777" w:rsidR="00C40229" w:rsidRDefault="00C40229">
      <w:pPr>
        <w:rPr>
          <w:sz w:val="32"/>
          <w:szCs w:val="32"/>
          <w:highlight w:val="yellow"/>
        </w:rPr>
      </w:pPr>
    </w:p>
    <w:p w14:paraId="48630AA2" w14:textId="77777777" w:rsidR="00C40229" w:rsidRDefault="00C40229">
      <w:pPr>
        <w:rPr>
          <w:sz w:val="32"/>
          <w:szCs w:val="32"/>
          <w:highlight w:val="yellow"/>
        </w:rPr>
      </w:pPr>
    </w:p>
    <w:p w14:paraId="626F4A28" w14:textId="77777777" w:rsidR="00C40229" w:rsidRDefault="00C40229">
      <w:pPr>
        <w:rPr>
          <w:sz w:val="32"/>
          <w:szCs w:val="32"/>
          <w:highlight w:val="yellow"/>
        </w:rPr>
      </w:pPr>
    </w:p>
    <w:p w14:paraId="6676BB23" w14:textId="77777777" w:rsidR="00C40229" w:rsidRDefault="00C40229">
      <w:pPr>
        <w:rPr>
          <w:sz w:val="32"/>
          <w:szCs w:val="32"/>
          <w:highlight w:val="yellow"/>
        </w:rPr>
      </w:pPr>
    </w:p>
    <w:p w14:paraId="45244F5D" w14:textId="77777777" w:rsidR="00C40229" w:rsidRDefault="00C40229">
      <w:pPr>
        <w:rPr>
          <w:sz w:val="32"/>
          <w:szCs w:val="32"/>
          <w:highlight w:val="yellow"/>
        </w:rPr>
      </w:pPr>
    </w:p>
    <w:p w14:paraId="76DB542C" w14:textId="77777777" w:rsidR="00C40229" w:rsidRDefault="00C40229">
      <w:pPr>
        <w:rPr>
          <w:sz w:val="32"/>
          <w:szCs w:val="32"/>
          <w:highlight w:val="yellow"/>
        </w:rPr>
      </w:pPr>
    </w:p>
    <w:p w14:paraId="38D074FD" w14:textId="502507DA" w:rsidR="00C40229" w:rsidRDefault="00C40229" w:rsidP="00C40229">
      <w:pPr>
        <w:spacing w:after="0" w:line="360" w:lineRule="auto"/>
        <w:rPr>
          <w:sz w:val="32"/>
          <w:szCs w:val="32"/>
        </w:rPr>
      </w:pPr>
    </w:p>
    <w:p w14:paraId="54A6E6E0" w14:textId="77777777" w:rsidR="0064660A" w:rsidRDefault="0064660A" w:rsidP="00C40229">
      <w:pPr>
        <w:spacing w:after="0" w:line="360" w:lineRule="auto"/>
        <w:rPr>
          <w:sz w:val="32"/>
          <w:szCs w:val="32"/>
        </w:rPr>
      </w:pPr>
    </w:p>
    <w:p w14:paraId="682DF83C" w14:textId="1EEB3F86" w:rsidR="00CA6C16" w:rsidRDefault="00CA6C16" w:rsidP="008C7A0A">
      <w:pPr>
        <w:pStyle w:val="Heading1"/>
        <w:numPr>
          <w:ilvl w:val="0"/>
          <w:numId w:val="1"/>
        </w:numPr>
        <w:spacing w:line="360" w:lineRule="auto"/>
        <w:jc w:val="both"/>
        <w:rPr>
          <w:rFonts w:ascii="Arial" w:hAnsi="Arial" w:cs="Arial"/>
          <w:sz w:val="22"/>
          <w:szCs w:val="22"/>
        </w:rPr>
      </w:pPr>
      <w:bookmarkStart w:id="1" w:name="_Toc140343915"/>
      <w:r w:rsidRPr="00A122C2">
        <w:rPr>
          <w:rFonts w:ascii="Arial" w:hAnsi="Arial" w:cs="Arial"/>
          <w:sz w:val="22"/>
          <w:szCs w:val="22"/>
        </w:rPr>
        <w:lastRenderedPageBreak/>
        <w:t>Introduction</w:t>
      </w:r>
      <w:bookmarkEnd w:id="1"/>
    </w:p>
    <w:p w14:paraId="173E9B93" w14:textId="77777777" w:rsidR="003259FC" w:rsidRDefault="003259FC" w:rsidP="003259FC">
      <w:pPr>
        <w:spacing w:after="0" w:line="360" w:lineRule="auto"/>
        <w:jc w:val="both"/>
      </w:pPr>
      <w:r>
        <w:t xml:space="preserve">Car wings have seen significant change over the years; however, the general principle remains the same. Downward force is required to ensure that the vehicle remains in contact with the ground to ensure friction/grip is maintained. </w:t>
      </w:r>
    </w:p>
    <w:p w14:paraId="57E31591" w14:textId="77777777" w:rsidR="003259FC" w:rsidRDefault="003259FC" w:rsidP="003259FC">
      <w:pPr>
        <w:spacing w:after="0" w:line="360" w:lineRule="auto"/>
        <w:jc w:val="both"/>
      </w:pPr>
      <w:r>
        <w:t xml:space="preserve">This report has been produced to review fluid flow around a car wing and discuss current concepts compared to past. There will be discussion around Reynolds Number and the effects this has on the boundary layer, such as boundary flow, separation, and what can be done to improve Reynolds Number to achieve the required flow. Discussion around </w:t>
      </w:r>
      <w:proofErr w:type="spellStart"/>
      <w:r>
        <w:t>CFRP</w:t>
      </w:r>
      <w:proofErr w:type="spellEnd"/>
      <w:r>
        <w:t xml:space="preserve"> (Carbon Fibre Reinforced Plastic) will take place, followed by (</w:t>
      </w:r>
      <w:proofErr w:type="spellStart"/>
      <w:r>
        <w:t>CFD</w:t>
      </w:r>
      <w:proofErr w:type="spellEnd"/>
      <w:r>
        <w:t xml:space="preserve">) Computational Fluid Analysis discussion and how this is utilised within the aerodynamic industry. Advantages and disadvantages of </w:t>
      </w:r>
      <w:proofErr w:type="spellStart"/>
      <w:r>
        <w:t>CFD</w:t>
      </w:r>
      <w:proofErr w:type="spellEnd"/>
      <w:r>
        <w:t xml:space="preserve"> will be compared, followed by finally discussing how all these things can be implemented into designing a car wing.</w:t>
      </w:r>
    </w:p>
    <w:p w14:paraId="481B921D" w14:textId="77777777" w:rsidR="00586CDD" w:rsidRDefault="00586CDD" w:rsidP="008C7A0A">
      <w:pPr>
        <w:spacing w:after="0" w:line="360" w:lineRule="auto"/>
        <w:jc w:val="both"/>
      </w:pPr>
    </w:p>
    <w:p w14:paraId="2A08297F" w14:textId="77777777" w:rsidR="0064660A" w:rsidRPr="007014BD" w:rsidRDefault="0064660A" w:rsidP="008C7A0A">
      <w:pPr>
        <w:spacing w:after="0" w:line="360" w:lineRule="auto"/>
        <w:jc w:val="both"/>
      </w:pPr>
    </w:p>
    <w:p w14:paraId="77A86AA6" w14:textId="3C3DC1CC" w:rsidR="00CA6C16" w:rsidRDefault="00CA6C16" w:rsidP="008C7A0A">
      <w:pPr>
        <w:pStyle w:val="Heading1"/>
        <w:numPr>
          <w:ilvl w:val="0"/>
          <w:numId w:val="1"/>
        </w:numPr>
        <w:spacing w:after="240" w:line="360" w:lineRule="auto"/>
        <w:jc w:val="both"/>
        <w:rPr>
          <w:rFonts w:ascii="Arial" w:hAnsi="Arial" w:cs="Arial"/>
          <w:sz w:val="22"/>
          <w:szCs w:val="22"/>
        </w:rPr>
      </w:pPr>
      <w:bookmarkStart w:id="2" w:name="_Toc140343916"/>
      <w:r w:rsidRPr="00A122C2">
        <w:rPr>
          <w:rFonts w:ascii="Arial" w:hAnsi="Arial" w:cs="Arial"/>
          <w:sz w:val="22"/>
          <w:szCs w:val="22"/>
        </w:rPr>
        <w:t>Reynolds Number</w:t>
      </w:r>
      <w:bookmarkEnd w:id="2"/>
    </w:p>
    <w:p w14:paraId="4A12A36E" w14:textId="590480C5" w:rsidR="00782554" w:rsidRPr="00782554" w:rsidRDefault="00782554" w:rsidP="00C440D1">
      <w:pPr>
        <w:pStyle w:val="Heading2"/>
        <w:numPr>
          <w:ilvl w:val="1"/>
          <w:numId w:val="1"/>
        </w:numPr>
        <w:spacing w:line="360" w:lineRule="auto"/>
        <w:rPr>
          <w:rFonts w:ascii="Arial" w:hAnsi="Arial" w:cs="Arial"/>
          <w:sz w:val="22"/>
          <w:szCs w:val="22"/>
        </w:rPr>
      </w:pPr>
      <w:bookmarkStart w:id="3" w:name="_Toc140343917"/>
      <w:r w:rsidRPr="00782554">
        <w:rPr>
          <w:rFonts w:ascii="Arial" w:hAnsi="Arial" w:cs="Arial"/>
          <w:sz w:val="22"/>
          <w:szCs w:val="22"/>
        </w:rPr>
        <w:t>What is Reynolds Number</w:t>
      </w:r>
      <w:bookmarkEnd w:id="3"/>
    </w:p>
    <w:p w14:paraId="74F950DB" w14:textId="66F84DE3" w:rsidR="00A122C2" w:rsidRPr="00A122C2" w:rsidRDefault="00CB7582" w:rsidP="00E03FC5">
      <w:pPr>
        <w:pStyle w:val="NormalWeb"/>
        <w:spacing w:before="0" w:beforeAutospacing="0" w:after="0" w:afterAutospacing="0" w:line="360" w:lineRule="auto"/>
        <w:jc w:val="both"/>
        <w:rPr>
          <w:rFonts w:ascii="Arial" w:hAnsi="Arial" w:cs="Arial"/>
          <w:color w:val="2E2E2E"/>
          <w:sz w:val="22"/>
          <w:szCs w:val="22"/>
        </w:rPr>
      </w:pPr>
      <w:r>
        <w:rPr>
          <w:rFonts w:ascii="Arial" w:hAnsi="Arial" w:cs="Arial"/>
          <w:color w:val="2E2E2E"/>
          <w:sz w:val="22"/>
          <w:szCs w:val="22"/>
        </w:rPr>
        <w:t xml:space="preserve">Reynolds number was discovered in 1883 by Osborne Reynolds. </w:t>
      </w:r>
      <w:r w:rsidR="00A122C2" w:rsidRPr="00A122C2">
        <w:rPr>
          <w:rFonts w:ascii="Arial" w:hAnsi="Arial" w:cs="Arial"/>
          <w:color w:val="2E2E2E"/>
          <w:sz w:val="22"/>
          <w:szCs w:val="22"/>
        </w:rPr>
        <w:t>Reynolds number is the ratio of </w:t>
      </w:r>
      <w:hyperlink r:id="rId8" w:tooltip="Learn more about inertial forces from ScienceDirect's AI-generated Topic Pages" w:history="1">
        <w:r w:rsidR="00A122C2" w:rsidRPr="00A122C2">
          <w:rPr>
            <w:rStyle w:val="Hyperlink"/>
            <w:rFonts w:ascii="Arial" w:hAnsi="Arial" w:cs="Arial"/>
            <w:color w:val="2E2E2E"/>
            <w:sz w:val="22"/>
            <w:szCs w:val="22"/>
            <w:u w:val="none"/>
          </w:rPr>
          <w:t>inertial forces</w:t>
        </w:r>
      </w:hyperlink>
      <w:r w:rsidR="00A122C2" w:rsidRPr="00A122C2">
        <w:rPr>
          <w:rFonts w:ascii="Arial" w:hAnsi="Arial" w:cs="Arial"/>
          <w:color w:val="2E2E2E"/>
          <w:sz w:val="22"/>
          <w:szCs w:val="22"/>
        </w:rPr>
        <w:t> to </w:t>
      </w:r>
      <w:hyperlink r:id="rId9" w:tooltip="Learn more about viscous forces from ScienceDirect's AI-generated Topic Pages" w:history="1">
        <w:r w:rsidR="00A122C2" w:rsidRPr="00A122C2">
          <w:rPr>
            <w:rStyle w:val="Hyperlink"/>
            <w:rFonts w:ascii="Arial" w:hAnsi="Arial" w:cs="Arial"/>
            <w:color w:val="2E2E2E"/>
            <w:sz w:val="22"/>
            <w:szCs w:val="22"/>
            <w:u w:val="none"/>
          </w:rPr>
          <w:t>viscous forces</w:t>
        </w:r>
      </w:hyperlink>
      <w:r w:rsidR="00A122C2" w:rsidRPr="00A122C2">
        <w:rPr>
          <w:rFonts w:ascii="Arial" w:hAnsi="Arial" w:cs="Arial"/>
          <w:color w:val="2E2E2E"/>
          <w:sz w:val="22"/>
          <w:szCs w:val="22"/>
        </w:rPr>
        <w:t>. Reynolds number is a </w:t>
      </w:r>
      <w:hyperlink r:id="rId10" w:tooltip="Learn more about dimensionless number from ScienceDirect's AI-generated Topic Pages" w:history="1">
        <w:r w:rsidR="00A122C2" w:rsidRPr="00A122C2">
          <w:rPr>
            <w:rStyle w:val="Hyperlink"/>
            <w:rFonts w:ascii="Arial" w:hAnsi="Arial" w:cs="Arial"/>
            <w:color w:val="2E2E2E"/>
            <w:sz w:val="22"/>
            <w:szCs w:val="22"/>
            <w:u w:val="none"/>
          </w:rPr>
          <w:t>dimensionless number</w:t>
        </w:r>
      </w:hyperlink>
      <w:r w:rsidR="00A122C2" w:rsidRPr="00A122C2">
        <w:rPr>
          <w:rFonts w:ascii="Arial" w:hAnsi="Arial" w:cs="Arial"/>
          <w:color w:val="2E2E2E"/>
          <w:sz w:val="22"/>
          <w:szCs w:val="22"/>
        </w:rPr>
        <w:t> used to categori</w:t>
      </w:r>
      <w:r>
        <w:rPr>
          <w:rFonts w:ascii="Arial" w:hAnsi="Arial" w:cs="Arial"/>
          <w:color w:val="2E2E2E"/>
          <w:sz w:val="22"/>
          <w:szCs w:val="22"/>
        </w:rPr>
        <w:t>s</w:t>
      </w:r>
      <w:r w:rsidR="00A122C2" w:rsidRPr="00A122C2">
        <w:rPr>
          <w:rFonts w:ascii="Arial" w:hAnsi="Arial" w:cs="Arial"/>
          <w:color w:val="2E2E2E"/>
          <w:sz w:val="22"/>
          <w:szCs w:val="22"/>
        </w:rPr>
        <w:t xml:space="preserve">e the fluids systems in which the effect of viscosity is important in controlling the velocities or the flow pattern of a fluid. </w:t>
      </w:r>
    </w:p>
    <w:p w14:paraId="27EB2CB6" w14:textId="31A5C32E" w:rsidR="00586CDD" w:rsidRPr="0064660A" w:rsidRDefault="00A122C2" w:rsidP="00E03FC5">
      <w:pPr>
        <w:pStyle w:val="NormalWeb"/>
        <w:spacing w:before="0" w:beforeAutospacing="0" w:after="0" w:afterAutospacing="0" w:line="360" w:lineRule="auto"/>
        <w:jc w:val="both"/>
        <w:rPr>
          <w:rFonts w:ascii="Arial" w:hAnsi="Arial" w:cs="Arial"/>
          <w:color w:val="2E2E2E"/>
          <w:sz w:val="22"/>
          <w:szCs w:val="22"/>
        </w:rPr>
      </w:pPr>
      <w:r w:rsidRPr="00A122C2">
        <w:rPr>
          <w:rFonts w:ascii="Arial" w:hAnsi="Arial" w:cs="Arial"/>
          <w:color w:val="2E2E2E"/>
          <w:sz w:val="22"/>
          <w:szCs w:val="22"/>
        </w:rPr>
        <w:t>Reynolds number is used to determine whether a fluid</w:t>
      </w:r>
      <w:r w:rsidR="00FE58EC">
        <w:rPr>
          <w:rFonts w:ascii="Arial" w:hAnsi="Arial" w:cs="Arial"/>
          <w:color w:val="2E2E2E"/>
          <w:sz w:val="22"/>
          <w:szCs w:val="22"/>
        </w:rPr>
        <w:t xml:space="preserve"> has </w:t>
      </w:r>
      <w:r w:rsidRPr="00A122C2">
        <w:rPr>
          <w:rFonts w:ascii="Arial" w:hAnsi="Arial" w:cs="Arial"/>
          <w:color w:val="2E2E2E"/>
          <w:sz w:val="22"/>
          <w:szCs w:val="22"/>
        </w:rPr>
        <w:t>laminar</w:t>
      </w:r>
      <w:r w:rsidR="00FE58EC">
        <w:rPr>
          <w:rFonts w:ascii="Arial" w:hAnsi="Arial" w:cs="Arial"/>
          <w:color w:val="2E2E2E"/>
          <w:sz w:val="22"/>
          <w:szCs w:val="22"/>
        </w:rPr>
        <w:t xml:space="preserve">, or </w:t>
      </w:r>
      <w:r w:rsidRPr="00A122C2">
        <w:rPr>
          <w:rFonts w:ascii="Arial" w:hAnsi="Arial" w:cs="Arial"/>
          <w:color w:val="2E2E2E"/>
          <w:sz w:val="22"/>
          <w:szCs w:val="22"/>
        </w:rPr>
        <w:t>turbulent</w:t>
      </w:r>
      <w:r w:rsidR="00FE58EC">
        <w:rPr>
          <w:rFonts w:ascii="Arial" w:hAnsi="Arial" w:cs="Arial"/>
          <w:color w:val="2E2E2E"/>
          <w:sz w:val="22"/>
          <w:szCs w:val="22"/>
        </w:rPr>
        <w:t xml:space="preserve"> flow</w:t>
      </w:r>
      <w:r w:rsidRPr="00A122C2">
        <w:rPr>
          <w:rFonts w:ascii="Arial" w:hAnsi="Arial" w:cs="Arial"/>
          <w:color w:val="2E2E2E"/>
          <w:sz w:val="22"/>
          <w:szCs w:val="22"/>
        </w:rPr>
        <w:t xml:space="preserve">. Based on the API </w:t>
      </w:r>
      <w:proofErr w:type="spellStart"/>
      <w:r w:rsidRPr="00A122C2">
        <w:rPr>
          <w:rFonts w:ascii="Arial" w:hAnsi="Arial" w:cs="Arial"/>
          <w:color w:val="2E2E2E"/>
          <w:sz w:val="22"/>
          <w:szCs w:val="22"/>
        </w:rPr>
        <w:t>13D</w:t>
      </w:r>
      <w:proofErr w:type="spellEnd"/>
      <w:r w:rsidRPr="00A122C2">
        <w:rPr>
          <w:rFonts w:ascii="Arial" w:hAnsi="Arial" w:cs="Arial"/>
          <w:color w:val="2E2E2E"/>
          <w:sz w:val="22"/>
          <w:szCs w:val="22"/>
        </w:rPr>
        <w:t xml:space="preserve"> recommendations, it is assumed that a Reynolds number less than or equal to 2100 indicates </w:t>
      </w:r>
      <w:hyperlink r:id="rId11" w:tooltip="Learn more about laminar flow from ScienceDirect's AI-generated Topic Pages" w:history="1">
        <w:r w:rsidRPr="00A122C2">
          <w:rPr>
            <w:rStyle w:val="Hyperlink"/>
            <w:rFonts w:ascii="Arial" w:hAnsi="Arial" w:cs="Arial"/>
            <w:color w:val="2E2E2E"/>
            <w:sz w:val="22"/>
            <w:szCs w:val="22"/>
            <w:u w:val="none"/>
          </w:rPr>
          <w:t>laminar flow</w:t>
        </w:r>
      </w:hyperlink>
      <w:r w:rsidRPr="00A122C2">
        <w:rPr>
          <w:rFonts w:ascii="Arial" w:hAnsi="Arial" w:cs="Arial"/>
          <w:color w:val="2E2E2E"/>
          <w:sz w:val="22"/>
          <w:szCs w:val="22"/>
        </w:rPr>
        <w:t>, and a Reynolds number greater than 2100 indicates turbulent flow</w:t>
      </w:r>
      <w:r w:rsidR="00CB7582">
        <w:rPr>
          <w:rFonts w:ascii="Arial" w:hAnsi="Arial" w:cs="Arial"/>
          <w:color w:val="2E2E2E"/>
          <w:sz w:val="22"/>
          <w:szCs w:val="22"/>
        </w:rPr>
        <w:t xml:space="preserve">. </w:t>
      </w:r>
      <w:sdt>
        <w:sdtPr>
          <w:rPr>
            <w:rFonts w:ascii="Arial" w:hAnsi="Arial" w:cs="Arial"/>
            <w:color w:val="2E2E2E"/>
            <w:sz w:val="22"/>
            <w:szCs w:val="22"/>
          </w:rPr>
          <w:id w:val="-679199211"/>
          <w:citation/>
        </w:sdtPr>
        <w:sdtContent>
          <w:r w:rsidR="00CB7582">
            <w:rPr>
              <w:rFonts w:ascii="Arial" w:hAnsi="Arial" w:cs="Arial"/>
              <w:color w:val="2E2E2E"/>
              <w:sz w:val="22"/>
              <w:szCs w:val="22"/>
            </w:rPr>
            <w:fldChar w:fldCharType="begin"/>
          </w:r>
          <w:r w:rsidR="00CB7582">
            <w:rPr>
              <w:rFonts w:ascii="Arial" w:hAnsi="Arial" w:cs="Arial"/>
              <w:color w:val="2E2E2E"/>
              <w:sz w:val="22"/>
              <w:szCs w:val="22"/>
            </w:rPr>
            <w:instrText xml:space="preserve"> CITATION Bil08 \l 2057 </w:instrText>
          </w:r>
          <w:r w:rsidR="00CB7582">
            <w:rPr>
              <w:rFonts w:ascii="Arial" w:hAnsi="Arial" w:cs="Arial"/>
              <w:color w:val="2E2E2E"/>
              <w:sz w:val="22"/>
              <w:szCs w:val="22"/>
            </w:rPr>
            <w:fldChar w:fldCharType="separate"/>
          </w:r>
          <w:r w:rsidR="00913511" w:rsidRPr="00913511">
            <w:rPr>
              <w:rFonts w:ascii="Arial" w:hAnsi="Arial" w:cs="Arial"/>
              <w:noProof/>
              <w:color w:val="2E2E2E"/>
              <w:sz w:val="22"/>
              <w:szCs w:val="22"/>
            </w:rPr>
            <w:t>(Rehm, 2008)</w:t>
          </w:r>
          <w:r w:rsidR="00CB7582">
            <w:rPr>
              <w:rFonts w:ascii="Arial" w:hAnsi="Arial" w:cs="Arial"/>
              <w:color w:val="2E2E2E"/>
              <w:sz w:val="22"/>
              <w:szCs w:val="22"/>
            </w:rPr>
            <w:fldChar w:fldCharType="end"/>
          </w:r>
        </w:sdtContent>
      </w:sdt>
    </w:p>
    <w:p w14:paraId="0E8E89BE" w14:textId="77777777" w:rsidR="00423D69" w:rsidRDefault="00423D69" w:rsidP="008C7A0A">
      <w:pPr>
        <w:jc w:val="both"/>
      </w:pPr>
    </w:p>
    <w:p w14:paraId="4A910E27" w14:textId="77777777" w:rsidR="00E362DD" w:rsidRPr="00E362DD" w:rsidRDefault="00E362DD" w:rsidP="008C7A0A">
      <w:pPr>
        <w:jc w:val="both"/>
      </w:pPr>
    </w:p>
    <w:p w14:paraId="121C8C70" w14:textId="5422B5C6" w:rsidR="003C7B12" w:rsidRPr="00782554" w:rsidRDefault="00E362DD" w:rsidP="00C440D1">
      <w:pPr>
        <w:pStyle w:val="Heading2"/>
        <w:numPr>
          <w:ilvl w:val="1"/>
          <w:numId w:val="1"/>
        </w:numPr>
        <w:spacing w:line="360" w:lineRule="auto"/>
        <w:rPr>
          <w:rFonts w:ascii="Arial" w:hAnsi="Arial" w:cs="Arial"/>
          <w:sz w:val="22"/>
          <w:szCs w:val="22"/>
        </w:rPr>
      </w:pPr>
      <w:bookmarkStart w:id="4" w:name="_Toc140343918"/>
      <w:r w:rsidRPr="00782554">
        <w:rPr>
          <w:rFonts w:ascii="Arial" w:hAnsi="Arial" w:cs="Arial"/>
          <w:sz w:val="22"/>
          <w:szCs w:val="22"/>
        </w:rPr>
        <w:t>Reynolds Number Importan</w:t>
      </w:r>
      <w:r w:rsidR="004B3740" w:rsidRPr="00782554">
        <w:rPr>
          <w:rFonts w:ascii="Arial" w:hAnsi="Arial" w:cs="Arial"/>
          <w:sz w:val="22"/>
          <w:szCs w:val="22"/>
        </w:rPr>
        <w:t>ce</w:t>
      </w:r>
      <w:bookmarkEnd w:id="4"/>
    </w:p>
    <w:p w14:paraId="4CE2D611" w14:textId="449588DC" w:rsidR="003C7B12" w:rsidRDefault="00623A6B" w:rsidP="00782554">
      <w:pPr>
        <w:pStyle w:val="NormalWeb"/>
        <w:spacing w:before="0" w:beforeAutospacing="0" w:after="240" w:afterAutospacing="0" w:line="360" w:lineRule="auto"/>
        <w:jc w:val="both"/>
        <w:rPr>
          <w:rFonts w:ascii="Arial" w:hAnsi="Arial" w:cs="Arial"/>
          <w:color w:val="2E2E2E"/>
          <w:sz w:val="22"/>
          <w:szCs w:val="22"/>
        </w:rPr>
      </w:pPr>
      <w:r>
        <w:rPr>
          <w:rFonts w:ascii="Arial" w:hAnsi="Arial" w:cs="Arial"/>
          <w:color w:val="2E2E2E"/>
          <w:sz w:val="22"/>
          <w:szCs w:val="22"/>
        </w:rPr>
        <w:t xml:space="preserve">Reynolds number may be useful when trying to create a certain type of flow for </w:t>
      </w:r>
      <w:r w:rsidR="004B43BA">
        <w:rPr>
          <w:rFonts w:ascii="Arial" w:hAnsi="Arial" w:cs="Arial"/>
          <w:color w:val="2E2E2E"/>
          <w:sz w:val="22"/>
          <w:szCs w:val="22"/>
        </w:rPr>
        <w:t>a</w:t>
      </w:r>
      <w:r>
        <w:rPr>
          <w:rFonts w:ascii="Arial" w:hAnsi="Arial" w:cs="Arial"/>
          <w:color w:val="2E2E2E"/>
          <w:sz w:val="22"/>
          <w:szCs w:val="22"/>
        </w:rPr>
        <w:t xml:space="preserve"> certain application, for example. When trying to flush out pipework in a hydraulic system, you </w:t>
      </w:r>
      <w:r w:rsidR="00E03FC5">
        <w:rPr>
          <w:rFonts w:ascii="Arial" w:hAnsi="Arial" w:cs="Arial"/>
          <w:color w:val="2E2E2E"/>
          <w:sz w:val="22"/>
          <w:szCs w:val="22"/>
        </w:rPr>
        <w:t>normally</w:t>
      </w:r>
      <w:r>
        <w:rPr>
          <w:rFonts w:ascii="Arial" w:hAnsi="Arial" w:cs="Arial"/>
          <w:color w:val="2E2E2E"/>
          <w:sz w:val="22"/>
          <w:szCs w:val="22"/>
        </w:rPr>
        <w:t xml:space="preserve"> require a turbulent flow to help flush the pipework, this generally requires a Reynolds number </w:t>
      </w:r>
      <w:r w:rsidR="00393F9D">
        <w:rPr>
          <w:rFonts w:ascii="Arial" w:hAnsi="Arial" w:cs="Arial"/>
          <w:color w:val="2E2E2E"/>
          <w:sz w:val="22"/>
          <w:szCs w:val="22"/>
        </w:rPr>
        <w:t>at or greater than</w:t>
      </w:r>
      <w:r>
        <w:rPr>
          <w:rFonts w:ascii="Arial" w:hAnsi="Arial" w:cs="Arial"/>
          <w:color w:val="2E2E2E"/>
          <w:sz w:val="22"/>
          <w:szCs w:val="22"/>
        </w:rPr>
        <w:t xml:space="preserve"> 4,000</w:t>
      </w:r>
      <w:r w:rsidR="00393F9D">
        <w:rPr>
          <w:rFonts w:ascii="Arial" w:hAnsi="Arial" w:cs="Arial"/>
          <w:color w:val="2E2E2E"/>
          <w:sz w:val="22"/>
          <w:szCs w:val="22"/>
        </w:rPr>
        <w:t xml:space="preserve"> </w:t>
      </w:r>
      <w:r>
        <w:rPr>
          <w:rFonts w:ascii="Arial" w:hAnsi="Arial" w:cs="Arial"/>
          <w:color w:val="2E2E2E"/>
          <w:sz w:val="22"/>
          <w:szCs w:val="22"/>
        </w:rPr>
        <w:t xml:space="preserve">to ensure the pipework has been correctly </w:t>
      </w:r>
      <w:r w:rsidR="00E03FC5">
        <w:rPr>
          <w:rFonts w:ascii="Arial" w:hAnsi="Arial" w:cs="Arial"/>
          <w:color w:val="2E2E2E"/>
          <w:sz w:val="22"/>
          <w:szCs w:val="22"/>
        </w:rPr>
        <w:t>flushed</w:t>
      </w:r>
      <w:r>
        <w:rPr>
          <w:rFonts w:ascii="Arial" w:hAnsi="Arial" w:cs="Arial"/>
          <w:color w:val="2E2E2E"/>
          <w:sz w:val="22"/>
          <w:szCs w:val="22"/>
        </w:rPr>
        <w:t>, therefore reducing contamination within a system.</w:t>
      </w:r>
      <w:r w:rsidR="00393F9D">
        <w:rPr>
          <w:rFonts w:ascii="Arial" w:hAnsi="Arial" w:cs="Arial"/>
          <w:color w:val="2E2E2E"/>
          <w:sz w:val="22"/>
          <w:szCs w:val="22"/>
        </w:rPr>
        <w:t xml:space="preserve"> Figure 1 </w:t>
      </w:r>
      <w:r w:rsidR="00E03FC5">
        <w:rPr>
          <w:rFonts w:ascii="Arial" w:hAnsi="Arial" w:cs="Arial"/>
          <w:color w:val="2E2E2E"/>
          <w:sz w:val="22"/>
          <w:szCs w:val="22"/>
        </w:rPr>
        <w:t>highlights</w:t>
      </w:r>
      <w:r w:rsidR="00393F9D">
        <w:rPr>
          <w:rFonts w:ascii="Arial" w:hAnsi="Arial" w:cs="Arial"/>
          <w:color w:val="2E2E2E"/>
          <w:sz w:val="22"/>
          <w:szCs w:val="22"/>
        </w:rPr>
        <w:t xml:space="preserve"> how this would look.</w:t>
      </w:r>
    </w:p>
    <w:p w14:paraId="44474170" w14:textId="08995C52" w:rsidR="002C4612" w:rsidRDefault="002C4612" w:rsidP="008C7A0A">
      <w:pPr>
        <w:pStyle w:val="NormalWeb"/>
        <w:spacing w:before="0" w:beforeAutospacing="0" w:after="0" w:afterAutospacing="0" w:line="360" w:lineRule="auto"/>
        <w:jc w:val="both"/>
        <w:rPr>
          <w:rFonts w:ascii="Arial" w:hAnsi="Arial" w:cs="Arial"/>
          <w:color w:val="2E2E2E"/>
          <w:sz w:val="22"/>
          <w:szCs w:val="22"/>
        </w:rPr>
      </w:pPr>
      <w:r>
        <w:rPr>
          <w:rFonts w:ascii="Arial" w:hAnsi="Arial" w:cs="Arial"/>
          <w:color w:val="2E2E2E"/>
          <w:sz w:val="22"/>
          <w:szCs w:val="22"/>
        </w:rPr>
        <w:t>Another example would be the design of a car</w:t>
      </w:r>
      <w:r w:rsidR="00E03FC5">
        <w:rPr>
          <w:rFonts w:ascii="Arial" w:hAnsi="Arial" w:cs="Arial"/>
          <w:color w:val="2E2E2E"/>
          <w:sz w:val="22"/>
          <w:szCs w:val="22"/>
        </w:rPr>
        <w:t xml:space="preserve"> rear</w:t>
      </w:r>
      <w:r>
        <w:rPr>
          <w:rFonts w:ascii="Arial" w:hAnsi="Arial" w:cs="Arial"/>
          <w:color w:val="2E2E2E"/>
          <w:sz w:val="22"/>
          <w:szCs w:val="22"/>
        </w:rPr>
        <w:t xml:space="preserve"> wing. The boundary layer is trying to be maintained for as long as possible, therefore resulting in maintaining the maximum amount of </w:t>
      </w:r>
      <w:r>
        <w:rPr>
          <w:rFonts w:ascii="Arial" w:hAnsi="Arial" w:cs="Arial"/>
          <w:color w:val="2E2E2E"/>
          <w:sz w:val="22"/>
          <w:szCs w:val="22"/>
        </w:rPr>
        <w:lastRenderedPageBreak/>
        <w:t xml:space="preserve">downforce while the car is in motion. </w:t>
      </w:r>
      <w:r w:rsidR="00E03FC5">
        <w:rPr>
          <w:rFonts w:ascii="Arial" w:hAnsi="Arial" w:cs="Arial"/>
          <w:color w:val="2E2E2E"/>
          <w:sz w:val="22"/>
          <w:szCs w:val="22"/>
        </w:rPr>
        <w:t>Laminar flow is trying to be achieved throughout this process.</w:t>
      </w:r>
    </w:p>
    <w:p w14:paraId="7F97B881" w14:textId="77777777" w:rsidR="00623A6B" w:rsidRDefault="00623A6B" w:rsidP="008C7A0A">
      <w:pPr>
        <w:pStyle w:val="NormalWeb"/>
        <w:spacing w:before="0" w:beforeAutospacing="0" w:after="0" w:afterAutospacing="0" w:line="360" w:lineRule="auto"/>
        <w:jc w:val="both"/>
        <w:rPr>
          <w:rFonts w:ascii="Arial" w:hAnsi="Arial" w:cs="Arial"/>
          <w:color w:val="2E2E2E"/>
          <w:sz w:val="22"/>
          <w:szCs w:val="22"/>
        </w:rPr>
      </w:pPr>
    </w:p>
    <w:p w14:paraId="613C380A" w14:textId="13459616" w:rsidR="00623A6B" w:rsidRDefault="00623A6B" w:rsidP="008C7A0A">
      <w:pPr>
        <w:pStyle w:val="NormalWeb"/>
        <w:shd w:val="clear" w:color="auto" w:fill="FFFFFF"/>
        <w:spacing w:before="0" w:beforeAutospacing="0" w:after="0" w:afterAutospacing="0" w:line="360" w:lineRule="auto"/>
        <w:jc w:val="both"/>
        <w:rPr>
          <w:rStyle w:val="Strong"/>
          <w:rFonts w:ascii="Arial" w:hAnsi="Arial" w:cs="Arial"/>
          <w:color w:val="3A3A3A"/>
          <w:sz w:val="22"/>
          <w:szCs w:val="22"/>
          <w:bdr w:val="none" w:sz="0" w:space="0" w:color="auto" w:frame="1"/>
        </w:rPr>
      </w:pPr>
      <w:r w:rsidRPr="00623A6B">
        <w:rPr>
          <w:rStyle w:val="Strong"/>
          <w:rFonts w:ascii="Arial" w:hAnsi="Arial" w:cs="Arial"/>
          <w:color w:val="3A3A3A"/>
          <w:sz w:val="22"/>
          <w:szCs w:val="22"/>
          <w:bdr w:val="none" w:sz="0" w:space="0" w:color="auto" w:frame="1"/>
        </w:rPr>
        <w:t>Laminar flow</w:t>
      </w:r>
      <w:r w:rsidR="005E360E">
        <w:rPr>
          <w:rStyle w:val="Strong"/>
          <w:rFonts w:ascii="Arial" w:hAnsi="Arial" w:cs="Arial"/>
          <w:color w:val="3A3A3A"/>
          <w:sz w:val="22"/>
          <w:szCs w:val="22"/>
          <w:bdr w:val="none" w:sz="0" w:space="0" w:color="auto" w:frame="1"/>
        </w:rPr>
        <w:t xml:space="preserve"> - </w:t>
      </w:r>
      <w:r w:rsidR="005E360E">
        <w:rPr>
          <w:rFonts w:ascii="Arial" w:hAnsi="Arial" w:cs="Arial"/>
          <w:color w:val="3A3A3A"/>
          <w:sz w:val="22"/>
          <w:szCs w:val="22"/>
        </w:rPr>
        <w:t>Commonly</w:t>
      </w:r>
      <w:r w:rsidRPr="00623A6B">
        <w:rPr>
          <w:rFonts w:ascii="Arial" w:hAnsi="Arial" w:cs="Arial"/>
          <w:color w:val="3A3A3A"/>
          <w:sz w:val="22"/>
          <w:szCs w:val="22"/>
        </w:rPr>
        <w:t>, if the Reynolds number is </w:t>
      </w:r>
      <w:r w:rsidRPr="00623A6B">
        <w:rPr>
          <w:rStyle w:val="Strong"/>
          <w:rFonts w:ascii="Arial" w:hAnsi="Arial" w:cs="Arial"/>
          <w:color w:val="3A3A3A"/>
          <w:sz w:val="22"/>
          <w:szCs w:val="22"/>
          <w:bdr w:val="none" w:sz="0" w:space="0" w:color="auto" w:frame="1"/>
        </w:rPr>
        <w:t>less than 2000</w:t>
      </w:r>
      <w:r w:rsidRPr="00623A6B">
        <w:rPr>
          <w:rFonts w:ascii="Arial" w:hAnsi="Arial" w:cs="Arial"/>
          <w:color w:val="3A3A3A"/>
          <w:sz w:val="22"/>
          <w:szCs w:val="22"/>
        </w:rPr>
        <w:t>, the flow is laminar. The accepted transition Reynolds number for flow in a circular pipe is </w:t>
      </w:r>
      <w:proofErr w:type="spellStart"/>
      <w:proofErr w:type="gramStart"/>
      <w:r w:rsidRPr="00623A6B">
        <w:rPr>
          <w:rStyle w:val="Strong"/>
          <w:rFonts w:ascii="Arial" w:hAnsi="Arial" w:cs="Arial"/>
          <w:color w:val="3A3A3A"/>
          <w:sz w:val="22"/>
          <w:szCs w:val="22"/>
          <w:bdr w:val="none" w:sz="0" w:space="0" w:color="auto" w:frame="1"/>
        </w:rPr>
        <w:t>Re</w:t>
      </w:r>
      <w:r w:rsidRPr="00623A6B">
        <w:rPr>
          <w:rStyle w:val="Strong"/>
          <w:rFonts w:ascii="Arial" w:hAnsi="Arial" w:cs="Arial"/>
          <w:color w:val="3A3A3A"/>
          <w:sz w:val="22"/>
          <w:szCs w:val="22"/>
          <w:bdr w:val="none" w:sz="0" w:space="0" w:color="auto" w:frame="1"/>
          <w:vertAlign w:val="subscript"/>
        </w:rPr>
        <w:t>d,crit</w:t>
      </w:r>
      <w:proofErr w:type="spellEnd"/>
      <w:proofErr w:type="gramEnd"/>
      <w:r w:rsidRPr="00623A6B">
        <w:rPr>
          <w:rStyle w:val="Strong"/>
          <w:rFonts w:ascii="Arial" w:hAnsi="Arial" w:cs="Arial"/>
          <w:color w:val="3A3A3A"/>
          <w:sz w:val="22"/>
          <w:szCs w:val="22"/>
          <w:bdr w:val="none" w:sz="0" w:space="0" w:color="auto" w:frame="1"/>
        </w:rPr>
        <w:t> = 2300.</w:t>
      </w:r>
    </w:p>
    <w:p w14:paraId="1DAA809E" w14:textId="2E776E5B" w:rsidR="008C7A0A" w:rsidRPr="00623A6B" w:rsidRDefault="008A41FD" w:rsidP="008C7A0A">
      <w:pPr>
        <w:pStyle w:val="NormalWeb"/>
        <w:shd w:val="clear" w:color="auto" w:fill="FFFFFF"/>
        <w:spacing w:before="0" w:beforeAutospacing="0" w:after="0" w:afterAutospacing="0" w:line="360" w:lineRule="auto"/>
        <w:jc w:val="both"/>
        <w:rPr>
          <w:rFonts w:ascii="Arial" w:hAnsi="Arial" w:cs="Arial"/>
          <w:color w:val="3A3A3A"/>
          <w:sz w:val="22"/>
          <w:szCs w:val="22"/>
        </w:rPr>
      </w:pPr>
      <w:r>
        <w:rPr>
          <w:noProof/>
        </w:rPr>
        <w:drawing>
          <wp:anchor distT="0" distB="0" distL="114300" distR="114300" simplePos="0" relativeHeight="251659264" behindDoc="0" locked="0" layoutInCell="1" allowOverlap="1" wp14:anchorId="336E8AB9" wp14:editId="7A911C55">
            <wp:simplePos x="0" y="0"/>
            <wp:positionH relativeFrom="column">
              <wp:posOffset>2057400</wp:posOffset>
            </wp:positionH>
            <wp:positionV relativeFrom="paragraph">
              <wp:posOffset>225425</wp:posOffset>
            </wp:positionV>
            <wp:extent cx="3732530" cy="3267710"/>
            <wp:effectExtent l="0" t="0" r="1270" b="8890"/>
            <wp:wrapSquare wrapText="bothSides"/>
            <wp:docPr id="1761310666" name="Picture 2" descr="A picture containing text, screensho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10666" name="Picture 2" descr="A picture containing text, screenshot, line, 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989" t="2804" r="4277" b="15399"/>
                    <a:stretch/>
                  </pic:blipFill>
                  <pic:spPr bwMode="auto">
                    <a:xfrm>
                      <a:off x="0" y="0"/>
                      <a:ext cx="3732530" cy="3267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ECC38" w14:textId="2FF0B09E" w:rsidR="00623A6B" w:rsidRDefault="00623A6B" w:rsidP="008A41FD">
      <w:pPr>
        <w:pStyle w:val="NormalWeb"/>
        <w:shd w:val="clear" w:color="auto" w:fill="FFFFFF"/>
        <w:spacing w:before="0" w:beforeAutospacing="0" w:after="0" w:afterAutospacing="0" w:line="360" w:lineRule="auto"/>
        <w:jc w:val="both"/>
        <w:rPr>
          <w:rFonts w:ascii="Arial" w:hAnsi="Arial" w:cs="Arial"/>
          <w:color w:val="3A3A3A"/>
          <w:sz w:val="22"/>
          <w:szCs w:val="22"/>
        </w:rPr>
      </w:pPr>
      <w:r w:rsidRPr="00623A6B">
        <w:rPr>
          <w:rStyle w:val="Strong"/>
          <w:rFonts w:ascii="Arial" w:hAnsi="Arial" w:cs="Arial"/>
          <w:color w:val="3A3A3A"/>
          <w:sz w:val="22"/>
          <w:szCs w:val="22"/>
          <w:bdr w:val="none" w:sz="0" w:space="0" w:color="auto" w:frame="1"/>
        </w:rPr>
        <w:t>Transitional</w:t>
      </w:r>
      <w:r w:rsidR="008A41FD">
        <w:rPr>
          <w:rStyle w:val="Strong"/>
          <w:rFonts w:ascii="Arial" w:hAnsi="Arial" w:cs="Arial"/>
          <w:color w:val="3A3A3A"/>
          <w:sz w:val="22"/>
          <w:szCs w:val="22"/>
          <w:bdr w:val="none" w:sz="0" w:space="0" w:color="auto" w:frame="1"/>
        </w:rPr>
        <w:t xml:space="preserve"> </w:t>
      </w:r>
      <w:r w:rsidRPr="00623A6B">
        <w:rPr>
          <w:rStyle w:val="Strong"/>
          <w:rFonts w:ascii="Arial" w:hAnsi="Arial" w:cs="Arial"/>
          <w:color w:val="3A3A3A"/>
          <w:sz w:val="22"/>
          <w:szCs w:val="22"/>
          <w:bdr w:val="none" w:sz="0" w:space="0" w:color="auto" w:frame="1"/>
        </w:rPr>
        <w:t>flow</w:t>
      </w:r>
      <w:r w:rsidR="005E360E">
        <w:rPr>
          <w:rStyle w:val="Strong"/>
          <w:rFonts w:ascii="Arial" w:hAnsi="Arial" w:cs="Arial"/>
          <w:color w:val="3A3A3A"/>
          <w:sz w:val="22"/>
          <w:szCs w:val="22"/>
          <w:bdr w:val="none" w:sz="0" w:space="0" w:color="auto" w:frame="1"/>
        </w:rPr>
        <w:t xml:space="preserve"> - </w:t>
      </w:r>
      <w:r w:rsidRPr="00623A6B">
        <w:rPr>
          <w:rFonts w:ascii="Arial" w:hAnsi="Arial" w:cs="Arial"/>
          <w:color w:val="3A3A3A"/>
          <w:sz w:val="22"/>
          <w:szCs w:val="22"/>
        </w:rPr>
        <w:t>Reynolds numbers </w:t>
      </w:r>
      <w:r w:rsidRPr="00623A6B">
        <w:rPr>
          <w:rStyle w:val="Strong"/>
          <w:rFonts w:ascii="Arial" w:hAnsi="Arial" w:cs="Arial"/>
          <w:color w:val="3A3A3A"/>
          <w:sz w:val="22"/>
          <w:szCs w:val="22"/>
          <w:bdr w:val="none" w:sz="0" w:space="0" w:color="auto" w:frame="1"/>
        </w:rPr>
        <w:t>between about 2000 and 4000,</w:t>
      </w:r>
      <w:r w:rsidRPr="00623A6B">
        <w:rPr>
          <w:rFonts w:ascii="Arial" w:hAnsi="Arial" w:cs="Arial"/>
          <w:color w:val="3A3A3A"/>
          <w:sz w:val="22"/>
          <w:szCs w:val="22"/>
        </w:rPr>
        <w:t> the flow is unstable due to the onset of turbulence. These flows are sometimes referred to as transitional flows.</w:t>
      </w:r>
    </w:p>
    <w:p w14:paraId="0FF56659" w14:textId="77777777" w:rsidR="008C7A0A" w:rsidRPr="00623A6B" w:rsidRDefault="008C7A0A" w:rsidP="008C7A0A">
      <w:pPr>
        <w:pStyle w:val="NormalWeb"/>
        <w:shd w:val="clear" w:color="auto" w:fill="FFFFFF"/>
        <w:spacing w:before="0" w:beforeAutospacing="0" w:after="0" w:afterAutospacing="0" w:line="360" w:lineRule="auto"/>
        <w:jc w:val="both"/>
        <w:rPr>
          <w:rFonts w:ascii="Arial" w:hAnsi="Arial" w:cs="Arial"/>
          <w:color w:val="3A3A3A"/>
          <w:sz w:val="22"/>
          <w:szCs w:val="22"/>
        </w:rPr>
      </w:pPr>
    </w:p>
    <w:p w14:paraId="2A2D7276" w14:textId="0F6A93EC" w:rsidR="00623A6B" w:rsidRPr="00623A6B" w:rsidRDefault="00623A6B" w:rsidP="008C7A0A">
      <w:pPr>
        <w:pStyle w:val="NormalWeb"/>
        <w:shd w:val="clear" w:color="auto" w:fill="FFFFFF"/>
        <w:spacing w:before="0" w:beforeAutospacing="0" w:after="0" w:afterAutospacing="0" w:line="360" w:lineRule="auto"/>
        <w:jc w:val="both"/>
        <w:rPr>
          <w:rFonts w:ascii="Arial" w:hAnsi="Arial" w:cs="Arial"/>
          <w:color w:val="3A3A3A"/>
          <w:sz w:val="22"/>
          <w:szCs w:val="22"/>
        </w:rPr>
      </w:pPr>
      <w:r w:rsidRPr="00623A6B">
        <w:rPr>
          <w:rStyle w:val="Strong"/>
          <w:rFonts w:ascii="Arial" w:hAnsi="Arial" w:cs="Arial"/>
          <w:color w:val="3A3A3A"/>
          <w:sz w:val="22"/>
          <w:szCs w:val="22"/>
          <w:bdr w:val="none" w:sz="0" w:space="0" w:color="auto" w:frame="1"/>
        </w:rPr>
        <w:t>Turbulent flow</w:t>
      </w:r>
      <w:r w:rsidR="005E360E">
        <w:rPr>
          <w:rStyle w:val="Strong"/>
          <w:rFonts w:ascii="Arial" w:hAnsi="Arial" w:cs="Arial"/>
          <w:color w:val="3A3A3A"/>
          <w:sz w:val="22"/>
          <w:szCs w:val="22"/>
          <w:bdr w:val="none" w:sz="0" w:space="0" w:color="auto" w:frame="1"/>
        </w:rPr>
        <w:t xml:space="preserve"> - </w:t>
      </w:r>
      <w:r w:rsidR="005E360E" w:rsidRPr="00623A6B">
        <w:rPr>
          <w:rFonts w:ascii="Arial" w:hAnsi="Arial" w:cs="Arial"/>
          <w:color w:val="3A3A3A"/>
          <w:sz w:val="22"/>
          <w:szCs w:val="22"/>
        </w:rPr>
        <w:t>If</w:t>
      </w:r>
      <w:r w:rsidRPr="00623A6B">
        <w:rPr>
          <w:rFonts w:ascii="Arial" w:hAnsi="Arial" w:cs="Arial"/>
          <w:color w:val="3A3A3A"/>
          <w:sz w:val="22"/>
          <w:szCs w:val="22"/>
        </w:rPr>
        <w:t xml:space="preserve"> Reynolds number is </w:t>
      </w:r>
      <w:r w:rsidRPr="00623A6B">
        <w:rPr>
          <w:rStyle w:val="Strong"/>
          <w:rFonts w:ascii="Arial" w:hAnsi="Arial" w:cs="Arial"/>
          <w:color w:val="3A3A3A"/>
          <w:sz w:val="22"/>
          <w:szCs w:val="22"/>
          <w:bdr w:val="none" w:sz="0" w:space="0" w:color="auto" w:frame="1"/>
        </w:rPr>
        <w:t>greater than 3500</w:t>
      </w:r>
      <w:r w:rsidRPr="00623A6B">
        <w:rPr>
          <w:rFonts w:ascii="Arial" w:hAnsi="Arial" w:cs="Arial"/>
          <w:color w:val="3A3A3A"/>
          <w:sz w:val="22"/>
          <w:szCs w:val="22"/>
        </w:rPr>
        <w:t>, the flow is turbulent. Most fluid systems in nuclear facilities operate with turbulent flow.</w:t>
      </w:r>
    </w:p>
    <w:p w14:paraId="3C3B4D4C" w14:textId="180C6718" w:rsidR="00623A6B" w:rsidRDefault="00000000" w:rsidP="008C7A0A">
      <w:pPr>
        <w:pStyle w:val="NormalWeb"/>
        <w:tabs>
          <w:tab w:val="left" w:pos="720"/>
          <w:tab w:val="left" w:pos="1440"/>
          <w:tab w:val="left" w:pos="2160"/>
          <w:tab w:val="left" w:pos="2880"/>
          <w:tab w:val="left" w:pos="3600"/>
          <w:tab w:val="left" w:pos="4320"/>
          <w:tab w:val="left" w:pos="5880"/>
        </w:tabs>
        <w:spacing w:before="0" w:beforeAutospacing="0" w:after="0" w:afterAutospacing="0" w:line="360" w:lineRule="auto"/>
        <w:jc w:val="both"/>
        <w:rPr>
          <w:rFonts w:ascii="Arial" w:hAnsi="Arial" w:cs="Arial"/>
          <w:color w:val="2E2E2E"/>
          <w:sz w:val="22"/>
          <w:szCs w:val="22"/>
        </w:rPr>
      </w:pPr>
      <w:sdt>
        <w:sdtPr>
          <w:rPr>
            <w:rFonts w:ascii="Arial" w:hAnsi="Arial" w:cs="Arial"/>
            <w:color w:val="2E2E2E"/>
            <w:sz w:val="22"/>
            <w:szCs w:val="22"/>
          </w:rPr>
          <w:id w:val="-637330100"/>
          <w:citation/>
        </w:sdtPr>
        <w:sdtContent>
          <w:r w:rsidR="00623A6B">
            <w:rPr>
              <w:rFonts w:ascii="Arial" w:hAnsi="Arial" w:cs="Arial"/>
              <w:color w:val="2E2E2E"/>
              <w:sz w:val="22"/>
              <w:szCs w:val="22"/>
            </w:rPr>
            <w:fldChar w:fldCharType="begin"/>
          </w:r>
          <w:r w:rsidR="00623A6B">
            <w:rPr>
              <w:rFonts w:ascii="Arial" w:hAnsi="Arial" w:cs="Arial"/>
              <w:color w:val="2E2E2E"/>
              <w:sz w:val="22"/>
              <w:szCs w:val="22"/>
            </w:rPr>
            <w:instrText xml:space="preserve"> CITATION Nuc23 \l 2057 </w:instrText>
          </w:r>
          <w:r w:rsidR="00623A6B">
            <w:rPr>
              <w:rFonts w:ascii="Arial" w:hAnsi="Arial" w:cs="Arial"/>
              <w:color w:val="2E2E2E"/>
              <w:sz w:val="22"/>
              <w:szCs w:val="22"/>
            </w:rPr>
            <w:fldChar w:fldCharType="separate"/>
          </w:r>
          <w:r w:rsidR="00913511" w:rsidRPr="00913511">
            <w:rPr>
              <w:rFonts w:ascii="Arial" w:hAnsi="Arial" w:cs="Arial"/>
              <w:noProof/>
              <w:color w:val="2E2E2E"/>
              <w:sz w:val="22"/>
              <w:szCs w:val="22"/>
            </w:rPr>
            <w:t>(Power, 2023)</w:t>
          </w:r>
          <w:r w:rsidR="00623A6B">
            <w:rPr>
              <w:rFonts w:ascii="Arial" w:hAnsi="Arial" w:cs="Arial"/>
              <w:color w:val="2E2E2E"/>
              <w:sz w:val="22"/>
              <w:szCs w:val="22"/>
            </w:rPr>
            <w:fldChar w:fldCharType="end"/>
          </w:r>
        </w:sdtContent>
      </w:sdt>
      <w:r w:rsidR="00714F60">
        <w:rPr>
          <w:rFonts w:ascii="Arial" w:hAnsi="Arial" w:cs="Arial"/>
          <w:color w:val="2E2E2E"/>
          <w:sz w:val="22"/>
          <w:szCs w:val="22"/>
        </w:rPr>
        <w:tab/>
      </w:r>
      <w:r w:rsidR="00714F60">
        <w:rPr>
          <w:rFonts w:ascii="Arial" w:hAnsi="Arial" w:cs="Arial"/>
          <w:color w:val="2E2E2E"/>
          <w:sz w:val="22"/>
          <w:szCs w:val="22"/>
        </w:rPr>
        <w:tab/>
      </w:r>
      <w:r w:rsidR="00714F60">
        <w:rPr>
          <w:rFonts w:ascii="Arial" w:hAnsi="Arial" w:cs="Arial"/>
          <w:color w:val="2E2E2E"/>
          <w:sz w:val="22"/>
          <w:szCs w:val="22"/>
        </w:rPr>
        <w:tab/>
      </w:r>
      <w:r w:rsidR="00714F60">
        <w:rPr>
          <w:rFonts w:ascii="Arial" w:hAnsi="Arial" w:cs="Arial"/>
          <w:color w:val="2E2E2E"/>
          <w:sz w:val="22"/>
          <w:szCs w:val="22"/>
        </w:rPr>
        <w:tab/>
      </w:r>
      <w:r w:rsidR="00714F60">
        <w:rPr>
          <w:rFonts w:ascii="Arial" w:hAnsi="Arial" w:cs="Arial"/>
          <w:color w:val="2E2E2E"/>
          <w:sz w:val="22"/>
          <w:szCs w:val="22"/>
        </w:rPr>
        <w:tab/>
      </w:r>
      <w:r w:rsidR="00714F60">
        <w:rPr>
          <w:rFonts w:ascii="Arial" w:hAnsi="Arial" w:cs="Arial"/>
          <w:color w:val="2E2E2E"/>
          <w:sz w:val="22"/>
          <w:szCs w:val="22"/>
        </w:rPr>
        <w:tab/>
      </w:r>
    </w:p>
    <w:p w14:paraId="1901EDBA" w14:textId="1EFF92F2" w:rsidR="00714F60" w:rsidRPr="00003773" w:rsidRDefault="00714F60" w:rsidP="008C7A0A">
      <w:pPr>
        <w:pStyle w:val="Caption"/>
        <w:ind w:left="3600" w:firstLine="720"/>
        <w:jc w:val="both"/>
        <w:rPr>
          <w:color w:val="2F5496" w:themeColor="accent1" w:themeShade="BF"/>
        </w:rPr>
      </w:pPr>
      <w:r w:rsidRPr="00003773">
        <w:rPr>
          <w:color w:val="2F5496" w:themeColor="accent1" w:themeShade="BF"/>
        </w:rPr>
        <w:t xml:space="preserve"> </w:t>
      </w:r>
      <w:bookmarkStart w:id="5" w:name="_Toc140340992"/>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1</w:t>
      </w:r>
      <w:r w:rsidRPr="00003773">
        <w:rPr>
          <w:color w:val="2F5496" w:themeColor="accent1" w:themeShade="BF"/>
        </w:rPr>
        <w:fldChar w:fldCharType="end"/>
      </w:r>
      <w:r w:rsidRPr="00003773">
        <w:rPr>
          <w:color w:val="2F5496" w:themeColor="accent1" w:themeShade="BF"/>
        </w:rPr>
        <w:t xml:space="preserve"> Osborne Reynolds Flow Graph</w:t>
      </w:r>
      <w:bookmarkEnd w:id="5"/>
    </w:p>
    <w:p w14:paraId="153CB62C" w14:textId="77777777" w:rsidR="005E360E" w:rsidRPr="005E360E" w:rsidRDefault="005E360E" w:rsidP="005E360E"/>
    <w:p w14:paraId="2C57B4B1" w14:textId="77777777" w:rsidR="00033E40" w:rsidRDefault="00033E40" w:rsidP="00216AD6">
      <w:pPr>
        <w:pStyle w:val="NormalWeb"/>
        <w:spacing w:before="0" w:beforeAutospacing="0" w:after="240" w:afterAutospacing="0" w:line="360" w:lineRule="auto"/>
        <w:jc w:val="both"/>
        <w:rPr>
          <w:rFonts w:ascii="Arial" w:hAnsi="Arial" w:cs="Arial"/>
          <w:color w:val="2E2E2E"/>
          <w:sz w:val="22"/>
          <w:szCs w:val="22"/>
        </w:rPr>
      </w:pPr>
    </w:p>
    <w:p w14:paraId="71A4D0C6" w14:textId="244F7607" w:rsidR="0064660A" w:rsidRDefault="00EA6C8D" w:rsidP="00216AD6">
      <w:pPr>
        <w:pStyle w:val="NormalWeb"/>
        <w:spacing w:before="0" w:beforeAutospacing="0" w:after="240" w:afterAutospacing="0" w:line="360" w:lineRule="auto"/>
        <w:jc w:val="both"/>
        <w:rPr>
          <w:rFonts w:ascii="Arial" w:hAnsi="Arial" w:cs="Arial"/>
          <w:color w:val="2E2E2E"/>
          <w:sz w:val="22"/>
          <w:szCs w:val="22"/>
        </w:rPr>
      </w:pPr>
      <w:r>
        <w:rPr>
          <w:rFonts w:ascii="Arial" w:hAnsi="Arial" w:cs="Arial"/>
          <w:color w:val="2E2E2E"/>
          <w:sz w:val="22"/>
          <w:szCs w:val="22"/>
        </w:rPr>
        <w:t>The type of flow around the wing can</w:t>
      </w:r>
      <w:r w:rsidR="00033E40">
        <w:rPr>
          <w:rFonts w:ascii="Arial" w:hAnsi="Arial" w:cs="Arial"/>
          <w:color w:val="2E2E2E"/>
          <w:sz w:val="22"/>
          <w:szCs w:val="22"/>
        </w:rPr>
        <w:t xml:space="preserve"> </w:t>
      </w:r>
      <w:r>
        <w:rPr>
          <w:rFonts w:ascii="Arial" w:hAnsi="Arial" w:cs="Arial"/>
          <w:color w:val="2E2E2E"/>
          <w:sz w:val="22"/>
          <w:szCs w:val="22"/>
        </w:rPr>
        <w:t xml:space="preserve">be heavily influenced by different variables mentioned above. Influenced by how the pressure varies </w:t>
      </w:r>
      <w:r w:rsidR="004361B5">
        <w:rPr>
          <w:rFonts w:ascii="Arial" w:hAnsi="Arial" w:cs="Arial"/>
          <w:color w:val="2E2E2E"/>
          <w:sz w:val="22"/>
          <w:szCs w:val="22"/>
        </w:rPr>
        <w:t xml:space="preserve">along the direction of flow. Other factors are speed, density, and viscosity (the stickiness) of the air. </w:t>
      </w:r>
      <w:sdt>
        <w:sdtPr>
          <w:rPr>
            <w:rFonts w:ascii="Arial" w:hAnsi="Arial" w:cs="Arial"/>
            <w:color w:val="2E2E2E"/>
            <w:sz w:val="22"/>
            <w:szCs w:val="22"/>
          </w:rPr>
          <w:id w:val="-1037193081"/>
          <w:citation/>
        </w:sdtPr>
        <w:sdtContent>
          <w:r w:rsidR="004361B5">
            <w:rPr>
              <w:rFonts w:ascii="Arial" w:hAnsi="Arial" w:cs="Arial"/>
              <w:color w:val="2E2E2E"/>
              <w:sz w:val="22"/>
              <w:szCs w:val="22"/>
            </w:rPr>
            <w:fldChar w:fldCharType="begin"/>
          </w:r>
          <w:r w:rsidR="004361B5">
            <w:rPr>
              <w:rFonts w:ascii="Arial" w:hAnsi="Arial" w:cs="Arial"/>
              <w:color w:val="2E2E2E"/>
              <w:sz w:val="22"/>
              <w:szCs w:val="22"/>
            </w:rPr>
            <w:instrText xml:space="preserve"> CITATION RHB09 \l 2057 </w:instrText>
          </w:r>
          <w:r w:rsidR="004361B5">
            <w:rPr>
              <w:rFonts w:ascii="Arial" w:hAnsi="Arial" w:cs="Arial"/>
              <w:color w:val="2E2E2E"/>
              <w:sz w:val="22"/>
              <w:szCs w:val="22"/>
            </w:rPr>
            <w:fldChar w:fldCharType="separate"/>
          </w:r>
          <w:r w:rsidR="00913511" w:rsidRPr="00913511">
            <w:rPr>
              <w:rFonts w:ascii="Arial" w:hAnsi="Arial" w:cs="Arial"/>
              <w:noProof/>
              <w:color w:val="2E2E2E"/>
              <w:sz w:val="22"/>
              <w:szCs w:val="22"/>
            </w:rPr>
            <w:t>(Barnard, 2009)</w:t>
          </w:r>
          <w:r w:rsidR="004361B5">
            <w:rPr>
              <w:rFonts w:ascii="Arial" w:hAnsi="Arial" w:cs="Arial"/>
              <w:color w:val="2E2E2E"/>
              <w:sz w:val="22"/>
              <w:szCs w:val="22"/>
            </w:rPr>
            <w:fldChar w:fldCharType="end"/>
          </w:r>
        </w:sdtContent>
      </w:sdt>
    </w:p>
    <w:p w14:paraId="14133479" w14:textId="77777777" w:rsidR="0064660A" w:rsidRDefault="0064660A" w:rsidP="00216AD6">
      <w:pPr>
        <w:pStyle w:val="NormalWeb"/>
        <w:spacing w:before="0" w:beforeAutospacing="0" w:after="240" w:afterAutospacing="0" w:line="360" w:lineRule="auto"/>
        <w:jc w:val="both"/>
        <w:rPr>
          <w:rFonts w:ascii="Arial" w:hAnsi="Arial" w:cs="Arial"/>
          <w:color w:val="2E2E2E"/>
          <w:sz w:val="22"/>
          <w:szCs w:val="22"/>
        </w:rPr>
      </w:pPr>
    </w:p>
    <w:p w14:paraId="4FB2BCEE" w14:textId="6C1A13DE" w:rsidR="004070E4" w:rsidRPr="004B3740" w:rsidRDefault="004B3740" w:rsidP="00782554">
      <w:pPr>
        <w:pStyle w:val="Heading2"/>
        <w:numPr>
          <w:ilvl w:val="1"/>
          <w:numId w:val="1"/>
        </w:numPr>
        <w:spacing w:after="240"/>
        <w:rPr>
          <w:rFonts w:ascii="Arial" w:hAnsi="Arial" w:cs="Arial"/>
          <w:sz w:val="22"/>
          <w:szCs w:val="22"/>
        </w:rPr>
      </w:pPr>
      <w:bookmarkStart w:id="6" w:name="_Toc140343919"/>
      <w:r>
        <w:rPr>
          <w:rFonts w:ascii="Arial" w:hAnsi="Arial" w:cs="Arial"/>
          <w:sz w:val="22"/>
          <w:szCs w:val="22"/>
        </w:rPr>
        <w:t>Reynolds Number Calculation</w:t>
      </w:r>
      <w:bookmarkEnd w:id="6"/>
    </w:p>
    <w:p w14:paraId="60BDF6D1" w14:textId="33DA6BC5" w:rsidR="00AB5CB5" w:rsidRDefault="00AB5CB5" w:rsidP="00AB5CB5">
      <w:pPr>
        <w:pStyle w:val="NormalWeb"/>
        <w:spacing w:before="0" w:beforeAutospacing="0" w:after="0" w:afterAutospacing="0" w:line="360" w:lineRule="auto"/>
        <w:jc w:val="both"/>
        <w:rPr>
          <w:rFonts w:ascii="Arial" w:hAnsi="Arial" w:cs="Arial"/>
          <w:color w:val="2E2E2E"/>
          <w:sz w:val="22"/>
          <w:szCs w:val="22"/>
        </w:rPr>
      </w:pPr>
      <w:r w:rsidRPr="00AB5CB5">
        <w:rPr>
          <w:rFonts w:ascii="Arial" w:hAnsi="Arial" w:cs="Arial"/>
          <w:b/>
          <w:bCs/>
          <w:noProof/>
          <w:color w:val="2E2E2E"/>
          <w:sz w:val="22"/>
          <w:szCs w:val="22"/>
          <w14:ligatures w14:val="standardContextual"/>
        </w:rPr>
        <mc:AlternateContent>
          <mc:Choice Requires="wps">
            <w:drawing>
              <wp:anchor distT="0" distB="0" distL="114300" distR="114300" simplePos="0" relativeHeight="251660288" behindDoc="0" locked="0" layoutInCell="1" allowOverlap="1" wp14:anchorId="490A00C1" wp14:editId="3A1727EB">
                <wp:simplePos x="0" y="0"/>
                <wp:positionH relativeFrom="column">
                  <wp:posOffset>1253067</wp:posOffset>
                </wp:positionH>
                <wp:positionV relativeFrom="paragraph">
                  <wp:posOffset>194733</wp:posOffset>
                </wp:positionV>
                <wp:extent cx="1642110" cy="0"/>
                <wp:effectExtent l="0" t="0" r="0" b="0"/>
                <wp:wrapNone/>
                <wp:docPr id="206629722" name="Straight Connector 1"/>
                <wp:cNvGraphicFramePr/>
                <a:graphic xmlns:a="http://schemas.openxmlformats.org/drawingml/2006/main">
                  <a:graphicData uri="http://schemas.microsoft.com/office/word/2010/wordprocessingShape">
                    <wps:wsp>
                      <wps:cNvCnPr/>
                      <wps:spPr>
                        <a:xfrm>
                          <a:off x="0" y="0"/>
                          <a:ext cx="164211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496DFD4" id="Straight Connector 1"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8.65pt,15.35pt" to="227.95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" strokecolor="black [3200]" strokeweight=".5pt">
                <v:stroke joinstyle="miter"/>
              </v:line>
            </w:pict>
          </mc:Fallback>
        </mc:AlternateContent>
      </w:r>
      <w:r w:rsidRPr="00AB5CB5">
        <w:rPr>
          <w:rFonts w:ascii="Arial" w:hAnsi="Arial" w:cs="Arial"/>
          <w:b/>
          <w:bCs/>
          <w:color w:val="2E2E2E"/>
          <w:sz w:val="22"/>
          <w:szCs w:val="22"/>
        </w:rPr>
        <w:t>Reynolds Number</w:t>
      </w:r>
      <w:r>
        <w:rPr>
          <w:rFonts w:ascii="Arial" w:hAnsi="Arial" w:cs="Arial"/>
          <w:color w:val="2E2E2E"/>
          <w:sz w:val="22"/>
          <w:szCs w:val="22"/>
        </w:rPr>
        <w:t xml:space="preserve"> = Density x Speed x Length</w:t>
      </w:r>
    </w:p>
    <w:p w14:paraId="1D797055" w14:textId="3F49D976" w:rsidR="00AB5CB5" w:rsidRDefault="00AB5CB5" w:rsidP="00AB5CB5">
      <w:pPr>
        <w:pStyle w:val="NormalWeb"/>
        <w:spacing w:before="0" w:beforeAutospacing="0" w:after="0" w:afterAutospacing="0" w:line="360" w:lineRule="auto"/>
        <w:jc w:val="both"/>
        <w:rPr>
          <w:rFonts w:ascii="Arial" w:hAnsi="Arial" w:cs="Arial"/>
          <w:color w:val="2E2E2E"/>
          <w:sz w:val="22"/>
          <w:szCs w:val="22"/>
        </w:rPr>
      </w:pPr>
      <w:r>
        <w:rPr>
          <w:rFonts w:ascii="Arial" w:hAnsi="Arial" w:cs="Arial"/>
          <w:color w:val="2E2E2E"/>
          <w:sz w:val="22"/>
          <w:szCs w:val="22"/>
        </w:rPr>
        <w:tab/>
      </w:r>
      <w:r>
        <w:rPr>
          <w:rFonts w:ascii="Arial" w:hAnsi="Arial" w:cs="Arial"/>
          <w:color w:val="2E2E2E"/>
          <w:sz w:val="22"/>
          <w:szCs w:val="22"/>
        </w:rPr>
        <w:tab/>
      </w:r>
      <w:r>
        <w:rPr>
          <w:rFonts w:ascii="Arial" w:hAnsi="Arial" w:cs="Arial"/>
          <w:color w:val="2E2E2E"/>
          <w:sz w:val="22"/>
          <w:szCs w:val="22"/>
        </w:rPr>
        <w:tab/>
        <w:t xml:space="preserve">            Viscosity</w:t>
      </w:r>
    </w:p>
    <w:p w14:paraId="6A8B3AFA" w14:textId="12FF39DF" w:rsidR="00AB5CB5" w:rsidRDefault="006444F1" w:rsidP="00216AD6">
      <w:pPr>
        <w:pStyle w:val="NormalWeb"/>
        <w:spacing w:before="0" w:beforeAutospacing="0" w:after="240" w:afterAutospacing="0" w:line="360" w:lineRule="auto"/>
        <w:jc w:val="both"/>
        <w:rPr>
          <w:rFonts w:ascii="Arial" w:hAnsi="Arial" w:cs="Arial"/>
          <w:color w:val="2E2E2E"/>
          <w:sz w:val="36"/>
          <w:szCs w:val="36"/>
        </w:rPr>
      </w:pPr>
      <m:oMath>
        <m:r>
          <m:rPr>
            <m:sty m:val="bi"/>
          </m:rPr>
          <w:rPr>
            <w:rFonts w:ascii="Cambria Math" w:hAnsi="Cambria Math" w:cs="Arial"/>
            <w:color w:val="2E2E2E"/>
            <w:sz w:val="28"/>
            <w:szCs w:val="28"/>
          </w:rPr>
          <m:t>Re</m:t>
        </m:r>
      </m:oMath>
      <w:r w:rsidR="00607329" w:rsidRPr="00607329">
        <w:rPr>
          <w:rFonts w:ascii="Arial" w:hAnsi="Arial" w:cs="Arial"/>
          <w:b/>
          <w:bCs/>
          <w:color w:val="2E2E2E"/>
          <w:sz w:val="22"/>
          <w:szCs w:val="22"/>
        </w:rPr>
        <w:t xml:space="preserve"> =</w:t>
      </w:r>
      <w:r w:rsidR="001359D0">
        <w:rPr>
          <w:rFonts w:ascii="Arial" w:hAnsi="Arial" w:cs="Arial"/>
          <w:color w:val="2E2E2E"/>
          <w:sz w:val="22"/>
          <w:szCs w:val="22"/>
        </w:rPr>
        <w:t xml:space="preserve"> </w:t>
      </w:r>
      <w:r w:rsidR="00AB5CB5">
        <w:rPr>
          <w:rFonts w:ascii="Arial" w:hAnsi="Arial" w:cs="Arial"/>
          <w:color w:val="2E2E2E"/>
          <w:sz w:val="22"/>
          <w:szCs w:val="22"/>
        </w:rPr>
        <w:t xml:space="preserve"> </w:t>
      </w:r>
      <m:oMath>
        <m:f>
          <m:fPr>
            <m:ctrlPr>
              <w:rPr>
                <w:rFonts w:ascii="Cambria Math" w:hAnsi="Cambria Math" w:cs="Arial"/>
                <w:i/>
                <w:color w:val="2E2E2E"/>
                <w:sz w:val="36"/>
                <w:szCs w:val="36"/>
              </w:rPr>
            </m:ctrlPr>
          </m:fPr>
          <m:num>
            <m:r>
              <w:rPr>
                <w:rFonts w:ascii="Cambria Math" w:hAnsi="Cambria Math" w:cs="Arial"/>
                <w:color w:val="2E2E2E"/>
                <w:sz w:val="40"/>
                <w:szCs w:val="40"/>
              </w:rPr>
              <m:t>ρvl</m:t>
            </m:r>
          </m:num>
          <m:den>
            <m:r>
              <w:rPr>
                <w:rFonts w:ascii="Cambria Math" w:hAnsi="Cambria Math" w:cs="Arial"/>
                <w:color w:val="2E2E2E"/>
                <w:sz w:val="40"/>
                <w:szCs w:val="40"/>
              </w:rPr>
              <m:t>μ</m:t>
            </m:r>
          </m:den>
        </m:f>
      </m:oMath>
    </w:p>
    <w:p w14:paraId="265DFD89" w14:textId="40ADCFF3" w:rsidR="00A330C3" w:rsidRDefault="00DD09F5" w:rsidP="00A330C3">
      <w:pPr>
        <w:pStyle w:val="NormalWeb"/>
        <w:spacing w:before="0" w:beforeAutospacing="0" w:after="0" w:afterAutospacing="0" w:line="360" w:lineRule="auto"/>
        <w:jc w:val="both"/>
        <w:rPr>
          <w:rFonts w:ascii="Arial" w:hAnsi="Arial" w:cs="Arial"/>
          <w:color w:val="2E2E2E"/>
          <w:sz w:val="22"/>
          <w:szCs w:val="22"/>
        </w:rPr>
      </w:pPr>
      <w:r>
        <w:rPr>
          <w:rFonts w:ascii="Arial" w:hAnsi="Arial" w:cs="Arial"/>
          <w:color w:val="2E2E2E"/>
          <w:sz w:val="22"/>
          <w:szCs w:val="22"/>
        </w:rPr>
        <w:lastRenderedPageBreak/>
        <w:t xml:space="preserve">Shown are </w:t>
      </w:r>
      <w:r w:rsidR="00607329">
        <w:rPr>
          <w:rFonts w:ascii="Arial" w:hAnsi="Arial" w:cs="Arial"/>
          <w:color w:val="2E2E2E"/>
          <w:sz w:val="22"/>
          <w:szCs w:val="22"/>
        </w:rPr>
        <w:t xml:space="preserve">two examples of </w:t>
      </w:r>
      <w:r w:rsidR="00607329" w:rsidRPr="00EC6034">
        <w:rPr>
          <w:rFonts w:ascii="Arial" w:hAnsi="Arial" w:cs="Arial"/>
          <w:b/>
          <w:bCs/>
          <w:color w:val="2E2E2E"/>
          <w:sz w:val="22"/>
          <w:szCs w:val="22"/>
        </w:rPr>
        <w:t>Re</w:t>
      </w:r>
      <w:r w:rsidR="00607329">
        <w:rPr>
          <w:rFonts w:ascii="Arial" w:hAnsi="Arial" w:cs="Arial"/>
          <w:color w:val="2E2E2E"/>
          <w:sz w:val="22"/>
          <w:szCs w:val="22"/>
        </w:rPr>
        <w:t xml:space="preserve"> over a flat plate, both at the same </w:t>
      </w:r>
      <w:r w:rsidR="00A65D7D">
        <w:rPr>
          <w:rFonts w:ascii="Arial" w:hAnsi="Arial" w:cs="Arial"/>
          <w:color w:val="2E2E2E"/>
          <w:sz w:val="22"/>
          <w:szCs w:val="22"/>
        </w:rPr>
        <w:t xml:space="preserve">velocities, with differing </w:t>
      </w:r>
      <w:r w:rsidR="00607329">
        <w:rPr>
          <w:rFonts w:ascii="Arial" w:hAnsi="Arial" w:cs="Arial"/>
          <w:color w:val="2E2E2E"/>
          <w:sz w:val="22"/>
          <w:szCs w:val="22"/>
        </w:rPr>
        <w:t>ambient temperature</w:t>
      </w:r>
      <w:r w:rsidR="00A65D7D">
        <w:rPr>
          <w:rFonts w:ascii="Arial" w:hAnsi="Arial" w:cs="Arial"/>
          <w:color w:val="2E2E2E"/>
          <w:sz w:val="22"/>
          <w:szCs w:val="22"/>
        </w:rPr>
        <w:t>:</w:t>
      </w:r>
    </w:p>
    <w:p w14:paraId="4BFE6D30" w14:textId="77777777" w:rsidR="007B7496" w:rsidRDefault="007B7496" w:rsidP="00A330C3">
      <w:pPr>
        <w:pStyle w:val="NormalWeb"/>
        <w:spacing w:before="0" w:beforeAutospacing="0" w:after="0" w:afterAutospacing="0" w:line="360" w:lineRule="auto"/>
        <w:jc w:val="both"/>
        <w:rPr>
          <w:rFonts w:ascii="Arial" w:hAnsi="Arial" w:cs="Arial"/>
          <w:color w:val="2E2E2E"/>
          <w:sz w:val="22"/>
          <w:szCs w:val="22"/>
        </w:rPr>
      </w:pPr>
    </w:p>
    <w:p w14:paraId="697F24D5" w14:textId="25AA069B" w:rsidR="00970C2C" w:rsidRDefault="007B7496" w:rsidP="00970C2C">
      <w:pPr>
        <w:pStyle w:val="NormalWeb"/>
        <w:spacing w:before="0" w:beforeAutospacing="0" w:after="0" w:afterAutospacing="0" w:line="360" w:lineRule="auto"/>
        <w:jc w:val="both"/>
        <w:rPr>
          <w:rFonts w:ascii="Arial" w:hAnsi="Arial" w:cs="Arial"/>
          <w:color w:val="2E2E2E"/>
          <w:sz w:val="22"/>
          <w:szCs w:val="22"/>
        </w:rPr>
      </w:pPr>
      <m:oMath>
        <m:r>
          <w:rPr>
            <w:rFonts w:ascii="Cambria Math" w:hAnsi="Cambria Math" w:cs="Arial"/>
            <w:color w:val="2E2E2E"/>
            <w:sz w:val="28"/>
            <w:szCs w:val="28"/>
          </w:rPr>
          <m:t>ρ</m:t>
        </m:r>
      </m:oMath>
      <w:r>
        <w:rPr>
          <w:rFonts w:ascii="Arial" w:hAnsi="Arial" w:cs="Arial"/>
          <w:color w:val="2E2E2E"/>
          <w:sz w:val="22"/>
          <w:szCs w:val="22"/>
        </w:rPr>
        <w:t xml:space="preserve"> = 1.246</w:t>
      </w:r>
      <w:r w:rsidR="00970C2C">
        <w:rPr>
          <w:rFonts w:ascii="Arial" w:hAnsi="Arial" w:cs="Arial"/>
          <w:color w:val="2E2E2E"/>
          <w:sz w:val="22"/>
          <w:szCs w:val="22"/>
        </w:rPr>
        <w:t xml:space="preserve"> kg/</w:t>
      </w:r>
      <w:proofErr w:type="spellStart"/>
      <w:r w:rsidR="00970C2C">
        <w:rPr>
          <w:rFonts w:ascii="Arial" w:hAnsi="Arial" w:cs="Arial"/>
          <w:color w:val="2E2E2E"/>
          <w:sz w:val="22"/>
          <w:szCs w:val="22"/>
        </w:rPr>
        <w:t>m^3</w:t>
      </w:r>
      <w:proofErr w:type="spellEnd"/>
      <w:r>
        <w:rPr>
          <w:rFonts w:ascii="Arial" w:hAnsi="Arial" w:cs="Arial"/>
          <w:color w:val="2E2E2E"/>
          <w:sz w:val="22"/>
          <w:szCs w:val="22"/>
        </w:rPr>
        <w:t xml:space="preserve"> at </w:t>
      </w:r>
      <w:proofErr w:type="spellStart"/>
      <w:r w:rsidRPr="0075297C">
        <w:rPr>
          <w:rFonts w:ascii="Arial" w:hAnsi="Arial" w:cs="Arial"/>
          <w:b/>
          <w:bCs/>
          <w:color w:val="2E2E2E"/>
          <w:sz w:val="22"/>
          <w:szCs w:val="22"/>
        </w:rPr>
        <w:t>10°c</w:t>
      </w:r>
      <w:proofErr w:type="spellEnd"/>
      <w:r w:rsidR="00970C2C">
        <w:rPr>
          <w:rFonts w:ascii="Arial" w:hAnsi="Arial" w:cs="Arial"/>
          <w:b/>
          <w:bCs/>
          <w:color w:val="2E2E2E"/>
          <w:sz w:val="22"/>
          <w:szCs w:val="22"/>
        </w:rPr>
        <w:tab/>
      </w:r>
      <w:r w:rsidR="00970C2C">
        <w:rPr>
          <w:rFonts w:ascii="Arial" w:hAnsi="Arial" w:cs="Arial"/>
          <w:b/>
          <w:bCs/>
          <w:color w:val="2E2E2E"/>
          <w:sz w:val="22"/>
          <w:szCs w:val="22"/>
        </w:rPr>
        <w:tab/>
      </w:r>
      <w:r w:rsidR="00970C2C">
        <w:rPr>
          <w:rFonts w:ascii="Arial" w:hAnsi="Arial" w:cs="Arial"/>
          <w:b/>
          <w:bCs/>
          <w:color w:val="2E2E2E"/>
          <w:sz w:val="22"/>
          <w:szCs w:val="22"/>
        </w:rPr>
        <w:tab/>
      </w:r>
      <w:r w:rsidR="00970C2C">
        <w:rPr>
          <w:rFonts w:ascii="Arial" w:hAnsi="Arial" w:cs="Arial"/>
          <w:b/>
          <w:bCs/>
          <w:color w:val="2E2E2E"/>
          <w:sz w:val="22"/>
          <w:szCs w:val="22"/>
        </w:rPr>
        <w:tab/>
      </w:r>
      <w:r w:rsidR="00970C2C">
        <w:rPr>
          <w:rFonts w:ascii="Arial" w:hAnsi="Arial" w:cs="Arial"/>
          <w:b/>
          <w:bCs/>
          <w:color w:val="2E2E2E"/>
          <w:sz w:val="22"/>
          <w:szCs w:val="22"/>
        </w:rPr>
        <w:tab/>
      </w:r>
      <m:oMath>
        <m:r>
          <w:rPr>
            <w:rFonts w:ascii="Cambria Math" w:hAnsi="Cambria Math" w:cs="Arial"/>
            <w:color w:val="2E2E2E"/>
            <w:sz w:val="28"/>
            <w:szCs w:val="28"/>
          </w:rPr>
          <m:t>ρ</m:t>
        </m:r>
      </m:oMath>
      <w:r w:rsidR="00970C2C">
        <w:rPr>
          <w:rFonts w:ascii="Arial" w:hAnsi="Arial" w:cs="Arial"/>
          <w:color w:val="2E2E2E"/>
          <w:sz w:val="22"/>
          <w:szCs w:val="22"/>
        </w:rPr>
        <w:t xml:space="preserve"> = 1.184 kg/m^3 at </w:t>
      </w:r>
      <w:proofErr w:type="spellStart"/>
      <w:r w:rsidR="00970C2C">
        <w:rPr>
          <w:rFonts w:ascii="Arial" w:hAnsi="Arial" w:cs="Arial"/>
          <w:b/>
          <w:bCs/>
          <w:color w:val="2E2E2E"/>
          <w:sz w:val="22"/>
          <w:szCs w:val="22"/>
        </w:rPr>
        <w:t>25</w:t>
      </w:r>
      <w:r w:rsidR="00970C2C" w:rsidRPr="0075297C">
        <w:rPr>
          <w:rFonts w:ascii="Arial" w:hAnsi="Arial" w:cs="Arial"/>
          <w:b/>
          <w:bCs/>
          <w:color w:val="2E2E2E"/>
          <w:sz w:val="22"/>
          <w:szCs w:val="22"/>
        </w:rPr>
        <w:t>°c</w:t>
      </w:r>
      <w:proofErr w:type="spellEnd"/>
    </w:p>
    <w:p w14:paraId="4DB4F59E" w14:textId="25D130CC" w:rsidR="00970C2C" w:rsidRDefault="00970C2C" w:rsidP="00970C2C">
      <w:pPr>
        <w:pStyle w:val="NormalWeb"/>
        <w:spacing w:before="0" w:beforeAutospacing="0" w:after="0" w:afterAutospacing="0" w:line="360" w:lineRule="auto"/>
        <w:jc w:val="both"/>
        <w:rPr>
          <w:rFonts w:ascii="Arial" w:hAnsi="Arial" w:cs="Arial"/>
          <w:color w:val="2E2E2E"/>
          <w:sz w:val="22"/>
          <w:szCs w:val="22"/>
        </w:rPr>
      </w:pPr>
      <m:oMath>
        <m:r>
          <w:rPr>
            <w:rFonts w:ascii="Cambria Math" w:hAnsi="Cambria Math" w:cs="Arial"/>
            <w:color w:val="2E2E2E"/>
            <w:sz w:val="28"/>
            <w:szCs w:val="28"/>
          </w:rPr>
          <m:t>v</m:t>
        </m:r>
      </m:oMath>
      <w:r>
        <w:rPr>
          <w:rFonts w:ascii="Arial" w:hAnsi="Arial" w:cs="Arial"/>
          <w:color w:val="2E2E2E"/>
          <w:sz w:val="22"/>
          <w:szCs w:val="22"/>
        </w:rPr>
        <w:t xml:space="preserve"> = 100 m/s at </w:t>
      </w:r>
      <w:proofErr w:type="spellStart"/>
      <w:r w:rsidRPr="0075297C">
        <w:rPr>
          <w:rFonts w:ascii="Arial" w:hAnsi="Arial" w:cs="Arial"/>
          <w:b/>
          <w:bCs/>
          <w:color w:val="2E2E2E"/>
          <w:sz w:val="22"/>
          <w:szCs w:val="22"/>
        </w:rPr>
        <w:t>10°c</w:t>
      </w:r>
      <w:proofErr w:type="spellEnd"/>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m:oMath>
        <m:r>
          <w:rPr>
            <w:rFonts w:ascii="Cambria Math" w:hAnsi="Cambria Math" w:cs="Arial"/>
            <w:color w:val="2E2E2E"/>
            <w:sz w:val="28"/>
            <w:szCs w:val="28"/>
          </w:rPr>
          <m:t>v</m:t>
        </m:r>
      </m:oMath>
      <w:r>
        <w:rPr>
          <w:rFonts w:ascii="Arial" w:hAnsi="Arial" w:cs="Arial"/>
          <w:color w:val="2E2E2E"/>
          <w:sz w:val="22"/>
          <w:szCs w:val="22"/>
        </w:rPr>
        <w:t xml:space="preserve"> = 100 m/s at </w:t>
      </w:r>
      <w:proofErr w:type="spellStart"/>
      <w:r>
        <w:rPr>
          <w:rFonts w:ascii="Arial" w:hAnsi="Arial" w:cs="Arial"/>
          <w:b/>
          <w:bCs/>
          <w:color w:val="2E2E2E"/>
          <w:sz w:val="22"/>
          <w:szCs w:val="22"/>
        </w:rPr>
        <w:t>25</w:t>
      </w:r>
      <w:r w:rsidRPr="0075297C">
        <w:rPr>
          <w:rFonts w:ascii="Arial" w:hAnsi="Arial" w:cs="Arial"/>
          <w:b/>
          <w:bCs/>
          <w:color w:val="2E2E2E"/>
          <w:sz w:val="22"/>
          <w:szCs w:val="22"/>
        </w:rPr>
        <w:t>°c</w:t>
      </w:r>
      <w:proofErr w:type="spellEnd"/>
    </w:p>
    <w:p w14:paraId="323F7A01" w14:textId="6549BD60" w:rsidR="00970C2C" w:rsidRDefault="00970C2C" w:rsidP="00970C2C">
      <w:pPr>
        <w:pStyle w:val="NormalWeb"/>
        <w:spacing w:before="0" w:beforeAutospacing="0" w:after="0" w:afterAutospacing="0" w:line="360" w:lineRule="auto"/>
        <w:jc w:val="both"/>
        <w:rPr>
          <w:rFonts w:ascii="Arial" w:hAnsi="Arial" w:cs="Arial"/>
          <w:color w:val="2E2E2E"/>
          <w:sz w:val="22"/>
          <w:szCs w:val="22"/>
        </w:rPr>
      </w:pPr>
      <m:oMath>
        <m:r>
          <w:rPr>
            <w:rFonts w:ascii="Cambria Math" w:hAnsi="Cambria Math" w:cs="Arial"/>
            <w:color w:val="2E2E2E"/>
            <w:sz w:val="28"/>
            <w:szCs w:val="28"/>
          </w:rPr>
          <m:t>l</m:t>
        </m:r>
      </m:oMath>
      <w:r>
        <w:rPr>
          <w:rFonts w:ascii="Arial" w:hAnsi="Arial" w:cs="Arial"/>
          <w:color w:val="2E2E2E"/>
          <w:sz w:val="28"/>
          <w:szCs w:val="28"/>
        </w:rPr>
        <w:t xml:space="preserve"> </w:t>
      </w:r>
      <w:r>
        <w:rPr>
          <w:rFonts w:ascii="Arial" w:hAnsi="Arial" w:cs="Arial"/>
          <w:color w:val="2E2E2E"/>
          <w:sz w:val="22"/>
          <w:szCs w:val="22"/>
        </w:rPr>
        <w:t xml:space="preserve">= </w:t>
      </w:r>
      <w:proofErr w:type="spellStart"/>
      <w:r>
        <w:rPr>
          <w:rFonts w:ascii="Arial" w:hAnsi="Arial" w:cs="Arial"/>
          <w:color w:val="2E2E2E"/>
          <w:sz w:val="22"/>
          <w:szCs w:val="22"/>
        </w:rPr>
        <w:t>0.22m</w:t>
      </w:r>
      <w:proofErr w:type="spellEnd"/>
      <w:r>
        <w:rPr>
          <w:rFonts w:ascii="Arial" w:hAnsi="Arial" w:cs="Arial"/>
          <w:color w:val="2E2E2E"/>
          <w:sz w:val="22"/>
          <w:szCs w:val="22"/>
        </w:rPr>
        <w:t xml:space="preserve"> at </w:t>
      </w:r>
      <w:proofErr w:type="spellStart"/>
      <w:r w:rsidRPr="0075297C">
        <w:rPr>
          <w:rFonts w:ascii="Arial" w:hAnsi="Arial" w:cs="Arial"/>
          <w:b/>
          <w:bCs/>
          <w:color w:val="2E2E2E"/>
          <w:sz w:val="22"/>
          <w:szCs w:val="22"/>
        </w:rPr>
        <w:t>10°c</w:t>
      </w:r>
      <w:proofErr w:type="spellEnd"/>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m:oMath>
        <m:r>
          <w:rPr>
            <w:rFonts w:ascii="Cambria Math" w:hAnsi="Cambria Math" w:cs="Arial"/>
            <w:color w:val="2E2E2E"/>
            <w:sz w:val="28"/>
            <w:szCs w:val="28"/>
          </w:rPr>
          <m:t>l</m:t>
        </m:r>
      </m:oMath>
      <w:r>
        <w:rPr>
          <w:rFonts w:ascii="Arial" w:hAnsi="Arial" w:cs="Arial"/>
          <w:color w:val="2E2E2E"/>
          <w:sz w:val="28"/>
          <w:szCs w:val="28"/>
        </w:rPr>
        <w:t xml:space="preserve"> </w:t>
      </w:r>
      <w:r>
        <w:rPr>
          <w:rFonts w:ascii="Arial" w:hAnsi="Arial" w:cs="Arial"/>
          <w:color w:val="2E2E2E"/>
          <w:sz w:val="22"/>
          <w:szCs w:val="22"/>
        </w:rPr>
        <w:t xml:space="preserve">= </w:t>
      </w:r>
      <w:proofErr w:type="spellStart"/>
      <w:r>
        <w:rPr>
          <w:rFonts w:ascii="Arial" w:hAnsi="Arial" w:cs="Arial"/>
          <w:color w:val="2E2E2E"/>
          <w:sz w:val="22"/>
          <w:szCs w:val="22"/>
        </w:rPr>
        <w:t>0.22m</w:t>
      </w:r>
      <w:proofErr w:type="spellEnd"/>
      <w:r>
        <w:rPr>
          <w:rFonts w:ascii="Arial" w:hAnsi="Arial" w:cs="Arial"/>
          <w:color w:val="2E2E2E"/>
          <w:sz w:val="22"/>
          <w:szCs w:val="22"/>
        </w:rPr>
        <w:t xml:space="preserve"> at </w:t>
      </w:r>
      <w:proofErr w:type="spellStart"/>
      <w:r>
        <w:rPr>
          <w:rFonts w:ascii="Arial" w:hAnsi="Arial" w:cs="Arial"/>
          <w:b/>
          <w:bCs/>
          <w:color w:val="2E2E2E"/>
          <w:sz w:val="22"/>
          <w:szCs w:val="22"/>
        </w:rPr>
        <w:t>25</w:t>
      </w:r>
      <w:r w:rsidRPr="0075297C">
        <w:rPr>
          <w:rFonts w:ascii="Arial" w:hAnsi="Arial" w:cs="Arial"/>
          <w:b/>
          <w:bCs/>
          <w:color w:val="2E2E2E"/>
          <w:sz w:val="22"/>
          <w:szCs w:val="22"/>
        </w:rPr>
        <w:t>°c</w:t>
      </w:r>
      <w:proofErr w:type="spellEnd"/>
    </w:p>
    <w:p w14:paraId="1BCE3D7B" w14:textId="5BC60C2D" w:rsidR="00970C2C" w:rsidRDefault="00970C2C" w:rsidP="00A330C3">
      <w:pPr>
        <w:pStyle w:val="NormalWeb"/>
        <w:spacing w:before="0" w:beforeAutospacing="0" w:after="0" w:afterAutospacing="0" w:line="360" w:lineRule="auto"/>
        <w:jc w:val="both"/>
        <w:rPr>
          <w:rFonts w:ascii="Arial" w:hAnsi="Arial" w:cs="Arial"/>
          <w:color w:val="2E2E2E"/>
          <w:sz w:val="22"/>
          <w:szCs w:val="22"/>
        </w:rPr>
      </w:pPr>
      <m:oMath>
        <m:r>
          <w:rPr>
            <w:rFonts w:ascii="Cambria Math" w:hAnsi="Cambria Math" w:cs="Arial"/>
            <w:color w:val="2E2E2E"/>
            <w:sz w:val="28"/>
            <w:szCs w:val="28"/>
          </w:rPr>
          <m:t>μ</m:t>
        </m:r>
      </m:oMath>
      <w:r w:rsidRPr="007B7496">
        <w:rPr>
          <w:rFonts w:ascii="Arial" w:hAnsi="Arial" w:cs="Arial"/>
          <w:color w:val="2E2E2E"/>
          <w:sz w:val="22"/>
          <w:szCs w:val="22"/>
        </w:rPr>
        <w:t xml:space="preserve"> = </w:t>
      </w:r>
      <m:oMath>
        <m:r>
          <w:rPr>
            <w:rFonts w:ascii="Cambria Math" w:hAnsi="Cambria Math" w:cs="Arial"/>
            <w:color w:val="2E2E2E"/>
            <w:sz w:val="22"/>
            <w:szCs w:val="22"/>
          </w:rPr>
          <m:t>1.778×</m:t>
        </m:r>
        <m:sSup>
          <m:sSupPr>
            <m:ctrlPr>
              <w:rPr>
                <w:rFonts w:ascii="Cambria Math" w:hAnsi="Cambria Math" w:cs="Arial"/>
                <w:i/>
                <w:color w:val="2E2E2E"/>
                <w:sz w:val="22"/>
                <w:szCs w:val="22"/>
              </w:rPr>
            </m:ctrlPr>
          </m:sSupPr>
          <m:e>
            <m:r>
              <w:rPr>
                <w:rFonts w:ascii="Cambria Math" w:hAnsi="Cambria Math" w:cs="Arial"/>
                <w:color w:val="2E2E2E"/>
                <w:sz w:val="22"/>
                <w:szCs w:val="22"/>
              </w:rPr>
              <m:t>10</m:t>
            </m:r>
          </m:e>
          <m:sup>
            <m:r>
              <w:rPr>
                <w:rFonts w:ascii="Cambria Math" w:hAnsi="Cambria Math" w:cs="Arial"/>
                <w:color w:val="2E2E2E"/>
                <w:sz w:val="22"/>
                <w:szCs w:val="22"/>
              </w:rPr>
              <m:t>-5</m:t>
            </m:r>
          </m:sup>
        </m:sSup>
      </m:oMath>
      <w:r>
        <w:rPr>
          <w:rFonts w:ascii="Arial" w:hAnsi="Arial" w:cs="Arial"/>
          <w:color w:val="2E2E2E"/>
          <w:sz w:val="22"/>
          <w:szCs w:val="22"/>
        </w:rPr>
        <w:t xml:space="preserve"> at </w:t>
      </w:r>
      <w:proofErr w:type="spellStart"/>
      <w:r w:rsidRPr="0075297C">
        <w:rPr>
          <w:rFonts w:ascii="Arial" w:hAnsi="Arial" w:cs="Arial"/>
          <w:b/>
          <w:bCs/>
          <w:color w:val="2E2E2E"/>
          <w:sz w:val="22"/>
          <w:szCs w:val="22"/>
        </w:rPr>
        <w:t>10°c</w:t>
      </w:r>
      <w:proofErr w:type="spellEnd"/>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w:r>
        <w:rPr>
          <w:rFonts w:ascii="Arial" w:hAnsi="Arial" w:cs="Arial"/>
          <w:b/>
          <w:bCs/>
          <w:color w:val="2E2E2E"/>
          <w:sz w:val="22"/>
          <w:szCs w:val="22"/>
        </w:rPr>
        <w:tab/>
      </w:r>
      <m:oMath>
        <m:r>
          <w:rPr>
            <w:rFonts w:ascii="Cambria Math" w:hAnsi="Cambria Math" w:cs="Arial"/>
            <w:color w:val="2E2E2E"/>
            <w:sz w:val="28"/>
            <w:szCs w:val="28"/>
          </w:rPr>
          <m:t>μ</m:t>
        </m:r>
      </m:oMath>
      <w:r w:rsidRPr="007B7496">
        <w:rPr>
          <w:rFonts w:ascii="Arial" w:hAnsi="Arial" w:cs="Arial"/>
          <w:color w:val="2E2E2E"/>
          <w:sz w:val="22"/>
          <w:szCs w:val="22"/>
        </w:rPr>
        <w:t xml:space="preserve"> = </w:t>
      </w:r>
      <m:oMath>
        <m:r>
          <w:rPr>
            <w:rFonts w:ascii="Cambria Math" w:hAnsi="Cambria Math" w:cs="Arial"/>
            <w:color w:val="2E2E2E"/>
            <w:sz w:val="22"/>
            <w:szCs w:val="22"/>
          </w:rPr>
          <m:t>1.849×</m:t>
        </m:r>
        <m:sSup>
          <m:sSupPr>
            <m:ctrlPr>
              <w:rPr>
                <w:rFonts w:ascii="Cambria Math" w:hAnsi="Cambria Math" w:cs="Arial"/>
                <w:i/>
                <w:color w:val="2E2E2E"/>
                <w:sz w:val="22"/>
                <w:szCs w:val="22"/>
              </w:rPr>
            </m:ctrlPr>
          </m:sSupPr>
          <m:e>
            <m:r>
              <w:rPr>
                <w:rFonts w:ascii="Cambria Math" w:hAnsi="Cambria Math" w:cs="Arial"/>
                <w:color w:val="2E2E2E"/>
                <w:sz w:val="22"/>
                <w:szCs w:val="22"/>
              </w:rPr>
              <m:t>10</m:t>
            </m:r>
          </m:e>
          <m:sup>
            <m:r>
              <w:rPr>
                <w:rFonts w:ascii="Cambria Math" w:hAnsi="Cambria Math" w:cs="Arial"/>
                <w:color w:val="2E2E2E"/>
                <w:sz w:val="22"/>
                <w:szCs w:val="22"/>
              </w:rPr>
              <m:t>-5</m:t>
            </m:r>
          </m:sup>
        </m:sSup>
      </m:oMath>
      <w:r>
        <w:rPr>
          <w:rFonts w:ascii="Arial" w:hAnsi="Arial" w:cs="Arial"/>
          <w:color w:val="2E2E2E"/>
          <w:sz w:val="22"/>
          <w:szCs w:val="22"/>
        </w:rPr>
        <w:t xml:space="preserve"> at </w:t>
      </w:r>
      <w:proofErr w:type="spellStart"/>
      <w:r>
        <w:rPr>
          <w:rFonts w:ascii="Arial" w:hAnsi="Arial" w:cs="Arial"/>
          <w:b/>
          <w:bCs/>
          <w:color w:val="2E2E2E"/>
          <w:sz w:val="22"/>
          <w:szCs w:val="22"/>
        </w:rPr>
        <w:t>25</w:t>
      </w:r>
      <w:r w:rsidRPr="0075297C">
        <w:rPr>
          <w:rFonts w:ascii="Arial" w:hAnsi="Arial" w:cs="Arial"/>
          <w:b/>
          <w:bCs/>
          <w:color w:val="2E2E2E"/>
          <w:sz w:val="22"/>
          <w:szCs w:val="22"/>
        </w:rPr>
        <w:t>°c</w:t>
      </w:r>
      <w:proofErr w:type="spellEnd"/>
    </w:p>
    <w:p w14:paraId="1E315EDC" w14:textId="77777777" w:rsidR="00A330C3" w:rsidRDefault="00A330C3" w:rsidP="00A330C3">
      <w:pPr>
        <w:pStyle w:val="NormalWeb"/>
        <w:spacing w:before="0" w:beforeAutospacing="0" w:after="0" w:afterAutospacing="0" w:line="360" w:lineRule="auto"/>
        <w:jc w:val="both"/>
        <w:rPr>
          <w:rFonts w:ascii="Arial" w:hAnsi="Arial" w:cs="Arial"/>
          <w:color w:val="2E2E2E"/>
          <w:sz w:val="22"/>
          <w:szCs w:val="22"/>
        </w:rPr>
      </w:pPr>
    </w:p>
    <w:p w14:paraId="0D1B3243" w14:textId="77777777" w:rsidR="00A330C3" w:rsidRDefault="00A330C3" w:rsidP="00A330C3">
      <w:pPr>
        <w:pStyle w:val="NormalWeb"/>
        <w:spacing w:before="0" w:beforeAutospacing="0" w:after="0" w:afterAutospacing="0" w:line="360" w:lineRule="auto"/>
        <w:jc w:val="both"/>
        <w:rPr>
          <w:rFonts w:ascii="Arial" w:hAnsi="Arial" w:cs="Arial"/>
          <w:color w:val="2E2E2E"/>
          <w:sz w:val="22"/>
          <w:szCs w:val="22"/>
        </w:rPr>
      </w:pPr>
    </w:p>
    <w:p w14:paraId="52A05912" w14:textId="6C0A0387" w:rsidR="00607329" w:rsidRPr="00607329" w:rsidRDefault="00607329" w:rsidP="00216AD6">
      <w:pPr>
        <w:pStyle w:val="NormalWeb"/>
        <w:spacing w:before="0" w:beforeAutospacing="0" w:after="240" w:afterAutospacing="0" w:line="360" w:lineRule="auto"/>
        <w:jc w:val="both"/>
        <w:rPr>
          <w:rFonts w:ascii="Arial" w:hAnsi="Arial" w:cs="Arial"/>
          <w:color w:val="2E2E2E"/>
          <w:sz w:val="28"/>
          <w:szCs w:val="28"/>
        </w:rPr>
      </w:pPr>
      <m:oMath>
        <m:r>
          <w:rPr>
            <w:rFonts w:ascii="Cambria Math" w:hAnsi="Cambria Math" w:cs="Arial"/>
            <w:color w:val="2E2E2E"/>
            <w:sz w:val="28"/>
            <w:szCs w:val="28"/>
          </w:rPr>
          <m:t>Re</m:t>
        </m:r>
      </m:oMath>
      <w:r>
        <w:rPr>
          <w:rFonts w:ascii="Arial" w:hAnsi="Arial" w:cs="Arial"/>
          <w:color w:val="2E2E2E"/>
          <w:sz w:val="28"/>
          <w:szCs w:val="28"/>
        </w:rPr>
        <w:t xml:space="preserve"> </w:t>
      </w:r>
      <w:r w:rsidRPr="00607329">
        <w:rPr>
          <w:rFonts w:ascii="Arial" w:hAnsi="Arial" w:cs="Arial"/>
          <w:color w:val="2E2E2E"/>
          <w:sz w:val="32"/>
          <w:szCs w:val="32"/>
        </w:rPr>
        <w:t xml:space="preserve">=  </w:t>
      </w:r>
      <m:oMath>
        <m:f>
          <m:fPr>
            <m:ctrlPr>
              <w:rPr>
                <w:rFonts w:ascii="Cambria Math" w:hAnsi="Cambria Math" w:cs="Arial"/>
                <w:i/>
                <w:color w:val="2E2E2E"/>
                <w:sz w:val="32"/>
                <w:szCs w:val="32"/>
              </w:rPr>
            </m:ctrlPr>
          </m:fPr>
          <m:num>
            <m:r>
              <w:rPr>
                <w:rFonts w:ascii="Cambria Math" w:hAnsi="Cambria Math" w:cs="Arial"/>
                <w:color w:val="2E2E2E"/>
                <w:sz w:val="32"/>
                <w:szCs w:val="32"/>
              </w:rPr>
              <m:t>1.246×100×0.22</m:t>
            </m:r>
          </m:num>
          <m:den>
            <m:r>
              <w:rPr>
                <w:rFonts w:ascii="Cambria Math" w:hAnsi="Cambria Math" w:cs="Arial"/>
                <w:color w:val="2E2E2E"/>
                <w:sz w:val="32"/>
                <w:szCs w:val="32"/>
              </w:rPr>
              <m:t>1.778×</m:t>
            </m:r>
            <m:sSup>
              <m:sSupPr>
                <m:ctrlPr>
                  <w:rPr>
                    <w:rFonts w:ascii="Cambria Math" w:hAnsi="Cambria Math" w:cs="Arial"/>
                    <w:i/>
                    <w:color w:val="2E2E2E"/>
                    <w:sz w:val="32"/>
                    <w:szCs w:val="32"/>
                  </w:rPr>
                </m:ctrlPr>
              </m:sSupPr>
              <m:e>
                <m:r>
                  <w:rPr>
                    <w:rFonts w:ascii="Cambria Math" w:hAnsi="Cambria Math" w:cs="Arial"/>
                    <w:color w:val="2E2E2E"/>
                    <w:sz w:val="32"/>
                    <w:szCs w:val="32"/>
                  </w:rPr>
                  <m:t>10</m:t>
                </m:r>
              </m:e>
              <m:sup>
                <m:r>
                  <w:rPr>
                    <w:rFonts w:ascii="Cambria Math" w:hAnsi="Cambria Math" w:cs="Arial"/>
                    <w:color w:val="2E2E2E"/>
                    <w:sz w:val="32"/>
                    <w:szCs w:val="32"/>
                  </w:rPr>
                  <m:t>-5</m:t>
                </m:r>
              </m:sup>
            </m:sSup>
          </m:den>
        </m:f>
      </m:oMath>
      <w:r w:rsidRPr="0064660A">
        <w:rPr>
          <w:rFonts w:ascii="Arial" w:hAnsi="Arial" w:cs="Arial"/>
          <w:color w:val="2E2E2E"/>
          <w:sz w:val="32"/>
          <w:szCs w:val="32"/>
        </w:rPr>
        <w:t xml:space="preserve"> = </w:t>
      </w:r>
      <m:oMath>
        <m:r>
          <w:rPr>
            <w:rFonts w:ascii="Cambria Math" w:hAnsi="Cambria Math" w:cs="Arial"/>
            <w:color w:val="2E2E2E"/>
            <w:sz w:val="32"/>
            <w:szCs w:val="32"/>
          </w:rPr>
          <m:t>15.4×</m:t>
        </m:r>
        <m:sSup>
          <m:sSupPr>
            <m:ctrlPr>
              <w:rPr>
                <w:rFonts w:ascii="Cambria Math" w:hAnsi="Cambria Math" w:cs="Arial"/>
                <w:i/>
                <w:color w:val="2E2E2E"/>
                <w:sz w:val="32"/>
                <w:szCs w:val="32"/>
              </w:rPr>
            </m:ctrlPr>
          </m:sSupPr>
          <m:e>
            <m:r>
              <w:rPr>
                <w:rFonts w:ascii="Cambria Math" w:hAnsi="Cambria Math" w:cs="Arial"/>
                <w:color w:val="2E2E2E"/>
                <w:sz w:val="32"/>
                <w:szCs w:val="32"/>
              </w:rPr>
              <m:t>10</m:t>
            </m:r>
          </m:e>
          <m:sup>
            <m:r>
              <w:rPr>
                <w:rFonts w:ascii="Cambria Math" w:hAnsi="Cambria Math" w:cs="Arial"/>
                <w:color w:val="2E2E2E"/>
                <w:sz w:val="32"/>
                <w:szCs w:val="32"/>
              </w:rPr>
              <m:t>-5</m:t>
            </m:r>
          </m:sup>
        </m:sSup>
      </m:oMath>
      <w:r w:rsidR="0075297C">
        <w:rPr>
          <w:rFonts w:ascii="Arial" w:hAnsi="Arial" w:cs="Arial"/>
          <w:color w:val="2E2E2E"/>
          <w:sz w:val="36"/>
          <w:szCs w:val="36"/>
        </w:rPr>
        <w:tab/>
      </w:r>
      <w:r w:rsidR="0075297C">
        <w:rPr>
          <w:rFonts w:ascii="Arial" w:hAnsi="Arial" w:cs="Arial"/>
          <w:color w:val="2E2E2E"/>
          <w:sz w:val="36"/>
          <w:szCs w:val="36"/>
        </w:rPr>
        <w:tab/>
      </w:r>
      <w:r w:rsidR="0075297C">
        <w:rPr>
          <w:rFonts w:ascii="Arial" w:hAnsi="Arial" w:cs="Arial"/>
          <w:color w:val="2E2E2E"/>
          <w:sz w:val="36"/>
          <w:szCs w:val="36"/>
        </w:rPr>
        <w:tab/>
      </w:r>
      <w:r w:rsidR="0075297C">
        <w:rPr>
          <w:rFonts w:ascii="Arial" w:hAnsi="Arial" w:cs="Arial"/>
          <w:color w:val="2E2E2E"/>
          <w:sz w:val="36"/>
          <w:szCs w:val="36"/>
        </w:rPr>
        <w:tab/>
      </w:r>
      <w:proofErr w:type="spellStart"/>
      <w:r w:rsidR="0075297C" w:rsidRPr="0075297C">
        <w:rPr>
          <w:rFonts w:ascii="Arial" w:hAnsi="Arial" w:cs="Arial"/>
          <w:b/>
          <w:bCs/>
          <w:color w:val="2E2E2E"/>
          <w:sz w:val="22"/>
          <w:szCs w:val="22"/>
        </w:rPr>
        <w:t>10°c</w:t>
      </w:r>
      <w:proofErr w:type="spellEnd"/>
    </w:p>
    <w:p w14:paraId="2BB3143B" w14:textId="101BF760" w:rsidR="00A330C3" w:rsidRDefault="00607329" w:rsidP="00A330C3">
      <w:pPr>
        <w:pStyle w:val="NormalWeb"/>
        <w:spacing w:before="0" w:beforeAutospacing="0" w:after="0" w:afterAutospacing="0" w:line="360" w:lineRule="auto"/>
        <w:jc w:val="both"/>
        <w:rPr>
          <w:rFonts w:ascii="Arial" w:hAnsi="Arial" w:cs="Arial"/>
          <w:b/>
          <w:bCs/>
          <w:color w:val="2E2E2E"/>
          <w:sz w:val="22"/>
          <w:szCs w:val="22"/>
        </w:rPr>
      </w:pPr>
      <m:oMath>
        <m:r>
          <w:rPr>
            <w:rFonts w:ascii="Cambria Math" w:hAnsi="Cambria Math" w:cs="Arial"/>
            <w:color w:val="2E2E2E"/>
            <w:sz w:val="28"/>
            <w:szCs w:val="28"/>
          </w:rPr>
          <m:t>Re</m:t>
        </m:r>
      </m:oMath>
      <w:r w:rsidR="00AA6E16" w:rsidRPr="00AA6E16">
        <w:rPr>
          <w:rFonts w:ascii="Arial" w:hAnsi="Arial" w:cs="Arial"/>
          <w:color w:val="2E2E2E"/>
          <w:sz w:val="32"/>
          <w:szCs w:val="32"/>
        </w:rPr>
        <w:t xml:space="preserve"> = </w:t>
      </w:r>
      <w:r w:rsidRPr="00AA6E16">
        <w:rPr>
          <w:rFonts w:ascii="Arial" w:hAnsi="Arial" w:cs="Arial"/>
          <w:color w:val="2E2E2E"/>
          <w:sz w:val="32"/>
          <w:szCs w:val="32"/>
        </w:rPr>
        <w:t xml:space="preserve"> </w:t>
      </w:r>
      <m:oMath>
        <m:f>
          <m:fPr>
            <m:ctrlPr>
              <w:rPr>
                <w:rFonts w:ascii="Cambria Math" w:hAnsi="Cambria Math" w:cs="Arial"/>
                <w:i/>
                <w:color w:val="2E2E2E"/>
                <w:sz w:val="32"/>
                <w:szCs w:val="32"/>
              </w:rPr>
            </m:ctrlPr>
          </m:fPr>
          <m:num>
            <m:r>
              <w:rPr>
                <w:rFonts w:ascii="Cambria Math" w:hAnsi="Cambria Math" w:cs="Arial"/>
                <w:color w:val="2E2E2E"/>
                <w:sz w:val="32"/>
                <w:szCs w:val="32"/>
              </w:rPr>
              <m:t>1.184×100×0.22</m:t>
            </m:r>
          </m:num>
          <m:den>
            <m:r>
              <w:rPr>
                <w:rFonts w:ascii="Cambria Math" w:hAnsi="Cambria Math" w:cs="Arial"/>
                <w:color w:val="2E2E2E"/>
                <w:sz w:val="32"/>
                <w:szCs w:val="32"/>
              </w:rPr>
              <m:t>1.849×</m:t>
            </m:r>
            <m:sSup>
              <m:sSupPr>
                <m:ctrlPr>
                  <w:rPr>
                    <w:rFonts w:ascii="Cambria Math" w:hAnsi="Cambria Math" w:cs="Arial"/>
                    <w:i/>
                    <w:color w:val="2E2E2E"/>
                    <w:sz w:val="32"/>
                    <w:szCs w:val="32"/>
                  </w:rPr>
                </m:ctrlPr>
              </m:sSupPr>
              <m:e>
                <m:r>
                  <w:rPr>
                    <w:rFonts w:ascii="Cambria Math" w:hAnsi="Cambria Math" w:cs="Arial"/>
                    <w:color w:val="2E2E2E"/>
                    <w:sz w:val="32"/>
                    <w:szCs w:val="32"/>
                  </w:rPr>
                  <m:t>10</m:t>
                </m:r>
              </m:e>
              <m:sup>
                <m:r>
                  <w:rPr>
                    <w:rFonts w:ascii="Cambria Math" w:hAnsi="Cambria Math" w:cs="Arial"/>
                    <w:color w:val="2E2E2E"/>
                    <w:sz w:val="32"/>
                    <w:szCs w:val="32"/>
                  </w:rPr>
                  <m:t>-5</m:t>
                </m:r>
              </m:sup>
            </m:sSup>
          </m:den>
        </m:f>
      </m:oMath>
      <w:r w:rsidR="00AA6E16" w:rsidRPr="0064660A">
        <w:rPr>
          <w:rFonts w:ascii="Arial" w:hAnsi="Arial" w:cs="Arial"/>
          <w:color w:val="2E2E2E"/>
          <w:sz w:val="32"/>
          <w:szCs w:val="32"/>
        </w:rPr>
        <w:t xml:space="preserve"> = </w:t>
      </w:r>
      <m:oMath>
        <m:r>
          <w:rPr>
            <w:rFonts w:ascii="Cambria Math" w:hAnsi="Cambria Math" w:cs="Arial"/>
            <w:color w:val="2E2E2E"/>
            <w:sz w:val="32"/>
            <w:szCs w:val="32"/>
          </w:rPr>
          <m:t>14.1×</m:t>
        </m:r>
        <m:sSup>
          <m:sSupPr>
            <m:ctrlPr>
              <w:rPr>
                <w:rFonts w:ascii="Cambria Math" w:hAnsi="Cambria Math" w:cs="Arial"/>
                <w:i/>
                <w:color w:val="2E2E2E"/>
                <w:sz w:val="32"/>
                <w:szCs w:val="32"/>
              </w:rPr>
            </m:ctrlPr>
          </m:sSupPr>
          <m:e>
            <m:r>
              <w:rPr>
                <w:rFonts w:ascii="Cambria Math" w:hAnsi="Cambria Math" w:cs="Arial"/>
                <w:color w:val="2E2E2E"/>
                <w:sz w:val="32"/>
                <w:szCs w:val="32"/>
              </w:rPr>
              <m:t>10</m:t>
            </m:r>
          </m:e>
          <m:sup>
            <m:r>
              <w:rPr>
                <w:rFonts w:ascii="Cambria Math" w:hAnsi="Cambria Math" w:cs="Arial"/>
                <w:color w:val="2E2E2E"/>
                <w:sz w:val="32"/>
                <w:szCs w:val="32"/>
              </w:rPr>
              <m:t>-5</m:t>
            </m:r>
          </m:sup>
        </m:sSup>
      </m:oMath>
      <w:r w:rsidR="0075297C">
        <w:rPr>
          <w:rFonts w:ascii="Arial" w:hAnsi="Arial" w:cs="Arial"/>
          <w:color w:val="2E2E2E"/>
          <w:sz w:val="36"/>
          <w:szCs w:val="36"/>
        </w:rPr>
        <w:tab/>
      </w:r>
      <w:r w:rsidR="0075297C">
        <w:rPr>
          <w:rFonts w:ascii="Arial" w:hAnsi="Arial" w:cs="Arial"/>
          <w:color w:val="2E2E2E"/>
          <w:sz w:val="36"/>
          <w:szCs w:val="36"/>
        </w:rPr>
        <w:tab/>
      </w:r>
      <w:r w:rsidR="0075297C">
        <w:rPr>
          <w:rFonts w:ascii="Arial" w:hAnsi="Arial" w:cs="Arial"/>
          <w:color w:val="2E2E2E"/>
          <w:sz w:val="36"/>
          <w:szCs w:val="36"/>
        </w:rPr>
        <w:tab/>
      </w:r>
      <w:r w:rsidR="0075297C">
        <w:rPr>
          <w:rFonts w:ascii="Arial" w:hAnsi="Arial" w:cs="Arial"/>
          <w:color w:val="2E2E2E"/>
          <w:sz w:val="36"/>
          <w:szCs w:val="36"/>
        </w:rPr>
        <w:tab/>
      </w:r>
      <w:proofErr w:type="spellStart"/>
      <w:r w:rsidR="0075297C" w:rsidRPr="0075297C">
        <w:rPr>
          <w:rFonts w:ascii="Arial" w:hAnsi="Arial" w:cs="Arial"/>
          <w:b/>
          <w:bCs/>
          <w:color w:val="2E2E2E"/>
          <w:sz w:val="22"/>
          <w:szCs w:val="22"/>
        </w:rPr>
        <w:t>25°c</w:t>
      </w:r>
      <w:proofErr w:type="spellEnd"/>
    </w:p>
    <w:p w14:paraId="5759C66F" w14:textId="77777777" w:rsidR="00A330C3" w:rsidRDefault="00A330C3" w:rsidP="00A330C3">
      <w:pPr>
        <w:pStyle w:val="NormalWeb"/>
        <w:spacing w:before="0" w:beforeAutospacing="0" w:after="0" w:afterAutospacing="0" w:line="360" w:lineRule="auto"/>
        <w:jc w:val="both"/>
        <w:rPr>
          <w:rFonts w:ascii="Arial" w:hAnsi="Arial" w:cs="Arial"/>
          <w:b/>
          <w:bCs/>
          <w:color w:val="2E2E2E"/>
          <w:sz w:val="22"/>
          <w:szCs w:val="22"/>
        </w:rPr>
      </w:pPr>
    </w:p>
    <w:p w14:paraId="7FA7043F" w14:textId="77777777" w:rsidR="00A330C3" w:rsidRPr="00A330C3" w:rsidRDefault="00A330C3" w:rsidP="00A330C3">
      <w:pPr>
        <w:pStyle w:val="NormalWeb"/>
        <w:spacing w:before="0" w:beforeAutospacing="0" w:after="0" w:afterAutospacing="0" w:line="360" w:lineRule="auto"/>
        <w:jc w:val="both"/>
        <w:rPr>
          <w:rFonts w:ascii="Arial" w:hAnsi="Arial" w:cs="Arial"/>
          <w:b/>
          <w:bCs/>
          <w:color w:val="2E2E2E"/>
          <w:sz w:val="22"/>
          <w:szCs w:val="22"/>
        </w:rPr>
      </w:pPr>
    </w:p>
    <w:p w14:paraId="1041A8A7" w14:textId="1855D2C7" w:rsidR="0064660A" w:rsidRDefault="00A42478" w:rsidP="00216AD6">
      <w:pPr>
        <w:pStyle w:val="NormalWeb"/>
        <w:spacing w:before="0" w:beforeAutospacing="0" w:after="240" w:afterAutospacing="0" w:line="360" w:lineRule="auto"/>
        <w:jc w:val="both"/>
        <w:rPr>
          <w:rFonts w:ascii="Arial" w:hAnsi="Arial" w:cs="Arial"/>
          <w:color w:val="2E2E2E"/>
          <w:sz w:val="22"/>
          <w:szCs w:val="22"/>
        </w:rPr>
      </w:pPr>
      <w:r>
        <w:rPr>
          <w:rFonts w:ascii="Arial" w:hAnsi="Arial" w:cs="Arial"/>
          <w:color w:val="2E2E2E"/>
          <w:sz w:val="22"/>
          <w:szCs w:val="22"/>
        </w:rPr>
        <w:t>B</w:t>
      </w:r>
      <w:r w:rsidR="00AA6E16">
        <w:rPr>
          <w:rFonts w:ascii="Arial" w:hAnsi="Arial" w:cs="Arial"/>
          <w:color w:val="2E2E2E"/>
          <w:sz w:val="22"/>
          <w:szCs w:val="22"/>
        </w:rPr>
        <w:t xml:space="preserve">oth figures </w:t>
      </w:r>
      <w:r>
        <w:rPr>
          <w:rFonts w:ascii="Arial" w:hAnsi="Arial" w:cs="Arial"/>
          <w:color w:val="2E2E2E"/>
          <w:sz w:val="22"/>
          <w:szCs w:val="22"/>
        </w:rPr>
        <w:t>show</w:t>
      </w:r>
      <w:r w:rsidR="00AA6E16">
        <w:rPr>
          <w:rFonts w:ascii="Arial" w:hAnsi="Arial" w:cs="Arial"/>
          <w:color w:val="2E2E2E"/>
          <w:sz w:val="22"/>
          <w:szCs w:val="22"/>
        </w:rPr>
        <w:t xml:space="preserve"> turbulent </w:t>
      </w:r>
      <w:r w:rsidR="00D15795">
        <w:rPr>
          <w:rFonts w:ascii="Arial" w:hAnsi="Arial" w:cs="Arial"/>
          <w:color w:val="2E2E2E"/>
          <w:sz w:val="22"/>
          <w:szCs w:val="22"/>
        </w:rPr>
        <w:t>flow but</w:t>
      </w:r>
      <w:r>
        <w:rPr>
          <w:rFonts w:ascii="Arial" w:hAnsi="Arial" w:cs="Arial"/>
          <w:color w:val="2E2E2E"/>
          <w:sz w:val="22"/>
          <w:szCs w:val="22"/>
        </w:rPr>
        <w:t xml:space="preserve"> result in</w:t>
      </w:r>
      <w:r w:rsidR="00AA6E16">
        <w:rPr>
          <w:rFonts w:ascii="Arial" w:hAnsi="Arial" w:cs="Arial"/>
          <w:color w:val="2E2E2E"/>
          <w:sz w:val="22"/>
          <w:szCs w:val="22"/>
        </w:rPr>
        <w:t xml:space="preserve"> difference based </w:t>
      </w:r>
      <w:r>
        <w:rPr>
          <w:rFonts w:ascii="Arial" w:hAnsi="Arial" w:cs="Arial"/>
          <w:color w:val="2E2E2E"/>
          <w:sz w:val="22"/>
          <w:szCs w:val="22"/>
        </w:rPr>
        <w:t xml:space="preserve">simply </w:t>
      </w:r>
      <w:r w:rsidR="00AA6E16">
        <w:rPr>
          <w:rFonts w:ascii="Arial" w:hAnsi="Arial" w:cs="Arial"/>
          <w:color w:val="2E2E2E"/>
          <w:sz w:val="22"/>
          <w:szCs w:val="22"/>
        </w:rPr>
        <w:t xml:space="preserve">on temperature. This figure is determined at the end of the </w:t>
      </w:r>
      <w:r w:rsidR="00A65D7D">
        <w:rPr>
          <w:rFonts w:ascii="Arial" w:hAnsi="Arial" w:cs="Arial"/>
          <w:color w:val="2E2E2E"/>
          <w:sz w:val="22"/>
          <w:szCs w:val="22"/>
        </w:rPr>
        <w:t>plate</w:t>
      </w:r>
      <w:r w:rsidR="00AA6E16">
        <w:rPr>
          <w:rFonts w:ascii="Arial" w:hAnsi="Arial" w:cs="Arial"/>
          <w:color w:val="2E2E2E"/>
          <w:sz w:val="22"/>
          <w:szCs w:val="22"/>
        </w:rPr>
        <w:t xml:space="preserve">, so will inevitably result in a turbulent flow. When measuring the flow at </w:t>
      </w:r>
      <w:proofErr w:type="spellStart"/>
      <w:r w:rsidR="00AA6E16">
        <w:rPr>
          <w:rFonts w:ascii="Arial" w:hAnsi="Arial" w:cs="Arial"/>
          <w:color w:val="2E2E2E"/>
          <w:sz w:val="22"/>
          <w:szCs w:val="22"/>
        </w:rPr>
        <w:t>0.05m</w:t>
      </w:r>
      <w:proofErr w:type="spellEnd"/>
      <w:r w:rsidR="00AA6E16">
        <w:rPr>
          <w:rFonts w:ascii="Arial" w:hAnsi="Arial" w:cs="Arial"/>
          <w:color w:val="2E2E2E"/>
          <w:sz w:val="22"/>
          <w:szCs w:val="22"/>
        </w:rPr>
        <w:t xml:space="preserve"> from the front</w:t>
      </w:r>
      <w:r w:rsidR="00D15795">
        <w:rPr>
          <w:rFonts w:ascii="Arial" w:hAnsi="Arial" w:cs="Arial"/>
          <w:color w:val="2E2E2E"/>
          <w:sz w:val="22"/>
          <w:szCs w:val="22"/>
        </w:rPr>
        <w:t xml:space="preserve"> </w:t>
      </w:r>
      <w:r w:rsidR="00B77A6E">
        <w:rPr>
          <w:rFonts w:ascii="Arial" w:hAnsi="Arial" w:cs="Arial"/>
          <w:color w:val="2E2E2E"/>
          <w:sz w:val="22"/>
          <w:szCs w:val="22"/>
        </w:rPr>
        <w:t xml:space="preserve">at </w:t>
      </w:r>
      <w:proofErr w:type="spellStart"/>
      <w:r w:rsidR="00B77A6E">
        <w:rPr>
          <w:rFonts w:ascii="Arial" w:hAnsi="Arial" w:cs="Arial"/>
          <w:color w:val="2E2E2E"/>
          <w:sz w:val="22"/>
          <w:szCs w:val="22"/>
        </w:rPr>
        <w:t>10</w:t>
      </w:r>
      <w:r w:rsidR="0075297C">
        <w:rPr>
          <w:rFonts w:ascii="Arial" w:hAnsi="Arial" w:cs="Arial"/>
          <w:color w:val="2E2E2E"/>
          <w:sz w:val="22"/>
          <w:szCs w:val="22"/>
        </w:rPr>
        <w:t>°c</w:t>
      </w:r>
      <w:proofErr w:type="spellEnd"/>
      <w:r w:rsidR="00AA6E16">
        <w:rPr>
          <w:rFonts w:ascii="Arial" w:hAnsi="Arial" w:cs="Arial"/>
          <w:color w:val="2E2E2E"/>
          <w:sz w:val="22"/>
          <w:szCs w:val="22"/>
        </w:rPr>
        <w:t>,, a result o</w:t>
      </w:r>
      <w:r w:rsidR="0075297C">
        <w:rPr>
          <w:rFonts w:ascii="Arial" w:hAnsi="Arial" w:cs="Arial"/>
          <w:color w:val="2E2E2E"/>
          <w:sz w:val="22"/>
          <w:szCs w:val="22"/>
        </w:rPr>
        <w:t>f</w:t>
      </w:r>
      <w:r w:rsidR="00AA6E16" w:rsidRPr="0075297C">
        <w:rPr>
          <w:rFonts w:ascii="Arial" w:hAnsi="Arial" w:cs="Arial"/>
          <w:b/>
          <w:bCs/>
          <w:color w:val="2E2E2E"/>
          <w:sz w:val="22"/>
          <w:szCs w:val="22"/>
        </w:rPr>
        <w:t xml:space="preserve"> </w:t>
      </w:r>
      <m:oMath>
        <m:r>
          <m:rPr>
            <m:sty m:val="bi"/>
          </m:rPr>
          <w:rPr>
            <w:rFonts w:ascii="Cambria Math" w:hAnsi="Cambria Math" w:cs="Arial"/>
            <w:color w:val="2E2E2E"/>
            <w:sz w:val="22"/>
            <w:szCs w:val="22"/>
          </w:rPr>
          <m:t>3.5×</m:t>
        </m:r>
        <m:sSup>
          <m:sSupPr>
            <m:ctrlPr>
              <w:rPr>
                <w:rFonts w:ascii="Cambria Math" w:hAnsi="Cambria Math" w:cs="Arial"/>
                <w:b/>
                <w:bCs/>
                <w:i/>
                <w:color w:val="2E2E2E"/>
                <w:sz w:val="22"/>
                <w:szCs w:val="22"/>
              </w:rPr>
            </m:ctrlPr>
          </m:sSupPr>
          <m:e>
            <m:r>
              <m:rPr>
                <m:sty m:val="bi"/>
              </m:rPr>
              <w:rPr>
                <w:rFonts w:ascii="Cambria Math" w:hAnsi="Cambria Math" w:cs="Arial"/>
                <w:color w:val="2E2E2E"/>
                <w:sz w:val="22"/>
                <w:szCs w:val="22"/>
              </w:rPr>
              <m:t>10</m:t>
            </m:r>
          </m:e>
          <m:sup>
            <m:r>
              <m:rPr>
                <m:sty m:val="bi"/>
              </m:rPr>
              <w:rPr>
                <w:rFonts w:ascii="Cambria Math" w:hAnsi="Cambria Math" w:cs="Arial"/>
                <w:color w:val="2E2E2E"/>
                <w:sz w:val="22"/>
                <w:szCs w:val="22"/>
              </w:rPr>
              <m:t>-5</m:t>
            </m:r>
          </m:sup>
        </m:sSup>
      </m:oMath>
      <w:r w:rsidR="00AA6E16">
        <w:rPr>
          <w:rFonts w:ascii="Arial" w:hAnsi="Arial" w:cs="Arial"/>
          <w:color w:val="2E2E2E"/>
          <w:sz w:val="22"/>
          <w:szCs w:val="22"/>
        </w:rPr>
        <w:t xml:space="preserve"> is achieved, this </w:t>
      </w:r>
      <w:r w:rsidR="00DD7218">
        <w:rPr>
          <w:rFonts w:ascii="Arial" w:hAnsi="Arial" w:cs="Arial"/>
          <w:color w:val="2E2E2E"/>
          <w:sz w:val="22"/>
          <w:szCs w:val="22"/>
        </w:rPr>
        <w:t>results</w:t>
      </w:r>
      <w:r w:rsidR="00AA6E16">
        <w:rPr>
          <w:rFonts w:ascii="Arial" w:hAnsi="Arial" w:cs="Arial"/>
          <w:color w:val="2E2E2E"/>
          <w:sz w:val="22"/>
          <w:szCs w:val="22"/>
        </w:rPr>
        <w:t xml:space="preserve"> i</w:t>
      </w:r>
      <w:r w:rsidR="00DD7218">
        <w:rPr>
          <w:rFonts w:ascii="Arial" w:hAnsi="Arial" w:cs="Arial"/>
          <w:color w:val="2E2E2E"/>
          <w:sz w:val="22"/>
          <w:szCs w:val="22"/>
        </w:rPr>
        <w:t>n a</w:t>
      </w:r>
      <w:r w:rsidR="00AA6E16">
        <w:rPr>
          <w:rFonts w:ascii="Arial" w:hAnsi="Arial" w:cs="Arial"/>
          <w:color w:val="2E2E2E"/>
          <w:sz w:val="22"/>
          <w:szCs w:val="22"/>
        </w:rPr>
        <w:t xml:space="preserve"> laminar</w:t>
      </w:r>
      <w:r w:rsidR="00DD7218">
        <w:rPr>
          <w:rFonts w:ascii="Arial" w:hAnsi="Arial" w:cs="Arial"/>
          <w:color w:val="2E2E2E"/>
          <w:sz w:val="22"/>
          <w:szCs w:val="22"/>
        </w:rPr>
        <w:t xml:space="preserve"> flow</w:t>
      </w:r>
      <w:r w:rsidR="00AA6E16">
        <w:rPr>
          <w:rFonts w:ascii="Arial" w:hAnsi="Arial" w:cs="Arial"/>
          <w:color w:val="2E2E2E"/>
          <w:sz w:val="22"/>
          <w:szCs w:val="22"/>
        </w:rPr>
        <w:t xml:space="preserve">, so velocity and position of measurement play a part in the </w:t>
      </w:r>
      <w:r w:rsidR="00DD7218">
        <w:rPr>
          <w:rFonts w:ascii="Arial" w:hAnsi="Arial" w:cs="Arial"/>
          <w:color w:val="2E2E2E"/>
          <w:sz w:val="22"/>
          <w:szCs w:val="22"/>
        </w:rPr>
        <w:t>result</w:t>
      </w:r>
      <w:r w:rsidR="00D15795">
        <w:rPr>
          <w:rFonts w:ascii="Arial" w:hAnsi="Arial" w:cs="Arial"/>
          <w:color w:val="2E2E2E"/>
          <w:sz w:val="22"/>
          <w:szCs w:val="22"/>
        </w:rPr>
        <w:t>s</w:t>
      </w:r>
      <w:r w:rsidR="00AA6E16">
        <w:rPr>
          <w:rFonts w:ascii="Arial" w:hAnsi="Arial" w:cs="Arial"/>
          <w:color w:val="2E2E2E"/>
          <w:sz w:val="22"/>
          <w:szCs w:val="22"/>
        </w:rPr>
        <w:t>.</w:t>
      </w:r>
      <w:r w:rsidR="00A330C3">
        <w:rPr>
          <w:rFonts w:ascii="Arial" w:hAnsi="Arial" w:cs="Arial"/>
          <w:color w:val="2E2E2E"/>
          <w:sz w:val="22"/>
          <w:szCs w:val="22"/>
        </w:rPr>
        <w:t xml:space="preserve"> This again is a good use of </w:t>
      </w:r>
      <w:r w:rsidR="00A330C3" w:rsidRPr="00C55441">
        <w:rPr>
          <w:rFonts w:ascii="Arial" w:hAnsi="Arial" w:cs="Arial"/>
          <w:b/>
          <w:bCs/>
          <w:color w:val="2E2E2E"/>
          <w:sz w:val="22"/>
          <w:szCs w:val="22"/>
        </w:rPr>
        <w:t>Re</w:t>
      </w:r>
      <w:r w:rsidR="00A330C3">
        <w:rPr>
          <w:rFonts w:ascii="Arial" w:hAnsi="Arial" w:cs="Arial"/>
          <w:color w:val="2E2E2E"/>
          <w:sz w:val="22"/>
          <w:szCs w:val="22"/>
        </w:rPr>
        <w:t xml:space="preserve"> as it allows a view as to when/at what point along the plate/wing the flow transitions from laminar to turbulent</w:t>
      </w:r>
      <w:r w:rsidR="00774E0B">
        <w:rPr>
          <w:rFonts w:ascii="Arial" w:hAnsi="Arial" w:cs="Arial"/>
          <w:color w:val="2E2E2E"/>
          <w:sz w:val="22"/>
          <w:szCs w:val="22"/>
        </w:rPr>
        <w:t xml:space="preserve">. </w:t>
      </w:r>
    </w:p>
    <w:p w14:paraId="6F4224AD" w14:textId="77777777" w:rsidR="00CA583A" w:rsidRDefault="00CA583A" w:rsidP="00216AD6">
      <w:pPr>
        <w:pStyle w:val="NormalWeb"/>
        <w:spacing w:before="0" w:beforeAutospacing="0" w:after="240" w:afterAutospacing="0" w:line="360" w:lineRule="auto"/>
        <w:jc w:val="both"/>
        <w:rPr>
          <w:rFonts w:ascii="Arial" w:hAnsi="Arial" w:cs="Arial"/>
          <w:color w:val="2E2E2E"/>
          <w:sz w:val="22"/>
          <w:szCs w:val="22"/>
        </w:rPr>
      </w:pPr>
    </w:p>
    <w:p w14:paraId="26BB2983" w14:textId="3A10AEB2" w:rsidR="00782554" w:rsidRPr="00782554" w:rsidRDefault="008D204F" w:rsidP="00C440D1">
      <w:pPr>
        <w:pStyle w:val="Heading1"/>
        <w:numPr>
          <w:ilvl w:val="0"/>
          <w:numId w:val="1"/>
        </w:numPr>
        <w:spacing w:line="360" w:lineRule="auto"/>
        <w:jc w:val="both"/>
        <w:rPr>
          <w:rFonts w:ascii="Arial" w:hAnsi="Arial" w:cs="Arial"/>
          <w:sz w:val="22"/>
          <w:szCs w:val="22"/>
        </w:rPr>
      </w:pPr>
      <w:bookmarkStart w:id="7" w:name="_Toc140343920"/>
      <w:r w:rsidRPr="008D204F">
        <w:rPr>
          <w:rFonts w:ascii="Arial" w:hAnsi="Arial" w:cs="Arial"/>
          <w:sz w:val="22"/>
          <w:szCs w:val="22"/>
        </w:rPr>
        <w:t>Boundary Layer</w:t>
      </w:r>
      <w:bookmarkEnd w:id="7"/>
    </w:p>
    <w:p w14:paraId="2C42EB4F" w14:textId="24B1B459" w:rsidR="00777C74" w:rsidRDefault="008D204F" w:rsidP="00C440D1">
      <w:pPr>
        <w:pStyle w:val="Heading2"/>
        <w:numPr>
          <w:ilvl w:val="1"/>
          <w:numId w:val="1"/>
        </w:numPr>
        <w:spacing w:line="360" w:lineRule="auto"/>
        <w:rPr>
          <w:rFonts w:ascii="Arial" w:hAnsi="Arial" w:cs="Arial"/>
          <w:sz w:val="22"/>
          <w:szCs w:val="22"/>
        </w:rPr>
      </w:pPr>
      <w:bookmarkStart w:id="8" w:name="_Toc140343921"/>
      <w:r w:rsidRPr="008D204F">
        <w:rPr>
          <w:rFonts w:ascii="Arial" w:hAnsi="Arial" w:cs="Arial"/>
          <w:sz w:val="22"/>
          <w:szCs w:val="22"/>
        </w:rPr>
        <w:t>Boundary Flow Discussion</w:t>
      </w:r>
      <w:bookmarkEnd w:id="8"/>
      <w:r w:rsidRPr="008D204F">
        <w:rPr>
          <w:rFonts w:ascii="Arial" w:hAnsi="Arial" w:cs="Arial"/>
          <w:sz w:val="22"/>
          <w:szCs w:val="22"/>
        </w:rPr>
        <w:t xml:space="preserve"> </w:t>
      </w:r>
    </w:p>
    <w:p w14:paraId="25CCB90E" w14:textId="1DBD1311" w:rsidR="0064660A" w:rsidRDefault="00777C74" w:rsidP="00CA583A">
      <w:pPr>
        <w:spacing w:after="0" w:line="360" w:lineRule="auto"/>
        <w:jc w:val="both"/>
      </w:pPr>
      <w:r>
        <w:t>It is important to first understand the principles and concept</w:t>
      </w:r>
      <w:r w:rsidR="00756F4F">
        <w:t xml:space="preserve">. An important feature of the flow past a vehicle is that the air </w:t>
      </w:r>
      <w:r w:rsidR="00756F4F" w:rsidRPr="00756F4F">
        <w:rPr>
          <w:b/>
          <w:bCs/>
          <w:i/>
          <w:iCs/>
        </w:rPr>
        <w:t>appears</w:t>
      </w:r>
      <w:r w:rsidR="00756F4F">
        <w:t xml:space="preserve"> to stick to the surface. Right next to the surface there is no measurable relative motion. Individual molecules do not actually physically stick, they move around randomly, but their average velocity component parallel to the surface is zero.</w:t>
      </w:r>
      <w:sdt>
        <w:sdtPr>
          <w:id w:val="-801846817"/>
          <w:citation/>
        </w:sdtPr>
        <w:sdtContent>
          <w:r w:rsidR="00756F4F">
            <w:fldChar w:fldCharType="begin"/>
          </w:r>
          <w:r w:rsidR="00756F4F">
            <w:instrText xml:space="preserve"> CITATION RHB09 \l 2057 </w:instrText>
          </w:r>
          <w:r w:rsidR="00756F4F">
            <w:fldChar w:fldCharType="separate"/>
          </w:r>
          <w:r w:rsidR="00913511">
            <w:rPr>
              <w:noProof/>
            </w:rPr>
            <w:t xml:space="preserve"> </w:t>
          </w:r>
          <w:r w:rsidR="00913511" w:rsidRPr="00913511">
            <w:rPr>
              <w:noProof/>
            </w:rPr>
            <w:t>(Barnard, 2009)</w:t>
          </w:r>
          <w:r w:rsidR="00756F4F">
            <w:fldChar w:fldCharType="end"/>
          </w:r>
        </w:sdtContent>
      </w:sdt>
    </w:p>
    <w:p w14:paraId="0FD06E7B" w14:textId="1EFB8A9A" w:rsidR="001A12F1" w:rsidRDefault="00756F4F" w:rsidP="00CA583A">
      <w:pPr>
        <w:spacing w:after="0" w:line="360" w:lineRule="auto"/>
        <w:jc w:val="both"/>
      </w:pPr>
      <w:r>
        <w:t>The relative velocity of the air flow increases rapidly with distance away from the surface, as shown in figure 2, and only a thin layer is slowed down by the presence of the surface. This layer is what is known as the boundary layer.</w:t>
      </w:r>
      <w:sdt>
        <w:sdtPr>
          <w:id w:val="975267947"/>
          <w:citation/>
        </w:sdtPr>
        <w:sdtContent>
          <w:r>
            <w:fldChar w:fldCharType="begin"/>
          </w:r>
          <w:r>
            <w:instrText xml:space="preserve"> CITATION RHB09 \l 2057 </w:instrText>
          </w:r>
          <w:r>
            <w:fldChar w:fldCharType="separate"/>
          </w:r>
          <w:r w:rsidR="00913511">
            <w:rPr>
              <w:noProof/>
            </w:rPr>
            <w:t xml:space="preserve"> </w:t>
          </w:r>
          <w:r w:rsidR="00913511" w:rsidRPr="00913511">
            <w:rPr>
              <w:noProof/>
            </w:rPr>
            <w:t>(Barnard, 2009)</w:t>
          </w:r>
          <w:r>
            <w:fldChar w:fldCharType="end"/>
          </w:r>
        </w:sdtContent>
      </w:sdt>
    </w:p>
    <w:p w14:paraId="78CE8AA5" w14:textId="77777777" w:rsidR="00CA583A" w:rsidRDefault="00CA583A" w:rsidP="00CA583A">
      <w:pPr>
        <w:spacing w:after="0" w:line="360" w:lineRule="auto"/>
        <w:jc w:val="both"/>
      </w:pPr>
    </w:p>
    <w:p w14:paraId="5A6CEBD9" w14:textId="77777777" w:rsidR="00CA583A" w:rsidRDefault="00CA583A" w:rsidP="00CA583A">
      <w:pPr>
        <w:spacing w:after="0" w:line="360" w:lineRule="auto"/>
        <w:jc w:val="both"/>
      </w:pPr>
    </w:p>
    <w:p w14:paraId="725A51EF" w14:textId="435335DC" w:rsidR="001A12F1" w:rsidRPr="001A12F1" w:rsidRDefault="001A12F1" w:rsidP="001A12F1">
      <w:pPr>
        <w:spacing w:line="360" w:lineRule="auto"/>
        <w:jc w:val="both"/>
      </w:pPr>
      <w:r>
        <w:lastRenderedPageBreak/>
        <w:t>Figure 2 shows the velocity profile over a flat plate.</w:t>
      </w:r>
    </w:p>
    <w:p w14:paraId="1C3F35A4" w14:textId="6A460965" w:rsidR="001A12F1" w:rsidRDefault="00CA583A" w:rsidP="004D0F06">
      <w:pPr>
        <w:pStyle w:val="Caption"/>
        <w:ind w:left="2160" w:firstLine="720"/>
        <w:jc w:val="both"/>
        <w:rPr>
          <w:color w:val="2E74B5" w:themeColor="accent5" w:themeShade="BF"/>
        </w:rPr>
      </w:pPr>
      <w:r>
        <w:rPr>
          <w:noProof/>
        </w:rPr>
        <w:drawing>
          <wp:anchor distT="0" distB="0" distL="114300" distR="114300" simplePos="0" relativeHeight="251661312" behindDoc="0" locked="0" layoutInCell="1" allowOverlap="1" wp14:anchorId="42D2C3D2" wp14:editId="43CA3236">
            <wp:simplePos x="0" y="0"/>
            <wp:positionH relativeFrom="column">
              <wp:posOffset>-635</wp:posOffset>
            </wp:positionH>
            <wp:positionV relativeFrom="paragraph">
              <wp:posOffset>156573</wp:posOffset>
            </wp:positionV>
            <wp:extent cx="5731510" cy="2557145"/>
            <wp:effectExtent l="0" t="0" r="2540" b="0"/>
            <wp:wrapSquare wrapText="bothSides"/>
            <wp:docPr id="466483278" name="Picture 1" descr="Objectives_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jectives_templat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557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2AB2B" w14:textId="77777777" w:rsidR="00CA583A" w:rsidRDefault="00CA583A" w:rsidP="00C440D1">
      <w:pPr>
        <w:pStyle w:val="Caption"/>
        <w:ind w:left="2160" w:firstLine="720"/>
        <w:jc w:val="both"/>
        <w:rPr>
          <w:color w:val="2F5496" w:themeColor="accent1" w:themeShade="BF"/>
        </w:rPr>
      </w:pPr>
      <w:bookmarkStart w:id="9" w:name="_Toc140340993"/>
    </w:p>
    <w:p w14:paraId="69CA11EF" w14:textId="5785E8D9" w:rsidR="00531733" w:rsidRPr="00003773" w:rsidRDefault="004D0F06" w:rsidP="00C440D1">
      <w:pPr>
        <w:pStyle w:val="Caption"/>
        <w:ind w:left="2160" w:firstLine="720"/>
        <w:jc w:val="both"/>
        <w:rPr>
          <w:rFonts w:cs="Arial"/>
          <w:color w:val="2F5496" w:themeColor="accent1" w:themeShade="BF"/>
          <w:sz w:val="22"/>
          <w:szCs w:val="22"/>
        </w:rPr>
      </w:pPr>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2</w:t>
      </w:r>
      <w:r w:rsidRPr="00003773">
        <w:rPr>
          <w:color w:val="2F5496" w:themeColor="accent1" w:themeShade="BF"/>
        </w:rPr>
        <w:fldChar w:fldCharType="end"/>
      </w:r>
      <w:r w:rsidRPr="00003773">
        <w:rPr>
          <w:color w:val="2F5496" w:themeColor="accent1" w:themeShade="BF"/>
        </w:rPr>
        <w:t xml:space="preserve"> Velocity Profile Diagram</w:t>
      </w:r>
      <w:bookmarkEnd w:id="9"/>
    </w:p>
    <w:p w14:paraId="37D8770C" w14:textId="77777777" w:rsidR="00DC6AD8" w:rsidRDefault="00DC6AD8" w:rsidP="00531733"/>
    <w:p w14:paraId="5DE4BB84" w14:textId="59C78798" w:rsidR="00531733" w:rsidRDefault="00531733" w:rsidP="00C440D1">
      <w:pPr>
        <w:pStyle w:val="Heading2"/>
        <w:numPr>
          <w:ilvl w:val="1"/>
          <w:numId w:val="1"/>
        </w:numPr>
        <w:spacing w:line="360" w:lineRule="auto"/>
        <w:jc w:val="both"/>
        <w:rPr>
          <w:rFonts w:ascii="Arial" w:hAnsi="Arial" w:cs="Arial"/>
          <w:sz w:val="22"/>
          <w:szCs w:val="22"/>
        </w:rPr>
      </w:pPr>
      <w:bookmarkStart w:id="10" w:name="_Toc140343922"/>
      <w:r w:rsidRPr="00531733">
        <w:rPr>
          <w:rFonts w:ascii="Arial" w:hAnsi="Arial" w:cs="Arial"/>
          <w:sz w:val="22"/>
          <w:szCs w:val="22"/>
        </w:rPr>
        <w:t>Boundary Flow</w:t>
      </w:r>
      <w:r w:rsidR="009F5FB3">
        <w:rPr>
          <w:rFonts w:ascii="Arial" w:hAnsi="Arial" w:cs="Arial"/>
          <w:sz w:val="22"/>
          <w:szCs w:val="22"/>
        </w:rPr>
        <w:t>, Separation and Turbulence</w:t>
      </w:r>
      <w:r w:rsidRPr="00531733">
        <w:rPr>
          <w:rFonts w:ascii="Arial" w:hAnsi="Arial" w:cs="Arial"/>
          <w:sz w:val="22"/>
          <w:szCs w:val="22"/>
        </w:rPr>
        <w:t xml:space="preserve"> Around a Wing</w:t>
      </w:r>
      <w:bookmarkEnd w:id="10"/>
    </w:p>
    <w:p w14:paraId="5C54D469" w14:textId="67AFF11A" w:rsidR="00DC6AD8" w:rsidRDefault="009F5FB3" w:rsidP="00C440D1">
      <w:pPr>
        <w:spacing w:line="360" w:lineRule="auto"/>
        <w:jc w:val="both"/>
      </w:pPr>
      <w:r>
        <w:t xml:space="preserve">There is a requirement to maintain the boundary layer for as long as possible </w:t>
      </w:r>
      <w:r w:rsidR="00DC6AD8">
        <w:t>while the vehicle is in motion</w:t>
      </w:r>
      <w:r w:rsidR="00003773">
        <w:t xml:space="preserve"> to maintain grip</w:t>
      </w:r>
      <w:r>
        <w:t>. The design of the car wing</w:t>
      </w:r>
      <w:r w:rsidR="00875A06">
        <w:t xml:space="preserve"> (multiple smooth edges throughout) helps to ensure that boundary layer can stay intact for a longer period of time</w:t>
      </w:r>
      <w:r>
        <w:t xml:space="preserve">, </w:t>
      </w:r>
      <w:r w:rsidR="00875A06">
        <w:t>this is achieved</w:t>
      </w:r>
      <w:r>
        <w:t xml:space="preserve"> by minimising the number of sharp edges. Having the wing designed like this ensures a longer, smoother boundary layer.</w:t>
      </w:r>
      <w:sdt>
        <w:sdtPr>
          <w:id w:val="659582904"/>
          <w:citation/>
        </w:sdtPr>
        <w:sdtContent>
          <w:r w:rsidR="00DC6AD8">
            <w:fldChar w:fldCharType="begin"/>
          </w:r>
          <w:r w:rsidR="00DC6AD8">
            <w:instrText xml:space="preserve"> CITATION Tec20 \l 2057 </w:instrText>
          </w:r>
          <w:r w:rsidR="00DC6AD8">
            <w:fldChar w:fldCharType="separate"/>
          </w:r>
          <w:r w:rsidR="00913511">
            <w:rPr>
              <w:noProof/>
            </w:rPr>
            <w:t xml:space="preserve"> </w:t>
          </w:r>
          <w:r w:rsidR="00913511" w:rsidRPr="00913511">
            <w:rPr>
              <w:noProof/>
            </w:rPr>
            <w:t>(Tec-Science, 2020)</w:t>
          </w:r>
          <w:r w:rsidR="00DC6AD8">
            <w:fldChar w:fldCharType="end"/>
          </w:r>
        </w:sdtContent>
      </w:sdt>
      <w:r w:rsidR="00DC6AD8">
        <w:t>. This can be seen in Figure 3.</w:t>
      </w:r>
    </w:p>
    <w:p w14:paraId="2F36B326" w14:textId="2D6D91CC" w:rsidR="00DC6AD8" w:rsidRDefault="00DC6AD8" w:rsidP="009F5FB3">
      <w:pPr>
        <w:jc w:val="both"/>
      </w:pPr>
    </w:p>
    <w:p w14:paraId="3352AD78" w14:textId="62E52225" w:rsidR="00DC6AD8" w:rsidRDefault="00DC6AD8" w:rsidP="009F5FB3">
      <w:pPr>
        <w:jc w:val="both"/>
      </w:pPr>
    </w:p>
    <w:p w14:paraId="6D16BD98" w14:textId="01A864F8" w:rsidR="00DC6AD8" w:rsidRDefault="00DC6AD8" w:rsidP="009F5FB3">
      <w:pPr>
        <w:jc w:val="both"/>
      </w:pPr>
    </w:p>
    <w:p w14:paraId="04948A05" w14:textId="06464445" w:rsidR="00DC6AD8" w:rsidRDefault="00DC6AD8" w:rsidP="009F5FB3">
      <w:pPr>
        <w:jc w:val="both"/>
        <w:rPr>
          <w:rFonts w:cs="Arial"/>
          <w:shd w:val="clear" w:color="auto" w:fill="FFFFFF"/>
        </w:rPr>
      </w:pPr>
      <w:r w:rsidRPr="00DC6AD8">
        <w:rPr>
          <w:noProof/>
          <w:color w:val="2E74B5" w:themeColor="accent5" w:themeShade="BF"/>
        </w:rPr>
        <w:drawing>
          <wp:anchor distT="0" distB="0" distL="114300" distR="114300" simplePos="0" relativeHeight="251662336" behindDoc="0" locked="0" layoutInCell="1" allowOverlap="1" wp14:anchorId="11D4BC2E" wp14:editId="3DABE8C8">
            <wp:simplePos x="0" y="0"/>
            <wp:positionH relativeFrom="column">
              <wp:posOffset>-33655</wp:posOffset>
            </wp:positionH>
            <wp:positionV relativeFrom="paragraph">
              <wp:posOffset>424</wp:posOffset>
            </wp:positionV>
            <wp:extent cx="5697220" cy="2040255"/>
            <wp:effectExtent l="0" t="0" r="0" b="0"/>
            <wp:wrapSquare wrapText="bothSides"/>
            <wp:docPr id="745070013" name="Picture 1" descr="Hydrodynamic boundary layer around the profile of a 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drodynamic boundary layer around the profile of a wi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988" t="22323" b="14374"/>
                    <a:stretch/>
                  </pic:blipFill>
                  <pic:spPr bwMode="auto">
                    <a:xfrm>
                      <a:off x="0" y="0"/>
                      <a:ext cx="5697220" cy="2040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6EC0CD" w14:textId="214C373B" w:rsidR="00DC6AD8" w:rsidRPr="00003773" w:rsidRDefault="00DC6AD8" w:rsidP="00C440D1">
      <w:pPr>
        <w:pStyle w:val="Caption"/>
        <w:jc w:val="center"/>
        <w:rPr>
          <w:color w:val="2F5496" w:themeColor="accent1" w:themeShade="BF"/>
        </w:rPr>
      </w:pPr>
      <w:bookmarkStart w:id="11" w:name="_Toc140340994"/>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3</w:t>
      </w:r>
      <w:r w:rsidRPr="00003773">
        <w:rPr>
          <w:color w:val="2F5496" w:themeColor="accent1" w:themeShade="BF"/>
        </w:rPr>
        <w:fldChar w:fldCharType="end"/>
      </w:r>
      <w:r w:rsidRPr="00003773">
        <w:rPr>
          <w:color w:val="2F5496" w:themeColor="accent1" w:themeShade="BF"/>
        </w:rPr>
        <w:t xml:space="preserve"> Hydrodynamic Boundary Layer and Wing Profile</w:t>
      </w:r>
      <w:bookmarkEnd w:id="11"/>
    </w:p>
    <w:p w14:paraId="7D2D5196" w14:textId="5E1DB327" w:rsidR="00DC6AD8" w:rsidRPr="00DC6AD8" w:rsidRDefault="00DC6AD8" w:rsidP="00C440D1">
      <w:pPr>
        <w:spacing w:line="360" w:lineRule="auto"/>
        <w:jc w:val="both"/>
        <w:rPr>
          <w:rFonts w:cs="Arial"/>
        </w:rPr>
      </w:pPr>
      <w:r w:rsidRPr="00DC6AD8">
        <w:rPr>
          <w:rFonts w:cs="Arial"/>
          <w:shd w:val="clear" w:color="auto" w:fill="FFFFFF"/>
        </w:rPr>
        <w:lastRenderedPageBreak/>
        <w:t>As long as the contour of a body has smooth transitions and the internal cohesion of the fluid (</w:t>
      </w:r>
      <w:hyperlink r:id="rId15" w:tgtFrame="_blank" w:history="1">
        <w:r w:rsidRPr="00DC6AD8">
          <w:rPr>
            <w:rStyle w:val="Hyperlink"/>
            <w:rFonts w:cs="Arial"/>
            <w:color w:val="auto"/>
            <w:u w:val="none"/>
            <w:shd w:val="clear" w:color="auto" w:fill="FFFFFF"/>
          </w:rPr>
          <w:t>viscosity</w:t>
        </w:r>
      </w:hyperlink>
      <w:r w:rsidRPr="00DC6AD8">
        <w:rPr>
          <w:rFonts w:cs="Arial"/>
          <w:shd w:val="clear" w:color="auto" w:fill="FFFFFF"/>
        </w:rPr>
        <w:t>) is large enough to resist the inertial forces, a flow can follow the contour. A typical </w:t>
      </w:r>
      <w:hyperlink r:id="rId16" w:tgtFrame="_blank" w:history="1">
        <w:r w:rsidRPr="00DC6AD8">
          <w:rPr>
            <w:rStyle w:val="Hyperlink"/>
            <w:rFonts w:cs="Arial"/>
            <w:color w:val="auto"/>
            <w:u w:val="none"/>
            <w:shd w:val="clear" w:color="auto" w:fill="FFFFFF"/>
          </w:rPr>
          <w:t>hydrodynamic boundary layer</w:t>
        </w:r>
      </w:hyperlink>
      <w:r w:rsidRPr="00DC6AD8">
        <w:rPr>
          <w:rFonts w:cs="Arial"/>
          <w:shd w:val="clear" w:color="auto" w:fill="FFFFFF"/>
        </w:rPr>
        <w:t> develops around the body, the thickness of which is largely influenced by the viscosity.</w:t>
      </w:r>
    </w:p>
    <w:p w14:paraId="0E322884" w14:textId="3AE978D5" w:rsidR="009F5FB3" w:rsidRDefault="004524A9" w:rsidP="00C440D1">
      <w:pPr>
        <w:spacing w:line="360" w:lineRule="auto"/>
        <w:jc w:val="both"/>
        <w:rPr>
          <w:rFonts w:cs="Arial"/>
          <w:color w:val="222222"/>
          <w:shd w:val="clear" w:color="auto" w:fill="FFFFFF"/>
        </w:rPr>
      </w:pPr>
      <w:r>
        <w:rPr>
          <w:rFonts w:cs="Arial"/>
          <w:color w:val="222222"/>
          <w:shd w:val="clear" w:color="auto" w:fill="FFFFFF"/>
        </w:rPr>
        <w:t>However, i</w:t>
      </w:r>
      <w:r w:rsidR="009F5FB3" w:rsidRPr="00C440D1">
        <w:rPr>
          <w:rFonts w:cs="Arial"/>
          <w:color w:val="222222"/>
          <w:shd w:val="clear" w:color="auto" w:fill="FFFFFF"/>
        </w:rPr>
        <w:t xml:space="preserve">n the case of sharp transitions or when flowing around blunt bodies, the fluid is </w:t>
      </w:r>
      <w:r w:rsidRPr="00C440D1">
        <w:rPr>
          <w:rFonts w:cs="Arial"/>
          <w:color w:val="222222"/>
          <w:shd w:val="clear" w:color="auto" w:fill="FFFFFF"/>
        </w:rPr>
        <w:t>habitually</w:t>
      </w:r>
      <w:r w:rsidR="009F5FB3" w:rsidRPr="00C440D1">
        <w:rPr>
          <w:rFonts w:cs="Arial"/>
          <w:color w:val="222222"/>
          <w:shd w:val="clear" w:color="auto" w:fill="FFFFFF"/>
        </w:rPr>
        <w:t xml:space="preserve"> no longer able to follow the profile. The boundary layer or flow begins to detach itself from the body surface. This is referred to as a </w:t>
      </w:r>
      <w:r w:rsidR="009F5FB3" w:rsidRPr="004524A9">
        <w:rPr>
          <w:rStyle w:val="Emphasis"/>
          <w:rFonts w:cs="Arial"/>
          <w:b/>
          <w:bCs/>
          <w:i w:val="0"/>
          <w:iCs w:val="0"/>
          <w:color w:val="222222"/>
          <w:shd w:val="clear" w:color="auto" w:fill="FFFFFF"/>
        </w:rPr>
        <w:t>boundary layer separation</w:t>
      </w:r>
      <w:r w:rsidR="009F5FB3" w:rsidRPr="004524A9">
        <w:rPr>
          <w:rFonts w:cs="Arial"/>
          <w:b/>
          <w:bCs/>
          <w:i/>
          <w:iCs/>
          <w:color w:val="222222"/>
          <w:shd w:val="clear" w:color="auto" w:fill="FFFFFF"/>
        </w:rPr>
        <w:t> or </w:t>
      </w:r>
      <w:r w:rsidR="009F5FB3" w:rsidRPr="004524A9">
        <w:rPr>
          <w:rStyle w:val="Emphasis"/>
          <w:rFonts w:cs="Arial"/>
          <w:b/>
          <w:bCs/>
          <w:i w:val="0"/>
          <w:iCs w:val="0"/>
          <w:color w:val="222222"/>
          <w:shd w:val="clear" w:color="auto" w:fill="FFFFFF"/>
        </w:rPr>
        <w:t>flow separation</w:t>
      </w:r>
      <w:r w:rsidR="009F5FB3" w:rsidRPr="00C440D1">
        <w:rPr>
          <w:rFonts w:cs="Arial"/>
          <w:color w:val="222222"/>
          <w:shd w:val="clear" w:color="auto" w:fill="FFFFFF"/>
        </w:rPr>
        <w:t>. Downstream of the </w:t>
      </w:r>
      <w:r w:rsidR="009F5FB3" w:rsidRPr="00C440D1">
        <w:rPr>
          <w:rStyle w:val="Emphasis"/>
          <w:rFonts w:cs="Arial"/>
          <w:i w:val="0"/>
          <w:iCs w:val="0"/>
          <w:color w:val="222222"/>
          <w:shd w:val="clear" w:color="auto" w:fill="FFFFFF"/>
        </w:rPr>
        <w:t>separation point</w:t>
      </w:r>
      <w:r w:rsidR="009F5FB3" w:rsidRPr="00C440D1">
        <w:rPr>
          <w:rFonts w:cs="Arial"/>
          <w:i/>
          <w:iCs/>
          <w:color w:val="222222"/>
          <w:shd w:val="clear" w:color="auto" w:fill="FFFFFF"/>
        </w:rPr>
        <w:t>,</w:t>
      </w:r>
      <w:r w:rsidR="009F5FB3" w:rsidRPr="00C440D1">
        <w:rPr>
          <w:rFonts w:cs="Arial"/>
          <w:color w:val="222222"/>
          <w:shd w:val="clear" w:color="auto" w:fill="FFFFFF"/>
        </w:rPr>
        <w:t xml:space="preserve"> vortices </w:t>
      </w:r>
      <w:r w:rsidRPr="00C440D1">
        <w:rPr>
          <w:rFonts w:cs="Arial"/>
          <w:color w:val="222222"/>
          <w:shd w:val="clear" w:color="auto" w:fill="FFFFFF"/>
        </w:rPr>
        <w:t>regularly</w:t>
      </w:r>
      <w:r w:rsidR="009F5FB3" w:rsidRPr="00C440D1">
        <w:rPr>
          <w:rFonts w:cs="Arial"/>
          <w:color w:val="222222"/>
          <w:shd w:val="clear" w:color="auto" w:fill="FFFFFF"/>
        </w:rPr>
        <w:t xml:space="preserve"> form, resulting in a turbulent flow.</w:t>
      </w:r>
      <w:sdt>
        <w:sdtPr>
          <w:rPr>
            <w:rFonts w:cs="Arial"/>
            <w:color w:val="222222"/>
            <w:shd w:val="clear" w:color="auto" w:fill="FFFFFF"/>
          </w:rPr>
          <w:id w:val="591436786"/>
          <w:citation/>
        </w:sdtPr>
        <w:sdtContent>
          <w:r w:rsidR="009F5FB3" w:rsidRPr="00C440D1">
            <w:rPr>
              <w:rFonts w:cs="Arial"/>
              <w:color w:val="222222"/>
              <w:shd w:val="clear" w:color="auto" w:fill="FFFFFF"/>
            </w:rPr>
            <w:fldChar w:fldCharType="begin"/>
          </w:r>
          <w:r w:rsidR="009F5FB3" w:rsidRPr="00C440D1">
            <w:rPr>
              <w:rFonts w:cs="Arial"/>
              <w:color w:val="222222"/>
              <w:shd w:val="clear" w:color="auto" w:fill="FFFFFF"/>
            </w:rPr>
            <w:instrText xml:space="preserve"> CITATION Tec20 \l 2057 </w:instrText>
          </w:r>
          <w:r w:rsidR="009F5FB3" w:rsidRPr="00C440D1">
            <w:rPr>
              <w:rFonts w:cs="Arial"/>
              <w:color w:val="222222"/>
              <w:shd w:val="clear" w:color="auto" w:fill="FFFFFF"/>
            </w:rPr>
            <w:fldChar w:fldCharType="separate"/>
          </w:r>
          <w:r w:rsidR="00913511">
            <w:rPr>
              <w:rFonts w:cs="Arial"/>
              <w:noProof/>
              <w:color w:val="222222"/>
              <w:shd w:val="clear" w:color="auto" w:fill="FFFFFF"/>
            </w:rPr>
            <w:t xml:space="preserve"> </w:t>
          </w:r>
          <w:r w:rsidR="00913511" w:rsidRPr="00913511">
            <w:rPr>
              <w:rFonts w:cs="Arial"/>
              <w:noProof/>
              <w:color w:val="222222"/>
              <w:shd w:val="clear" w:color="auto" w:fill="FFFFFF"/>
            </w:rPr>
            <w:t>(Tec-Science, 2020)</w:t>
          </w:r>
          <w:r w:rsidR="009F5FB3" w:rsidRPr="00C440D1">
            <w:rPr>
              <w:rFonts w:cs="Arial"/>
              <w:color w:val="222222"/>
              <w:shd w:val="clear" w:color="auto" w:fill="FFFFFF"/>
            </w:rPr>
            <w:fldChar w:fldCharType="end"/>
          </w:r>
        </w:sdtContent>
      </w:sdt>
      <w:r w:rsidR="009F5FB3" w:rsidRPr="00C440D1">
        <w:rPr>
          <w:rFonts w:cs="Arial"/>
          <w:color w:val="222222"/>
          <w:shd w:val="clear" w:color="auto" w:fill="FFFFFF"/>
        </w:rPr>
        <w:t xml:space="preserve">. </w:t>
      </w:r>
      <w:r w:rsidR="00DC6AD8" w:rsidRPr="00C440D1">
        <w:rPr>
          <w:rFonts w:cs="Arial"/>
          <w:color w:val="222222"/>
          <w:shd w:val="clear" w:color="auto" w:fill="FFFFFF"/>
        </w:rPr>
        <w:t xml:space="preserve">A flow separation is particularly dangerous on a car wing, as this </w:t>
      </w:r>
      <w:r>
        <w:rPr>
          <w:rFonts w:cs="Arial"/>
          <w:color w:val="222222"/>
          <w:shd w:val="clear" w:color="auto" w:fill="FFFFFF"/>
        </w:rPr>
        <w:t>can</w:t>
      </w:r>
      <w:r w:rsidR="00DC6AD8" w:rsidRPr="00C440D1">
        <w:rPr>
          <w:rFonts w:cs="Arial"/>
          <w:color w:val="222222"/>
          <w:shd w:val="clear" w:color="auto" w:fill="FFFFFF"/>
        </w:rPr>
        <w:t xml:space="preserve"> </w:t>
      </w:r>
      <w:r>
        <w:rPr>
          <w:rFonts w:cs="Arial"/>
          <w:color w:val="222222"/>
          <w:shd w:val="clear" w:color="auto" w:fill="FFFFFF"/>
        </w:rPr>
        <w:t>result in</w:t>
      </w:r>
      <w:r w:rsidR="00DC6AD8" w:rsidRPr="00C440D1">
        <w:rPr>
          <w:rFonts w:cs="Arial"/>
          <w:color w:val="222222"/>
          <w:shd w:val="clear" w:color="auto" w:fill="FFFFFF"/>
        </w:rPr>
        <w:t xml:space="preserve"> </w:t>
      </w:r>
      <w:r w:rsidRPr="00C440D1">
        <w:rPr>
          <w:rFonts w:cs="Arial"/>
          <w:color w:val="222222"/>
          <w:shd w:val="clear" w:color="auto" w:fill="FFFFFF"/>
        </w:rPr>
        <w:t>lift</w:t>
      </w:r>
      <w:r w:rsidR="00DC6AD8" w:rsidRPr="00C440D1">
        <w:rPr>
          <w:rFonts w:cs="Arial"/>
          <w:color w:val="222222"/>
          <w:shd w:val="clear" w:color="auto" w:fill="FFFFFF"/>
        </w:rPr>
        <w:t>. In aerodynamics such a dangerous flow separation is called </w:t>
      </w:r>
      <w:r w:rsidR="00DC6AD8" w:rsidRPr="00C440D1">
        <w:rPr>
          <w:rStyle w:val="Emphasis"/>
          <w:rFonts w:cs="Arial"/>
          <w:i w:val="0"/>
          <w:iCs w:val="0"/>
          <w:color w:val="222222"/>
          <w:shd w:val="clear" w:color="auto" w:fill="FFFFFF"/>
        </w:rPr>
        <w:t>stall</w:t>
      </w:r>
      <w:r w:rsidR="00DC6AD8" w:rsidRPr="00C440D1">
        <w:rPr>
          <w:rFonts w:cs="Arial"/>
          <w:color w:val="222222"/>
          <w:shd w:val="clear" w:color="auto" w:fill="FFFFFF"/>
        </w:rPr>
        <w:t>.</w:t>
      </w:r>
      <w:r w:rsidR="00C440D1">
        <w:rPr>
          <w:rFonts w:cs="Arial"/>
          <w:color w:val="222222"/>
          <w:shd w:val="clear" w:color="auto" w:fill="FFFFFF"/>
        </w:rPr>
        <w:t xml:space="preserve"> This can be seen in Figure 4</w:t>
      </w:r>
    </w:p>
    <w:p w14:paraId="1E9B8EC1" w14:textId="58CAF371" w:rsidR="004524A9" w:rsidRDefault="004524A9" w:rsidP="00C440D1">
      <w:pPr>
        <w:spacing w:line="360" w:lineRule="auto"/>
        <w:jc w:val="both"/>
        <w:rPr>
          <w:rFonts w:cs="Arial"/>
          <w:color w:val="222222"/>
          <w:shd w:val="clear" w:color="auto" w:fill="FFFFFF"/>
        </w:rPr>
      </w:pPr>
    </w:p>
    <w:p w14:paraId="2826312D" w14:textId="29CD604B" w:rsidR="004524A9" w:rsidRPr="00C440D1" w:rsidRDefault="004524A9" w:rsidP="00C440D1">
      <w:pPr>
        <w:spacing w:line="360" w:lineRule="auto"/>
        <w:jc w:val="both"/>
        <w:rPr>
          <w:rFonts w:cs="Arial"/>
          <w:color w:val="222222"/>
          <w:shd w:val="clear" w:color="auto" w:fill="FFFFFF"/>
        </w:rPr>
      </w:pPr>
      <w:r>
        <w:rPr>
          <w:noProof/>
        </w:rPr>
        <w:drawing>
          <wp:anchor distT="0" distB="0" distL="114300" distR="114300" simplePos="0" relativeHeight="251663360" behindDoc="0" locked="0" layoutInCell="1" allowOverlap="1" wp14:anchorId="69FEB386" wp14:editId="159DCBAB">
            <wp:simplePos x="0" y="0"/>
            <wp:positionH relativeFrom="column">
              <wp:posOffset>-34290</wp:posOffset>
            </wp:positionH>
            <wp:positionV relativeFrom="paragraph">
              <wp:posOffset>277585</wp:posOffset>
            </wp:positionV>
            <wp:extent cx="5764530" cy="2556510"/>
            <wp:effectExtent l="0" t="0" r="7620" b="0"/>
            <wp:wrapSquare wrapText="bothSides"/>
            <wp:docPr id="920360315" name="Picture 2" descr="Boundary layer separation (flow separation) on a blunt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undary layer separation (flow separation) on a blunt body"/>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9454" t="15757" b="6244"/>
                    <a:stretch/>
                  </pic:blipFill>
                  <pic:spPr bwMode="auto">
                    <a:xfrm>
                      <a:off x="0" y="0"/>
                      <a:ext cx="5764530" cy="2556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9DD4A" w14:textId="55044522" w:rsidR="00DC6AD8" w:rsidRDefault="00DC6AD8" w:rsidP="00DC6AD8">
      <w:pPr>
        <w:pStyle w:val="Caption"/>
        <w:jc w:val="center"/>
        <w:rPr>
          <w:color w:val="2E74B5" w:themeColor="accent5" w:themeShade="BF"/>
        </w:rPr>
      </w:pPr>
    </w:p>
    <w:p w14:paraId="094EEA3F" w14:textId="45065023" w:rsidR="00DC6AD8" w:rsidRPr="00003773" w:rsidRDefault="00DC6AD8" w:rsidP="006745C5">
      <w:pPr>
        <w:pStyle w:val="Caption"/>
        <w:jc w:val="center"/>
        <w:rPr>
          <w:rFonts w:cs="Arial"/>
          <w:color w:val="2F5496" w:themeColor="accent1" w:themeShade="BF"/>
          <w:shd w:val="clear" w:color="auto" w:fill="FFFFFF"/>
        </w:rPr>
      </w:pPr>
      <w:bookmarkStart w:id="12" w:name="_Toc140340995"/>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4</w:t>
      </w:r>
      <w:r w:rsidRPr="00003773">
        <w:rPr>
          <w:color w:val="2F5496" w:themeColor="accent1" w:themeShade="BF"/>
        </w:rPr>
        <w:fldChar w:fldCharType="end"/>
      </w:r>
      <w:r w:rsidRPr="00003773">
        <w:rPr>
          <w:color w:val="2F5496" w:themeColor="accent1" w:themeShade="BF"/>
        </w:rPr>
        <w:t xml:space="preserve"> Boundary layer separation on a blunt body</w:t>
      </w:r>
      <w:bookmarkEnd w:id="12"/>
    </w:p>
    <w:p w14:paraId="4C097DD5" w14:textId="4D042EA2" w:rsidR="00531733" w:rsidRDefault="00531733" w:rsidP="00C440D1">
      <w:pPr>
        <w:pStyle w:val="Heading2"/>
        <w:numPr>
          <w:ilvl w:val="1"/>
          <w:numId w:val="1"/>
        </w:numPr>
        <w:spacing w:line="360" w:lineRule="auto"/>
        <w:rPr>
          <w:rFonts w:ascii="Arial" w:hAnsi="Arial" w:cs="Arial"/>
          <w:sz w:val="22"/>
          <w:szCs w:val="22"/>
        </w:rPr>
      </w:pPr>
      <w:bookmarkStart w:id="13" w:name="_Toc140343923"/>
      <w:r w:rsidRPr="00531733">
        <w:rPr>
          <w:rFonts w:ascii="Arial" w:hAnsi="Arial" w:cs="Arial"/>
          <w:sz w:val="22"/>
          <w:szCs w:val="22"/>
        </w:rPr>
        <w:lastRenderedPageBreak/>
        <w:t>Relationship to Separation and Turbulence Around Wing</w:t>
      </w:r>
      <w:bookmarkEnd w:id="13"/>
    </w:p>
    <w:p w14:paraId="5896ED82" w14:textId="026DCF98" w:rsidR="00C440D1" w:rsidRPr="00C440D1" w:rsidRDefault="00C440D1" w:rsidP="00C440D1">
      <w:pPr>
        <w:pStyle w:val="Heading2"/>
        <w:numPr>
          <w:ilvl w:val="2"/>
          <w:numId w:val="1"/>
        </w:numPr>
        <w:spacing w:before="0" w:line="360" w:lineRule="auto"/>
        <w:rPr>
          <w:rFonts w:ascii="Arial" w:hAnsi="Arial" w:cs="Arial"/>
          <w:sz w:val="22"/>
          <w:szCs w:val="22"/>
        </w:rPr>
      </w:pPr>
      <w:bookmarkStart w:id="14" w:name="_Toc140343924"/>
      <w:r w:rsidRPr="00C440D1">
        <w:rPr>
          <w:rFonts w:ascii="Arial" w:hAnsi="Arial" w:cs="Arial"/>
          <w:sz w:val="22"/>
          <w:szCs w:val="22"/>
        </w:rPr>
        <w:t>Separation of Turbulent Boundary Layers</w:t>
      </w:r>
      <w:bookmarkEnd w:id="14"/>
    </w:p>
    <w:p w14:paraId="46127793" w14:textId="1AF1051A" w:rsidR="009F5FB3" w:rsidRDefault="002F378B" w:rsidP="00C440D1">
      <w:pPr>
        <w:spacing w:line="360" w:lineRule="auto"/>
        <w:jc w:val="both"/>
        <w:rPr>
          <w:rFonts w:cs="Arial"/>
          <w:shd w:val="clear" w:color="auto" w:fill="FFFFFF"/>
        </w:rPr>
      </w:pPr>
      <w:r>
        <w:rPr>
          <w:noProof/>
        </w:rPr>
        <w:drawing>
          <wp:anchor distT="0" distB="0" distL="114300" distR="114300" simplePos="0" relativeHeight="251664384" behindDoc="0" locked="0" layoutInCell="1" allowOverlap="1" wp14:anchorId="5FFD901D" wp14:editId="47D1C01F">
            <wp:simplePos x="0" y="0"/>
            <wp:positionH relativeFrom="column">
              <wp:posOffset>0</wp:posOffset>
            </wp:positionH>
            <wp:positionV relativeFrom="paragraph">
              <wp:posOffset>2125556</wp:posOffset>
            </wp:positionV>
            <wp:extent cx="5731510" cy="2581910"/>
            <wp:effectExtent l="0" t="0" r="2540" b="8890"/>
            <wp:wrapSquare wrapText="bothSides"/>
            <wp:docPr id="1243806277" name="Picture 3" descr="Velocity profile in a laminar and turbulent boundary 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locity profile in a laminar and turbulent boundary layer"/>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2869" b="7020"/>
                    <a:stretch/>
                  </pic:blipFill>
                  <pic:spPr bwMode="auto">
                    <a:xfrm>
                      <a:off x="0" y="0"/>
                      <a:ext cx="5731510" cy="2581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490B">
        <w:rPr>
          <w:rFonts w:cs="Arial"/>
          <w:shd w:val="clear" w:color="auto" w:fill="FFFFFF"/>
        </w:rPr>
        <w:t>F</w:t>
      </w:r>
      <w:r w:rsidR="00C440D1" w:rsidRPr="00C440D1">
        <w:rPr>
          <w:rFonts w:cs="Arial"/>
          <w:shd w:val="clear" w:color="auto" w:fill="FFFFFF"/>
        </w:rPr>
        <w:t>low around a body can not only be laminar, but also turbulent</w:t>
      </w:r>
      <w:r w:rsidR="0060490B">
        <w:rPr>
          <w:rFonts w:cs="Arial"/>
          <w:shd w:val="clear" w:color="auto" w:fill="FFFFFF"/>
        </w:rPr>
        <w:t xml:space="preserve">, dependant on </w:t>
      </w:r>
      <w:r w:rsidR="00C440D1" w:rsidRPr="00C440D1">
        <w:rPr>
          <w:rFonts w:cs="Arial"/>
          <w:shd w:val="clear" w:color="auto" w:fill="FFFFFF"/>
        </w:rPr>
        <w:t>Reynolds number. In general, a laminar flow around the body should be aimed for since this reduces flow losses to a minimum. However, this is only the case if it is ensured that no boundary layer separation occurs. If, this cannot be ensured, then turbulent boundary layers should be aimed for. This may sound</w:t>
      </w:r>
      <w:r w:rsidR="00D8537A">
        <w:rPr>
          <w:rFonts w:cs="Arial"/>
          <w:shd w:val="clear" w:color="auto" w:fill="FFFFFF"/>
        </w:rPr>
        <w:t xml:space="preserve"> counterintuitive</w:t>
      </w:r>
      <w:r w:rsidR="00C440D1" w:rsidRPr="00C440D1">
        <w:rPr>
          <w:rFonts w:cs="Arial"/>
          <w:shd w:val="clear" w:color="auto" w:fill="FFFFFF"/>
        </w:rPr>
        <w:t>, but a turbulent boundary layer can usually follow the profile of a body longer than a laminar flow. The reason for this is the increased transport of momentum between the fluid layers, which leads to a steeper velocity profile within the boundary layer.</w:t>
      </w:r>
      <w:sdt>
        <w:sdtPr>
          <w:rPr>
            <w:rFonts w:cs="Arial"/>
            <w:shd w:val="clear" w:color="auto" w:fill="FFFFFF"/>
          </w:rPr>
          <w:id w:val="1048639715"/>
          <w:citation/>
        </w:sdtPr>
        <w:sdtContent>
          <w:r w:rsidR="00C440D1">
            <w:rPr>
              <w:rFonts w:cs="Arial"/>
              <w:shd w:val="clear" w:color="auto" w:fill="FFFFFF"/>
            </w:rPr>
            <w:fldChar w:fldCharType="begin"/>
          </w:r>
          <w:r w:rsidR="00C440D1">
            <w:rPr>
              <w:rFonts w:cs="Arial"/>
              <w:shd w:val="clear" w:color="auto" w:fill="FFFFFF"/>
            </w:rPr>
            <w:instrText xml:space="preserve"> CITATION Tec20 \l 2057 </w:instrText>
          </w:r>
          <w:r w:rsidR="00C440D1">
            <w:rPr>
              <w:rFonts w:cs="Arial"/>
              <w:shd w:val="clear" w:color="auto" w:fill="FFFFFF"/>
            </w:rPr>
            <w:fldChar w:fldCharType="separate"/>
          </w:r>
          <w:r w:rsidR="00913511">
            <w:rPr>
              <w:rFonts w:cs="Arial"/>
              <w:noProof/>
              <w:shd w:val="clear" w:color="auto" w:fill="FFFFFF"/>
            </w:rPr>
            <w:t xml:space="preserve"> </w:t>
          </w:r>
          <w:r w:rsidR="00913511" w:rsidRPr="00913511">
            <w:rPr>
              <w:rFonts w:cs="Arial"/>
              <w:noProof/>
              <w:shd w:val="clear" w:color="auto" w:fill="FFFFFF"/>
            </w:rPr>
            <w:t>(Tec-Science, 2020)</w:t>
          </w:r>
          <w:r w:rsidR="00C440D1">
            <w:rPr>
              <w:rFonts w:cs="Arial"/>
              <w:shd w:val="clear" w:color="auto" w:fill="FFFFFF"/>
            </w:rPr>
            <w:fldChar w:fldCharType="end"/>
          </w:r>
        </w:sdtContent>
      </w:sdt>
      <w:r>
        <w:rPr>
          <w:rFonts w:cs="Arial"/>
          <w:shd w:val="clear" w:color="auto" w:fill="FFFFFF"/>
        </w:rPr>
        <w:t>. Figure 5.</w:t>
      </w:r>
    </w:p>
    <w:p w14:paraId="2892D098" w14:textId="77777777" w:rsidR="002F378B" w:rsidRDefault="002F378B" w:rsidP="002F378B">
      <w:pPr>
        <w:spacing w:after="0" w:line="360" w:lineRule="auto"/>
        <w:jc w:val="both"/>
        <w:rPr>
          <w:rFonts w:cs="Arial"/>
          <w:shd w:val="clear" w:color="auto" w:fill="FFFFFF"/>
        </w:rPr>
      </w:pPr>
    </w:p>
    <w:p w14:paraId="53EB6B67" w14:textId="651AAFE7" w:rsidR="002F378B" w:rsidRPr="00003773" w:rsidRDefault="002F378B" w:rsidP="002F378B">
      <w:pPr>
        <w:pStyle w:val="Caption"/>
        <w:jc w:val="center"/>
        <w:rPr>
          <w:rFonts w:cs="Arial"/>
          <w:color w:val="2F5496" w:themeColor="accent1" w:themeShade="BF"/>
          <w:shd w:val="clear" w:color="auto" w:fill="FFFFFF"/>
        </w:rPr>
      </w:pPr>
      <w:bookmarkStart w:id="15" w:name="_Toc140340996"/>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5</w:t>
      </w:r>
      <w:r w:rsidRPr="00003773">
        <w:rPr>
          <w:color w:val="2F5496" w:themeColor="accent1" w:themeShade="BF"/>
        </w:rPr>
        <w:fldChar w:fldCharType="end"/>
      </w:r>
      <w:r w:rsidRPr="00003773">
        <w:rPr>
          <w:color w:val="2F5496" w:themeColor="accent1" w:themeShade="BF"/>
        </w:rPr>
        <w:t xml:space="preserve"> Velocity profile in a laminar and turbulent boundary layer</w:t>
      </w:r>
      <w:bookmarkEnd w:id="15"/>
    </w:p>
    <w:p w14:paraId="108D7F84" w14:textId="77777777" w:rsidR="009F5FB3" w:rsidRDefault="009F5FB3" w:rsidP="002C09F3">
      <w:pPr>
        <w:spacing w:line="360" w:lineRule="auto"/>
        <w:rPr>
          <w:rFonts w:cs="Arial"/>
          <w:sz w:val="18"/>
          <w:szCs w:val="18"/>
        </w:rPr>
      </w:pPr>
    </w:p>
    <w:p w14:paraId="77B744EB" w14:textId="7755ED44" w:rsidR="002F378B" w:rsidRPr="002F378B" w:rsidRDefault="002F378B" w:rsidP="002C09F3">
      <w:pPr>
        <w:pStyle w:val="NormalWeb"/>
        <w:shd w:val="clear" w:color="auto" w:fill="FFFFFF"/>
        <w:spacing w:before="0" w:beforeAutospacing="0" w:after="0" w:afterAutospacing="0" w:line="360" w:lineRule="auto"/>
        <w:jc w:val="both"/>
        <w:rPr>
          <w:rFonts w:ascii="Arial" w:hAnsi="Arial" w:cs="Arial"/>
          <w:color w:val="222222"/>
          <w:sz w:val="22"/>
          <w:szCs w:val="22"/>
        </w:rPr>
      </w:pPr>
      <w:r w:rsidRPr="002F378B">
        <w:rPr>
          <w:rFonts w:ascii="Arial" w:hAnsi="Arial" w:cs="Arial"/>
          <w:color w:val="222222"/>
          <w:sz w:val="22"/>
          <w:szCs w:val="22"/>
        </w:rPr>
        <w:t>With a turbulent boundary layer, the velocity in the y-direction increases faster than with a laminar boundary layer. This means a larger velocity gradient near the wall</w:t>
      </w:r>
      <w:r w:rsidR="00145819">
        <w:rPr>
          <w:rFonts w:ascii="Arial" w:hAnsi="Arial" w:cs="Arial"/>
          <w:color w:val="222222"/>
          <w:sz w:val="22"/>
          <w:szCs w:val="22"/>
        </w:rPr>
        <w:t xml:space="preserve">, </w:t>
      </w:r>
      <w:r w:rsidRPr="002F378B">
        <w:rPr>
          <w:rFonts w:ascii="Arial" w:hAnsi="Arial" w:cs="Arial"/>
          <w:color w:val="222222"/>
          <w:sz w:val="22"/>
          <w:szCs w:val="22"/>
        </w:rPr>
        <w:t>thus higher velocity components in the boundary layer. The resulting higher kinetic energy of the boundary layer can counteract the adverse pressure gradient more.</w:t>
      </w:r>
    </w:p>
    <w:p w14:paraId="4CDBE3B5" w14:textId="55F04046" w:rsidR="002F378B" w:rsidRPr="00FF4004" w:rsidRDefault="002F378B" w:rsidP="002C09F3">
      <w:pPr>
        <w:pStyle w:val="NormalWeb"/>
        <w:shd w:val="clear" w:color="auto" w:fill="FFFFFF"/>
        <w:spacing w:before="0" w:beforeAutospacing="0" w:after="0" w:afterAutospacing="0" w:line="360" w:lineRule="auto"/>
        <w:jc w:val="both"/>
        <w:rPr>
          <w:rFonts w:ascii="Arial" w:hAnsi="Arial" w:cs="Arial"/>
          <w:sz w:val="18"/>
          <w:szCs w:val="18"/>
        </w:rPr>
      </w:pPr>
      <w:r w:rsidRPr="002F378B">
        <w:rPr>
          <w:rFonts w:ascii="Arial" w:hAnsi="Arial" w:cs="Arial"/>
          <w:color w:val="222222"/>
          <w:sz w:val="22"/>
          <w:szCs w:val="22"/>
        </w:rPr>
        <w:t>In the case of a turbulent boundary layer, the separation point shifts downstream. The turbulent wake becomes narrower with the shifting of the separation point. This reduces the flow losses and pressure drag, which ultimately results in a reduction of the overall drag</w:t>
      </w:r>
      <w:r w:rsidR="00B03320">
        <w:rPr>
          <w:rFonts w:ascii="Arial" w:hAnsi="Arial" w:cs="Arial"/>
          <w:color w:val="222222"/>
          <w:sz w:val="22"/>
          <w:szCs w:val="22"/>
        </w:rPr>
        <w:t>. A prime example of this is in the design of golf balls.</w:t>
      </w:r>
    </w:p>
    <w:p w14:paraId="07C17B2B" w14:textId="739E8D7A" w:rsidR="002F378B" w:rsidRPr="006745C5" w:rsidRDefault="00FF4004" w:rsidP="002C09F3">
      <w:pPr>
        <w:pStyle w:val="NormalWeb"/>
        <w:spacing w:before="0" w:beforeAutospacing="0" w:after="0" w:afterAutospacing="0" w:line="360" w:lineRule="auto"/>
        <w:jc w:val="both"/>
        <w:rPr>
          <w:rFonts w:ascii="Arial" w:hAnsi="Arial" w:cs="Arial"/>
          <w:sz w:val="18"/>
          <w:szCs w:val="18"/>
        </w:rPr>
      </w:pPr>
      <w:r w:rsidRPr="00FF4004">
        <w:rPr>
          <w:rFonts w:ascii="Arial" w:hAnsi="Arial" w:cs="Arial"/>
          <w:b/>
          <w:bCs/>
          <w:sz w:val="22"/>
          <w:szCs w:val="22"/>
          <w:shd w:val="clear" w:color="auto" w:fill="F2F2F2"/>
        </w:rPr>
        <w:t>Turbulent boundary layers adhere longer to the surfaces of the body around which flow occurs. The (pressure) drag is significantly lower. If there is a risk of flow separation, turbulent boundary layers should be aimed for.</w:t>
      </w:r>
      <w:sdt>
        <w:sdtPr>
          <w:rPr>
            <w:rFonts w:ascii="Arial" w:hAnsi="Arial" w:cs="Arial"/>
            <w:b/>
            <w:bCs/>
            <w:sz w:val="22"/>
            <w:szCs w:val="22"/>
            <w:shd w:val="clear" w:color="auto" w:fill="F2F2F2"/>
          </w:rPr>
          <w:id w:val="1758632393"/>
          <w:citation/>
        </w:sdtPr>
        <w:sdtContent>
          <w:r w:rsidRPr="00FF4004">
            <w:rPr>
              <w:rFonts w:ascii="Arial" w:hAnsi="Arial" w:cs="Arial"/>
              <w:b/>
              <w:bCs/>
              <w:sz w:val="22"/>
              <w:szCs w:val="22"/>
              <w:shd w:val="clear" w:color="auto" w:fill="F2F2F2"/>
            </w:rPr>
            <w:fldChar w:fldCharType="begin"/>
          </w:r>
          <w:r w:rsidRPr="00FF4004">
            <w:rPr>
              <w:rFonts w:ascii="Arial" w:hAnsi="Arial" w:cs="Arial"/>
              <w:b/>
              <w:bCs/>
              <w:sz w:val="22"/>
              <w:szCs w:val="22"/>
              <w:shd w:val="clear" w:color="auto" w:fill="F2F2F2"/>
            </w:rPr>
            <w:instrText xml:space="preserve"> CITATION Tec20 \l 2057 </w:instrText>
          </w:r>
          <w:r w:rsidRPr="00FF4004">
            <w:rPr>
              <w:rFonts w:ascii="Arial" w:hAnsi="Arial" w:cs="Arial"/>
              <w:b/>
              <w:bCs/>
              <w:sz w:val="22"/>
              <w:szCs w:val="22"/>
              <w:shd w:val="clear" w:color="auto" w:fill="F2F2F2"/>
            </w:rPr>
            <w:fldChar w:fldCharType="separate"/>
          </w:r>
          <w:r w:rsidR="00913511">
            <w:rPr>
              <w:rFonts w:ascii="Arial" w:hAnsi="Arial" w:cs="Arial"/>
              <w:b/>
              <w:bCs/>
              <w:noProof/>
              <w:sz w:val="22"/>
              <w:szCs w:val="22"/>
              <w:shd w:val="clear" w:color="auto" w:fill="F2F2F2"/>
            </w:rPr>
            <w:t xml:space="preserve"> </w:t>
          </w:r>
          <w:r w:rsidR="00913511" w:rsidRPr="00913511">
            <w:rPr>
              <w:rFonts w:ascii="Arial" w:hAnsi="Arial" w:cs="Arial"/>
              <w:noProof/>
              <w:sz w:val="22"/>
              <w:szCs w:val="22"/>
              <w:shd w:val="clear" w:color="auto" w:fill="F2F2F2"/>
            </w:rPr>
            <w:t>(Tec-Science, 2020)</w:t>
          </w:r>
          <w:r w:rsidRPr="00FF4004">
            <w:rPr>
              <w:rFonts w:ascii="Arial" w:hAnsi="Arial" w:cs="Arial"/>
              <w:b/>
              <w:bCs/>
              <w:sz w:val="22"/>
              <w:szCs w:val="22"/>
              <w:shd w:val="clear" w:color="auto" w:fill="F2F2F2"/>
            </w:rPr>
            <w:fldChar w:fldCharType="end"/>
          </w:r>
        </w:sdtContent>
      </w:sdt>
    </w:p>
    <w:p w14:paraId="33CF7043" w14:textId="7D944D36" w:rsidR="009F5FB3" w:rsidRDefault="00174CF9" w:rsidP="00174CF9">
      <w:pPr>
        <w:pStyle w:val="Heading2"/>
        <w:numPr>
          <w:ilvl w:val="2"/>
          <w:numId w:val="1"/>
        </w:numPr>
        <w:spacing w:line="360" w:lineRule="auto"/>
        <w:rPr>
          <w:rFonts w:ascii="Arial" w:hAnsi="Arial" w:cs="Arial"/>
          <w:sz w:val="22"/>
          <w:szCs w:val="22"/>
        </w:rPr>
      </w:pPr>
      <w:bookmarkStart w:id="16" w:name="_Toc140343925"/>
      <w:r w:rsidRPr="00174CF9">
        <w:rPr>
          <w:rFonts w:ascii="Arial" w:hAnsi="Arial" w:cs="Arial"/>
          <w:sz w:val="22"/>
          <w:szCs w:val="22"/>
        </w:rPr>
        <w:lastRenderedPageBreak/>
        <w:t>Separation Bubble</w:t>
      </w:r>
      <w:bookmarkEnd w:id="16"/>
    </w:p>
    <w:p w14:paraId="133A350B" w14:textId="5BDD80DE" w:rsidR="00174CF9" w:rsidRPr="00E668CD" w:rsidRDefault="00174CF9" w:rsidP="00174CF9">
      <w:pPr>
        <w:spacing w:line="360" w:lineRule="auto"/>
        <w:jc w:val="both"/>
        <w:rPr>
          <w:rFonts w:cs="Arial"/>
          <w:color w:val="222222"/>
          <w:shd w:val="clear" w:color="auto" w:fill="FFFFFF"/>
        </w:rPr>
      </w:pPr>
      <w:r>
        <w:rPr>
          <w:noProof/>
        </w:rPr>
        <w:drawing>
          <wp:anchor distT="0" distB="0" distL="114300" distR="114300" simplePos="0" relativeHeight="251665408" behindDoc="0" locked="0" layoutInCell="1" allowOverlap="1" wp14:anchorId="720E1E6B" wp14:editId="7796F268">
            <wp:simplePos x="0" y="0"/>
            <wp:positionH relativeFrom="column">
              <wp:posOffset>0</wp:posOffset>
            </wp:positionH>
            <wp:positionV relativeFrom="paragraph">
              <wp:posOffset>1240578</wp:posOffset>
            </wp:positionV>
            <wp:extent cx="5731510" cy="2573655"/>
            <wp:effectExtent l="0" t="0" r="2540" b="0"/>
            <wp:wrapSquare wrapText="bothSides"/>
            <wp:docPr id="1944218675" name="Picture 4" descr="Separation bubble on a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paration bubble on a car"/>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8668" b="11485"/>
                    <a:stretch/>
                  </pic:blipFill>
                  <pic:spPr bwMode="auto">
                    <a:xfrm>
                      <a:off x="0" y="0"/>
                      <a:ext cx="5731510" cy="25736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74CF9">
        <w:rPr>
          <w:rFonts w:cs="Arial"/>
          <w:color w:val="222222"/>
          <w:shd w:val="clear" w:color="auto" w:fill="FFFFFF"/>
        </w:rPr>
        <w:t>Depending on the border of the body being streamed around, a flow that has been detached can also reattach to the surface. The figure below shows</w:t>
      </w:r>
      <w:r w:rsidR="007E269A">
        <w:rPr>
          <w:rFonts w:cs="Arial"/>
          <w:color w:val="222222"/>
          <w:shd w:val="clear" w:color="auto" w:fill="FFFFFF"/>
        </w:rPr>
        <w:t xml:space="preserve"> </w:t>
      </w:r>
      <w:r w:rsidRPr="00174CF9">
        <w:rPr>
          <w:rFonts w:cs="Arial"/>
          <w:color w:val="222222"/>
          <w:shd w:val="clear" w:color="auto" w:fill="FFFFFF"/>
        </w:rPr>
        <w:t>laminar flow around a vehicle. At point A, flow separates and below it forms</w:t>
      </w:r>
      <w:r w:rsidR="007E269A">
        <w:rPr>
          <w:rFonts w:cs="Arial"/>
          <w:color w:val="222222"/>
          <w:shd w:val="clear" w:color="auto" w:fill="FFFFFF"/>
        </w:rPr>
        <w:t xml:space="preserve"> a</w:t>
      </w:r>
      <w:r w:rsidRPr="00174CF9">
        <w:rPr>
          <w:rFonts w:cs="Arial"/>
          <w:color w:val="222222"/>
          <w:shd w:val="clear" w:color="auto" w:fill="FFFFFF"/>
        </w:rPr>
        <w:t xml:space="preserve"> </w:t>
      </w:r>
      <w:r>
        <w:rPr>
          <w:rFonts w:cs="Arial"/>
          <w:color w:val="222222"/>
          <w:shd w:val="clear" w:color="auto" w:fill="FFFFFF"/>
        </w:rPr>
        <w:t xml:space="preserve">type </w:t>
      </w:r>
      <w:r w:rsidRPr="00174CF9">
        <w:rPr>
          <w:rFonts w:cs="Arial"/>
          <w:color w:val="222222"/>
          <w:shd w:val="clear" w:color="auto" w:fill="FFFFFF"/>
        </w:rPr>
        <w:t>of </w:t>
      </w:r>
      <w:r w:rsidRPr="00174CF9">
        <w:rPr>
          <w:rStyle w:val="Emphasis"/>
          <w:rFonts w:cs="Arial"/>
          <w:i w:val="0"/>
          <w:iCs w:val="0"/>
          <w:color w:val="222222"/>
          <w:shd w:val="clear" w:color="auto" w:fill="FFFFFF"/>
        </w:rPr>
        <w:t>circulating air cushion</w:t>
      </w:r>
      <w:r w:rsidR="007E269A">
        <w:rPr>
          <w:rStyle w:val="Emphasis"/>
          <w:rFonts w:cs="Arial"/>
          <w:i w:val="0"/>
          <w:iCs w:val="0"/>
          <w:color w:val="222222"/>
          <w:shd w:val="clear" w:color="auto" w:fill="FFFFFF"/>
        </w:rPr>
        <w:t>,</w:t>
      </w:r>
      <w:r w:rsidR="0098465F">
        <w:rPr>
          <w:rStyle w:val="Emphasis"/>
          <w:rFonts w:cs="Arial"/>
          <w:i w:val="0"/>
          <w:iCs w:val="0"/>
          <w:color w:val="222222"/>
          <w:shd w:val="clear" w:color="auto" w:fill="FFFFFF"/>
        </w:rPr>
        <w:t xml:space="preserve"> </w:t>
      </w:r>
      <w:r>
        <w:rPr>
          <w:rFonts w:cs="Arial"/>
          <w:color w:val="222222"/>
          <w:shd w:val="clear" w:color="auto" w:fill="FFFFFF"/>
        </w:rPr>
        <w:t>this results in</w:t>
      </w:r>
      <w:r w:rsidRPr="00174CF9">
        <w:rPr>
          <w:rFonts w:cs="Arial"/>
          <w:color w:val="222222"/>
          <w:shd w:val="clear" w:color="auto" w:fill="FFFFFF"/>
        </w:rPr>
        <w:t xml:space="preserve"> the flow </w:t>
      </w:r>
      <w:r>
        <w:rPr>
          <w:rFonts w:cs="Arial"/>
          <w:color w:val="222222"/>
          <w:shd w:val="clear" w:color="auto" w:fill="FFFFFF"/>
        </w:rPr>
        <w:t>being able to</w:t>
      </w:r>
      <w:r w:rsidRPr="00174CF9">
        <w:rPr>
          <w:rFonts w:cs="Arial"/>
          <w:color w:val="222222"/>
          <w:shd w:val="clear" w:color="auto" w:fill="FFFFFF"/>
        </w:rPr>
        <w:t xml:space="preserve"> reattach to the surface at point B. This area is</w:t>
      </w:r>
      <w:r>
        <w:rPr>
          <w:rFonts w:cs="Arial"/>
          <w:color w:val="222222"/>
          <w:shd w:val="clear" w:color="auto" w:fill="FFFFFF"/>
        </w:rPr>
        <w:t xml:space="preserve"> </w:t>
      </w:r>
      <w:r w:rsidRPr="00174CF9">
        <w:rPr>
          <w:rFonts w:cs="Arial"/>
          <w:color w:val="222222"/>
          <w:shd w:val="clear" w:color="auto" w:fill="FFFFFF"/>
        </w:rPr>
        <w:t>called the</w:t>
      </w:r>
      <w:r w:rsidRPr="00174CF9">
        <w:rPr>
          <w:rFonts w:cs="Arial"/>
          <w:i/>
          <w:iCs/>
          <w:color w:val="222222"/>
          <w:shd w:val="clear" w:color="auto" w:fill="FFFFFF"/>
        </w:rPr>
        <w:t> </w:t>
      </w:r>
      <w:r w:rsidRPr="00174CF9">
        <w:rPr>
          <w:rStyle w:val="Emphasis"/>
          <w:rFonts w:cs="Arial"/>
          <w:i w:val="0"/>
          <w:iCs w:val="0"/>
          <w:color w:val="222222"/>
          <w:shd w:val="clear" w:color="auto" w:fill="FFFFFF"/>
        </w:rPr>
        <w:t>separation bubble</w:t>
      </w:r>
      <w:r w:rsidRPr="00174CF9">
        <w:rPr>
          <w:rFonts w:cs="Arial"/>
          <w:i/>
          <w:iCs/>
          <w:color w:val="222222"/>
          <w:shd w:val="clear" w:color="auto" w:fill="FFFFFF"/>
        </w:rPr>
        <w:t>.</w:t>
      </w:r>
      <w:r w:rsidR="007E269A">
        <w:rPr>
          <w:rFonts w:cs="Arial"/>
          <w:i/>
          <w:iCs/>
          <w:color w:val="222222"/>
          <w:shd w:val="clear" w:color="auto" w:fill="FFFFFF"/>
        </w:rPr>
        <w:t xml:space="preserve"> </w:t>
      </w:r>
      <w:r w:rsidR="00E668CD">
        <w:rPr>
          <w:rFonts w:cs="Arial"/>
          <w:color w:val="222222"/>
          <w:shd w:val="clear" w:color="auto" w:fill="FFFFFF"/>
        </w:rPr>
        <w:t>Figure 6.</w:t>
      </w:r>
    </w:p>
    <w:p w14:paraId="0C5AD9A5" w14:textId="6C172E22" w:rsidR="00174CF9" w:rsidRDefault="00174CF9" w:rsidP="00174CF9">
      <w:pPr>
        <w:spacing w:after="0" w:line="360" w:lineRule="auto"/>
        <w:jc w:val="both"/>
        <w:rPr>
          <w:rFonts w:cs="Arial"/>
          <w:color w:val="222222"/>
          <w:shd w:val="clear" w:color="auto" w:fill="FFFFFF"/>
        </w:rPr>
      </w:pPr>
    </w:p>
    <w:p w14:paraId="260B0BE7" w14:textId="696E5BB6" w:rsidR="00174CF9" w:rsidRPr="00003773" w:rsidRDefault="00174CF9" w:rsidP="00174CF9">
      <w:pPr>
        <w:pStyle w:val="Caption"/>
        <w:jc w:val="center"/>
        <w:rPr>
          <w:color w:val="2F5496" w:themeColor="accent1" w:themeShade="BF"/>
        </w:rPr>
      </w:pPr>
      <w:bookmarkStart w:id="17" w:name="_Toc140340997"/>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6</w:t>
      </w:r>
      <w:r w:rsidRPr="00003773">
        <w:rPr>
          <w:color w:val="2F5496" w:themeColor="accent1" w:themeShade="BF"/>
        </w:rPr>
        <w:fldChar w:fldCharType="end"/>
      </w:r>
      <w:r w:rsidRPr="00003773">
        <w:rPr>
          <w:color w:val="2F5496" w:themeColor="accent1" w:themeShade="BF"/>
        </w:rPr>
        <w:t xml:space="preserve"> Separation Bubble</w:t>
      </w:r>
      <w:bookmarkEnd w:id="17"/>
    </w:p>
    <w:p w14:paraId="5F2D857D" w14:textId="4CD0A050" w:rsidR="00E668CD" w:rsidRPr="00E668CD" w:rsidRDefault="00E668CD" w:rsidP="00E668CD"/>
    <w:p w14:paraId="7D31639A" w14:textId="7AA304FC" w:rsidR="00E668CD" w:rsidRDefault="00E668CD" w:rsidP="00E668CD">
      <w:pPr>
        <w:pStyle w:val="Caption"/>
        <w:jc w:val="center"/>
        <w:rPr>
          <w:color w:val="2E74B5" w:themeColor="accent5" w:themeShade="BF"/>
        </w:rPr>
      </w:pPr>
      <w:r>
        <w:rPr>
          <w:noProof/>
        </w:rPr>
        <w:drawing>
          <wp:anchor distT="0" distB="0" distL="114300" distR="114300" simplePos="0" relativeHeight="251666432" behindDoc="0" locked="0" layoutInCell="1" allowOverlap="1" wp14:anchorId="482148A9" wp14:editId="5EDD36BB">
            <wp:simplePos x="0" y="0"/>
            <wp:positionH relativeFrom="column">
              <wp:posOffset>0</wp:posOffset>
            </wp:positionH>
            <wp:positionV relativeFrom="paragraph">
              <wp:posOffset>342900</wp:posOffset>
            </wp:positionV>
            <wp:extent cx="5731510" cy="2254885"/>
            <wp:effectExtent l="0" t="0" r="2540" b="0"/>
            <wp:wrapSquare wrapText="bothSides"/>
            <wp:docPr id="1217237106" name="Picture 5" descr="Laminar separation bubble on the airfoil of an aircra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aminar separation bubble on the airfoil of an aircraf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921" t="15757" r="3087" b="17799"/>
                    <a:stretch/>
                  </pic:blipFill>
                  <pic:spPr bwMode="auto">
                    <a:xfrm>
                      <a:off x="0" y="0"/>
                      <a:ext cx="5731510" cy="2254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1FB6D7" w14:textId="77777777" w:rsidR="00E668CD" w:rsidRDefault="00E668CD" w:rsidP="00E668CD">
      <w:pPr>
        <w:pStyle w:val="Caption"/>
        <w:jc w:val="center"/>
        <w:rPr>
          <w:color w:val="2E74B5" w:themeColor="accent5" w:themeShade="BF"/>
        </w:rPr>
      </w:pPr>
    </w:p>
    <w:p w14:paraId="2F331391" w14:textId="789BDF6A" w:rsidR="00E668CD" w:rsidRPr="00003773" w:rsidRDefault="00E668CD" w:rsidP="00E668CD">
      <w:pPr>
        <w:pStyle w:val="Caption"/>
        <w:jc w:val="center"/>
        <w:rPr>
          <w:noProof/>
          <w:color w:val="2F5496" w:themeColor="accent1" w:themeShade="BF"/>
        </w:rPr>
      </w:pPr>
      <w:bookmarkStart w:id="18" w:name="_Toc140340998"/>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00C54B70" w:rsidRPr="00003773">
        <w:rPr>
          <w:noProof/>
          <w:color w:val="2F5496" w:themeColor="accent1" w:themeShade="BF"/>
        </w:rPr>
        <w:t>7</w:t>
      </w:r>
      <w:r w:rsidRPr="00003773">
        <w:rPr>
          <w:color w:val="2F5496" w:themeColor="accent1" w:themeShade="BF"/>
        </w:rPr>
        <w:fldChar w:fldCharType="end"/>
      </w:r>
      <w:r w:rsidRPr="00003773">
        <w:rPr>
          <w:color w:val="2F5496" w:themeColor="accent1" w:themeShade="BF"/>
        </w:rPr>
        <w:t xml:space="preserve"> Laminar separation bubble on an aircraft</w:t>
      </w:r>
      <w:r w:rsidRPr="00003773">
        <w:rPr>
          <w:noProof/>
          <w:color w:val="2F5496" w:themeColor="accent1" w:themeShade="BF"/>
        </w:rPr>
        <w:t xml:space="preserve"> wing</w:t>
      </w:r>
      <w:bookmarkEnd w:id="18"/>
    </w:p>
    <w:p w14:paraId="3BAEF922" w14:textId="77777777" w:rsidR="00E668CD" w:rsidRPr="00E668CD" w:rsidRDefault="00E668CD" w:rsidP="002C09F3">
      <w:pPr>
        <w:spacing w:line="360" w:lineRule="auto"/>
        <w:jc w:val="both"/>
      </w:pPr>
    </w:p>
    <w:p w14:paraId="0AA5B3A4" w14:textId="3A7DD846" w:rsidR="00C65446" w:rsidRDefault="00E668CD" w:rsidP="002C09F3">
      <w:pPr>
        <w:spacing w:line="360" w:lineRule="auto"/>
        <w:jc w:val="both"/>
        <w:rPr>
          <w:rFonts w:cs="Arial"/>
          <w:color w:val="222222"/>
          <w:shd w:val="clear" w:color="auto" w:fill="FFFFFF"/>
        </w:rPr>
      </w:pPr>
      <w:r w:rsidRPr="00E668CD">
        <w:rPr>
          <w:rFonts w:cs="Arial"/>
          <w:color w:val="222222"/>
          <w:shd w:val="clear" w:color="auto" w:fill="FFFFFF"/>
        </w:rPr>
        <w:t xml:space="preserve">A separation bubble can also form when air flows around airfoils. </w:t>
      </w:r>
      <w:r w:rsidR="00DC2B10">
        <w:rPr>
          <w:rFonts w:cs="Arial"/>
          <w:color w:val="222222"/>
          <w:shd w:val="clear" w:color="auto" w:fill="FFFFFF"/>
        </w:rPr>
        <w:t>L</w:t>
      </w:r>
      <w:r w:rsidRPr="00E668CD">
        <w:rPr>
          <w:rFonts w:cs="Arial"/>
          <w:color w:val="222222"/>
          <w:shd w:val="clear" w:color="auto" w:fill="FFFFFF"/>
        </w:rPr>
        <w:t>aminar flow</w:t>
      </w:r>
      <w:r>
        <w:rPr>
          <w:rFonts w:cs="Arial"/>
          <w:color w:val="222222"/>
          <w:shd w:val="clear" w:color="auto" w:fill="FFFFFF"/>
        </w:rPr>
        <w:t xml:space="preserve"> </w:t>
      </w:r>
      <w:r w:rsidRPr="00E668CD">
        <w:rPr>
          <w:rFonts w:cs="Arial"/>
          <w:color w:val="222222"/>
          <w:shd w:val="clear" w:color="auto" w:fill="FFFFFF"/>
        </w:rPr>
        <w:t>separates at one point and reattaches itself</w:t>
      </w:r>
      <w:r>
        <w:rPr>
          <w:rFonts w:cs="Arial"/>
          <w:color w:val="222222"/>
          <w:shd w:val="clear" w:color="auto" w:fill="FFFFFF"/>
        </w:rPr>
        <w:t xml:space="preserve"> </w:t>
      </w:r>
      <w:r w:rsidRPr="00E668CD">
        <w:rPr>
          <w:rFonts w:cs="Arial"/>
          <w:color w:val="222222"/>
          <w:shd w:val="clear" w:color="auto" w:fill="FFFFFF"/>
        </w:rPr>
        <w:t xml:space="preserve">downstream, provided the angle of attack is not too high. In the </w:t>
      </w:r>
      <w:r w:rsidRPr="00E668CD">
        <w:rPr>
          <w:rFonts w:cs="Arial"/>
          <w:color w:val="222222"/>
          <w:shd w:val="clear" w:color="auto" w:fill="FFFFFF"/>
        </w:rPr>
        <w:lastRenderedPageBreak/>
        <w:t>area between the laminar separation point and the point of turbulent reattachment</w:t>
      </w:r>
      <w:r w:rsidR="00DC2B10">
        <w:rPr>
          <w:rFonts w:cs="Arial"/>
          <w:color w:val="222222"/>
          <w:shd w:val="clear" w:color="auto" w:fill="FFFFFF"/>
        </w:rPr>
        <w:t>,</w:t>
      </w:r>
      <w:r w:rsidRPr="00E668CD">
        <w:rPr>
          <w:rFonts w:cs="Arial"/>
          <w:color w:val="222222"/>
          <w:shd w:val="clear" w:color="auto" w:fill="FFFFFF"/>
        </w:rPr>
        <w:t xml:space="preserve"> a </w:t>
      </w:r>
      <w:r w:rsidRPr="00E668CD">
        <w:rPr>
          <w:rStyle w:val="Emphasis"/>
          <w:rFonts w:cs="Arial"/>
          <w:i w:val="0"/>
          <w:iCs w:val="0"/>
          <w:color w:val="222222"/>
          <w:shd w:val="clear" w:color="auto" w:fill="FFFFFF"/>
        </w:rPr>
        <w:t>laminar separation bubble</w:t>
      </w:r>
      <w:r w:rsidRPr="00E668CD">
        <w:rPr>
          <w:rFonts w:cs="Arial"/>
          <w:color w:val="222222"/>
          <w:shd w:val="clear" w:color="auto" w:fill="FFFFFF"/>
        </w:rPr>
        <w:t> forms (laminar because the flow before the separation point is laminar).</w:t>
      </w:r>
      <w:r>
        <w:rPr>
          <w:rFonts w:cs="Arial"/>
          <w:color w:val="222222"/>
          <w:shd w:val="clear" w:color="auto" w:fill="FFFFFF"/>
        </w:rPr>
        <w:t xml:space="preserve"> Figure 7 shows an example of this on an aircraft wing.</w:t>
      </w:r>
    </w:p>
    <w:p w14:paraId="69B12F1C" w14:textId="7DB0663E" w:rsidR="00D8537A" w:rsidRDefault="00D8537A" w:rsidP="002C09F3">
      <w:pPr>
        <w:spacing w:line="360" w:lineRule="auto"/>
        <w:jc w:val="both"/>
        <w:rPr>
          <w:rFonts w:cs="Arial"/>
          <w:color w:val="222222"/>
          <w:shd w:val="clear" w:color="auto" w:fill="FFFFFF"/>
        </w:rPr>
      </w:pPr>
      <w:r>
        <w:rPr>
          <w:rFonts w:cs="Arial"/>
          <w:color w:val="222222"/>
          <w:shd w:val="clear" w:color="auto" w:fill="FFFFFF"/>
        </w:rPr>
        <w:t xml:space="preserve">To conclude, the wing has been designed with </w:t>
      </w:r>
      <w:r w:rsidR="00A5711D">
        <w:rPr>
          <w:rFonts w:cs="Arial"/>
          <w:color w:val="222222"/>
          <w:shd w:val="clear" w:color="auto" w:fill="FFFFFF"/>
        </w:rPr>
        <w:t>numerous</w:t>
      </w:r>
      <w:r>
        <w:rPr>
          <w:rFonts w:cs="Arial"/>
          <w:color w:val="222222"/>
          <w:shd w:val="clear" w:color="auto" w:fill="FFFFFF"/>
        </w:rPr>
        <w:t xml:space="preserve"> smooth edge</w:t>
      </w:r>
      <w:r w:rsidR="00A5711D">
        <w:rPr>
          <w:rFonts w:cs="Arial"/>
          <w:color w:val="222222"/>
          <w:shd w:val="clear" w:color="auto" w:fill="FFFFFF"/>
        </w:rPr>
        <w:t>s.</w:t>
      </w:r>
      <w:r>
        <w:rPr>
          <w:rFonts w:cs="Arial"/>
          <w:color w:val="222222"/>
          <w:shd w:val="clear" w:color="auto" w:fill="FFFFFF"/>
        </w:rPr>
        <w:t xml:space="preserve"> </w:t>
      </w:r>
      <w:r w:rsidR="009E1F39">
        <w:rPr>
          <w:rFonts w:cs="Arial"/>
          <w:color w:val="222222"/>
          <w:shd w:val="clear" w:color="auto" w:fill="FFFFFF"/>
        </w:rPr>
        <w:t>D</w:t>
      </w:r>
      <w:r>
        <w:rPr>
          <w:rFonts w:cs="Arial"/>
          <w:color w:val="222222"/>
          <w:shd w:val="clear" w:color="auto" w:fill="FFFFFF"/>
        </w:rPr>
        <w:t xml:space="preserve">oing this, means a hydrodynamic boundary layer can be achieved. This </w:t>
      </w:r>
      <w:r w:rsidR="009E1F39">
        <w:rPr>
          <w:rFonts w:cs="Arial"/>
          <w:color w:val="222222"/>
          <w:shd w:val="clear" w:color="auto" w:fill="FFFFFF"/>
        </w:rPr>
        <w:t>results in</w:t>
      </w:r>
      <w:r>
        <w:rPr>
          <w:rFonts w:cs="Arial"/>
          <w:color w:val="222222"/>
          <w:shd w:val="clear" w:color="auto" w:fill="FFFFFF"/>
        </w:rPr>
        <w:t xml:space="preserve"> the boundary layer be</w:t>
      </w:r>
      <w:r w:rsidR="009E1F39">
        <w:rPr>
          <w:rFonts w:cs="Arial"/>
          <w:color w:val="222222"/>
          <w:shd w:val="clear" w:color="auto" w:fill="FFFFFF"/>
        </w:rPr>
        <w:t>ing</w:t>
      </w:r>
      <w:r>
        <w:rPr>
          <w:rFonts w:cs="Arial"/>
          <w:color w:val="222222"/>
          <w:shd w:val="clear" w:color="auto" w:fill="FFFFFF"/>
        </w:rPr>
        <w:t xml:space="preserve"> sustained for a longer period of time, resulting in a longer contact time, and therefore </w:t>
      </w:r>
      <w:r w:rsidR="009E1F39">
        <w:rPr>
          <w:rFonts w:cs="Arial"/>
          <w:color w:val="222222"/>
          <w:shd w:val="clear" w:color="auto" w:fill="FFFFFF"/>
        </w:rPr>
        <w:t>achieving a</w:t>
      </w:r>
      <w:r>
        <w:rPr>
          <w:rFonts w:cs="Arial"/>
          <w:color w:val="222222"/>
          <w:shd w:val="clear" w:color="auto" w:fill="FFFFFF"/>
        </w:rPr>
        <w:t xml:space="preserve"> higher grip efficiency from the spoiler, especially at higher velocities. </w:t>
      </w:r>
    </w:p>
    <w:p w14:paraId="199FCB21" w14:textId="77777777" w:rsidR="007C0822" w:rsidRDefault="007C0822" w:rsidP="007C0822">
      <w:pPr>
        <w:pStyle w:val="Heading1"/>
      </w:pPr>
    </w:p>
    <w:p w14:paraId="2D8F3ECB" w14:textId="723C3AA7" w:rsidR="007C0822" w:rsidRPr="002C09F3" w:rsidRDefault="007C0822" w:rsidP="002C09F3">
      <w:pPr>
        <w:pStyle w:val="Heading1"/>
        <w:numPr>
          <w:ilvl w:val="0"/>
          <w:numId w:val="1"/>
        </w:numPr>
        <w:spacing w:line="360" w:lineRule="auto"/>
        <w:jc w:val="both"/>
        <w:rPr>
          <w:rFonts w:ascii="Arial" w:hAnsi="Arial" w:cs="Arial"/>
          <w:sz w:val="22"/>
          <w:szCs w:val="22"/>
        </w:rPr>
      </w:pPr>
      <w:bookmarkStart w:id="19" w:name="_Toc140343926"/>
      <w:r w:rsidRPr="002C09F3">
        <w:rPr>
          <w:rFonts w:ascii="Arial" w:hAnsi="Arial" w:cs="Arial"/>
          <w:sz w:val="22"/>
          <w:szCs w:val="22"/>
        </w:rPr>
        <w:t>Car Wing Design</w:t>
      </w:r>
      <w:bookmarkEnd w:id="19"/>
    </w:p>
    <w:p w14:paraId="282F6D50" w14:textId="6917BE24" w:rsidR="007C0822" w:rsidRPr="002C09F3" w:rsidRDefault="007C0822" w:rsidP="002C09F3">
      <w:pPr>
        <w:pStyle w:val="Heading2"/>
        <w:numPr>
          <w:ilvl w:val="1"/>
          <w:numId w:val="1"/>
        </w:numPr>
        <w:spacing w:line="360" w:lineRule="auto"/>
        <w:jc w:val="both"/>
        <w:rPr>
          <w:rFonts w:ascii="Arial" w:hAnsi="Arial" w:cs="Arial"/>
          <w:sz w:val="22"/>
          <w:szCs w:val="22"/>
        </w:rPr>
      </w:pPr>
      <w:bookmarkStart w:id="20" w:name="_Toc140343927"/>
      <w:r w:rsidRPr="002C09F3">
        <w:rPr>
          <w:rFonts w:ascii="Arial" w:hAnsi="Arial" w:cs="Arial"/>
          <w:sz w:val="22"/>
          <w:szCs w:val="22"/>
        </w:rPr>
        <w:t xml:space="preserve">Implications of Using </w:t>
      </w:r>
      <w:proofErr w:type="spellStart"/>
      <w:r w:rsidRPr="002C09F3">
        <w:rPr>
          <w:rFonts w:ascii="Arial" w:hAnsi="Arial" w:cs="Arial"/>
          <w:sz w:val="22"/>
          <w:szCs w:val="22"/>
        </w:rPr>
        <w:t>CFRP</w:t>
      </w:r>
      <w:proofErr w:type="spellEnd"/>
      <w:r w:rsidRPr="002C09F3">
        <w:rPr>
          <w:rFonts w:ascii="Arial" w:hAnsi="Arial" w:cs="Arial"/>
          <w:sz w:val="22"/>
          <w:szCs w:val="22"/>
        </w:rPr>
        <w:t xml:space="preserve"> (Carbon Fiber Reinforced Plastic)</w:t>
      </w:r>
      <w:bookmarkEnd w:id="20"/>
    </w:p>
    <w:p w14:paraId="621F768E" w14:textId="252F0399" w:rsidR="00060F47" w:rsidRDefault="00060F47" w:rsidP="002C09F3">
      <w:pPr>
        <w:spacing w:line="360" w:lineRule="auto"/>
        <w:jc w:val="both"/>
      </w:pPr>
      <w:proofErr w:type="spellStart"/>
      <w:r>
        <w:t>CFRP</w:t>
      </w:r>
      <w:proofErr w:type="spellEnd"/>
      <w:r>
        <w:t xml:space="preserve"> (Carbon Fiber Reinforced Plastic) is used in many applications in </w:t>
      </w:r>
      <w:r w:rsidR="000A03CC">
        <w:t>current processes and has many advantages, some of which include. Lightweight, high fatigue resistance, a higher tensile strength, and survives most severe environmental conditions, these are a few of its advantages.</w:t>
      </w:r>
      <w:r>
        <w:t xml:space="preserve"> </w:t>
      </w:r>
      <w:r w:rsidR="000A03CC">
        <w:t xml:space="preserve">There are however some disadvantages, and these can play a decisive role in the </w:t>
      </w:r>
      <w:r w:rsidR="00AC6D2D">
        <w:t>Formula One</w:t>
      </w:r>
      <w:r w:rsidR="000A03CC">
        <w:t xml:space="preserve"> industry.</w:t>
      </w:r>
    </w:p>
    <w:p w14:paraId="47467A37" w14:textId="27E4BD96" w:rsidR="003116B4" w:rsidRDefault="000A03CC" w:rsidP="00E1181C">
      <w:pPr>
        <w:spacing w:line="360" w:lineRule="auto"/>
        <w:jc w:val="both"/>
      </w:pPr>
      <w:r w:rsidRPr="00AE7731">
        <w:t>Two</w:t>
      </w:r>
      <w:r w:rsidR="003116B4">
        <w:t xml:space="preserve"> </w:t>
      </w:r>
      <w:r w:rsidR="00AC6D2D" w:rsidRPr="00AE7731">
        <w:t>significant</w:t>
      </w:r>
      <w:r w:rsidRPr="00AE7731">
        <w:t xml:space="preserve"> disadvantages of using </w:t>
      </w:r>
      <w:proofErr w:type="spellStart"/>
      <w:r w:rsidRPr="00AE7731">
        <w:t>CFRP</w:t>
      </w:r>
      <w:proofErr w:type="spellEnd"/>
      <w:r w:rsidRPr="00AE7731">
        <w:t xml:space="preserve"> are. It is one of the most expensive materials to use, along with being a high conductor of heat and electricity, this is a big issue, as high heat is being created throughout the entire vehicles structure. </w:t>
      </w:r>
    </w:p>
    <w:p w14:paraId="54FFE96B" w14:textId="1CCC7AB7" w:rsidR="00AE7731" w:rsidRPr="00AE7731" w:rsidRDefault="00E1181C" w:rsidP="00E1181C">
      <w:pPr>
        <w:spacing w:line="360" w:lineRule="auto"/>
        <w:jc w:val="both"/>
        <w:rPr>
          <w:rFonts w:cs="Arial"/>
          <w:color w:val="282829"/>
        </w:rPr>
      </w:pPr>
      <w:r>
        <w:rPr>
          <w:rFonts w:cs="Arial"/>
        </w:rPr>
        <w:t>With</w:t>
      </w:r>
      <w:r w:rsidR="00177444" w:rsidRPr="00AE7731">
        <w:rPr>
          <w:rFonts w:cs="Arial"/>
        </w:rPr>
        <w:t xml:space="preserve"> it being such a good conductor of electricity</w:t>
      </w:r>
      <w:r>
        <w:rPr>
          <w:rFonts w:cs="Arial"/>
        </w:rPr>
        <w:t xml:space="preserve">, this </w:t>
      </w:r>
      <w:r w:rsidR="00177444" w:rsidRPr="00AE7731">
        <w:rPr>
          <w:rFonts w:cs="Arial"/>
        </w:rPr>
        <w:t>c</w:t>
      </w:r>
      <w:r w:rsidR="00177444" w:rsidRPr="00AE7731">
        <w:rPr>
          <w:rFonts w:cs="Arial"/>
          <w:color w:val="282829"/>
        </w:rPr>
        <w:t xml:space="preserve">an create a corrosion “cell” with steel structures in contact with the carbon composite. This could result in corrosion </w:t>
      </w:r>
      <w:r>
        <w:rPr>
          <w:rFonts w:cs="Arial"/>
          <w:color w:val="282829"/>
        </w:rPr>
        <w:t>of</w:t>
      </w:r>
      <w:r w:rsidR="00177444" w:rsidRPr="00AE7731">
        <w:rPr>
          <w:rFonts w:cs="Arial"/>
          <w:color w:val="282829"/>
        </w:rPr>
        <w:t xml:space="preserve"> other components that</w:t>
      </w:r>
      <w:r w:rsidR="0053443A">
        <w:rPr>
          <w:rFonts w:cs="Arial"/>
          <w:color w:val="282829"/>
        </w:rPr>
        <w:t xml:space="preserve"> come in</w:t>
      </w:r>
      <w:r w:rsidR="00AC6D2D">
        <w:rPr>
          <w:rFonts w:cs="Arial"/>
          <w:color w:val="282829"/>
        </w:rPr>
        <w:t>to</w:t>
      </w:r>
      <w:r w:rsidR="0053443A">
        <w:rPr>
          <w:rFonts w:cs="Arial"/>
          <w:color w:val="282829"/>
        </w:rPr>
        <w:t xml:space="preserve"> contact with</w:t>
      </w:r>
      <w:r w:rsidR="00177444" w:rsidRPr="00AE7731">
        <w:rPr>
          <w:rFonts w:cs="Arial"/>
          <w:color w:val="282829"/>
        </w:rPr>
        <w:t xml:space="preserve"> the wing</w:t>
      </w:r>
      <w:r w:rsidR="0053443A">
        <w:rPr>
          <w:rFonts w:cs="Arial"/>
          <w:color w:val="282829"/>
        </w:rPr>
        <w:t>,</w:t>
      </w:r>
      <w:r w:rsidR="00177444" w:rsidRPr="00AE7731">
        <w:rPr>
          <w:rFonts w:cs="Arial"/>
          <w:color w:val="282829"/>
        </w:rPr>
        <w:t xml:space="preserve"> this </w:t>
      </w:r>
      <w:r w:rsidR="001D34A6">
        <w:rPr>
          <w:rFonts w:cs="Arial"/>
          <w:color w:val="282829"/>
        </w:rPr>
        <w:t>can</w:t>
      </w:r>
      <w:r w:rsidR="00177444" w:rsidRPr="00AE7731">
        <w:rPr>
          <w:rFonts w:cs="Arial"/>
          <w:color w:val="282829"/>
        </w:rPr>
        <w:t xml:space="preserve"> result in much higher costs,</w:t>
      </w:r>
      <w:r w:rsidR="0053443A">
        <w:rPr>
          <w:rFonts w:cs="Arial"/>
          <w:color w:val="282829"/>
        </w:rPr>
        <w:t xml:space="preserve"> along with increased labour hours,</w:t>
      </w:r>
      <w:r w:rsidR="00177444" w:rsidRPr="00AE7731">
        <w:rPr>
          <w:rFonts w:cs="Arial"/>
          <w:color w:val="282829"/>
        </w:rPr>
        <w:t xml:space="preserve"> </w:t>
      </w:r>
      <w:r w:rsidR="001D34A6">
        <w:rPr>
          <w:rFonts w:cs="Arial"/>
          <w:color w:val="282829"/>
        </w:rPr>
        <w:t>along</w:t>
      </w:r>
      <w:r w:rsidR="00177444" w:rsidRPr="00AE7731">
        <w:rPr>
          <w:rFonts w:cs="Arial"/>
          <w:color w:val="282829"/>
        </w:rPr>
        <w:t xml:space="preserve"> structural issues throughout the vehicle.</w:t>
      </w:r>
    </w:p>
    <w:p w14:paraId="52D8AD4C" w14:textId="42C81C2C" w:rsidR="00AE7731" w:rsidRPr="00294CE0" w:rsidRDefault="00AE7731" w:rsidP="00D45454">
      <w:pPr>
        <w:spacing w:line="360" w:lineRule="auto"/>
        <w:jc w:val="both"/>
        <w:rPr>
          <w:rFonts w:cs="Arial"/>
        </w:rPr>
      </w:pPr>
      <w:r w:rsidRPr="00AE7731">
        <w:rPr>
          <w:rFonts w:cs="Arial"/>
          <w:color w:val="282829"/>
        </w:rPr>
        <w:t xml:space="preserve">Another </w:t>
      </w:r>
      <w:r w:rsidR="00005958">
        <w:rPr>
          <w:rFonts w:cs="Arial"/>
          <w:color w:val="282829"/>
        </w:rPr>
        <w:t xml:space="preserve">concerning </w:t>
      </w:r>
      <w:r w:rsidRPr="00AE7731">
        <w:rPr>
          <w:rFonts w:cs="Arial"/>
          <w:color w:val="282829"/>
        </w:rPr>
        <w:t>issue</w:t>
      </w:r>
      <w:r w:rsidR="006E6D05">
        <w:rPr>
          <w:rFonts w:cs="Arial"/>
          <w:color w:val="282829"/>
        </w:rPr>
        <w:t>,</w:t>
      </w:r>
      <w:r w:rsidRPr="00AE7731">
        <w:rPr>
          <w:rFonts w:cs="Arial"/>
          <w:color w:val="282829"/>
        </w:rPr>
        <w:t xml:space="preserve"> is that If it fails under load, there are few to no warning indications and such failures can resemble explosions. (Even hydrotests done under water show </w:t>
      </w:r>
      <w:r w:rsidR="006E6D05" w:rsidRPr="00AE7731">
        <w:rPr>
          <w:rFonts w:cs="Arial"/>
          <w:color w:val="282829"/>
        </w:rPr>
        <w:t>overwhelming</w:t>
      </w:r>
      <w:r w:rsidRPr="00AE7731">
        <w:rPr>
          <w:rFonts w:cs="Arial"/>
          <w:color w:val="282829"/>
        </w:rPr>
        <w:t xml:space="preserve"> levels of destruction upon failure.)</w:t>
      </w:r>
      <w:r>
        <w:rPr>
          <w:rFonts w:cs="Arial"/>
          <w:color w:val="282829"/>
        </w:rPr>
        <w:t xml:space="preserve"> This is obviously a </w:t>
      </w:r>
      <w:r w:rsidRPr="00294CE0">
        <w:rPr>
          <w:rFonts w:cs="Arial"/>
        </w:rPr>
        <w:t xml:space="preserve">massive issue during a race, due to the fact a failure </w:t>
      </w:r>
      <w:r w:rsidR="006E6D05" w:rsidRPr="00294CE0">
        <w:rPr>
          <w:rFonts w:cs="Arial"/>
        </w:rPr>
        <w:t xml:space="preserve">of any component </w:t>
      </w:r>
      <w:r w:rsidRPr="00294CE0">
        <w:rPr>
          <w:rFonts w:cs="Arial"/>
        </w:rPr>
        <w:t xml:space="preserve">could result at any time, </w:t>
      </w:r>
      <w:r w:rsidR="0088213F">
        <w:rPr>
          <w:rFonts w:cs="Arial"/>
        </w:rPr>
        <w:t>resulting in danger to the vehicle, driver, and other drivers.</w:t>
      </w:r>
    </w:p>
    <w:p w14:paraId="10AF61E4" w14:textId="1B6629B9" w:rsidR="00294CE0" w:rsidRDefault="00E1181C" w:rsidP="00D45454">
      <w:pPr>
        <w:spacing w:line="360" w:lineRule="auto"/>
        <w:jc w:val="both"/>
      </w:pPr>
      <w:r w:rsidRPr="00294CE0">
        <w:t>Non-destructive periodic inspection of critical-service items is very difficult, expensive,</w:t>
      </w:r>
      <w:r w:rsidR="00D45454">
        <w:t xml:space="preserve"> </w:t>
      </w:r>
      <w:r w:rsidRPr="00294CE0">
        <w:t>and time consuming.</w:t>
      </w:r>
      <w:r w:rsidR="00294CE0" w:rsidRPr="00294CE0">
        <w:t xml:space="preserve"> This</w:t>
      </w:r>
      <w:r w:rsidR="0019363C">
        <w:t xml:space="preserve"> </w:t>
      </w:r>
      <w:r w:rsidR="0019363C" w:rsidRPr="00294CE0">
        <w:t>associates</w:t>
      </w:r>
      <w:r w:rsidR="00294CE0" w:rsidRPr="00294CE0">
        <w:t xml:space="preserve"> to extremely high costs, as well as being difficult to perform, and very labour intensive, both financially and physically.</w:t>
      </w:r>
    </w:p>
    <w:p w14:paraId="5D05C659" w14:textId="659F2DB5" w:rsidR="00294CE0" w:rsidRPr="00D45454" w:rsidRDefault="00294CE0" w:rsidP="00D45454">
      <w:pPr>
        <w:spacing w:line="360" w:lineRule="auto"/>
        <w:jc w:val="both"/>
      </w:pPr>
      <w:r>
        <w:t xml:space="preserve">These are but a few of the issues that can be present when using </w:t>
      </w:r>
      <w:proofErr w:type="spellStart"/>
      <w:r>
        <w:t>CFRP</w:t>
      </w:r>
      <w:proofErr w:type="spellEnd"/>
      <w:r>
        <w:t xml:space="preserve">. There </w:t>
      </w:r>
      <w:r w:rsidR="00D45454">
        <w:t>are</w:t>
      </w:r>
      <w:r>
        <w:t xml:space="preserve"> however high advantages to using </w:t>
      </w:r>
      <w:proofErr w:type="spellStart"/>
      <w:r>
        <w:t>CFRP</w:t>
      </w:r>
      <w:proofErr w:type="spellEnd"/>
      <w:r>
        <w:t xml:space="preserve">, some which have been highlighted at the beginning of section 4.1. </w:t>
      </w:r>
    </w:p>
    <w:p w14:paraId="4E91F276" w14:textId="6BC8FA7E" w:rsidR="00294CE0" w:rsidRPr="00294CE0" w:rsidRDefault="00294CE0" w:rsidP="00A35D0E">
      <w:pPr>
        <w:pStyle w:val="Heading2"/>
        <w:numPr>
          <w:ilvl w:val="1"/>
          <w:numId w:val="1"/>
        </w:numPr>
        <w:spacing w:line="360" w:lineRule="auto"/>
        <w:jc w:val="both"/>
        <w:rPr>
          <w:rFonts w:ascii="Arial" w:hAnsi="Arial" w:cs="Arial"/>
          <w:sz w:val="22"/>
          <w:szCs w:val="22"/>
        </w:rPr>
      </w:pPr>
      <w:bookmarkStart w:id="21" w:name="_Toc140343928"/>
      <w:r w:rsidRPr="00294CE0">
        <w:rPr>
          <w:rFonts w:ascii="Arial" w:hAnsi="Arial" w:cs="Arial"/>
          <w:sz w:val="22"/>
          <w:szCs w:val="22"/>
        </w:rPr>
        <w:lastRenderedPageBreak/>
        <w:t>Historical Developments</w:t>
      </w:r>
      <w:bookmarkEnd w:id="21"/>
    </w:p>
    <w:p w14:paraId="2172AB0C" w14:textId="71E4F80E" w:rsidR="00A21B25" w:rsidRDefault="00294CE0" w:rsidP="00A35D0E">
      <w:pPr>
        <w:spacing w:line="360" w:lineRule="auto"/>
        <w:jc w:val="both"/>
        <w:rPr>
          <w:shd w:val="clear" w:color="auto" w:fill="FFFFFF"/>
        </w:rPr>
      </w:pPr>
      <w:r w:rsidRPr="00294CE0">
        <w:rPr>
          <w:shd w:val="clear" w:color="auto" w:fill="FFFFFF"/>
        </w:rPr>
        <w:t xml:space="preserve">The use </w:t>
      </w:r>
      <w:r w:rsidR="00081C5F">
        <w:rPr>
          <w:shd w:val="clear" w:color="auto" w:fill="FFFFFF"/>
        </w:rPr>
        <w:t xml:space="preserve">car </w:t>
      </w:r>
      <w:r w:rsidRPr="00294CE0">
        <w:rPr>
          <w:shd w:val="clear" w:color="auto" w:fill="FFFFFF"/>
        </w:rPr>
        <w:t xml:space="preserve">of carbon fiber in Formula 1 cars had its roots in racing since the early </w:t>
      </w:r>
      <w:proofErr w:type="spellStart"/>
      <w:r w:rsidRPr="00294CE0">
        <w:rPr>
          <w:shd w:val="clear" w:color="auto" w:fill="FFFFFF"/>
        </w:rPr>
        <w:t>1980s</w:t>
      </w:r>
      <w:proofErr w:type="spellEnd"/>
      <w:r w:rsidRPr="00294CE0">
        <w:rPr>
          <w:shd w:val="clear" w:color="auto" w:fill="FFFFFF"/>
        </w:rPr>
        <w:t xml:space="preserve">.  Before then all Formula 1 cars were made out of the same materials that the typical road cars were made from, such as steel or aluminium.  At the end of the </w:t>
      </w:r>
      <w:proofErr w:type="spellStart"/>
      <w:r w:rsidRPr="00294CE0">
        <w:rPr>
          <w:shd w:val="clear" w:color="auto" w:fill="FFFFFF"/>
        </w:rPr>
        <w:t>1970s</w:t>
      </w:r>
      <w:proofErr w:type="spellEnd"/>
      <w:r w:rsidRPr="00294CE0">
        <w:rPr>
          <w:shd w:val="clear" w:color="auto" w:fill="FFFFFF"/>
        </w:rPr>
        <w:t>, some of the best engineers from Formula 1 came together to revolutionize the racing industry.  Within a couple years they introduced the first cars to use carbon composite in their chassis.  Today, we use carbon fiber more in the racing industry than ever before to make everything from chassis components, aero parts and even wheels.</w:t>
      </w:r>
      <w:r>
        <w:rPr>
          <w:shd w:val="clear" w:color="auto" w:fill="FFFFFF"/>
        </w:rPr>
        <w:t xml:space="preserve"> </w:t>
      </w:r>
      <w:sdt>
        <w:sdtPr>
          <w:rPr>
            <w:shd w:val="clear" w:color="auto" w:fill="FFFFFF"/>
          </w:rPr>
          <w:id w:val="-806316513"/>
          <w:citation/>
        </w:sdtPr>
        <w:sdtContent>
          <w:r>
            <w:rPr>
              <w:shd w:val="clear" w:color="auto" w:fill="FFFFFF"/>
            </w:rPr>
            <w:fldChar w:fldCharType="begin"/>
          </w:r>
          <w:r>
            <w:rPr>
              <w:shd w:val="clear" w:color="auto" w:fill="FFFFFF"/>
            </w:rPr>
            <w:instrText xml:space="preserve"> CITATION RWC19 \l 2057 </w:instrText>
          </w:r>
          <w:r>
            <w:rPr>
              <w:shd w:val="clear" w:color="auto" w:fill="FFFFFF"/>
            </w:rPr>
            <w:fldChar w:fldCharType="separate"/>
          </w:r>
          <w:r w:rsidR="00913511" w:rsidRPr="00913511">
            <w:rPr>
              <w:noProof/>
              <w:shd w:val="clear" w:color="auto" w:fill="FFFFFF"/>
            </w:rPr>
            <w:t>(RWCarbon, 2019)</w:t>
          </w:r>
          <w:r>
            <w:rPr>
              <w:shd w:val="clear" w:color="auto" w:fill="FFFFFF"/>
            </w:rPr>
            <w:fldChar w:fldCharType="end"/>
          </w:r>
        </w:sdtContent>
      </w:sdt>
      <w:r w:rsidR="00467A47">
        <w:rPr>
          <w:shd w:val="clear" w:color="auto" w:fill="FFFFFF"/>
        </w:rPr>
        <w:t xml:space="preserve">. </w:t>
      </w:r>
      <w:r w:rsidR="00367251" w:rsidRPr="00367251">
        <w:rPr>
          <w:shd w:val="clear" w:color="auto" w:fill="FFFFFF"/>
        </w:rPr>
        <w:t xml:space="preserve">The McLaren F1 Team introduced this is 1981, carbon fibre composites are now used widely in many </w:t>
      </w:r>
      <w:proofErr w:type="spellStart"/>
      <w:r w:rsidR="00367251" w:rsidRPr="00367251">
        <w:rPr>
          <w:shd w:val="clear" w:color="auto" w:fill="FFFFFF"/>
        </w:rPr>
        <w:t>F1</w:t>
      </w:r>
      <w:proofErr w:type="spellEnd"/>
      <w:r w:rsidR="00367251" w:rsidRPr="00367251">
        <w:rPr>
          <w:shd w:val="clear" w:color="auto" w:fill="FFFFFF"/>
        </w:rPr>
        <w:t xml:space="preserve"> components - almost 85% of the volume of a typical F1 car is made up of them</w:t>
      </w:r>
      <w:r w:rsidR="00A21B25">
        <w:rPr>
          <w:shd w:val="clear" w:color="auto" w:fill="FFFFFF"/>
        </w:rPr>
        <w:t>.</w:t>
      </w:r>
    </w:p>
    <w:p w14:paraId="3A74B853" w14:textId="77777777" w:rsidR="00A21B25" w:rsidRDefault="00A21B25" w:rsidP="00A35D0E">
      <w:pPr>
        <w:pStyle w:val="q-relative"/>
        <w:shd w:val="clear" w:color="auto" w:fill="FFFFFF"/>
        <w:spacing w:before="0" w:beforeAutospacing="0" w:after="0" w:afterAutospacing="0" w:line="360" w:lineRule="auto"/>
        <w:ind w:right="480"/>
        <w:jc w:val="both"/>
        <w:rPr>
          <w:rFonts w:ascii="Arial" w:hAnsi="Arial" w:cs="Arial"/>
          <w:sz w:val="22"/>
          <w:szCs w:val="22"/>
          <w:shd w:val="clear" w:color="auto" w:fill="FFFFFF"/>
        </w:rPr>
      </w:pPr>
    </w:p>
    <w:p w14:paraId="0044669E" w14:textId="7E7FE72F" w:rsidR="00A21B25" w:rsidRPr="00A21B25" w:rsidRDefault="00A21B25" w:rsidP="00FE3D2E">
      <w:pPr>
        <w:pStyle w:val="Heading2"/>
        <w:numPr>
          <w:ilvl w:val="1"/>
          <w:numId w:val="1"/>
        </w:numPr>
        <w:spacing w:line="360" w:lineRule="auto"/>
        <w:rPr>
          <w:rFonts w:ascii="Arial" w:hAnsi="Arial" w:cs="Arial"/>
          <w:sz w:val="22"/>
          <w:szCs w:val="22"/>
          <w:shd w:val="clear" w:color="auto" w:fill="FFFFFF"/>
        </w:rPr>
      </w:pPr>
      <w:bookmarkStart w:id="22" w:name="_Toc140343929"/>
      <w:r w:rsidRPr="00A21B25">
        <w:rPr>
          <w:rFonts w:ascii="Arial" w:hAnsi="Arial" w:cs="Arial"/>
          <w:sz w:val="22"/>
          <w:szCs w:val="22"/>
          <w:shd w:val="clear" w:color="auto" w:fill="FFFFFF"/>
        </w:rPr>
        <w:t>Current Developments</w:t>
      </w:r>
      <w:bookmarkEnd w:id="22"/>
    </w:p>
    <w:p w14:paraId="5ACD7FE6" w14:textId="1F95A180" w:rsidR="001434A3" w:rsidRPr="001434A3" w:rsidRDefault="0035035D" w:rsidP="001434A3">
      <w:pPr>
        <w:spacing w:line="360" w:lineRule="auto"/>
        <w:jc w:val="both"/>
        <w:rPr>
          <w:rFonts w:cs="Arial"/>
        </w:rPr>
      </w:pPr>
      <w:r>
        <w:t>Current</w:t>
      </w:r>
      <w:r w:rsidR="00FE3D2E">
        <w:t xml:space="preserve"> rear wing designs have been manufactured with safety in mind, while in </w:t>
      </w:r>
      <w:r w:rsidR="009006AE">
        <w:t xml:space="preserve">simultaneously </w:t>
      </w:r>
      <w:r w:rsidR="00FE3D2E">
        <w:t>ensuring that downforce is maintained to ensu</w:t>
      </w:r>
      <w:r w:rsidR="00B62B10">
        <w:t>re</w:t>
      </w:r>
      <w:r w:rsidR="00FE3D2E">
        <w:t xml:space="preserve"> grip</w:t>
      </w:r>
      <w:r w:rsidR="00B62B10">
        <w:t xml:space="preserve"> </w:t>
      </w:r>
      <w:r w:rsidR="009006AE">
        <w:t>is maintained</w:t>
      </w:r>
      <w:r w:rsidR="001A55FA">
        <w:t xml:space="preserve">, </w:t>
      </w:r>
      <w:r w:rsidR="00FE3D2E" w:rsidRPr="00FE3D2E">
        <w:rPr>
          <w:rFonts w:cs="Arial"/>
        </w:rPr>
        <w:t>this current wing however does produce less downforce than wings previous</w:t>
      </w:r>
      <w:r w:rsidR="001A55FA">
        <w:rPr>
          <w:rFonts w:cs="Arial"/>
        </w:rPr>
        <w:t>, as mentioned in section 4.3.1.</w:t>
      </w:r>
    </w:p>
    <w:p w14:paraId="61F3D41D" w14:textId="284AEBAD" w:rsidR="001434A3" w:rsidRPr="001434A3" w:rsidRDefault="001434A3" w:rsidP="00BB57A9">
      <w:pPr>
        <w:pStyle w:val="Heading3"/>
        <w:numPr>
          <w:ilvl w:val="2"/>
          <w:numId w:val="1"/>
        </w:numPr>
      </w:pPr>
      <w:bookmarkStart w:id="23" w:name="_Toc140343930"/>
      <w:bookmarkEnd w:id="23"/>
    </w:p>
    <w:p w14:paraId="667F6A70" w14:textId="64941536" w:rsidR="00A01D93" w:rsidRPr="001434A3" w:rsidRDefault="00FE3D2E" w:rsidP="001434A3">
      <w:pPr>
        <w:spacing w:line="360" w:lineRule="auto"/>
        <w:jc w:val="both"/>
        <w:rPr>
          <w:rFonts w:cs="Arial"/>
          <w:color w:val="000000"/>
          <w:spacing w:val="3"/>
          <w:shd w:val="clear" w:color="auto" w:fill="FFFFFF"/>
        </w:rPr>
      </w:pPr>
      <w:r w:rsidRPr="00FE3D2E">
        <w:rPr>
          <w:rFonts w:cs="Arial"/>
          <w:color w:val="000000"/>
          <w:spacing w:val="3"/>
          <w:shd w:val="clear" w:color="auto" w:fill="FFFFFF"/>
        </w:rPr>
        <w:t>The new, highly distinctive shape is created by the elements, endplates and beam wing forming one continuous line with no sharp corners. It’s about more than looking sleek; because the endplates can no longer fence off the wing elements and must be flush, they can no longer prevent leakage of the airflow across the surfaces of those elements and off the edge.</w:t>
      </w:r>
      <w:r w:rsidR="001434A3">
        <w:rPr>
          <w:rFonts w:cs="Arial"/>
          <w:color w:val="000000"/>
          <w:spacing w:val="3"/>
          <w:shd w:val="clear" w:color="auto" w:fill="FFFFFF"/>
        </w:rPr>
        <w:t xml:space="preserve"> </w:t>
      </w:r>
      <w:r w:rsidR="00A01D93" w:rsidRPr="00A01D93">
        <w:rPr>
          <w:rFonts w:cs="Arial"/>
          <w:color w:val="000000"/>
          <w:spacing w:val="3"/>
          <w:shd w:val="clear" w:color="auto" w:fill="FFFFFF"/>
        </w:rPr>
        <w:t>This makes the elements which rely on the pressure difference between the underside and upper surface to work less effective in creating downforce but, more importantly, greatly reduces the vortices of spinning air spilling off the wing corners where two separate airflows mix. Reducing these vortices makes the wake much less turbulent and unfavourable for the car behind.</w:t>
      </w:r>
      <w:sdt>
        <w:sdtPr>
          <w:rPr>
            <w:rFonts w:cs="Arial"/>
            <w:color w:val="000000"/>
            <w:spacing w:val="3"/>
            <w:shd w:val="clear" w:color="auto" w:fill="FFFFFF"/>
          </w:rPr>
          <w:id w:val="699129716"/>
          <w:citation/>
        </w:sdtPr>
        <w:sdtContent>
          <w:r w:rsidR="008157A9">
            <w:rPr>
              <w:rFonts w:cs="Arial"/>
              <w:color w:val="000000"/>
              <w:spacing w:val="3"/>
              <w:shd w:val="clear" w:color="auto" w:fill="FFFFFF"/>
            </w:rPr>
            <w:fldChar w:fldCharType="begin"/>
          </w:r>
          <w:r w:rsidR="008157A9">
            <w:rPr>
              <w:rFonts w:cs="Arial"/>
              <w:color w:val="000000"/>
              <w:spacing w:val="3"/>
              <w:shd w:val="clear" w:color="auto" w:fill="FFFFFF"/>
            </w:rPr>
            <w:instrText xml:space="preserve"> CITATION Mar22 \l 2057 </w:instrText>
          </w:r>
          <w:r w:rsidR="008157A9">
            <w:rPr>
              <w:rFonts w:cs="Arial"/>
              <w:color w:val="000000"/>
              <w:spacing w:val="3"/>
              <w:shd w:val="clear" w:color="auto" w:fill="FFFFFF"/>
            </w:rPr>
            <w:fldChar w:fldCharType="separate"/>
          </w:r>
          <w:r w:rsidR="00913511">
            <w:rPr>
              <w:rFonts w:cs="Arial"/>
              <w:noProof/>
              <w:color w:val="000000"/>
              <w:spacing w:val="3"/>
              <w:shd w:val="clear" w:color="auto" w:fill="FFFFFF"/>
            </w:rPr>
            <w:t xml:space="preserve"> </w:t>
          </w:r>
          <w:r w:rsidR="00913511" w:rsidRPr="00913511">
            <w:rPr>
              <w:rFonts w:cs="Arial"/>
              <w:noProof/>
              <w:color w:val="000000"/>
              <w:spacing w:val="3"/>
              <w:shd w:val="clear" w:color="auto" w:fill="FFFFFF"/>
            </w:rPr>
            <w:t>(Hughes, 2022)</w:t>
          </w:r>
          <w:r w:rsidR="008157A9">
            <w:rPr>
              <w:rFonts w:cs="Arial"/>
              <w:color w:val="000000"/>
              <w:spacing w:val="3"/>
              <w:shd w:val="clear" w:color="auto" w:fill="FFFFFF"/>
            </w:rPr>
            <w:fldChar w:fldCharType="end"/>
          </w:r>
        </w:sdtContent>
      </w:sdt>
    </w:p>
    <w:p w14:paraId="39452488" w14:textId="77777777" w:rsidR="00600D5D" w:rsidRDefault="00600D5D" w:rsidP="00A35D0E">
      <w:pPr>
        <w:spacing w:before="240" w:after="0" w:line="360" w:lineRule="auto"/>
      </w:pPr>
    </w:p>
    <w:p w14:paraId="4C682C90" w14:textId="3C7A4713" w:rsidR="00600D5D" w:rsidRPr="00600D5D" w:rsidRDefault="00600D5D" w:rsidP="00A35D0E">
      <w:pPr>
        <w:pStyle w:val="Heading2"/>
        <w:numPr>
          <w:ilvl w:val="1"/>
          <w:numId w:val="1"/>
        </w:numPr>
        <w:spacing w:before="0" w:line="360" w:lineRule="auto"/>
        <w:jc w:val="both"/>
        <w:rPr>
          <w:rFonts w:ascii="Arial" w:hAnsi="Arial" w:cs="Arial"/>
          <w:sz w:val="22"/>
          <w:szCs w:val="22"/>
        </w:rPr>
      </w:pPr>
      <w:bookmarkStart w:id="24" w:name="_Toc140343931"/>
      <w:r w:rsidRPr="00600D5D">
        <w:rPr>
          <w:rFonts w:ascii="Arial" w:hAnsi="Arial" w:cs="Arial"/>
          <w:sz w:val="22"/>
          <w:szCs w:val="22"/>
        </w:rPr>
        <w:t>Future Developments</w:t>
      </w:r>
      <w:bookmarkEnd w:id="24"/>
      <w:r w:rsidRPr="00600D5D">
        <w:rPr>
          <w:rFonts w:ascii="Arial" w:hAnsi="Arial" w:cs="Arial"/>
          <w:sz w:val="22"/>
          <w:szCs w:val="22"/>
        </w:rPr>
        <w:t xml:space="preserve"> </w:t>
      </w:r>
    </w:p>
    <w:p w14:paraId="0468C70F" w14:textId="33AB3F54" w:rsidR="00600D5D" w:rsidRPr="00600D5D" w:rsidRDefault="00600D5D" w:rsidP="002C51B0">
      <w:pPr>
        <w:pStyle w:val="NormalWeb"/>
        <w:shd w:val="clear" w:color="auto" w:fill="FFFFFF"/>
        <w:spacing w:before="0" w:beforeAutospacing="0" w:after="150" w:afterAutospacing="0" w:line="360" w:lineRule="auto"/>
        <w:jc w:val="both"/>
        <w:rPr>
          <w:rFonts w:ascii="Arial" w:hAnsi="Arial" w:cs="Arial"/>
          <w:color w:val="30313C"/>
          <w:sz w:val="22"/>
          <w:szCs w:val="22"/>
        </w:rPr>
      </w:pPr>
      <w:r w:rsidRPr="00600D5D">
        <w:rPr>
          <w:rFonts w:ascii="Arial" w:hAnsi="Arial" w:cs="Arial"/>
          <w:color w:val="30313C"/>
          <w:sz w:val="22"/>
          <w:szCs w:val="22"/>
        </w:rPr>
        <w:t>F1 teams and companies are always looking to the future and where improvements will come from next. But it’s important to state that end goals are changing for all competitors.</w:t>
      </w:r>
    </w:p>
    <w:p w14:paraId="42A9347C" w14:textId="4EB155FA" w:rsidR="00600D5D" w:rsidRPr="00600D5D" w:rsidRDefault="00600D5D" w:rsidP="002C51B0">
      <w:pPr>
        <w:pStyle w:val="NormalWeb"/>
        <w:shd w:val="clear" w:color="auto" w:fill="FFFFFF"/>
        <w:spacing w:before="0" w:beforeAutospacing="0" w:after="150" w:afterAutospacing="0" w:line="360" w:lineRule="auto"/>
        <w:jc w:val="both"/>
        <w:rPr>
          <w:rFonts w:ascii="Arial" w:hAnsi="Arial" w:cs="Arial"/>
          <w:color w:val="30313C"/>
          <w:sz w:val="22"/>
          <w:szCs w:val="22"/>
        </w:rPr>
      </w:pPr>
      <w:r w:rsidRPr="00600D5D">
        <w:rPr>
          <w:rFonts w:ascii="Arial" w:hAnsi="Arial" w:cs="Arial"/>
          <w:color w:val="30313C"/>
          <w:sz w:val="22"/>
          <w:szCs w:val="22"/>
        </w:rPr>
        <w:t>Where once they may only have been interested in performance, now teams are having to juggle a host of competing factors.</w:t>
      </w:r>
      <w:r>
        <w:rPr>
          <w:rFonts w:ascii="Arial" w:hAnsi="Arial" w:cs="Arial"/>
          <w:color w:val="30313C"/>
          <w:sz w:val="22"/>
          <w:szCs w:val="22"/>
        </w:rPr>
        <w:t xml:space="preserve"> Some of which include. </w:t>
      </w:r>
    </w:p>
    <w:p w14:paraId="704F4F10" w14:textId="37940A30" w:rsidR="00600D5D" w:rsidRDefault="00600D5D" w:rsidP="002C51B0">
      <w:pPr>
        <w:pStyle w:val="NormalWeb"/>
        <w:shd w:val="clear" w:color="auto" w:fill="FFFFFF"/>
        <w:spacing w:before="0" w:beforeAutospacing="0" w:after="150" w:afterAutospacing="0" w:line="360" w:lineRule="auto"/>
        <w:jc w:val="both"/>
        <w:rPr>
          <w:rFonts w:ascii="Arial" w:hAnsi="Arial" w:cs="Arial"/>
          <w:color w:val="30313C"/>
          <w:sz w:val="22"/>
          <w:szCs w:val="22"/>
        </w:rPr>
      </w:pPr>
      <w:r w:rsidRPr="00600D5D">
        <w:rPr>
          <w:rFonts w:ascii="Arial" w:hAnsi="Arial" w:cs="Arial"/>
          <w:color w:val="30313C"/>
          <w:sz w:val="22"/>
          <w:szCs w:val="22"/>
        </w:rPr>
        <w:lastRenderedPageBreak/>
        <w:t>There is the cost cap issue, which means good value for money is essential. But sustainability is also becoming critical and that is something that counts for what materials cars use too.</w:t>
      </w:r>
      <w:r>
        <w:rPr>
          <w:rFonts w:ascii="Arial" w:hAnsi="Arial" w:cs="Arial"/>
          <w:color w:val="30313C"/>
          <w:sz w:val="22"/>
          <w:szCs w:val="22"/>
        </w:rPr>
        <w:t xml:space="preserve"> </w:t>
      </w:r>
      <w:sdt>
        <w:sdtPr>
          <w:rPr>
            <w:rFonts w:ascii="Arial" w:hAnsi="Arial" w:cs="Arial"/>
            <w:color w:val="30313C"/>
            <w:sz w:val="22"/>
            <w:szCs w:val="22"/>
          </w:rPr>
          <w:id w:val="1874269538"/>
          <w:citation/>
        </w:sdtPr>
        <w:sdtContent>
          <w:r>
            <w:rPr>
              <w:rFonts w:ascii="Arial" w:hAnsi="Arial" w:cs="Arial"/>
              <w:color w:val="30313C"/>
              <w:sz w:val="22"/>
              <w:szCs w:val="22"/>
            </w:rPr>
            <w:fldChar w:fldCharType="begin"/>
          </w:r>
          <w:r>
            <w:rPr>
              <w:rFonts w:ascii="Arial" w:hAnsi="Arial" w:cs="Arial"/>
              <w:color w:val="30313C"/>
              <w:sz w:val="22"/>
              <w:szCs w:val="22"/>
            </w:rPr>
            <w:instrText xml:space="preserve"> CITATION Jon22 \l 2057 </w:instrText>
          </w:r>
          <w:r>
            <w:rPr>
              <w:rFonts w:ascii="Arial" w:hAnsi="Arial" w:cs="Arial"/>
              <w:color w:val="30313C"/>
              <w:sz w:val="22"/>
              <w:szCs w:val="22"/>
            </w:rPr>
            <w:fldChar w:fldCharType="separate"/>
          </w:r>
          <w:r w:rsidR="00913511" w:rsidRPr="00913511">
            <w:rPr>
              <w:rFonts w:ascii="Arial" w:hAnsi="Arial" w:cs="Arial"/>
              <w:noProof/>
              <w:color w:val="30313C"/>
              <w:sz w:val="22"/>
              <w:szCs w:val="22"/>
            </w:rPr>
            <w:t>(Noble, 2022)</w:t>
          </w:r>
          <w:r>
            <w:rPr>
              <w:rFonts w:ascii="Arial" w:hAnsi="Arial" w:cs="Arial"/>
              <w:color w:val="30313C"/>
              <w:sz w:val="22"/>
              <w:szCs w:val="22"/>
            </w:rPr>
            <w:fldChar w:fldCharType="end"/>
          </w:r>
        </w:sdtContent>
      </w:sdt>
    </w:p>
    <w:p w14:paraId="19FE3AFC" w14:textId="77777777" w:rsidR="00BB57A9" w:rsidRDefault="00BB57A9" w:rsidP="00600D5D">
      <w:pPr>
        <w:pStyle w:val="NormalWeb"/>
        <w:shd w:val="clear" w:color="auto" w:fill="FFFFFF"/>
        <w:spacing w:before="0" w:beforeAutospacing="0" w:after="150" w:afterAutospacing="0" w:line="360" w:lineRule="auto"/>
        <w:jc w:val="both"/>
        <w:rPr>
          <w:rFonts w:ascii="Arial" w:hAnsi="Arial" w:cs="Arial"/>
          <w:color w:val="30313C"/>
          <w:sz w:val="22"/>
          <w:szCs w:val="22"/>
        </w:rPr>
      </w:pPr>
    </w:p>
    <w:p w14:paraId="29CCACD8" w14:textId="4EA4195A" w:rsidR="00016C52" w:rsidRDefault="00016C52" w:rsidP="002C51B0">
      <w:pPr>
        <w:pStyle w:val="Heading1"/>
        <w:numPr>
          <w:ilvl w:val="0"/>
          <w:numId w:val="1"/>
        </w:numPr>
        <w:spacing w:line="360" w:lineRule="auto"/>
        <w:jc w:val="both"/>
        <w:rPr>
          <w:rFonts w:ascii="Arial" w:hAnsi="Arial" w:cs="Arial"/>
          <w:sz w:val="22"/>
          <w:szCs w:val="22"/>
        </w:rPr>
      </w:pPr>
      <w:bookmarkStart w:id="25" w:name="_Toc140343932"/>
      <w:r w:rsidRPr="00016C52">
        <w:rPr>
          <w:rFonts w:ascii="Arial" w:hAnsi="Arial" w:cs="Arial"/>
          <w:sz w:val="22"/>
          <w:szCs w:val="22"/>
        </w:rPr>
        <w:t>Modelling Techniques</w:t>
      </w:r>
      <w:bookmarkEnd w:id="25"/>
    </w:p>
    <w:p w14:paraId="3C4FA766" w14:textId="2313F9C4" w:rsidR="002C51B0" w:rsidRDefault="007A5BFD" w:rsidP="003257F4">
      <w:pPr>
        <w:pStyle w:val="Heading2"/>
        <w:numPr>
          <w:ilvl w:val="1"/>
          <w:numId w:val="1"/>
        </w:numPr>
        <w:spacing w:line="360" w:lineRule="auto"/>
        <w:jc w:val="both"/>
        <w:rPr>
          <w:rFonts w:ascii="Arial" w:hAnsi="Arial" w:cs="Arial"/>
          <w:sz w:val="22"/>
          <w:szCs w:val="22"/>
        </w:rPr>
      </w:pPr>
      <w:bookmarkStart w:id="26" w:name="_Toc140343933"/>
      <w:r>
        <w:rPr>
          <w:rFonts w:ascii="Arial" w:hAnsi="Arial" w:cs="Arial"/>
          <w:sz w:val="22"/>
          <w:szCs w:val="22"/>
        </w:rPr>
        <w:t>CFD (Computational Fluid Dynamics)</w:t>
      </w:r>
      <w:r w:rsidR="003257F4">
        <w:rPr>
          <w:rFonts w:ascii="Arial" w:hAnsi="Arial" w:cs="Arial"/>
          <w:sz w:val="22"/>
          <w:szCs w:val="22"/>
        </w:rPr>
        <w:t xml:space="preserve"> and FEA (Finite Element Analysis)</w:t>
      </w:r>
      <w:bookmarkEnd w:id="26"/>
    </w:p>
    <w:p w14:paraId="5EEAEF58" w14:textId="1437B7AC" w:rsidR="00AC69B4" w:rsidRPr="00AC69B4" w:rsidRDefault="00AC69B4" w:rsidP="00AC69B4">
      <w:pPr>
        <w:spacing w:line="360" w:lineRule="auto"/>
        <w:jc w:val="both"/>
        <w:rPr>
          <w:rFonts w:cs="Arial"/>
          <w:sz w:val="24"/>
          <w:szCs w:val="24"/>
        </w:rPr>
      </w:pPr>
      <w:r w:rsidRPr="00AC69B4">
        <w:rPr>
          <w:rFonts w:cs="Arial"/>
          <w:color w:val="000000"/>
          <w:shd w:val="clear" w:color="auto" w:fill="FFFFFF"/>
        </w:rPr>
        <w:t xml:space="preserve">The development of Wind Tunnel technology that Formula </w:t>
      </w:r>
      <w:r w:rsidR="00E96489">
        <w:rPr>
          <w:rFonts w:cs="Arial"/>
          <w:color w:val="000000"/>
          <w:shd w:val="clear" w:color="auto" w:fill="FFFFFF"/>
        </w:rPr>
        <w:t>One</w:t>
      </w:r>
      <w:r w:rsidRPr="00AC69B4">
        <w:rPr>
          <w:rFonts w:cs="Arial"/>
          <w:color w:val="000000"/>
          <w:shd w:val="clear" w:color="auto" w:fill="FFFFFF"/>
        </w:rPr>
        <w:t xml:space="preserve"> offer to the world,</w:t>
      </w:r>
      <w:r w:rsidR="00E96489">
        <w:rPr>
          <w:rFonts w:cs="Arial"/>
          <w:color w:val="000000"/>
          <w:shd w:val="clear" w:color="auto" w:fill="FFFFFF"/>
        </w:rPr>
        <w:t xml:space="preserve"> although </w:t>
      </w:r>
      <w:r w:rsidRPr="00AC69B4">
        <w:rPr>
          <w:rFonts w:cs="Arial"/>
          <w:color w:val="000000"/>
          <w:shd w:val="clear" w:color="auto" w:fill="FFFFFF"/>
        </w:rPr>
        <w:t>important, pales into insignificance alongside the rapid growth of Computational Fluid Dynamics (CFD). With a wind tunnel, experiments are made by blowing wind over a real object in a controlled environment and measuring the aerodynamic forces that arise.</w:t>
      </w:r>
      <w:r>
        <w:rPr>
          <w:rFonts w:cs="Arial"/>
          <w:color w:val="000000"/>
          <w:shd w:val="clear" w:color="auto" w:fill="FFFFFF"/>
        </w:rPr>
        <w:t xml:space="preserve"> </w:t>
      </w:r>
      <w:r w:rsidRPr="00AC69B4">
        <w:rPr>
          <w:rFonts w:cs="Arial"/>
          <w:color w:val="000000"/>
          <w:shd w:val="clear" w:color="auto" w:fill="FFFFFF"/>
        </w:rPr>
        <w:t>In CFD, the same experiment may be conducted in the form of a computer simulation.</w:t>
      </w:r>
      <w:r w:rsidR="00A36128">
        <w:rPr>
          <w:rFonts w:cs="Arial"/>
          <w:color w:val="000000"/>
          <w:shd w:val="clear" w:color="auto" w:fill="FFFFFF"/>
        </w:rPr>
        <w:t xml:space="preserve"> </w:t>
      </w:r>
      <w:sdt>
        <w:sdtPr>
          <w:rPr>
            <w:rFonts w:cs="Arial"/>
            <w:color w:val="000000"/>
            <w:shd w:val="clear" w:color="auto" w:fill="FFFFFF"/>
          </w:rPr>
          <w:id w:val="-2097856970"/>
          <w:citation/>
        </w:sdtPr>
        <w:sdtContent>
          <w:r w:rsidR="00A36128">
            <w:rPr>
              <w:rFonts w:cs="Arial"/>
              <w:color w:val="000000"/>
              <w:shd w:val="clear" w:color="auto" w:fill="FFFFFF"/>
            </w:rPr>
            <w:fldChar w:fldCharType="begin"/>
          </w:r>
          <w:r w:rsidR="00A36128">
            <w:rPr>
              <w:rFonts w:cs="Arial"/>
              <w:color w:val="000000"/>
              <w:shd w:val="clear" w:color="auto" w:fill="FFFFFF"/>
            </w:rPr>
            <w:instrText xml:space="preserve"> CITATION Tec05 \l 2057 </w:instrText>
          </w:r>
          <w:r w:rsidR="00A36128">
            <w:rPr>
              <w:rFonts w:cs="Arial"/>
              <w:color w:val="000000"/>
              <w:shd w:val="clear" w:color="auto" w:fill="FFFFFF"/>
            </w:rPr>
            <w:fldChar w:fldCharType="separate"/>
          </w:r>
          <w:r w:rsidR="00913511" w:rsidRPr="00913511">
            <w:rPr>
              <w:rFonts w:cs="Arial"/>
              <w:noProof/>
              <w:color w:val="000000"/>
              <w:shd w:val="clear" w:color="auto" w:fill="FFFFFF"/>
            </w:rPr>
            <w:t>(Dicitionary, 2005)</w:t>
          </w:r>
          <w:r w:rsidR="00A36128">
            <w:rPr>
              <w:rFonts w:cs="Arial"/>
              <w:color w:val="000000"/>
              <w:shd w:val="clear" w:color="auto" w:fill="FFFFFF"/>
            </w:rPr>
            <w:fldChar w:fldCharType="end"/>
          </w:r>
        </w:sdtContent>
      </w:sdt>
    </w:p>
    <w:p w14:paraId="1FCF9A89" w14:textId="76314FB4" w:rsidR="00367508" w:rsidRDefault="00C54B70" w:rsidP="00367508">
      <w:pPr>
        <w:spacing w:after="0" w:line="360" w:lineRule="auto"/>
        <w:jc w:val="both"/>
        <w:rPr>
          <w:rFonts w:cs="Arial"/>
          <w:color w:val="000000"/>
          <w:shd w:val="clear" w:color="auto" w:fill="FFFFFF"/>
        </w:rPr>
      </w:pPr>
      <w:r>
        <w:rPr>
          <w:noProof/>
        </w:rPr>
        <w:drawing>
          <wp:anchor distT="0" distB="0" distL="114300" distR="114300" simplePos="0" relativeHeight="251667456" behindDoc="0" locked="0" layoutInCell="1" allowOverlap="1" wp14:anchorId="2D433268" wp14:editId="0482F919">
            <wp:simplePos x="0" y="0"/>
            <wp:positionH relativeFrom="column">
              <wp:posOffset>0</wp:posOffset>
            </wp:positionH>
            <wp:positionV relativeFrom="paragraph">
              <wp:posOffset>1090930</wp:posOffset>
            </wp:positionV>
            <wp:extent cx="5731510" cy="3017520"/>
            <wp:effectExtent l="0" t="0" r="2540" b="0"/>
            <wp:wrapSquare wrapText="bothSides"/>
            <wp:docPr id="7560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017520"/>
                    </a:xfrm>
                    <a:prstGeom prst="rect">
                      <a:avLst/>
                    </a:prstGeom>
                    <a:noFill/>
                    <a:ln>
                      <a:noFill/>
                    </a:ln>
                  </pic:spPr>
                </pic:pic>
              </a:graphicData>
            </a:graphic>
            <wp14:sizeRelH relativeFrom="page">
              <wp14:pctWidth>0</wp14:pctWidth>
            </wp14:sizeRelH>
            <wp14:sizeRelV relativeFrom="page">
              <wp14:pctHeight>0</wp14:pctHeight>
            </wp14:sizeRelV>
          </wp:anchor>
        </w:drawing>
      </w:r>
      <w:r w:rsidR="003257F4" w:rsidRPr="003257F4">
        <w:rPr>
          <w:rFonts w:cs="Arial"/>
          <w:color w:val="000000"/>
          <w:shd w:val="clear" w:color="auto" w:fill="FFFFFF"/>
        </w:rPr>
        <w:t xml:space="preserve">Nowadays </w:t>
      </w:r>
      <w:proofErr w:type="spellStart"/>
      <w:r w:rsidR="003257F4" w:rsidRPr="003257F4">
        <w:rPr>
          <w:rFonts w:cs="Arial"/>
          <w:color w:val="000000"/>
          <w:shd w:val="clear" w:color="auto" w:fill="FFFFFF"/>
        </w:rPr>
        <w:t>CFD</w:t>
      </w:r>
      <w:proofErr w:type="spellEnd"/>
      <w:r w:rsidR="003257F4" w:rsidRPr="003257F4">
        <w:rPr>
          <w:rFonts w:cs="Arial"/>
          <w:color w:val="000000"/>
          <w:shd w:val="clear" w:color="auto" w:fill="FFFFFF"/>
        </w:rPr>
        <w:t xml:space="preserve"> and </w:t>
      </w:r>
      <w:hyperlink r:id="rId22" w:tgtFrame="_blank" w:history="1">
        <w:r w:rsidR="003257F4" w:rsidRPr="00732251">
          <w:rPr>
            <w:rStyle w:val="Hyperlink"/>
            <w:rFonts w:cs="Arial"/>
            <w:color w:val="auto"/>
            <w:u w:val="none"/>
            <w:shd w:val="clear" w:color="auto" w:fill="FFFFFF"/>
          </w:rPr>
          <w:t>FEA</w:t>
        </w:r>
      </w:hyperlink>
      <w:r w:rsidR="003257F4" w:rsidRPr="00732251">
        <w:rPr>
          <w:rFonts w:cs="Arial"/>
          <w:shd w:val="clear" w:color="auto" w:fill="FFFFFF"/>
        </w:rPr>
        <w:t> </w:t>
      </w:r>
      <w:r w:rsidR="003257F4" w:rsidRPr="003257F4">
        <w:rPr>
          <w:rFonts w:cs="Arial"/>
          <w:color w:val="000000"/>
          <w:shd w:val="clear" w:color="auto" w:fill="FFFFFF"/>
        </w:rPr>
        <w:t>are a necessary basic tool for the design and development of racing cars, helping wind tunnel research. In fact, it's possible to test the car prior to any wind tunnel session, to pre-evaluate various configurations and submit to test only the most</w:t>
      </w:r>
      <w:r w:rsidR="003257F4">
        <w:rPr>
          <w:rFonts w:cs="Arial"/>
          <w:color w:val="000000"/>
          <w:shd w:val="clear" w:color="auto" w:fill="FFFFFF"/>
        </w:rPr>
        <w:t xml:space="preserve"> </w:t>
      </w:r>
      <w:r w:rsidR="003257F4" w:rsidRPr="003257F4">
        <w:rPr>
          <w:rFonts w:cs="Arial"/>
          <w:color w:val="000000"/>
          <w:shd w:val="clear" w:color="auto" w:fill="FFFFFF"/>
        </w:rPr>
        <w:t>promising</w:t>
      </w:r>
      <w:r w:rsidR="003257F4">
        <w:rPr>
          <w:rFonts w:cs="Arial"/>
          <w:color w:val="000000"/>
          <w:shd w:val="clear" w:color="auto" w:fill="FFFFFF"/>
        </w:rPr>
        <w:t xml:space="preserve"> </w:t>
      </w:r>
      <w:r w:rsidR="00AC2805">
        <w:rPr>
          <w:rFonts w:cs="Arial"/>
          <w:color w:val="000000"/>
          <w:shd w:val="clear" w:color="auto" w:fill="FFFFFF"/>
        </w:rPr>
        <w:t>designs</w:t>
      </w:r>
      <w:r w:rsidR="003257F4" w:rsidRPr="003257F4">
        <w:rPr>
          <w:rFonts w:cs="Arial"/>
          <w:color w:val="000000"/>
          <w:shd w:val="clear" w:color="auto" w:fill="FFFFFF"/>
        </w:rPr>
        <w:t>.</w:t>
      </w:r>
    </w:p>
    <w:p w14:paraId="3C26854E" w14:textId="77777777" w:rsidR="00C54B70" w:rsidRDefault="00C54B70" w:rsidP="00C54B70">
      <w:pPr>
        <w:rPr>
          <w:rFonts w:cs="Arial"/>
        </w:rPr>
      </w:pPr>
    </w:p>
    <w:p w14:paraId="7F61A560" w14:textId="51AA4289" w:rsidR="00C54B70" w:rsidRDefault="00C54B70" w:rsidP="00C54B70">
      <w:pPr>
        <w:pStyle w:val="Caption"/>
        <w:jc w:val="center"/>
        <w:rPr>
          <w:color w:val="2F5496" w:themeColor="accent1" w:themeShade="BF"/>
        </w:rPr>
      </w:pPr>
      <w:bookmarkStart w:id="27" w:name="_Toc140340999"/>
      <w:r w:rsidRPr="00003773">
        <w:rPr>
          <w:color w:val="2F5496" w:themeColor="accent1" w:themeShade="BF"/>
        </w:rPr>
        <w:t xml:space="preserve">Figure </w:t>
      </w:r>
      <w:r w:rsidRPr="00003773">
        <w:rPr>
          <w:color w:val="2F5496" w:themeColor="accent1" w:themeShade="BF"/>
        </w:rPr>
        <w:fldChar w:fldCharType="begin"/>
      </w:r>
      <w:r w:rsidRPr="00003773">
        <w:rPr>
          <w:color w:val="2F5496" w:themeColor="accent1" w:themeShade="BF"/>
        </w:rPr>
        <w:instrText xml:space="preserve"> SEQ Figure \* ARABIC </w:instrText>
      </w:r>
      <w:r w:rsidRPr="00003773">
        <w:rPr>
          <w:color w:val="2F5496" w:themeColor="accent1" w:themeShade="BF"/>
        </w:rPr>
        <w:fldChar w:fldCharType="separate"/>
      </w:r>
      <w:r w:rsidRPr="00003773">
        <w:rPr>
          <w:noProof/>
          <w:color w:val="2F5496" w:themeColor="accent1" w:themeShade="BF"/>
        </w:rPr>
        <w:t>8</w:t>
      </w:r>
      <w:r w:rsidRPr="00003773">
        <w:rPr>
          <w:color w:val="2F5496" w:themeColor="accent1" w:themeShade="BF"/>
        </w:rPr>
        <w:fldChar w:fldCharType="end"/>
      </w:r>
      <w:r w:rsidRPr="00003773">
        <w:rPr>
          <w:color w:val="2F5496" w:themeColor="accent1" w:themeShade="BF"/>
        </w:rPr>
        <w:t xml:space="preserve"> Rear Car Wing With Use Of </w:t>
      </w:r>
      <w:proofErr w:type="spellStart"/>
      <w:r w:rsidRPr="00003773">
        <w:rPr>
          <w:color w:val="2F5496" w:themeColor="accent1" w:themeShade="BF"/>
        </w:rPr>
        <w:t>CFD</w:t>
      </w:r>
      <w:proofErr w:type="spellEnd"/>
      <w:r w:rsidRPr="00003773">
        <w:rPr>
          <w:color w:val="2F5496" w:themeColor="accent1" w:themeShade="BF"/>
        </w:rPr>
        <w:t xml:space="preserve"> Analysis</w:t>
      </w:r>
      <w:bookmarkEnd w:id="27"/>
    </w:p>
    <w:p w14:paraId="0C195B6F" w14:textId="77777777" w:rsidR="00AC2805" w:rsidRPr="00AC2805" w:rsidRDefault="00AC2805" w:rsidP="00AC2805"/>
    <w:p w14:paraId="23931DB5" w14:textId="7E8341BD" w:rsidR="00854D5E" w:rsidRPr="00B12FB1" w:rsidRDefault="003257F4" w:rsidP="00B12FB1">
      <w:pPr>
        <w:spacing w:before="240" w:after="0" w:line="360" w:lineRule="auto"/>
        <w:jc w:val="both"/>
        <w:rPr>
          <w:rFonts w:cs="Arial"/>
          <w:color w:val="000000"/>
          <w:shd w:val="clear" w:color="auto" w:fill="FFFFFF"/>
        </w:rPr>
      </w:pPr>
      <w:proofErr w:type="spellStart"/>
      <w:r w:rsidRPr="003257F4">
        <w:rPr>
          <w:rFonts w:cs="Arial"/>
          <w:color w:val="000000"/>
          <w:shd w:val="clear" w:color="auto" w:fill="FFFFFF"/>
        </w:rPr>
        <w:t>CFD</w:t>
      </w:r>
      <w:proofErr w:type="spellEnd"/>
      <w:r w:rsidRPr="003257F4">
        <w:rPr>
          <w:rFonts w:cs="Arial"/>
          <w:color w:val="000000"/>
          <w:shd w:val="clear" w:color="auto" w:fill="FFFFFF"/>
        </w:rPr>
        <w:t xml:space="preserve"> substantially helps with understanding the phenomena involved in fluid flows, permitting accurate display and analysis of the information, with a level of detail that is hard to provide experimentally.</w:t>
      </w:r>
      <w:r>
        <w:rPr>
          <w:rFonts w:cs="Arial"/>
          <w:color w:val="000000"/>
          <w:shd w:val="clear" w:color="auto" w:fill="FFFFFF"/>
        </w:rPr>
        <w:t xml:space="preserve"> </w:t>
      </w:r>
      <w:sdt>
        <w:sdtPr>
          <w:rPr>
            <w:rFonts w:cs="Arial"/>
            <w:color w:val="000000"/>
            <w:shd w:val="clear" w:color="auto" w:fill="FFFFFF"/>
          </w:rPr>
          <w:id w:val="-1886408370"/>
          <w:citation/>
        </w:sdtPr>
        <w:sdtContent>
          <w:r>
            <w:rPr>
              <w:rFonts w:cs="Arial"/>
              <w:color w:val="000000"/>
              <w:shd w:val="clear" w:color="auto" w:fill="FFFFFF"/>
            </w:rPr>
            <w:fldChar w:fldCharType="begin"/>
          </w:r>
          <w:r>
            <w:rPr>
              <w:rFonts w:cs="Arial"/>
              <w:color w:val="000000"/>
              <w:shd w:val="clear" w:color="auto" w:fill="FFFFFF"/>
            </w:rPr>
            <w:instrText xml:space="preserve"> CITATION Tec05 \l 2057 </w:instrText>
          </w:r>
          <w:r>
            <w:rPr>
              <w:rFonts w:cs="Arial"/>
              <w:color w:val="000000"/>
              <w:shd w:val="clear" w:color="auto" w:fill="FFFFFF"/>
            </w:rPr>
            <w:fldChar w:fldCharType="separate"/>
          </w:r>
          <w:r w:rsidR="00913511" w:rsidRPr="00913511">
            <w:rPr>
              <w:rFonts w:cs="Arial"/>
              <w:noProof/>
              <w:color w:val="000000"/>
              <w:shd w:val="clear" w:color="auto" w:fill="FFFFFF"/>
            </w:rPr>
            <w:t>(Dicitionary, 2005)</w:t>
          </w:r>
          <w:r>
            <w:rPr>
              <w:rFonts w:cs="Arial"/>
              <w:color w:val="000000"/>
              <w:shd w:val="clear" w:color="auto" w:fill="FFFFFF"/>
            </w:rPr>
            <w:fldChar w:fldCharType="end"/>
          </w:r>
        </w:sdtContent>
      </w:sdt>
      <w:r w:rsidR="00C562C6">
        <w:rPr>
          <w:rFonts w:cs="Arial"/>
          <w:color w:val="000000"/>
          <w:shd w:val="clear" w:color="auto" w:fill="FFFFFF"/>
        </w:rPr>
        <w:t>. Figure 8.</w:t>
      </w:r>
    </w:p>
    <w:p w14:paraId="430C4CCF" w14:textId="72CE0826" w:rsidR="00AF439D" w:rsidRPr="00460231" w:rsidRDefault="00AF439D" w:rsidP="00AF439D">
      <w:pPr>
        <w:pStyle w:val="Heading3"/>
        <w:numPr>
          <w:ilvl w:val="2"/>
          <w:numId w:val="1"/>
        </w:numPr>
        <w:spacing w:line="360" w:lineRule="auto"/>
        <w:rPr>
          <w:rFonts w:ascii="Arial" w:hAnsi="Arial" w:cs="Arial"/>
          <w:color w:val="1F4E79" w:themeColor="accent5" w:themeShade="80"/>
          <w:sz w:val="22"/>
          <w:szCs w:val="22"/>
        </w:rPr>
      </w:pPr>
      <w:bookmarkStart w:id="28" w:name="_Toc140343934"/>
      <w:r w:rsidRPr="00460231">
        <w:rPr>
          <w:rFonts w:ascii="Arial" w:hAnsi="Arial" w:cs="Arial"/>
          <w:color w:val="1F4E79" w:themeColor="accent5" w:themeShade="80"/>
          <w:sz w:val="22"/>
          <w:szCs w:val="22"/>
        </w:rPr>
        <w:lastRenderedPageBreak/>
        <w:t>Advantages of CFD</w:t>
      </w:r>
      <w:bookmarkEnd w:id="28"/>
      <w:r w:rsidRPr="00460231">
        <w:rPr>
          <w:rFonts w:ascii="Arial" w:hAnsi="Arial" w:cs="Arial"/>
          <w:color w:val="1F4E79" w:themeColor="accent5" w:themeShade="80"/>
          <w:sz w:val="22"/>
          <w:szCs w:val="22"/>
        </w:rPr>
        <w:t xml:space="preserve"> </w:t>
      </w:r>
    </w:p>
    <w:p w14:paraId="788F3CA7" w14:textId="4770A85C" w:rsidR="00854D5E" w:rsidRDefault="00854D5E" w:rsidP="00AF439D">
      <w:pPr>
        <w:spacing w:line="360" w:lineRule="auto"/>
        <w:jc w:val="both"/>
      </w:pPr>
      <w:r>
        <w:t>Advantages are endless,</w:t>
      </w:r>
      <w:r w:rsidR="00AF439D">
        <w:t xml:space="preserve"> </w:t>
      </w:r>
      <w:r>
        <w:t xml:space="preserve">some of which have been discussed in Section 5.1. </w:t>
      </w:r>
      <w:r w:rsidR="00AF439D">
        <w:t>Some f</w:t>
      </w:r>
      <w:r>
        <w:t>urther advantages</w:t>
      </w:r>
      <w:r w:rsidR="00AF439D">
        <w:t>, but not all, include:</w:t>
      </w:r>
    </w:p>
    <w:p w14:paraId="44128B90" w14:textId="614A5172" w:rsidR="00854D5E" w:rsidRPr="00854D5E" w:rsidRDefault="00854D5E" w:rsidP="00854D5E">
      <w:pPr>
        <w:pStyle w:val="ListParagraph"/>
        <w:numPr>
          <w:ilvl w:val="0"/>
          <w:numId w:val="8"/>
        </w:numPr>
        <w:spacing w:line="360" w:lineRule="auto"/>
        <w:jc w:val="both"/>
        <w:rPr>
          <w:rFonts w:cs="Arial"/>
        </w:rPr>
      </w:pPr>
      <w:r w:rsidRPr="00AF439D">
        <w:rPr>
          <w:rFonts w:cs="Arial"/>
          <w:b/>
          <w:bCs/>
        </w:rPr>
        <w:t>Insight</w:t>
      </w:r>
      <w:r w:rsidRPr="00854D5E">
        <w:rPr>
          <w:rFonts w:cs="Arial"/>
        </w:rPr>
        <w:t xml:space="preserve"> - </w:t>
      </w:r>
      <w:r w:rsidRPr="00854D5E">
        <w:rPr>
          <w:rFonts w:cs="Arial"/>
          <w:color w:val="000000"/>
          <w:shd w:val="clear" w:color="auto" w:fill="FFFFFF"/>
        </w:rPr>
        <w:t>If you have a device</w:t>
      </w:r>
      <w:r w:rsidR="00007037">
        <w:rPr>
          <w:rFonts w:cs="Arial"/>
          <w:color w:val="000000"/>
          <w:shd w:val="clear" w:color="auto" w:fill="FFFFFF"/>
        </w:rPr>
        <w:t xml:space="preserve"> and/or </w:t>
      </w:r>
      <w:r w:rsidRPr="00854D5E">
        <w:rPr>
          <w:rFonts w:cs="Arial"/>
          <w:color w:val="000000"/>
          <w:shd w:val="clear" w:color="auto" w:fill="FFFFFF"/>
        </w:rPr>
        <w:t xml:space="preserve">system design which is difficult or expensive to prototype or test through experimentation, CFD analysis enables you to virtually crawl inside </w:t>
      </w:r>
      <w:r w:rsidR="00E2269C">
        <w:rPr>
          <w:rFonts w:cs="Arial"/>
          <w:color w:val="000000"/>
          <w:shd w:val="clear" w:color="auto" w:fill="FFFFFF"/>
        </w:rPr>
        <w:t>the</w:t>
      </w:r>
      <w:r w:rsidRPr="00854D5E">
        <w:rPr>
          <w:rFonts w:cs="Arial"/>
          <w:color w:val="000000"/>
          <w:shd w:val="clear" w:color="auto" w:fill="FFFFFF"/>
        </w:rPr>
        <w:t xml:space="preserve"> design and see how it performs. There are many phenomena that you can witness through CFD, which wouldn't be visible through any other means. CFD gives you a deeper insight into your designs.</w:t>
      </w:r>
    </w:p>
    <w:p w14:paraId="3B6147D7" w14:textId="6303525D" w:rsidR="00854D5E" w:rsidRPr="00854D5E" w:rsidRDefault="00854D5E" w:rsidP="00854D5E">
      <w:pPr>
        <w:pStyle w:val="ListParagraph"/>
        <w:numPr>
          <w:ilvl w:val="0"/>
          <w:numId w:val="8"/>
        </w:numPr>
        <w:spacing w:line="360" w:lineRule="auto"/>
        <w:jc w:val="both"/>
        <w:rPr>
          <w:rFonts w:cs="Arial"/>
        </w:rPr>
      </w:pPr>
      <w:r w:rsidRPr="00AF439D">
        <w:rPr>
          <w:rFonts w:cs="Arial"/>
          <w:b/>
          <w:bCs/>
        </w:rPr>
        <w:t>Foresight</w:t>
      </w:r>
      <w:r w:rsidRPr="00854D5E">
        <w:rPr>
          <w:rFonts w:cs="Arial"/>
        </w:rPr>
        <w:t xml:space="preserve"> -</w:t>
      </w:r>
      <w:r w:rsidR="00AF439D">
        <w:rPr>
          <w:rFonts w:cs="Arial"/>
        </w:rPr>
        <w:t xml:space="preserve"> </w:t>
      </w:r>
      <w:r w:rsidRPr="00854D5E">
        <w:rPr>
          <w:rFonts w:cs="Arial"/>
          <w:color w:val="000000"/>
          <w:shd w:val="clear" w:color="auto" w:fill="FFFFFF"/>
        </w:rPr>
        <w:t xml:space="preserve">CFD is a tool for predicting what will happen under </w:t>
      </w:r>
      <w:r w:rsidR="00E2269C">
        <w:rPr>
          <w:rFonts w:cs="Arial"/>
          <w:color w:val="000000"/>
          <w:shd w:val="clear" w:color="auto" w:fill="FFFFFF"/>
        </w:rPr>
        <w:t>particular</w:t>
      </w:r>
      <w:r w:rsidRPr="00854D5E">
        <w:rPr>
          <w:rFonts w:cs="Arial"/>
          <w:color w:val="000000"/>
          <w:shd w:val="clear" w:color="auto" w:fill="FFFFFF"/>
        </w:rPr>
        <w:t xml:space="preserve"> circumstances, it can quickly answer many 'what if?' questions. You provide a set of boundary conditions, and the software gives you outcomes. In short, you can predict how your design will perform, and test many variations until you arrive at an optimal result. All of this can be done before physical prototyping and testing.</w:t>
      </w:r>
    </w:p>
    <w:p w14:paraId="36D540C4" w14:textId="117B9B1F" w:rsidR="00854D5E" w:rsidRPr="00AF439D" w:rsidRDefault="00854D5E" w:rsidP="00854D5E">
      <w:pPr>
        <w:pStyle w:val="ListParagraph"/>
        <w:numPr>
          <w:ilvl w:val="0"/>
          <w:numId w:val="8"/>
        </w:numPr>
        <w:spacing w:line="360" w:lineRule="auto"/>
        <w:jc w:val="both"/>
      </w:pPr>
      <w:r w:rsidRPr="00AF439D">
        <w:rPr>
          <w:rFonts w:cs="Arial"/>
          <w:b/>
          <w:bCs/>
        </w:rPr>
        <w:t>Efficiency</w:t>
      </w:r>
      <w:r w:rsidRPr="00854D5E">
        <w:rPr>
          <w:rFonts w:cs="Arial"/>
        </w:rPr>
        <w:t xml:space="preserve"> - </w:t>
      </w:r>
      <w:r w:rsidRPr="00854D5E">
        <w:rPr>
          <w:rFonts w:cs="Arial"/>
          <w:color w:val="000000"/>
          <w:shd w:val="clear" w:color="auto" w:fill="FFFFFF"/>
        </w:rPr>
        <w:t xml:space="preserve">The foresight you gain from </w:t>
      </w:r>
      <w:proofErr w:type="spellStart"/>
      <w:r w:rsidRPr="00854D5E">
        <w:rPr>
          <w:rFonts w:cs="Arial"/>
          <w:color w:val="000000"/>
          <w:shd w:val="clear" w:color="auto" w:fill="FFFFFF"/>
        </w:rPr>
        <w:t>CFD</w:t>
      </w:r>
      <w:proofErr w:type="spellEnd"/>
      <w:r w:rsidRPr="00854D5E">
        <w:rPr>
          <w:rFonts w:cs="Arial"/>
          <w:color w:val="000000"/>
          <w:shd w:val="clear" w:color="auto" w:fill="FFFFFF"/>
        </w:rPr>
        <w:t xml:space="preserve"> helps design better and faster, save money, meet </w:t>
      </w:r>
      <w:proofErr w:type="gramStart"/>
      <w:r w:rsidR="00007037" w:rsidRPr="00007037">
        <w:rPr>
          <w:rFonts w:cs="Arial"/>
          <w:color w:val="000000"/>
          <w:u w:val="single"/>
          <w:shd w:val="clear" w:color="auto" w:fill="FFFFFF"/>
        </w:rPr>
        <w:t>R</w:t>
      </w:r>
      <w:r w:rsidRPr="00007037">
        <w:rPr>
          <w:rFonts w:cs="Arial"/>
          <w:color w:val="000000"/>
          <w:u w:val="single"/>
          <w:shd w:val="clear" w:color="auto" w:fill="FFFFFF"/>
        </w:rPr>
        <w:t>egulations</w:t>
      </w:r>
      <w:proofErr w:type="gramEnd"/>
      <w:r w:rsidRPr="00854D5E">
        <w:rPr>
          <w:rFonts w:cs="Arial"/>
          <w:color w:val="000000"/>
          <w:shd w:val="clear" w:color="auto" w:fill="FFFFFF"/>
        </w:rPr>
        <w:t xml:space="preserve"> and ensure </w:t>
      </w:r>
      <w:hyperlink r:id="rId23" w:tgtFrame="_blank" w:history="1">
        <w:r w:rsidRPr="00007037">
          <w:rPr>
            <w:rStyle w:val="Hyperlink"/>
            <w:rFonts w:cs="Arial"/>
            <w:color w:val="auto"/>
            <w:shd w:val="clear" w:color="auto" w:fill="FFFFFF"/>
          </w:rPr>
          <w:t>FIA</w:t>
        </w:r>
      </w:hyperlink>
      <w:r w:rsidRPr="00854D5E">
        <w:rPr>
          <w:rFonts w:cs="Arial"/>
          <w:color w:val="000000"/>
          <w:shd w:val="clear" w:color="auto" w:fill="FFFFFF"/>
        </w:rPr>
        <w:t> rules compliance. CFD analysis leads to shorter design cycles and teams can get their car to track faster. In addition, equipment improvements are built and installed with minimal downtime. CFD is a tool for compressing the design and development cycle allowing for rapid prototyping.</w:t>
      </w:r>
      <w:r w:rsidR="00AF439D">
        <w:rPr>
          <w:rFonts w:cs="Arial"/>
          <w:color w:val="000000"/>
          <w:shd w:val="clear" w:color="auto" w:fill="FFFFFF"/>
        </w:rPr>
        <w:t xml:space="preserve"> </w:t>
      </w:r>
      <w:sdt>
        <w:sdtPr>
          <w:rPr>
            <w:rFonts w:cs="Arial"/>
            <w:color w:val="000000"/>
            <w:shd w:val="clear" w:color="auto" w:fill="FFFFFF"/>
          </w:rPr>
          <w:id w:val="598684817"/>
          <w:citation/>
        </w:sdtPr>
        <w:sdtContent>
          <w:r w:rsidR="00AF439D">
            <w:rPr>
              <w:rFonts w:cs="Arial"/>
              <w:color w:val="000000"/>
              <w:shd w:val="clear" w:color="auto" w:fill="FFFFFF"/>
            </w:rPr>
            <w:fldChar w:fldCharType="begin"/>
          </w:r>
          <w:r w:rsidR="00AF439D">
            <w:rPr>
              <w:rFonts w:cs="Arial"/>
              <w:color w:val="000000"/>
              <w:shd w:val="clear" w:color="auto" w:fill="FFFFFF"/>
            </w:rPr>
            <w:instrText xml:space="preserve"> CITATION Tec05 \l 2057 </w:instrText>
          </w:r>
          <w:r w:rsidR="00AF439D">
            <w:rPr>
              <w:rFonts w:cs="Arial"/>
              <w:color w:val="000000"/>
              <w:shd w:val="clear" w:color="auto" w:fill="FFFFFF"/>
            </w:rPr>
            <w:fldChar w:fldCharType="separate"/>
          </w:r>
          <w:r w:rsidR="00913511" w:rsidRPr="00913511">
            <w:rPr>
              <w:rFonts w:cs="Arial"/>
              <w:noProof/>
              <w:color w:val="000000"/>
              <w:shd w:val="clear" w:color="auto" w:fill="FFFFFF"/>
            </w:rPr>
            <w:t>(Dicitionary, 2005)</w:t>
          </w:r>
          <w:r w:rsidR="00AF439D">
            <w:rPr>
              <w:rFonts w:cs="Arial"/>
              <w:color w:val="000000"/>
              <w:shd w:val="clear" w:color="auto" w:fill="FFFFFF"/>
            </w:rPr>
            <w:fldChar w:fldCharType="end"/>
          </w:r>
        </w:sdtContent>
      </w:sdt>
    </w:p>
    <w:p w14:paraId="4E2776AD" w14:textId="77777777" w:rsidR="00854D5E" w:rsidRPr="00460231" w:rsidRDefault="00854D5E" w:rsidP="00854D5E">
      <w:pPr>
        <w:jc w:val="both"/>
        <w:rPr>
          <w:color w:val="1F4E79" w:themeColor="accent5" w:themeShade="80"/>
        </w:rPr>
      </w:pPr>
    </w:p>
    <w:p w14:paraId="115C8301" w14:textId="20B19489" w:rsidR="00854D5E" w:rsidRPr="00460231" w:rsidRDefault="00AF439D" w:rsidP="00913511">
      <w:pPr>
        <w:pStyle w:val="Heading3"/>
        <w:numPr>
          <w:ilvl w:val="2"/>
          <w:numId w:val="1"/>
        </w:numPr>
        <w:spacing w:line="360" w:lineRule="auto"/>
        <w:jc w:val="both"/>
        <w:rPr>
          <w:rFonts w:ascii="Arial" w:hAnsi="Arial" w:cs="Arial"/>
          <w:color w:val="1F4E79" w:themeColor="accent5" w:themeShade="80"/>
          <w:sz w:val="22"/>
          <w:szCs w:val="22"/>
          <w:shd w:val="clear" w:color="auto" w:fill="FFFFFF"/>
        </w:rPr>
      </w:pPr>
      <w:bookmarkStart w:id="29" w:name="_Toc140343935"/>
      <w:r w:rsidRPr="00460231">
        <w:rPr>
          <w:rFonts w:ascii="Arial" w:hAnsi="Arial" w:cs="Arial"/>
          <w:color w:val="1F4E79" w:themeColor="accent5" w:themeShade="80"/>
          <w:sz w:val="22"/>
          <w:szCs w:val="22"/>
          <w:shd w:val="clear" w:color="auto" w:fill="FFFFFF"/>
        </w:rPr>
        <w:t>Disadvantages of CFD</w:t>
      </w:r>
      <w:bookmarkEnd w:id="29"/>
    </w:p>
    <w:p w14:paraId="165F3854" w14:textId="0291C51A" w:rsidR="00AF439D" w:rsidRDefault="00AF439D" w:rsidP="00913511">
      <w:pPr>
        <w:spacing w:line="360" w:lineRule="auto"/>
        <w:jc w:val="both"/>
      </w:pPr>
      <w:r>
        <w:t>Disadvantages generally are few and far between, but some of the disadvantages are as follows:</w:t>
      </w:r>
    </w:p>
    <w:p w14:paraId="7F57B70E" w14:textId="4F70E9BF" w:rsidR="00AF439D" w:rsidRPr="00913511" w:rsidRDefault="00E0722A" w:rsidP="00913511">
      <w:pPr>
        <w:pStyle w:val="ListParagraph"/>
        <w:numPr>
          <w:ilvl w:val="0"/>
          <w:numId w:val="9"/>
        </w:numPr>
        <w:spacing w:line="360" w:lineRule="auto"/>
        <w:jc w:val="both"/>
        <w:rPr>
          <w:rFonts w:cs="Arial"/>
        </w:rPr>
      </w:pPr>
      <w:r w:rsidRPr="00913511">
        <w:rPr>
          <w:b/>
          <w:bCs/>
        </w:rPr>
        <w:t>Uncertainty</w:t>
      </w:r>
      <w:r>
        <w:t xml:space="preserve"> – </w:t>
      </w:r>
      <w:proofErr w:type="spellStart"/>
      <w:r>
        <w:t>CFD</w:t>
      </w:r>
      <w:proofErr w:type="spellEnd"/>
      <w:r>
        <w:t xml:space="preserve"> simulations </w:t>
      </w:r>
      <w:r w:rsidR="00E2269C">
        <w:t>can give</w:t>
      </w:r>
      <w:r>
        <w:t xml:space="preserve"> uncertainty and error,</w:t>
      </w:r>
      <w:r w:rsidR="00913511">
        <w:t xml:space="preserve"> which can arise </w:t>
      </w:r>
      <w:r w:rsidR="00913511" w:rsidRPr="00913511">
        <w:rPr>
          <w:rFonts w:cs="Arial"/>
        </w:rPr>
        <w:t xml:space="preserve">form factors such as mesh size, boundary conditions and turbulence models. </w:t>
      </w:r>
    </w:p>
    <w:p w14:paraId="1DC0FAA4" w14:textId="7CA7C01C" w:rsidR="00913511" w:rsidRPr="00913511" w:rsidRDefault="00913511" w:rsidP="00913511">
      <w:pPr>
        <w:pStyle w:val="ListParagraph"/>
        <w:numPr>
          <w:ilvl w:val="0"/>
          <w:numId w:val="9"/>
        </w:numPr>
        <w:spacing w:line="360" w:lineRule="auto"/>
        <w:jc w:val="both"/>
        <w:rPr>
          <w:rFonts w:cs="Arial"/>
        </w:rPr>
      </w:pPr>
      <w:r w:rsidRPr="00913511">
        <w:rPr>
          <w:rFonts w:cs="Arial"/>
          <w:b/>
          <w:bCs/>
        </w:rPr>
        <w:t>Model Limitations</w:t>
      </w:r>
      <w:r w:rsidRPr="00913511">
        <w:rPr>
          <w:rFonts w:cs="Arial"/>
        </w:rPr>
        <w:t xml:space="preserve"> – </w:t>
      </w:r>
      <w:r w:rsidRPr="00913511">
        <w:rPr>
          <w:rFonts w:cs="Arial"/>
          <w:color w:val="212529"/>
          <w:shd w:val="clear" w:color="auto" w:fill="FFFFFF"/>
        </w:rPr>
        <w:t>CFD simulations are based on mathematical models that are approximations of real-world systems, and these models may not accurately represent all of the physical phenomena present in a system.</w:t>
      </w:r>
    </w:p>
    <w:p w14:paraId="6659225C" w14:textId="5FCED180" w:rsidR="00913511" w:rsidRPr="00913511" w:rsidRDefault="00913511" w:rsidP="00913511">
      <w:pPr>
        <w:pStyle w:val="ListParagraph"/>
        <w:numPr>
          <w:ilvl w:val="0"/>
          <w:numId w:val="9"/>
        </w:numPr>
        <w:spacing w:line="360" w:lineRule="auto"/>
        <w:jc w:val="both"/>
        <w:rPr>
          <w:rFonts w:cs="Arial"/>
        </w:rPr>
      </w:pPr>
      <w:r>
        <w:rPr>
          <w:rFonts w:cs="Arial"/>
          <w:b/>
          <w:bCs/>
        </w:rPr>
        <w:t xml:space="preserve">Computational Resources </w:t>
      </w:r>
      <w:r w:rsidRPr="00913511">
        <w:rPr>
          <w:rFonts w:cs="Arial"/>
        </w:rPr>
        <w:t xml:space="preserve">– </w:t>
      </w:r>
      <w:r w:rsidRPr="00913511">
        <w:rPr>
          <w:rFonts w:cs="Arial"/>
          <w:color w:val="212529"/>
          <w:shd w:val="clear" w:color="auto" w:fill="FFFFFF"/>
        </w:rPr>
        <w:t>CFD simulations can be computationally intensive, requiring significant computational resources, including powerful computers and high-performance computing systems.</w:t>
      </w:r>
      <w:r>
        <w:rPr>
          <w:rFonts w:cs="Arial"/>
          <w:color w:val="212529"/>
          <w:shd w:val="clear" w:color="auto" w:fill="FFFFFF"/>
        </w:rPr>
        <w:t xml:space="preserve"> </w:t>
      </w:r>
      <w:sdt>
        <w:sdtPr>
          <w:rPr>
            <w:rFonts w:cs="Arial"/>
            <w:color w:val="212529"/>
            <w:shd w:val="clear" w:color="auto" w:fill="FFFFFF"/>
          </w:rPr>
          <w:id w:val="325791788"/>
          <w:citation/>
        </w:sdtPr>
        <w:sdtContent>
          <w:r>
            <w:rPr>
              <w:rFonts w:cs="Arial"/>
              <w:color w:val="212529"/>
              <w:shd w:val="clear" w:color="auto" w:fill="FFFFFF"/>
            </w:rPr>
            <w:fldChar w:fldCharType="begin"/>
          </w:r>
          <w:r>
            <w:rPr>
              <w:rFonts w:cs="Arial"/>
              <w:color w:val="212529"/>
              <w:shd w:val="clear" w:color="auto" w:fill="FFFFFF"/>
            </w:rPr>
            <w:instrText xml:space="preserve"> CITATION QUA09 \l 2057 </w:instrText>
          </w:r>
          <w:r>
            <w:rPr>
              <w:rFonts w:cs="Arial"/>
              <w:color w:val="212529"/>
              <w:shd w:val="clear" w:color="auto" w:fill="FFFFFF"/>
            </w:rPr>
            <w:fldChar w:fldCharType="separate"/>
          </w:r>
          <w:r w:rsidRPr="00913511">
            <w:rPr>
              <w:rFonts w:cs="Arial"/>
              <w:noProof/>
              <w:color w:val="212529"/>
              <w:shd w:val="clear" w:color="auto" w:fill="FFFFFF"/>
            </w:rPr>
            <w:t>(Engineering, 2009)</w:t>
          </w:r>
          <w:r>
            <w:rPr>
              <w:rFonts w:cs="Arial"/>
              <w:color w:val="212529"/>
              <w:shd w:val="clear" w:color="auto" w:fill="FFFFFF"/>
            </w:rPr>
            <w:fldChar w:fldCharType="end"/>
          </w:r>
        </w:sdtContent>
      </w:sdt>
    </w:p>
    <w:p w14:paraId="021CFD25" w14:textId="77777777" w:rsidR="00854D5E" w:rsidRDefault="00854D5E" w:rsidP="004C67A2">
      <w:pPr>
        <w:spacing w:line="360" w:lineRule="auto"/>
        <w:jc w:val="both"/>
      </w:pPr>
    </w:p>
    <w:p w14:paraId="7770B7FE" w14:textId="7477DF78" w:rsidR="00332C53" w:rsidRDefault="004C67A2" w:rsidP="004C67A2">
      <w:pPr>
        <w:spacing w:line="360" w:lineRule="auto"/>
        <w:jc w:val="both"/>
      </w:pPr>
      <w:r>
        <w:lastRenderedPageBreak/>
        <w:t xml:space="preserve">To conclude, CFD has not replaced Wind </w:t>
      </w:r>
      <w:r w:rsidR="00E2269C">
        <w:t>Tunnels</w:t>
      </w:r>
      <w:r>
        <w:t>, but rather merged to create an ultimate means to an end, allowing creation of a model, followed by a physical testing of said model created from the use of CFD.</w:t>
      </w:r>
    </w:p>
    <w:p w14:paraId="34B44F12" w14:textId="77777777" w:rsidR="004C67A2" w:rsidRPr="00E86952" w:rsidRDefault="004C67A2" w:rsidP="00E86952"/>
    <w:p w14:paraId="1831D67B" w14:textId="789427EE" w:rsidR="00016C52" w:rsidRDefault="00016C52" w:rsidP="00016C52"/>
    <w:p w14:paraId="78ADA57D" w14:textId="6BE7AE68" w:rsidR="007A75DF" w:rsidRPr="00853D7A" w:rsidRDefault="007A75DF" w:rsidP="00853D7A">
      <w:pPr>
        <w:pStyle w:val="Heading1"/>
        <w:numPr>
          <w:ilvl w:val="0"/>
          <w:numId w:val="1"/>
        </w:numPr>
        <w:spacing w:line="360" w:lineRule="auto"/>
        <w:rPr>
          <w:rFonts w:ascii="Arial" w:hAnsi="Arial" w:cs="Arial"/>
          <w:sz w:val="22"/>
          <w:szCs w:val="22"/>
        </w:rPr>
      </w:pPr>
      <w:bookmarkStart w:id="30" w:name="_Toc140343936"/>
      <w:r w:rsidRPr="00853D7A">
        <w:rPr>
          <w:rFonts w:ascii="Arial" w:hAnsi="Arial" w:cs="Arial"/>
          <w:sz w:val="22"/>
          <w:szCs w:val="22"/>
        </w:rPr>
        <w:t>Experiment Application</w:t>
      </w:r>
      <w:bookmarkEnd w:id="30"/>
    </w:p>
    <w:p w14:paraId="47F869D5" w14:textId="1BE5F4FD" w:rsidR="00054405" w:rsidRDefault="00054405" w:rsidP="00054405">
      <w:pPr>
        <w:spacing w:after="0" w:line="360" w:lineRule="auto"/>
        <w:jc w:val="both"/>
      </w:pPr>
      <w:r>
        <w:t xml:space="preserve">As discussed in Section 5. The best way to start the design of a car wing is via the use of CFD. This will allow for a computerised model to be produced without having to produce a </w:t>
      </w:r>
      <w:r w:rsidR="001F06A3">
        <w:t>prototype</w:t>
      </w:r>
      <w:r>
        <w:t xml:space="preserve"> for testing purposes. This result</w:t>
      </w:r>
      <w:r w:rsidR="001F06A3">
        <w:t>s</w:t>
      </w:r>
      <w:r>
        <w:t xml:space="preserve"> in saved time, saved labour hours, and saved costs overall. This </w:t>
      </w:r>
      <w:r w:rsidR="001F06A3">
        <w:t>also</w:t>
      </w:r>
      <w:r>
        <w:t xml:space="preserve"> result</w:t>
      </w:r>
      <w:r w:rsidR="001F06A3">
        <w:t>s</w:t>
      </w:r>
      <w:r>
        <w:t xml:space="preserve"> in being able to produce a simulation to allow inspection of when things such as flow transition from Laminar to Turbulent, as discussed in Section 5.1. Figure 8.</w:t>
      </w:r>
    </w:p>
    <w:p w14:paraId="188C797C" w14:textId="23C20D71" w:rsidR="00054405" w:rsidRDefault="00054405" w:rsidP="00054405">
      <w:pPr>
        <w:spacing w:after="0" w:line="360" w:lineRule="auto"/>
        <w:jc w:val="both"/>
      </w:pPr>
      <w:r>
        <w:t xml:space="preserve">Once a simulation has been </w:t>
      </w:r>
      <w:r w:rsidR="001F06A3">
        <w:t>completed</w:t>
      </w:r>
      <w:r>
        <w:t xml:space="preserve">, and a design has been </w:t>
      </w:r>
      <w:r w:rsidR="001F06A3">
        <w:t>finalised</w:t>
      </w:r>
      <w:r>
        <w:t xml:space="preserve"> for the wing, it can then be produced and tested via the use of a wind tunnel. It is suggested that the use of a closed-return system is used, there are a few reasons for using this type of wind tunnel over the open-return system, </w:t>
      </w:r>
      <w:r w:rsidR="001F06A3">
        <w:t>some reasons</w:t>
      </w:r>
      <w:r>
        <w:t xml:space="preserve"> are as follows:</w:t>
      </w:r>
    </w:p>
    <w:p w14:paraId="181A6B01" w14:textId="77777777" w:rsidR="00054405" w:rsidRDefault="00054405" w:rsidP="00054405">
      <w:pPr>
        <w:spacing w:after="0" w:line="360" w:lineRule="auto"/>
        <w:jc w:val="both"/>
      </w:pPr>
    </w:p>
    <w:p w14:paraId="21909031" w14:textId="3F44C19B" w:rsidR="00054405" w:rsidRDefault="00054405" w:rsidP="00054405">
      <w:pPr>
        <w:pStyle w:val="ListParagraph"/>
        <w:numPr>
          <w:ilvl w:val="0"/>
          <w:numId w:val="11"/>
        </w:numPr>
        <w:spacing w:after="0" w:line="360" w:lineRule="auto"/>
        <w:jc w:val="both"/>
      </w:pPr>
      <w:r>
        <w:t>Huge saving in operational costs in comparison to Open-return systems, due to the ability to recycle the air</w:t>
      </w:r>
      <w:r w:rsidR="009926E1">
        <w:t xml:space="preserve"> (retain the kinetic energy). </w:t>
      </w:r>
    </w:p>
    <w:p w14:paraId="4091E613" w14:textId="77777777" w:rsidR="00054405" w:rsidRDefault="00054405" w:rsidP="00054405">
      <w:pPr>
        <w:pStyle w:val="ListParagraph"/>
        <w:numPr>
          <w:ilvl w:val="0"/>
          <w:numId w:val="11"/>
        </w:numPr>
        <w:spacing w:line="360" w:lineRule="auto"/>
        <w:jc w:val="both"/>
      </w:pPr>
      <w:r>
        <w:t>Vehicle runs on a rolling road to get a true indication of airflow (around wheels with centrifugal forces in play etc.</w:t>
      </w:r>
    </w:p>
    <w:p w14:paraId="7DC7104A" w14:textId="4BEE5952" w:rsidR="00054405" w:rsidRDefault="00054405" w:rsidP="00054405">
      <w:pPr>
        <w:pStyle w:val="ListParagraph"/>
        <w:numPr>
          <w:ilvl w:val="0"/>
          <w:numId w:val="11"/>
        </w:numPr>
        <w:spacing w:after="0" w:line="360" w:lineRule="auto"/>
        <w:jc w:val="both"/>
      </w:pPr>
      <w:r>
        <w:t xml:space="preserve">Ride height simulation. This is done with the use of a Carbon Bar fixed to the car and allows for accurate changes in ride height of </w:t>
      </w:r>
      <w:proofErr w:type="spellStart"/>
      <w:r>
        <w:t>0.01mm</w:t>
      </w:r>
      <w:proofErr w:type="spellEnd"/>
      <w:r>
        <w:t>.</w:t>
      </w:r>
    </w:p>
    <w:p w14:paraId="093E3285" w14:textId="1199B55B" w:rsidR="00D8443B" w:rsidRDefault="00D8443B" w:rsidP="00054405">
      <w:pPr>
        <w:pStyle w:val="ListParagraph"/>
        <w:numPr>
          <w:ilvl w:val="0"/>
          <w:numId w:val="11"/>
        </w:numPr>
        <w:spacing w:after="0" w:line="360" w:lineRule="auto"/>
        <w:jc w:val="both"/>
      </w:pPr>
      <w:r>
        <w:t>Laminar air flow being produced, rather than drawing in dirty turbulent air with the use of an open-return system.</w:t>
      </w:r>
    </w:p>
    <w:p w14:paraId="05676E40" w14:textId="77C0DBDA" w:rsidR="004D5FE2" w:rsidRDefault="004D5FE2" w:rsidP="00054405">
      <w:pPr>
        <w:pStyle w:val="ListParagraph"/>
        <w:numPr>
          <w:ilvl w:val="0"/>
          <w:numId w:val="11"/>
        </w:numPr>
        <w:spacing w:after="0" w:line="360" w:lineRule="auto"/>
        <w:jc w:val="both"/>
      </w:pPr>
      <w:r>
        <w:t>Can pressurise system to create a more stable and accurate Reynolds Number.</w:t>
      </w:r>
    </w:p>
    <w:p w14:paraId="1BCD6AFB" w14:textId="77777777" w:rsidR="00054405" w:rsidRDefault="00054405" w:rsidP="00054405">
      <w:pPr>
        <w:spacing w:after="0" w:line="360" w:lineRule="auto"/>
        <w:jc w:val="both"/>
      </w:pPr>
    </w:p>
    <w:p w14:paraId="2B7F8818" w14:textId="622155F8" w:rsidR="00054405" w:rsidRDefault="00054405" w:rsidP="00054405">
      <w:pPr>
        <w:spacing w:after="0" w:line="360" w:lineRule="auto"/>
        <w:jc w:val="both"/>
      </w:pPr>
      <w:r>
        <w:t xml:space="preserve">This is generally the wind tunnel type of choice for all aerodynamic designing, </w:t>
      </w:r>
      <w:r w:rsidR="008634C5">
        <w:t>for reasons mentioned above</w:t>
      </w:r>
      <w:r>
        <w:t xml:space="preserve">. </w:t>
      </w:r>
      <w:r w:rsidR="009926E1">
        <w:t>However</w:t>
      </w:r>
      <w:r w:rsidR="000F170D">
        <w:t>,</w:t>
      </w:r>
      <w:r w:rsidR="009926E1">
        <w:t xml:space="preserve"> care must be taken as the air is heated up in the closed-return system, this could </w:t>
      </w:r>
      <w:r w:rsidR="000F170D">
        <w:t>affect</w:t>
      </w:r>
      <w:r w:rsidR="009926E1">
        <w:t xml:space="preserve"> the results due to a change i</w:t>
      </w:r>
      <w:r w:rsidR="000F170D">
        <w:t>n</w:t>
      </w:r>
      <w:r w:rsidR="009926E1">
        <w:t xml:space="preserve"> air density.</w:t>
      </w:r>
    </w:p>
    <w:p w14:paraId="5396E351" w14:textId="73470F82" w:rsidR="00853D7A" w:rsidRDefault="00853D7A" w:rsidP="00054405">
      <w:pPr>
        <w:spacing w:after="0" w:line="360" w:lineRule="auto"/>
        <w:jc w:val="both"/>
      </w:pPr>
      <w:r>
        <w:t>It must also be noted that when using a scale model, the velocities must be increased to achieve the required Reynolds number, so for example. If running with a 1:10 scale, the air speed will need to be 10 times that of the speeds in real world (10 mph in real world would be 100 mph in wind tunnel for a 1:10 scale).</w:t>
      </w:r>
      <w:r w:rsidR="008634C5">
        <w:t xml:space="preserve"> This is why 1:1 scale testing is normally more desirable.</w:t>
      </w:r>
    </w:p>
    <w:p w14:paraId="0622625A" w14:textId="77777777" w:rsidR="00853D7A" w:rsidRDefault="00853D7A" w:rsidP="00054405">
      <w:pPr>
        <w:spacing w:after="0" w:line="360" w:lineRule="auto"/>
        <w:jc w:val="both"/>
      </w:pPr>
    </w:p>
    <w:p w14:paraId="2A8DEEF3" w14:textId="77777777" w:rsidR="00853D7A" w:rsidRDefault="00853D7A" w:rsidP="00054405">
      <w:pPr>
        <w:spacing w:after="0" w:line="360" w:lineRule="auto"/>
        <w:jc w:val="both"/>
      </w:pPr>
    </w:p>
    <w:p w14:paraId="0B441B7A" w14:textId="46FADAB8" w:rsidR="00853D7A" w:rsidRDefault="00853D7A" w:rsidP="00051218">
      <w:pPr>
        <w:pStyle w:val="Heading1"/>
        <w:spacing w:line="360" w:lineRule="auto"/>
        <w:jc w:val="both"/>
        <w:rPr>
          <w:rFonts w:ascii="Arial" w:hAnsi="Arial" w:cs="Arial"/>
          <w:sz w:val="22"/>
          <w:szCs w:val="22"/>
        </w:rPr>
      </w:pPr>
      <w:bookmarkStart w:id="31" w:name="_Toc140343937"/>
      <w:r w:rsidRPr="00853D7A">
        <w:rPr>
          <w:rFonts w:ascii="Arial" w:hAnsi="Arial" w:cs="Arial"/>
          <w:sz w:val="22"/>
          <w:szCs w:val="22"/>
        </w:rPr>
        <w:lastRenderedPageBreak/>
        <w:t>Conclusion</w:t>
      </w:r>
      <w:bookmarkEnd w:id="31"/>
    </w:p>
    <w:p w14:paraId="4D4744E6" w14:textId="069DA520" w:rsidR="00F13C8C" w:rsidRDefault="00853D7A" w:rsidP="00051218">
      <w:pPr>
        <w:spacing w:after="0" w:line="360" w:lineRule="auto"/>
        <w:jc w:val="both"/>
      </w:pPr>
      <w:r>
        <w:t xml:space="preserve">To conclude, </w:t>
      </w:r>
      <w:r w:rsidR="00F13C8C">
        <w:t xml:space="preserve">this report defines what Reynolds number is, and how it can affect the performance of components, specifically a car rear wing. Reynolds number calculation has been produced, showing a Reynolds number in a laminar flow stage, </w:t>
      </w:r>
      <w:r w:rsidR="00DD7097">
        <w:t>and</w:t>
      </w:r>
      <w:r w:rsidR="00F13C8C">
        <w:t xml:space="preserve"> a turbulent flow stage, and how </w:t>
      </w:r>
      <w:r w:rsidR="00DD7097">
        <w:t>changes in</w:t>
      </w:r>
      <w:r w:rsidR="00F13C8C">
        <w:t xml:space="preserve"> air density, temperatures etc can play a part in what Reynolds number is achieved.</w:t>
      </w:r>
    </w:p>
    <w:p w14:paraId="1425E6DB" w14:textId="4BA61525" w:rsidR="00F13C8C" w:rsidRDefault="00F13C8C" w:rsidP="00051218">
      <w:pPr>
        <w:spacing w:after="0" w:line="360" w:lineRule="auto"/>
        <w:jc w:val="both"/>
      </w:pPr>
      <w:r>
        <w:t>Boundary layer discuss</w:t>
      </w:r>
      <w:r w:rsidR="00DD7097">
        <w:t>ion</w:t>
      </w:r>
      <w:r>
        <w:t xml:space="preserve">, explaining what it is, how it can affect the performance of a vehicle, and how to achieve a sustained boundary layer to increase performance and grip. Separation of Turbulence, along with separation bubble, and how we can maintain a </w:t>
      </w:r>
      <w:r w:rsidR="00DD7097">
        <w:t>boundary layer</w:t>
      </w:r>
      <w:r>
        <w:t xml:space="preserve"> by actually creating a turbulent flow at a certain position, </w:t>
      </w:r>
      <w:r w:rsidR="00051218">
        <w:t>resulting</w:t>
      </w:r>
      <w:r>
        <w:t xml:space="preserve"> in a </w:t>
      </w:r>
      <w:r w:rsidR="00DD7097">
        <w:t>re-attachment, therefore maintaining the boundary layer for longer.</w:t>
      </w:r>
    </w:p>
    <w:p w14:paraId="4A756B8C" w14:textId="191E1190" w:rsidR="00F13C8C" w:rsidRDefault="00DD7097" w:rsidP="00051218">
      <w:pPr>
        <w:spacing w:after="0" w:line="360" w:lineRule="auto"/>
        <w:jc w:val="both"/>
      </w:pPr>
      <w:r>
        <w:t>F</w:t>
      </w:r>
      <w:r w:rsidR="00F13C8C">
        <w:t>ollowed up with a car wing design, past, present, and future developments, and correlating these to some f! regulations currently present.</w:t>
      </w:r>
    </w:p>
    <w:p w14:paraId="734724B9" w14:textId="547033CD" w:rsidR="00F13C8C" w:rsidRDefault="00F13C8C" w:rsidP="00051218">
      <w:pPr>
        <w:spacing w:after="0" w:line="360" w:lineRule="auto"/>
        <w:jc w:val="both"/>
      </w:pPr>
      <w:proofErr w:type="spellStart"/>
      <w:r>
        <w:t>CFD</w:t>
      </w:r>
      <w:proofErr w:type="spellEnd"/>
      <w:r>
        <w:t xml:space="preserve"> discuss</w:t>
      </w:r>
      <w:r w:rsidR="00DD7097">
        <w:t>ion</w:t>
      </w:r>
      <w:r>
        <w:t xml:space="preserve">, explaining what it is, how it is currently used within the industry, and its pros and cons, and how this has allowed for far more advanced designing, allowing designs to be created and simulated, without the need to physically produce </w:t>
      </w:r>
      <w:r w:rsidR="00DD7097">
        <w:t>a prototype</w:t>
      </w:r>
      <w:r>
        <w:t>.</w:t>
      </w:r>
    </w:p>
    <w:p w14:paraId="5C86276B" w14:textId="603F7566" w:rsidR="00F13C8C" w:rsidRDefault="00F13C8C" w:rsidP="00051218">
      <w:pPr>
        <w:spacing w:after="0" w:line="360" w:lineRule="auto"/>
        <w:jc w:val="both"/>
      </w:pPr>
      <w:r>
        <w:t xml:space="preserve">Finally, an experimental application was discussed. This went </w:t>
      </w:r>
      <w:r w:rsidR="00051218">
        <w:t>into</w:t>
      </w:r>
      <w:r>
        <w:t xml:space="preserve"> the order of play </w:t>
      </w:r>
      <w:r w:rsidR="00051218">
        <w:t>regard</w:t>
      </w:r>
      <w:r w:rsidR="00DD7097">
        <w:t xml:space="preserve">ing </w:t>
      </w:r>
      <w:r>
        <w:t xml:space="preserve">design, and how it would be created. Discussing why a closed-return wind tunnel </w:t>
      </w:r>
      <w:r w:rsidR="00051218">
        <w:t>would</w:t>
      </w:r>
      <w:r>
        <w:t xml:space="preserve"> be advantageous over </w:t>
      </w:r>
      <w:proofErr w:type="spellStart"/>
      <w:proofErr w:type="gramStart"/>
      <w:r>
        <w:t>a</w:t>
      </w:r>
      <w:proofErr w:type="spellEnd"/>
      <w:proofErr w:type="gramEnd"/>
      <w:r>
        <w:t xml:space="preserve"> </w:t>
      </w:r>
      <w:r w:rsidR="00DD7097">
        <w:t>open</w:t>
      </w:r>
      <w:r>
        <w:t>-return system. Finally discussing the pros of using this method o</w:t>
      </w:r>
      <w:r w:rsidR="00051218">
        <w:t>f</w:t>
      </w:r>
      <w:r>
        <w:t xml:space="preserve"> design, and discussing how scale models can </w:t>
      </w:r>
      <w:r w:rsidR="00051218">
        <w:t>a</w:t>
      </w:r>
      <w:r>
        <w:t xml:space="preserve">ffect Reynolds number, </w:t>
      </w:r>
      <w:r w:rsidR="00051218">
        <w:t>velocities, pressure changes etc.</w:t>
      </w:r>
    </w:p>
    <w:p w14:paraId="28FADA16" w14:textId="77777777" w:rsidR="00051218" w:rsidRDefault="00051218" w:rsidP="00051218">
      <w:pPr>
        <w:spacing w:after="0" w:line="360" w:lineRule="auto"/>
        <w:jc w:val="both"/>
      </w:pPr>
    </w:p>
    <w:p w14:paraId="5B4CD99A" w14:textId="77777777" w:rsidR="00051218" w:rsidRPr="00853D7A" w:rsidRDefault="00051218" w:rsidP="00051218">
      <w:pPr>
        <w:spacing w:after="0" w:line="360" w:lineRule="auto"/>
        <w:jc w:val="both"/>
      </w:pPr>
    </w:p>
    <w:p w14:paraId="2D8F9652" w14:textId="77777777" w:rsidR="00866994" w:rsidRDefault="00866994" w:rsidP="00054405">
      <w:pPr>
        <w:spacing w:after="0" w:line="360" w:lineRule="auto"/>
        <w:jc w:val="both"/>
      </w:pPr>
    </w:p>
    <w:p w14:paraId="0A9EAE62" w14:textId="77777777" w:rsidR="009F5FB3" w:rsidRDefault="009F5FB3" w:rsidP="009F5FB3"/>
    <w:p w14:paraId="4DA4D1A3" w14:textId="77777777" w:rsidR="00DF4676" w:rsidRDefault="00DF4676" w:rsidP="009F5FB3"/>
    <w:p w14:paraId="15B5F94B" w14:textId="77777777" w:rsidR="00DF4676" w:rsidRDefault="00DF4676" w:rsidP="009F5FB3"/>
    <w:p w14:paraId="3641936E" w14:textId="77777777" w:rsidR="00DF4676" w:rsidRDefault="00DF4676" w:rsidP="009F5FB3"/>
    <w:p w14:paraId="172484D3" w14:textId="77777777" w:rsidR="00DF4676" w:rsidRDefault="00DF4676" w:rsidP="009F5FB3"/>
    <w:p w14:paraId="69480BD7" w14:textId="77777777" w:rsidR="00DF4676" w:rsidRDefault="00DF4676" w:rsidP="009F5FB3"/>
    <w:p w14:paraId="3D939F40" w14:textId="77777777" w:rsidR="00DF4676" w:rsidRDefault="00DF4676" w:rsidP="009F5FB3"/>
    <w:p w14:paraId="01968968" w14:textId="77777777" w:rsidR="00DF4676" w:rsidRDefault="00DF4676" w:rsidP="009F5FB3"/>
    <w:p w14:paraId="0D7744D8" w14:textId="77777777" w:rsidR="00DF4676" w:rsidRDefault="00DF4676" w:rsidP="009F5FB3"/>
    <w:p w14:paraId="16AED02A" w14:textId="77777777" w:rsidR="00DF4676" w:rsidRDefault="00DF4676" w:rsidP="009F5FB3"/>
    <w:p w14:paraId="67106DDF" w14:textId="77777777" w:rsidR="00DF4676" w:rsidRPr="009F5FB3" w:rsidRDefault="00DF4676" w:rsidP="009F5FB3"/>
    <w:bookmarkStart w:id="32" w:name="_Toc140343938" w:displacedByCustomXml="next"/>
    <w:sdt>
      <w:sdtPr>
        <w:rPr>
          <w:rFonts w:ascii="Arial" w:eastAsiaTheme="minorHAnsi" w:hAnsi="Arial" w:cstheme="minorBidi"/>
          <w:color w:val="auto"/>
          <w:sz w:val="22"/>
          <w:szCs w:val="22"/>
        </w:rPr>
        <w:id w:val="-969439035"/>
        <w:docPartObj>
          <w:docPartGallery w:val="Bibliographies"/>
          <w:docPartUnique/>
        </w:docPartObj>
      </w:sdtPr>
      <w:sdtContent>
        <w:p w14:paraId="140512A1" w14:textId="19CE4B19" w:rsidR="004361B5" w:rsidRPr="00216AD6" w:rsidRDefault="003037DB" w:rsidP="00216AD6">
          <w:pPr>
            <w:pStyle w:val="Heading1"/>
            <w:spacing w:before="0" w:line="240" w:lineRule="auto"/>
            <w:rPr>
              <w:rFonts w:ascii="Arial" w:hAnsi="Arial" w:cs="Arial"/>
              <w:sz w:val="22"/>
              <w:szCs w:val="22"/>
            </w:rPr>
          </w:pPr>
          <w:r w:rsidRPr="00E362DD">
            <w:rPr>
              <w:rFonts w:ascii="Arial" w:hAnsi="Arial" w:cs="Arial"/>
              <w:sz w:val="22"/>
              <w:szCs w:val="22"/>
            </w:rPr>
            <w:t>References</w:t>
          </w:r>
          <w:bookmarkEnd w:id="32"/>
        </w:p>
        <w:p w14:paraId="5992D7B7" w14:textId="1D6A3461" w:rsidR="00A95199" w:rsidRDefault="00216AD6" w:rsidP="00216AD6">
          <w:pPr>
            <w:spacing w:after="0" w:line="240" w:lineRule="auto"/>
          </w:pPr>
          <w:r>
            <w:t xml:space="preserve">     </w:t>
          </w:r>
        </w:p>
      </w:sdtContent>
    </w:sdt>
    <w:p w14:paraId="7BBA0DA9" w14:textId="77777777" w:rsidR="00913511" w:rsidRDefault="004361B5" w:rsidP="00913511">
      <w:pPr>
        <w:pStyle w:val="Bibliography"/>
        <w:rPr>
          <w:noProof/>
          <w:sz w:val="24"/>
          <w:szCs w:val="24"/>
        </w:rPr>
      </w:pPr>
      <w:r>
        <w:fldChar w:fldCharType="begin"/>
      </w:r>
      <w:r>
        <w:instrText xml:space="preserve"> BIBLIOGRAPHY  \l 2057 </w:instrText>
      </w:r>
      <w:r>
        <w:fldChar w:fldCharType="separate"/>
      </w:r>
      <w:r w:rsidR="00913511">
        <w:rPr>
          <w:noProof/>
        </w:rPr>
        <w:t xml:space="preserve">Barnard, R. H., 2009. </w:t>
      </w:r>
      <w:r w:rsidR="00913511">
        <w:rPr>
          <w:i/>
          <w:iCs/>
          <w:noProof/>
        </w:rPr>
        <w:t xml:space="preserve">Road Vehicle Aerodynamic Design. </w:t>
      </w:r>
      <w:r w:rsidR="00913511">
        <w:rPr>
          <w:noProof/>
        </w:rPr>
        <w:t>3rd ed. Hertfordshire: MechAero Publishing .</w:t>
      </w:r>
    </w:p>
    <w:p w14:paraId="2BAAF5BF" w14:textId="77777777" w:rsidR="00913511" w:rsidRDefault="00913511" w:rsidP="00913511">
      <w:pPr>
        <w:pStyle w:val="Bibliography"/>
        <w:rPr>
          <w:noProof/>
        </w:rPr>
      </w:pPr>
      <w:r>
        <w:rPr>
          <w:noProof/>
        </w:rPr>
        <w:t xml:space="preserve">Dicitionary, T. F., 2005. </w:t>
      </w:r>
      <w:r>
        <w:rPr>
          <w:i/>
          <w:iCs/>
          <w:noProof/>
        </w:rPr>
        <w:t xml:space="preserve">CFD Computational Fluid Dynamics. </w:t>
      </w:r>
      <w:r>
        <w:rPr>
          <w:noProof/>
        </w:rPr>
        <w:t xml:space="preserve">[Online] </w:t>
      </w:r>
      <w:r>
        <w:rPr>
          <w:noProof/>
        </w:rPr>
        <w:br/>
        <w:t xml:space="preserve">Available at: </w:t>
      </w:r>
      <w:r>
        <w:rPr>
          <w:noProof/>
          <w:u w:val="single"/>
        </w:rPr>
        <w:t>https://www.formula1-dictionary.net/cfd.html</w:t>
      </w:r>
      <w:r>
        <w:rPr>
          <w:noProof/>
        </w:rPr>
        <w:br/>
        <w:t>[Accessed 15 July 2023].</w:t>
      </w:r>
    </w:p>
    <w:p w14:paraId="68B6FD17" w14:textId="77777777" w:rsidR="00913511" w:rsidRDefault="00913511" w:rsidP="00913511">
      <w:pPr>
        <w:pStyle w:val="Bibliography"/>
        <w:rPr>
          <w:noProof/>
        </w:rPr>
      </w:pPr>
      <w:r>
        <w:rPr>
          <w:noProof/>
        </w:rPr>
        <w:t xml:space="preserve">Engineering, Q., 2009. </w:t>
      </w:r>
      <w:r>
        <w:rPr>
          <w:i/>
          <w:iCs/>
          <w:noProof/>
        </w:rPr>
        <w:t xml:space="preserve">Advantages and Disadvantages of Computational Fluid Dynamics. </w:t>
      </w:r>
      <w:r>
        <w:rPr>
          <w:noProof/>
        </w:rPr>
        <w:t xml:space="preserve">[Online] </w:t>
      </w:r>
      <w:r>
        <w:rPr>
          <w:noProof/>
        </w:rPr>
        <w:br/>
        <w:t xml:space="preserve">Available at: </w:t>
      </w:r>
      <w:r>
        <w:rPr>
          <w:noProof/>
          <w:u w:val="single"/>
        </w:rPr>
        <w:t>https://www.quadco.engineering/en/know-how/cfd-advantages-and-disadvantages.htm</w:t>
      </w:r>
      <w:r>
        <w:rPr>
          <w:noProof/>
        </w:rPr>
        <w:br/>
        <w:t>[Accessed 15 July 2023].</w:t>
      </w:r>
    </w:p>
    <w:p w14:paraId="4F184887" w14:textId="77777777" w:rsidR="00913511" w:rsidRDefault="00913511" w:rsidP="00913511">
      <w:pPr>
        <w:pStyle w:val="Bibliography"/>
        <w:rPr>
          <w:noProof/>
        </w:rPr>
      </w:pPr>
      <w:r>
        <w:rPr>
          <w:noProof/>
        </w:rPr>
        <w:t xml:space="preserve">Groote, S. D., 2003. </w:t>
      </w:r>
      <w:r>
        <w:rPr>
          <w:i/>
          <w:iCs/>
          <w:noProof/>
        </w:rPr>
        <w:t xml:space="preserve">F1Technical. </w:t>
      </w:r>
      <w:r>
        <w:rPr>
          <w:noProof/>
        </w:rPr>
        <w:t xml:space="preserve">[Online] </w:t>
      </w:r>
      <w:r>
        <w:rPr>
          <w:noProof/>
        </w:rPr>
        <w:br/>
        <w:t xml:space="preserve">Available at: </w:t>
      </w:r>
      <w:r>
        <w:rPr>
          <w:noProof/>
          <w:u w:val="single"/>
        </w:rPr>
        <w:t>https://www.f1technical.net/articles/47</w:t>
      </w:r>
      <w:r>
        <w:rPr>
          <w:noProof/>
        </w:rPr>
        <w:br/>
        <w:t>[Accessed 14 July 2023].</w:t>
      </w:r>
    </w:p>
    <w:p w14:paraId="1C60F2ED" w14:textId="77777777" w:rsidR="00913511" w:rsidRDefault="00913511" w:rsidP="00913511">
      <w:pPr>
        <w:pStyle w:val="Bibliography"/>
        <w:rPr>
          <w:noProof/>
        </w:rPr>
      </w:pPr>
      <w:r>
        <w:rPr>
          <w:noProof/>
        </w:rPr>
        <w:t xml:space="preserve">Hughes, M., 2022. </w:t>
      </w:r>
      <w:r>
        <w:rPr>
          <w:i/>
          <w:iCs/>
          <w:noProof/>
        </w:rPr>
        <w:t xml:space="preserve">Formula1. </w:t>
      </w:r>
      <w:r>
        <w:rPr>
          <w:noProof/>
        </w:rPr>
        <w:t xml:space="preserve">[Online] </w:t>
      </w:r>
      <w:r>
        <w:rPr>
          <w:noProof/>
        </w:rPr>
        <w:br/>
        <w:t xml:space="preserve">Available at: </w:t>
      </w:r>
      <w:r>
        <w:rPr>
          <w:noProof/>
          <w:u w:val="single"/>
        </w:rPr>
        <w:t>https://www.formula1.com/en/latest/article.tech-tuesday-how-the-rear-wing-of-the-2022-car-has-been-designed-to-be-an-f1.70dkHlnyP8DiGDDnMf3tzU.html</w:t>
      </w:r>
      <w:r>
        <w:rPr>
          <w:noProof/>
        </w:rPr>
        <w:br/>
        <w:t>[Accessed 13 July 2023].</w:t>
      </w:r>
    </w:p>
    <w:p w14:paraId="4E5429F7" w14:textId="77777777" w:rsidR="00913511" w:rsidRDefault="00913511" w:rsidP="00913511">
      <w:pPr>
        <w:pStyle w:val="Bibliography"/>
        <w:rPr>
          <w:noProof/>
        </w:rPr>
      </w:pPr>
      <w:r>
        <w:rPr>
          <w:noProof/>
        </w:rPr>
        <w:t xml:space="preserve">Noble, J., 2022. </w:t>
      </w:r>
      <w:r>
        <w:rPr>
          <w:i/>
          <w:iCs/>
          <w:noProof/>
        </w:rPr>
        <w:t xml:space="preserve">How carbonfibre technology is shaping F1’s new era. </w:t>
      </w:r>
      <w:r>
        <w:rPr>
          <w:noProof/>
        </w:rPr>
        <w:t xml:space="preserve">[Online] </w:t>
      </w:r>
      <w:r>
        <w:rPr>
          <w:noProof/>
        </w:rPr>
        <w:br/>
        <w:t xml:space="preserve">Available at: </w:t>
      </w:r>
      <w:r>
        <w:rPr>
          <w:noProof/>
          <w:u w:val="single"/>
        </w:rPr>
        <w:t>https://www.autosport.com/f1/news/how-carbon-fibre-technology-is-shaping-f1s-new-era/10386270/</w:t>
      </w:r>
      <w:r>
        <w:rPr>
          <w:noProof/>
        </w:rPr>
        <w:br/>
        <w:t>[Accessed 12 July 2023].</w:t>
      </w:r>
    </w:p>
    <w:p w14:paraId="0DDAC798" w14:textId="77777777" w:rsidR="00913511" w:rsidRDefault="00913511" w:rsidP="00913511">
      <w:pPr>
        <w:pStyle w:val="Bibliography"/>
        <w:rPr>
          <w:noProof/>
        </w:rPr>
      </w:pPr>
      <w:r>
        <w:rPr>
          <w:noProof/>
        </w:rPr>
        <w:t xml:space="preserve">Power, N., 2023. </w:t>
      </w:r>
      <w:r>
        <w:rPr>
          <w:i/>
          <w:iCs/>
          <w:noProof/>
        </w:rPr>
        <w:t xml:space="preserve">Reynolds Number for Turbulent Flow. </w:t>
      </w:r>
      <w:r>
        <w:rPr>
          <w:noProof/>
        </w:rPr>
        <w:t xml:space="preserve">[Online] </w:t>
      </w:r>
      <w:r>
        <w:rPr>
          <w:noProof/>
        </w:rPr>
        <w:br/>
        <w:t xml:space="preserve">Available at: </w:t>
      </w:r>
      <w:r>
        <w:rPr>
          <w:noProof/>
          <w:u w:val="single"/>
        </w:rPr>
        <w:t>https://www.nuclear-power.com/nuclear-engineering/fluid-dynamics/reynolds-number/reynolds-number-for-turbulent-flow/</w:t>
      </w:r>
      <w:r>
        <w:rPr>
          <w:noProof/>
        </w:rPr>
        <w:br/>
        <w:t>[Accessed 9 June 2023].</w:t>
      </w:r>
    </w:p>
    <w:p w14:paraId="1D27C40C" w14:textId="77777777" w:rsidR="00913511" w:rsidRDefault="00913511" w:rsidP="00913511">
      <w:pPr>
        <w:pStyle w:val="Bibliography"/>
        <w:rPr>
          <w:noProof/>
        </w:rPr>
      </w:pPr>
      <w:r>
        <w:rPr>
          <w:noProof/>
        </w:rPr>
        <w:t xml:space="preserve">Rehm, B., 2008. </w:t>
      </w:r>
      <w:r>
        <w:rPr>
          <w:i/>
          <w:iCs/>
          <w:noProof/>
        </w:rPr>
        <w:t xml:space="preserve">Reynolds' Number. </w:t>
      </w:r>
      <w:r>
        <w:rPr>
          <w:noProof/>
        </w:rPr>
        <w:t xml:space="preserve">[Online] </w:t>
      </w:r>
      <w:r>
        <w:rPr>
          <w:noProof/>
        </w:rPr>
        <w:br/>
        <w:t xml:space="preserve">Available at: </w:t>
      </w:r>
      <w:r>
        <w:rPr>
          <w:noProof/>
          <w:u w:val="single"/>
        </w:rPr>
        <w:t>https://www.sciencedirect.com/topics/engineering/reynolds-number</w:t>
      </w:r>
      <w:r>
        <w:rPr>
          <w:noProof/>
        </w:rPr>
        <w:br/>
        <w:t>[Accessed 9 June 2023].</w:t>
      </w:r>
    </w:p>
    <w:p w14:paraId="1998D22F" w14:textId="77777777" w:rsidR="00913511" w:rsidRDefault="00913511" w:rsidP="00913511">
      <w:pPr>
        <w:pStyle w:val="Bibliography"/>
        <w:rPr>
          <w:noProof/>
        </w:rPr>
      </w:pPr>
      <w:r>
        <w:rPr>
          <w:noProof/>
        </w:rPr>
        <w:t xml:space="preserve">RWCarbon, 2019. </w:t>
      </w:r>
      <w:r>
        <w:rPr>
          <w:i/>
          <w:iCs/>
          <w:noProof/>
        </w:rPr>
        <w:t xml:space="preserve">Carbon Fiber &amp; its History in Formula One Racing. </w:t>
      </w:r>
      <w:r>
        <w:rPr>
          <w:noProof/>
        </w:rPr>
        <w:t xml:space="preserve">[Online] </w:t>
      </w:r>
      <w:r>
        <w:rPr>
          <w:noProof/>
        </w:rPr>
        <w:br/>
        <w:t xml:space="preserve">Available at: </w:t>
      </w:r>
      <w:r>
        <w:rPr>
          <w:noProof/>
          <w:u w:val="single"/>
        </w:rPr>
        <w:t>https://blog.rwcarbon.com/2014/08/12/carbon-fiber-its-history-in-formula-1-racing/</w:t>
      </w:r>
      <w:r>
        <w:rPr>
          <w:noProof/>
        </w:rPr>
        <w:br/>
        <w:t>[Accessed 12 July 2023].</w:t>
      </w:r>
    </w:p>
    <w:p w14:paraId="16C4160A" w14:textId="77777777" w:rsidR="00913511" w:rsidRDefault="00913511" w:rsidP="00913511">
      <w:pPr>
        <w:pStyle w:val="Bibliography"/>
        <w:rPr>
          <w:noProof/>
        </w:rPr>
      </w:pPr>
      <w:r>
        <w:rPr>
          <w:noProof/>
        </w:rPr>
        <w:t xml:space="preserve">Tec-Science, 2020. </w:t>
      </w:r>
      <w:r>
        <w:rPr>
          <w:i/>
          <w:iCs/>
          <w:noProof/>
        </w:rPr>
        <w:t xml:space="preserve">Flow Seperation (Boundary Layer Seperation). </w:t>
      </w:r>
      <w:r>
        <w:rPr>
          <w:noProof/>
        </w:rPr>
        <w:t xml:space="preserve">[Online] </w:t>
      </w:r>
      <w:r>
        <w:rPr>
          <w:noProof/>
        </w:rPr>
        <w:br/>
        <w:t xml:space="preserve">Available at: </w:t>
      </w:r>
      <w:r>
        <w:rPr>
          <w:noProof/>
          <w:u w:val="single"/>
        </w:rPr>
        <w:t>https://www.tec-science.com/mechanics/gases-and-liquids/flow-separation-boundary-layer-separation/</w:t>
      </w:r>
      <w:r>
        <w:rPr>
          <w:noProof/>
        </w:rPr>
        <w:br/>
        <w:t>[Accessed 10 July 2023].</w:t>
      </w:r>
    </w:p>
    <w:p w14:paraId="7DD382CE" w14:textId="7D42CB5B" w:rsidR="00913511" w:rsidRPr="00913511" w:rsidRDefault="004361B5" w:rsidP="001F0410">
      <w:pPr>
        <w:jc w:val="both"/>
      </w:pPr>
      <w:r>
        <w:fldChar w:fldCharType="end"/>
      </w:r>
    </w:p>
    <w:sectPr w:rsidR="00913511" w:rsidRPr="00913511" w:rsidSect="00C40229">
      <w:headerReference w:type="default" r:id="rId24"/>
      <w:footerReference w:type="default" r:id="rId25"/>
      <w:head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4BC82" w14:textId="77777777" w:rsidR="00591387" w:rsidRDefault="00591387" w:rsidP="005F1935">
      <w:pPr>
        <w:spacing w:after="0" w:line="240" w:lineRule="auto"/>
      </w:pPr>
      <w:r>
        <w:separator/>
      </w:r>
    </w:p>
  </w:endnote>
  <w:endnote w:type="continuationSeparator" w:id="0">
    <w:p w14:paraId="01FBCC50" w14:textId="77777777" w:rsidR="00591387" w:rsidRDefault="00591387" w:rsidP="005F1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228408"/>
      <w:docPartObj>
        <w:docPartGallery w:val="Page Numbers (Bottom of Page)"/>
        <w:docPartUnique/>
      </w:docPartObj>
    </w:sdtPr>
    <w:sdtEndPr>
      <w:rPr>
        <w:noProof/>
      </w:rPr>
    </w:sdtEndPr>
    <w:sdtContent>
      <w:p w14:paraId="17F550CC" w14:textId="05D5BE5A" w:rsidR="00236F37" w:rsidRDefault="00236F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84FAD" w14:textId="77777777" w:rsidR="00236F37" w:rsidRDefault="00236F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9D68C" w14:textId="77777777" w:rsidR="00591387" w:rsidRDefault="00591387" w:rsidP="005F1935">
      <w:pPr>
        <w:spacing w:after="0" w:line="240" w:lineRule="auto"/>
      </w:pPr>
      <w:r>
        <w:separator/>
      </w:r>
    </w:p>
  </w:footnote>
  <w:footnote w:type="continuationSeparator" w:id="0">
    <w:p w14:paraId="0E7AE8CF" w14:textId="77777777" w:rsidR="00591387" w:rsidRDefault="00591387" w:rsidP="005F19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C1A7A" w14:textId="7EE6A851" w:rsidR="005F1935" w:rsidRDefault="005F1935">
    <w:pPr>
      <w:pStyle w:val="Header"/>
    </w:pPr>
    <w:r>
      <w:rPr>
        <w:noProof/>
      </w:rPr>
      <w:drawing>
        <wp:anchor distT="0" distB="0" distL="114300" distR="114300" simplePos="0" relativeHeight="251659264" behindDoc="0" locked="0" layoutInCell="1" allowOverlap="1" wp14:anchorId="71D414EC" wp14:editId="7CBBBDEC">
          <wp:simplePos x="0" y="0"/>
          <wp:positionH relativeFrom="margin">
            <wp:posOffset>4495800</wp:posOffset>
          </wp:positionH>
          <wp:positionV relativeFrom="paragraph">
            <wp:posOffset>-305526</wp:posOffset>
          </wp:positionV>
          <wp:extent cx="2003425" cy="753110"/>
          <wp:effectExtent l="0" t="0" r="0" b="8890"/>
          <wp:wrapSquare wrapText="bothSides"/>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rotWithShape="1">
                  <a:blip r:embed="rId1">
                    <a:extLst>
                      <a:ext uri="{28A0092B-C50C-407E-A947-70E740481C1C}">
                        <a14:useLocalDpi xmlns:a14="http://schemas.microsoft.com/office/drawing/2010/main" val="0"/>
                      </a:ext>
                    </a:extLst>
                  </a:blip>
                  <a:srcRect l="50680" t="33095" r="32023" b="55339"/>
                  <a:stretch/>
                </pic:blipFill>
                <pic:spPr bwMode="auto">
                  <a:xfrm>
                    <a:off x="0" y="0"/>
                    <a:ext cx="2003425" cy="753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14DCA" w14:textId="638780A5" w:rsidR="00A100E2" w:rsidRDefault="00A100E2">
    <w:pPr>
      <w:pStyle w:val="Header"/>
    </w:pPr>
    <w:r>
      <w:rPr>
        <w:noProof/>
      </w:rPr>
      <w:drawing>
        <wp:anchor distT="0" distB="0" distL="114300" distR="114300" simplePos="0" relativeHeight="251661312" behindDoc="0" locked="0" layoutInCell="1" allowOverlap="1" wp14:anchorId="605F228A" wp14:editId="575C81CD">
          <wp:simplePos x="0" y="0"/>
          <wp:positionH relativeFrom="margin">
            <wp:posOffset>4477808</wp:posOffset>
          </wp:positionH>
          <wp:positionV relativeFrom="paragraph">
            <wp:posOffset>-304165</wp:posOffset>
          </wp:positionV>
          <wp:extent cx="2003425" cy="753110"/>
          <wp:effectExtent l="0" t="0" r="0" b="8890"/>
          <wp:wrapSquare wrapText="bothSides"/>
          <wp:docPr id="886560461" name="Picture 88656046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rotWithShape="1">
                  <a:blip r:embed="rId1">
                    <a:extLst>
                      <a:ext uri="{28A0092B-C50C-407E-A947-70E740481C1C}">
                        <a14:useLocalDpi xmlns:a14="http://schemas.microsoft.com/office/drawing/2010/main" val="0"/>
                      </a:ext>
                    </a:extLst>
                  </a:blip>
                  <a:srcRect l="50680" t="33095" r="32023" b="55339"/>
                  <a:stretch/>
                </pic:blipFill>
                <pic:spPr bwMode="auto">
                  <a:xfrm>
                    <a:off x="0" y="0"/>
                    <a:ext cx="2003425" cy="753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37B58"/>
    <w:multiLevelType w:val="multilevel"/>
    <w:tmpl w:val="5B4E5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5323B6"/>
    <w:multiLevelType w:val="hybridMultilevel"/>
    <w:tmpl w:val="86FCE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E65B7"/>
    <w:multiLevelType w:val="multilevel"/>
    <w:tmpl w:val="ADE4770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ascii="Arial" w:hAnsi="Arial" w:cs="Arial" w:hint="default"/>
        <w:color w:val="28659C"/>
        <w:sz w:val="22"/>
        <w:szCs w:val="22"/>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1457D48"/>
    <w:multiLevelType w:val="hybridMultilevel"/>
    <w:tmpl w:val="2C38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75994"/>
    <w:multiLevelType w:val="hybridMultilevel"/>
    <w:tmpl w:val="9386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D36FC"/>
    <w:multiLevelType w:val="hybridMultilevel"/>
    <w:tmpl w:val="45620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1295A"/>
    <w:multiLevelType w:val="multilevel"/>
    <w:tmpl w:val="1B805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F33DE0"/>
    <w:multiLevelType w:val="multilevel"/>
    <w:tmpl w:val="12B8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AF064D"/>
    <w:multiLevelType w:val="hybridMultilevel"/>
    <w:tmpl w:val="C03C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FA1BE5"/>
    <w:multiLevelType w:val="hybridMultilevel"/>
    <w:tmpl w:val="CE16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F46BAC"/>
    <w:multiLevelType w:val="hybridMultilevel"/>
    <w:tmpl w:val="FA30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1349424">
    <w:abstractNumId w:val="2"/>
  </w:num>
  <w:num w:numId="2" w16cid:durableId="424692263">
    <w:abstractNumId w:val="6"/>
  </w:num>
  <w:num w:numId="3" w16cid:durableId="440539543">
    <w:abstractNumId w:val="7"/>
  </w:num>
  <w:num w:numId="4" w16cid:durableId="1081606266">
    <w:abstractNumId w:val="0"/>
  </w:num>
  <w:num w:numId="5" w16cid:durableId="1152411080">
    <w:abstractNumId w:val="8"/>
  </w:num>
  <w:num w:numId="6" w16cid:durableId="582492570">
    <w:abstractNumId w:val="5"/>
  </w:num>
  <w:num w:numId="7" w16cid:durableId="648023934">
    <w:abstractNumId w:val="10"/>
  </w:num>
  <w:num w:numId="8" w16cid:durableId="1899323481">
    <w:abstractNumId w:val="9"/>
  </w:num>
  <w:num w:numId="9" w16cid:durableId="1510678153">
    <w:abstractNumId w:val="4"/>
  </w:num>
  <w:num w:numId="10" w16cid:durableId="707293549">
    <w:abstractNumId w:val="3"/>
  </w:num>
  <w:num w:numId="11" w16cid:durableId="33388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935"/>
    <w:rsid w:val="00003773"/>
    <w:rsid w:val="00005958"/>
    <w:rsid w:val="00007037"/>
    <w:rsid w:val="00016C52"/>
    <w:rsid w:val="00033E40"/>
    <w:rsid w:val="00051218"/>
    <w:rsid w:val="000521E6"/>
    <w:rsid w:val="00054405"/>
    <w:rsid w:val="00060F47"/>
    <w:rsid w:val="000776FA"/>
    <w:rsid w:val="00081C5F"/>
    <w:rsid w:val="000A03CC"/>
    <w:rsid w:val="000B7ABE"/>
    <w:rsid w:val="000F170D"/>
    <w:rsid w:val="000F1C95"/>
    <w:rsid w:val="001241CD"/>
    <w:rsid w:val="001359D0"/>
    <w:rsid w:val="00136D65"/>
    <w:rsid w:val="001434A3"/>
    <w:rsid w:val="0014355B"/>
    <w:rsid w:val="00145819"/>
    <w:rsid w:val="00150CEC"/>
    <w:rsid w:val="001709CD"/>
    <w:rsid w:val="00174CF9"/>
    <w:rsid w:val="00177444"/>
    <w:rsid w:val="00192C2D"/>
    <w:rsid w:val="0019363C"/>
    <w:rsid w:val="001958C2"/>
    <w:rsid w:val="001A12F1"/>
    <w:rsid w:val="001A3C64"/>
    <w:rsid w:val="001A55FA"/>
    <w:rsid w:val="001B45D5"/>
    <w:rsid w:val="001D34A6"/>
    <w:rsid w:val="001F0410"/>
    <w:rsid w:val="001F06A3"/>
    <w:rsid w:val="00216AD6"/>
    <w:rsid w:val="00222088"/>
    <w:rsid w:val="00236F37"/>
    <w:rsid w:val="0024403E"/>
    <w:rsid w:val="00273CD3"/>
    <w:rsid w:val="00280A2D"/>
    <w:rsid w:val="00293E72"/>
    <w:rsid w:val="00294CE0"/>
    <w:rsid w:val="002B6FDD"/>
    <w:rsid w:val="002C09F3"/>
    <w:rsid w:val="002C4612"/>
    <w:rsid w:val="002C51B0"/>
    <w:rsid w:val="002C55BE"/>
    <w:rsid w:val="002E408B"/>
    <w:rsid w:val="002F378B"/>
    <w:rsid w:val="002F62FD"/>
    <w:rsid w:val="003037DB"/>
    <w:rsid w:val="003116B4"/>
    <w:rsid w:val="003124A9"/>
    <w:rsid w:val="00312C28"/>
    <w:rsid w:val="003202BE"/>
    <w:rsid w:val="003257F4"/>
    <w:rsid w:val="003259FC"/>
    <w:rsid w:val="00332C53"/>
    <w:rsid w:val="00334C14"/>
    <w:rsid w:val="00344726"/>
    <w:rsid w:val="0035035D"/>
    <w:rsid w:val="00356538"/>
    <w:rsid w:val="00367251"/>
    <w:rsid w:val="00367508"/>
    <w:rsid w:val="00393F9D"/>
    <w:rsid w:val="003A522A"/>
    <w:rsid w:val="003C7B12"/>
    <w:rsid w:val="004070E4"/>
    <w:rsid w:val="00423D69"/>
    <w:rsid w:val="004361B5"/>
    <w:rsid w:val="004524A9"/>
    <w:rsid w:val="004561E5"/>
    <w:rsid w:val="00460231"/>
    <w:rsid w:val="0046499F"/>
    <w:rsid w:val="00467A47"/>
    <w:rsid w:val="00485B53"/>
    <w:rsid w:val="004B3740"/>
    <w:rsid w:val="004B43BA"/>
    <w:rsid w:val="004B5934"/>
    <w:rsid w:val="004C67A2"/>
    <w:rsid w:val="004D0F06"/>
    <w:rsid w:val="004D5FE2"/>
    <w:rsid w:val="004E2D0B"/>
    <w:rsid w:val="00531733"/>
    <w:rsid w:val="005334A8"/>
    <w:rsid w:val="0053443A"/>
    <w:rsid w:val="00582783"/>
    <w:rsid w:val="00586CDD"/>
    <w:rsid w:val="00591387"/>
    <w:rsid w:val="005B7633"/>
    <w:rsid w:val="005C269C"/>
    <w:rsid w:val="005C4776"/>
    <w:rsid w:val="005E2C22"/>
    <w:rsid w:val="005E360E"/>
    <w:rsid w:val="005F1935"/>
    <w:rsid w:val="00600D5D"/>
    <w:rsid w:val="0060490B"/>
    <w:rsid w:val="00607329"/>
    <w:rsid w:val="006113A8"/>
    <w:rsid w:val="00623A6B"/>
    <w:rsid w:val="006444F1"/>
    <w:rsid w:val="0064660A"/>
    <w:rsid w:val="006745C5"/>
    <w:rsid w:val="0068286D"/>
    <w:rsid w:val="006E6963"/>
    <w:rsid w:val="006E6D05"/>
    <w:rsid w:val="007014BD"/>
    <w:rsid w:val="00703EBD"/>
    <w:rsid w:val="00714F60"/>
    <w:rsid w:val="00732251"/>
    <w:rsid w:val="00737FDE"/>
    <w:rsid w:val="0075297C"/>
    <w:rsid w:val="00756F4F"/>
    <w:rsid w:val="007648F7"/>
    <w:rsid w:val="00774E0B"/>
    <w:rsid w:val="00777C74"/>
    <w:rsid w:val="00782554"/>
    <w:rsid w:val="00797422"/>
    <w:rsid w:val="007A5BFD"/>
    <w:rsid w:val="007A75DF"/>
    <w:rsid w:val="007B7496"/>
    <w:rsid w:val="007C0822"/>
    <w:rsid w:val="007E269A"/>
    <w:rsid w:val="008157A9"/>
    <w:rsid w:val="00822E6F"/>
    <w:rsid w:val="00832B28"/>
    <w:rsid w:val="00853D7A"/>
    <w:rsid w:val="00854D5E"/>
    <w:rsid w:val="00861362"/>
    <w:rsid w:val="008634C5"/>
    <w:rsid w:val="00866994"/>
    <w:rsid w:val="00875A06"/>
    <w:rsid w:val="0088213F"/>
    <w:rsid w:val="00890B42"/>
    <w:rsid w:val="00895E39"/>
    <w:rsid w:val="008A41FD"/>
    <w:rsid w:val="008C7A0A"/>
    <w:rsid w:val="008D204F"/>
    <w:rsid w:val="009006AE"/>
    <w:rsid w:val="00913511"/>
    <w:rsid w:val="00923C5F"/>
    <w:rsid w:val="00957EA7"/>
    <w:rsid w:val="00970C2C"/>
    <w:rsid w:val="0098465F"/>
    <w:rsid w:val="00986670"/>
    <w:rsid w:val="009926E1"/>
    <w:rsid w:val="009D48A8"/>
    <w:rsid w:val="009E1F39"/>
    <w:rsid w:val="009F5FB3"/>
    <w:rsid w:val="00A01D93"/>
    <w:rsid w:val="00A100E2"/>
    <w:rsid w:val="00A122C2"/>
    <w:rsid w:val="00A17289"/>
    <w:rsid w:val="00A20C83"/>
    <w:rsid w:val="00A21B25"/>
    <w:rsid w:val="00A26AA9"/>
    <w:rsid w:val="00A330C3"/>
    <w:rsid w:val="00A35D0E"/>
    <w:rsid w:val="00A36128"/>
    <w:rsid w:val="00A368C4"/>
    <w:rsid w:val="00A42478"/>
    <w:rsid w:val="00A5711D"/>
    <w:rsid w:val="00A65D7D"/>
    <w:rsid w:val="00A95199"/>
    <w:rsid w:val="00AA6E16"/>
    <w:rsid w:val="00AB5CB5"/>
    <w:rsid w:val="00AB7A9F"/>
    <w:rsid w:val="00AC2805"/>
    <w:rsid w:val="00AC69B4"/>
    <w:rsid w:val="00AC6D2D"/>
    <w:rsid w:val="00AE7731"/>
    <w:rsid w:val="00AF439D"/>
    <w:rsid w:val="00B03320"/>
    <w:rsid w:val="00B12FB1"/>
    <w:rsid w:val="00B35CB0"/>
    <w:rsid w:val="00B400D2"/>
    <w:rsid w:val="00B40C46"/>
    <w:rsid w:val="00B60A67"/>
    <w:rsid w:val="00B62B10"/>
    <w:rsid w:val="00B77A6E"/>
    <w:rsid w:val="00B77C28"/>
    <w:rsid w:val="00BA0B84"/>
    <w:rsid w:val="00BA4799"/>
    <w:rsid w:val="00BB57A9"/>
    <w:rsid w:val="00BC19FA"/>
    <w:rsid w:val="00BD4D80"/>
    <w:rsid w:val="00BE5E07"/>
    <w:rsid w:val="00BF48F3"/>
    <w:rsid w:val="00C40229"/>
    <w:rsid w:val="00C440D1"/>
    <w:rsid w:val="00C457C7"/>
    <w:rsid w:val="00C514FC"/>
    <w:rsid w:val="00C54B70"/>
    <w:rsid w:val="00C55441"/>
    <w:rsid w:val="00C562C6"/>
    <w:rsid w:val="00C630E7"/>
    <w:rsid w:val="00C65446"/>
    <w:rsid w:val="00C76EE4"/>
    <w:rsid w:val="00C82881"/>
    <w:rsid w:val="00CA583A"/>
    <w:rsid w:val="00CA6C16"/>
    <w:rsid w:val="00CB7582"/>
    <w:rsid w:val="00CF262F"/>
    <w:rsid w:val="00D06C19"/>
    <w:rsid w:val="00D15795"/>
    <w:rsid w:val="00D17EDA"/>
    <w:rsid w:val="00D2032A"/>
    <w:rsid w:val="00D45454"/>
    <w:rsid w:val="00D4677C"/>
    <w:rsid w:val="00D46F43"/>
    <w:rsid w:val="00D8443B"/>
    <w:rsid w:val="00D8537A"/>
    <w:rsid w:val="00DC2B10"/>
    <w:rsid w:val="00DC6AD8"/>
    <w:rsid w:val="00DD09F5"/>
    <w:rsid w:val="00DD1EC8"/>
    <w:rsid w:val="00DD6BFC"/>
    <w:rsid w:val="00DD7097"/>
    <w:rsid w:val="00DD7218"/>
    <w:rsid w:val="00DF4676"/>
    <w:rsid w:val="00E03FC5"/>
    <w:rsid w:val="00E0722A"/>
    <w:rsid w:val="00E1181C"/>
    <w:rsid w:val="00E2269C"/>
    <w:rsid w:val="00E269B9"/>
    <w:rsid w:val="00E362DD"/>
    <w:rsid w:val="00E430E6"/>
    <w:rsid w:val="00E62C47"/>
    <w:rsid w:val="00E668CD"/>
    <w:rsid w:val="00E86952"/>
    <w:rsid w:val="00E96489"/>
    <w:rsid w:val="00EA6C8D"/>
    <w:rsid w:val="00EB712B"/>
    <w:rsid w:val="00EC6034"/>
    <w:rsid w:val="00F13C8C"/>
    <w:rsid w:val="00F14852"/>
    <w:rsid w:val="00F404EC"/>
    <w:rsid w:val="00F4362D"/>
    <w:rsid w:val="00F93C17"/>
    <w:rsid w:val="00FB3034"/>
    <w:rsid w:val="00FE3D2E"/>
    <w:rsid w:val="00FE4184"/>
    <w:rsid w:val="00FE58EC"/>
    <w:rsid w:val="00FF4004"/>
    <w:rsid w:val="00FF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022A"/>
  <w15:chartTrackingRefBased/>
  <w15:docId w15:val="{4616F9AE-6944-4A1D-B0CB-407559473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935"/>
    <w:rPr>
      <w:rFonts w:ascii="Arial" w:hAnsi="Arial"/>
      <w:kern w:val="0"/>
      <w14:ligatures w14:val="none"/>
    </w:rPr>
  </w:style>
  <w:style w:type="paragraph" w:styleId="Heading1">
    <w:name w:val="heading 1"/>
    <w:basedOn w:val="Normal"/>
    <w:next w:val="Normal"/>
    <w:link w:val="Heading1Char"/>
    <w:uiPriority w:val="9"/>
    <w:qFormat/>
    <w:rsid w:val="00C402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2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34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1935"/>
    <w:rPr>
      <w:b/>
      <w:bCs/>
    </w:rPr>
  </w:style>
  <w:style w:type="paragraph" w:styleId="Header">
    <w:name w:val="header"/>
    <w:basedOn w:val="Normal"/>
    <w:link w:val="HeaderChar"/>
    <w:uiPriority w:val="99"/>
    <w:unhideWhenUsed/>
    <w:rsid w:val="005F1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935"/>
    <w:rPr>
      <w:rFonts w:ascii="Arial" w:hAnsi="Arial"/>
      <w:kern w:val="0"/>
      <w14:ligatures w14:val="none"/>
    </w:rPr>
  </w:style>
  <w:style w:type="paragraph" w:styleId="Footer">
    <w:name w:val="footer"/>
    <w:basedOn w:val="Normal"/>
    <w:link w:val="FooterChar"/>
    <w:uiPriority w:val="99"/>
    <w:unhideWhenUsed/>
    <w:rsid w:val="005F1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935"/>
    <w:rPr>
      <w:rFonts w:ascii="Arial" w:hAnsi="Arial"/>
      <w:kern w:val="0"/>
      <w14:ligatures w14:val="none"/>
    </w:rPr>
  </w:style>
  <w:style w:type="character" w:customStyle="1" w:styleId="Heading1Char">
    <w:name w:val="Heading 1 Char"/>
    <w:basedOn w:val="DefaultParagraphFont"/>
    <w:link w:val="Heading1"/>
    <w:uiPriority w:val="9"/>
    <w:rsid w:val="00C40229"/>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40229"/>
    <w:pPr>
      <w:outlineLvl w:val="9"/>
    </w:pPr>
    <w:rPr>
      <w:lang w:val="en-US"/>
    </w:rPr>
  </w:style>
  <w:style w:type="character" w:customStyle="1" w:styleId="Heading2Char">
    <w:name w:val="Heading 2 Char"/>
    <w:basedOn w:val="DefaultParagraphFont"/>
    <w:link w:val="Heading2"/>
    <w:uiPriority w:val="9"/>
    <w:rsid w:val="00C40229"/>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iPriority w:val="35"/>
    <w:unhideWhenUsed/>
    <w:qFormat/>
    <w:rsid w:val="00C402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40229"/>
    <w:pPr>
      <w:spacing w:after="0"/>
    </w:pPr>
  </w:style>
  <w:style w:type="character" w:styleId="Hyperlink">
    <w:name w:val="Hyperlink"/>
    <w:basedOn w:val="DefaultParagraphFont"/>
    <w:uiPriority w:val="99"/>
    <w:unhideWhenUsed/>
    <w:rsid w:val="00C40229"/>
    <w:rPr>
      <w:color w:val="0563C1" w:themeColor="hyperlink"/>
      <w:u w:val="single"/>
    </w:rPr>
  </w:style>
  <w:style w:type="paragraph" w:styleId="ListParagraph">
    <w:name w:val="List Paragraph"/>
    <w:basedOn w:val="Normal"/>
    <w:uiPriority w:val="34"/>
    <w:qFormat/>
    <w:rsid w:val="00CA6C16"/>
    <w:pPr>
      <w:ind w:left="720"/>
      <w:contextualSpacing/>
    </w:pPr>
  </w:style>
  <w:style w:type="paragraph" w:styleId="Bibliography">
    <w:name w:val="Bibliography"/>
    <w:basedOn w:val="Normal"/>
    <w:next w:val="Normal"/>
    <w:uiPriority w:val="37"/>
    <w:unhideWhenUsed/>
    <w:rsid w:val="00CA6C16"/>
  </w:style>
  <w:style w:type="paragraph" w:styleId="NormalWeb">
    <w:name w:val="Normal (Web)"/>
    <w:basedOn w:val="Normal"/>
    <w:uiPriority w:val="99"/>
    <w:unhideWhenUsed/>
    <w:rsid w:val="00A122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122C2"/>
    <w:rPr>
      <w:i/>
      <w:iCs/>
    </w:rPr>
  </w:style>
  <w:style w:type="character" w:customStyle="1" w:styleId="label">
    <w:name w:val="label"/>
    <w:basedOn w:val="DefaultParagraphFont"/>
    <w:rsid w:val="00A122C2"/>
  </w:style>
  <w:style w:type="character" w:customStyle="1" w:styleId="math">
    <w:name w:val="math"/>
    <w:basedOn w:val="DefaultParagraphFont"/>
    <w:rsid w:val="00A122C2"/>
  </w:style>
  <w:style w:type="paragraph" w:styleId="TOC1">
    <w:name w:val="toc 1"/>
    <w:basedOn w:val="Normal"/>
    <w:next w:val="Normal"/>
    <w:autoRedefine/>
    <w:uiPriority w:val="39"/>
    <w:unhideWhenUsed/>
    <w:rsid w:val="003C7B12"/>
    <w:pPr>
      <w:spacing w:after="100"/>
    </w:pPr>
  </w:style>
  <w:style w:type="paragraph" w:styleId="TOC2">
    <w:name w:val="toc 2"/>
    <w:basedOn w:val="Normal"/>
    <w:next w:val="Normal"/>
    <w:autoRedefine/>
    <w:uiPriority w:val="39"/>
    <w:unhideWhenUsed/>
    <w:rsid w:val="003C7B12"/>
    <w:pPr>
      <w:spacing w:after="100"/>
      <w:ind w:left="220"/>
    </w:pPr>
  </w:style>
  <w:style w:type="character" w:styleId="PlaceholderText">
    <w:name w:val="Placeholder Text"/>
    <w:basedOn w:val="DefaultParagraphFont"/>
    <w:uiPriority w:val="99"/>
    <w:semiHidden/>
    <w:rsid w:val="00607329"/>
    <w:rPr>
      <w:color w:val="808080"/>
    </w:rPr>
  </w:style>
  <w:style w:type="paragraph" w:customStyle="1" w:styleId="q-relative">
    <w:name w:val="q-relative"/>
    <w:basedOn w:val="Normal"/>
    <w:rsid w:val="001774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434A3"/>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5334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5698">
      <w:bodyDiv w:val="1"/>
      <w:marLeft w:val="0"/>
      <w:marRight w:val="0"/>
      <w:marTop w:val="0"/>
      <w:marBottom w:val="0"/>
      <w:divBdr>
        <w:top w:val="none" w:sz="0" w:space="0" w:color="auto"/>
        <w:left w:val="none" w:sz="0" w:space="0" w:color="auto"/>
        <w:bottom w:val="none" w:sz="0" w:space="0" w:color="auto"/>
        <w:right w:val="none" w:sz="0" w:space="0" w:color="auto"/>
      </w:divBdr>
    </w:div>
    <w:div w:id="19399528">
      <w:bodyDiv w:val="1"/>
      <w:marLeft w:val="0"/>
      <w:marRight w:val="0"/>
      <w:marTop w:val="0"/>
      <w:marBottom w:val="0"/>
      <w:divBdr>
        <w:top w:val="none" w:sz="0" w:space="0" w:color="auto"/>
        <w:left w:val="none" w:sz="0" w:space="0" w:color="auto"/>
        <w:bottom w:val="none" w:sz="0" w:space="0" w:color="auto"/>
        <w:right w:val="none" w:sz="0" w:space="0" w:color="auto"/>
      </w:divBdr>
    </w:div>
    <w:div w:id="44793436">
      <w:bodyDiv w:val="1"/>
      <w:marLeft w:val="0"/>
      <w:marRight w:val="0"/>
      <w:marTop w:val="0"/>
      <w:marBottom w:val="0"/>
      <w:divBdr>
        <w:top w:val="none" w:sz="0" w:space="0" w:color="auto"/>
        <w:left w:val="none" w:sz="0" w:space="0" w:color="auto"/>
        <w:bottom w:val="none" w:sz="0" w:space="0" w:color="auto"/>
        <w:right w:val="none" w:sz="0" w:space="0" w:color="auto"/>
      </w:divBdr>
    </w:div>
    <w:div w:id="45493957">
      <w:bodyDiv w:val="1"/>
      <w:marLeft w:val="0"/>
      <w:marRight w:val="0"/>
      <w:marTop w:val="0"/>
      <w:marBottom w:val="0"/>
      <w:divBdr>
        <w:top w:val="none" w:sz="0" w:space="0" w:color="auto"/>
        <w:left w:val="none" w:sz="0" w:space="0" w:color="auto"/>
        <w:bottom w:val="none" w:sz="0" w:space="0" w:color="auto"/>
        <w:right w:val="none" w:sz="0" w:space="0" w:color="auto"/>
      </w:divBdr>
    </w:div>
    <w:div w:id="55712399">
      <w:bodyDiv w:val="1"/>
      <w:marLeft w:val="0"/>
      <w:marRight w:val="0"/>
      <w:marTop w:val="0"/>
      <w:marBottom w:val="0"/>
      <w:divBdr>
        <w:top w:val="none" w:sz="0" w:space="0" w:color="auto"/>
        <w:left w:val="none" w:sz="0" w:space="0" w:color="auto"/>
        <w:bottom w:val="none" w:sz="0" w:space="0" w:color="auto"/>
        <w:right w:val="none" w:sz="0" w:space="0" w:color="auto"/>
      </w:divBdr>
    </w:div>
    <w:div w:id="59519311">
      <w:bodyDiv w:val="1"/>
      <w:marLeft w:val="0"/>
      <w:marRight w:val="0"/>
      <w:marTop w:val="0"/>
      <w:marBottom w:val="0"/>
      <w:divBdr>
        <w:top w:val="none" w:sz="0" w:space="0" w:color="auto"/>
        <w:left w:val="none" w:sz="0" w:space="0" w:color="auto"/>
        <w:bottom w:val="none" w:sz="0" w:space="0" w:color="auto"/>
        <w:right w:val="none" w:sz="0" w:space="0" w:color="auto"/>
      </w:divBdr>
    </w:div>
    <w:div w:id="61566485">
      <w:bodyDiv w:val="1"/>
      <w:marLeft w:val="0"/>
      <w:marRight w:val="0"/>
      <w:marTop w:val="0"/>
      <w:marBottom w:val="0"/>
      <w:divBdr>
        <w:top w:val="none" w:sz="0" w:space="0" w:color="auto"/>
        <w:left w:val="none" w:sz="0" w:space="0" w:color="auto"/>
        <w:bottom w:val="none" w:sz="0" w:space="0" w:color="auto"/>
        <w:right w:val="none" w:sz="0" w:space="0" w:color="auto"/>
      </w:divBdr>
    </w:div>
    <w:div w:id="76482685">
      <w:bodyDiv w:val="1"/>
      <w:marLeft w:val="0"/>
      <w:marRight w:val="0"/>
      <w:marTop w:val="0"/>
      <w:marBottom w:val="0"/>
      <w:divBdr>
        <w:top w:val="none" w:sz="0" w:space="0" w:color="auto"/>
        <w:left w:val="none" w:sz="0" w:space="0" w:color="auto"/>
        <w:bottom w:val="none" w:sz="0" w:space="0" w:color="auto"/>
        <w:right w:val="none" w:sz="0" w:space="0" w:color="auto"/>
      </w:divBdr>
    </w:div>
    <w:div w:id="81612033">
      <w:bodyDiv w:val="1"/>
      <w:marLeft w:val="0"/>
      <w:marRight w:val="0"/>
      <w:marTop w:val="0"/>
      <w:marBottom w:val="0"/>
      <w:divBdr>
        <w:top w:val="none" w:sz="0" w:space="0" w:color="auto"/>
        <w:left w:val="none" w:sz="0" w:space="0" w:color="auto"/>
        <w:bottom w:val="none" w:sz="0" w:space="0" w:color="auto"/>
        <w:right w:val="none" w:sz="0" w:space="0" w:color="auto"/>
      </w:divBdr>
    </w:div>
    <w:div w:id="83692353">
      <w:bodyDiv w:val="1"/>
      <w:marLeft w:val="0"/>
      <w:marRight w:val="0"/>
      <w:marTop w:val="0"/>
      <w:marBottom w:val="0"/>
      <w:divBdr>
        <w:top w:val="none" w:sz="0" w:space="0" w:color="auto"/>
        <w:left w:val="none" w:sz="0" w:space="0" w:color="auto"/>
        <w:bottom w:val="none" w:sz="0" w:space="0" w:color="auto"/>
        <w:right w:val="none" w:sz="0" w:space="0" w:color="auto"/>
      </w:divBdr>
    </w:div>
    <w:div w:id="91049281">
      <w:bodyDiv w:val="1"/>
      <w:marLeft w:val="0"/>
      <w:marRight w:val="0"/>
      <w:marTop w:val="0"/>
      <w:marBottom w:val="0"/>
      <w:divBdr>
        <w:top w:val="none" w:sz="0" w:space="0" w:color="auto"/>
        <w:left w:val="none" w:sz="0" w:space="0" w:color="auto"/>
        <w:bottom w:val="none" w:sz="0" w:space="0" w:color="auto"/>
        <w:right w:val="none" w:sz="0" w:space="0" w:color="auto"/>
      </w:divBdr>
    </w:div>
    <w:div w:id="99183371">
      <w:bodyDiv w:val="1"/>
      <w:marLeft w:val="0"/>
      <w:marRight w:val="0"/>
      <w:marTop w:val="0"/>
      <w:marBottom w:val="0"/>
      <w:divBdr>
        <w:top w:val="none" w:sz="0" w:space="0" w:color="auto"/>
        <w:left w:val="none" w:sz="0" w:space="0" w:color="auto"/>
        <w:bottom w:val="none" w:sz="0" w:space="0" w:color="auto"/>
        <w:right w:val="none" w:sz="0" w:space="0" w:color="auto"/>
      </w:divBdr>
    </w:div>
    <w:div w:id="108553544">
      <w:bodyDiv w:val="1"/>
      <w:marLeft w:val="0"/>
      <w:marRight w:val="0"/>
      <w:marTop w:val="0"/>
      <w:marBottom w:val="0"/>
      <w:divBdr>
        <w:top w:val="none" w:sz="0" w:space="0" w:color="auto"/>
        <w:left w:val="none" w:sz="0" w:space="0" w:color="auto"/>
        <w:bottom w:val="none" w:sz="0" w:space="0" w:color="auto"/>
        <w:right w:val="none" w:sz="0" w:space="0" w:color="auto"/>
      </w:divBdr>
    </w:div>
    <w:div w:id="110437517">
      <w:bodyDiv w:val="1"/>
      <w:marLeft w:val="0"/>
      <w:marRight w:val="0"/>
      <w:marTop w:val="0"/>
      <w:marBottom w:val="0"/>
      <w:divBdr>
        <w:top w:val="none" w:sz="0" w:space="0" w:color="auto"/>
        <w:left w:val="none" w:sz="0" w:space="0" w:color="auto"/>
        <w:bottom w:val="none" w:sz="0" w:space="0" w:color="auto"/>
        <w:right w:val="none" w:sz="0" w:space="0" w:color="auto"/>
      </w:divBdr>
    </w:div>
    <w:div w:id="129515833">
      <w:bodyDiv w:val="1"/>
      <w:marLeft w:val="0"/>
      <w:marRight w:val="0"/>
      <w:marTop w:val="0"/>
      <w:marBottom w:val="0"/>
      <w:divBdr>
        <w:top w:val="none" w:sz="0" w:space="0" w:color="auto"/>
        <w:left w:val="none" w:sz="0" w:space="0" w:color="auto"/>
        <w:bottom w:val="none" w:sz="0" w:space="0" w:color="auto"/>
        <w:right w:val="none" w:sz="0" w:space="0" w:color="auto"/>
      </w:divBdr>
    </w:div>
    <w:div w:id="135341125">
      <w:bodyDiv w:val="1"/>
      <w:marLeft w:val="0"/>
      <w:marRight w:val="0"/>
      <w:marTop w:val="0"/>
      <w:marBottom w:val="0"/>
      <w:divBdr>
        <w:top w:val="none" w:sz="0" w:space="0" w:color="auto"/>
        <w:left w:val="none" w:sz="0" w:space="0" w:color="auto"/>
        <w:bottom w:val="none" w:sz="0" w:space="0" w:color="auto"/>
        <w:right w:val="none" w:sz="0" w:space="0" w:color="auto"/>
      </w:divBdr>
    </w:div>
    <w:div w:id="162742575">
      <w:bodyDiv w:val="1"/>
      <w:marLeft w:val="0"/>
      <w:marRight w:val="0"/>
      <w:marTop w:val="0"/>
      <w:marBottom w:val="0"/>
      <w:divBdr>
        <w:top w:val="none" w:sz="0" w:space="0" w:color="auto"/>
        <w:left w:val="none" w:sz="0" w:space="0" w:color="auto"/>
        <w:bottom w:val="none" w:sz="0" w:space="0" w:color="auto"/>
        <w:right w:val="none" w:sz="0" w:space="0" w:color="auto"/>
      </w:divBdr>
    </w:div>
    <w:div w:id="175727840">
      <w:bodyDiv w:val="1"/>
      <w:marLeft w:val="0"/>
      <w:marRight w:val="0"/>
      <w:marTop w:val="0"/>
      <w:marBottom w:val="0"/>
      <w:divBdr>
        <w:top w:val="none" w:sz="0" w:space="0" w:color="auto"/>
        <w:left w:val="none" w:sz="0" w:space="0" w:color="auto"/>
        <w:bottom w:val="none" w:sz="0" w:space="0" w:color="auto"/>
        <w:right w:val="none" w:sz="0" w:space="0" w:color="auto"/>
      </w:divBdr>
    </w:div>
    <w:div w:id="187069733">
      <w:bodyDiv w:val="1"/>
      <w:marLeft w:val="0"/>
      <w:marRight w:val="0"/>
      <w:marTop w:val="0"/>
      <w:marBottom w:val="0"/>
      <w:divBdr>
        <w:top w:val="none" w:sz="0" w:space="0" w:color="auto"/>
        <w:left w:val="none" w:sz="0" w:space="0" w:color="auto"/>
        <w:bottom w:val="none" w:sz="0" w:space="0" w:color="auto"/>
        <w:right w:val="none" w:sz="0" w:space="0" w:color="auto"/>
      </w:divBdr>
    </w:div>
    <w:div w:id="207450087">
      <w:bodyDiv w:val="1"/>
      <w:marLeft w:val="0"/>
      <w:marRight w:val="0"/>
      <w:marTop w:val="0"/>
      <w:marBottom w:val="0"/>
      <w:divBdr>
        <w:top w:val="none" w:sz="0" w:space="0" w:color="auto"/>
        <w:left w:val="none" w:sz="0" w:space="0" w:color="auto"/>
        <w:bottom w:val="none" w:sz="0" w:space="0" w:color="auto"/>
        <w:right w:val="none" w:sz="0" w:space="0" w:color="auto"/>
      </w:divBdr>
    </w:div>
    <w:div w:id="209419220">
      <w:bodyDiv w:val="1"/>
      <w:marLeft w:val="0"/>
      <w:marRight w:val="0"/>
      <w:marTop w:val="0"/>
      <w:marBottom w:val="0"/>
      <w:divBdr>
        <w:top w:val="none" w:sz="0" w:space="0" w:color="auto"/>
        <w:left w:val="none" w:sz="0" w:space="0" w:color="auto"/>
        <w:bottom w:val="none" w:sz="0" w:space="0" w:color="auto"/>
        <w:right w:val="none" w:sz="0" w:space="0" w:color="auto"/>
      </w:divBdr>
    </w:div>
    <w:div w:id="216623814">
      <w:bodyDiv w:val="1"/>
      <w:marLeft w:val="0"/>
      <w:marRight w:val="0"/>
      <w:marTop w:val="0"/>
      <w:marBottom w:val="0"/>
      <w:divBdr>
        <w:top w:val="none" w:sz="0" w:space="0" w:color="auto"/>
        <w:left w:val="none" w:sz="0" w:space="0" w:color="auto"/>
        <w:bottom w:val="none" w:sz="0" w:space="0" w:color="auto"/>
        <w:right w:val="none" w:sz="0" w:space="0" w:color="auto"/>
      </w:divBdr>
    </w:div>
    <w:div w:id="228345829">
      <w:bodyDiv w:val="1"/>
      <w:marLeft w:val="0"/>
      <w:marRight w:val="0"/>
      <w:marTop w:val="0"/>
      <w:marBottom w:val="0"/>
      <w:divBdr>
        <w:top w:val="none" w:sz="0" w:space="0" w:color="auto"/>
        <w:left w:val="none" w:sz="0" w:space="0" w:color="auto"/>
        <w:bottom w:val="none" w:sz="0" w:space="0" w:color="auto"/>
        <w:right w:val="none" w:sz="0" w:space="0" w:color="auto"/>
      </w:divBdr>
    </w:div>
    <w:div w:id="234782227">
      <w:bodyDiv w:val="1"/>
      <w:marLeft w:val="0"/>
      <w:marRight w:val="0"/>
      <w:marTop w:val="0"/>
      <w:marBottom w:val="0"/>
      <w:divBdr>
        <w:top w:val="none" w:sz="0" w:space="0" w:color="auto"/>
        <w:left w:val="none" w:sz="0" w:space="0" w:color="auto"/>
        <w:bottom w:val="none" w:sz="0" w:space="0" w:color="auto"/>
        <w:right w:val="none" w:sz="0" w:space="0" w:color="auto"/>
      </w:divBdr>
    </w:div>
    <w:div w:id="236981209">
      <w:bodyDiv w:val="1"/>
      <w:marLeft w:val="0"/>
      <w:marRight w:val="0"/>
      <w:marTop w:val="0"/>
      <w:marBottom w:val="0"/>
      <w:divBdr>
        <w:top w:val="none" w:sz="0" w:space="0" w:color="auto"/>
        <w:left w:val="none" w:sz="0" w:space="0" w:color="auto"/>
        <w:bottom w:val="none" w:sz="0" w:space="0" w:color="auto"/>
        <w:right w:val="none" w:sz="0" w:space="0" w:color="auto"/>
      </w:divBdr>
    </w:div>
    <w:div w:id="238367087">
      <w:bodyDiv w:val="1"/>
      <w:marLeft w:val="0"/>
      <w:marRight w:val="0"/>
      <w:marTop w:val="0"/>
      <w:marBottom w:val="0"/>
      <w:divBdr>
        <w:top w:val="none" w:sz="0" w:space="0" w:color="auto"/>
        <w:left w:val="none" w:sz="0" w:space="0" w:color="auto"/>
        <w:bottom w:val="none" w:sz="0" w:space="0" w:color="auto"/>
        <w:right w:val="none" w:sz="0" w:space="0" w:color="auto"/>
      </w:divBdr>
    </w:div>
    <w:div w:id="255478722">
      <w:bodyDiv w:val="1"/>
      <w:marLeft w:val="0"/>
      <w:marRight w:val="0"/>
      <w:marTop w:val="0"/>
      <w:marBottom w:val="0"/>
      <w:divBdr>
        <w:top w:val="none" w:sz="0" w:space="0" w:color="auto"/>
        <w:left w:val="none" w:sz="0" w:space="0" w:color="auto"/>
        <w:bottom w:val="none" w:sz="0" w:space="0" w:color="auto"/>
        <w:right w:val="none" w:sz="0" w:space="0" w:color="auto"/>
      </w:divBdr>
    </w:div>
    <w:div w:id="258028628">
      <w:bodyDiv w:val="1"/>
      <w:marLeft w:val="0"/>
      <w:marRight w:val="0"/>
      <w:marTop w:val="0"/>
      <w:marBottom w:val="0"/>
      <w:divBdr>
        <w:top w:val="none" w:sz="0" w:space="0" w:color="auto"/>
        <w:left w:val="none" w:sz="0" w:space="0" w:color="auto"/>
        <w:bottom w:val="none" w:sz="0" w:space="0" w:color="auto"/>
        <w:right w:val="none" w:sz="0" w:space="0" w:color="auto"/>
      </w:divBdr>
    </w:div>
    <w:div w:id="276908932">
      <w:bodyDiv w:val="1"/>
      <w:marLeft w:val="0"/>
      <w:marRight w:val="0"/>
      <w:marTop w:val="0"/>
      <w:marBottom w:val="0"/>
      <w:divBdr>
        <w:top w:val="none" w:sz="0" w:space="0" w:color="auto"/>
        <w:left w:val="none" w:sz="0" w:space="0" w:color="auto"/>
        <w:bottom w:val="none" w:sz="0" w:space="0" w:color="auto"/>
        <w:right w:val="none" w:sz="0" w:space="0" w:color="auto"/>
      </w:divBdr>
    </w:div>
    <w:div w:id="280378136">
      <w:bodyDiv w:val="1"/>
      <w:marLeft w:val="0"/>
      <w:marRight w:val="0"/>
      <w:marTop w:val="0"/>
      <w:marBottom w:val="0"/>
      <w:divBdr>
        <w:top w:val="none" w:sz="0" w:space="0" w:color="auto"/>
        <w:left w:val="none" w:sz="0" w:space="0" w:color="auto"/>
        <w:bottom w:val="none" w:sz="0" w:space="0" w:color="auto"/>
        <w:right w:val="none" w:sz="0" w:space="0" w:color="auto"/>
      </w:divBdr>
    </w:div>
    <w:div w:id="281960783">
      <w:bodyDiv w:val="1"/>
      <w:marLeft w:val="0"/>
      <w:marRight w:val="0"/>
      <w:marTop w:val="0"/>
      <w:marBottom w:val="0"/>
      <w:divBdr>
        <w:top w:val="none" w:sz="0" w:space="0" w:color="auto"/>
        <w:left w:val="none" w:sz="0" w:space="0" w:color="auto"/>
        <w:bottom w:val="none" w:sz="0" w:space="0" w:color="auto"/>
        <w:right w:val="none" w:sz="0" w:space="0" w:color="auto"/>
      </w:divBdr>
    </w:div>
    <w:div w:id="335689801">
      <w:bodyDiv w:val="1"/>
      <w:marLeft w:val="0"/>
      <w:marRight w:val="0"/>
      <w:marTop w:val="0"/>
      <w:marBottom w:val="0"/>
      <w:divBdr>
        <w:top w:val="none" w:sz="0" w:space="0" w:color="auto"/>
        <w:left w:val="none" w:sz="0" w:space="0" w:color="auto"/>
        <w:bottom w:val="none" w:sz="0" w:space="0" w:color="auto"/>
        <w:right w:val="none" w:sz="0" w:space="0" w:color="auto"/>
      </w:divBdr>
    </w:div>
    <w:div w:id="352272769">
      <w:bodyDiv w:val="1"/>
      <w:marLeft w:val="0"/>
      <w:marRight w:val="0"/>
      <w:marTop w:val="0"/>
      <w:marBottom w:val="0"/>
      <w:divBdr>
        <w:top w:val="none" w:sz="0" w:space="0" w:color="auto"/>
        <w:left w:val="none" w:sz="0" w:space="0" w:color="auto"/>
        <w:bottom w:val="none" w:sz="0" w:space="0" w:color="auto"/>
        <w:right w:val="none" w:sz="0" w:space="0" w:color="auto"/>
      </w:divBdr>
    </w:div>
    <w:div w:id="361983841">
      <w:bodyDiv w:val="1"/>
      <w:marLeft w:val="0"/>
      <w:marRight w:val="0"/>
      <w:marTop w:val="0"/>
      <w:marBottom w:val="0"/>
      <w:divBdr>
        <w:top w:val="none" w:sz="0" w:space="0" w:color="auto"/>
        <w:left w:val="none" w:sz="0" w:space="0" w:color="auto"/>
        <w:bottom w:val="none" w:sz="0" w:space="0" w:color="auto"/>
        <w:right w:val="none" w:sz="0" w:space="0" w:color="auto"/>
      </w:divBdr>
    </w:div>
    <w:div w:id="370884328">
      <w:bodyDiv w:val="1"/>
      <w:marLeft w:val="0"/>
      <w:marRight w:val="0"/>
      <w:marTop w:val="0"/>
      <w:marBottom w:val="0"/>
      <w:divBdr>
        <w:top w:val="none" w:sz="0" w:space="0" w:color="auto"/>
        <w:left w:val="none" w:sz="0" w:space="0" w:color="auto"/>
        <w:bottom w:val="none" w:sz="0" w:space="0" w:color="auto"/>
        <w:right w:val="none" w:sz="0" w:space="0" w:color="auto"/>
      </w:divBdr>
    </w:div>
    <w:div w:id="371155589">
      <w:bodyDiv w:val="1"/>
      <w:marLeft w:val="0"/>
      <w:marRight w:val="0"/>
      <w:marTop w:val="0"/>
      <w:marBottom w:val="0"/>
      <w:divBdr>
        <w:top w:val="none" w:sz="0" w:space="0" w:color="auto"/>
        <w:left w:val="none" w:sz="0" w:space="0" w:color="auto"/>
        <w:bottom w:val="none" w:sz="0" w:space="0" w:color="auto"/>
        <w:right w:val="none" w:sz="0" w:space="0" w:color="auto"/>
      </w:divBdr>
    </w:div>
    <w:div w:id="375935602">
      <w:bodyDiv w:val="1"/>
      <w:marLeft w:val="0"/>
      <w:marRight w:val="0"/>
      <w:marTop w:val="0"/>
      <w:marBottom w:val="0"/>
      <w:divBdr>
        <w:top w:val="none" w:sz="0" w:space="0" w:color="auto"/>
        <w:left w:val="none" w:sz="0" w:space="0" w:color="auto"/>
        <w:bottom w:val="none" w:sz="0" w:space="0" w:color="auto"/>
        <w:right w:val="none" w:sz="0" w:space="0" w:color="auto"/>
      </w:divBdr>
    </w:div>
    <w:div w:id="411971020">
      <w:bodyDiv w:val="1"/>
      <w:marLeft w:val="0"/>
      <w:marRight w:val="0"/>
      <w:marTop w:val="0"/>
      <w:marBottom w:val="0"/>
      <w:divBdr>
        <w:top w:val="none" w:sz="0" w:space="0" w:color="auto"/>
        <w:left w:val="none" w:sz="0" w:space="0" w:color="auto"/>
        <w:bottom w:val="none" w:sz="0" w:space="0" w:color="auto"/>
        <w:right w:val="none" w:sz="0" w:space="0" w:color="auto"/>
      </w:divBdr>
    </w:div>
    <w:div w:id="416558431">
      <w:bodyDiv w:val="1"/>
      <w:marLeft w:val="0"/>
      <w:marRight w:val="0"/>
      <w:marTop w:val="0"/>
      <w:marBottom w:val="0"/>
      <w:divBdr>
        <w:top w:val="none" w:sz="0" w:space="0" w:color="auto"/>
        <w:left w:val="none" w:sz="0" w:space="0" w:color="auto"/>
        <w:bottom w:val="none" w:sz="0" w:space="0" w:color="auto"/>
        <w:right w:val="none" w:sz="0" w:space="0" w:color="auto"/>
      </w:divBdr>
    </w:div>
    <w:div w:id="436097027">
      <w:bodyDiv w:val="1"/>
      <w:marLeft w:val="0"/>
      <w:marRight w:val="0"/>
      <w:marTop w:val="0"/>
      <w:marBottom w:val="0"/>
      <w:divBdr>
        <w:top w:val="none" w:sz="0" w:space="0" w:color="auto"/>
        <w:left w:val="none" w:sz="0" w:space="0" w:color="auto"/>
        <w:bottom w:val="none" w:sz="0" w:space="0" w:color="auto"/>
        <w:right w:val="none" w:sz="0" w:space="0" w:color="auto"/>
      </w:divBdr>
    </w:div>
    <w:div w:id="436365311">
      <w:bodyDiv w:val="1"/>
      <w:marLeft w:val="0"/>
      <w:marRight w:val="0"/>
      <w:marTop w:val="0"/>
      <w:marBottom w:val="0"/>
      <w:divBdr>
        <w:top w:val="none" w:sz="0" w:space="0" w:color="auto"/>
        <w:left w:val="none" w:sz="0" w:space="0" w:color="auto"/>
        <w:bottom w:val="none" w:sz="0" w:space="0" w:color="auto"/>
        <w:right w:val="none" w:sz="0" w:space="0" w:color="auto"/>
      </w:divBdr>
    </w:div>
    <w:div w:id="443501810">
      <w:bodyDiv w:val="1"/>
      <w:marLeft w:val="0"/>
      <w:marRight w:val="0"/>
      <w:marTop w:val="0"/>
      <w:marBottom w:val="0"/>
      <w:divBdr>
        <w:top w:val="none" w:sz="0" w:space="0" w:color="auto"/>
        <w:left w:val="none" w:sz="0" w:space="0" w:color="auto"/>
        <w:bottom w:val="none" w:sz="0" w:space="0" w:color="auto"/>
        <w:right w:val="none" w:sz="0" w:space="0" w:color="auto"/>
      </w:divBdr>
    </w:div>
    <w:div w:id="445393442">
      <w:bodyDiv w:val="1"/>
      <w:marLeft w:val="0"/>
      <w:marRight w:val="0"/>
      <w:marTop w:val="0"/>
      <w:marBottom w:val="0"/>
      <w:divBdr>
        <w:top w:val="none" w:sz="0" w:space="0" w:color="auto"/>
        <w:left w:val="none" w:sz="0" w:space="0" w:color="auto"/>
        <w:bottom w:val="none" w:sz="0" w:space="0" w:color="auto"/>
        <w:right w:val="none" w:sz="0" w:space="0" w:color="auto"/>
      </w:divBdr>
    </w:div>
    <w:div w:id="449012475">
      <w:bodyDiv w:val="1"/>
      <w:marLeft w:val="0"/>
      <w:marRight w:val="0"/>
      <w:marTop w:val="0"/>
      <w:marBottom w:val="0"/>
      <w:divBdr>
        <w:top w:val="none" w:sz="0" w:space="0" w:color="auto"/>
        <w:left w:val="none" w:sz="0" w:space="0" w:color="auto"/>
        <w:bottom w:val="none" w:sz="0" w:space="0" w:color="auto"/>
        <w:right w:val="none" w:sz="0" w:space="0" w:color="auto"/>
      </w:divBdr>
    </w:div>
    <w:div w:id="471481954">
      <w:bodyDiv w:val="1"/>
      <w:marLeft w:val="0"/>
      <w:marRight w:val="0"/>
      <w:marTop w:val="0"/>
      <w:marBottom w:val="0"/>
      <w:divBdr>
        <w:top w:val="none" w:sz="0" w:space="0" w:color="auto"/>
        <w:left w:val="none" w:sz="0" w:space="0" w:color="auto"/>
        <w:bottom w:val="none" w:sz="0" w:space="0" w:color="auto"/>
        <w:right w:val="none" w:sz="0" w:space="0" w:color="auto"/>
      </w:divBdr>
    </w:div>
    <w:div w:id="476147414">
      <w:bodyDiv w:val="1"/>
      <w:marLeft w:val="0"/>
      <w:marRight w:val="0"/>
      <w:marTop w:val="0"/>
      <w:marBottom w:val="0"/>
      <w:divBdr>
        <w:top w:val="none" w:sz="0" w:space="0" w:color="auto"/>
        <w:left w:val="none" w:sz="0" w:space="0" w:color="auto"/>
        <w:bottom w:val="none" w:sz="0" w:space="0" w:color="auto"/>
        <w:right w:val="none" w:sz="0" w:space="0" w:color="auto"/>
      </w:divBdr>
    </w:div>
    <w:div w:id="481044089">
      <w:bodyDiv w:val="1"/>
      <w:marLeft w:val="0"/>
      <w:marRight w:val="0"/>
      <w:marTop w:val="0"/>
      <w:marBottom w:val="0"/>
      <w:divBdr>
        <w:top w:val="none" w:sz="0" w:space="0" w:color="auto"/>
        <w:left w:val="none" w:sz="0" w:space="0" w:color="auto"/>
        <w:bottom w:val="none" w:sz="0" w:space="0" w:color="auto"/>
        <w:right w:val="none" w:sz="0" w:space="0" w:color="auto"/>
      </w:divBdr>
    </w:div>
    <w:div w:id="481969837">
      <w:bodyDiv w:val="1"/>
      <w:marLeft w:val="0"/>
      <w:marRight w:val="0"/>
      <w:marTop w:val="0"/>
      <w:marBottom w:val="0"/>
      <w:divBdr>
        <w:top w:val="none" w:sz="0" w:space="0" w:color="auto"/>
        <w:left w:val="none" w:sz="0" w:space="0" w:color="auto"/>
        <w:bottom w:val="none" w:sz="0" w:space="0" w:color="auto"/>
        <w:right w:val="none" w:sz="0" w:space="0" w:color="auto"/>
      </w:divBdr>
    </w:div>
    <w:div w:id="504367973">
      <w:bodyDiv w:val="1"/>
      <w:marLeft w:val="0"/>
      <w:marRight w:val="0"/>
      <w:marTop w:val="0"/>
      <w:marBottom w:val="0"/>
      <w:divBdr>
        <w:top w:val="none" w:sz="0" w:space="0" w:color="auto"/>
        <w:left w:val="none" w:sz="0" w:space="0" w:color="auto"/>
        <w:bottom w:val="none" w:sz="0" w:space="0" w:color="auto"/>
        <w:right w:val="none" w:sz="0" w:space="0" w:color="auto"/>
      </w:divBdr>
    </w:div>
    <w:div w:id="511720853">
      <w:bodyDiv w:val="1"/>
      <w:marLeft w:val="0"/>
      <w:marRight w:val="0"/>
      <w:marTop w:val="0"/>
      <w:marBottom w:val="0"/>
      <w:divBdr>
        <w:top w:val="none" w:sz="0" w:space="0" w:color="auto"/>
        <w:left w:val="none" w:sz="0" w:space="0" w:color="auto"/>
        <w:bottom w:val="none" w:sz="0" w:space="0" w:color="auto"/>
        <w:right w:val="none" w:sz="0" w:space="0" w:color="auto"/>
      </w:divBdr>
    </w:div>
    <w:div w:id="515461612">
      <w:bodyDiv w:val="1"/>
      <w:marLeft w:val="0"/>
      <w:marRight w:val="0"/>
      <w:marTop w:val="0"/>
      <w:marBottom w:val="0"/>
      <w:divBdr>
        <w:top w:val="none" w:sz="0" w:space="0" w:color="auto"/>
        <w:left w:val="none" w:sz="0" w:space="0" w:color="auto"/>
        <w:bottom w:val="none" w:sz="0" w:space="0" w:color="auto"/>
        <w:right w:val="none" w:sz="0" w:space="0" w:color="auto"/>
      </w:divBdr>
    </w:div>
    <w:div w:id="517355639">
      <w:bodyDiv w:val="1"/>
      <w:marLeft w:val="0"/>
      <w:marRight w:val="0"/>
      <w:marTop w:val="0"/>
      <w:marBottom w:val="0"/>
      <w:divBdr>
        <w:top w:val="none" w:sz="0" w:space="0" w:color="auto"/>
        <w:left w:val="none" w:sz="0" w:space="0" w:color="auto"/>
        <w:bottom w:val="none" w:sz="0" w:space="0" w:color="auto"/>
        <w:right w:val="none" w:sz="0" w:space="0" w:color="auto"/>
      </w:divBdr>
    </w:div>
    <w:div w:id="525296236">
      <w:bodyDiv w:val="1"/>
      <w:marLeft w:val="0"/>
      <w:marRight w:val="0"/>
      <w:marTop w:val="0"/>
      <w:marBottom w:val="0"/>
      <w:divBdr>
        <w:top w:val="none" w:sz="0" w:space="0" w:color="auto"/>
        <w:left w:val="none" w:sz="0" w:space="0" w:color="auto"/>
        <w:bottom w:val="none" w:sz="0" w:space="0" w:color="auto"/>
        <w:right w:val="none" w:sz="0" w:space="0" w:color="auto"/>
      </w:divBdr>
    </w:div>
    <w:div w:id="526796500">
      <w:bodyDiv w:val="1"/>
      <w:marLeft w:val="0"/>
      <w:marRight w:val="0"/>
      <w:marTop w:val="0"/>
      <w:marBottom w:val="0"/>
      <w:divBdr>
        <w:top w:val="none" w:sz="0" w:space="0" w:color="auto"/>
        <w:left w:val="none" w:sz="0" w:space="0" w:color="auto"/>
        <w:bottom w:val="none" w:sz="0" w:space="0" w:color="auto"/>
        <w:right w:val="none" w:sz="0" w:space="0" w:color="auto"/>
      </w:divBdr>
    </w:div>
    <w:div w:id="564730579">
      <w:bodyDiv w:val="1"/>
      <w:marLeft w:val="0"/>
      <w:marRight w:val="0"/>
      <w:marTop w:val="0"/>
      <w:marBottom w:val="0"/>
      <w:divBdr>
        <w:top w:val="none" w:sz="0" w:space="0" w:color="auto"/>
        <w:left w:val="none" w:sz="0" w:space="0" w:color="auto"/>
        <w:bottom w:val="none" w:sz="0" w:space="0" w:color="auto"/>
        <w:right w:val="none" w:sz="0" w:space="0" w:color="auto"/>
      </w:divBdr>
    </w:div>
    <w:div w:id="564948443">
      <w:bodyDiv w:val="1"/>
      <w:marLeft w:val="0"/>
      <w:marRight w:val="0"/>
      <w:marTop w:val="0"/>
      <w:marBottom w:val="0"/>
      <w:divBdr>
        <w:top w:val="none" w:sz="0" w:space="0" w:color="auto"/>
        <w:left w:val="none" w:sz="0" w:space="0" w:color="auto"/>
        <w:bottom w:val="none" w:sz="0" w:space="0" w:color="auto"/>
        <w:right w:val="none" w:sz="0" w:space="0" w:color="auto"/>
      </w:divBdr>
    </w:div>
    <w:div w:id="565461013">
      <w:bodyDiv w:val="1"/>
      <w:marLeft w:val="0"/>
      <w:marRight w:val="0"/>
      <w:marTop w:val="0"/>
      <w:marBottom w:val="0"/>
      <w:divBdr>
        <w:top w:val="none" w:sz="0" w:space="0" w:color="auto"/>
        <w:left w:val="none" w:sz="0" w:space="0" w:color="auto"/>
        <w:bottom w:val="none" w:sz="0" w:space="0" w:color="auto"/>
        <w:right w:val="none" w:sz="0" w:space="0" w:color="auto"/>
      </w:divBdr>
    </w:div>
    <w:div w:id="596400164">
      <w:bodyDiv w:val="1"/>
      <w:marLeft w:val="0"/>
      <w:marRight w:val="0"/>
      <w:marTop w:val="0"/>
      <w:marBottom w:val="0"/>
      <w:divBdr>
        <w:top w:val="none" w:sz="0" w:space="0" w:color="auto"/>
        <w:left w:val="none" w:sz="0" w:space="0" w:color="auto"/>
        <w:bottom w:val="none" w:sz="0" w:space="0" w:color="auto"/>
        <w:right w:val="none" w:sz="0" w:space="0" w:color="auto"/>
      </w:divBdr>
    </w:div>
    <w:div w:id="606086358">
      <w:bodyDiv w:val="1"/>
      <w:marLeft w:val="0"/>
      <w:marRight w:val="0"/>
      <w:marTop w:val="0"/>
      <w:marBottom w:val="0"/>
      <w:divBdr>
        <w:top w:val="none" w:sz="0" w:space="0" w:color="auto"/>
        <w:left w:val="none" w:sz="0" w:space="0" w:color="auto"/>
        <w:bottom w:val="none" w:sz="0" w:space="0" w:color="auto"/>
        <w:right w:val="none" w:sz="0" w:space="0" w:color="auto"/>
      </w:divBdr>
    </w:div>
    <w:div w:id="634140359">
      <w:bodyDiv w:val="1"/>
      <w:marLeft w:val="0"/>
      <w:marRight w:val="0"/>
      <w:marTop w:val="0"/>
      <w:marBottom w:val="0"/>
      <w:divBdr>
        <w:top w:val="none" w:sz="0" w:space="0" w:color="auto"/>
        <w:left w:val="none" w:sz="0" w:space="0" w:color="auto"/>
        <w:bottom w:val="none" w:sz="0" w:space="0" w:color="auto"/>
        <w:right w:val="none" w:sz="0" w:space="0" w:color="auto"/>
      </w:divBdr>
    </w:div>
    <w:div w:id="644433631">
      <w:bodyDiv w:val="1"/>
      <w:marLeft w:val="0"/>
      <w:marRight w:val="0"/>
      <w:marTop w:val="0"/>
      <w:marBottom w:val="0"/>
      <w:divBdr>
        <w:top w:val="none" w:sz="0" w:space="0" w:color="auto"/>
        <w:left w:val="none" w:sz="0" w:space="0" w:color="auto"/>
        <w:bottom w:val="none" w:sz="0" w:space="0" w:color="auto"/>
        <w:right w:val="none" w:sz="0" w:space="0" w:color="auto"/>
      </w:divBdr>
    </w:div>
    <w:div w:id="653681836">
      <w:bodyDiv w:val="1"/>
      <w:marLeft w:val="0"/>
      <w:marRight w:val="0"/>
      <w:marTop w:val="0"/>
      <w:marBottom w:val="0"/>
      <w:divBdr>
        <w:top w:val="none" w:sz="0" w:space="0" w:color="auto"/>
        <w:left w:val="none" w:sz="0" w:space="0" w:color="auto"/>
        <w:bottom w:val="none" w:sz="0" w:space="0" w:color="auto"/>
        <w:right w:val="none" w:sz="0" w:space="0" w:color="auto"/>
      </w:divBdr>
    </w:div>
    <w:div w:id="655232911">
      <w:bodyDiv w:val="1"/>
      <w:marLeft w:val="0"/>
      <w:marRight w:val="0"/>
      <w:marTop w:val="0"/>
      <w:marBottom w:val="0"/>
      <w:divBdr>
        <w:top w:val="none" w:sz="0" w:space="0" w:color="auto"/>
        <w:left w:val="none" w:sz="0" w:space="0" w:color="auto"/>
        <w:bottom w:val="none" w:sz="0" w:space="0" w:color="auto"/>
        <w:right w:val="none" w:sz="0" w:space="0" w:color="auto"/>
      </w:divBdr>
    </w:div>
    <w:div w:id="699474604">
      <w:bodyDiv w:val="1"/>
      <w:marLeft w:val="0"/>
      <w:marRight w:val="0"/>
      <w:marTop w:val="0"/>
      <w:marBottom w:val="0"/>
      <w:divBdr>
        <w:top w:val="none" w:sz="0" w:space="0" w:color="auto"/>
        <w:left w:val="none" w:sz="0" w:space="0" w:color="auto"/>
        <w:bottom w:val="none" w:sz="0" w:space="0" w:color="auto"/>
        <w:right w:val="none" w:sz="0" w:space="0" w:color="auto"/>
      </w:divBdr>
    </w:div>
    <w:div w:id="709577363">
      <w:bodyDiv w:val="1"/>
      <w:marLeft w:val="0"/>
      <w:marRight w:val="0"/>
      <w:marTop w:val="0"/>
      <w:marBottom w:val="0"/>
      <w:divBdr>
        <w:top w:val="none" w:sz="0" w:space="0" w:color="auto"/>
        <w:left w:val="none" w:sz="0" w:space="0" w:color="auto"/>
        <w:bottom w:val="none" w:sz="0" w:space="0" w:color="auto"/>
        <w:right w:val="none" w:sz="0" w:space="0" w:color="auto"/>
      </w:divBdr>
    </w:div>
    <w:div w:id="713969846">
      <w:bodyDiv w:val="1"/>
      <w:marLeft w:val="0"/>
      <w:marRight w:val="0"/>
      <w:marTop w:val="0"/>
      <w:marBottom w:val="0"/>
      <w:divBdr>
        <w:top w:val="none" w:sz="0" w:space="0" w:color="auto"/>
        <w:left w:val="none" w:sz="0" w:space="0" w:color="auto"/>
        <w:bottom w:val="none" w:sz="0" w:space="0" w:color="auto"/>
        <w:right w:val="none" w:sz="0" w:space="0" w:color="auto"/>
      </w:divBdr>
    </w:div>
    <w:div w:id="724109564">
      <w:bodyDiv w:val="1"/>
      <w:marLeft w:val="0"/>
      <w:marRight w:val="0"/>
      <w:marTop w:val="0"/>
      <w:marBottom w:val="0"/>
      <w:divBdr>
        <w:top w:val="none" w:sz="0" w:space="0" w:color="auto"/>
        <w:left w:val="none" w:sz="0" w:space="0" w:color="auto"/>
        <w:bottom w:val="none" w:sz="0" w:space="0" w:color="auto"/>
        <w:right w:val="none" w:sz="0" w:space="0" w:color="auto"/>
      </w:divBdr>
    </w:div>
    <w:div w:id="725491081">
      <w:bodyDiv w:val="1"/>
      <w:marLeft w:val="0"/>
      <w:marRight w:val="0"/>
      <w:marTop w:val="0"/>
      <w:marBottom w:val="0"/>
      <w:divBdr>
        <w:top w:val="none" w:sz="0" w:space="0" w:color="auto"/>
        <w:left w:val="none" w:sz="0" w:space="0" w:color="auto"/>
        <w:bottom w:val="none" w:sz="0" w:space="0" w:color="auto"/>
        <w:right w:val="none" w:sz="0" w:space="0" w:color="auto"/>
      </w:divBdr>
    </w:div>
    <w:div w:id="739594290">
      <w:bodyDiv w:val="1"/>
      <w:marLeft w:val="0"/>
      <w:marRight w:val="0"/>
      <w:marTop w:val="0"/>
      <w:marBottom w:val="0"/>
      <w:divBdr>
        <w:top w:val="none" w:sz="0" w:space="0" w:color="auto"/>
        <w:left w:val="none" w:sz="0" w:space="0" w:color="auto"/>
        <w:bottom w:val="none" w:sz="0" w:space="0" w:color="auto"/>
        <w:right w:val="none" w:sz="0" w:space="0" w:color="auto"/>
      </w:divBdr>
    </w:div>
    <w:div w:id="754008757">
      <w:bodyDiv w:val="1"/>
      <w:marLeft w:val="0"/>
      <w:marRight w:val="0"/>
      <w:marTop w:val="0"/>
      <w:marBottom w:val="0"/>
      <w:divBdr>
        <w:top w:val="none" w:sz="0" w:space="0" w:color="auto"/>
        <w:left w:val="none" w:sz="0" w:space="0" w:color="auto"/>
        <w:bottom w:val="none" w:sz="0" w:space="0" w:color="auto"/>
        <w:right w:val="none" w:sz="0" w:space="0" w:color="auto"/>
      </w:divBdr>
    </w:div>
    <w:div w:id="755327518">
      <w:bodyDiv w:val="1"/>
      <w:marLeft w:val="0"/>
      <w:marRight w:val="0"/>
      <w:marTop w:val="0"/>
      <w:marBottom w:val="0"/>
      <w:divBdr>
        <w:top w:val="none" w:sz="0" w:space="0" w:color="auto"/>
        <w:left w:val="none" w:sz="0" w:space="0" w:color="auto"/>
        <w:bottom w:val="none" w:sz="0" w:space="0" w:color="auto"/>
        <w:right w:val="none" w:sz="0" w:space="0" w:color="auto"/>
      </w:divBdr>
    </w:div>
    <w:div w:id="773209464">
      <w:bodyDiv w:val="1"/>
      <w:marLeft w:val="0"/>
      <w:marRight w:val="0"/>
      <w:marTop w:val="0"/>
      <w:marBottom w:val="0"/>
      <w:divBdr>
        <w:top w:val="none" w:sz="0" w:space="0" w:color="auto"/>
        <w:left w:val="none" w:sz="0" w:space="0" w:color="auto"/>
        <w:bottom w:val="none" w:sz="0" w:space="0" w:color="auto"/>
        <w:right w:val="none" w:sz="0" w:space="0" w:color="auto"/>
      </w:divBdr>
    </w:div>
    <w:div w:id="808598768">
      <w:bodyDiv w:val="1"/>
      <w:marLeft w:val="0"/>
      <w:marRight w:val="0"/>
      <w:marTop w:val="0"/>
      <w:marBottom w:val="0"/>
      <w:divBdr>
        <w:top w:val="none" w:sz="0" w:space="0" w:color="auto"/>
        <w:left w:val="none" w:sz="0" w:space="0" w:color="auto"/>
        <w:bottom w:val="none" w:sz="0" w:space="0" w:color="auto"/>
        <w:right w:val="none" w:sz="0" w:space="0" w:color="auto"/>
      </w:divBdr>
    </w:div>
    <w:div w:id="809909249">
      <w:bodyDiv w:val="1"/>
      <w:marLeft w:val="0"/>
      <w:marRight w:val="0"/>
      <w:marTop w:val="0"/>
      <w:marBottom w:val="0"/>
      <w:divBdr>
        <w:top w:val="none" w:sz="0" w:space="0" w:color="auto"/>
        <w:left w:val="none" w:sz="0" w:space="0" w:color="auto"/>
        <w:bottom w:val="none" w:sz="0" w:space="0" w:color="auto"/>
        <w:right w:val="none" w:sz="0" w:space="0" w:color="auto"/>
      </w:divBdr>
    </w:div>
    <w:div w:id="815609339">
      <w:bodyDiv w:val="1"/>
      <w:marLeft w:val="0"/>
      <w:marRight w:val="0"/>
      <w:marTop w:val="0"/>
      <w:marBottom w:val="0"/>
      <w:divBdr>
        <w:top w:val="none" w:sz="0" w:space="0" w:color="auto"/>
        <w:left w:val="none" w:sz="0" w:space="0" w:color="auto"/>
        <w:bottom w:val="none" w:sz="0" w:space="0" w:color="auto"/>
        <w:right w:val="none" w:sz="0" w:space="0" w:color="auto"/>
      </w:divBdr>
    </w:div>
    <w:div w:id="824318512">
      <w:bodyDiv w:val="1"/>
      <w:marLeft w:val="0"/>
      <w:marRight w:val="0"/>
      <w:marTop w:val="0"/>
      <w:marBottom w:val="0"/>
      <w:divBdr>
        <w:top w:val="none" w:sz="0" w:space="0" w:color="auto"/>
        <w:left w:val="none" w:sz="0" w:space="0" w:color="auto"/>
        <w:bottom w:val="none" w:sz="0" w:space="0" w:color="auto"/>
        <w:right w:val="none" w:sz="0" w:space="0" w:color="auto"/>
      </w:divBdr>
    </w:div>
    <w:div w:id="834496481">
      <w:bodyDiv w:val="1"/>
      <w:marLeft w:val="0"/>
      <w:marRight w:val="0"/>
      <w:marTop w:val="0"/>
      <w:marBottom w:val="0"/>
      <w:divBdr>
        <w:top w:val="none" w:sz="0" w:space="0" w:color="auto"/>
        <w:left w:val="none" w:sz="0" w:space="0" w:color="auto"/>
        <w:bottom w:val="none" w:sz="0" w:space="0" w:color="auto"/>
        <w:right w:val="none" w:sz="0" w:space="0" w:color="auto"/>
      </w:divBdr>
    </w:div>
    <w:div w:id="844829451">
      <w:bodyDiv w:val="1"/>
      <w:marLeft w:val="0"/>
      <w:marRight w:val="0"/>
      <w:marTop w:val="0"/>
      <w:marBottom w:val="0"/>
      <w:divBdr>
        <w:top w:val="none" w:sz="0" w:space="0" w:color="auto"/>
        <w:left w:val="none" w:sz="0" w:space="0" w:color="auto"/>
        <w:bottom w:val="none" w:sz="0" w:space="0" w:color="auto"/>
        <w:right w:val="none" w:sz="0" w:space="0" w:color="auto"/>
      </w:divBdr>
    </w:div>
    <w:div w:id="863328967">
      <w:bodyDiv w:val="1"/>
      <w:marLeft w:val="0"/>
      <w:marRight w:val="0"/>
      <w:marTop w:val="0"/>
      <w:marBottom w:val="0"/>
      <w:divBdr>
        <w:top w:val="none" w:sz="0" w:space="0" w:color="auto"/>
        <w:left w:val="none" w:sz="0" w:space="0" w:color="auto"/>
        <w:bottom w:val="none" w:sz="0" w:space="0" w:color="auto"/>
        <w:right w:val="none" w:sz="0" w:space="0" w:color="auto"/>
      </w:divBdr>
    </w:div>
    <w:div w:id="871767245">
      <w:bodyDiv w:val="1"/>
      <w:marLeft w:val="0"/>
      <w:marRight w:val="0"/>
      <w:marTop w:val="0"/>
      <w:marBottom w:val="0"/>
      <w:divBdr>
        <w:top w:val="none" w:sz="0" w:space="0" w:color="auto"/>
        <w:left w:val="none" w:sz="0" w:space="0" w:color="auto"/>
        <w:bottom w:val="none" w:sz="0" w:space="0" w:color="auto"/>
        <w:right w:val="none" w:sz="0" w:space="0" w:color="auto"/>
      </w:divBdr>
    </w:div>
    <w:div w:id="880746942">
      <w:bodyDiv w:val="1"/>
      <w:marLeft w:val="0"/>
      <w:marRight w:val="0"/>
      <w:marTop w:val="0"/>
      <w:marBottom w:val="0"/>
      <w:divBdr>
        <w:top w:val="none" w:sz="0" w:space="0" w:color="auto"/>
        <w:left w:val="none" w:sz="0" w:space="0" w:color="auto"/>
        <w:bottom w:val="none" w:sz="0" w:space="0" w:color="auto"/>
        <w:right w:val="none" w:sz="0" w:space="0" w:color="auto"/>
      </w:divBdr>
    </w:div>
    <w:div w:id="894898019">
      <w:bodyDiv w:val="1"/>
      <w:marLeft w:val="0"/>
      <w:marRight w:val="0"/>
      <w:marTop w:val="0"/>
      <w:marBottom w:val="0"/>
      <w:divBdr>
        <w:top w:val="none" w:sz="0" w:space="0" w:color="auto"/>
        <w:left w:val="none" w:sz="0" w:space="0" w:color="auto"/>
        <w:bottom w:val="none" w:sz="0" w:space="0" w:color="auto"/>
        <w:right w:val="none" w:sz="0" w:space="0" w:color="auto"/>
      </w:divBdr>
    </w:div>
    <w:div w:id="898252727">
      <w:bodyDiv w:val="1"/>
      <w:marLeft w:val="0"/>
      <w:marRight w:val="0"/>
      <w:marTop w:val="0"/>
      <w:marBottom w:val="0"/>
      <w:divBdr>
        <w:top w:val="none" w:sz="0" w:space="0" w:color="auto"/>
        <w:left w:val="none" w:sz="0" w:space="0" w:color="auto"/>
        <w:bottom w:val="none" w:sz="0" w:space="0" w:color="auto"/>
        <w:right w:val="none" w:sz="0" w:space="0" w:color="auto"/>
      </w:divBdr>
    </w:div>
    <w:div w:id="920069817">
      <w:bodyDiv w:val="1"/>
      <w:marLeft w:val="0"/>
      <w:marRight w:val="0"/>
      <w:marTop w:val="0"/>
      <w:marBottom w:val="0"/>
      <w:divBdr>
        <w:top w:val="none" w:sz="0" w:space="0" w:color="auto"/>
        <w:left w:val="none" w:sz="0" w:space="0" w:color="auto"/>
        <w:bottom w:val="none" w:sz="0" w:space="0" w:color="auto"/>
        <w:right w:val="none" w:sz="0" w:space="0" w:color="auto"/>
      </w:divBdr>
    </w:div>
    <w:div w:id="926306635">
      <w:bodyDiv w:val="1"/>
      <w:marLeft w:val="0"/>
      <w:marRight w:val="0"/>
      <w:marTop w:val="0"/>
      <w:marBottom w:val="0"/>
      <w:divBdr>
        <w:top w:val="none" w:sz="0" w:space="0" w:color="auto"/>
        <w:left w:val="none" w:sz="0" w:space="0" w:color="auto"/>
        <w:bottom w:val="none" w:sz="0" w:space="0" w:color="auto"/>
        <w:right w:val="none" w:sz="0" w:space="0" w:color="auto"/>
      </w:divBdr>
    </w:div>
    <w:div w:id="929460782">
      <w:bodyDiv w:val="1"/>
      <w:marLeft w:val="0"/>
      <w:marRight w:val="0"/>
      <w:marTop w:val="0"/>
      <w:marBottom w:val="0"/>
      <w:divBdr>
        <w:top w:val="none" w:sz="0" w:space="0" w:color="auto"/>
        <w:left w:val="none" w:sz="0" w:space="0" w:color="auto"/>
        <w:bottom w:val="none" w:sz="0" w:space="0" w:color="auto"/>
        <w:right w:val="none" w:sz="0" w:space="0" w:color="auto"/>
      </w:divBdr>
    </w:div>
    <w:div w:id="938684194">
      <w:bodyDiv w:val="1"/>
      <w:marLeft w:val="0"/>
      <w:marRight w:val="0"/>
      <w:marTop w:val="0"/>
      <w:marBottom w:val="0"/>
      <w:divBdr>
        <w:top w:val="none" w:sz="0" w:space="0" w:color="auto"/>
        <w:left w:val="none" w:sz="0" w:space="0" w:color="auto"/>
        <w:bottom w:val="none" w:sz="0" w:space="0" w:color="auto"/>
        <w:right w:val="none" w:sz="0" w:space="0" w:color="auto"/>
      </w:divBdr>
    </w:div>
    <w:div w:id="962467451">
      <w:bodyDiv w:val="1"/>
      <w:marLeft w:val="0"/>
      <w:marRight w:val="0"/>
      <w:marTop w:val="0"/>
      <w:marBottom w:val="0"/>
      <w:divBdr>
        <w:top w:val="none" w:sz="0" w:space="0" w:color="auto"/>
        <w:left w:val="none" w:sz="0" w:space="0" w:color="auto"/>
        <w:bottom w:val="none" w:sz="0" w:space="0" w:color="auto"/>
        <w:right w:val="none" w:sz="0" w:space="0" w:color="auto"/>
      </w:divBdr>
    </w:div>
    <w:div w:id="966156732">
      <w:bodyDiv w:val="1"/>
      <w:marLeft w:val="0"/>
      <w:marRight w:val="0"/>
      <w:marTop w:val="0"/>
      <w:marBottom w:val="0"/>
      <w:divBdr>
        <w:top w:val="none" w:sz="0" w:space="0" w:color="auto"/>
        <w:left w:val="none" w:sz="0" w:space="0" w:color="auto"/>
        <w:bottom w:val="none" w:sz="0" w:space="0" w:color="auto"/>
        <w:right w:val="none" w:sz="0" w:space="0" w:color="auto"/>
      </w:divBdr>
    </w:div>
    <w:div w:id="966280987">
      <w:bodyDiv w:val="1"/>
      <w:marLeft w:val="0"/>
      <w:marRight w:val="0"/>
      <w:marTop w:val="0"/>
      <w:marBottom w:val="0"/>
      <w:divBdr>
        <w:top w:val="none" w:sz="0" w:space="0" w:color="auto"/>
        <w:left w:val="none" w:sz="0" w:space="0" w:color="auto"/>
        <w:bottom w:val="none" w:sz="0" w:space="0" w:color="auto"/>
        <w:right w:val="none" w:sz="0" w:space="0" w:color="auto"/>
      </w:divBdr>
    </w:div>
    <w:div w:id="979580158">
      <w:bodyDiv w:val="1"/>
      <w:marLeft w:val="0"/>
      <w:marRight w:val="0"/>
      <w:marTop w:val="0"/>
      <w:marBottom w:val="0"/>
      <w:divBdr>
        <w:top w:val="none" w:sz="0" w:space="0" w:color="auto"/>
        <w:left w:val="none" w:sz="0" w:space="0" w:color="auto"/>
        <w:bottom w:val="none" w:sz="0" w:space="0" w:color="auto"/>
        <w:right w:val="none" w:sz="0" w:space="0" w:color="auto"/>
      </w:divBdr>
      <w:divsChild>
        <w:div w:id="1010646932">
          <w:marLeft w:val="0"/>
          <w:marRight w:val="0"/>
          <w:marTop w:val="0"/>
          <w:marBottom w:val="0"/>
          <w:divBdr>
            <w:top w:val="none" w:sz="0" w:space="0" w:color="auto"/>
            <w:left w:val="none" w:sz="0" w:space="0" w:color="auto"/>
            <w:bottom w:val="none" w:sz="0" w:space="0" w:color="auto"/>
            <w:right w:val="none" w:sz="0" w:space="0" w:color="auto"/>
          </w:divBdr>
          <w:divsChild>
            <w:div w:id="350575514">
              <w:marLeft w:val="0"/>
              <w:marRight w:val="0"/>
              <w:marTop w:val="120"/>
              <w:marBottom w:val="120"/>
              <w:divBdr>
                <w:top w:val="none" w:sz="0" w:space="0" w:color="auto"/>
                <w:left w:val="none" w:sz="0" w:space="0" w:color="auto"/>
                <w:bottom w:val="none" w:sz="0" w:space="0" w:color="auto"/>
                <w:right w:val="none" w:sz="0" w:space="0" w:color="auto"/>
              </w:divBdr>
            </w:div>
            <w:div w:id="1480684173">
              <w:marLeft w:val="0"/>
              <w:marRight w:val="0"/>
              <w:marTop w:val="120"/>
              <w:marBottom w:val="120"/>
              <w:divBdr>
                <w:top w:val="none" w:sz="0" w:space="0" w:color="auto"/>
                <w:left w:val="none" w:sz="0" w:space="0" w:color="auto"/>
                <w:bottom w:val="none" w:sz="0" w:space="0" w:color="auto"/>
                <w:right w:val="none" w:sz="0" w:space="0" w:color="auto"/>
              </w:divBdr>
            </w:div>
          </w:divsChild>
        </w:div>
        <w:div w:id="1000235540">
          <w:marLeft w:val="0"/>
          <w:marRight w:val="0"/>
          <w:marTop w:val="0"/>
          <w:marBottom w:val="0"/>
          <w:divBdr>
            <w:top w:val="none" w:sz="0" w:space="0" w:color="auto"/>
            <w:left w:val="none" w:sz="0" w:space="0" w:color="auto"/>
            <w:bottom w:val="none" w:sz="0" w:space="0" w:color="auto"/>
            <w:right w:val="none" w:sz="0" w:space="0" w:color="auto"/>
          </w:divBdr>
          <w:divsChild>
            <w:div w:id="966856489">
              <w:marLeft w:val="0"/>
              <w:marRight w:val="0"/>
              <w:marTop w:val="120"/>
              <w:marBottom w:val="120"/>
              <w:divBdr>
                <w:top w:val="none" w:sz="0" w:space="0" w:color="auto"/>
                <w:left w:val="none" w:sz="0" w:space="0" w:color="auto"/>
                <w:bottom w:val="none" w:sz="0" w:space="0" w:color="auto"/>
                <w:right w:val="none" w:sz="0" w:space="0" w:color="auto"/>
              </w:divBdr>
            </w:div>
            <w:div w:id="36610825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987435684">
      <w:bodyDiv w:val="1"/>
      <w:marLeft w:val="0"/>
      <w:marRight w:val="0"/>
      <w:marTop w:val="0"/>
      <w:marBottom w:val="0"/>
      <w:divBdr>
        <w:top w:val="none" w:sz="0" w:space="0" w:color="auto"/>
        <w:left w:val="none" w:sz="0" w:space="0" w:color="auto"/>
        <w:bottom w:val="none" w:sz="0" w:space="0" w:color="auto"/>
        <w:right w:val="none" w:sz="0" w:space="0" w:color="auto"/>
      </w:divBdr>
    </w:div>
    <w:div w:id="987438747">
      <w:bodyDiv w:val="1"/>
      <w:marLeft w:val="0"/>
      <w:marRight w:val="0"/>
      <w:marTop w:val="0"/>
      <w:marBottom w:val="0"/>
      <w:divBdr>
        <w:top w:val="none" w:sz="0" w:space="0" w:color="auto"/>
        <w:left w:val="none" w:sz="0" w:space="0" w:color="auto"/>
        <w:bottom w:val="none" w:sz="0" w:space="0" w:color="auto"/>
        <w:right w:val="none" w:sz="0" w:space="0" w:color="auto"/>
      </w:divBdr>
    </w:div>
    <w:div w:id="990183498">
      <w:bodyDiv w:val="1"/>
      <w:marLeft w:val="0"/>
      <w:marRight w:val="0"/>
      <w:marTop w:val="0"/>
      <w:marBottom w:val="0"/>
      <w:divBdr>
        <w:top w:val="none" w:sz="0" w:space="0" w:color="auto"/>
        <w:left w:val="none" w:sz="0" w:space="0" w:color="auto"/>
        <w:bottom w:val="none" w:sz="0" w:space="0" w:color="auto"/>
        <w:right w:val="none" w:sz="0" w:space="0" w:color="auto"/>
      </w:divBdr>
    </w:div>
    <w:div w:id="992026140">
      <w:bodyDiv w:val="1"/>
      <w:marLeft w:val="0"/>
      <w:marRight w:val="0"/>
      <w:marTop w:val="0"/>
      <w:marBottom w:val="0"/>
      <w:divBdr>
        <w:top w:val="none" w:sz="0" w:space="0" w:color="auto"/>
        <w:left w:val="none" w:sz="0" w:space="0" w:color="auto"/>
        <w:bottom w:val="none" w:sz="0" w:space="0" w:color="auto"/>
        <w:right w:val="none" w:sz="0" w:space="0" w:color="auto"/>
      </w:divBdr>
    </w:div>
    <w:div w:id="993677493">
      <w:bodyDiv w:val="1"/>
      <w:marLeft w:val="0"/>
      <w:marRight w:val="0"/>
      <w:marTop w:val="0"/>
      <w:marBottom w:val="0"/>
      <w:divBdr>
        <w:top w:val="none" w:sz="0" w:space="0" w:color="auto"/>
        <w:left w:val="none" w:sz="0" w:space="0" w:color="auto"/>
        <w:bottom w:val="none" w:sz="0" w:space="0" w:color="auto"/>
        <w:right w:val="none" w:sz="0" w:space="0" w:color="auto"/>
      </w:divBdr>
    </w:div>
    <w:div w:id="1002976771">
      <w:bodyDiv w:val="1"/>
      <w:marLeft w:val="0"/>
      <w:marRight w:val="0"/>
      <w:marTop w:val="0"/>
      <w:marBottom w:val="0"/>
      <w:divBdr>
        <w:top w:val="none" w:sz="0" w:space="0" w:color="auto"/>
        <w:left w:val="none" w:sz="0" w:space="0" w:color="auto"/>
        <w:bottom w:val="none" w:sz="0" w:space="0" w:color="auto"/>
        <w:right w:val="none" w:sz="0" w:space="0" w:color="auto"/>
      </w:divBdr>
    </w:div>
    <w:div w:id="1010254683">
      <w:bodyDiv w:val="1"/>
      <w:marLeft w:val="0"/>
      <w:marRight w:val="0"/>
      <w:marTop w:val="0"/>
      <w:marBottom w:val="0"/>
      <w:divBdr>
        <w:top w:val="none" w:sz="0" w:space="0" w:color="auto"/>
        <w:left w:val="none" w:sz="0" w:space="0" w:color="auto"/>
        <w:bottom w:val="none" w:sz="0" w:space="0" w:color="auto"/>
        <w:right w:val="none" w:sz="0" w:space="0" w:color="auto"/>
      </w:divBdr>
    </w:div>
    <w:div w:id="1012337906">
      <w:bodyDiv w:val="1"/>
      <w:marLeft w:val="0"/>
      <w:marRight w:val="0"/>
      <w:marTop w:val="0"/>
      <w:marBottom w:val="0"/>
      <w:divBdr>
        <w:top w:val="none" w:sz="0" w:space="0" w:color="auto"/>
        <w:left w:val="none" w:sz="0" w:space="0" w:color="auto"/>
        <w:bottom w:val="none" w:sz="0" w:space="0" w:color="auto"/>
        <w:right w:val="none" w:sz="0" w:space="0" w:color="auto"/>
      </w:divBdr>
    </w:div>
    <w:div w:id="1015616702">
      <w:bodyDiv w:val="1"/>
      <w:marLeft w:val="0"/>
      <w:marRight w:val="0"/>
      <w:marTop w:val="0"/>
      <w:marBottom w:val="0"/>
      <w:divBdr>
        <w:top w:val="none" w:sz="0" w:space="0" w:color="auto"/>
        <w:left w:val="none" w:sz="0" w:space="0" w:color="auto"/>
        <w:bottom w:val="none" w:sz="0" w:space="0" w:color="auto"/>
        <w:right w:val="none" w:sz="0" w:space="0" w:color="auto"/>
      </w:divBdr>
    </w:div>
    <w:div w:id="1023940728">
      <w:bodyDiv w:val="1"/>
      <w:marLeft w:val="0"/>
      <w:marRight w:val="0"/>
      <w:marTop w:val="0"/>
      <w:marBottom w:val="0"/>
      <w:divBdr>
        <w:top w:val="none" w:sz="0" w:space="0" w:color="auto"/>
        <w:left w:val="none" w:sz="0" w:space="0" w:color="auto"/>
        <w:bottom w:val="none" w:sz="0" w:space="0" w:color="auto"/>
        <w:right w:val="none" w:sz="0" w:space="0" w:color="auto"/>
      </w:divBdr>
    </w:div>
    <w:div w:id="1025598927">
      <w:bodyDiv w:val="1"/>
      <w:marLeft w:val="0"/>
      <w:marRight w:val="0"/>
      <w:marTop w:val="0"/>
      <w:marBottom w:val="0"/>
      <w:divBdr>
        <w:top w:val="none" w:sz="0" w:space="0" w:color="auto"/>
        <w:left w:val="none" w:sz="0" w:space="0" w:color="auto"/>
        <w:bottom w:val="none" w:sz="0" w:space="0" w:color="auto"/>
        <w:right w:val="none" w:sz="0" w:space="0" w:color="auto"/>
      </w:divBdr>
    </w:div>
    <w:div w:id="1029642008">
      <w:bodyDiv w:val="1"/>
      <w:marLeft w:val="0"/>
      <w:marRight w:val="0"/>
      <w:marTop w:val="0"/>
      <w:marBottom w:val="0"/>
      <w:divBdr>
        <w:top w:val="none" w:sz="0" w:space="0" w:color="auto"/>
        <w:left w:val="none" w:sz="0" w:space="0" w:color="auto"/>
        <w:bottom w:val="none" w:sz="0" w:space="0" w:color="auto"/>
        <w:right w:val="none" w:sz="0" w:space="0" w:color="auto"/>
      </w:divBdr>
    </w:div>
    <w:div w:id="1033188327">
      <w:bodyDiv w:val="1"/>
      <w:marLeft w:val="0"/>
      <w:marRight w:val="0"/>
      <w:marTop w:val="0"/>
      <w:marBottom w:val="0"/>
      <w:divBdr>
        <w:top w:val="none" w:sz="0" w:space="0" w:color="auto"/>
        <w:left w:val="none" w:sz="0" w:space="0" w:color="auto"/>
        <w:bottom w:val="none" w:sz="0" w:space="0" w:color="auto"/>
        <w:right w:val="none" w:sz="0" w:space="0" w:color="auto"/>
      </w:divBdr>
    </w:div>
    <w:div w:id="1085688516">
      <w:bodyDiv w:val="1"/>
      <w:marLeft w:val="0"/>
      <w:marRight w:val="0"/>
      <w:marTop w:val="0"/>
      <w:marBottom w:val="0"/>
      <w:divBdr>
        <w:top w:val="none" w:sz="0" w:space="0" w:color="auto"/>
        <w:left w:val="none" w:sz="0" w:space="0" w:color="auto"/>
        <w:bottom w:val="none" w:sz="0" w:space="0" w:color="auto"/>
        <w:right w:val="none" w:sz="0" w:space="0" w:color="auto"/>
      </w:divBdr>
    </w:div>
    <w:div w:id="1088846755">
      <w:bodyDiv w:val="1"/>
      <w:marLeft w:val="0"/>
      <w:marRight w:val="0"/>
      <w:marTop w:val="0"/>
      <w:marBottom w:val="0"/>
      <w:divBdr>
        <w:top w:val="none" w:sz="0" w:space="0" w:color="auto"/>
        <w:left w:val="none" w:sz="0" w:space="0" w:color="auto"/>
        <w:bottom w:val="none" w:sz="0" w:space="0" w:color="auto"/>
        <w:right w:val="none" w:sz="0" w:space="0" w:color="auto"/>
      </w:divBdr>
    </w:div>
    <w:div w:id="1124616089">
      <w:bodyDiv w:val="1"/>
      <w:marLeft w:val="0"/>
      <w:marRight w:val="0"/>
      <w:marTop w:val="0"/>
      <w:marBottom w:val="0"/>
      <w:divBdr>
        <w:top w:val="none" w:sz="0" w:space="0" w:color="auto"/>
        <w:left w:val="none" w:sz="0" w:space="0" w:color="auto"/>
        <w:bottom w:val="none" w:sz="0" w:space="0" w:color="auto"/>
        <w:right w:val="none" w:sz="0" w:space="0" w:color="auto"/>
      </w:divBdr>
    </w:div>
    <w:div w:id="1133719868">
      <w:bodyDiv w:val="1"/>
      <w:marLeft w:val="0"/>
      <w:marRight w:val="0"/>
      <w:marTop w:val="0"/>
      <w:marBottom w:val="0"/>
      <w:divBdr>
        <w:top w:val="none" w:sz="0" w:space="0" w:color="auto"/>
        <w:left w:val="none" w:sz="0" w:space="0" w:color="auto"/>
        <w:bottom w:val="none" w:sz="0" w:space="0" w:color="auto"/>
        <w:right w:val="none" w:sz="0" w:space="0" w:color="auto"/>
      </w:divBdr>
    </w:div>
    <w:div w:id="1150906808">
      <w:bodyDiv w:val="1"/>
      <w:marLeft w:val="0"/>
      <w:marRight w:val="0"/>
      <w:marTop w:val="0"/>
      <w:marBottom w:val="0"/>
      <w:divBdr>
        <w:top w:val="none" w:sz="0" w:space="0" w:color="auto"/>
        <w:left w:val="none" w:sz="0" w:space="0" w:color="auto"/>
        <w:bottom w:val="none" w:sz="0" w:space="0" w:color="auto"/>
        <w:right w:val="none" w:sz="0" w:space="0" w:color="auto"/>
      </w:divBdr>
    </w:div>
    <w:div w:id="1170171237">
      <w:bodyDiv w:val="1"/>
      <w:marLeft w:val="0"/>
      <w:marRight w:val="0"/>
      <w:marTop w:val="0"/>
      <w:marBottom w:val="0"/>
      <w:divBdr>
        <w:top w:val="none" w:sz="0" w:space="0" w:color="auto"/>
        <w:left w:val="none" w:sz="0" w:space="0" w:color="auto"/>
        <w:bottom w:val="none" w:sz="0" w:space="0" w:color="auto"/>
        <w:right w:val="none" w:sz="0" w:space="0" w:color="auto"/>
      </w:divBdr>
    </w:div>
    <w:div w:id="1172381380">
      <w:bodyDiv w:val="1"/>
      <w:marLeft w:val="0"/>
      <w:marRight w:val="0"/>
      <w:marTop w:val="0"/>
      <w:marBottom w:val="0"/>
      <w:divBdr>
        <w:top w:val="none" w:sz="0" w:space="0" w:color="auto"/>
        <w:left w:val="none" w:sz="0" w:space="0" w:color="auto"/>
        <w:bottom w:val="none" w:sz="0" w:space="0" w:color="auto"/>
        <w:right w:val="none" w:sz="0" w:space="0" w:color="auto"/>
      </w:divBdr>
    </w:div>
    <w:div w:id="1172912753">
      <w:bodyDiv w:val="1"/>
      <w:marLeft w:val="0"/>
      <w:marRight w:val="0"/>
      <w:marTop w:val="0"/>
      <w:marBottom w:val="0"/>
      <w:divBdr>
        <w:top w:val="none" w:sz="0" w:space="0" w:color="auto"/>
        <w:left w:val="none" w:sz="0" w:space="0" w:color="auto"/>
        <w:bottom w:val="none" w:sz="0" w:space="0" w:color="auto"/>
        <w:right w:val="none" w:sz="0" w:space="0" w:color="auto"/>
      </w:divBdr>
    </w:div>
    <w:div w:id="1182666487">
      <w:bodyDiv w:val="1"/>
      <w:marLeft w:val="0"/>
      <w:marRight w:val="0"/>
      <w:marTop w:val="0"/>
      <w:marBottom w:val="0"/>
      <w:divBdr>
        <w:top w:val="none" w:sz="0" w:space="0" w:color="auto"/>
        <w:left w:val="none" w:sz="0" w:space="0" w:color="auto"/>
        <w:bottom w:val="none" w:sz="0" w:space="0" w:color="auto"/>
        <w:right w:val="none" w:sz="0" w:space="0" w:color="auto"/>
      </w:divBdr>
    </w:div>
    <w:div w:id="1183592819">
      <w:bodyDiv w:val="1"/>
      <w:marLeft w:val="0"/>
      <w:marRight w:val="0"/>
      <w:marTop w:val="0"/>
      <w:marBottom w:val="0"/>
      <w:divBdr>
        <w:top w:val="none" w:sz="0" w:space="0" w:color="auto"/>
        <w:left w:val="none" w:sz="0" w:space="0" w:color="auto"/>
        <w:bottom w:val="none" w:sz="0" w:space="0" w:color="auto"/>
        <w:right w:val="none" w:sz="0" w:space="0" w:color="auto"/>
      </w:divBdr>
    </w:div>
    <w:div w:id="1187603120">
      <w:bodyDiv w:val="1"/>
      <w:marLeft w:val="0"/>
      <w:marRight w:val="0"/>
      <w:marTop w:val="0"/>
      <w:marBottom w:val="0"/>
      <w:divBdr>
        <w:top w:val="none" w:sz="0" w:space="0" w:color="auto"/>
        <w:left w:val="none" w:sz="0" w:space="0" w:color="auto"/>
        <w:bottom w:val="none" w:sz="0" w:space="0" w:color="auto"/>
        <w:right w:val="none" w:sz="0" w:space="0" w:color="auto"/>
      </w:divBdr>
    </w:div>
    <w:div w:id="1203175425">
      <w:bodyDiv w:val="1"/>
      <w:marLeft w:val="0"/>
      <w:marRight w:val="0"/>
      <w:marTop w:val="0"/>
      <w:marBottom w:val="0"/>
      <w:divBdr>
        <w:top w:val="none" w:sz="0" w:space="0" w:color="auto"/>
        <w:left w:val="none" w:sz="0" w:space="0" w:color="auto"/>
        <w:bottom w:val="none" w:sz="0" w:space="0" w:color="auto"/>
        <w:right w:val="none" w:sz="0" w:space="0" w:color="auto"/>
      </w:divBdr>
    </w:div>
    <w:div w:id="1211959698">
      <w:bodyDiv w:val="1"/>
      <w:marLeft w:val="0"/>
      <w:marRight w:val="0"/>
      <w:marTop w:val="0"/>
      <w:marBottom w:val="0"/>
      <w:divBdr>
        <w:top w:val="none" w:sz="0" w:space="0" w:color="auto"/>
        <w:left w:val="none" w:sz="0" w:space="0" w:color="auto"/>
        <w:bottom w:val="none" w:sz="0" w:space="0" w:color="auto"/>
        <w:right w:val="none" w:sz="0" w:space="0" w:color="auto"/>
      </w:divBdr>
    </w:div>
    <w:div w:id="1225065340">
      <w:bodyDiv w:val="1"/>
      <w:marLeft w:val="0"/>
      <w:marRight w:val="0"/>
      <w:marTop w:val="0"/>
      <w:marBottom w:val="0"/>
      <w:divBdr>
        <w:top w:val="none" w:sz="0" w:space="0" w:color="auto"/>
        <w:left w:val="none" w:sz="0" w:space="0" w:color="auto"/>
        <w:bottom w:val="none" w:sz="0" w:space="0" w:color="auto"/>
        <w:right w:val="none" w:sz="0" w:space="0" w:color="auto"/>
      </w:divBdr>
    </w:div>
    <w:div w:id="1228103042">
      <w:bodyDiv w:val="1"/>
      <w:marLeft w:val="0"/>
      <w:marRight w:val="0"/>
      <w:marTop w:val="0"/>
      <w:marBottom w:val="0"/>
      <w:divBdr>
        <w:top w:val="none" w:sz="0" w:space="0" w:color="auto"/>
        <w:left w:val="none" w:sz="0" w:space="0" w:color="auto"/>
        <w:bottom w:val="none" w:sz="0" w:space="0" w:color="auto"/>
        <w:right w:val="none" w:sz="0" w:space="0" w:color="auto"/>
      </w:divBdr>
    </w:div>
    <w:div w:id="1240405226">
      <w:bodyDiv w:val="1"/>
      <w:marLeft w:val="0"/>
      <w:marRight w:val="0"/>
      <w:marTop w:val="0"/>
      <w:marBottom w:val="0"/>
      <w:divBdr>
        <w:top w:val="none" w:sz="0" w:space="0" w:color="auto"/>
        <w:left w:val="none" w:sz="0" w:space="0" w:color="auto"/>
        <w:bottom w:val="none" w:sz="0" w:space="0" w:color="auto"/>
        <w:right w:val="none" w:sz="0" w:space="0" w:color="auto"/>
      </w:divBdr>
    </w:div>
    <w:div w:id="1252549847">
      <w:bodyDiv w:val="1"/>
      <w:marLeft w:val="0"/>
      <w:marRight w:val="0"/>
      <w:marTop w:val="0"/>
      <w:marBottom w:val="0"/>
      <w:divBdr>
        <w:top w:val="none" w:sz="0" w:space="0" w:color="auto"/>
        <w:left w:val="none" w:sz="0" w:space="0" w:color="auto"/>
        <w:bottom w:val="none" w:sz="0" w:space="0" w:color="auto"/>
        <w:right w:val="none" w:sz="0" w:space="0" w:color="auto"/>
      </w:divBdr>
    </w:div>
    <w:div w:id="1258056564">
      <w:bodyDiv w:val="1"/>
      <w:marLeft w:val="0"/>
      <w:marRight w:val="0"/>
      <w:marTop w:val="0"/>
      <w:marBottom w:val="0"/>
      <w:divBdr>
        <w:top w:val="none" w:sz="0" w:space="0" w:color="auto"/>
        <w:left w:val="none" w:sz="0" w:space="0" w:color="auto"/>
        <w:bottom w:val="none" w:sz="0" w:space="0" w:color="auto"/>
        <w:right w:val="none" w:sz="0" w:space="0" w:color="auto"/>
      </w:divBdr>
    </w:div>
    <w:div w:id="1281496279">
      <w:bodyDiv w:val="1"/>
      <w:marLeft w:val="0"/>
      <w:marRight w:val="0"/>
      <w:marTop w:val="0"/>
      <w:marBottom w:val="0"/>
      <w:divBdr>
        <w:top w:val="none" w:sz="0" w:space="0" w:color="auto"/>
        <w:left w:val="none" w:sz="0" w:space="0" w:color="auto"/>
        <w:bottom w:val="none" w:sz="0" w:space="0" w:color="auto"/>
        <w:right w:val="none" w:sz="0" w:space="0" w:color="auto"/>
      </w:divBdr>
    </w:div>
    <w:div w:id="1288468163">
      <w:bodyDiv w:val="1"/>
      <w:marLeft w:val="0"/>
      <w:marRight w:val="0"/>
      <w:marTop w:val="0"/>
      <w:marBottom w:val="0"/>
      <w:divBdr>
        <w:top w:val="none" w:sz="0" w:space="0" w:color="auto"/>
        <w:left w:val="none" w:sz="0" w:space="0" w:color="auto"/>
        <w:bottom w:val="none" w:sz="0" w:space="0" w:color="auto"/>
        <w:right w:val="none" w:sz="0" w:space="0" w:color="auto"/>
      </w:divBdr>
    </w:div>
    <w:div w:id="1289359619">
      <w:bodyDiv w:val="1"/>
      <w:marLeft w:val="0"/>
      <w:marRight w:val="0"/>
      <w:marTop w:val="0"/>
      <w:marBottom w:val="0"/>
      <w:divBdr>
        <w:top w:val="none" w:sz="0" w:space="0" w:color="auto"/>
        <w:left w:val="none" w:sz="0" w:space="0" w:color="auto"/>
        <w:bottom w:val="none" w:sz="0" w:space="0" w:color="auto"/>
        <w:right w:val="none" w:sz="0" w:space="0" w:color="auto"/>
      </w:divBdr>
    </w:div>
    <w:div w:id="1318848471">
      <w:bodyDiv w:val="1"/>
      <w:marLeft w:val="0"/>
      <w:marRight w:val="0"/>
      <w:marTop w:val="0"/>
      <w:marBottom w:val="0"/>
      <w:divBdr>
        <w:top w:val="none" w:sz="0" w:space="0" w:color="auto"/>
        <w:left w:val="none" w:sz="0" w:space="0" w:color="auto"/>
        <w:bottom w:val="none" w:sz="0" w:space="0" w:color="auto"/>
        <w:right w:val="none" w:sz="0" w:space="0" w:color="auto"/>
      </w:divBdr>
    </w:div>
    <w:div w:id="1326012963">
      <w:bodyDiv w:val="1"/>
      <w:marLeft w:val="0"/>
      <w:marRight w:val="0"/>
      <w:marTop w:val="0"/>
      <w:marBottom w:val="0"/>
      <w:divBdr>
        <w:top w:val="none" w:sz="0" w:space="0" w:color="auto"/>
        <w:left w:val="none" w:sz="0" w:space="0" w:color="auto"/>
        <w:bottom w:val="none" w:sz="0" w:space="0" w:color="auto"/>
        <w:right w:val="none" w:sz="0" w:space="0" w:color="auto"/>
      </w:divBdr>
    </w:div>
    <w:div w:id="1326402045">
      <w:bodyDiv w:val="1"/>
      <w:marLeft w:val="0"/>
      <w:marRight w:val="0"/>
      <w:marTop w:val="0"/>
      <w:marBottom w:val="0"/>
      <w:divBdr>
        <w:top w:val="none" w:sz="0" w:space="0" w:color="auto"/>
        <w:left w:val="none" w:sz="0" w:space="0" w:color="auto"/>
        <w:bottom w:val="none" w:sz="0" w:space="0" w:color="auto"/>
        <w:right w:val="none" w:sz="0" w:space="0" w:color="auto"/>
      </w:divBdr>
    </w:div>
    <w:div w:id="1336762275">
      <w:bodyDiv w:val="1"/>
      <w:marLeft w:val="0"/>
      <w:marRight w:val="0"/>
      <w:marTop w:val="0"/>
      <w:marBottom w:val="0"/>
      <w:divBdr>
        <w:top w:val="none" w:sz="0" w:space="0" w:color="auto"/>
        <w:left w:val="none" w:sz="0" w:space="0" w:color="auto"/>
        <w:bottom w:val="none" w:sz="0" w:space="0" w:color="auto"/>
        <w:right w:val="none" w:sz="0" w:space="0" w:color="auto"/>
      </w:divBdr>
    </w:div>
    <w:div w:id="1356268521">
      <w:bodyDiv w:val="1"/>
      <w:marLeft w:val="0"/>
      <w:marRight w:val="0"/>
      <w:marTop w:val="0"/>
      <w:marBottom w:val="0"/>
      <w:divBdr>
        <w:top w:val="none" w:sz="0" w:space="0" w:color="auto"/>
        <w:left w:val="none" w:sz="0" w:space="0" w:color="auto"/>
        <w:bottom w:val="none" w:sz="0" w:space="0" w:color="auto"/>
        <w:right w:val="none" w:sz="0" w:space="0" w:color="auto"/>
      </w:divBdr>
    </w:div>
    <w:div w:id="1359312245">
      <w:bodyDiv w:val="1"/>
      <w:marLeft w:val="0"/>
      <w:marRight w:val="0"/>
      <w:marTop w:val="0"/>
      <w:marBottom w:val="0"/>
      <w:divBdr>
        <w:top w:val="none" w:sz="0" w:space="0" w:color="auto"/>
        <w:left w:val="none" w:sz="0" w:space="0" w:color="auto"/>
        <w:bottom w:val="none" w:sz="0" w:space="0" w:color="auto"/>
        <w:right w:val="none" w:sz="0" w:space="0" w:color="auto"/>
      </w:divBdr>
    </w:div>
    <w:div w:id="1366373287">
      <w:bodyDiv w:val="1"/>
      <w:marLeft w:val="0"/>
      <w:marRight w:val="0"/>
      <w:marTop w:val="0"/>
      <w:marBottom w:val="0"/>
      <w:divBdr>
        <w:top w:val="none" w:sz="0" w:space="0" w:color="auto"/>
        <w:left w:val="none" w:sz="0" w:space="0" w:color="auto"/>
        <w:bottom w:val="none" w:sz="0" w:space="0" w:color="auto"/>
        <w:right w:val="none" w:sz="0" w:space="0" w:color="auto"/>
      </w:divBdr>
    </w:div>
    <w:div w:id="1385251818">
      <w:bodyDiv w:val="1"/>
      <w:marLeft w:val="0"/>
      <w:marRight w:val="0"/>
      <w:marTop w:val="0"/>
      <w:marBottom w:val="0"/>
      <w:divBdr>
        <w:top w:val="none" w:sz="0" w:space="0" w:color="auto"/>
        <w:left w:val="none" w:sz="0" w:space="0" w:color="auto"/>
        <w:bottom w:val="none" w:sz="0" w:space="0" w:color="auto"/>
        <w:right w:val="none" w:sz="0" w:space="0" w:color="auto"/>
      </w:divBdr>
    </w:div>
    <w:div w:id="1390033487">
      <w:bodyDiv w:val="1"/>
      <w:marLeft w:val="0"/>
      <w:marRight w:val="0"/>
      <w:marTop w:val="0"/>
      <w:marBottom w:val="0"/>
      <w:divBdr>
        <w:top w:val="none" w:sz="0" w:space="0" w:color="auto"/>
        <w:left w:val="none" w:sz="0" w:space="0" w:color="auto"/>
        <w:bottom w:val="none" w:sz="0" w:space="0" w:color="auto"/>
        <w:right w:val="none" w:sz="0" w:space="0" w:color="auto"/>
      </w:divBdr>
    </w:div>
    <w:div w:id="1405491584">
      <w:bodyDiv w:val="1"/>
      <w:marLeft w:val="0"/>
      <w:marRight w:val="0"/>
      <w:marTop w:val="0"/>
      <w:marBottom w:val="0"/>
      <w:divBdr>
        <w:top w:val="none" w:sz="0" w:space="0" w:color="auto"/>
        <w:left w:val="none" w:sz="0" w:space="0" w:color="auto"/>
        <w:bottom w:val="none" w:sz="0" w:space="0" w:color="auto"/>
        <w:right w:val="none" w:sz="0" w:space="0" w:color="auto"/>
      </w:divBdr>
    </w:div>
    <w:div w:id="1409352937">
      <w:bodyDiv w:val="1"/>
      <w:marLeft w:val="0"/>
      <w:marRight w:val="0"/>
      <w:marTop w:val="0"/>
      <w:marBottom w:val="0"/>
      <w:divBdr>
        <w:top w:val="none" w:sz="0" w:space="0" w:color="auto"/>
        <w:left w:val="none" w:sz="0" w:space="0" w:color="auto"/>
        <w:bottom w:val="none" w:sz="0" w:space="0" w:color="auto"/>
        <w:right w:val="none" w:sz="0" w:space="0" w:color="auto"/>
      </w:divBdr>
    </w:div>
    <w:div w:id="1425154168">
      <w:bodyDiv w:val="1"/>
      <w:marLeft w:val="0"/>
      <w:marRight w:val="0"/>
      <w:marTop w:val="0"/>
      <w:marBottom w:val="0"/>
      <w:divBdr>
        <w:top w:val="none" w:sz="0" w:space="0" w:color="auto"/>
        <w:left w:val="none" w:sz="0" w:space="0" w:color="auto"/>
        <w:bottom w:val="none" w:sz="0" w:space="0" w:color="auto"/>
        <w:right w:val="none" w:sz="0" w:space="0" w:color="auto"/>
      </w:divBdr>
    </w:div>
    <w:div w:id="1433940651">
      <w:bodyDiv w:val="1"/>
      <w:marLeft w:val="0"/>
      <w:marRight w:val="0"/>
      <w:marTop w:val="0"/>
      <w:marBottom w:val="0"/>
      <w:divBdr>
        <w:top w:val="none" w:sz="0" w:space="0" w:color="auto"/>
        <w:left w:val="none" w:sz="0" w:space="0" w:color="auto"/>
        <w:bottom w:val="none" w:sz="0" w:space="0" w:color="auto"/>
        <w:right w:val="none" w:sz="0" w:space="0" w:color="auto"/>
      </w:divBdr>
    </w:div>
    <w:div w:id="1444499186">
      <w:bodyDiv w:val="1"/>
      <w:marLeft w:val="0"/>
      <w:marRight w:val="0"/>
      <w:marTop w:val="0"/>
      <w:marBottom w:val="0"/>
      <w:divBdr>
        <w:top w:val="none" w:sz="0" w:space="0" w:color="auto"/>
        <w:left w:val="none" w:sz="0" w:space="0" w:color="auto"/>
        <w:bottom w:val="none" w:sz="0" w:space="0" w:color="auto"/>
        <w:right w:val="none" w:sz="0" w:space="0" w:color="auto"/>
      </w:divBdr>
    </w:div>
    <w:div w:id="1468551024">
      <w:bodyDiv w:val="1"/>
      <w:marLeft w:val="0"/>
      <w:marRight w:val="0"/>
      <w:marTop w:val="0"/>
      <w:marBottom w:val="0"/>
      <w:divBdr>
        <w:top w:val="none" w:sz="0" w:space="0" w:color="auto"/>
        <w:left w:val="none" w:sz="0" w:space="0" w:color="auto"/>
        <w:bottom w:val="none" w:sz="0" w:space="0" w:color="auto"/>
        <w:right w:val="none" w:sz="0" w:space="0" w:color="auto"/>
      </w:divBdr>
    </w:div>
    <w:div w:id="1470586747">
      <w:bodyDiv w:val="1"/>
      <w:marLeft w:val="0"/>
      <w:marRight w:val="0"/>
      <w:marTop w:val="0"/>
      <w:marBottom w:val="0"/>
      <w:divBdr>
        <w:top w:val="none" w:sz="0" w:space="0" w:color="auto"/>
        <w:left w:val="none" w:sz="0" w:space="0" w:color="auto"/>
        <w:bottom w:val="none" w:sz="0" w:space="0" w:color="auto"/>
        <w:right w:val="none" w:sz="0" w:space="0" w:color="auto"/>
      </w:divBdr>
    </w:div>
    <w:div w:id="1474711295">
      <w:bodyDiv w:val="1"/>
      <w:marLeft w:val="0"/>
      <w:marRight w:val="0"/>
      <w:marTop w:val="0"/>
      <w:marBottom w:val="0"/>
      <w:divBdr>
        <w:top w:val="none" w:sz="0" w:space="0" w:color="auto"/>
        <w:left w:val="none" w:sz="0" w:space="0" w:color="auto"/>
        <w:bottom w:val="none" w:sz="0" w:space="0" w:color="auto"/>
        <w:right w:val="none" w:sz="0" w:space="0" w:color="auto"/>
      </w:divBdr>
    </w:div>
    <w:div w:id="1525366737">
      <w:bodyDiv w:val="1"/>
      <w:marLeft w:val="0"/>
      <w:marRight w:val="0"/>
      <w:marTop w:val="0"/>
      <w:marBottom w:val="0"/>
      <w:divBdr>
        <w:top w:val="none" w:sz="0" w:space="0" w:color="auto"/>
        <w:left w:val="none" w:sz="0" w:space="0" w:color="auto"/>
        <w:bottom w:val="none" w:sz="0" w:space="0" w:color="auto"/>
        <w:right w:val="none" w:sz="0" w:space="0" w:color="auto"/>
      </w:divBdr>
    </w:div>
    <w:div w:id="1529902949">
      <w:bodyDiv w:val="1"/>
      <w:marLeft w:val="0"/>
      <w:marRight w:val="0"/>
      <w:marTop w:val="0"/>
      <w:marBottom w:val="0"/>
      <w:divBdr>
        <w:top w:val="none" w:sz="0" w:space="0" w:color="auto"/>
        <w:left w:val="none" w:sz="0" w:space="0" w:color="auto"/>
        <w:bottom w:val="none" w:sz="0" w:space="0" w:color="auto"/>
        <w:right w:val="none" w:sz="0" w:space="0" w:color="auto"/>
      </w:divBdr>
    </w:div>
    <w:div w:id="1536652824">
      <w:bodyDiv w:val="1"/>
      <w:marLeft w:val="0"/>
      <w:marRight w:val="0"/>
      <w:marTop w:val="0"/>
      <w:marBottom w:val="0"/>
      <w:divBdr>
        <w:top w:val="none" w:sz="0" w:space="0" w:color="auto"/>
        <w:left w:val="none" w:sz="0" w:space="0" w:color="auto"/>
        <w:bottom w:val="none" w:sz="0" w:space="0" w:color="auto"/>
        <w:right w:val="none" w:sz="0" w:space="0" w:color="auto"/>
      </w:divBdr>
    </w:div>
    <w:div w:id="1561554065">
      <w:bodyDiv w:val="1"/>
      <w:marLeft w:val="0"/>
      <w:marRight w:val="0"/>
      <w:marTop w:val="0"/>
      <w:marBottom w:val="0"/>
      <w:divBdr>
        <w:top w:val="none" w:sz="0" w:space="0" w:color="auto"/>
        <w:left w:val="none" w:sz="0" w:space="0" w:color="auto"/>
        <w:bottom w:val="none" w:sz="0" w:space="0" w:color="auto"/>
        <w:right w:val="none" w:sz="0" w:space="0" w:color="auto"/>
      </w:divBdr>
    </w:div>
    <w:div w:id="1615407791">
      <w:bodyDiv w:val="1"/>
      <w:marLeft w:val="0"/>
      <w:marRight w:val="0"/>
      <w:marTop w:val="0"/>
      <w:marBottom w:val="0"/>
      <w:divBdr>
        <w:top w:val="none" w:sz="0" w:space="0" w:color="auto"/>
        <w:left w:val="none" w:sz="0" w:space="0" w:color="auto"/>
        <w:bottom w:val="none" w:sz="0" w:space="0" w:color="auto"/>
        <w:right w:val="none" w:sz="0" w:space="0" w:color="auto"/>
      </w:divBdr>
    </w:div>
    <w:div w:id="1618218986">
      <w:bodyDiv w:val="1"/>
      <w:marLeft w:val="0"/>
      <w:marRight w:val="0"/>
      <w:marTop w:val="0"/>
      <w:marBottom w:val="0"/>
      <w:divBdr>
        <w:top w:val="none" w:sz="0" w:space="0" w:color="auto"/>
        <w:left w:val="none" w:sz="0" w:space="0" w:color="auto"/>
        <w:bottom w:val="none" w:sz="0" w:space="0" w:color="auto"/>
        <w:right w:val="none" w:sz="0" w:space="0" w:color="auto"/>
      </w:divBdr>
    </w:div>
    <w:div w:id="1621448110">
      <w:bodyDiv w:val="1"/>
      <w:marLeft w:val="0"/>
      <w:marRight w:val="0"/>
      <w:marTop w:val="0"/>
      <w:marBottom w:val="0"/>
      <w:divBdr>
        <w:top w:val="none" w:sz="0" w:space="0" w:color="auto"/>
        <w:left w:val="none" w:sz="0" w:space="0" w:color="auto"/>
        <w:bottom w:val="none" w:sz="0" w:space="0" w:color="auto"/>
        <w:right w:val="none" w:sz="0" w:space="0" w:color="auto"/>
      </w:divBdr>
    </w:div>
    <w:div w:id="1647468056">
      <w:bodyDiv w:val="1"/>
      <w:marLeft w:val="0"/>
      <w:marRight w:val="0"/>
      <w:marTop w:val="0"/>
      <w:marBottom w:val="0"/>
      <w:divBdr>
        <w:top w:val="none" w:sz="0" w:space="0" w:color="auto"/>
        <w:left w:val="none" w:sz="0" w:space="0" w:color="auto"/>
        <w:bottom w:val="none" w:sz="0" w:space="0" w:color="auto"/>
        <w:right w:val="none" w:sz="0" w:space="0" w:color="auto"/>
      </w:divBdr>
    </w:div>
    <w:div w:id="1649166632">
      <w:bodyDiv w:val="1"/>
      <w:marLeft w:val="0"/>
      <w:marRight w:val="0"/>
      <w:marTop w:val="0"/>
      <w:marBottom w:val="0"/>
      <w:divBdr>
        <w:top w:val="none" w:sz="0" w:space="0" w:color="auto"/>
        <w:left w:val="none" w:sz="0" w:space="0" w:color="auto"/>
        <w:bottom w:val="none" w:sz="0" w:space="0" w:color="auto"/>
        <w:right w:val="none" w:sz="0" w:space="0" w:color="auto"/>
      </w:divBdr>
    </w:div>
    <w:div w:id="1652754180">
      <w:bodyDiv w:val="1"/>
      <w:marLeft w:val="0"/>
      <w:marRight w:val="0"/>
      <w:marTop w:val="0"/>
      <w:marBottom w:val="0"/>
      <w:divBdr>
        <w:top w:val="none" w:sz="0" w:space="0" w:color="auto"/>
        <w:left w:val="none" w:sz="0" w:space="0" w:color="auto"/>
        <w:bottom w:val="none" w:sz="0" w:space="0" w:color="auto"/>
        <w:right w:val="none" w:sz="0" w:space="0" w:color="auto"/>
      </w:divBdr>
    </w:div>
    <w:div w:id="1658144186">
      <w:bodyDiv w:val="1"/>
      <w:marLeft w:val="0"/>
      <w:marRight w:val="0"/>
      <w:marTop w:val="0"/>
      <w:marBottom w:val="0"/>
      <w:divBdr>
        <w:top w:val="none" w:sz="0" w:space="0" w:color="auto"/>
        <w:left w:val="none" w:sz="0" w:space="0" w:color="auto"/>
        <w:bottom w:val="none" w:sz="0" w:space="0" w:color="auto"/>
        <w:right w:val="none" w:sz="0" w:space="0" w:color="auto"/>
      </w:divBdr>
    </w:div>
    <w:div w:id="1659577214">
      <w:bodyDiv w:val="1"/>
      <w:marLeft w:val="0"/>
      <w:marRight w:val="0"/>
      <w:marTop w:val="0"/>
      <w:marBottom w:val="0"/>
      <w:divBdr>
        <w:top w:val="none" w:sz="0" w:space="0" w:color="auto"/>
        <w:left w:val="none" w:sz="0" w:space="0" w:color="auto"/>
        <w:bottom w:val="none" w:sz="0" w:space="0" w:color="auto"/>
        <w:right w:val="none" w:sz="0" w:space="0" w:color="auto"/>
      </w:divBdr>
    </w:div>
    <w:div w:id="1663465947">
      <w:bodyDiv w:val="1"/>
      <w:marLeft w:val="0"/>
      <w:marRight w:val="0"/>
      <w:marTop w:val="0"/>
      <w:marBottom w:val="0"/>
      <w:divBdr>
        <w:top w:val="none" w:sz="0" w:space="0" w:color="auto"/>
        <w:left w:val="none" w:sz="0" w:space="0" w:color="auto"/>
        <w:bottom w:val="none" w:sz="0" w:space="0" w:color="auto"/>
        <w:right w:val="none" w:sz="0" w:space="0" w:color="auto"/>
      </w:divBdr>
    </w:div>
    <w:div w:id="1683387871">
      <w:bodyDiv w:val="1"/>
      <w:marLeft w:val="0"/>
      <w:marRight w:val="0"/>
      <w:marTop w:val="0"/>
      <w:marBottom w:val="0"/>
      <w:divBdr>
        <w:top w:val="none" w:sz="0" w:space="0" w:color="auto"/>
        <w:left w:val="none" w:sz="0" w:space="0" w:color="auto"/>
        <w:bottom w:val="none" w:sz="0" w:space="0" w:color="auto"/>
        <w:right w:val="none" w:sz="0" w:space="0" w:color="auto"/>
      </w:divBdr>
    </w:div>
    <w:div w:id="1699548589">
      <w:bodyDiv w:val="1"/>
      <w:marLeft w:val="0"/>
      <w:marRight w:val="0"/>
      <w:marTop w:val="0"/>
      <w:marBottom w:val="0"/>
      <w:divBdr>
        <w:top w:val="none" w:sz="0" w:space="0" w:color="auto"/>
        <w:left w:val="none" w:sz="0" w:space="0" w:color="auto"/>
        <w:bottom w:val="none" w:sz="0" w:space="0" w:color="auto"/>
        <w:right w:val="none" w:sz="0" w:space="0" w:color="auto"/>
      </w:divBdr>
    </w:div>
    <w:div w:id="1707827244">
      <w:bodyDiv w:val="1"/>
      <w:marLeft w:val="0"/>
      <w:marRight w:val="0"/>
      <w:marTop w:val="0"/>
      <w:marBottom w:val="0"/>
      <w:divBdr>
        <w:top w:val="none" w:sz="0" w:space="0" w:color="auto"/>
        <w:left w:val="none" w:sz="0" w:space="0" w:color="auto"/>
        <w:bottom w:val="none" w:sz="0" w:space="0" w:color="auto"/>
        <w:right w:val="none" w:sz="0" w:space="0" w:color="auto"/>
      </w:divBdr>
    </w:div>
    <w:div w:id="1708675523">
      <w:bodyDiv w:val="1"/>
      <w:marLeft w:val="0"/>
      <w:marRight w:val="0"/>
      <w:marTop w:val="0"/>
      <w:marBottom w:val="0"/>
      <w:divBdr>
        <w:top w:val="none" w:sz="0" w:space="0" w:color="auto"/>
        <w:left w:val="none" w:sz="0" w:space="0" w:color="auto"/>
        <w:bottom w:val="none" w:sz="0" w:space="0" w:color="auto"/>
        <w:right w:val="none" w:sz="0" w:space="0" w:color="auto"/>
      </w:divBdr>
    </w:div>
    <w:div w:id="1716856023">
      <w:bodyDiv w:val="1"/>
      <w:marLeft w:val="0"/>
      <w:marRight w:val="0"/>
      <w:marTop w:val="0"/>
      <w:marBottom w:val="0"/>
      <w:divBdr>
        <w:top w:val="none" w:sz="0" w:space="0" w:color="auto"/>
        <w:left w:val="none" w:sz="0" w:space="0" w:color="auto"/>
        <w:bottom w:val="none" w:sz="0" w:space="0" w:color="auto"/>
        <w:right w:val="none" w:sz="0" w:space="0" w:color="auto"/>
      </w:divBdr>
    </w:div>
    <w:div w:id="1737245198">
      <w:bodyDiv w:val="1"/>
      <w:marLeft w:val="0"/>
      <w:marRight w:val="0"/>
      <w:marTop w:val="0"/>
      <w:marBottom w:val="0"/>
      <w:divBdr>
        <w:top w:val="none" w:sz="0" w:space="0" w:color="auto"/>
        <w:left w:val="none" w:sz="0" w:space="0" w:color="auto"/>
        <w:bottom w:val="none" w:sz="0" w:space="0" w:color="auto"/>
        <w:right w:val="none" w:sz="0" w:space="0" w:color="auto"/>
      </w:divBdr>
    </w:div>
    <w:div w:id="1739206794">
      <w:bodyDiv w:val="1"/>
      <w:marLeft w:val="0"/>
      <w:marRight w:val="0"/>
      <w:marTop w:val="0"/>
      <w:marBottom w:val="0"/>
      <w:divBdr>
        <w:top w:val="none" w:sz="0" w:space="0" w:color="auto"/>
        <w:left w:val="none" w:sz="0" w:space="0" w:color="auto"/>
        <w:bottom w:val="none" w:sz="0" w:space="0" w:color="auto"/>
        <w:right w:val="none" w:sz="0" w:space="0" w:color="auto"/>
      </w:divBdr>
    </w:div>
    <w:div w:id="1740472316">
      <w:bodyDiv w:val="1"/>
      <w:marLeft w:val="0"/>
      <w:marRight w:val="0"/>
      <w:marTop w:val="0"/>
      <w:marBottom w:val="0"/>
      <w:divBdr>
        <w:top w:val="none" w:sz="0" w:space="0" w:color="auto"/>
        <w:left w:val="none" w:sz="0" w:space="0" w:color="auto"/>
        <w:bottom w:val="none" w:sz="0" w:space="0" w:color="auto"/>
        <w:right w:val="none" w:sz="0" w:space="0" w:color="auto"/>
      </w:divBdr>
    </w:div>
    <w:div w:id="1744333098">
      <w:bodyDiv w:val="1"/>
      <w:marLeft w:val="0"/>
      <w:marRight w:val="0"/>
      <w:marTop w:val="0"/>
      <w:marBottom w:val="0"/>
      <w:divBdr>
        <w:top w:val="none" w:sz="0" w:space="0" w:color="auto"/>
        <w:left w:val="none" w:sz="0" w:space="0" w:color="auto"/>
        <w:bottom w:val="none" w:sz="0" w:space="0" w:color="auto"/>
        <w:right w:val="none" w:sz="0" w:space="0" w:color="auto"/>
      </w:divBdr>
    </w:div>
    <w:div w:id="1759594841">
      <w:bodyDiv w:val="1"/>
      <w:marLeft w:val="0"/>
      <w:marRight w:val="0"/>
      <w:marTop w:val="0"/>
      <w:marBottom w:val="0"/>
      <w:divBdr>
        <w:top w:val="none" w:sz="0" w:space="0" w:color="auto"/>
        <w:left w:val="none" w:sz="0" w:space="0" w:color="auto"/>
        <w:bottom w:val="none" w:sz="0" w:space="0" w:color="auto"/>
        <w:right w:val="none" w:sz="0" w:space="0" w:color="auto"/>
      </w:divBdr>
    </w:div>
    <w:div w:id="1771000713">
      <w:bodyDiv w:val="1"/>
      <w:marLeft w:val="0"/>
      <w:marRight w:val="0"/>
      <w:marTop w:val="0"/>
      <w:marBottom w:val="0"/>
      <w:divBdr>
        <w:top w:val="none" w:sz="0" w:space="0" w:color="auto"/>
        <w:left w:val="none" w:sz="0" w:space="0" w:color="auto"/>
        <w:bottom w:val="none" w:sz="0" w:space="0" w:color="auto"/>
        <w:right w:val="none" w:sz="0" w:space="0" w:color="auto"/>
      </w:divBdr>
    </w:div>
    <w:div w:id="1776244147">
      <w:bodyDiv w:val="1"/>
      <w:marLeft w:val="0"/>
      <w:marRight w:val="0"/>
      <w:marTop w:val="0"/>
      <w:marBottom w:val="0"/>
      <w:divBdr>
        <w:top w:val="none" w:sz="0" w:space="0" w:color="auto"/>
        <w:left w:val="none" w:sz="0" w:space="0" w:color="auto"/>
        <w:bottom w:val="none" w:sz="0" w:space="0" w:color="auto"/>
        <w:right w:val="none" w:sz="0" w:space="0" w:color="auto"/>
      </w:divBdr>
    </w:div>
    <w:div w:id="1779908612">
      <w:bodyDiv w:val="1"/>
      <w:marLeft w:val="0"/>
      <w:marRight w:val="0"/>
      <w:marTop w:val="0"/>
      <w:marBottom w:val="0"/>
      <w:divBdr>
        <w:top w:val="none" w:sz="0" w:space="0" w:color="auto"/>
        <w:left w:val="none" w:sz="0" w:space="0" w:color="auto"/>
        <w:bottom w:val="none" w:sz="0" w:space="0" w:color="auto"/>
        <w:right w:val="none" w:sz="0" w:space="0" w:color="auto"/>
      </w:divBdr>
    </w:div>
    <w:div w:id="1790516148">
      <w:bodyDiv w:val="1"/>
      <w:marLeft w:val="0"/>
      <w:marRight w:val="0"/>
      <w:marTop w:val="0"/>
      <w:marBottom w:val="0"/>
      <w:divBdr>
        <w:top w:val="none" w:sz="0" w:space="0" w:color="auto"/>
        <w:left w:val="none" w:sz="0" w:space="0" w:color="auto"/>
        <w:bottom w:val="none" w:sz="0" w:space="0" w:color="auto"/>
        <w:right w:val="none" w:sz="0" w:space="0" w:color="auto"/>
      </w:divBdr>
    </w:div>
    <w:div w:id="1793399373">
      <w:bodyDiv w:val="1"/>
      <w:marLeft w:val="0"/>
      <w:marRight w:val="0"/>
      <w:marTop w:val="0"/>
      <w:marBottom w:val="0"/>
      <w:divBdr>
        <w:top w:val="none" w:sz="0" w:space="0" w:color="auto"/>
        <w:left w:val="none" w:sz="0" w:space="0" w:color="auto"/>
        <w:bottom w:val="none" w:sz="0" w:space="0" w:color="auto"/>
        <w:right w:val="none" w:sz="0" w:space="0" w:color="auto"/>
      </w:divBdr>
    </w:div>
    <w:div w:id="1797527073">
      <w:bodyDiv w:val="1"/>
      <w:marLeft w:val="0"/>
      <w:marRight w:val="0"/>
      <w:marTop w:val="0"/>
      <w:marBottom w:val="0"/>
      <w:divBdr>
        <w:top w:val="none" w:sz="0" w:space="0" w:color="auto"/>
        <w:left w:val="none" w:sz="0" w:space="0" w:color="auto"/>
        <w:bottom w:val="none" w:sz="0" w:space="0" w:color="auto"/>
        <w:right w:val="none" w:sz="0" w:space="0" w:color="auto"/>
      </w:divBdr>
    </w:div>
    <w:div w:id="1827551828">
      <w:bodyDiv w:val="1"/>
      <w:marLeft w:val="0"/>
      <w:marRight w:val="0"/>
      <w:marTop w:val="0"/>
      <w:marBottom w:val="0"/>
      <w:divBdr>
        <w:top w:val="none" w:sz="0" w:space="0" w:color="auto"/>
        <w:left w:val="none" w:sz="0" w:space="0" w:color="auto"/>
        <w:bottom w:val="none" w:sz="0" w:space="0" w:color="auto"/>
        <w:right w:val="none" w:sz="0" w:space="0" w:color="auto"/>
      </w:divBdr>
    </w:div>
    <w:div w:id="1829470207">
      <w:bodyDiv w:val="1"/>
      <w:marLeft w:val="0"/>
      <w:marRight w:val="0"/>
      <w:marTop w:val="0"/>
      <w:marBottom w:val="0"/>
      <w:divBdr>
        <w:top w:val="none" w:sz="0" w:space="0" w:color="auto"/>
        <w:left w:val="none" w:sz="0" w:space="0" w:color="auto"/>
        <w:bottom w:val="none" w:sz="0" w:space="0" w:color="auto"/>
        <w:right w:val="none" w:sz="0" w:space="0" w:color="auto"/>
      </w:divBdr>
    </w:div>
    <w:div w:id="1831020209">
      <w:bodyDiv w:val="1"/>
      <w:marLeft w:val="0"/>
      <w:marRight w:val="0"/>
      <w:marTop w:val="0"/>
      <w:marBottom w:val="0"/>
      <w:divBdr>
        <w:top w:val="none" w:sz="0" w:space="0" w:color="auto"/>
        <w:left w:val="none" w:sz="0" w:space="0" w:color="auto"/>
        <w:bottom w:val="none" w:sz="0" w:space="0" w:color="auto"/>
        <w:right w:val="none" w:sz="0" w:space="0" w:color="auto"/>
      </w:divBdr>
    </w:div>
    <w:div w:id="1833526359">
      <w:bodyDiv w:val="1"/>
      <w:marLeft w:val="0"/>
      <w:marRight w:val="0"/>
      <w:marTop w:val="0"/>
      <w:marBottom w:val="0"/>
      <w:divBdr>
        <w:top w:val="none" w:sz="0" w:space="0" w:color="auto"/>
        <w:left w:val="none" w:sz="0" w:space="0" w:color="auto"/>
        <w:bottom w:val="none" w:sz="0" w:space="0" w:color="auto"/>
        <w:right w:val="none" w:sz="0" w:space="0" w:color="auto"/>
      </w:divBdr>
    </w:div>
    <w:div w:id="1835417854">
      <w:bodyDiv w:val="1"/>
      <w:marLeft w:val="0"/>
      <w:marRight w:val="0"/>
      <w:marTop w:val="0"/>
      <w:marBottom w:val="0"/>
      <w:divBdr>
        <w:top w:val="none" w:sz="0" w:space="0" w:color="auto"/>
        <w:left w:val="none" w:sz="0" w:space="0" w:color="auto"/>
        <w:bottom w:val="none" w:sz="0" w:space="0" w:color="auto"/>
        <w:right w:val="none" w:sz="0" w:space="0" w:color="auto"/>
      </w:divBdr>
    </w:div>
    <w:div w:id="1854107630">
      <w:bodyDiv w:val="1"/>
      <w:marLeft w:val="0"/>
      <w:marRight w:val="0"/>
      <w:marTop w:val="0"/>
      <w:marBottom w:val="0"/>
      <w:divBdr>
        <w:top w:val="none" w:sz="0" w:space="0" w:color="auto"/>
        <w:left w:val="none" w:sz="0" w:space="0" w:color="auto"/>
        <w:bottom w:val="none" w:sz="0" w:space="0" w:color="auto"/>
        <w:right w:val="none" w:sz="0" w:space="0" w:color="auto"/>
      </w:divBdr>
    </w:div>
    <w:div w:id="1865164710">
      <w:bodyDiv w:val="1"/>
      <w:marLeft w:val="0"/>
      <w:marRight w:val="0"/>
      <w:marTop w:val="0"/>
      <w:marBottom w:val="0"/>
      <w:divBdr>
        <w:top w:val="none" w:sz="0" w:space="0" w:color="auto"/>
        <w:left w:val="none" w:sz="0" w:space="0" w:color="auto"/>
        <w:bottom w:val="none" w:sz="0" w:space="0" w:color="auto"/>
        <w:right w:val="none" w:sz="0" w:space="0" w:color="auto"/>
      </w:divBdr>
    </w:div>
    <w:div w:id="1868832787">
      <w:bodyDiv w:val="1"/>
      <w:marLeft w:val="0"/>
      <w:marRight w:val="0"/>
      <w:marTop w:val="0"/>
      <w:marBottom w:val="0"/>
      <w:divBdr>
        <w:top w:val="none" w:sz="0" w:space="0" w:color="auto"/>
        <w:left w:val="none" w:sz="0" w:space="0" w:color="auto"/>
        <w:bottom w:val="none" w:sz="0" w:space="0" w:color="auto"/>
        <w:right w:val="none" w:sz="0" w:space="0" w:color="auto"/>
      </w:divBdr>
    </w:div>
    <w:div w:id="1869827064">
      <w:bodyDiv w:val="1"/>
      <w:marLeft w:val="0"/>
      <w:marRight w:val="0"/>
      <w:marTop w:val="0"/>
      <w:marBottom w:val="0"/>
      <w:divBdr>
        <w:top w:val="none" w:sz="0" w:space="0" w:color="auto"/>
        <w:left w:val="none" w:sz="0" w:space="0" w:color="auto"/>
        <w:bottom w:val="none" w:sz="0" w:space="0" w:color="auto"/>
        <w:right w:val="none" w:sz="0" w:space="0" w:color="auto"/>
      </w:divBdr>
    </w:div>
    <w:div w:id="1871147165">
      <w:bodyDiv w:val="1"/>
      <w:marLeft w:val="0"/>
      <w:marRight w:val="0"/>
      <w:marTop w:val="0"/>
      <w:marBottom w:val="0"/>
      <w:divBdr>
        <w:top w:val="none" w:sz="0" w:space="0" w:color="auto"/>
        <w:left w:val="none" w:sz="0" w:space="0" w:color="auto"/>
        <w:bottom w:val="none" w:sz="0" w:space="0" w:color="auto"/>
        <w:right w:val="none" w:sz="0" w:space="0" w:color="auto"/>
      </w:divBdr>
    </w:div>
    <w:div w:id="1880774565">
      <w:bodyDiv w:val="1"/>
      <w:marLeft w:val="0"/>
      <w:marRight w:val="0"/>
      <w:marTop w:val="0"/>
      <w:marBottom w:val="0"/>
      <w:divBdr>
        <w:top w:val="none" w:sz="0" w:space="0" w:color="auto"/>
        <w:left w:val="none" w:sz="0" w:space="0" w:color="auto"/>
        <w:bottom w:val="none" w:sz="0" w:space="0" w:color="auto"/>
        <w:right w:val="none" w:sz="0" w:space="0" w:color="auto"/>
      </w:divBdr>
    </w:div>
    <w:div w:id="1883595583">
      <w:bodyDiv w:val="1"/>
      <w:marLeft w:val="0"/>
      <w:marRight w:val="0"/>
      <w:marTop w:val="0"/>
      <w:marBottom w:val="0"/>
      <w:divBdr>
        <w:top w:val="none" w:sz="0" w:space="0" w:color="auto"/>
        <w:left w:val="none" w:sz="0" w:space="0" w:color="auto"/>
        <w:bottom w:val="none" w:sz="0" w:space="0" w:color="auto"/>
        <w:right w:val="none" w:sz="0" w:space="0" w:color="auto"/>
      </w:divBdr>
    </w:div>
    <w:div w:id="1908959126">
      <w:bodyDiv w:val="1"/>
      <w:marLeft w:val="0"/>
      <w:marRight w:val="0"/>
      <w:marTop w:val="0"/>
      <w:marBottom w:val="0"/>
      <w:divBdr>
        <w:top w:val="none" w:sz="0" w:space="0" w:color="auto"/>
        <w:left w:val="none" w:sz="0" w:space="0" w:color="auto"/>
        <w:bottom w:val="none" w:sz="0" w:space="0" w:color="auto"/>
        <w:right w:val="none" w:sz="0" w:space="0" w:color="auto"/>
      </w:divBdr>
    </w:div>
    <w:div w:id="1943683305">
      <w:bodyDiv w:val="1"/>
      <w:marLeft w:val="0"/>
      <w:marRight w:val="0"/>
      <w:marTop w:val="0"/>
      <w:marBottom w:val="0"/>
      <w:divBdr>
        <w:top w:val="none" w:sz="0" w:space="0" w:color="auto"/>
        <w:left w:val="none" w:sz="0" w:space="0" w:color="auto"/>
        <w:bottom w:val="none" w:sz="0" w:space="0" w:color="auto"/>
        <w:right w:val="none" w:sz="0" w:space="0" w:color="auto"/>
      </w:divBdr>
    </w:div>
    <w:div w:id="1956449952">
      <w:bodyDiv w:val="1"/>
      <w:marLeft w:val="0"/>
      <w:marRight w:val="0"/>
      <w:marTop w:val="0"/>
      <w:marBottom w:val="0"/>
      <w:divBdr>
        <w:top w:val="none" w:sz="0" w:space="0" w:color="auto"/>
        <w:left w:val="none" w:sz="0" w:space="0" w:color="auto"/>
        <w:bottom w:val="none" w:sz="0" w:space="0" w:color="auto"/>
        <w:right w:val="none" w:sz="0" w:space="0" w:color="auto"/>
      </w:divBdr>
    </w:div>
    <w:div w:id="1961493963">
      <w:bodyDiv w:val="1"/>
      <w:marLeft w:val="0"/>
      <w:marRight w:val="0"/>
      <w:marTop w:val="0"/>
      <w:marBottom w:val="0"/>
      <w:divBdr>
        <w:top w:val="none" w:sz="0" w:space="0" w:color="auto"/>
        <w:left w:val="none" w:sz="0" w:space="0" w:color="auto"/>
        <w:bottom w:val="none" w:sz="0" w:space="0" w:color="auto"/>
        <w:right w:val="none" w:sz="0" w:space="0" w:color="auto"/>
      </w:divBdr>
    </w:div>
    <w:div w:id="1964652525">
      <w:bodyDiv w:val="1"/>
      <w:marLeft w:val="0"/>
      <w:marRight w:val="0"/>
      <w:marTop w:val="0"/>
      <w:marBottom w:val="0"/>
      <w:divBdr>
        <w:top w:val="none" w:sz="0" w:space="0" w:color="auto"/>
        <w:left w:val="none" w:sz="0" w:space="0" w:color="auto"/>
        <w:bottom w:val="none" w:sz="0" w:space="0" w:color="auto"/>
        <w:right w:val="none" w:sz="0" w:space="0" w:color="auto"/>
      </w:divBdr>
    </w:div>
    <w:div w:id="1982149407">
      <w:bodyDiv w:val="1"/>
      <w:marLeft w:val="0"/>
      <w:marRight w:val="0"/>
      <w:marTop w:val="0"/>
      <w:marBottom w:val="0"/>
      <w:divBdr>
        <w:top w:val="none" w:sz="0" w:space="0" w:color="auto"/>
        <w:left w:val="none" w:sz="0" w:space="0" w:color="auto"/>
        <w:bottom w:val="none" w:sz="0" w:space="0" w:color="auto"/>
        <w:right w:val="none" w:sz="0" w:space="0" w:color="auto"/>
      </w:divBdr>
    </w:div>
    <w:div w:id="1986814110">
      <w:bodyDiv w:val="1"/>
      <w:marLeft w:val="0"/>
      <w:marRight w:val="0"/>
      <w:marTop w:val="0"/>
      <w:marBottom w:val="0"/>
      <w:divBdr>
        <w:top w:val="none" w:sz="0" w:space="0" w:color="auto"/>
        <w:left w:val="none" w:sz="0" w:space="0" w:color="auto"/>
        <w:bottom w:val="none" w:sz="0" w:space="0" w:color="auto"/>
        <w:right w:val="none" w:sz="0" w:space="0" w:color="auto"/>
      </w:divBdr>
    </w:div>
    <w:div w:id="2016346620">
      <w:bodyDiv w:val="1"/>
      <w:marLeft w:val="0"/>
      <w:marRight w:val="0"/>
      <w:marTop w:val="0"/>
      <w:marBottom w:val="0"/>
      <w:divBdr>
        <w:top w:val="none" w:sz="0" w:space="0" w:color="auto"/>
        <w:left w:val="none" w:sz="0" w:space="0" w:color="auto"/>
        <w:bottom w:val="none" w:sz="0" w:space="0" w:color="auto"/>
        <w:right w:val="none" w:sz="0" w:space="0" w:color="auto"/>
      </w:divBdr>
    </w:div>
    <w:div w:id="2031300550">
      <w:bodyDiv w:val="1"/>
      <w:marLeft w:val="0"/>
      <w:marRight w:val="0"/>
      <w:marTop w:val="0"/>
      <w:marBottom w:val="0"/>
      <w:divBdr>
        <w:top w:val="none" w:sz="0" w:space="0" w:color="auto"/>
        <w:left w:val="none" w:sz="0" w:space="0" w:color="auto"/>
        <w:bottom w:val="none" w:sz="0" w:space="0" w:color="auto"/>
        <w:right w:val="none" w:sz="0" w:space="0" w:color="auto"/>
      </w:divBdr>
    </w:div>
    <w:div w:id="2035619666">
      <w:bodyDiv w:val="1"/>
      <w:marLeft w:val="0"/>
      <w:marRight w:val="0"/>
      <w:marTop w:val="0"/>
      <w:marBottom w:val="0"/>
      <w:divBdr>
        <w:top w:val="none" w:sz="0" w:space="0" w:color="auto"/>
        <w:left w:val="none" w:sz="0" w:space="0" w:color="auto"/>
        <w:bottom w:val="none" w:sz="0" w:space="0" w:color="auto"/>
        <w:right w:val="none" w:sz="0" w:space="0" w:color="auto"/>
      </w:divBdr>
    </w:div>
    <w:div w:id="2037151912">
      <w:bodyDiv w:val="1"/>
      <w:marLeft w:val="0"/>
      <w:marRight w:val="0"/>
      <w:marTop w:val="0"/>
      <w:marBottom w:val="0"/>
      <w:divBdr>
        <w:top w:val="none" w:sz="0" w:space="0" w:color="auto"/>
        <w:left w:val="none" w:sz="0" w:space="0" w:color="auto"/>
        <w:bottom w:val="none" w:sz="0" w:space="0" w:color="auto"/>
        <w:right w:val="none" w:sz="0" w:space="0" w:color="auto"/>
      </w:divBdr>
    </w:div>
    <w:div w:id="2037273803">
      <w:bodyDiv w:val="1"/>
      <w:marLeft w:val="0"/>
      <w:marRight w:val="0"/>
      <w:marTop w:val="0"/>
      <w:marBottom w:val="0"/>
      <w:divBdr>
        <w:top w:val="none" w:sz="0" w:space="0" w:color="auto"/>
        <w:left w:val="none" w:sz="0" w:space="0" w:color="auto"/>
        <w:bottom w:val="none" w:sz="0" w:space="0" w:color="auto"/>
        <w:right w:val="none" w:sz="0" w:space="0" w:color="auto"/>
      </w:divBdr>
    </w:div>
    <w:div w:id="2047873866">
      <w:bodyDiv w:val="1"/>
      <w:marLeft w:val="0"/>
      <w:marRight w:val="0"/>
      <w:marTop w:val="0"/>
      <w:marBottom w:val="0"/>
      <w:divBdr>
        <w:top w:val="none" w:sz="0" w:space="0" w:color="auto"/>
        <w:left w:val="none" w:sz="0" w:space="0" w:color="auto"/>
        <w:bottom w:val="none" w:sz="0" w:space="0" w:color="auto"/>
        <w:right w:val="none" w:sz="0" w:space="0" w:color="auto"/>
      </w:divBdr>
    </w:div>
    <w:div w:id="2055274987">
      <w:bodyDiv w:val="1"/>
      <w:marLeft w:val="0"/>
      <w:marRight w:val="0"/>
      <w:marTop w:val="0"/>
      <w:marBottom w:val="0"/>
      <w:divBdr>
        <w:top w:val="none" w:sz="0" w:space="0" w:color="auto"/>
        <w:left w:val="none" w:sz="0" w:space="0" w:color="auto"/>
        <w:bottom w:val="none" w:sz="0" w:space="0" w:color="auto"/>
        <w:right w:val="none" w:sz="0" w:space="0" w:color="auto"/>
      </w:divBdr>
    </w:div>
    <w:div w:id="2058624512">
      <w:bodyDiv w:val="1"/>
      <w:marLeft w:val="0"/>
      <w:marRight w:val="0"/>
      <w:marTop w:val="0"/>
      <w:marBottom w:val="0"/>
      <w:divBdr>
        <w:top w:val="none" w:sz="0" w:space="0" w:color="auto"/>
        <w:left w:val="none" w:sz="0" w:space="0" w:color="auto"/>
        <w:bottom w:val="none" w:sz="0" w:space="0" w:color="auto"/>
        <w:right w:val="none" w:sz="0" w:space="0" w:color="auto"/>
      </w:divBdr>
    </w:div>
    <w:div w:id="2061704097">
      <w:bodyDiv w:val="1"/>
      <w:marLeft w:val="0"/>
      <w:marRight w:val="0"/>
      <w:marTop w:val="0"/>
      <w:marBottom w:val="0"/>
      <w:divBdr>
        <w:top w:val="none" w:sz="0" w:space="0" w:color="auto"/>
        <w:left w:val="none" w:sz="0" w:space="0" w:color="auto"/>
        <w:bottom w:val="none" w:sz="0" w:space="0" w:color="auto"/>
        <w:right w:val="none" w:sz="0" w:space="0" w:color="auto"/>
      </w:divBdr>
    </w:div>
    <w:div w:id="2062092813">
      <w:bodyDiv w:val="1"/>
      <w:marLeft w:val="0"/>
      <w:marRight w:val="0"/>
      <w:marTop w:val="0"/>
      <w:marBottom w:val="0"/>
      <w:divBdr>
        <w:top w:val="none" w:sz="0" w:space="0" w:color="auto"/>
        <w:left w:val="none" w:sz="0" w:space="0" w:color="auto"/>
        <w:bottom w:val="none" w:sz="0" w:space="0" w:color="auto"/>
        <w:right w:val="none" w:sz="0" w:space="0" w:color="auto"/>
      </w:divBdr>
    </w:div>
    <w:div w:id="2075934580">
      <w:bodyDiv w:val="1"/>
      <w:marLeft w:val="0"/>
      <w:marRight w:val="0"/>
      <w:marTop w:val="0"/>
      <w:marBottom w:val="0"/>
      <w:divBdr>
        <w:top w:val="none" w:sz="0" w:space="0" w:color="auto"/>
        <w:left w:val="none" w:sz="0" w:space="0" w:color="auto"/>
        <w:bottom w:val="none" w:sz="0" w:space="0" w:color="auto"/>
        <w:right w:val="none" w:sz="0" w:space="0" w:color="auto"/>
      </w:divBdr>
    </w:div>
    <w:div w:id="2082367696">
      <w:bodyDiv w:val="1"/>
      <w:marLeft w:val="0"/>
      <w:marRight w:val="0"/>
      <w:marTop w:val="0"/>
      <w:marBottom w:val="0"/>
      <w:divBdr>
        <w:top w:val="none" w:sz="0" w:space="0" w:color="auto"/>
        <w:left w:val="none" w:sz="0" w:space="0" w:color="auto"/>
        <w:bottom w:val="none" w:sz="0" w:space="0" w:color="auto"/>
        <w:right w:val="none" w:sz="0" w:space="0" w:color="auto"/>
      </w:divBdr>
    </w:div>
    <w:div w:id="2093309426">
      <w:bodyDiv w:val="1"/>
      <w:marLeft w:val="0"/>
      <w:marRight w:val="0"/>
      <w:marTop w:val="0"/>
      <w:marBottom w:val="0"/>
      <w:divBdr>
        <w:top w:val="none" w:sz="0" w:space="0" w:color="auto"/>
        <w:left w:val="none" w:sz="0" w:space="0" w:color="auto"/>
        <w:bottom w:val="none" w:sz="0" w:space="0" w:color="auto"/>
        <w:right w:val="none" w:sz="0" w:space="0" w:color="auto"/>
      </w:divBdr>
    </w:div>
    <w:div w:id="2097087597">
      <w:bodyDiv w:val="1"/>
      <w:marLeft w:val="0"/>
      <w:marRight w:val="0"/>
      <w:marTop w:val="0"/>
      <w:marBottom w:val="0"/>
      <w:divBdr>
        <w:top w:val="none" w:sz="0" w:space="0" w:color="auto"/>
        <w:left w:val="none" w:sz="0" w:space="0" w:color="auto"/>
        <w:bottom w:val="none" w:sz="0" w:space="0" w:color="auto"/>
        <w:right w:val="none" w:sz="0" w:space="0" w:color="auto"/>
      </w:divBdr>
    </w:div>
    <w:div w:id="2097748499">
      <w:bodyDiv w:val="1"/>
      <w:marLeft w:val="0"/>
      <w:marRight w:val="0"/>
      <w:marTop w:val="0"/>
      <w:marBottom w:val="0"/>
      <w:divBdr>
        <w:top w:val="none" w:sz="0" w:space="0" w:color="auto"/>
        <w:left w:val="none" w:sz="0" w:space="0" w:color="auto"/>
        <w:bottom w:val="none" w:sz="0" w:space="0" w:color="auto"/>
        <w:right w:val="none" w:sz="0" w:space="0" w:color="auto"/>
      </w:divBdr>
    </w:div>
    <w:div w:id="2109695538">
      <w:bodyDiv w:val="1"/>
      <w:marLeft w:val="0"/>
      <w:marRight w:val="0"/>
      <w:marTop w:val="0"/>
      <w:marBottom w:val="0"/>
      <w:divBdr>
        <w:top w:val="none" w:sz="0" w:space="0" w:color="auto"/>
        <w:left w:val="none" w:sz="0" w:space="0" w:color="auto"/>
        <w:bottom w:val="none" w:sz="0" w:space="0" w:color="auto"/>
        <w:right w:val="none" w:sz="0" w:space="0" w:color="auto"/>
      </w:divBdr>
    </w:div>
    <w:div w:id="2111244044">
      <w:bodyDiv w:val="1"/>
      <w:marLeft w:val="0"/>
      <w:marRight w:val="0"/>
      <w:marTop w:val="0"/>
      <w:marBottom w:val="0"/>
      <w:divBdr>
        <w:top w:val="none" w:sz="0" w:space="0" w:color="auto"/>
        <w:left w:val="none" w:sz="0" w:space="0" w:color="auto"/>
        <w:bottom w:val="none" w:sz="0" w:space="0" w:color="auto"/>
        <w:right w:val="none" w:sz="0" w:space="0" w:color="auto"/>
      </w:divBdr>
    </w:div>
    <w:div w:id="2129277636">
      <w:bodyDiv w:val="1"/>
      <w:marLeft w:val="0"/>
      <w:marRight w:val="0"/>
      <w:marTop w:val="0"/>
      <w:marBottom w:val="0"/>
      <w:divBdr>
        <w:top w:val="none" w:sz="0" w:space="0" w:color="auto"/>
        <w:left w:val="none" w:sz="0" w:space="0" w:color="auto"/>
        <w:bottom w:val="none" w:sz="0" w:space="0" w:color="auto"/>
        <w:right w:val="none" w:sz="0" w:space="0" w:color="auto"/>
      </w:divBdr>
    </w:div>
    <w:div w:id="2132900614">
      <w:bodyDiv w:val="1"/>
      <w:marLeft w:val="0"/>
      <w:marRight w:val="0"/>
      <w:marTop w:val="0"/>
      <w:marBottom w:val="0"/>
      <w:divBdr>
        <w:top w:val="none" w:sz="0" w:space="0" w:color="auto"/>
        <w:left w:val="none" w:sz="0" w:space="0" w:color="auto"/>
        <w:bottom w:val="none" w:sz="0" w:space="0" w:color="auto"/>
        <w:right w:val="none" w:sz="0" w:space="0" w:color="auto"/>
      </w:divBdr>
    </w:div>
    <w:div w:id="214010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engineering/inertial-force" TargetMode="External"/><Relationship Id="rId13" Type="http://schemas.openxmlformats.org/officeDocument/2006/relationships/image" Target="media/image2.gif"/><Relationship Id="rId18" Type="http://schemas.openxmlformats.org/officeDocument/2006/relationships/image" Target="media/image5.jpe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ec-science.com/mechanics/gases-and-liquids/boundary-layer-and-dimensionless-similarity-parameters/"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topics/engineering/laminar-flow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ec-science.com/mechanics/gases-and-liquids/viscosity-of-liquids-and-gases/" TargetMode="External"/><Relationship Id="rId23" Type="http://schemas.openxmlformats.org/officeDocument/2006/relationships/hyperlink" Target="https://www.formula1-dictionary.net/fia.html" TargetMode="External"/><Relationship Id="rId28" Type="http://schemas.openxmlformats.org/officeDocument/2006/relationships/theme" Target="theme/theme1.xml"/><Relationship Id="rId10" Type="http://schemas.openxmlformats.org/officeDocument/2006/relationships/hyperlink" Target="https://www.sciencedirect.com/topics/engineering/dimensionless-number"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sciencedirect.com/topics/engineering/viscous-force" TargetMode="External"/><Relationship Id="rId14" Type="http://schemas.openxmlformats.org/officeDocument/2006/relationships/image" Target="media/image3.jpeg"/><Relationship Id="rId22" Type="http://schemas.openxmlformats.org/officeDocument/2006/relationships/hyperlink" Target="https://www.formula1-dictionary.net/fea.html"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DrB05</b:Tag>
    <b:SourceType>InternetSite</b:SourceType>
    <b:Guid>{3FC5DAD6-7D6F-4FDE-A2A4-7405453C8A97}</b:Guid>
    <b:Author>
      <b:Author>
        <b:NameList>
          <b:Person>
            <b:Last>Dr.Boyun Guo</b:Last>
            <b:First>Dr.Ali</b:First>
            <b:Middle>Ghalambor</b:Middle>
          </b:Person>
        </b:NameList>
      </b:Author>
    </b:Author>
    <b:Title>Science Direct</b:Title>
    <b:Year>2005</b:Year>
    <b:YearAccessed>2022</b:YearAccessed>
    <b:MonthAccessed>May</b:MonthAccessed>
    <b:DayAccessed>10</b:DayAccessed>
    <b:URL>https://www.sciencedirect.com/science/article/pii/B9781933762418500186</b:URL>
    <b:RefOrder>10</b:RefOrder>
  </b:Source>
  <b:Source>
    <b:Tag>Guo05</b:Tag>
    <b:SourceType>InternetSite</b:SourceType>
    <b:Guid>{0C8C8E76-462C-44D4-AF86-66939A531B12}</b:Guid>
    <b:Author>
      <b:Author>
        <b:NameList>
          <b:Person>
            <b:Last>Guo</b:Last>
            <b:First>DR.</b:First>
            <b:Middle>Boyun</b:Middle>
          </b:Person>
        </b:NameList>
      </b:Author>
    </b:Author>
    <b:Title>Reynolds Number</b:Title>
    <b:InternetSiteTitle>ScienceDirect</b:InternetSiteTitle>
    <b:Year>2005</b:Year>
    <b:Month>June</b:Month>
    <b:Day>9</b:Day>
    <b:URL>https://www.sciencedirect.com/topics/engineering/reynolds-number</b:URL>
    <b:RefOrder>11</b:RefOrder>
  </b:Source>
  <b:Source>
    <b:Tag>Nuc23</b:Tag>
    <b:SourceType>InternetSite</b:SourceType>
    <b:Guid>{1AA8A7F1-6C27-416D-B230-6E6EB62E2C25}</b:Guid>
    <b:Author>
      <b:Author>
        <b:NameList>
          <b:Person>
            <b:Last>Power</b:Last>
            <b:First>Nucler</b:First>
          </b:Person>
        </b:NameList>
      </b:Author>
    </b:Author>
    <b:Title>Reynolds Number for Turbulent Flow</b:Title>
    <b:Year>2023</b:Year>
    <b:YearAccessed>2023</b:YearAccessed>
    <b:MonthAccessed>June</b:MonthAccessed>
    <b:DayAccessed>9</b:DayAccessed>
    <b:URL>https://www.nuclear-power.com/nuclear-engineering/fluid-dynamics/reynolds-number/reynolds-number-for-turbulent-flow/</b:URL>
    <b:RefOrder>2</b:RefOrder>
  </b:Source>
  <b:Source>
    <b:Tag>Bil08</b:Tag>
    <b:SourceType>InternetSite</b:SourceType>
    <b:Guid>{6EC7DD06-8211-4487-A4AE-6D67E9C87DD7}</b:Guid>
    <b:Author>
      <b:Author>
        <b:NameList>
          <b:Person>
            <b:Last>Rehm</b:Last>
            <b:First>Bill</b:First>
          </b:Person>
        </b:NameList>
      </b:Author>
    </b:Author>
    <b:Title>Reynolds' Number</b:Title>
    <b:Year>2008</b:Year>
    <b:YearAccessed>2023</b:YearAccessed>
    <b:MonthAccessed>June</b:MonthAccessed>
    <b:DayAccessed>9</b:DayAccessed>
    <b:URL>https://www.sciencedirect.com/topics/engineering/reynolds-number</b:URL>
    <b:RefOrder>1</b:RefOrder>
  </b:Source>
  <b:Source>
    <b:Tag>RHB09</b:Tag>
    <b:SourceType>Book</b:SourceType>
    <b:Guid>{FE4FB093-1B76-49E1-AE55-AD2A8679ADD6}</b:Guid>
    <b:Title>Road Vehicle Aerodynamic Design </b:Title>
    <b:Year>2009</b:Year>
    <b:Author>
      <b:Author>
        <b:NameList>
          <b:Person>
            <b:Last>Barnard</b:Last>
            <b:First>R.</b:First>
            <b:Middle>H.</b:Middle>
          </b:Person>
        </b:NameList>
      </b:Author>
    </b:Author>
    <b:City>Hertfordshire</b:City>
    <b:Publisher>MechAero Publishing </b:Publisher>
    <b:Edition>3rd</b:Edition>
    <b:RefOrder>3</b:RefOrder>
  </b:Source>
  <b:Source>
    <b:Tag>Tec20</b:Tag>
    <b:SourceType>InternetSite</b:SourceType>
    <b:Guid>{927BCD66-67D1-46DC-BF44-D14161BEB224}</b:Guid>
    <b:Title>Flow Seperation (Boundary Layer Seperation)</b:Title>
    <b:Year>2020</b:Year>
    <b:Author>
      <b:Author>
        <b:NameList>
          <b:Person>
            <b:Last>Tec-Science</b:Last>
          </b:Person>
        </b:NameList>
      </b:Author>
    </b:Author>
    <b:YearAccessed>2023</b:YearAccessed>
    <b:MonthAccessed>July</b:MonthAccessed>
    <b:DayAccessed>10</b:DayAccessed>
    <b:URL>https://www.tec-science.com/mechanics/gases-and-liquids/flow-separation-boundary-layer-separation/</b:URL>
    <b:RefOrder>4</b:RefOrder>
  </b:Source>
  <b:Source>
    <b:Tag>RWC19</b:Tag>
    <b:SourceType>InternetSite</b:SourceType>
    <b:Guid>{0DD7144B-6B46-41E7-B11D-64FBC2AE9065}</b:Guid>
    <b:Author>
      <b:Author>
        <b:NameList>
          <b:Person>
            <b:Last>RWCarbon</b:Last>
          </b:Person>
        </b:NameList>
      </b:Author>
    </b:Author>
    <b:Title>Carbon Fiber &amp; its History in Formula One Racing</b:Title>
    <b:Year>2019</b:Year>
    <b:YearAccessed>2023</b:YearAccessed>
    <b:MonthAccessed>July</b:MonthAccessed>
    <b:DayAccessed>12</b:DayAccessed>
    <b:URL>https://blog.rwcarbon.com/2014/08/12/carbon-fiber-its-history-in-formula-1-racing/</b:URL>
    <b:RefOrder>5</b:RefOrder>
  </b:Source>
  <b:Source>
    <b:Tag>Jon22</b:Tag>
    <b:SourceType>InternetSite</b:SourceType>
    <b:Guid>{24A0B629-82DD-46BD-BF17-BA2CAC4C7F62}</b:Guid>
    <b:Author>
      <b:Author>
        <b:NameList>
          <b:Person>
            <b:Last>Noble</b:Last>
            <b:First>Jonathan</b:First>
          </b:Person>
        </b:NameList>
      </b:Author>
    </b:Author>
    <b:Title>How carbonfibre technology is shaping F1’s new era</b:Title>
    <b:Year>2022</b:Year>
    <b:YearAccessed>2023</b:YearAccessed>
    <b:MonthAccessed>July</b:MonthAccessed>
    <b:DayAccessed>12</b:DayAccessed>
    <b:URL>https://www.autosport.com/f1/news/how-carbon-fibre-technology-is-shaping-f1s-new-era/10386270/</b:URL>
    <b:RefOrder>7</b:RefOrder>
  </b:Source>
  <b:Source>
    <b:Tag>Mar22</b:Tag>
    <b:SourceType>InternetSite</b:SourceType>
    <b:Guid>{68D8EEE2-D6A3-4EF1-82E8-A37FA82EF845}</b:Guid>
    <b:Author>
      <b:Author>
        <b:NameList>
          <b:Person>
            <b:Last>Hughes</b:Last>
            <b:First>Mark</b:First>
          </b:Person>
        </b:NameList>
      </b:Author>
    </b:Author>
    <b:Title>Formula1</b:Title>
    <b:Year>2022</b:Year>
    <b:YearAccessed>2023</b:YearAccessed>
    <b:MonthAccessed>July</b:MonthAccessed>
    <b:DayAccessed>13</b:DayAccessed>
    <b:URL>https://www.formula1.com/en/latest/article.tech-tuesday-how-the-rear-wing-of-the-2022-car-has-been-designed-to-be-an-f1.70dkHlnyP8DiGDDnMf3tzU.html</b:URL>
    <b:RefOrder>6</b:RefOrder>
  </b:Source>
  <b:Source>
    <b:Tag>Ste03</b:Tag>
    <b:SourceType>InternetSite</b:SourceType>
    <b:Guid>{BF8A5E0E-39EE-4E9A-8839-2B5B80C98EAE}</b:Guid>
    <b:Author>
      <b:Author>
        <b:NameList>
          <b:Person>
            <b:Last>Groote</b:Last>
            <b:First>Steven</b:First>
            <b:Middle>De</b:Middle>
          </b:Person>
        </b:NameList>
      </b:Author>
    </b:Author>
    <b:Title>F1Technical</b:Title>
    <b:Year>2003</b:Year>
    <b:YearAccessed>2023</b:YearAccessed>
    <b:MonthAccessed>July</b:MonthAccessed>
    <b:DayAccessed>14</b:DayAccessed>
    <b:URL>https://www.f1technical.net/articles/47</b:URL>
    <b:RefOrder>12</b:RefOrder>
  </b:Source>
  <b:Source>
    <b:Tag>Tec05</b:Tag>
    <b:SourceType>InternetSite</b:SourceType>
    <b:Guid>{C8DEF59F-EA43-4A92-AAFA-984E5028B729}</b:Guid>
    <b:Author>
      <b:Author>
        <b:NameList>
          <b:Person>
            <b:Last>Dicitionary</b:Last>
            <b:First>Technical</b:First>
            <b:Middle>F1</b:Middle>
          </b:Person>
        </b:NameList>
      </b:Author>
    </b:Author>
    <b:Title>CFD Computational Fluid Dynamics</b:Title>
    <b:Year>2005</b:Year>
    <b:YearAccessed>2023</b:YearAccessed>
    <b:MonthAccessed>July</b:MonthAccessed>
    <b:DayAccessed>15</b:DayAccessed>
    <b:URL>https://www.formula1-dictionary.net/cfd.html</b:URL>
    <b:RefOrder>8</b:RefOrder>
  </b:Source>
  <b:Source>
    <b:Tag>QUA09</b:Tag>
    <b:SourceType>InternetSite</b:SourceType>
    <b:Guid>{4EF829C3-4E5C-4BE8-AE93-DFA4F0D01872}</b:Guid>
    <b:Author>
      <b:Author>
        <b:NameList>
          <b:Person>
            <b:Last>Engineering</b:Last>
            <b:First>QUADCO</b:First>
          </b:Person>
        </b:NameList>
      </b:Author>
    </b:Author>
    <b:Title>Advantages and Disadvantages of Computational Fluid Dynamics</b:Title>
    <b:Year>2009</b:Year>
    <b:YearAccessed>2023</b:YearAccessed>
    <b:MonthAccessed>July</b:MonthAccessed>
    <b:DayAccessed>15</b:DayAccessed>
    <b:URL>https://www.quadco.engineering/en/know-how/cfd-advantages-and-disadvantages.htm</b:URL>
    <b:RefOrder>9</b:RefOrder>
  </b:Source>
</b:Sources>
</file>

<file path=customXml/itemProps1.xml><?xml version="1.0" encoding="utf-8"?>
<ds:datastoreItem xmlns:ds="http://schemas.openxmlformats.org/officeDocument/2006/customXml" ds:itemID="{5BCE5DD5-7CB5-4751-93AD-77E50C2BF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17</Pages>
  <Words>4200</Words>
  <Characters>23944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Japp (2011764)</dc:creator>
  <cp:keywords/>
  <dc:description/>
  <cp:lastModifiedBy>Adam</cp:lastModifiedBy>
  <cp:revision>43</cp:revision>
  <dcterms:created xsi:type="dcterms:W3CDTF">2023-07-15T19:08:00Z</dcterms:created>
  <dcterms:modified xsi:type="dcterms:W3CDTF">2023-07-16T23:19:00Z</dcterms:modified>
</cp:coreProperties>
</file>