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9D7E86" w14:textId="3B624B43" w:rsidR="00B3342B" w:rsidRPr="002D0E13" w:rsidRDefault="00B3342B" w:rsidP="00827E89">
      <w:pPr>
        <w:spacing w:line="276" w:lineRule="auto"/>
        <w:rPr>
          <w:rFonts w:ascii="Arial" w:hAnsi="Arial" w:cs="Arial"/>
        </w:rPr>
      </w:pPr>
    </w:p>
    <w:sdt>
      <w:sdtPr>
        <w:rPr>
          <w:rFonts w:ascii="Arial" w:hAnsi="Arial" w:cs="Arial"/>
        </w:rPr>
        <w:id w:val="-769549938"/>
        <w:docPartObj>
          <w:docPartGallery w:val="Cover Pages"/>
          <w:docPartUnique/>
        </w:docPartObj>
      </w:sdtPr>
      <w:sdtEndPr/>
      <w:sdtContent>
        <w:p w14:paraId="18DDA63B" w14:textId="63D0BA83" w:rsidR="00254BD2" w:rsidRPr="002D0E13" w:rsidRDefault="00254BD2" w:rsidP="00827E89">
          <w:pPr>
            <w:spacing w:line="360" w:lineRule="auto"/>
            <w:rPr>
              <w:rFonts w:ascii="Arial" w:hAnsi="Arial" w:cs="Arial"/>
            </w:rPr>
          </w:pPr>
          <w:r w:rsidRPr="002D0E13">
            <w:rPr>
              <w:rFonts w:ascii="Arial" w:hAnsi="Arial" w:cs="Arial"/>
              <w:noProof/>
            </w:rPr>
            <mc:AlternateContent>
              <mc:Choice Requires="wpg">
                <w:drawing>
                  <wp:anchor distT="0" distB="0" distL="114300" distR="114300" simplePos="0" relativeHeight="251659264" behindDoc="0" locked="0" layoutInCell="1" allowOverlap="1" wp14:anchorId="5E438B3F" wp14:editId="7F21895F">
                    <wp:simplePos x="0" y="0"/>
                    <wp:positionH relativeFrom="page">
                      <wp:align>right</wp:align>
                    </wp:positionH>
                    <wp:positionV relativeFrom="page">
                      <wp:align>top</wp:align>
                    </wp:positionV>
                    <wp:extent cx="3096491" cy="10058400"/>
                    <wp:effectExtent l="0" t="0" r="8890" b="0"/>
                    <wp:wrapNone/>
                    <wp:docPr id="453" name="Group 453"/>
                    <wp:cNvGraphicFramePr/>
                    <a:graphic xmlns:a="http://schemas.openxmlformats.org/drawingml/2006/main">
                      <a:graphicData uri="http://schemas.microsoft.com/office/word/2010/wordprocessingGroup">
                        <wpg:wgp>
                          <wpg:cNvGrpSpPr/>
                          <wpg:grpSpPr>
                            <a:xfrm>
                              <a:off x="0" y="0"/>
                              <a:ext cx="3096491" cy="10058400"/>
                              <a:chOff x="0" y="0"/>
                              <a:chExt cx="3096491"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71A44164" id="Group 453" o:spid="_x0000_s1026" style="position:absolute;margin-left:192.6pt;margin-top:0;width:243.8pt;height:11in;z-index:251659264;mso-height-percent:1000;mso-position-horizontal:right;mso-position-horizontal-relative:page;mso-position-vertical:top;mso-position-vertical-relative:page;mso-height-percent:1000" coordsize="3096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9bb3e9 [1945]" stroked="f" strokecolor="white" strokeweight="1pt">
                      <v:fill r:id="rId8"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9bb3e9 [1945]" stroked="f" strokecolor="#d8d8d8"/>
                    <w10:wrap anchorx="page" anchory="page"/>
                  </v:group>
                </w:pict>
              </mc:Fallback>
            </mc:AlternateContent>
          </w:r>
        </w:p>
        <w:p w14:paraId="0A3ED65E" w14:textId="557D118E" w:rsidR="00254BD2" w:rsidRPr="002D0E13" w:rsidRDefault="00263780" w:rsidP="00827E89">
          <w:pPr>
            <w:spacing w:line="360" w:lineRule="auto"/>
            <w:rPr>
              <w:rFonts w:ascii="Arial" w:hAnsi="Arial" w:cs="Arial"/>
            </w:rPr>
          </w:pPr>
          <w:r w:rsidRPr="002D0E13">
            <w:rPr>
              <w:rFonts w:ascii="Arial" w:hAnsi="Arial" w:cs="Arial"/>
              <w:noProof/>
            </w:rPr>
            <w:drawing>
              <wp:anchor distT="0" distB="0" distL="114300" distR="114300" simplePos="0" relativeHeight="251662336" behindDoc="0" locked="0" layoutInCell="1" allowOverlap="1" wp14:anchorId="70AE3C76" wp14:editId="079DC7D3">
                <wp:simplePos x="0" y="0"/>
                <wp:positionH relativeFrom="page">
                  <wp:align>left</wp:align>
                </wp:positionH>
                <wp:positionV relativeFrom="paragraph">
                  <wp:posOffset>2564765</wp:posOffset>
                </wp:positionV>
                <wp:extent cx="5563235" cy="2577465"/>
                <wp:effectExtent l="0" t="0" r="0" b="0"/>
                <wp:wrapSquare wrapText="bothSides"/>
                <wp:docPr id="1" name="Picture 1" descr="Image result for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adershi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3235" cy="2577465"/>
                        </a:xfrm>
                        <a:prstGeom prst="rect">
                          <a:avLst/>
                        </a:prstGeom>
                        <a:noFill/>
                        <a:ln>
                          <a:noFill/>
                        </a:ln>
                      </pic:spPr>
                    </pic:pic>
                  </a:graphicData>
                </a:graphic>
                <wp14:sizeRelH relativeFrom="margin">
                  <wp14:pctWidth>0</wp14:pctWidth>
                </wp14:sizeRelH>
              </wp:anchor>
            </w:drawing>
          </w:r>
          <w:r w:rsidR="003959C8" w:rsidRPr="002D0E13">
            <w:rPr>
              <w:rFonts w:ascii="Arial" w:hAnsi="Arial" w:cs="Arial"/>
              <w:noProof/>
            </w:rPr>
            <mc:AlternateContent>
              <mc:Choice Requires="wps">
                <w:drawing>
                  <wp:anchor distT="45720" distB="45720" distL="114300" distR="114300" simplePos="0" relativeHeight="251664384" behindDoc="0" locked="0" layoutInCell="1" allowOverlap="1" wp14:anchorId="7CD86BAF" wp14:editId="1CD4E5ED">
                    <wp:simplePos x="0" y="0"/>
                    <wp:positionH relativeFrom="column">
                      <wp:posOffset>3943985</wp:posOffset>
                    </wp:positionH>
                    <wp:positionV relativeFrom="paragraph">
                      <wp:posOffset>6654800</wp:posOffset>
                    </wp:positionV>
                    <wp:extent cx="2444750" cy="1288415"/>
                    <wp:effectExtent l="0" t="0" r="1270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750" cy="1288415"/>
                            </a:xfrm>
                            <a:prstGeom prst="rect">
                              <a:avLst/>
                            </a:prstGeom>
                            <a:solidFill>
                              <a:schemeClr val="accent6">
                                <a:lumMod val="60000"/>
                                <a:lumOff val="40000"/>
                              </a:schemeClr>
                            </a:solidFill>
                            <a:ln w="9525">
                              <a:solidFill>
                                <a:schemeClr val="accent6">
                                  <a:lumMod val="60000"/>
                                  <a:lumOff val="40000"/>
                                </a:schemeClr>
                              </a:solidFill>
                              <a:miter lim="800000"/>
                              <a:headEnd/>
                              <a:tailEnd/>
                            </a:ln>
                          </wps:spPr>
                          <wps:txbx>
                            <w:txbxContent>
                              <w:p w14:paraId="06FAE75A" w14:textId="13823F2C" w:rsidR="006143CB" w:rsidRPr="007D08B7" w:rsidRDefault="006143CB">
                                <w:pPr>
                                  <w:rPr>
                                    <w:rFonts w:ascii="Arial" w:hAnsi="Arial" w:cs="Arial"/>
                                    <w:color w:val="FFFFFF" w:themeColor="background1"/>
                                    <w:sz w:val="24"/>
                                    <w:szCs w:val="24"/>
                                  </w:rPr>
                                </w:pPr>
                                <w:r w:rsidRPr="007D08B7">
                                  <w:rPr>
                                    <w:rFonts w:ascii="Arial" w:hAnsi="Arial" w:cs="Arial"/>
                                    <w:color w:val="FFFFFF" w:themeColor="background1"/>
                                    <w:sz w:val="24"/>
                                    <w:szCs w:val="24"/>
                                  </w:rPr>
                                  <w:t>Student Name: Ella Williams</w:t>
                                </w:r>
                              </w:p>
                              <w:p w14:paraId="500B2942" w14:textId="0E24CFA8" w:rsidR="006143CB" w:rsidRPr="007D08B7" w:rsidRDefault="006143CB">
                                <w:pPr>
                                  <w:rPr>
                                    <w:rFonts w:ascii="Arial" w:hAnsi="Arial" w:cs="Arial"/>
                                    <w:color w:val="FFFFFF" w:themeColor="background1"/>
                                    <w:sz w:val="24"/>
                                    <w:szCs w:val="24"/>
                                  </w:rPr>
                                </w:pPr>
                                <w:r w:rsidRPr="007D08B7">
                                  <w:rPr>
                                    <w:rFonts w:ascii="Arial" w:hAnsi="Arial" w:cs="Arial"/>
                                    <w:color w:val="FFFFFF" w:themeColor="background1"/>
                                    <w:sz w:val="24"/>
                                    <w:szCs w:val="24"/>
                                  </w:rPr>
                                  <w:t>Module Name: Leadership &amp; Management Theory &amp; Practice</w:t>
                                </w:r>
                              </w:p>
                              <w:p w14:paraId="353F245E" w14:textId="201F3F96" w:rsidR="006143CB" w:rsidRPr="007D08B7" w:rsidRDefault="006143CB">
                                <w:pPr>
                                  <w:rPr>
                                    <w:rFonts w:ascii="Arial" w:hAnsi="Arial" w:cs="Arial"/>
                                    <w:color w:val="FFFFFF" w:themeColor="background1"/>
                                    <w:sz w:val="24"/>
                                    <w:szCs w:val="24"/>
                                  </w:rPr>
                                </w:pPr>
                                <w:r w:rsidRPr="007D08B7">
                                  <w:rPr>
                                    <w:rFonts w:ascii="Arial" w:hAnsi="Arial" w:cs="Arial"/>
                                    <w:color w:val="FFFFFF" w:themeColor="background1"/>
                                    <w:sz w:val="24"/>
                                    <w:szCs w:val="24"/>
                                  </w:rPr>
                                  <w:t>Student ID Number: 1707424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CD86BAF" id="_x0000_t202" coordsize="21600,21600" o:spt="202" path="m,l,21600r21600,l21600,xe">
                    <v:stroke joinstyle="miter"/>
                    <v:path gradientshapeok="t" o:connecttype="rect"/>
                  </v:shapetype>
                  <v:shape id="Text Box 2" o:spid="_x0000_s1026" type="#_x0000_t202" style="position:absolute;margin-left:310.55pt;margin-top:524pt;width:192.5pt;height:101.4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" fillcolor="#9bb3e9 [1945]" strokecolor="#9bb3e9 [1945]">
                    <v:textbox>
                      <w:txbxContent>
                        <w:p w14:paraId="06FAE75A" w14:textId="13823F2C" w:rsidR="006143CB" w:rsidRPr="007D08B7" w:rsidRDefault="006143CB">
                          <w:pPr>
                            <w:rPr>
                              <w:rFonts w:ascii="Arial" w:hAnsi="Arial" w:cs="Arial"/>
                              <w:color w:val="FFFFFF" w:themeColor="background1"/>
                              <w:sz w:val="24"/>
                              <w:szCs w:val="24"/>
                            </w:rPr>
                          </w:pPr>
                          <w:r w:rsidRPr="007D08B7">
                            <w:rPr>
                              <w:rFonts w:ascii="Arial" w:hAnsi="Arial" w:cs="Arial"/>
                              <w:color w:val="FFFFFF" w:themeColor="background1"/>
                              <w:sz w:val="24"/>
                              <w:szCs w:val="24"/>
                            </w:rPr>
                            <w:t>Student Name: Ella Williams</w:t>
                          </w:r>
                        </w:p>
                        <w:p w14:paraId="500B2942" w14:textId="0E24CFA8" w:rsidR="006143CB" w:rsidRPr="007D08B7" w:rsidRDefault="006143CB">
                          <w:pPr>
                            <w:rPr>
                              <w:rFonts w:ascii="Arial" w:hAnsi="Arial" w:cs="Arial"/>
                              <w:color w:val="FFFFFF" w:themeColor="background1"/>
                              <w:sz w:val="24"/>
                              <w:szCs w:val="24"/>
                            </w:rPr>
                          </w:pPr>
                          <w:r w:rsidRPr="007D08B7">
                            <w:rPr>
                              <w:rFonts w:ascii="Arial" w:hAnsi="Arial" w:cs="Arial"/>
                              <w:color w:val="FFFFFF" w:themeColor="background1"/>
                              <w:sz w:val="24"/>
                              <w:szCs w:val="24"/>
                            </w:rPr>
                            <w:t>Module Name: Leadership &amp; Management Theory &amp; Practice</w:t>
                          </w:r>
                        </w:p>
                        <w:p w14:paraId="353F245E" w14:textId="201F3F96" w:rsidR="006143CB" w:rsidRPr="007D08B7" w:rsidRDefault="006143CB">
                          <w:pPr>
                            <w:rPr>
                              <w:rFonts w:ascii="Arial" w:hAnsi="Arial" w:cs="Arial"/>
                              <w:color w:val="FFFFFF" w:themeColor="background1"/>
                              <w:sz w:val="24"/>
                              <w:szCs w:val="24"/>
                            </w:rPr>
                          </w:pPr>
                          <w:r w:rsidRPr="007D08B7">
                            <w:rPr>
                              <w:rFonts w:ascii="Arial" w:hAnsi="Arial" w:cs="Arial"/>
                              <w:color w:val="FFFFFF" w:themeColor="background1"/>
                              <w:sz w:val="24"/>
                              <w:szCs w:val="24"/>
                            </w:rPr>
                            <w:t>Student ID Number: 1707424</w:t>
                          </w:r>
                        </w:p>
                      </w:txbxContent>
                    </v:textbox>
                    <w10:wrap type="square"/>
                  </v:shape>
                </w:pict>
              </mc:Fallback>
            </mc:AlternateContent>
          </w:r>
          <w:r w:rsidR="00254BD2" w:rsidRPr="002D0E13">
            <w:rPr>
              <w:rFonts w:ascii="Arial" w:hAnsi="Arial" w:cs="Arial"/>
              <w:noProof/>
            </w:rPr>
            <mc:AlternateContent>
              <mc:Choice Requires="wps">
                <w:drawing>
                  <wp:anchor distT="0" distB="0" distL="114300" distR="114300" simplePos="0" relativeHeight="251661312" behindDoc="0" locked="0" layoutInCell="0" allowOverlap="1" wp14:anchorId="581288A9" wp14:editId="3DBC2F84">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5552501" cy="640080"/>
                    <wp:effectExtent l="0" t="0" r="10160" b="24765"/>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52501" cy="640080"/>
                            </a:xfrm>
                            <a:prstGeom prst="rect">
                              <a:avLst/>
                            </a:prstGeom>
                            <a:solidFill>
                              <a:schemeClr val="tx1"/>
                            </a:solidFill>
                            <a:ln w="19050">
                              <a:solidFill>
                                <a:schemeClr val="tx1"/>
                              </a:solidFill>
                              <a:miter lim="800000"/>
                              <a:headEnd/>
                              <a:tailEnd/>
                            </a:ln>
                          </wps:spPr>
                          <wps:txbx>
                            <w:txbxContent>
                              <w:sdt>
                                <w:sdtPr>
                                  <w:rPr>
                                    <w:rFonts w:ascii="Arial" w:hAnsi="Arial" w:cs="Arial"/>
                                    <w:color w:val="FFFFFF" w:themeColor="background1"/>
                                    <w:sz w:val="60"/>
                                    <w:szCs w:val="60"/>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248EC38C" w14:textId="55014C1F" w:rsidR="006143CB" w:rsidRPr="00B3342B" w:rsidRDefault="006143CB" w:rsidP="00845D3F">
                                    <w:pPr>
                                      <w:pStyle w:val="NoSpacing"/>
                                      <w:jc w:val="center"/>
                                      <w:rPr>
                                        <w:rFonts w:ascii="Arial" w:hAnsi="Arial" w:cs="Arial"/>
                                        <w:color w:val="FFFFFF" w:themeColor="background1"/>
                                        <w:sz w:val="60"/>
                                        <w:szCs w:val="60"/>
                                      </w:rPr>
                                    </w:pPr>
                                    <w:r w:rsidRPr="00B3342B">
                                      <w:rPr>
                                        <w:rFonts w:ascii="Arial" w:hAnsi="Arial" w:cs="Arial"/>
                                        <w:color w:val="FFFFFF" w:themeColor="background1"/>
                                        <w:sz w:val="60"/>
                                        <w:szCs w:val="60"/>
                                      </w:rPr>
                                      <w:t>An analysis of effective leadership for the future of work</w:t>
                                    </w:r>
                                  </w:p>
                                </w:sdtContent>
                              </w:sdt>
                            </w:txbxContent>
                          </wps:txbx>
                          <wps:bodyPr rot="0" vert="horz" wrap="square" lIns="182880" tIns="45720" rIns="182880" bIns="45720" anchor="ctr" anchorCtr="0" upright="1">
                            <a:spAutoFit/>
                          </wps:bodyPr>
                        </wps:wsp>
                      </a:graphicData>
                    </a:graphic>
                    <wp14:sizeRelH relativeFrom="page">
                      <wp14:pctWidth>0</wp14:pctWidth>
                    </wp14:sizeRelH>
                    <wp14:sizeRelV relativeFrom="page">
                      <wp14:pctHeight>7300</wp14:pctHeight>
                    </wp14:sizeRelV>
                  </wp:anchor>
                </w:drawing>
              </mc:Choice>
              <mc:Fallback>
                <w:pict>
                  <v:rect w14:anchorId="581288A9" id="Rectangle 16" o:spid="_x0000_s1027" style="position:absolute;margin-left:0;margin-top:0;width:437.2pt;height:50.4pt;z-index:251661312;visibility:visible;mso-wrap-style:square;mso-width-percent:0;mso-height-percent:73;mso-top-percent:250;mso-wrap-distance-left:9pt;mso-wrap-distance-top:0;mso-wrap-distance-right:9pt;mso-wrap-distance-bottom:0;mso-position-horizontal:left;mso-position-horizontal-relative:page;mso-position-vertical-relative:page;mso-width-percent: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" o:allowincell="f" fillcolor="black [3213]" strokecolor="black [3213]" strokeweight="1.5pt">
                    <v:textbox style="mso-fit-shape-to-text:t" inset="14.4pt,,14.4pt">
                      <w:txbxContent>
                        <w:sdt>
                          <w:sdtPr>
                            <w:rPr>
                              <w:rFonts w:ascii="Arial" w:hAnsi="Arial" w:cs="Arial"/>
                              <w:color w:val="FFFFFF" w:themeColor="background1"/>
                              <w:sz w:val="60"/>
                              <w:szCs w:val="60"/>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248EC38C" w14:textId="55014C1F" w:rsidR="006143CB" w:rsidRPr="00B3342B" w:rsidRDefault="006143CB" w:rsidP="00845D3F">
                              <w:pPr>
                                <w:pStyle w:val="NoSpacing"/>
                                <w:jc w:val="center"/>
                                <w:rPr>
                                  <w:rFonts w:ascii="Arial" w:hAnsi="Arial" w:cs="Arial"/>
                                  <w:color w:val="FFFFFF" w:themeColor="background1"/>
                                  <w:sz w:val="60"/>
                                  <w:szCs w:val="60"/>
                                </w:rPr>
                              </w:pPr>
                              <w:r w:rsidRPr="00B3342B">
                                <w:rPr>
                                  <w:rFonts w:ascii="Arial" w:hAnsi="Arial" w:cs="Arial"/>
                                  <w:color w:val="FFFFFF" w:themeColor="background1"/>
                                  <w:sz w:val="60"/>
                                  <w:szCs w:val="60"/>
                                </w:rPr>
                                <w:t>An analysis of effective leadership for the future of work</w:t>
                              </w:r>
                            </w:p>
                          </w:sdtContent>
                        </w:sdt>
                      </w:txbxContent>
                    </v:textbox>
                    <w10:wrap anchorx="page" anchory="page"/>
                  </v:rect>
                </w:pict>
              </mc:Fallback>
            </mc:AlternateContent>
          </w:r>
          <w:r w:rsidR="00254BD2" w:rsidRPr="002D0E13">
            <w:rPr>
              <w:rFonts w:ascii="Arial" w:hAnsi="Arial" w:cs="Arial"/>
            </w:rPr>
            <w:br w:type="page"/>
          </w:r>
        </w:p>
      </w:sdtContent>
    </w:sdt>
    <w:p w14:paraId="424B4B57" w14:textId="4FE63960" w:rsidR="00845D3F" w:rsidRPr="002D0E13" w:rsidRDefault="00864369" w:rsidP="00246F08">
      <w:pPr>
        <w:spacing w:line="360" w:lineRule="auto"/>
        <w:ind w:left="360"/>
        <w:jc w:val="center"/>
        <w:rPr>
          <w:rFonts w:ascii="Arial" w:hAnsi="Arial" w:cs="Arial"/>
          <w:sz w:val="28"/>
          <w:szCs w:val="28"/>
          <w:u w:val="single"/>
        </w:rPr>
      </w:pPr>
      <w:r w:rsidRPr="002D0E13">
        <w:rPr>
          <w:rFonts w:ascii="Arial" w:hAnsi="Arial" w:cs="Arial"/>
          <w:sz w:val="28"/>
          <w:szCs w:val="28"/>
          <w:u w:val="single"/>
        </w:rPr>
        <w:lastRenderedPageBreak/>
        <w:t xml:space="preserve">Executive </w:t>
      </w:r>
      <w:r w:rsidR="00845D3F" w:rsidRPr="002D0E13">
        <w:rPr>
          <w:rFonts w:ascii="Arial" w:hAnsi="Arial" w:cs="Arial"/>
          <w:sz w:val="28"/>
          <w:szCs w:val="28"/>
          <w:u w:val="single"/>
        </w:rPr>
        <w:t>Summary</w:t>
      </w:r>
    </w:p>
    <w:p w14:paraId="27008EFA" w14:textId="5A54DF92" w:rsidR="00E332FC" w:rsidRDefault="001A5536" w:rsidP="00246F08">
      <w:pPr>
        <w:spacing w:line="360" w:lineRule="auto"/>
        <w:rPr>
          <w:rFonts w:ascii="Arial" w:hAnsi="Arial" w:cs="Arial"/>
          <w:sz w:val="24"/>
          <w:szCs w:val="24"/>
        </w:rPr>
      </w:pPr>
      <w:r>
        <w:rPr>
          <w:rFonts w:ascii="Arial" w:hAnsi="Arial" w:cs="Arial"/>
          <w:sz w:val="24"/>
          <w:szCs w:val="24"/>
        </w:rPr>
        <w:t xml:space="preserve">This report gives the reader the knowledge and awareness of how </w:t>
      </w:r>
      <w:r w:rsidRPr="001A5536">
        <w:rPr>
          <w:rFonts w:ascii="Arial" w:hAnsi="Arial" w:cs="Arial"/>
          <w:sz w:val="24"/>
          <w:szCs w:val="24"/>
        </w:rPr>
        <w:t>the 21st century the economic environment is rapidly changing due to the evolving demands of globalisation, advanced developments in technology, shifting customer expectations and new attitudes in work, all driven by a multigenerational workforce</w:t>
      </w:r>
      <w:r>
        <w:rPr>
          <w:rFonts w:ascii="Arial" w:hAnsi="Arial" w:cs="Arial"/>
          <w:sz w:val="24"/>
          <w:szCs w:val="24"/>
        </w:rPr>
        <w:t>. L</w:t>
      </w:r>
      <w:r w:rsidRPr="001A5536">
        <w:rPr>
          <w:rFonts w:ascii="Arial" w:hAnsi="Arial" w:cs="Arial"/>
          <w:sz w:val="24"/>
          <w:szCs w:val="24"/>
        </w:rPr>
        <w:t>eadership is becoming progressively difficult today due to the increased levels of uncertainty, ambiguity, interdependencies and interrelatedness that distinguish the 21st century</w:t>
      </w:r>
      <w:r>
        <w:rPr>
          <w:rFonts w:ascii="Arial" w:hAnsi="Arial" w:cs="Arial"/>
          <w:sz w:val="24"/>
          <w:szCs w:val="24"/>
        </w:rPr>
        <w:t>. This is the main reason why organisations must adapt to the changes and choose an appropriate leadership approach that will work well within the 21</w:t>
      </w:r>
      <w:r w:rsidRPr="001A5536">
        <w:rPr>
          <w:rFonts w:ascii="Arial" w:hAnsi="Arial" w:cs="Arial"/>
          <w:sz w:val="24"/>
          <w:szCs w:val="24"/>
          <w:vertAlign w:val="superscript"/>
        </w:rPr>
        <w:t>st</w:t>
      </w:r>
      <w:r>
        <w:rPr>
          <w:rFonts w:ascii="Arial" w:hAnsi="Arial" w:cs="Arial"/>
          <w:sz w:val="24"/>
          <w:szCs w:val="24"/>
        </w:rPr>
        <w:t xml:space="preserve"> century. </w:t>
      </w:r>
    </w:p>
    <w:p w14:paraId="06B07663" w14:textId="54BD78F4" w:rsidR="001A5536" w:rsidRDefault="001A5536" w:rsidP="00246F08">
      <w:pPr>
        <w:spacing w:line="360" w:lineRule="auto"/>
        <w:rPr>
          <w:rFonts w:ascii="Arial" w:hAnsi="Arial" w:cs="Arial"/>
          <w:sz w:val="24"/>
          <w:szCs w:val="24"/>
        </w:rPr>
      </w:pPr>
      <w:r w:rsidRPr="001A5536">
        <w:rPr>
          <w:rFonts w:ascii="Arial" w:hAnsi="Arial" w:cs="Arial"/>
          <w:sz w:val="24"/>
          <w:szCs w:val="24"/>
        </w:rPr>
        <w:t xml:space="preserve">The purpose of this report is to show </w:t>
      </w:r>
      <w:r>
        <w:rPr>
          <w:rFonts w:ascii="Arial" w:hAnsi="Arial" w:cs="Arial"/>
          <w:sz w:val="24"/>
          <w:szCs w:val="24"/>
        </w:rPr>
        <w:t>how le</w:t>
      </w:r>
      <w:r w:rsidRPr="001A5536">
        <w:rPr>
          <w:rFonts w:ascii="Arial" w:hAnsi="Arial" w:cs="Arial"/>
          <w:sz w:val="24"/>
          <w:szCs w:val="24"/>
        </w:rPr>
        <w:t>adership is becoming progressively difficult today due to the increased levels of uncertainty, ambiguity, interdependencies and interrelatedness that distinguish the 21st century. This is the main reason why organisations must adapt to the changes and choose an appropriate leadership approach that will work well within the 21st century.</w:t>
      </w:r>
      <w:r>
        <w:rPr>
          <w:rFonts w:ascii="Arial" w:hAnsi="Arial" w:cs="Arial"/>
          <w:sz w:val="24"/>
          <w:szCs w:val="24"/>
        </w:rPr>
        <w:t xml:space="preserve"> </w:t>
      </w:r>
    </w:p>
    <w:p w14:paraId="2B5DEA3F" w14:textId="38A2EA89" w:rsidR="000D07F3" w:rsidRDefault="001A5536" w:rsidP="00246F08">
      <w:pPr>
        <w:spacing w:line="360" w:lineRule="auto"/>
        <w:rPr>
          <w:rFonts w:ascii="Arial" w:hAnsi="Arial" w:cs="Arial"/>
          <w:sz w:val="24"/>
          <w:szCs w:val="24"/>
        </w:rPr>
      </w:pPr>
      <w:r>
        <w:rPr>
          <w:rFonts w:ascii="Arial" w:hAnsi="Arial" w:cs="Arial"/>
          <w:sz w:val="24"/>
          <w:szCs w:val="24"/>
        </w:rPr>
        <w:t xml:space="preserve">The reader will find that there are a lot of external and internal factors that affect organisations, </w:t>
      </w:r>
      <w:r w:rsidRPr="001A5536">
        <w:rPr>
          <w:rFonts w:ascii="Arial" w:hAnsi="Arial" w:cs="Arial"/>
          <w:sz w:val="24"/>
          <w:szCs w:val="24"/>
        </w:rPr>
        <w:t>influen</w:t>
      </w:r>
      <w:r>
        <w:rPr>
          <w:rFonts w:ascii="Arial" w:hAnsi="Arial" w:cs="Arial"/>
          <w:sz w:val="24"/>
          <w:szCs w:val="24"/>
        </w:rPr>
        <w:t>cing</w:t>
      </w:r>
      <w:r w:rsidRPr="001A5536">
        <w:rPr>
          <w:rFonts w:ascii="Arial" w:hAnsi="Arial" w:cs="Arial"/>
          <w:sz w:val="24"/>
          <w:szCs w:val="24"/>
        </w:rPr>
        <w:t xml:space="preserve"> organisations to change.</w:t>
      </w:r>
      <w:r w:rsidR="000D07F3">
        <w:rPr>
          <w:rFonts w:ascii="Arial" w:hAnsi="Arial" w:cs="Arial"/>
          <w:sz w:val="24"/>
          <w:szCs w:val="24"/>
        </w:rPr>
        <w:t xml:space="preserve"> </w:t>
      </w:r>
      <w:r w:rsidR="000D07F3" w:rsidRPr="000D07F3">
        <w:rPr>
          <w:rFonts w:ascii="Arial" w:hAnsi="Arial" w:cs="Arial"/>
          <w:sz w:val="24"/>
          <w:szCs w:val="24"/>
        </w:rPr>
        <w:t xml:space="preserve">Throughout the report </w:t>
      </w:r>
      <w:r w:rsidR="000D07F3">
        <w:rPr>
          <w:rFonts w:ascii="Arial" w:hAnsi="Arial" w:cs="Arial"/>
          <w:sz w:val="24"/>
          <w:szCs w:val="24"/>
        </w:rPr>
        <w:t xml:space="preserve">the reader will find five approaches that work well within the modern times, some better than others which is shown throughout this report. Academic research has also been used throughout the report to support statements that have been made. </w:t>
      </w:r>
      <w:r w:rsidR="000D07F3" w:rsidRPr="000D07F3">
        <w:rPr>
          <w:rFonts w:ascii="Arial" w:hAnsi="Arial" w:cs="Arial"/>
          <w:sz w:val="24"/>
          <w:szCs w:val="24"/>
        </w:rPr>
        <w:t xml:space="preserve">Lastly, the report </w:t>
      </w:r>
      <w:r w:rsidR="008D1CF5">
        <w:rPr>
          <w:rFonts w:ascii="Arial" w:hAnsi="Arial" w:cs="Arial"/>
          <w:sz w:val="24"/>
          <w:szCs w:val="24"/>
        </w:rPr>
        <w:t>investigates</w:t>
      </w:r>
      <w:r w:rsidR="000D07F3">
        <w:rPr>
          <w:rFonts w:ascii="Arial" w:hAnsi="Arial" w:cs="Arial"/>
          <w:sz w:val="24"/>
          <w:szCs w:val="24"/>
        </w:rPr>
        <w:t xml:space="preserve"> the skills leaders need to have to be effective within the 21</w:t>
      </w:r>
      <w:r w:rsidR="000D07F3" w:rsidRPr="000D07F3">
        <w:rPr>
          <w:rFonts w:ascii="Arial" w:hAnsi="Arial" w:cs="Arial"/>
          <w:sz w:val="24"/>
          <w:szCs w:val="24"/>
          <w:vertAlign w:val="superscript"/>
        </w:rPr>
        <w:t>st</w:t>
      </w:r>
      <w:r w:rsidR="000D07F3">
        <w:rPr>
          <w:rFonts w:ascii="Arial" w:hAnsi="Arial" w:cs="Arial"/>
          <w:sz w:val="24"/>
          <w:szCs w:val="24"/>
        </w:rPr>
        <w:t xml:space="preserve"> century. The three main skills are emotional and social intelligence, networking and innovation.</w:t>
      </w:r>
    </w:p>
    <w:p w14:paraId="54AEFC0A" w14:textId="7BD34292" w:rsidR="000D07F3" w:rsidRDefault="000D07F3" w:rsidP="00246F08">
      <w:pPr>
        <w:spacing w:line="360" w:lineRule="auto"/>
        <w:rPr>
          <w:rFonts w:ascii="Arial" w:hAnsi="Arial" w:cs="Arial"/>
          <w:sz w:val="24"/>
          <w:szCs w:val="24"/>
        </w:rPr>
      </w:pPr>
      <w:r w:rsidRPr="000D07F3">
        <w:rPr>
          <w:rFonts w:ascii="Arial" w:hAnsi="Arial" w:cs="Arial"/>
          <w:sz w:val="24"/>
          <w:szCs w:val="24"/>
        </w:rPr>
        <w:t xml:space="preserve">This report concludes by </w:t>
      </w:r>
      <w:r>
        <w:rPr>
          <w:rFonts w:ascii="Arial" w:hAnsi="Arial" w:cs="Arial"/>
          <w:sz w:val="24"/>
          <w:szCs w:val="24"/>
        </w:rPr>
        <w:t>choosing the appropriate leadership approach for the 21</w:t>
      </w:r>
      <w:r w:rsidRPr="000D07F3">
        <w:rPr>
          <w:rFonts w:ascii="Arial" w:hAnsi="Arial" w:cs="Arial"/>
          <w:sz w:val="24"/>
          <w:szCs w:val="24"/>
          <w:vertAlign w:val="superscript"/>
        </w:rPr>
        <w:t>st</w:t>
      </w:r>
      <w:r>
        <w:rPr>
          <w:rFonts w:ascii="Arial" w:hAnsi="Arial" w:cs="Arial"/>
          <w:sz w:val="24"/>
          <w:szCs w:val="24"/>
        </w:rPr>
        <w:t xml:space="preserve"> century, which was the </w:t>
      </w:r>
      <w:r w:rsidRPr="000D07F3">
        <w:rPr>
          <w:rFonts w:ascii="Arial" w:hAnsi="Arial" w:cs="Arial"/>
          <w:sz w:val="24"/>
          <w:szCs w:val="24"/>
        </w:rPr>
        <w:t>distribution approac</w:t>
      </w:r>
      <w:r>
        <w:rPr>
          <w:rFonts w:ascii="Arial" w:hAnsi="Arial" w:cs="Arial"/>
          <w:sz w:val="24"/>
          <w:szCs w:val="24"/>
        </w:rPr>
        <w:t xml:space="preserve">h. This is </w:t>
      </w:r>
      <w:bookmarkStart w:id="0" w:name="_GoBack"/>
      <w:bookmarkEnd w:id="0"/>
      <w:r>
        <w:rPr>
          <w:rFonts w:ascii="Arial" w:hAnsi="Arial" w:cs="Arial"/>
          <w:sz w:val="24"/>
          <w:szCs w:val="24"/>
        </w:rPr>
        <w:t xml:space="preserve">because </w:t>
      </w:r>
      <w:r w:rsidRPr="000D07F3">
        <w:rPr>
          <w:rFonts w:ascii="Arial" w:hAnsi="Arial" w:cs="Arial"/>
          <w:sz w:val="24"/>
          <w:szCs w:val="24"/>
        </w:rPr>
        <w:t xml:space="preserve">it has been effective for a while, meaning that there is evidence that it operates well for organisations. </w:t>
      </w:r>
      <w:r>
        <w:rPr>
          <w:rFonts w:ascii="Arial" w:hAnsi="Arial" w:cs="Arial"/>
          <w:sz w:val="24"/>
          <w:szCs w:val="24"/>
        </w:rPr>
        <w:t xml:space="preserve">It also </w:t>
      </w:r>
      <w:r w:rsidRPr="000D07F3">
        <w:rPr>
          <w:rFonts w:ascii="Arial" w:hAnsi="Arial" w:cs="Arial"/>
          <w:sz w:val="24"/>
          <w:szCs w:val="24"/>
        </w:rPr>
        <w:t>create</w:t>
      </w:r>
      <w:r>
        <w:rPr>
          <w:rFonts w:ascii="Arial" w:hAnsi="Arial" w:cs="Arial"/>
          <w:sz w:val="24"/>
          <w:szCs w:val="24"/>
        </w:rPr>
        <w:t>s</w:t>
      </w:r>
      <w:r w:rsidRPr="000D07F3">
        <w:rPr>
          <w:rFonts w:ascii="Arial" w:hAnsi="Arial" w:cs="Arial"/>
          <w:sz w:val="24"/>
          <w:szCs w:val="24"/>
        </w:rPr>
        <w:t xml:space="preserve"> more leaders, not followers, so employees can have a good relationship when working together and feel involved, creating an innovative and flexible organisation.</w:t>
      </w:r>
    </w:p>
    <w:p w14:paraId="14E34ADF" w14:textId="5744F5C9" w:rsidR="001A5536" w:rsidRPr="002D0E13" w:rsidRDefault="000D07F3" w:rsidP="00246F08">
      <w:pPr>
        <w:spacing w:line="360" w:lineRule="auto"/>
        <w:rPr>
          <w:rFonts w:ascii="Arial" w:hAnsi="Arial" w:cs="Arial"/>
          <w:sz w:val="24"/>
          <w:szCs w:val="24"/>
        </w:rPr>
      </w:pPr>
      <w:r>
        <w:rPr>
          <w:rFonts w:ascii="Arial" w:hAnsi="Arial" w:cs="Arial"/>
          <w:sz w:val="24"/>
          <w:szCs w:val="24"/>
        </w:rPr>
        <w:t xml:space="preserve">Lastly, this report recommends </w:t>
      </w:r>
      <w:r w:rsidRPr="000D07F3">
        <w:rPr>
          <w:rFonts w:ascii="Arial" w:hAnsi="Arial" w:cs="Arial"/>
          <w:sz w:val="24"/>
          <w:szCs w:val="24"/>
        </w:rPr>
        <w:t xml:space="preserve">the organisation to change their behaviour using the </w:t>
      </w:r>
      <w:proofErr w:type="spellStart"/>
      <w:r w:rsidRPr="000D07F3">
        <w:rPr>
          <w:rFonts w:ascii="Arial" w:hAnsi="Arial" w:cs="Arial"/>
          <w:sz w:val="24"/>
          <w:szCs w:val="24"/>
        </w:rPr>
        <w:t>Nuge</w:t>
      </w:r>
      <w:proofErr w:type="spellEnd"/>
      <w:r w:rsidRPr="000D07F3">
        <w:rPr>
          <w:rFonts w:ascii="Arial" w:hAnsi="Arial" w:cs="Arial"/>
          <w:sz w:val="24"/>
          <w:szCs w:val="24"/>
        </w:rPr>
        <w:t xml:space="preserve"> (Nudging) theory</w:t>
      </w:r>
      <w:r>
        <w:rPr>
          <w:rFonts w:ascii="Arial" w:hAnsi="Arial" w:cs="Arial"/>
          <w:sz w:val="24"/>
          <w:szCs w:val="24"/>
        </w:rPr>
        <w:t xml:space="preserve"> as it will involve </w:t>
      </w:r>
      <w:r w:rsidRPr="000D07F3">
        <w:rPr>
          <w:rFonts w:ascii="Arial" w:hAnsi="Arial" w:cs="Arial"/>
          <w:sz w:val="24"/>
          <w:szCs w:val="24"/>
        </w:rPr>
        <w:t xml:space="preserve">their employees within decision making processes in the future more. To do this I </w:t>
      </w:r>
      <w:r>
        <w:rPr>
          <w:rFonts w:ascii="Arial" w:hAnsi="Arial" w:cs="Arial"/>
          <w:sz w:val="24"/>
          <w:szCs w:val="24"/>
        </w:rPr>
        <w:t>recommend th</w:t>
      </w:r>
      <w:r w:rsidR="00246F08">
        <w:rPr>
          <w:rFonts w:ascii="Arial" w:hAnsi="Arial" w:cs="Arial"/>
          <w:sz w:val="24"/>
          <w:szCs w:val="24"/>
        </w:rPr>
        <w:t xml:space="preserve">e organisation to </w:t>
      </w:r>
      <w:r w:rsidRPr="000D07F3">
        <w:rPr>
          <w:rFonts w:ascii="Arial" w:hAnsi="Arial" w:cs="Arial"/>
          <w:sz w:val="24"/>
          <w:szCs w:val="24"/>
        </w:rPr>
        <w:t xml:space="preserve">let all </w:t>
      </w:r>
      <w:r w:rsidRPr="000D07F3">
        <w:rPr>
          <w:rFonts w:ascii="Arial" w:hAnsi="Arial" w:cs="Arial"/>
          <w:sz w:val="24"/>
          <w:szCs w:val="24"/>
        </w:rPr>
        <w:lastRenderedPageBreak/>
        <w:t xml:space="preserve">employees and leaders have their breaks at the same time, in the same room, </w:t>
      </w:r>
      <w:r w:rsidR="00246F08">
        <w:rPr>
          <w:rFonts w:ascii="Arial" w:hAnsi="Arial" w:cs="Arial"/>
          <w:sz w:val="24"/>
          <w:szCs w:val="24"/>
        </w:rPr>
        <w:t>encouraging</w:t>
      </w:r>
      <w:r w:rsidRPr="000D07F3">
        <w:rPr>
          <w:rFonts w:ascii="Arial" w:hAnsi="Arial" w:cs="Arial"/>
          <w:sz w:val="24"/>
          <w:szCs w:val="24"/>
        </w:rPr>
        <w:t xml:space="preserve"> them to communicate with one-another. I would </w:t>
      </w:r>
      <w:r w:rsidR="00246F08">
        <w:rPr>
          <w:rFonts w:ascii="Arial" w:hAnsi="Arial" w:cs="Arial"/>
          <w:sz w:val="24"/>
          <w:szCs w:val="24"/>
        </w:rPr>
        <w:t xml:space="preserve">also </w:t>
      </w:r>
      <w:r w:rsidRPr="000D07F3">
        <w:rPr>
          <w:rFonts w:ascii="Arial" w:hAnsi="Arial" w:cs="Arial"/>
          <w:sz w:val="24"/>
          <w:szCs w:val="24"/>
        </w:rPr>
        <w:t xml:space="preserve">recommend just putting one big table in a room so everyone would have to sit next to each other, which may spark conversations. </w:t>
      </w:r>
      <w:r w:rsidR="00246F08">
        <w:rPr>
          <w:rFonts w:ascii="Arial" w:hAnsi="Arial" w:cs="Arial"/>
          <w:sz w:val="24"/>
          <w:szCs w:val="24"/>
        </w:rPr>
        <w:t>The organisation</w:t>
      </w:r>
      <w:r w:rsidRPr="000D07F3">
        <w:rPr>
          <w:rFonts w:ascii="Arial" w:hAnsi="Arial" w:cs="Arial"/>
          <w:sz w:val="24"/>
          <w:szCs w:val="24"/>
        </w:rPr>
        <w:t xml:space="preserve"> would find there would be an increase in networking, as individuals will be interacting with one another, exchanging information, new skills, knowledge and ideas, and innovation.  </w:t>
      </w:r>
    </w:p>
    <w:p w14:paraId="19D4AAF5" w14:textId="0EAF3852" w:rsidR="00864369" w:rsidRPr="002D0E13" w:rsidRDefault="00864369" w:rsidP="00827E89">
      <w:pPr>
        <w:spacing w:line="360" w:lineRule="auto"/>
        <w:rPr>
          <w:rFonts w:ascii="Arial" w:hAnsi="Arial" w:cs="Arial"/>
          <w:sz w:val="24"/>
          <w:szCs w:val="24"/>
        </w:rPr>
      </w:pPr>
    </w:p>
    <w:p w14:paraId="731067EB" w14:textId="0FAEC6D8" w:rsidR="00864369" w:rsidRPr="002D0E13" w:rsidRDefault="003937EC" w:rsidP="00827E89">
      <w:pPr>
        <w:spacing w:line="360" w:lineRule="auto"/>
        <w:rPr>
          <w:rFonts w:ascii="Arial" w:hAnsi="Arial" w:cs="Arial"/>
          <w:sz w:val="24"/>
          <w:szCs w:val="24"/>
        </w:rPr>
      </w:pPr>
      <w:r w:rsidRPr="002D0E13">
        <w:rPr>
          <w:rFonts w:ascii="Arial" w:hAnsi="Arial" w:cs="Arial"/>
          <w:sz w:val="24"/>
          <w:szCs w:val="24"/>
        </w:rPr>
        <w:tab/>
      </w:r>
    </w:p>
    <w:p w14:paraId="70D3B21D" w14:textId="0464E84B" w:rsidR="00864369" w:rsidRPr="002D0E13" w:rsidRDefault="00864369" w:rsidP="00827E89">
      <w:pPr>
        <w:spacing w:line="360" w:lineRule="auto"/>
        <w:rPr>
          <w:rFonts w:ascii="Arial" w:hAnsi="Arial" w:cs="Arial"/>
          <w:sz w:val="24"/>
          <w:szCs w:val="24"/>
        </w:rPr>
      </w:pPr>
    </w:p>
    <w:p w14:paraId="2E302C23" w14:textId="0919F89C" w:rsidR="00864369" w:rsidRPr="002D0E13" w:rsidRDefault="00864369" w:rsidP="00827E89">
      <w:pPr>
        <w:spacing w:line="360" w:lineRule="auto"/>
        <w:rPr>
          <w:rFonts w:ascii="Arial" w:hAnsi="Arial" w:cs="Arial"/>
          <w:sz w:val="24"/>
          <w:szCs w:val="24"/>
        </w:rPr>
      </w:pPr>
    </w:p>
    <w:p w14:paraId="44632D7F" w14:textId="2BD53D26" w:rsidR="00864369" w:rsidRPr="002D0E13" w:rsidRDefault="00864369" w:rsidP="00827E89">
      <w:pPr>
        <w:spacing w:line="360" w:lineRule="auto"/>
        <w:rPr>
          <w:rFonts w:ascii="Arial" w:hAnsi="Arial" w:cs="Arial"/>
          <w:sz w:val="24"/>
          <w:szCs w:val="24"/>
        </w:rPr>
      </w:pPr>
    </w:p>
    <w:p w14:paraId="2E97B6BE" w14:textId="0D4A6BFF" w:rsidR="00864369" w:rsidRPr="002D0E13" w:rsidRDefault="00864369" w:rsidP="00827E89">
      <w:pPr>
        <w:spacing w:line="360" w:lineRule="auto"/>
        <w:rPr>
          <w:rFonts w:ascii="Arial" w:hAnsi="Arial" w:cs="Arial"/>
          <w:sz w:val="24"/>
          <w:szCs w:val="24"/>
        </w:rPr>
      </w:pPr>
    </w:p>
    <w:p w14:paraId="7B1DC85C" w14:textId="409C7080" w:rsidR="00864369" w:rsidRPr="002D0E13" w:rsidRDefault="00864369" w:rsidP="00827E89">
      <w:pPr>
        <w:spacing w:line="360" w:lineRule="auto"/>
        <w:rPr>
          <w:rFonts w:ascii="Arial" w:hAnsi="Arial" w:cs="Arial"/>
          <w:sz w:val="24"/>
          <w:szCs w:val="24"/>
        </w:rPr>
      </w:pPr>
    </w:p>
    <w:p w14:paraId="4C94BABC" w14:textId="00CCAF25" w:rsidR="00864369" w:rsidRPr="002D0E13" w:rsidRDefault="00864369" w:rsidP="00827E89">
      <w:pPr>
        <w:spacing w:line="360" w:lineRule="auto"/>
        <w:rPr>
          <w:rFonts w:ascii="Arial" w:hAnsi="Arial" w:cs="Arial"/>
          <w:sz w:val="24"/>
          <w:szCs w:val="24"/>
        </w:rPr>
      </w:pPr>
    </w:p>
    <w:p w14:paraId="4767C0AF" w14:textId="7257D3C9" w:rsidR="00864369" w:rsidRPr="002D0E13" w:rsidRDefault="00864369" w:rsidP="00827E89">
      <w:pPr>
        <w:spacing w:line="360" w:lineRule="auto"/>
        <w:rPr>
          <w:rFonts w:ascii="Arial" w:hAnsi="Arial" w:cs="Arial"/>
          <w:sz w:val="24"/>
          <w:szCs w:val="24"/>
        </w:rPr>
      </w:pPr>
    </w:p>
    <w:p w14:paraId="2E64C600" w14:textId="6B0CAAC4" w:rsidR="00864369" w:rsidRPr="002D0E13" w:rsidRDefault="00864369" w:rsidP="00827E89">
      <w:pPr>
        <w:spacing w:line="360" w:lineRule="auto"/>
        <w:rPr>
          <w:rFonts w:ascii="Arial" w:hAnsi="Arial" w:cs="Arial"/>
          <w:sz w:val="24"/>
          <w:szCs w:val="24"/>
        </w:rPr>
      </w:pPr>
    </w:p>
    <w:p w14:paraId="600006F4" w14:textId="7C17B240" w:rsidR="00864369" w:rsidRPr="002D0E13" w:rsidRDefault="00864369" w:rsidP="00827E89">
      <w:pPr>
        <w:spacing w:line="360" w:lineRule="auto"/>
        <w:rPr>
          <w:rFonts w:ascii="Arial" w:hAnsi="Arial" w:cs="Arial"/>
          <w:sz w:val="24"/>
          <w:szCs w:val="24"/>
        </w:rPr>
      </w:pPr>
    </w:p>
    <w:p w14:paraId="341E4BDE" w14:textId="09515EFD" w:rsidR="00864369" w:rsidRPr="002D0E13" w:rsidRDefault="00864369" w:rsidP="00827E89">
      <w:pPr>
        <w:spacing w:line="360" w:lineRule="auto"/>
        <w:rPr>
          <w:rFonts w:ascii="Arial" w:hAnsi="Arial" w:cs="Arial"/>
          <w:sz w:val="24"/>
          <w:szCs w:val="24"/>
        </w:rPr>
      </w:pPr>
    </w:p>
    <w:p w14:paraId="11B5D380" w14:textId="077F82D6" w:rsidR="00864369" w:rsidRPr="002D0E13" w:rsidRDefault="00864369" w:rsidP="00827E89">
      <w:pPr>
        <w:spacing w:line="360" w:lineRule="auto"/>
        <w:rPr>
          <w:rFonts w:ascii="Arial" w:hAnsi="Arial" w:cs="Arial"/>
          <w:sz w:val="24"/>
          <w:szCs w:val="24"/>
        </w:rPr>
      </w:pPr>
    </w:p>
    <w:p w14:paraId="41CAFB19" w14:textId="49DB9FE1" w:rsidR="00864369" w:rsidRDefault="00864369" w:rsidP="00827E89">
      <w:pPr>
        <w:spacing w:line="360" w:lineRule="auto"/>
        <w:rPr>
          <w:rFonts w:ascii="Arial" w:hAnsi="Arial" w:cs="Arial"/>
          <w:sz w:val="24"/>
          <w:szCs w:val="24"/>
        </w:rPr>
      </w:pPr>
    </w:p>
    <w:p w14:paraId="09915747" w14:textId="27CDFEC9" w:rsidR="00827E89" w:rsidRDefault="00827E89" w:rsidP="00827E89">
      <w:pPr>
        <w:spacing w:line="360" w:lineRule="auto"/>
        <w:rPr>
          <w:rFonts w:ascii="Arial" w:hAnsi="Arial" w:cs="Arial"/>
          <w:sz w:val="24"/>
          <w:szCs w:val="24"/>
        </w:rPr>
      </w:pPr>
    </w:p>
    <w:p w14:paraId="24B41D25" w14:textId="2CCEC9CB" w:rsidR="00827E89" w:rsidRDefault="00827E89" w:rsidP="00827E89">
      <w:pPr>
        <w:spacing w:line="360" w:lineRule="auto"/>
        <w:rPr>
          <w:rFonts w:ascii="Arial" w:hAnsi="Arial" w:cs="Arial"/>
          <w:sz w:val="24"/>
          <w:szCs w:val="24"/>
        </w:rPr>
      </w:pPr>
    </w:p>
    <w:p w14:paraId="142030D0" w14:textId="31FD5AA7" w:rsidR="00827E89" w:rsidRDefault="00827E89" w:rsidP="00827E89">
      <w:pPr>
        <w:spacing w:line="360" w:lineRule="auto"/>
        <w:rPr>
          <w:rFonts w:ascii="Arial" w:hAnsi="Arial" w:cs="Arial"/>
          <w:sz w:val="24"/>
          <w:szCs w:val="24"/>
        </w:rPr>
      </w:pPr>
    </w:p>
    <w:p w14:paraId="5C94E781" w14:textId="578218A7" w:rsidR="00864369" w:rsidRPr="002D0E13" w:rsidRDefault="00864369" w:rsidP="00827E89">
      <w:pPr>
        <w:spacing w:line="360" w:lineRule="auto"/>
        <w:rPr>
          <w:rFonts w:ascii="Arial" w:hAnsi="Arial" w:cs="Arial"/>
          <w:sz w:val="24"/>
          <w:szCs w:val="24"/>
        </w:rPr>
      </w:pPr>
    </w:p>
    <w:p w14:paraId="34F8A1E0" w14:textId="0400D489" w:rsidR="00864369" w:rsidRDefault="00864369" w:rsidP="00827E89">
      <w:pPr>
        <w:spacing w:line="360" w:lineRule="auto"/>
        <w:rPr>
          <w:rFonts w:ascii="Arial" w:hAnsi="Arial" w:cs="Arial"/>
          <w:sz w:val="24"/>
          <w:szCs w:val="24"/>
        </w:rPr>
      </w:pPr>
    </w:p>
    <w:p w14:paraId="2EE641F2" w14:textId="77777777" w:rsidR="008C6DE7" w:rsidRPr="002D0E13" w:rsidRDefault="008C6DE7" w:rsidP="00827E89">
      <w:pPr>
        <w:spacing w:line="360" w:lineRule="auto"/>
        <w:rPr>
          <w:rFonts w:ascii="Arial" w:hAnsi="Arial" w:cs="Arial"/>
          <w:sz w:val="24"/>
          <w:szCs w:val="24"/>
        </w:rPr>
      </w:pPr>
    </w:p>
    <w:p w14:paraId="13B0C049" w14:textId="39F22979" w:rsidR="00864369" w:rsidRPr="002D0E13" w:rsidRDefault="00864369" w:rsidP="00827E89">
      <w:pPr>
        <w:spacing w:line="360" w:lineRule="auto"/>
        <w:ind w:firstLine="567"/>
        <w:rPr>
          <w:rFonts w:ascii="Arial" w:hAnsi="Arial" w:cs="Arial"/>
          <w:sz w:val="28"/>
          <w:szCs w:val="28"/>
          <w:u w:val="single"/>
        </w:rPr>
      </w:pPr>
      <w:r w:rsidRPr="002D0E13">
        <w:rPr>
          <w:rFonts w:ascii="Arial" w:hAnsi="Arial" w:cs="Arial"/>
          <w:sz w:val="28"/>
          <w:szCs w:val="28"/>
          <w:u w:val="single"/>
        </w:rPr>
        <w:lastRenderedPageBreak/>
        <w:t>Contents Page</w:t>
      </w:r>
    </w:p>
    <w:p w14:paraId="1C3C20F4" w14:textId="23440F75" w:rsidR="003937EC" w:rsidRPr="00FD515D" w:rsidRDefault="003937EC" w:rsidP="00827E89">
      <w:pPr>
        <w:numPr>
          <w:ilvl w:val="0"/>
          <w:numId w:val="3"/>
        </w:numPr>
        <w:spacing w:line="360" w:lineRule="auto"/>
        <w:contextualSpacing/>
        <w:jc w:val="center"/>
        <w:rPr>
          <w:rFonts w:ascii="Arial" w:eastAsia="Calibri" w:hAnsi="Arial" w:cs="Arial"/>
          <w:sz w:val="26"/>
          <w:szCs w:val="26"/>
        </w:rPr>
      </w:pPr>
      <w:r w:rsidRPr="00FD515D">
        <w:rPr>
          <w:rFonts w:ascii="Arial" w:eastAsia="Calibri" w:hAnsi="Arial" w:cs="Arial"/>
          <w:sz w:val="26"/>
          <w:szCs w:val="26"/>
        </w:rPr>
        <w:t>Introduction……………………………</w:t>
      </w:r>
      <w:r w:rsidR="00FD515D">
        <w:rPr>
          <w:rFonts w:ascii="Arial" w:eastAsia="Calibri" w:hAnsi="Arial" w:cs="Arial"/>
          <w:sz w:val="26"/>
          <w:szCs w:val="26"/>
        </w:rPr>
        <w:t>……</w:t>
      </w:r>
      <w:r w:rsidRPr="00FD515D">
        <w:rPr>
          <w:rFonts w:ascii="Arial" w:eastAsia="Calibri" w:hAnsi="Arial" w:cs="Arial"/>
          <w:sz w:val="26"/>
          <w:szCs w:val="26"/>
        </w:rPr>
        <w:t>…………………</w:t>
      </w:r>
      <w:r w:rsidR="00FD515D">
        <w:rPr>
          <w:rFonts w:ascii="Arial" w:eastAsia="Calibri" w:hAnsi="Arial" w:cs="Arial"/>
          <w:sz w:val="26"/>
          <w:szCs w:val="26"/>
        </w:rPr>
        <w:t>…</w:t>
      </w:r>
      <w:proofErr w:type="gramStart"/>
      <w:r w:rsidR="00FD515D">
        <w:rPr>
          <w:rFonts w:ascii="Arial" w:eastAsia="Calibri" w:hAnsi="Arial" w:cs="Arial"/>
          <w:sz w:val="26"/>
          <w:szCs w:val="26"/>
        </w:rPr>
        <w:t>…..</w:t>
      </w:r>
      <w:proofErr w:type="gramEnd"/>
      <w:r w:rsidRPr="00FD515D">
        <w:rPr>
          <w:rFonts w:ascii="Arial" w:eastAsia="Calibri" w:hAnsi="Arial" w:cs="Arial"/>
          <w:sz w:val="26"/>
          <w:szCs w:val="26"/>
        </w:rPr>
        <w:t>…</w:t>
      </w:r>
      <w:r w:rsidR="00246F08">
        <w:rPr>
          <w:rFonts w:ascii="Arial" w:eastAsia="Calibri" w:hAnsi="Arial" w:cs="Arial"/>
          <w:sz w:val="26"/>
          <w:szCs w:val="26"/>
        </w:rPr>
        <w:t>4</w:t>
      </w:r>
      <w:r w:rsidR="009A3CB8" w:rsidRPr="00FD515D">
        <w:rPr>
          <w:rFonts w:ascii="Arial" w:eastAsia="Calibri" w:hAnsi="Arial" w:cs="Arial"/>
          <w:sz w:val="26"/>
          <w:szCs w:val="26"/>
        </w:rPr>
        <w:t>-</w:t>
      </w:r>
      <w:r w:rsidR="00246F08">
        <w:rPr>
          <w:rFonts w:ascii="Arial" w:eastAsia="Calibri" w:hAnsi="Arial" w:cs="Arial"/>
          <w:sz w:val="26"/>
          <w:szCs w:val="26"/>
        </w:rPr>
        <w:t>5</w:t>
      </w:r>
    </w:p>
    <w:p w14:paraId="49C8F427" w14:textId="77777777" w:rsidR="003937EC" w:rsidRPr="003937EC" w:rsidRDefault="003937EC" w:rsidP="00827E89">
      <w:pPr>
        <w:numPr>
          <w:ilvl w:val="1"/>
          <w:numId w:val="3"/>
        </w:numPr>
        <w:spacing w:line="360" w:lineRule="auto"/>
        <w:contextualSpacing/>
        <w:rPr>
          <w:rFonts w:ascii="Arial" w:eastAsia="Calibri" w:hAnsi="Arial" w:cs="Arial"/>
          <w:sz w:val="24"/>
        </w:rPr>
      </w:pPr>
      <w:r w:rsidRPr="003937EC">
        <w:rPr>
          <w:rFonts w:ascii="Arial" w:eastAsia="Calibri" w:hAnsi="Arial" w:cs="Arial"/>
          <w:sz w:val="24"/>
        </w:rPr>
        <w:t>Report Remit</w:t>
      </w:r>
    </w:p>
    <w:p w14:paraId="3D4B48E5" w14:textId="64A67914" w:rsidR="003937EC" w:rsidRPr="003937EC" w:rsidRDefault="00A3680F" w:rsidP="00827E89">
      <w:pPr>
        <w:numPr>
          <w:ilvl w:val="1"/>
          <w:numId w:val="3"/>
        </w:numPr>
        <w:spacing w:line="360" w:lineRule="auto"/>
        <w:contextualSpacing/>
        <w:rPr>
          <w:rFonts w:ascii="Arial" w:eastAsia="Calibri" w:hAnsi="Arial" w:cs="Arial"/>
          <w:sz w:val="24"/>
        </w:rPr>
      </w:pPr>
      <w:r>
        <w:rPr>
          <w:rFonts w:ascii="Arial" w:eastAsia="Calibri" w:hAnsi="Arial" w:cs="Arial"/>
          <w:sz w:val="24"/>
        </w:rPr>
        <w:t>Leadership in the 21</w:t>
      </w:r>
      <w:r w:rsidRPr="00A3680F">
        <w:rPr>
          <w:rFonts w:ascii="Arial" w:eastAsia="Calibri" w:hAnsi="Arial" w:cs="Arial"/>
          <w:sz w:val="24"/>
          <w:vertAlign w:val="superscript"/>
        </w:rPr>
        <w:t>st</w:t>
      </w:r>
      <w:r>
        <w:rPr>
          <w:rFonts w:ascii="Arial" w:eastAsia="Calibri" w:hAnsi="Arial" w:cs="Arial"/>
          <w:sz w:val="24"/>
        </w:rPr>
        <w:t xml:space="preserve"> century</w:t>
      </w:r>
    </w:p>
    <w:p w14:paraId="67D62B93" w14:textId="25812D17" w:rsidR="003937EC" w:rsidRPr="00FD515D" w:rsidRDefault="003937EC" w:rsidP="00827E89">
      <w:pPr>
        <w:numPr>
          <w:ilvl w:val="0"/>
          <w:numId w:val="3"/>
        </w:numPr>
        <w:spacing w:line="360" w:lineRule="auto"/>
        <w:contextualSpacing/>
        <w:rPr>
          <w:rFonts w:ascii="Arial" w:eastAsia="Calibri" w:hAnsi="Arial" w:cs="Arial"/>
          <w:sz w:val="26"/>
          <w:szCs w:val="26"/>
        </w:rPr>
      </w:pPr>
      <w:r w:rsidRPr="00FD515D">
        <w:rPr>
          <w:rFonts w:ascii="Arial" w:eastAsia="Calibri" w:hAnsi="Arial" w:cs="Arial"/>
          <w:sz w:val="26"/>
          <w:szCs w:val="26"/>
        </w:rPr>
        <w:t>Literature Review……</w:t>
      </w:r>
      <w:proofErr w:type="gramStart"/>
      <w:r w:rsidRPr="00FD515D">
        <w:rPr>
          <w:rFonts w:ascii="Arial" w:eastAsia="Calibri" w:hAnsi="Arial" w:cs="Arial"/>
          <w:sz w:val="26"/>
          <w:szCs w:val="26"/>
        </w:rPr>
        <w:t>…..</w:t>
      </w:r>
      <w:proofErr w:type="gramEnd"/>
      <w:r w:rsidRPr="00FD515D">
        <w:rPr>
          <w:rFonts w:ascii="Arial" w:eastAsia="Calibri" w:hAnsi="Arial" w:cs="Arial"/>
          <w:sz w:val="26"/>
          <w:szCs w:val="26"/>
        </w:rPr>
        <w:t>…………………………………</w:t>
      </w:r>
      <w:r w:rsidR="00D76E62">
        <w:rPr>
          <w:rFonts w:ascii="Arial" w:eastAsia="Calibri" w:hAnsi="Arial" w:cs="Arial"/>
          <w:sz w:val="26"/>
          <w:szCs w:val="26"/>
        </w:rPr>
        <w:t>..</w:t>
      </w:r>
      <w:r w:rsidRPr="00FD515D">
        <w:rPr>
          <w:rFonts w:ascii="Arial" w:eastAsia="Calibri" w:hAnsi="Arial" w:cs="Arial"/>
          <w:sz w:val="26"/>
          <w:szCs w:val="26"/>
        </w:rPr>
        <w:t>……</w:t>
      </w:r>
      <w:r w:rsidR="00FD515D">
        <w:rPr>
          <w:rFonts w:ascii="Arial" w:eastAsia="Calibri" w:hAnsi="Arial" w:cs="Arial"/>
          <w:sz w:val="26"/>
          <w:szCs w:val="26"/>
        </w:rPr>
        <w:t>..</w:t>
      </w:r>
      <w:r w:rsidRPr="00FD515D">
        <w:rPr>
          <w:rFonts w:ascii="Arial" w:eastAsia="Calibri" w:hAnsi="Arial" w:cs="Arial"/>
          <w:sz w:val="26"/>
          <w:szCs w:val="26"/>
        </w:rPr>
        <w:t>….</w:t>
      </w:r>
      <w:r w:rsidR="00246F08">
        <w:rPr>
          <w:rFonts w:ascii="Arial" w:eastAsia="Calibri" w:hAnsi="Arial" w:cs="Arial"/>
          <w:sz w:val="26"/>
          <w:szCs w:val="26"/>
        </w:rPr>
        <w:t>5</w:t>
      </w:r>
      <w:r w:rsidRPr="00FD515D">
        <w:rPr>
          <w:rFonts w:ascii="Arial" w:eastAsia="Calibri" w:hAnsi="Arial" w:cs="Arial"/>
          <w:sz w:val="26"/>
          <w:szCs w:val="26"/>
        </w:rPr>
        <w:t>-</w:t>
      </w:r>
      <w:r w:rsidR="00D76E62">
        <w:rPr>
          <w:rFonts w:ascii="Arial" w:eastAsia="Calibri" w:hAnsi="Arial" w:cs="Arial"/>
          <w:sz w:val="26"/>
          <w:szCs w:val="26"/>
        </w:rPr>
        <w:t>1</w:t>
      </w:r>
      <w:r w:rsidR="00246F08">
        <w:rPr>
          <w:rFonts w:ascii="Arial" w:eastAsia="Calibri" w:hAnsi="Arial" w:cs="Arial"/>
          <w:sz w:val="26"/>
          <w:szCs w:val="26"/>
        </w:rPr>
        <w:t>4</w:t>
      </w:r>
    </w:p>
    <w:p w14:paraId="439FFBC3" w14:textId="406C55FE" w:rsidR="00827E89" w:rsidRDefault="00646AC5" w:rsidP="00827E89">
      <w:pPr>
        <w:numPr>
          <w:ilvl w:val="1"/>
          <w:numId w:val="3"/>
        </w:numPr>
        <w:spacing w:line="360" w:lineRule="auto"/>
        <w:contextualSpacing/>
        <w:rPr>
          <w:rFonts w:ascii="Arial" w:eastAsia="Calibri" w:hAnsi="Arial" w:cs="Arial"/>
          <w:sz w:val="24"/>
        </w:rPr>
      </w:pPr>
      <w:r>
        <w:rPr>
          <w:rFonts w:ascii="Arial" w:eastAsia="Calibri" w:hAnsi="Arial" w:cs="Arial"/>
          <w:sz w:val="24"/>
        </w:rPr>
        <w:t>Environmental Influences</w:t>
      </w:r>
    </w:p>
    <w:p w14:paraId="1D82D7E2" w14:textId="380EC457" w:rsidR="00827E89" w:rsidRDefault="00FD515D" w:rsidP="00827E89">
      <w:pPr>
        <w:numPr>
          <w:ilvl w:val="2"/>
          <w:numId w:val="3"/>
        </w:numPr>
        <w:spacing w:line="360" w:lineRule="auto"/>
        <w:contextualSpacing/>
        <w:rPr>
          <w:rFonts w:ascii="Arial" w:eastAsia="Calibri" w:hAnsi="Arial" w:cs="Arial"/>
          <w:sz w:val="24"/>
        </w:rPr>
      </w:pPr>
      <w:r>
        <w:rPr>
          <w:rFonts w:ascii="Arial" w:eastAsia="Calibri" w:hAnsi="Arial" w:cs="Arial"/>
          <w:sz w:val="24"/>
        </w:rPr>
        <w:t>External Environmental Factors</w:t>
      </w:r>
    </w:p>
    <w:p w14:paraId="3C115818" w14:textId="6F417C14" w:rsidR="00FD515D" w:rsidRDefault="00FD515D" w:rsidP="00827E89">
      <w:pPr>
        <w:numPr>
          <w:ilvl w:val="2"/>
          <w:numId w:val="3"/>
        </w:numPr>
        <w:spacing w:line="360" w:lineRule="auto"/>
        <w:contextualSpacing/>
        <w:rPr>
          <w:rFonts w:ascii="Arial" w:eastAsia="Calibri" w:hAnsi="Arial" w:cs="Arial"/>
          <w:sz w:val="24"/>
        </w:rPr>
      </w:pPr>
      <w:r>
        <w:rPr>
          <w:rFonts w:ascii="Arial" w:eastAsia="Calibri" w:hAnsi="Arial" w:cs="Arial"/>
          <w:sz w:val="24"/>
        </w:rPr>
        <w:t>Internal Environmental Factors</w:t>
      </w:r>
    </w:p>
    <w:p w14:paraId="79712103" w14:textId="4A61034F" w:rsidR="00FD515D" w:rsidRDefault="00FD515D" w:rsidP="00FD515D">
      <w:pPr>
        <w:numPr>
          <w:ilvl w:val="1"/>
          <w:numId w:val="3"/>
        </w:numPr>
        <w:spacing w:line="360" w:lineRule="auto"/>
        <w:contextualSpacing/>
        <w:rPr>
          <w:rFonts w:ascii="Arial" w:eastAsia="Calibri" w:hAnsi="Arial" w:cs="Arial"/>
          <w:sz w:val="24"/>
        </w:rPr>
      </w:pPr>
      <w:r>
        <w:rPr>
          <w:rFonts w:ascii="Arial" w:eastAsia="Calibri" w:hAnsi="Arial" w:cs="Arial"/>
          <w:sz w:val="24"/>
        </w:rPr>
        <w:t>Leadership Approaches</w:t>
      </w:r>
    </w:p>
    <w:p w14:paraId="06C8C60B" w14:textId="59D88000" w:rsidR="00FD515D" w:rsidRDefault="00FD515D" w:rsidP="00FD515D">
      <w:pPr>
        <w:numPr>
          <w:ilvl w:val="2"/>
          <w:numId w:val="3"/>
        </w:numPr>
        <w:spacing w:line="360" w:lineRule="auto"/>
        <w:contextualSpacing/>
        <w:rPr>
          <w:rFonts w:ascii="Arial" w:eastAsia="Calibri" w:hAnsi="Arial" w:cs="Arial"/>
          <w:sz w:val="24"/>
        </w:rPr>
      </w:pPr>
      <w:r>
        <w:rPr>
          <w:rFonts w:ascii="Arial" w:eastAsia="Calibri" w:hAnsi="Arial" w:cs="Arial"/>
          <w:sz w:val="24"/>
        </w:rPr>
        <w:t>Servant Leadership</w:t>
      </w:r>
    </w:p>
    <w:p w14:paraId="170E7209" w14:textId="3411E41D" w:rsidR="00FD515D" w:rsidRDefault="00FD515D" w:rsidP="00FD515D">
      <w:pPr>
        <w:numPr>
          <w:ilvl w:val="2"/>
          <w:numId w:val="3"/>
        </w:numPr>
        <w:spacing w:line="360" w:lineRule="auto"/>
        <w:contextualSpacing/>
        <w:rPr>
          <w:rFonts w:ascii="Arial" w:eastAsia="Calibri" w:hAnsi="Arial" w:cs="Arial"/>
          <w:sz w:val="24"/>
        </w:rPr>
      </w:pPr>
      <w:r>
        <w:rPr>
          <w:rFonts w:ascii="Arial" w:eastAsia="Calibri" w:hAnsi="Arial" w:cs="Arial"/>
          <w:sz w:val="24"/>
        </w:rPr>
        <w:t>Transformational Leadership</w:t>
      </w:r>
    </w:p>
    <w:p w14:paraId="2D690E51" w14:textId="1FA4201B" w:rsidR="00FD515D" w:rsidRDefault="00FD515D" w:rsidP="00FD515D">
      <w:pPr>
        <w:numPr>
          <w:ilvl w:val="2"/>
          <w:numId w:val="3"/>
        </w:numPr>
        <w:spacing w:line="360" w:lineRule="auto"/>
        <w:contextualSpacing/>
        <w:rPr>
          <w:rFonts w:ascii="Arial" w:eastAsia="Calibri" w:hAnsi="Arial" w:cs="Arial"/>
          <w:sz w:val="24"/>
        </w:rPr>
      </w:pPr>
      <w:r>
        <w:rPr>
          <w:rFonts w:ascii="Arial" w:eastAsia="Calibri" w:hAnsi="Arial" w:cs="Arial"/>
          <w:sz w:val="24"/>
        </w:rPr>
        <w:t>Distributive Leadership</w:t>
      </w:r>
    </w:p>
    <w:p w14:paraId="76707C5A" w14:textId="3497813F" w:rsidR="00FD515D" w:rsidRDefault="00FD515D" w:rsidP="00FD515D">
      <w:pPr>
        <w:numPr>
          <w:ilvl w:val="2"/>
          <w:numId w:val="3"/>
        </w:numPr>
        <w:spacing w:line="360" w:lineRule="auto"/>
        <w:contextualSpacing/>
        <w:rPr>
          <w:rFonts w:ascii="Arial" w:eastAsia="Calibri" w:hAnsi="Arial" w:cs="Arial"/>
          <w:sz w:val="24"/>
        </w:rPr>
      </w:pPr>
      <w:r>
        <w:rPr>
          <w:rFonts w:ascii="Arial" w:eastAsia="Calibri" w:hAnsi="Arial" w:cs="Arial"/>
          <w:sz w:val="24"/>
        </w:rPr>
        <w:t>Authentic Leadership</w:t>
      </w:r>
    </w:p>
    <w:p w14:paraId="7BDE65F9" w14:textId="52771B99" w:rsidR="00FD515D" w:rsidRDefault="00FD515D" w:rsidP="00FD515D">
      <w:pPr>
        <w:numPr>
          <w:ilvl w:val="2"/>
          <w:numId w:val="3"/>
        </w:numPr>
        <w:spacing w:line="360" w:lineRule="auto"/>
        <w:contextualSpacing/>
        <w:rPr>
          <w:rFonts w:ascii="Arial" w:eastAsia="Calibri" w:hAnsi="Arial" w:cs="Arial"/>
          <w:sz w:val="24"/>
        </w:rPr>
      </w:pPr>
      <w:r>
        <w:rPr>
          <w:rFonts w:ascii="Arial" w:eastAsia="Calibri" w:hAnsi="Arial" w:cs="Arial"/>
          <w:sz w:val="24"/>
        </w:rPr>
        <w:t>Intent-based Leadership</w:t>
      </w:r>
    </w:p>
    <w:p w14:paraId="3E6A9F43" w14:textId="3E41A92D" w:rsidR="00FD515D" w:rsidRDefault="00FD515D" w:rsidP="00FD515D">
      <w:pPr>
        <w:numPr>
          <w:ilvl w:val="1"/>
          <w:numId w:val="3"/>
        </w:numPr>
        <w:spacing w:line="360" w:lineRule="auto"/>
        <w:contextualSpacing/>
        <w:rPr>
          <w:rFonts w:ascii="Arial" w:eastAsia="Calibri" w:hAnsi="Arial" w:cs="Arial"/>
          <w:sz w:val="24"/>
        </w:rPr>
      </w:pPr>
      <w:r>
        <w:rPr>
          <w:rFonts w:ascii="Arial" w:eastAsia="Calibri" w:hAnsi="Arial" w:cs="Arial"/>
          <w:sz w:val="24"/>
        </w:rPr>
        <w:t xml:space="preserve">Leadership Skills </w:t>
      </w:r>
    </w:p>
    <w:p w14:paraId="7803F730" w14:textId="4DE24E57" w:rsidR="00A560DD" w:rsidRDefault="00A560DD" w:rsidP="00A560DD">
      <w:pPr>
        <w:numPr>
          <w:ilvl w:val="2"/>
          <w:numId w:val="3"/>
        </w:numPr>
        <w:spacing w:line="360" w:lineRule="auto"/>
        <w:contextualSpacing/>
        <w:rPr>
          <w:rFonts w:ascii="Arial" w:eastAsia="Calibri" w:hAnsi="Arial" w:cs="Arial"/>
          <w:sz w:val="24"/>
        </w:rPr>
      </w:pPr>
      <w:r>
        <w:rPr>
          <w:rFonts w:ascii="Arial" w:eastAsia="Calibri" w:hAnsi="Arial" w:cs="Arial"/>
          <w:sz w:val="24"/>
        </w:rPr>
        <w:t xml:space="preserve">Emotional </w:t>
      </w:r>
      <w:r w:rsidR="00F93AF8">
        <w:rPr>
          <w:rFonts w:ascii="Arial" w:eastAsia="Calibri" w:hAnsi="Arial" w:cs="Arial"/>
          <w:sz w:val="24"/>
        </w:rPr>
        <w:t xml:space="preserve">and Social </w:t>
      </w:r>
      <w:r>
        <w:rPr>
          <w:rFonts w:ascii="Arial" w:eastAsia="Calibri" w:hAnsi="Arial" w:cs="Arial"/>
          <w:sz w:val="24"/>
        </w:rPr>
        <w:t>Intelligence</w:t>
      </w:r>
    </w:p>
    <w:p w14:paraId="4148157F" w14:textId="7FFC64AD" w:rsidR="00A560DD" w:rsidRDefault="00A560DD" w:rsidP="00A560DD">
      <w:pPr>
        <w:numPr>
          <w:ilvl w:val="2"/>
          <w:numId w:val="3"/>
        </w:numPr>
        <w:spacing w:line="360" w:lineRule="auto"/>
        <w:contextualSpacing/>
        <w:rPr>
          <w:rFonts w:ascii="Arial" w:eastAsia="Calibri" w:hAnsi="Arial" w:cs="Arial"/>
          <w:sz w:val="24"/>
        </w:rPr>
      </w:pPr>
      <w:r>
        <w:rPr>
          <w:rFonts w:ascii="Arial" w:eastAsia="Calibri" w:hAnsi="Arial" w:cs="Arial"/>
          <w:sz w:val="24"/>
        </w:rPr>
        <w:t>Networking</w:t>
      </w:r>
    </w:p>
    <w:p w14:paraId="10AF40AE" w14:textId="464D7687" w:rsidR="00A560DD" w:rsidRPr="00FD515D" w:rsidRDefault="00A560DD" w:rsidP="00A560DD">
      <w:pPr>
        <w:numPr>
          <w:ilvl w:val="2"/>
          <w:numId w:val="3"/>
        </w:numPr>
        <w:spacing w:line="360" w:lineRule="auto"/>
        <w:contextualSpacing/>
        <w:rPr>
          <w:rFonts w:ascii="Arial" w:eastAsia="Calibri" w:hAnsi="Arial" w:cs="Arial"/>
          <w:sz w:val="24"/>
        </w:rPr>
      </w:pPr>
      <w:r>
        <w:rPr>
          <w:rFonts w:ascii="Arial" w:eastAsia="Calibri" w:hAnsi="Arial" w:cs="Arial"/>
          <w:sz w:val="24"/>
        </w:rPr>
        <w:t>Innovation Leadership</w:t>
      </w:r>
    </w:p>
    <w:p w14:paraId="23F1A407" w14:textId="3AF96E5C" w:rsidR="003937EC" w:rsidRPr="00FD515D" w:rsidRDefault="003937EC" w:rsidP="00827E89">
      <w:pPr>
        <w:numPr>
          <w:ilvl w:val="0"/>
          <w:numId w:val="3"/>
        </w:numPr>
        <w:spacing w:line="360" w:lineRule="auto"/>
        <w:contextualSpacing/>
        <w:rPr>
          <w:rFonts w:ascii="Arial" w:eastAsia="Calibri" w:hAnsi="Arial" w:cs="Arial"/>
          <w:sz w:val="26"/>
          <w:szCs w:val="26"/>
        </w:rPr>
      </w:pPr>
      <w:r w:rsidRPr="00FD515D">
        <w:rPr>
          <w:rFonts w:ascii="Arial" w:eastAsia="Calibri" w:hAnsi="Arial" w:cs="Arial"/>
          <w:sz w:val="26"/>
          <w:szCs w:val="26"/>
        </w:rPr>
        <w:t>Conclusion……………………</w:t>
      </w:r>
      <w:r w:rsidR="00FD515D">
        <w:rPr>
          <w:rFonts w:ascii="Arial" w:eastAsia="Calibri" w:hAnsi="Arial" w:cs="Arial"/>
          <w:sz w:val="26"/>
          <w:szCs w:val="26"/>
        </w:rPr>
        <w:t>…</w:t>
      </w:r>
      <w:r w:rsidRPr="00FD515D">
        <w:rPr>
          <w:rFonts w:ascii="Arial" w:eastAsia="Calibri" w:hAnsi="Arial" w:cs="Arial"/>
          <w:sz w:val="26"/>
          <w:szCs w:val="26"/>
        </w:rPr>
        <w:t>……………………………</w:t>
      </w:r>
      <w:r w:rsidR="00FD515D">
        <w:rPr>
          <w:rFonts w:ascii="Arial" w:eastAsia="Calibri" w:hAnsi="Arial" w:cs="Arial"/>
          <w:sz w:val="26"/>
          <w:szCs w:val="26"/>
        </w:rPr>
        <w:t>…….</w:t>
      </w:r>
      <w:r w:rsidRPr="00FD515D">
        <w:rPr>
          <w:rFonts w:ascii="Arial" w:eastAsia="Calibri" w:hAnsi="Arial" w:cs="Arial"/>
          <w:sz w:val="26"/>
          <w:szCs w:val="26"/>
        </w:rPr>
        <w:t>……1</w:t>
      </w:r>
      <w:r w:rsidR="00246F08">
        <w:rPr>
          <w:rFonts w:ascii="Arial" w:eastAsia="Calibri" w:hAnsi="Arial" w:cs="Arial"/>
          <w:sz w:val="26"/>
          <w:szCs w:val="26"/>
        </w:rPr>
        <w:t>4</w:t>
      </w:r>
    </w:p>
    <w:p w14:paraId="082E7511" w14:textId="681DE868" w:rsidR="003937EC" w:rsidRPr="00FD515D" w:rsidRDefault="003937EC" w:rsidP="00827E89">
      <w:pPr>
        <w:numPr>
          <w:ilvl w:val="0"/>
          <w:numId w:val="3"/>
        </w:numPr>
        <w:spacing w:line="360" w:lineRule="auto"/>
        <w:contextualSpacing/>
        <w:rPr>
          <w:rFonts w:ascii="Arial" w:eastAsia="Calibri" w:hAnsi="Arial" w:cs="Arial"/>
          <w:sz w:val="26"/>
          <w:szCs w:val="26"/>
        </w:rPr>
      </w:pPr>
      <w:r w:rsidRPr="00FD515D">
        <w:rPr>
          <w:rFonts w:ascii="Arial" w:eastAsia="Calibri" w:hAnsi="Arial" w:cs="Arial"/>
          <w:sz w:val="26"/>
          <w:szCs w:val="26"/>
        </w:rPr>
        <w:t>Recommendations………………</w:t>
      </w:r>
      <w:proofErr w:type="gramStart"/>
      <w:r w:rsidRPr="00FD515D">
        <w:rPr>
          <w:rFonts w:ascii="Arial" w:eastAsia="Calibri" w:hAnsi="Arial" w:cs="Arial"/>
          <w:sz w:val="26"/>
          <w:szCs w:val="26"/>
        </w:rPr>
        <w:t>…..</w:t>
      </w:r>
      <w:proofErr w:type="gramEnd"/>
      <w:r w:rsidRPr="00FD515D">
        <w:rPr>
          <w:rFonts w:ascii="Arial" w:eastAsia="Calibri" w:hAnsi="Arial" w:cs="Arial"/>
          <w:sz w:val="26"/>
          <w:szCs w:val="26"/>
        </w:rPr>
        <w:t>…………………………..…</w:t>
      </w:r>
      <w:r w:rsidR="00246F08">
        <w:rPr>
          <w:rFonts w:ascii="Arial" w:eastAsia="Calibri" w:hAnsi="Arial" w:cs="Arial"/>
          <w:sz w:val="26"/>
          <w:szCs w:val="26"/>
        </w:rPr>
        <w:t>...…15</w:t>
      </w:r>
    </w:p>
    <w:p w14:paraId="5EB4FE6B" w14:textId="6FAB5B8B" w:rsidR="003937EC" w:rsidRPr="002D0E13" w:rsidRDefault="003937EC" w:rsidP="00827E89">
      <w:pPr>
        <w:spacing w:line="360" w:lineRule="auto"/>
        <w:rPr>
          <w:rFonts w:ascii="Arial" w:hAnsi="Arial" w:cs="Arial"/>
          <w:sz w:val="28"/>
          <w:szCs w:val="28"/>
          <w:u w:val="single"/>
        </w:rPr>
      </w:pPr>
    </w:p>
    <w:p w14:paraId="1BE3DD55" w14:textId="3F0F1274" w:rsidR="003937EC" w:rsidRPr="002D0E13" w:rsidRDefault="003937EC" w:rsidP="00827E89">
      <w:pPr>
        <w:spacing w:line="360" w:lineRule="auto"/>
        <w:ind w:left="567"/>
        <w:rPr>
          <w:rFonts w:ascii="Arial" w:hAnsi="Arial" w:cs="Arial"/>
          <w:sz w:val="28"/>
          <w:szCs w:val="28"/>
          <w:u w:val="single"/>
        </w:rPr>
      </w:pPr>
    </w:p>
    <w:p w14:paraId="62AE3744" w14:textId="777FEB9C" w:rsidR="003937EC" w:rsidRDefault="003937EC" w:rsidP="00827E89">
      <w:pPr>
        <w:spacing w:line="360" w:lineRule="auto"/>
        <w:ind w:left="567"/>
        <w:rPr>
          <w:rFonts w:ascii="Arial" w:hAnsi="Arial" w:cs="Arial"/>
          <w:sz w:val="28"/>
          <w:szCs w:val="28"/>
        </w:rPr>
      </w:pPr>
    </w:p>
    <w:p w14:paraId="017EAF3F" w14:textId="7415A2D4" w:rsidR="00DA539A" w:rsidRDefault="00DA539A" w:rsidP="00827E89">
      <w:pPr>
        <w:spacing w:line="360" w:lineRule="auto"/>
        <w:ind w:left="567"/>
        <w:rPr>
          <w:rFonts w:ascii="Arial" w:hAnsi="Arial" w:cs="Arial"/>
          <w:sz w:val="28"/>
          <w:szCs w:val="28"/>
        </w:rPr>
      </w:pPr>
    </w:p>
    <w:p w14:paraId="7D149FE4" w14:textId="77777777" w:rsidR="00DA539A" w:rsidRPr="002D0E13" w:rsidRDefault="00DA539A" w:rsidP="00827E89">
      <w:pPr>
        <w:spacing w:line="360" w:lineRule="auto"/>
        <w:ind w:left="567"/>
        <w:rPr>
          <w:rFonts w:ascii="Arial" w:hAnsi="Arial" w:cs="Arial"/>
          <w:sz w:val="28"/>
          <w:szCs w:val="28"/>
        </w:rPr>
      </w:pPr>
    </w:p>
    <w:p w14:paraId="0123EE61" w14:textId="5A7CA693" w:rsidR="003937EC" w:rsidRPr="002D0E13" w:rsidRDefault="003937EC" w:rsidP="00827E89">
      <w:pPr>
        <w:spacing w:line="360" w:lineRule="auto"/>
        <w:ind w:left="567"/>
        <w:rPr>
          <w:rFonts w:ascii="Arial" w:hAnsi="Arial" w:cs="Arial"/>
          <w:sz w:val="28"/>
          <w:szCs w:val="28"/>
        </w:rPr>
      </w:pPr>
    </w:p>
    <w:p w14:paraId="6AEF56EF" w14:textId="3A3B7F86" w:rsidR="003937EC" w:rsidRDefault="003937EC" w:rsidP="00827E89">
      <w:pPr>
        <w:spacing w:line="360" w:lineRule="auto"/>
        <w:ind w:left="567"/>
        <w:rPr>
          <w:rFonts w:ascii="Arial" w:hAnsi="Arial" w:cs="Arial"/>
          <w:sz w:val="28"/>
          <w:szCs w:val="28"/>
        </w:rPr>
      </w:pPr>
    </w:p>
    <w:p w14:paraId="17981485" w14:textId="4057E7D1" w:rsidR="00FD515D" w:rsidRDefault="00FD515D" w:rsidP="00827E89">
      <w:pPr>
        <w:spacing w:line="360" w:lineRule="auto"/>
        <w:ind w:left="567"/>
        <w:rPr>
          <w:rFonts w:ascii="Arial" w:hAnsi="Arial" w:cs="Arial"/>
          <w:sz w:val="28"/>
          <w:szCs w:val="28"/>
        </w:rPr>
      </w:pPr>
    </w:p>
    <w:p w14:paraId="6F8835E5" w14:textId="77777777" w:rsidR="002D0E13" w:rsidRDefault="003937EC" w:rsidP="00827E89">
      <w:pPr>
        <w:pStyle w:val="ListParagraph"/>
        <w:numPr>
          <w:ilvl w:val="0"/>
          <w:numId w:val="4"/>
        </w:numPr>
        <w:spacing w:line="360" w:lineRule="auto"/>
        <w:rPr>
          <w:rFonts w:ascii="Arial" w:hAnsi="Arial" w:cs="Arial"/>
          <w:sz w:val="28"/>
          <w:szCs w:val="28"/>
        </w:rPr>
      </w:pPr>
      <w:r w:rsidRPr="002D0E13">
        <w:rPr>
          <w:rFonts w:ascii="Arial" w:hAnsi="Arial" w:cs="Arial"/>
          <w:sz w:val="28"/>
          <w:szCs w:val="28"/>
        </w:rPr>
        <w:lastRenderedPageBreak/>
        <w:t>Introduction</w:t>
      </w:r>
    </w:p>
    <w:p w14:paraId="126CA63F" w14:textId="76E7F21E" w:rsidR="003937EC" w:rsidRPr="002D0E13" w:rsidRDefault="003937EC" w:rsidP="00827E89">
      <w:pPr>
        <w:pStyle w:val="ListParagraph"/>
        <w:spacing w:line="360" w:lineRule="auto"/>
        <w:ind w:left="927"/>
        <w:rPr>
          <w:rFonts w:ascii="Arial" w:hAnsi="Arial" w:cs="Arial"/>
          <w:sz w:val="28"/>
          <w:szCs w:val="28"/>
        </w:rPr>
      </w:pPr>
    </w:p>
    <w:p w14:paraId="4954927C" w14:textId="616F23CC" w:rsidR="002D0E13" w:rsidRPr="00913D9B" w:rsidRDefault="003937EC" w:rsidP="00827E89">
      <w:pPr>
        <w:pStyle w:val="ListParagraph"/>
        <w:numPr>
          <w:ilvl w:val="1"/>
          <w:numId w:val="4"/>
        </w:numPr>
        <w:spacing w:line="360" w:lineRule="auto"/>
        <w:rPr>
          <w:rFonts w:ascii="Arial" w:hAnsi="Arial" w:cs="Arial"/>
          <w:sz w:val="26"/>
          <w:szCs w:val="26"/>
        </w:rPr>
      </w:pPr>
      <w:r w:rsidRPr="00913D9B">
        <w:rPr>
          <w:rFonts w:ascii="Arial" w:hAnsi="Arial" w:cs="Arial"/>
          <w:sz w:val="26"/>
          <w:szCs w:val="26"/>
        </w:rPr>
        <w:t>Report Remit</w:t>
      </w:r>
    </w:p>
    <w:p w14:paraId="7FBD3766" w14:textId="33471186" w:rsidR="002D0E13" w:rsidRDefault="00E51900" w:rsidP="00827E89">
      <w:pPr>
        <w:spacing w:line="360" w:lineRule="auto"/>
        <w:ind w:left="567"/>
        <w:rPr>
          <w:rFonts w:ascii="Arial" w:hAnsi="Arial" w:cs="Arial"/>
          <w:sz w:val="24"/>
          <w:szCs w:val="24"/>
        </w:rPr>
      </w:pPr>
      <w:r>
        <w:rPr>
          <w:rFonts w:ascii="Arial" w:hAnsi="Arial" w:cs="Arial"/>
          <w:sz w:val="24"/>
          <w:szCs w:val="24"/>
        </w:rPr>
        <w:t xml:space="preserve">This report critically analyses literature relating to leadership, complexity and innovation to determine the most appropriate leadership approach for the organisation. Secondary research will be </w:t>
      </w:r>
      <w:r w:rsidR="00A358AA">
        <w:rPr>
          <w:rFonts w:ascii="Arial" w:hAnsi="Arial" w:cs="Arial"/>
          <w:sz w:val="24"/>
          <w:szCs w:val="24"/>
        </w:rPr>
        <w:t xml:space="preserve">used throughout this report to support the information and studies found to </w:t>
      </w:r>
      <w:r w:rsidR="00B2193A">
        <w:rPr>
          <w:rFonts w:ascii="Arial" w:hAnsi="Arial" w:cs="Arial"/>
          <w:sz w:val="24"/>
          <w:szCs w:val="24"/>
        </w:rPr>
        <w:t>find</w:t>
      </w:r>
      <w:r w:rsidR="00A358AA" w:rsidRPr="00A358AA">
        <w:rPr>
          <w:rFonts w:ascii="Arial" w:hAnsi="Arial" w:cs="Arial"/>
          <w:sz w:val="24"/>
          <w:szCs w:val="24"/>
        </w:rPr>
        <w:t xml:space="preserve"> the most appropriate leadership approach for the organisation.</w:t>
      </w:r>
      <w:r w:rsidR="00A358AA">
        <w:rPr>
          <w:rFonts w:ascii="Arial" w:hAnsi="Arial" w:cs="Arial"/>
          <w:sz w:val="24"/>
          <w:szCs w:val="24"/>
        </w:rPr>
        <w:t xml:space="preserve"> </w:t>
      </w:r>
    </w:p>
    <w:p w14:paraId="64EC93F9" w14:textId="27AB138B" w:rsidR="00A358AA" w:rsidRDefault="00A358AA" w:rsidP="00827E89">
      <w:pPr>
        <w:spacing w:line="360" w:lineRule="auto"/>
        <w:ind w:left="567"/>
        <w:rPr>
          <w:rFonts w:ascii="Arial" w:hAnsi="Arial" w:cs="Arial"/>
          <w:sz w:val="24"/>
          <w:szCs w:val="24"/>
        </w:rPr>
      </w:pPr>
      <w:r>
        <w:rPr>
          <w:rFonts w:ascii="Arial" w:hAnsi="Arial" w:cs="Arial"/>
          <w:sz w:val="24"/>
          <w:szCs w:val="24"/>
        </w:rPr>
        <w:t>The aims of this report are to show how choosing the right leadership approach for the organisation can help contribute</w:t>
      </w:r>
      <w:r w:rsidR="00B2193A">
        <w:rPr>
          <w:rFonts w:ascii="Arial" w:hAnsi="Arial" w:cs="Arial"/>
          <w:sz w:val="24"/>
          <w:szCs w:val="24"/>
        </w:rPr>
        <w:t xml:space="preserve"> to</w:t>
      </w:r>
      <w:r>
        <w:rPr>
          <w:rFonts w:ascii="Arial" w:hAnsi="Arial" w:cs="Arial"/>
          <w:sz w:val="24"/>
          <w:szCs w:val="24"/>
        </w:rPr>
        <w:t xml:space="preserve"> the success to </w:t>
      </w:r>
      <w:r w:rsidRPr="00A358AA">
        <w:rPr>
          <w:rFonts w:ascii="Arial" w:hAnsi="Arial" w:cs="Arial"/>
          <w:sz w:val="24"/>
          <w:szCs w:val="24"/>
        </w:rPr>
        <w:t>become the world leader in innovation and excellence in the sector</w:t>
      </w:r>
      <w:r>
        <w:rPr>
          <w:rFonts w:ascii="Arial" w:hAnsi="Arial" w:cs="Arial"/>
          <w:sz w:val="24"/>
          <w:szCs w:val="24"/>
        </w:rPr>
        <w:t xml:space="preserve">. </w:t>
      </w:r>
    </w:p>
    <w:p w14:paraId="43629966" w14:textId="77777777" w:rsidR="00827E89" w:rsidRPr="00913D9B" w:rsidRDefault="00827E89" w:rsidP="00827E89">
      <w:pPr>
        <w:spacing w:line="360" w:lineRule="auto"/>
        <w:ind w:left="567"/>
        <w:rPr>
          <w:rFonts w:ascii="Arial" w:hAnsi="Arial" w:cs="Arial"/>
          <w:sz w:val="26"/>
          <w:szCs w:val="26"/>
        </w:rPr>
      </w:pPr>
    </w:p>
    <w:p w14:paraId="05A1626F" w14:textId="22A4FA45" w:rsidR="00913D9B" w:rsidRPr="00DF7FAD" w:rsidRDefault="00913D9B" w:rsidP="00827E89">
      <w:pPr>
        <w:pStyle w:val="ListParagraph"/>
        <w:numPr>
          <w:ilvl w:val="1"/>
          <w:numId w:val="4"/>
        </w:numPr>
        <w:spacing w:line="360" w:lineRule="auto"/>
        <w:rPr>
          <w:rFonts w:ascii="Arial" w:hAnsi="Arial" w:cs="Arial"/>
          <w:sz w:val="26"/>
          <w:szCs w:val="26"/>
        </w:rPr>
      </w:pPr>
      <w:r w:rsidRPr="00DF7FAD">
        <w:rPr>
          <w:rFonts w:ascii="Arial" w:hAnsi="Arial" w:cs="Arial"/>
          <w:sz w:val="26"/>
          <w:szCs w:val="26"/>
        </w:rPr>
        <w:t>Leadership in the 21</w:t>
      </w:r>
      <w:r w:rsidRPr="00DF7FAD">
        <w:rPr>
          <w:rFonts w:ascii="Arial" w:hAnsi="Arial" w:cs="Arial"/>
          <w:sz w:val="26"/>
          <w:szCs w:val="26"/>
          <w:vertAlign w:val="superscript"/>
        </w:rPr>
        <w:t>st</w:t>
      </w:r>
      <w:r w:rsidRPr="00DF7FAD">
        <w:rPr>
          <w:rFonts w:ascii="Arial" w:hAnsi="Arial" w:cs="Arial"/>
          <w:sz w:val="26"/>
          <w:szCs w:val="26"/>
        </w:rPr>
        <w:t xml:space="preserve"> century</w:t>
      </w:r>
    </w:p>
    <w:p w14:paraId="32365012" w14:textId="5C15A326" w:rsidR="00DF7FAD" w:rsidRDefault="00827DA9" w:rsidP="00827E89">
      <w:pPr>
        <w:spacing w:line="360" w:lineRule="auto"/>
        <w:ind w:left="567"/>
        <w:rPr>
          <w:rFonts w:ascii="Arial" w:hAnsi="Arial" w:cs="Arial"/>
          <w:sz w:val="24"/>
          <w:szCs w:val="26"/>
        </w:rPr>
      </w:pPr>
      <w:r>
        <w:rPr>
          <w:rFonts w:ascii="Arial" w:hAnsi="Arial" w:cs="Arial"/>
          <w:sz w:val="24"/>
          <w:szCs w:val="26"/>
        </w:rPr>
        <w:t>Today, in the 21</w:t>
      </w:r>
      <w:r w:rsidRPr="00827DA9">
        <w:rPr>
          <w:rFonts w:ascii="Arial" w:hAnsi="Arial" w:cs="Arial"/>
          <w:sz w:val="24"/>
          <w:szCs w:val="26"/>
          <w:vertAlign w:val="superscript"/>
        </w:rPr>
        <w:t>st</w:t>
      </w:r>
      <w:r>
        <w:rPr>
          <w:rFonts w:ascii="Arial" w:hAnsi="Arial" w:cs="Arial"/>
          <w:sz w:val="24"/>
          <w:szCs w:val="26"/>
        </w:rPr>
        <w:t xml:space="preserve"> century </w:t>
      </w:r>
      <w:r w:rsidR="00D21584">
        <w:rPr>
          <w:rFonts w:ascii="Arial" w:hAnsi="Arial" w:cs="Arial"/>
          <w:sz w:val="24"/>
          <w:szCs w:val="26"/>
        </w:rPr>
        <w:t xml:space="preserve">the economic environment is rapidly changing due to the evolving demands of globalisation, advanced developments in technology, </w:t>
      </w:r>
      <w:r w:rsidR="00D21584" w:rsidRPr="00D21584">
        <w:rPr>
          <w:rFonts w:ascii="Arial" w:hAnsi="Arial" w:cs="Arial"/>
          <w:sz w:val="24"/>
          <w:szCs w:val="26"/>
        </w:rPr>
        <w:t>shifting customer expectations and new attitudes in work,</w:t>
      </w:r>
      <w:r w:rsidR="00D21584">
        <w:rPr>
          <w:rFonts w:ascii="Arial" w:hAnsi="Arial" w:cs="Arial"/>
          <w:sz w:val="24"/>
          <w:szCs w:val="26"/>
        </w:rPr>
        <w:t xml:space="preserve"> all driven by a multigenerational workforce </w:t>
      </w:r>
      <w:sdt>
        <w:sdtPr>
          <w:rPr>
            <w:rFonts w:ascii="Arial" w:hAnsi="Arial" w:cs="Arial"/>
            <w:sz w:val="24"/>
            <w:szCs w:val="26"/>
          </w:rPr>
          <w:id w:val="553981796"/>
          <w:citation/>
        </w:sdtPr>
        <w:sdtEndPr/>
        <w:sdtContent>
          <w:r w:rsidR="00D21584">
            <w:rPr>
              <w:rFonts w:ascii="Arial" w:hAnsi="Arial" w:cs="Arial"/>
              <w:sz w:val="24"/>
              <w:szCs w:val="26"/>
            </w:rPr>
            <w:fldChar w:fldCharType="begin"/>
          </w:r>
          <w:r w:rsidR="00D21584">
            <w:rPr>
              <w:rFonts w:ascii="Arial" w:hAnsi="Arial" w:cs="Arial"/>
              <w:sz w:val="24"/>
              <w:szCs w:val="26"/>
            </w:rPr>
            <w:instrText xml:space="preserve"> CITATION Cis11 \l 2057 </w:instrText>
          </w:r>
          <w:r w:rsidR="00D21584">
            <w:rPr>
              <w:rFonts w:ascii="Arial" w:hAnsi="Arial" w:cs="Arial"/>
              <w:sz w:val="24"/>
              <w:szCs w:val="26"/>
            </w:rPr>
            <w:fldChar w:fldCharType="separate"/>
          </w:r>
          <w:r w:rsidR="00D21584" w:rsidRPr="00D21584">
            <w:rPr>
              <w:rFonts w:ascii="Arial" w:hAnsi="Arial" w:cs="Arial"/>
              <w:noProof/>
              <w:sz w:val="24"/>
              <w:szCs w:val="26"/>
            </w:rPr>
            <w:t>(Cisco, 2011)</w:t>
          </w:r>
          <w:r w:rsidR="00D21584">
            <w:rPr>
              <w:rFonts w:ascii="Arial" w:hAnsi="Arial" w:cs="Arial"/>
              <w:sz w:val="24"/>
              <w:szCs w:val="26"/>
            </w:rPr>
            <w:fldChar w:fldCharType="end"/>
          </w:r>
        </w:sdtContent>
      </w:sdt>
      <w:r w:rsidR="00D21584">
        <w:rPr>
          <w:rFonts w:ascii="Arial" w:hAnsi="Arial" w:cs="Arial"/>
          <w:sz w:val="24"/>
          <w:szCs w:val="26"/>
        </w:rPr>
        <w:t xml:space="preserve">. </w:t>
      </w:r>
    </w:p>
    <w:p w14:paraId="14E56792" w14:textId="04431809" w:rsidR="00E7592F" w:rsidRDefault="00E7592F" w:rsidP="00827E89">
      <w:pPr>
        <w:spacing w:line="360" w:lineRule="auto"/>
        <w:ind w:left="567"/>
        <w:rPr>
          <w:rFonts w:ascii="Arial" w:hAnsi="Arial" w:cs="Arial"/>
          <w:sz w:val="24"/>
          <w:szCs w:val="26"/>
        </w:rPr>
      </w:pPr>
      <w:r>
        <w:rPr>
          <w:rFonts w:ascii="Arial" w:hAnsi="Arial" w:cs="Arial"/>
          <w:sz w:val="24"/>
          <w:szCs w:val="26"/>
        </w:rPr>
        <w:t xml:space="preserve">According to Rees and French </w:t>
      </w:r>
      <w:sdt>
        <w:sdtPr>
          <w:rPr>
            <w:rFonts w:ascii="Arial" w:hAnsi="Arial" w:cs="Arial"/>
            <w:sz w:val="24"/>
            <w:szCs w:val="26"/>
          </w:rPr>
          <w:id w:val="229667775"/>
          <w:citation/>
        </w:sdtPr>
        <w:sdtEndPr/>
        <w:sdtContent>
          <w:r>
            <w:rPr>
              <w:rFonts w:ascii="Arial" w:hAnsi="Arial" w:cs="Arial"/>
              <w:sz w:val="24"/>
              <w:szCs w:val="26"/>
            </w:rPr>
            <w:fldChar w:fldCharType="begin"/>
          </w:r>
          <w:r>
            <w:rPr>
              <w:rFonts w:ascii="Arial" w:hAnsi="Arial" w:cs="Arial"/>
              <w:sz w:val="24"/>
              <w:szCs w:val="26"/>
            </w:rPr>
            <w:instrText xml:space="preserve">CITATION Ree16 \n  \t  \l 2057 </w:instrText>
          </w:r>
          <w:r>
            <w:rPr>
              <w:rFonts w:ascii="Arial" w:hAnsi="Arial" w:cs="Arial"/>
              <w:sz w:val="24"/>
              <w:szCs w:val="26"/>
            </w:rPr>
            <w:fldChar w:fldCharType="separate"/>
          </w:r>
          <w:r w:rsidRPr="00E7592F">
            <w:rPr>
              <w:rFonts w:ascii="Arial" w:hAnsi="Arial" w:cs="Arial"/>
              <w:noProof/>
              <w:sz w:val="24"/>
              <w:szCs w:val="26"/>
            </w:rPr>
            <w:t>(2016)</w:t>
          </w:r>
          <w:r>
            <w:rPr>
              <w:rFonts w:ascii="Arial" w:hAnsi="Arial" w:cs="Arial"/>
              <w:sz w:val="24"/>
              <w:szCs w:val="26"/>
            </w:rPr>
            <w:fldChar w:fldCharType="end"/>
          </w:r>
        </w:sdtContent>
      </w:sdt>
      <w:r>
        <w:rPr>
          <w:rFonts w:ascii="Arial" w:hAnsi="Arial" w:cs="Arial"/>
          <w:sz w:val="24"/>
          <w:szCs w:val="26"/>
        </w:rPr>
        <w:t>, “</w:t>
      </w:r>
      <w:r w:rsidR="00EA2B1F">
        <w:rPr>
          <w:rFonts w:ascii="Arial" w:hAnsi="Arial" w:cs="Arial"/>
          <w:sz w:val="24"/>
          <w:szCs w:val="26"/>
        </w:rPr>
        <w:t xml:space="preserve">leadership is a word that people come across every day, yet many people find it difficult to define; often it means different things to different people”. </w:t>
      </w:r>
      <w:r w:rsidR="00B2193A" w:rsidRPr="00B2193A">
        <w:rPr>
          <w:rFonts w:ascii="Arial" w:hAnsi="Arial" w:cs="Arial"/>
          <w:sz w:val="24"/>
          <w:szCs w:val="26"/>
        </w:rPr>
        <w:t>This shows that the perception of leadership is individual and that some people view it as only about the ‘leaders’, whereas, other people believe that the outlook ignores the views and opinions of loyal followers who support them.</w:t>
      </w:r>
      <w:r w:rsidR="00B2193A">
        <w:rPr>
          <w:rFonts w:ascii="Arial" w:hAnsi="Arial" w:cs="Arial"/>
          <w:sz w:val="24"/>
          <w:szCs w:val="26"/>
        </w:rPr>
        <w:t xml:space="preserve"> </w:t>
      </w:r>
      <w:r w:rsidR="00BC1B3E">
        <w:rPr>
          <w:rFonts w:ascii="Arial" w:hAnsi="Arial" w:cs="Arial"/>
          <w:sz w:val="24"/>
          <w:szCs w:val="26"/>
        </w:rPr>
        <w:t xml:space="preserve">This outlook of leadership shows how the relationship between the leaders and their equally important followers </w:t>
      </w:r>
      <w:sdt>
        <w:sdtPr>
          <w:rPr>
            <w:rFonts w:ascii="Arial" w:hAnsi="Arial" w:cs="Arial"/>
            <w:sz w:val="24"/>
            <w:szCs w:val="26"/>
          </w:rPr>
          <w:id w:val="-235628647"/>
          <w:citation/>
        </w:sdtPr>
        <w:sdtEndPr/>
        <w:sdtContent>
          <w:r w:rsidR="00BC1B3E">
            <w:rPr>
              <w:rFonts w:ascii="Arial" w:hAnsi="Arial" w:cs="Arial"/>
              <w:sz w:val="24"/>
              <w:szCs w:val="26"/>
            </w:rPr>
            <w:fldChar w:fldCharType="begin"/>
          </w:r>
          <w:r w:rsidR="00BC1B3E">
            <w:rPr>
              <w:rFonts w:ascii="Arial" w:hAnsi="Arial" w:cs="Arial"/>
              <w:sz w:val="24"/>
              <w:szCs w:val="26"/>
            </w:rPr>
            <w:instrText xml:space="preserve"> CITATION Ree16 \l 2057 </w:instrText>
          </w:r>
          <w:r w:rsidR="00BC1B3E">
            <w:rPr>
              <w:rFonts w:ascii="Arial" w:hAnsi="Arial" w:cs="Arial"/>
              <w:sz w:val="24"/>
              <w:szCs w:val="26"/>
            </w:rPr>
            <w:fldChar w:fldCharType="separate"/>
          </w:r>
          <w:r w:rsidR="00BC1B3E" w:rsidRPr="00BC1B3E">
            <w:rPr>
              <w:rFonts w:ascii="Arial" w:hAnsi="Arial" w:cs="Arial"/>
              <w:noProof/>
              <w:sz w:val="24"/>
              <w:szCs w:val="26"/>
            </w:rPr>
            <w:t>(Rees &amp; French, 2016)</w:t>
          </w:r>
          <w:r w:rsidR="00BC1B3E">
            <w:rPr>
              <w:rFonts w:ascii="Arial" w:hAnsi="Arial" w:cs="Arial"/>
              <w:sz w:val="24"/>
              <w:szCs w:val="26"/>
            </w:rPr>
            <w:fldChar w:fldCharType="end"/>
          </w:r>
        </w:sdtContent>
      </w:sdt>
      <w:r w:rsidR="00BC1B3E">
        <w:rPr>
          <w:rFonts w:ascii="Arial" w:hAnsi="Arial" w:cs="Arial"/>
          <w:sz w:val="24"/>
          <w:szCs w:val="26"/>
        </w:rPr>
        <w:t xml:space="preserve">. </w:t>
      </w:r>
    </w:p>
    <w:p w14:paraId="484B4E42" w14:textId="534AD956" w:rsidR="00BE0A18" w:rsidRDefault="00F8166A" w:rsidP="00827E89">
      <w:pPr>
        <w:spacing w:line="360" w:lineRule="auto"/>
        <w:ind w:left="567"/>
        <w:rPr>
          <w:rFonts w:ascii="Arial" w:hAnsi="Arial" w:cs="Arial"/>
          <w:sz w:val="24"/>
          <w:szCs w:val="26"/>
        </w:rPr>
      </w:pPr>
      <w:r>
        <w:rPr>
          <w:rFonts w:ascii="Arial" w:hAnsi="Arial" w:cs="Arial"/>
          <w:sz w:val="24"/>
          <w:szCs w:val="26"/>
        </w:rPr>
        <w:t>Also, leadership i</w:t>
      </w:r>
      <w:r w:rsidRPr="00F8166A">
        <w:rPr>
          <w:rFonts w:ascii="Arial" w:hAnsi="Arial" w:cs="Arial"/>
          <w:sz w:val="24"/>
          <w:szCs w:val="26"/>
        </w:rPr>
        <w:t xml:space="preserve">s becoming progressively difficult </w:t>
      </w:r>
      <w:r w:rsidR="00B2193A">
        <w:rPr>
          <w:rFonts w:ascii="Arial" w:hAnsi="Arial" w:cs="Arial"/>
          <w:sz w:val="24"/>
          <w:szCs w:val="26"/>
        </w:rPr>
        <w:t xml:space="preserve">today </w:t>
      </w:r>
      <w:r>
        <w:rPr>
          <w:rFonts w:ascii="Arial" w:hAnsi="Arial" w:cs="Arial"/>
          <w:sz w:val="24"/>
          <w:szCs w:val="26"/>
        </w:rPr>
        <w:t xml:space="preserve">due to the </w:t>
      </w:r>
      <w:r w:rsidRPr="00F8166A">
        <w:rPr>
          <w:rFonts w:ascii="Arial" w:hAnsi="Arial" w:cs="Arial"/>
          <w:sz w:val="24"/>
          <w:szCs w:val="26"/>
        </w:rPr>
        <w:t xml:space="preserve">increased levels of uncertainty, ambiguity, interdependencies and interrelatedness that distinguish the 21st century </w:t>
      </w:r>
      <w:sdt>
        <w:sdtPr>
          <w:rPr>
            <w:rFonts w:ascii="Arial" w:hAnsi="Arial" w:cs="Arial"/>
            <w:sz w:val="24"/>
            <w:szCs w:val="26"/>
          </w:rPr>
          <w:id w:val="-718662247"/>
          <w:citation/>
        </w:sdtPr>
        <w:sdtEndPr/>
        <w:sdtContent>
          <w:r>
            <w:rPr>
              <w:rFonts w:ascii="Arial" w:hAnsi="Arial" w:cs="Arial"/>
              <w:sz w:val="24"/>
              <w:szCs w:val="26"/>
            </w:rPr>
            <w:fldChar w:fldCharType="begin"/>
          </w:r>
          <w:r>
            <w:rPr>
              <w:rFonts w:ascii="Arial" w:hAnsi="Arial" w:cs="Arial"/>
              <w:sz w:val="24"/>
              <w:szCs w:val="26"/>
            </w:rPr>
            <w:instrText xml:space="preserve"> CITATION Cla13 \l 2057 </w:instrText>
          </w:r>
          <w:r>
            <w:rPr>
              <w:rFonts w:ascii="Arial" w:hAnsi="Arial" w:cs="Arial"/>
              <w:sz w:val="24"/>
              <w:szCs w:val="26"/>
            </w:rPr>
            <w:fldChar w:fldCharType="separate"/>
          </w:r>
          <w:r w:rsidRPr="00F8166A">
            <w:rPr>
              <w:rFonts w:ascii="Arial" w:hAnsi="Arial" w:cs="Arial"/>
              <w:noProof/>
              <w:sz w:val="24"/>
              <w:szCs w:val="26"/>
            </w:rPr>
            <w:t>(Clarke, 2013)</w:t>
          </w:r>
          <w:r>
            <w:rPr>
              <w:rFonts w:ascii="Arial" w:hAnsi="Arial" w:cs="Arial"/>
              <w:sz w:val="24"/>
              <w:szCs w:val="26"/>
            </w:rPr>
            <w:fldChar w:fldCharType="end"/>
          </w:r>
        </w:sdtContent>
      </w:sdt>
      <w:r>
        <w:rPr>
          <w:rFonts w:ascii="Arial" w:hAnsi="Arial" w:cs="Arial"/>
          <w:sz w:val="24"/>
          <w:szCs w:val="26"/>
        </w:rPr>
        <w:t xml:space="preserve">. </w:t>
      </w:r>
      <w:r w:rsidR="002E41CE">
        <w:rPr>
          <w:rFonts w:ascii="Arial" w:hAnsi="Arial" w:cs="Arial"/>
          <w:sz w:val="24"/>
          <w:szCs w:val="26"/>
        </w:rPr>
        <w:t xml:space="preserve">The complexity </w:t>
      </w:r>
      <w:r w:rsidR="00B70186">
        <w:rPr>
          <w:rFonts w:ascii="Arial" w:hAnsi="Arial" w:cs="Arial"/>
          <w:sz w:val="24"/>
          <w:szCs w:val="26"/>
        </w:rPr>
        <w:t>occurred</w:t>
      </w:r>
      <w:r w:rsidR="002E41CE">
        <w:rPr>
          <w:rFonts w:ascii="Arial" w:hAnsi="Arial" w:cs="Arial"/>
          <w:sz w:val="24"/>
          <w:szCs w:val="26"/>
        </w:rPr>
        <w:t xml:space="preserve"> due to </w:t>
      </w:r>
      <w:r w:rsidR="00383750">
        <w:rPr>
          <w:rFonts w:ascii="Arial" w:hAnsi="Arial" w:cs="Arial"/>
          <w:sz w:val="24"/>
          <w:szCs w:val="26"/>
        </w:rPr>
        <w:t>all</w:t>
      </w:r>
      <w:r w:rsidR="002E41CE">
        <w:rPr>
          <w:rFonts w:ascii="Arial" w:hAnsi="Arial" w:cs="Arial"/>
          <w:sz w:val="24"/>
          <w:szCs w:val="26"/>
        </w:rPr>
        <w:t xml:space="preserve"> the megatrends reshaping the world</w:t>
      </w:r>
      <w:r w:rsidR="00B70186">
        <w:rPr>
          <w:rFonts w:ascii="Arial" w:hAnsi="Arial" w:cs="Arial"/>
          <w:sz w:val="24"/>
          <w:szCs w:val="26"/>
        </w:rPr>
        <w:t xml:space="preserve"> </w:t>
      </w:r>
      <w:sdt>
        <w:sdtPr>
          <w:rPr>
            <w:rFonts w:ascii="Arial" w:hAnsi="Arial" w:cs="Arial"/>
            <w:sz w:val="24"/>
            <w:szCs w:val="26"/>
          </w:rPr>
          <w:id w:val="-1769842859"/>
          <w:citation/>
        </w:sdtPr>
        <w:sdtEndPr/>
        <w:sdtContent>
          <w:r w:rsidR="00B70186">
            <w:rPr>
              <w:rFonts w:ascii="Arial" w:hAnsi="Arial" w:cs="Arial"/>
              <w:sz w:val="24"/>
              <w:szCs w:val="26"/>
            </w:rPr>
            <w:fldChar w:fldCharType="begin"/>
          </w:r>
          <w:r w:rsidR="00B70186">
            <w:rPr>
              <w:rFonts w:ascii="Arial" w:hAnsi="Arial" w:cs="Arial"/>
              <w:sz w:val="24"/>
              <w:szCs w:val="26"/>
            </w:rPr>
            <w:instrText xml:space="preserve"> CITATION Del171 \l 2057 </w:instrText>
          </w:r>
          <w:r w:rsidR="00B70186">
            <w:rPr>
              <w:rFonts w:ascii="Arial" w:hAnsi="Arial" w:cs="Arial"/>
              <w:sz w:val="24"/>
              <w:szCs w:val="26"/>
            </w:rPr>
            <w:fldChar w:fldCharType="separate"/>
          </w:r>
          <w:r w:rsidR="00B70186" w:rsidRPr="00B70186">
            <w:rPr>
              <w:rFonts w:ascii="Arial" w:hAnsi="Arial" w:cs="Arial"/>
              <w:noProof/>
              <w:sz w:val="24"/>
              <w:szCs w:val="26"/>
            </w:rPr>
            <w:t>(Deloitte, 2017)</w:t>
          </w:r>
          <w:r w:rsidR="00B70186">
            <w:rPr>
              <w:rFonts w:ascii="Arial" w:hAnsi="Arial" w:cs="Arial"/>
              <w:sz w:val="24"/>
              <w:szCs w:val="26"/>
            </w:rPr>
            <w:fldChar w:fldCharType="end"/>
          </w:r>
        </w:sdtContent>
      </w:sdt>
      <w:r w:rsidR="002E41CE">
        <w:rPr>
          <w:rFonts w:ascii="Arial" w:hAnsi="Arial" w:cs="Arial"/>
          <w:sz w:val="24"/>
          <w:szCs w:val="26"/>
        </w:rPr>
        <w:t xml:space="preserve">. </w:t>
      </w:r>
      <w:r w:rsidR="002939EF">
        <w:rPr>
          <w:rFonts w:ascii="Arial" w:hAnsi="Arial" w:cs="Arial"/>
          <w:sz w:val="24"/>
          <w:szCs w:val="26"/>
        </w:rPr>
        <w:t xml:space="preserve">The </w:t>
      </w:r>
      <w:r w:rsidR="00383750">
        <w:rPr>
          <w:rFonts w:ascii="Arial" w:hAnsi="Arial" w:cs="Arial"/>
          <w:sz w:val="24"/>
          <w:szCs w:val="26"/>
        </w:rPr>
        <w:t>VUCA</w:t>
      </w:r>
      <w:r w:rsidR="002939EF">
        <w:rPr>
          <w:rFonts w:ascii="Arial" w:hAnsi="Arial" w:cs="Arial"/>
          <w:sz w:val="24"/>
          <w:szCs w:val="26"/>
        </w:rPr>
        <w:t xml:space="preserve"> environment</w:t>
      </w:r>
      <w:r w:rsidR="00383750">
        <w:rPr>
          <w:rFonts w:ascii="Arial" w:hAnsi="Arial" w:cs="Arial"/>
          <w:sz w:val="24"/>
          <w:szCs w:val="26"/>
        </w:rPr>
        <w:t xml:space="preserve"> is also forcing organisations to </w:t>
      </w:r>
      <w:r w:rsidR="008E7F6A">
        <w:rPr>
          <w:rFonts w:ascii="Arial" w:hAnsi="Arial" w:cs="Arial"/>
          <w:sz w:val="24"/>
          <w:szCs w:val="26"/>
        </w:rPr>
        <w:t xml:space="preserve">adapt to the rapid changes. VUCA is short for </w:t>
      </w:r>
      <w:r w:rsidR="008E7F6A">
        <w:rPr>
          <w:rFonts w:ascii="Arial" w:hAnsi="Arial" w:cs="Arial"/>
          <w:sz w:val="24"/>
          <w:szCs w:val="26"/>
        </w:rPr>
        <w:lastRenderedPageBreak/>
        <w:t>volatile, uncertain,</w:t>
      </w:r>
      <w:r w:rsidRPr="00F8166A">
        <w:rPr>
          <w:rFonts w:ascii="Arial" w:hAnsi="Arial" w:cs="Arial"/>
          <w:sz w:val="24"/>
          <w:szCs w:val="26"/>
        </w:rPr>
        <w:t xml:space="preserve"> complex and ambiguous environment </w:t>
      </w:r>
      <w:sdt>
        <w:sdtPr>
          <w:rPr>
            <w:rFonts w:ascii="Arial" w:hAnsi="Arial" w:cs="Arial"/>
            <w:sz w:val="24"/>
            <w:szCs w:val="26"/>
          </w:rPr>
          <w:id w:val="-2082975574"/>
          <w:citation/>
        </w:sdtPr>
        <w:sdtEndPr/>
        <w:sdtContent>
          <w:r w:rsidR="008E7F6A">
            <w:rPr>
              <w:rFonts w:ascii="Arial" w:hAnsi="Arial" w:cs="Arial"/>
              <w:sz w:val="24"/>
              <w:szCs w:val="26"/>
            </w:rPr>
            <w:fldChar w:fldCharType="begin"/>
          </w:r>
          <w:r w:rsidR="008E7F6A">
            <w:rPr>
              <w:rFonts w:ascii="Arial" w:hAnsi="Arial" w:cs="Arial"/>
              <w:sz w:val="24"/>
              <w:szCs w:val="26"/>
            </w:rPr>
            <w:instrText xml:space="preserve"> CITATION Ben142 \l 2057 </w:instrText>
          </w:r>
          <w:r w:rsidR="008E7F6A">
            <w:rPr>
              <w:rFonts w:ascii="Arial" w:hAnsi="Arial" w:cs="Arial"/>
              <w:sz w:val="24"/>
              <w:szCs w:val="26"/>
            </w:rPr>
            <w:fldChar w:fldCharType="separate"/>
          </w:r>
          <w:r w:rsidR="008E7F6A" w:rsidRPr="008E7F6A">
            <w:rPr>
              <w:rFonts w:ascii="Arial" w:hAnsi="Arial" w:cs="Arial"/>
              <w:noProof/>
              <w:sz w:val="24"/>
              <w:szCs w:val="26"/>
            </w:rPr>
            <w:t>(Bennett &amp; Lemoine, 2014)</w:t>
          </w:r>
          <w:r w:rsidR="008E7F6A">
            <w:rPr>
              <w:rFonts w:ascii="Arial" w:hAnsi="Arial" w:cs="Arial"/>
              <w:sz w:val="24"/>
              <w:szCs w:val="26"/>
            </w:rPr>
            <w:fldChar w:fldCharType="end"/>
          </w:r>
        </w:sdtContent>
      </w:sdt>
      <w:r w:rsidR="008E7F6A">
        <w:rPr>
          <w:rFonts w:ascii="Arial" w:hAnsi="Arial" w:cs="Arial"/>
          <w:sz w:val="24"/>
          <w:szCs w:val="26"/>
        </w:rPr>
        <w:t xml:space="preserve">. </w:t>
      </w:r>
      <w:r w:rsidR="002939EF">
        <w:rPr>
          <w:rFonts w:ascii="Arial" w:hAnsi="Arial" w:cs="Arial"/>
          <w:sz w:val="24"/>
          <w:szCs w:val="26"/>
        </w:rPr>
        <w:t>Megatrends are the reason VUCA exists as it helps</w:t>
      </w:r>
      <w:r w:rsidR="003E5342">
        <w:rPr>
          <w:rFonts w:ascii="Arial" w:hAnsi="Arial" w:cs="Arial"/>
          <w:sz w:val="24"/>
          <w:szCs w:val="26"/>
        </w:rPr>
        <w:t xml:space="preserve"> influence organisational change. </w:t>
      </w:r>
      <w:r w:rsidR="00C33C5D">
        <w:rPr>
          <w:rFonts w:ascii="Arial" w:hAnsi="Arial" w:cs="Arial"/>
          <w:sz w:val="24"/>
          <w:szCs w:val="26"/>
        </w:rPr>
        <w:t xml:space="preserve">Dramatic structural changes to an organisation creates complexity. Complex adaptive systems (CAS) are organisations that are a composite of the interconnected whole </w:t>
      </w:r>
      <w:sdt>
        <w:sdtPr>
          <w:rPr>
            <w:rFonts w:ascii="Arial" w:hAnsi="Arial" w:cs="Arial"/>
            <w:sz w:val="24"/>
            <w:szCs w:val="26"/>
          </w:rPr>
          <w:id w:val="561071291"/>
          <w:citation/>
        </w:sdtPr>
        <w:sdtEndPr/>
        <w:sdtContent>
          <w:r w:rsidR="00C33C5D">
            <w:rPr>
              <w:rFonts w:ascii="Arial" w:hAnsi="Arial" w:cs="Arial"/>
              <w:sz w:val="24"/>
              <w:szCs w:val="26"/>
            </w:rPr>
            <w:fldChar w:fldCharType="begin"/>
          </w:r>
          <w:r w:rsidR="00C33C5D">
            <w:rPr>
              <w:rFonts w:ascii="Arial" w:hAnsi="Arial" w:cs="Arial"/>
              <w:sz w:val="24"/>
              <w:szCs w:val="26"/>
            </w:rPr>
            <w:instrText xml:space="preserve"> CITATION Tur171 \l 2057 </w:instrText>
          </w:r>
          <w:r w:rsidR="00C33C5D">
            <w:rPr>
              <w:rFonts w:ascii="Arial" w:hAnsi="Arial" w:cs="Arial"/>
              <w:sz w:val="24"/>
              <w:szCs w:val="26"/>
            </w:rPr>
            <w:fldChar w:fldCharType="separate"/>
          </w:r>
          <w:r w:rsidR="00C33C5D" w:rsidRPr="00C33C5D">
            <w:rPr>
              <w:rFonts w:ascii="Arial" w:hAnsi="Arial" w:cs="Arial"/>
              <w:noProof/>
              <w:sz w:val="24"/>
              <w:szCs w:val="26"/>
            </w:rPr>
            <w:t>(Turner, et al., 2017)</w:t>
          </w:r>
          <w:r w:rsidR="00C33C5D">
            <w:rPr>
              <w:rFonts w:ascii="Arial" w:hAnsi="Arial" w:cs="Arial"/>
              <w:sz w:val="24"/>
              <w:szCs w:val="26"/>
            </w:rPr>
            <w:fldChar w:fldCharType="end"/>
          </w:r>
        </w:sdtContent>
      </w:sdt>
      <w:r w:rsidR="00C33C5D">
        <w:rPr>
          <w:rFonts w:ascii="Arial" w:hAnsi="Arial" w:cs="Arial"/>
          <w:sz w:val="24"/>
          <w:szCs w:val="26"/>
        </w:rPr>
        <w:t>.</w:t>
      </w:r>
      <w:r w:rsidR="00BE0A18">
        <w:rPr>
          <w:rFonts w:ascii="Arial" w:hAnsi="Arial" w:cs="Arial"/>
          <w:sz w:val="24"/>
          <w:szCs w:val="26"/>
        </w:rPr>
        <w:t xml:space="preserve"> </w:t>
      </w:r>
    </w:p>
    <w:p w14:paraId="6D25E8BA" w14:textId="1DA9932C" w:rsidR="00597365" w:rsidRDefault="00913D9B" w:rsidP="00597365">
      <w:pPr>
        <w:spacing w:line="360" w:lineRule="auto"/>
        <w:ind w:left="567"/>
        <w:rPr>
          <w:rFonts w:ascii="Arial" w:hAnsi="Arial" w:cs="Arial"/>
          <w:sz w:val="24"/>
          <w:szCs w:val="24"/>
        </w:rPr>
      </w:pPr>
      <w:bookmarkStart w:id="1" w:name="_Hlk34919259"/>
      <w:r w:rsidRPr="00DA539A">
        <w:rPr>
          <w:rFonts w:ascii="Arial" w:hAnsi="Arial" w:cs="Arial"/>
          <w:sz w:val="24"/>
          <w:szCs w:val="24"/>
        </w:rPr>
        <w:t>This report seeks to identify the skills that are required to effectively innova</w:t>
      </w:r>
      <w:r w:rsidR="00DA539A" w:rsidRPr="00DA539A">
        <w:rPr>
          <w:rFonts w:ascii="Arial" w:hAnsi="Arial" w:cs="Arial"/>
          <w:sz w:val="24"/>
          <w:szCs w:val="24"/>
        </w:rPr>
        <w:t>te leadership within organisations.</w:t>
      </w:r>
      <w:bookmarkEnd w:id="1"/>
    </w:p>
    <w:p w14:paraId="0D7FC50C" w14:textId="77777777" w:rsidR="00D76E62" w:rsidRDefault="00D76E62" w:rsidP="00597365">
      <w:pPr>
        <w:spacing w:line="360" w:lineRule="auto"/>
        <w:ind w:left="567"/>
        <w:rPr>
          <w:rFonts w:ascii="Arial" w:hAnsi="Arial" w:cs="Arial"/>
          <w:sz w:val="24"/>
          <w:szCs w:val="24"/>
        </w:rPr>
      </w:pPr>
    </w:p>
    <w:p w14:paraId="72AA30A4" w14:textId="60ACE547" w:rsidR="00FD515D" w:rsidRPr="00597365" w:rsidRDefault="00646AC5" w:rsidP="00597365">
      <w:pPr>
        <w:pStyle w:val="ListParagraph"/>
        <w:numPr>
          <w:ilvl w:val="0"/>
          <w:numId w:val="4"/>
        </w:numPr>
        <w:spacing w:line="360" w:lineRule="auto"/>
        <w:rPr>
          <w:rFonts w:ascii="Arial" w:hAnsi="Arial" w:cs="Arial"/>
          <w:sz w:val="28"/>
          <w:szCs w:val="28"/>
        </w:rPr>
      </w:pPr>
      <w:r w:rsidRPr="00597365">
        <w:rPr>
          <w:rFonts w:ascii="Arial" w:hAnsi="Arial" w:cs="Arial"/>
          <w:sz w:val="28"/>
          <w:szCs w:val="28"/>
        </w:rPr>
        <w:t>Literature Review</w:t>
      </w:r>
    </w:p>
    <w:p w14:paraId="53FD316F" w14:textId="01D1D056" w:rsidR="00574DD4" w:rsidRPr="00D76E62" w:rsidRDefault="00574DD4" w:rsidP="00D76E62">
      <w:pPr>
        <w:pStyle w:val="ListParagraph"/>
        <w:numPr>
          <w:ilvl w:val="1"/>
          <w:numId w:val="4"/>
        </w:numPr>
        <w:spacing w:line="360" w:lineRule="auto"/>
        <w:rPr>
          <w:rFonts w:ascii="Arial" w:hAnsi="Arial" w:cs="Arial"/>
          <w:sz w:val="28"/>
          <w:szCs w:val="28"/>
        </w:rPr>
      </w:pPr>
      <w:r w:rsidRPr="00D76E62">
        <w:rPr>
          <w:rFonts w:ascii="Arial" w:hAnsi="Arial" w:cs="Arial"/>
          <w:sz w:val="26"/>
          <w:szCs w:val="26"/>
        </w:rPr>
        <w:t>Environmental Influences</w:t>
      </w:r>
    </w:p>
    <w:p w14:paraId="49E6C99B" w14:textId="4694F810" w:rsidR="00072C71" w:rsidRDefault="00736E95" w:rsidP="00827E89">
      <w:pPr>
        <w:spacing w:line="360" w:lineRule="auto"/>
        <w:ind w:left="720"/>
        <w:rPr>
          <w:rFonts w:ascii="Arial" w:hAnsi="Arial" w:cs="Arial"/>
          <w:sz w:val="24"/>
          <w:szCs w:val="24"/>
        </w:rPr>
      </w:pPr>
      <w:r>
        <w:rPr>
          <w:rFonts w:ascii="Arial" w:hAnsi="Arial" w:cs="Arial"/>
          <w:sz w:val="24"/>
          <w:szCs w:val="24"/>
        </w:rPr>
        <w:t xml:space="preserve">According to Northouse </w:t>
      </w:r>
      <w:sdt>
        <w:sdtPr>
          <w:rPr>
            <w:rFonts w:ascii="Arial" w:hAnsi="Arial" w:cs="Arial"/>
            <w:sz w:val="24"/>
            <w:szCs w:val="24"/>
          </w:rPr>
          <w:id w:val="-709724762"/>
          <w:citation/>
        </w:sdtPr>
        <w:sdtEndPr/>
        <w:sdtContent>
          <w:r>
            <w:rPr>
              <w:rFonts w:ascii="Arial" w:hAnsi="Arial" w:cs="Arial"/>
              <w:sz w:val="24"/>
              <w:szCs w:val="24"/>
            </w:rPr>
            <w:fldChar w:fldCharType="begin"/>
          </w:r>
          <w:r w:rsidR="00480335">
            <w:rPr>
              <w:rFonts w:ascii="Arial" w:hAnsi="Arial" w:cs="Arial"/>
              <w:sz w:val="24"/>
              <w:szCs w:val="24"/>
            </w:rPr>
            <w:instrText xml:space="preserve">CITATION Nor15 \n  \t  \l 2057 </w:instrText>
          </w:r>
          <w:r>
            <w:rPr>
              <w:rFonts w:ascii="Arial" w:hAnsi="Arial" w:cs="Arial"/>
              <w:sz w:val="24"/>
              <w:szCs w:val="24"/>
            </w:rPr>
            <w:fldChar w:fldCharType="separate"/>
          </w:r>
          <w:r w:rsidR="00480335" w:rsidRPr="00480335">
            <w:rPr>
              <w:rFonts w:ascii="Arial" w:hAnsi="Arial" w:cs="Arial"/>
              <w:noProof/>
              <w:sz w:val="24"/>
              <w:szCs w:val="24"/>
            </w:rPr>
            <w:t>(2015)</w:t>
          </w:r>
          <w:r>
            <w:rPr>
              <w:rFonts w:ascii="Arial" w:hAnsi="Arial" w:cs="Arial"/>
              <w:sz w:val="24"/>
              <w:szCs w:val="24"/>
            </w:rPr>
            <w:fldChar w:fldCharType="end"/>
          </w:r>
        </w:sdtContent>
      </w:sdt>
      <w:r>
        <w:rPr>
          <w:rFonts w:ascii="Arial" w:hAnsi="Arial" w:cs="Arial"/>
          <w:sz w:val="24"/>
          <w:szCs w:val="24"/>
        </w:rPr>
        <w:t>, “E</w:t>
      </w:r>
      <w:r w:rsidR="003E5CCB">
        <w:rPr>
          <w:rFonts w:ascii="Arial" w:hAnsi="Arial" w:cs="Arial"/>
          <w:sz w:val="24"/>
          <w:szCs w:val="24"/>
        </w:rPr>
        <w:t xml:space="preserve">nvironmental influences </w:t>
      </w:r>
      <w:r>
        <w:rPr>
          <w:rFonts w:ascii="Arial" w:hAnsi="Arial" w:cs="Arial"/>
          <w:sz w:val="24"/>
          <w:szCs w:val="24"/>
        </w:rPr>
        <w:t>represent factors that lie outside the leader’s competencies, characteristics, and experiences. These environmental influences can be external and internal”.</w:t>
      </w:r>
      <w:r w:rsidR="00072C71">
        <w:rPr>
          <w:rFonts w:ascii="Arial" w:hAnsi="Arial" w:cs="Arial"/>
          <w:sz w:val="24"/>
          <w:szCs w:val="24"/>
        </w:rPr>
        <w:t xml:space="preserve"> </w:t>
      </w:r>
      <w:r w:rsidR="004B070A">
        <w:rPr>
          <w:rFonts w:ascii="Arial" w:hAnsi="Arial" w:cs="Arial"/>
          <w:sz w:val="24"/>
          <w:szCs w:val="24"/>
        </w:rPr>
        <w:t xml:space="preserve">It is vital for </w:t>
      </w:r>
      <w:r w:rsidR="00B77C14">
        <w:rPr>
          <w:rFonts w:ascii="Arial" w:hAnsi="Arial" w:cs="Arial"/>
          <w:sz w:val="24"/>
          <w:szCs w:val="24"/>
        </w:rPr>
        <w:t>organisations</w:t>
      </w:r>
      <w:r w:rsidR="004B070A">
        <w:rPr>
          <w:rFonts w:ascii="Arial" w:hAnsi="Arial" w:cs="Arial"/>
          <w:sz w:val="24"/>
          <w:szCs w:val="24"/>
        </w:rPr>
        <w:t xml:space="preserve"> to recognise and respond to all the external and internal environmental factors that can influence their organisation </w:t>
      </w:r>
      <w:sdt>
        <w:sdtPr>
          <w:rPr>
            <w:rFonts w:ascii="Arial" w:hAnsi="Arial" w:cs="Arial"/>
            <w:sz w:val="24"/>
            <w:szCs w:val="24"/>
          </w:rPr>
          <w:id w:val="1135832787"/>
          <w:citation/>
        </w:sdtPr>
        <w:sdtEndPr/>
        <w:sdtContent>
          <w:r w:rsidR="004B070A">
            <w:rPr>
              <w:rFonts w:ascii="Arial" w:hAnsi="Arial" w:cs="Arial"/>
              <w:sz w:val="24"/>
              <w:szCs w:val="24"/>
            </w:rPr>
            <w:fldChar w:fldCharType="begin"/>
          </w:r>
          <w:r w:rsidR="004B070A">
            <w:rPr>
              <w:rFonts w:ascii="Arial" w:hAnsi="Arial" w:cs="Arial"/>
              <w:sz w:val="24"/>
              <w:szCs w:val="24"/>
            </w:rPr>
            <w:instrText xml:space="preserve"> CITATION Twp18 \l 2057 </w:instrText>
          </w:r>
          <w:r w:rsidR="004B070A">
            <w:rPr>
              <w:rFonts w:ascii="Arial" w:hAnsi="Arial" w:cs="Arial"/>
              <w:sz w:val="24"/>
              <w:szCs w:val="24"/>
            </w:rPr>
            <w:fldChar w:fldCharType="separate"/>
          </w:r>
          <w:r w:rsidR="004B070A" w:rsidRPr="004B070A">
            <w:rPr>
              <w:rFonts w:ascii="Arial" w:hAnsi="Arial" w:cs="Arial"/>
              <w:noProof/>
              <w:sz w:val="24"/>
              <w:szCs w:val="24"/>
            </w:rPr>
            <w:t>(Twproject, 2018)</w:t>
          </w:r>
          <w:r w:rsidR="004B070A">
            <w:rPr>
              <w:rFonts w:ascii="Arial" w:hAnsi="Arial" w:cs="Arial"/>
              <w:sz w:val="24"/>
              <w:szCs w:val="24"/>
            </w:rPr>
            <w:fldChar w:fldCharType="end"/>
          </w:r>
        </w:sdtContent>
      </w:sdt>
      <w:r w:rsidR="004B070A">
        <w:rPr>
          <w:rFonts w:ascii="Arial" w:hAnsi="Arial" w:cs="Arial"/>
          <w:sz w:val="24"/>
          <w:szCs w:val="24"/>
        </w:rPr>
        <w:t>.</w:t>
      </w:r>
    </w:p>
    <w:p w14:paraId="79125D8C" w14:textId="00D68C16" w:rsidR="00827E89" w:rsidRPr="00CC53A7" w:rsidRDefault="00FD515D" w:rsidP="00FD515D">
      <w:pPr>
        <w:pStyle w:val="ListParagraph"/>
        <w:numPr>
          <w:ilvl w:val="2"/>
          <w:numId w:val="4"/>
        </w:numPr>
        <w:spacing w:line="360" w:lineRule="auto"/>
        <w:rPr>
          <w:rFonts w:ascii="Arial" w:hAnsi="Arial" w:cs="Arial"/>
          <w:sz w:val="26"/>
          <w:szCs w:val="26"/>
        </w:rPr>
      </w:pPr>
      <w:r w:rsidRPr="00CC53A7">
        <w:rPr>
          <w:rFonts w:ascii="Arial" w:hAnsi="Arial" w:cs="Arial"/>
          <w:sz w:val="26"/>
          <w:szCs w:val="26"/>
        </w:rPr>
        <w:t>External Environmental Factors</w:t>
      </w:r>
    </w:p>
    <w:p w14:paraId="60323147" w14:textId="3C2A93E7" w:rsidR="00523933" w:rsidRDefault="005F024A" w:rsidP="00827E89">
      <w:pPr>
        <w:spacing w:line="360" w:lineRule="auto"/>
        <w:ind w:left="720"/>
        <w:rPr>
          <w:rFonts w:ascii="Arial" w:hAnsi="Arial" w:cs="Arial"/>
          <w:sz w:val="24"/>
          <w:szCs w:val="24"/>
        </w:rPr>
      </w:pPr>
      <w:r>
        <w:rPr>
          <w:rFonts w:ascii="Arial" w:hAnsi="Arial" w:cs="Arial"/>
          <w:sz w:val="24"/>
          <w:szCs w:val="24"/>
        </w:rPr>
        <w:t>External environmental influences such as economic, political</w:t>
      </w:r>
      <w:r w:rsidR="00E44CC2">
        <w:rPr>
          <w:rFonts w:ascii="Arial" w:hAnsi="Arial" w:cs="Arial"/>
          <w:sz w:val="24"/>
          <w:szCs w:val="24"/>
        </w:rPr>
        <w:t>, customers</w:t>
      </w:r>
      <w:r>
        <w:rPr>
          <w:rFonts w:ascii="Arial" w:hAnsi="Arial" w:cs="Arial"/>
          <w:sz w:val="24"/>
          <w:szCs w:val="24"/>
        </w:rPr>
        <w:t xml:space="preserve">, social issues, and natural disasters, can all provide unique challenges to leaders </w:t>
      </w:r>
      <w:sdt>
        <w:sdtPr>
          <w:rPr>
            <w:rFonts w:ascii="Arial" w:hAnsi="Arial" w:cs="Arial"/>
            <w:sz w:val="24"/>
            <w:szCs w:val="24"/>
          </w:rPr>
          <w:id w:val="1663275885"/>
          <w:citation/>
        </w:sdtPr>
        <w:sdtEndPr/>
        <w:sdtContent>
          <w:r>
            <w:rPr>
              <w:rFonts w:ascii="Arial" w:hAnsi="Arial" w:cs="Arial"/>
              <w:sz w:val="24"/>
              <w:szCs w:val="24"/>
            </w:rPr>
            <w:fldChar w:fldCharType="begin"/>
          </w:r>
          <w:r>
            <w:rPr>
              <w:rFonts w:ascii="Arial" w:hAnsi="Arial" w:cs="Arial"/>
              <w:sz w:val="24"/>
              <w:szCs w:val="24"/>
            </w:rPr>
            <w:instrText xml:space="preserve"> CITATION Nor15 \l 2057 </w:instrText>
          </w:r>
          <w:r>
            <w:rPr>
              <w:rFonts w:ascii="Arial" w:hAnsi="Arial" w:cs="Arial"/>
              <w:sz w:val="24"/>
              <w:szCs w:val="24"/>
            </w:rPr>
            <w:fldChar w:fldCharType="separate"/>
          </w:r>
          <w:r w:rsidRPr="005F024A">
            <w:rPr>
              <w:rFonts w:ascii="Arial" w:hAnsi="Arial" w:cs="Arial"/>
              <w:noProof/>
              <w:sz w:val="24"/>
              <w:szCs w:val="24"/>
            </w:rPr>
            <w:t>(Northouse, 2015)</w:t>
          </w:r>
          <w:r>
            <w:rPr>
              <w:rFonts w:ascii="Arial" w:hAnsi="Arial" w:cs="Arial"/>
              <w:sz w:val="24"/>
              <w:szCs w:val="24"/>
            </w:rPr>
            <w:fldChar w:fldCharType="end"/>
          </w:r>
        </w:sdtContent>
      </w:sdt>
      <w:r>
        <w:rPr>
          <w:rFonts w:ascii="Arial" w:hAnsi="Arial" w:cs="Arial"/>
          <w:sz w:val="24"/>
          <w:szCs w:val="24"/>
        </w:rPr>
        <w:t>.</w:t>
      </w:r>
      <w:r w:rsidR="00072C71">
        <w:rPr>
          <w:rFonts w:ascii="Arial" w:hAnsi="Arial" w:cs="Arial"/>
          <w:sz w:val="24"/>
          <w:szCs w:val="24"/>
        </w:rPr>
        <w:t xml:space="preserve"> </w:t>
      </w:r>
      <w:r w:rsidR="00E44CC2">
        <w:rPr>
          <w:rFonts w:ascii="Arial" w:hAnsi="Arial" w:cs="Arial"/>
          <w:sz w:val="24"/>
          <w:szCs w:val="24"/>
        </w:rPr>
        <w:t>All</w:t>
      </w:r>
      <w:r w:rsidR="00072C71">
        <w:rPr>
          <w:rFonts w:ascii="Arial" w:hAnsi="Arial" w:cs="Arial"/>
          <w:sz w:val="24"/>
          <w:szCs w:val="24"/>
        </w:rPr>
        <w:t xml:space="preserve"> the challenges are outside</w:t>
      </w:r>
      <w:r w:rsidR="00E44CC2">
        <w:rPr>
          <w:rFonts w:ascii="Arial" w:hAnsi="Arial" w:cs="Arial"/>
          <w:sz w:val="24"/>
          <w:szCs w:val="24"/>
        </w:rPr>
        <w:t xml:space="preserve"> uncontrollable factors that i</w:t>
      </w:r>
      <w:r w:rsidR="00072C71">
        <w:rPr>
          <w:rFonts w:ascii="Arial" w:hAnsi="Arial" w:cs="Arial"/>
          <w:sz w:val="24"/>
          <w:szCs w:val="24"/>
        </w:rPr>
        <w:t>nfluence</w:t>
      </w:r>
      <w:r w:rsidR="00E44CC2">
        <w:rPr>
          <w:rFonts w:ascii="Arial" w:hAnsi="Arial" w:cs="Arial"/>
          <w:sz w:val="24"/>
          <w:szCs w:val="24"/>
        </w:rPr>
        <w:t xml:space="preserve"> a</w:t>
      </w:r>
      <w:r w:rsidR="00072C71">
        <w:rPr>
          <w:rFonts w:ascii="Arial" w:hAnsi="Arial" w:cs="Arial"/>
          <w:sz w:val="24"/>
          <w:szCs w:val="24"/>
        </w:rPr>
        <w:t>n organisation</w:t>
      </w:r>
      <w:r w:rsidR="00E44CC2">
        <w:rPr>
          <w:rFonts w:ascii="Arial" w:hAnsi="Arial" w:cs="Arial"/>
          <w:sz w:val="24"/>
          <w:szCs w:val="24"/>
        </w:rPr>
        <w:t xml:space="preserve">’s performance </w:t>
      </w:r>
      <w:sdt>
        <w:sdtPr>
          <w:rPr>
            <w:rFonts w:ascii="Arial" w:hAnsi="Arial" w:cs="Arial"/>
            <w:sz w:val="24"/>
            <w:szCs w:val="24"/>
          </w:rPr>
          <w:id w:val="1931774817"/>
          <w:citation/>
        </w:sdtPr>
        <w:sdtEndPr/>
        <w:sdtContent>
          <w:r w:rsidR="00E44CC2">
            <w:rPr>
              <w:rFonts w:ascii="Arial" w:hAnsi="Arial" w:cs="Arial"/>
              <w:sz w:val="24"/>
              <w:szCs w:val="24"/>
            </w:rPr>
            <w:fldChar w:fldCharType="begin"/>
          </w:r>
          <w:r w:rsidR="00E44CC2">
            <w:rPr>
              <w:rFonts w:ascii="Arial" w:hAnsi="Arial" w:cs="Arial"/>
              <w:sz w:val="24"/>
              <w:szCs w:val="24"/>
            </w:rPr>
            <w:instrText xml:space="preserve"> CITATION Jes20 \l 2057 </w:instrText>
          </w:r>
          <w:r w:rsidR="00E44CC2">
            <w:rPr>
              <w:rFonts w:ascii="Arial" w:hAnsi="Arial" w:cs="Arial"/>
              <w:sz w:val="24"/>
              <w:szCs w:val="24"/>
            </w:rPr>
            <w:fldChar w:fldCharType="separate"/>
          </w:r>
          <w:r w:rsidR="00E44CC2" w:rsidRPr="00E44CC2">
            <w:rPr>
              <w:rFonts w:ascii="Arial" w:hAnsi="Arial" w:cs="Arial"/>
              <w:noProof/>
              <w:sz w:val="24"/>
              <w:szCs w:val="24"/>
            </w:rPr>
            <w:t>(Jessee, 2020)</w:t>
          </w:r>
          <w:r w:rsidR="00E44CC2">
            <w:rPr>
              <w:rFonts w:ascii="Arial" w:hAnsi="Arial" w:cs="Arial"/>
              <w:sz w:val="24"/>
              <w:szCs w:val="24"/>
            </w:rPr>
            <w:fldChar w:fldCharType="end"/>
          </w:r>
        </w:sdtContent>
      </w:sdt>
      <w:r w:rsidR="00072C71">
        <w:rPr>
          <w:rFonts w:ascii="Arial" w:hAnsi="Arial" w:cs="Arial"/>
          <w:sz w:val="24"/>
          <w:szCs w:val="24"/>
        </w:rPr>
        <w:t xml:space="preserve">. </w:t>
      </w:r>
      <w:r w:rsidR="001A61DD">
        <w:rPr>
          <w:rFonts w:ascii="Arial" w:hAnsi="Arial" w:cs="Arial"/>
          <w:sz w:val="24"/>
          <w:szCs w:val="24"/>
        </w:rPr>
        <w:t xml:space="preserve">Megatrends and VUCA are the main </w:t>
      </w:r>
      <w:r w:rsidR="004807B1">
        <w:rPr>
          <w:rFonts w:ascii="Arial" w:hAnsi="Arial" w:cs="Arial"/>
          <w:sz w:val="24"/>
          <w:szCs w:val="24"/>
        </w:rPr>
        <w:t xml:space="preserve">external influences that affect organisations leadership performance. </w:t>
      </w:r>
    </w:p>
    <w:p w14:paraId="0EF6E5C5" w14:textId="3018F0D9" w:rsidR="00F21CA9" w:rsidRDefault="004072A7" w:rsidP="00827E89">
      <w:pPr>
        <w:spacing w:line="360" w:lineRule="auto"/>
        <w:ind w:left="720"/>
        <w:rPr>
          <w:rFonts w:ascii="Arial" w:hAnsi="Arial" w:cs="Arial"/>
          <w:sz w:val="24"/>
          <w:szCs w:val="24"/>
        </w:rPr>
      </w:pPr>
      <w:r w:rsidRPr="004072A7">
        <w:rPr>
          <w:rFonts w:ascii="Arial" w:hAnsi="Arial" w:cs="Arial"/>
          <w:sz w:val="24"/>
          <w:szCs w:val="24"/>
        </w:rPr>
        <w:t>Megatrends are the economic forces in nature and outline the future of organisations</w:t>
      </w:r>
      <w:r>
        <w:rPr>
          <w:rFonts w:ascii="Arial" w:hAnsi="Arial" w:cs="Arial"/>
          <w:sz w:val="24"/>
          <w:szCs w:val="24"/>
        </w:rPr>
        <w:t xml:space="preserve"> </w:t>
      </w:r>
      <w:sdt>
        <w:sdtPr>
          <w:rPr>
            <w:rFonts w:ascii="Arial" w:hAnsi="Arial" w:cs="Arial"/>
            <w:sz w:val="24"/>
            <w:szCs w:val="24"/>
          </w:rPr>
          <w:id w:val="-433434745"/>
          <w:citation/>
        </w:sdtPr>
        <w:sdtEndPr/>
        <w:sdtContent>
          <w:r>
            <w:rPr>
              <w:rFonts w:ascii="Arial" w:hAnsi="Arial" w:cs="Arial"/>
              <w:sz w:val="24"/>
              <w:szCs w:val="24"/>
            </w:rPr>
            <w:fldChar w:fldCharType="begin"/>
          </w:r>
          <w:r>
            <w:rPr>
              <w:rFonts w:ascii="Arial" w:hAnsi="Arial" w:cs="Arial"/>
              <w:sz w:val="24"/>
              <w:szCs w:val="24"/>
            </w:rPr>
            <w:instrText xml:space="preserve"> CITATION Oxf20 \l 2057 </w:instrText>
          </w:r>
          <w:r>
            <w:rPr>
              <w:rFonts w:ascii="Arial" w:hAnsi="Arial" w:cs="Arial"/>
              <w:sz w:val="24"/>
              <w:szCs w:val="24"/>
            </w:rPr>
            <w:fldChar w:fldCharType="separate"/>
          </w:r>
          <w:r w:rsidRPr="004072A7">
            <w:rPr>
              <w:rFonts w:ascii="Arial" w:hAnsi="Arial" w:cs="Arial"/>
              <w:noProof/>
              <w:sz w:val="24"/>
              <w:szCs w:val="24"/>
            </w:rPr>
            <w:t>(Oxfam, 2020)</w:t>
          </w:r>
          <w:r>
            <w:rPr>
              <w:rFonts w:ascii="Arial" w:hAnsi="Arial" w:cs="Arial"/>
              <w:sz w:val="24"/>
              <w:szCs w:val="24"/>
            </w:rPr>
            <w:fldChar w:fldCharType="end"/>
          </w:r>
        </w:sdtContent>
      </w:sdt>
      <w:r w:rsidRPr="004072A7">
        <w:rPr>
          <w:rFonts w:ascii="Arial" w:hAnsi="Arial" w:cs="Arial"/>
          <w:sz w:val="24"/>
          <w:szCs w:val="24"/>
        </w:rPr>
        <w:t>.</w:t>
      </w:r>
      <w:r w:rsidR="007E267A">
        <w:rPr>
          <w:rFonts w:ascii="Arial" w:hAnsi="Arial" w:cs="Arial"/>
          <w:sz w:val="24"/>
          <w:szCs w:val="24"/>
        </w:rPr>
        <w:t xml:space="preserve"> </w:t>
      </w:r>
      <w:r w:rsidR="00193AAD" w:rsidRPr="00193AAD">
        <w:rPr>
          <w:rFonts w:ascii="Arial" w:hAnsi="Arial" w:cs="Arial"/>
          <w:sz w:val="24"/>
          <w:szCs w:val="24"/>
        </w:rPr>
        <w:t xml:space="preserve">Klein, Bansal, and </w:t>
      </w:r>
      <w:proofErr w:type="spellStart"/>
      <w:r w:rsidR="00193AAD" w:rsidRPr="00193AAD">
        <w:rPr>
          <w:rFonts w:ascii="Arial" w:hAnsi="Arial" w:cs="Arial"/>
          <w:sz w:val="24"/>
          <w:szCs w:val="24"/>
        </w:rPr>
        <w:t>Wohlers</w:t>
      </w:r>
      <w:proofErr w:type="spellEnd"/>
      <w:r w:rsidR="00193AAD" w:rsidRPr="00193AAD">
        <w:rPr>
          <w:rFonts w:ascii="Arial" w:hAnsi="Arial" w:cs="Arial"/>
          <w:sz w:val="24"/>
          <w:szCs w:val="24"/>
        </w:rPr>
        <w:t xml:space="preserve"> </w:t>
      </w:r>
      <w:sdt>
        <w:sdtPr>
          <w:rPr>
            <w:rFonts w:ascii="Arial" w:hAnsi="Arial" w:cs="Arial"/>
            <w:sz w:val="24"/>
            <w:szCs w:val="24"/>
          </w:rPr>
          <w:id w:val="-634708241"/>
          <w:citation/>
        </w:sdtPr>
        <w:sdtEndPr/>
        <w:sdtContent>
          <w:r w:rsidR="00193AAD" w:rsidRPr="00193AAD">
            <w:rPr>
              <w:rFonts w:ascii="Arial" w:hAnsi="Arial" w:cs="Arial"/>
              <w:sz w:val="24"/>
              <w:szCs w:val="24"/>
            </w:rPr>
            <w:fldChar w:fldCharType="begin"/>
          </w:r>
          <w:r w:rsidR="00193AAD" w:rsidRPr="00193AAD">
            <w:rPr>
              <w:rFonts w:ascii="Arial" w:hAnsi="Arial" w:cs="Arial"/>
              <w:sz w:val="24"/>
              <w:szCs w:val="24"/>
            </w:rPr>
            <w:instrText xml:space="preserve">CITATION Kle17 \n  \t  \l 2057 </w:instrText>
          </w:r>
          <w:r w:rsidR="00193AAD" w:rsidRPr="00193AAD">
            <w:rPr>
              <w:rFonts w:ascii="Arial" w:hAnsi="Arial" w:cs="Arial"/>
              <w:sz w:val="24"/>
              <w:szCs w:val="24"/>
            </w:rPr>
            <w:fldChar w:fldCharType="separate"/>
          </w:r>
          <w:r w:rsidR="00193AAD" w:rsidRPr="00193AAD">
            <w:rPr>
              <w:rFonts w:ascii="Arial" w:hAnsi="Arial" w:cs="Arial"/>
              <w:sz w:val="24"/>
              <w:szCs w:val="24"/>
            </w:rPr>
            <w:t>(2017)</w:t>
          </w:r>
          <w:r w:rsidR="00193AAD" w:rsidRPr="00193AAD">
            <w:rPr>
              <w:rFonts w:ascii="Arial" w:hAnsi="Arial" w:cs="Arial"/>
              <w:sz w:val="24"/>
              <w:szCs w:val="24"/>
            </w:rPr>
            <w:fldChar w:fldCharType="end"/>
          </w:r>
        </w:sdtContent>
      </w:sdt>
      <w:r w:rsidR="00193AAD" w:rsidRPr="00193AAD">
        <w:rPr>
          <w:rFonts w:ascii="Arial" w:hAnsi="Arial" w:cs="Arial"/>
          <w:sz w:val="24"/>
          <w:szCs w:val="24"/>
        </w:rPr>
        <w:t xml:space="preserve">, </w:t>
      </w:r>
      <w:r w:rsidR="00523933">
        <w:rPr>
          <w:rFonts w:ascii="Arial" w:hAnsi="Arial" w:cs="Arial"/>
          <w:sz w:val="24"/>
          <w:szCs w:val="24"/>
        </w:rPr>
        <w:t xml:space="preserve">said </w:t>
      </w:r>
      <w:r w:rsidR="00193AAD" w:rsidRPr="00193AAD">
        <w:rPr>
          <w:rFonts w:ascii="Arial" w:hAnsi="Arial" w:cs="Arial"/>
          <w:sz w:val="24"/>
          <w:szCs w:val="24"/>
        </w:rPr>
        <w:t xml:space="preserve">this century </w:t>
      </w:r>
      <w:r w:rsidR="00523933">
        <w:rPr>
          <w:rFonts w:ascii="Arial" w:hAnsi="Arial" w:cs="Arial"/>
          <w:sz w:val="24"/>
          <w:szCs w:val="24"/>
        </w:rPr>
        <w:t xml:space="preserve">is an </w:t>
      </w:r>
      <w:r w:rsidR="00193AAD" w:rsidRPr="00193AAD">
        <w:rPr>
          <w:rFonts w:ascii="Arial" w:hAnsi="Arial" w:cs="Arial"/>
          <w:sz w:val="24"/>
          <w:szCs w:val="24"/>
        </w:rPr>
        <w:t>“era of uncertainty”.</w:t>
      </w:r>
      <w:r w:rsidR="00193AAD">
        <w:rPr>
          <w:rFonts w:ascii="Arial" w:hAnsi="Arial" w:cs="Arial"/>
          <w:sz w:val="24"/>
          <w:szCs w:val="24"/>
        </w:rPr>
        <w:t xml:space="preserve"> This shows how no one </w:t>
      </w:r>
      <w:r w:rsidR="00523933">
        <w:rPr>
          <w:rFonts w:ascii="Arial" w:hAnsi="Arial" w:cs="Arial"/>
          <w:sz w:val="24"/>
          <w:szCs w:val="24"/>
        </w:rPr>
        <w:t xml:space="preserve">is sure how many external environment megatrends there are. </w:t>
      </w:r>
      <w:r w:rsidR="00523933" w:rsidRPr="00523933">
        <w:rPr>
          <w:rFonts w:ascii="Arial" w:hAnsi="Arial" w:cs="Arial"/>
          <w:sz w:val="24"/>
          <w:szCs w:val="24"/>
        </w:rPr>
        <w:t>For instance, in the ‘Beyond the Noise: The Megatrends of Tomorrow’s World’ Report</w:t>
      </w:r>
      <w:sdt>
        <w:sdtPr>
          <w:rPr>
            <w:rFonts w:ascii="Arial" w:hAnsi="Arial" w:cs="Arial"/>
            <w:sz w:val="24"/>
            <w:szCs w:val="24"/>
          </w:rPr>
          <w:id w:val="-1069115808"/>
          <w:citation/>
        </w:sdtPr>
        <w:sdtEndPr/>
        <w:sdtContent>
          <w:r w:rsidR="00523933" w:rsidRPr="00523933">
            <w:rPr>
              <w:rFonts w:ascii="Arial" w:hAnsi="Arial" w:cs="Arial"/>
              <w:sz w:val="24"/>
              <w:szCs w:val="24"/>
            </w:rPr>
            <w:fldChar w:fldCharType="begin"/>
          </w:r>
          <w:r w:rsidR="00523933" w:rsidRPr="00523933">
            <w:rPr>
              <w:rFonts w:ascii="Arial" w:hAnsi="Arial" w:cs="Arial"/>
              <w:sz w:val="24"/>
              <w:szCs w:val="24"/>
            </w:rPr>
            <w:instrText xml:space="preserve">CITATION Kle17 \n  \l 2057 </w:instrText>
          </w:r>
          <w:r w:rsidR="00523933" w:rsidRPr="00523933">
            <w:rPr>
              <w:rFonts w:ascii="Arial" w:hAnsi="Arial" w:cs="Arial"/>
              <w:sz w:val="24"/>
              <w:szCs w:val="24"/>
            </w:rPr>
            <w:fldChar w:fldCharType="separate"/>
          </w:r>
          <w:r w:rsidR="00523933" w:rsidRPr="00523933">
            <w:rPr>
              <w:rFonts w:ascii="Arial" w:hAnsi="Arial" w:cs="Arial"/>
              <w:sz w:val="24"/>
              <w:szCs w:val="24"/>
            </w:rPr>
            <w:t xml:space="preserve"> (2017)</w:t>
          </w:r>
          <w:r w:rsidR="00523933" w:rsidRPr="00523933">
            <w:rPr>
              <w:rFonts w:ascii="Arial" w:hAnsi="Arial" w:cs="Arial"/>
              <w:sz w:val="24"/>
              <w:szCs w:val="24"/>
            </w:rPr>
            <w:fldChar w:fldCharType="end"/>
          </w:r>
        </w:sdtContent>
      </w:sdt>
      <w:r w:rsidR="00523933" w:rsidRPr="00523933">
        <w:rPr>
          <w:rFonts w:ascii="Arial" w:hAnsi="Arial" w:cs="Arial"/>
          <w:sz w:val="24"/>
          <w:szCs w:val="24"/>
        </w:rPr>
        <w:t xml:space="preserve">, it </w:t>
      </w:r>
      <w:r w:rsidR="00523933">
        <w:rPr>
          <w:rFonts w:ascii="Arial" w:hAnsi="Arial" w:cs="Arial"/>
          <w:sz w:val="24"/>
          <w:szCs w:val="24"/>
        </w:rPr>
        <w:t xml:space="preserve">claims </w:t>
      </w:r>
      <w:r w:rsidR="00523933" w:rsidRPr="00523933">
        <w:rPr>
          <w:rFonts w:ascii="Arial" w:hAnsi="Arial" w:cs="Arial"/>
          <w:sz w:val="24"/>
          <w:szCs w:val="24"/>
        </w:rPr>
        <w:t>how there are “35 drivers of change”. However, Lancefield from the organisation PwC</w:t>
      </w:r>
      <w:r w:rsidR="00523933">
        <w:rPr>
          <w:rFonts w:ascii="Arial" w:hAnsi="Arial" w:cs="Arial"/>
          <w:sz w:val="24"/>
          <w:szCs w:val="24"/>
        </w:rPr>
        <w:t xml:space="preserve"> states how</w:t>
      </w:r>
      <w:r w:rsidR="00523933" w:rsidRPr="00523933">
        <w:rPr>
          <w:rFonts w:ascii="Arial" w:hAnsi="Arial" w:cs="Arial"/>
          <w:sz w:val="24"/>
          <w:szCs w:val="24"/>
        </w:rPr>
        <w:t xml:space="preserve"> there are five global shifts reshaping the world </w:t>
      </w:r>
      <w:sdt>
        <w:sdtPr>
          <w:rPr>
            <w:rFonts w:ascii="Arial" w:hAnsi="Arial" w:cs="Arial"/>
            <w:sz w:val="24"/>
            <w:szCs w:val="24"/>
          </w:rPr>
          <w:id w:val="-1767528286"/>
          <w:citation/>
        </w:sdtPr>
        <w:sdtEndPr/>
        <w:sdtContent>
          <w:r w:rsidR="00523933" w:rsidRPr="00523933">
            <w:rPr>
              <w:rFonts w:ascii="Arial" w:hAnsi="Arial" w:cs="Arial"/>
              <w:sz w:val="24"/>
              <w:szCs w:val="24"/>
            </w:rPr>
            <w:fldChar w:fldCharType="begin"/>
          </w:r>
          <w:r>
            <w:rPr>
              <w:rFonts w:ascii="Arial" w:hAnsi="Arial" w:cs="Arial"/>
              <w:sz w:val="24"/>
              <w:szCs w:val="24"/>
            </w:rPr>
            <w:instrText xml:space="preserve">CITATION Pwc19 \l 2057 </w:instrText>
          </w:r>
          <w:r w:rsidR="00523933" w:rsidRPr="00523933">
            <w:rPr>
              <w:rFonts w:ascii="Arial" w:hAnsi="Arial" w:cs="Arial"/>
              <w:sz w:val="24"/>
              <w:szCs w:val="24"/>
            </w:rPr>
            <w:fldChar w:fldCharType="separate"/>
          </w:r>
          <w:r w:rsidRPr="004072A7">
            <w:rPr>
              <w:rFonts w:ascii="Arial" w:hAnsi="Arial" w:cs="Arial"/>
              <w:noProof/>
              <w:sz w:val="24"/>
              <w:szCs w:val="24"/>
            </w:rPr>
            <w:t>(Lancefield, 2019)</w:t>
          </w:r>
          <w:r w:rsidR="00523933" w:rsidRPr="00523933">
            <w:rPr>
              <w:rFonts w:ascii="Arial" w:hAnsi="Arial" w:cs="Arial"/>
              <w:sz w:val="24"/>
              <w:szCs w:val="24"/>
            </w:rPr>
            <w:fldChar w:fldCharType="end"/>
          </w:r>
        </w:sdtContent>
      </w:sdt>
      <w:r w:rsidR="00523933" w:rsidRPr="00523933">
        <w:rPr>
          <w:rFonts w:ascii="Arial" w:hAnsi="Arial" w:cs="Arial"/>
          <w:sz w:val="24"/>
          <w:szCs w:val="24"/>
        </w:rPr>
        <w:t>.</w:t>
      </w:r>
      <w:r>
        <w:rPr>
          <w:rFonts w:ascii="Arial" w:hAnsi="Arial" w:cs="Arial"/>
          <w:sz w:val="24"/>
          <w:szCs w:val="24"/>
        </w:rPr>
        <w:t xml:space="preserve"> </w:t>
      </w:r>
      <w:r w:rsidR="007E267A" w:rsidRPr="007E267A">
        <w:rPr>
          <w:rFonts w:ascii="Arial" w:hAnsi="Arial" w:cs="Arial"/>
          <w:sz w:val="24"/>
          <w:szCs w:val="24"/>
        </w:rPr>
        <w:t xml:space="preserve">Megatrends influence the way </w:t>
      </w:r>
      <w:r w:rsidR="007E267A">
        <w:rPr>
          <w:rFonts w:ascii="Arial" w:hAnsi="Arial" w:cs="Arial"/>
          <w:sz w:val="24"/>
          <w:szCs w:val="24"/>
        </w:rPr>
        <w:t xml:space="preserve">organisations </w:t>
      </w:r>
      <w:r w:rsidR="007E267A" w:rsidRPr="007E267A">
        <w:rPr>
          <w:rFonts w:ascii="Arial" w:hAnsi="Arial" w:cs="Arial"/>
          <w:sz w:val="24"/>
          <w:szCs w:val="24"/>
        </w:rPr>
        <w:t xml:space="preserve">operate as </w:t>
      </w:r>
      <w:r w:rsidR="00B77C14">
        <w:rPr>
          <w:rFonts w:ascii="Arial" w:hAnsi="Arial" w:cs="Arial"/>
          <w:sz w:val="24"/>
          <w:szCs w:val="24"/>
        </w:rPr>
        <w:t>leaders</w:t>
      </w:r>
      <w:r w:rsidR="007E267A" w:rsidRPr="007E267A">
        <w:rPr>
          <w:rFonts w:ascii="Arial" w:hAnsi="Arial" w:cs="Arial"/>
          <w:sz w:val="24"/>
          <w:szCs w:val="24"/>
        </w:rPr>
        <w:t xml:space="preserve"> need </w:t>
      </w:r>
      <w:r w:rsidR="007E267A" w:rsidRPr="007E267A">
        <w:rPr>
          <w:rFonts w:ascii="Arial" w:hAnsi="Arial" w:cs="Arial"/>
          <w:sz w:val="24"/>
          <w:szCs w:val="24"/>
        </w:rPr>
        <w:lastRenderedPageBreak/>
        <w:t xml:space="preserve">to </w:t>
      </w:r>
      <w:r w:rsidR="007E267A">
        <w:rPr>
          <w:rFonts w:ascii="Arial" w:hAnsi="Arial" w:cs="Arial"/>
          <w:sz w:val="24"/>
          <w:szCs w:val="24"/>
        </w:rPr>
        <w:t>make sure</w:t>
      </w:r>
      <w:r w:rsidR="007E267A" w:rsidRPr="007E267A">
        <w:rPr>
          <w:rFonts w:ascii="Arial" w:hAnsi="Arial" w:cs="Arial"/>
          <w:sz w:val="24"/>
          <w:szCs w:val="24"/>
        </w:rPr>
        <w:t xml:space="preserve"> the way they work, their workforce</w:t>
      </w:r>
      <w:r w:rsidR="007E267A">
        <w:rPr>
          <w:rFonts w:ascii="Arial" w:hAnsi="Arial" w:cs="Arial"/>
          <w:sz w:val="24"/>
          <w:szCs w:val="24"/>
        </w:rPr>
        <w:t xml:space="preserve"> and </w:t>
      </w:r>
      <w:r w:rsidR="007E267A" w:rsidRPr="007E267A">
        <w:rPr>
          <w:rFonts w:ascii="Arial" w:hAnsi="Arial" w:cs="Arial"/>
          <w:sz w:val="24"/>
          <w:szCs w:val="24"/>
        </w:rPr>
        <w:t>workplace cultures are up</w:t>
      </w:r>
      <w:r w:rsidR="007E267A">
        <w:rPr>
          <w:rFonts w:ascii="Arial" w:hAnsi="Arial" w:cs="Arial"/>
          <w:sz w:val="24"/>
          <w:szCs w:val="24"/>
        </w:rPr>
        <w:t>-</w:t>
      </w:r>
      <w:r w:rsidR="007E267A" w:rsidRPr="007E267A">
        <w:rPr>
          <w:rFonts w:ascii="Arial" w:hAnsi="Arial" w:cs="Arial"/>
          <w:sz w:val="24"/>
          <w:szCs w:val="24"/>
        </w:rPr>
        <w:t>to</w:t>
      </w:r>
      <w:r w:rsidR="007E267A">
        <w:rPr>
          <w:rFonts w:ascii="Arial" w:hAnsi="Arial" w:cs="Arial"/>
          <w:sz w:val="24"/>
          <w:szCs w:val="24"/>
        </w:rPr>
        <w:t>-</w:t>
      </w:r>
      <w:r w:rsidR="007E267A" w:rsidRPr="007E267A">
        <w:rPr>
          <w:rFonts w:ascii="Arial" w:hAnsi="Arial" w:cs="Arial"/>
          <w:sz w:val="24"/>
          <w:szCs w:val="24"/>
        </w:rPr>
        <w:t xml:space="preserve">date </w:t>
      </w:r>
      <w:r w:rsidR="007E267A">
        <w:rPr>
          <w:rFonts w:ascii="Arial" w:hAnsi="Arial" w:cs="Arial"/>
          <w:sz w:val="24"/>
          <w:szCs w:val="24"/>
        </w:rPr>
        <w:t>for the modern days we live in</w:t>
      </w:r>
      <w:r w:rsidR="007E267A" w:rsidRPr="007E267A">
        <w:rPr>
          <w:rFonts w:ascii="Arial" w:hAnsi="Arial" w:cs="Arial"/>
          <w:sz w:val="24"/>
          <w:szCs w:val="24"/>
        </w:rPr>
        <w:t xml:space="preserve">, and drive </w:t>
      </w:r>
      <w:r w:rsidR="007E267A">
        <w:rPr>
          <w:rFonts w:ascii="Arial" w:hAnsi="Arial" w:cs="Arial"/>
          <w:sz w:val="24"/>
          <w:szCs w:val="24"/>
        </w:rPr>
        <w:t xml:space="preserve">growth and </w:t>
      </w:r>
      <w:r w:rsidR="007E267A" w:rsidRPr="007E267A">
        <w:rPr>
          <w:rFonts w:ascii="Arial" w:hAnsi="Arial" w:cs="Arial"/>
          <w:sz w:val="24"/>
          <w:szCs w:val="24"/>
        </w:rPr>
        <w:t>performance for the future</w:t>
      </w:r>
      <w:r w:rsidR="007E267A">
        <w:rPr>
          <w:rFonts w:ascii="Arial" w:hAnsi="Arial" w:cs="Arial"/>
          <w:sz w:val="24"/>
          <w:szCs w:val="24"/>
        </w:rPr>
        <w:t xml:space="preserve"> </w:t>
      </w:r>
      <w:sdt>
        <w:sdtPr>
          <w:rPr>
            <w:rFonts w:ascii="Arial" w:hAnsi="Arial" w:cs="Arial"/>
            <w:sz w:val="24"/>
            <w:szCs w:val="24"/>
          </w:rPr>
          <w:id w:val="-1095322610"/>
          <w:citation/>
        </w:sdtPr>
        <w:sdtEndPr/>
        <w:sdtContent>
          <w:r w:rsidR="007E267A">
            <w:rPr>
              <w:rFonts w:ascii="Arial" w:hAnsi="Arial" w:cs="Arial"/>
              <w:sz w:val="24"/>
              <w:szCs w:val="24"/>
            </w:rPr>
            <w:fldChar w:fldCharType="begin"/>
          </w:r>
          <w:r w:rsidR="007E267A">
            <w:rPr>
              <w:rFonts w:ascii="Arial" w:hAnsi="Arial" w:cs="Arial"/>
              <w:sz w:val="24"/>
              <w:szCs w:val="24"/>
            </w:rPr>
            <w:instrText xml:space="preserve"> CITATION CIP20 \l 2057 </w:instrText>
          </w:r>
          <w:r w:rsidR="007E267A">
            <w:rPr>
              <w:rFonts w:ascii="Arial" w:hAnsi="Arial" w:cs="Arial"/>
              <w:sz w:val="24"/>
              <w:szCs w:val="24"/>
            </w:rPr>
            <w:fldChar w:fldCharType="separate"/>
          </w:r>
          <w:r w:rsidR="007E267A" w:rsidRPr="007E267A">
            <w:rPr>
              <w:rFonts w:ascii="Arial" w:hAnsi="Arial" w:cs="Arial"/>
              <w:noProof/>
              <w:sz w:val="24"/>
              <w:szCs w:val="24"/>
            </w:rPr>
            <w:t>(CIPD, 2020)</w:t>
          </w:r>
          <w:r w:rsidR="007E267A">
            <w:rPr>
              <w:rFonts w:ascii="Arial" w:hAnsi="Arial" w:cs="Arial"/>
              <w:sz w:val="24"/>
              <w:szCs w:val="24"/>
            </w:rPr>
            <w:fldChar w:fldCharType="end"/>
          </w:r>
        </w:sdtContent>
      </w:sdt>
      <w:r w:rsidR="007E267A">
        <w:rPr>
          <w:rFonts w:ascii="Arial" w:hAnsi="Arial" w:cs="Arial"/>
          <w:sz w:val="24"/>
          <w:szCs w:val="24"/>
        </w:rPr>
        <w:t>.</w:t>
      </w:r>
      <w:r w:rsidR="000D0B87">
        <w:rPr>
          <w:rFonts w:ascii="Arial" w:hAnsi="Arial" w:cs="Arial"/>
          <w:sz w:val="24"/>
          <w:szCs w:val="24"/>
        </w:rPr>
        <w:t xml:space="preserve"> </w:t>
      </w:r>
      <w:r w:rsidR="00743DEB">
        <w:rPr>
          <w:rFonts w:ascii="Arial" w:hAnsi="Arial" w:cs="Arial"/>
          <w:sz w:val="24"/>
          <w:szCs w:val="24"/>
        </w:rPr>
        <w:t xml:space="preserve">Due to the rapid changing landscape of technology, in-depth </w:t>
      </w:r>
      <w:r w:rsidR="00F610E3">
        <w:rPr>
          <w:rFonts w:ascii="Arial" w:hAnsi="Arial" w:cs="Arial"/>
          <w:sz w:val="24"/>
          <w:szCs w:val="24"/>
        </w:rPr>
        <w:t xml:space="preserve">research and planning are vital in order to make sure technology innovation and sustainability is successful </w:t>
      </w:r>
      <w:sdt>
        <w:sdtPr>
          <w:rPr>
            <w:rFonts w:ascii="Arial" w:hAnsi="Arial" w:cs="Arial"/>
            <w:sz w:val="24"/>
            <w:szCs w:val="24"/>
          </w:rPr>
          <w:id w:val="1287627200"/>
          <w:citation/>
        </w:sdtPr>
        <w:sdtEndPr/>
        <w:sdtContent>
          <w:r w:rsidR="00F610E3">
            <w:rPr>
              <w:rFonts w:ascii="Arial" w:hAnsi="Arial" w:cs="Arial"/>
              <w:sz w:val="24"/>
              <w:szCs w:val="24"/>
            </w:rPr>
            <w:fldChar w:fldCharType="begin"/>
          </w:r>
          <w:r w:rsidR="00F610E3">
            <w:rPr>
              <w:rFonts w:ascii="Arial" w:hAnsi="Arial" w:cs="Arial"/>
              <w:sz w:val="24"/>
              <w:szCs w:val="24"/>
            </w:rPr>
            <w:instrText xml:space="preserve"> CITATION Tur14 \l 2057 </w:instrText>
          </w:r>
          <w:r w:rsidR="00F610E3">
            <w:rPr>
              <w:rFonts w:ascii="Arial" w:hAnsi="Arial" w:cs="Arial"/>
              <w:sz w:val="24"/>
              <w:szCs w:val="24"/>
            </w:rPr>
            <w:fldChar w:fldCharType="separate"/>
          </w:r>
          <w:r w:rsidR="00F610E3" w:rsidRPr="00F610E3">
            <w:rPr>
              <w:rFonts w:ascii="Arial" w:hAnsi="Arial" w:cs="Arial"/>
              <w:noProof/>
              <w:sz w:val="24"/>
              <w:szCs w:val="24"/>
            </w:rPr>
            <w:t>(Turner, et al., 2014)</w:t>
          </w:r>
          <w:r w:rsidR="00F610E3">
            <w:rPr>
              <w:rFonts w:ascii="Arial" w:hAnsi="Arial" w:cs="Arial"/>
              <w:sz w:val="24"/>
              <w:szCs w:val="24"/>
            </w:rPr>
            <w:fldChar w:fldCharType="end"/>
          </w:r>
        </w:sdtContent>
      </w:sdt>
      <w:r w:rsidR="00F610E3">
        <w:rPr>
          <w:rFonts w:ascii="Arial" w:hAnsi="Arial" w:cs="Arial"/>
          <w:sz w:val="24"/>
          <w:szCs w:val="24"/>
        </w:rPr>
        <w:t xml:space="preserve">. </w:t>
      </w:r>
    </w:p>
    <w:p w14:paraId="1BF11236" w14:textId="1F8FF03D" w:rsidR="007E267A" w:rsidRDefault="00F040A1" w:rsidP="00827E89">
      <w:pPr>
        <w:spacing w:line="360" w:lineRule="auto"/>
        <w:ind w:left="720"/>
        <w:rPr>
          <w:rFonts w:ascii="Arial" w:hAnsi="Arial" w:cs="Arial"/>
          <w:sz w:val="24"/>
          <w:szCs w:val="24"/>
        </w:rPr>
      </w:pPr>
      <w:r w:rsidRPr="00F040A1">
        <w:rPr>
          <w:rFonts w:ascii="Arial" w:hAnsi="Arial" w:cs="Arial"/>
          <w:sz w:val="24"/>
          <w:szCs w:val="24"/>
        </w:rPr>
        <w:t xml:space="preserve">Megatrends are the reason VUCA </w:t>
      </w:r>
      <w:r w:rsidR="00A97915">
        <w:rPr>
          <w:rFonts w:ascii="Arial" w:hAnsi="Arial" w:cs="Arial"/>
          <w:sz w:val="24"/>
          <w:szCs w:val="24"/>
        </w:rPr>
        <w:t>occurs today</w:t>
      </w:r>
      <w:r w:rsidRPr="00F040A1">
        <w:rPr>
          <w:rFonts w:ascii="Arial" w:hAnsi="Arial" w:cs="Arial"/>
          <w:sz w:val="24"/>
          <w:szCs w:val="24"/>
        </w:rPr>
        <w:t xml:space="preserve"> </w:t>
      </w:r>
      <w:r w:rsidR="00A97915">
        <w:rPr>
          <w:rFonts w:ascii="Arial" w:hAnsi="Arial" w:cs="Arial"/>
          <w:sz w:val="24"/>
          <w:szCs w:val="24"/>
        </w:rPr>
        <w:t>because</w:t>
      </w:r>
      <w:r w:rsidRPr="00F040A1">
        <w:rPr>
          <w:rFonts w:ascii="Arial" w:hAnsi="Arial" w:cs="Arial"/>
          <w:sz w:val="24"/>
          <w:szCs w:val="24"/>
        </w:rPr>
        <w:t xml:space="preserve"> it helps to </w:t>
      </w:r>
      <w:bookmarkStart w:id="2" w:name="_Hlk35034314"/>
      <w:r w:rsidRPr="00F040A1">
        <w:rPr>
          <w:rFonts w:ascii="Arial" w:hAnsi="Arial" w:cs="Arial"/>
          <w:sz w:val="24"/>
          <w:szCs w:val="24"/>
        </w:rPr>
        <w:t xml:space="preserve">influence organisations to change. </w:t>
      </w:r>
      <w:bookmarkEnd w:id="2"/>
      <w:r w:rsidRPr="00F040A1">
        <w:rPr>
          <w:rFonts w:ascii="Arial" w:hAnsi="Arial" w:cs="Arial"/>
          <w:sz w:val="24"/>
          <w:szCs w:val="24"/>
        </w:rPr>
        <w:t>VUCA has a huge impact on</w:t>
      </w:r>
      <w:r w:rsidR="00294EF8">
        <w:rPr>
          <w:rFonts w:ascii="Arial" w:hAnsi="Arial" w:cs="Arial"/>
          <w:sz w:val="24"/>
          <w:szCs w:val="24"/>
        </w:rPr>
        <w:t xml:space="preserve"> the way organisations </w:t>
      </w:r>
      <w:r w:rsidRPr="00F040A1">
        <w:rPr>
          <w:rFonts w:ascii="Arial" w:hAnsi="Arial" w:cs="Arial"/>
          <w:sz w:val="24"/>
          <w:szCs w:val="24"/>
        </w:rPr>
        <w:t xml:space="preserve">adapt </w:t>
      </w:r>
      <w:r w:rsidR="00294EF8">
        <w:rPr>
          <w:rFonts w:ascii="Arial" w:hAnsi="Arial" w:cs="Arial"/>
          <w:sz w:val="24"/>
          <w:szCs w:val="24"/>
        </w:rPr>
        <w:t>to</w:t>
      </w:r>
      <w:r w:rsidRPr="00F040A1">
        <w:rPr>
          <w:rFonts w:ascii="Arial" w:hAnsi="Arial" w:cs="Arial"/>
          <w:sz w:val="24"/>
          <w:szCs w:val="24"/>
        </w:rPr>
        <w:t xml:space="preserve"> </w:t>
      </w:r>
      <w:r w:rsidR="00294EF8">
        <w:rPr>
          <w:rFonts w:ascii="Arial" w:hAnsi="Arial" w:cs="Arial"/>
          <w:sz w:val="24"/>
          <w:szCs w:val="24"/>
        </w:rPr>
        <w:t xml:space="preserve">new </w:t>
      </w:r>
      <w:r w:rsidRPr="00F040A1">
        <w:rPr>
          <w:rFonts w:ascii="Arial" w:hAnsi="Arial" w:cs="Arial"/>
          <w:sz w:val="24"/>
          <w:szCs w:val="24"/>
        </w:rPr>
        <w:t xml:space="preserve">changes and </w:t>
      </w:r>
      <w:r w:rsidR="00294EF8">
        <w:rPr>
          <w:rFonts w:ascii="Arial" w:hAnsi="Arial" w:cs="Arial"/>
          <w:sz w:val="24"/>
          <w:szCs w:val="24"/>
        </w:rPr>
        <w:t xml:space="preserve">how they </w:t>
      </w:r>
      <w:r w:rsidRPr="00F040A1">
        <w:rPr>
          <w:rFonts w:ascii="Arial" w:hAnsi="Arial" w:cs="Arial"/>
          <w:sz w:val="24"/>
          <w:szCs w:val="24"/>
        </w:rPr>
        <w:t xml:space="preserve">undertake new skill </w:t>
      </w:r>
      <w:r w:rsidR="00294EF8">
        <w:rPr>
          <w:rFonts w:ascii="Arial" w:hAnsi="Arial" w:cs="Arial"/>
          <w:sz w:val="24"/>
          <w:szCs w:val="24"/>
        </w:rPr>
        <w:t xml:space="preserve">successfully. </w:t>
      </w:r>
    </w:p>
    <w:p w14:paraId="7CD18174" w14:textId="700FF339" w:rsidR="007E267A" w:rsidRDefault="00294EF8" w:rsidP="00827E89">
      <w:pPr>
        <w:spacing w:line="360" w:lineRule="auto"/>
        <w:ind w:left="720"/>
        <w:rPr>
          <w:rFonts w:ascii="Arial" w:hAnsi="Arial" w:cs="Arial"/>
          <w:sz w:val="24"/>
          <w:szCs w:val="24"/>
        </w:rPr>
      </w:pPr>
      <w:r>
        <w:rPr>
          <w:rFonts w:ascii="Arial" w:hAnsi="Arial" w:cs="Arial"/>
          <w:sz w:val="24"/>
          <w:szCs w:val="24"/>
        </w:rPr>
        <w:t xml:space="preserve">Organisations </w:t>
      </w:r>
      <w:r w:rsidR="006C46EE">
        <w:rPr>
          <w:rFonts w:ascii="Arial" w:hAnsi="Arial" w:cs="Arial"/>
          <w:sz w:val="24"/>
          <w:szCs w:val="24"/>
        </w:rPr>
        <w:t>can</w:t>
      </w:r>
      <w:r>
        <w:rPr>
          <w:rFonts w:ascii="Arial" w:hAnsi="Arial" w:cs="Arial"/>
          <w:sz w:val="24"/>
          <w:szCs w:val="24"/>
        </w:rPr>
        <w:t xml:space="preserve"> use VUCA to approach challenging situations in an uncontrollable environment. </w:t>
      </w:r>
      <w:r w:rsidR="006C46EE">
        <w:rPr>
          <w:rFonts w:ascii="Arial" w:hAnsi="Arial" w:cs="Arial"/>
          <w:sz w:val="24"/>
          <w:szCs w:val="24"/>
        </w:rPr>
        <w:t xml:space="preserve">To be successful within challenging situations, organisations must adapt to the changes that arise by learning new skills and strategic plans </w:t>
      </w:r>
      <w:sdt>
        <w:sdtPr>
          <w:rPr>
            <w:rFonts w:ascii="Arial" w:hAnsi="Arial" w:cs="Arial"/>
            <w:sz w:val="24"/>
            <w:szCs w:val="24"/>
          </w:rPr>
          <w:id w:val="676239193"/>
          <w:citation/>
        </w:sdtPr>
        <w:sdtEndPr/>
        <w:sdtContent>
          <w:r w:rsidR="006C46EE">
            <w:rPr>
              <w:rFonts w:ascii="Arial" w:hAnsi="Arial" w:cs="Arial"/>
              <w:sz w:val="24"/>
              <w:szCs w:val="24"/>
            </w:rPr>
            <w:fldChar w:fldCharType="begin"/>
          </w:r>
          <w:r w:rsidR="006C46EE">
            <w:rPr>
              <w:rFonts w:ascii="Arial" w:hAnsi="Arial" w:cs="Arial"/>
              <w:sz w:val="24"/>
              <w:szCs w:val="24"/>
            </w:rPr>
            <w:instrText xml:space="preserve"> CITATION Ben143 \l 2057 </w:instrText>
          </w:r>
          <w:r w:rsidR="006C46EE">
            <w:rPr>
              <w:rFonts w:ascii="Arial" w:hAnsi="Arial" w:cs="Arial"/>
              <w:sz w:val="24"/>
              <w:szCs w:val="24"/>
            </w:rPr>
            <w:fldChar w:fldCharType="separate"/>
          </w:r>
          <w:r w:rsidR="006C46EE" w:rsidRPr="006C46EE">
            <w:rPr>
              <w:rFonts w:ascii="Arial" w:hAnsi="Arial" w:cs="Arial"/>
              <w:noProof/>
              <w:sz w:val="24"/>
              <w:szCs w:val="24"/>
            </w:rPr>
            <w:t>(Bennett &amp; Lemonie, 2014)</w:t>
          </w:r>
          <w:r w:rsidR="006C46EE">
            <w:rPr>
              <w:rFonts w:ascii="Arial" w:hAnsi="Arial" w:cs="Arial"/>
              <w:sz w:val="24"/>
              <w:szCs w:val="24"/>
            </w:rPr>
            <w:fldChar w:fldCharType="end"/>
          </w:r>
        </w:sdtContent>
      </w:sdt>
      <w:r w:rsidR="006C46EE">
        <w:rPr>
          <w:rFonts w:ascii="Arial" w:hAnsi="Arial" w:cs="Arial"/>
          <w:sz w:val="24"/>
          <w:szCs w:val="24"/>
        </w:rPr>
        <w:t>.</w:t>
      </w:r>
      <w:r w:rsidR="00272615">
        <w:rPr>
          <w:rFonts w:ascii="Arial" w:hAnsi="Arial" w:cs="Arial"/>
          <w:sz w:val="24"/>
          <w:szCs w:val="24"/>
        </w:rPr>
        <w:t xml:space="preserve"> There are lots of major events that have occurred in the last decade, for example Brexit. Organisation leaders have entered a new era which requires new ways of leading. However, traditional management methods are not adequate to address the </w:t>
      </w:r>
      <w:r w:rsidR="007D0184">
        <w:rPr>
          <w:rFonts w:ascii="Arial" w:hAnsi="Arial" w:cs="Arial"/>
          <w:sz w:val="24"/>
          <w:szCs w:val="24"/>
        </w:rPr>
        <w:t xml:space="preserve">volume of change that’s occurring. This means leaders need to deal with the growing uncertainty, complexity, and ambiguity within their decision-making. </w:t>
      </w:r>
      <w:r w:rsidR="00716D7B">
        <w:rPr>
          <w:rFonts w:ascii="Arial" w:hAnsi="Arial" w:cs="Arial"/>
          <w:sz w:val="24"/>
          <w:szCs w:val="24"/>
        </w:rPr>
        <w:t xml:space="preserve">However, the organisation leaders who stay focused on their values and missions and deploy bold strategies to increase their strengths will be successful </w:t>
      </w:r>
      <w:sdt>
        <w:sdtPr>
          <w:rPr>
            <w:rFonts w:ascii="Arial" w:hAnsi="Arial" w:cs="Arial"/>
            <w:sz w:val="24"/>
            <w:szCs w:val="24"/>
          </w:rPr>
          <w:id w:val="-1956403251"/>
          <w:citation/>
        </w:sdtPr>
        <w:sdtEndPr/>
        <w:sdtContent>
          <w:r w:rsidR="00716D7B">
            <w:rPr>
              <w:rFonts w:ascii="Arial" w:hAnsi="Arial" w:cs="Arial"/>
              <w:sz w:val="24"/>
              <w:szCs w:val="24"/>
            </w:rPr>
            <w:fldChar w:fldCharType="begin"/>
          </w:r>
          <w:r w:rsidR="00716D7B">
            <w:rPr>
              <w:rFonts w:ascii="Arial" w:hAnsi="Arial" w:cs="Arial"/>
              <w:sz w:val="24"/>
              <w:szCs w:val="24"/>
            </w:rPr>
            <w:instrText xml:space="preserve"> CITATION Geo17 \l 2057 </w:instrText>
          </w:r>
          <w:r w:rsidR="00716D7B">
            <w:rPr>
              <w:rFonts w:ascii="Arial" w:hAnsi="Arial" w:cs="Arial"/>
              <w:sz w:val="24"/>
              <w:szCs w:val="24"/>
            </w:rPr>
            <w:fldChar w:fldCharType="separate"/>
          </w:r>
          <w:r w:rsidR="00716D7B" w:rsidRPr="00716D7B">
            <w:rPr>
              <w:rFonts w:ascii="Arial" w:hAnsi="Arial" w:cs="Arial"/>
              <w:noProof/>
              <w:sz w:val="24"/>
              <w:szCs w:val="24"/>
            </w:rPr>
            <w:t>(George, 2017)</w:t>
          </w:r>
          <w:r w:rsidR="00716D7B">
            <w:rPr>
              <w:rFonts w:ascii="Arial" w:hAnsi="Arial" w:cs="Arial"/>
              <w:sz w:val="24"/>
              <w:szCs w:val="24"/>
            </w:rPr>
            <w:fldChar w:fldCharType="end"/>
          </w:r>
        </w:sdtContent>
      </w:sdt>
      <w:r w:rsidR="00716D7B">
        <w:rPr>
          <w:rFonts w:ascii="Arial" w:hAnsi="Arial" w:cs="Arial"/>
          <w:sz w:val="24"/>
          <w:szCs w:val="24"/>
        </w:rPr>
        <w:t>.</w:t>
      </w:r>
    </w:p>
    <w:p w14:paraId="5128414F" w14:textId="5ADB90D6" w:rsidR="00FD515D" w:rsidRPr="00C12AF6" w:rsidRDefault="00FD515D" w:rsidP="00FD515D">
      <w:pPr>
        <w:pStyle w:val="ListParagraph"/>
        <w:numPr>
          <w:ilvl w:val="2"/>
          <w:numId w:val="4"/>
        </w:numPr>
        <w:spacing w:line="360" w:lineRule="auto"/>
        <w:rPr>
          <w:rFonts w:ascii="Arial" w:hAnsi="Arial" w:cs="Arial"/>
          <w:sz w:val="26"/>
          <w:szCs w:val="26"/>
        </w:rPr>
      </w:pPr>
      <w:r w:rsidRPr="00C12AF6">
        <w:rPr>
          <w:rFonts w:ascii="Arial" w:hAnsi="Arial" w:cs="Arial"/>
          <w:sz w:val="26"/>
          <w:szCs w:val="26"/>
        </w:rPr>
        <w:t xml:space="preserve">Internal Environmental Factors </w:t>
      </w:r>
    </w:p>
    <w:p w14:paraId="7A19CCA4" w14:textId="41C8D88C" w:rsidR="007F45C3" w:rsidRDefault="005F024A" w:rsidP="00827E89">
      <w:pPr>
        <w:spacing w:line="360" w:lineRule="auto"/>
        <w:ind w:left="720"/>
        <w:rPr>
          <w:rFonts w:ascii="Arial" w:hAnsi="Arial" w:cs="Arial"/>
          <w:sz w:val="24"/>
          <w:szCs w:val="24"/>
        </w:rPr>
      </w:pPr>
      <w:r>
        <w:rPr>
          <w:rFonts w:ascii="Arial" w:hAnsi="Arial" w:cs="Arial"/>
          <w:sz w:val="24"/>
          <w:szCs w:val="24"/>
        </w:rPr>
        <w:t xml:space="preserve">Internal environmental </w:t>
      </w:r>
      <w:r w:rsidR="00953307">
        <w:rPr>
          <w:rFonts w:ascii="Arial" w:hAnsi="Arial" w:cs="Arial"/>
          <w:sz w:val="24"/>
          <w:szCs w:val="24"/>
        </w:rPr>
        <w:t xml:space="preserve">influences that affect leadership performance within organisations include factors such as technology, </w:t>
      </w:r>
      <w:r w:rsidR="00E44CC2">
        <w:rPr>
          <w:rFonts w:ascii="Arial" w:hAnsi="Arial" w:cs="Arial"/>
          <w:sz w:val="24"/>
          <w:szCs w:val="24"/>
        </w:rPr>
        <w:t xml:space="preserve">finances, culture, </w:t>
      </w:r>
      <w:r w:rsidR="00953307">
        <w:rPr>
          <w:rFonts w:ascii="Arial" w:hAnsi="Arial" w:cs="Arial"/>
          <w:sz w:val="24"/>
          <w:szCs w:val="24"/>
        </w:rPr>
        <w:t xml:space="preserve">expertise of subordinates, facilities, and communication </w:t>
      </w:r>
      <w:sdt>
        <w:sdtPr>
          <w:rPr>
            <w:rFonts w:ascii="Arial" w:hAnsi="Arial" w:cs="Arial"/>
            <w:sz w:val="24"/>
            <w:szCs w:val="24"/>
          </w:rPr>
          <w:id w:val="1510248711"/>
          <w:citation/>
        </w:sdtPr>
        <w:sdtEndPr/>
        <w:sdtContent>
          <w:r w:rsidR="00953307">
            <w:rPr>
              <w:rFonts w:ascii="Arial" w:hAnsi="Arial" w:cs="Arial"/>
              <w:sz w:val="24"/>
              <w:szCs w:val="24"/>
            </w:rPr>
            <w:fldChar w:fldCharType="begin"/>
          </w:r>
          <w:r w:rsidR="00953307">
            <w:rPr>
              <w:rFonts w:ascii="Arial" w:hAnsi="Arial" w:cs="Arial"/>
              <w:sz w:val="24"/>
              <w:szCs w:val="24"/>
            </w:rPr>
            <w:instrText xml:space="preserve"> CITATION Nor15 \l 2057 </w:instrText>
          </w:r>
          <w:r w:rsidR="00953307">
            <w:rPr>
              <w:rFonts w:ascii="Arial" w:hAnsi="Arial" w:cs="Arial"/>
              <w:sz w:val="24"/>
              <w:szCs w:val="24"/>
            </w:rPr>
            <w:fldChar w:fldCharType="separate"/>
          </w:r>
          <w:r w:rsidR="00953307" w:rsidRPr="00953307">
            <w:rPr>
              <w:rFonts w:ascii="Arial" w:hAnsi="Arial" w:cs="Arial"/>
              <w:noProof/>
              <w:sz w:val="24"/>
              <w:szCs w:val="24"/>
            </w:rPr>
            <w:t>(Northouse, 2015)</w:t>
          </w:r>
          <w:r w:rsidR="00953307">
            <w:rPr>
              <w:rFonts w:ascii="Arial" w:hAnsi="Arial" w:cs="Arial"/>
              <w:sz w:val="24"/>
              <w:szCs w:val="24"/>
            </w:rPr>
            <w:fldChar w:fldCharType="end"/>
          </w:r>
        </w:sdtContent>
      </w:sdt>
      <w:r w:rsidR="00953307">
        <w:rPr>
          <w:rFonts w:ascii="Arial" w:hAnsi="Arial" w:cs="Arial"/>
          <w:sz w:val="24"/>
          <w:szCs w:val="24"/>
        </w:rPr>
        <w:t xml:space="preserve">. </w:t>
      </w:r>
      <w:r w:rsidR="004807B1">
        <w:rPr>
          <w:rFonts w:ascii="Arial" w:hAnsi="Arial" w:cs="Arial"/>
          <w:sz w:val="24"/>
          <w:szCs w:val="24"/>
        </w:rPr>
        <w:t xml:space="preserve">CAS and innovation </w:t>
      </w:r>
      <w:r w:rsidR="00FC2127" w:rsidRPr="00FC2127">
        <w:rPr>
          <w:rFonts w:ascii="Arial" w:hAnsi="Arial" w:cs="Arial"/>
          <w:sz w:val="24"/>
          <w:szCs w:val="24"/>
        </w:rPr>
        <w:t>are the main external influences that affect organisations leadership performance.</w:t>
      </w:r>
    </w:p>
    <w:p w14:paraId="0B7760A7" w14:textId="1ED7D47C" w:rsidR="0072204F" w:rsidRDefault="00FC2127" w:rsidP="00827E89">
      <w:pPr>
        <w:spacing w:line="360" w:lineRule="auto"/>
        <w:ind w:left="720"/>
        <w:rPr>
          <w:rFonts w:ascii="Arial" w:hAnsi="Arial" w:cs="Arial"/>
          <w:sz w:val="24"/>
          <w:szCs w:val="24"/>
        </w:rPr>
      </w:pPr>
      <w:r>
        <w:rPr>
          <w:rFonts w:ascii="Arial" w:hAnsi="Arial" w:cs="Arial"/>
          <w:sz w:val="24"/>
          <w:szCs w:val="24"/>
        </w:rPr>
        <w:t xml:space="preserve">VUCA is the main reason to why CAS exists as </w:t>
      </w:r>
      <w:r w:rsidR="0072204F" w:rsidRPr="0072204F">
        <w:rPr>
          <w:rFonts w:ascii="Arial" w:hAnsi="Arial" w:cs="Arial"/>
          <w:sz w:val="24"/>
          <w:szCs w:val="24"/>
        </w:rPr>
        <w:t>organisations are not considered to be “machine like”</w:t>
      </w:r>
      <w:r w:rsidR="00D80191">
        <w:rPr>
          <w:rFonts w:ascii="Arial" w:hAnsi="Arial" w:cs="Arial"/>
          <w:sz w:val="24"/>
          <w:szCs w:val="24"/>
        </w:rPr>
        <w:t xml:space="preserve">, </w:t>
      </w:r>
      <w:r w:rsidR="0072204F" w:rsidRPr="0072204F">
        <w:rPr>
          <w:rFonts w:ascii="Arial" w:hAnsi="Arial" w:cs="Arial"/>
          <w:sz w:val="24"/>
          <w:szCs w:val="24"/>
        </w:rPr>
        <w:t xml:space="preserve">they are now considered to be like CAS </w:t>
      </w:r>
      <w:r w:rsidR="00D80191">
        <w:rPr>
          <w:rFonts w:ascii="Arial" w:hAnsi="Arial" w:cs="Arial"/>
          <w:sz w:val="24"/>
          <w:szCs w:val="24"/>
        </w:rPr>
        <w:t>beset</w:t>
      </w:r>
      <w:r w:rsidR="0072204F" w:rsidRPr="0072204F">
        <w:rPr>
          <w:rFonts w:ascii="Arial" w:hAnsi="Arial" w:cs="Arial"/>
          <w:sz w:val="24"/>
          <w:szCs w:val="24"/>
        </w:rPr>
        <w:t xml:space="preserve"> with uncertainty</w:t>
      </w:r>
      <w:r w:rsidR="00D80191">
        <w:rPr>
          <w:rFonts w:ascii="Arial" w:hAnsi="Arial" w:cs="Arial"/>
          <w:sz w:val="24"/>
          <w:szCs w:val="24"/>
        </w:rPr>
        <w:t xml:space="preserve"> </w:t>
      </w:r>
      <w:sdt>
        <w:sdtPr>
          <w:rPr>
            <w:rFonts w:ascii="Arial" w:hAnsi="Arial" w:cs="Arial"/>
            <w:sz w:val="24"/>
            <w:szCs w:val="24"/>
          </w:rPr>
          <w:id w:val="1946503330"/>
          <w:citation/>
        </w:sdtPr>
        <w:sdtEndPr/>
        <w:sdtContent>
          <w:r w:rsidR="00D80191">
            <w:rPr>
              <w:rFonts w:ascii="Arial" w:hAnsi="Arial" w:cs="Arial"/>
              <w:sz w:val="24"/>
              <w:szCs w:val="24"/>
            </w:rPr>
            <w:fldChar w:fldCharType="begin"/>
          </w:r>
          <w:r w:rsidR="00D80191">
            <w:rPr>
              <w:rFonts w:ascii="Arial" w:hAnsi="Arial" w:cs="Arial"/>
              <w:sz w:val="24"/>
              <w:szCs w:val="24"/>
            </w:rPr>
            <w:instrText xml:space="preserve">CITATION Man07 \l 2057 </w:instrText>
          </w:r>
          <w:r w:rsidR="00D80191">
            <w:rPr>
              <w:rFonts w:ascii="Arial" w:hAnsi="Arial" w:cs="Arial"/>
              <w:sz w:val="24"/>
              <w:szCs w:val="24"/>
            </w:rPr>
            <w:fldChar w:fldCharType="separate"/>
          </w:r>
          <w:r w:rsidR="00D80191" w:rsidRPr="00D80191">
            <w:rPr>
              <w:rFonts w:ascii="Arial" w:hAnsi="Arial" w:cs="Arial"/>
              <w:noProof/>
              <w:sz w:val="24"/>
              <w:szCs w:val="24"/>
            </w:rPr>
            <w:t>(McDaniel Jr, 2007)</w:t>
          </w:r>
          <w:r w:rsidR="00D80191">
            <w:rPr>
              <w:rFonts w:ascii="Arial" w:hAnsi="Arial" w:cs="Arial"/>
              <w:sz w:val="24"/>
              <w:szCs w:val="24"/>
            </w:rPr>
            <w:fldChar w:fldCharType="end"/>
          </w:r>
        </w:sdtContent>
      </w:sdt>
      <w:r w:rsidR="00D80191">
        <w:rPr>
          <w:rFonts w:ascii="Arial" w:hAnsi="Arial" w:cs="Arial"/>
          <w:sz w:val="24"/>
          <w:szCs w:val="24"/>
        </w:rPr>
        <w:t>.</w:t>
      </w:r>
      <w:r w:rsidR="00A3110C">
        <w:rPr>
          <w:rFonts w:ascii="Arial" w:hAnsi="Arial" w:cs="Arial"/>
          <w:sz w:val="24"/>
          <w:szCs w:val="24"/>
        </w:rPr>
        <w:t xml:space="preserve"> </w:t>
      </w:r>
    </w:p>
    <w:p w14:paraId="3FC97021" w14:textId="427E3BAE" w:rsidR="00A11E54" w:rsidRPr="00A11E54" w:rsidRDefault="00A11E54" w:rsidP="00A11E54">
      <w:pPr>
        <w:spacing w:line="360" w:lineRule="auto"/>
        <w:ind w:left="720"/>
        <w:rPr>
          <w:rFonts w:ascii="Arial" w:hAnsi="Arial" w:cs="Arial"/>
          <w:sz w:val="24"/>
          <w:szCs w:val="24"/>
        </w:rPr>
      </w:pPr>
      <w:r>
        <w:rPr>
          <w:rFonts w:ascii="Arial" w:hAnsi="Arial" w:cs="Arial"/>
          <w:sz w:val="24"/>
          <w:szCs w:val="24"/>
        </w:rPr>
        <w:t>According to</w:t>
      </w:r>
      <w:r w:rsidR="00BF3C17">
        <w:rPr>
          <w:rFonts w:ascii="Arial" w:hAnsi="Arial" w:cs="Arial"/>
          <w:sz w:val="24"/>
          <w:szCs w:val="24"/>
        </w:rPr>
        <w:t xml:space="preserve"> Laguna</w:t>
      </w:r>
      <w:r>
        <w:rPr>
          <w:rFonts w:ascii="Arial" w:hAnsi="Arial" w:cs="Arial"/>
          <w:sz w:val="24"/>
          <w:szCs w:val="24"/>
        </w:rPr>
        <w:t xml:space="preserve"> </w:t>
      </w:r>
      <w:sdt>
        <w:sdtPr>
          <w:rPr>
            <w:rFonts w:ascii="Arial" w:hAnsi="Arial" w:cs="Arial"/>
            <w:sz w:val="24"/>
            <w:szCs w:val="24"/>
          </w:rPr>
          <w:id w:val="-450395857"/>
          <w:citation/>
        </w:sdtPr>
        <w:sdtEndPr/>
        <w:sdtContent>
          <w:r>
            <w:rPr>
              <w:rFonts w:ascii="Arial" w:hAnsi="Arial" w:cs="Arial"/>
              <w:sz w:val="24"/>
              <w:szCs w:val="24"/>
            </w:rPr>
            <w:fldChar w:fldCharType="begin"/>
          </w:r>
          <w:r w:rsidR="00BF3C17">
            <w:rPr>
              <w:rFonts w:ascii="Arial" w:hAnsi="Arial" w:cs="Arial"/>
              <w:sz w:val="24"/>
              <w:szCs w:val="24"/>
            </w:rPr>
            <w:instrText xml:space="preserve">CITATION Lag19 \n  \t  \l 2057 </w:instrText>
          </w:r>
          <w:r>
            <w:rPr>
              <w:rFonts w:ascii="Arial" w:hAnsi="Arial" w:cs="Arial"/>
              <w:sz w:val="24"/>
              <w:szCs w:val="24"/>
            </w:rPr>
            <w:fldChar w:fldCharType="separate"/>
          </w:r>
          <w:r w:rsidR="00BF3C17" w:rsidRPr="00BF3C17">
            <w:rPr>
              <w:rFonts w:ascii="Arial" w:hAnsi="Arial" w:cs="Arial"/>
              <w:noProof/>
              <w:sz w:val="24"/>
              <w:szCs w:val="24"/>
            </w:rPr>
            <w:t>(2019)</w:t>
          </w:r>
          <w:r>
            <w:rPr>
              <w:rFonts w:ascii="Arial" w:hAnsi="Arial" w:cs="Arial"/>
              <w:sz w:val="24"/>
              <w:szCs w:val="24"/>
            </w:rPr>
            <w:fldChar w:fldCharType="end"/>
          </w:r>
        </w:sdtContent>
      </w:sdt>
      <w:r w:rsidR="00BF3C17">
        <w:rPr>
          <w:rFonts w:ascii="Arial" w:hAnsi="Arial" w:cs="Arial"/>
          <w:sz w:val="24"/>
          <w:szCs w:val="24"/>
        </w:rPr>
        <w:t>, “</w:t>
      </w:r>
      <w:r>
        <w:rPr>
          <w:rFonts w:ascii="Arial" w:hAnsi="Arial" w:cs="Arial"/>
          <w:sz w:val="24"/>
          <w:szCs w:val="24"/>
        </w:rPr>
        <w:t xml:space="preserve">Innovation is the creation of useful and valuable new products, services, and production processes in organisational context. It </w:t>
      </w:r>
      <w:r>
        <w:rPr>
          <w:rFonts w:ascii="Arial" w:hAnsi="Arial" w:cs="Arial"/>
          <w:sz w:val="24"/>
          <w:szCs w:val="24"/>
        </w:rPr>
        <w:lastRenderedPageBreak/>
        <w:t>has been proven that large and small organisations develop and flourish in the long term due to the innovative potential of employees</w:t>
      </w:r>
      <w:r w:rsidR="00BF3C17">
        <w:rPr>
          <w:rFonts w:ascii="Arial" w:hAnsi="Arial" w:cs="Arial"/>
          <w:sz w:val="24"/>
          <w:szCs w:val="24"/>
        </w:rPr>
        <w:t>”</w:t>
      </w:r>
      <w:r>
        <w:rPr>
          <w:rFonts w:ascii="Arial" w:hAnsi="Arial" w:cs="Arial"/>
          <w:sz w:val="24"/>
          <w:szCs w:val="24"/>
        </w:rPr>
        <w:t xml:space="preserve">. </w:t>
      </w:r>
      <w:r w:rsidR="00143FE0">
        <w:rPr>
          <w:rFonts w:ascii="Arial" w:hAnsi="Arial" w:cs="Arial"/>
          <w:sz w:val="24"/>
          <w:szCs w:val="24"/>
        </w:rPr>
        <w:t xml:space="preserve">Innovation is a product of systems, which are an emergent factor of leadership. This means leadership drives innovation </w:t>
      </w:r>
      <w:sdt>
        <w:sdtPr>
          <w:rPr>
            <w:rFonts w:ascii="Arial" w:hAnsi="Arial" w:cs="Arial"/>
            <w:sz w:val="24"/>
            <w:szCs w:val="24"/>
          </w:rPr>
          <w:id w:val="1787148350"/>
          <w:citation/>
        </w:sdtPr>
        <w:sdtEndPr/>
        <w:sdtContent>
          <w:r w:rsidR="00143FE0">
            <w:rPr>
              <w:rFonts w:ascii="Arial" w:hAnsi="Arial" w:cs="Arial"/>
              <w:sz w:val="24"/>
              <w:szCs w:val="24"/>
            </w:rPr>
            <w:fldChar w:fldCharType="begin"/>
          </w:r>
          <w:r w:rsidR="00143FE0">
            <w:rPr>
              <w:rFonts w:ascii="Arial" w:hAnsi="Arial" w:cs="Arial"/>
              <w:sz w:val="24"/>
              <w:szCs w:val="24"/>
            </w:rPr>
            <w:instrText xml:space="preserve"> CITATION Dos13 \l 2057 </w:instrText>
          </w:r>
          <w:r w:rsidR="00143FE0">
            <w:rPr>
              <w:rFonts w:ascii="Arial" w:hAnsi="Arial" w:cs="Arial"/>
              <w:sz w:val="24"/>
              <w:szCs w:val="24"/>
            </w:rPr>
            <w:fldChar w:fldCharType="separate"/>
          </w:r>
          <w:r w:rsidR="00143FE0" w:rsidRPr="00143FE0">
            <w:rPr>
              <w:rFonts w:ascii="Arial" w:hAnsi="Arial" w:cs="Arial"/>
              <w:noProof/>
              <w:sz w:val="24"/>
              <w:szCs w:val="24"/>
            </w:rPr>
            <w:t>(Doss, 2013)</w:t>
          </w:r>
          <w:r w:rsidR="00143FE0">
            <w:rPr>
              <w:rFonts w:ascii="Arial" w:hAnsi="Arial" w:cs="Arial"/>
              <w:sz w:val="24"/>
              <w:szCs w:val="24"/>
            </w:rPr>
            <w:fldChar w:fldCharType="end"/>
          </w:r>
        </w:sdtContent>
      </w:sdt>
      <w:r w:rsidR="00143FE0">
        <w:rPr>
          <w:rFonts w:ascii="Arial" w:hAnsi="Arial" w:cs="Arial"/>
          <w:sz w:val="24"/>
          <w:szCs w:val="24"/>
        </w:rPr>
        <w:t xml:space="preserve">. </w:t>
      </w:r>
      <w:r w:rsidR="006143CB">
        <w:rPr>
          <w:rFonts w:ascii="Arial" w:hAnsi="Arial" w:cs="Arial"/>
          <w:sz w:val="24"/>
          <w:szCs w:val="24"/>
        </w:rPr>
        <w:t xml:space="preserve">The drive for innovation is defined as the top strategic driver for organisations. Within the </w:t>
      </w:r>
      <w:r w:rsidR="004923C1">
        <w:rPr>
          <w:rFonts w:ascii="Arial" w:hAnsi="Arial" w:cs="Arial"/>
          <w:sz w:val="24"/>
          <w:szCs w:val="24"/>
        </w:rPr>
        <w:t xml:space="preserve">‘Boundary Spanning Leadership’ report researchers </w:t>
      </w:r>
      <w:r w:rsidR="006143CB">
        <w:rPr>
          <w:rFonts w:ascii="Arial" w:hAnsi="Arial" w:cs="Arial"/>
          <w:sz w:val="24"/>
          <w:szCs w:val="24"/>
        </w:rPr>
        <w:t>found 92% of senior executives believed the drive for innovation had the most impact on their organisational strategy in the last five years</w:t>
      </w:r>
      <w:r w:rsidR="004923C1">
        <w:rPr>
          <w:rFonts w:ascii="Arial" w:hAnsi="Arial" w:cs="Arial"/>
          <w:sz w:val="24"/>
          <w:szCs w:val="24"/>
        </w:rPr>
        <w:t xml:space="preserve"> </w:t>
      </w:r>
      <w:sdt>
        <w:sdtPr>
          <w:rPr>
            <w:rFonts w:ascii="Arial" w:hAnsi="Arial" w:cs="Arial"/>
            <w:sz w:val="24"/>
            <w:szCs w:val="24"/>
          </w:rPr>
          <w:id w:val="1079255424"/>
          <w:citation/>
        </w:sdtPr>
        <w:sdtEndPr/>
        <w:sdtContent>
          <w:r w:rsidR="004923C1">
            <w:rPr>
              <w:rFonts w:ascii="Arial" w:hAnsi="Arial" w:cs="Arial"/>
              <w:sz w:val="24"/>
              <w:szCs w:val="24"/>
            </w:rPr>
            <w:fldChar w:fldCharType="begin"/>
          </w:r>
          <w:r w:rsidR="004923C1">
            <w:rPr>
              <w:rFonts w:ascii="Arial" w:hAnsi="Arial" w:cs="Arial"/>
              <w:sz w:val="24"/>
              <w:szCs w:val="24"/>
            </w:rPr>
            <w:instrText xml:space="preserve"> CITATION Yip16 \l 2057 </w:instrText>
          </w:r>
          <w:r w:rsidR="004923C1">
            <w:rPr>
              <w:rFonts w:ascii="Arial" w:hAnsi="Arial" w:cs="Arial"/>
              <w:sz w:val="24"/>
              <w:szCs w:val="24"/>
            </w:rPr>
            <w:fldChar w:fldCharType="separate"/>
          </w:r>
          <w:r w:rsidR="004923C1" w:rsidRPr="004923C1">
            <w:rPr>
              <w:rFonts w:ascii="Arial" w:hAnsi="Arial" w:cs="Arial"/>
              <w:noProof/>
              <w:sz w:val="24"/>
              <w:szCs w:val="24"/>
            </w:rPr>
            <w:t>(Yip, et al., 2016)</w:t>
          </w:r>
          <w:r w:rsidR="004923C1">
            <w:rPr>
              <w:rFonts w:ascii="Arial" w:hAnsi="Arial" w:cs="Arial"/>
              <w:sz w:val="24"/>
              <w:szCs w:val="24"/>
            </w:rPr>
            <w:fldChar w:fldCharType="end"/>
          </w:r>
        </w:sdtContent>
      </w:sdt>
      <w:r w:rsidR="006143CB">
        <w:rPr>
          <w:rFonts w:ascii="Arial" w:hAnsi="Arial" w:cs="Arial"/>
          <w:sz w:val="24"/>
          <w:szCs w:val="24"/>
        </w:rPr>
        <w:t xml:space="preserve">. </w:t>
      </w:r>
      <w:r w:rsidR="004923C1">
        <w:rPr>
          <w:rFonts w:ascii="Arial" w:hAnsi="Arial" w:cs="Arial"/>
          <w:sz w:val="24"/>
          <w:szCs w:val="24"/>
        </w:rPr>
        <w:t>Innovation creates new ideas organisations can use to be successful.</w:t>
      </w:r>
    </w:p>
    <w:p w14:paraId="6CEB9357" w14:textId="24806F9C" w:rsidR="00AA5215" w:rsidRDefault="00AA5215" w:rsidP="00827E89">
      <w:pPr>
        <w:pStyle w:val="ListParagraph"/>
        <w:spacing w:line="360" w:lineRule="auto"/>
        <w:ind w:left="1080"/>
        <w:rPr>
          <w:rFonts w:ascii="Arial" w:hAnsi="Arial" w:cs="Arial"/>
          <w:sz w:val="24"/>
          <w:szCs w:val="24"/>
        </w:rPr>
      </w:pPr>
    </w:p>
    <w:p w14:paraId="6E468903" w14:textId="0B9ED682" w:rsidR="00AA5215" w:rsidRPr="00C12AF6" w:rsidRDefault="00AA5215" w:rsidP="00FD515D">
      <w:pPr>
        <w:pStyle w:val="ListParagraph"/>
        <w:numPr>
          <w:ilvl w:val="1"/>
          <w:numId w:val="4"/>
        </w:numPr>
        <w:spacing w:line="360" w:lineRule="auto"/>
        <w:rPr>
          <w:rFonts w:ascii="Arial" w:hAnsi="Arial" w:cs="Arial"/>
          <w:sz w:val="26"/>
          <w:szCs w:val="26"/>
        </w:rPr>
      </w:pPr>
      <w:r w:rsidRPr="00C12AF6">
        <w:rPr>
          <w:rFonts w:ascii="Arial" w:hAnsi="Arial" w:cs="Arial"/>
          <w:sz w:val="26"/>
          <w:szCs w:val="26"/>
        </w:rPr>
        <w:t>Leadership Approaches</w:t>
      </w:r>
    </w:p>
    <w:p w14:paraId="186509D2" w14:textId="108C8B81" w:rsidR="00E80D2B" w:rsidRDefault="00E80D2B" w:rsidP="00827E89">
      <w:pPr>
        <w:spacing w:line="360" w:lineRule="auto"/>
        <w:ind w:left="927"/>
        <w:rPr>
          <w:rFonts w:ascii="Arial" w:hAnsi="Arial" w:cs="Arial"/>
          <w:sz w:val="24"/>
          <w:szCs w:val="24"/>
        </w:rPr>
      </w:pPr>
      <w:r w:rsidRPr="00013DD1">
        <w:rPr>
          <w:rFonts w:ascii="Arial" w:hAnsi="Arial" w:cs="Arial"/>
          <w:sz w:val="24"/>
          <w:szCs w:val="24"/>
        </w:rPr>
        <w:t>In the 21</w:t>
      </w:r>
      <w:r w:rsidRPr="00013DD1">
        <w:rPr>
          <w:rFonts w:ascii="Arial" w:hAnsi="Arial" w:cs="Arial"/>
          <w:sz w:val="24"/>
          <w:szCs w:val="24"/>
          <w:vertAlign w:val="superscript"/>
        </w:rPr>
        <w:t>st</w:t>
      </w:r>
      <w:r w:rsidRPr="00013DD1">
        <w:rPr>
          <w:rFonts w:ascii="Arial" w:hAnsi="Arial" w:cs="Arial"/>
          <w:sz w:val="24"/>
          <w:szCs w:val="24"/>
        </w:rPr>
        <w:t xml:space="preserve"> century org</w:t>
      </w:r>
      <w:r>
        <w:rPr>
          <w:rFonts w:ascii="Arial" w:hAnsi="Arial" w:cs="Arial"/>
          <w:sz w:val="24"/>
          <w:szCs w:val="24"/>
        </w:rPr>
        <w:t xml:space="preserve">anisations leadership styles are adapting to modern times as they are changing rapidly to fit the needs of today’s working environments. According to Wankel </w:t>
      </w:r>
      <w:sdt>
        <w:sdtPr>
          <w:rPr>
            <w:rFonts w:ascii="Arial" w:hAnsi="Arial" w:cs="Arial"/>
            <w:sz w:val="24"/>
            <w:szCs w:val="24"/>
          </w:rPr>
          <w:id w:val="1658182471"/>
          <w:citation/>
        </w:sdtPr>
        <w:sdtEndPr/>
        <w:sdtContent>
          <w:r>
            <w:rPr>
              <w:rFonts w:ascii="Arial" w:hAnsi="Arial" w:cs="Arial"/>
              <w:sz w:val="24"/>
              <w:szCs w:val="24"/>
            </w:rPr>
            <w:fldChar w:fldCharType="begin"/>
          </w:r>
          <w:r>
            <w:rPr>
              <w:rFonts w:ascii="Arial" w:hAnsi="Arial" w:cs="Arial"/>
              <w:sz w:val="24"/>
              <w:szCs w:val="24"/>
            </w:rPr>
            <w:instrText xml:space="preserve">CITATION Wan08 \n  \t  \l 2057 </w:instrText>
          </w:r>
          <w:r>
            <w:rPr>
              <w:rFonts w:ascii="Arial" w:hAnsi="Arial" w:cs="Arial"/>
              <w:sz w:val="24"/>
              <w:szCs w:val="24"/>
            </w:rPr>
            <w:fldChar w:fldCharType="separate"/>
          </w:r>
          <w:r w:rsidRPr="00DE5D08">
            <w:rPr>
              <w:rFonts w:ascii="Arial" w:hAnsi="Arial" w:cs="Arial"/>
              <w:noProof/>
              <w:sz w:val="24"/>
              <w:szCs w:val="24"/>
            </w:rPr>
            <w:t>(2008)</w:t>
          </w:r>
          <w:r>
            <w:rPr>
              <w:rFonts w:ascii="Arial" w:hAnsi="Arial" w:cs="Arial"/>
              <w:sz w:val="24"/>
              <w:szCs w:val="24"/>
            </w:rPr>
            <w:fldChar w:fldCharType="end"/>
          </w:r>
        </w:sdtContent>
      </w:sdt>
      <w:r>
        <w:rPr>
          <w:rFonts w:ascii="Arial" w:hAnsi="Arial" w:cs="Arial"/>
          <w:sz w:val="24"/>
          <w:szCs w:val="24"/>
        </w:rPr>
        <w:t>, “the development of more genuinely sustainable organisations for the 21</w:t>
      </w:r>
      <w:r w:rsidRPr="00995379">
        <w:rPr>
          <w:rFonts w:ascii="Arial" w:hAnsi="Arial" w:cs="Arial"/>
          <w:sz w:val="24"/>
          <w:szCs w:val="24"/>
          <w:vertAlign w:val="superscript"/>
        </w:rPr>
        <w:t>st</w:t>
      </w:r>
      <w:r>
        <w:rPr>
          <w:rFonts w:ascii="Arial" w:hAnsi="Arial" w:cs="Arial"/>
          <w:sz w:val="24"/>
          <w:szCs w:val="24"/>
        </w:rPr>
        <w:t xml:space="preserve"> century will need a different form of leadership to the last century in order to become successful”. Tice </w:t>
      </w:r>
      <w:sdt>
        <w:sdtPr>
          <w:rPr>
            <w:rFonts w:ascii="Arial" w:hAnsi="Arial" w:cs="Arial"/>
            <w:sz w:val="24"/>
            <w:szCs w:val="24"/>
          </w:rPr>
          <w:id w:val="-901134516"/>
          <w:citation/>
        </w:sdtPr>
        <w:sdtEndPr/>
        <w:sdtContent>
          <w:r>
            <w:rPr>
              <w:rFonts w:ascii="Arial" w:hAnsi="Arial" w:cs="Arial"/>
              <w:sz w:val="24"/>
              <w:szCs w:val="24"/>
            </w:rPr>
            <w:fldChar w:fldCharType="begin"/>
          </w:r>
          <w:r>
            <w:rPr>
              <w:rFonts w:ascii="Arial" w:hAnsi="Arial" w:cs="Arial"/>
              <w:sz w:val="24"/>
              <w:szCs w:val="24"/>
            </w:rPr>
            <w:instrText xml:space="preserve">CITATION Tic07 \n  \t  \l 2057 </w:instrText>
          </w:r>
          <w:r>
            <w:rPr>
              <w:rFonts w:ascii="Arial" w:hAnsi="Arial" w:cs="Arial"/>
              <w:sz w:val="24"/>
              <w:szCs w:val="24"/>
            </w:rPr>
            <w:fldChar w:fldCharType="separate"/>
          </w:r>
          <w:r w:rsidRPr="00995379">
            <w:rPr>
              <w:rFonts w:ascii="Arial" w:hAnsi="Arial" w:cs="Arial"/>
              <w:noProof/>
              <w:sz w:val="24"/>
              <w:szCs w:val="24"/>
            </w:rPr>
            <w:t>(2007)</w:t>
          </w:r>
          <w:r>
            <w:rPr>
              <w:rFonts w:ascii="Arial" w:hAnsi="Arial" w:cs="Arial"/>
              <w:sz w:val="24"/>
              <w:szCs w:val="24"/>
            </w:rPr>
            <w:fldChar w:fldCharType="end"/>
          </w:r>
        </w:sdtContent>
      </w:sdt>
      <w:r>
        <w:rPr>
          <w:rFonts w:ascii="Arial" w:hAnsi="Arial" w:cs="Arial"/>
          <w:sz w:val="24"/>
          <w:szCs w:val="24"/>
        </w:rPr>
        <w:t xml:space="preserve">, also believes that “organisations cannot use leadership models from the past and except them to meet the challenges of today’s workplace”. </w:t>
      </w:r>
    </w:p>
    <w:p w14:paraId="6E558222" w14:textId="3AEA36B9" w:rsidR="00BE56B1" w:rsidRDefault="00BF60E1" w:rsidP="00827E89">
      <w:pPr>
        <w:spacing w:line="360" w:lineRule="auto"/>
        <w:ind w:left="927"/>
        <w:rPr>
          <w:rFonts w:ascii="Arial" w:hAnsi="Arial" w:cs="Arial"/>
          <w:sz w:val="24"/>
          <w:szCs w:val="24"/>
        </w:rPr>
      </w:pPr>
      <w:r>
        <w:rPr>
          <w:rFonts w:ascii="Arial" w:hAnsi="Arial" w:cs="Arial"/>
          <w:sz w:val="24"/>
          <w:szCs w:val="24"/>
        </w:rPr>
        <w:t>There are five different leadership styles for the 21</w:t>
      </w:r>
      <w:r w:rsidRPr="00BF60E1">
        <w:rPr>
          <w:rFonts w:ascii="Arial" w:hAnsi="Arial" w:cs="Arial"/>
          <w:sz w:val="24"/>
          <w:szCs w:val="24"/>
          <w:vertAlign w:val="superscript"/>
        </w:rPr>
        <w:t>st</w:t>
      </w:r>
      <w:r>
        <w:rPr>
          <w:rFonts w:ascii="Arial" w:hAnsi="Arial" w:cs="Arial"/>
          <w:sz w:val="24"/>
          <w:szCs w:val="24"/>
          <w:vertAlign w:val="superscript"/>
        </w:rPr>
        <w:t xml:space="preserve"> </w:t>
      </w:r>
      <w:r>
        <w:rPr>
          <w:rFonts w:ascii="Arial" w:hAnsi="Arial" w:cs="Arial"/>
          <w:sz w:val="24"/>
          <w:szCs w:val="24"/>
        </w:rPr>
        <w:t xml:space="preserve">century; </w:t>
      </w:r>
      <w:r w:rsidRPr="00BF60E1">
        <w:rPr>
          <w:rFonts w:ascii="Arial" w:hAnsi="Arial" w:cs="Arial"/>
          <w:sz w:val="24"/>
          <w:szCs w:val="24"/>
        </w:rPr>
        <w:t xml:space="preserve">servant, transformational, distributive, authentic, and </w:t>
      </w:r>
      <w:proofErr w:type="gramStart"/>
      <w:r w:rsidRPr="00BF60E1">
        <w:rPr>
          <w:rFonts w:ascii="Arial" w:hAnsi="Arial" w:cs="Arial"/>
          <w:sz w:val="24"/>
          <w:szCs w:val="24"/>
        </w:rPr>
        <w:t>intent-based</w:t>
      </w:r>
      <w:proofErr w:type="gramEnd"/>
      <w:r w:rsidRPr="00BF60E1">
        <w:rPr>
          <w:rFonts w:ascii="Arial" w:hAnsi="Arial" w:cs="Arial"/>
          <w:sz w:val="24"/>
          <w:szCs w:val="24"/>
        </w:rPr>
        <w:t>.</w:t>
      </w:r>
      <w:r w:rsidR="00910534">
        <w:rPr>
          <w:rFonts w:ascii="Arial" w:hAnsi="Arial" w:cs="Arial"/>
          <w:sz w:val="24"/>
          <w:szCs w:val="24"/>
        </w:rPr>
        <w:t xml:space="preserve"> </w:t>
      </w:r>
    </w:p>
    <w:p w14:paraId="46423A43" w14:textId="77777777" w:rsidR="00C12AF6" w:rsidRPr="00C12AF6" w:rsidRDefault="00C12AF6" w:rsidP="00827E89">
      <w:pPr>
        <w:spacing w:line="360" w:lineRule="auto"/>
        <w:ind w:left="927"/>
        <w:rPr>
          <w:rFonts w:ascii="Arial" w:hAnsi="Arial" w:cs="Arial"/>
          <w:sz w:val="26"/>
          <w:szCs w:val="26"/>
        </w:rPr>
      </w:pPr>
    </w:p>
    <w:p w14:paraId="421E169F" w14:textId="5C191E77" w:rsidR="00BE56B1" w:rsidRPr="00C12AF6" w:rsidRDefault="00BE56B1" w:rsidP="00FD515D">
      <w:pPr>
        <w:pStyle w:val="ListParagraph"/>
        <w:numPr>
          <w:ilvl w:val="2"/>
          <w:numId w:val="4"/>
        </w:numPr>
        <w:spacing w:line="360" w:lineRule="auto"/>
        <w:rPr>
          <w:rFonts w:ascii="Arial" w:hAnsi="Arial" w:cs="Arial"/>
          <w:sz w:val="26"/>
          <w:szCs w:val="26"/>
        </w:rPr>
      </w:pPr>
      <w:r w:rsidRPr="00C12AF6">
        <w:rPr>
          <w:rFonts w:ascii="Arial" w:hAnsi="Arial" w:cs="Arial"/>
          <w:sz w:val="26"/>
          <w:szCs w:val="26"/>
        </w:rPr>
        <w:t xml:space="preserve"> Servant Leadership </w:t>
      </w:r>
    </w:p>
    <w:p w14:paraId="7FFC71A8" w14:textId="53EAD750" w:rsidR="009D5B94" w:rsidRDefault="00910534" w:rsidP="00827E89">
      <w:pPr>
        <w:spacing w:line="360" w:lineRule="auto"/>
        <w:ind w:left="927"/>
        <w:rPr>
          <w:rFonts w:ascii="Arial" w:hAnsi="Arial" w:cs="Arial"/>
          <w:sz w:val="24"/>
          <w:szCs w:val="24"/>
        </w:rPr>
      </w:pPr>
      <w:r>
        <w:rPr>
          <w:rFonts w:ascii="Arial" w:hAnsi="Arial" w:cs="Arial"/>
          <w:sz w:val="24"/>
          <w:szCs w:val="24"/>
        </w:rPr>
        <w:t xml:space="preserve">Servant leadership </w:t>
      </w:r>
      <w:r w:rsidR="009C53F8">
        <w:rPr>
          <w:rFonts w:ascii="Arial" w:hAnsi="Arial" w:cs="Arial"/>
          <w:sz w:val="24"/>
          <w:szCs w:val="24"/>
        </w:rPr>
        <w:t xml:space="preserve">is when an individual interacts with others who are either an employee or work in management, with the aim to achieve authority instead of power. This type of leadership involves an individual demonstrating listening skills, empathy, stewardship, and commitment within their own personal growth towards others </w:t>
      </w:r>
      <w:sdt>
        <w:sdtPr>
          <w:rPr>
            <w:rFonts w:ascii="Arial" w:hAnsi="Arial" w:cs="Arial"/>
            <w:sz w:val="24"/>
            <w:szCs w:val="24"/>
          </w:rPr>
          <w:id w:val="1843039862"/>
          <w:citation/>
        </w:sdtPr>
        <w:sdtEndPr/>
        <w:sdtContent>
          <w:r w:rsidR="009C53F8">
            <w:rPr>
              <w:rFonts w:ascii="Arial" w:hAnsi="Arial" w:cs="Arial"/>
              <w:sz w:val="24"/>
              <w:szCs w:val="24"/>
            </w:rPr>
            <w:fldChar w:fldCharType="begin"/>
          </w:r>
          <w:r w:rsidR="009C53F8">
            <w:rPr>
              <w:rFonts w:ascii="Arial" w:hAnsi="Arial" w:cs="Arial"/>
              <w:sz w:val="24"/>
              <w:szCs w:val="24"/>
            </w:rPr>
            <w:instrText xml:space="preserve"> CITATION Ken19 \l 2057 </w:instrText>
          </w:r>
          <w:r w:rsidR="009C53F8">
            <w:rPr>
              <w:rFonts w:ascii="Arial" w:hAnsi="Arial" w:cs="Arial"/>
              <w:sz w:val="24"/>
              <w:szCs w:val="24"/>
            </w:rPr>
            <w:fldChar w:fldCharType="separate"/>
          </w:r>
          <w:r w:rsidR="009C53F8" w:rsidRPr="009C53F8">
            <w:rPr>
              <w:rFonts w:ascii="Arial" w:hAnsi="Arial" w:cs="Arial"/>
              <w:noProof/>
              <w:sz w:val="24"/>
              <w:szCs w:val="24"/>
            </w:rPr>
            <w:t>(Kenton, 2019)</w:t>
          </w:r>
          <w:r w:rsidR="009C53F8">
            <w:rPr>
              <w:rFonts w:ascii="Arial" w:hAnsi="Arial" w:cs="Arial"/>
              <w:sz w:val="24"/>
              <w:szCs w:val="24"/>
            </w:rPr>
            <w:fldChar w:fldCharType="end"/>
          </w:r>
        </w:sdtContent>
      </w:sdt>
      <w:r w:rsidR="009C53F8">
        <w:rPr>
          <w:rFonts w:ascii="Arial" w:hAnsi="Arial" w:cs="Arial"/>
          <w:sz w:val="24"/>
          <w:szCs w:val="24"/>
        </w:rPr>
        <w:t xml:space="preserve">. </w:t>
      </w:r>
      <w:r w:rsidR="009D5B94" w:rsidRPr="009D5B94">
        <w:rPr>
          <w:rFonts w:ascii="Arial" w:hAnsi="Arial" w:cs="Arial"/>
          <w:sz w:val="24"/>
          <w:szCs w:val="24"/>
        </w:rPr>
        <w:t xml:space="preserve">Greenleaf </w:t>
      </w:r>
      <w:sdt>
        <w:sdtPr>
          <w:rPr>
            <w:rFonts w:ascii="Arial" w:hAnsi="Arial" w:cs="Arial"/>
            <w:sz w:val="24"/>
            <w:szCs w:val="24"/>
          </w:rPr>
          <w:id w:val="-1836216357"/>
          <w:citation/>
        </w:sdtPr>
        <w:sdtEndPr/>
        <w:sdtContent>
          <w:r w:rsidR="009D5B94" w:rsidRPr="009D5B94">
            <w:rPr>
              <w:rFonts w:ascii="Arial" w:hAnsi="Arial" w:cs="Arial"/>
              <w:sz w:val="24"/>
              <w:szCs w:val="24"/>
            </w:rPr>
            <w:fldChar w:fldCharType="begin"/>
          </w:r>
          <w:r w:rsidR="009D5B94" w:rsidRPr="009D5B94">
            <w:rPr>
              <w:rFonts w:ascii="Arial" w:hAnsi="Arial" w:cs="Arial"/>
              <w:sz w:val="24"/>
              <w:szCs w:val="24"/>
            </w:rPr>
            <w:instrText xml:space="preserve">CITATION Gre70 \n  \t  \l 2057 </w:instrText>
          </w:r>
          <w:r w:rsidR="009D5B94" w:rsidRPr="009D5B94">
            <w:rPr>
              <w:rFonts w:ascii="Arial" w:hAnsi="Arial" w:cs="Arial"/>
              <w:sz w:val="24"/>
              <w:szCs w:val="24"/>
            </w:rPr>
            <w:fldChar w:fldCharType="separate"/>
          </w:r>
          <w:r w:rsidR="009D5B94" w:rsidRPr="009D5B94">
            <w:rPr>
              <w:rFonts w:ascii="Arial" w:hAnsi="Arial" w:cs="Arial"/>
              <w:sz w:val="24"/>
              <w:szCs w:val="24"/>
            </w:rPr>
            <w:t>(1970)</w:t>
          </w:r>
          <w:r w:rsidR="009D5B94" w:rsidRPr="009D5B94">
            <w:rPr>
              <w:rFonts w:ascii="Arial" w:hAnsi="Arial" w:cs="Arial"/>
              <w:sz w:val="24"/>
              <w:szCs w:val="24"/>
            </w:rPr>
            <w:fldChar w:fldCharType="end"/>
          </w:r>
        </w:sdtContent>
      </w:sdt>
      <w:r w:rsidR="009D5B94" w:rsidRPr="009D5B94">
        <w:rPr>
          <w:rFonts w:ascii="Arial" w:hAnsi="Arial" w:cs="Arial"/>
          <w:sz w:val="24"/>
          <w:szCs w:val="24"/>
        </w:rPr>
        <w:t xml:space="preserve"> states how servant leadership begins with the natural feeling to serve first, then contribute to growth. </w:t>
      </w:r>
    </w:p>
    <w:p w14:paraId="73530814" w14:textId="06F79D35" w:rsidR="000C6092" w:rsidRDefault="000D3A40" w:rsidP="00827E89">
      <w:pPr>
        <w:spacing w:line="360" w:lineRule="auto"/>
        <w:ind w:left="927"/>
        <w:rPr>
          <w:rFonts w:ascii="Arial" w:hAnsi="Arial" w:cs="Arial"/>
          <w:sz w:val="24"/>
          <w:szCs w:val="24"/>
        </w:rPr>
      </w:pPr>
      <w:r>
        <w:rPr>
          <w:rFonts w:ascii="Arial" w:hAnsi="Arial" w:cs="Arial"/>
          <w:sz w:val="24"/>
          <w:szCs w:val="24"/>
        </w:rPr>
        <w:t xml:space="preserve">According to Northouse </w:t>
      </w:r>
      <w:sdt>
        <w:sdtPr>
          <w:rPr>
            <w:rFonts w:ascii="Arial" w:hAnsi="Arial" w:cs="Arial"/>
            <w:sz w:val="24"/>
            <w:szCs w:val="24"/>
          </w:rPr>
          <w:id w:val="1069927292"/>
          <w:citation/>
        </w:sdtPr>
        <w:sdtEndPr/>
        <w:sdtContent>
          <w:r>
            <w:rPr>
              <w:rFonts w:ascii="Arial" w:hAnsi="Arial" w:cs="Arial"/>
              <w:sz w:val="24"/>
              <w:szCs w:val="24"/>
            </w:rPr>
            <w:fldChar w:fldCharType="begin"/>
          </w:r>
          <w:r>
            <w:rPr>
              <w:rFonts w:ascii="Arial" w:hAnsi="Arial" w:cs="Arial"/>
              <w:sz w:val="24"/>
              <w:szCs w:val="24"/>
            </w:rPr>
            <w:instrText xml:space="preserve">CITATION Nor15 \n  \t  \l 2057 </w:instrText>
          </w:r>
          <w:r>
            <w:rPr>
              <w:rFonts w:ascii="Arial" w:hAnsi="Arial" w:cs="Arial"/>
              <w:sz w:val="24"/>
              <w:szCs w:val="24"/>
            </w:rPr>
            <w:fldChar w:fldCharType="separate"/>
          </w:r>
          <w:r w:rsidRPr="000D3A40">
            <w:rPr>
              <w:rFonts w:ascii="Arial" w:hAnsi="Arial" w:cs="Arial"/>
              <w:noProof/>
              <w:sz w:val="24"/>
              <w:szCs w:val="24"/>
            </w:rPr>
            <w:t>(2015)</w:t>
          </w:r>
          <w:r>
            <w:rPr>
              <w:rFonts w:ascii="Arial" w:hAnsi="Arial" w:cs="Arial"/>
              <w:sz w:val="24"/>
              <w:szCs w:val="24"/>
            </w:rPr>
            <w:fldChar w:fldCharType="end"/>
          </w:r>
        </w:sdtContent>
      </w:sdt>
      <w:r>
        <w:rPr>
          <w:rFonts w:ascii="Arial" w:hAnsi="Arial" w:cs="Arial"/>
          <w:sz w:val="24"/>
          <w:szCs w:val="24"/>
        </w:rPr>
        <w:t xml:space="preserve">, “Servant leadership emphasizes that leaders be attentive to the concerns of their followers, empathize with them, </w:t>
      </w:r>
      <w:r>
        <w:rPr>
          <w:rFonts w:ascii="Arial" w:hAnsi="Arial" w:cs="Arial"/>
          <w:sz w:val="24"/>
          <w:szCs w:val="24"/>
        </w:rPr>
        <w:lastRenderedPageBreak/>
        <w:t xml:space="preserve">and nurture them”. This shows how they put their followers first, empower them, and help them to develop their full personal capacities. Also, servant leaders are ethical </w:t>
      </w:r>
      <w:r w:rsidR="00CA14ED">
        <w:rPr>
          <w:rFonts w:ascii="Arial" w:hAnsi="Arial" w:cs="Arial"/>
          <w:sz w:val="24"/>
          <w:szCs w:val="24"/>
        </w:rPr>
        <w:t>as they</w:t>
      </w:r>
      <w:r>
        <w:rPr>
          <w:rFonts w:ascii="Arial" w:hAnsi="Arial" w:cs="Arial"/>
          <w:sz w:val="24"/>
          <w:szCs w:val="24"/>
        </w:rPr>
        <w:t xml:space="preserve"> lead in ways that </w:t>
      </w:r>
      <w:r w:rsidR="00CA14ED">
        <w:rPr>
          <w:rFonts w:ascii="Arial" w:hAnsi="Arial" w:cs="Arial"/>
          <w:sz w:val="24"/>
          <w:szCs w:val="24"/>
        </w:rPr>
        <w:t>benefit</w:t>
      </w:r>
      <w:r>
        <w:rPr>
          <w:rFonts w:ascii="Arial" w:hAnsi="Arial" w:cs="Arial"/>
          <w:sz w:val="24"/>
          <w:szCs w:val="24"/>
        </w:rPr>
        <w:t xml:space="preserve"> organisation</w:t>
      </w:r>
      <w:r w:rsidR="00CA14ED">
        <w:rPr>
          <w:rFonts w:ascii="Arial" w:hAnsi="Arial" w:cs="Arial"/>
          <w:sz w:val="24"/>
          <w:szCs w:val="24"/>
        </w:rPr>
        <w:t>s</w:t>
      </w:r>
      <w:r>
        <w:rPr>
          <w:rFonts w:ascii="Arial" w:hAnsi="Arial" w:cs="Arial"/>
          <w:sz w:val="24"/>
          <w:szCs w:val="24"/>
        </w:rPr>
        <w:t>, society and community compared to other leadership approaches</w:t>
      </w:r>
      <w:r w:rsidR="00CA14ED">
        <w:rPr>
          <w:rFonts w:ascii="Arial" w:hAnsi="Arial" w:cs="Arial"/>
          <w:sz w:val="24"/>
          <w:szCs w:val="24"/>
        </w:rPr>
        <w:t xml:space="preserve"> </w:t>
      </w:r>
      <w:sdt>
        <w:sdtPr>
          <w:rPr>
            <w:rFonts w:ascii="Arial" w:hAnsi="Arial" w:cs="Arial"/>
            <w:sz w:val="24"/>
            <w:szCs w:val="24"/>
          </w:rPr>
          <w:id w:val="328791856"/>
          <w:citation/>
        </w:sdtPr>
        <w:sdtEndPr/>
        <w:sdtContent>
          <w:r w:rsidR="00CA14ED">
            <w:rPr>
              <w:rFonts w:ascii="Arial" w:hAnsi="Arial" w:cs="Arial"/>
              <w:sz w:val="24"/>
              <w:szCs w:val="24"/>
            </w:rPr>
            <w:fldChar w:fldCharType="begin"/>
          </w:r>
          <w:r w:rsidR="00CA14ED">
            <w:rPr>
              <w:rFonts w:ascii="Arial" w:hAnsi="Arial" w:cs="Arial"/>
              <w:sz w:val="24"/>
              <w:szCs w:val="24"/>
            </w:rPr>
            <w:instrText xml:space="preserve"> CITATION Nor15 \l 2057 </w:instrText>
          </w:r>
          <w:r w:rsidR="00CA14ED">
            <w:rPr>
              <w:rFonts w:ascii="Arial" w:hAnsi="Arial" w:cs="Arial"/>
              <w:sz w:val="24"/>
              <w:szCs w:val="24"/>
            </w:rPr>
            <w:fldChar w:fldCharType="separate"/>
          </w:r>
          <w:r w:rsidR="00CA14ED" w:rsidRPr="00CA14ED">
            <w:rPr>
              <w:rFonts w:ascii="Arial" w:hAnsi="Arial" w:cs="Arial"/>
              <w:noProof/>
              <w:sz w:val="24"/>
              <w:szCs w:val="24"/>
            </w:rPr>
            <w:t>(Northouse, 2015)</w:t>
          </w:r>
          <w:r w:rsidR="00CA14ED">
            <w:rPr>
              <w:rFonts w:ascii="Arial" w:hAnsi="Arial" w:cs="Arial"/>
              <w:sz w:val="24"/>
              <w:szCs w:val="24"/>
            </w:rPr>
            <w:fldChar w:fldCharType="end"/>
          </w:r>
        </w:sdtContent>
      </w:sdt>
      <w:r>
        <w:rPr>
          <w:rFonts w:ascii="Arial" w:hAnsi="Arial" w:cs="Arial"/>
          <w:sz w:val="24"/>
          <w:szCs w:val="24"/>
        </w:rPr>
        <w:t xml:space="preserve">. </w:t>
      </w:r>
    </w:p>
    <w:p w14:paraId="6456BDD6" w14:textId="26098806" w:rsidR="00CA14ED" w:rsidRDefault="00CA14ED" w:rsidP="00827E89">
      <w:pPr>
        <w:spacing w:line="360" w:lineRule="auto"/>
        <w:ind w:left="927"/>
        <w:rPr>
          <w:rFonts w:ascii="Arial" w:hAnsi="Arial" w:cs="Arial"/>
          <w:sz w:val="24"/>
          <w:szCs w:val="24"/>
        </w:rPr>
      </w:pPr>
      <w:r>
        <w:rPr>
          <w:rFonts w:ascii="Arial" w:hAnsi="Arial" w:cs="Arial"/>
          <w:sz w:val="24"/>
          <w:szCs w:val="24"/>
        </w:rPr>
        <w:t xml:space="preserve">A servant leader aims to share power with others, as well as encourages the growth and development of others. This also involves listening to their followers carefully to understand their needs and includes </w:t>
      </w:r>
      <w:r w:rsidR="00752094">
        <w:rPr>
          <w:rFonts w:ascii="Arial" w:hAnsi="Arial" w:cs="Arial"/>
          <w:sz w:val="24"/>
          <w:szCs w:val="24"/>
        </w:rPr>
        <w:t xml:space="preserve">leaders holding themselves, and others accountable for their actions and words they say </w:t>
      </w:r>
      <w:sdt>
        <w:sdtPr>
          <w:rPr>
            <w:rFonts w:ascii="Arial" w:hAnsi="Arial" w:cs="Arial"/>
            <w:sz w:val="24"/>
            <w:szCs w:val="24"/>
          </w:rPr>
          <w:id w:val="1365182416"/>
          <w:citation/>
        </w:sdtPr>
        <w:sdtEndPr/>
        <w:sdtContent>
          <w:r w:rsidR="00752094">
            <w:rPr>
              <w:rFonts w:ascii="Arial" w:hAnsi="Arial" w:cs="Arial"/>
              <w:sz w:val="24"/>
              <w:szCs w:val="24"/>
            </w:rPr>
            <w:fldChar w:fldCharType="begin"/>
          </w:r>
          <w:r w:rsidR="00752094">
            <w:rPr>
              <w:rFonts w:ascii="Arial" w:hAnsi="Arial" w:cs="Arial"/>
              <w:sz w:val="24"/>
              <w:szCs w:val="24"/>
            </w:rPr>
            <w:instrText xml:space="preserve"> CITATION Ken19 \l 2057 </w:instrText>
          </w:r>
          <w:r w:rsidR="00752094">
            <w:rPr>
              <w:rFonts w:ascii="Arial" w:hAnsi="Arial" w:cs="Arial"/>
              <w:sz w:val="24"/>
              <w:szCs w:val="24"/>
            </w:rPr>
            <w:fldChar w:fldCharType="separate"/>
          </w:r>
          <w:r w:rsidR="00752094" w:rsidRPr="00752094">
            <w:rPr>
              <w:rFonts w:ascii="Arial" w:hAnsi="Arial" w:cs="Arial"/>
              <w:noProof/>
              <w:sz w:val="24"/>
              <w:szCs w:val="24"/>
            </w:rPr>
            <w:t>(Kenton, 2019)</w:t>
          </w:r>
          <w:r w:rsidR="00752094">
            <w:rPr>
              <w:rFonts w:ascii="Arial" w:hAnsi="Arial" w:cs="Arial"/>
              <w:sz w:val="24"/>
              <w:szCs w:val="24"/>
            </w:rPr>
            <w:fldChar w:fldCharType="end"/>
          </w:r>
        </w:sdtContent>
      </w:sdt>
      <w:r w:rsidR="00752094">
        <w:rPr>
          <w:rFonts w:ascii="Arial" w:hAnsi="Arial" w:cs="Arial"/>
          <w:sz w:val="24"/>
          <w:szCs w:val="24"/>
        </w:rPr>
        <w:t>. This shows how this leadership style makes employees feel like they have a good relationship with their</w:t>
      </w:r>
      <w:r w:rsidR="00223741">
        <w:rPr>
          <w:rFonts w:ascii="Arial" w:hAnsi="Arial" w:cs="Arial"/>
          <w:sz w:val="24"/>
          <w:szCs w:val="24"/>
        </w:rPr>
        <w:t xml:space="preserve"> leaders</w:t>
      </w:r>
      <w:r w:rsidR="00752094">
        <w:rPr>
          <w:rFonts w:ascii="Arial" w:hAnsi="Arial" w:cs="Arial"/>
          <w:sz w:val="24"/>
          <w:szCs w:val="24"/>
        </w:rPr>
        <w:t xml:space="preserve"> as they put their employees first and encourage them to work their </w:t>
      </w:r>
      <w:r w:rsidR="00223741">
        <w:rPr>
          <w:rFonts w:ascii="Arial" w:hAnsi="Arial" w:cs="Arial"/>
          <w:sz w:val="24"/>
          <w:szCs w:val="24"/>
        </w:rPr>
        <w:t>highest standard possible, benefiting the organisation</w:t>
      </w:r>
      <w:r w:rsidR="004C6E8E">
        <w:rPr>
          <w:rFonts w:ascii="Arial" w:hAnsi="Arial" w:cs="Arial"/>
          <w:sz w:val="24"/>
          <w:szCs w:val="24"/>
        </w:rPr>
        <w:t>. This helps to make their employees feel valued</w:t>
      </w:r>
      <w:r w:rsidR="00614B66">
        <w:rPr>
          <w:rFonts w:ascii="Arial" w:hAnsi="Arial" w:cs="Arial"/>
          <w:sz w:val="24"/>
          <w:szCs w:val="24"/>
        </w:rPr>
        <w:t xml:space="preserve"> </w:t>
      </w:r>
      <w:sdt>
        <w:sdtPr>
          <w:rPr>
            <w:rFonts w:ascii="Arial" w:hAnsi="Arial" w:cs="Arial"/>
            <w:sz w:val="24"/>
            <w:szCs w:val="24"/>
          </w:rPr>
          <w:id w:val="-1719043775"/>
          <w:citation/>
        </w:sdtPr>
        <w:sdtEndPr/>
        <w:sdtContent>
          <w:r w:rsidR="00223741">
            <w:rPr>
              <w:rFonts w:ascii="Arial" w:hAnsi="Arial" w:cs="Arial"/>
              <w:sz w:val="24"/>
              <w:szCs w:val="24"/>
            </w:rPr>
            <w:fldChar w:fldCharType="begin"/>
          </w:r>
          <w:r w:rsidR="00223741">
            <w:rPr>
              <w:rFonts w:ascii="Arial" w:hAnsi="Arial" w:cs="Arial"/>
              <w:sz w:val="24"/>
              <w:szCs w:val="24"/>
            </w:rPr>
            <w:instrText xml:space="preserve"> CITATION Ree16 \l 2057 </w:instrText>
          </w:r>
          <w:r w:rsidR="00223741">
            <w:rPr>
              <w:rFonts w:ascii="Arial" w:hAnsi="Arial" w:cs="Arial"/>
              <w:sz w:val="24"/>
              <w:szCs w:val="24"/>
            </w:rPr>
            <w:fldChar w:fldCharType="separate"/>
          </w:r>
          <w:r w:rsidR="00223741" w:rsidRPr="00223741">
            <w:rPr>
              <w:rFonts w:ascii="Arial" w:hAnsi="Arial" w:cs="Arial"/>
              <w:noProof/>
              <w:sz w:val="24"/>
              <w:szCs w:val="24"/>
            </w:rPr>
            <w:t>(Rees &amp; French, 2016)</w:t>
          </w:r>
          <w:r w:rsidR="00223741">
            <w:rPr>
              <w:rFonts w:ascii="Arial" w:hAnsi="Arial" w:cs="Arial"/>
              <w:sz w:val="24"/>
              <w:szCs w:val="24"/>
            </w:rPr>
            <w:fldChar w:fldCharType="end"/>
          </w:r>
        </w:sdtContent>
      </w:sdt>
      <w:r w:rsidR="00223741">
        <w:rPr>
          <w:rFonts w:ascii="Arial" w:hAnsi="Arial" w:cs="Arial"/>
          <w:sz w:val="24"/>
          <w:szCs w:val="24"/>
        </w:rPr>
        <w:t>. Also, within a servant leadership environment it encourages individuals to work together, benefiting themselves and the organisation as it creates diversity and inclusion within the workplace. Employees will also be able to share ideas through networking, becoming more creative</w:t>
      </w:r>
      <w:r w:rsidR="00614B66">
        <w:rPr>
          <w:rFonts w:ascii="Arial" w:hAnsi="Arial" w:cs="Arial"/>
          <w:sz w:val="24"/>
          <w:szCs w:val="24"/>
        </w:rPr>
        <w:t xml:space="preserve"> </w:t>
      </w:r>
      <w:sdt>
        <w:sdtPr>
          <w:rPr>
            <w:rFonts w:ascii="Arial" w:hAnsi="Arial" w:cs="Arial"/>
            <w:sz w:val="24"/>
            <w:szCs w:val="24"/>
          </w:rPr>
          <w:id w:val="-846316937"/>
          <w:citation/>
        </w:sdtPr>
        <w:sdtEndPr/>
        <w:sdtContent>
          <w:r w:rsidR="00614B66">
            <w:rPr>
              <w:rFonts w:ascii="Arial" w:hAnsi="Arial" w:cs="Arial"/>
              <w:sz w:val="24"/>
              <w:szCs w:val="24"/>
            </w:rPr>
            <w:fldChar w:fldCharType="begin"/>
          </w:r>
          <w:r w:rsidR="00614B66">
            <w:rPr>
              <w:rFonts w:ascii="Arial" w:hAnsi="Arial" w:cs="Arial"/>
              <w:sz w:val="24"/>
              <w:szCs w:val="24"/>
            </w:rPr>
            <w:instrText xml:space="preserve"> CITATION Tar18 \l 2057 </w:instrText>
          </w:r>
          <w:r w:rsidR="00614B66">
            <w:rPr>
              <w:rFonts w:ascii="Arial" w:hAnsi="Arial" w:cs="Arial"/>
              <w:sz w:val="24"/>
              <w:szCs w:val="24"/>
            </w:rPr>
            <w:fldChar w:fldCharType="separate"/>
          </w:r>
          <w:r w:rsidR="00614B66" w:rsidRPr="00614B66">
            <w:rPr>
              <w:rFonts w:ascii="Arial" w:hAnsi="Arial" w:cs="Arial"/>
              <w:noProof/>
              <w:sz w:val="24"/>
              <w:szCs w:val="24"/>
            </w:rPr>
            <w:t>(Tarallo, 2018)</w:t>
          </w:r>
          <w:r w:rsidR="00614B66">
            <w:rPr>
              <w:rFonts w:ascii="Arial" w:hAnsi="Arial" w:cs="Arial"/>
              <w:sz w:val="24"/>
              <w:szCs w:val="24"/>
            </w:rPr>
            <w:fldChar w:fldCharType="end"/>
          </w:r>
        </w:sdtContent>
      </w:sdt>
      <w:r w:rsidR="00614B66">
        <w:rPr>
          <w:rFonts w:ascii="Arial" w:hAnsi="Arial" w:cs="Arial"/>
          <w:sz w:val="24"/>
          <w:szCs w:val="24"/>
        </w:rPr>
        <w:t xml:space="preserve">. </w:t>
      </w:r>
    </w:p>
    <w:p w14:paraId="56B41B6E" w14:textId="1AE7CB52" w:rsidR="005F5FD4" w:rsidRDefault="005F5FD4" w:rsidP="00827E89">
      <w:pPr>
        <w:spacing w:line="360" w:lineRule="auto"/>
        <w:ind w:left="927"/>
        <w:rPr>
          <w:rFonts w:ascii="Arial" w:hAnsi="Arial" w:cs="Arial"/>
          <w:sz w:val="24"/>
          <w:szCs w:val="24"/>
        </w:rPr>
      </w:pPr>
      <w:r>
        <w:rPr>
          <w:rFonts w:ascii="Arial" w:hAnsi="Arial" w:cs="Arial"/>
          <w:sz w:val="24"/>
          <w:szCs w:val="24"/>
        </w:rPr>
        <w:t xml:space="preserve">However, if </w:t>
      </w:r>
      <w:r w:rsidR="00B77C14">
        <w:rPr>
          <w:rFonts w:ascii="Arial" w:hAnsi="Arial" w:cs="Arial"/>
          <w:sz w:val="24"/>
          <w:szCs w:val="24"/>
        </w:rPr>
        <w:t>leaders</w:t>
      </w:r>
      <w:r>
        <w:rPr>
          <w:rFonts w:ascii="Arial" w:hAnsi="Arial" w:cs="Arial"/>
          <w:sz w:val="24"/>
          <w:szCs w:val="24"/>
        </w:rPr>
        <w:t xml:space="preserve"> and employees make decisions together for the organisation this could be very time consuming, slowing down the implementation process which may be cost the organisation a lot of money. Also, </w:t>
      </w:r>
      <w:r w:rsidR="005727F9">
        <w:rPr>
          <w:rFonts w:ascii="Arial" w:hAnsi="Arial" w:cs="Arial"/>
          <w:sz w:val="24"/>
          <w:szCs w:val="24"/>
        </w:rPr>
        <w:t xml:space="preserve">this leadership approach does not fit every organisation as it take a lot of time to develop their employees and promote personal, and professional growth </w:t>
      </w:r>
      <w:sdt>
        <w:sdtPr>
          <w:rPr>
            <w:rFonts w:ascii="Arial" w:hAnsi="Arial" w:cs="Arial"/>
            <w:sz w:val="24"/>
            <w:szCs w:val="24"/>
          </w:rPr>
          <w:id w:val="923836457"/>
          <w:citation/>
        </w:sdtPr>
        <w:sdtEndPr/>
        <w:sdtContent>
          <w:r w:rsidR="005727F9">
            <w:rPr>
              <w:rFonts w:ascii="Arial" w:hAnsi="Arial" w:cs="Arial"/>
              <w:sz w:val="24"/>
              <w:szCs w:val="24"/>
            </w:rPr>
            <w:fldChar w:fldCharType="begin"/>
          </w:r>
          <w:r w:rsidR="005727F9">
            <w:rPr>
              <w:rFonts w:ascii="Arial" w:hAnsi="Arial" w:cs="Arial"/>
              <w:sz w:val="24"/>
              <w:szCs w:val="24"/>
            </w:rPr>
            <w:instrText xml:space="preserve"> CITATION Qua18 \l 2057 </w:instrText>
          </w:r>
          <w:r w:rsidR="005727F9">
            <w:rPr>
              <w:rFonts w:ascii="Arial" w:hAnsi="Arial" w:cs="Arial"/>
              <w:sz w:val="24"/>
              <w:szCs w:val="24"/>
            </w:rPr>
            <w:fldChar w:fldCharType="separate"/>
          </w:r>
          <w:r w:rsidR="005727F9" w:rsidRPr="005727F9">
            <w:rPr>
              <w:rFonts w:ascii="Arial" w:hAnsi="Arial" w:cs="Arial"/>
              <w:noProof/>
              <w:sz w:val="24"/>
              <w:szCs w:val="24"/>
            </w:rPr>
            <w:t>(Quain, 2018)</w:t>
          </w:r>
          <w:r w:rsidR="005727F9">
            <w:rPr>
              <w:rFonts w:ascii="Arial" w:hAnsi="Arial" w:cs="Arial"/>
              <w:sz w:val="24"/>
              <w:szCs w:val="24"/>
            </w:rPr>
            <w:fldChar w:fldCharType="end"/>
          </w:r>
        </w:sdtContent>
      </w:sdt>
      <w:r w:rsidR="005727F9">
        <w:rPr>
          <w:rFonts w:ascii="Arial" w:hAnsi="Arial" w:cs="Arial"/>
          <w:sz w:val="24"/>
          <w:szCs w:val="24"/>
        </w:rPr>
        <w:t xml:space="preserve">. </w:t>
      </w:r>
    </w:p>
    <w:p w14:paraId="0E60ABDD" w14:textId="51FCB765" w:rsidR="005727F9" w:rsidRDefault="0023216C" w:rsidP="00827E89">
      <w:pPr>
        <w:spacing w:line="360" w:lineRule="auto"/>
        <w:ind w:left="927"/>
        <w:rPr>
          <w:rFonts w:ascii="Arial" w:hAnsi="Arial" w:cs="Arial"/>
          <w:sz w:val="24"/>
          <w:szCs w:val="24"/>
        </w:rPr>
      </w:pPr>
      <w:r>
        <w:rPr>
          <w:rFonts w:ascii="Arial" w:hAnsi="Arial" w:cs="Arial"/>
          <w:sz w:val="24"/>
          <w:szCs w:val="24"/>
        </w:rPr>
        <w:t xml:space="preserve">Yoshida </w:t>
      </w:r>
      <w:sdt>
        <w:sdtPr>
          <w:rPr>
            <w:rFonts w:ascii="Arial" w:hAnsi="Arial" w:cs="Arial"/>
            <w:sz w:val="24"/>
            <w:szCs w:val="24"/>
          </w:rPr>
          <w:id w:val="669452354"/>
          <w:citation/>
        </w:sdtPr>
        <w:sdtEndPr/>
        <w:sdtContent>
          <w:r>
            <w:rPr>
              <w:rFonts w:ascii="Arial" w:hAnsi="Arial" w:cs="Arial"/>
              <w:sz w:val="24"/>
              <w:szCs w:val="24"/>
            </w:rPr>
            <w:fldChar w:fldCharType="begin"/>
          </w:r>
          <w:r>
            <w:rPr>
              <w:rFonts w:ascii="Arial" w:hAnsi="Arial" w:cs="Arial"/>
              <w:sz w:val="24"/>
              <w:szCs w:val="24"/>
            </w:rPr>
            <w:instrText xml:space="preserve">CITATION Yos14 \n  \t  \l 2057 </w:instrText>
          </w:r>
          <w:r>
            <w:rPr>
              <w:rFonts w:ascii="Arial" w:hAnsi="Arial" w:cs="Arial"/>
              <w:sz w:val="24"/>
              <w:szCs w:val="24"/>
            </w:rPr>
            <w:fldChar w:fldCharType="separate"/>
          </w:r>
          <w:r w:rsidRPr="0023216C">
            <w:rPr>
              <w:rFonts w:ascii="Arial" w:hAnsi="Arial" w:cs="Arial"/>
              <w:noProof/>
              <w:sz w:val="24"/>
              <w:szCs w:val="24"/>
            </w:rPr>
            <w:t>(2014)</w:t>
          </w:r>
          <w:r>
            <w:rPr>
              <w:rFonts w:ascii="Arial" w:hAnsi="Arial" w:cs="Arial"/>
              <w:sz w:val="24"/>
              <w:szCs w:val="24"/>
            </w:rPr>
            <w:fldChar w:fldCharType="end"/>
          </w:r>
        </w:sdtContent>
      </w:sdt>
      <w:r>
        <w:rPr>
          <w:rFonts w:ascii="Arial" w:hAnsi="Arial" w:cs="Arial"/>
          <w:sz w:val="24"/>
          <w:szCs w:val="24"/>
        </w:rPr>
        <w:t xml:space="preserve"> states how “although the </w:t>
      </w:r>
      <w:r w:rsidR="008D7D74">
        <w:rPr>
          <w:rFonts w:ascii="Arial" w:hAnsi="Arial" w:cs="Arial"/>
          <w:sz w:val="24"/>
          <w:szCs w:val="24"/>
        </w:rPr>
        <w:t>s</w:t>
      </w:r>
      <w:r>
        <w:rPr>
          <w:rFonts w:ascii="Arial" w:hAnsi="Arial" w:cs="Arial"/>
          <w:sz w:val="24"/>
          <w:szCs w:val="24"/>
        </w:rPr>
        <w:t xml:space="preserve">ervant </w:t>
      </w:r>
      <w:r w:rsidR="008D7D74">
        <w:rPr>
          <w:rFonts w:ascii="Arial" w:hAnsi="Arial" w:cs="Arial"/>
          <w:sz w:val="24"/>
          <w:szCs w:val="24"/>
        </w:rPr>
        <w:t>l</w:t>
      </w:r>
      <w:r>
        <w:rPr>
          <w:rFonts w:ascii="Arial" w:hAnsi="Arial" w:cs="Arial"/>
          <w:sz w:val="24"/>
          <w:szCs w:val="24"/>
        </w:rPr>
        <w:t xml:space="preserve">eader is not directly focuses on innovation but rather on the individual follower it is the general feeling of safety and trust the </w:t>
      </w:r>
      <w:r w:rsidR="008D7D74">
        <w:rPr>
          <w:rFonts w:ascii="Arial" w:hAnsi="Arial" w:cs="Arial"/>
          <w:sz w:val="24"/>
          <w:szCs w:val="24"/>
        </w:rPr>
        <w:t>s</w:t>
      </w:r>
      <w:r>
        <w:rPr>
          <w:rFonts w:ascii="Arial" w:hAnsi="Arial" w:cs="Arial"/>
          <w:sz w:val="24"/>
          <w:szCs w:val="24"/>
        </w:rPr>
        <w:t xml:space="preserve">ervant </w:t>
      </w:r>
      <w:r w:rsidR="008D7D74">
        <w:rPr>
          <w:rFonts w:ascii="Arial" w:hAnsi="Arial" w:cs="Arial"/>
          <w:sz w:val="24"/>
          <w:szCs w:val="24"/>
        </w:rPr>
        <w:t>l</w:t>
      </w:r>
      <w:r>
        <w:rPr>
          <w:rFonts w:ascii="Arial" w:hAnsi="Arial" w:cs="Arial"/>
          <w:sz w:val="24"/>
          <w:szCs w:val="24"/>
        </w:rPr>
        <w:t xml:space="preserve">eader creates which creates the willingness for innovation”. </w:t>
      </w:r>
    </w:p>
    <w:p w14:paraId="5615EC35" w14:textId="77777777" w:rsidR="00E60364" w:rsidRDefault="00E60364" w:rsidP="00E60364">
      <w:pPr>
        <w:pStyle w:val="ListParagraph"/>
        <w:spacing w:line="360" w:lineRule="auto"/>
        <w:rPr>
          <w:rFonts w:ascii="Arial" w:hAnsi="Arial" w:cs="Arial"/>
          <w:sz w:val="24"/>
          <w:szCs w:val="24"/>
          <w:highlight w:val="green"/>
        </w:rPr>
      </w:pPr>
    </w:p>
    <w:p w14:paraId="4F262F76" w14:textId="1BAA7006" w:rsidR="00CA14ED" w:rsidRPr="00C12AF6" w:rsidRDefault="0023216C" w:rsidP="00FD515D">
      <w:pPr>
        <w:pStyle w:val="ListParagraph"/>
        <w:numPr>
          <w:ilvl w:val="2"/>
          <w:numId w:val="4"/>
        </w:numPr>
        <w:spacing w:line="360" w:lineRule="auto"/>
        <w:rPr>
          <w:rFonts w:ascii="Arial" w:hAnsi="Arial" w:cs="Arial"/>
          <w:sz w:val="26"/>
          <w:szCs w:val="26"/>
        </w:rPr>
      </w:pPr>
      <w:r w:rsidRPr="00C12AF6">
        <w:rPr>
          <w:rFonts w:ascii="Arial" w:hAnsi="Arial" w:cs="Arial"/>
          <w:sz w:val="26"/>
          <w:szCs w:val="26"/>
        </w:rPr>
        <w:t xml:space="preserve"> Transformational Leadership </w:t>
      </w:r>
    </w:p>
    <w:p w14:paraId="7EDE6D21" w14:textId="25388A7D" w:rsidR="00A21212" w:rsidRDefault="008D1E5A" w:rsidP="00827E89">
      <w:pPr>
        <w:spacing w:line="360" w:lineRule="auto"/>
        <w:ind w:left="927"/>
        <w:rPr>
          <w:rFonts w:ascii="Arial" w:hAnsi="Arial" w:cs="Arial"/>
          <w:sz w:val="24"/>
          <w:szCs w:val="24"/>
        </w:rPr>
      </w:pPr>
      <w:r>
        <w:rPr>
          <w:rFonts w:ascii="Arial" w:hAnsi="Arial" w:cs="Arial"/>
          <w:sz w:val="24"/>
          <w:szCs w:val="24"/>
        </w:rPr>
        <w:t xml:space="preserve">The concept of transformational leadership was founded in 1973 by James V. Downton, then expanded by James Burns in 1978. However, in 1985 a </w:t>
      </w:r>
      <w:r>
        <w:rPr>
          <w:rFonts w:ascii="Arial" w:hAnsi="Arial" w:cs="Arial"/>
          <w:sz w:val="24"/>
          <w:szCs w:val="24"/>
        </w:rPr>
        <w:lastRenderedPageBreak/>
        <w:t xml:space="preserve">researcher Bernard </w:t>
      </w:r>
      <w:r w:rsidR="00824AC1">
        <w:rPr>
          <w:rFonts w:ascii="Arial" w:hAnsi="Arial" w:cs="Arial"/>
          <w:sz w:val="24"/>
          <w:szCs w:val="24"/>
        </w:rPr>
        <w:t xml:space="preserve">M. Bass expanded the leadership model even more. This leadership model encourages leaders to demonstrate strong, authentic leadership towards their employees, helping to promote the idea that they will be inspired to follow them </w:t>
      </w:r>
      <w:sdt>
        <w:sdtPr>
          <w:rPr>
            <w:rFonts w:ascii="Arial" w:hAnsi="Arial" w:cs="Arial"/>
            <w:sz w:val="24"/>
            <w:szCs w:val="24"/>
          </w:rPr>
          <w:id w:val="-894198231"/>
          <w:citation/>
        </w:sdtPr>
        <w:sdtEndPr/>
        <w:sdtContent>
          <w:r w:rsidR="00824AC1">
            <w:rPr>
              <w:rFonts w:ascii="Arial" w:hAnsi="Arial" w:cs="Arial"/>
              <w:sz w:val="24"/>
              <w:szCs w:val="24"/>
            </w:rPr>
            <w:fldChar w:fldCharType="begin"/>
          </w:r>
          <w:r w:rsidR="00824AC1">
            <w:rPr>
              <w:rFonts w:ascii="Arial" w:hAnsi="Arial" w:cs="Arial"/>
              <w:sz w:val="24"/>
              <w:szCs w:val="24"/>
            </w:rPr>
            <w:instrText xml:space="preserve"> CITATION Whi18 \l 2057 </w:instrText>
          </w:r>
          <w:r w:rsidR="00824AC1">
            <w:rPr>
              <w:rFonts w:ascii="Arial" w:hAnsi="Arial" w:cs="Arial"/>
              <w:sz w:val="24"/>
              <w:szCs w:val="24"/>
            </w:rPr>
            <w:fldChar w:fldCharType="separate"/>
          </w:r>
          <w:r w:rsidR="00824AC1" w:rsidRPr="00824AC1">
            <w:rPr>
              <w:rFonts w:ascii="Arial" w:hAnsi="Arial" w:cs="Arial"/>
              <w:noProof/>
              <w:sz w:val="24"/>
              <w:szCs w:val="24"/>
            </w:rPr>
            <w:t>(White, 2018)</w:t>
          </w:r>
          <w:r w:rsidR="00824AC1">
            <w:rPr>
              <w:rFonts w:ascii="Arial" w:hAnsi="Arial" w:cs="Arial"/>
              <w:sz w:val="24"/>
              <w:szCs w:val="24"/>
            </w:rPr>
            <w:fldChar w:fldCharType="end"/>
          </w:r>
        </w:sdtContent>
      </w:sdt>
      <w:r w:rsidR="00A21212">
        <w:rPr>
          <w:rFonts w:ascii="Arial" w:hAnsi="Arial" w:cs="Arial"/>
          <w:sz w:val="24"/>
          <w:szCs w:val="24"/>
        </w:rPr>
        <w:t>.</w:t>
      </w:r>
    </w:p>
    <w:p w14:paraId="05259995" w14:textId="4AB2AD61" w:rsidR="00A21212" w:rsidRDefault="00A21212" w:rsidP="00827E89">
      <w:pPr>
        <w:spacing w:line="360" w:lineRule="auto"/>
        <w:ind w:left="927"/>
        <w:rPr>
          <w:rFonts w:ascii="Arial" w:hAnsi="Arial" w:cs="Arial"/>
          <w:sz w:val="24"/>
          <w:szCs w:val="24"/>
        </w:rPr>
      </w:pPr>
      <w:r>
        <w:rPr>
          <w:rFonts w:ascii="Arial" w:hAnsi="Arial" w:cs="Arial"/>
          <w:sz w:val="24"/>
          <w:szCs w:val="24"/>
        </w:rPr>
        <w:t>Bass and Riggio</w:t>
      </w:r>
      <w:r w:rsidR="00173DB2">
        <w:rPr>
          <w:rFonts w:ascii="Arial" w:hAnsi="Arial" w:cs="Arial"/>
          <w:sz w:val="24"/>
          <w:szCs w:val="24"/>
        </w:rPr>
        <w:t xml:space="preserve"> </w:t>
      </w:r>
      <w:sdt>
        <w:sdtPr>
          <w:rPr>
            <w:rFonts w:ascii="Arial" w:hAnsi="Arial" w:cs="Arial"/>
            <w:sz w:val="24"/>
            <w:szCs w:val="24"/>
          </w:rPr>
          <w:id w:val="1001773966"/>
          <w:citation/>
        </w:sdtPr>
        <w:sdtEndPr/>
        <w:sdtContent>
          <w:r w:rsidR="00173DB2">
            <w:rPr>
              <w:rFonts w:ascii="Arial" w:hAnsi="Arial" w:cs="Arial"/>
              <w:sz w:val="24"/>
              <w:szCs w:val="24"/>
            </w:rPr>
            <w:fldChar w:fldCharType="begin"/>
          </w:r>
          <w:r w:rsidR="00173DB2">
            <w:rPr>
              <w:rFonts w:ascii="Arial" w:hAnsi="Arial" w:cs="Arial"/>
              <w:sz w:val="24"/>
              <w:szCs w:val="24"/>
            </w:rPr>
            <w:instrText xml:space="preserve">CITATION Bas06 \n  \t  \l 2057 </w:instrText>
          </w:r>
          <w:r w:rsidR="00173DB2">
            <w:rPr>
              <w:rFonts w:ascii="Arial" w:hAnsi="Arial" w:cs="Arial"/>
              <w:sz w:val="24"/>
              <w:szCs w:val="24"/>
            </w:rPr>
            <w:fldChar w:fldCharType="separate"/>
          </w:r>
          <w:r w:rsidR="00173DB2" w:rsidRPr="00173DB2">
            <w:rPr>
              <w:rFonts w:ascii="Arial" w:hAnsi="Arial" w:cs="Arial"/>
              <w:noProof/>
              <w:sz w:val="24"/>
              <w:szCs w:val="24"/>
            </w:rPr>
            <w:t>(2006)</w:t>
          </w:r>
          <w:r w:rsidR="00173DB2">
            <w:rPr>
              <w:rFonts w:ascii="Arial" w:hAnsi="Arial" w:cs="Arial"/>
              <w:sz w:val="24"/>
              <w:szCs w:val="24"/>
            </w:rPr>
            <w:fldChar w:fldCharType="end"/>
          </w:r>
        </w:sdtContent>
      </w:sdt>
      <w:r>
        <w:rPr>
          <w:rFonts w:ascii="Arial" w:hAnsi="Arial" w:cs="Arial"/>
          <w:sz w:val="24"/>
          <w:szCs w:val="24"/>
        </w:rPr>
        <w:t xml:space="preserve"> state how “transformational leadership’s popularity might be due to its emphasis on intrinsic motivation and follower development”. This </w:t>
      </w:r>
      <w:r w:rsidR="00827E89">
        <w:rPr>
          <w:rFonts w:ascii="Arial" w:hAnsi="Arial" w:cs="Arial"/>
          <w:sz w:val="24"/>
          <w:szCs w:val="24"/>
        </w:rPr>
        <w:t xml:space="preserve">leadership style </w:t>
      </w:r>
      <w:r w:rsidR="00173DB2">
        <w:rPr>
          <w:rFonts w:ascii="Arial" w:hAnsi="Arial" w:cs="Arial"/>
          <w:sz w:val="24"/>
          <w:szCs w:val="24"/>
        </w:rPr>
        <w:t>achieves</w:t>
      </w:r>
      <w:r>
        <w:rPr>
          <w:rFonts w:ascii="Arial" w:hAnsi="Arial" w:cs="Arial"/>
          <w:sz w:val="24"/>
          <w:szCs w:val="24"/>
        </w:rPr>
        <w:t xml:space="preserve"> the </w:t>
      </w:r>
      <w:r w:rsidR="00173DB2">
        <w:rPr>
          <w:rFonts w:ascii="Arial" w:hAnsi="Arial" w:cs="Arial"/>
          <w:sz w:val="24"/>
          <w:szCs w:val="24"/>
        </w:rPr>
        <w:t xml:space="preserve">needs of today’s work groups, who want to empower and inspired to thrive within times of uncertainty </w:t>
      </w:r>
      <w:sdt>
        <w:sdtPr>
          <w:rPr>
            <w:rFonts w:ascii="Arial" w:hAnsi="Arial" w:cs="Arial"/>
            <w:sz w:val="24"/>
            <w:szCs w:val="24"/>
          </w:rPr>
          <w:id w:val="730814372"/>
          <w:citation/>
        </w:sdtPr>
        <w:sdtEndPr/>
        <w:sdtContent>
          <w:r w:rsidR="00173DB2">
            <w:rPr>
              <w:rFonts w:ascii="Arial" w:hAnsi="Arial" w:cs="Arial"/>
              <w:sz w:val="24"/>
              <w:szCs w:val="24"/>
            </w:rPr>
            <w:fldChar w:fldCharType="begin"/>
          </w:r>
          <w:r w:rsidR="00173DB2">
            <w:rPr>
              <w:rFonts w:ascii="Arial" w:hAnsi="Arial" w:cs="Arial"/>
              <w:sz w:val="24"/>
              <w:szCs w:val="24"/>
            </w:rPr>
            <w:instrText xml:space="preserve"> CITATION Nor15 \l 2057 </w:instrText>
          </w:r>
          <w:r w:rsidR="00173DB2">
            <w:rPr>
              <w:rFonts w:ascii="Arial" w:hAnsi="Arial" w:cs="Arial"/>
              <w:sz w:val="24"/>
              <w:szCs w:val="24"/>
            </w:rPr>
            <w:fldChar w:fldCharType="separate"/>
          </w:r>
          <w:r w:rsidR="00173DB2" w:rsidRPr="00173DB2">
            <w:rPr>
              <w:rFonts w:ascii="Arial" w:hAnsi="Arial" w:cs="Arial"/>
              <w:noProof/>
              <w:sz w:val="24"/>
              <w:szCs w:val="24"/>
            </w:rPr>
            <w:t>(Northouse, 2015)</w:t>
          </w:r>
          <w:r w:rsidR="00173DB2">
            <w:rPr>
              <w:rFonts w:ascii="Arial" w:hAnsi="Arial" w:cs="Arial"/>
              <w:sz w:val="24"/>
              <w:szCs w:val="24"/>
            </w:rPr>
            <w:fldChar w:fldCharType="end"/>
          </w:r>
        </w:sdtContent>
      </w:sdt>
      <w:r w:rsidR="00173DB2">
        <w:rPr>
          <w:rFonts w:ascii="Arial" w:hAnsi="Arial" w:cs="Arial"/>
          <w:sz w:val="24"/>
          <w:szCs w:val="24"/>
        </w:rPr>
        <w:t xml:space="preserve">. </w:t>
      </w:r>
    </w:p>
    <w:p w14:paraId="01560AE8" w14:textId="2953F9C5" w:rsidR="008D7D74" w:rsidRDefault="008D7D74" w:rsidP="00827E89">
      <w:pPr>
        <w:spacing w:line="360" w:lineRule="auto"/>
        <w:ind w:left="927"/>
        <w:rPr>
          <w:rFonts w:ascii="Arial" w:hAnsi="Arial" w:cs="Arial"/>
          <w:sz w:val="24"/>
          <w:szCs w:val="24"/>
        </w:rPr>
      </w:pPr>
      <w:r>
        <w:rPr>
          <w:rFonts w:ascii="Arial" w:hAnsi="Arial" w:cs="Arial"/>
          <w:sz w:val="24"/>
          <w:szCs w:val="24"/>
        </w:rPr>
        <w:t>Transformational leadership</w:t>
      </w:r>
      <w:r w:rsidR="008D1E5A">
        <w:rPr>
          <w:rFonts w:ascii="Arial" w:hAnsi="Arial" w:cs="Arial"/>
          <w:sz w:val="24"/>
          <w:szCs w:val="24"/>
        </w:rPr>
        <w:t xml:space="preserve"> is a leadership approach where the leaders encourage, motivate and inspire employees to create change and innovate that will contribute to grow and shape the success of the organisation for the future</w:t>
      </w:r>
      <w:r w:rsidR="004013F4">
        <w:rPr>
          <w:rFonts w:ascii="Arial" w:hAnsi="Arial" w:cs="Arial"/>
          <w:sz w:val="24"/>
          <w:szCs w:val="24"/>
        </w:rPr>
        <w:t xml:space="preserve"> </w:t>
      </w:r>
      <w:sdt>
        <w:sdtPr>
          <w:rPr>
            <w:rFonts w:ascii="Arial" w:hAnsi="Arial" w:cs="Arial"/>
            <w:sz w:val="24"/>
            <w:szCs w:val="24"/>
          </w:rPr>
          <w:id w:val="-305552984"/>
          <w:citation/>
        </w:sdtPr>
        <w:sdtEndPr/>
        <w:sdtContent>
          <w:r w:rsidR="004013F4">
            <w:rPr>
              <w:rFonts w:ascii="Arial" w:hAnsi="Arial" w:cs="Arial"/>
              <w:sz w:val="24"/>
              <w:szCs w:val="24"/>
            </w:rPr>
            <w:fldChar w:fldCharType="begin"/>
          </w:r>
          <w:r w:rsidR="004013F4">
            <w:rPr>
              <w:rFonts w:ascii="Arial" w:hAnsi="Arial" w:cs="Arial"/>
              <w:sz w:val="24"/>
              <w:szCs w:val="24"/>
            </w:rPr>
            <w:instrText xml:space="preserve"> CITATION Bes18 \l 2057 </w:instrText>
          </w:r>
          <w:r w:rsidR="004013F4">
            <w:rPr>
              <w:rFonts w:ascii="Arial" w:hAnsi="Arial" w:cs="Arial"/>
              <w:sz w:val="24"/>
              <w:szCs w:val="24"/>
            </w:rPr>
            <w:fldChar w:fldCharType="separate"/>
          </w:r>
          <w:r w:rsidR="004013F4" w:rsidRPr="004013F4">
            <w:rPr>
              <w:rFonts w:ascii="Arial" w:hAnsi="Arial" w:cs="Arial"/>
              <w:noProof/>
              <w:sz w:val="24"/>
              <w:szCs w:val="24"/>
            </w:rPr>
            <w:t>(Beswick, 2018)</w:t>
          </w:r>
          <w:r w:rsidR="004013F4">
            <w:rPr>
              <w:rFonts w:ascii="Arial" w:hAnsi="Arial" w:cs="Arial"/>
              <w:sz w:val="24"/>
              <w:szCs w:val="24"/>
            </w:rPr>
            <w:fldChar w:fldCharType="end"/>
          </w:r>
        </w:sdtContent>
      </w:sdt>
      <w:r w:rsidR="008D1E5A">
        <w:rPr>
          <w:rFonts w:ascii="Arial" w:hAnsi="Arial" w:cs="Arial"/>
          <w:sz w:val="24"/>
          <w:szCs w:val="24"/>
        </w:rPr>
        <w:t>.</w:t>
      </w:r>
      <w:r w:rsidR="004013F4">
        <w:rPr>
          <w:rFonts w:ascii="Arial" w:hAnsi="Arial" w:cs="Arial"/>
          <w:sz w:val="24"/>
          <w:szCs w:val="24"/>
        </w:rPr>
        <w:t xml:space="preserve"> </w:t>
      </w:r>
      <w:r w:rsidR="008D1E5A">
        <w:rPr>
          <w:rFonts w:ascii="Arial" w:hAnsi="Arial" w:cs="Arial"/>
          <w:sz w:val="24"/>
          <w:szCs w:val="24"/>
        </w:rPr>
        <w:t>Transformational leaders motivate and inspire their workforce without the need of micromanaging. This is because they can trust their trained employees to take over decision making exercises, letting their employees be more creative. Also, employees will be able to train and prepare to become transformational leaders through mentorship. This will benefit organisations as they would not need to go through the recruitment and selection process to find a new employee manager, which would be time consuming and cost money</w:t>
      </w:r>
      <w:r w:rsidR="00824AC1">
        <w:rPr>
          <w:rFonts w:ascii="Arial" w:hAnsi="Arial" w:cs="Arial"/>
          <w:sz w:val="24"/>
          <w:szCs w:val="24"/>
        </w:rPr>
        <w:t xml:space="preserve"> </w:t>
      </w:r>
      <w:sdt>
        <w:sdtPr>
          <w:rPr>
            <w:rFonts w:ascii="Arial" w:hAnsi="Arial" w:cs="Arial"/>
            <w:sz w:val="24"/>
            <w:szCs w:val="24"/>
          </w:rPr>
          <w:id w:val="2044246358"/>
          <w:citation/>
        </w:sdtPr>
        <w:sdtEndPr/>
        <w:sdtContent>
          <w:r w:rsidR="00824AC1">
            <w:rPr>
              <w:rFonts w:ascii="Arial" w:hAnsi="Arial" w:cs="Arial"/>
              <w:sz w:val="24"/>
              <w:szCs w:val="24"/>
            </w:rPr>
            <w:fldChar w:fldCharType="begin"/>
          </w:r>
          <w:r w:rsidR="00824AC1">
            <w:rPr>
              <w:rFonts w:ascii="Arial" w:hAnsi="Arial" w:cs="Arial"/>
              <w:sz w:val="24"/>
              <w:szCs w:val="24"/>
            </w:rPr>
            <w:instrText xml:space="preserve"> CITATION Whi18 \l 2057 </w:instrText>
          </w:r>
          <w:r w:rsidR="00824AC1">
            <w:rPr>
              <w:rFonts w:ascii="Arial" w:hAnsi="Arial" w:cs="Arial"/>
              <w:sz w:val="24"/>
              <w:szCs w:val="24"/>
            </w:rPr>
            <w:fldChar w:fldCharType="separate"/>
          </w:r>
          <w:r w:rsidR="00824AC1" w:rsidRPr="00824AC1">
            <w:rPr>
              <w:rFonts w:ascii="Arial" w:hAnsi="Arial" w:cs="Arial"/>
              <w:noProof/>
              <w:sz w:val="24"/>
              <w:szCs w:val="24"/>
            </w:rPr>
            <w:t>(White, 2018)</w:t>
          </w:r>
          <w:r w:rsidR="00824AC1">
            <w:rPr>
              <w:rFonts w:ascii="Arial" w:hAnsi="Arial" w:cs="Arial"/>
              <w:sz w:val="24"/>
              <w:szCs w:val="24"/>
            </w:rPr>
            <w:fldChar w:fldCharType="end"/>
          </w:r>
        </w:sdtContent>
      </w:sdt>
      <w:r w:rsidR="008D1E5A">
        <w:rPr>
          <w:rFonts w:ascii="Arial" w:hAnsi="Arial" w:cs="Arial"/>
          <w:sz w:val="24"/>
          <w:szCs w:val="24"/>
        </w:rPr>
        <w:t xml:space="preserve">. </w:t>
      </w:r>
    </w:p>
    <w:p w14:paraId="1A883848" w14:textId="7CC17808" w:rsidR="00824AC1" w:rsidRDefault="00824AC1" w:rsidP="00143FE0">
      <w:pPr>
        <w:spacing w:line="360" w:lineRule="auto"/>
        <w:ind w:left="927"/>
        <w:rPr>
          <w:rFonts w:ascii="Arial" w:hAnsi="Arial" w:cs="Arial"/>
          <w:sz w:val="24"/>
          <w:szCs w:val="24"/>
        </w:rPr>
      </w:pPr>
      <w:r>
        <w:rPr>
          <w:rFonts w:ascii="Arial" w:hAnsi="Arial" w:cs="Arial"/>
          <w:sz w:val="24"/>
          <w:szCs w:val="24"/>
        </w:rPr>
        <w:t>Although the model was founded in the 1970’s it is still effective today as it never changes, just the environments it is used in. It’s appropriate for every working industry, especially for a fast</w:t>
      </w:r>
      <w:r w:rsidR="00434635">
        <w:rPr>
          <w:rFonts w:ascii="Arial" w:hAnsi="Arial" w:cs="Arial"/>
          <w:sz w:val="24"/>
          <w:szCs w:val="24"/>
        </w:rPr>
        <w:t>-</w:t>
      </w:r>
      <w:r>
        <w:rPr>
          <w:rFonts w:ascii="Arial" w:hAnsi="Arial" w:cs="Arial"/>
          <w:sz w:val="24"/>
          <w:szCs w:val="24"/>
        </w:rPr>
        <w:t>paced industry that use a lot of technology, as innov</w:t>
      </w:r>
      <w:r w:rsidR="00434635">
        <w:rPr>
          <w:rFonts w:ascii="Arial" w:hAnsi="Arial" w:cs="Arial"/>
          <w:sz w:val="24"/>
          <w:szCs w:val="24"/>
        </w:rPr>
        <w:t>ation and agility will either make or break an organisation</w:t>
      </w:r>
      <w:r w:rsidR="004013F4">
        <w:rPr>
          <w:rFonts w:ascii="Arial" w:hAnsi="Arial" w:cs="Arial"/>
          <w:sz w:val="24"/>
          <w:szCs w:val="24"/>
        </w:rPr>
        <w:t>. T</w:t>
      </w:r>
      <w:r w:rsidR="00434635">
        <w:rPr>
          <w:rFonts w:ascii="Arial" w:hAnsi="Arial" w:cs="Arial"/>
          <w:sz w:val="24"/>
          <w:szCs w:val="24"/>
        </w:rPr>
        <w:t>his is due to the fact organisations must adapt well to rapid changing technology which requires innovation and a strong leadership approach in order to remain competitive</w:t>
      </w:r>
      <w:r w:rsidR="003765AB">
        <w:rPr>
          <w:rFonts w:ascii="Arial" w:hAnsi="Arial" w:cs="Arial"/>
          <w:sz w:val="24"/>
          <w:szCs w:val="24"/>
        </w:rPr>
        <w:t xml:space="preserve">. </w:t>
      </w:r>
      <w:r w:rsidR="002D3C99">
        <w:rPr>
          <w:rFonts w:ascii="Arial" w:hAnsi="Arial" w:cs="Arial"/>
          <w:sz w:val="24"/>
          <w:szCs w:val="24"/>
        </w:rPr>
        <w:t xml:space="preserve">This leadership style would be beneficial for organisations in the modern days we live in as they should all be up-to-date with technology due to the megatrends </w:t>
      </w:r>
      <w:sdt>
        <w:sdtPr>
          <w:rPr>
            <w:rFonts w:ascii="Arial" w:hAnsi="Arial" w:cs="Arial"/>
            <w:sz w:val="24"/>
            <w:szCs w:val="24"/>
          </w:rPr>
          <w:id w:val="-1780416590"/>
          <w:citation/>
        </w:sdtPr>
        <w:sdtEndPr/>
        <w:sdtContent>
          <w:r w:rsidR="00434635">
            <w:rPr>
              <w:rFonts w:ascii="Arial" w:hAnsi="Arial" w:cs="Arial"/>
              <w:sz w:val="24"/>
              <w:szCs w:val="24"/>
            </w:rPr>
            <w:fldChar w:fldCharType="begin"/>
          </w:r>
          <w:r w:rsidR="00434635">
            <w:rPr>
              <w:rFonts w:ascii="Arial" w:hAnsi="Arial" w:cs="Arial"/>
              <w:sz w:val="24"/>
              <w:szCs w:val="24"/>
            </w:rPr>
            <w:instrText xml:space="preserve"> CITATION Whi18 \l 2057 </w:instrText>
          </w:r>
          <w:r w:rsidR="00434635">
            <w:rPr>
              <w:rFonts w:ascii="Arial" w:hAnsi="Arial" w:cs="Arial"/>
              <w:sz w:val="24"/>
              <w:szCs w:val="24"/>
            </w:rPr>
            <w:fldChar w:fldCharType="separate"/>
          </w:r>
          <w:r w:rsidR="00434635" w:rsidRPr="00434635">
            <w:rPr>
              <w:rFonts w:ascii="Arial" w:hAnsi="Arial" w:cs="Arial"/>
              <w:noProof/>
              <w:sz w:val="24"/>
              <w:szCs w:val="24"/>
            </w:rPr>
            <w:t>(White, 2018)</w:t>
          </w:r>
          <w:r w:rsidR="00434635">
            <w:rPr>
              <w:rFonts w:ascii="Arial" w:hAnsi="Arial" w:cs="Arial"/>
              <w:sz w:val="24"/>
              <w:szCs w:val="24"/>
            </w:rPr>
            <w:fldChar w:fldCharType="end"/>
          </w:r>
        </w:sdtContent>
      </w:sdt>
      <w:r w:rsidR="00434635">
        <w:rPr>
          <w:rFonts w:ascii="Arial" w:hAnsi="Arial" w:cs="Arial"/>
          <w:sz w:val="24"/>
          <w:szCs w:val="24"/>
        </w:rPr>
        <w:t xml:space="preserve">. </w:t>
      </w:r>
    </w:p>
    <w:p w14:paraId="1B50975B" w14:textId="7C78BF94" w:rsidR="00843E60" w:rsidRDefault="00434635" w:rsidP="00143FE0">
      <w:pPr>
        <w:spacing w:line="360" w:lineRule="auto"/>
        <w:ind w:left="927"/>
        <w:rPr>
          <w:rFonts w:ascii="Arial" w:hAnsi="Arial" w:cs="Arial"/>
          <w:sz w:val="24"/>
          <w:szCs w:val="24"/>
        </w:rPr>
      </w:pPr>
      <w:r>
        <w:rPr>
          <w:rFonts w:ascii="Arial" w:hAnsi="Arial" w:cs="Arial"/>
          <w:sz w:val="24"/>
          <w:szCs w:val="24"/>
        </w:rPr>
        <w:t xml:space="preserve">An example of an organisation who uses this leadership approach is Apple. Steve Jobs innovates on original Microsoft products, as well as building a software ecosystem. Tim Cook then extended on Job’s vision, continuing to </w:t>
      </w:r>
      <w:r>
        <w:rPr>
          <w:rFonts w:ascii="Arial" w:hAnsi="Arial" w:cs="Arial"/>
          <w:sz w:val="24"/>
          <w:szCs w:val="24"/>
        </w:rPr>
        <w:lastRenderedPageBreak/>
        <w:t xml:space="preserve">focus on innovation, software and brand loyalty which worked extremely well </w:t>
      </w:r>
      <w:sdt>
        <w:sdtPr>
          <w:rPr>
            <w:rFonts w:ascii="Arial" w:hAnsi="Arial" w:cs="Arial"/>
            <w:sz w:val="24"/>
            <w:szCs w:val="24"/>
          </w:rPr>
          <w:id w:val="-139185734"/>
          <w:citation/>
        </w:sdtPr>
        <w:sdtEndPr/>
        <w:sdtContent>
          <w:r>
            <w:rPr>
              <w:rFonts w:ascii="Arial" w:hAnsi="Arial" w:cs="Arial"/>
              <w:sz w:val="24"/>
              <w:szCs w:val="24"/>
            </w:rPr>
            <w:fldChar w:fldCharType="begin"/>
          </w:r>
          <w:r>
            <w:rPr>
              <w:rFonts w:ascii="Arial" w:hAnsi="Arial" w:cs="Arial"/>
              <w:sz w:val="24"/>
              <w:szCs w:val="24"/>
            </w:rPr>
            <w:instrText xml:space="preserve"> CITATION Whi18 \l 2057 </w:instrText>
          </w:r>
          <w:r>
            <w:rPr>
              <w:rFonts w:ascii="Arial" w:hAnsi="Arial" w:cs="Arial"/>
              <w:sz w:val="24"/>
              <w:szCs w:val="24"/>
            </w:rPr>
            <w:fldChar w:fldCharType="separate"/>
          </w:r>
          <w:r w:rsidRPr="00434635">
            <w:rPr>
              <w:rFonts w:ascii="Arial" w:hAnsi="Arial" w:cs="Arial"/>
              <w:noProof/>
              <w:sz w:val="24"/>
              <w:szCs w:val="24"/>
            </w:rPr>
            <w:t>(White, 2018)</w:t>
          </w:r>
          <w:r>
            <w:rPr>
              <w:rFonts w:ascii="Arial" w:hAnsi="Arial" w:cs="Arial"/>
              <w:sz w:val="24"/>
              <w:szCs w:val="24"/>
            </w:rPr>
            <w:fldChar w:fldCharType="end"/>
          </w:r>
        </w:sdtContent>
      </w:sdt>
      <w:r>
        <w:rPr>
          <w:rFonts w:ascii="Arial" w:hAnsi="Arial" w:cs="Arial"/>
          <w:sz w:val="24"/>
          <w:szCs w:val="24"/>
        </w:rPr>
        <w:t xml:space="preserve">. </w:t>
      </w:r>
    </w:p>
    <w:p w14:paraId="25BDB3B3" w14:textId="3DD9EE5E" w:rsidR="00827E89" w:rsidRDefault="00843E60" w:rsidP="00143FE0">
      <w:pPr>
        <w:spacing w:line="360" w:lineRule="auto"/>
        <w:ind w:left="927"/>
        <w:rPr>
          <w:rFonts w:ascii="Arial" w:hAnsi="Arial" w:cs="Arial"/>
          <w:sz w:val="24"/>
          <w:szCs w:val="24"/>
        </w:rPr>
      </w:pPr>
      <w:r>
        <w:rPr>
          <w:rFonts w:ascii="Arial" w:hAnsi="Arial" w:cs="Arial"/>
          <w:sz w:val="24"/>
          <w:szCs w:val="24"/>
        </w:rPr>
        <w:t>I</w:t>
      </w:r>
      <w:r w:rsidRPr="00843E60">
        <w:rPr>
          <w:rFonts w:ascii="Arial" w:hAnsi="Arial" w:cs="Arial"/>
          <w:sz w:val="24"/>
          <w:szCs w:val="24"/>
        </w:rPr>
        <w:t xml:space="preserve">f there is no communication between </w:t>
      </w:r>
      <w:r>
        <w:rPr>
          <w:rFonts w:ascii="Arial" w:hAnsi="Arial" w:cs="Arial"/>
          <w:sz w:val="24"/>
          <w:szCs w:val="24"/>
        </w:rPr>
        <w:t xml:space="preserve">leaders and employees, individuals will lose interest and the goal will not be complete. </w:t>
      </w:r>
      <w:r w:rsidR="006B2903" w:rsidRPr="00843E60">
        <w:rPr>
          <w:rFonts w:ascii="Arial" w:hAnsi="Arial" w:cs="Arial"/>
          <w:sz w:val="24"/>
          <w:szCs w:val="24"/>
        </w:rPr>
        <w:t>Therefore</w:t>
      </w:r>
      <w:r w:rsidR="006B2903">
        <w:rPr>
          <w:rFonts w:ascii="Arial" w:hAnsi="Arial" w:cs="Arial"/>
          <w:sz w:val="24"/>
          <w:szCs w:val="24"/>
        </w:rPr>
        <w:t xml:space="preserve">, </w:t>
      </w:r>
      <w:r w:rsidRPr="00843E60">
        <w:rPr>
          <w:rFonts w:ascii="Arial" w:hAnsi="Arial" w:cs="Arial"/>
          <w:sz w:val="24"/>
          <w:szCs w:val="24"/>
        </w:rPr>
        <w:t>transformational leaders are required to maintain the enthusiasm of their team to achieve their goal successfully</w:t>
      </w:r>
      <w:r>
        <w:rPr>
          <w:rFonts w:ascii="Arial" w:hAnsi="Arial" w:cs="Arial"/>
          <w:sz w:val="24"/>
          <w:szCs w:val="24"/>
        </w:rPr>
        <w:t xml:space="preserve"> </w:t>
      </w:r>
      <w:sdt>
        <w:sdtPr>
          <w:rPr>
            <w:rFonts w:ascii="Arial" w:hAnsi="Arial" w:cs="Arial"/>
            <w:sz w:val="24"/>
            <w:szCs w:val="24"/>
          </w:rPr>
          <w:id w:val="1692954957"/>
          <w:citation/>
        </w:sdtPr>
        <w:sdtEndPr/>
        <w:sdtContent>
          <w:r>
            <w:rPr>
              <w:rFonts w:ascii="Arial" w:hAnsi="Arial" w:cs="Arial"/>
              <w:sz w:val="24"/>
              <w:szCs w:val="24"/>
            </w:rPr>
            <w:fldChar w:fldCharType="begin"/>
          </w:r>
          <w:r>
            <w:rPr>
              <w:rFonts w:ascii="Arial" w:hAnsi="Arial" w:cs="Arial"/>
              <w:sz w:val="24"/>
              <w:szCs w:val="24"/>
            </w:rPr>
            <w:instrText xml:space="preserve"> CITATION Gai18 \l 2057 </w:instrText>
          </w:r>
          <w:r>
            <w:rPr>
              <w:rFonts w:ascii="Arial" w:hAnsi="Arial" w:cs="Arial"/>
              <w:sz w:val="24"/>
              <w:szCs w:val="24"/>
            </w:rPr>
            <w:fldChar w:fldCharType="separate"/>
          </w:r>
          <w:r w:rsidRPr="00843E60">
            <w:rPr>
              <w:rFonts w:ascii="Arial" w:hAnsi="Arial" w:cs="Arial"/>
              <w:noProof/>
              <w:sz w:val="24"/>
              <w:szCs w:val="24"/>
            </w:rPr>
            <w:t>(Gaille, 2018)</w:t>
          </w:r>
          <w:r>
            <w:rPr>
              <w:rFonts w:ascii="Arial" w:hAnsi="Arial" w:cs="Arial"/>
              <w:sz w:val="24"/>
              <w:szCs w:val="24"/>
            </w:rPr>
            <w:fldChar w:fldCharType="end"/>
          </w:r>
        </w:sdtContent>
      </w:sdt>
      <w:r w:rsidRPr="00843E60">
        <w:rPr>
          <w:rFonts w:ascii="Arial" w:hAnsi="Arial" w:cs="Arial"/>
          <w:sz w:val="24"/>
          <w:szCs w:val="24"/>
        </w:rPr>
        <w:t>.</w:t>
      </w:r>
    </w:p>
    <w:p w14:paraId="136E0B5C" w14:textId="77777777" w:rsidR="00E60364" w:rsidRPr="00E60364" w:rsidRDefault="00E60364" w:rsidP="00143FE0">
      <w:pPr>
        <w:pStyle w:val="ListParagraph"/>
        <w:spacing w:line="360" w:lineRule="auto"/>
        <w:ind w:left="851"/>
        <w:rPr>
          <w:rFonts w:ascii="Arial" w:hAnsi="Arial" w:cs="Arial"/>
          <w:sz w:val="24"/>
          <w:szCs w:val="24"/>
        </w:rPr>
      </w:pPr>
    </w:p>
    <w:p w14:paraId="3F94F935" w14:textId="4724D079" w:rsidR="00FD515D" w:rsidRPr="005C51F2" w:rsidRDefault="00827E89" w:rsidP="00143FE0">
      <w:pPr>
        <w:pStyle w:val="ListParagraph"/>
        <w:numPr>
          <w:ilvl w:val="2"/>
          <w:numId w:val="4"/>
        </w:numPr>
        <w:spacing w:line="360" w:lineRule="auto"/>
        <w:ind w:left="1702"/>
        <w:rPr>
          <w:rFonts w:ascii="Arial" w:hAnsi="Arial" w:cs="Arial"/>
          <w:sz w:val="26"/>
          <w:szCs w:val="26"/>
        </w:rPr>
      </w:pPr>
      <w:r w:rsidRPr="00661546">
        <w:rPr>
          <w:rFonts w:ascii="Arial" w:hAnsi="Arial" w:cs="Arial"/>
          <w:sz w:val="26"/>
          <w:szCs w:val="26"/>
        </w:rPr>
        <w:t xml:space="preserve"> </w:t>
      </w:r>
      <w:r w:rsidR="00FD515D" w:rsidRPr="005C51F2">
        <w:rPr>
          <w:rFonts w:ascii="Arial" w:hAnsi="Arial" w:cs="Arial"/>
          <w:sz w:val="26"/>
          <w:szCs w:val="26"/>
        </w:rPr>
        <w:t>Distributive Leadership</w:t>
      </w:r>
    </w:p>
    <w:p w14:paraId="78C8E5A1" w14:textId="13E0ADFF" w:rsidR="00454C8F" w:rsidRDefault="00490041" w:rsidP="00143FE0">
      <w:pPr>
        <w:spacing w:line="360" w:lineRule="auto"/>
        <w:ind w:left="982"/>
        <w:rPr>
          <w:rFonts w:ascii="Arial" w:hAnsi="Arial" w:cs="Arial"/>
          <w:sz w:val="24"/>
          <w:szCs w:val="24"/>
        </w:rPr>
      </w:pPr>
      <w:r>
        <w:rPr>
          <w:rFonts w:ascii="Arial" w:hAnsi="Arial" w:cs="Arial"/>
          <w:sz w:val="24"/>
          <w:szCs w:val="24"/>
        </w:rPr>
        <w:t>Tom Peters believed “</w:t>
      </w:r>
      <w:bookmarkStart w:id="3" w:name="_Hlk35032875"/>
      <w:r>
        <w:rPr>
          <w:rFonts w:ascii="Arial" w:hAnsi="Arial" w:cs="Arial"/>
          <w:sz w:val="24"/>
          <w:szCs w:val="24"/>
        </w:rPr>
        <w:t xml:space="preserve">Great leaders do not create followers, they create more leaders”. </w:t>
      </w:r>
      <w:r w:rsidR="00BB41C4">
        <w:rPr>
          <w:rFonts w:ascii="Arial" w:hAnsi="Arial" w:cs="Arial"/>
          <w:sz w:val="24"/>
          <w:szCs w:val="24"/>
        </w:rPr>
        <w:t>This quo</w:t>
      </w:r>
      <w:r w:rsidR="00B2193A">
        <w:rPr>
          <w:rFonts w:ascii="Arial" w:hAnsi="Arial" w:cs="Arial"/>
          <w:sz w:val="24"/>
          <w:szCs w:val="24"/>
        </w:rPr>
        <w:t xml:space="preserve">te </w:t>
      </w:r>
      <w:r w:rsidR="00BB41C4">
        <w:rPr>
          <w:rFonts w:ascii="Arial" w:hAnsi="Arial" w:cs="Arial"/>
          <w:sz w:val="24"/>
          <w:szCs w:val="24"/>
        </w:rPr>
        <w:t xml:space="preserve">shows how </w:t>
      </w:r>
      <w:r w:rsidR="004A7F79">
        <w:rPr>
          <w:rFonts w:ascii="Arial" w:hAnsi="Arial" w:cs="Arial"/>
          <w:sz w:val="24"/>
          <w:szCs w:val="24"/>
        </w:rPr>
        <w:t>the leaders and employees can have a good relationship when working together.</w:t>
      </w:r>
      <w:bookmarkEnd w:id="3"/>
    </w:p>
    <w:p w14:paraId="550D919F" w14:textId="4A4B2273" w:rsidR="004A7F79" w:rsidRDefault="00454C8F" w:rsidP="00143FE0">
      <w:pPr>
        <w:spacing w:line="360" w:lineRule="auto"/>
        <w:ind w:left="982"/>
        <w:rPr>
          <w:rFonts w:ascii="Arial" w:hAnsi="Arial" w:cs="Arial"/>
          <w:sz w:val="24"/>
          <w:szCs w:val="24"/>
        </w:rPr>
      </w:pPr>
      <w:r>
        <w:rPr>
          <w:rFonts w:ascii="Arial" w:hAnsi="Arial" w:cs="Arial"/>
          <w:sz w:val="24"/>
          <w:szCs w:val="24"/>
        </w:rPr>
        <w:t xml:space="preserve">This leadership approach has changed from the ‘traditional leader-centre’ perspectives and many people believe it is a possible solution to power abuse in organisations </w:t>
      </w:r>
      <w:sdt>
        <w:sdtPr>
          <w:rPr>
            <w:rFonts w:ascii="Arial" w:hAnsi="Arial" w:cs="Arial"/>
            <w:sz w:val="24"/>
            <w:szCs w:val="24"/>
          </w:rPr>
          <w:id w:val="1382741230"/>
          <w:citation/>
        </w:sdtPr>
        <w:sdtEndPr/>
        <w:sdtContent>
          <w:r w:rsidR="004F5CEE">
            <w:rPr>
              <w:rFonts w:ascii="Arial" w:hAnsi="Arial" w:cs="Arial"/>
              <w:sz w:val="24"/>
              <w:szCs w:val="24"/>
            </w:rPr>
            <w:fldChar w:fldCharType="begin"/>
          </w:r>
          <w:r w:rsidR="004F5CEE">
            <w:rPr>
              <w:rFonts w:ascii="Arial" w:hAnsi="Arial" w:cs="Arial"/>
              <w:sz w:val="24"/>
              <w:szCs w:val="24"/>
            </w:rPr>
            <w:instrText xml:space="preserve">CITATION Bol11 \l 2057 </w:instrText>
          </w:r>
          <w:r w:rsidR="004F5CEE">
            <w:rPr>
              <w:rFonts w:ascii="Arial" w:hAnsi="Arial" w:cs="Arial"/>
              <w:sz w:val="24"/>
              <w:szCs w:val="24"/>
            </w:rPr>
            <w:fldChar w:fldCharType="separate"/>
          </w:r>
          <w:r w:rsidR="004F5CEE" w:rsidRPr="004F5CEE">
            <w:rPr>
              <w:rFonts w:ascii="Arial" w:hAnsi="Arial" w:cs="Arial"/>
              <w:noProof/>
              <w:sz w:val="24"/>
              <w:szCs w:val="24"/>
            </w:rPr>
            <w:t>(Bolden, 2011)</w:t>
          </w:r>
          <w:r w:rsidR="004F5CEE">
            <w:rPr>
              <w:rFonts w:ascii="Arial" w:hAnsi="Arial" w:cs="Arial"/>
              <w:sz w:val="24"/>
              <w:szCs w:val="24"/>
            </w:rPr>
            <w:fldChar w:fldCharType="end"/>
          </w:r>
        </w:sdtContent>
      </w:sdt>
      <w:r w:rsidR="004F5CEE">
        <w:rPr>
          <w:rFonts w:ascii="Arial" w:hAnsi="Arial" w:cs="Arial"/>
          <w:sz w:val="24"/>
          <w:szCs w:val="24"/>
        </w:rPr>
        <w:t>. However, according to</w:t>
      </w:r>
      <w:r w:rsidR="00123AD5">
        <w:rPr>
          <w:rFonts w:ascii="Arial" w:hAnsi="Arial" w:cs="Arial"/>
          <w:sz w:val="24"/>
          <w:szCs w:val="24"/>
        </w:rPr>
        <w:t xml:space="preserve"> </w:t>
      </w:r>
      <w:r w:rsidR="004A7F79">
        <w:rPr>
          <w:rFonts w:ascii="Arial" w:hAnsi="Arial" w:cs="Arial"/>
          <w:sz w:val="24"/>
          <w:szCs w:val="24"/>
        </w:rPr>
        <w:t xml:space="preserve">Bennett </w:t>
      </w:r>
      <w:sdt>
        <w:sdtPr>
          <w:rPr>
            <w:rFonts w:ascii="Arial" w:hAnsi="Arial" w:cs="Arial"/>
            <w:sz w:val="24"/>
            <w:szCs w:val="24"/>
          </w:rPr>
          <w:id w:val="-1434506555"/>
          <w:citation/>
        </w:sdtPr>
        <w:sdtEndPr/>
        <w:sdtContent>
          <w:r w:rsidR="004A7F79">
            <w:rPr>
              <w:rFonts w:ascii="Arial" w:hAnsi="Arial" w:cs="Arial"/>
              <w:sz w:val="24"/>
              <w:szCs w:val="24"/>
            </w:rPr>
            <w:fldChar w:fldCharType="begin"/>
          </w:r>
          <w:r w:rsidR="004A7F79">
            <w:rPr>
              <w:rFonts w:ascii="Arial" w:hAnsi="Arial" w:cs="Arial"/>
              <w:sz w:val="24"/>
              <w:szCs w:val="24"/>
            </w:rPr>
            <w:instrText xml:space="preserve">CITATION Ben03 \n  \t  \l 2057 </w:instrText>
          </w:r>
          <w:r w:rsidR="004A7F79">
            <w:rPr>
              <w:rFonts w:ascii="Arial" w:hAnsi="Arial" w:cs="Arial"/>
              <w:sz w:val="24"/>
              <w:szCs w:val="24"/>
            </w:rPr>
            <w:fldChar w:fldCharType="separate"/>
          </w:r>
          <w:r w:rsidR="004A7F79" w:rsidRPr="004A7F79">
            <w:rPr>
              <w:rFonts w:ascii="Arial" w:hAnsi="Arial" w:cs="Arial"/>
              <w:noProof/>
              <w:sz w:val="24"/>
              <w:szCs w:val="24"/>
            </w:rPr>
            <w:t>(2003)</w:t>
          </w:r>
          <w:r w:rsidR="004A7F79">
            <w:rPr>
              <w:rFonts w:ascii="Arial" w:hAnsi="Arial" w:cs="Arial"/>
              <w:sz w:val="24"/>
              <w:szCs w:val="24"/>
            </w:rPr>
            <w:fldChar w:fldCharType="end"/>
          </w:r>
        </w:sdtContent>
      </w:sdt>
      <w:r w:rsidR="00123AD5">
        <w:rPr>
          <w:rFonts w:ascii="Arial" w:hAnsi="Arial" w:cs="Arial"/>
          <w:sz w:val="24"/>
          <w:szCs w:val="24"/>
        </w:rPr>
        <w:t xml:space="preserve">, </w:t>
      </w:r>
      <w:r w:rsidR="004F5CEE">
        <w:rPr>
          <w:rFonts w:ascii="Arial" w:hAnsi="Arial" w:cs="Arial"/>
          <w:sz w:val="24"/>
          <w:szCs w:val="24"/>
        </w:rPr>
        <w:t xml:space="preserve">he argues how </w:t>
      </w:r>
      <w:r w:rsidR="00123AD5">
        <w:rPr>
          <w:rFonts w:ascii="Arial" w:hAnsi="Arial" w:cs="Arial"/>
          <w:sz w:val="24"/>
          <w:szCs w:val="24"/>
        </w:rPr>
        <w:t xml:space="preserve">“Distributed leadership is not something ‘done’ by an individual ‘to’ others, or a set of individual actions through which people contribute to a group or organisation… it is a group activity that works through and within relationships, rather than individual action”. </w:t>
      </w:r>
    </w:p>
    <w:p w14:paraId="59579292" w14:textId="00B27384" w:rsidR="000A11A4" w:rsidRDefault="004008CD" w:rsidP="00143FE0">
      <w:pPr>
        <w:spacing w:line="360" w:lineRule="auto"/>
        <w:ind w:left="982"/>
        <w:rPr>
          <w:rFonts w:ascii="Arial" w:hAnsi="Arial" w:cs="Arial"/>
          <w:sz w:val="24"/>
          <w:szCs w:val="24"/>
        </w:rPr>
      </w:pPr>
      <w:r>
        <w:rPr>
          <w:rFonts w:ascii="Arial" w:hAnsi="Arial" w:cs="Arial"/>
          <w:sz w:val="24"/>
          <w:szCs w:val="24"/>
        </w:rPr>
        <w:t>In the 21</w:t>
      </w:r>
      <w:r w:rsidRPr="004008CD">
        <w:rPr>
          <w:rFonts w:ascii="Arial" w:hAnsi="Arial" w:cs="Arial"/>
          <w:sz w:val="24"/>
          <w:szCs w:val="24"/>
          <w:vertAlign w:val="superscript"/>
        </w:rPr>
        <w:t>st</w:t>
      </w:r>
      <w:r>
        <w:rPr>
          <w:rFonts w:ascii="Arial" w:hAnsi="Arial" w:cs="Arial"/>
          <w:sz w:val="24"/>
          <w:szCs w:val="24"/>
        </w:rPr>
        <w:t xml:space="preserve"> century, organisations are becoming increasingly complex which means it is now impossible for just one person to have the essential time, skills and knowledge to lead every aspect of the organisation</w:t>
      </w:r>
      <w:r w:rsidR="00067921">
        <w:rPr>
          <w:rFonts w:ascii="Arial" w:hAnsi="Arial" w:cs="Arial"/>
          <w:sz w:val="24"/>
          <w:szCs w:val="24"/>
        </w:rPr>
        <w:t xml:space="preserve"> </w:t>
      </w:r>
      <w:sdt>
        <w:sdtPr>
          <w:rPr>
            <w:rFonts w:ascii="Arial" w:hAnsi="Arial" w:cs="Arial"/>
            <w:sz w:val="24"/>
            <w:szCs w:val="24"/>
          </w:rPr>
          <w:id w:val="220718051"/>
          <w:citation/>
        </w:sdtPr>
        <w:sdtEndPr/>
        <w:sdtContent>
          <w:r w:rsidR="00067921">
            <w:rPr>
              <w:rFonts w:ascii="Arial" w:hAnsi="Arial" w:cs="Arial"/>
              <w:sz w:val="24"/>
              <w:szCs w:val="24"/>
            </w:rPr>
            <w:fldChar w:fldCharType="begin"/>
          </w:r>
          <w:r w:rsidR="00067921">
            <w:rPr>
              <w:rFonts w:ascii="Arial" w:hAnsi="Arial" w:cs="Arial"/>
              <w:sz w:val="24"/>
              <w:szCs w:val="24"/>
            </w:rPr>
            <w:instrText xml:space="preserve"> CITATION Gle171 \l 2057 </w:instrText>
          </w:r>
          <w:r w:rsidR="00067921">
            <w:rPr>
              <w:rFonts w:ascii="Arial" w:hAnsi="Arial" w:cs="Arial"/>
              <w:sz w:val="24"/>
              <w:szCs w:val="24"/>
            </w:rPr>
            <w:fldChar w:fldCharType="separate"/>
          </w:r>
          <w:r w:rsidR="00067921" w:rsidRPr="00067921">
            <w:rPr>
              <w:rFonts w:ascii="Arial" w:hAnsi="Arial" w:cs="Arial"/>
              <w:noProof/>
              <w:sz w:val="24"/>
              <w:szCs w:val="24"/>
            </w:rPr>
            <w:t>(Gleeson, 2017)</w:t>
          </w:r>
          <w:r w:rsidR="00067921">
            <w:rPr>
              <w:rFonts w:ascii="Arial" w:hAnsi="Arial" w:cs="Arial"/>
              <w:sz w:val="24"/>
              <w:szCs w:val="24"/>
            </w:rPr>
            <w:fldChar w:fldCharType="end"/>
          </w:r>
        </w:sdtContent>
      </w:sdt>
      <w:r w:rsidR="00067921">
        <w:rPr>
          <w:rFonts w:ascii="Arial" w:hAnsi="Arial" w:cs="Arial"/>
          <w:sz w:val="24"/>
          <w:szCs w:val="24"/>
        </w:rPr>
        <w:t>.</w:t>
      </w:r>
      <w:r>
        <w:rPr>
          <w:rFonts w:ascii="Arial" w:hAnsi="Arial" w:cs="Arial"/>
          <w:sz w:val="24"/>
          <w:szCs w:val="24"/>
        </w:rPr>
        <w:t xml:space="preserve"> Distributed leadership increases employee engagement and commitment as employees feel they have the responsibility to contribute to the organisation’s success.</w:t>
      </w:r>
      <w:r w:rsidR="00F7645D">
        <w:rPr>
          <w:rFonts w:ascii="Arial" w:hAnsi="Arial" w:cs="Arial"/>
          <w:sz w:val="24"/>
          <w:szCs w:val="24"/>
        </w:rPr>
        <w:t xml:space="preserve"> This creates an innovative and flexible organisation.</w:t>
      </w:r>
      <w:r w:rsidR="00732082">
        <w:rPr>
          <w:rFonts w:ascii="Arial" w:hAnsi="Arial" w:cs="Arial"/>
          <w:sz w:val="24"/>
          <w:szCs w:val="24"/>
        </w:rPr>
        <w:t xml:space="preserve"> </w:t>
      </w:r>
      <w:r>
        <w:rPr>
          <w:rFonts w:ascii="Arial" w:hAnsi="Arial" w:cs="Arial"/>
          <w:sz w:val="24"/>
          <w:szCs w:val="24"/>
        </w:rPr>
        <w:t>If employees are more engaged, they will want to share their ideas and help produce new solutions to old problems which will benefit the organisation</w:t>
      </w:r>
      <w:r w:rsidR="00246C12">
        <w:rPr>
          <w:rFonts w:ascii="Arial" w:hAnsi="Arial" w:cs="Arial"/>
          <w:sz w:val="24"/>
          <w:szCs w:val="24"/>
        </w:rPr>
        <w:t xml:space="preserve"> </w:t>
      </w:r>
      <w:sdt>
        <w:sdtPr>
          <w:rPr>
            <w:rFonts w:ascii="Arial" w:hAnsi="Arial" w:cs="Arial"/>
            <w:sz w:val="24"/>
            <w:szCs w:val="24"/>
          </w:rPr>
          <w:id w:val="678540393"/>
          <w:citation/>
        </w:sdtPr>
        <w:sdtEndPr/>
        <w:sdtContent>
          <w:r w:rsidR="00246C12">
            <w:rPr>
              <w:rFonts w:ascii="Arial" w:hAnsi="Arial" w:cs="Arial"/>
              <w:sz w:val="24"/>
              <w:szCs w:val="24"/>
            </w:rPr>
            <w:fldChar w:fldCharType="begin"/>
          </w:r>
          <w:r w:rsidR="00246C12">
            <w:rPr>
              <w:rFonts w:ascii="Arial" w:hAnsi="Arial" w:cs="Arial"/>
              <w:sz w:val="24"/>
              <w:szCs w:val="24"/>
            </w:rPr>
            <w:instrText xml:space="preserve"> CITATION Bol11 \l 2057 </w:instrText>
          </w:r>
          <w:r w:rsidR="00246C12">
            <w:rPr>
              <w:rFonts w:ascii="Arial" w:hAnsi="Arial" w:cs="Arial"/>
              <w:sz w:val="24"/>
              <w:szCs w:val="24"/>
            </w:rPr>
            <w:fldChar w:fldCharType="separate"/>
          </w:r>
          <w:r w:rsidR="00246C12" w:rsidRPr="00246C12">
            <w:rPr>
              <w:rFonts w:ascii="Arial" w:hAnsi="Arial" w:cs="Arial"/>
              <w:noProof/>
              <w:sz w:val="24"/>
              <w:szCs w:val="24"/>
            </w:rPr>
            <w:t>(Bolden, 2011)</w:t>
          </w:r>
          <w:r w:rsidR="00246C12">
            <w:rPr>
              <w:rFonts w:ascii="Arial" w:hAnsi="Arial" w:cs="Arial"/>
              <w:sz w:val="24"/>
              <w:szCs w:val="24"/>
            </w:rPr>
            <w:fldChar w:fldCharType="end"/>
          </w:r>
        </w:sdtContent>
      </w:sdt>
      <w:r>
        <w:rPr>
          <w:rFonts w:ascii="Arial" w:hAnsi="Arial" w:cs="Arial"/>
          <w:sz w:val="24"/>
          <w:szCs w:val="24"/>
        </w:rPr>
        <w:t xml:space="preserve">. </w:t>
      </w:r>
      <w:r w:rsidR="00732082">
        <w:rPr>
          <w:rFonts w:ascii="Arial" w:hAnsi="Arial" w:cs="Arial"/>
          <w:sz w:val="24"/>
          <w:szCs w:val="24"/>
        </w:rPr>
        <w:t>This means that organisations are given more options to ideas and solutions, as they are not just relying on one person</w:t>
      </w:r>
      <w:r w:rsidR="00743DEB">
        <w:rPr>
          <w:rFonts w:ascii="Arial" w:hAnsi="Arial" w:cs="Arial"/>
          <w:sz w:val="24"/>
          <w:szCs w:val="24"/>
        </w:rPr>
        <w:t xml:space="preserve"> and individuals can take ownership over their own work</w:t>
      </w:r>
      <w:r w:rsidR="00732082">
        <w:rPr>
          <w:rFonts w:ascii="Arial" w:hAnsi="Arial" w:cs="Arial"/>
          <w:sz w:val="24"/>
          <w:szCs w:val="24"/>
        </w:rPr>
        <w:t xml:space="preserve"> </w:t>
      </w:r>
      <w:sdt>
        <w:sdtPr>
          <w:rPr>
            <w:rFonts w:ascii="Arial" w:hAnsi="Arial" w:cs="Arial"/>
            <w:sz w:val="24"/>
            <w:szCs w:val="24"/>
          </w:rPr>
          <w:id w:val="109405124"/>
          <w:citation/>
        </w:sdtPr>
        <w:sdtEndPr/>
        <w:sdtContent>
          <w:r w:rsidR="00732082">
            <w:rPr>
              <w:rFonts w:ascii="Arial" w:hAnsi="Arial" w:cs="Arial"/>
              <w:sz w:val="24"/>
              <w:szCs w:val="24"/>
            </w:rPr>
            <w:fldChar w:fldCharType="begin"/>
          </w:r>
          <w:r w:rsidR="00732082">
            <w:rPr>
              <w:rFonts w:ascii="Arial" w:hAnsi="Arial" w:cs="Arial"/>
              <w:sz w:val="24"/>
              <w:szCs w:val="24"/>
            </w:rPr>
            <w:instrText xml:space="preserve"> CITATION Mil20 \l 2057 </w:instrText>
          </w:r>
          <w:r w:rsidR="00732082">
            <w:rPr>
              <w:rFonts w:ascii="Arial" w:hAnsi="Arial" w:cs="Arial"/>
              <w:sz w:val="24"/>
              <w:szCs w:val="24"/>
            </w:rPr>
            <w:fldChar w:fldCharType="separate"/>
          </w:r>
          <w:r w:rsidR="00732082" w:rsidRPr="00732082">
            <w:rPr>
              <w:rFonts w:ascii="Arial" w:hAnsi="Arial" w:cs="Arial"/>
              <w:noProof/>
              <w:sz w:val="24"/>
              <w:szCs w:val="24"/>
            </w:rPr>
            <w:t>(Miller, 2020)</w:t>
          </w:r>
          <w:r w:rsidR="00732082">
            <w:rPr>
              <w:rFonts w:ascii="Arial" w:hAnsi="Arial" w:cs="Arial"/>
              <w:sz w:val="24"/>
              <w:szCs w:val="24"/>
            </w:rPr>
            <w:fldChar w:fldCharType="end"/>
          </w:r>
        </w:sdtContent>
      </w:sdt>
      <w:r w:rsidR="00732082">
        <w:rPr>
          <w:rFonts w:ascii="Arial" w:hAnsi="Arial" w:cs="Arial"/>
          <w:sz w:val="24"/>
          <w:szCs w:val="24"/>
        </w:rPr>
        <w:t xml:space="preserve">. </w:t>
      </w:r>
      <w:r>
        <w:rPr>
          <w:rFonts w:ascii="Arial" w:hAnsi="Arial" w:cs="Arial"/>
          <w:sz w:val="24"/>
          <w:szCs w:val="24"/>
        </w:rPr>
        <w:t xml:space="preserve">However, this may slow </w:t>
      </w:r>
      <w:r w:rsidR="008A2C10">
        <w:rPr>
          <w:rFonts w:ascii="Arial" w:hAnsi="Arial" w:cs="Arial"/>
          <w:sz w:val="24"/>
          <w:szCs w:val="24"/>
        </w:rPr>
        <w:t xml:space="preserve">the decision-making process as different views will have to be taken </w:t>
      </w:r>
      <w:r w:rsidR="00432B4A">
        <w:rPr>
          <w:rFonts w:ascii="Arial" w:hAnsi="Arial" w:cs="Arial"/>
          <w:sz w:val="24"/>
          <w:szCs w:val="24"/>
        </w:rPr>
        <w:t>into</w:t>
      </w:r>
      <w:r w:rsidR="008A2C10">
        <w:rPr>
          <w:rFonts w:ascii="Arial" w:hAnsi="Arial" w:cs="Arial"/>
          <w:sz w:val="24"/>
          <w:szCs w:val="24"/>
        </w:rPr>
        <w:t xml:space="preserve"> an account</w:t>
      </w:r>
      <w:r w:rsidR="00246C12">
        <w:rPr>
          <w:rFonts w:ascii="Arial" w:hAnsi="Arial" w:cs="Arial"/>
          <w:sz w:val="24"/>
          <w:szCs w:val="24"/>
        </w:rPr>
        <w:t xml:space="preserve"> and conflicts may occur</w:t>
      </w:r>
      <w:r w:rsidR="00715F98">
        <w:rPr>
          <w:rFonts w:ascii="Arial" w:hAnsi="Arial" w:cs="Arial"/>
          <w:sz w:val="24"/>
          <w:szCs w:val="24"/>
        </w:rPr>
        <w:t xml:space="preserve"> </w:t>
      </w:r>
      <w:sdt>
        <w:sdtPr>
          <w:rPr>
            <w:rFonts w:ascii="Arial" w:hAnsi="Arial" w:cs="Arial"/>
            <w:sz w:val="24"/>
            <w:szCs w:val="24"/>
          </w:rPr>
          <w:id w:val="-1586756931"/>
          <w:citation/>
        </w:sdtPr>
        <w:sdtEndPr/>
        <w:sdtContent>
          <w:r w:rsidR="00715F98">
            <w:rPr>
              <w:rFonts w:ascii="Arial" w:hAnsi="Arial" w:cs="Arial"/>
              <w:sz w:val="24"/>
              <w:szCs w:val="24"/>
            </w:rPr>
            <w:fldChar w:fldCharType="begin"/>
          </w:r>
          <w:r w:rsidR="00715F98">
            <w:rPr>
              <w:rFonts w:ascii="Arial" w:hAnsi="Arial" w:cs="Arial"/>
              <w:sz w:val="24"/>
              <w:szCs w:val="24"/>
            </w:rPr>
            <w:instrText xml:space="preserve"> CITATION Har08 \l 2057 </w:instrText>
          </w:r>
          <w:r w:rsidR="00715F98">
            <w:rPr>
              <w:rFonts w:ascii="Arial" w:hAnsi="Arial" w:cs="Arial"/>
              <w:sz w:val="24"/>
              <w:szCs w:val="24"/>
            </w:rPr>
            <w:fldChar w:fldCharType="separate"/>
          </w:r>
          <w:r w:rsidR="00715F98" w:rsidRPr="00715F98">
            <w:rPr>
              <w:rFonts w:ascii="Arial" w:hAnsi="Arial" w:cs="Arial"/>
              <w:noProof/>
              <w:sz w:val="24"/>
              <w:szCs w:val="24"/>
            </w:rPr>
            <w:t>(Harris, 2008)</w:t>
          </w:r>
          <w:r w:rsidR="00715F98">
            <w:rPr>
              <w:rFonts w:ascii="Arial" w:hAnsi="Arial" w:cs="Arial"/>
              <w:sz w:val="24"/>
              <w:szCs w:val="24"/>
            </w:rPr>
            <w:fldChar w:fldCharType="end"/>
          </w:r>
        </w:sdtContent>
      </w:sdt>
      <w:r w:rsidR="008A2C10">
        <w:rPr>
          <w:rFonts w:ascii="Arial" w:hAnsi="Arial" w:cs="Arial"/>
          <w:sz w:val="24"/>
          <w:szCs w:val="24"/>
        </w:rPr>
        <w:t xml:space="preserve">. </w:t>
      </w:r>
    </w:p>
    <w:p w14:paraId="588DDE07" w14:textId="6026F426" w:rsidR="00661546" w:rsidRPr="00661546" w:rsidRDefault="00FD515D" w:rsidP="00143FE0">
      <w:pPr>
        <w:pStyle w:val="ListParagraph"/>
        <w:numPr>
          <w:ilvl w:val="2"/>
          <w:numId w:val="4"/>
        </w:numPr>
        <w:spacing w:line="360" w:lineRule="auto"/>
        <w:ind w:left="1702"/>
        <w:rPr>
          <w:rFonts w:ascii="Arial" w:hAnsi="Arial" w:cs="Arial"/>
          <w:sz w:val="26"/>
          <w:szCs w:val="26"/>
        </w:rPr>
      </w:pPr>
      <w:r w:rsidRPr="00661546">
        <w:rPr>
          <w:rFonts w:ascii="Arial" w:hAnsi="Arial" w:cs="Arial"/>
          <w:sz w:val="26"/>
          <w:szCs w:val="26"/>
        </w:rPr>
        <w:lastRenderedPageBreak/>
        <w:t>Authentic Leadership</w:t>
      </w:r>
    </w:p>
    <w:p w14:paraId="340C2978" w14:textId="1CE1DF53" w:rsidR="005965C8" w:rsidRDefault="00F610E3" w:rsidP="00143FE0">
      <w:pPr>
        <w:pStyle w:val="ListParagraph"/>
        <w:spacing w:line="360" w:lineRule="auto"/>
        <w:ind w:left="982"/>
        <w:rPr>
          <w:rFonts w:ascii="Arial" w:hAnsi="Arial" w:cs="Arial"/>
          <w:sz w:val="24"/>
          <w:szCs w:val="24"/>
        </w:rPr>
      </w:pPr>
      <w:r>
        <w:rPr>
          <w:rFonts w:ascii="Arial" w:hAnsi="Arial" w:cs="Arial"/>
          <w:sz w:val="24"/>
          <w:szCs w:val="24"/>
        </w:rPr>
        <w:t xml:space="preserve">Authentic leadership </w:t>
      </w:r>
      <w:r w:rsidR="003447B9">
        <w:rPr>
          <w:rFonts w:ascii="Arial" w:hAnsi="Arial" w:cs="Arial"/>
          <w:sz w:val="24"/>
          <w:szCs w:val="24"/>
        </w:rPr>
        <w:t>represents a new area of leadership research, focusing on whether leadership is “real” or genuine</w:t>
      </w:r>
      <w:r w:rsidR="0031267C">
        <w:rPr>
          <w:rFonts w:ascii="Arial" w:hAnsi="Arial" w:cs="Arial"/>
          <w:sz w:val="24"/>
          <w:szCs w:val="24"/>
        </w:rPr>
        <w:t xml:space="preserve"> </w:t>
      </w:r>
      <w:sdt>
        <w:sdtPr>
          <w:rPr>
            <w:rFonts w:ascii="Arial" w:hAnsi="Arial" w:cs="Arial"/>
            <w:sz w:val="24"/>
            <w:szCs w:val="24"/>
          </w:rPr>
          <w:id w:val="1969702190"/>
          <w:citation/>
        </w:sdtPr>
        <w:sdtEndPr/>
        <w:sdtContent>
          <w:r w:rsidR="0031267C">
            <w:rPr>
              <w:rFonts w:ascii="Arial" w:hAnsi="Arial" w:cs="Arial"/>
              <w:sz w:val="24"/>
              <w:szCs w:val="24"/>
            </w:rPr>
            <w:fldChar w:fldCharType="begin"/>
          </w:r>
          <w:r w:rsidR="0031267C">
            <w:rPr>
              <w:rFonts w:ascii="Arial" w:hAnsi="Arial" w:cs="Arial"/>
              <w:sz w:val="24"/>
              <w:szCs w:val="24"/>
            </w:rPr>
            <w:instrText xml:space="preserve"> CITATION Nor15 \l 2057 </w:instrText>
          </w:r>
          <w:r w:rsidR="0031267C">
            <w:rPr>
              <w:rFonts w:ascii="Arial" w:hAnsi="Arial" w:cs="Arial"/>
              <w:sz w:val="24"/>
              <w:szCs w:val="24"/>
            </w:rPr>
            <w:fldChar w:fldCharType="separate"/>
          </w:r>
          <w:r w:rsidR="0031267C" w:rsidRPr="0031267C">
            <w:rPr>
              <w:rFonts w:ascii="Arial" w:hAnsi="Arial" w:cs="Arial"/>
              <w:noProof/>
              <w:sz w:val="24"/>
              <w:szCs w:val="24"/>
            </w:rPr>
            <w:t>(Northouse, 2015)</w:t>
          </w:r>
          <w:r w:rsidR="0031267C">
            <w:rPr>
              <w:rFonts w:ascii="Arial" w:hAnsi="Arial" w:cs="Arial"/>
              <w:sz w:val="24"/>
              <w:szCs w:val="24"/>
            </w:rPr>
            <w:fldChar w:fldCharType="end"/>
          </w:r>
        </w:sdtContent>
      </w:sdt>
      <w:r w:rsidR="003447B9">
        <w:rPr>
          <w:rFonts w:ascii="Arial" w:hAnsi="Arial" w:cs="Arial"/>
          <w:sz w:val="24"/>
          <w:szCs w:val="24"/>
        </w:rPr>
        <w:t xml:space="preserve">. </w:t>
      </w:r>
      <w:r w:rsidR="00F20BF5">
        <w:rPr>
          <w:rFonts w:ascii="Arial" w:hAnsi="Arial" w:cs="Arial"/>
          <w:sz w:val="24"/>
          <w:szCs w:val="24"/>
        </w:rPr>
        <w:t xml:space="preserve">This leadership approach focuses on complex problems in today’s world and their solutions </w:t>
      </w:r>
      <w:sdt>
        <w:sdtPr>
          <w:rPr>
            <w:rFonts w:ascii="Arial" w:hAnsi="Arial" w:cs="Arial"/>
            <w:sz w:val="24"/>
            <w:szCs w:val="24"/>
          </w:rPr>
          <w:id w:val="1442269676"/>
          <w:citation/>
        </w:sdtPr>
        <w:sdtEndPr/>
        <w:sdtContent>
          <w:r w:rsidR="00F20BF5">
            <w:rPr>
              <w:rFonts w:ascii="Arial" w:hAnsi="Arial" w:cs="Arial"/>
              <w:sz w:val="24"/>
              <w:szCs w:val="24"/>
            </w:rPr>
            <w:fldChar w:fldCharType="begin"/>
          </w:r>
          <w:r w:rsidR="00F20BF5">
            <w:rPr>
              <w:rFonts w:ascii="Arial" w:hAnsi="Arial" w:cs="Arial"/>
              <w:sz w:val="24"/>
              <w:szCs w:val="24"/>
            </w:rPr>
            <w:instrText xml:space="preserve"> CITATION Lom07 \l 2057 </w:instrText>
          </w:r>
          <w:r w:rsidR="00F20BF5">
            <w:rPr>
              <w:rFonts w:ascii="Arial" w:hAnsi="Arial" w:cs="Arial"/>
              <w:sz w:val="24"/>
              <w:szCs w:val="24"/>
            </w:rPr>
            <w:fldChar w:fldCharType="separate"/>
          </w:r>
          <w:r w:rsidR="00F20BF5" w:rsidRPr="00F20BF5">
            <w:rPr>
              <w:rFonts w:ascii="Arial" w:hAnsi="Arial" w:cs="Arial"/>
              <w:noProof/>
              <w:sz w:val="24"/>
              <w:szCs w:val="24"/>
            </w:rPr>
            <w:t>(Lombardi, 2007)</w:t>
          </w:r>
          <w:r w:rsidR="00F20BF5">
            <w:rPr>
              <w:rFonts w:ascii="Arial" w:hAnsi="Arial" w:cs="Arial"/>
              <w:sz w:val="24"/>
              <w:szCs w:val="24"/>
            </w:rPr>
            <w:fldChar w:fldCharType="end"/>
          </w:r>
        </w:sdtContent>
      </w:sdt>
      <w:r w:rsidR="00F20BF5">
        <w:rPr>
          <w:rFonts w:ascii="Arial" w:hAnsi="Arial" w:cs="Arial"/>
          <w:sz w:val="24"/>
          <w:szCs w:val="24"/>
        </w:rPr>
        <w:t xml:space="preserve">. </w:t>
      </w:r>
    </w:p>
    <w:p w14:paraId="7B2497A3" w14:textId="77777777" w:rsidR="005965C8" w:rsidRDefault="00306E77" w:rsidP="00143FE0">
      <w:pPr>
        <w:pStyle w:val="ListParagraph"/>
        <w:spacing w:line="360" w:lineRule="auto"/>
        <w:ind w:left="982"/>
        <w:rPr>
          <w:rFonts w:ascii="Arial" w:hAnsi="Arial" w:cs="Arial"/>
          <w:sz w:val="24"/>
          <w:szCs w:val="24"/>
        </w:rPr>
      </w:pPr>
      <w:r>
        <w:rPr>
          <w:rFonts w:ascii="Arial" w:hAnsi="Arial" w:cs="Arial"/>
          <w:sz w:val="24"/>
          <w:szCs w:val="24"/>
        </w:rPr>
        <w:t>This approach was developed by George</w:t>
      </w:r>
      <w:r w:rsidR="00183C7B">
        <w:rPr>
          <w:rFonts w:ascii="Arial" w:hAnsi="Arial" w:cs="Arial"/>
          <w:sz w:val="24"/>
          <w:szCs w:val="24"/>
        </w:rPr>
        <w:t xml:space="preserve"> in 2003.</w:t>
      </w:r>
      <w:r w:rsidR="00F906B9">
        <w:rPr>
          <w:rFonts w:ascii="Arial" w:hAnsi="Arial" w:cs="Arial"/>
          <w:sz w:val="24"/>
          <w:szCs w:val="24"/>
        </w:rPr>
        <w:t xml:space="preserve"> George describes with his book ‘</w:t>
      </w:r>
      <w:r w:rsidR="00F906B9" w:rsidRPr="00F906B9">
        <w:rPr>
          <w:rFonts w:ascii="Arial" w:hAnsi="Arial" w:cs="Arial"/>
          <w:sz w:val="24"/>
          <w:szCs w:val="24"/>
        </w:rPr>
        <w:t>Authentic Leadership: Rediscovering the Secrets to Creating Lasting Value</w:t>
      </w:r>
      <w:r w:rsidR="00F906B9">
        <w:rPr>
          <w:rFonts w:ascii="Arial" w:hAnsi="Arial" w:cs="Arial"/>
          <w:sz w:val="24"/>
          <w:szCs w:val="24"/>
        </w:rPr>
        <w:t>’ the essential qualities of the leadership and how individuals can develop the qualities if they wish to become an authentic leader</w:t>
      </w:r>
      <w:r>
        <w:rPr>
          <w:rFonts w:ascii="Arial" w:hAnsi="Arial" w:cs="Arial"/>
          <w:sz w:val="24"/>
          <w:szCs w:val="24"/>
        </w:rPr>
        <w:t xml:space="preserve"> </w:t>
      </w:r>
      <w:sdt>
        <w:sdtPr>
          <w:rPr>
            <w:rFonts w:ascii="Arial" w:hAnsi="Arial" w:cs="Arial"/>
            <w:sz w:val="24"/>
            <w:szCs w:val="24"/>
          </w:rPr>
          <w:id w:val="1885060515"/>
          <w:citation/>
        </w:sdtPr>
        <w:sdtEndPr/>
        <w:sdtContent>
          <w:r>
            <w:rPr>
              <w:rFonts w:ascii="Arial" w:hAnsi="Arial" w:cs="Arial"/>
              <w:sz w:val="24"/>
              <w:szCs w:val="24"/>
            </w:rPr>
            <w:fldChar w:fldCharType="begin"/>
          </w:r>
          <w:r w:rsidR="00F906B9">
            <w:rPr>
              <w:rFonts w:ascii="Arial" w:hAnsi="Arial" w:cs="Arial"/>
              <w:sz w:val="24"/>
              <w:szCs w:val="24"/>
            </w:rPr>
            <w:instrText xml:space="preserve">CITATION Geo03 \t  \l 2057 </w:instrText>
          </w:r>
          <w:r>
            <w:rPr>
              <w:rFonts w:ascii="Arial" w:hAnsi="Arial" w:cs="Arial"/>
              <w:sz w:val="24"/>
              <w:szCs w:val="24"/>
            </w:rPr>
            <w:fldChar w:fldCharType="separate"/>
          </w:r>
          <w:r w:rsidR="00F906B9" w:rsidRPr="00F906B9">
            <w:rPr>
              <w:rFonts w:ascii="Arial" w:hAnsi="Arial" w:cs="Arial"/>
              <w:noProof/>
              <w:sz w:val="24"/>
              <w:szCs w:val="24"/>
            </w:rPr>
            <w:t>(George, 2003)</w:t>
          </w:r>
          <w:r>
            <w:rPr>
              <w:rFonts w:ascii="Arial" w:hAnsi="Arial" w:cs="Arial"/>
              <w:sz w:val="24"/>
              <w:szCs w:val="24"/>
            </w:rPr>
            <w:fldChar w:fldCharType="end"/>
          </w:r>
        </w:sdtContent>
      </w:sdt>
      <w:r w:rsidR="00F906B9">
        <w:rPr>
          <w:rFonts w:ascii="Arial" w:hAnsi="Arial" w:cs="Arial"/>
          <w:sz w:val="24"/>
          <w:szCs w:val="24"/>
        </w:rPr>
        <w:t xml:space="preserve">. </w:t>
      </w:r>
    </w:p>
    <w:p w14:paraId="0AA9E3B6" w14:textId="021DD339" w:rsidR="000C16F5" w:rsidRDefault="00AE2109" w:rsidP="00143FE0">
      <w:pPr>
        <w:pStyle w:val="ListParagraph"/>
        <w:spacing w:line="360" w:lineRule="auto"/>
        <w:ind w:left="982"/>
        <w:rPr>
          <w:rFonts w:ascii="Arial" w:hAnsi="Arial" w:cs="Arial"/>
          <w:sz w:val="24"/>
          <w:szCs w:val="24"/>
        </w:rPr>
      </w:pPr>
      <w:r>
        <w:rPr>
          <w:rFonts w:ascii="Arial" w:hAnsi="Arial" w:cs="Arial"/>
          <w:sz w:val="24"/>
          <w:szCs w:val="24"/>
        </w:rPr>
        <w:t xml:space="preserve">George undertook </w:t>
      </w:r>
      <w:r w:rsidR="00F906B9">
        <w:rPr>
          <w:rFonts w:ascii="Arial" w:hAnsi="Arial" w:cs="Arial"/>
          <w:sz w:val="24"/>
          <w:szCs w:val="24"/>
        </w:rPr>
        <w:t xml:space="preserve">125 diverse interviews with </w:t>
      </w:r>
      <w:r>
        <w:rPr>
          <w:rFonts w:ascii="Arial" w:hAnsi="Arial" w:cs="Arial"/>
          <w:sz w:val="24"/>
          <w:szCs w:val="24"/>
        </w:rPr>
        <w:t xml:space="preserve">successful leaders and found </w:t>
      </w:r>
      <w:r w:rsidR="005965C8">
        <w:rPr>
          <w:rFonts w:ascii="Arial" w:hAnsi="Arial" w:cs="Arial"/>
          <w:sz w:val="24"/>
          <w:szCs w:val="24"/>
        </w:rPr>
        <w:t xml:space="preserve">how authentic leaders know themselves, have a genuine desire to serve others, and feel like they can lead from their core values. Authentic leaders demonstrate </w:t>
      </w:r>
      <w:r w:rsidR="00795FD2">
        <w:rPr>
          <w:rFonts w:ascii="Arial" w:hAnsi="Arial" w:cs="Arial"/>
          <w:sz w:val="24"/>
          <w:szCs w:val="24"/>
        </w:rPr>
        <w:t>five characteristics such as a strong sense of purpose and strong values about the right thing to do. They also create trusting relationships with others, demonstrate self</w:t>
      </w:r>
      <w:r w:rsidR="00BA0C94">
        <w:rPr>
          <w:rFonts w:ascii="Arial" w:hAnsi="Arial" w:cs="Arial"/>
          <w:sz w:val="24"/>
          <w:szCs w:val="24"/>
        </w:rPr>
        <w:t>-discipline and can act on their values. Lastly, they are sensitive and have empathy towards others</w:t>
      </w:r>
      <w:r w:rsidR="005965C8">
        <w:rPr>
          <w:rFonts w:ascii="Arial" w:hAnsi="Arial" w:cs="Arial"/>
          <w:sz w:val="24"/>
          <w:szCs w:val="24"/>
        </w:rPr>
        <w:t xml:space="preserve">  </w:t>
      </w:r>
      <w:sdt>
        <w:sdtPr>
          <w:rPr>
            <w:rFonts w:ascii="Arial" w:hAnsi="Arial" w:cs="Arial"/>
            <w:sz w:val="24"/>
            <w:szCs w:val="24"/>
          </w:rPr>
          <w:id w:val="2006863557"/>
          <w:citation/>
        </w:sdtPr>
        <w:sdtEndPr/>
        <w:sdtContent>
          <w:r w:rsidR="005965C8">
            <w:rPr>
              <w:rFonts w:ascii="Arial" w:hAnsi="Arial" w:cs="Arial"/>
              <w:sz w:val="24"/>
              <w:szCs w:val="24"/>
            </w:rPr>
            <w:fldChar w:fldCharType="begin"/>
          </w:r>
          <w:r w:rsidR="005965C8">
            <w:rPr>
              <w:rFonts w:ascii="Arial" w:hAnsi="Arial" w:cs="Arial"/>
              <w:sz w:val="24"/>
              <w:szCs w:val="24"/>
            </w:rPr>
            <w:instrText xml:space="preserve"> CITATION Nor15 \l 2057 </w:instrText>
          </w:r>
          <w:r w:rsidR="005965C8">
            <w:rPr>
              <w:rFonts w:ascii="Arial" w:hAnsi="Arial" w:cs="Arial"/>
              <w:sz w:val="24"/>
              <w:szCs w:val="24"/>
            </w:rPr>
            <w:fldChar w:fldCharType="separate"/>
          </w:r>
          <w:r w:rsidR="005965C8" w:rsidRPr="005965C8">
            <w:rPr>
              <w:rFonts w:ascii="Arial" w:hAnsi="Arial" w:cs="Arial"/>
              <w:noProof/>
              <w:sz w:val="24"/>
              <w:szCs w:val="24"/>
            </w:rPr>
            <w:t>(Northouse, 2015)</w:t>
          </w:r>
          <w:r w:rsidR="005965C8">
            <w:rPr>
              <w:rFonts w:ascii="Arial" w:hAnsi="Arial" w:cs="Arial"/>
              <w:sz w:val="24"/>
              <w:szCs w:val="24"/>
            </w:rPr>
            <w:fldChar w:fldCharType="end"/>
          </w:r>
        </w:sdtContent>
      </w:sdt>
      <w:r w:rsidR="005965C8">
        <w:rPr>
          <w:rFonts w:ascii="Arial" w:hAnsi="Arial" w:cs="Arial"/>
          <w:sz w:val="24"/>
          <w:szCs w:val="24"/>
        </w:rPr>
        <w:t xml:space="preserve">. </w:t>
      </w:r>
      <w:r w:rsidR="00BA0C94">
        <w:rPr>
          <w:rFonts w:ascii="Arial" w:hAnsi="Arial" w:cs="Arial"/>
          <w:sz w:val="24"/>
          <w:szCs w:val="24"/>
        </w:rPr>
        <w:t>All the characteristics are beneficial to employees</w:t>
      </w:r>
      <w:r w:rsidR="00B04790">
        <w:rPr>
          <w:rFonts w:ascii="Arial" w:hAnsi="Arial" w:cs="Arial"/>
          <w:sz w:val="24"/>
          <w:szCs w:val="24"/>
        </w:rPr>
        <w:t xml:space="preserve"> and organisations</w:t>
      </w:r>
      <w:r w:rsidR="00BA0C94">
        <w:rPr>
          <w:rFonts w:ascii="Arial" w:hAnsi="Arial" w:cs="Arial"/>
          <w:sz w:val="24"/>
          <w:szCs w:val="24"/>
        </w:rPr>
        <w:t xml:space="preserve"> </w:t>
      </w:r>
      <w:r w:rsidR="0033135E">
        <w:rPr>
          <w:rFonts w:ascii="Arial" w:hAnsi="Arial" w:cs="Arial"/>
          <w:sz w:val="24"/>
          <w:szCs w:val="24"/>
        </w:rPr>
        <w:t>as it enhances employee engagement, increases productivity, enables flexible working, improves communication and helps to build team spirit</w:t>
      </w:r>
      <w:r w:rsidR="00B04790">
        <w:rPr>
          <w:rFonts w:ascii="Arial" w:hAnsi="Arial" w:cs="Arial"/>
          <w:sz w:val="24"/>
          <w:szCs w:val="24"/>
        </w:rPr>
        <w:t xml:space="preserve"> </w:t>
      </w:r>
      <w:sdt>
        <w:sdtPr>
          <w:rPr>
            <w:rFonts w:ascii="Arial" w:hAnsi="Arial" w:cs="Arial"/>
            <w:sz w:val="24"/>
            <w:szCs w:val="24"/>
          </w:rPr>
          <w:id w:val="939345055"/>
          <w:citation/>
        </w:sdtPr>
        <w:sdtEndPr/>
        <w:sdtContent>
          <w:r w:rsidR="0033135E">
            <w:rPr>
              <w:rFonts w:ascii="Arial" w:hAnsi="Arial" w:cs="Arial"/>
              <w:sz w:val="24"/>
              <w:szCs w:val="24"/>
            </w:rPr>
            <w:fldChar w:fldCharType="begin"/>
          </w:r>
          <w:r w:rsidR="0033135E">
            <w:rPr>
              <w:rFonts w:ascii="Arial" w:hAnsi="Arial" w:cs="Arial"/>
              <w:sz w:val="24"/>
              <w:szCs w:val="24"/>
            </w:rPr>
            <w:instrText xml:space="preserve"> CITATION Har19 \l 2057 </w:instrText>
          </w:r>
          <w:r w:rsidR="0033135E">
            <w:rPr>
              <w:rFonts w:ascii="Arial" w:hAnsi="Arial" w:cs="Arial"/>
              <w:sz w:val="24"/>
              <w:szCs w:val="24"/>
            </w:rPr>
            <w:fldChar w:fldCharType="separate"/>
          </w:r>
          <w:r w:rsidR="0033135E" w:rsidRPr="0033135E">
            <w:rPr>
              <w:rFonts w:ascii="Arial" w:hAnsi="Arial" w:cs="Arial"/>
              <w:noProof/>
              <w:sz w:val="24"/>
              <w:szCs w:val="24"/>
            </w:rPr>
            <w:t>(Harriss, 2019)</w:t>
          </w:r>
          <w:r w:rsidR="0033135E">
            <w:rPr>
              <w:rFonts w:ascii="Arial" w:hAnsi="Arial" w:cs="Arial"/>
              <w:sz w:val="24"/>
              <w:szCs w:val="24"/>
            </w:rPr>
            <w:fldChar w:fldCharType="end"/>
          </w:r>
        </w:sdtContent>
      </w:sdt>
      <w:r w:rsidR="0033135E">
        <w:rPr>
          <w:rFonts w:ascii="Arial" w:hAnsi="Arial" w:cs="Arial"/>
          <w:sz w:val="24"/>
          <w:szCs w:val="24"/>
        </w:rPr>
        <w:t xml:space="preserve">. </w:t>
      </w:r>
    </w:p>
    <w:p w14:paraId="3BC16D0F" w14:textId="2076BC58" w:rsidR="00143FE0" w:rsidRDefault="00143FE0" w:rsidP="0000445B">
      <w:pPr>
        <w:pStyle w:val="ListParagraph"/>
        <w:spacing w:line="360" w:lineRule="auto"/>
        <w:ind w:left="982"/>
        <w:rPr>
          <w:rFonts w:ascii="Arial" w:hAnsi="Arial" w:cs="Arial"/>
          <w:sz w:val="24"/>
          <w:szCs w:val="24"/>
        </w:rPr>
      </w:pPr>
      <w:r>
        <w:rPr>
          <w:rFonts w:ascii="Arial" w:hAnsi="Arial" w:cs="Arial"/>
          <w:sz w:val="24"/>
          <w:szCs w:val="24"/>
        </w:rPr>
        <w:t xml:space="preserve">This leadership style helps to improve innovation within an organisations workforce as </w:t>
      </w:r>
      <w:r w:rsidR="006B08FB">
        <w:rPr>
          <w:rFonts w:ascii="Arial" w:hAnsi="Arial" w:cs="Arial"/>
          <w:sz w:val="24"/>
          <w:szCs w:val="24"/>
        </w:rPr>
        <w:t xml:space="preserve">the leaders have strong attitudes and values, meaning they </w:t>
      </w:r>
      <w:r w:rsidR="00EA5493">
        <w:rPr>
          <w:rFonts w:ascii="Arial" w:hAnsi="Arial" w:cs="Arial"/>
          <w:sz w:val="24"/>
          <w:szCs w:val="24"/>
        </w:rPr>
        <w:t>can</w:t>
      </w:r>
      <w:r w:rsidR="006B08FB">
        <w:rPr>
          <w:rFonts w:ascii="Arial" w:hAnsi="Arial" w:cs="Arial"/>
          <w:sz w:val="24"/>
          <w:szCs w:val="24"/>
        </w:rPr>
        <w:t xml:space="preserve"> deliver solutions, adding to the customer experience. Within the delivery of solutions, leaders must also consider customers, research </w:t>
      </w:r>
      <w:r w:rsidR="00EA5493">
        <w:rPr>
          <w:rFonts w:ascii="Arial" w:hAnsi="Arial" w:cs="Arial"/>
          <w:sz w:val="24"/>
          <w:szCs w:val="24"/>
        </w:rPr>
        <w:t>institutions, and suppliers</w:t>
      </w:r>
      <w:r w:rsidR="0000445B">
        <w:rPr>
          <w:rFonts w:ascii="Arial" w:hAnsi="Arial" w:cs="Arial"/>
          <w:sz w:val="24"/>
          <w:szCs w:val="24"/>
        </w:rPr>
        <w:t xml:space="preserve"> </w:t>
      </w:r>
      <w:sdt>
        <w:sdtPr>
          <w:rPr>
            <w:rFonts w:ascii="Arial" w:hAnsi="Arial" w:cs="Arial"/>
            <w:sz w:val="24"/>
            <w:szCs w:val="24"/>
          </w:rPr>
          <w:id w:val="-1864884224"/>
          <w:citation/>
        </w:sdtPr>
        <w:sdtEndPr/>
        <w:sdtContent>
          <w:r w:rsidR="0000445B">
            <w:rPr>
              <w:rFonts w:ascii="Arial" w:hAnsi="Arial" w:cs="Arial"/>
              <w:sz w:val="24"/>
              <w:szCs w:val="24"/>
            </w:rPr>
            <w:fldChar w:fldCharType="begin"/>
          </w:r>
          <w:r w:rsidR="0000445B">
            <w:rPr>
              <w:rFonts w:ascii="Arial" w:hAnsi="Arial" w:cs="Arial"/>
              <w:sz w:val="24"/>
              <w:szCs w:val="24"/>
            </w:rPr>
            <w:instrText xml:space="preserve"> CITATION Ger16 \l 2057 </w:instrText>
          </w:r>
          <w:r w:rsidR="0000445B">
            <w:rPr>
              <w:rFonts w:ascii="Arial" w:hAnsi="Arial" w:cs="Arial"/>
              <w:sz w:val="24"/>
              <w:szCs w:val="24"/>
            </w:rPr>
            <w:fldChar w:fldCharType="separate"/>
          </w:r>
          <w:r w:rsidR="0000445B" w:rsidRPr="0000445B">
            <w:rPr>
              <w:rFonts w:ascii="Arial" w:hAnsi="Arial" w:cs="Arial"/>
              <w:noProof/>
              <w:sz w:val="24"/>
              <w:szCs w:val="24"/>
            </w:rPr>
            <w:t>(Geraghty, 2016)</w:t>
          </w:r>
          <w:r w:rsidR="0000445B">
            <w:rPr>
              <w:rFonts w:ascii="Arial" w:hAnsi="Arial" w:cs="Arial"/>
              <w:sz w:val="24"/>
              <w:szCs w:val="24"/>
            </w:rPr>
            <w:fldChar w:fldCharType="end"/>
          </w:r>
        </w:sdtContent>
      </w:sdt>
      <w:r w:rsidR="00EA5493">
        <w:rPr>
          <w:rFonts w:ascii="Arial" w:hAnsi="Arial" w:cs="Arial"/>
          <w:sz w:val="24"/>
          <w:szCs w:val="24"/>
        </w:rPr>
        <w:t xml:space="preserve">. This shows how the leader is </w:t>
      </w:r>
      <w:r w:rsidR="0000445B">
        <w:rPr>
          <w:rFonts w:ascii="Arial" w:hAnsi="Arial" w:cs="Arial"/>
          <w:sz w:val="24"/>
          <w:szCs w:val="24"/>
        </w:rPr>
        <w:t>opening</w:t>
      </w:r>
      <w:r w:rsidR="00EA5493">
        <w:rPr>
          <w:rFonts w:ascii="Arial" w:hAnsi="Arial" w:cs="Arial"/>
          <w:sz w:val="24"/>
          <w:szCs w:val="24"/>
        </w:rPr>
        <w:t xml:space="preserve"> to a collaboration and building a professional networking </w:t>
      </w:r>
      <w:r w:rsidR="0000445B">
        <w:rPr>
          <w:rFonts w:ascii="Arial" w:hAnsi="Arial" w:cs="Arial"/>
          <w:sz w:val="24"/>
          <w:szCs w:val="24"/>
        </w:rPr>
        <w:t xml:space="preserve">within relationships. </w:t>
      </w:r>
    </w:p>
    <w:p w14:paraId="10A4C860" w14:textId="77777777" w:rsidR="000C16F5" w:rsidRPr="00661546" w:rsidRDefault="000C16F5" w:rsidP="00BF3C17">
      <w:pPr>
        <w:pStyle w:val="ListParagraph"/>
        <w:ind w:left="982"/>
        <w:rPr>
          <w:rFonts w:ascii="Arial" w:hAnsi="Arial" w:cs="Arial"/>
          <w:sz w:val="24"/>
          <w:szCs w:val="24"/>
        </w:rPr>
      </w:pPr>
    </w:p>
    <w:p w14:paraId="349EDAD6" w14:textId="0CEEADFC" w:rsidR="00661546" w:rsidRDefault="00FD515D" w:rsidP="00BF3C17">
      <w:pPr>
        <w:pStyle w:val="ListParagraph"/>
        <w:numPr>
          <w:ilvl w:val="2"/>
          <w:numId w:val="4"/>
        </w:numPr>
        <w:spacing w:line="360" w:lineRule="auto"/>
        <w:ind w:left="1702"/>
        <w:rPr>
          <w:rFonts w:ascii="Arial" w:hAnsi="Arial" w:cs="Arial"/>
          <w:sz w:val="26"/>
          <w:szCs w:val="26"/>
        </w:rPr>
      </w:pPr>
      <w:r w:rsidRPr="00661546">
        <w:rPr>
          <w:rFonts w:ascii="Arial" w:hAnsi="Arial" w:cs="Arial"/>
          <w:sz w:val="26"/>
          <w:szCs w:val="26"/>
        </w:rPr>
        <w:t>Intent-based Leadership</w:t>
      </w:r>
    </w:p>
    <w:p w14:paraId="51E23655" w14:textId="7821376C" w:rsidR="00701B64" w:rsidRDefault="00701B64" w:rsidP="00BF3C17">
      <w:pPr>
        <w:spacing w:line="360" w:lineRule="auto"/>
        <w:ind w:left="982"/>
        <w:rPr>
          <w:rFonts w:ascii="Arial" w:hAnsi="Arial" w:cs="Arial"/>
          <w:sz w:val="24"/>
          <w:szCs w:val="24"/>
        </w:rPr>
      </w:pPr>
      <w:r>
        <w:rPr>
          <w:rFonts w:ascii="Arial" w:hAnsi="Arial" w:cs="Arial"/>
          <w:sz w:val="24"/>
          <w:szCs w:val="24"/>
        </w:rPr>
        <w:t>Intent-based leadership is a new, unique leadership style, different from traditional leadership models, which provides solutions to our 21</w:t>
      </w:r>
      <w:r w:rsidRPr="00701B64">
        <w:rPr>
          <w:rFonts w:ascii="Arial" w:hAnsi="Arial" w:cs="Arial"/>
          <w:sz w:val="24"/>
          <w:szCs w:val="24"/>
          <w:vertAlign w:val="superscript"/>
        </w:rPr>
        <w:t>st</w:t>
      </w:r>
      <w:r>
        <w:rPr>
          <w:rFonts w:ascii="Arial" w:hAnsi="Arial" w:cs="Arial"/>
          <w:sz w:val="24"/>
          <w:szCs w:val="24"/>
        </w:rPr>
        <w:t xml:space="preserve"> century challenges </w:t>
      </w:r>
      <w:sdt>
        <w:sdtPr>
          <w:rPr>
            <w:rFonts w:ascii="Arial" w:hAnsi="Arial" w:cs="Arial"/>
            <w:sz w:val="24"/>
            <w:szCs w:val="24"/>
          </w:rPr>
          <w:id w:val="1858844910"/>
          <w:citation/>
        </w:sdtPr>
        <w:sdtEndPr/>
        <w:sdtContent>
          <w:r>
            <w:rPr>
              <w:rFonts w:ascii="Arial" w:hAnsi="Arial" w:cs="Arial"/>
              <w:sz w:val="24"/>
              <w:szCs w:val="24"/>
            </w:rPr>
            <w:fldChar w:fldCharType="begin"/>
          </w:r>
          <w:r>
            <w:rPr>
              <w:rFonts w:ascii="Arial" w:hAnsi="Arial" w:cs="Arial"/>
              <w:sz w:val="24"/>
              <w:szCs w:val="24"/>
            </w:rPr>
            <w:instrText xml:space="preserve"> CITATION Mar17 \l 2057 </w:instrText>
          </w:r>
          <w:r>
            <w:rPr>
              <w:rFonts w:ascii="Arial" w:hAnsi="Arial" w:cs="Arial"/>
              <w:sz w:val="24"/>
              <w:szCs w:val="24"/>
            </w:rPr>
            <w:fldChar w:fldCharType="separate"/>
          </w:r>
          <w:r w:rsidRPr="00701B64">
            <w:rPr>
              <w:rFonts w:ascii="Arial" w:hAnsi="Arial" w:cs="Arial"/>
              <w:noProof/>
              <w:sz w:val="24"/>
              <w:szCs w:val="24"/>
            </w:rPr>
            <w:t>(Marquet, 2017)</w:t>
          </w:r>
          <w:r>
            <w:rPr>
              <w:rFonts w:ascii="Arial" w:hAnsi="Arial" w:cs="Arial"/>
              <w:sz w:val="24"/>
              <w:szCs w:val="24"/>
            </w:rPr>
            <w:fldChar w:fldCharType="end"/>
          </w:r>
        </w:sdtContent>
      </w:sdt>
      <w:r>
        <w:rPr>
          <w:rFonts w:ascii="Arial" w:hAnsi="Arial" w:cs="Arial"/>
          <w:sz w:val="24"/>
          <w:szCs w:val="24"/>
        </w:rPr>
        <w:t xml:space="preserve">. </w:t>
      </w:r>
    </w:p>
    <w:p w14:paraId="12F269F5" w14:textId="488C854A" w:rsidR="0064723F" w:rsidRDefault="0064723F" w:rsidP="00BF3C17">
      <w:pPr>
        <w:spacing w:line="360" w:lineRule="auto"/>
        <w:ind w:left="982"/>
        <w:rPr>
          <w:rFonts w:ascii="Arial" w:hAnsi="Arial" w:cs="Arial"/>
          <w:sz w:val="24"/>
          <w:szCs w:val="24"/>
        </w:rPr>
      </w:pPr>
      <w:r>
        <w:rPr>
          <w:rFonts w:ascii="Arial" w:hAnsi="Arial" w:cs="Arial"/>
          <w:sz w:val="24"/>
          <w:szCs w:val="24"/>
        </w:rPr>
        <w:lastRenderedPageBreak/>
        <w:t xml:space="preserve">Intent-based leadership is when leaders </w:t>
      </w:r>
      <w:r w:rsidR="006D3C57">
        <w:rPr>
          <w:rFonts w:ascii="Arial" w:hAnsi="Arial" w:cs="Arial"/>
          <w:sz w:val="24"/>
          <w:szCs w:val="24"/>
        </w:rPr>
        <w:t>can</w:t>
      </w:r>
      <w:r>
        <w:rPr>
          <w:rFonts w:ascii="Arial" w:hAnsi="Arial" w:cs="Arial"/>
          <w:sz w:val="24"/>
          <w:szCs w:val="24"/>
        </w:rPr>
        <w:t xml:space="preserve"> stop giving orders to </w:t>
      </w:r>
      <w:r w:rsidR="006D3C57">
        <w:rPr>
          <w:rFonts w:ascii="Arial" w:hAnsi="Arial" w:cs="Arial"/>
          <w:sz w:val="24"/>
          <w:szCs w:val="24"/>
        </w:rPr>
        <w:t>employees and</w:t>
      </w:r>
      <w:r>
        <w:rPr>
          <w:rFonts w:ascii="Arial" w:hAnsi="Arial" w:cs="Arial"/>
          <w:sz w:val="24"/>
          <w:szCs w:val="24"/>
        </w:rPr>
        <w:t xml:space="preserve"> working in an environment where they are responsible for everything. </w:t>
      </w:r>
      <w:r w:rsidR="0014058D">
        <w:rPr>
          <w:rFonts w:ascii="Arial" w:hAnsi="Arial" w:cs="Arial"/>
          <w:sz w:val="24"/>
          <w:szCs w:val="24"/>
        </w:rPr>
        <w:t>This leadership promotes organisations to create leaders not followers</w:t>
      </w:r>
      <w:r w:rsidR="006D3C57">
        <w:rPr>
          <w:rFonts w:ascii="Arial" w:hAnsi="Arial" w:cs="Arial"/>
          <w:sz w:val="24"/>
          <w:szCs w:val="24"/>
        </w:rPr>
        <w:t xml:space="preserve">, giving people the freedom to develop </w:t>
      </w:r>
      <w:sdt>
        <w:sdtPr>
          <w:rPr>
            <w:rFonts w:ascii="Arial" w:hAnsi="Arial" w:cs="Arial"/>
            <w:sz w:val="24"/>
            <w:szCs w:val="24"/>
          </w:rPr>
          <w:id w:val="-577061535"/>
          <w:citation/>
        </w:sdtPr>
        <w:sdtEndPr/>
        <w:sdtContent>
          <w:r w:rsidR="006D3C57">
            <w:rPr>
              <w:rFonts w:ascii="Arial" w:hAnsi="Arial" w:cs="Arial"/>
              <w:sz w:val="24"/>
              <w:szCs w:val="24"/>
            </w:rPr>
            <w:fldChar w:fldCharType="begin"/>
          </w:r>
          <w:r w:rsidR="006D3C57">
            <w:rPr>
              <w:rFonts w:ascii="Arial" w:hAnsi="Arial" w:cs="Arial"/>
              <w:sz w:val="24"/>
              <w:szCs w:val="24"/>
            </w:rPr>
            <w:instrText xml:space="preserve">CITATION Mar20 \l 2057 </w:instrText>
          </w:r>
          <w:r w:rsidR="006D3C57">
            <w:rPr>
              <w:rFonts w:ascii="Arial" w:hAnsi="Arial" w:cs="Arial"/>
              <w:sz w:val="24"/>
              <w:szCs w:val="24"/>
            </w:rPr>
            <w:fldChar w:fldCharType="separate"/>
          </w:r>
          <w:r w:rsidR="006D3C57" w:rsidRPr="006D3C57">
            <w:rPr>
              <w:rFonts w:ascii="Arial" w:hAnsi="Arial" w:cs="Arial"/>
              <w:noProof/>
              <w:sz w:val="24"/>
              <w:szCs w:val="24"/>
            </w:rPr>
            <w:t>(Marquet, 2020)</w:t>
          </w:r>
          <w:r w:rsidR="006D3C57">
            <w:rPr>
              <w:rFonts w:ascii="Arial" w:hAnsi="Arial" w:cs="Arial"/>
              <w:sz w:val="24"/>
              <w:szCs w:val="24"/>
            </w:rPr>
            <w:fldChar w:fldCharType="end"/>
          </w:r>
        </w:sdtContent>
      </w:sdt>
      <w:r w:rsidR="006D3C57">
        <w:rPr>
          <w:rFonts w:ascii="Arial" w:hAnsi="Arial" w:cs="Arial"/>
          <w:sz w:val="24"/>
          <w:szCs w:val="24"/>
        </w:rPr>
        <w:t xml:space="preserve">. </w:t>
      </w:r>
    </w:p>
    <w:p w14:paraId="600AD0F1" w14:textId="56578E42" w:rsidR="00661546" w:rsidRDefault="0064723F" w:rsidP="00BF3C17">
      <w:pPr>
        <w:spacing w:line="360" w:lineRule="auto"/>
        <w:ind w:left="982"/>
        <w:rPr>
          <w:rFonts w:ascii="Arial" w:hAnsi="Arial" w:cs="Arial"/>
          <w:sz w:val="24"/>
          <w:szCs w:val="24"/>
        </w:rPr>
      </w:pPr>
      <w:r>
        <w:rPr>
          <w:rFonts w:ascii="Arial" w:hAnsi="Arial" w:cs="Arial"/>
          <w:sz w:val="24"/>
          <w:szCs w:val="24"/>
        </w:rPr>
        <w:t>Intent-based leadership creates a working environment where employees can become the best version of themselves and feel valued and empowered</w:t>
      </w:r>
      <w:r w:rsidR="00361DB1">
        <w:rPr>
          <w:rFonts w:ascii="Arial" w:hAnsi="Arial" w:cs="Arial"/>
          <w:sz w:val="24"/>
          <w:szCs w:val="24"/>
        </w:rPr>
        <w:t xml:space="preserve">. The </w:t>
      </w:r>
      <w:r w:rsidR="00B77C14">
        <w:rPr>
          <w:rFonts w:ascii="Arial" w:hAnsi="Arial" w:cs="Arial"/>
          <w:sz w:val="24"/>
          <w:szCs w:val="24"/>
        </w:rPr>
        <w:t>leaders</w:t>
      </w:r>
      <w:r w:rsidR="00361DB1">
        <w:rPr>
          <w:rFonts w:ascii="Arial" w:hAnsi="Arial" w:cs="Arial"/>
          <w:sz w:val="24"/>
          <w:szCs w:val="24"/>
        </w:rPr>
        <w:t xml:space="preserve"> within an organisation must care about motivating their employees and keeping them productive </w:t>
      </w:r>
      <w:sdt>
        <w:sdtPr>
          <w:rPr>
            <w:rFonts w:ascii="Arial" w:hAnsi="Arial" w:cs="Arial"/>
            <w:sz w:val="24"/>
            <w:szCs w:val="24"/>
          </w:rPr>
          <w:id w:val="1506100308"/>
          <w:citation/>
        </w:sdtPr>
        <w:sdtEndPr/>
        <w:sdtContent>
          <w:r w:rsidR="00361DB1">
            <w:rPr>
              <w:rFonts w:ascii="Arial" w:hAnsi="Arial" w:cs="Arial"/>
              <w:sz w:val="24"/>
              <w:szCs w:val="24"/>
            </w:rPr>
            <w:fldChar w:fldCharType="begin"/>
          </w:r>
          <w:r w:rsidR="00361DB1">
            <w:rPr>
              <w:rFonts w:ascii="Arial" w:hAnsi="Arial" w:cs="Arial"/>
              <w:sz w:val="24"/>
              <w:szCs w:val="24"/>
            </w:rPr>
            <w:instrText xml:space="preserve"> CITATION Cra19 \l 2057 </w:instrText>
          </w:r>
          <w:r w:rsidR="00361DB1">
            <w:rPr>
              <w:rFonts w:ascii="Arial" w:hAnsi="Arial" w:cs="Arial"/>
              <w:sz w:val="24"/>
              <w:szCs w:val="24"/>
            </w:rPr>
            <w:fldChar w:fldCharType="separate"/>
          </w:r>
          <w:r w:rsidR="00361DB1" w:rsidRPr="00361DB1">
            <w:rPr>
              <w:rFonts w:ascii="Arial" w:hAnsi="Arial" w:cs="Arial"/>
              <w:noProof/>
              <w:sz w:val="24"/>
              <w:szCs w:val="24"/>
            </w:rPr>
            <w:t>(Craig, 2019)</w:t>
          </w:r>
          <w:r w:rsidR="00361DB1">
            <w:rPr>
              <w:rFonts w:ascii="Arial" w:hAnsi="Arial" w:cs="Arial"/>
              <w:sz w:val="24"/>
              <w:szCs w:val="24"/>
            </w:rPr>
            <w:fldChar w:fldCharType="end"/>
          </w:r>
        </w:sdtContent>
      </w:sdt>
      <w:r w:rsidR="00B77C14">
        <w:rPr>
          <w:rFonts w:ascii="Arial" w:hAnsi="Arial" w:cs="Arial"/>
          <w:sz w:val="24"/>
          <w:szCs w:val="24"/>
        </w:rPr>
        <w:t>.</w:t>
      </w:r>
    </w:p>
    <w:p w14:paraId="37F7881D" w14:textId="5778F587" w:rsidR="00B77C14" w:rsidRDefault="00174F77" w:rsidP="00BF3C17">
      <w:pPr>
        <w:spacing w:line="360" w:lineRule="auto"/>
        <w:ind w:left="982"/>
        <w:rPr>
          <w:rFonts w:ascii="Arial" w:hAnsi="Arial" w:cs="Arial"/>
          <w:sz w:val="24"/>
          <w:szCs w:val="24"/>
        </w:rPr>
      </w:pPr>
      <w:r>
        <w:rPr>
          <w:rFonts w:ascii="Arial" w:hAnsi="Arial" w:cs="Arial"/>
          <w:sz w:val="24"/>
          <w:szCs w:val="24"/>
        </w:rPr>
        <w:t>For this leadership style to be effective within the 21</w:t>
      </w:r>
      <w:r w:rsidRPr="00174F77">
        <w:rPr>
          <w:rFonts w:ascii="Arial" w:hAnsi="Arial" w:cs="Arial"/>
          <w:sz w:val="24"/>
          <w:szCs w:val="24"/>
          <w:vertAlign w:val="superscript"/>
        </w:rPr>
        <w:t>st</w:t>
      </w:r>
      <w:r>
        <w:rPr>
          <w:rFonts w:ascii="Arial" w:hAnsi="Arial" w:cs="Arial"/>
          <w:sz w:val="24"/>
          <w:szCs w:val="24"/>
        </w:rPr>
        <w:t xml:space="preserve"> century </w:t>
      </w:r>
      <w:r w:rsidR="000B74E4">
        <w:rPr>
          <w:rFonts w:ascii="Arial" w:hAnsi="Arial" w:cs="Arial"/>
          <w:sz w:val="24"/>
          <w:szCs w:val="24"/>
        </w:rPr>
        <w:t>organisations</w:t>
      </w:r>
      <w:r>
        <w:rPr>
          <w:rFonts w:ascii="Arial" w:hAnsi="Arial" w:cs="Arial"/>
          <w:sz w:val="24"/>
          <w:szCs w:val="24"/>
        </w:rPr>
        <w:t xml:space="preserve"> it is vital for leaders to become excellent </w:t>
      </w:r>
      <w:r w:rsidR="000B74E4">
        <w:rPr>
          <w:rFonts w:ascii="Arial" w:hAnsi="Arial" w:cs="Arial"/>
          <w:sz w:val="24"/>
          <w:szCs w:val="24"/>
        </w:rPr>
        <w:t>communicators,</w:t>
      </w:r>
      <w:r>
        <w:rPr>
          <w:rFonts w:ascii="Arial" w:hAnsi="Arial" w:cs="Arial"/>
          <w:sz w:val="24"/>
          <w:szCs w:val="24"/>
        </w:rPr>
        <w:t xml:space="preserve"> so employees are aware of what they need to do, and do not need to ask again. </w:t>
      </w:r>
      <w:r w:rsidR="000B74E4">
        <w:rPr>
          <w:rFonts w:ascii="Arial" w:hAnsi="Arial" w:cs="Arial"/>
          <w:sz w:val="24"/>
          <w:szCs w:val="24"/>
        </w:rPr>
        <w:t>Also, leaders must have a vision in order to get things done. Long-term planning with employees is a great way to achieve this.</w:t>
      </w:r>
      <w:r w:rsidR="000A538D">
        <w:rPr>
          <w:rFonts w:ascii="Arial" w:hAnsi="Arial" w:cs="Arial"/>
          <w:sz w:val="24"/>
          <w:szCs w:val="24"/>
        </w:rPr>
        <w:t xml:space="preserve"> This will benefit the employees as they will feel included</w:t>
      </w:r>
      <w:r w:rsidR="00E203BE">
        <w:rPr>
          <w:rFonts w:ascii="Arial" w:hAnsi="Arial" w:cs="Arial"/>
          <w:sz w:val="24"/>
          <w:szCs w:val="24"/>
        </w:rPr>
        <w:t xml:space="preserve"> and motivated to work with the organisation</w:t>
      </w:r>
      <w:r w:rsidR="000A538D">
        <w:rPr>
          <w:rFonts w:ascii="Arial" w:hAnsi="Arial" w:cs="Arial"/>
          <w:sz w:val="24"/>
          <w:szCs w:val="24"/>
        </w:rPr>
        <w:t>.</w:t>
      </w:r>
      <w:r w:rsidR="000B74E4">
        <w:rPr>
          <w:rFonts w:ascii="Arial" w:hAnsi="Arial" w:cs="Arial"/>
          <w:sz w:val="24"/>
          <w:szCs w:val="24"/>
        </w:rPr>
        <w:t xml:space="preserve"> Lastly, leaders must inspire emotional intelligence in order to build a relationship with their employees</w:t>
      </w:r>
      <w:r w:rsidR="00E203BE">
        <w:rPr>
          <w:rFonts w:ascii="Arial" w:hAnsi="Arial" w:cs="Arial"/>
          <w:sz w:val="24"/>
          <w:szCs w:val="24"/>
        </w:rPr>
        <w:t>, encouraging a positive atmosphere within the workplace</w:t>
      </w:r>
      <w:r w:rsidR="003052FD">
        <w:rPr>
          <w:rFonts w:ascii="Arial" w:hAnsi="Arial" w:cs="Arial"/>
          <w:sz w:val="24"/>
          <w:szCs w:val="24"/>
        </w:rPr>
        <w:t xml:space="preserve">. </w:t>
      </w:r>
      <w:r w:rsidR="003052FD" w:rsidRPr="003052FD">
        <w:rPr>
          <w:rFonts w:ascii="Arial" w:hAnsi="Arial" w:cs="Arial"/>
          <w:sz w:val="24"/>
          <w:szCs w:val="24"/>
        </w:rPr>
        <w:t>However, this leadership style is a relatively new concept which means there are not many examples on how ma</w:t>
      </w:r>
      <w:r w:rsidR="003052FD">
        <w:rPr>
          <w:rFonts w:ascii="Arial" w:hAnsi="Arial" w:cs="Arial"/>
          <w:sz w:val="24"/>
          <w:szCs w:val="24"/>
        </w:rPr>
        <w:t>n</w:t>
      </w:r>
      <w:r w:rsidR="003052FD" w:rsidRPr="003052FD">
        <w:rPr>
          <w:rFonts w:ascii="Arial" w:hAnsi="Arial" w:cs="Arial"/>
          <w:sz w:val="24"/>
          <w:szCs w:val="24"/>
        </w:rPr>
        <w:t>y organisations use it and if there has been any weaknesses spotted yet</w:t>
      </w:r>
      <w:r w:rsidR="000B74E4">
        <w:rPr>
          <w:rFonts w:ascii="Arial" w:hAnsi="Arial" w:cs="Arial"/>
          <w:sz w:val="24"/>
          <w:szCs w:val="24"/>
        </w:rPr>
        <w:t xml:space="preserve"> </w:t>
      </w:r>
      <w:sdt>
        <w:sdtPr>
          <w:rPr>
            <w:rFonts w:ascii="Arial" w:hAnsi="Arial" w:cs="Arial"/>
            <w:sz w:val="24"/>
            <w:szCs w:val="24"/>
          </w:rPr>
          <w:id w:val="-528185235"/>
          <w:citation/>
        </w:sdtPr>
        <w:sdtEndPr/>
        <w:sdtContent>
          <w:r w:rsidR="000B74E4">
            <w:rPr>
              <w:rFonts w:ascii="Arial" w:hAnsi="Arial" w:cs="Arial"/>
              <w:sz w:val="24"/>
              <w:szCs w:val="24"/>
            </w:rPr>
            <w:fldChar w:fldCharType="begin"/>
          </w:r>
          <w:r w:rsidR="000B74E4">
            <w:rPr>
              <w:rFonts w:ascii="Arial" w:hAnsi="Arial" w:cs="Arial"/>
              <w:sz w:val="24"/>
              <w:szCs w:val="24"/>
            </w:rPr>
            <w:instrText xml:space="preserve"> CITATION Cra19 \l 2057 </w:instrText>
          </w:r>
          <w:r w:rsidR="000B74E4">
            <w:rPr>
              <w:rFonts w:ascii="Arial" w:hAnsi="Arial" w:cs="Arial"/>
              <w:sz w:val="24"/>
              <w:szCs w:val="24"/>
            </w:rPr>
            <w:fldChar w:fldCharType="separate"/>
          </w:r>
          <w:r w:rsidR="000B74E4" w:rsidRPr="000B74E4">
            <w:rPr>
              <w:rFonts w:ascii="Arial" w:hAnsi="Arial" w:cs="Arial"/>
              <w:noProof/>
              <w:sz w:val="24"/>
              <w:szCs w:val="24"/>
            </w:rPr>
            <w:t>(Craig, 2019)</w:t>
          </w:r>
          <w:r w:rsidR="000B74E4">
            <w:rPr>
              <w:rFonts w:ascii="Arial" w:hAnsi="Arial" w:cs="Arial"/>
              <w:sz w:val="24"/>
              <w:szCs w:val="24"/>
            </w:rPr>
            <w:fldChar w:fldCharType="end"/>
          </w:r>
        </w:sdtContent>
      </w:sdt>
      <w:r w:rsidR="000B74E4">
        <w:rPr>
          <w:rFonts w:ascii="Arial" w:hAnsi="Arial" w:cs="Arial"/>
          <w:sz w:val="24"/>
          <w:szCs w:val="24"/>
        </w:rPr>
        <w:t xml:space="preserve">. </w:t>
      </w:r>
    </w:p>
    <w:p w14:paraId="58E90ACC" w14:textId="77777777" w:rsidR="00F829CD" w:rsidRPr="00661546" w:rsidRDefault="00F829CD" w:rsidP="00BF3C17">
      <w:pPr>
        <w:spacing w:line="360" w:lineRule="auto"/>
        <w:ind w:left="982"/>
        <w:rPr>
          <w:rFonts w:ascii="Arial" w:hAnsi="Arial" w:cs="Arial"/>
          <w:sz w:val="24"/>
          <w:szCs w:val="24"/>
        </w:rPr>
      </w:pPr>
    </w:p>
    <w:p w14:paraId="2F4E9CEC" w14:textId="48B1AF9C" w:rsidR="00FD515D" w:rsidRPr="00C12AF6" w:rsidRDefault="00FD515D" w:rsidP="00BF3C17">
      <w:pPr>
        <w:pStyle w:val="ListParagraph"/>
        <w:numPr>
          <w:ilvl w:val="1"/>
          <w:numId w:val="4"/>
        </w:numPr>
        <w:spacing w:line="360" w:lineRule="auto"/>
        <w:ind w:left="1702"/>
        <w:rPr>
          <w:rFonts w:ascii="Arial" w:hAnsi="Arial" w:cs="Arial"/>
          <w:sz w:val="28"/>
          <w:szCs w:val="28"/>
        </w:rPr>
      </w:pPr>
      <w:r w:rsidRPr="00C12AF6">
        <w:rPr>
          <w:rFonts w:ascii="Arial" w:hAnsi="Arial" w:cs="Arial"/>
          <w:sz w:val="28"/>
          <w:szCs w:val="28"/>
        </w:rPr>
        <w:t>Leadership Skills</w:t>
      </w:r>
    </w:p>
    <w:p w14:paraId="687604E3" w14:textId="30127DD0" w:rsidR="001E5B1F" w:rsidRDefault="009F24F1" w:rsidP="00395078">
      <w:pPr>
        <w:spacing w:line="360" w:lineRule="auto"/>
        <w:ind w:left="982"/>
        <w:rPr>
          <w:rFonts w:ascii="Arial" w:hAnsi="Arial" w:cs="Arial"/>
          <w:sz w:val="24"/>
          <w:szCs w:val="24"/>
        </w:rPr>
      </w:pPr>
      <w:r>
        <w:rPr>
          <w:rFonts w:ascii="Arial" w:hAnsi="Arial" w:cs="Arial"/>
          <w:sz w:val="24"/>
          <w:szCs w:val="24"/>
        </w:rPr>
        <w:t>Leadership skills for the 21</w:t>
      </w:r>
      <w:r w:rsidRPr="009F24F1">
        <w:rPr>
          <w:rFonts w:ascii="Arial" w:hAnsi="Arial" w:cs="Arial"/>
          <w:sz w:val="24"/>
          <w:szCs w:val="24"/>
          <w:vertAlign w:val="superscript"/>
        </w:rPr>
        <w:t>st</w:t>
      </w:r>
      <w:r>
        <w:rPr>
          <w:rFonts w:ascii="Arial" w:hAnsi="Arial" w:cs="Arial"/>
          <w:sz w:val="24"/>
          <w:szCs w:val="24"/>
        </w:rPr>
        <w:t xml:space="preserve"> Century </w:t>
      </w:r>
      <w:r w:rsidR="00827D50">
        <w:rPr>
          <w:rFonts w:ascii="Arial" w:hAnsi="Arial" w:cs="Arial"/>
          <w:sz w:val="24"/>
          <w:szCs w:val="24"/>
        </w:rPr>
        <w:t>are vital as it enhances your ability to complete each task with</w:t>
      </w:r>
      <w:r w:rsidR="00B2193A">
        <w:rPr>
          <w:rFonts w:ascii="Arial" w:hAnsi="Arial" w:cs="Arial"/>
          <w:sz w:val="24"/>
          <w:szCs w:val="24"/>
        </w:rPr>
        <w:t xml:space="preserve"> the highest capability</w:t>
      </w:r>
      <w:r w:rsidR="00827D50">
        <w:rPr>
          <w:rFonts w:ascii="Arial" w:hAnsi="Arial" w:cs="Arial"/>
          <w:sz w:val="24"/>
          <w:szCs w:val="24"/>
        </w:rPr>
        <w:t xml:space="preserve">. Leaders require several skills to also help them to interact with their team members. Effective leaders must be able to communicate well, handle responsibilities, </w:t>
      </w:r>
      <w:r w:rsidR="003168AE">
        <w:rPr>
          <w:rFonts w:ascii="Arial" w:hAnsi="Arial" w:cs="Arial"/>
          <w:sz w:val="24"/>
          <w:szCs w:val="24"/>
        </w:rPr>
        <w:t xml:space="preserve">motivate their team, listen to feedback whether it is good or bad, and have the flexibility to solve problems in an external environment </w:t>
      </w:r>
      <w:sdt>
        <w:sdtPr>
          <w:rPr>
            <w:rFonts w:ascii="Arial" w:hAnsi="Arial" w:cs="Arial"/>
            <w:sz w:val="24"/>
            <w:szCs w:val="24"/>
          </w:rPr>
          <w:id w:val="-1631088322"/>
          <w:citation/>
        </w:sdtPr>
        <w:sdtEndPr/>
        <w:sdtContent>
          <w:r w:rsidR="003168AE">
            <w:rPr>
              <w:rFonts w:ascii="Arial" w:hAnsi="Arial" w:cs="Arial"/>
              <w:sz w:val="24"/>
              <w:szCs w:val="24"/>
            </w:rPr>
            <w:fldChar w:fldCharType="begin"/>
          </w:r>
          <w:r w:rsidR="003168AE">
            <w:rPr>
              <w:rFonts w:ascii="Arial" w:hAnsi="Arial" w:cs="Arial"/>
              <w:sz w:val="24"/>
              <w:szCs w:val="24"/>
            </w:rPr>
            <w:instrText xml:space="preserve">CITATION Doy19 \l 2057 </w:instrText>
          </w:r>
          <w:r w:rsidR="003168AE">
            <w:rPr>
              <w:rFonts w:ascii="Arial" w:hAnsi="Arial" w:cs="Arial"/>
              <w:sz w:val="24"/>
              <w:szCs w:val="24"/>
            </w:rPr>
            <w:fldChar w:fldCharType="separate"/>
          </w:r>
          <w:r w:rsidR="003168AE" w:rsidRPr="003168AE">
            <w:rPr>
              <w:rFonts w:ascii="Arial" w:hAnsi="Arial" w:cs="Arial"/>
              <w:noProof/>
              <w:sz w:val="24"/>
              <w:szCs w:val="24"/>
            </w:rPr>
            <w:t>(Doyle, 2019)</w:t>
          </w:r>
          <w:r w:rsidR="003168AE">
            <w:rPr>
              <w:rFonts w:ascii="Arial" w:hAnsi="Arial" w:cs="Arial"/>
              <w:sz w:val="24"/>
              <w:szCs w:val="24"/>
            </w:rPr>
            <w:fldChar w:fldCharType="end"/>
          </w:r>
        </w:sdtContent>
      </w:sdt>
      <w:r w:rsidR="003168AE">
        <w:rPr>
          <w:rFonts w:ascii="Arial" w:hAnsi="Arial" w:cs="Arial"/>
          <w:sz w:val="24"/>
          <w:szCs w:val="24"/>
        </w:rPr>
        <w:t>. There are three main leadership skills that are vital for the 21</w:t>
      </w:r>
      <w:r w:rsidR="003168AE" w:rsidRPr="003168AE">
        <w:rPr>
          <w:rFonts w:ascii="Arial" w:hAnsi="Arial" w:cs="Arial"/>
          <w:sz w:val="24"/>
          <w:szCs w:val="24"/>
          <w:vertAlign w:val="superscript"/>
        </w:rPr>
        <w:t>st</w:t>
      </w:r>
      <w:r w:rsidR="003168AE">
        <w:rPr>
          <w:rFonts w:ascii="Arial" w:hAnsi="Arial" w:cs="Arial"/>
          <w:sz w:val="24"/>
          <w:szCs w:val="24"/>
        </w:rPr>
        <w:t xml:space="preserve"> century; emotional </w:t>
      </w:r>
      <w:r w:rsidR="00F93AF8">
        <w:rPr>
          <w:rFonts w:ascii="Arial" w:hAnsi="Arial" w:cs="Arial"/>
          <w:sz w:val="24"/>
          <w:szCs w:val="24"/>
        </w:rPr>
        <w:t xml:space="preserve">and social </w:t>
      </w:r>
      <w:r w:rsidR="003168AE">
        <w:rPr>
          <w:rFonts w:ascii="Arial" w:hAnsi="Arial" w:cs="Arial"/>
          <w:sz w:val="24"/>
          <w:szCs w:val="24"/>
        </w:rPr>
        <w:t xml:space="preserve">intelligence, networking, and innovation leadership skills. </w:t>
      </w:r>
    </w:p>
    <w:p w14:paraId="3F54329B" w14:textId="34CD64FF" w:rsidR="00951E29" w:rsidRDefault="00951E29" w:rsidP="00395078">
      <w:pPr>
        <w:spacing w:line="360" w:lineRule="auto"/>
        <w:ind w:left="982"/>
        <w:rPr>
          <w:rFonts w:ascii="Arial" w:hAnsi="Arial" w:cs="Arial"/>
          <w:sz w:val="24"/>
          <w:szCs w:val="24"/>
        </w:rPr>
      </w:pPr>
    </w:p>
    <w:p w14:paraId="46A851F8" w14:textId="77777777" w:rsidR="00246F08" w:rsidRDefault="00246F08" w:rsidP="00395078">
      <w:pPr>
        <w:spacing w:line="360" w:lineRule="auto"/>
        <w:ind w:left="982"/>
        <w:rPr>
          <w:rFonts w:ascii="Arial" w:hAnsi="Arial" w:cs="Arial"/>
          <w:sz w:val="24"/>
          <w:szCs w:val="24"/>
        </w:rPr>
      </w:pPr>
    </w:p>
    <w:p w14:paraId="63BCE1D4" w14:textId="61CB2211" w:rsidR="003168AE" w:rsidRPr="003168AE" w:rsidRDefault="003168AE" w:rsidP="00395078">
      <w:pPr>
        <w:pStyle w:val="ListParagraph"/>
        <w:numPr>
          <w:ilvl w:val="2"/>
          <w:numId w:val="4"/>
        </w:numPr>
        <w:spacing w:line="360" w:lineRule="auto"/>
        <w:ind w:left="1702"/>
        <w:rPr>
          <w:rFonts w:ascii="Arial" w:hAnsi="Arial" w:cs="Arial"/>
          <w:sz w:val="26"/>
          <w:szCs w:val="26"/>
        </w:rPr>
      </w:pPr>
      <w:r w:rsidRPr="003168AE">
        <w:rPr>
          <w:rFonts w:ascii="Arial" w:hAnsi="Arial" w:cs="Arial"/>
          <w:sz w:val="26"/>
          <w:szCs w:val="26"/>
        </w:rPr>
        <w:lastRenderedPageBreak/>
        <w:t xml:space="preserve">Emotional </w:t>
      </w:r>
      <w:r w:rsidR="00F93AF8">
        <w:rPr>
          <w:rFonts w:ascii="Arial" w:hAnsi="Arial" w:cs="Arial"/>
          <w:sz w:val="26"/>
          <w:szCs w:val="26"/>
        </w:rPr>
        <w:t xml:space="preserve">and Social </w:t>
      </w:r>
      <w:r w:rsidRPr="003168AE">
        <w:rPr>
          <w:rFonts w:ascii="Arial" w:hAnsi="Arial" w:cs="Arial"/>
          <w:sz w:val="26"/>
          <w:szCs w:val="26"/>
        </w:rPr>
        <w:t>Intelligence</w:t>
      </w:r>
    </w:p>
    <w:p w14:paraId="504102D0" w14:textId="1E42C4AF" w:rsidR="003168AE" w:rsidRDefault="00DF6756" w:rsidP="00395078">
      <w:pPr>
        <w:spacing w:line="360" w:lineRule="auto"/>
        <w:ind w:left="982"/>
        <w:rPr>
          <w:rFonts w:ascii="Arial" w:hAnsi="Arial" w:cs="Arial"/>
          <w:sz w:val="24"/>
          <w:szCs w:val="24"/>
        </w:rPr>
      </w:pPr>
      <w:r>
        <w:rPr>
          <w:rFonts w:ascii="Arial" w:hAnsi="Arial" w:cs="Arial"/>
          <w:sz w:val="24"/>
          <w:szCs w:val="24"/>
        </w:rPr>
        <w:t>In 1990, Salovey and Mayer created the term ‘emotional intelligence’</w:t>
      </w:r>
      <w:r w:rsidR="00C41FA1">
        <w:rPr>
          <w:rFonts w:ascii="Arial" w:hAnsi="Arial" w:cs="Arial"/>
          <w:sz w:val="24"/>
          <w:szCs w:val="24"/>
        </w:rPr>
        <w:t xml:space="preserve"> (EI)</w:t>
      </w:r>
      <w:r>
        <w:rPr>
          <w:rFonts w:ascii="Arial" w:hAnsi="Arial" w:cs="Arial"/>
          <w:sz w:val="24"/>
          <w:szCs w:val="24"/>
        </w:rPr>
        <w:t xml:space="preserve">. </w:t>
      </w:r>
      <w:r w:rsidR="00D842F9" w:rsidRPr="00D842F9">
        <w:rPr>
          <w:rFonts w:ascii="Arial" w:hAnsi="Arial" w:cs="Arial"/>
          <w:sz w:val="24"/>
          <w:szCs w:val="24"/>
        </w:rPr>
        <w:t>Salovey and Mayer</w:t>
      </w:r>
      <w:r w:rsidR="00D842F9">
        <w:rPr>
          <w:rFonts w:ascii="Arial" w:hAnsi="Arial" w:cs="Arial"/>
          <w:sz w:val="24"/>
          <w:szCs w:val="24"/>
        </w:rPr>
        <w:t xml:space="preserve"> </w:t>
      </w:r>
      <w:sdt>
        <w:sdtPr>
          <w:rPr>
            <w:rFonts w:ascii="Arial" w:hAnsi="Arial" w:cs="Arial"/>
            <w:sz w:val="24"/>
            <w:szCs w:val="24"/>
          </w:rPr>
          <w:id w:val="-1853332662"/>
          <w:citation/>
        </w:sdtPr>
        <w:sdtEndPr/>
        <w:sdtContent>
          <w:r w:rsidR="00D842F9">
            <w:rPr>
              <w:rFonts w:ascii="Arial" w:hAnsi="Arial" w:cs="Arial"/>
              <w:sz w:val="24"/>
              <w:szCs w:val="24"/>
            </w:rPr>
            <w:fldChar w:fldCharType="begin"/>
          </w:r>
          <w:r>
            <w:rPr>
              <w:rFonts w:ascii="Arial" w:hAnsi="Arial" w:cs="Arial"/>
              <w:sz w:val="24"/>
              <w:szCs w:val="24"/>
            </w:rPr>
            <w:instrText xml:space="preserve">CITATION Sal90 \n  \t  \l 2057 </w:instrText>
          </w:r>
          <w:r w:rsidR="00D842F9">
            <w:rPr>
              <w:rFonts w:ascii="Arial" w:hAnsi="Arial" w:cs="Arial"/>
              <w:sz w:val="24"/>
              <w:szCs w:val="24"/>
            </w:rPr>
            <w:fldChar w:fldCharType="separate"/>
          </w:r>
          <w:r w:rsidRPr="00DF6756">
            <w:rPr>
              <w:rFonts w:ascii="Arial" w:hAnsi="Arial" w:cs="Arial"/>
              <w:noProof/>
              <w:sz w:val="24"/>
              <w:szCs w:val="24"/>
            </w:rPr>
            <w:t>(1990)</w:t>
          </w:r>
          <w:r w:rsidR="00D842F9">
            <w:rPr>
              <w:rFonts w:ascii="Arial" w:hAnsi="Arial" w:cs="Arial"/>
              <w:sz w:val="24"/>
              <w:szCs w:val="24"/>
            </w:rPr>
            <w:fldChar w:fldCharType="end"/>
          </w:r>
        </w:sdtContent>
      </w:sdt>
      <w:r>
        <w:rPr>
          <w:rFonts w:ascii="Arial" w:hAnsi="Arial" w:cs="Arial"/>
          <w:sz w:val="24"/>
          <w:szCs w:val="24"/>
        </w:rPr>
        <w:t xml:space="preserve"> described emotional intelligence as “a form of social </w:t>
      </w:r>
      <w:r w:rsidR="00D842F9" w:rsidRPr="00D842F9">
        <w:rPr>
          <w:rFonts w:ascii="Arial" w:hAnsi="Arial" w:cs="Arial"/>
          <w:sz w:val="24"/>
          <w:szCs w:val="24"/>
        </w:rPr>
        <w:t>intelligence that involves the ability to monitor one’s own and others’ feelings and emotions, to discriminate among them, and to use this information to guide one’s thinking and action"</w:t>
      </w:r>
      <w:r>
        <w:rPr>
          <w:rFonts w:ascii="Arial" w:hAnsi="Arial" w:cs="Arial"/>
          <w:sz w:val="24"/>
          <w:szCs w:val="24"/>
        </w:rPr>
        <w:t xml:space="preserve">. They also undertook </w:t>
      </w:r>
      <w:r w:rsidRPr="00DF6756">
        <w:rPr>
          <w:rFonts w:ascii="Arial" w:hAnsi="Arial" w:cs="Arial"/>
          <w:sz w:val="24"/>
          <w:szCs w:val="24"/>
        </w:rPr>
        <w:t xml:space="preserve">a research program </w:t>
      </w:r>
      <w:r>
        <w:rPr>
          <w:rFonts w:ascii="Arial" w:hAnsi="Arial" w:cs="Arial"/>
          <w:sz w:val="24"/>
          <w:szCs w:val="24"/>
        </w:rPr>
        <w:t>which was set out t</w:t>
      </w:r>
      <w:r w:rsidRPr="00DF6756">
        <w:rPr>
          <w:rFonts w:ascii="Arial" w:hAnsi="Arial" w:cs="Arial"/>
          <w:sz w:val="24"/>
          <w:szCs w:val="24"/>
        </w:rPr>
        <w:t xml:space="preserve">o develop valid measures of </w:t>
      </w:r>
      <w:r w:rsidR="00C41FA1">
        <w:rPr>
          <w:rFonts w:ascii="Arial" w:hAnsi="Arial" w:cs="Arial"/>
          <w:sz w:val="24"/>
          <w:szCs w:val="24"/>
        </w:rPr>
        <w:t xml:space="preserve">EI </w:t>
      </w:r>
      <w:r w:rsidRPr="00DF6756">
        <w:rPr>
          <w:rFonts w:ascii="Arial" w:hAnsi="Arial" w:cs="Arial"/>
          <w:sz w:val="24"/>
          <w:szCs w:val="24"/>
        </w:rPr>
        <w:t xml:space="preserve">and to explore its worth. </w:t>
      </w:r>
      <w:r w:rsidR="00CF1376">
        <w:rPr>
          <w:rFonts w:ascii="Arial" w:hAnsi="Arial" w:cs="Arial"/>
          <w:sz w:val="24"/>
          <w:szCs w:val="24"/>
        </w:rPr>
        <w:t>They</w:t>
      </w:r>
      <w:r>
        <w:rPr>
          <w:rFonts w:ascii="Arial" w:hAnsi="Arial" w:cs="Arial"/>
          <w:sz w:val="24"/>
          <w:szCs w:val="24"/>
        </w:rPr>
        <w:t xml:space="preserve"> </w:t>
      </w:r>
      <w:r w:rsidRPr="00DF6756">
        <w:rPr>
          <w:rFonts w:ascii="Arial" w:hAnsi="Arial" w:cs="Arial"/>
          <w:sz w:val="24"/>
          <w:szCs w:val="24"/>
        </w:rPr>
        <w:t xml:space="preserve">found in one </w:t>
      </w:r>
      <w:r w:rsidR="00CF1376">
        <w:rPr>
          <w:rFonts w:ascii="Arial" w:hAnsi="Arial" w:cs="Arial"/>
          <w:sz w:val="24"/>
          <w:szCs w:val="24"/>
        </w:rPr>
        <w:t>study</w:t>
      </w:r>
      <w:r w:rsidRPr="00DF6756">
        <w:rPr>
          <w:rFonts w:ascii="Arial" w:hAnsi="Arial" w:cs="Arial"/>
          <w:sz w:val="24"/>
          <w:szCs w:val="24"/>
        </w:rPr>
        <w:t xml:space="preserve"> that when a group of people saw a</w:t>
      </w:r>
      <w:r w:rsidR="0094104C">
        <w:rPr>
          <w:rFonts w:ascii="Arial" w:hAnsi="Arial" w:cs="Arial"/>
          <w:sz w:val="24"/>
          <w:szCs w:val="24"/>
        </w:rPr>
        <w:t xml:space="preserve"> sad</w:t>
      </w:r>
      <w:r w:rsidRPr="00DF6756">
        <w:rPr>
          <w:rFonts w:ascii="Arial" w:hAnsi="Arial" w:cs="Arial"/>
          <w:sz w:val="24"/>
          <w:szCs w:val="24"/>
        </w:rPr>
        <w:t xml:space="preserve"> film, those who scored high on emotional clarity recovered quickly.</w:t>
      </w:r>
      <w:r w:rsidR="0094104C">
        <w:rPr>
          <w:rFonts w:ascii="Arial" w:hAnsi="Arial" w:cs="Arial"/>
          <w:sz w:val="24"/>
          <w:szCs w:val="24"/>
        </w:rPr>
        <w:t xml:space="preserve"> In another study, </w:t>
      </w:r>
      <w:r w:rsidR="0094104C" w:rsidRPr="0094104C">
        <w:rPr>
          <w:rFonts w:ascii="Arial" w:hAnsi="Arial" w:cs="Arial"/>
          <w:sz w:val="24"/>
          <w:szCs w:val="24"/>
        </w:rPr>
        <w:t xml:space="preserve">people who scored higher in the ability to observe accurately, understand, and appraise others’ emotions were </w:t>
      </w:r>
      <w:r w:rsidR="0094104C">
        <w:rPr>
          <w:rFonts w:ascii="Arial" w:hAnsi="Arial" w:cs="Arial"/>
          <w:sz w:val="24"/>
          <w:szCs w:val="24"/>
        </w:rPr>
        <w:t>b</w:t>
      </w:r>
      <w:r w:rsidR="0094104C" w:rsidRPr="0094104C">
        <w:rPr>
          <w:rFonts w:ascii="Arial" w:hAnsi="Arial" w:cs="Arial"/>
          <w:sz w:val="24"/>
          <w:szCs w:val="24"/>
        </w:rPr>
        <w:t xml:space="preserve">etter </w:t>
      </w:r>
      <w:r w:rsidR="0094104C">
        <w:rPr>
          <w:rFonts w:ascii="Arial" w:hAnsi="Arial" w:cs="Arial"/>
          <w:sz w:val="24"/>
          <w:szCs w:val="24"/>
        </w:rPr>
        <w:t>meaning they could</w:t>
      </w:r>
      <w:r w:rsidR="0094104C" w:rsidRPr="0094104C">
        <w:rPr>
          <w:rFonts w:ascii="Arial" w:hAnsi="Arial" w:cs="Arial"/>
          <w:sz w:val="24"/>
          <w:szCs w:val="24"/>
        </w:rPr>
        <w:t xml:space="preserve"> respond flexibly to changes in their social environments</w:t>
      </w:r>
      <w:r w:rsidR="0094104C">
        <w:rPr>
          <w:rFonts w:ascii="Arial" w:hAnsi="Arial" w:cs="Arial"/>
          <w:sz w:val="24"/>
          <w:szCs w:val="24"/>
        </w:rPr>
        <w:t xml:space="preserve">, </w:t>
      </w:r>
      <w:r w:rsidR="0094104C" w:rsidRPr="0094104C">
        <w:rPr>
          <w:rFonts w:ascii="Arial" w:hAnsi="Arial" w:cs="Arial"/>
          <w:sz w:val="24"/>
          <w:szCs w:val="24"/>
        </w:rPr>
        <w:t>build</w:t>
      </w:r>
      <w:r w:rsidR="0094104C">
        <w:rPr>
          <w:rFonts w:ascii="Arial" w:hAnsi="Arial" w:cs="Arial"/>
          <w:sz w:val="24"/>
          <w:szCs w:val="24"/>
        </w:rPr>
        <w:t>ing</w:t>
      </w:r>
      <w:r w:rsidR="0094104C" w:rsidRPr="0094104C">
        <w:rPr>
          <w:rFonts w:ascii="Arial" w:hAnsi="Arial" w:cs="Arial"/>
          <w:sz w:val="24"/>
          <w:szCs w:val="24"/>
        </w:rPr>
        <w:t xml:space="preserve"> supportive social networks</w:t>
      </w:r>
      <w:r w:rsidR="0094104C">
        <w:rPr>
          <w:rFonts w:ascii="Arial" w:hAnsi="Arial" w:cs="Arial"/>
          <w:sz w:val="24"/>
          <w:szCs w:val="24"/>
        </w:rPr>
        <w:t xml:space="preserve"> </w:t>
      </w:r>
      <w:sdt>
        <w:sdtPr>
          <w:rPr>
            <w:rFonts w:ascii="Arial" w:hAnsi="Arial" w:cs="Arial"/>
            <w:sz w:val="24"/>
            <w:szCs w:val="24"/>
          </w:rPr>
          <w:id w:val="-382709786"/>
          <w:citation/>
        </w:sdtPr>
        <w:sdtEndPr/>
        <w:sdtContent>
          <w:r w:rsidR="0094104C">
            <w:rPr>
              <w:rFonts w:ascii="Arial" w:hAnsi="Arial" w:cs="Arial"/>
              <w:sz w:val="24"/>
              <w:szCs w:val="24"/>
            </w:rPr>
            <w:fldChar w:fldCharType="begin"/>
          </w:r>
          <w:r w:rsidR="0094104C">
            <w:rPr>
              <w:rFonts w:ascii="Arial" w:hAnsi="Arial" w:cs="Arial"/>
              <w:sz w:val="24"/>
              <w:szCs w:val="24"/>
            </w:rPr>
            <w:instrText xml:space="preserve">CITATION Emo00 \l 2057 </w:instrText>
          </w:r>
          <w:r w:rsidR="0094104C">
            <w:rPr>
              <w:rFonts w:ascii="Arial" w:hAnsi="Arial" w:cs="Arial"/>
              <w:sz w:val="24"/>
              <w:szCs w:val="24"/>
            </w:rPr>
            <w:fldChar w:fldCharType="separate"/>
          </w:r>
          <w:r w:rsidR="0094104C" w:rsidRPr="0094104C">
            <w:rPr>
              <w:rFonts w:ascii="Arial" w:hAnsi="Arial" w:cs="Arial"/>
              <w:noProof/>
              <w:sz w:val="24"/>
              <w:szCs w:val="24"/>
            </w:rPr>
            <w:t>(Cherniss, 2000)</w:t>
          </w:r>
          <w:r w:rsidR="0094104C">
            <w:rPr>
              <w:rFonts w:ascii="Arial" w:hAnsi="Arial" w:cs="Arial"/>
              <w:sz w:val="24"/>
              <w:szCs w:val="24"/>
            </w:rPr>
            <w:fldChar w:fldCharType="end"/>
          </w:r>
        </w:sdtContent>
      </w:sdt>
      <w:r w:rsidR="0094104C">
        <w:rPr>
          <w:rFonts w:ascii="Arial" w:hAnsi="Arial" w:cs="Arial"/>
          <w:sz w:val="24"/>
          <w:szCs w:val="24"/>
        </w:rPr>
        <w:t>.</w:t>
      </w:r>
    </w:p>
    <w:p w14:paraId="107DA96E" w14:textId="4A02F3D5" w:rsidR="0094104C" w:rsidRDefault="00951E29" w:rsidP="00395078">
      <w:pPr>
        <w:spacing w:line="360" w:lineRule="auto"/>
        <w:ind w:left="982"/>
        <w:rPr>
          <w:rFonts w:ascii="Arial" w:hAnsi="Arial" w:cs="Arial"/>
          <w:sz w:val="24"/>
          <w:szCs w:val="24"/>
        </w:rPr>
      </w:pPr>
      <w:r>
        <w:rPr>
          <w:rFonts w:ascii="Arial" w:hAnsi="Arial" w:cs="Arial"/>
          <w:sz w:val="24"/>
          <w:szCs w:val="24"/>
        </w:rPr>
        <w:t xml:space="preserve">To </w:t>
      </w:r>
      <w:r w:rsidRPr="00951E29">
        <w:rPr>
          <w:rFonts w:ascii="Arial" w:hAnsi="Arial" w:cs="Arial"/>
          <w:sz w:val="24"/>
          <w:szCs w:val="24"/>
        </w:rPr>
        <w:t>motivat</w:t>
      </w:r>
      <w:r w:rsidR="00B2193A">
        <w:rPr>
          <w:rFonts w:ascii="Arial" w:hAnsi="Arial" w:cs="Arial"/>
          <w:sz w:val="24"/>
          <w:szCs w:val="24"/>
        </w:rPr>
        <w:t>e</w:t>
      </w:r>
      <w:r w:rsidRPr="00951E29">
        <w:rPr>
          <w:rFonts w:ascii="Arial" w:hAnsi="Arial" w:cs="Arial"/>
          <w:sz w:val="24"/>
          <w:szCs w:val="24"/>
        </w:rPr>
        <w:t xml:space="preserve"> </w:t>
      </w:r>
      <w:r>
        <w:rPr>
          <w:rFonts w:ascii="Arial" w:hAnsi="Arial" w:cs="Arial"/>
          <w:sz w:val="24"/>
          <w:szCs w:val="24"/>
        </w:rPr>
        <w:t>e</w:t>
      </w:r>
      <w:r w:rsidRPr="00951E29">
        <w:rPr>
          <w:rFonts w:ascii="Arial" w:hAnsi="Arial" w:cs="Arial"/>
          <w:sz w:val="24"/>
          <w:szCs w:val="24"/>
        </w:rPr>
        <w:t>mployees</w:t>
      </w:r>
      <w:r>
        <w:rPr>
          <w:rFonts w:ascii="Arial" w:hAnsi="Arial" w:cs="Arial"/>
          <w:sz w:val="24"/>
          <w:szCs w:val="24"/>
        </w:rPr>
        <w:t xml:space="preserve"> in the 21</w:t>
      </w:r>
      <w:r w:rsidRPr="00951E29">
        <w:rPr>
          <w:rFonts w:ascii="Arial" w:hAnsi="Arial" w:cs="Arial"/>
          <w:sz w:val="24"/>
          <w:szCs w:val="24"/>
          <w:vertAlign w:val="superscript"/>
        </w:rPr>
        <w:t>st</w:t>
      </w:r>
      <w:r>
        <w:rPr>
          <w:rFonts w:ascii="Arial" w:hAnsi="Arial" w:cs="Arial"/>
          <w:sz w:val="24"/>
          <w:szCs w:val="24"/>
        </w:rPr>
        <w:t>-century</w:t>
      </w:r>
      <w:r w:rsidRPr="00951E29">
        <w:rPr>
          <w:rFonts w:ascii="Arial" w:hAnsi="Arial" w:cs="Arial"/>
          <w:sz w:val="24"/>
          <w:szCs w:val="24"/>
        </w:rPr>
        <w:t>, organisations must engage their minds and captivate their hearts</w:t>
      </w:r>
      <w:r>
        <w:rPr>
          <w:rFonts w:ascii="Arial" w:hAnsi="Arial" w:cs="Arial"/>
          <w:sz w:val="24"/>
          <w:szCs w:val="24"/>
        </w:rPr>
        <w:t>.</w:t>
      </w:r>
      <w:r w:rsidR="003737EA">
        <w:rPr>
          <w:rFonts w:ascii="Arial" w:hAnsi="Arial" w:cs="Arial"/>
          <w:sz w:val="24"/>
          <w:szCs w:val="24"/>
        </w:rPr>
        <w:t xml:space="preserve"> </w:t>
      </w:r>
      <w:r w:rsidRPr="00951E29">
        <w:rPr>
          <w:rFonts w:ascii="Arial" w:hAnsi="Arial" w:cs="Arial"/>
          <w:sz w:val="24"/>
          <w:szCs w:val="24"/>
        </w:rPr>
        <w:t>These skills</w:t>
      </w:r>
      <w:r w:rsidR="00D608A1">
        <w:rPr>
          <w:rFonts w:ascii="Arial" w:hAnsi="Arial" w:cs="Arial"/>
          <w:sz w:val="24"/>
          <w:szCs w:val="24"/>
        </w:rPr>
        <w:t xml:space="preserve"> help </w:t>
      </w:r>
      <w:r w:rsidRPr="00951E29">
        <w:rPr>
          <w:rFonts w:ascii="Arial" w:hAnsi="Arial" w:cs="Arial"/>
          <w:sz w:val="24"/>
          <w:szCs w:val="24"/>
        </w:rPr>
        <w:t xml:space="preserve">leaders </w:t>
      </w:r>
      <w:r>
        <w:rPr>
          <w:rFonts w:ascii="Arial" w:hAnsi="Arial" w:cs="Arial"/>
          <w:sz w:val="24"/>
          <w:szCs w:val="24"/>
        </w:rPr>
        <w:t xml:space="preserve">when they are </w:t>
      </w:r>
      <w:r w:rsidR="00D608A1">
        <w:rPr>
          <w:rFonts w:ascii="Arial" w:hAnsi="Arial" w:cs="Arial"/>
          <w:sz w:val="24"/>
          <w:szCs w:val="24"/>
        </w:rPr>
        <w:t>supporting em</w:t>
      </w:r>
      <w:r w:rsidR="00D608A1" w:rsidRPr="00951E29">
        <w:rPr>
          <w:rFonts w:ascii="Arial" w:hAnsi="Arial" w:cs="Arial"/>
          <w:sz w:val="24"/>
          <w:szCs w:val="24"/>
        </w:rPr>
        <w:t>ployee</w:t>
      </w:r>
      <w:r w:rsidRPr="00951E29">
        <w:rPr>
          <w:rFonts w:ascii="Arial" w:hAnsi="Arial" w:cs="Arial"/>
          <w:sz w:val="24"/>
          <w:szCs w:val="24"/>
        </w:rPr>
        <w:t xml:space="preserve"> needs</w:t>
      </w:r>
      <w:r w:rsidR="00D608A1">
        <w:rPr>
          <w:rFonts w:ascii="Arial" w:hAnsi="Arial" w:cs="Arial"/>
          <w:sz w:val="24"/>
          <w:szCs w:val="24"/>
        </w:rPr>
        <w:t xml:space="preserve">, </w:t>
      </w:r>
      <w:r w:rsidR="00D608A1" w:rsidRPr="00951E29">
        <w:rPr>
          <w:rFonts w:ascii="Arial" w:hAnsi="Arial" w:cs="Arial"/>
          <w:sz w:val="24"/>
          <w:szCs w:val="24"/>
        </w:rPr>
        <w:t>allowing</w:t>
      </w:r>
      <w:r w:rsidRPr="00951E29">
        <w:rPr>
          <w:rFonts w:ascii="Arial" w:hAnsi="Arial" w:cs="Arial"/>
          <w:sz w:val="24"/>
          <w:szCs w:val="24"/>
        </w:rPr>
        <w:t xml:space="preserve"> organisations to </w:t>
      </w:r>
      <w:r w:rsidR="00D608A1">
        <w:rPr>
          <w:rFonts w:ascii="Arial" w:hAnsi="Arial" w:cs="Arial"/>
          <w:sz w:val="24"/>
          <w:szCs w:val="24"/>
        </w:rPr>
        <w:t>create</w:t>
      </w:r>
      <w:r w:rsidRPr="00951E29">
        <w:rPr>
          <w:rFonts w:ascii="Arial" w:hAnsi="Arial" w:cs="Arial"/>
          <w:sz w:val="24"/>
          <w:szCs w:val="24"/>
        </w:rPr>
        <w:t xml:space="preserve"> an environment that</w:t>
      </w:r>
      <w:r w:rsidR="00D608A1">
        <w:rPr>
          <w:rFonts w:ascii="Arial" w:hAnsi="Arial" w:cs="Arial"/>
          <w:sz w:val="24"/>
          <w:szCs w:val="24"/>
        </w:rPr>
        <w:t xml:space="preserve"> helps to</w:t>
      </w:r>
      <w:r w:rsidRPr="00951E29">
        <w:rPr>
          <w:rFonts w:ascii="Arial" w:hAnsi="Arial" w:cs="Arial"/>
          <w:sz w:val="24"/>
          <w:szCs w:val="24"/>
        </w:rPr>
        <w:t xml:space="preserve"> motivate and develop </w:t>
      </w:r>
      <w:r w:rsidR="00D608A1">
        <w:rPr>
          <w:rFonts w:ascii="Arial" w:hAnsi="Arial" w:cs="Arial"/>
          <w:sz w:val="24"/>
          <w:szCs w:val="24"/>
        </w:rPr>
        <w:t xml:space="preserve">individuals </w:t>
      </w:r>
      <w:sdt>
        <w:sdtPr>
          <w:rPr>
            <w:rFonts w:ascii="Arial" w:hAnsi="Arial" w:cs="Arial"/>
            <w:sz w:val="24"/>
            <w:szCs w:val="24"/>
          </w:rPr>
          <w:id w:val="626746284"/>
          <w:citation/>
        </w:sdtPr>
        <w:sdtEndPr/>
        <w:sdtContent>
          <w:r w:rsidR="00D608A1">
            <w:rPr>
              <w:rFonts w:ascii="Arial" w:hAnsi="Arial" w:cs="Arial"/>
              <w:sz w:val="24"/>
              <w:szCs w:val="24"/>
            </w:rPr>
            <w:fldChar w:fldCharType="begin"/>
          </w:r>
          <w:r w:rsidR="00D608A1">
            <w:rPr>
              <w:rFonts w:ascii="Arial" w:hAnsi="Arial" w:cs="Arial"/>
              <w:sz w:val="24"/>
              <w:szCs w:val="24"/>
            </w:rPr>
            <w:instrText xml:space="preserve">CITATION Placeholder1 \l 2057 </w:instrText>
          </w:r>
          <w:r w:rsidR="00D608A1">
            <w:rPr>
              <w:rFonts w:ascii="Arial" w:hAnsi="Arial" w:cs="Arial"/>
              <w:sz w:val="24"/>
              <w:szCs w:val="24"/>
            </w:rPr>
            <w:fldChar w:fldCharType="separate"/>
          </w:r>
          <w:r w:rsidR="00D608A1" w:rsidRPr="00D608A1">
            <w:rPr>
              <w:rFonts w:ascii="Arial" w:hAnsi="Arial" w:cs="Arial"/>
              <w:noProof/>
              <w:sz w:val="24"/>
              <w:szCs w:val="24"/>
            </w:rPr>
            <w:t>(Njoroge &amp; Yazdanifard, 2014)</w:t>
          </w:r>
          <w:r w:rsidR="00D608A1">
            <w:rPr>
              <w:rFonts w:ascii="Arial" w:hAnsi="Arial" w:cs="Arial"/>
              <w:sz w:val="24"/>
              <w:szCs w:val="24"/>
            </w:rPr>
            <w:fldChar w:fldCharType="end"/>
          </w:r>
        </w:sdtContent>
      </w:sdt>
      <w:r w:rsidR="00D608A1">
        <w:rPr>
          <w:rFonts w:ascii="Arial" w:hAnsi="Arial" w:cs="Arial"/>
          <w:sz w:val="24"/>
          <w:szCs w:val="24"/>
        </w:rPr>
        <w:t>.</w:t>
      </w:r>
    </w:p>
    <w:p w14:paraId="7257C3C0" w14:textId="6D6BC9A0" w:rsidR="00C41FA1" w:rsidRDefault="007923A3" w:rsidP="00395078">
      <w:pPr>
        <w:spacing w:line="360" w:lineRule="auto"/>
        <w:ind w:left="982"/>
        <w:rPr>
          <w:rFonts w:ascii="Arial" w:hAnsi="Arial" w:cs="Arial"/>
          <w:sz w:val="24"/>
          <w:szCs w:val="24"/>
        </w:rPr>
      </w:pPr>
      <w:r>
        <w:rPr>
          <w:rFonts w:ascii="Arial" w:hAnsi="Arial" w:cs="Arial"/>
          <w:sz w:val="24"/>
          <w:szCs w:val="24"/>
        </w:rPr>
        <w:t xml:space="preserve">Coaching is another effective process for developing EI as it can help to identify the </w:t>
      </w:r>
      <w:r w:rsidRPr="007923A3">
        <w:rPr>
          <w:rFonts w:ascii="Arial" w:hAnsi="Arial" w:cs="Arial"/>
          <w:sz w:val="24"/>
          <w:szCs w:val="24"/>
        </w:rPr>
        <w:t xml:space="preserve">interferences that limit </w:t>
      </w:r>
      <w:r>
        <w:rPr>
          <w:rFonts w:ascii="Arial" w:hAnsi="Arial" w:cs="Arial"/>
          <w:sz w:val="24"/>
          <w:szCs w:val="24"/>
        </w:rPr>
        <w:t>an individual</w:t>
      </w:r>
      <w:r w:rsidRPr="007923A3">
        <w:rPr>
          <w:rFonts w:ascii="Arial" w:hAnsi="Arial" w:cs="Arial"/>
          <w:sz w:val="24"/>
          <w:szCs w:val="24"/>
        </w:rPr>
        <w:t xml:space="preserve"> to manage emotions, preventing </w:t>
      </w:r>
      <w:r>
        <w:rPr>
          <w:rFonts w:ascii="Arial" w:hAnsi="Arial" w:cs="Arial"/>
          <w:sz w:val="24"/>
          <w:szCs w:val="24"/>
        </w:rPr>
        <w:t xml:space="preserve">their highest </w:t>
      </w:r>
      <w:r w:rsidRPr="007923A3">
        <w:rPr>
          <w:rFonts w:ascii="Arial" w:hAnsi="Arial" w:cs="Arial"/>
          <w:sz w:val="24"/>
          <w:szCs w:val="24"/>
        </w:rPr>
        <w:t>performance</w:t>
      </w:r>
      <w:r>
        <w:rPr>
          <w:rFonts w:ascii="Arial" w:hAnsi="Arial" w:cs="Arial"/>
          <w:sz w:val="24"/>
          <w:szCs w:val="24"/>
        </w:rPr>
        <w:t xml:space="preserve"> </w:t>
      </w:r>
      <w:sdt>
        <w:sdtPr>
          <w:rPr>
            <w:rFonts w:ascii="Arial" w:hAnsi="Arial" w:cs="Arial"/>
            <w:sz w:val="24"/>
            <w:szCs w:val="24"/>
          </w:rPr>
          <w:id w:val="885612446"/>
          <w:citation/>
        </w:sdtPr>
        <w:sdtEndPr/>
        <w:sdtContent>
          <w:r w:rsidR="004113A3">
            <w:rPr>
              <w:rFonts w:ascii="Arial" w:hAnsi="Arial" w:cs="Arial"/>
              <w:sz w:val="24"/>
              <w:szCs w:val="24"/>
            </w:rPr>
            <w:fldChar w:fldCharType="begin"/>
          </w:r>
          <w:r w:rsidR="004113A3">
            <w:rPr>
              <w:rFonts w:ascii="Arial" w:hAnsi="Arial" w:cs="Arial"/>
              <w:sz w:val="24"/>
              <w:szCs w:val="24"/>
            </w:rPr>
            <w:instrText xml:space="preserve"> CITATION Nea09 \l 2057 </w:instrText>
          </w:r>
          <w:r w:rsidR="004113A3">
            <w:rPr>
              <w:rFonts w:ascii="Arial" w:hAnsi="Arial" w:cs="Arial"/>
              <w:sz w:val="24"/>
              <w:szCs w:val="24"/>
            </w:rPr>
            <w:fldChar w:fldCharType="separate"/>
          </w:r>
          <w:r w:rsidR="004113A3" w:rsidRPr="004113A3">
            <w:rPr>
              <w:rFonts w:ascii="Arial" w:hAnsi="Arial" w:cs="Arial"/>
              <w:noProof/>
              <w:sz w:val="24"/>
              <w:szCs w:val="24"/>
            </w:rPr>
            <w:t>(Neale, et al., 2009)</w:t>
          </w:r>
          <w:r w:rsidR="004113A3">
            <w:rPr>
              <w:rFonts w:ascii="Arial" w:hAnsi="Arial" w:cs="Arial"/>
              <w:sz w:val="24"/>
              <w:szCs w:val="24"/>
            </w:rPr>
            <w:fldChar w:fldCharType="end"/>
          </w:r>
        </w:sdtContent>
      </w:sdt>
      <w:r w:rsidR="004113A3">
        <w:rPr>
          <w:rFonts w:ascii="Arial" w:hAnsi="Arial" w:cs="Arial"/>
          <w:sz w:val="24"/>
          <w:szCs w:val="24"/>
        </w:rPr>
        <w:t xml:space="preserve">. </w:t>
      </w:r>
      <w:r w:rsidR="000276DA">
        <w:rPr>
          <w:rFonts w:ascii="Arial" w:hAnsi="Arial" w:cs="Arial"/>
          <w:sz w:val="24"/>
          <w:szCs w:val="24"/>
        </w:rPr>
        <w:t xml:space="preserve">By removing the interferences, an individuals learning will </w:t>
      </w:r>
      <w:r w:rsidR="00601F3E">
        <w:rPr>
          <w:rFonts w:ascii="Arial" w:hAnsi="Arial" w:cs="Arial"/>
          <w:sz w:val="24"/>
          <w:szCs w:val="24"/>
        </w:rPr>
        <w:t xml:space="preserve">develop successfully </w:t>
      </w:r>
      <w:sdt>
        <w:sdtPr>
          <w:rPr>
            <w:rFonts w:ascii="Arial" w:hAnsi="Arial" w:cs="Arial"/>
            <w:sz w:val="24"/>
            <w:szCs w:val="24"/>
          </w:rPr>
          <w:id w:val="219948199"/>
          <w:citation/>
        </w:sdtPr>
        <w:sdtEndPr/>
        <w:sdtContent>
          <w:r w:rsidR="00601F3E">
            <w:rPr>
              <w:rFonts w:ascii="Arial" w:hAnsi="Arial" w:cs="Arial"/>
              <w:sz w:val="24"/>
              <w:szCs w:val="24"/>
            </w:rPr>
            <w:fldChar w:fldCharType="begin"/>
          </w:r>
          <w:r w:rsidR="00601F3E">
            <w:rPr>
              <w:rFonts w:ascii="Arial" w:hAnsi="Arial" w:cs="Arial"/>
              <w:sz w:val="24"/>
              <w:szCs w:val="24"/>
            </w:rPr>
            <w:instrText xml:space="preserve"> CITATION Gol08 \l 2057 </w:instrText>
          </w:r>
          <w:r w:rsidR="00601F3E">
            <w:rPr>
              <w:rFonts w:ascii="Arial" w:hAnsi="Arial" w:cs="Arial"/>
              <w:sz w:val="24"/>
              <w:szCs w:val="24"/>
            </w:rPr>
            <w:fldChar w:fldCharType="separate"/>
          </w:r>
          <w:r w:rsidR="00601F3E" w:rsidRPr="00601F3E">
            <w:rPr>
              <w:rFonts w:ascii="Arial" w:hAnsi="Arial" w:cs="Arial"/>
              <w:noProof/>
              <w:sz w:val="24"/>
              <w:szCs w:val="24"/>
            </w:rPr>
            <w:t>(Goleman &amp; Boyatzis, 2008)</w:t>
          </w:r>
          <w:r w:rsidR="00601F3E">
            <w:rPr>
              <w:rFonts w:ascii="Arial" w:hAnsi="Arial" w:cs="Arial"/>
              <w:sz w:val="24"/>
              <w:szCs w:val="24"/>
            </w:rPr>
            <w:fldChar w:fldCharType="end"/>
          </w:r>
        </w:sdtContent>
      </w:sdt>
      <w:r w:rsidR="00B2193A">
        <w:rPr>
          <w:rFonts w:ascii="Arial" w:hAnsi="Arial" w:cs="Arial"/>
          <w:sz w:val="24"/>
          <w:szCs w:val="24"/>
        </w:rPr>
        <w:t xml:space="preserve">. </w:t>
      </w:r>
    </w:p>
    <w:p w14:paraId="5B22E613" w14:textId="77777777" w:rsidR="00B2193A" w:rsidRDefault="00B2193A" w:rsidP="00395078">
      <w:pPr>
        <w:spacing w:line="360" w:lineRule="auto"/>
        <w:ind w:left="982"/>
        <w:rPr>
          <w:rFonts w:ascii="Arial" w:hAnsi="Arial" w:cs="Arial"/>
          <w:sz w:val="24"/>
          <w:szCs w:val="24"/>
        </w:rPr>
      </w:pPr>
    </w:p>
    <w:p w14:paraId="4BA18751" w14:textId="01796C67" w:rsidR="003168AE" w:rsidRDefault="003168AE" w:rsidP="00395078">
      <w:pPr>
        <w:pStyle w:val="ListParagraph"/>
        <w:numPr>
          <w:ilvl w:val="2"/>
          <w:numId w:val="4"/>
        </w:numPr>
        <w:spacing w:line="360" w:lineRule="auto"/>
        <w:ind w:left="1702"/>
        <w:rPr>
          <w:rFonts w:ascii="Arial" w:hAnsi="Arial" w:cs="Arial"/>
          <w:sz w:val="26"/>
          <w:szCs w:val="26"/>
        </w:rPr>
      </w:pPr>
      <w:r w:rsidRPr="003168AE">
        <w:rPr>
          <w:rFonts w:ascii="Arial" w:hAnsi="Arial" w:cs="Arial"/>
          <w:sz w:val="26"/>
          <w:szCs w:val="26"/>
        </w:rPr>
        <w:t>Networking</w:t>
      </w:r>
    </w:p>
    <w:p w14:paraId="2A404DA9" w14:textId="29C5A992" w:rsidR="003168AE" w:rsidRDefault="00CC7F64" w:rsidP="00395078">
      <w:pPr>
        <w:spacing w:line="360" w:lineRule="auto"/>
        <w:ind w:left="982"/>
        <w:rPr>
          <w:rFonts w:ascii="Arial" w:hAnsi="Arial" w:cs="Arial"/>
          <w:sz w:val="24"/>
          <w:szCs w:val="24"/>
        </w:rPr>
      </w:pPr>
      <w:r>
        <w:rPr>
          <w:rFonts w:ascii="Arial" w:hAnsi="Arial" w:cs="Arial"/>
          <w:sz w:val="24"/>
          <w:szCs w:val="24"/>
        </w:rPr>
        <w:t xml:space="preserve">Clarke </w:t>
      </w:r>
      <w:sdt>
        <w:sdtPr>
          <w:rPr>
            <w:rFonts w:ascii="Arial" w:hAnsi="Arial" w:cs="Arial"/>
            <w:sz w:val="24"/>
            <w:szCs w:val="24"/>
          </w:rPr>
          <w:id w:val="-893884645"/>
          <w:citation/>
        </w:sdtPr>
        <w:sdtEndPr/>
        <w:sdtContent>
          <w:r>
            <w:rPr>
              <w:rFonts w:ascii="Arial" w:hAnsi="Arial" w:cs="Arial"/>
              <w:sz w:val="24"/>
              <w:szCs w:val="24"/>
            </w:rPr>
            <w:fldChar w:fldCharType="begin"/>
          </w:r>
          <w:r w:rsidR="00EA233C">
            <w:rPr>
              <w:rFonts w:ascii="Arial" w:hAnsi="Arial" w:cs="Arial"/>
              <w:sz w:val="24"/>
              <w:szCs w:val="24"/>
            </w:rPr>
            <w:instrText xml:space="preserve">CITATION Cla131 \n  \t  \l 2057 </w:instrText>
          </w:r>
          <w:r>
            <w:rPr>
              <w:rFonts w:ascii="Arial" w:hAnsi="Arial" w:cs="Arial"/>
              <w:sz w:val="24"/>
              <w:szCs w:val="24"/>
            </w:rPr>
            <w:fldChar w:fldCharType="separate"/>
          </w:r>
          <w:r w:rsidR="00EA233C" w:rsidRPr="00EA233C">
            <w:rPr>
              <w:rFonts w:ascii="Arial" w:hAnsi="Arial" w:cs="Arial"/>
              <w:noProof/>
              <w:sz w:val="24"/>
              <w:szCs w:val="24"/>
            </w:rPr>
            <w:t>(2013)</w:t>
          </w:r>
          <w:r>
            <w:rPr>
              <w:rFonts w:ascii="Arial" w:hAnsi="Arial" w:cs="Arial"/>
              <w:sz w:val="24"/>
              <w:szCs w:val="24"/>
            </w:rPr>
            <w:fldChar w:fldCharType="end"/>
          </w:r>
        </w:sdtContent>
      </w:sdt>
      <w:r w:rsidR="00EA233C">
        <w:rPr>
          <w:rFonts w:ascii="Arial" w:hAnsi="Arial" w:cs="Arial"/>
          <w:sz w:val="24"/>
          <w:szCs w:val="24"/>
        </w:rPr>
        <w:t>, believes “c</w:t>
      </w:r>
      <w:r w:rsidR="00EA233C" w:rsidRPr="00EA233C">
        <w:rPr>
          <w:rFonts w:ascii="Arial" w:hAnsi="Arial" w:cs="Arial"/>
          <w:sz w:val="24"/>
          <w:szCs w:val="24"/>
        </w:rPr>
        <w:t>omplexity leadership requires leaders to develop their skills in effectively managing and developing networks</w:t>
      </w:r>
      <w:r w:rsidR="00EA233C">
        <w:rPr>
          <w:rFonts w:ascii="Arial" w:hAnsi="Arial" w:cs="Arial"/>
          <w:sz w:val="24"/>
          <w:szCs w:val="24"/>
        </w:rPr>
        <w:t xml:space="preserve">”. However, Ibarra and Hunter </w:t>
      </w:r>
      <w:sdt>
        <w:sdtPr>
          <w:rPr>
            <w:rFonts w:ascii="Arial" w:hAnsi="Arial" w:cs="Arial"/>
            <w:sz w:val="24"/>
            <w:szCs w:val="24"/>
          </w:rPr>
          <w:id w:val="734046177"/>
          <w:citation/>
        </w:sdtPr>
        <w:sdtEndPr/>
        <w:sdtContent>
          <w:r w:rsidR="008B0B1B">
            <w:rPr>
              <w:rFonts w:ascii="Arial" w:hAnsi="Arial" w:cs="Arial"/>
              <w:sz w:val="24"/>
              <w:szCs w:val="24"/>
            </w:rPr>
            <w:fldChar w:fldCharType="begin"/>
          </w:r>
          <w:r w:rsidR="008B0B1B">
            <w:rPr>
              <w:rFonts w:ascii="Arial" w:hAnsi="Arial" w:cs="Arial"/>
              <w:sz w:val="24"/>
              <w:szCs w:val="24"/>
            </w:rPr>
            <w:instrText xml:space="preserve">CITATION Iba07 \n  \t  \l 2057 </w:instrText>
          </w:r>
          <w:r w:rsidR="008B0B1B">
            <w:rPr>
              <w:rFonts w:ascii="Arial" w:hAnsi="Arial" w:cs="Arial"/>
              <w:sz w:val="24"/>
              <w:szCs w:val="24"/>
            </w:rPr>
            <w:fldChar w:fldCharType="separate"/>
          </w:r>
          <w:r w:rsidR="008B0B1B" w:rsidRPr="008B0B1B">
            <w:rPr>
              <w:rFonts w:ascii="Arial" w:hAnsi="Arial" w:cs="Arial"/>
              <w:noProof/>
              <w:sz w:val="24"/>
              <w:szCs w:val="24"/>
            </w:rPr>
            <w:t>(2007)</w:t>
          </w:r>
          <w:r w:rsidR="008B0B1B">
            <w:rPr>
              <w:rFonts w:ascii="Arial" w:hAnsi="Arial" w:cs="Arial"/>
              <w:sz w:val="24"/>
              <w:szCs w:val="24"/>
            </w:rPr>
            <w:fldChar w:fldCharType="end"/>
          </w:r>
        </w:sdtContent>
      </w:sdt>
      <w:r w:rsidR="008B0B1B">
        <w:rPr>
          <w:rFonts w:ascii="Arial" w:hAnsi="Arial" w:cs="Arial"/>
          <w:sz w:val="24"/>
          <w:szCs w:val="24"/>
        </w:rPr>
        <w:t xml:space="preserve"> believe “networking is </w:t>
      </w:r>
      <w:r w:rsidR="008B0B1B" w:rsidRPr="008B0B1B">
        <w:rPr>
          <w:rFonts w:ascii="Arial" w:hAnsi="Arial" w:cs="Arial"/>
          <w:sz w:val="24"/>
          <w:szCs w:val="24"/>
        </w:rPr>
        <w:t>simultaneously one of the most self-evident and</w:t>
      </w:r>
      <w:r w:rsidR="00867B49">
        <w:rPr>
          <w:rFonts w:ascii="Arial" w:hAnsi="Arial" w:cs="Arial"/>
          <w:sz w:val="24"/>
          <w:szCs w:val="24"/>
        </w:rPr>
        <w:t xml:space="preserve"> </w:t>
      </w:r>
      <w:r w:rsidR="00867B49" w:rsidRPr="008B0B1B">
        <w:rPr>
          <w:rFonts w:ascii="Arial" w:hAnsi="Arial" w:cs="Arial"/>
          <w:sz w:val="24"/>
          <w:szCs w:val="24"/>
        </w:rPr>
        <w:t>feared</w:t>
      </w:r>
      <w:r w:rsidR="008B0B1B" w:rsidRPr="008B0B1B">
        <w:rPr>
          <w:rFonts w:ascii="Arial" w:hAnsi="Arial" w:cs="Arial"/>
          <w:sz w:val="24"/>
          <w:szCs w:val="24"/>
        </w:rPr>
        <w:t xml:space="preserve"> developmental challenges that aspiring leaders must address</w:t>
      </w:r>
      <w:r w:rsidR="008B0B1B">
        <w:rPr>
          <w:rFonts w:ascii="Arial" w:hAnsi="Arial" w:cs="Arial"/>
          <w:sz w:val="24"/>
          <w:szCs w:val="24"/>
        </w:rPr>
        <w:t>”</w:t>
      </w:r>
      <w:r w:rsidR="00867B49">
        <w:rPr>
          <w:rFonts w:ascii="Arial" w:hAnsi="Arial" w:cs="Arial"/>
          <w:sz w:val="24"/>
          <w:szCs w:val="24"/>
        </w:rPr>
        <w:t xml:space="preserve">. </w:t>
      </w:r>
    </w:p>
    <w:p w14:paraId="1F06FFA9" w14:textId="6EF898A1" w:rsidR="008D3EF6" w:rsidRPr="003168AE" w:rsidRDefault="008D3EF6" w:rsidP="00395078">
      <w:pPr>
        <w:spacing w:line="360" w:lineRule="auto"/>
        <w:ind w:left="982"/>
        <w:rPr>
          <w:rFonts w:ascii="Arial" w:hAnsi="Arial" w:cs="Arial"/>
          <w:sz w:val="24"/>
          <w:szCs w:val="24"/>
        </w:rPr>
      </w:pPr>
      <w:r>
        <w:rPr>
          <w:rFonts w:ascii="Arial" w:hAnsi="Arial" w:cs="Arial"/>
          <w:sz w:val="24"/>
          <w:szCs w:val="24"/>
        </w:rPr>
        <w:lastRenderedPageBreak/>
        <w:t xml:space="preserve">Also, boundary spanner is a skill leader’s need so they would be able to bridge interests, transferring information from disparate parts of the organisation </w:t>
      </w:r>
      <w:sdt>
        <w:sdtPr>
          <w:rPr>
            <w:rFonts w:ascii="Arial" w:hAnsi="Arial" w:cs="Arial"/>
            <w:sz w:val="24"/>
            <w:szCs w:val="24"/>
          </w:rPr>
          <w:id w:val="2063366378"/>
          <w:citation/>
        </w:sdtPr>
        <w:sdtEndPr/>
        <w:sdtContent>
          <w:r>
            <w:rPr>
              <w:rFonts w:ascii="Arial" w:hAnsi="Arial" w:cs="Arial"/>
              <w:sz w:val="24"/>
              <w:szCs w:val="24"/>
            </w:rPr>
            <w:fldChar w:fldCharType="begin"/>
          </w:r>
          <w:r>
            <w:rPr>
              <w:rFonts w:ascii="Arial" w:hAnsi="Arial" w:cs="Arial"/>
              <w:sz w:val="24"/>
              <w:szCs w:val="24"/>
            </w:rPr>
            <w:instrText xml:space="preserve"> CITATION Lon13 \l 2057 </w:instrText>
          </w:r>
          <w:r>
            <w:rPr>
              <w:rFonts w:ascii="Arial" w:hAnsi="Arial" w:cs="Arial"/>
              <w:sz w:val="24"/>
              <w:szCs w:val="24"/>
            </w:rPr>
            <w:fldChar w:fldCharType="separate"/>
          </w:r>
          <w:r w:rsidRPr="008D3EF6">
            <w:rPr>
              <w:rFonts w:ascii="Arial" w:hAnsi="Arial" w:cs="Arial"/>
              <w:noProof/>
              <w:sz w:val="24"/>
              <w:szCs w:val="24"/>
            </w:rPr>
            <w:t>(Long, et al., 2013)</w:t>
          </w:r>
          <w:r>
            <w:rPr>
              <w:rFonts w:ascii="Arial" w:hAnsi="Arial" w:cs="Arial"/>
              <w:sz w:val="24"/>
              <w:szCs w:val="24"/>
            </w:rPr>
            <w:fldChar w:fldCharType="end"/>
          </w:r>
        </w:sdtContent>
      </w:sdt>
      <w:r>
        <w:rPr>
          <w:rFonts w:ascii="Arial" w:hAnsi="Arial" w:cs="Arial"/>
          <w:sz w:val="24"/>
          <w:szCs w:val="24"/>
        </w:rPr>
        <w:t xml:space="preserve">. </w:t>
      </w:r>
      <w:r w:rsidR="003A55D5">
        <w:rPr>
          <w:rFonts w:ascii="Arial" w:hAnsi="Arial" w:cs="Arial"/>
          <w:sz w:val="24"/>
          <w:szCs w:val="24"/>
        </w:rPr>
        <w:t xml:space="preserve">When leaders achieve the boundary spanner skill, they will be able to listen actively and communicate well with others, have empathy whilst being able to disagree </w:t>
      </w:r>
      <w:r w:rsidR="002F2036">
        <w:rPr>
          <w:rFonts w:ascii="Arial" w:hAnsi="Arial" w:cs="Arial"/>
          <w:sz w:val="24"/>
          <w:szCs w:val="24"/>
        </w:rPr>
        <w:t>and then being able to move on without harming the relationship, and adopt influencing and negotiating skills</w:t>
      </w:r>
      <w:r w:rsidR="003A55D5">
        <w:rPr>
          <w:rFonts w:ascii="Arial" w:hAnsi="Arial" w:cs="Arial"/>
          <w:sz w:val="24"/>
          <w:szCs w:val="24"/>
        </w:rPr>
        <w:t>.</w:t>
      </w:r>
      <w:r w:rsidR="002F2036">
        <w:rPr>
          <w:rFonts w:ascii="Arial" w:hAnsi="Arial" w:cs="Arial"/>
          <w:sz w:val="24"/>
          <w:szCs w:val="24"/>
        </w:rPr>
        <w:t xml:space="preserve"> This will make the leader’s personality show openness and honesty </w:t>
      </w:r>
      <w:sdt>
        <w:sdtPr>
          <w:rPr>
            <w:rFonts w:ascii="Arial" w:hAnsi="Arial" w:cs="Arial"/>
            <w:sz w:val="24"/>
            <w:szCs w:val="24"/>
          </w:rPr>
          <w:id w:val="527217769"/>
          <w:citation/>
        </w:sdtPr>
        <w:sdtEndPr/>
        <w:sdtContent>
          <w:r w:rsidR="002F2036">
            <w:rPr>
              <w:rFonts w:ascii="Arial" w:hAnsi="Arial" w:cs="Arial"/>
              <w:sz w:val="24"/>
              <w:szCs w:val="24"/>
            </w:rPr>
            <w:fldChar w:fldCharType="begin"/>
          </w:r>
          <w:r w:rsidR="002F2036">
            <w:rPr>
              <w:rFonts w:ascii="Arial" w:hAnsi="Arial" w:cs="Arial"/>
              <w:sz w:val="24"/>
              <w:szCs w:val="24"/>
            </w:rPr>
            <w:instrText xml:space="preserve"> CITATION Wil02 \l 2057 </w:instrText>
          </w:r>
          <w:r w:rsidR="002F2036">
            <w:rPr>
              <w:rFonts w:ascii="Arial" w:hAnsi="Arial" w:cs="Arial"/>
              <w:sz w:val="24"/>
              <w:szCs w:val="24"/>
            </w:rPr>
            <w:fldChar w:fldCharType="separate"/>
          </w:r>
          <w:r w:rsidR="002F2036" w:rsidRPr="002F2036">
            <w:rPr>
              <w:rFonts w:ascii="Arial" w:hAnsi="Arial" w:cs="Arial"/>
              <w:noProof/>
              <w:sz w:val="24"/>
              <w:szCs w:val="24"/>
            </w:rPr>
            <w:t>(Williams, 2002)</w:t>
          </w:r>
          <w:r w:rsidR="002F2036">
            <w:rPr>
              <w:rFonts w:ascii="Arial" w:hAnsi="Arial" w:cs="Arial"/>
              <w:sz w:val="24"/>
              <w:szCs w:val="24"/>
            </w:rPr>
            <w:fldChar w:fldCharType="end"/>
          </w:r>
        </w:sdtContent>
      </w:sdt>
      <w:r w:rsidR="002F2036">
        <w:rPr>
          <w:rFonts w:ascii="Arial" w:hAnsi="Arial" w:cs="Arial"/>
          <w:sz w:val="24"/>
          <w:szCs w:val="24"/>
        </w:rPr>
        <w:t xml:space="preserve">. </w:t>
      </w:r>
    </w:p>
    <w:p w14:paraId="631B5639" w14:textId="77777777" w:rsidR="003168AE" w:rsidRPr="003168AE" w:rsidRDefault="003168AE" w:rsidP="00395078">
      <w:pPr>
        <w:pStyle w:val="ListParagraph"/>
        <w:spacing w:line="360" w:lineRule="auto"/>
        <w:ind w:left="1702"/>
        <w:rPr>
          <w:rFonts w:ascii="Arial" w:hAnsi="Arial" w:cs="Arial"/>
          <w:sz w:val="26"/>
          <w:szCs w:val="26"/>
        </w:rPr>
      </w:pPr>
    </w:p>
    <w:p w14:paraId="611077D8" w14:textId="6BC15109" w:rsidR="003168AE" w:rsidRPr="003168AE" w:rsidRDefault="003168AE" w:rsidP="00395078">
      <w:pPr>
        <w:pStyle w:val="ListParagraph"/>
        <w:numPr>
          <w:ilvl w:val="2"/>
          <w:numId w:val="4"/>
        </w:numPr>
        <w:spacing w:line="360" w:lineRule="auto"/>
        <w:ind w:left="1702"/>
        <w:rPr>
          <w:rFonts w:ascii="Arial" w:hAnsi="Arial" w:cs="Arial"/>
          <w:sz w:val="26"/>
          <w:szCs w:val="26"/>
        </w:rPr>
      </w:pPr>
      <w:r w:rsidRPr="003168AE">
        <w:rPr>
          <w:rFonts w:ascii="Arial" w:hAnsi="Arial" w:cs="Arial"/>
          <w:sz w:val="26"/>
          <w:szCs w:val="26"/>
        </w:rPr>
        <w:t>Innovation</w:t>
      </w:r>
    </w:p>
    <w:p w14:paraId="25CCB116" w14:textId="7F5026F9" w:rsidR="001E5B1F" w:rsidRDefault="00A550DE" w:rsidP="00395078">
      <w:pPr>
        <w:spacing w:line="360" w:lineRule="auto"/>
        <w:ind w:left="982"/>
        <w:rPr>
          <w:rFonts w:ascii="Arial" w:hAnsi="Arial" w:cs="Arial"/>
          <w:sz w:val="24"/>
          <w:szCs w:val="24"/>
        </w:rPr>
      </w:pPr>
      <w:r w:rsidRPr="00A550DE">
        <w:rPr>
          <w:rFonts w:ascii="Arial" w:hAnsi="Arial" w:cs="Arial"/>
          <w:sz w:val="24"/>
          <w:szCs w:val="24"/>
        </w:rPr>
        <w:t xml:space="preserve">Innovation </w:t>
      </w:r>
      <w:r>
        <w:rPr>
          <w:rFonts w:ascii="Arial" w:hAnsi="Arial" w:cs="Arial"/>
          <w:sz w:val="24"/>
          <w:szCs w:val="24"/>
        </w:rPr>
        <w:t xml:space="preserve">is more than just </w:t>
      </w:r>
      <w:r w:rsidRPr="00A550DE">
        <w:rPr>
          <w:rFonts w:ascii="Arial" w:hAnsi="Arial" w:cs="Arial"/>
          <w:sz w:val="24"/>
          <w:szCs w:val="24"/>
        </w:rPr>
        <w:t>product and service performance</w:t>
      </w:r>
      <w:r>
        <w:rPr>
          <w:rFonts w:ascii="Arial" w:hAnsi="Arial" w:cs="Arial"/>
          <w:sz w:val="24"/>
          <w:szCs w:val="24"/>
        </w:rPr>
        <w:t xml:space="preserve"> as it now in</w:t>
      </w:r>
      <w:r w:rsidRPr="00A550DE">
        <w:rPr>
          <w:rFonts w:ascii="Arial" w:hAnsi="Arial" w:cs="Arial"/>
          <w:sz w:val="24"/>
          <w:szCs w:val="24"/>
        </w:rPr>
        <w:t xml:space="preserve">volves business models, </w:t>
      </w:r>
      <w:r>
        <w:rPr>
          <w:rFonts w:ascii="Arial" w:hAnsi="Arial" w:cs="Arial"/>
          <w:sz w:val="24"/>
          <w:szCs w:val="24"/>
        </w:rPr>
        <w:t xml:space="preserve">organisation </w:t>
      </w:r>
      <w:r w:rsidRPr="00A550DE">
        <w:rPr>
          <w:rFonts w:ascii="Arial" w:hAnsi="Arial" w:cs="Arial"/>
          <w:sz w:val="24"/>
          <w:szCs w:val="24"/>
        </w:rPr>
        <w:t>configuration, distribution and customer experience</w:t>
      </w:r>
      <w:r>
        <w:rPr>
          <w:rFonts w:ascii="Arial" w:hAnsi="Arial" w:cs="Arial"/>
          <w:sz w:val="24"/>
          <w:szCs w:val="24"/>
        </w:rPr>
        <w:t xml:space="preserve"> </w:t>
      </w:r>
      <w:sdt>
        <w:sdtPr>
          <w:rPr>
            <w:rFonts w:ascii="Arial" w:hAnsi="Arial" w:cs="Arial"/>
            <w:sz w:val="24"/>
            <w:szCs w:val="24"/>
          </w:rPr>
          <w:id w:val="-659222049"/>
          <w:citation/>
        </w:sdtPr>
        <w:sdtEndPr/>
        <w:sdtContent>
          <w:r>
            <w:rPr>
              <w:rFonts w:ascii="Arial" w:hAnsi="Arial" w:cs="Arial"/>
              <w:sz w:val="24"/>
              <w:szCs w:val="24"/>
            </w:rPr>
            <w:fldChar w:fldCharType="begin"/>
          </w:r>
          <w:r>
            <w:rPr>
              <w:rFonts w:ascii="Arial" w:hAnsi="Arial" w:cs="Arial"/>
              <w:sz w:val="24"/>
              <w:szCs w:val="24"/>
            </w:rPr>
            <w:instrText xml:space="preserve"> CITATION Dun17 \l 2057 </w:instrText>
          </w:r>
          <w:r>
            <w:rPr>
              <w:rFonts w:ascii="Arial" w:hAnsi="Arial" w:cs="Arial"/>
              <w:sz w:val="24"/>
              <w:szCs w:val="24"/>
            </w:rPr>
            <w:fldChar w:fldCharType="separate"/>
          </w:r>
          <w:r w:rsidRPr="00A550DE">
            <w:rPr>
              <w:rFonts w:ascii="Arial" w:hAnsi="Arial" w:cs="Arial"/>
              <w:noProof/>
              <w:sz w:val="24"/>
              <w:szCs w:val="24"/>
            </w:rPr>
            <w:t>(Duncan, et al., 2017)</w:t>
          </w:r>
          <w:r>
            <w:rPr>
              <w:rFonts w:ascii="Arial" w:hAnsi="Arial" w:cs="Arial"/>
              <w:sz w:val="24"/>
              <w:szCs w:val="24"/>
            </w:rPr>
            <w:fldChar w:fldCharType="end"/>
          </w:r>
        </w:sdtContent>
      </w:sdt>
      <w:r>
        <w:rPr>
          <w:rFonts w:ascii="Arial" w:hAnsi="Arial" w:cs="Arial"/>
          <w:sz w:val="24"/>
          <w:szCs w:val="24"/>
        </w:rPr>
        <w:t>.</w:t>
      </w:r>
      <w:r w:rsidR="00D67CAC">
        <w:rPr>
          <w:rFonts w:ascii="Arial" w:hAnsi="Arial" w:cs="Arial"/>
          <w:sz w:val="24"/>
          <w:szCs w:val="24"/>
        </w:rPr>
        <w:t xml:space="preserve"> Leaders must adapt to new thinking skills and different actions to how leaders lead, by choosing the most effective leadership approach. They should also </w:t>
      </w:r>
      <w:r w:rsidR="00D67CAC" w:rsidRPr="00D67CAC">
        <w:rPr>
          <w:rFonts w:ascii="Arial" w:hAnsi="Arial" w:cs="Arial"/>
          <w:sz w:val="24"/>
          <w:szCs w:val="24"/>
        </w:rPr>
        <w:t>Leaders how to navigate ideas through a complex organisation.</w:t>
      </w:r>
      <w:r w:rsidR="00D67CAC">
        <w:rPr>
          <w:rFonts w:ascii="Arial" w:hAnsi="Arial" w:cs="Arial"/>
          <w:sz w:val="24"/>
          <w:szCs w:val="24"/>
        </w:rPr>
        <w:t xml:space="preserve"> Supporting ideas requires as collaboration</w:t>
      </w:r>
      <w:r w:rsidR="00B357C0">
        <w:rPr>
          <w:rFonts w:ascii="Arial" w:hAnsi="Arial" w:cs="Arial"/>
          <w:sz w:val="24"/>
          <w:szCs w:val="24"/>
        </w:rPr>
        <w:t xml:space="preserve">, </w:t>
      </w:r>
      <w:r w:rsidR="00B357C0" w:rsidRPr="00B357C0">
        <w:rPr>
          <w:rFonts w:ascii="Arial" w:hAnsi="Arial" w:cs="Arial"/>
          <w:sz w:val="24"/>
          <w:szCs w:val="24"/>
        </w:rPr>
        <w:t>have empathy with those who want to join</w:t>
      </w:r>
      <w:r w:rsidR="00B357C0">
        <w:rPr>
          <w:rFonts w:ascii="Arial" w:hAnsi="Arial" w:cs="Arial"/>
          <w:sz w:val="24"/>
          <w:szCs w:val="24"/>
        </w:rPr>
        <w:t xml:space="preserve">, the ability to explain innovation results </w:t>
      </w:r>
      <w:sdt>
        <w:sdtPr>
          <w:rPr>
            <w:rFonts w:ascii="Arial" w:hAnsi="Arial" w:cs="Arial"/>
            <w:sz w:val="24"/>
            <w:szCs w:val="24"/>
          </w:rPr>
          <w:id w:val="1245924281"/>
          <w:citation/>
        </w:sdtPr>
        <w:sdtEndPr/>
        <w:sdtContent>
          <w:r w:rsidR="00D67CAC">
            <w:rPr>
              <w:rFonts w:ascii="Arial" w:hAnsi="Arial" w:cs="Arial"/>
              <w:sz w:val="24"/>
              <w:szCs w:val="24"/>
            </w:rPr>
            <w:fldChar w:fldCharType="begin"/>
          </w:r>
          <w:r w:rsidR="00D67CAC">
            <w:rPr>
              <w:rFonts w:ascii="Arial" w:hAnsi="Arial" w:cs="Arial"/>
              <w:sz w:val="24"/>
              <w:szCs w:val="24"/>
            </w:rPr>
            <w:instrText xml:space="preserve"> CITATION Hor14 \l 2057 </w:instrText>
          </w:r>
          <w:r w:rsidR="00D67CAC">
            <w:rPr>
              <w:rFonts w:ascii="Arial" w:hAnsi="Arial" w:cs="Arial"/>
              <w:sz w:val="24"/>
              <w:szCs w:val="24"/>
            </w:rPr>
            <w:fldChar w:fldCharType="separate"/>
          </w:r>
          <w:r w:rsidR="00D67CAC" w:rsidRPr="00D67CAC">
            <w:rPr>
              <w:rFonts w:ascii="Arial" w:hAnsi="Arial" w:cs="Arial"/>
              <w:noProof/>
              <w:sz w:val="24"/>
              <w:szCs w:val="24"/>
            </w:rPr>
            <w:t>(Horth &amp; Buchner, 2014)</w:t>
          </w:r>
          <w:r w:rsidR="00D67CAC">
            <w:rPr>
              <w:rFonts w:ascii="Arial" w:hAnsi="Arial" w:cs="Arial"/>
              <w:sz w:val="24"/>
              <w:szCs w:val="24"/>
            </w:rPr>
            <w:fldChar w:fldCharType="end"/>
          </w:r>
        </w:sdtContent>
      </w:sdt>
      <w:r w:rsidR="00D67CAC">
        <w:rPr>
          <w:rFonts w:ascii="Arial" w:hAnsi="Arial" w:cs="Arial"/>
          <w:sz w:val="24"/>
          <w:szCs w:val="24"/>
        </w:rPr>
        <w:t xml:space="preserve">. </w:t>
      </w:r>
      <w:r w:rsidR="00B357C0">
        <w:rPr>
          <w:rFonts w:ascii="Arial" w:hAnsi="Arial" w:cs="Arial"/>
          <w:sz w:val="24"/>
          <w:szCs w:val="24"/>
        </w:rPr>
        <w:t xml:space="preserve">This also requires the skills of networking and EI which shows how important these three skills are. </w:t>
      </w:r>
    </w:p>
    <w:p w14:paraId="7A2C20A9" w14:textId="325A68D4" w:rsidR="005268D0" w:rsidRDefault="005268D0" w:rsidP="00395078">
      <w:pPr>
        <w:pStyle w:val="ListParagraph"/>
        <w:numPr>
          <w:ilvl w:val="0"/>
          <w:numId w:val="4"/>
        </w:numPr>
        <w:spacing w:line="360" w:lineRule="auto"/>
        <w:ind w:left="1341"/>
        <w:rPr>
          <w:rFonts w:ascii="Arial" w:hAnsi="Arial" w:cs="Arial"/>
          <w:sz w:val="28"/>
          <w:szCs w:val="28"/>
        </w:rPr>
      </w:pPr>
      <w:r w:rsidRPr="00B357C0">
        <w:rPr>
          <w:rFonts w:ascii="Arial" w:hAnsi="Arial" w:cs="Arial"/>
          <w:sz w:val="28"/>
          <w:szCs w:val="28"/>
        </w:rPr>
        <w:t>Conclusion</w:t>
      </w:r>
    </w:p>
    <w:p w14:paraId="302D38F4" w14:textId="6DEACA57" w:rsidR="00C72A87" w:rsidRPr="00B357C0" w:rsidRDefault="003737EA" w:rsidP="00395078">
      <w:pPr>
        <w:spacing w:line="360" w:lineRule="auto"/>
        <w:ind w:left="981"/>
        <w:rPr>
          <w:rFonts w:ascii="Arial" w:hAnsi="Arial" w:cs="Arial"/>
          <w:sz w:val="24"/>
          <w:szCs w:val="24"/>
        </w:rPr>
      </w:pPr>
      <w:r>
        <w:rPr>
          <w:rFonts w:ascii="Arial" w:hAnsi="Arial" w:cs="Arial"/>
          <w:sz w:val="24"/>
          <w:szCs w:val="24"/>
        </w:rPr>
        <w:t xml:space="preserve">To conclude, there are a lot of </w:t>
      </w:r>
      <w:r w:rsidR="00B2193A">
        <w:rPr>
          <w:rFonts w:ascii="Arial" w:hAnsi="Arial" w:cs="Arial"/>
          <w:sz w:val="24"/>
          <w:szCs w:val="24"/>
        </w:rPr>
        <w:t xml:space="preserve">external and internal environmental factors that influence </w:t>
      </w:r>
      <w:r w:rsidR="00D9146C">
        <w:rPr>
          <w:rFonts w:ascii="Arial" w:hAnsi="Arial" w:cs="Arial"/>
          <w:sz w:val="24"/>
          <w:szCs w:val="24"/>
        </w:rPr>
        <w:t>leadership decision making within the 21</w:t>
      </w:r>
      <w:r w:rsidR="00D9146C" w:rsidRPr="00D9146C">
        <w:rPr>
          <w:rFonts w:ascii="Arial" w:hAnsi="Arial" w:cs="Arial"/>
          <w:sz w:val="24"/>
          <w:szCs w:val="24"/>
          <w:vertAlign w:val="superscript"/>
        </w:rPr>
        <w:t>st</w:t>
      </w:r>
      <w:r w:rsidR="00D9146C">
        <w:rPr>
          <w:rFonts w:ascii="Arial" w:hAnsi="Arial" w:cs="Arial"/>
          <w:sz w:val="24"/>
          <w:szCs w:val="24"/>
        </w:rPr>
        <w:t xml:space="preserve"> century. </w:t>
      </w:r>
      <w:r w:rsidR="00C72A87">
        <w:rPr>
          <w:rFonts w:ascii="Arial" w:hAnsi="Arial" w:cs="Arial"/>
          <w:sz w:val="24"/>
          <w:szCs w:val="24"/>
        </w:rPr>
        <w:t xml:space="preserve">The distribution approach is the best approach to use as it has been effective for a while, meaning that there is evidence that it operates well for organisations. Also, leaders can </w:t>
      </w:r>
      <w:r w:rsidR="00C72A87" w:rsidRPr="00C72A87">
        <w:rPr>
          <w:rFonts w:ascii="Arial" w:hAnsi="Arial" w:cs="Arial"/>
          <w:sz w:val="24"/>
          <w:szCs w:val="24"/>
        </w:rPr>
        <w:t>create more leaders</w:t>
      </w:r>
      <w:r w:rsidR="00C72A87">
        <w:rPr>
          <w:rFonts w:ascii="Arial" w:hAnsi="Arial" w:cs="Arial"/>
          <w:sz w:val="24"/>
          <w:szCs w:val="24"/>
        </w:rPr>
        <w:t xml:space="preserve">, not followers, so </w:t>
      </w:r>
      <w:r w:rsidR="00C72A87" w:rsidRPr="00C72A87">
        <w:rPr>
          <w:rFonts w:ascii="Arial" w:hAnsi="Arial" w:cs="Arial"/>
          <w:sz w:val="24"/>
          <w:szCs w:val="24"/>
        </w:rPr>
        <w:t>employees can have a good relationship when working together</w:t>
      </w:r>
      <w:r w:rsidR="00C72A87">
        <w:rPr>
          <w:rFonts w:ascii="Arial" w:hAnsi="Arial" w:cs="Arial"/>
          <w:sz w:val="24"/>
          <w:szCs w:val="24"/>
        </w:rPr>
        <w:t xml:space="preserve"> and feel involved</w:t>
      </w:r>
      <w:r w:rsidR="00F7645D">
        <w:rPr>
          <w:rFonts w:ascii="Arial" w:hAnsi="Arial" w:cs="Arial"/>
          <w:sz w:val="24"/>
          <w:szCs w:val="24"/>
        </w:rPr>
        <w:t>, creating an innovative and flexible organisation</w:t>
      </w:r>
      <w:r w:rsidR="00C72A87">
        <w:rPr>
          <w:rFonts w:ascii="Arial" w:hAnsi="Arial" w:cs="Arial"/>
          <w:sz w:val="24"/>
          <w:szCs w:val="24"/>
        </w:rPr>
        <w:t xml:space="preserve">. </w:t>
      </w:r>
    </w:p>
    <w:p w14:paraId="7BFC06F4" w14:textId="425D6DF0" w:rsidR="00B357C0" w:rsidRDefault="00B357C0" w:rsidP="00395078">
      <w:pPr>
        <w:spacing w:line="360" w:lineRule="auto"/>
        <w:ind w:left="981"/>
        <w:rPr>
          <w:rFonts w:ascii="Arial" w:hAnsi="Arial" w:cs="Arial"/>
        </w:rPr>
      </w:pPr>
    </w:p>
    <w:p w14:paraId="154F57AC" w14:textId="1FE31FE7" w:rsidR="00246F08" w:rsidRDefault="00246F08" w:rsidP="00395078">
      <w:pPr>
        <w:spacing w:line="360" w:lineRule="auto"/>
        <w:ind w:left="981"/>
        <w:rPr>
          <w:rFonts w:ascii="Arial" w:hAnsi="Arial" w:cs="Arial"/>
        </w:rPr>
      </w:pPr>
    </w:p>
    <w:p w14:paraId="674BA028" w14:textId="77777777" w:rsidR="00246F08" w:rsidRPr="00B357C0" w:rsidRDefault="00246F08" w:rsidP="00395078">
      <w:pPr>
        <w:spacing w:line="360" w:lineRule="auto"/>
        <w:ind w:left="981"/>
        <w:rPr>
          <w:rFonts w:ascii="Arial" w:hAnsi="Arial" w:cs="Arial"/>
        </w:rPr>
      </w:pPr>
    </w:p>
    <w:p w14:paraId="2DA5451E" w14:textId="6C79F873" w:rsidR="006155C5" w:rsidRDefault="00B357C0" w:rsidP="00395078">
      <w:pPr>
        <w:pStyle w:val="ListParagraph"/>
        <w:numPr>
          <w:ilvl w:val="0"/>
          <w:numId w:val="4"/>
        </w:numPr>
        <w:spacing w:line="360" w:lineRule="auto"/>
        <w:ind w:left="1341"/>
        <w:rPr>
          <w:rFonts w:ascii="Arial" w:hAnsi="Arial" w:cs="Arial"/>
          <w:sz w:val="28"/>
          <w:szCs w:val="28"/>
        </w:rPr>
      </w:pPr>
      <w:r>
        <w:rPr>
          <w:rFonts w:ascii="Arial" w:hAnsi="Arial" w:cs="Arial"/>
          <w:sz w:val="28"/>
          <w:szCs w:val="28"/>
        </w:rPr>
        <w:lastRenderedPageBreak/>
        <w:t>Recommendation</w:t>
      </w:r>
    </w:p>
    <w:p w14:paraId="0AE04CA4" w14:textId="5F9E2E50" w:rsidR="00C72A87" w:rsidRDefault="00795085" w:rsidP="000E39D1">
      <w:pPr>
        <w:spacing w:line="360" w:lineRule="auto"/>
        <w:ind w:left="981"/>
        <w:rPr>
          <w:rFonts w:ascii="Arial" w:hAnsi="Arial" w:cs="Arial"/>
          <w:sz w:val="24"/>
          <w:szCs w:val="24"/>
        </w:rPr>
      </w:pPr>
      <w:r>
        <w:rPr>
          <w:rFonts w:ascii="Arial" w:hAnsi="Arial" w:cs="Arial"/>
          <w:sz w:val="24"/>
          <w:szCs w:val="24"/>
        </w:rPr>
        <w:t xml:space="preserve">I would recommend the organisation to change their behaviour </w:t>
      </w:r>
      <w:r w:rsidR="002B0EC6">
        <w:rPr>
          <w:rFonts w:ascii="Arial" w:hAnsi="Arial" w:cs="Arial"/>
          <w:sz w:val="24"/>
          <w:szCs w:val="24"/>
        </w:rPr>
        <w:t xml:space="preserve">using the </w:t>
      </w:r>
      <w:proofErr w:type="spellStart"/>
      <w:r>
        <w:rPr>
          <w:rFonts w:ascii="Arial" w:hAnsi="Arial" w:cs="Arial"/>
          <w:sz w:val="24"/>
          <w:szCs w:val="24"/>
        </w:rPr>
        <w:t>Nuge</w:t>
      </w:r>
      <w:proofErr w:type="spellEnd"/>
      <w:r w:rsidR="002B0EC6">
        <w:rPr>
          <w:rFonts w:ascii="Arial" w:hAnsi="Arial" w:cs="Arial"/>
          <w:sz w:val="24"/>
          <w:szCs w:val="24"/>
        </w:rPr>
        <w:t xml:space="preserve"> (Nudging)</w:t>
      </w:r>
      <w:r>
        <w:rPr>
          <w:rFonts w:ascii="Arial" w:hAnsi="Arial" w:cs="Arial"/>
          <w:sz w:val="24"/>
          <w:szCs w:val="24"/>
        </w:rPr>
        <w:t xml:space="preserve"> </w:t>
      </w:r>
      <w:r w:rsidR="002B0EC6">
        <w:rPr>
          <w:rFonts w:ascii="Arial" w:hAnsi="Arial" w:cs="Arial"/>
          <w:sz w:val="24"/>
          <w:szCs w:val="24"/>
        </w:rPr>
        <w:t>theory</w:t>
      </w:r>
      <w:r>
        <w:rPr>
          <w:rFonts w:ascii="Arial" w:hAnsi="Arial" w:cs="Arial"/>
          <w:sz w:val="24"/>
          <w:szCs w:val="24"/>
        </w:rPr>
        <w:t xml:space="preserve">. </w:t>
      </w:r>
      <w:r w:rsidR="002B0EC6" w:rsidRPr="002B0EC6">
        <w:rPr>
          <w:rFonts w:ascii="Arial" w:hAnsi="Arial" w:cs="Arial"/>
          <w:sz w:val="24"/>
          <w:szCs w:val="24"/>
        </w:rPr>
        <w:t>Nudging works</w:t>
      </w:r>
      <w:r w:rsidR="002B0EC6">
        <w:rPr>
          <w:rFonts w:ascii="Arial" w:hAnsi="Arial" w:cs="Arial"/>
          <w:sz w:val="24"/>
          <w:szCs w:val="24"/>
        </w:rPr>
        <w:t xml:space="preserve"> when organisations undertake </w:t>
      </w:r>
      <w:r w:rsidR="002B0EC6" w:rsidRPr="002B0EC6">
        <w:rPr>
          <w:rFonts w:ascii="Arial" w:hAnsi="Arial" w:cs="Arial"/>
          <w:sz w:val="24"/>
          <w:szCs w:val="24"/>
        </w:rPr>
        <w:t>small actions</w:t>
      </w:r>
      <w:r w:rsidR="002B0EC6">
        <w:rPr>
          <w:rFonts w:ascii="Arial" w:hAnsi="Arial" w:cs="Arial"/>
          <w:sz w:val="24"/>
          <w:szCs w:val="24"/>
        </w:rPr>
        <w:t xml:space="preserve"> which </w:t>
      </w:r>
      <w:r w:rsidR="002B0EC6" w:rsidRPr="002B0EC6">
        <w:rPr>
          <w:rFonts w:ascii="Arial" w:hAnsi="Arial" w:cs="Arial"/>
          <w:sz w:val="24"/>
          <w:szCs w:val="24"/>
        </w:rPr>
        <w:t>can have a large impact on the way people behave, creating choice architectures’ for these actions that encourage people to make better decisions</w:t>
      </w:r>
      <w:r w:rsidR="002B0EC6">
        <w:rPr>
          <w:rFonts w:ascii="Arial" w:hAnsi="Arial" w:cs="Arial"/>
          <w:sz w:val="24"/>
          <w:szCs w:val="24"/>
        </w:rPr>
        <w:t xml:space="preserve"> </w:t>
      </w:r>
      <w:sdt>
        <w:sdtPr>
          <w:rPr>
            <w:rFonts w:ascii="Arial" w:hAnsi="Arial" w:cs="Arial"/>
            <w:sz w:val="24"/>
            <w:szCs w:val="24"/>
          </w:rPr>
          <w:id w:val="-2112041782"/>
          <w:citation/>
        </w:sdtPr>
        <w:sdtEndPr/>
        <w:sdtContent>
          <w:r w:rsidR="002B0EC6">
            <w:rPr>
              <w:rFonts w:ascii="Arial" w:hAnsi="Arial" w:cs="Arial"/>
              <w:sz w:val="24"/>
              <w:szCs w:val="24"/>
            </w:rPr>
            <w:fldChar w:fldCharType="begin"/>
          </w:r>
          <w:r w:rsidR="002B0EC6">
            <w:rPr>
              <w:rFonts w:ascii="Arial" w:hAnsi="Arial" w:cs="Arial"/>
              <w:sz w:val="24"/>
              <w:szCs w:val="24"/>
            </w:rPr>
            <w:instrText xml:space="preserve"> CITATION Bur19 \l 2057 </w:instrText>
          </w:r>
          <w:r w:rsidR="002B0EC6">
            <w:rPr>
              <w:rFonts w:ascii="Arial" w:hAnsi="Arial" w:cs="Arial"/>
              <w:sz w:val="24"/>
              <w:szCs w:val="24"/>
            </w:rPr>
            <w:fldChar w:fldCharType="separate"/>
          </w:r>
          <w:r w:rsidR="002B0EC6" w:rsidRPr="002B0EC6">
            <w:rPr>
              <w:rFonts w:ascii="Arial" w:hAnsi="Arial" w:cs="Arial"/>
              <w:noProof/>
              <w:sz w:val="24"/>
              <w:szCs w:val="24"/>
            </w:rPr>
            <w:t>(Burt, 2019)</w:t>
          </w:r>
          <w:r w:rsidR="002B0EC6">
            <w:rPr>
              <w:rFonts w:ascii="Arial" w:hAnsi="Arial" w:cs="Arial"/>
              <w:sz w:val="24"/>
              <w:szCs w:val="24"/>
            </w:rPr>
            <w:fldChar w:fldCharType="end"/>
          </w:r>
        </w:sdtContent>
      </w:sdt>
      <w:r w:rsidR="002B0EC6">
        <w:rPr>
          <w:rFonts w:ascii="Arial" w:hAnsi="Arial" w:cs="Arial"/>
          <w:sz w:val="24"/>
          <w:szCs w:val="24"/>
        </w:rPr>
        <w:t>.</w:t>
      </w:r>
      <w:r w:rsidR="002463D5">
        <w:rPr>
          <w:rFonts w:ascii="Arial" w:hAnsi="Arial" w:cs="Arial"/>
          <w:sz w:val="24"/>
          <w:szCs w:val="24"/>
        </w:rPr>
        <w:t xml:space="preserve"> This is because </w:t>
      </w:r>
      <w:r w:rsidR="001B3AB7">
        <w:rPr>
          <w:rFonts w:ascii="Arial" w:hAnsi="Arial" w:cs="Arial"/>
          <w:sz w:val="24"/>
          <w:szCs w:val="24"/>
        </w:rPr>
        <w:t>a</w:t>
      </w:r>
      <w:r w:rsidR="002463D5">
        <w:rPr>
          <w:rFonts w:ascii="Arial" w:hAnsi="Arial" w:cs="Arial"/>
          <w:sz w:val="24"/>
          <w:szCs w:val="24"/>
        </w:rPr>
        <w:t xml:space="preserve"> from changing one </w:t>
      </w:r>
      <w:r w:rsidR="00597365">
        <w:rPr>
          <w:rFonts w:ascii="Arial" w:hAnsi="Arial" w:cs="Arial"/>
          <w:sz w:val="24"/>
          <w:szCs w:val="24"/>
        </w:rPr>
        <w:t>intervention</w:t>
      </w:r>
      <w:r w:rsidR="002463D5">
        <w:rPr>
          <w:rFonts w:ascii="Arial" w:hAnsi="Arial" w:cs="Arial"/>
          <w:sz w:val="24"/>
          <w:szCs w:val="24"/>
        </w:rPr>
        <w:t xml:space="preserve"> it </w:t>
      </w:r>
      <w:r w:rsidR="001B3AB7">
        <w:rPr>
          <w:rFonts w:ascii="Arial" w:hAnsi="Arial" w:cs="Arial"/>
          <w:sz w:val="24"/>
          <w:szCs w:val="24"/>
        </w:rPr>
        <w:t>encourages individuals to make better decisions, which would be helpful within the 21</w:t>
      </w:r>
      <w:r w:rsidR="001B3AB7" w:rsidRPr="001B3AB7">
        <w:rPr>
          <w:rFonts w:ascii="Arial" w:hAnsi="Arial" w:cs="Arial"/>
          <w:sz w:val="24"/>
          <w:szCs w:val="24"/>
          <w:vertAlign w:val="superscript"/>
        </w:rPr>
        <w:t>st</w:t>
      </w:r>
      <w:r w:rsidR="001B3AB7">
        <w:rPr>
          <w:rFonts w:ascii="Arial" w:hAnsi="Arial" w:cs="Arial"/>
          <w:sz w:val="24"/>
          <w:szCs w:val="24"/>
        </w:rPr>
        <w:t xml:space="preserve"> century </w:t>
      </w:r>
      <w:sdt>
        <w:sdtPr>
          <w:rPr>
            <w:rFonts w:ascii="Arial" w:hAnsi="Arial" w:cs="Arial"/>
            <w:sz w:val="24"/>
            <w:szCs w:val="24"/>
          </w:rPr>
          <w:id w:val="-703319288"/>
          <w:citation/>
        </w:sdtPr>
        <w:sdtEndPr/>
        <w:sdtContent>
          <w:r w:rsidR="001B3AB7">
            <w:rPr>
              <w:rFonts w:ascii="Arial" w:hAnsi="Arial" w:cs="Arial"/>
              <w:sz w:val="24"/>
              <w:szCs w:val="24"/>
            </w:rPr>
            <w:fldChar w:fldCharType="begin"/>
          </w:r>
          <w:r w:rsidR="001B3AB7">
            <w:rPr>
              <w:rFonts w:ascii="Arial" w:hAnsi="Arial" w:cs="Arial"/>
              <w:sz w:val="24"/>
              <w:szCs w:val="24"/>
            </w:rPr>
            <w:instrText xml:space="preserve"> CITATION Bra15 \l 2057 </w:instrText>
          </w:r>
          <w:r w:rsidR="001B3AB7">
            <w:rPr>
              <w:rFonts w:ascii="Arial" w:hAnsi="Arial" w:cs="Arial"/>
              <w:sz w:val="24"/>
              <w:szCs w:val="24"/>
            </w:rPr>
            <w:fldChar w:fldCharType="separate"/>
          </w:r>
          <w:r w:rsidR="001B3AB7" w:rsidRPr="001B3AB7">
            <w:rPr>
              <w:rFonts w:ascii="Arial" w:hAnsi="Arial" w:cs="Arial"/>
              <w:noProof/>
              <w:sz w:val="24"/>
              <w:szCs w:val="24"/>
            </w:rPr>
            <w:t>(Bradshaw, 2015)</w:t>
          </w:r>
          <w:r w:rsidR="001B3AB7">
            <w:rPr>
              <w:rFonts w:ascii="Arial" w:hAnsi="Arial" w:cs="Arial"/>
              <w:sz w:val="24"/>
              <w:szCs w:val="24"/>
            </w:rPr>
            <w:fldChar w:fldCharType="end"/>
          </w:r>
        </w:sdtContent>
      </w:sdt>
      <w:r w:rsidR="001B3AB7">
        <w:rPr>
          <w:rFonts w:ascii="Arial" w:hAnsi="Arial" w:cs="Arial"/>
          <w:sz w:val="24"/>
          <w:szCs w:val="24"/>
        </w:rPr>
        <w:t xml:space="preserve">. </w:t>
      </w:r>
      <w:r w:rsidR="00C72A87">
        <w:rPr>
          <w:rFonts w:ascii="Arial" w:hAnsi="Arial" w:cs="Arial"/>
          <w:sz w:val="24"/>
          <w:szCs w:val="24"/>
        </w:rPr>
        <w:t xml:space="preserve">Once the organisation has changed their behaviour theory, I would recommend the organisation to </w:t>
      </w:r>
      <w:r w:rsidR="00F7645D">
        <w:rPr>
          <w:rFonts w:ascii="Arial" w:hAnsi="Arial" w:cs="Arial"/>
          <w:sz w:val="24"/>
          <w:szCs w:val="24"/>
        </w:rPr>
        <w:t>involve their employees within decision making processes</w:t>
      </w:r>
      <w:r w:rsidR="00597365">
        <w:rPr>
          <w:rFonts w:ascii="Arial" w:hAnsi="Arial" w:cs="Arial"/>
          <w:sz w:val="24"/>
          <w:szCs w:val="24"/>
        </w:rPr>
        <w:t xml:space="preserve"> in the future more</w:t>
      </w:r>
      <w:r w:rsidR="00F7645D">
        <w:rPr>
          <w:rFonts w:ascii="Arial" w:hAnsi="Arial" w:cs="Arial"/>
          <w:sz w:val="24"/>
          <w:szCs w:val="24"/>
        </w:rPr>
        <w:t xml:space="preserve">. </w:t>
      </w:r>
      <w:r w:rsidR="00246F08" w:rsidRPr="00246F08">
        <w:rPr>
          <w:rFonts w:ascii="Arial" w:hAnsi="Arial" w:cs="Arial"/>
          <w:sz w:val="24"/>
          <w:szCs w:val="24"/>
        </w:rPr>
        <w:t xml:space="preserve">To do this I recommend the organisation to let all employees and leaders have their breaks at the same time, in the same room, encouraging them to communicate with one-another. I would also recommend just putting one big table in a room so everyone would have to sit next to each other, which may spark conversations. The organisation would find there would be an increase in networking, as individuals will be interacting with one another, exchanging information, new skills, knowledge and ideas, and innovation.  </w:t>
      </w:r>
    </w:p>
    <w:p w14:paraId="088B8CFA" w14:textId="5263AC98" w:rsidR="004423D5" w:rsidRDefault="004423D5" w:rsidP="004423D5">
      <w:pPr>
        <w:spacing w:line="360" w:lineRule="auto"/>
        <w:ind w:left="981"/>
        <w:rPr>
          <w:rFonts w:ascii="Arial" w:hAnsi="Arial" w:cs="Arial"/>
          <w:sz w:val="24"/>
          <w:szCs w:val="24"/>
          <w:u w:val="single"/>
        </w:rPr>
      </w:pPr>
    </w:p>
    <w:p w14:paraId="54E134E2" w14:textId="5EB6B0FE" w:rsidR="00246F08" w:rsidRDefault="00246F08" w:rsidP="004423D5">
      <w:pPr>
        <w:spacing w:line="360" w:lineRule="auto"/>
        <w:ind w:left="981"/>
        <w:rPr>
          <w:rFonts w:ascii="Arial" w:hAnsi="Arial" w:cs="Arial"/>
          <w:sz w:val="24"/>
          <w:szCs w:val="24"/>
          <w:u w:val="single"/>
        </w:rPr>
      </w:pPr>
    </w:p>
    <w:p w14:paraId="21B0F9E2" w14:textId="1D6F2560" w:rsidR="00246F08" w:rsidRDefault="00246F08" w:rsidP="004423D5">
      <w:pPr>
        <w:spacing w:line="360" w:lineRule="auto"/>
        <w:ind w:left="981"/>
        <w:rPr>
          <w:rFonts w:ascii="Arial" w:hAnsi="Arial" w:cs="Arial"/>
          <w:sz w:val="24"/>
          <w:szCs w:val="24"/>
          <w:u w:val="single"/>
        </w:rPr>
      </w:pPr>
    </w:p>
    <w:p w14:paraId="4BF99849" w14:textId="4153FC24" w:rsidR="00246F08" w:rsidRDefault="00246F08" w:rsidP="004423D5">
      <w:pPr>
        <w:spacing w:line="360" w:lineRule="auto"/>
        <w:ind w:left="981"/>
        <w:rPr>
          <w:rFonts w:ascii="Arial" w:hAnsi="Arial" w:cs="Arial"/>
          <w:sz w:val="24"/>
          <w:szCs w:val="24"/>
          <w:u w:val="single"/>
        </w:rPr>
      </w:pPr>
    </w:p>
    <w:p w14:paraId="4DFCBFD4" w14:textId="7457FE2E" w:rsidR="00246F08" w:rsidRDefault="00246F08" w:rsidP="004423D5">
      <w:pPr>
        <w:spacing w:line="360" w:lineRule="auto"/>
        <w:ind w:left="981"/>
        <w:rPr>
          <w:rFonts w:ascii="Arial" w:hAnsi="Arial" w:cs="Arial"/>
          <w:sz w:val="24"/>
          <w:szCs w:val="24"/>
          <w:u w:val="single"/>
        </w:rPr>
      </w:pPr>
    </w:p>
    <w:p w14:paraId="6EBF2691" w14:textId="36376C42" w:rsidR="00246F08" w:rsidRDefault="00246F08" w:rsidP="004423D5">
      <w:pPr>
        <w:spacing w:line="360" w:lineRule="auto"/>
        <w:ind w:left="981"/>
        <w:rPr>
          <w:rFonts w:ascii="Arial" w:hAnsi="Arial" w:cs="Arial"/>
          <w:sz w:val="24"/>
          <w:szCs w:val="24"/>
          <w:u w:val="single"/>
        </w:rPr>
      </w:pPr>
    </w:p>
    <w:p w14:paraId="0740E2E4" w14:textId="5F4D002B" w:rsidR="00246F08" w:rsidRDefault="00246F08" w:rsidP="004423D5">
      <w:pPr>
        <w:spacing w:line="360" w:lineRule="auto"/>
        <w:ind w:left="981"/>
        <w:rPr>
          <w:rFonts w:ascii="Arial" w:hAnsi="Arial" w:cs="Arial"/>
          <w:sz w:val="24"/>
          <w:szCs w:val="24"/>
          <w:u w:val="single"/>
        </w:rPr>
      </w:pPr>
    </w:p>
    <w:p w14:paraId="280C6C6E" w14:textId="7FA886A2" w:rsidR="00246F08" w:rsidRDefault="00246F08" w:rsidP="004423D5">
      <w:pPr>
        <w:spacing w:line="360" w:lineRule="auto"/>
        <w:ind w:left="981"/>
        <w:rPr>
          <w:rFonts w:ascii="Arial" w:hAnsi="Arial" w:cs="Arial"/>
          <w:sz w:val="24"/>
          <w:szCs w:val="24"/>
          <w:u w:val="single"/>
        </w:rPr>
      </w:pPr>
    </w:p>
    <w:p w14:paraId="7F41EA69" w14:textId="1ECABE33" w:rsidR="00246F08" w:rsidRPr="00045C79" w:rsidRDefault="00246F08" w:rsidP="00045C79">
      <w:pPr>
        <w:spacing w:line="360" w:lineRule="auto"/>
        <w:ind w:left="981"/>
        <w:rPr>
          <w:rFonts w:ascii="Arial" w:hAnsi="Arial" w:cs="Arial"/>
          <w:sz w:val="24"/>
          <w:szCs w:val="24"/>
          <w:u w:val="single"/>
        </w:rPr>
      </w:pPr>
    </w:p>
    <w:p w14:paraId="6E06740D" w14:textId="5B4C040F" w:rsidR="00246F08" w:rsidRPr="00045C79" w:rsidRDefault="00246F08" w:rsidP="00045C79">
      <w:pPr>
        <w:spacing w:line="360" w:lineRule="auto"/>
        <w:rPr>
          <w:rFonts w:ascii="Arial" w:hAnsi="Arial" w:cs="Arial"/>
          <w:sz w:val="24"/>
          <w:szCs w:val="24"/>
          <w:u w:val="single"/>
        </w:rPr>
      </w:pPr>
    </w:p>
    <w:p w14:paraId="0E449203" w14:textId="77777777" w:rsidR="00246F08" w:rsidRPr="00045C79" w:rsidRDefault="00246F08" w:rsidP="00045C79">
      <w:pPr>
        <w:spacing w:line="360" w:lineRule="auto"/>
        <w:rPr>
          <w:rFonts w:ascii="Arial" w:hAnsi="Arial" w:cs="Arial"/>
          <w:sz w:val="24"/>
          <w:szCs w:val="24"/>
          <w:u w:val="single"/>
        </w:rPr>
      </w:pPr>
    </w:p>
    <w:sdt>
      <w:sdtPr>
        <w:rPr>
          <w:rFonts w:ascii="Arial" w:eastAsiaTheme="minorHAnsi" w:hAnsi="Arial" w:cs="Arial"/>
          <w:color w:val="auto"/>
          <w:sz w:val="22"/>
          <w:szCs w:val="22"/>
          <w:lang w:val="en-GB"/>
        </w:rPr>
        <w:id w:val="-1671940851"/>
        <w:docPartObj>
          <w:docPartGallery w:val="Bibliographies"/>
          <w:docPartUnique/>
        </w:docPartObj>
      </w:sdtPr>
      <w:sdtEndPr/>
      <w:sdtContent>
        <w:p w14:paraId="0C4BD4D1" w14:textId="03CF98FB" w:rsidR="00045C79" w:rsidRPr="00045C79" w:rsidRDefault="00045C79" w:rsidP="00045C79">
          <w:pPr>
            <w:pStyle w:val="Heading1"/>
            <w:spacing w:line="360" w:lineRule="auto"/>
            <w:rPr>
              <w:rFonts w:ascii="Arial" w:hAnsi="Arial" w:cs="Arial"/>
              <w:color w:val="auto"/>
              <w:sz w:val="28"/>
              <w:szCs w:val="28"/>
              <w:u w:val="single"/>
            </w:rPr>
          </w:pPr>
          <w:r w:rsidRPr="00045C79">
            <w:rPr>
              <w:rFonts w:ascii="Arial" w:hAnsi="Arial" w:cs="Arial"/>
              <w:color w:val="auto"/>
              <w:sz w:val="28"/>
              <w:szCs w:val="28"/>
              <w:u w:val="single"/>
            </w:rPr>
            <w:t>References</w:t>
          </w:r>
        </w:p>
        <w:sdt>
          <w:sdtPr>
            <w:rPr>
              <w:rFonts w:ascii="Arial" w:hAnsi="Arial" w:cs="Arial"/>
            </w:rPr>
            <w:id w:val="-573587230"/>
            <w:bibliography/>
          </w:sdtPr>
          <w:sdtEndPr/>
          <w:sdtContent>
            <w:p w14:paraId="445C0CCA"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sz w:val="24"/>
                  <w:szCs w:val="24"/>
                </w:rPr>
                <w:fldChar w:fldCharType="begin"/>
              </w:r>
              <w:r w:rsidRPr="00045C79">
                <w:rPr>
                  <w:rFonts w:ascii="Arial" w:hAnsi="Arial" w:cs="Arial"/>
                  <w:sz w:val="24"/>
                  <w:szCs w:val="24"/>
                </w:rPr>
                <w:instrText xml:space="preserve"> BIBLIOGRAPHY </w:instrText>
              </w:r>
              <w:r w:rsidRPr="00045C79">
                <w:rPr>
                  <w:rFonts w:ascii="Arial" w:hAnsi="Arial" w:cs="Arial"/>
                  <w:sz w:val="24"/>
                  <w:szCs w:val="24"/>
                </w:rPr>
                <w:fldChar w:fldCharType="separate"/>
              </w:r>
              <w:r w:rsidRPr="00045C79">
                <w:rPr>
                  <w:rFonts w:ascii="Arial" w:hAnsi="Arial" w:cs="Arial"/>
                  <w:noProof/>
                  <w:sz w:val="24"/>
                  <w:szCs w:val="24"/>
                  <w:lang w:val="en-US"/>
                </w:rPr>
                <w:t xml:space="preserve">Bass, B. M. &amp; Riggio, R. E., 2006. </w:t>
              </w:r>
              <w:r w:rsidRPr="00045C79">
                <w:rPr>
                  <w:rFonts w:ascii="Arial" w:hAnsi="Arial" w:cs="Arial"/>
                  <w:i/>
                  <w:iCs/>
                  <w:noProof/>
                  <w:sz w:val="24"/>
                  <w:szCs w:val="24"/>
                  <w:lang w:val="en-US"/>
                </w:rPr>
                <w:t xml:space="preserve">Transformational leadership. </w:t>
              </w:r>
              <w:r w:rsidRPr="00045C79">
                <w:rPr>
                  <w:rFonts w:ascii="Arial" w:hAnsi="Arial" w:cs="Arial"/>
                  <w:noProof/>
                  <w:sz w:val="24"/>
                  <w:szCs w:val="24"/>
                  <w:lang w:val="en-US"/>
                </w:rPr>
                <w:t>s.l.:Psychology press.</w:t>
              </w:r>
            </w:p>
            <w:p w14:paraId="1A63698B"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Bennett, N. &amp; Lemoine, G. J., 2014. What VUCA Really Means for You. </w:t>
              </w:r>
              <w:r w:rsidRPr="00045C79">
                <w:rPr>
                  <w:rFonts w:ascii="Arial" w:hAnsi="Arial" w:cs="Arial"/>
                  <w:i/>
                  <w:iCs/>
                  <w:noProof/>
                  <w:sz w:val="24"/>
                  <w:szCs w:val="24"/>
                  <w:lang w:val="en-US"/>
                </w:rPr>
                <w:t xml:space="preserve">Harvard Business Review, </w:t>
              </w:r>
              <w:r w:rsidRPr="00045C79">
                <w:rPr>
                  <w:rFonts w:ascii="Arial" w:hAnsi="Arial" w:cs="Arial"/>
                  <w:noProof/>
                  <w:sz w:val="24"/>
                  <w:szCs w:val="24"/>
                  <w:lang w:val="en-US"/>
                </w:rPr>
                <w:t>p. 1.</w:t>
              </w:r>
            </w:p>
            <w:p w14:paraId="6386C36E"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Bennett, N., Wise, C., Woods, P. A. &amp; Harvey, J. A., 2003. </w:t>
              </w:r>
              <w:r w:rsidRPr="00045C79">
                <w:rPr>
                  <w:rFonts w:ascii="Arial" w:hAnsi="Arial" w:cs="Arial"/>
                  <w:i/>
                  <w:iCs/>
                  <w:noProof/>
                  <w:sz w:val="24"/>
                  <w:szCs w:val="24"/>
                  <w:lang w:val="en-US"/>
                </w:rPr>
                <w:t xml:space="preserve">Distributed Leadership: A Review of Literature. </w:t>
              </w:r>
              <w:r w:rsidRPr="00045C79">
                <w:rPr>
                  <w:rFonts w:ascii="Arial" w:hAnsi="Arial" w:cs="Arial"/>
                  <w:noProof/>
                  <w:sz w:val="24"/>
                  <w:szCs w:val="24"/>
                  <w:lang w:val="en-US"/>
                </w:rPr>
                <w:t>s.l.:National College for School Leadership.</w:t>
              </w:r>
            </w:p>
            <w:p w14:paraId="44043BF0"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Beswick, C., 2018. </w:t>
              </w:r>
              <w:r w:rsidRPr="00045C79">
                <w:rPr>
                  <w:rFonts w:ascii="Arial" w:hAnsi="Arial" w:cs="Arial"/>
                  <w:i/>
                  <w:iCs/>
                  <w:noProof/>
                  <w:sz w:val="24"/>
                  <w:szCs w:val="24"/>
                  <w:lang w:val="en-US"/>
                </w:rPr>
                <w:t xml:space="preserve">Helping leaders shape the future. </w:t>
              </w:r>
              <w:r w:rsidRPr="00045C79">
                <w:rPr>
                  <w:rFonts w:ascii="Arial" w:hAnsi="Arial" w:cs="Arial"/>
                  <w:noProof/>
                  <w:sz w:val="24"/>
                  <w:szCs w:val="24"/>
                  <w:lang w:val="en-US"/>
                </w:rPr>
                <w:t xml:space="preserve">[Online] </w:t>
              </w:r>
              <w:r w:rsidRPr="00045C79">
                <w:rPr>
                  <w:rFonts w:ascii="Arial" w:hAnsi="Arial" w:cs="Arial"/>
                  <w:noProof/>
                  <w:sz w:val="24"/>
                  <w:szCs w:val="24"/>
                  <w:lang w:val="en-US"/>
                </w:rPr>
                <w:br/>
                <w:t xml:space="preserve">Available at: </w:t>
              </w:r>
              <w:r w:rsidRPr="00045C79">
                <w:rPr>
                  <w:rFonts w:ascii="Arial" w:hAnsi="Arial" w:cs="Arial"/>
                  <w:noProof/>
                  <w:sz w:val="24"/>
                  <w:szCs w:val="24"/>
                  <w:u w:val="single"/>
                  <w:lang w:val="en-US"/>
                </w:rPr>
                <w:t>https://crisbeswick.com/why-innovation-requires-transformational-leadership/</w:t>
              </w:r>
              <w:r w:rsidRPr="00045C79">
                <w:rPr>
                  <w:rFonts w:ascii="Arial" w:hAnsi="Arial" w:cs="Arial"/>
                  <w:noProof/>
                  <w:sz w:val="24"/>
                  <w:szCs w:val="24"/>
                  <w:lang w:val="en-US"/>
                </w:rPr>
                <w:br/>
                <w:t>[Accessed 27 February 2020].</w:t>
              </w:r>
            </w:p>
            <w:p w14:paraId="717C2C05"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Bolden, R., 2011. Distributed Leadership in Organisations:. </w:t>
              </w:r>
              <w:r w:rsidRPr="00045C79">
                <w:rPr>
                  <w:rFonts w:ascii="Arial" w:hAnsi="Arial" w:cs="Arial"/>
                  <w:i/>
                  <w:iCs/>
                  <w:noProof/>
                  <w:sz w:val="24"/>
                  <w:szCs w:val="24"/>
                  <w:lang w:val="en-US"/>
                </w:rPr>
                <w:t xml:space="preserve">International Journal of Management Reviews, </w:t>
              </w:r>
              <w:r w:rsidRPr="00045C79">
                <w:rPr>
                  <w:rFonts w:ascii="Arial" w:hAnsi="Arial" w:cs="Arial"/>
                  <w:noProof/>
                  <w:sz w:val="24"/>
                  <w:szCs w:val="24"/>
                  <w:lang w:val="en-US"/>
                </w:rPr>
                <w:t>Volume 13, pp. 251-269.</w:t>
              </w:r>
            </w:p>
            <w:p w14:paraId="43B1A0BF"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Bradshaw, D., 2015. How a little nudge can lead to better decisions. </w:t>
              </w:r>
              <w:r w:rsidRPr="00045C79">
                <w:rPr>
                  <w:rFonts w:ascii="Arial" w:hAnsi="Arial" w:cs="Arial"/>
                  <w:i/>
                  <w:iCs/>
                  <w:noProof/>
                  <w:sz w:val="24"/>
                  <w:szCs w:val="24"/>
                  <w:lang w:val="en-US"/>
                </w:rPr>
                <w:t xml:space="preserve">Financial Times, </w:t>
              </w:r>
              <w:r w:rsidRPr="00045C79">
                <w:rPr>
                  <w:rFonts w:ascii="Arial" w:hAnsi="Arial" w:cs="Arial"/>
                  <w:noProof/>
                  <w:sz w:val="24"/>
                  <w:szCs w:val="24"/>
                  <w:lang w:val="en-US"/>
                </w:rPr>
                <w:t>p. 1.</w:t>
              </w:r>
            </w:p>
            <w:p w14:paraId="10708CA4"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Burt, E., 2019. Nudge theory can help change your employees' behaviour (without them even realising). </w:t>
              </w:r>
              <w:r w:rsidRPr="00045C79">
                <w:rPr>
                  <w:rFonts w:ascii="Arial" w:hAnsi="Arial" w:cs="Arial"/>
                  <w:i/>
                  <w:iCs/>
                  <w:noProof/>
                  <w:sz w:val="24"/>
                  <w:szCs w:val="24"/>
                  <w:lang w:val="en-US"/>
                </w:rPr>
                <w:t xml:space="preserve">People Management, </w:t>
              </w:r>
              <w:r w:rsidRPr="00045C79">
                <w:rPr>
                  <w:rFonts w:ascii="Arial" w:hAnsi="Arial" w:cs="Arial"/>
                  <w:noProof/>
                  <w:sz w:val="24"/>
                  <w:szCs w:val="24"/>
                  <w:lang w:val="en-US"/>
                </w:rPr>
                <w:t>p. 1.</w:t>
              </w:r>
            </w:p>
            <w:p w14:paraId="48D02D78"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Cherniss, C., 2000. Emotional Intelligence: What it is and Why it Matters. </w:t>
              </w:r>
              <w:r w:rsidRPr="00045C79">
                <w:rPr>
                  <w:rFonts w:ascii="Arial" w:hAnsi="Arial" w:cs="Arial"/>
                  <w:i/>
                  <w:iCs/>
                  <w:noProof/>
                  <w:sz w:val="24"/>
                  <w:szCs w:val="24"/>
                  <w:lang w:val="en-US"/>
                </w:rPr>
                <w:t xml:space="preserve">Consortium for Reserach on Emotional Intelligence in Organisations, </w:t>
              </w:r>
              <w:r w:rsidRPr="00045C79">
                <w:rPr>
                  <w:rFonts w:ascii="Arial" w:hAnsi="Arial" w:cs="Arial"/>
                  <w:noProof/>
                  <w:sz w:val="24"/>
                  <w:szCs w:val="24"/>
                  <w:lang w:val="en-US"/>
                </w:rPr>
                <w:t>pp. 1-14.</w:t>
              </w:r>
            </w:p>
            <w:p w14:paraId="756D2FC7"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CIPD, 2020. </w:t>
              </w:r>
              <w:r w:rsidRPr="00045C79">
                <w:rPr>
                  <w:rFonts w:ascii="Arial" w:hAnsi="Arial" w:cs="Arial"/>
                  <w:i/>
                  <w:iCs/>
                  <w:noProof/>
                  <w:sz w:val="24"/>
                  <w:szCs w:val="24"/>
                  <w:lang w:val="en-US"/>
                </w:rPr>
                <w:t xml:space="preserve">Megatrends. </w:t>
              </w:r>
              <w:r w:rsidRPr="00045C79">
                <w:rPr>
                  <w:rFonts w:ascii="Arial" w:hAnsi="Arial" w:cs="Arial"/>
                  <w:noProof/>
                  <w:sz w:val="24"/>
                  <w:szCs w:val="24"/>
                  <w:lang w:val="en-US"/>
                </w:rPr>
                <w:t xml:space="preserve">[Online] </w:t>
              </w:r>
              <w:r w:rsidRPr="00045C79">
                <w:rPr>
                  <w:rFonts w:ascii="Arial" w:hAnsi="Arial" w:cs="Arial"/>
                  <w:noProof/>
                  <w:sz w:val="24"/>
                  <w:szCs w:val="24"/>
                  <w:lang w:val="en-US"/>
                </w:rPr>
                <w:br/>
                <w:t xml:space="preserve">Available at: </w:t>
              </w:r>
              <w:r w:rsidRPr="00045C79">
                <w:rPr>
                  <w:rFonts w:ascii="Arial" w:hAnsi="Arial" w:cs="Arial"/>
                  <w:noProof/>
                  <w:sz w:val="24"/>
                  <w:szCs w:val="24"/>
                  <w:u w:val="single"/>
                  <w:lang w:val="en-US"/>
                </w:rPr>
                <w:t>https://www.cipd.co.uk/knowledge/work/trends/megatrends</w:t>
              </w:r>
              <w:r w:rsidRPr="00045C79">
                <w:rPr>
                  <w:rFonts w:ascii="Arial" w:hAnsi="Arial" w:cs="Arial"/>
                  <w:noProof/>
                  <w:sz w:val="24"/>
                  <w:szCs w:val="24"/>
                  <w:lang w:val="en-US"/>
                </w:rPr>
                <w:br/>
                <w:t>[Accessed 20 February 2020].</w:t>
              </w:r>
            </w:p>
            <w:p w14:paraId="78CEE7AA"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Cisco, 2011. </w:t>
              </w:r>
              <w:r w:rsidRPr="00045C79">
                <w:rPr>
                  <w:rFonts w:ascii="Arial" w:hAnsi="Arial" w:cs="Arial"/>
                  <w:i/>
                  <w:iCs/>
                  <w:noProof/>
                  <w:sz w:val="24"/>
                  <w:szCs w:val="24"/>
                  <w:lang w:val="en-US"/>
                </w:rPr>
                <w:t xml:space="preserve">Transitioning to Workforce 2020: Anticipating and managing the changes that will radically transform working life in the next decade, </w:t>
              </w:r>
              <w:r w:rsidRPr="00045C79">
                <w:rPr>
                  <w:rFonts w:ascii="Arial" w:hAnsi="Arial" w:cs="Arial"/>
                  <w:noProof/>
                  <w:sz w:val="24"/>
                  <w:szCs w:val="24"/>
                  <w:lang w:val="en-US"/>
                </w:rPr>
                <w:t>s.l.: Cisco.</w:t>
              </w:r>
            </w:p>
            <w:p w14:paraId="349A670F"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Clarke, N., 2013. Model of complexity leadership development. </w:t>
              </w:r>
              <w:r w:rsidRPr="00045C79">
                <w:rPr>
                  <w:rFonts w:ascii="Arial" w:hAnsi="Arial" w:cs="Arial"/>
                  <w:i/>
                  <w:iCs/>
                  <w:noProof/>
                  <w:sz w:val="24"/>
                  <w:szCs w:val="24"/>
                  <w:lang w:val="en-US"/>
                </w:rPr>
                <w:t xml:space="preserve">Human Resource Development International, </w:t>
              </w:r>
              <w:r w:rsidRPr="00045C79">
                <w:rPr>
                  <w:rFonts w:ascii="Arial" w:hAnsi="Arial" w:cs="Arial"/>
                  <w:noProof/>
                  <w:sz w:val="24"/>
                  <w:szCs w:val="24"/>
                  <w:lang w:val="en-US"/>
                </w:rPr>
                <w:t>16(2), pp. 135-150.</w:t>
              </w:r>
            </w:p>
            <w:p w14:paraId="50D7E4D5"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Craig, W., 2019. 8 Ways To Lead Employees With Intent-Based Leadership. </w:t>
              </w:r>
              <w:r w:rsidRPr="00045C79">
                <w:rPr>
                  <w:rFonts w:ascii="Arial" w:hAnsi="Arial" w:cs="Arial"/>
                  <w:i/>
                  <w:iCs/>
                  <w:noProof/>
                  <w:sz w:val="24"/>
                  <w:szCs w:val="24"/>
                  <w:lang w:val="en-US"/>
                </w:rPr>
                <w:t xml:space="preserve">Forbes, </w:t>
              </w:r>
              <w:r w:rsidRPr="00045C79">
                <w:rPr>
                  <w:rFonts w:ascii="Arial" w:hAnsi="Arial" w:cs="Arial"/>
                  <w:noProof/>
                  <w:sz w:val="24"/>
                  <w:szCs w:val="24"/>
                  <w:lang w:val="en-US"/>
                </w:rPr>
                <w:t>p. 1.</w:t>
              </w:r>
            </w:p>
            <w:p w14:paraId="057293FA"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lastRenderedPageBreak/>
                <w:t xml:space="preserve">Deloitte, 2017. </w:t>
              </w:r>
              <w:r w:rsidRPr="00045C79">
                <w:rPr>
                  <w:rFonts w:ascii="Arial" w:hAnsi="Arial" w:cs="Arial"/>
                  <w:i/>
                  <w:iCs/>
                  <w:noProof/>
                  <w:sz w:val="24"/>
                  <w:szCs w:val="24"/>
                  <w:lang w:val="en-US"/>
                </w:rPr>
                <w:t xml:space="preserve">Beyond the Noise: The Megatrends of Tomorrow's World, </w:t>
              </w:r>
              <w:r w:rsidRPr="00045C79">
                <w:rPr>
                  <w:rFonts w:ascii="Arial" w:hAnsi="Arial" w:cs="Arial"/>
                  <w:noProof/>
                  <w:sz w:val="24"/>
                  <w:szCs w:val="24"/>
                  <w:lang w:val="en-US"/>
                </w:rPr>
                <w:t>Munich: Deloitte .</w:t>
              </w:r>
            </w:p>
            <w:p w14:paraId="17A39412"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Doss, H., 2013. Authentic Leadership Is The Key To Innovation. </w:t>
              </w:r>
              <w:r w:rsidRPr="00045C79">
                <w:rPr>
                  <w:rFonts w:ascii="Arial" w:hAnsi="Arial" w:cs="Arial"/>
                  <w:i/>
                  <w:iCs/>
                  <w:noProof/>
                  <w:sz w:val="24"/>
                  <w:szCs w:val="24"/>
                  <w:lang w:val="en-US"/>
                </w:rPr>
                <w:t xml:space="preserve">Forbes, </w:t>
              </w:r>
              <w:r w:rsidRPr="00045C79">
                <w:rPr>
                  <w:rFonts w:ascii="Arial" w:hAnsi="Arial" w:cs="Arial"/>
                  <w:noProof/>
                  <w:sz w:val="24"/>
                  <w:szCs w:val="24"/>
                  <w:lang w:val="en-US"/>
                </w:rPr>
                <w:t>p. 1.</w:t>
              </w:r>
            </w:p>
            <w:p w14:paraId="79743D7E"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Doyle, A., 2019. </w:t>
              </w:r>
              <w:r w:rsidRPr="00045C79">
                <w:rPr>
                  <w:rFonts w:ascii="Arial" w:hAnsi="Arial" w:cs="Arial"/>
                  <w:i/>
                  <w:iCs/>
                  <w:noProof/>
                  <w:sz w:val="24"/>
                  <w:szCs w:val="24"/>
                  <w:lang w:val="en-US"/>
                </w:rPr>
                <w:t xml:space="preserve">Important Leadership Skills for Workplace Success. </w:t>
              </w:r>
              <w:r w:rsidRPr="00045C79">
                <w:rPr>
                  <w:rFonts w:ascii="Arial" w:hAnsi="Arial" w:cs="Arial"/>
                  <w:noProof/>
                  <w:sz w:val="24"/>
                  <w:szCs w:val="24"/>
                  <w:lang w:val="en-US"/>
                </w:rPr>
                <w:t xml:space="preserve">[Online] </w:t>
              </w:r>
              <w:r w:rsidRPr="00045C79">
                <w:rPr>
                  <w:rFonts w:ascii="Arial" w:hAnsi="Arial" w:cs="Arial"/>
                  <w:noProof/>
                  <w:sz w:val="24"/>
                  <w:szCs w:val="24"/>
                  <w:lang w:val="en-US"/>
                </w:rPr>
                <w:br/>
                <w:t xml:space="preserve">Available at: </w:t>
              </w:r>
              <w:r w:rsidRPr="00045C79">
                <w:rPr>
                  <w:rFonts w:ascii="Arial" w:hAnsi="Arial" w:cs="Arial"/>
                  <w:noProof/>
                  <w:sz w:val="24"/>
                  <w:szCs w:val="24"/>
                  <w:u w:val="single"/>
                  <w:lang w:val="en-US"/>
                </w:rPr>
                <w:t>https://www.thebalancecareers.com/top-leadership-skills-2063782</w:t>
              </w:r>
              <w:r w:rsidRPr="00045C79">
                <w:rPr>
                  <w:rFonts w:ascii="Arial" w:hAnsi="Arial" w:cs="Arial"/>
                  <w:noProof/>
                  <w:sz w:val="24"/>
                  <w:szCs w:val="24"/>
                  <w:lang w:val="en-US"/>
                </w:rPr>
                <w:br/>
                <w:t>[Accessed 1 March 2020].</w:t>
              </w:r>
            </w:p>
            <w:p w14:paraId="7B680B7F"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Duncan, E. et al., 2017. </w:t>
              </w:r>
              <w:r w:rsidRPr="00045C79">
                <w:rPr>
                  <w:rFonts w:ascii="Arial" w:hAnsi="Arial" w:cs="Arial"/>
                  <w:i/>
                  <w:iCs/>
                  <w:noProof/>
                  <w:sz w:val="24"/>
                  <w:szCs w:val="24"/>
                  <w:lang w:val="en-US"/>
                </w:rPr>
                <w:t xml:space="preserve">Customer experience: New capabilities, new audiences, new opportunities, </w:t>
              </w:r>
              <w:r w:rsidRPr="00045C79">
                <w:rPr>
                  <w:rFonts w:ascii="Arial" w:hAnsi="Arial" w:cs="Arial"/>
                  <w:noProof/>
                  <w:sz w:val="24"/>
                  <w:szCs w:val="24"/>
                  <w:lang w:val="en-US"/>
                </w:rPr>
                <w:t>s.l.: McKinsey and Company .</w:t>
              </w:r>
            </w:p>
            <w:p w14:paraId="618E09BC"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Gaille, B., 2018. </w:t>
              </w:r>
              <w:r w:rsidRPr="00045C79">
                <w:rPr>
                  <w:rFonts w:ascii="Arial" w:hAnsi="Arial" w:cs="Arial"/>
                  <w:i/>
                  <w:iCs/>
                  <w:noProof/>
                  <w:sz w:val="24"/>
                  <w:szCs w:val="24"/>
                  <w:lang w:val="en-US"/>
                </w:rPr>
                <w:t xml:space="preserve">22 Advantages and Disadvantages of Transformational Leadership. </w:t>
              </w:r>
              <w:r w:rsidRPr="00045C79">
                <w:rPr>
                  <w:rFonts w:ascii="Arial" w:hAnsi="Arial" w:cs="Arial"/>
                  <w:noProof/>
                  <w:sz w:val="24"/>
                  <w:szCs w:val="24"/>
                  <w:lang w:val="en-US"/>
                </w:rPr>
                <w:t xml:space="preserve">[Online] </w:t>
              </w:r>
              <w:r w:rsidRPr="00045C79">
                <w:rPr>
                  <w:rFonts w:ascii="Arial" w:hAnsi="Arial" w:cs="Arial"/>
                  <w:noProof/>
                  <w:sz w:val="24"/>
                  <w:szCs w:val="24"/>
                  <w:lang w:val="en-US"/>
                </w:rPr>
                <w:br/>
                <w:t xml:space="preserve">Available at: </w:t>
              </w:r>
              <w:r w:rsidRPr="00045C79">
                <w:rPr>
                  <w:rFonts w:ascii="Arial" w:hAnsi="Arial" w:cs="Arial"/>
                  <w:noProof/>
                  <w:sz w:val="24"/>
                  <w:szCs w:val="24"/>
                  <w:u w:val="single"/>
                  <w:lang w:val="en-US"/>
                </w:rPr>
                <w:t>https://brandongaille.com/22-advantages-and-disadvantages-of-transformational-leadership/</w:t>
              </w:r>
              <w:r w:rsidRPr="00045C79">
                <w:rPr>
                  <w:rFonts w:ascii="Arial" w:hAnsi="Arial" w:cs="Arial"/>
                  <w:noProof/>
                  <w:sz w:val="24"/>
                  <w:szCs w:val="24"/>
                  <w:lang w:val="en-US"/>
                </w:rPr>
                <w:br/>
                <w:t>[Accessed 27 February 2020].</w:t>
              </w:r>
            </w:p>
            <w:p w14:paraId="21186237"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George, B., 2003. </w:t>
              </w:r>
              <w:r w:rsidRPr="00045C79">
                <w:rPr>
                  <w:rFonts w:ascii="Arial" w:hAnsi="Arial" w:cs="Arial"/>
                  <w:i/>
                  <w:iCs/>
                  <w:noProof/>
                  <w:sz w:val="24"/>
                  <w:szCs w:val="24"/>
                  <w:lang w:val="en-US"/>
                </w:rPr>
                <w:t xml:space="preserve">Authentic Leadership: Rediscovering the Secrets to Creating Lasting Value. </w:t>
              </w:r>
              <w:r w:rsidRPr="00045C79">
                <w:rPr>
                  <w:rFonts w:ascii="Arial" w:hAnsi="Arial" w:cs="Arial"/>
                  <w:noProof/>
                  <w:sz w:val="24"/>
                  <w:szCs w:val="24"/>
                  <w:lang w:val="en-US"/>
                </w:rPr>
                <w:t>First ed. San Francisco: Jossey-Bass.</w:t>
              </w:r>
            </w:p>
            <w:p w14:paraId="3F7CA78E"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George, B., 2017. VUCA 2.0: A Strategy For Steady Leadership In An Unsteady World. </w:t>
              </w:r>
              <w:r w:rsidRPr="00045C79">
                <w:rPr>
                  <w:rFonts w:ascii="Arial" w:hAnsi="Arial" w:cs="Arial"/>
                  <w:i/>
                  <w:iCs/>
                  <w:noProof/>
                  <w:sz w:val="24"/>
                  <w:szCs w:val="24"/>
                  <w:lang w:val="en-US"/>
                </w:rPr>
                <w:t xml:space="preserve">Forbes, </w:t>
              </w:r>
              <w:r w:rsidRPr="00045C79">
                <w:rPr>
                  <w:rFonts w:ascii="Arial" w:hAnsi="Arial" w:cs="Arial"/>
                  <w:noProof/>
                  <w:sz w:val="24"/>
                  <w:szCs w:val="24"/>
                  <w:lang w:val="en-US"/>
                </w:rPr>
                <w:t>p. 1.</w:t>
              </w:r>
            </w:p>
            <w:p w14:paraId="2C34C8AE"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Geraghty, J., 2016. </w:t>
              </w:r>
              <w:r w:rsidRPr="00045C79">
                <w:rPr>
                  <w:rFonts w:ascii="Arial" w:hAnsi="Arial" w:cs="Arial"/>
                  <w:i/>
                  <w:iCs/>
                  <w:noProof/>
                  <w:sz w:val="24"/>
                  <w:szCs w:val="24"/>
                  <w:lang w:val="en-US"/>
                </w:rPr>
                <w:t xml:space="preserve">Are you ready to build and lead a culture of innovation?. </w:t>
              </w:r>
              <w:r w:rsidRPr="00045C79">
                <w:rPr>
                  <w:rFonts w:ascii="Arial" w:hAnsi="Arial" w:cs="Arial"/>
                  <w:noProof/>
                  <w:sz w:val="24"/>
                  <w:szCs w:val="24"/>
                  <w:lang w:val="en-US"/>
                </w:rPr>
                <w:t xml:space="preserve">[Online] </w:t>
              </w:r>
              <w:r w:rsidRPr="00045C79">
                <w:rPr>
                  <w:rFonts w:ascii="Arial" w:hAnsi="Arial" w:cs="Arial"/>
                  <w:noProof/>
                  <w:sz w:val="24"/>
                  <w:szCs w:val="24"/>
                  <w:lang w:val="en-US"/>
                </w:rPr>
                <w:br/>
                <w:t xml:space="preserve">Available at: </w:t>
              </w:r>
              <w:r w:rsidRPr="00045C79">
                <w:rPr>
                  <w:rFonts w:ascii="Arial" w:hAnsi="Arial" w:cs="Arial"/>
                  <w:noProof/>
                  <w:sz w:val="24"/>
                  <w:szCs w:val="24"/>
                  <w:u w:val="single"/>
                  <w:lang w:val="en-US"/>
                </w:rPr>
                <w:t>https://www.hrzone.com/lead/culture/are-you-ready-to-build-and-lead-a-culture-of-innovation</w:t>
              </w:r>
              <w:r w:rsidRPr="00045C79">
                <w:rPr>
                  <w:rFonts w:ascii="Arial" w:hAnsi="Arial" w:cs="Arial"/>
                  <w:noProof/>
                  <w:sz w:val="24"/>
                  <w:szCs w:val="24"/>
                  <w:lang w:val="en-US"/>
                </w:rPr>
                <w:br/>
                <w:t>[Accessed 1 March 2020].</w:t>
              </w:r>
            </w:p>
            <w:p w14:paraId="000389BD"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Gleeson, B., 2017. The Future Of Leadership And Management In The 21st-Century Organization. </w:t>
              </w:r>
              <w:r w:rsidRPr="00045C79">
                <w:rPr>
                  <w:rFonts w:ascii="Arial" w:hAnsi="Arial" w:cs="Arial"/>
                  <w:i/>
                  <w:iCs/>
                  <w:noProof/>
                  <w:sz w:val="24"/>
                  <w:szCs w:val="24"/>
                  <w:lang w:val="en-US"/>
                </w:rPr>
                <w:t xml:space="preserve">Forbes, </w:t>
              </w:r>
              <w:r w:rsidRPr="00045C79">
                <w:rPr>
                  <w:rFonts w:ascii="Arial" w:hAnsi="Arial" w:cs="Arial"/>
                  <w:noProof/>
                  <w:sz w:val="24"/>
                  <w:szCs w:val="24"/>
                  <w:lang w:val="en-US"/>
                </w:rPr>
                <w:t>p. 1.</w:t>
              </w:r>
            </w:p>
            <w:p w14:paraId="22C7D8ED"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Goleman, D. &amp; Boyatzis, R. E., 2008. Social Intelligence and the Biology of Leadership. </w:t>
              </w:r>
              <w:r w:rsidRPr="00045C79">
                <w:rPr>
                  <w:rFonts w:ascii="Arial" w:hAnsi="Arial" w:cs="Arial"/>
                  <w:i/>
                  <w:iCs/>
                  <w:noProof/>
                  <w:sz w:val="24"/>
                  <w:szCs w:val="24"/>
                  <w:lang w:val="en-US"/>
                </w:rPr>
                <w:t xml:space="preserve">Harvard Business Review, </w:t>
              </w:r>
              <w:r w:rsidRPr="00045C79">
                <w:rPr>
                  <w:rFonts w:ascii="Arial" w:hAnsi="Arial" w:cs="Arial"/>
                  <w:noProof/>
                  <w:sz w:val="24"/>
                  <w:szCs w:val="24"/>
                  <w:lang w:val="en-US"/>
                </w:rPr>
                <w:t>86(9), pp. 74-81.</w:t>
              </w:r>
            </w:p>
            <w:p w14:paraId="67D9B797"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Greenleaf, R. K., 1970. </w:t>
              </w:r>
              <w:r w:rsidRPr="00045C79">
                <w:rPr>
                  <w:rFonts w:ascii="Arial" w:hAnsi="Arial" w:cs="Arial"/>
                  <w:i/>
                  <w:iCs/>
                  <w:noProof/>
                  <w:sz w:val="24"/>
                  <w:szCs w:val="24"/>
                  <w:lang w:val="en-US"/>
                </w:rPr>
                <w:t xml:space="preserve">The servant as a leader. </w:t>
              </w:r>
              <w:r w:rsidRPr="00045C79">
                <w:rPr>
                  <w:rFonts w:ascii="Arial" w:hAnsi="Arial" w:cs="Arial"/>
                  <w:noProof/>
                  <w:sz w:val="24"/>
                  <w:szCs w:val="24"/>
                  <w:lang w:val="en-US"/>
                </w:rPr>
                <w:t>Indianapolis : Greenleaf Center.</w:t>
              </w:r>
            </w:p>
            <w:p w14:paraId="0D8C88B3"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Harris, A., 2008. Distributed leadership: according to the evidence. </w:t>
              </w:r>
              <w:r w:rsidRPr="00045C79">
                <w:rPr>
                  <w:rFonts w:ascii="Arial" w:hAnsi="Arial" w:cs="Arial"/>
                  <w:i/>
                  <w:iCs/>
                  <w:noProof/>
                  <w:sz w:val="24"/>
                  <w:szCs w:val="24"/>
                  <w:lang w:val="en-US"/>
                </w:rPr>
                <w:t xml:space="preserve">Journal of Education Aministration, </w:t>
              </w:r>
              <w:r w:rsidRPr="00045C79">
                <w:rPr>
                  <w:rFonts w:ascii="Arial" w:hAnsi="Arial" w:cs="Arial"/>
                  <w:noProof/>
                  <w:sz w:val="24"/>
                  <w:szCs w:val="24"/>
                  <w:lang w:val="en-US"/>
                </w:rPr>
                <w:t>46(2), pp. 172-188.</w:t>
              </w:r>
            </w:p>
            <w:p w14:paraId="6364E80F"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lastRenderedPageBreak/>
                <w:t xml:space="preserve">Harriss, L., 2019. </w:t>
              </w:r>
              <w:r w:rsidRPr="00045C79">
                <w:rPr>
                  <w:rFonts w:ascii="Arial" w:hAnsi="Arial" w:cs="Arial"/>
                  <w:i/>
                  <w:iCs/>
                  <w:noProof/>
                  <w:sz w:val="24"/>
                  <w:szCs w:val="24"/>
                  <w:lang w:val="en-US"/>
                </w:rPr>
                <w:t xml:space="preserve">Six reasons it pays to trust your employees. </w:t>
              </w:r>
              <w:r w:rsidRPr="00045C79">
                <w:rPr>
                  <w:rFonts w:ascii="Arial" w:hAnsi="Arial" w:cs="Arial"/>
                  <w:noProof/>
                  <w:sz w:val="24"/>
                  <w:szCs w:val="24"/>
                  <w:lang w:val="en-US"/>
                </w:rPr>
                <w:t xml:space="preserve">[Online] </w:t>
              </w:r>
              <w:r w:rsidRPr="00045C79">
                <w:rPr>
                  <w:rFonts w:ascii="Arial" w:hAnsi="Arial" w:cs="Arial"/>
                  <w:noProof/>
                  <w:sz w:val="24"/>
                  <w:szCs w:val="24"/>
                  <w:lang w:val="en-US"/>
                </w:rPr>
                <w:br/>
                <w:t xml:space="preserve">Available at: </w:t>
              </w:r>
              <w:r w:rsidRPr="00045C79">
                <w:rPr>
                  <w:rFonts w:ascii="Arial" w:hAnsi="Arial" w:cs="Arial"/>
                  <w:noProof/>
                  <w:sz w:val="24"/>
                  <w:szCs w:val="24"/>
                  <w:u w:val="single"/>
                  <w:lang w:val="en-US"/>
                </w:rPr>
                <w:t>https://www.ciphr.com/features/six-reasons-trust-employees/</w:t>
              </w:r>
              <w:r w:rsidRPr="00045C79">
                <w:rPr>
                  <w:rFonts w:ascii="Arial" w:hAnsi="Arial" w:cs="Arial"/>
                  <w:noProof/>
                  <w:sz w:val="24"/>
                  <w:szCs w:val="24"/>
                  <w:lang w:val="en-US"/>
                </w:rPr>
                <w:br/>
                <w:t>[Accessed 1 March 2020].</w:t>
              </w:r>
            </w:p>
            <w:p w14:paraId="312767A9"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Horth, D. &amp; Buchner, D., 2014. </w:t>
              </w:r>
              <w:r w:rsidRPr="00045C79">
                <w:rPr>
                  <w:rFonts w:ascii="Arial" w:hAnsi="Arial" w:cs="Arial"/>
                  <w:i/>
                  <w:iCs/>
                  <w:noProof/>
                  <w:sz w:val="24"/>
                  <w:szCs w:val="24"/>
                  <w:lang w:val="en-US"/>
                </w:rPr>
                <w:t xml:space="preserve">Innovation Leadership, </w:t>
              </w:r>
              <w:r w:rsidRPr="00045C79">
                <w:rPr>
                  <w:rFonts w:ascii="Arial" w:hAnsi="Arial" w:cs="Arial"/>
                  <w:noProof/>
                  <w:sz w:val="24"/>
                  <w:szCs w:val="24"/>
                  <w:lang w:val="en-US"/>
                </w:rPr>
                <w:t>Greensboro: Center for Creative Leadership.</w:t>
              </w:r>
            </w:p>
            <w:p w14:paraId="4FC07A90"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Ibarra, H. &amp; Hunter, M. L., 2007. How Leaders Create and Use Networks. </w:t>
              </w:r>
              <w:r w:rsidRPr="00045C79">
                <w:rPr>
                  <w:rFonts w:ascii="Arial" w:hAnsi="Arial" w:cs="Arial"/>
                  <w:i/>
                  <w:iCs/>
                  <w:noProof/>
                  <w:sz w:val="24"/>
                  <w:szCs w:val="24"/>
                  <w:lang w:val="en-US"/>
                </w:rPr>
                <w:t>Harvard Business Review.</w:t>
              </w:r>
            </w:p>
            <w:p w14:paraId="262ABAAF"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Jessee, T., 2020. How To Identify External Factors That May Affect Your Strategic Plan. </w:t>
              </w:r>
              <w:r w:rsidRPr="00045C79">
                <w:rPr>
                  <w:rFonts w:ascii="Arial" w:hAnsi="Arial" w:cs="Arial"/>
                  <w:i/>
                  <w:iCs/>
                  <w:noProof/>
                  <w:sz w:val="24"/>
                  <w:szCs w:val="24"/>
                  <w:lang w:val="en-US"/>
                </w:rPr>
                <w:t xml:space="preserve">Clear Point Stratgey, </w:t>
              </w:r>
              <w:r w:rsidRPr="00045C79">
                <w:rPr>
                  <w:rFonts w:ascii="Arial" w:hAnsi="Arial" w:cs="Arial"/>
                  <w:noProof/>
                  <w:sz w:val="24"/>
                  <w:szCs w:val="24"/>
                  <w:lang w:val="en-US"/>
                </w:rPr>
                <w:t>p. 1.</w:t>
              </w:r>
            </w:p>
            <w:p w14:paraId="50489348"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Kenton, W., 2019. </w:t>
              </w:r>
              <w:r w:rsidRPr="00045C79">
                <w:rPr>
                  <w:rFonts w:ascii="Arial" w:hAnsi="Arial" w:cs="Arial"/>
                  <w:i/>
                  <w:iCs/>
                  <w:noProof/>
                  <w:sz w:val="24"/>
                  <w:szCs w:val="24"/>
                  <w:lang w:val="en-US"/>
                </w:rPr>
                <w:t xml:space="preserve">Servant Leadership. </w:t>
              </w:r>
              <w:r w:rsidRPr="00045C79">
                <w:rPr>
                  <w:rFonts w:ascii="Arial" w:hAnsi="Arial" w:cs="Arial"/>
                  <w:noProof/>
                  <w:sz w:val="24"/>
                  <w:szCs w:val="24"/>
                  <w:lang w:val="en-US"/>
                </w:rPr>
                <w:t xml:space="preserve">[Online] </w:t>
              </w:r>
              <w:r w:rsidRPr="00045C79">
                <w:rPr>
                  <w:rFonts w:ascii="Arial" w:hAnsi="Arial" w:cs="Arial"/>
                  <w:noProof/>
                  <w:sz w:val="24"/>
                  <w:szCs w:val="24"/>
                  <w:lang w:val="en-US"/>
                </w:rPr>
                <w:br/>
                <w:t xml:space="preserve">Available at: </w:t>
              </w:r>
              <w:r w:rsidRPr="00045C79">
                <w:rPr>
                  <w:rFonts w:ascii="Arial" w:hAnsi="Arial" w:cs="Arial"/>
                  <w:noProof/>
                  <w:sz w:val="24"/>
                  <w:szCs w:val="24"/>
                  <w:u w:val="single"/>
                  <w:lang w:val="en-US"/>
                </w:rPr>
                <w:t>https://www.investopedia.com/terms/s/servant-leadership.asp</w:t>
              </w:r>
              <w:r w:rsidRPr="00045C79">
                <w:rPr>
                  <w:rFonts w:ascii="Arial" w:hAnsi="Arial" w:cs="Arial"/>
                  <w:noProof/>
                  <w:sz w:val="24"/>
                  <w:szCs w:val="24"/>
                  <w:lang w:val="en-US"/>
                </w:rPr>
                <w:br/>
                <w:t>[Accessed 25 February 2020].</w:t>
              </w:r>
            </w:p>
            <w:p w14:paraId="0B47047B"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Klein, F., Bansal, M. &amp; Wohlers, J., 2017. </w:t>
              </w:r>
              <w:r w:rsidRPr="00045C79">
                <w:rPr>
                  <w:rFonts w:ascii="Arial" w:hAnsi="Arial" w:cs="Arial"/>
                  <w:i/>
                  <w:iCs/>
                  <w:noProof/>
                  <w:sz w:val="24"/>
                  <w:szCs w:val="24"/>
                  <w:lang w:val="en-US"/>
                </w:rPr>
                <w:t xml:space="preserve">Beyond the Noise: The Megatrends of Tomorrow's World, </w:t>
              </w:r>
              <w:r w:rsidRPr="00045C79">
                <w:rPr>
                  <w:rFonts w:ascii="Arial" w:hAnsi="Arial" w:cs="Arial"/>
                  <w:noProof/>
                  <w:sz w:val="24"/>
                  <w:szCs w:val="24"/>
                  <w:lang w:val="en-US"/>
                </w:rPr>
                <w:t>Munich: Deloitte Consulting GmbH.</w:t>
              </w:r>
            </w:p>
            <w:p w14:paraId="3E83958F"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Laguna, M., Walachowska, K., Gorgievski-Duijvesteijn, M. J. &amp; Moriano, J. A., 2019. Authentic Leadership and Employees’ Innovative Behaviour: A Multilevel Investigation in Three Countries. </w:t>
              </w:r>
              <w:r w:rsidRPr="00045C79">
                <w:rPr>
                  <w:rFonts w:ascii="Arial" w:hAnsi="Arial" w:cs="Arial"/>
                  <w:i/>
                  <w:iCs/>
                  <w:noProof/>
                  <w:sz w:val="24"/>
                  <w:szCs w:val="24"/>
                  <w:lang w:val="en-US"/>
                </w:rPr>
                <w:t xml:space="preserve">International Journal of Enviornmental Research and Public Health , </w:t>
              </w:r>
              <w:r w:rsidRPr="00045C79">
                <w:rPr>
                  <w:rFonts w:ascii="Arial" w:hAnsi="Arial" w:cs="Arial"/>
                  <w:noProof/>
                  <w:sz w:val="24"/>
                  <w:szCs w:val="24"/>
                  <w:lang w:val="en-US"/>
                </w:rPr>
                <w:t>pp. 1-17.</w:t>
              </w:r>
            </w:p>
            <w:p w14:paraId="590D759A"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Lancefield, D., 2019. </w:t>
              </w:r>
              <w:r w:rsidRPr="00045C79">
                <w:rPr>
                  <w:rFonts w:ascii="Arial" w:hAnsi="Arial" w:cs="Arial"/>
                  <w:i/>
                  <w:iCs/>
                  <w:noProof/>
                  <w:sz w:val="24"/>
                  <w:szCs w:val="24"/>
                  <w:lang w:val="en-US"/>
                </w:rPr>
                <w:t xml:space="preserve">Megatrends. </w:t>
              </w:r>
              <w:r w:rsidRPr="00045C79">
                <w:rPr>
                  <w:rFonts w:ascii="Arial" w:hAnsi="Arial" w:cs="Arial"/>
                  <w:noProof/>
                  <w:sz w:val="24"/>
                  <w:szCs w:val="24"/>
                  <w:lang w:val="en-US"/>
                </w:rPr>
                <w:t xml:space="preserve">[Online] </w:t>
              </w:r>
              <w:r w:rsidRPr="00045C79">
                <w:rPr>
                  <w:rFonts w:ascii="Arial" w:hAnsi="Arial" w:cs="Arial"/>
                  <w:noProof/>
                  <w:sz w:val="24"/>
                  <w:szCs w:val="24"/>
                  <w:lang w:val="en-US"/>
                </w:rPr>
                <w:br/>
                <w:t xml:space="preserve">Available at: </w:t>
              </w:r>
              <w:r w:rsidRPr="00045C79">
                <w:rPr>
                  <w:rFonts w:ascii="Arial" w:hAnsi="Arial" w:cs="Arial"/>
                  <w:noProof/>
                  <w:sz w:val="24"/>
                  <w:szCs w:val="24"/>
                  <w:u w:val="single"/>
                  <w:lang w:val="en-US"/>
                </w:rPr>
                <w:t>https://www.pwc.co.uk/issues/megatrends.html</w:t>
              </w:r>
              <w:r w:rsidRPr="00045C79">
                <w:rPr>
                  <w:rFonts w:ascii="Arial" w:hAnsi="Arial" w:cs="Arial"/>
                  <w:noProof/>
                  <w:sz w:val="24"/>
                  <w:szCs w:val="24"/>
                  <w:lang w:val="en-US"/>
                </w:rPr>
                <w:br/>
                <w:t>[Accessed 20 February 2020].</w:t>
              </w:r>
            </w:p>
            <w:p w14:paraId="746568F0"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Lombardi, M. M., 2007. Authentic Learning for the 21st Century: An Overview. </w:t>
              </w:r>
              <w:r w:rsidRPr="00045C79">
                <w:rPr>
                  <w:rFonts w:ascii="Arial" w:hAnsi="Arial" w:cs="Arial"/>
                  <w:i/>
                  <w:iCs/>
                  <w:noProof/>
                  <w:sz w:val="24"/>
                  <w:szCs w:val="24"/>
                  <w:lang w:val="en-US"/>
                </w:rPr>
                <w:t xml:space="preserve">Edcause Learning Initiative, </w:t>
              </w:r>
              <w:r w:rsidRPr="00045C79">
                <w:rPr>
                  <w:rFonts w:ascii="Arial" w:hAnsi="Arial" w:cs="Arial"/>
                  <w:noProof/>
                  <w:sz w:val="24"/>
                  <w:szCs w:val="24"/>
                  <w:lang w:val="en-US"/>
                </w:rPr>
                <w:t>Issue 1, pp. 1-13.</w:t>
              </w:r>
            </w:p>
            <w:p w14:paraId="7177B0C7"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Long, J. C., Cunningham, F. C. &amp; Braithwaite, J., 2013. Bridges, brokers and boundary spanners in collaborative networks: a systematic review. </w:t>
              </w:r>
              <w:r w:rsidRPr="00045C79">
                <w:rPr>
                  <w:rFonts w:ascii="Arial" w:hAnsi="Arial" w:cs="Arial"/>
                  <w:i/>
                  <w:iCs/>
                  <w:noProof/>
                  <w:sz w:val="24"/>
                  <w:szCs w:val="24"/>
                  <w:lang w:val="en-US"/>
                </w:rPr>
                <w:t xml:space="preserve">BMC Health Services Research, </w:t>
              </w:r>
              <w:r w:rsidRPr="00045C79">
                <w:rPr>
                  <w:rFonts w:ascii="Arial" w:hAnsi="Arial" w:cs="Arial"/>
                  <w:noProof/>
                  <w:sz w:val="24"/>
                  <w:szCs w:val="24"/>
                  <w:lang w:val="en-US"/>
                </w:rPr>
                <w:t>13(158), pp. 1-13.</w:t>
              </w:r>
            </w:p>
            <w:p w14:paraId="17C5AA39"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Marquet, D., 2017. </w:t>
              </w:r>
              <w:r w:rsidRPr="00045C79">
                <w:rPr>
                  <w:rFonts w:ascii="Arial" w:hAnsi="Arial" w:cs="Arial"/>
                  <w:i/>
                  <w:iCs/>
                  <w:noProof/>
                  <w:sz w:val="24"/>
                  <w:szCs w:val="24"/>
                  <w:lang w:val="en-US"/>
                </w:rPr>
                <w:t xml:space="preserve">The Intent-Based Leadership story. </w:t>
              </w:r>
              <w:r w:rsidRPr="00045C79">
                <w:rPr>
                  <w:rFonts w:ascii="Arial" w:hAnsi="Arial" w:cs="Arial"/>
                  <w:noProof/>
                  <w:sz w:val="24"/>
                  <w:szCs w:val="24"/>
                  <w:lang w:val="en-US"/>
                </w:rPr>
                <w:t xml:space="preserve">[Online] </w:t>
              </w:r>
              <w:r w:rsidRPr="00045C79">
                <w:rPr>
                  <w:rFonts w:ascii="Arial" w:hAnsi="Arial" w:cs="Arial"/>
                  <w:noProof/>
                  <w:sz w:val="24"/>
                  <w:szCs w:val="24"/>
                  <w:lang w:val="en-US"/>
                </w:rPr>
                <w:br/>
                <w:t xml:space="preserve">Available at: </w:t>
              </w:r>
              <w:r w:rsidRPr="00045C79">
                <w:rPr>
                  <w:rFonts w:ascii="Arial" w:hAnsi="Arial" w:cs="Arial"/>
                  <w:noProof/>
                  <w:sz w:val="24"/>
                  <w:szCs w:val="24"/>
                  <w:u w:val="single"/>
                  <w:lang w:val="en-US"/>
                </w:rPr>
                <w:t>https://thisisremarkable.com/blog/the-intent-based-leadership-story/</w:t>
              </w:r>
              <w:r w:rsidRPr="00045C79">
                <w:rPr>
                  <w:rFonts w:ascii="Arial" w:hAnsi="Arial" w:cs="Arial"/>
                  <w:noProof/>
                  <w:sz w:val="24"/>
                  <w:szCs w:val="24"/>
                  <w:lang w:val="en-US"/>
                </w:rPr>
                <w:br/>
                <w:t>[Accessed 20 March 2020].</w:t>
              </w:r>
            </w:p>
            <w:p w14:paraId="151FFDCA"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lastRenderedPageBreak/>
                <w:t xml:space="preserve">Marquet, D., 2020. </w:t>
              </w:r>
              <w:r w:rsidRPr="00045C79">
                <w:rPr>
                  <w:rFonts w:ascii="Arial" w:hAnsi="Arial" w:cs="Arial"/>
                  <w:i/>
                  <w:iCs/>
                  <w:noProof/>
                  <w:sz w:val="24"/>
                  <w:szCs w:val="24"/>
                  <w:lang w:val="en-US"/>
                </w:rPr>
                <w:t xml:space="preserve">Intent Based Leadership. </w:t>
              </w:r>
              <w:r w:rsidRPr="00045C79">
                <w:rPr>
                  <w:rFonts w:ascii="Arial" w:hAnsi="Arial" w:cs="Arial"/>
                  <w:noProof/>
                  <w:sz w:val="24"/>
                  <w:szCs w:val="24"/>
                  <w:lang w:val="en-US"/>
                </w:rPr>
                <w:t xml:space="preserve">[Online] </w:t>
              </w:r>
              <w:r w:rsidRPr="00045C79">
                <w:rPr>
                  <w:rFonts w:ascii="Arial" w:hAnsi="Arial" w:cs="Arial"/>
                  <w:noProof/>
                  <w:sz w:val="24"/>
                  <w:szCs w:val="24"/>
                  <w:lang w:val="en-US"/>
                </w:rPr>
                <w:br/>
                <w:t xml:space="preserve">Available at: </w:t>
              </w:r>
              <w:r w:rsidRPr="00045C79">
                <w:rPr>
                  <w:rFonts w:ascii="Arial" w:hAnsi="Arial" w:cs="Arial"/>
                  <w:noProof/>
                  <w:sz w:val="24"/>
                  <w:szCs w:val="24"/>
                  <w:u w:val="single"/>
                  <w:lang w:val="en-US"/>
                </w:rPr>
                <w:t>https://www.davidmarquet.com/andyworshek/</w:t>
              </w:r>
              <w:r w:rsidRPr="00045C79">
                <w:rPr>
                  <w:rFonts w:ascii="Arial" w:hAnsi="Arial" w:cs="Arial"/>
                  <w:noProof/>
                  <w:sz w:val="24"/>
                  <w:szCs w:val="24"/>
                  <w:lang w:val="en-US"/>
                </w:rPr>
                <w:br/>
                <w:t>[Accessed 1 March 2020].</w:t>
              </w:r>
            </w:p>
            <w:p w14:paraId="0757E0E3"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McDaniel Jr, R. R., 2007. Management Strategies for Complex Adaptive Systems: Sensemaking, Learning, and Improvisation. </w:t>
              </w:r>
              <w:r w:rsidRPr="00045C79">
                <w:rPr>
                  <w:rFonts w:ascii="Arial" w:hAnsi="Arial" w:cs="Arial"/>
                  <w:i/>
                  <w:iCs/>
                  <w:noProof/>
                  <w:sz w:val="24"/>
                  <w:szCs w:val="24"/>
                  <w:lang w:val="en-US"/>
                </w:rPr>
                <w:t xml:space="preserve">Performance Improvement Quarterly, </w:t>
              </w:r>
              <w:r w:rsidRPr="00045C79">
                <w:rPr>
                  <w:rFonts w:ascii="Arial" w:hAnsi="Arial" w:cs="Arial"/>
                  <w:noProof/>
                  <w:sz w:val="24"/>
                  <w:szCs w:val="24"/>
                  <w:lang w:val="en-US"/>
                </w:rPr>
                <w:t>20(2), pp. 21-41.</w:t>
              </w:r>
            </w:p>
            <w:p w14:paraId="515B2846"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Miller, K., 2020. </w:t>
              </w:r>
              <w:r w:rsidRPr="00045C79">
                <w:rPr>
                  <w:rFonts w:ascii="Arial" w:hAnsi="Arial" w:cs="Arial"/>
                  <w:i/>
                  <w:iCs/>
                  <w:noProof/>
                  <w:sz w:val="24"/>
                  <w:szCs w:val="24"/>
                  <w:lang w:val="en-US"/>
                </w:rPr>
                <w:t xml:space="preserve">15 Advantages and Disadvantages of Distributed Leadership Styles. </w:t>
              </w:r>
              <w:r w:rsidRPr="00045C79">
                <w:rPr>
                  <w:rFonts w:ascii="Arial" w:hAnsi="Arial" w:cs="Arial"/>
                  <w:noProof/>
                  <w:sz w:val="24"/>
                  <w:szCs w:val="24"/>
                  <w:lang w:val="en-US"/>
                </w:rPr>
                <w:t xml:space="preserve">[Online] </w:t>
              </w:r>
              <w:r w:rsidRPr="00045C79">
                <w:rPr>
                  <w:rFonts w:ascii="Arial" w:hAnsi="Arial" w:cs="Arial"/>
                  <w:noProof/>
                  <w:sz w:val="24"/>
                  <w:szCs w:val="24"/>
                  <w:lang w:val="en-US"/>
                </w:rPr>
                <w:br/>
                <w:t xml:space="preserve">Available at: </w:t>
              </w:r>
              <w:r w:rsidRPr="00045C79">
                <w:rPr>
                  <w:rFonts w:ascii="Arial" w:hAnsi="Arial" w:cs="Arial"/>
                  <w:noProof/>
                  <w:sz w:val="24"/>
                  <w:szCs w:val="24"/>
                  <w:u w:val="single"/>
                  <w:lang w:val="en-US"/>
                </w:rPr>
                <w:t>https://futureofworking.com/15-advantages-and-disadvantages-of-distributed-leadership-styles/</w:t>
              </w:r>
              <w:r w:rsidRPr="00045C79">
                <w:rPr>
                  <w:rFonts w:ascii="Arial" w:hAnsi="Arial" w:cs="Arial"/>
                  <w:noProof/>
                  <w:sz w:val="24"/>
                  <w:szCs w:val="24"/>
                  <w:lang w:val="en-US"/>
                </w:rPr>
                <w:br/>
                <w:t>[Accessed 1 March 2020].</w:t>
              </w:r>
            </w:p>
            <w:p w14:paraId="3124EE08"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Neale, S., Spencer-Arnell, L. &amp; Wilson, L., 2009. </w:t>
              </w:r>
              <w:r w:rsidRPr="00045C79">
                <w:rPr>
                  <w:rFonts w:ascii="Arial" w:hAnsi="Arial" w:cs="Arial"/>
                  <w:i/>
                  <w:iCs/>
                  <w:noProof/>
                  <w:sz w:val="24"/>
                  <w:szCs w:val="24"/>
                  <w:lang w:val="en-US"/>
                </w:rPr>
                <w:t xml:space="preserve">Emotional Intelligence Coaching: Improving performance for leadersm coaches and the indivdual, </w:t>
              </w:r>
              <w:r w:rsidRPr="00045C79">
                <w:rPr>
                  <w:rFonts w:ascii="Arial" w:hAnsi="Arial" w:cs="Arial"/>
                  <w:noProof/>
                  <w:sz w:val="24"/>
                  <w:szCs w:val="24"/>
                  <w:lang w:val="en-US"/>
                </w:rPr>
                <w:t>London: Kogan Page Limited.</w:t>
              </w:r>
            </w:p>
            <w:p w14:paraId="70CC7242"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Njoroge, C. N. &amp; Yazdanifard, R., 2014. The Impact of Social and Emotional Intelligence on Employee Motivation in a Multigenerational Workplace. </w:t>
              </w:r>
              <w:r w:rsidRPr="00045C79">
                <w:rPr>
                  <w:rFonts w:ascii="Arial" w:hAnsi="Arial" w:cs="Arial"/>
                  <w:i/>
                  <w:iCs/>
                  <w:noProof/>
                  <w:sz w:val="24"/>
                  <w:szCs w:val="24"/>
                  <w:lang w:val="en-US"/>
                </w:rPr>
                <w:t xml:space="preserve">Global Journal of Management And Business Research, </w:t>
              </w:r>
              <w:r w:rsidRPr="00045C79">
                <w:rPr>
                  <w:rFonts w:ascii="Arial" w:hAnsi="Arial" w:cs="Arial"/>
                  <w:noProof/>
                  <w:sz w:val="24"/>
                  <w:szCs w:val="24"/>
                  <w:lang w:val="en-US"/>
                </w:rPr>
                <w:t>14(3), pp. 30-36.</w:t>
              </w:r>
            </w:p>
            <w:p w14:paraId="6E484782"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Northouse, P. G., 2015. Introduction. In: </w:t>
              </w:r>
              <w:r w:rsidRPr="00045C79">
                <w:rPr>
                  <w:rFonts w:ascii="Arial" w:hAnsi="Arial" w:cs="Arial"/>
                  <w:i/>
                  <w:iCs/>
                  <w:noProof/>
                  <w:sz w:val="24"/>
                  <w:szCs w:val="24"/>
                  <w:lang w:val="en-US"/>
                </w:rPr>
                <w:t xml:space="preserve">Leadership: Theory and Practice. </w:t>
              </w:r>
              <w:r w:rsidRPr="00045C79">
                <w:rPr>
                  <w:rFonts w:ascii="Arial" w:hAnsi="Arial" w:cs="Arial"/>
                  <w:noProof/>
                  <w:sz w:val="24"/>
                  <w:szCs w:val="24"/>
                  <w:lang w:val="en-US"/>
                </w:rPr>
                <w:t>London: Thousand Oaks: SAGE, 2013, p. 55.</w:t>
              </w:r>
            </w:p>
            <w:p w14:paraId="65EC380A"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Oxfam, 2020. </w:t>
              </w:r>
              <w:r w:rsidRPr="00045C79">
                <w:rPr>
                  <w:rFonts w:ascii="Arial" w:hAnsi="Arial" w:cs="Arial"/>
                  <w:i/>
                  <w:iCs/>
                  <w:noProof/>
                  <w:sz w:val="24"/>
                  <w:szCs w:val="24"/>
                  <w:lang w:val="en-US"/>
                </w:rPr>
                <w:t xml:space="preserve">Global Megatrends, </w:t>
              </w:r>
              <w:r w:rsidRPr="00045C79">
                <w:rPr>
                  <w:rFonts w:ascii="Arial" w:hAnsi="Arial" w:cs="Arial"/>
                  <w:noProof/>
                  <w:sz w:val="24"/>
                  <w:szCs w:val="24"/>
                  <w:lang w:val="en-US"/>
                </w:rPr>
                <w:t>Oxford: Oxfam International.</w:t>
              </w:r>
            </w:p>
            <w:p w14:paraId="322ED48A"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Quain, S., 2018. </w:t>
              </w:r>
              <w:r w:rsidRPr="00045C79">
                <w:rPr>
                  <w:rFonts w:ascii="Arial" w:hAnsi="Arial" w:cs="Arial"/>
                  <w:i/>
                  <w:iCs/>
                  <w:noProof/>
                  <w:sz w:val="24"/>
                  <w:szCs w:val="24"/>
                  <w:lang w:val="en-US"/>
                </w:rPr>
                <w:t xml:space="preserve">Problems With the Servant Leadership Model. </w:t>
              </w:r>
              <w:r w:rsidRPr="00045C79">
                <w:rPr>
                  <w:rFonts w:ascii="Arial" w:hAnsi="Arial" w:cs="Arial"/>
                  <w:noProof/>
                  <w:sz w:val="24"/>
                  <w:szCs w:val="24"/>
                  <w:lang w:val="en-US"/>
                </w:rPr>
                <w:t xml:space="preserve">[Online] </w:t>
              </w:r>
              <w:r w:rsidRPr="00045C79">
                <w:rPr>
                  <w:rFonts w:ascii="Arial" w:hAnsi="Arial" w:cs="Arial"/>
                  <w:noProof/>
                  <w:sz w:val="24"/>
                  <w:szCs w:val="24"/>
                  <w:lang w:val="en-US"/>
                </w:rPr>
                <w:br/>
                <w:t xml:space="preserve">Available at: </w:t>
              </w:r>
              <w:r w:rsidRPr="00045C79">
                <w:rPr>
                  <w:rFonts w:ascii="Arial" w:hAnsi="Arial" w:cs="Arial"/>
                  <w:noProof/>
                  <w:sz w:val="24"/>
                  <w:szCs w:val="24"/>
                  <w:u w:val="single"/>
                  <w:lang w:val="en-US"/>
                </w:rPr>
                <w:t>https://smallbusiness.chron.com/problems-servant-leadership-model-50586.html</w:t>
              </w:r>
              <w:r w:rsidRPr="00045C79">
                <w:rPr>
                  <w:rFonts w:ascii="Arial" w:hAnsi="Arial" w:cs="Arial"/>
                  <w:noProof/>
                  <w:sz w:val="24"/>
                  <w:szCs w:val="24"/>
                  <w:lang w:val="en-US"/>
                </w:rPr>
                <w:br/>
                <w:t>[Accessed 26 February 2020].</w:t>
              </w:r>
            </w:p>
            <w:p w14:paraId="499C841B"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Rees, G. &amp; French, R., 2016. Leadership and Leader Development. In: </w:t>
              </w:r>
              <w:r w:rsidRPr="00045C79">
                <w:rPr>
                  <w:rFonts w:ascii="Arial" w:hAnsi="Arial" w:cs="Arial"/>
                  <w:i/>
                  <w:iCs/>
                  <w:noProof/>
                  <w:sz w:val="24"/>
                  <w:szCs w:val="24"/>
                  <w:lang w:val="en-US"/>
                </w:rPr>
                <w:t xml:space="preserve">Leading, Managing and Developing People. </w:t>
              </w:r>
              <w:r w:rsidRPr="00045C79">
                <w:rPr>
                  <w:rFonts w:ascii="Arial" w:hAnsi="Arial" w:cs="Arial"/>
                  <w:noProof/>
                  <w:sz w:val="24"/>
                  <w:szCs w:val="24"/>
                  <w:lang w:val="en-US"/>
                </w:rPr>
                <w:t>London: Chartered Institute of Personnel and Development, pp. 77-102.</w:t>
              </w:r>
            </w:p>
            <w:p w14:paraId="1484CEB6"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Salovey, P. &amp; Mayer, J. D., 1990. Emotional intelligence. </w:t>
              </w:r>
              <w:r w:rsidRPr="00045C79">
                <w:rPr>
                  <w:rFonts w:ascii="Arial" w:hAnsi="Arial" w:cs="Arial"/>
                  <w:i/>
                  <w:iCs/>
                  <w:noProof/>
                  <w:sz w:val="24"/>
                  <w:szCs w:val="24"/>
                  <w:lang w:val="en-US"/>
                </w:rPr>
                <w:t xml:space="preserve">Imagination, cognition and personality, </w:t>
              </w:r>
              <w:r w:rsidRPr="00045C79">
                <w:rPr>
                  <w:rFonts w:ascii="Arial" w:hAnsi="Arial" w:cs="Arial"/>
                  <w:noProof/>
                  <w:sz w:val="24"/>
                  <w:szCs w:val="24"/>
                  <w:lang w:val="en-US"/>
                </w:rPr>
                <w:t>9(3), pp. 185-211.</w:t>
              </w:r>
            </w:p>
            <w:p w14:paraId="45FAD9DC"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lastRenderedPageBreak/>
                <w:t xml:space="preserve">Tarallo, M., 2018. </w:t>
              </w:r>
              <w:r w:rsidRPr="00045C79">
                <w:rPr>
                  <w:rFonts w:ascii="Arial" w:hAnsi="Arial" w:cs="Arial"/>
                  <w:i/>
                  <w:iCs/>
                  <w:noProof/>
                  <w:sz w:val="24"/>
                  <w:szCs w:val="24"/>
                  <w:lang w:val="en-US"/>
                </w:rPr>
                <w:t xml:space="preserve">The Art of Servant Leadership. </w:t>
              </w:r>
              <w:r w:rsidRPr="00045C79">
                <w:rPr>
                  <w:rFonts w:ascii="Arial" w:hAnsi="Arial" w:cs="Arial"/>
                  <w:noProof/>
                  <w:sz w:val="24"/>
                  <w:szCs w:val="24"/>
                  <w:lang w:val="en-US"/>
                </w:rPr>
                <w:t xml:space="preserve">[Online] </w:t>
              </w:r>
              <w:r w:rsidRPr="00045C79">
                <w:rPr>
                  <w:rFonts w:ascii="Arial" w:hAnsi="Arial" w:cs="Arial"/>
                  <w:noProof/>
                  <w:sz w:val="24"/>
                  <w:szCs w:val="24"/>
                  <w:lang w:val="en-US"/>
                </w:rPr>
                <w:br/>
                <w:t xml:space="preserve">Available at: </w:t>
              </w:r>
              <w:r w:rsidRPr="00045C79">
                <w:rPr>
                  <w:rFonts w:ascii="Arial" w:hAnsi="Arial" w:cs="Arial"/>
                  <w:noProof/>
                  <w:sz w:val="24"/>
                  <w:szCs w:val="24"/>
                  <w:u w:val="single"/>
                  <w:lang w:val="en-US"/>
                </w:rPr>
                <w:t>https://www.shrm.org/resourcesandtools/hr-topics/organizational-and-employee-development/pages/the-art-of-servant-leadership.aspx</w:t>
              </w:r>
              <w:r w:rsidRPr="00045C79">
                <w:rPr>
                  <w:rFonts w:ascii="Arial" w:hAnsi="Arial" w:cs="Arial"/>
                  <w:noProof/>
                  <w:sz w:val="24"/>
                  <w:szCs w:val="24"/>
                  <w:lang w:val="en-US"/>
                </w:rPr>
                <w:br/>
                <w:t>[Accessed 26 February 2020].</w:t>
              </w:r>
            </w:p>
            <w:p w14:paraId="43849A2C"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Tice, C., 2007. Building the 21st Century Leader. </w:t>
              </w:r>
              <w:r w:rsidRPr="00045C79">
                <w:rPr>
                  <w:rFonts w:ascii="Arial" w:hAnsi="Arial" w:cs="Arial"/>
                  <w:i/>
                  <w:iCs/>
                  <w:noProof/>
                  <w:sz w:val="24"/>
                  <w:szCs w:val="24"/>
                  <w:lang w:val="en-US"/>
                </w:rPr>
                <w:t xml:space="preserve">Entrepreneur Europe, </w:t>
              </w:r>
              <w:r w:rsidRPr="00045C79">
                <w:rPr>
                  <w:rFonts w:ascii="Arial" w:hAnsi="Arial" w:cs="Arial"/>
                  <w:noProof/>
                  <w:sz w:val="24"/>
                  <w:szCs w:val="24"/>
                  <w:lang w:val="en-US"/>
                </w:rPr>
                <w:t>p. 1.</w:t>
              </w:r>
            </w:p>
            <w:p w14:paraId="511B6E3D"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Turner, H. J. et al., 2014. </w:t>
              </w:r>
              <w:r w:rsidRPr="00045C79">
                <w:rPr>
                  <w:rFonts w:ascii="Arial" w:hAnsi="Arial" w:cs="Arial"/>
                  <w:i/>
                  <w:iCs/>
                  <w:noProof/>
                  <w:sz w:val="24"/>
                  <w:szCs w:val="24"/>
                  <w:lang w:val="en-US"/>
                </w:rPr>
                <w:t xml:space="preserve">Framing Innovation: the Role of Distributed Leadership Accpetance of Large-Scale Technology Initiatives. </w:t>
              </w:r>
              <w:r w:rsidRPr="00045C79">
                <w:rPr>
                  <w:rFonts w:ascii="Arial" w:hAnsi="Arial" w:cs="Arial"/>
                  <w:noProof/>
                  <w:sz w:val="24"/>
                  <w:szCs w:val="24"/>
                  <w:lang w:val="en-US"/>
                </w:rPr>
                <w:t>Boston: Henry J. Turner.</w:t>
              </w:r>
            </w:p>
            <w:p w14:paraId="2460F55A"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Turner, J. R., Baker, R. &amp; Morris, M., 2017. </w:t>
              </w:r>
              <w:r w:rsidRPr="00045C79">
                <w:rPr>
                  <w:rFonts w:ascii="Arial" w:hAnsi="Arial" w:cs="Arial"/>
                  <w:i/>
                  <w:iCs/>
                  <w:noProof/>
                  <w:sz w:val="24"/>
                  <w:szCs w:val="24"/>
                  <w:lang w:val="en-US"/>
                </w:rPr>
                <w:t xml:space="preserve">Complex Adaptive Systems: Adapting and Managing Teams and Team Conflict. </w:t>
              </w:r>
              <w:r w:rsidRPr="00045C79">
                <w:rPr>
                  <w:rFonts w:ascii="Arial" w:hAnsi="Arial" w:cs="Arial"/>
                  <w:noProof/>
                  <w:sz w:val="24"/>
                  <w:szCs w:val="24"/>
                  <w:lang w:val="en-US"/>
                </w:rPr>
                <w:t>s.l.:Interchopen .</w:t>
              </w:r>
            </w:p>
            <w:p w14:paraId="36B13358"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Twproject, 2018. </w:t>
              </w:r>
              <w:r w:rsidRPr="00045C79">
                <w:rPr>
                  <w:rFonts w:ascii="Arial" w:hAnsi="Arial" w:cs="Arial"/>
                  <w:i/>
                  <w:iCs/>
                  <w:noProof/>
                  <w:sz w:val="24"/>
                  <w:szCs w:val="24"/>
                  <w:lang w:val="en-US"/>
                </w:rPr>
                <w:t xml:space="preserve">The internal and external corporate environmental factors and the project environment. </w:t>
              </w:r>
              <w:r w:rsidRPr="00045C79">
                <w:rPr>
                  <w:rFonts w:ascii="Arial" w:hAnsi="Arial" w:cs="Arial"/>
                  <w:noProof/>
                  <w:sz w:val="24"/>
                  <w:szCs w:val="24"/>
                  <w:lang w:val="en-US"/>
                </w:rPr>
                <w:t xml:space="preserve">[Online] </w:t>
              </w:r>
              <w:r w:rsidRPr="00045C79">
                <w:rPr>
                  <w:rFonts w:ascii="Arial" w:hAnsi="Arial" w:cs="Arial"/>
                  <w:noProof/>
                  <w:sz w:val="24"/>
                  <w:szCs w:val="24"/>
                  <w:lang w:val="en-US"/>
                </w:rPr>
                <w:br/>
                <w:t xml:space="preserve">Available at: </w:t>
              </w:r>
              <w:r w:rsidRPr="00045C79">
                <w:rPr>
                  <w:rFonts w:ascii="Arial" w:hAnsi="Arial" w:cs="Arial"/>
                  <w:noProof/>
                  <w:sz w:val="24"/>
                  <w:szCs w:val="24"/>
                  <w:u w:val="single"/>
                  <w:lang w:val="en-US"/>
                </w:rPr>
                <w:t>https://twproject.com/blog/internal-external-corporate-environmental-factors-project-environment/</w:t>
              </w:r>
              <w:r w:rsidRPr="00045C79">
                <w:rPr>
                  <w:rFonts w:ascii="Arial" w:hAnsi="Arial" w:cs="Arial"/>
                  <w:noProof/>
                  <w:sz w:val="24"/>
                  <w:szCs w:val="24"/>
                  <w:lang w:val="en-US"/>
                </w:rPr>
                <w:br/>
                <w:t>[Accessed 21 February 2020].</w:t>
              </w:r>
            </w:p>
            <w:p w14:paraId="470B92E8"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Wankel, C., 2008. Leadership. In: </w:t>
              </w:r>
              <w:r w:rsidRPr="00045C79">
                <w:rPr>
                  <w:rFonts w:ascii="Arial" w:hAnsi="Arial" w:cs="Arial"/>
                  <w:i/>
                  <w:iCs/>
                  <w:noProof/>
                  <w:sz w:val="24"/>
                  <w:szCs w:val="24"/>
                  <w:lang w:val="en-US"/>
                </w:rPr>
                <w:t xml:space="preserve">21st Century Management. </w:t>
              </w:r>
              <w:r w:rsidRPr="00045C79">
                <w:rPr>
                  <w:rFonts w:ascii="Arial" w:hAnsi="Arial" w:cs="Arial"/>
                  <w:noProof/>
                  <w:sz w:val="24"/>
                  <w:szCs w:val="24"/>
                  <w:lang w:val="en-US"/>
                </w:rPr>
                <w:t>California: Rolf A. Janke, p. 255.</w:t>
              </w:r>
            </w:p>
            <w:p w14:paraId="220FA341"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White, S. K., 2018. What is transformational leadership? A model for motivating innovation. </w:t>
              </w:r>
              <w:r w:rsidRPr="00045C79">
                <w:rPr>
                  <w:rFonts w:ascii="Arial" w:hAnsi="Arial" w:cs="Arial"/>
                  <w:i/>
                  <w:iCs/>
                  <w:noProof/>
                  <w:sz w:val="24"/>
                  <w:szCs w:val="24"/>
                  <w:lang w:val="en-US"/>
                </w:rPr>
                <w:t xml:space="preserve">Cio, </w:t>
              </w:r>
              <w:r w:rsidRPr="00045C79">
                <w:rPr>
                  <w:rFonts w:ascii="Arial" w:hAnsi="Arial" w:cs="Arial"/>
                  <w:noProof/>
                  <w:sz w:val="24"/>
                  <w:szCs w:val="24"/>
                  <w:lang w:val="en-US"/>
                </w:rPr>
                <w:t>p. 1.</w:t>
              </w:r>
            </w:p>
            <w:p w14:paraId="4CF6A757"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Williams, P., 2002. </w:t>
              </w:r>
              <w:r w:rsidRPr="00045C79">
                <w:rPr>
                  <w:rFonts w:ascii="Arial" w:hAnsi="Arial" w:cs="Arial"/>
                  <w:i/>
                  <w:iCs/>
                  <w:noProof/>
                  <w:sz w:val="24"/>
                  <w:szCs w:val="24"/>
                  <w:lang w:val="en-US"/>
                </w:rPr>
                <w:t xml:space="preserve">The competent boundary spanner, </w:t>
              </w:r>
              <w:r w:rsidRPr="00045C79">
                <w:rPr>
                  <w:rFonts w:ascii="Arial" w:hAnsi="Arial" w:cs="Arial"/>
                  <w:noProof/>
                  <w:sz w:val="24"/>
                  <w:szCs w:val="24"/>
                  <w:lang w:val="en-US"/>
                </w:rPr>
                <w:t>s.l.: Blackwell Publishers Ltd.</w:t>
              </w:r>
            </w:p>
            <w:p w14:paraId="2D7E8D52"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Yip, J., Ernst, C. &amp; Campbell, M., 2016. </w:t>
              </w:r>
              <w:r w:rsidRPr="00045C79">
                <w:rPr>
                  <w:rFonts w:ascii="Arial" w:hAnsi="Arial" w:cs="Arial"/>
                  <w:i/>
                  <w:iCs/>
                  <w:noProof/>
                  <w:sz w:val="24"/>
                  <w:szCs w:val="24"/>
                  <w:lang w:val="en-US"/>
                </w:rPr>
                <w:t xml:space="preserve">Boundary Spanning Leadership: Mission Critical Perspectives from the Executive Suite, </w:t>
              </w:r>
              <w:r w:rsidRPr="00045C79">
                <w:rPr>
                  <w:rFonts w:ascii="Arial" w:hAnsi="Arial" w:cs="Arial"/>
                  <w:noProof/>
                  <w:sz w:val="24"/>
                  <w:szCs w:val="24"/>
                  <w:lang w:val="en-US"/>
                </w:rPr>
                <w:t>Russia: Center for Creative Leadership.</w:t>
              </w:r>
            </w:p>
            <w:p w14:paraId="6B005F06" w14:textId="77777777" w:rsidR="00045C79" w:rsidRPr="00045C79" w:rsidRDefault="00045C79" w:rsidP="00045C79">
              <w:pPr>
                <w:pStyle w:val="Bibliography"/>
                <w:spacing w:line="360" w:lineRule="auto"/>
                <w:rPr>
                  <w:rFonts w:ascii="Arial" w:hAnsi="Arial" w:cs="Arial"/>
                  <w:noProof/>
                  <w:sz w:val="24"/>
                  <w:szCs w:val="24"/>
                  <w:lang w:val="en-US"/>
                </w:rPr>
              </w:pPr>
              <w:r w:rsidRPr="00045C79">
                <w:rPr>
                  <w:rFonts w:ascii="Arial" w:hAnsi="Arial" w:cs="Arial"/>
                  <w:noProof/>
                  <w:sz w:val="24"/>
                  <w:szCs w:val="24"/>
                  <w:lang w:val="en-US"/>
                </w:rPr>
                <w:t xml:space="preserve">Yoshida, D., Sendjaya, S., Hirst, G. &amp; Cooper, B., 2014. Does servant leadership foster creativity and innovation? A multi-level mediation study of identification and prototypicality. </w:t>
              </w:r>
              <w:r w:rsidRPr="00045C79">
                <w:rPr>
                  <w:rFonts w:ascii="Arial" w:hAnsi="Arial" w:cs="Arial"/>
                  <w:i/>
                  <w:iCs/>
                  <w:noProof/>
                  <w:sz w:val="24"/>
                  <w:szCs w:val="24"/>
                  <w:lang w:val="en-US"/>
                </w:rPr>
                <w:t xml:space="preserve">Journal of Business Research, </w:t>
              </w:r>
              <w:r w:rsidRPr="00045C79">
                <w:rPr>
                  <w:rFonts w:ascii="Arial" w:hAnsi="Arial" w:cs="Arial"/>
                  <w:noProof/>
                  <w:sz w:val="24"/>
                  <w:szCs w:val="24"/>
                  <w:lang w:val="en-US"/>
                </w:rPr>
                <w:t>67(7), pp. 1395-1404.</w:t>
              </w:r>
            </w:p>
            <w:p w14:paraId="543018FC" w14:textId="276C60F0" w:rsidR="00045C79" w:rsidRPr="00045C79" w:rsidRDefault="00045C79" w:rsidP="00045C79">
              <w:pPr>
                <w:spacing w:line="360" w:lineRule="auto"/>
                <w:rPr>
                  <w:rFonts w:ascii="Arial" w:hAnsi="Arial" w:cs="Arial"/>
                </w:rPr>
              </w:pPr>
              <w:r w:rsidRPr="00045C79">
                <w:rPr>
                  <w:rFonts w:ascii="Arial" w:hAnsi="Arial" w:cs="Arial"/>
                  <w:b/>
                  <w:bCs/>
                  <w:noProof/>
                  <w:sz w:val="24"/>
                  <w:szCs w:val="24"/>
                </w:rPr>
                <w:fldChar w:fldCharType="end"/>
              </w:r>
            </w:p>
          </w:sdtContent>
        </w:sdt>
      </w:sdtContent>
    </w:sdt>
    <w:p w14:paraId="6AC4BB6B" w14:textId="77777777" w:rsidR="00045C79" w:rsidRPr="00045C79" w:rsidRDefault="00045C79" w:rsidP="00045C79">
      <w:pPr>
        <w:spacing w:line="360" w:lineRule="auto"/>
        <w:ind w:left="982"/>
        <w:rPr>
          <w:rFonts w:ascii="Arial" w:hAnsi="Arial" w:cs="Arial"/>
          <w:sz w:val="24"/>
          <w:szCs w:val="24"/>
        </w:rPr>
      </w:pPr>
    </w:p>
    <w:sectPr w:rsidR="00045C79" w:rsidRPr="00045C79" w:rsidSect="00254BD2">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B80DD3" w14:textId="77777777" w:rsidR="0030159D" w:rsidRDefault="0030159D" w:rsidP="00E064FD">
      <w:pPr>
        <w:spacing w:after="0" w:line="240" w:lineRule="auto"/>
      </w:pPr>
      <w:r>
        <w:separator/>
      </w:r>
    </w:p>
  </w:endnote>
  <w:endnote w:type="continuationSeparator" w:id="0">
    <w:p w14:paraId="42824EC9" w14:textId="77777777" w:rsidR="0030159D" w:rsidRDefault="0030159D" w:rsidP="00E064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1698327"/>
      <w:docPartObj>
        <w:docPartGallery w:val="Page Numbers (Bottom of Page)"/>
        <w:docPartUnique/>
      </w:docPartObj>
    </w:sdtPr>
    <w:sdtEndPr>
      <w:rPr>
        <w:noProof/>
      </w:rPr>
    </w:sdtEndPr>
    <w:sdtContent>
      <w:p w14:paraId="3D8D8754" w14:textId="44745BB6" w:rsidR="006143CB" w:rsidRDefault="006143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EAA946" w14:textId="77777777" w:rsidR="006143CB" w:rsidRDefault="006143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2C5413" w14:textId="77777777" w:rsidR="0030159D" w:rsidRDefault="0030159D" w:rsidP="00E064FD">
      <w:pPr>
        <w:spacing w:after="0" w:line="240" w:lineRule="auto"/>
      </w:pPr>
      <w:r>
        <w:separator/>
      </w:r>
    </w:p>
  </w:footnote>
  <w:footnote w:type="continuationSeparator" w:id="0">
    <w:p w14:paraId="1BE9B3E0" w14:textId="77777777" w:rsidR="0030159D" w:rsidRDefault="0030159D" w:rsidP="00E064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3FA664" w14:textId="67BD8AAF" w:rsidR="006143CB" w:rsidRDefault="006143CB">
    <w:pPr>
      <w:pStyle w:val="Header"/>
    </w:pPr>
    <w:r>
      <w:t>1707424</w:t>
    </w:r>
    <w:r>
      <w:tab/>
    </w:r>
    <w:r>
      <w:tab/>
      <w:t>Ella Williams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B01802"/>
    <w:multiLevelType w:val="multilevel"/>
    <w:tmpl w:val="F084A05A"/>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1" w15:restartNumberingAfterBreak="0">
    <w:nsid w:val="4BC472F0"/>
    <w:multiLevelType w:val="multilevel"/>
    <w:tmpl w:val="6BF05F60"/>
    <w:lvl w:ilvl="0">
      <w:start w:val="1"/>
      <w:numFmt w:val="decimal"/>
      <w:lvlText w:val="%1."/>
      <w:lvlJc w:val="left"/>
      <w:pPr>
        <w:ind w:left="1210"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2007" w:hanging="144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727" w:hanging="2160"/>
      </w:pPr>
      <w:rPr>
        <w:rFonts w:hint="default"/>
      </w:rPr>
    </w:lvl>
    <w:lvl w:ilvl="8">
      <w:start w:val="1"/>
      <w:numFmt w:val="decimal"/>
      <w:isLgl/>
      <w:lvlText w:val="%1.%2.%3.%4.%5.%6.%7.%8.%9."/>
      <w:lvlJc w:val="left"/>
      <w:pPr>
        <w:ind w:left="2727" w:hanging="2160"/>
      </w:pPr>
      <w:rPr>
        <w:rFonts w:hint="default"/>
      </w:rPr>
    </w:lvl>
  </w:abstractNum>
  <w:abstractNum w:abstractNumId="2" w15:restartNumberingAfterBreak="0">
    <w:nsid w:val="633359DD"/>
    <w:multiLevelType w:val="hybridMultilevel"/>
    <w:tmpl w:val="4EA81418"/>
    <w:lvl w:ilvl="0" w:tplc="1450B9AA">
      <w:start w:val="3000"/>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EE6BF8"/>
    <w:multiLevelType w:val="hybridMultilevel"/>
    <w:tmpl w:val="C6EE1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D519CC"/>
    <w:multiLevelType w:val="multilevel"/>
    <w:tmpl w:val="AA06342E"/>
    <w:lvl w:ilvl="0">
      <w:start w:val="2"/>
      <w:numFmt w:val="decimal"/>
      <w:lvlText w:val="%1."/>
      <w:lvlJc w:val="left"/>
      <w:pPr>
        <w:ind w:left="408" w:hanging="408"/>
      </w:pPr>
      <w:rPr>
        <w:rFonts w:hint="default"/>
      </w:rPr>
    </w:lvl>
    <w:lvl w:ilvl="1">
      <w:start w:val="1"/>
      <w:numFmt w:val="decimal"/>
      <w:lvlText w:val="%1.%2."/>
      <w:lvlJc w:val="left"/>
      <w:pPr>
        <w:ind w:left="1647" w:hanging="72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576" w:hanging="2160"/>
      </w:pPr>
      <w:rPr>
        <w:rFont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BD2"/>
    <w:rsid w:val="000013AF"/>
    <w:rsid w:val="0000445B"/>
    <w:rsid w:val="00025904"/>
    <w:rsid w:val="000276DA"/>
    <w:rsid w:val="00043885"/>
    <w:rsid w:val="00045C79"/>
    <w:rsid w:val="00067921"/>
    <w:rsid w:val="00072C71"/>
    <w:rsid w:val="00080CA8"/>
    <w:rsid w:val="00090CEB"/>
    <w:rsid w:val="000A11A4"/>
    <w:rsid w:val="000A538D"/>
    <w:rsid w:val="000B74E4"/>
    <w:rsid w:val="000C16F5"/>
    <w:rsid w:val="000C6092"/>
    <w:rsid w:val="000D07F3"/>
    <w:rsid w:val="000D0B87"/>
    <w:rsid w:val="000D3A40"/>
    <w:rsid w:val="000E39D1"/>
    <w:rsid w:val="000F15DF"/>
    <w:rsid w:val="00123AD5"/>
    <w:rsid w:val="0014058D"/>
    <w:rsid w:val="00143FE0"/>
    <w:rsid w:val="00173DB2"/>
    <w:rsid w:val="00174924"/>
    <w:rsid w:val="00174F77"/>
    <w:rsid w:val="00183C7B"/>
    <w:rsid w:val="00193AAD"/>
    <w:rsid w:val="001A5536"/>
    <w:rsid w:val="001A61DD"/>
    <w:rsid w:val="001B385C"/>
    <w:rsid w:val="001B3AB7"/>
    <w:rsid w:val="001B434B"/>
    <w:rsid w:val="001C166C"/>
    <w:rsid w:val="001C3743"/>
    <w:rsid w:val="001E5B1F"/>
    <w:rsid w:val="00223741"/>
    <w:rsid w:val="0023216C"/>
    <w:rsid w:val="002463D5"/>
    <w:rsid w:val="00246C12"/>
    <w:rsid w:val="00246F08"/>
    <w:rsid w:val="00254BD2"/>
    <w:rsid w:val="002560C7"/>
    <w:rsid w:val="00263780"/>
    <w:rsid w:val="00272615"/>
    <w:rsid w:val="002939EF"/>
    <w:rsid w:val="00294EF8"/>
    <w:rsid w:val="002B0EC6"/>
    <w:rsid w:val="002D0E13"/>
    <w:rsid w:val="002D3C99"/>
    <w:rsid w:val="002D7992"/>
    <w:rsid w:val="002E41CE"/>
    <w:rsid w:val="002F0164"/>
    <w:rsid w:val="002F2036"/>
    <w:rsid w:val="0030159D"/>
    <w:rsid w:val="00304F79"/>
    <w:rsid w:val="003052FD"/>
    <w:rsid w:val="00306E77"/>
    <w:rsid w:val="003114D2"/>
    <w:rsid w:val="0031267C"/>
    <w:rsid w:val="003168AE"/>
    <w:rsid w:val="0033135E"/>
    <w:rsid w:val="0034052E"/>
    <w:rsid w:val="003447B9"/>
    <w:rsid w:val="00344EF9"/>
    <w:rsid w:val="00346839"/>
    <w:rsid w:val="00361DB1"/>
    <w:rsid w:val="003737EA"/>
    <w:rsid w:val="003765AB"/>
    <w:rsid w:val="00383750"/>
    <w:rsid w:val="003937EC"/>
    <w:rsid w:val="00395078"/>
    <w:rsid w:val="003959C8"/>
    <w:rsid w:val="003A55D5"/>
    <w:rsid w:val="003C27C6"/>
    <w:rsid w:val="003C6349"/>
    <w:rsid w:val="003E5342"/>
    <w:rsid w:val="003E5CCB"/>
    <w:rsid w:val="003E67D6"/>
    <w:rsid w:val="004008CD"/>
    <w:rsid w:val="004013F4"/>
    <w:rsid w:val="004072A7"/>
    <w:rsid w:val="004113A3"/>
    <w:rsid w:val="00432B4A"/>
    <w:rsid w:val="00434635"/>
    <w:rsid w:val="004423D5"/>
    <w:rsid w:val="00447BF1"/>
    <w:rsid w:val="00454C8F"/>
    <w:rsid w:val="00460703"/>
    <w:rsid w:val="00480335"/>
    <w:rsid w:val="004807B1"/>
    <w:rsid w:val="00490041"/>
    <w:rsid w:val="004923C1"/>
    <w:rsid w:val="004A6C27"/>
    <w:rsid w:val="004A7F79"/>
    <w:rsid w:val="004B070A"/>
    <w:rsid w:val="004B67FE"/>
    <w:rsid w:val="004C6E8E"/>
    <w:rsid w:val="004D58D9"/>
    <w:rsid w:val="004F5CEE"/>
    <w:rsid w:val="00500389"/>
    <w:rsid w:val="00523933"/>
    <w:rsid w:val="005268D0"/>
    <w:rsid w:val="00527CBD"/>
    <w:rsid w:val="0054129D"/>
    <w:rsid w:val="00552C90"/>
    <w:rsid w:val="005727F9"/>
    <w:rsid w:val="00574DD4"/>
    <w:rsid w:val="00585D2C"/>
    <w:rsid w:val="00592203"/>
    <w:rsid w:val="005965C8"/>
    <w:rsid w:val="00597365"/>
    <w:rsid w:val="005B61A6"/>
    <w:rsid w:val="005C51F2"/>
    <w:rsid w:val="005C57E6"/>
    <w:rsid w:val="005F024A"/>
    <w:rsid w:val="005F4B88"/>
    <w:rsid w:val="005F5FD4"/>
    <w:rsid w:val="005F60ED"/>
    <w:rsid w:val="00601F3E"/>
    <w:rsid w:val="006143CB"/>
    <w:rsid w:val="00614B66"/>
    <w:rsid w:val="006155C5"/>
    <w:rsid w:val="00621462"/>
    <w:rsid w:val="00646AC5"/>
    <w:rsid w:val="0064723F"/>
    <w:rsid w:val="00661546"/>
    <w:rsid w:val="006622CB"/>
    <w:rsid w:val="00677C2A"/>
    <w:rsid w:val="006A0329"/>
    <w:rsid w:val="006B08FB"/>
    <w:rsid w:val="006B2903"/>
    <w:rsid w:val="006C031E"/>
    <w:rsid w:val="006C46EE"/>
    <w:rsid w:val="006C72F0"/>
    <w:rsid w:val="006D3C57"/>
    <w:rsid w:val="00701B64"/>
    <w:rsid w:val="00715F98"/>
    <w:rsid w:val="00716D7B"/>
    <w:rsid w:val="0072204F"/>
    <w:rsid w:val="007274F3"/>
    <w:rsid w:val="00732082"/>
    <w:rsid w:val="00736E95"/>
    <w:rsid w:val="00743DEB"/>
    <w:rsid w:val="00752094"/>
    <w:rsid w:val="00771531"/>
    <w:rsid w:val="00776184"/>
    <w:rsid w:val="007923A3"/>
    <w:rsid w:val="00795085"/>
    <w:rsid w:val="00795FD2"/>
    <w:rsid w:val="007A4D1A"/>
    <w:rsid w:val="007C10D0"/>
    <w:rsid w:val="007D0184"/>
    <w:rsid w:val="007D08B7"/>
    <w:rsid w:val="007E267A"/>
    <w:rsid w:val="007E6EC2"/>
    <w:rsid w:val="007F45C3"/>
    <w:rsid w:val="00824AC1"/>
    <w:rsid w:val="00827D50"/>
    <w:rsid w:val="00827DA9"/>
    <w:rsid w:val="00827E89"/>
    <w:rsid w:val="00842709"/>
    <w:rsid w:val="00843E60"/>
    <w:rsid w:val="00845D3F"/>
    <w:rsid w:val="0085323C"/>
    <w:rsid w:val="00860453"/>
    <w:rsid w:val="00864369"/>
    <w:rsid w:val="008663FB"/>
    <w:rsid w:val="00867B49"/>
    <w:rsid w:val="0087306D"/>
    <w:rsid w:val="008A2C10"/>
    <w:rsid w:val="008A4323"/>
    <w:rsid w:val="008B0B1B"/>
    <w:rsid w:val="008C0032"/>
    <w:rsid w:val="008C6DE7"/>
    <w:rsid w:val="008D1CF5"/>
    <w:rsid w:val="008D1E5A"/>
    <w:rsid w:val="008D3EF6"/>
    <w:rsid w:val="008D7D74"/>
    <w:rsid w:val="008E35A8"/>
    <w:rsid w:val="008E3CBF"/>
    <w:rsid w:val="008E7F6A"/>
    <w:rsid w:val="00910534"/>
    <w:rsid w:val="00913D9B"/>
    <w:rsid w:val="00914326"/>
    <w:rsid w:val="0094104C"/>
    <w:rsid w:val="00951E29"/>
    <w:rsid w:val="00953307"/>
    <w:rsid w:val="0096407B"/>
    <w:rsid w:val="00976317"/>
    <w:rsid w:val="00995D6D"/>
    <w:rsid w:val="009A3CB8"/>
    <w:rsid w:val="009B6DFD"/>
    <w:rsid w:val="009C53F8"/>
    <w:rsid w:val="009D5B94"/>
    <w:rsid w:val="009F24F1"/>
    <w:rsid w:val="009F46FA"/>
    <w:rsid w:val="009F5968"/>
    <w:rsid w:val="00A01746"/>
    <w:rsid w:val="00A11E54"/>
    <w:rsid w:val="00A21212"/>
    <w:rsid w:val="00A306C8"/>
    <w:rsid w:val="00A3110C"/>
    <w:rsid w:val="00A315D0"/>
    <w:rsid w:val="00A358AA"/>
    <w:rsid w:val="00A3680F"/>
    <w:rsid w:val="00A416C8"/>
    <w:rsid w:val="00A550DE"/>
    <w:rsid w:val="00A560DD"/>
    <w:rsid w:val="00A97915"/>
    <w:rsid w:val="00AA5215"/>
    <w:rsid w:val="00AD416A"/>
    <w:rsid w:val="00AE2109"/>
    <w:rsid w:val="00B00206"/>
    <w:rsid w:val="00B00CAE"/>
    <w:rsid w:val="00B04790"/>
    <w:rsid w:val="00B2193A"/>
    <w:rsid w:val="00B21B59"/>
    <w:rsid w:val="00B3342B"/>
    <w:rsid w:val="00B357C0"/>
    <w:rsid w:val="00B70186"/>
    <w:rsid w:val="00B77C14"/>
    <w:rsid w:val="00BA0C94"/>
    <w:rsid w:val="00BB41C4"/>
    <w:rsid w:val="00BC1B3E"/>
    <w:rsid w:val="00BE0A18"/>
    <w:rsid w:val="00BE56B1"/>
    <w:rsid w:val="00BF3C17"/>
    <w:rsid w:val="00BF60E1"/>
    <w:rsid w:val="00C06C90"/>
    <w:rsid w:val="00C12AF6"/>
    <w:rsid w:val="00C33C5D"/>
    <w:rsid w:val="00C41FA1"/>
    <w:rsid w:val="00C72A87"/>
    <w:rsid w:val="00C77D85"/>
    <w:rsid w:val="00C868DD"/>
    <w:rsid w:val="00CA14ED"/>
    <w:rsid w:val="00CC53A7"/>
    <w:rsid w:val="00CC6952"/>
    <w:rsid w:val="00CC7F64"/>
    <w:rsid w:val="00CF1376"/>
    <w:rsid w:val="00D10F4D"/>
    <w:rsid w:val="00D17A6F"/>
    <w:rsid w:val="00D21584"/>
    <w:rsid w:val="00D22EEF"/>
    <w:rsid w:val="00D41D38"/>
    <w:rsid w:val="00D608A1"/>
    <w:rsid w:val="00D65769"/>
    <w:rsid w:val="00D67CAC"/>
    <w:rsid w:val="00D76E62"/>
    <w:rsid w:val="00D80191"/>
    <w:rsid w:val="00D842F9"/>
    <w:rsid w:val="00D9146C"/>
    <w:rsid w:val="00D9324E"/>
    <w:rsid w:val="00DA539A"/>
    <w:rsid w:val="00DC759A"/>
    <w:rsid w:val="00DD0D3D"/>
    <w:rsid w:val="00DD3DCD"/>
    <w:rsid w:val="00DF6756"/>
    <w:rsid w:val="00DF7FAD"/>
    <w:rsid w:val="00E064FD"/>
    <w:rsid w:val="00E203BE"/>
    <w:rsid w:val="00E300C0"/>
    <w:rsid w:val="00E32ABF"/>
    <w:rsid w:val="00E332FC"/>
    <w:rsid w:val="00E3787D"/>
    <w:rsid w:val="00E44CC2"/>
    <w:rsid w:val="00E50FA0"/>
    <w:rsid w:val="00E51900"/>
    <w:rsid w:val="00E60364"/>
    <w:rsid w:val="00E7592F"/>
    <w:rsid w:val="00E80D2B"/>
    <w:rsid w:val="00EA233C"/>
    <w:rsid w:val="00EA2B1F"/>
    <w:rsid w:val="00EA5493"/>
    <w:rsid w:val="00EA6CFA"/>
    <w:rsid w:val="00EF2A21"/>
    <w:rsid w:val="00F040A1"/>
    <w:rsid w:val="00F20BF5"/>
    <w:rsid w:val="00F21CA9"/>
    <w:rsid w:val="00F23576"/>
    <w:rsid w:val="00F610E3"/>
    <w:rsid w:val="00F7645D"/>
    <w:rsid w:val="00F8166A"/>
    <w:rsid w:val="00F829CD"/>
    <w:rsid w:val="00F864BC"/>
    <w:rsid w:val="00F906B9"/>
    <w:rsid w:val="00F93AF8"/>
    <w:rsid w:val="00FB0BD7"/>
    <w:rsid w:val="00FC2127"/>
    <w:rsid w:val="00FC64D3"/>
    <w:rsid w:val="00FD136B"/>
    <w:rsid w:val="00FD515D"/>
    <w:rsid w:val="00FF0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0824C0"/>
  <w15:chartTrackingRefBased/>
  <w15:docId w15:val="{81F44CF6-0AB5-4D97-A536-5A6AE0D88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5C79"/>
    <w:pPr>
      <w:keepNext/>
      <w:keepLines/>
      <w:spacing w:before="240" w:after="0"/>
      <w:outlineLvl w:val="0"/>
    </w:pPr>
    <w:rPr>
      <w:rFonts w:asciiTheme="majorHAnsi" w:eastAsiaTheme="majorEastAsia" w:hAnsiTheme="majorHAnsi" w:cstheme="majorBidi"/>
      <w:color w:val="6D1D6A"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54BD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54BD2"/>
    <w:rPr>
      <w:rFonts w:eastAsiaTheme="minorEastAsia"/>
      <w:lang w:val="en-US"/>
    </w:rPr>
  </w:style>
  <w:style w:type="paragraph" w:styleId="Header">
    <w:name w:val="header"/>
    <w:basedOn w:val="Normal"/>
    <w:link w:val="HeaderChar"/>
    <w:uiPriority w:val="99"/>
    <w:unhideWhenUsed/>
    <w:rsid w:val="00E064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64FD"/>
  </w:style>
  <w:style w:type="paragraph" w:styleId="Footer">
    <w:name w:val="footer"/>
    <w:basedOn w:val="Normal"/>
    <w:link w:val="FooterChar"/>
    <w:uiPriority w:val="99"/>
    <w:unhideWhenUsed/>
    <w:rsid w:val="00E064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64FD"/>
  </w:style>
  <w:style w:type="paragraph" w:styleId="ListParagraph">
    <w:name w:val="List Paragraph"/>
    <w:basedOn w:val="Normal"/>
    <w:uiPriority w:val="34"/>
    <w:qFormat/>
    <w:rsid w:val="00F23576"/>
    <w:pPr>
      <w:ind w:left="720"/>
      <w:contextualSpacing/>
    </w:pPr>
  </w:style>
  <w:style w:type="character" w:styleId="Hyperlink">
    <w:name w:val="Hyperlink"/>
    <w:basedOn w:val="DefaultParagraphFont"/>
    <w:uiPriority w:val="99"/>
    <w:unhideWhenUsed/>
    <w:rsid w:val="00D21584"/>
    <w:rPr>
      <w:color w:val="0066FF" w:themeColor="hyperlink"/>
      <w:u w:val="single"/>
    </w:rPr>
  </w:style>
  <w:style w:type="character" w:styleId="UnresolvedMention">
    <w:name w:val="Unresolved Mention"/>
    <w:basedOn w:val="DefaultParagraphFont"/>
    <w:uiPriority w:val="99"/>
    <w:semiHidden/>
    <w:unhideWhenUsed/>
    <w:rsid w:val="00D21584"/>
    <w:rPr>
      <w:color w:val="605E5C"/>
      <w:shd w:val="clear" w:color="auto" w:fill="E1DFDD"/>
    </w:rPr>
  </w:style>
  <w:style w:type="character" w:customStyle="1" w:styleId="Heading1Char">
    <w:name w:val="Heading 1 Char"/>
    <w:basedOn w:val="DefaultParagraphFont"/>
    <w:link w:val="Heading1"/>
    <w:uiPriority w:val="9"/>
    <w:rsid w:val="00045C79"/>
    <w:rPr>
      <w:rFonts w:asciiTheme="majorHAnsi" w:eastAsiaTheme="majorEastAsia" w:hAnsiTheme="majorHAnsi" w:cstheme="majorBidi"/>
      <w:color w:val="6D1D6A" w:themeColor="accent1" w:themeShade="BF"/>
      <w:sz w:val="32"/>
      <w:szCs w:val="32"/>
      <w:lang w:val="en-US"/>
    </w:rPr>
  </w:style>
  <w:style w:type="paragraph" w:styleId="Bibliography">
    <w:name w:val="Bibliography"/>
    <w:basedOn w:val="Normal"/>
    <w:next w:val="Normal"/>
    <w:uiPriority w:val="37"/>
    <w:unhideWhenUsed/>
    <w:rsid w:val="00045C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2318">
      <w:bodyDiv w:val="1"/>
      <w:marLeft w:val="0"/>
      <w:marRight w:val="0"/>
      <w:marTop w:val="0"/>
      <w:marBottom w:val="0"/>
      <w:divBdr>
        <w:top w:val="none" w:sz="0" w:space="0" w:color="auto"/>
        <w:left w:val="none" w:sz="0" w:space="0" w:color="auto"/>
        <w:bottom w:val="none" w:sz="0" w:space="0" w:color="auto"/>
        <w:right w:val="none" w:sz="0" w:space="0" w:color="auto"/>
      </w:divBdr>
    </w:div>
    <w:div w:id="3872678">
      <w:bodyDiv w:val="1"/>
      <w:marLeft w:val="0"/>
      <w:marRight w:val="0"/>
      <w:marTop w:val="0"/>
      <w:marBottom w:val="0"/>
      <w:divBdr>
        <w:top w:val="none" w:sz="0" w:space="0" w:color="auto"/>
        <w:left w:val="none" w:sz="0" w:space="0" w:color="auto"/>
        <w:bottom w:val="none" w:sz="0" w:space="0" w:color="auto"/>
        <w:right w:val="none" w:sz="0" w:space="0" w:color="auto"/>
      </w:divBdr>
    </w:div>
    <w:div w:id="17243638">
      <w:bodyDiv w:val="1"/>
      <w:marLeft w:val="0"/>
      <w:marRight w:val="0"/>
      <w:marTop w:val="0"/>
      <w:marBottom w:val="0"/>
      <w:divBdr>
        <w:top w:val="none" w:sz="0" w:space="0" w:color="auto"/>
        <w:left w:val="none" w:sz="0" w:space="0" w:color="auto"/>
        <w:bottom w:val="none" w:sz="0" w:space="0" w:color="auto"/>
        <w:right w:val="none" w:sz="0" w:space="0" w:color="auto"/>
      </w:divBdr>
    </w:div>
    <w:div w:id="23135064">
      <w:bodyDiv w:val="1"/>
      <w:marLeft w:val="0"/>
      <w:marRight w:val="0"/>
      <w:marTop w:val="0"/>
      <w:marBottom w:val="0"/>
      <w:divBdr>
        <w:top w:val="none" w:sz="0" w:space="0" w:color="auto"/>
        <w:left w:val="none" w:sz="0" w:space="0" w:color="auto"/>
        <w:bottom w:val="none" w:sz="0" w:space="0" w:color="auto"/>
        <w:right w:val="none" w:sz="0" w:space="0" w:color="auto"/>
      </w:divBdr>
    </w:div>
    <w:div w:id="35784447">
      <w:bodyDiv w:val="1"/>
      <w:marLeft w:val="0"/>
      <w:marRight w:val="0"/>
      <w:marTop w:val="0"/>
      <w:marBottom w:val="0"/>
      <w:divBdr>
        <w:top w:val="none" w:sz="0" w:space="0" w:color="auto"/>
        <w:left w:val="none" w:sz="0" w:space="0" w:color="auto"/>
        <w:bottom w:val="none" w:sz="0" w:space="0" w:color="auto"/>
        <w:right w:val="none" w:sz="0" w:space="0" w:color="auto"/>
      </w:divBdr>
    </w:div>
    <w:div w:id="39331866">
      <w:bodyDiv w:val="1"/>
      <w:marLeft w:val="0"/>
      <w:marRight w:val="0"/>
      <w:marTop w:val="0"/>
      <w:marBottom w:val="0"/>
      <w:divBdr>
        <w:top w:val="none" w:sz="0" w:space="0" w:color="auto"/>
        <w:left w:val="none" w:sz="0" w:space="0" w:color="auto"/>
        <w:bottom w:val="none" w:sz="0" w:space="0" w:color="auto"/>
        <w:right w:val="none" w:sz="0" w:space="0" w:color="auto"/>
      </w:divBdr>
    </w:div>
    <w:div w:id="39981371">
      <w:bodyDiv w:val="1"/>
      <w:marLeft w:val="0"/>
      <w:marRight w:val="0"/>
      <w:marTop w:val="0"/>
      <w:marBottom w:val="0"/>
      <w:divBdr>
        <w:top w:val="none" w:sz="0" w:space="0" w:color="auto"/>
        <w:left w:val="none" w:sz="0" w:space="0" w:color="auto"/>
        <w:bottom w:val="none" w:sz="0" w:space="0" w:color="auto"/>
        <w:right w:val="none" w:sz="0" w:space="0" w:color="auto"/>
      </w:divBdr>
    </w:div>
    <w:div w:id="55786343">
      <w:bodyDiv w:val="1"/>
      <w:marLeft w:val="0"/>
      <w:marRight w:val="0"/>
      <w:marTop w:val="0"/>
      <w:marBottom w:val="0"/>
      <w:divBdr>
        <w:top w:val="none" w:sz="0" w:space="0" w:color="auto"/>
        <w:left w:val="none" w:sz="0" w:space="0" w:color="auto"/>
        <w:bottom w:val="none" w:sz="0" w:space="0" w:color="auto"/>
        <w:right w:val="none" w:sz="0" w:space="0" w:color="auto"/>
      </w:divBdr>
    </w:div>
    <w:div w:id="69234330">
      <w:bodyDiv w:val="1"/>
      <w:marLeft w:val="0"/>
      <w:marRight w:val="0"/>
      <w:marTop w:val="0"/>
      <w:marBottom w:val="0"/>
      <w:divBdr>
        <w:top w:val="none" w:sz="0" w:space="0" w:color="auto"/>
        <w:left w:val="none" w:sz="0" w:space="0" w:color="auto"/>
        <w:bottom w:val="none" w:sz="0" w:space="0" w:color="auto"/>
        <w:right w:val="none" w:sz="0" w:space="0" w:color="auto"/>
      </w:divBdr>
    </w:div>
    <w:div w:id="77406280">
      <w:bodyDiv w:val="1"/>
      <w:marLeft w:val="0"/>
      <w:marRight w:val="0"/>
      <w:marTop w:val="0"/>
      <w:marBottom w:val="0"/>
      <w:divBdr>
        <w:top w:val="none" w:sz="0" w:space="0" w:color="auto"/>
        <w:left w:val="none" w:sz="0" w:space="0" w:color="auto"/>
        <w:bottom w:val="none" w:sz="0" w:space="0" w:color="auto"/>
        <w:right w:val="none" w:sz="0" w:space="0" w:color="auto"/>
      </w:divBdr>
    </w:div>
    <w:div w:id="82144706">
      <w:bodyDiv w:val="1"/>
      <w:marLeft w:val="0"/>
      <w:marRight w:val="0"/>
      <w:marTop w:val="0"/>
      <w:marBottom w:val="0"/>
      <w:divBdr>
        <w:top w:val="none" w:sz="0" w:space="0" w:color="auto"/>
        <w:left w:val="none" w:sz="0" w:space="0" w:color="auto"/>
        <w:bottom w:val="none" w:sz="0" w:space="0" w:color="auto"/>
        <w:right w:val="none" w:sz="0" w:space="0" w:color="auto"/>
      </w:divBdr>
    </w:div>
    <w:div w:id="86653957">
      <w:bodyDiv w:val="1"/>
      <w:marLeft w:val="0"/>
      <w:marRight w:val="0"/>
      <w:marTop w:val="0"/>
      <w:marBottom w:val="0"/>
      <w:divBdr>
        <w:top w:val="none" w:sz="0" w:space="0" w:color="auto"/>
        <w:left w:val="none" w:sz="0" w:space="0" w:color="auto"/>
        <w:bottom w:val="none" w:sz="0" w:space="0" w:color="auto"/>
        <w:right w:val="none" w:sz="0" w:space="0" w:color="auto"/>
      </w:divBdr>
    </w:div>
    <w:div w:id="120274982">
      <w:bodyDiv w:val="1"/>
      <w:marLeft w:val="0"/>
      <w:marRight w:val="0"/>
      <w:marTop w:val="0"/>
      <w:marBottom w:val="0"/>
      <w:divBdr>
        <w:top w:val="none" w:sz="0" w:space="0" w:color="auto"/>
        <w:left w:val="none" w:sz="0" w:space="0" w:color="auto"/>
        <w:bottom w:val="none" w:sz="0" w:space="0" w:color="auto"/>
        <w:right w:val="none" w:sz="0" w:space="0" w:color="auto"/>
      </w:divBdr>
    </w:div>
    <w:div w:id="126778637">
      <w:bodyDiv w:val="1"/>
      <w:marLeft w:val="0"/>
      <w:marRight w:val="0"/>
      <w:marTop w:val="0"/>
      <w:marBottom w:val="0"/>
      <w:divBdr>
        <w:top w:val="none" w:sz="0" w:space="0" w:color="auto"/>
        <w:left w:val="none" w:sz="0" w:space="0" w:color="auto"/>
        <w:bottom w:val="none" w:sz="0" w:space="0" w:color="auto"/>
        <w:right w:val="none" w:sz="0" w:space="0" w:color="auto"/>
      </w:divBdr>
    </w:div>
    <w:div w:id="127434494">
      <w:bodyDiv w:val="1"/>
      <w:marLeft w:val="0"/>
      <w:marRight w:val="0"/>
      <w:marTop w:val="0"/>
      <w:marBottom w:val="0"/>
      <w:divBdr>
        <w:top w:val="none" w:sz="0" w:space="0" w:color="auto"/>
        <w:left w:val="none" w:sz="0" w:space="0" w:color="auto"/>
        <w:bottom w:val="none" w:sz="0" w:space="0" w:color="auto"/>
        <w:right w:val="none" w:sz="0" w:space="0" w:color="auto"/>
      </w:divBdr>
    </w:div>
    <w:div w:id="129371194">
      <w:bodyDiv w:val="1"/>
      <w:marLeft w:val="0"/>
      <w:marRight w:val="0"/>
      <w:marTop w:val="0"/>
      <w:marBottom w:val="0"/>
      <w:divBdr>
        <w:top w:val="none" w:sz="0" w:space="0" w:color="auto"/>
        <w:left w:val="none" w:sz="0" w:space="0" w:color="auto"/>
        <w:bottom w:val="none" w:sz="0" w:space="0" w:color="auto"/>
        <w:right w:val="none" w:sz="0" w:space="0" w:color="auto"/>
      </w:divBdr>
    </w:div>
    <w:div w:id="147598765">
      <w:bodyDiv w:val="1"/>
      <w:marLeft w:val="0"/>
      <w:marRight w:val="0"/>
      <w:marTop w:val="0"/>
      <w:marBottom w:val="0"/>
      <w:divBdr>
        <w:top w:val="none" w:sz="0" w:space="0" w:color="auto"/>
        <w:left w:val="none" w:sz="0" w:space="0" w:color="auto"/>
        <w:bottom w:val="none" w:sz="0" w:space="0" w:color="auto"/>
        <w:right w:val="none" w:sz="0" w:space="0" w:color="auto"/>
      </w:divBdr>
    </w:div>
    <w:div w:id="158271465">
      <w:bodyDiv w:val="1"/>
      <w:marLeft w:val="0"/>
      <w:marRight w:val="0"/>
      <w:marTop w:val="0"/>
      <w:marBottom w:val="0"/>
      <w:divBdr>
        <w:top w:val="none" w:sz="0" w:space="0" w:color="auto"/>
        <w:left w:val="none" w:sz="0" w:space="0" w:color="auto"/>
        <w:bottom w:val="none" w:sz="0" w:space="0" w:color="auto"/>
        <w:right w:val="none" w:sz="0" w:space="0" w:color="auto"/>
      </w:divBdr>
    </w:div>
    <w:div w:id="176967139">
      <w:bodyDiv w:val="1"/>
      <w:marLeft w:val="0"/>
      <w:marRight w:val="0"/>
      <w:marTop w:val="0"/>
      <w:marBottom w:val="0"/>
      <w:divBdr>
        <w:top w:val="none" w:sz="0" w:space="0" w:color="auto"/>
        <w:left w:val="none" w:sz="0" w:space="0" w:color="auto"/>
        <w:bottom w:val="none" w:sz="0" w:space="0" w:color="auto"/>
        <w:right w:val="none" w:sz="0" w:space="0" w:color="auto"/>
      </w:divBdr>
    </w:div>
    <w:div w:id="195236849">
      <w:bodyDiv w:val="1"/>
      <w:marLeft w:val="0"/>
      <w:marRight w:val="0"/>
      <w:marTop w:val="0"/>
      <w:marBottom w:val="0"/>
      <w:divBdr>
        <w:top w:val="none" w:sz="0" w:space="0" w:color="auto"/>
        <w:left w:val="none" w:sz="0" w:space="0" w:color="auto"/>
        <w:bottom w:val="none" w:sz="0" w:space="0" w:color="auto"/>
        <w:right w:val="none" w:sz="0" w:space="0" w:color="auto"/>
      </w:divBdr>
    </w:div>
    <w:div w:id="203450889">
      <w:bodyDiv w:val="1"/>
      <w:marLeft w:val="0"/>
      <w:marRight w:val="0"/>
      <w:marTop w:val="0"/>
      <w:marBottom w:val="0"/>
      <w:divBdr>
        <w:top w:val="none" w:sz="0" w:space="0" w:color="auto"/>
        <w:left w:val="none" w:sz="0" w:space="0" w:color="auto"/>
        <w:bottom w:val="none" w:sz="0" w:space="0" w:color="auto"/>
        <w:right w:val="none" w:sz="0" w:space="0" w:color="auto"/>
      </w:divBdr>
    </w:div>
    <w:div w:id="205875586">
      <w:bodyDiv w:val="1"/>
      <w:marLeft w:val="0"/>
      <w:marRight w:val="0"/>
      <w:marTop w:val="0"/>
      <w:marBottom w:val="0"/>
      <w:divBdr>
        <w:top w:val="none" w:sz="0" w:space="0" w:color="auto"/>
        <w:left w:val="none" w:sz="0" w:space="0" w:color="auto"/>
        <w:bottom w:val="none" w:sz="0" w:space="0" w:color="auto"/>
        <w:right w:val="none" w:sz="0" w:space="0" w:color="auto"/>
      </w:divBdr>
    </w:div>
    <w:div w:id="232203500">
      <w:bodyDiv w:val="1"/>
      <w:marLeft w:val="0"/>
      <w:marRight w:val="0"/>
      <w:marTop w:val="0"/>
      <w:marBottom w:val="0"/>
      <w:divBdr>
        <w:top w:val="none" w:sz="0" w:space="0" w:color="auto"/>
        <w:left w:val="none" w:sz="0" w:space="0" w:color="auto"/>
        <w:bottom w:val="none" w:sz="0" w:space="0" w:color="auto"/>
        <w:right w:val="none" w:sz="0" w:space="0" w:color="auto"/>
      </w:divBdr>
    </w:div>
    <w:div w:id="256718167">
      <w:bodyDiv w:val="1"/>
      <w:marLeft w:val="0"/>
      <w:marRight w:val="0"/>
      <w:marTop w:val="0"/>
      <w:marBottom w:val="0"/>
      <w:divBdr>
        <w:top w:val="none" w:sz="0" w:space="0" w:color="auto"/>
        <w:left w:val="none" w:sz="0" w:space="0" w:color="auto"/>
        <w:bottom w:val="none" w:sz="0" w:space="0" w:color="auto"/>
        <w:right w:val="none" w:sz="0" w:space="0" w:color="auto"/>
      </w:divBdr>
    </w:div>
    <w:div w:id="265702026">
      <w:bodyDiv w:val="1"/>
      <w:marLeft w:val="0"/>
      <w:marRight w:val="0"/>
      <w:marTop w:val="0"/>
      <w:marBottom w:val="0"/>
      <w:divBdr>
        <w:top w:val="none" w:sz="0" w:space="0" w:color="auto"/>
        <w:left w:val="none" w:sz="0" w:space="0" w:color="auto"/>
        <w:bottom w:val="none" w:sz="0" w:space="0" w:color="auto"/>
        <w:right w:val="none" w:sz="0" w:space="0" w:color="auto"/>
      </w:divBdr>
    </w:div>
    <w:div w:id="266932164">
      <w:bodyDiv w:val="1"/>
      <w:marLeft w:val="0"/>
      <w:marRight w:val="0"/>
      <w:marTop w:val="0"/>
      <w:marBottom w:val="0"/>
      <w:divBdr>
        <w:top w:val="none" w:sz="0" w:space="0" w:color="auto"/>
        <w:left w:val="none" w:sz="0" w:space="0" w:color="auto"/>
        <w:bottom w:val="none" w:sz="0" w:space="0" w:color="auto"/>
        <w:right w:val="none" w:sz="0" w:space="0" w:color="auto"/>
      </w:divBdr>
    </w:div>
    <w:div w:id="268270961">
      <w:bodyDiv w:val="1"/>
      <w:marLeft w:val="0"/>
      <w:marRight w:val="0"/>
      <w:marTop w:val="0"/>
      <w:marBottom w:val="0"/>
      <w:divBdr>
        <w:top w:val="none" w:sz="0" w:space="0" w:color="auto"/>
        <w:left w:val="none" w:sz="0" w:space="0" w:color="auto"/>
        <w:bottom w:val="none" w:sz="0" w:space="0" w:color="auto"/>
        <w:right w:val="none" w:sz="0" w:space="0" w:color="auto"/>
      </w:divBdr>
    </w:div>
    <w:div w:id="270629577">
      <w:bodyDiv w:val="1"/>
      <w:marLeft w:val="0"/>
      <w:marRight w:val="0"/>
      <w:marTop w:val="0"/>
      <w:marBottom w:val="0"/>
      <w:divBdr>
        <w:top w:val="none" w:sz="0" w:space="0" w:color="auto"/>
        <w:left w:val="none" w:sz="0" w:space="0" w:color="auto"/>
        <w:bottom w:val="none" w:sz="0" w:space="0" w:color="auto"/>
        <w:right w:val="none" w:sz="0" w:space="0" w:color="auto"/>
      </w:divBdr>
    </w:div>
    <w:div w:id="306056126">
      <w:bodyDiv w:val="1"/>
      <w:marLeft w:val="0"/>
      <w:marRight w:val="0"/>
      <w:marTop w:val="0"/>
      <w:marBottom w:val="0"/>
      <w:divBdr>
        <w:top w:val="none" w:sz="0" w:space="0" w:color="auto"/>
        <w:left w:val="none" w:sz="0" w:space="0" w:color="auto"/>
        <w:bottom w:val="none" w:sz="0" w:space="0" w:color="auto"/>
        <w:right w:val="none" w:sz="0" w:space="0" w:color="auto"/>
      </w:divBdr>
    </w:div>
    <w:div w:id="319306862">
      <w:bodyDiv w:val="1"/>
      <w:marLeft w:val="0"/>
      <w:marRight w:val="0"/>
      <w:marTop w:val="0"/>
      <w:marBottom w:val="0"/>
      <w:divBdr>
        <w:top w:val="none" w:sz="0" w:space="0" w:color="auto"/>
        <w:left w:val="none" w:sz="0" w:space="0" w:color="auto"/>
        <w:bottom w:val="none" w:sz="0" w:space="0" w:color="auto"/>
        <w:right w:val="none" w:sz="0" w:space="0" w:color="auto"/>
      </w:divBdr>
    </w:div>
    <w:div w:id="361975535">
      <w:bodyDiv w:val="1"/>
      <w:marLeft w:val="0"/>
      <w:marRight w:val="0"/>
      <w:marTop w:val="0"/>
      <w:marBottom w:val="0"/>
      <w:divBdr>
        <w:top w:val="none" w:sz="0" w:space="0" w:color="auto"/>
        <w:left w:val="none" w:sz="0" w:space="0" w:color="auto"/>
        <w:bottom w:val="none" w:sz="0" w:space="0" w:color="auto"/>
        <w:right w:val="none" w:sz="0" w:space="0" w:color="auto"/>
      </w:divBdr>
    </w:div>
    <w:div w:id="374158846">
      <w:bodyDiv w:val="1"/>
      <w:marLeft w:val="0"/>
      <w:marRight w:val="0"/>
      <w:marTop w:val="0"/>
      <w:marBottom w:val="0"/>
      <w:divBdr>
        <w:top w:val="none" w:sz="0" w:space="0" w:color="auto"/>
        <w:left w:val="none" w:sz="0" w:space="0" w:color="auto"/>
        <w:bottom w:val="none" w:sz="0" w:space="0" w:color="auto"/>
        <w:right w:val="none" w:sz="0" w:space="0" w:color="auto"/>
      </w:divBdr>
    </w:div>
    <w:div w:id="374504084">
      <w:bodyDiv w:val="1"/>
      <w:marLeft w:val="0"/>
      <w:marRight w:val="0"/>
      <w:marTop w:val="0"/>
      <w:marBottom w:val="0"/>
      <w:divBdr>
        <w:top w:val="none" w:sz="0" w:space="0" w:color="auto"/>
        <w:left w:val="none" w:sz="0" w:space="0" w:color="auto"/>
        <w:bottom w:val="none" w:sz="0" w:space="0" w:color="auto"/>
        <w:right w:val="none" w:sz="0" w:space="0" w:color="auto"/>
      </w:divBdr>
    </w:div>
    <w:div w:id="380326763">
      <w:bodyDiv w:val="1"/>
      <w:marLeft w:val="0"/>
      <w:marRight w:val="0"/>
      <w:marTop w:val="0"/>
      <w:marBottom w:val="0"/>
      <w:divBdr>
        <w:top w:val="none" w:sz="0" w:space="0" w:color="auto"/>
        <w:left w:val="none" w:sz="0" w:space="0" w:color="auto"/>
        <w:bottom w:val="none" w:sz="0" w:space="0" w:color="auto"/>
        <w:right w:val="none" w:sz="0" w:space="0" w:color="auto"/>
      </w:divBdr>
    </w:div>
    <w:div w:id="384522924">
      <w:bodyDiv w:val="1"/>
      <w:marLeft w:val="0"/>
      <w:marRight w:val="0"/>
      <w:marTop w:val="0"/>
      <w:marBottom w:val="0"/>
      <w:divBdr>
        <w:top w:val="none" w:sz="0" w:space="0" w:color="auto"/>
        <w:left w:val="none" w:sz="0" w:space="0" w:color="auto"/>
        <w:bottom w:val="none" w:sz="0" w:space="0" w:color="auto"/>
        <w:right w:val="none" w:sz="0" w:space="0" w:color="auto"/>
      </w:divBdr>
    </w:div>
    <w:div w:id="387918692">
      <w:bodyDiv w:val="1"/>
      <w:marLeft w:val="0"/>
      <w:marRight w:val="0"/>
      <w:marTop w:val="0"/>
      <w:marBottom w:val="0"/>
      <w:divBdr>
        <w:top w:val="none" w:sz="0" w:space="0" w:color="auto"/>
        <w:left w:val="none" w:sz="0" w:space="0" w:color="auto"/>
        <w:bottom w:val="none" w:sz="0" w:space="0" w:color="auto"/>
        <w:right w:val="none" w:sz="0" w:space="0" w:color="auto"/>
      </w:divBdr>
    </w:div>
    <w:div w:id="390276765">
      <w:bodyDiv w:val="1"/>
      <w:marLeft w:val="0"/>
      <w:marRight w:val="0"/>
      <w:marTop w:val="0"/>
      <w:marBottom w:val="0"/>
      <w:divBdr>
        <w:top w:val="none" w:sz="0" w:space="0" w:color="auto"/>
        <w:left w:val="none" w:sz="0" w:space="0" w:color="auto"/>
        <w:bottom w:val="none" w:sz="0" w:space="0" w:color="auto"/>
        <w:right w:val="none" w:sz="0" w:space="0" w:color="auto"/>
      </w:divBdr>
    </w:div>
    <w:div w:id="442265189">
      <w:bodyDiv w:val="1"/>
      <w:marLeft w:val="0"/>
      <w:marRight w:val="0"/>
      <w:marTop w:val="0"/>
      <w:marBottom w:val="0"/>
      <w:divBdr>
        <w:top w:val="none" w:sz="0" w:space="0" w:color="auto"/>
        <w:left w:val="none" w:sz="0" w:space="0" w:color="auto"/>
        <w:bottom w:val="none" w:sz="0" w:space="0" w:color="auto"/>
        <w:right w:val="none" w:sz="0" w:space="0" w:color="auto"/>
      </w:divBdr>
    </w:div>
    <w:div w:id="461657237">
      <w:bodyDiv w:val="1"/>
      <w:marLeft w:val="0"/>
      <w:marRight w:val="0"/>
      <w:marTop w:val="0"/>
      <w:marBottom w:val="0"/>
      <w:divBdr>
        <w:top w:val="none" w:sz="0" w:space="0" w:color="auto"/>
        <w:left w:val="none" w:sz="0" w:space="0" w:color="auto"/>
        <w:bottom w:val="none" w:sz="0" w:space="0" w:color="auto"/>
        <w:right w:val="none" w:sz="0" w:space="0" w:color="auto"/>
      </w:divBdr>
    </w:div>
    <w:div w:id="485902332">
      <w:bodyDiv w:val="1"/>
      <w:marLeft w:val="0"/>
      <w:marRight w:val="0"/>
      <w:marTop w:val="0"/>
      <w:marBottom w:val="0"/>
      <w:divBdr>
        <w:top w:val="none" w:sz="0" w:space="0" w:color="auto"/>
        <w:left w:val="none" w:sz="0" w:space="0" w:color="auto"/>
        <w:bottom w:val="none" w:sz="0" w:space="0" w:color="auto"/>
        <w:right w:val="none" w:sz="0" w:space="0" w:color="auto"/>
      </w:divBdr>
    </w:div>
    <w:div w:id="501627688">
      <w:bodyDiv w:val="1"/>
      <w:marLeft w:val="0"/>
      <w:marRight w:val="0"/>
      <w:marTop w:val="0"/>
      <w:marBottom w:val="0"/>
      <w:divBdr>
        <w:top w:val="none" w:sz="0" w:space="0" w:color="auto"/>
        <w:left w:val="none" w:sz="0" w:space="0" w:color="auto"/>
        <w:bottom w:val="none" w:sz="0" w:space="0" w:color="auto"/>
        <w:right w:val="none" w:sz="0" w:space="0" w:color="auto"/>
      </w:divBdr>
    </w:div>
    <w:div w:id="501697743">
      <w:bodyDiv w:val="1"/>
      <w:marLeft w:val="0"/>
      <w:marRight w:val="0"/>
      <w:marTop w:val="0"/>
      <w:marBottom w:val="0"/>
      <w:divBdr>
        <w:top w:val="none" w:sz="0" w:space="0" w:color="auto"/>
        <w:left w:val="none" w:sz="0" w:space="0" w:color="auto"/>
        <w:bottom w:val="none" w:sz="0" w:space="0" w:color="auto"/>
        <w:right w:val="none" w:sz="0" w:space="0" w:color="auto"/>
      </w:divBdr>
    </w:div>
    <w:div w:id="525800143">
      <w:bodyDiv w:val="1"/>
      <w:marLeft w:val="0"/>
      <w:marRight w:val="0"/>
      <w:marTop w:val="0"/>
      <w:marBottom w:val="0"/>
      <w:divBdr>
        <w:top w:val="none" w:sz="0" w:space="0" w:color="auto"/>
        <w:left w:val="none" w:sz="0" w:space="0" w:color="auto"/>
        <w:bottom w:val="none" w:sz="0" w:space="0" w:color="auto"/>
        <w:right w:val="none" w:sz="0" w:space="0" w:color="auto"/>
      </w:divBdr>
    </w:div>
    <w:div w:id="542405537">
      <w:bodyDiv w:val="1"/>
      <w:marLeft w:val="0"/>
      <w:marRight w:val="0"/>
      <w:marTop w:val="0"/>
      <w:marBottom w:val="0"/>
      <w:divBdr>
        <w:top w:val="none" w:sz="0" w:space="0" w:color="auto"/>
        <w:left w:val="none" w:sz="0" w:space="0" w:color="auto"/>
        <w:bottom w:val="none" w:sz="0" w:space="0" w:color="auto"/>
        <w:right w:val="none" w:sz="0" w:space="0" w:color="auto"/>
      </w:divBdr>
    </w:div>
    <w:div w:id="543104363">
      <w:bodyDiv w:val="1"/>
      <w:marLeft w:val="0"/>
      <w:marRight w:val="0"/>
      <w:marTop w:val="0"/>
      <w:marBottom w:val="0"/>
      <w:divBdr>
        <w:top w:val="none" w:sz="0" w:space="0" w:color="auto"/>
        <w:left w:val="none" w:sz="0" w:space="0" w:color="auto"/>
        <w:bottom w:val="none" w:sz="0" w:space="0" w:color="auto"/>
        <w:right w:val="none" w:sz="0" w:space="0" w:color="auto"/>
      </w:divBdr>
    </w:div>
    <w:div w:id="573899558">
      <w:bodyDiv w:val="1"/>
      <w:marLeft w:val="0"/>
      <w:marRight w:val="0"/>
      <w:marTop w:val="0"/>
      <w:marBottom w:val="0"/>
      <w:divBdr>
        <w:top w:val="none" w:sz="0" w:space="0" w:color="auto"/>
        <w:left w:val="none" w:sz="0" w:space="0" w:color="auto"/>
        <w:bottom w:val="none" w:sz="0" w:space="0" w:color="auto"/>
        <w:right w:val="none" w:sz="0" w:space="0" w:color="auto"/>
      </w:divBdr>
    </w:div>
    <w:div w:id="574316966">
      <w:bodyDiv w:val="1"/>
      <w:marLeft w:val="0"/>
      <w:marRight w:val="0"/>
      <w:marTop w:val="0"/>
      <w:marBottom w:val="0"/>
      <w:divBdr>
        <w:top w:val="none" w:sz="0" w:space="0" w:color="auto"/>
        <w:left w:val="none" w:sz="0" w:space="0" w:color="auto"/>
        <w:bottom w:val="none" w:sz="0" w:space="0" w:color="auto"/>
        <w:right w:val="none" w:sz="0" w:space="0" w:color="auto"/>
      </w:divBdr>
    </w:div>
    <w:div w:id="574970475">
      <w:bodyDiv w:val="1"/>
      <w:marLeft w:val="0"/>
      <w:marRight w:val="0"/>
      <w:marTop w:val="0"/>
      <w:marBottom w:val="0"/>
      <w:divBdr>
        <w:top w:val="none" w:sz="0" w:space="0" w:color="auto"/>
        <w:left w:val="none" w:sz="0" w:space="0" w:color="auto"/>
        <w:bottom w:val="none" w:sz="0" w:space="0" w:color="auto"/>
        <w:right w:val="none" w:sz="0" w:space="0" w:color="auto"/>
      </w:divBdr>
    </w:div>
    <w:div w:id="603421800">
      <w:bodyDiv w:val="1"/>
      <w:marLeft w:val="0"/>
      <w:marRight w:val="0"/>
      <w:marTop w:val="0"/>
      <w:marBottom w:val="0"/>
      <w:divBdr>
        <w:top w:val="none" w:sz="0" w:space="0" w:color="auto"/>
        <w:left w:val="none" w:sz="0" w:space="0" w:color="auto"/>
        <w:bottom w:val="none" w:sz="0" w:space="0" w:color="auto"/>
        <w:right w:val="none" w:sz="0" w:space="0" w:color="auto"/>
      </w:divBdr>
    </w:div>
    <w:div w:id="612052903">
      <w:bodyDiv w:val="1"/>
      <w:marLeft w:val="0"/>
      <w:marRight w:val="0"/>
      <w:marTop w:val="0"/>
      <w:marBottom w:val="0"/>
      <w:divBdr>
        <w:top w:val="none" w:sz="0" w:space="0" w:color="auto"/>
        <w:left w:val="none" w:sz="0" w:space="0" w:color="auto"/>
        <w:bottom w:val="none" w:sz="0" w:space="0" w:color="auto"/>
        <w:right w:val="none" w:sz="0" w:space="0" w:color="auto"/>
      </w:divBdr>
    </w:div>
    <w:div w:id="616059646">
      <w:bodyDiv w:val="1"/>
      <w:marLeft w:val="0"/>
      <w:marRight w:val="0"/>
      <w:marTop w:val="0"/>
      <w:marBottom w:val="0"/>
      <w:divBdr>
        <w:top w:val="none" w:sz="0" w:space="0" w:color="auto"/>
        <w:left w:val="none" w:sz="0" w:space="0" w:color="auto"/>
        <w:bottom w:val="none" w:sz="0" w:space="0" w:color="auto"/>
        <w:right w:val="none" w:sz="0" w:space="0" w:color="auto"/>
      </w:divBdr>
    </w:div>
    <w:div w:id="617375574">
      <w:bodyDiv w:val="1"/>
      <w:marLeft w:val="0"/>
      <w:marRight w:val="0"/>
      <w:marTop w:val="0"/>
      <w:marBottom w:val="0"/>
      <w:divBdr>
        <w:top w:val="none" w:sz="0" w:space="0" w:color="auto"/>
        <w:left w:val="none" w:sz="0" w:space="0" w:color="auto"/>
        <w:bottom w:val="none" w:sz="0" w:space="0" w:color="auto"/>
        <w:right w:val="none" w:sz="0" w:space="0" w:color="auto"/>
      </w:divBdr>
    </w:div>
    <w:div w:id="637612125">
      <w:bodyDiv w:val="1"/>
      <w:marLeft w:val="0"/>
      <w:marRight w:val="0"/>
      <w:marTop w:val="0"/>
      <w:marBottom w:val="0"/>
      <w:divBdr>
        <w:top w:val="none" w:sz="0" w:space="0" w:color="auto"/>
        <w:left w:val="none" w:sz="0" w:space="0" w:color="auto"/>
        <w:bottom w:val="none" w:sz="0" w:space="0" w:color="auto"/>
        <w:right w:val="none" w:sz="0" w:space="0" w:color="auto"/>
      </w:divBdr>
    </w:div>
    <w:div w:id="645547622">
      <w:bodyDiv w:val="1"/>
      <w:marLeft w:val="0"/>
      <w:marRight w:val="0"/>
      <w:marTop w:val="0"/>
      <w:marBottom w:val="0"/>
      <w:divBdr>
        <w:top w:val="none" w:sz="0" w:space="0" w:color="auto"/>
        <w:left w:val="none" w:sz="0" w:space="0" w:color="auto"/>
        <w:bottom w:val="none" w:sz="0" w:space="0" w:color="auto"/>
        <w:right w:val="none" w:sz="0" w:space="0" w:color="auto"/>
      </w:divBdr>
    </w:div>
    <w:div w:id="648286792">
      <w:bodyDiv w:val="1"/>
      <w:marLeft w:val="0"/>
      <w:marRight w:val="0"/>
      <w:marTop w:val="0"/>
      <w:marBottom w:val="0"/>
      <w:divBdr>
        <w:top w:val="none" w:sz="0" w:space="0" w:color="auto"/>
        <w:left w:val="none" w:sz="0" w:space="0" w:color="auto"/>
        <w:bottom w:val="none" w:sz="0" w:space="0" w:color="auto"/>
        <w:right w:val="none" w:sz="0" w:space="0" w:color="auto"/>
      </w:divBdr>
    </w:div>
    <w:div w:id="661196497">
      <w:bodyDiv w:val="1"/>
      <w:marLeft w:val="0"/>
      <w:marRight w:val="0"/>
      <w:marTop w:val="0"/>
      <w:marBottom w:val="0"/>
      <w:divBdr>
        <w:top w:val="none" w:sz="0" w:space="0" w:color="auto"/>
        <w:left w:val="none" w:sz="0" w:space="0" w:color="auto"/>
        <w:bottom w:val="none" w:sz="0" w:space="0" w:color="auto"/>
        <w:right w:val="none" w:sz="0" w:space="0" w:color="auto"/>
      </w:divBdr>
    </w:div>
    <w:div w:id="679163112">
      <w:bodyDiv w:val="1"/>
      <w:marLeft w:val="0"/>
      <w:marRight w:val="0"/>
      <w:marTop w:val="0"/>
      <w:marBottom w:val="0"/>
      <w:divBdr>
        <w:top w:val="none" w:sz="0" w:space="0" w:color="auto"/>
        <w:left w:val="none" w:sz="0" w:space="0" w:color="auto"/>
        <w:bottom w:val="none" w:sz="0" w:space="0" w:color="auto"/>
        <w:right w:val="none" w:sz="0" w:space="0" w:color="auto"/>
      </w:divBdr>
    </w:div>
    <w:div w:id="680594210">
      <w:bodyDiv w:val="1"/>
      <w:marLeft w:val="0"/>
      <w:marRight w:val="0"/>
      <w:marTop w:val="0"/>
      <w:marBottom w:val="0"/>
      <w:divBdr>
        <w:top w:val="none" w:sz="0" w:space="0" w:color="auto"/>
        <w:left w:val="none" w:sz="0" w:space="0" w:color="auto"/>
        <w:bottom w:val="none" w:sz="0" w:space="0" w:color="auto"/>
        <w:right w:val="none" w:sz="0" w:space="0" w:color="auto"/>
      </w:divBdr>
    </w:div>
    <w:div w:id="688876919">
      <w:bodyDiv w:val="1"/>
      <w:marLeft w:val="0"/>
      <w:marRight w:val="0"/>
      <w:marTop w:val="0"/>
      <w:marBottom w:val="0"/>
      <w:divBdr>
        <w:top w:val="none" w:sz="0" w:space="0" w:color="auto"/>
        <w:left w:val="none" w:sz="0" w:space="0" w:color="auto"/>
        <w:bottom w:val="none" w:sz="0" w:space="0" w:color="auto"/>
        <w:right w:val="none" w:sz="0" w:space="0" w:color="auto"/>
      </w:divBdr>
    </w:div>
    <w:div w:id="689726337">
      <w:bodyDiv w:val="1"/>
      <w:marLeft w:val="0"/>
      <w:marRight w:val="0"/>
      <w:marTop w:val="0"/>
      <w:marBottom w:val="0"/>
      <w:divBdr>
        <w:top w:val="none" w:sz="0" w:space="0" w:color="auto"/>
        <w:left w:val="none" w:sz="0" w:space="0" w:color="auto"/>
        <w:bottom w:val="none" w:sz="0" w:space="0" w:color="auto"/>
        <w:right w:val="none" w:sz="0" w:space="0" w:color="auto"/>
      </w:divBdr>
    </w:div>
    <w:div w:id="711421478">
      <w:bodyDiv w:val="1"/>
      <w:marLeft w:val="0"/>
      <w:marRight w:val="0"/>
      <w:marTop w:val="0"/>
      <w:marBottom w:val="0"/>
      <w:divBdr>
        <w:top w:val="none" w:sz="0" w:space="0" w:color="auto"/>
        <w:left w:val="none" w:sz="0" w:space="0" w:color="auto"/>
        <w:bottom w:val="none" w:sz="0" w:space="0" w:color="auto"/>
        <w:right w:val="none" w:sz="0" w:space="0" w:color="auto"/>
      </w:divBdr>
    </w:div>
    <w:div w:id="714818737">
      <w:bodyDiv w:val="1"/>
      <w:marLeft w:val="0"/>
      <w:marRight w:val="0"/>
      <w:marTop w:val="0"/>
      <w:marBottom w:val="0"/>
      <w:divBdr>
        <w:top w:val="none" w:sz="0" w:space="0" w:color="auto"/>
        <w:left w:val="none" w:sz="0" w:space="0" w:color="auto"/>
        <w:bottom w:val="none" w:sz="0" w:space="0" w:color="auto"/>
        <w:right w:val="none" w:sz="0" w:space="0" w:color="auto"/>
      </w:divBdr>
    </w:div>
    <w:div w:id="715541965">
      <w:bodyDiv w:val="1"/>
      <w:marLeft w:val="0"/>
      <w:marRight w:val="0"/>
      <w:marTop w:val="0"/>
      <w:marBottom w:val="0"/>
      <w:divBdr>
        <w:top w:val="none" w:sz="0" w:space="0" w:color="auto"/>
        <w:left w:val="none" w:sz="0" w:space="0" w:color="auto"/>
        <w:bottom w:val="none" w:sz="0" w:space="0" w:color="auto"/>
        <w:right w:val="none" w:sz="0" w:space="0" w:color="auto"/>
      </w:divBdr>
    </w:div>
    <w:div w:id="723287381">
      <w:bodyDiv w:val="1"/>
      <w:marLeft w:val="0"/>
      <w:marRight w:val="0"/>
      <w:marTop w:val="0"/>
      <w:marBottom w:val="0"/>
      <w:divBdr>
        <w:top w:val="none" w:sz="0" w:space="0" w:color="auto"/>
        <w:left w:val="none" w:sz="0" w:space="0" w:color="auto"/>
        <w:bottom w:val="none" w:sz="0" w:space="0" w:color="auto"/>
        <w:right w:val="none" w:sz="0" w:space="0" w:color="auto"/>
      </w:divBdr>
    </w:div>
    <w:div w:id="724333682">
      <w:bodyDiv w:val="1"/>
      <w:marLeft w:val="0"/>
      <w:marRight w:val="0"/>
      <w:marTop w:val="0"/>
      <w:marBottom w:val="0"/>
      <w:divBdr>
        <w:top w:val="none" w:sz="0" w:space="0" w:color="auto"/>
        <w:left w:val="none" w:sz="0" w:space="0" w:color="auto"/>
        <w:bottom w:val="none" w:sz="0" w:space="0" w:color="auto"/>
        <w:right w:val="none" w:sz="0" w:space="0" w:color="auto"/>
      </w:divBdr>
    </w:div>
    <w:div w:id="728304773">
      <w:bodyDiv w:val="1"/>
      <w:marLeft w:val="0"/>
      <w:marRight w:val="0"/>
      <w:marTop w:val="0"/>
      <w:marBottom w:val="0"/>
      <w:divBdr>
        <w:top w:val="none" w:sz="0" w:space="0" w:color="auto"/>
        <w:left w:val="none" w:sz="0" w:space="0" w:color="auto"/>
        <w:bottom w:val="none" w:sz="0" w:space="0" w:color="auto"/>
        <w:right w:val="none" w:sz="0" w:space="0" w:color="auto"/>
      </w:divBdr>
    </w:div>
    <w:div w:id="744227291">
      <w:bodyDiv w:val="1"/>
      <w:marLeft w:val="0"/>
      <w:marRight w:val="0"/>
      <w:marTop w:val="0"/>
      <w:marBottom w:val="0"/>
      <w:divBdr>
        <w:top w:val="none" w:sz="0" w:space="0" w:color="auto"/>
        <w:left w:val="none" w:sz="0" w:space="0" w:color="auto"/>
        <w:bottom w:val="none" w:sz="0" w:space="0" w:color="auto"/>
        <w:right w:val="none" w:sz="0" w:space="0" w:color="auto"/>
      </w:divBdr>
    </w:div>
    <w:div w:id="762605891">
      <w:bodyDiv w:val="1"/>
      <w:marLeft w:val="0"/>
      <w:marRight w:val="0"/>
      <w:marTop w:val="0"/>
      <w:marBottom w:val="0"/>
      <w:divBdr>
        <w:top w:val="none" w:sz="0" w:space="0" w:color="auto"/>
        <w:left w:val="none" w:sz="0" w:space="0" w:color="auto"/>
        <w:bottom w:val="none" w:sz="0" w:space="0" w:color="auto"/>
        <w:right w:val="none" w:sz="0" w:space="0" w:color="auto"/>
      </w:divBdr>
    </w:div>
    <w:div w:id="801733975">
      <w:bodyDiv w:val="1"/>
      <w:marLeft w:val="0"/>
      <w:marRight w:val="0"/>
      <w:marTop w:val="0"/>
      <w:marBottom w:val="0"/>
      <w:divBdr>
        <w:top w:val="none" w:sz="0" w:space="0" w:color="auto"/>
        <w:left w:val="none" w:sz="0" w:space="0" w:color="auto"/>
        <w:bottom w:val="none" w:sz="0" w:space="0" w:color="auto"/>
        <w:right w:val="none" w:sz="0" w:space="0" w:color="auto"/>
      </w:divBdr>
    </w:div>
    <w:div w:id="846678121">
      <w:bodyDiv w:val="1"/>
      <w:marLeft w:val="0"/>
      <w:marRight w:val="0"/>
      <w:marTop w:val="0"/>
      <w:marBottom w:val="0"/>
      <w:divBdr>
        <w:top w:val="none" w:sz="0" w:space="0" w:color="auto"/>
        <w:left w:val="none" w:sz="0" w:space="0" w:color="auto"/>
        <w:bottom w:val="none" w:sz="0" w:space="0" w:color="auto"/>
        <w:right w:val="none" w:sz="0" w:space="0" w:color="auto"/>
      </w:divBdr>
    </w:div>
    <w:div w:id="858081182">
      <w:bodyDiv w:val="1"/>
      <w:marLeft w:val="0"/>
      <w:marRight w:val="0"/>
      <w:marTop w:val="0"/>
      <w:marBottom w:val="0"/>
      <w:divBdr>
        <w:top w:val="none" w:sz="0" w:space="0" w:color="auto"/>
        <w:left w:val="none" w:sz="0" w:space="0" w:color="auto"/>
        <w:bottom w:val="none" w:sz="0" w:space="0" w:color="auto"/>
        <w:right w:val="none" w:sz="0" w:space="0" w:color="auto"/>
      </w:divBdr>
    </w:div>
    <w:div w:id="862674923">
      <w:bodyDiv w:val="1"/>
      <w:marLeft w:val="0"/>
      <w:marRight w:val="0"/>
      <w:marTop w:val="0"/>
      <w:marBottom w:val="0"/>
      <w:divBdr>
        <w:top w:val="none" w:sz="0" w:space="0" w:color="auto"/>
        <w:left w:val="none" w:sz="0" w:space="0" w:color="auto"/>
        <w:bottom w:val="none" w:sz="0" w:space="0" w:color="auto"/>
        <w:right w:val="none" w:sz="0" w:space="0" w:color="auto"/>
      </w:divBdr>
    </w:div>
    <w:div w:id="868177076">
      <w:bodyDiv w:val="1"/>
      <w:marLeft w:val="0"/>
      <w:marRight w:val="0"/>
      <w:marTop w:val="0"/>
      <w:marBottom w:val="0"/>
      <w:divBdr>
        <w:top w:val="none" w:sz="0" w:space="0" w:color="auto"/>
        <w:left w:val="none" w:sz="0" w:space="0" w:color="auto"/>
        <w:bottom w:val="none" w:sz="0" w:space="0" w:color="auto"/>
        <w:right w:val="none" w:sz="0" w:space="0" w:color="auto"/>
      </w:divBdr>
    </w:div>
    <w:div w:id="873082011">
      <w:bodyDiv w:val="1"/>
      <w:marLeft w:val="0"/>
      <w:marRight w:val="0"/>
      <w:marTop w:val="0"/>
      <w:marBottom w:val="0"/>
      <w:divBdr>
        <w:top w:val="none" w:sz="0" w:space="0" w:color="auto"/>
        <w:left w:val="none" w:sz="0" w:space="0" w:color="auto"/>
        <w:bottom w:val="none" w:sz="0" w:space="0" w:color="auto"/>
        <w:right w:val="none" w:sz="0" w:space="0" w:color="auto"/>
      </w:divBdr>
    </w:div>
    <w:div w:id="889147800">
      <w:bodyDiv w:val="1"/>
      <w:marLeft w:val="0"/>
      <w:marRight w:val="0"/>
      <w:marTop w:val="0"/>
      <w:marBottom w:val="0"/>
      <w:divBdr>
        <w:top w:val="none" w:sz="0" w:space="0" w:color="auto"/>
        <w:left w:val="none" w:sz="0" w:space="0" w:color="auto"/>
        <w:bottom w:val="none" w:sz="0" w:space="0" w:color="auto"/>
        <w:right w:val="none" w:sz="0" w:space="0" w:color="auto"/>
      </w:divBdr>
    </w:div>
    <w:div w:id="899555036">
      <w:bodyDiv w:val="1"/>
      <w:marLeft w:val="0"/>
      <w:marRight w:val="0"/>
      <w:marTop w:val="0"/>
      <w:marBottom w:val="0"/>
      <w:divBdr>
        <w:top w:val="none" w:sz="0" w:space="0" w:color="auto"/>
        <w:left w:val="none" w:sz="0" w:space="0" w:color="auto"/>
        <w:bottom w:val="none" w:sz="0" w:space="0" w:color="auto"/>
        <w:right w:val="none" w:sz="0" w:space="0" w:color="auto"/>
      </w:divBdr>
    </w:div>
    <w:div w:id="903639989">
      <w:bodyDiv w:val="1"/>
      <w:marLeft w:val="0"/>
      <w:marRight w:val="0"/>
      <w:marTop w:val="0"/>
      <w:marBottom w:val="0"/>
      <w:divBdr>
        <w:top w:val="none" w:sz="0" w:space="0" w:color="auto"/>
        <w:left w:val="none" w:sz="0" w:space="0" w:color="auto"/>
        <w:bottom w:val="none" w:sz="0" w:space="0" w:color="auto"/>
        <w:right w:val="none" w:sz="0" w:space="0" w:color="auto"/>
      </w:divBdr>
    </w:div>
    <w:div w:id="913708474">
      <w:bodyDiv w:val="1"/>
      <w:marLeft w:val="0"/>
      <w:marRight w:val="0"/>
      <w:marTop w:val="0"/>
      <w:marBottom w:val="0"/>
      <w:divBdr>
        <w:top w:val="none" w:sz="0" w:space="0" w:color="auto"/>
        <w:left w:val="none" w:sz="0" w:space="0" w:color="auto"/>
        <w:bottom w:val="none" w:sz="0" w:space="0" w:color="auto"/>
        <w:right w:val="none" w:sz="0" w:space="0" w:color="auto"/>
      </w:divBdr>
    </w:div>
    <w:div w:id="916016952">
      <w:bodyDiv w:val="1"/>
      <w:marLeft w:val="0"/>
      <w:marRight w:val="0"/>
      <w:marTop w:val="0"/>
      <w:marBottom w:val="0"/>
      <w:divBdr>
        <w:top w:val="none" w:sz="0" w:space="0" w:color="auto"/>
        <w:left w:val="none" w:sz="0" w:space="0" w:color="auto"/>
        <w:bottom w:val="none" w:sz="0" w:space="0" w:color="auto"/>
        <w:right w:val="none" w:sz="0" w:space="0" w:color="auto"/>
      </w:divBdr>
    </w:div>
    <w:div w:id="953370224">
      <w:bodyDiv w:val="1"/>
      <w:marLeft w:val="0"/>
      <w:marRight w:val="0"/>
      <w:marTop w:val="0"/>
      <w:marBottom w:val="0"/>
      <w:divBdr>
        <w:top w:val="none" w:sz="0" w:space="0" w:color="auto"/>
        <w:left w:val="none" w:sz="0" w:space="0" w:color="auto"/>
        <w:bottom w:val="none" w:sz="0" w:space="0" w:color="auto"/>
        <w:right w:val="none" w:sz="0" w:space="0" w:color="auto"/>
      </w:divBdr>
    </w:div>
    <w:div w:id="955480816">
      <w:bodyDiv w:val="1"/>
      <w:marLeft w:val="0"/>
      <w:marRight w:val="0"/>
      <w:marTop w:val="0"/>
      <w:marBottom w:val="0"/>
      <w:divBdr>
        <w:top w:val="none" w:sz="0" w:space="0" w:color="auto"/>
        <w:left w:val="none" w:sz="0" w:space="0" w:color="auto"/>
        <w:bottom w:val="none" w:sz="0" w:space="0" w:color="auto"/>
        <w:right w:val="none" w:sz="0" w:space="0" w:color="auto"/>
      </w:divBdr>
    </w:div>
    <w:div w:id="986781211">
      <w:bodyDiv w:val="1"/>
      <w:marLeft w:val="0"/>
      <w:marRight w:val="0"/>
      <w:marTop w:val="0"/>
      <w:marBottom w:val="0"/>
      <w:divBdr>
        <w:top w:val="none" w:sz="0" w:space="0" w:color="auto"/>
        <w:left w:val="none" w:sz="0" w:space="0" w:color="auto"/>
        <w:bottom w:val="none" w:sz="0" w:space="0" w:color="auto"/>
        <w:right w:val="none" w:sz="0" w:space="0" w:color="auto"/>
      </w:divBdr>
    </w:div>
    <w:div w:id="990520304">
      <w:bodyDiv w:val="1"/>
      <w:marLeft w:val="0"/>
      <w:marRight w:val="0"/>
      <w:marTop w:val="0"/>
      <w:marBottom w:val="0"/>
      <w:divBdr>
        <w:top w:val="none" w:sz="0" w:space="0" w:color="auto"/>
        <w:left w:val="none" w:sz="0" w:space="0" w:color="auto"/>
        <w:bottom w:val="none" w:sz="0" w:space="0" w:color="auto"/>
        <w:right w:val="none" w:sz="0" w:space="0" w:color="auto"/>
      </w:divBdr>
    </w:div>
    <w:div w:id="1009792608">
      <w:bodyDiv w:val="1"/>
      <w:marLeft w:val="0"/>
      <w:marRight w:val="0"/>
      <w:marTop w:val="0"/>
      <w:marBottom w:val="0"/>
      <w:divBdr>
        <w:top w:val="none" w:sz="0" w:space="0" w:color="auto"/>
        <w:left w:val="none" w:sz="0" w:space="0" w:color="auto"/>
        <w:bottom w:val="none" w:sz="0" w:space="0" w:color="auto"/>
        <w:right w:val="none" w:sz="0" w:space="0" w:color="auto"/>
      </w:divBdr>
    </w:div>
    <w:div w:id="1016273559">
      <w:bodyDiv w:val="1"/>
      <w:marLeft w:val="0"/>
      <w:marRight w:val="0"/>
      <w:marTop w:val="0"/>
      <w:marBottom w:val="0"/>
      <w:divBdr>
        <w:top w:val="none" w:sz="0" w:space="0" w:color="auto"/>
        <w:left w:val="none" w:sz="0" w:space="0" w:color="auto"/>
        <w:bottom w:val="none" w:sz="0" w:space="0" w:color="auto"/>
        <w:right w:val="none" w:sz="0" w:space="0" w:color="auto"/>
      </w:divBdr>
    </w:div>
    <w:div w:id="1025641546">
      <w:bodyDiv w:val="1"/>
      <w:marLeft w:val="0"/>
      <w:marRight w:val="0"/>
      <w:marTop w:val="0"/>
      <w:marBottom w:val="0"/>
      <w:divBdr>
        <w:top w:val="none" w:sz="0" w:space="0" w:color="auto"/>
        <w:left w:val="none" w:sz="0" w:space="0" w:color="auto"/>
        <w:bottom w:val="none" w:sz="0" w:space="0" w:color="auto"/>
        <w:right w:val="none" w:sz="0" w:space="0" w:color="auto"/>
      </w:divBdr>
    </w:div>
    <w:div w:id="1026441785">
      <w:bodyDiv w:val="1"/>
      <w:marLeft w:val="0"/>
      <w:marRight w:val="0"/>
      <w:marTop w:val="0"/>
      <w:marBottom w:val="0"/>
      <w:divBdr>
        <w:top w:val="none" w:sz="0" w:space="0" w:color="auto"/>
        <w:left w:val="none" w:sz="0" w:space="0" w:color="auto"/>
        <w:bottom w:val="none" w:sz="0" w:space="0" w:color="auto"/>
        <w:right w:val="none" w:sz="0" w:space="0" w:color="auto"/>
      </w:divBdr>
    </w:div>
    <w:div w:id="1026520959">
      <w:bodyDiv w:val="1"/>
      <w:marLeft w:val="0"/>
      <w:marRight w:val="0"/>
      <w:marTop w:val="0"/>
      <w:marBottom w:val="0"/>
      <w:divBdr>
        <w:top w:val="none" w:sz="0" w:space="0" w:color="auto"/>
        <w:left w:val="none" w:sz="0" w:space="0" w:color="auto"/>
        <w:bottom w:val="none" w:sz="0" w:space="0" w:color="auto"/>
        <w:right w:val="none" w:sz="0" w:space="0" w:color="auto"/>
      </w:divBdr>
    </w:div>
    <w:div w:id="1046224397">
      <w:bodyDiv w:val="1"/>
      <w:marLeft w:val="0"/>
      <w:marRight w:val="0"/>
      <w:marTop w:val="0"/>
      <w:marBottom w:val="0"/>
      <w:divBdr>
        <w:top w:val="none" w:sz="0" w:space="0" w:color="auto"/>
        <w:left w:val="none" w:sz="0" w:space="0" w:color="auto"/>
        <w:bottom w:val="none" w:sz="0" w:space="0" w:color="auto"/>
        <w:right w:val="none" w:sz="0" w:space="0" w:color="auto"/>
      </w:divBdr>
    </w:div>
    <w:div w:id="1086802372">
      <w:bodyDiv w:val="1"/>
      <w:marLeft w:val="0"/>
      <w:marRight w:val="0"/>
      <w:marTop w:val="0"/>
      <w:marBottom w:val="0"/>
      <w:divBdr>
        <w:top w:val="none" w:sz="0" w:space="0" w:color="auto"/>
        <w:left w:val="none" w:sz="0" w:space="0" w:color="auto"/>
        <w:bottom w:val="none" w:sz="0" w:space="0" w:color="auto"/>
        <w:right w:val="none" w:sz="0" w:space="0" w:color="auto"/>
      </w:divBdr>
    </w:div>
    <w:div w:id="1094859525">
      <w:bodyDiv w:val="1"/>
      <w:marLeft w:val="0"/>
      <w:marRight w:val="0"/>
      <w:marTop w:val="0"/>
      <w:marBottom w:val="0"/>
      <w:divBdr>
        <w:top w:val="none" w:sz="0" w:space="0" w:color="auto"/>
        <w:left w:val="none" w:sz="0" w:space="0" w:color="auto"/>
        <w:bottom w:val="none" w:sz="0" w:space="0" w:color="auto"/>
        <w:right w:val="none" w:sz="0" w:space="0" w:color="auto"/>
      </w:divBdr>
    </w:div>
    <w:div w:id="1128209228">
      <w:bodyDiv w:val="1"/>
      <w:marLeft w:val="0"/>
      <w:marRight w:val="0"/>
      <w:marTop w:val="0"/>
      <w:marBottom w:val="0"/>
      <w:divBdr>
        <w:top w:val="none" w:sz="0" w:space="0" w:color="auto"/>
        <w:left w:val="none" w:sz="0" w:space="0" w:color="auto"/>
        <w:bottom w:val="none" w:sz="0" w:space="0" w:color="auto"/>
        <w:right w:val="none" w:sz="0" w:space="0" w:color="auto"/>
      </w:divBdr>
    </w:div>
    <w:div w:id="1128353811">
      <w:bodyDiv w:val="1"/>
      <w:marLeft w:val="0"/>
      <w:marRight w:val="0"/>
      <w:marTop w:val="0"/>
      <w:marBottom w:val="0"/>
      <w:divBdr>
        <w:top w:val="none" w:sz="0" w:space="0" w:color="auto"/>
        <w:left w:val="none" w:sz="0" w:space="0" w:color="auto"/>
        <w:bottom w:val="none" w:sz="0" w:space="0" w:color="auto"/>
        <w:right w:val="none" w:sz="0" w:space="0" w:color="auto"/>
      </w:divBdr>
    </w:div>
    <w:div w:id="1182547883">
      <w:bodyDiv w:val="1"/>
      <w:marLeft w:val="0"/>
      <w:marRight w:val="0"/>
      <w:marTop w:val="0"/>
      <w:marBottom w:val="0"/>
      <w:divBdr>
        <w:top w:val="none" w:sz="0" w:space="0" w:color="auto"/>
        <w:left w:val="none" w:sz="0" w:space="0" w:color="auto"/>
        <w:bottom w:val="none" w:sz="0" w:space="0" w:color="auto"/>
        <w:right w:val="none" w:sz="0" w:space="0" w:color="auto"/>
      </w:divBdr>
    </w:div>
    <w:div w:id="1227258963">
      <w:bodyDiv w:val="1"/>
      <w:marLeft w:val="0"/>
      <w:marRight w:val="0"/>
      <w:marTop w:val="0"/>
      <w:marBottom w:val="0"/>
      <w:divBdr>
        <w:top w:val="none" w:sz="0" w:space="0" w:color="auto"/>
        <w:left w:val="none" w:sz="0" w:space="0" w:color="auto"/>
        <w:bottom w:val="none" w:sz="0" w:space="0" w:color="auto"/>
        <w:right w:val="none" w:sz="0" w:space="0" w:color="auto"/>
      </w:divBdr>
    </w:div>
    <w:div w:id="1250431319">
      <w:bodyDiv w:val="1"/>
      <w:marLeft w:val="0"/>
      <w:marRight w:val="0"/>
      <w:marTop w:val="0"/>
      <w:marBottom w:val="0"/>
      <w:divBdr>
        <w:top w:val="none" w:sz="0" w:space="0" w:color="auto"/>
        <w:left w:val="none" w:sz="0" w:space="0" w:color="auto"/>
        <w:bottom w:val="none" w:sz="0" w:space="0" w:color="auto"/>
        <w:right w:val="none" w:sz="0" w:space="0" w:color="auto"/>
      </w:divBdr>
    </w:div>
    <w:div w:id="1252081227">
      <w:bodyDiv w:val="1"/>
      <w:marLeft w:val="0"/>
      <w:marRight w:val="0"/>
      <w:marTop w:val="0"/>
      <w:marBottom w:val="0"/>
      <w:divBdr>
        <w:top w:val="none" w:sz="0" w:space="0" w:color="auto"/>
        <w:left w:val="none" w:sz="0" w:space="0" w:color="auto"/>
        <w:bottom w:val="none" w:sz="0" w:space="0" w:color="auto"/>
        <w:right w:val="none" w:sz="0" w:space="0" w:color="auto"/>
      </w:divBdr>
    </w:div>
    <w:div w:id="1263805863">
      <w:bodyDiv w:val="1"/>
      <w:marLeft w:val="0"/>
      <w:marRight w:val="0"/>
      <w:marTop w:val="0"/>
      <w:marBottom w:val="0"/>
      <w:divBdr>
        <w:top w:val="none" w:sz="0" w:space="0" w:color="auto"/>
        <w:left w:val="none" w:sz="0" w:space="0" w:color="auto"/>
        <w:bottom w:val="none" w:sz="0" w:space="0" w:color="auto"/>
        <w:right w:val="none" w:sz="0" w:space="0" w:color="auto"/>
      </w:divBdr>
    </w:div>
    <w:div w:id="1268319073">
      <w:bodyDiv w:val="1"/>
      <w:marLeft w:val="0"/>
      <w:marRight w:val="0"/>
      <w:marTop w:val="0"/>
      <w:marBottom w:val="0"/>
      <w:divBdr>
        <w:top w:val="none" w:sz="0" w:space="0" w:color="auto"/>
        <w:left w:val="none" w:sz="0" w:space="0" w:color="auto"/>
        <w:bottom w:val="none" w:sz="0" w:space="0" w:color="auto"/>
        <w:right w:val="none" w:sz="0" w:space="0" w:color="auto"/>
      </w:divBdr>
    </w:div>
    <w:div w:id="1284843543">
      <w:bodyDiv w:val="1"/>
      <w:marLeft w:val="0"/>
      <w:marRight w:val="0"/>
      <w:marTop w:val="0"/>
      <w:marBottom w:val="0"/>
      <w:divBdr>
        <w:top w:val="none" w:sz="0" w:space="0" w:color="auto"/>
        <w:left w:val="none" w:sz="0" w:space="0" w:color="auto"/>
        <w:bottom w:val="none" w:sz="0" w:space="0" w:color="auto"/>
        <w:right w:val="none" w:sz="0" w:space="0" w:color="auto"/>
      </w:divBdr>
    </w:div>
    <w:div w:id="1298220183">
      <w:bodyDiv w:val="1"/>
      <w:marLeft w:val="0"/>
      <w:marRight w:val="0"/>
      <w:marTop w:val="0"/>
      <w:marBottom w:val="0"/>
      <w:divBdr>
        <w:top w:val="none" w:sz="0" w:space="0" w:color="auto"/>
        <w:left w:val="none" w:sz="0" w:space="0" w:color="auto"/>
        <w:bottom w:val="none" w:sz="0" w:space="0" w:color="auto"/>
        <w:right w:val="none" w:sz="0" w:space="0" w:color="auto"/>
      </w:divBdr>
    </w:div>
    <w:div w:id="1302660437">
      <w:bodyDiv w:val="1"/>
      <w:marLeft w:val="0"/>
      <w:marRight w:val="0"/>
      <w:marTop w:val="0"/>
      <w:marBottom w:val="0"/>
      <w:divBdr>
        <w:top w:val="none" w:sz="0" w:space="0" w:color="auto"/>
        <w:left w:val="none" w:sz="0" w:space="0" w:color="auto"/>
        <w:bottom w:val="none" w:sz="0" w:space="0" w:color="auto"/>
        <w:right w:val="none" w:sz="0" w:space="0" w:color="auto"/>
      </w:divBdr>
    </w:div>
    <w:div w:id="1330401804">
      <w:bodyDiv w:val="1"/>
      <w:marLeft w:val="0"/>
      <w:marRight w:val="0"/>
      <w:marTop w:val="0"/>
      <w:marBottom w:val="0"/>
      <w:divBdr>
        <w:top w:val="none" w:sz="0" w:space="0" w:color="auto"/>
        <w:left w:val="none" w:sz="0" w:space="0" w:color="auto"/>
        <w:bottom w:val="none" w:sz="0" w:space="0" w:color="auto"/>
        <w:right w:val="none" w:sz="0" w:space="0" w:color="auto"/>
      </w:divBdr>
    </w:div>
    <w:div w:id="1335721960">
      <w:bodyDiv w:val="1"/>
      <w:marLeft w:val="0"/>
      <w:marRight w:val="0"/>
      <w:marTop w:val="0"/>
      <w:marBottom w:val="0"/>
      <w:divBdr>
        <w:top w:val="none" w:sz="0" w:space="0" w:color="auto"/>
        <w:left w:val="none" w:sz="0" w:space="0" w:color="auto"/>
        <w:bottom w:val="none" w:sz="0" w:space="0" w:color="auto"/>
        <w:right w:val="none" w:sz="0" w:space="0" w:color="auto"/>
      </w:divBdr>
    </w:div>
    <w:div w:id="1339774972">
      <w:bodyDiv w:val="1"/>
      <w:marLeft w:val="0"/>
      <w:marRight w:val="0"/>
      <w:marTop w:val="0"/>
      <w:marBottom w:val="0"/>
      <w:divBdr>
        <w:top w:val="none" w:sz="0" w:space="0" w:color="auto"/>
        <w:left w:val="none" w:sz="0" w:space="0" w:color="auto"/>
        <w:bottom w:val="none" w:sz="0" w:space="0" w:color="auto"/>
        <w:right w:val="none" w:sz="0" w:space="0" w:color="auto"/>
      </w:divBdr>
    </w:div>
    <w:div w:id="1340083092">
      <w:bodyDiv w:val="1"/>
      <w:marLeft w:val="0"/>
      <w:marRight w:val="0"/>
      <w:marTop w:val="0"/>
      <w:marBottom w:val="0"/>
      <w:divBdr>
        <w:top w:val="none" w:sz="0" w:space="0" w:color="auto"/>
        <w:left w:val="none" w:sz="0" w:space="0" w:color="auto"/>
        <w:bottom w:val="none" w:sz="0" w:space="0" w:color="auto"/>
        <w:right w:val="none" w:sz="0" w:space="0" w:color="auto"/>
      </w:divBdr>
    </w:div>
    <w:div w:id="1349334929">
      <w:bodyDiv w:val="1"/>
      <w:marLeft w:val="0"/>
      <w:marRight w:val="0"/>
      <w:marTop w:val="0"/>
      <w:marBottom w:val="0"/>
      <w:divBdr>
        <w:top w:val="none" w:sz="0" w:space="0" w:color="auto"/>
        <w:left w:val="none" w:sz="0" w:space="0" w:color="auto"/>
        <w:bottom w:val="none" w:sz="0" w:space="0" w:color="auto"/>
        <w:right w:val="none" w:sz="0" w:space="0" w:color="auto"/>
      </w:divBdr>
    </w:div>
    <w:div w:id="1368067025">
      <w:bodyDiv w:val="1"/>
      <w:marLeft w:val="0"/>
      <w:marRight w:val="0"/>
      <w:marTop w:val="0"/>
      <w:marBottom w:val="0"/>
      <w:divBdr>
        <w:top w:val="none" w:sz="0" w:space="0" w:color="auto"/>
        <w:left w:val="none" w:sz="0" w:space="0" w:color="auto"/>
        <w:bottom w:val="none" w:sz="0" w:space="0" w:color="auto"/>
        <w:right w:val="none" w:sz="0" w:space="0" w:color="auto"/>
      </w:divBdr>
    </w:div>
    <w:div w:id="1370450316">
      <w:bodyDiv w:val="1"/>
      <w:marLeft w:val="0"/>
      <w:marRight w:val="0"/>
      <w:marTop w:val="0"/>
      <w:marBottom w:val="0"/>
      <w:divBdr>
        <w:top w:val="none" w:sz="0" w:space="0" w:color="auto"/>
        <w:left w:val="none" w:sz="0" w:space="0" w:color="auto"/>
        <w:bottom w:val="none" w:sz="0" w:space="0" w:color="auto"/>
        <w:right w:val="none" w:sz="0" w:space="0" w:color="auto"/>
      </w:divBdr>
    </w:div>
    <w:div w:id="1382167816">
      <w:bodyDiv w:val="1"/>
      <w:marLeft w:val="0"/>
      <w:marRight w:val="0"/>
      <w:marTop w:val="0"/>
      <w:marBottom w:val="0"/>
      <w:divBdr>
        <w:top w:val="none" w:sz="0" w:space="0" w:color="auto"/>
        <w:left w:val="none" w:sz="0" w:space="0" w:color="auto"/>
        <w:bottom w:val="none" w:sz="0" w:space="0" w:color="auto"/>
        <w:right w:val="none" w:sz="0" w:space="0" w:color="auto"/>
      </w:divBdr>
    </w:div>
    <w:div w:id="1387988601">
      <w:bodyDiv w:val="1"/>
      <w:marLeft w:val="0"/>
      <w:marRight w:val="0"/>
      <w:marTop w:val="0"/>
      <w:marBottom w:val="0"/>
      <w:divBdr>
        <w:top w:val="none" w:sz="0" w:space="0" w:color="auto"/>
        <w:left w:val="none" w:sz="0" w:space="0" w:color="auto"/>
        <w:bottom w:val="none" w:sz="0" w:space="0" w:color="auto"/>
        <w:right w:val="none" w:sz="0" w:space="0" w:color="auto"/>
      </w:divBdr>
    </w:div>
    <w:div w:id="1398162107">
      <w:bodyDiv w:val="1"/>
      <w:marLeft w:val="0"/>
      <w:marRight w:val="0"/>
      <w:marTop w:val="0"/>
      <w:marBottom w:val="0"/>
      <w:divBdr>
        <w:top w:val="none" w:sz="0" w:space="0" w:color="auto"/>
        <w:left w:val="none" w:sz="0" w:space="0" w:color="auto"/>
        <w:bottom w:val="none" w:sz="0" w:space="0" w:color="auto"/>
        <w:right w:val="none" w:sz="0" w:space="0" w:color="auto"/>
      </w:divBdr>
    </w:div>
    <w:div w:id="1402947187">
      <w:bodyDiv w:val="1"/>
      <w:marLeft w:val="0"/>
      <w:marRight w:val="0"/>
      <w:marTop w:val="0"/>
      <w:marBottom w:val="0"/>
      <w:divBdr>
        <w:top w:val="none" w:sz="0" w:space="0" w:color="auto"/>
        <w:left w:val="none" w:sz="0" w:space="0" w:color="auto"/>
        <w:bottom w:val="none" w:sz="0" w:space="0" w:color="auto"/>
        <w:right w:val="none" w:sz="0" w:space="0" w:color="auto"/>
      </w:divBdr>
    </w:div>
    <w:div w:id="1406226531">
      <w:bodyDiv w:val="1"/>
      <w:marLeft w:val="0"/>
      <w:marRight w:val="0"/>
      <w:marTop w:val="0"/>
      <w:marBottom w:val="0"/>
      <w:divBdr>
        <w:top w:val="none" w:sz="0" w:space="0" w:color="auto"/>
        <w:left w:val="none" w:sz="0" w:space="0" w:color="auto"/>
        <w:bottom w:val="none" w:sz="0" w:space="0" w:color="auto"/>
        <w:right w:val="none" w:sz="0" w:space="0" w:color="auto"/>
      </w:divBdr>
    </w:div>
    <w:div w:id="1406995951">
      <w:bodyDiv w:val="1"/>
      <w:marLeft w:val="0"/>
      <w:marRight w:val="0"/>
      <w:marTop w:val="0"/>
      <w:marBottom w:val="0"/>
      <w:divBdr>
        <w:top w:val="none" w:sz="0" w:space="0" w:color="auto"/>
        <w:left w:val="none" w:sz="0" w:space="0" w:color="auto"/>
        <w:bottom w:val="none" w:sz="0" w:space="0" w:color="auto"/>
        <w:right w:val="none" w:sz="0" w:space="0" w:color="auto"/>
      </w:divBdr>
    </w:div>
    <w:div w:id="1413088908">
      <w:bodyDiv w:val="1"/>
      <w:marLeft w:val="0"/>
      <w:marRight w:val="0"/>
      <w:marTop w:val="0"/>
      <w:marBottom w:val="0"/>
      <w:divBdr>
        <w:top w:val="none" w:sz="0" w:space="0" w:color="auto"/>
        <w:left w:val="none" w:sz="0" w:space="0" w:color="auto"/>
        <w:bottom w:val="none" w:sz="0" w:space="0" w:color="auto"/>
        <w:right w:val="none" w:sz="0" w:space="0" w:color="auto"/>
      </w:divBdr>
    </w:div>
    <w:div w:id="1426456673">
      <w:bodyDiv w:val="1"/>
      <w:marLeft w:val="0"/>
      <w:marRight w:val="0"/>
      <w:marTop w:val="0"/>
      <w:marBottom w:val="0"/>
      <w:divBdr>
        <w:top w:val="none" w:sz="0" w:space="0" w:color="auto"/>
        <w:left w:val="none" w:sz="0" w:space="0" w:color="auto"/>
        <w:bottom w:val="none" w:sz="0" w:space="0" w:color="auto"/>
        <w:right w:val="none" w:sz="0" w:space="0" w:color="auto"/>
      </w:divBdr>
    </w:div>
    <w:div w:id="1426800249">
      <w:bodyDiv w:val="1"/>
      <w:marLeft w:val="0"/>
      <w:marRight w:val="0"/>
      <w:marTop w:val="0"/>
      <w:marBottom w:val="0"/>
      <w:divBdr>
        <w:top w:val="none" w:sz="0" w:space="0" w:color="auto"/>
        <w:left w:val="none" w:sz="0" w:space="0" w:color="auto"/>
        <w:bottom w:val="none" w:sz="0" w:space="0" w:color="auto"/>
        <w:right w:val="none" w:sz="0" w:space="0" w:color="auto"/>
      </w:divBdr>
    </w:div>
    <w:div w:id="1430738756">
      <w:bodyDiv w:val="1"/>
      <w:marLeft w:val="0"/>
      <w:marRight w:val="0"/>
      <w:marTop w:val="0"/>
      <w:marBottom w:val="0"/>
      <w:divBdr>
        <w:top w:val="none" w:sz="0" w:space="0" w:color="auto"/>
        <w:left w:val="none" w:sz="0" w:space="0" w:color="auto"/>
        <w:bottom w:val="none" w:sz="0" w:space="0" w:color="auto"/>
        <w:right w:val="none" w:sz="0" w:space="0" w:color="auto"/>
      </w:divBdr>
    </w:div>
    <w:div w:id="1436364957">
      <w:bodyDiv w:val="1"/>
      <w:marLeft w:val="0"/>
      <w:marRight w:val="0"/>
      <w:marTop w:val="0"/>
      <w:marBottom w:val="0"/>
      <w:divBdr>
        <w:top w:val="none" w:sz="0" w:space="0" w:color="auto"/>
        <w:left w:val="none" w:sz="0" w:space="0" w:color="auto"/>
        <w:bottom w:val="none" w:sz="0" w:space="0" w:color="auto"/>
        <w:right w:val="none" w:sz="0" w:space="0" w:color="auto"/>
      </w:divBdr>
    </w:div>
    <w:div w:id="1439249674">
      <w:bodyDiv w:val="1"/>
      <w:marLeft w:val="0"/>
      <w:marRight w:val="0"/>
      <w:marTop w:val="0"/>
      <w:marBottom w:val="0"/>
      <w:divBdr>
        <w:top w:val="none" w:sz="0" w:space="0" w:color="auto"/>
        <w:left w:val="none" w:sz="0" w:space="0" w:color="auto"/>
        <w:bottom w:val="none" w:sz="0" w:space="0" w:color="auto"/>
        <w:right w:val="none" w:sz="0" w:space="0" w:color="auto"/>
      </w:divBdr>
    </w:div>
    <w:div w:id="1478496974">
      <w:bodyDiv w:val="1"/>
      <w:marLeft w:val="0"/>
      <w:marRight w:val="0"/>
      <w:marTop w:val="0"/>
      <w:marBottom w:val="0"/>
      <w:divBdr>
        <w:top w:val="none" w:sz="0" w:space="0" w:color="auto"/>
        <w:left w:val="none" w:sz="0" w:space="0" w:color="auto"/>
        <w:bottom w:val="none" w:sz="0" w:space="0" w:color="auto"/>
        <w:right w:val="none" w:sz="0" w:space="0" w:color="auto"/>
      </w:divBdr>
    </w:div>
    <w:div w:id="1479878093">
      <w:bodyDiv w:val="1"/>
      <w:marLeft w:val="0"/>
      <w:marRight w:val="0"/>
      <w:marTop w:val="0"/>
      <w:marBottom w:val="0"/>
      <w:divBdr>
        <w:top w:val="none" w:sz="0" w:space="0" w:color="auto"/>
        <w:left w:val="none" w:sz="0" w:space="0" w:color="auto"/>
        <w:bottom w:val="none" w:sz="0" w:space="0" w:color="auto"/>
        <w:right w:val="none" w:sz="0" w:space="0" w:color="auto"/>
      </w:divBdr>
    </w:div>
    <w:div w:id="1484472974">
      <w:bodyDiv w:val="1"/>
      <w:marLeft w:val="0"/>
      <w:marRight w:val="0"/>
      <w:marTop w:val="0"/>
      <w:marBottom w:val="0"/>
      <w:divBdr>
        <w:top w:val="none" w:sz="0" w:space="0" w:color="auto"/>
        <w:left w:val="none" w:sz="0" w:space="0" w:color="auto"/>
        <w:bottom w:val="none" w:sz="0" w:space="0" w:color="auto"/>
        <w:right w:val="none" w:sz="0" w:space="0" w:color="auto"/>
      </w:divBdr>
    </w:div>
    <w:div w:id="1500273507">
      <w:bodyDiv w:val="1"/>
      <w:marLeft w:val="0"/>
      <w:marRight w:val="0"/>
      <w:marTop w:val="0"/>
      <w:marBottom w:val="0"/>
      <w:divBdr>
        <w:top w:val="none" w:sz="0" w:space="0" w:color="auto"/>
        <w:left w:val="none" w:sz="0" w:space="0" w:color="auto"/>
        <w:bottom w:val="none" w:sz="0" w:space="0" w:color="auto"/>
        <w:right w:val="none" w:sz="0" w:space="0" w:color="auto"/>
      </w:divBdr>
    </w:div>
    <w:div w:id="1500802478">
      <w:bodyDiv w:val="1"/>
      <w:marLeft w:val="0"/>
      <w:marRight w:val="0"/>
      <w:marTop w:val="0"/>
      <w:marBottom w:val="0"/>
      <w:divBdr>
        <w:top w:val="none" w:sz="0" w:space="0" w:color="auto"/>
        <w:left w:val="none" w:sz="0" w:space="0" w:color="auto"/>
        <w:bottom w:val="none" w:sz="0" w:space="0" w:color="auto"/>
        <w:right w:val="none" w:sz="0" w:space="0" w:color="auto"/>
      </w:divBdr>
    </w:div>
    <w:div w:id="1508596453">
      <w:bodyDiv w:val="1"/>
      <w:marLeft w:val="0"/>
      <w:marRight w:val="0"/>
      <w:marTop w:val="0"/>
      <w:marBottom w:val="0"/>
      <w:divBdr>
        <w:top w:val="none" w:sz="0" w:space="0" w:color="auto"/>
        <w:left w:val="none" w:sz="0" w:space="0" w:color="auto"/>
        <w:bottom w:val="none" w:sz="0" w:space="0" w:color="auto"/>
        <w:right w:val="none" w:sz="0" w:space="0" w:color="auto"/>
      </w:divBdr>
    </w:div>
    <w:div w:id="1546285554">
      <w:bodyDiv w:val="1"/>
      <w:marLeft w:val="0"/>
      <w:marRight w:val="0"/>
      <w:marTop w:val="0"/>
      <w:marBottom w:val="0"/>
      <w:divBdr>
        <w:top w:val="none" w:sz="0" w:space="0" w:color="auto"/>
        <w:left w:val="none" w:sz="0" w:space="0" w:color="auto"/>
        <w:bottom w:val="none" w:sz="0" w:space="0" w:color="auto"/>
        <w:right w:val="none" w:sz="0" w:space="0" w:color="auto"/>
      </w:divBdr>
    </w:div>
    <w:div w:id="1548681516">
      <w:bodyDiv w:val="1"/>
      <w:marLeft w:val="0"/>
      <w:marRight w:val="0"/>
      <w:marTop w:val="0"/>
      <w:marBottom w:val="0"/>
      <w:divBdr>
        <w:top w:val="none" w:sz="0" w:space="0" w:color="auto"/>
        <w:left w:val="none" w:sz="0" w:space="0" w:color="auto"/>
        <w:bottom w:val="none" w:sz="0" w:space="0" w:color="auto"/>
        <w:right w:val="none" w:sz="0" w:space="0" w:color="auto"/>
      </w:divBdr>
    </w:div>
    <w:div w:id="1550069165">
      <w:bodyDiv w:val="1"/>
      <w:marLeft w:val="0"/>
      <w:marRight w:val="0"/>
      <w:marTop w:val="0"/>
      <w:marBottom w:val="0"/>
      <w:divBdr>
        <w:top w:val="none" w:sz="0" w:space="0" w:color="auto"/>
        <w:left w:val="none" w:sz="0" w:space="0" w:color="auto"/>
        <w:bottom w:val="none" w:sz="0" w:space="0" w:color="auto"/>
        <w:right w:val="none" w:sz="0" w:space="0" w:color="auto"/>
      </w:divBdr>
    </w:div>
    <w:div w:id="1555193157">
      <w:bodyDiv w:val="1"/>
      <w:marLeft w:val="0"/>
      <w:marRight w:val="0"/>
      <w:marTop w:val="0"/>
      <w:marBottom w:val="0"/>
      <w:divBdr>
        <w:top w:val="none" w:sz="0" w:space="0" w:color="auto"/>
        <w:left w:val="none" w:sz="0" w:space="0" w:color="auto"/>
        <w:bottom w:val="none" w:sz="0" w:space="0" w:color="auto"/>
        <w:right w:val="none" w:sz="0" w:space="0" w:color="auto"/>
      </w:divBdr>
    </w:div>
    <w:div w:id="1558279824">
      <w:bodyDiv w:val="1"/>
      <w:marLeft w:val="0"/>
      <w:marRight w:val="0"/>
      <w:marTop w:val="0"/>
      <w:marBottom w:val="0"/>
      <w:divBdr>
        <w:top w:val="none" w:sz="0" w:space="0" w:color="auto"/>
        <w:left w:val="none" w:sz="0" w:space="0" w:color="auto"/>
        <w:bottom w:val="none" w:sz="0" w:space="0" w:color="auto"/>
        <w:right w:val="none" w:sz="0" w:space="0" w:color="auto"/>
      </w:divBdr>
    </w:div>
    <w:div w:id="1566330086">
      <w:bodyDiv w:val="1"/>
      <w:marLeft w:val="0"/>
      <w:marRight w:val="0"/>
      <w:marTop w:val="0"/>
      <w:marBottom w:val="0"/>
      <w:divBdr>
        <w:top w:val="none" w:sz="0" w:space="0" w:color="auto"/>
        <w:left w:val="none" w:sz="0" w:space="0" w:color="auto"/>
        <w:bottom w:val="none" w:sz="0" w:space="0" w:color="auto"/>
        <w:right w:val="none" w:sz="0" w:space="0" w:color="auto"/>
      </w:divBdr>
    </w:div>
    <w:div w:id="1575552688">
      <w:bodyDiv w:val="1"/>
      <w:marLeft w:val="0"/>
      <w:marRight w:val="0"/>
      <w:marTop w:val="0"/>
      <w:marBottom w:val="0"/>
      <w:divBdr>
        <w:top w:val="none" w:sz="0" w:space="0" w:color="auto"/>
        <w:left w:val="none" w:sz="0" w:space="0" w:color="auto"/>
        <w:bottom w:val="none" w:sz="0" w:space="0" w:color="auto"/>
        <w:right w:val="none" w:sz="0" w:space="0" w:color="auto"/>
      </w:divBdr>
    </w:div>
    <w:div w:id="1584872813">
      <w:bodyDiv w:val="1"/>
      <w:marLeft w:val="0"/>
      <w:marRight w:val="0"/>
      <w:marTop w:val="0"/>
      <w:marBottom w:val="0"/>
      <w:divBdr>
        <w:top w:val="none" w:sz="0" w:space="0" w:color="auto"/>
        <w:left w:val="none" w:sz="0" w:space="0" w:color="auto"/>
        <w:bottom w:val="none" w:sz="0" w:space="0" w:color="auto"/>
        <w:right w:val="none" w:sz="0" w:space="0" w:color="auto"/>
      </w:divBdr>
    </w:div>
    <w:div w:id="1590038811">
      <w:bodyDiv w:val="1"/>
      <w:marLeft w:val="0"/>
      <w:marRight w:val="0"/>
      <w:marTop w:val="0"/>
      <w:marBottom w:val="0"/>
      <w:divBdr>
        <w:top w:val="none" w:sz="0" w:space="0" w:color="auto"/>
        <w:left w:val="none" w:sz="0" w:space="0" w:color="auto"/>
        <w:bottom w:val="none" w:sz="0" w:space="0" w:color="auto"/>
        <w:right w:val="none" w:sz="0" w:space="0" w:color="auto"/>
      </w:divBdr>
    </w:div>
    <w:div w:id="1592666113">
      <w:bodyDiv w:val="1"/>
      <w:marLeft w:val="0"/>
      <w:marRight w:val="0"/>
      <w:marTop w:val="0"/>
      <w:marBottom w:val="0"/>
      <w:divBdr>
        <w:top w:val="none" w:sz="0" w:space="0" w:color="auto"/>
        <w:left w:val="none" w:sz="0" w:space="0" w:color="auto"/>
        <w:bottom w:val="none" w:sz="0" w:space="0" w:color="auto"/>
        <w:right w:val="none" w:sz="0" w:space="0" w:color="auto"/>
      </w:divBdr>
    </w:div>
    <w:div w:id="1642030982">
      <w:bodyDiv w:val="1"/>
      <w:marLeft w:val="0"/>
      <w:marRight w:val="0"/>
      <w:marTop w:val="0"/>
      <w:marBottom w:val="0"/>
      <w:divBdr>
        <w:top w:val="none" w:sz="0" w:space="0" w:color="auto"/>
        <w:left w:val="none" w:sz="0" w:space="0" w:color="auto"/>
        <w:bottom w:val="none" w:sz="0" w:space="0" w:color="auto"/>
        <w:right w:val="none" w:sz="0" w:space="0" w:color="auto"/>
      </w:divBdr>
    </w:div>
    <w:div w:id="1661690351">
      <w:bodyDiv w:val="1"/>
      <w:marLeft w:val="0"/>
      <w:marRight w:val="0"/>
      <w:marTop w:val="0"/>
      <w:marBottom w:val="0"/>
      <w:divBdr>
        <w:top w:val="none" w:sz="0" w:space="0" w:color="auto"/>
        <w:left w:val="none" w:sz="0" w:space="0" w:color="auto"/>
        <w:bottom w:val="none" w:sz="0" w:space="0" w:color="auto"/>
        <w:right w:val="none" w:sz="0" w:space="0" w:color="auto"/>
      </w:divBdr>
    </w:div>
    <w:div w:id="1701970110">
      <w:bodyDiv w:val="1"/>
      <w:marLeft w:val="0"/>
      <w:marRight w:val="0"/>
      <w:marTop w:val="0"/>
      <w:marBottom w:val="0"/>
      <w:divBdr>
        <w:top w:val="none" w:sz="0" w:space="0" w:color="auto"/>
        <w:left w:val="none" w:sz="0" w:space="0" w:color="auto"/>
        <w:bottom w:val="none" w:sz="0" w:space="0" w:color="auto"/>
        <w:right w:val="none" w:sz="0" w:space="0" w:color="auto"/>
      </w:divBdr>
    </w:div>
    <w:div w:id="1741714117">
      <w:bodyDiv w:val="1"/>
      <w:marLeft w:val="0"/>
      <w:marRight w:val="0"/>
      <w:marTop w:val="0"/>
      <w:marBottom w:val="0"/>
      <w:divBdr>
        <w:top w:val="none" w:sz="0" w:space="0" w:color="auto"/>
        <w:left w:val="none" w:sz="0" w:space="0" w:color="auto"/>
        <w:bottom w:val="none" w:sz="0" w:space="0" w:color="auto"/>
        <w:right w:val="none" w:sz="0" w:space="0" w:color="auto"/>
      </w:divBdr>
    </w:div>
    <w:div w:id="1748187926">
      <w:bodyDiv w:val="1"/>
      <w:marLeft w:val="0"/>
      <w:marRight w:val="0"/>
      <w:marTop w:val="0"/>
      <w:marBottom w:val="0"/>
      <w:divBdr>
        <w:top w:val="none" w:sz="0" w:space="0" w:color="auto"/>
        <w:left w:val="none" w:sz="0" w:space="0" w:color="auto"/>
        <w:bottom w:val="none" w:sz="0" w:space="0" w:color="auto"/>
        <w:right w:val="none" w:sz="0" w:space="0" w:color="auto"/>
      </w:divBdr>
    </w:div>
    <w:div w:id="1749963986">
      <w:bodyDiv w:val="1"/>
      <w:marLeft w:val="0"/>
      <w:marRight w:val="0"/>
      <w:marTop w:val="0"/>
      <w:marBottom w:val="0"/>
      <w:divBdr>
        <w:top w:val="none" w:sz="0" w:space="0" w:color="auto"/>
        <w:left w:val="none" w:sz="0" w:space="0" w:color="auto"/>
        <w:bottom w:val="none" w:sz="0" w:space="0" w:color="auto"/>
        <w:right w:val="none" w:sz="0" w:space="0" w:color="auto"/>
      </w:divBdr>
    </w:div>
    <w:div w:id="1757240149">
      <w:bodyDiv w:val="1"/>
      <w:marLeft w:val="0"/>
      <w:marRight w:val="0"/>
      <w:marTop w:val="0"/>
      <w:marBottom w:val="0"/>
      <w:divBdr>
        <w:top w:val="none" w:sz="0" w:space="0" w:color="auto"/>
        <w:left w:val="none" w:sz="0" w:space="0" w:color="auto"/>
        <w:bottom w:val="none" w:sz="0" w:space="0" w:color="auto"/>
        <w:right w:val="none" w:sz="0" w:space="0" w:color="auto"/>
      </w:divBdr>
    </w:div>
    <w:div w:id="1778332763">
      <w:bodyDiv w:val="1"/>
      <w:marLeft w:val="0"/>
      <w:marRight w:val="0"/>
      <w:marTop w:val="0"/>
      <w:marBottom w:val="0"/>
      <w:divBdr>
        <w:top w:val="none" w:sz="0" w:space="0" w:color="auto"/>
        <w:left w:val="none" w:sz="0" w:space="0" w:color="auto"/>
        <w:bottom w:val="none" w:sz="0" w:space="0" w:color="auto"/>
        <w:right w:val="none" w:sz="0" w:space="0" w:color="auto"/>
      </w:divBdr>
    </w:div>
    <w:div w:id="1796021271">
      <w:bodyDiv w:val="1"/>
      <w:marLeft w:val="0"/>
      <w:marRight w:val="0"/>
      <w:marTop w:val="0"/>
      <w:marBottom w:val="0"/>
      <w:divBdr>
        <w:top w:val="none" w:sz="0" w:space="0" w:color="auto"/>
        <w:left w:val="none" w:sz="0" w:space="0" w:color="auto"/>
        <w:bottom w:val="none" w:sz="0" w:space="0" w:color="auto"/>
        <w:right w:val="none" w:sz="0" w:space="0" w:color="auto"/>
      </w:divBdr>
    </w:div>
    <w:div w:id="1796633034">
      <w:bodyDiv w:val="1"/>
      <w:marLeft w:val="0"/>
      <w:marRight w:val="0"/>
      <w:marTop w:val="0"/>
      <w:marBottom w:val="0"/>
      <w:divBdr>
        <w:top w:val="none" w:sz="0" w:space="0" w:color="auto"/>
        <w:left w:val="none" w:sz="0" w:space="0" w:color="auto"/>
        <w:bottom w:val="none" w:sz="0" w:space="0" w:color="auto"/>
        <w:right w:val="none" w:sz="0" w:space="0" w:color="auto"/>
      </w:divBdr>
    </w:div>
    <w:div w:id="1817255987">
      <w:bodyDiv w:val="1"/>
      <w:marLeft w:val="0"/>
      <w:marRight w:val="0"/>
      <w:marTop w:val="0"/>
      <w:marBottom w:val="0"/>
      <w:divBdr>
        <w:top w:val="none" w:sz="0" w:space="0" w:color="auto"/>
        <w:left w:val="none" w:sz="0" w:space="0" w:color="auto"/>
        <w:bottom w:val="none" w:sz="0" w:space="0" w:color="auto"/>
        <w:right w:val="none" w:sz="0" w:space="0" w:color="auto"/>
      </w:divBdr>
    </w:div>
    <w:div w:id="1844857510">
      <w:bodyDiv w:val="1"/>
      <w:marLeft w:val="0"/>
      <w:marRight w:val="0"/>
      <w:marTop w:val="0"/>
      <w:marBottom w:val="0"/>
      <w:divBdr>
        <w:top w:val="none" w:sz="0" w:space="0" w:color="auto"/>
        <w:left w:val="none" w:sz="0" w:space="0" w:color="auto"/>
        <w:bottom w:val="none" w:sz="0" w:space="0" w:color="auto"/>
        <w:right w:val="none" w:sz="0" w:space="0" w:color="auto"/>
      </w:divBdr>
    </w:div>
    <w:div w:id="1858496749">
      <w:bodyDiv w:val="1"/>
      <w:marLeft w:val="0"/>
      <w:marRight w:val="0"/>
      <w:marTop w:val="0"/>
      <w:marBottom w:val="0"/>
      <w:divBdr>
        <w:top w:val="none" w:sz="0" w:space="0" w:color="auto"/>
        <w:left w:val="none" w:sz="0" w:space="0" w:color="auto"/>
        <w:bottom w:val="none" w:sz="0" w:space="0" w:color="auto"/>
        <w:right w:val="none" w:sz="0" w:space="0" w:color="auto"/>
      </w:divBdr>
    </w:div>
    <w:div w:id="1863278963">
      <w:bodyDiv w:val="1"/>
      <w:marLeft w:val="0"/>
      <w:marRight w:val="0"/>
      <w:marTop w:val="0"/>
      <w:marBottom w:val="0"/>
      <w:divBdr>
        <w:top w:val="none" w:sz="0" w:space="0" w:color="auto"/>
        <w:left w:val="none" w:sz="0" w:space="0" w:color="auto"/>
        <w:bottom w:val="none" w:sz="0" w:space="0" w:color="auto"/>
        <w:right w:val="none" w:sz="0" w:space="0" w:color="auto"/>
      </w:divBdr>
    </w:div>
    <w:div w:id="1865048893">
      <w:bodyDiv w:val="1"/>
      <w:marLeft w:val="0"/>
      <w:marRight w:val="0"/>
      <w:marTop w:val="0"/>
      <w:marBottom w:val="0"/>
      <w:divBdr>
        <w:top w:val="none" w:sz="0" w:space="0" w:color="auto"/>
        <w:left w:val="none" w:sz="0" w:space="0" w:color="auto"/>
        <w:bottom w:val="none" w:sz="0" w:space="0" w:color="auto"/>
        <w:right w:val="none" w:sz="0" w:space="0" w:color="auto"/>
      </w:divBdr>
    </w:div>
    <w:div w:id="1875654284">
      <w:bodyDiv w:val="1"/>
      <w:marLeft w:val="0"/>
      <w:marRight w:val="0"/>
      <w:marTop w:val="0"/>
      <w:marBottom w:val="0"/>
      <w:divBdr>
        <w:top w:val="none" w:sz="0" w:space="0" w:color="auto"/>
        <w:left w:val="none" w:sz="0" w:space="0" w:color="auto"/>
        <w:bottom w:val="none" w:sz="0" w:space="0" w:color="auto"/>
        <w:right w:val="none" w:sz="0" w:space="0" w:color="auto"/>
      </w:divBdr>
    </w:div>
    <w:div w:id="1886484898">
      <w:bodyDiv w:val="1"/>
      <w:marLeft w:val="0"/>
      <w:marRight w:val="0"/>
      <w:marTop w:val="0"/>
      <w:marBottom w:val="0"/>
      <w:divBdr>
        <w:top w:val="none" w:sz="0" w:space="0" w:color="auto"/>
        <w:left w:val="none" w:sz="0" w:space="0" w:color="auto"/>
        <w:bottom w:val="none" w:sz="0" w:space="0" w:color="auto"/>
        <w:right w:val="none" w:sz="0" w:space="0" w:color="auto"/>
      </w:divBdr>
    </w:div>
    <w:div w:id="1890416920">
      <w:bodyDiv w:val="1"/>
      <w:marLeft w:val="0"/>
      <w:marRight w:val="0"/>
      <w:marTop w:val="0"/>
      <w:marBottom w:val="0"/>
      <w:divBdr>
        <w:top w:val="none" w:sz="0" w:space="0" w:color="auto"/>
        <w:left w:val="none" w:sz="0" w:space="0" w:color="auto"/>
        <w:bottom w:val="none" w:sz="0" w:space="0" w:color="auto"/>
        <w:right w:val="none" w:sz="0" w:space="0" w:color="auto"/>
      </w:divBdr>
    </w:div>
    <w:div w:id="1901675274">
      <w:bodyDiv w:val="1"/>
      <w:marLeft w:val="0"/>
      <w:marRight w:val="0"/>
      <w:marTop w:val="0"/>
      <w:marBottom w:val="0"/>
      <w:divBdr>
        <w:top w:val="none" w:sz="0" w:space="0" w:color="auto"/>
        <w:left w:val="none" w:sz="0" w:space="0" w:color="auto"/>
        <w:bottom w:val="none" w:sz="0" w:space="0" w:color="auto"/>
        <w:right w:val="none" w:sz="0" w:space="0" w:color="auto"/>
      </w:divBdr>
    </w:div>
    <w:div w:id="1905486622">
      <w:bodyDiv w:val="1"/>
      <w:marLeft w:val="0"/>
      <w:marRight w:val="0"/>
      <w:marTop w:val="0"/>
      <w:marBottom w:val="0"/>
      <w:divBdr>
        <w:top w:val="none" w:sz="0" w:space="0" w:color="auto"/>
        <w:left w:val="none" w:sz="0" w:space="0" w:color="auto"/>
        <w:bottom w:val="none" w:sz="0" w:space="0" w:color="auto"/>
        <w:right w:val="none" w:sz="0" w:space="0" w:color="auto"/>
      </w:divBdr>
    </w:div>
    <w:div w:id="1907453332">
      <w:bodyDiv w:val="1"/>
      <w:marLeft w:val="0"/>
      <w:marRight w:val="0"/>
      <w:marTop w:val="0"/>
      <w:marBottom w:val="0"/>
      <w:divBdr>
        <w:top w:val="none" w:sz="0" w:space="0" w:color="auto"/>
        <w:left w:val="none" w:sz="0" w:space="0" w:color="auto"/>
        <w:bottom w:val="none" w:sz="0" w:space="0" w:color="auto"/>
        <w:right w:val="none" w:sz="0" w:space="0" w:color="auto"/>
      </w:divBdr>
    </w:div>
    <w:div w:id="1932230406">
      <w:bodyDiv w:val="1"/>
      <w:marLeft w:val="0"/>
      <w:marRight w:val="0"/>
      <w:marTop w:val="0"/>
      <w:marBottom w:val="0"/>
      <w:divBdr>
        <w:top w:val="none" w:sz="0" w:space="0" w:color="auto"/>
        <w:left w:val="none" w:sz="0" w:space="0" w:color="auto"/>
        <w:bottom w:val="none" w:sz="0" w:space="0" w:color="auto"/>
        <w:right w:val="none" w:sz="0" w:space="0" w:color="auto"/>
      </w:divBdr>
    </w:div>
    <w:div w:id="1943880323">
      <w:bodyDiv w:val="1"/>
      <w:marLeft w:val="0"/>
      <w:marRight w:val="0"/>
      <w:marTop w:val="0"/>
      <w:marBottom w:val="0"/>
      <w:divBdr>
        <w:top w:val="none" w:sz="0" w:space="0" w:color="auto"/>
        <w:left w:val="none" w:sz="0" w:space="0" w:color="auto"/>
        <w:bottom w:val="none" w:sz="0" w:space="0" w:color="auto"/>
        <w:right w:val="none" w:sz="0" w:space="0" w:color="auto"/>
      </w:divBdr>
    </w:div>
    <w:div w:id="1977026706">
      <w:bodyDiv w:val="1"/>
      <w:marLeft w:val="0"/>
      <w:marRight w:val="0"/>
      <w:marTop w:val="0"/>
      <w:marBottom w:val="0"/>
      <w:divBdr>
        <w:top w:val="none" w:sz="0" w:space="0" w:color="auto"/>
        <w:left w:val="none" w:sz="0" w:space="0" w:color="auto"/>
        <w:bottom w:val="none" w:sz="0" w:space="0" w:color="auto"/>
        <w:right w:val="none" w:sz="0" w:space="0" w:color="auto"/>
      </w:divBdr>
    </w:div>
    <w:div w:id="2000108132">
      <w:bodyDiv w:val="1"/>
      <w:marLeft w:val="0"/>
      <w:marRight w:val="0"/>
      <w:marTop w:val="0"/>
      <w:marBottom w:val="0"/>
      <w:divBdr>
        <w:top w:val="none" w:sz="0" w:space="0" w:color="auto"/>
        <w:left w:val="none" w:sz="0" w:space="0" w:color="auto"/>
        <w:bottom w:val="none" w:sz="0" w:space="0" w:color="auto"/>
        <w:right w:val="none" w:sz="0" w:space="0" w:color="auto"/>
      </w:divBdr>
    </w:div>
    <w:div w:id="2009168566">
      <w:bodyDiv w:val="1"/>
      <w:marLeft w:val="0"/>
      <w:marRight w:val="0"/>
      <w:marTop w:val="0"/>
      <w:marBottom w:val="0"/>
      <w:divBdr>
        <w:top w:val="none" w:sz="0" w:space="0" w:color="auto"/>
        <w:left w:val="none" w:sz="0" w:space="0" w:color="auto"/>
        <w:bottom w:val="none" w:sz="0" w:space="0" w:color="auto"/>
        <w:right w:val="none" w:sz="0" w:space="0" w:color="auto"/>
      </w:divBdr>
    </w:div>
    <w:div w:id="2016224238">
      <w:bodyDiv w:val="1"/>
      <w:marLeft w:val="0"/>
      <w:marRight w:val="0"/>
      <w:marTop w:val="0"/>
      <w:marBottom w:val="0"/>
      <w:divBdr>
        <w:top w:val="none" w:sz="0" w:space="0" w:color="auto"/>
        <w:left w:val="none" w:sz="0" w:space="0" w:color="auto"/>
        <w:bottom w:val="none" w:sz="0" w:space="0" w:color="auto"/>
        <w:right w:val="none" w:sz="0" w:space="0" w:color="auto"/>
      </w:divBdr>
    </w:div>
    <w:div w:id="2018655528">
      <w:bodyDiv w:val="1"/>
      <w:marLeft w:val="0"/>
      <w:marRight w:val="0"/>
      <w:marTop w:val="0"/>
      <w:marBottom w:val="0"/>
      <w:divBdr>
        <w:top w:val="none" w:sz="0" w:space="0" w:color="auto"/>
        <w:left w:val="none" w:sz="0" w:space="0" w:color="auto"/>
        <w:bottom w:val="none" w:sz="0" w:space="0" w:color="auto"/>
        <w:right w:val="none" w:sz="0" w:space="0" w:color="auto"/>
      </w:divBdr>
    </w:div>
    <w:div w:id="2040205583">
      <w:bodyDiv w:val="1"/>
      <w:marLeft w:val="0"/>
      <w:marRight w:val="0"/>
      <w:marTop w:val="0"/>
      <w:marBottom w:val="0"/>
      <w:divBdr>
        <w:top w:val="none" w:sz="0" w:space="0" w:color="auto"/>
        <w:left w:val="none" w:sz="0" w:space="0" w:color="auto"/>
        <w:bottom w:val="none" w:sz="0" w:space="0" w:color="auto"/>
        <w:right w:val="none" w:sz="0" w:space="0" w:color="auto"/>
      </w:divBdr>
    </w:div>
    <w:div w:id="2045515057">
      <w:bodyDiv w:val="1"/>
      <w:marLeft w:val="0"/>
      <w:marRight w:val="0"/>
      <w:marTop w:val="0"/>
      <w:marBottom w:val="0"/>
      <w:divBdr>
        <w:top w:val="none" w:sz="0" w:space="0" w:color="auto"/>
        <w:left w:val="none" w:sz="0" w:space="0" w:color="auto"/>
        <w:bottom w:val="none" w:sz="0" w:space="0" w:color="auto"/>
        <w:right w:val="none" w:sz="0" w:space="0" w:color="auto"/>
      </w:divBdr>
    </w:div>
    <w:div w:id="2067489865">
      <w:bodyDiv w:val="1"/>
      <w:marLeft w:val="0"/>
      <w:marRight w:val="0"/>
      <w:marTop w:val="0"/>
      <w:marBottom w:val="0"/>
      <w:divBdr>
        <w:top w:val="none" w:sz="0" w:space="0" w:color="auto"/>
        <w:left w:val="none" w:sz="0" w:space="0" w:color="auto"/>
        <w:bottom w:val="none" w:sz="0" w:space="0" w:color="auto"/>
        <w:right w:val="none" w:sz="0" w:space="0" w:color="auto"/>
      </w:divBdr>
    </w:div>
    <w:div w:id="2078087139">
      <w:bodyDiv w:val="1"/>
      <w:marLeft w:val="0"/>
      <w:marRight w:val="0"/>
      <w:marTop w:val="0"/>
      <w:marBottom w:val="0"/>
      <w:divBdr>
        <w:top w:val="none" w:sz="0" w:space="0" w:color="auto"/>
        <w:left w:val="none" w:sz="0" w:space="0" w:color="auto"/>
        <w:bottom w:val="none" w:sz="0" w:space="0" w:color="auto"/>
        <w:right w:val="none" w:sz="0" w:space="0" w:color="auto"/>
      </w:divBdr>
    </w:div>
    <w:div w:id="2082677419">
      <w:bodyDiv w:val="1"/>
      <w:marLeft w:val="0"/>
      <w:marRight w:val="0"/>
      <w:marTop w:val="0"/>
      <w:marBottom w:val="0"/>
      <w:divBdr>
        <w:top w:val="none" w:sz="0" w:space="0" w:color="auto"/>
        <w:left w:val="none" w:sz="0" w:space="0" w:color="auto"/>
        <w:bottom w:val="none" w:sz="0" w:space="0" w:color="auto"/>
        <w:right w:val="none" w:sz="0" w:space="0" w:color="auto"/>
      </w:divBdr>
    </w:div>
    <w:div w:id="2112165237">
      <w:bodyDiv w:val="1"/>
      <w:marLeft w:val="0"/>
      <w:marRight w:val="0"/>
      <w:marTop w:val="0"/>
      <w:marBottom w:val="0"/>
      <w:divBdr>
        <w:top w:val="none" w:sz="0" w:space="0" w:color="auto"/>
        <w:left w:val="none" w:sz="0" w:space="0" w:color="auto"/>
        <w:bottom w:val="none" w:sz="0" w:space="0" w:color="auto"/>
        <w:right w:val="none" w:sz="0" w:space="0" w:color="auto"/>
      </w:divBdr>
    </w:div>
    <w:div w:id="2124570990">
      <w:bodyDiv w:val="1"/>
      <w:marLeft w:val="0"/>
      <w:marRight w:val="0"/>
      <w:marTop w:val="0"/>
      <w:marBottom w:val="0"/>
      <w:divBdr>
        <w:top w:val="none" w:sz="0" w:space="0" w:color="auto"/>
        <w:left w:val="none" w:sz="0" w:space="0" w:color="auto"/>
        <w:bottom w:val="none" w:sz="0" w:space="0" w:color="auto"/>
        <w:right w:val="none" w:sz="0" w:space="0" w:color="auto"/>
      </w:divBdr>
    </w:div>
    <w:div w:id="2126385905">
      <w:bodyDiv w:val="1"/>
      <w:marLeft w:val="0"/>
      <w:marRight w:val="0"/>
      <w:marTop w:val="0"/>
      <w:marBottom w:val="0"/>
      <w:divBdr>
        <w:top w:val="none" w:sz="0" w:space="0" w:color="auto"/>
        <w:left w:val="none" w:sz="0" w:space="0" w:color="auto"/>
        <w:bottom w:val="none" w:sz="0" w:space="0" w:color="auto"/>
        <w:right w:val="none" w:sz="0" w:space="0" w:color="auto"/>
      </w:divBdr>
    </w:div>
    <w:div w:id="2128116432">
      <w:bodyDiv w:val="1"/>
      <w:marLeft w:val="0"/>
      <w:marRight w:val="0"/>
      <w:marTop w:val="0"/>
      <w:marBottom w:val="0"/>
      <w:divBdr>
        <w:top w:val="none" w:sz="0" w:space="0" w:color="auto"/>
        <w:left w:val="none" w:sz="0" w:space="0" w:color="auto"/>
        <w:bottom w:val="none" w:sz="0" w:space="0" w:color="auto"/>
        <w:right w:val="none" w:sz="0" w:space="0" w:color="auto"/>
      </w:divBdr>
    </w:div>
    <w:div w:id="2135319906">
      <w:bodyDiv w:val="1"/>
      <w:marLeft w:val="0"/>
      <w:marRight w:val="0"/>
      <w:marTop w:val="0"/>
      <w:marBottom w:val="0"/>
      <w:divBdr>
        <w:top w:val="none" w:sz="0" w:space="0" w:color="auto"/>
        <w:left w:val="none" w:sz="0" w:space="0" w:color="auto"/>
        <w:bottom w:val="none" w:sz="0" w:space="0" w:color="auto"/>
        <w:right w:val="none" w:sz="0" w:space="0" w:color="auto"/>
      </w:divBdr>
    </w:div>
    <w:div w:id="2135832911">
      <w:bodyDiv w:val="1"/>
      <w:marLeft w:val="0"/>
      <w:marRight w:val="0"/>
      <w:marTop w:val="0"/>
      <w:marBottom w:val="0"/>
      <w:divBdr>
        <w:top w:val="none" w:sz="0" w:space="0" w:color="auto"/>
        <w:left w:val="none" w:sz="0" w:space="0" w:color="auto"/>
        <w:bottom w:val="none" w:sz="0" w:space="0" w:color="auto"/>
        <w:right w:val="none" w:sz="0" w:space="0" w:color="auto"/>
      </w:divBdr>
    </w:div>
    <w:div w:id="214134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Cis11</b:Tag>
    <b:SourceType>Report</b:SourceType>
    <b:Guid>{C4C86B1C-494C-428A-B71B-E471EE0C462A}</b:Guid>
    <b:Author>
      <b:Author>
        <b:NameList>
          <b:Person>
            <b:Last>Cisco</b:Last>
          </b:Person>
        </b:NameList>
      </b:Author>
    </b:Author>
    <b:Title>Transitioning to Workforce 2020: Anticipating and managing the changes that will radically transform working life in the next decade</b:Title>
    <b:Year>2011</b:Year>
    <b:Publisher>Cisco</b:Publisher>
    <b:RefOrder>1</b:RefOrder>
  </b:Source>
  <b:Source>
    <b:Tag>Ree16</b:Tag>
    <b:SourceType>BookSection</b:SourceType>
    <b:Guid>{FD8A0E03-915A-4931-8FBC-13BB7A71F926}</b:Guid>
    <b:Title>Leadership and Leader Development</b:Title>
    <b:BookTitle>Leading, Managing and Developing People</b:BookTitle>
    <b:Year>2016</b:Year>
    <b:Pages>77-102</b:Pages>
    <b:City>London</b:City>
    <b:Publisher>Chartered Institute of Personnel and Development</b:Publisher>
    <b:Author>
      <b:Author>
        <b:NameList>
          <b:Person>
            <b:Last>Rees</b:Last>
            <b:First>Gary</b:First>
          </b:Person>
          <b:Person>
            <b:Last>French</b:Last>
            <b:First>Ray</b:First>
          </b:Person>
        </b:NameList>
      </b:Author>
    </b:Author>
    <b:RefOrder>2</b:RefOrder>
  </b:Source>
  <b:Source>
    <b:Tag>Cla13</b:Tag>
    <b:SourceType>Book</b:SourceType>
    <b:Guid>{E7E39492-9EFD-48E9-B577-828AF05D308D}</b:Guid>
    <b:Title>Model of complexity leadership development </b:Title>
    <b:Year>2013</b:Year>
    <b:Pages>135-150</b:Pages>
    <b:Publisher>Human Resource Development International</b:Publisher>
    <b:Author>
      <b:Author>
        <b:NameList>
          <b:Person>
            <b:Last>Clarke</b:Last>
            <b:First>Nicholas</b:First>
          </b:Person>
        </b:NameList>
      </b:Author>
    </b:Author>
    <b:Edition>16</b:Edition>
    <b:RefOrder>3</b:RefOrder>
  </b:Source>
  <b:Source>
    <b:Tag>Del171</b:Tag>
    <b:SourceType>Report</b:SourceType>
    <b:Guid>{CACCDD37-87A9-4ADA-9C72-FAE360ED58BE}</b:Guid>
    <b:Title>Beyond the Noise: The Megatrends of Tomorrow's World</b:Title>
    <b:Year>2017</b:Year>
    <b:City>Munich</b:City>
    <b:Publisher>Deloitte </b:Publisher>
    <b:Author>
      <b:Author>
        <b:NameList>
          <b:Person>
            <b:Last>Deloitte</b:Last>
          </b:Person>
        </b:NameList>
      </b:Author>
    </b:Author>
    <b:RefOrder>4</b:RefOrder>
  </b:Source>
  <b:Source>
    <b:Tag>Ben142</b:Tag>
    <b:SourceType>JournalArticle</b:SourceType>
    <b:Guid>{DC961369-3B13-460A-94BD-1938F4E9106C}</b:Guid>
    <b:Title>What VUCA Really Means for You</b:Title>
    <b:Year>2014</b:Year>
    <b:JournalName>Harvard Business Review</b:JournalName>
    <b:Pages>1</b:Pages>
    <b:Author>
      <b:Author>
        <b:NameList>
          <b:Person>
            <b:Last>Bennett</b:Last>
            <b:First>Nathan</b:First>
          </b:Person>
          <b:Person>
            <b:Last>Lemoine</b:Last>
            <b:Middle>James</b:Middle>
            <b:First>G.</b:First>
          </b:Person>
        </b:NameList>
      </b:Author>
    </b:Author>
    <b:RefOrder>5</b:RefOrder>
  </b:Source>
  <b:Source>
    <b:Tag>Tur171</b:Tag>
    <b:SourceType>Misc</b:SourceType>
    <b:Guid>{F3144786-73AB-419A-A139-0AAB11F3FD85}</b:Guid>
    <b:Title>Complex Adaptive Systems: Adapting and Managing Teams and Team Conflict</b:Title>
    <b:Year>2017</b:Year>
    <b:Author>
      <b:Author>
        <b:NameList>
          <b:Person>
            <b:Last>Turner</b:Last>
            <b:Middle>R.</b:Middle>
            <b:First>John</b:First>
          </b:Person>
          <b:Person>
            <b:Last>Baker</b:Last>
            <b:First>Rose</b:First>
          </b:Person>
          <b:Person>
            <b:Last>Morris</b:Last>
            <b:First>Mark</b:First>
          </b:Person>
        </b:NameList>
      </b:Author>
    </b:Author>
    <b:Publisher>Interchopen </b:Publisher>
    <b:RefOrder>6</b:RefOrder>
  </b:Source>
  <b:Source>
    <b:Tag>Nor15</b:Tag>
    <b:SourceType>BookSection</b:SourceType>
    <b:Guid>{EB752980-5F72-46D5-B473-22C041B51F6F}</b:Guid>
    <b:Title>Introduction</b:Title>
    <b:Year>2015</b:Year>
    <b:Publisher>Thousand Oaks: SAGE, 2013</b:Publisher>
    <b:City>London</b:City>
    <b:BookTitle>Leadership: Theory and Practice</b:BookTitle>
    <b:Pages>55</b:Pages>
    <b:Author>
      <b:Author>
        <b:NameList>
          <b:Person>
            <b:Last>Northouse</b:Last>
            <b:Middle>Guy</b:Middle>
            <b:First>Peter</b:First>
          </b:Person>
        </b:NameList>
      </b:Author>
    </b:Author>
    <b:RefOrder>7</b:RefOrder>
  </b:Source>
  <b:Source>
    <b:Tag>Twp18</b:Tag>
    <b:SourceType>DocumentFromInternetSite</b:SourceType>
    <b:Guid>{663C9C2E-CB3D-4343-8625-862CDDBD554E}</b:Guid>
    <b:Title>The internal and external corporate environmental factors and the project environment</b:Title>
    <b:Year>2018</b:Year>
    <b:Author>
      <b:Author>
        <b:NameList>
          <b:Person>
            <b:Last>Twproject</b:Last>
          </b:Person>
        </b:NameList>
      </b:Author>
    </b:Author>
    <b:Month>November</b:Month>
    <b:Day>7</b:Day>
    <b:YearAccessed>2020</b:YearAccessed>
    <b:MonthAccessed>February</b:MonthAccessed>
    <b:DayAccessed>21</b:DayAccessed>
    <b:URL>https://twproject.com/blog/internal-external-corporate-environmental-factors-project-environment/</b:URL>
    <b:RefOrder>8</b:RefOrder>
  </b:Source>
  <b:Source>
    <b:Tag>Jes20</b:Tag>
    <b:SourceType>JournalArticle</b:SourceType>
    <b:Guid>{EE9BCE25-0AEA-4D97-B075-B8BA491E88B1}</b:Guid>
    <b:Title>How To Identify External Factors That May Affect Your Strategic Plan</b:Title>
    <b:Year>2020</b:Year>
    <b:YearAccessed>2020</b:YearAccessed>
    <b:JournalName>Clear Point Stratgey</b:JournalName>
    <b:Pages>1</b:Pages>
    <b:Author>
      <b:Author>
        <b:NameList>
          <b:Person>
            <b:Last>Jessee</b:Last>
            <b:First>Tricia</b:First>
          </b:Person>
        </b:NameList>
      </b:Author>
    </b:Author>
    <b:RefOrder>9</b:RefOrder>
  </b:Source>
  <b:Source>
    <b:Tag>Kle17</b:Tag>
    <b:SourceType>Report</b:SourceType>
    <b:Guid>{300C6C3F-5E5D-4406-80BC-B4EFAFF77324}</b:Guid>
    <b:Title>Beyond the Noise: The Megatrends of Tomorrow's World</b:Title>
    <b:Year>2017</b:Year>
    <b:City>Munich</b:City>
    <b:Publisher>Deloitte Consulting GmbH</b:Publisher>
    <b:Author>
      <b:Author>
        <b:NameList>
          <b:Person>
            <b:Last>Klein</b:Last>
            <b:First>Florian</b:First>
          </b:Person>
          <b:Person>
            <b:Last>Bansal</b:Last>
            <b:First>Megha</b:First>
          </b:Person>
          <b:Person>
            <b:Last>Wohlers</b:Last>
            <b:First>Julian</b:First>
          </b:Person>
        </b:NameList>
      </b:Author>
    </b:Author>
    <b:RefOrder>11</b:RefOrder>
  </b:Source>
  <b:Source>
    <b:Tag>Pwc19</b:Tag>
    <b:SourceType>InternetSite</b:SourceType>
    <b:Guid>{F8C6E9DA-ADF9-499A-A5AB-2B7AE65297C5}</b:Guid>
    <b:Title>Megatrends</b:Title>
    <b:Year>2019</b:Year>
    <b:YearAccessed>2020</b:YearAccessed>
    <b:MonthAccessed>February</b:MonthAccessed>
    <b:DayAccessed>20</b:DayAccessed>
    <b:URL>https://www.pwc.co.uk/issues/megatrends.html</b:URL>
    <b:Author>
      <b:Author>
        <b:NameList>
          <b:Person>
            <b:Last>Lancefield</b:Last>
            <b:First>David</b:First>
          </b:Person>
        </b:NameList>
      </b:Author>
    </b:Author>
    <b:RefOrder>12</b:RefOrder>
  </b:Source>
  <b:Source>
    <b:Tag>Oxf20</b:Tag>
    <b:SourceType>Report</b:SourceType>
    <b:Guid>{63427D44-03F2-4417-974C-EDBDA1E844D5}</b:Guid>
    <b:Title>Global Megatrends</b:Title>
    <b:Year>2020</b:Year>
    <b:City>Oxford</b:City>
    <b:Publisher>Oxfam International</b:Publisher>
    <b:Author>
      <b:Author>
        <b:NameList>
          <b:Person>
            <b:Last>Oxfam</b:Last>
          </b:Person>
        </b:NameList>
      </b:Author>
    </b:Author>
    <b:RefOrder>10</b:RefOrder>
  </b:Source>
  <b:Source>
    <b:Tag>CIP20</b:Tag>
    <b:SourceType>InternetSite</b:SourceType>
    <b:Guid>{DC95390A-AF19-42B8-BEA1-870790BD0389}</b:Guid>
    <b:Title>Megatrends</b:Title>
    <b:Year>2020</b:Year>
    <b:Author>
      <b:Author>
        <b:NameList>
          <b:Person>
            <b:Last>CIPD</b:Last>
          </b:Person>
        </b:NameList>
      </b:Author>
    </b:Author>
    <b:YearAccessed>2020</b:YearAccessed>
    <b:MonthAccessed>February</b:MonthAccessed>
    <b:DayAccessed>20</b:DayAccessed>
    <b:URL>https://www.cipd.co.uk/knowledge/work/trends/megatrends</b:URL>
    <b:RefOrder>13</b:RefOrder>
  </b:Source>
  <b:Source>
    <b:Tag>Ben143</b:Tag>
    <b:SourceType>JournalArticle</b:SourceType>
    <b:Guid>{C9C5EEBD-5F5D-4BA8-8A62-2691CC83C151}</b:Guid>
    <b:Title>What VUCA Really Means for You</b:Title>
    <b:JournalName>Harvard Business Review</b:JournalName>
    <b:Year>2014</b:Year>
    <b:Pages>1</b:Pages>
    <b:Author>
      <b:Author>
        <b:NameList>
          <b:Person>
            <b:Last>Bennett</b:Last>
            <b:First>Nathan</b:First>
          </b:Person>
          <b:Person>
            <b:Last>Lemonie</b:Last>
            <b:Middle>James</b:Middle>
            <b:First>G.</b:First>
          </b:Person>
        </b:NameList>
      </b:Author>
    </b:Author>
    <b:RefOrder>15</b:RefOrder>
  </b:Source>
  <b:Source>
    <b:Tag>Geo17</b:Tag>
    <b:SourceType>JournalArticle</b:SourceType>
    <b:Guid>{215474EF-A452-4AA2-BE6F-4471978D8A9F}</b:Guid>
    <b:Title>VUCA 2.0: A Strategy For Steady Leadership In An Unsteady World</b:Title>
    <b:JournalName>Forbes</b:JournalName>
    <b:Year>2017</b:Year>
    <b:Pages>1</b:Pages>
    <b:Author>
      <b:Author>
        <b:NameList>
          <b:Person>
            <b:Last>George</b:Last>
            <b:First>Bill</b:First>
          </b:Person>
        </b:NameList>
      </b:Author>
    </b:Author>
    <b:RefOrder>16</b:RefOrder>
  </b:Source>
  <b:Source>
    <b:Tag>Man07</b:Tag>
    <b:SourceType>JournalArticle</b:SourceType>
    <b:Guid>{CDEC6A1F-8271-4B80-9F93-902011CC7BB0}</b:Guid>
    <b:Title>Management Strategies for Complex Adaptive Systems: Sensemaking, Learning, and Improvisation</b:Title>
    <b:JournalName>Performance Improvement Quarterly</b:JournalName>
    <b:Year>2007</b:Year>
    <b:Pages>21-41</b:Pages>
    <b:Volume>20</b:Volume>
    <b:Issue>2</b:Issue>
    <b:Author>
      <b:Author>
        <b:NameList>
          <b:Person>
            <b:Last>McDaniel Jr</b:Last>
            <b:Middle>R.</b:Middle>
            <b:First>Reuben</b:First>
          </b:Person>
        </b:NameList>
      </b:Author>
    </b:Author>
    <b:RefOrder>17</b:RefOrder>
  </b:Source>
  <b:Source>
    <b:Tag>Wan08</b:Tag>
    <b:SourceType>BookSection</b:SourceType>
    <b:Guid>{105C3479-818E-4327-A69E-B6F09A19C6E1}</b:Guid>
    <b:Title>Leadership</b:Title>
    <b:Year>2008</b:Year>
    <b:Pages>255</b:Pages>
    <b:BookTitle>21st Century Management</b:BookTitle>
    <b:City>California</b:City>
    <b:Publisher>Rolf A. Janke</b:Publisher>
    <b:Author>
      <b:Author>
        <b:NameList>
          <b:Person>
            <b:Last>Wankel</b:Last>
            <b:First>Charles</b:First>
          </b:Person>
        </b:NameList>
      </b:Author>
    </b:Author>
    <b:RefOrder>21</b:RefOrder>
  </b:Source>
  <b:Source>
    <b:Tag>Tic07</b:Tag>
    <b:SourceType>JournalArticle</b:SourceType>
    <b:Guid>{98BB26AF-E7BC-4010-BF28-7239DF209048}</b:Guid>
    <b:Title>Building the 21st Century Leader</b:Title>
    <b:Year>2007</b:Year>
    <b:Pages>1</b:Pages>
    <b:JournalName>Entrepreneur Europe</b:JournalName>
    <b:Author>
      <b:Author>
        <b:NameList>
          <b:Person>
            <b:Last>Tice</b:Last>
            <b:First>Carol</b:First>
          </b:Person>
        </b:NameList>
      </b:Author>
    </b:Author>
    <b:RefOrder>22</b:RefOrder>
  </b:Source>
  <b:Source>
    <b:Tag>Ken19</b:Tag>
    <b:SourceType>DocumentFromInternetSite</b:SourceType>
    <b:Guid>{C5648D73-A3BB-40D9-9169-D96185D013E3}</b:Guid>
    <b:Title>Servant Leadership</b:Title>
    <b:Year>2019</b:Year>
    <b:Month>June</b:Month>
    <b:Day>23</b:Day>
    <b:YearAccessed>2020</b:YearAccessed>
    <b:MonthAccessed>February</b:MonthAccessed>
    <b:DayAccessed>25</b:DayAccessed>
    <b:URL>https://www.investopedia.com/terms/s/servant-leadership.asp</b:URL>
    <b:Author>
      <b:Author>
        <b:NameList>
          <b:Person>
            <b:Last>Kenton</b:Last>
            <b:First>Will</b:First>
          </b:Person>
        </b:NameList>
      </b:Author>
    </b:Author>
    <b:RefOrder>23</b:RefOrder>
  </b:Source>
  <b:Source>
    <b:Tag>Gre70</b:Tag>
    <b:SourceType>Book</b:SourceType>
    <b:Guid>{E1690D55-C1FB-48B5-99E0-CC135B5FF4C0}</b:Guid>
    <b:Title>The servant as a leader</b:Title>
    <b:Year>1970</b:Year>
    <b:Author>
      <b:Author>
        <b:NameList>
          <b:Person>
            <b:Last>Greenleaf</b:Last>
            <b:Middle>K.</b:Middle>
            <b:First>Robert</b:First>
          </b:Person>
        </b:NameList>
      </b:Author>
    </b:Author>
    <b:City>Indianapolis </b:City>
    <b:Publisher>Greenleaf Center</b:Publisher>
    <b:RefOrder>24</b:RefOrder>
  </b:Source>
  <b:Source>
    <b:Tag>Gre16</b:Tag>
    <b:SourceType>InternetSite</b:SourceType>
    <b:Guid>{692346DB-7067-4916-8CAC-3FF5056BB30A}</b:Guid>
    <b:Title>What is Servant Leadership?</b:Title>
    <b:Year>2016</b:Year>
    <b:YearAccessed>2020</b:YearAccessed>
    <b:MonthAccessed>February</b:MonthAccessed>
    <b:DayAccessed>25</b:DayAccessed>
    <b:URL>https://www.greenleaf.org/what-is-servant-leadership/</b:URL>
    <b:Author>
      <b:Author>
        <b:NameList>
          <b:Person>
            <b:Last>Greenleaf</b:Last>
            <b:Middle>K.</b:Middle>
            <b:First>Robert</b:First>
          </b:Person>
        </b:NameList>
      </b:Author>
    </b:Author>
    <b:RefOrder>58</b:RefOrder>
  </b:Source>
  <b:Source>
    <b:Tag>Tar18</b:Tag>
    <b:SourceType>DocumentFromInternetSite</b:SourceType>
    <b:Guid>{52A39773-264B-4F07-9733-5EE4696C9B80}</b:Guid>
    <b:Title>The Art of Servant Leadership</b:Title>
    <b:Year>2018</b:Year>
    <b:YearAccessed>2020</b:YearAccessed>
    <b:MonthAccessed>February</b:MonthAccessed>
    <b:DayAccessed>26</b:DayAccessed>
    <b:URL>https://www.shrm.org/resourcesandtools/hr-topics/organizational-and-employee-development/pages/the-art-of-servant-leadership.aspx</b:URL>
    <b:Month>May</b:Month>
    <b:Day>17</b:Day>
    <b:Author>
      <b:Author>
        <b:NameList>
          <b:Person>
            <b:Last>Tarallo</b:Last>
            <b:First>Mark</b:First>
          </b:Person>
        </b:NameList>
      </b:Author>
    </b:Author>
    <b:RefOrder>25</b:RefOrder>
  </b:Source>
  <b:Source>
    <b:Tag>Qua18</b:Tag>
    <b:SourceType>DocumentFromInternetSite</b:SourceType>
    <b:Guid>{1CE21DB3-0492-42BC-9064-4042244F08E5}</b:Guid>
    <b:Title>Problems With the Servant Leadership Model</b:Title>
    <b:Year>2018</b:Year>
    <b:Month>October</b:Month>
    <b:Day>22</b:Day>
    <b:YearAccessed>2020</b:YearAccessed>
    <b:MonthAccessed>February</b:MonthAccessed>
    <b:DayAccessed>26</b:DayAccessed>
    <b:URL>https://smallbusiness.chron.com/problems-servant-leadership-model-50586.html</b:URL>
    <b:Author>
      <b:Author>
        <b:NameList>
          <b:Person>
            <b:Last>Quain</b:Last>
            <b:First>Sampson</b:First>
          </b:Person>
        </b:NameList>
      </b:Author>
    </b:Author>
    <b:RefOrder>26</b:RefOrder>
  </b:Source>
  <b:Source>
    <b:Tag>Yos14</b:Tag>
    <b:SourceType>JournalArticle</b:SourceType>
    <b:Guid>{F987D219-6B4C-4A8C-96A0-02915D3AA089}</b:Guid>
    <b:Title>Does servant leadership foster creativity and innovation? A multi-level mediation study of identification and prototypicality</b:Title>
    <b:Year>2014</b:Year>
    <b:JournalName>Journal of Business Research</b:JournalName>
    <b:Pages>1395-1404</b:Pages>
    <b:Volume>67</b:Volume>
    <b:Issue>7</b:Issue>
    <b:Author>
      <b:Author>
        <b:NameList>
          <b:Person>
            <b:Last>Yoshida</b:Last>
            <b:First>Diah</b:First>
          </b:Person>
          <b:Person>
            <b:Last>Sendjaya</b:Last>
            <b:First>Sen</b:First>
          </b:Person>
          <b:Person>
            <b:Last>Hirst</b:Last>
            <b:First>Giles</b:First>
          </b:Person>
          <b:Person>
            <b:Last>Cooper</b:Last>
            <b:First>Brian</b:First>
          </b:Person>
        </b:NameList>
      </b:Author>
    </b:Author>
    <b:RefOrder>27</b:RefOrder>
  </b:Source>
  <b:Source>
    <b:Tag>Whi18</b:Tag>
    <b:SourceType>JournalArticle</b:SourceType>
    <b:Guid>{3751BC61-6E0C-40A4-A5B1-9BB639B2C27E}</b:Guid>
    <b:Title>What is transformational leadership? A model for motivating innovation</b:Title>
    <b:JournalName>Cio</b:JournalName>
    <b:Year>2018</b:Year>
    <b:Pages>1</b:Pages>
    <b:Author>
      <b:Author>
        <b:NameList>
          <b:Person>
            <b:Last>White</b:Last>
            <b:Middle>K.</b:Middle>
            <b:First>Sarah</b:First>
          </b:Person>
        </b:NameList>
      </b:Author>
    </b:Author>
    <b:RefOrder>28</b:RefOrder>
  </b:Source>
  <b:Source>
    <b:Tag>Gai18</b:Tag>
    <b:SourceType>InternetSite</b:SourceType>
    <b:Guid>{75E79118-E1F6-4F7D-9F4A-C65AB6A62D4A}</b:Guid>
    <b:Title>22 Advantages and Disadvantages of Transformational Leadership</b:Title>
    <b:Year>2018</b:Year>
    <b:Author>
      <b:Author>
        <b:NameList>
          <b:Person>
            <b:Last>Gaille</b:Last>
            <b:First>Brandon</b:First>
          </b:Person>
        </b:NameList>
      </b:Author>
    </b:Author>
    <b:YearAccessed>2020</b:YearAccessed>
    <b:MonthAccessed>February</b:MonthAccessed>
    <b:DayAccessed>27</b:DayAccessed>
    <b:URL>https://brandongaille.com/22-advantages-and-disadvantages-of-transformational-leadership/</b:URL>
    <b:RefOrder>31</b:RefOrder>
  </b:Source>
  <b:Source>
    <b:Tag>Bes18</b:Tag>
    <b:SourceType>DocumentFromInternetSite</b:SourceType>
    <b:Guid>{D2F4A03A-2B18-48FD-9CA3-02FD8268CF99}</b:Guid>
    <b:Title>Helping leaders shape the future</b:Title>
    <b:Year>2018</b:Year>
    <b:YearAccessed>2020</b:YearAccessed>
    <b:MonthAccessed>February</b:MonthAccessed>
    <b:DayAccessed>27</b:DayAccessed>
    <b:URL>https://crisbeswick.com/why-innovation-requires-transformational-leadership/</b:URL>
    <b:Month>July</b:Month>
    <b:Day>31</b:Day>
    <b:Author>
      <b:Author>
        <b:NameList>
          <b:Person>
            <b:Last>Beswick</b:Last>
            <b:First>Cris</b:First>
          </b:Person>
        </b:NameList>
      </b:Author>
    </b:Author>
    <b:RefOrder>30</b:RefOrder>
  </b:Source>
  <b:Source>
    <b:Tag>Bas06</b:Tag>
    <b:SourceType>Book</b:SourceType>
    <b:Guid>{D2898753-1CA9-4ACE-86B1-3DF907E4F446}</b:Guid>
    <b:Title>Transformational leadership</b:Title>
    <b:Year>2006</b:Year>
    <b:Publisher>Psychology press</b:Publisher>
    <b:Author>
      <b:Author>
        <b:NameList>
          <b:Person>
            <b:Last>Bass</b:Last>
            <b:Middle>M.</b:Middle>
            <b:First>Bernard</b:First>
          </b:Person>
          <b:Person>
            <b:Last>Riggio</b:Last>
            <b:Middle>E.</b:Middle>
            <b:First>Ronald</b:First>
          </b:Person>
        </b:NameList>
      </b:Author>
    </b:Author>
    <b:RefOrder>29</b:RefOrder>
  </b:Source>
  <b:Source>
    <b:Tag>Ben03</b:Tag>
    <b:SourceType>Book</b:SourceType>
    <b:Guid>{8263FD5A-5161-4A19-90E0-4AD083BAD635}</b:Guid>
    <b:Title>Distributed Leadership: A Review of Literature</b:Title>
    <b:Year>2003</b:Year>
    <b:Publisher>National College for School Leadership</b:Publisher>
    <b:Author>
      <b:Author>
        <b:NameList>
          <b:Person>
            <b:Last>Bennett</b:Last>
            <b:First>Nigel</b:First>
          </b:Person>
          <b:Person>
            <b:Last>Wise</b:Last>
            <b:First>Christine</b:First>
          </b:Person>
          <b:Person>
            <b:Last>Woods</b:Last>
            <b:Middle>A.</b:Middle>
            <b:First>Philip</b:First>
          </b:Person>
          <b:Person>
            <b:Last>Harvey</b:Last>
            <b:Middle>A.</b:Middle>
            <b:First>Janet</b:First>
          </b:Person>
        </b:NameList>
      </b:Author>
    </b:Author>
    <b:RefOrder>33</b:RefOrder>
  </b:Source>
  <b:Source>
    <b:Tag>Bol11</b:Tag>
    <b:SourceType>JournalArticle</b:SourceType>
    <b:Guid>{0BABC788-BAD3-40C6-9E70-6997832FFBAD}</b:Guid>
    <b:Title>Distributed Leadership in Organisations:</b:Title>
    <b:Year>2011</b:Year>
    <b:JournalName>International Journal of Management Reviews</b:JournalName>
    <b:Pages>251-269</b:Pages>
    <b:Volume>13</b:Volume>
    <b:Author>
      <b:Author>
        <b:NameList>
          <b:Person>
            <b:Last>Bolden</b:Last>
            <b:First>Richard</b:First>
          </b:Person>
        </b:NameList>
      </b:Author>
    </b:Author>
    <b:RefOrder>32</b:RefOrder>
  </b:Source>
  <b:Source>
    <b:Tag>Gle171</b:Tag>
    <b:SourceType>JournalArticle</b:SourceType>
    <b:Guid>{E1E40396-0A1A-45E0-ACA0-19508ED96A88}</b:Guid>
    <b:Title>The Future Of Leadership And Management In The 21st-Century Organization</b:Title>
    <b:JournalName>Forbes</b:JournalName>
    <b:Year>2017</b:Year>
    <b:Pages>1</b:Pages>
    <b:Author>
      <b:Author>
        <b:NameList>
          <b:Person>
            <b:Last>Gleeson</b:Last>
            <b:First>Brent</b:First>
          </b:Person>
        </b:NameList>
      </b:Author>
    </b:Author>
    <b:RefOrder>34</b:RefOrder>
  </b:Source>
  <b:Source>
    <b:Tag>Har08</b:Tag>
    <b:SourceType>JournalArticle</b:SourceType>
    <b:Guid>{462EA8F9-C62A-4AA4-BCC8-4A0946893403}</b:Guid>
    <b:Title>Distributed leadership: according to the evidence</b:Title>
    <b:JournalName>Journal of Education Aministration</b:JournalName>
    <b:Year>2008</b:Year>
    <b:Pages>172-188</b:Pages>
    <b:Volume>46</b:Volume>
    <b:Issue>2</b:Issue>
    <b:Author>
      <b:Author>
        <b:NameList>
          <b:Person>
            <b:Last>Harris</b:Last>
            <b:First>Alma</b:First>
          </b:Person>
        </b:NameList>
      </b:Author>
    </b:Author>
    <b:RefOrder>36</b:RefOrder>
  </b:Source>
  <b:Source>
    <b:Tag>Mil20</b:Tag>
    <b:SourceType>InternetSite</b:SourceType>
    <b:Guid>{07D3005A-40DC-4415-85BD-C668448A2F9E}</b:Guid>
    <b:Title>15 Advantages and Disadvantages of Distributed Leadership Styles</b:Title>
    <b:Year>2020</b:Year>
    <b:YearAccessed>2020</b:YearAccessed>
    <b:MonthAccessed>March</b:MonthAccessed>
    <b:DayAccessed>1</b:DayAccessed>
    <b:URL>https://futureofworking.com/15-advantages-and-disadvantages-of-distributed-leadership-styles/</b:URL>
    <b:Author>
      <b:Author>
        <b:NameList>
          <b:Person>
            <b:Last>Miller</b:Last>
            <b:First>Keith</b:First>
          </b:Person>
        </b:NameList>
      </b:Author>
    </b:Author>
    <b:RefOrder>35</b:RefOrder>
  </b:Source>
  <b:Source>
    <b:Tag>Tur14</b:Tag>
    <b:SourceType>Misc</b:SourceType>
    <b:Guid>{2366ECBE-51AE-4D0D-A089-F22FEC132F1B}</b:Guid>
    <b:Title>Framing Innovation: the Role of Distributed Leadership Accpetance of Large-Scale Technology Initiatives</b:Title>
    <b:Year>2014</b:Year>
    <b:City>Boston</b:City>
    <b:Publisher>Henry J. Turner</b:Publisher>
    <b:Author>
      <b:Author>
        <b:NameList>
          <b:Person>
            <b:Last>Turner</b:Last>
            <b:Middle>J.</b:Middle>
            <b:First>Henry</b:First>
          </b:Person>
          <b:Person>
            <b:Last>Arnold</b:Last>
            <b:Middle>Paul</b:Middle>
            <b:First>Erik</b:First>
          </b:Person>
          <b:Person>
            <b:Last>Cohen</b:Last>
            <b:Middle>D.</b:Middle>
            <b:First>Peter</b:First>
          </b:Person>
          <b:Person>
            <b:Last>Flanagan</b:Last>
            <b:Middle>Eva</b:Middle>
            <b:First>Gina</b:First>
          </b:Person>
          <b:Person>
            <b:Last>Nolin</b:Last>
            <b:Middle>Patricia</b:Middle>
            <b:First>Anna</b:First>
          </b:Person>
        </b:NameList>
      </b:Author>
    </b:Author>
    <b:RefOrder>14</b:RefOrder>
  </b:Source>
  <b:Source>
    <b:Tag>Geo03</b:Tag>
    <b:SourceType>Book</b:SourceType>
    <b:Guid>{8A8DC8B7-AFD7-4698-ACA5-9DA3A671DD7C}</b:Guid>
    <b:Title>Authentic Leadership: Rediscovering the Secrets to Creating Lasting Value</b:Title>
    <b:Year>2003</b:Year>
    <b:City>San Francisco</b:City>
    <b:Publisher>Jossey-Bass</b:Publisher>
    <b:Edition>First</b:Edition>
    <b:Author>
      <b:Author>
        <b:NameList>
          <b:Person>
            <b:Last>George</b:Last>
            <b:First>Bill</b:First>
          </b:Person>
        </b:NameList>
      </b:Author>
    </b:Author>
    <b:RefOrder>38</b:RefOrder>
  </b:Source>
  <b:Source>
    <b:Tag>Har19</b:Tag>
    <b:SourceType>DocumentFromInternetSite</b:SourceType>
    <b:Guid>{F6F16004-63B4-4557-A8E9-94A64F02AFFF}</b:Guid>
    <b:Title>Six reasons it pays to trust your employees</b:Title>
    <b:Year>2019</b:Year>
    <b:YearAccessed>2020</b:YearAccessed>
    <b:MonthAccessed>March</b:MonthAccessed>
    <b:DayAccessed>1</b:DayAccessed>
    <b:URL>https://www.ciphr.com/features/six-reasons-trust-employees/</b:URL>
    <b:Author>
      <b:Author>
        <b:NameList>
          <b:Person>
            <b:Last>Harriss</b:Last>
            <b:First>Lindsay</b:First>
          </b:Person>
        </b:NameList>
      </b:Author>
    </b:Author>
    <b:Month>July</b:Month>
    <b:Day>30</b:Day>
    <b:RefOrder>39</b:RefOrder>
  </b:Source>
  <b:Source>
    <b:Tag>Lom07</b:Tag>
    <b:SourceType>JournalArticle</b:SourceType>
    <b:Guid>{6B99D449-F331-4EC3-89BE-6F29C0C38059}</b:Guid>
    <b:Title>Authentic Learning for the 21st Century: An Overview</b:Title>
    <b:Year>2007</b:Year>
    <b:JournalName>Edcause Learning Initiative</b:JournalName>
    <b:Pages>1-13</b:Pages>
    <b:Issue>1</b:Issue>
    <b:Author>
      <b:Author>
        <b:NameList>
          <b:Person>
            <b:Last>Lombardi</b:Last>
            <b:Middle>May</b:Middle>
            <b:First>Marilyn</b:First>
          </b:Person>
        </b:NameList>
      </b:Author>
    </b:Author>
    <b:RefOrder>37</b:RefOrder>
  </b:Source>
  <b:Source>
    <b:Tag>Lag19</b:Tag>
    <b:SourceType>JournalArticle</b:SourceType>
    <b:Guid>{ED8E6441-3379-4ECE-B6B3-E2D1530A7F47}</b:Guid>
    <b:Title>Authentic Leadership and Employees’ Innovative Behaviour: A Multilevel Investigation in Three Countries</b:Title>
    <b:JournalName>International Journal of Enviornmental Research and Public Health </b:JournalName>
    <b:Year>2019</b:Year>
    <b:Pages>1-17</b:Pages>
    <b:Author>
      <b:Author>
        <b:NameList>
          <b:Person>
            <b:Last>Laguna</b:Last>
            <b:First>Mairola</b:First>
          </b:Person>
          <b:Person>
            <b:Last>Walachowska</b:Last>
            <b:First>Karolina</b:First>
          </b:Person>
          <b:Person>
            <b:Last>Gorgievski-Duijvesteijn</b:Last>
            <b:Middle>J.</b:Middle>
            <b:First>Marjan</b:First>
          </b:Person>
          <b:Person>
            <b:Last>Moriano</b:Last>
            <b:Middle>A.</b:Middle>
            <b:First>Juna</b:First>
          </b:Person>
        </b:NameList>
      </b:Author>
    </b:Author>
    <b:RefOrder>18</b:RefOrder>
  </b:Source>
  <b:Source>
    <b:Tag>Dos13</b:Tag>
    <b:SourceType>JournalArticle</b:SourceType>
    <b:Guid>{70326C67-F0BF-4554-AE7B-BC88FB587116}</b:Guid>
    <b:Title>Authentic Leadership Is The Key To Innovation</b:Title>
    <b:JournalName>Forbes</b:JournalName>
    <b:Year>2013</b:Year>
    <b:Pages>1</b:Pages>
    <b:Author>
      <b:Author>
        <b:NameList>
          <b:Person>
            <b:Last>Doss</b:Last>
            <b:First>Henry</b:First>
          </b:Person>
        </b:NameList>
      </b:Author>
    </b:Author>
    <b:RefOrder>19</b:RefOrder>
  </b:Source>
  <b:Source>
    <b:Tag>Ger16</b:Tag>
    <b:SourceType>DocumentFromInternetSite</b:SourceType>
    <b:Guid>{828AC7FB-4AB1-4271-BCFF-76D77B3CD8B0}</b:Guid>
    <b:Title>Are you ready to build and lead a culture of innovation?</b:Title>
    <b:Year>2016</b:Year>
    <b:Month>June</b:Month>
    <b:Day>20</b:Day>
    <b:YearAccessed>2020</b:YearAccessed>
    <b:MonthAccessed>March</b:MonthAccessed>
    <b:DayAccessed>1</b:DayAccessed>
    <b:URL>https://www.hrzone.com/lead/culture/are-you-ready-to-build-and-lead-a-culture-of-innovation</b:URL>
    <b:Author>
      <b:Author>
        <b:NameList>
          <b:Person>
            <b:Last>Geraghty</b:Last>
            <b:First>Jo</b:First>
          </b:Person>
        </b:NameList>
      </b:Author>
    </b:Author>
    <b:RefOrder>40</b:RefOrder>
  </b:Source>
  <b:Source>
    <b:Tag>Mar20</b:Tag>
    <b:SourceType>InternetSite</b:SourceType>
    <b:Guid>{64F440C1-24BB-43C3-B4F0-A03B30BC0010}</b:Guid>
    <b:Title>Intent Based Leadership</b:Title>
    <b:Year>2020</b:Year>
    <b:YearAccessed>2020</b:YearAccessed>
    <b:MonthAccessed>March</b:MonthAccessed>
    <b:DayAccessed>1</b:DayAccessed>
    <b:URL>https://www.davidmarquet.com/andyworshek/</b:URL>
    <b:Author>
      <b:Author>
        <b:NameList>
          <b:Person>
            <b:Last>Marquet</b:Last>
            <b:First>David</b:First>
          </b:Person>
        </b:NameList>
      </b:Author>
    </b:Author>
    <b:RefOrder>42</b:RefOrder>
  </b:Source>
  <b:Source>
    <b:Tag>Cra19</b:Tag>
    <b:SourceType>JournalArticle</b:SourceType>
    <b:Guid>{C113049D-43F8-4E01-BBDA-29B589762FD5}</b:Guid>
    <b:Title>8 Ways To Lead Employees With Intent-Based Leadership</b:Title>
    <b:Year>2019</b:Year>
    <b:JournalName>Forbes</b:JournalName>
    <b:Pages>1</b:Pages>
    <b:Author>
      <b:Author>
        <b:NameList>
          <b:Person>
            <b:Last>Craig</b:Last>
            <b:First>William</b:First>
          </b:Person>
        </b:NameList>
      </b:Author>
    </b:Author>
    <b:RefOrder>43</b:RefOrder>
  </b:Source>
  <b:Source>
    <b:Tag>Mar17</b:Tag>
    <b:SourceType>DocumentFromInternetSite</b:SourceType>
    <b:Guid>{FFBF9DA2-796F-4D9C-8C1C-4DF4A92B3228}</b:Guid>
    <b:Title>The Intent-Based Leadership story</b:Title>
    <b:Year>2017</b:Year>
    <b:YearAccessed>2020</b:YearAccessed>
    <b:MonthAccessed>March</b:MonthAccessed>
    <b:DayAccessed>20</b:DayAccessed>
    <b:URL>https://thisisremarkable.com/blog/the-intent-based-leadership-story/</b:URL>
    <b:Author>
      <b:Author>
        <b:NameList>
          <b:Person>
            <b:Last>Marquet</b:Last>
            <b:First>David</b:First>
          </b:Person>
        </b:NameList>
      </b:Author>
    </b:Author>
    <b:Month>November</b:Month>
    <b:Day>17</b:Day>
    <b:RefOrder>41</b:RefOrder>
  </b:Source>
  <b:Source>
    <b:Tag>Doy19</b:Tag>
    <b:SourceType>DocumentFromInternetSite</b:SourceType>
    <b:Guid>{8E6C6F2D-46CF-4D07-B27A-BA5A4C9112D2}</b:Guid>
    <b:Title>Important Leadership Skills for Workplace Success</b:Title>
    <b:Year>2019</b:Year>
    <b:Month>August</b:Month>
    <b:Day>15</b:Day>
    <b:YearAccessed>2020</b:YearAccessed>
    <b:Author>
      <b:Author>
        <b:NameList>
          <b:Person>
            <b:Last>Doyle</b:Last>
            <b:First>Alison</b:First>
          </b:Person>
        </b:NameList>
      </b:Author>
    </b:Author>
    <b:MonthAccessed>March</b:MonthAccessed>
    <b:DayAccessed>1</b:DayAccessed>
    <b:URL>https://www.thebalancecareers.com/top-leadership-skills-2063782</b:URL>
    <b:RefOrder>44</b:RefOrder>
  </b:Source>
  <b:Source>
    <b:Tag>Sal90</b:Tag>
    <b:SourceType>JournalArticle</b:SourceType>
    <b:Guid>{4C06DC81-0FFC-477E-9B71-FC7A1C240829}</b:Guid>
    <b:Title>Emotional intelligence</b:Title>
    <b:Year>1990</b:Year>
    <b:JournalName>Imagination, cognition and personality</b:JournalName>
    <b:Pages>185-211</b:Pages>
    <b:Volume>9</b:Volume>
    <b:Issue>3</b:Issue>
    <b:Author>
      <b:Author>
        <b:NameList>
          <b:Person>
            <b:Last>Salovey</b:Last>
            <b:First>Peter</b:First>
          </b:Person>
          <b:Person>
            <b:Last>Mayer</b:Last>
            <b:Middle>D.</b:Middle>
            <b:First>John</b:First>
          </b:Person>
        </b:NameList>
      </b:Author>
    </b:Author>
    <b:RefOrder>45</b:RefOrder>
  </b:Source>
  <b:Source>
    <b:Tag>Emo00</b:Tag>
    <b:SourceType>JournalArticle</b:SourceType>
    <b:Guid>{E01E126F-7F1A-45A1-A386-B4A5096F8A20}</b:Guid>
    <b:Title>Emotional Intelligence: What it is and Why it Matters</b:Title>
    <b:JournalName>Consortium for Reserach on Emotional Intelligence in Organisations</b:JournalName>
    <b:Year>2000</b:Year>
    <b:Pages>1-14</b:Pages>
    <b:Author>
      <b:Author>
        <b:NameList>
          <b:Person>
            <b:Last>Cherniss</b:Last>
            <b:First>Cary</b:First>
          </b:Person>
        </b:NameList>
      </b:Author>
    </b:Author>
    <b:RefOrder>46</b:RefOrder>
  </b:Source>
  <b:Source>
    <b:Tag>Placeholder1</b:Tag>
    <b:SourceType>JournalArticle</b:SourceType>
    <b:Guid>{8FABFB69-5F27-4DAE-9A8F-99330EE446D9}</b:Guid>
    <b:Title>The Impact of Social and Emotional Intelligence on Employee Motivation in a Multigenerational Workplace</b:Title>
    <b:JournalName>Global Journal of Management And Business Research</b:JournalName>
    <b:Year>2014</b:Year>
    <b:Pages>30-36</b:Pages>
    <b:Volume>14</b:Volume>
    <b:Issue>3</b:Issue>
    <b:Author>
      <b:Author>
        <b:NameList>
          <b:Person>
            <b:Last>Njoroge</b:Last>
            <b:Middle>Ngonyo</b:Middle>
            <b:First>Caroline</b:First>
          </b:Person>
          <b:Person>
            <b:Last>Yazdanifard</b:Last>
            <b:First>Rashad</b:First>
          </b:Person>
        </b:NameList>
      </b:Author>
    </b:Author>
    <b:RefOrder>47</b:RefOrder>
  </b:Source>
  <b:Source>
    <b:Tag>Nea09</b:Tag>
    <b:SourceType>Report</b:SourceType>
    <b:Guid>{9524B5A8-5EB3-4749-803C-C756C5178059}</b:Guid>
    <b:Title>Emotional Intelligence Coaching: Improving performance for leadersm coaches and the indivdual</b:Title>
    <b:Year>2009</b:Year>
    <b:Publisher>Kogan Page Limited</b:Publisher>
    <b:City>London</b:City>
    <b:Author>
      <b:Author>
        <b:NameList>
          <b:Person>
            <b:Last>Neale</b:Last>
            <b:First>Stephen</b:First>
          </b:Person>
          <b:Person>
            <b:Last>Spencer-Arnell</b:Last>
            <b:First>Lisa</b:First>
          </b:Person>
          <b:Person>
            <b:Last>Wilson</b:Last>
            <b:First>Liz</b:First>
          </b:Person>
        </b:NameList>
      </b:Author>
    </b:Author>
    <b:RefOrder>48</b:RefOrder>
  </b:Source>
  <b:Source>
    <b:Tag>Gol08</b:Tag>
    <b:SourceType>JournalArticle</b:SourceType>
    <b:Guid>{DFBE4BD0-59FB-4DF8-B25F-D8F635F39537}</b:Guid>
    <b:Title>Social Intelligence and the Biology of Leadership</b:Title>
    <b:Year>2008</b:Year>
    <b:JournalName>Harvard Business Review</b:JournalName>
    <b:Pages>74-81</b:Pages>
    <b:Volume>86</b:Volume>
    <b:Issue>9</b:Issue>
    <b:Author>
      <b:Author>
        <b:NameList>
          <b:Person>
            <b:Last>Goleman</b:Last>
            <b:First>Daniel</b:First>
          </b:Person>
          <b:Person>
            <b:Last>Boyatzis</b:Last>
            <b:Middle>E.</b:Middle>
            <b:First>Richard</b:First>
          </b:Person>
        </b:NameList>
      </b:Author>
    </b:Author>
    <b:RefOrder>49</b:RefOrder>
  </b:Source>
  <b:Source>
    <b:Tag>Cla131</b:Tag>
    <b:SourceType>JournalArticle</b:SourceType>
    <b:Guid>{BF3727DB-B8F3-428C-826A-3709A7714985}</b:Guid>
    <b:Title>Model of complexity leadership development</b:Title>
    <b:JournalName>Human Resource Development International</b:JournalName>
    <b:Year>2013</b:Year>
    <b:Pages>135-150</b:Pages>
    <b:Volume>16</b:Volume>
    <b:Issue>2</b:Issue>
    <b:Author>
      <b:Author>
        <b:NameList>
          <b:Person>
            <b:Last>Clarke</b:Last>
            <b:First>Nicholas</b:First>
          </b:Person>
        </b:NameList>
      </b:Author>
    </b:Author>
    <b:RefOrder>50</b:RefOrder>
  </b:Source>
  <b:Source>
    <b:Tag>Iba07</b:Tag>
    <b:SourceType>JournalArticle</b:SourceType>
    <b:Guid>{6ADA4FCF-A351-4F95-AB01-4A129734F412}</b:Guid>
    <b:Title>How Leaders Create and Use Networks</b:Title>
    <b:JournalName>Harvard Business Review</b:JournalName>
    <b:Year>2007</b:Year>
    <b:Author>
      <b:Author>
        <b:NameList>
          <b:Person>
            <b:Last>Ibarra</b:Last>
            <b:First>Herminia</b:First>
          </b:Person>
          <b:Person>
            <b:Last>Hunter</b:Last>
            <b:Middle>Lee</b:Middle>
            <b:First>Mark</b:First>
          </b:Person>
        </b:NameList>
      </b:Author>
    </b:Author>
    <b:RefOrder>51</b:RefOrder>
  </b:Source>
  <b:Source>
    <b:Tag>Lon13</b:Tag>
    <b:SourceType>JournalArticle</b:SourceType>
    <b:Guid>{7122139F-66BC-4C85-9BEC-5C27F35160F9}</b:Guid>
    <b:Title>Bridges, brokers and boundary spanners in collaborative networks: a systematic review</b:Title>
    <b:JournalName>BMC Health Services Research</b:JournalName>
    <b:Year>2013</b:Year>
    <b:Pages>1-13</b:Pages>
    <b:Volume>13</b:Volume>
    <b:Issue>158</b:Issue>
    <b:Author>
      <b:Author>
        <b:NameList>
          <b:Person>
            <b:Last>Long</b:Last>
            <b:Middle>C.</b:Middle>
            <b:First>Janet</b:First>
          </b:Person>
          <b:Person>
            <b:Last>Cunningham</b:Last>
            <b:Middle>C.</b:Middle>
            <b:First>Frances</b:First>
          </b:Person>
          <b:Person>
            <b:Last>Braithwaite</b:Last>
            <b:First>Jeffrey</b:First>
          </b:Person>
        </b:NameList>
      </b:Author>
    </b:Author>
    <b:RefOrder>52</b:RefOrder>
  </b:Source>
  <b:Source>
    <b:Tag>Yip16</b:Tag>
    <b:SourceType>Report</b:SourceType>
    <b:Guid>{3C3A921C-A2D8-4384-9D7D-C4A259D77DF6}</b:Guid>
    <b:Title>Boundary Spanning Leadership: Mission Critical Perspectives from the Executive Suite</b:Title>
    <b:Year>2016</b:Year>
    <b:Publisher>Center for Creative Leadership</b:Publisher>
    <b:City>Russia</b:City>
    <b:Author>
      <b:Author>
        <b:NameList>
          <b:Person>
            <b:Last>Yip</b:Last>
            <b:First>Jeffrey</b:First>
          </b:Person>
          <b:Person>
            <b:Last>Ernst</b:Last>
            <b:First>Chris</b:First>
          </b:Person>
          <b:Person>
            <b:Last>Campbell</b:Last>
            <b:First>Michael</b:First>
          </b:Person>
        </b:NameList>
      </b:Author>
    </b:Author>
    <b:RefOrder>20</b:RefOrder>
  </b:Source>
  <b:Source>
    <b:Tag>Wil02</b:Tag>
    <b:SourceType>Report</b:SourceType>
    <b:Guid>{45F61448-B4F4-4D2C-A21E-44DFF9902048}</b:Guid>
    <b:Title>The competent boundary spanner</b:Title>
    <b:Year>2002</b:Year>
    <b:Publisher>Blackwell Publishers Ltd</b:Publisher>
    <b:Author>
      <b:Author>
        <b:NameList>
          <b:Person>
            <b:Last>Williams</b:Last>
            <b:First>Paul</b:First>
          </b:Person>
        </b:NameList>
      </b:Author>
    </b:Author>
    <b:RefOrder>53</b:RefOrder>
  </b:Source>
  <b:Source>
    <b:Tag>Dun17</b:Tag>
    <b:SourceType>Report</b:SourceType>
    <b:Guid>{18434313-7D79-46B1-8D85-9656A7E831CB}</b:Guid>
    <b:Title>Customer experience: New capabilities, new audiences, new opportunities</b:Title>
    <b:Year>2017</b:Year>
    <b:Publisher>McKinsey and Company </b:Publisher>
    <b:Author>
      <b:Author>
        <b:NameList>
          <b:Person>
            <b:Last>Duncan</b:Last>
            <b:First>Ewan</b:First>
          </b:Person>
          <b:Person>
            <b:Last>Fanderl</b:Last>
            <b:First>Harald</b:First>
          </b:Person>
          <b:Person>
            <b:Last>Freundt</b:Last>
            <b:First>Tjark</b:First>
          </b:Person>
          <b:Person>
            <b:Last>Maechler</b:Last>
            <b:First>Nicolas</b:First>
          </b:Person>
          <b:Person>
            <b:Last>Neher</b:Last>
            <b:First>Kevin</b:First>
          </b:Person>
        </b:NameList>
      </b:Author>
    </b:Author>
    <b:RefOrder>54</b:RefOrder>
  </b:Source>
  <b:Source>
    <b:Tag>Hor14</b:Tag>
    <b:SourceType>Report</b:SourceType>
    <b:Guid>{F5E98ADB-2921-47DA-943E-DE6F4B14DAAE}</b:Guid>
    <b:Title>Innovation Leadership</b:Title>
    <b:Year>2014</b:Year>
    <b:Publisher>Center for Creative Leadership</b:Publisher>
    <b:City>Greensboro</b:City>
    <b:Author>
      <b:Author>
        <b:NameList>
          <b:Person>
            <b:Last>Horth</b:Last>
            <b:First>David</b:First>
          </b:Person>
          <b:Person>
            <b:Last>Buchner</b:Last>
            <b:First>Dan</b:First>
          </b:Person>
        </b:NameList>
      </b:Author>
    </b:Author>
    <b:RefOrder>55</b:RefOrder>
  </b:Source>
  <b:Source>
    <b:Tag>Bur19</b:Tag>
    <b:SourceType>JournalArticle</b:SourceType>
    <b:Guid>{AD0EFA8A-02DE-4E25-B76D-6353CB24D9A5}</b:Guid>
    <b:Title>Nudge theory can help change your employees' behaviour (without them even realising)</b:Title>
    <b:Year>2019</b:Year>
    <b:JournalName>People Management</b:JournalName>
    <b:Pages>1</b:Pages>
    <b:Author>
      <b:Author>
        <b:NameList>
          <b:Person>
            <b:Last>Burt</b:Last>
            <b:First>Emily</b:First>
          </b:Person>
        </b:NameList>
      </b:Author>
    </b:Author>
    <b:RefOrder>56</b:RefOrder>
  </b:Source>
  <b:Source>
    <b:Tag>Bra15</b:Tag>
    <b:SourceType>JournalArticle</b:SourceType>
    <b:Guid>{34C2843C-C59F-4023-9771-41CF65B2AB1B}</b:Guid>
    <b:Title>How a little nudge can lead to better decisions</b:Title>
    <b:JournalName>Financial Times</b:JournalName>
    <b:Year>2015</b:Year>
    <b:Pages>1</b:Pages>
    <b:Author>
      <b:Author>
        <b:NameList>
          <b:Person>
            <b:Last>Bradshaw</b:Last>
            <b:First>Della</b:First>
          </b:Person>
        </b:NameList>
      </b:Author>
    </b:Author>
    <b:RefOrder>57</b:RefOrder>
  </b:Source>
</b:Sources>
</file>

<file path=customXml/itemProps1.xml><?xml version="1.0" encoding="utf-8"?>
<ds:datastoreItem xmlns:ds="http://schemas.openxmlformats.org/officeDocument/2006/customXml" ds:itemID="{0F60C1C7-23F0-43DF-B0A0-FC86E35BF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21</Pages>
  <Words>5423</Words>
  <Characters>30917</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An analysis of effective leadership for the future of work</vt:lpstr>
    </vt:vector>
  </TitlesOfParts>
  <Company/>
  <LinksUpToDate>false</LinksUpToDate>
  <CharactersWithSpaces>36268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effective leadership for the future of work</dc:title>
  <dc:subject/>
  <dc:creator>Ella Williams</dc:creator>
  <cp:keywords/>
  <dc:description/>
  <cp:lastModifiedBy>Ella Williams</cp:lastModifiedBy>
  <cp:revision>99</cp:revision>
  <dcterms:created xsi:type="dcterms:W3CDTF">2020-03-12T20:23:00Z</dcterms:created>
  <dcterms:modified xsi:type="dcterms:W3CDTF">2020-03-13T23:44:00Z</dcterms:modified>
</cp:coreProperties>
</file>