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ABEFF" w14:textId="77777777" w:rsidR="00CF22AE" w:rsidRDefault="00CF22AE" w:rsidP="00CF22AE">
      <w:pPr>
        <w:spacing w:line="259" w:lineRule="auto"/>
        <w:jc w:val="center"/>
        <w:rPr>
          <w:b/>
          <w:bCs/>
          <w:sz w:val="36"/>
          <w:szCs w:val="36"/>
        </w:rPr>
      </w:pPr>
    </w:p>
    <w:p w14:paraId="48906261" w14:textId="77777777" w:rsidR="00CF22AE" w:rsidRDefault="00CF22AE" w:rsidP="002211AF">
      <w:pPr>
        <w:spacing w:line="259" w:lineRule="auto"/>
        <w:rPr>
          <w:b/>
          <w:bCs/>
          <w:sz w:val="36"/>
          <w:szCs w:val="36"/>
        </w:rPr>
      </w:pPr>
    </w:p>
    <w:p w14:paraId="5D22DA64" w14:textId="77777777" w:rsidR="002211AF" w:rsidRDefault="002211AF" w:rsidP="002211AF">
      <w:pPr>
        <w:spacing w:line="259" w:lineRule="auto"/>
        <w:rPr>
          <w:b/>
          <w:bCs/>
          <w:sz w:val="36"/>
          <w:szCs w:val="36"/>
        </w:rPr>
      </w:pPr>
    </w:p>
    <w:p w14:paraId="1B147F53" w14:textId="77777777" w:rsidR="002211AF" w:rsidRDefault="002211AF" w:rsidP="00CF22AE">
      <w:pPr>
        <w:spacing w:line="259" w:lineRule="auto"/>
        <w:jc w:val="center"/>
        <w:rPr>
          <w:b/>
          <w:bCs/>
          <w:sz w:val="36"/>
          <w:szCs w:val="36"/>
        </w:rPr>
      </w:pPr>
    </w:p>
    <w:p w14:paraId="56FF8161" w14:textId="4A8571E7" w:rsidR="002211AF" w:rsidRDefault="002211AF" w:rsidP="00CF22AE">
      <w:pPr>
        <w:spacing w:line="259" w:lineRule="auto"/>
        <w:jc w:val="center"/>
        <w:rPr>
          <w:b/>
          <w:bCs/>
          <w:sz w:val="36"/>
          <w:szCs w:val="36"/>
        </w:rPr>
      </w:pPr>
      <w:r>
        <w:rPr>
          <w:noProof/>
          <w:lang w:val="en-US"/>
        </w:rPr>
        <w:drawing>
          <wp:inline distT="0" distB="0" distL="0" distR="0" wp14:anchorId="7C6F965D" wp14:editId="5FE859C1">
            <wp:extent cx="3334545" cy="1780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44306" cy="1786163"/>
                    </a:xfrm>
                    <a:prstGeom prst="rect">
                      <a:avLst/>
                    </a:prstGeom>
                  </pic:spPr>
                </pic:pic>
              </a:graphicData>
            </a:graphic>
          </wp:inline>
        </w:drawing>
      </w:r>
    </w:p>
    <w:p w14:paraId="7BADBD59" w14:textId="77777777" w:rsidR="00CF22AE" w:rsidRDefault="00CF22AE" w:rsidP="002211AF">
      <w:pPr>
        <w:spacing w:line="259" w:lineRule="auto"/>
        <w:rPr>
          <w:b/>
          <w:bCs/>
          <w:sz w:val="36"/>
          <w:szCs w:val="36"/>
        </w:rPr>
      </w:pPr>
    </w:p>
    <w:p w14:paraId="0A1E5933" w14:textId="77777777" w:rsidR="002211AF" w:rsidRDefault="002211AF" w:rsidP="002211AF">
      <w:pPr>
        <w:spacing w:line="259" w:lineRule="auto"/>
        <w:rPr>
          <w:b/>
          <w:bCs/>
          <w:sz w:val="36"/>
          <w:szCs w:val="36"/>
        </w:rPr>
      </w:pPr>
    </w:p>
    <w:p w14:paraId="383D7A31" w14:textId="77777777" w:rsidR="002211AF" w:rsidRDefault="002211AF" w:rsidP="002211AF">
      <w:pPr>
        <w:spacing w:line="259" w:lineRule="auto"/>
        <w:rPr>
          <w:b/>
          <w:bCs/>
          <w:sz w:val="36"/>
          <w:szCs w:val="36"/>
        </w:rPr>
      </w:pPr>
    </w:p>
    <w:p w14:paraId="01490591" w14:textId="77777777" w:rsidR="002211AF" w:rsidRDefault="002211AF" w:rsidP="002211AF">
      <w:pPr>
        <w:spacing w:line="259" w:lineRule="auto"/>
        <w:rPr>
          <w:b/>
          <w:bCs/>
          <w:sz w:val="36"/>
          <w:szCs w:val="36"/>
        </w:rPr>
      </w:pPr>
    </w:p>
    <w:p w14:paraId="38FDCFBD" w14:textId="4C1278B6" w:rsidR="00CF22AE" w:rsidRPr="00CF22AE" w:rsidRDefault="00CF22AE" w:rsidP="00CF22AE">
      <w:pPr>
        <w:spacing w:line="259" w:lineRule="auto"/>
        <w:jc w:val="center"/>
        <w:rPr>
          <w:b/>
          <w:bCs/>
          <w:sz w:val="36"/>
          <w:szCs w:val="36"/>
        </w:rPr>
      </w:pPr>
      <w:r w:rsidRPr="00CF22AE">
        <w:rPr>
          <w:b/>
          <w:bCs/>
          <w:sz w:val="36"/>
          <w:szCs w:val="36"/>
        </w:rPr>
        <w:t>Module: HUMAN CAPITAL MANAGEMENT</w:t>
      </w:r>
    </w:p>
    <w:p w14:paraId="3106D880" w14:textId="77777777" w:rsidR="002211AF" w:rsidRDefault="00CF22AE" w:rsidP="00CF22AE">
      <w:pPr>
        <w:spacing w:line="259" w:lineRule="auto"/>
        <w:jc w:val="center"/>
        <w:rPr>
          <w:b/>
          <w:bCs/>
          <w:sz w:val="36"/>
          <w:szCs w:val="36"/>
        </w:rPr>
      </w:pPr>
      <w:r w:rsidRPr="00CF22AE">
        <w:rPr>
          <w:b/>
          <w:bCs/>
          <w:sz w:val="36"/>
          <w:szCs w:val="36"/>
        </w:rPr>
        <w:t>Module code: LCMB7023</w:t>
      </w:r>
    </w:p>
    <w:p w14:paraId="6DD9252D" w14:textId="77777777" w:rsidR="002211AF" w:rsidRDefault="002211AF" w:rsidP="00CF22AE">
      <w:pPr>
        <w:spacing w:line="259" w:lineRule="auto"/>
        <w:jc w:val="center"/>
        <w:rPr>
          <w:b/>
          <w:bCs/>
          <w:sz w:val="36"/>
          <w:szCs w:val="36"/>
        </w:rPr>
      </w:pPr>
      <w:r>
        <w:rPr>
          <w:b/>
          <w:bCs/>
          <w:sz w:val="36"/>
          <w:szCs w:val="36"/>
        </w:rPr>
        <w:t xml:space="preserve">Student </w:t>
      </w:r>
      <w:proofErr w:type="gramStart"/>
      <w:r>
        <w:rPr>
          <w:b/>
          <w:bCs/>
          <w:sz w:val="36"/>
          <w:szCs w:val="36"/>
        </w:rPr>
        <w:t>Name :</w:t>
      </w:r>
      <w:proofErr w:type="gramEnd"/>
      <w:r>
        <w:rPr>
          <w:b/>
          <w:bCs/>
          <w:sz w:val="36"/>
          <w:szCs w:val="36"/>
        </w:rPr>
        <w:t xml:space="preserve"> </w:t>
      </w:r>
      <w:r w:rsidRPr="002211AF">
        <w:rPr>
          <w:i/>
          <w:iCs/>
          <w:sz w:val="32"/>
          <w:szCs w:val="32"/>
        </w:rPr>
        <w:t>Jawahar Raj Golla</w:t>
      </w:r>
    </w:p>
    <w:p w14:paraId="2A5D8929" w14:textId="464C4416" w:rsidR="00CF22AE" w:rsidRDefault="002211AF" w:rsidP="00CF22AE">
      <w:pPr>
        <w:spacing w:line="259" w:lineRule="auto"/>
        <w:jc w:val="center"/>
        <w:rPr>
          <w:rFonts w:eastAsiaTheme="majorEastAsia" w:cstheme="majorBidi"/>
          <w:b/>
          <w:sz w:val="28"/>
          <w:szCs w:val="29"/>
        </w:rPr>
      </w:pPr>
      <w:r>
        <w:rPr>
          <w:b/>
          <w:bCs/>
          <w:sz w:val="36"/>
          <w:szCs w:val="36"/>
        </w:rPr>
        <w:t>Student ID:</w:t>
      </w:r>
      <w:r w:rsidRPr="002211AF">
        <w:rPr>
          <w:i/>
          <w:iCs/>
          <w:sz w:val="32"/>
          <w:szCs w:val="32"/>
        </w:rPr>
        <w:t xml:space="preserve"> 2331515</w:t>
      </w:r>
      <w:r>
        <w:rPr>
          <w:b/>
          <w:bCs/>
          <w:sz w:val="36"/>
          <w:szCs w:val="36"/>
        </w:rPr>
        <w:tab/>
      </w:r>
      <w:r>
        <w:rPr>
          <w:b/>
          <w:bCs/>
          <w:sz w:val="36"/>
          <w:szCs w:val="36"/>
        </w:rPr>
        <w:tab/>
      </w:r>
      <w:r w:rsidR="00CF22AE">
        <w:br w:type="page"/>
      </w:r>
    </w:p>
    <w:sdt>
      <w:sdtPr>
        <w:rPr>
          <w:rFonts w:ascii="Times New Roman" w:eastAsiaTheme="minorHAnsi" w:hAnsi="Times New Roman" w:cstheme="minorBidi"/>
          <w:color w:val="auto"/>
          <w:kern w:val="2"/>
          <w:sz w:val="24"/>
          <w:szCs w:val="20"/>
          <w:lang w:val="en-IN" w:bidi="hi-IN"/>
          <w14:ligatures w14:val="standardContextual"/>
        </w:rPr>
        <w:id w:val="1947188480"/>
        <w:docPartObj>
          <w:docPartGallery w:val="Table of Contents"/>
          <w:docPartUnique/>
        </w:docPartObj>
      </w:sdtPr>
      <w:sdtEndPr>
        <w:rPr>
          <w:b/>
          <w:bCs/>
          <w:noProof/>
        </w:rPr>
      </w:sdtEndPr>
      <w:sdtContent>
        <w:p w14:paraId="06048EC2" w14:textId="0AD13A1D" w:rsidR="00CF22AE" w:rsidRDefault="00CF22AE">
          <w:pPr>
            <w:pStyle w:val="TOCHeading"/>
          </w:pPr>
          <w:r>
            <w:t>Table of Contents</w:t>
          </w:r>
        </w:p>
        <w:p w14:paraId="7F83FAE4" w14:textId="68CBE0A6" w:rsidR="008229AB" w:rsidRDefault="00CF22AE">
          <w:pPr>
            <w:pStyle w:val="TOC1"/>
            <w:tabs>
              <w:tab w:val="right" w:leader="dot" w:pos="9016"/>
            </w:tabs>
            <w:rPr>
              <w:rFonts w:asciiTheme="minorHAnsi" w:eastAsiaTheme="minorEastAsia" w:hAnsiTheme="minorHAnsi"/>
              <w:noProof/>
              <w:kern w:val="0"/>
              <w:sz w:val="22"/>
              <w:szCs w:val="22"/>
              <w:lang w:val="en-US" w:bidi="ar-SA"/>
              <w14:ligatures w14:val="none"/>
            </w:rPr>
          </w:pPr>
          <w:r>
            <w:fldChar w:fldCharType="begin"/>
          </w:r>
          <w:r>
            <w:instrText xml:space="preserve"> TOC \o "1-3" \h \z \u </w:instrText>
          </w:r>
          <w:r>
            <w:fldChar w:fldCharType="separate"/>
          </w:r>
          <w:hyperlink w:anchor="_Toc172735732" w:history="1">
            <w:r w:rsidR="008229AB" w:rsidRPr="00E103F4">
              <w:rPr>
                <w:rStyle w:val="Hyperlink"/>
                <w:noProof/>
              </w:rPr>
              <w:t>1. Introduction</w:t>
            </w:r>
            <w:r w:rsidR="008229AB">
              <w:rPr>
                <w:noProof/>
                <w:webHidden/>
              </w:rPr>
              <w:tab/>
            </w:r>
            <w:r w:rsidR="008229AB">
              <w:rPr>
                <w:noProof/>
                <w:webHidden/>
              </w:rPr>
              <w:fldChar w:fldCharType="begin"/>
            </w:r>
            <w:r w:rsidR="008229AB">
              <w:rPr>
                <w:noProof/>
                <w:webHidden/>
              </w:rPr>
              <w:instrText xml:space="preserve"> PAGEREF _Toc172735732 \h </w:instrText>
            </w:r>
            <w:r w:rsidR="008229AB">
              <w:rPr>
                <w:noProof/>
                <w:webHidden/>
              </w:rPr>
            </w:r>
            <w:r w:rsidR="008229AB">
              <w:rPr>
                <w:noProof/>
                <w:webHidden/>
              </w:rPr>
              <w:fldChar w:fldCharType="separate"/>
            </w:r>
            <w:r w:rsidR="008229AB">
              <w:rPr>
                <w:noProof/>
                <w:webHidden/>
              </w:rPr>
              <w:t>3</w:t>
            </w:r>
            <w:r w:rsidR="008229AB">
              <w:rPr>
                <w:noProof/>
                <w:webHidden/>
              </w:rPr>
              <w:fldChar w:fldCharType="end"/>
            </w:r>
          </w:hyperlink>
        </w:p>
        <w:p w14:paraId="053CF205" w14:textId="49A320B8" w:rsidR="008229AB" w:rsidRDefault="00000000">
          <w:pPr>
            <w:pStyle w:val="TOC1"/>
            <w:tabs>
              <w:tab w:val="right" w:leader="dot" w:pos="9016"/>
            </w:tabs>
            <w:rPr>
              <w:rFonts w:asciiTheme="minorHAnsi" w:eastAsiaTheme="minorEastAsia" w:hAnsiTheme="minorHAnsi"/>
              <w:noProof/>
              <w:kern w:val="0"/>
              <w:sz w:val="22"/>
              <w:szCs w:val="22"/>
              <w:lang w:val="en-US" w:bidi="ar-SA"/>
              <w14:ligatures w14:val="none"/>
            </w:rPr>
          </w:pPr>
          <w:hyperlink w:anchor="_Toc172735733" w:history="1">
            <w:r w:rsidR="008229AB" w:rsidRPr="00E103F4">
              <w:rPr>
                <w:rStyle w:val="Hyperlink"/>
                <w:noProof/>
              </w:rPr>
              <w:t>2. Current Challenges in the NHS and their Impact on NHS</w:t>
            </w:r>
            <w:r w:rsidR="008229AB">
              <w:rPr>
                <w:noProof/>
                <w:webHidden/>
              </w:rPr>
              <w:tab/>
            </w:r>
            <w:r w:rsidR="008229AB">
              <w:rPr>
                <w:noProof/>
                <w:webHidden/>
              </w:rPr>
              <w:fldChar w:fldCharType="begin"/>
            </w:r>
            <w:r w:rsidR="008229AB">
              <w:rPr>
                <w:noProof/>
                <w:webHidden/>
              </w:rPr>
              <w:instrText xml:space="preserve"> PAGEREF _Toc172735733 \h </w:instrText>
            </w:r>
            <w:r w:rsidR="008229AB">
              <w:rPr>
                <w:noProof/>
                <w:webHidden/>
              </w:rPr>
            </w:r>
            <w:r w:rsidR="008229AB">
              <w:rPr>
                <w:noProof/>
                <w:webHidden/>
              </w:rPr>
              <w:fldChar w:fldCharType="separate"/>
            </w:r>
            <w:r w:rsidR="008229AB">
              <w:rPr>
                <w:noProof/>
                <w:webHidden/>
              </w:rPr>
              <w:t>3</w:t>
            </w:r>
            <w:r w:rsidR="008229AB">
              <w:rPr>
                <w:noProof/>
                <w:webHidden/>
              </w:rPr>
              <w:fldChar w:fldCharType="end"/>
            </w:r>
          </w:hyperlink>
        </w:p>
        <w:p w14:paraId="0E1D6098" w14:textId="1781A863" w:rsidR="008229AB" w:rsidRDefault="00000000">
          <w:pPr>
            <w:pStyle w:val="TOC1"/>
            <w:tabs>
              <w:tab w:val="right" w:leader="dot" w:pos="9016"/>
            </w:tabs>
            <w:rPr>
              <w:rFonts w:asciiTheme="minorHAnsi" w:eastAsiaTheme="minorEastAsia" w:hAnsiTheme="minorHAnsi"/>
              <w:noProof/>
              <w:kern w:val="0"/>
              <w:sz w:val="22"/>
              <w:szCs w:val="22"/>
              <w:lang w:val="en-US" w:bidi="ar-SA"/>
              <w14:ligatures w14:val="none"/>
            </w:rPr>
          </w:pPr>
          <w:hyperlink w:anchor="_Toc172735734" w:history="1">
            <w:r w:rsidR="008229AB" w:rsidRPr="00E103F4">
              <w:rPr>
                <w:rStyle w:val="Hyperlink"/>
                <w:noProof/>
              </w:rPr>
              <w:t>3. Key issues in estimating the internal and external supply of human resources</w:t>
            </w:r>
            <w:r w:rsidR="008229AB">
              <w:rPr>
                <w:noProof/>
                <w:webHidden/>
              </w:rPr>
              <w:tab/>
            </w:r>
            <w:r w:rsidR="008229AB">
              <w:rPr>
                <w:noProof/>
                <w:webHidden/>
              </w:rPr>
              <w:fldChar w:fldCharType="begin"/>
            </w:r>
            <w:r w:rsidR="008229AB">
              <w:rPr>
                <w:noProof/>
                <w:webHidden/>
              </w:rPr>
              <w:instrText xml:space="preserve"> PAGEREF _Toc172735734 \h </w:instrText>
            </w:r>
            <w:r w:rsidR="008229AB">
              <w:rPr>
                <w:noProof/>
                <w:webHidden/>
              </w:rPr>
            </w:r>
            <w:r w:rsidR="008229AB">
              <w:rPr>
                <w:noProof/>
                <w:webHidden/>
              </w:rPr>
              <w:fldChar w:fldCharType="separate"/>
            </w:r>
            <w:r w:rsidR="008229AB">
              <w:rPr>
                <w:noProof/>
                <w:webHidden/>
              </w:rPr>
              <w:t>5</w:t>
            </w:r>
            <w:r w:rsidR="008229AB">
              <w:rPr>
                <w:noProof/>
                <w:webHidden/>
              </w:rPr>
              <w:fldChar w:fldCharType="end"/>
            </w:r>
          </w:hyperlink>
        </w:p>
        <w:p w14:paraId="180F523B" w14:textId="15ABCD79" w:rsidR="008229AB" w:rsidRDefault="00000000">
          <w:pPr>
            <w:pStyle w:val="TOC2"/>
            <w:tabs>
              <w:tab w:val="right" w:leader="dot" w:pos="9016"/>
            </w:tabs>
            <w:rPr>
              <w:rFonts w:asciiTheme="minorHAnsi" w:eastAsiaTheme="minorEastAsia" w:hAnsiTheme="minorHAnsi"/>
              <w:noProof/>
              <w:kern w:val="0"/>
              <w:sz w:val="22"/>
              <w:szCs w:val="22"/>
              <w:lang w:val="en-US" w:bidi="ar-SA"/>
              <w14:ligatures w14:val="none"/>
            </w:rPr>
          </w:pPr>
          <w:hyperlink w:anchor="_Toc172735735" w:history="1">
            <w:r w:rsidR="008229AB" w:rsidRPr="00E103F4">
              <w:rPr>
                <w:rStyle w:val="Hyperlink"/>
                <w:noProof/>
              </w:rPr>
              <w:t>3.1. Key Internal issues</w:t>
            </w:r>
            <w:r w:rsidR="008229AB">
              <w:rPr>
                <w:noProof/>
                <w:webHidden/>
              </w:rPr>
              <w:tab/>
            </w:r>
            <w:r w:rsidR="008229AB">
              <w:rPr>
                <w:noProof/>
                <w:webHidden/>
              </w:rPr>
              <w:fldChar w:fldCharType="begin"/>
            </w:r>
            <w:r w:rsidR="008229AB">
              <w:rPr>
                <w:noProof/>
                <w:webHidden/>
              </w:rPr>
              <w:instrText xml:space="preserve"> PAGEREF _Toc172735735 \h </w:instrText>
            </w:r>
            <w:r w:rsidR="008229AB">
              <w:rPr>
                <w:noProof/>
                <w:webHidden/>
              </w:rPr>
            </w:r>
            <w:r w:rsidR="008229AB">
              <w:rPr>
                <w:noProof/>
                <w:webHidden/>
              </w:rPr>
              <w:fldChar w:fldCharType="separate"/>
            </w:r>
            <w:r w:rsidR="008229AB">
              <w:rPr>
                <w:noProof/>
                <w:webHidden/>
              </w:rPr>
              <w:t>5</w:t>
            </w:r>
            <w:r w:rsidR="008229AB">
              <w:rPr>
                <w:noProof/>
                <w:webHidden/>
              </w:rPr>
              <w:fldChar w:fldCharType="end"/>
            </w:r>
          </w:hyperlink>
        </w:p>
        <w:p w14:paraId="1ED25EF4" w14:textId="0AC9CBB9" w:rsidR="008229AB" w:rsidRDefault="00000000">
          <w:pPr>
            <w:pStyle w:val="TOC2"/>
            <w:tabs>
              <w:tab w:val="right" w:leader="dot" w:pos="9016"/>
            </w:tabs>
            <w:rPr>
              <w:rFonts w:asciiTheme="minorHAnsi" w:eastAsiaTheme="minorEastAsia" w:hAnsiTheme="minorHAnsi"/>
              <w:noProof/>
              <w:kern w:val="0"/>
              <w:sz w:val="22"/>
              <w:szCs w:val="22"/>
              <w:lang w:val="en-US" w:bidi="ar-SA"/>
              <w14:ligatures w14:val="none"/>
            </w:rPr>
          </w:pPr>
          <w:hyperlink w:anchor="_Toc172735736" w:history="1">
            <w:r w:rsidR="008229AB" w:rsidRPr="00E103F4">
              <w:rPr>
                <w:rStyle w:val="Hyperlink"/>
                <w:noProof/>
              </w:rPr>
              <w:t>3.2. Key External Issues</w:t>
            </w:r>
            <w:r w:rsidR="008229AB">
              <w:rPr>
                <w:noProof/>
                <w:webHidden/>
              </w:rPr>
              <w:tab/>
            </w:r>
            <w:r w:rsidR="008229AB">
              <w:rPr>
                <w:noProof/>
                <w:webHidden/>
              </w:rPr>
              <w:fldChar w:fldCharType="begin"/>
            </w:r>
            <w:r w:rsidR="008229AB">
              <w:rPr>
                <w:noProof/>
                <w:webHidden/>
              </w:rPr>
              <w:instrText xml:space="preserve"> PAGEREF _Toc172735736 \h </w:instrText>
            </w:r>
            <w:r w:rsidR="008229AB">
              <w:rPr>
                <w:noProof/>
                <w:webHidden/>
              </w:rPr>
            </w:r>
            <w:r w:rsidR="008229AB">
              <w:rPr>
                <w:noProof/>
                <w:webHidden/>
              </w:rPr>
              <w:fldChar w:fldCharType="separate"/>
            </w:r>
            <w:r w:rsidR="008229AB">
              <w:rPr>
                <w:noProof/>
                <w:webHidden/>
              </w:rPr>
              <w:t>6</w:t>
            </w:r>
            <w:r w:rsidR="008229AB">
              <w:rPr>
                <w:noProof/>
                <w:webHidden/>
              </w:rPr>
              <w:fldChar w:fldCharType="end"/>
            </w:r>
          </w:hyperlink>
        </w:p>
        <w:p w14:paraId="07916EFE" w14:textId="6E0C467D" w:rsidR="008229AB" w:rsidRDefault="00000000">
          <w:pPr>
            <w:pStyle w:val="TOC1"/>
            <w:tabs>
              <w:tab w:val="right" w:leader="dot" w:pos="9016"/>
            </w:tabs>
            <w:rPr>
              <w:rFonts w:asciiTheme="minorHAnsi" w:eastAsiaTheme="minorEastAsia" w:hAnsiTheme="minorHAnsi"/>
              <w:noProof/>
              <w:kern w:val="0"/>
              <w:sz w:val="22"/>
              <w:szCs w:val="22"/>
              <w:lang w:val="en-US" w:bidi="ar-SA"/>
              <w14:ligatures w14:val="none"/>
            </w:rPr>
          </w:pPr>
          <w:hyperlink w:anchor="_Toc172735737" w:history="1">
            <w:r w:rsidR="008229AB" w:rsidRPr="00E103F4">
              <w:rPr>
                <w:rStyle w:val="Hyperlink"/>
                <w:noProof/>
              </w:rPr>
              <w:t>4. Position analysis for NHS Doctors</w:t>
            </w:r>
            <w:r w:rsidR="008229AB">
              <w:rPr>
                <w:noProof/>
                <w:webHidden/>
              </w:rPr>
              <w:tab/>
            </w:r>
            <w:r w:rsidR="008229AB">
              <w:rPr>
                <w:noProof/>
                <w:webHidden/>
              </w:rPr>
              <w:fldChar w:fldCharType="begin"/>
            </w:r>
            <w:r w:rsidR="008229AB">
              <w:rPr>
                <w:noProof/>
                <w:webHidden/>
              </w:rPr>
              <w:instrText xml:space="preserve"> PAGEREF _Toc172735737 \h </w:instrText>
            </w:r>
            <w:r w:rsidR="008229AB">
              <w:rPr>
                <w:noProof/>
                <w:webHidden/>
              </w:rPr>
            </w:r>
            <w:r w:rsidR="008229AB">
              <w:rPr>
                <w:noProof/>
                <w:webHidden/>
              </w:rPr>
              <w:fldChar w:fldCharType="separate"/>
            </w:r>
            <w:r w:rsidR="008229AB">
              <w:rPr>
                <w:noProof/>
                <w:webHidden/>
              </w:rPr>
              <w:t>6</w:t>
            </w:r>
            <w:r w:rsidR="008229AB">
              <w:rPr>
                <w:noProof/>
                <w:webHidden/>
              </w:rPr>
              <w:fldChar w:fldCharType="end"/>
            </w:r>
          </w:hyperlink>
        </w:p>
        <w:p w14:paraId="715BAA29" w14:textId="5ADC46A4" w:rsidR="008229AB" w:rsidRDefault="00000000">
          <w:pPr>
            <w:pStyle w:val="TOC1"/>
            <w:tabs>
              <w:tab w:val="right" w:leader="dot" w:pos="9016"/>
            </w:tabs>
            <w:rPr>
              <w:rFonts w:asciiTheme="minorHAnsi" w:eastAsiaTheme="minorEastAsia" w:hAnsiTheme="minorHAnsi"/>
              <w:noProof/>
              <w:kern w:val="0"/>
              <w:sz w:val="22"/>
              <w:szCs w:val="22"/>
              <w:lang w:val="en-US" w:bidi="ar-SA"/>
              <w14:ligatures w14:val="none"/>
            </w:rPr>
          </w:pPr>
          <w:hyperlink w:anchor="_Toc172735738" w:history="1">
            <w:r w:rsidR="008229AB" w:rsidRPr="00E103F4">
              <w:rPr>
                <w:rStyle w:val="Hyperlink"/>
                <w:noProof/>
              </w:rPr>
              <w:t>5. Conclusion</w:t>
            </w:r>
            <w:r w:rsidR="008229AB">
              <w:rPr>
                <w:noProof/>
                <w:webHidden/>
              </w:rPr>
              <w:tab/>
            </w:r>
            <w:r w:rsidR="008229AB">
              <w:rPr>
                <w:noProof/>
                <w:webHidden/>
              </w:rPr>
              <w:fldChar w:fldCharType="begin"/>
            </w:r>
            <w:r w:rsidR="008229AB">
              <w:rPr>
                <w:noProof/>
                <w:webHidden/>
              </w:rPr>
              <w:instrText xml:space="preserve"> PAGEREF _Toc172735738 \h </w:instrText>
            </w:r>
            <w:r w:rsidR="008229AB">
              <w:rPr>
                <w:noProof/>
                <w:webHidden/>
              </w:rPr>
            </w:r>
            <w:r w:rsidR="008229AB">
              <w:rPr>
                <w:noProof/>
                <w:webHidden/>
              </w:rPr>
              <w:fldChar w:fldCharType="separate"/>
            </w:r>
            <w:r w:rsidR="008229AB">
              <w:rPr>
                <w:noProof/>
                <w:webHidden/>
              </w:rPr>
              <w:t>10</w:t>
            </w:r>
            <w:r w:rsidR="008229AB">
              <w:rPr>
                <w:noProof/>
                <w:webHidden/>
              </w:rPr>
              <w:fldChar w:fldCharType="end"/>
            </w:r>
          </w:hyperlink>
        </w:p>
        <w:p w14:paraId="649BE752" w14:textId="4974BC9A" w:rsidR="008229AB" w:rsidRDefault="00000000">
          <w:pPr>
            <w:pStyle w:val="TOC1"/>
            <w:tabs>
              <w:tab w:val="right" w:leader="dot" w:pos="9016"/>
            </w:tabs>
            <w:rPr>
              <w:rFonts w:asciiTheme="minorHAnsi" w:eastAsiaTheme="minorEastAsia" w:hAnsiTheme="minorHAnsi"/>
              <w:noProof/>
              <w:kern w:val="0"/>
              <w:sz w:val="22"/>
              <w:szCs w:val="22"/>
              <w:lang w:val="en-US" w:bidi="ar-SA"/>
              <w14:ligatures w14:val="none"/>
            </w:rPr>
          </w:pPr>
          <w:hyperlink w:anchor="_Toc172735739" w:history="1">
            <w:r w:rsidR="008229AB" w:rsidRPr="00E103F4">
              <w:rPr>
                <w:rStyle w:val="Hyperlink"/>
                <w:noProof/>
              </w:rPr>
              <w:t>Reference List</w:t>
            </w:r>
            <w:r w:rsidR="008229AB">
              <w:rPr>
                <w:noProof/>
                <w:webHidden/>
              </w:rPr>
              <w:tab/>
            </w:r>
            <w:r w:rsidR="008229AB">
              <w:rPr>
                <w:noProof/>
                <w:webHidden/>
              </w:rPr>
              <w:fldChar w:fldCharType="begin"/>
            </w:r>
            <w:r w:rsidR="008229AB">
              <w:rPr>
                <w:noProof/>
                <w:webHidden/>
              </w:rPr>
              <w:instrText xml:space="preserve"> PAGEREF _Toc172735739 \h </w:instrText>
            </w:r>
            <w:r w:rsidR="008229AB">
              <w:rPr>
                <w:noProof/>
                <w:webHidden/>
              </w:rPr>
            </w:r>
            <w:r w:rsidR="008229AB">
              <w:rPr>
                <w:noProof/>
                <w:webHidden/>
              </w:rPr>
              <w:fldChar w:fldCharType="separate"/>
            </w:r>
            <w:r w:rsidR="008229AB">
              <w:rPr>
                <w:noProof/>
                <w:webHidden/>
              </w:rPr>
              <w:t>11</w:t>
            </w:r>
            <w:r w:rsidR="008229AB">
              <w:rPr>
                <w:noProof/>
                <w:webHidden/>
              </w:rPr>
              <w:fldChar w:fldCharType="end"/>
            </w:r>
          </w:hyperlink>
        </w:p>
        <w:p w14:paraId="77E56B62" w14:textId="5C9FF4EC" w:rsidR="00CF22AE" w:rsidRDefault="00CF22AE">
          <w:r>
            <w:rPr>
              <w:b/>
              <w:bCs/>
              <w:noProof/>
            </w:rPr>
            <w:fldChar w:fldCharType="end"/>
          </w:r>
        </w:p>
      </w:sdtContent>
    </w:sdt>
    <w:p w14:paraId="4790208D" w14:textId="77777777" w:rsidR="00CF22AE" w:rsidRDefault="00CF22AE">
      <w:pPr>
        <w:spacing w:line="259" w:lineRule="auto"/>
        <w:jc w:val="left"/>
        <w:rPr>
          <w:rFonts w:eastAsiaTheme="majorEastAsia" w:cstheme="majorBidi"/>
          <w:b/>
          <w:sz w:val="28"/>
          <w:szCs w:val="29"/>
        </w:rPr>
      </w:pPr>
      <w:r>
        <w:br w:type="page"/>
      </w:r>
    </w:p>
    <w:p w14:paraId="77B52FB9" w14:textId="6163AA7B" w:rsidR="00CF22AE" w:rsidRPr="00CF22AE" w:rsidRDefault="00CF22AE" w:rsidP="00CF22AE">
      <w:pPr>
        <w:pStyle w:val="Heading1"/>
      </w:pPr>
      <w:bookmarkStart w:id="0" w:name="_Toc172735732"/>
      <w:r w:rsidRPr="00CF22AE">
        <w:lastRenderedPageBreak/>
        <w:t>1. Introduction</w:t>
      </w:r>
      <w:bookmarkEnd w:id="0"/>
    </w:p>
    <w:p w14:paraId="7CF4B1A8" w14:textId="38E395D1" w:rsidR="00CF22AE" w:rsidRDefault="00CF22AE" w:rsidP="00CF22AE">
      <w:r w:rsidRPr="00CF22AE">
        <w:t xml:space="preserve">Human resource planning has been considered as one of the vital factors that help an organisation to survive even in critical market conditions. In the medical field, the HR process has also contributed significantly to reviving critical situations like pandemics and the like. In the healthcare sector, different activities including training, proportion, and many other </w:t>
      </w:r>
      <w:proofErr w:type="gramStart"/>
      <w:r w:rsidRPr="00CF22AE">
        <w:t>work</w:t>
      </w:r>
      <w:proofErr w:type="gramEnd"/>
      <w:r w:rsidRPr="00CF22AE">
        <w:t xml:space="preserve"> have been spotted which require higher expenditure. In order to handle all these human resource activities, the role of a leader became so necessary to successfully implement a medical organisation's goal. However, there have been discerned an extent number of risks that come not only from external sources but also from internal sources. In this assignment, the whole process of identification of different risks will be performed</w:t>
      </w:r>
      <w:r w:rsidR="005A6FE4">
        <w:t xml:space="preserve"> b</w:t>
      </w:r>
      <w:r w:rsidRPr="00CF22AE">
        <w:t xml:space="preserve">y focusing on the current issues that the HR team of NHS have been facing </w:t>
      </w:r>
      <w:r w:rsidR="005A6FE4">
        <w:t>in handling</w:t>
      </w:r>
      <w:r w:rsidRPr="00CF22AE">
        <w:t xml:space="preserve"> different HR activities and challenges. Then</w:t>
      </w:r>
      <w:r w:rsidR="005A6FE4">
        <w:t>,</w:t>
      </w:r>
      <w:r w:rsidRPr="00CF22AE">
        <w:t xml:space="preserve"> by considering the challenges, a position map for the NHS doctors by suggesting to them what kind of skills will be essential to solv</w:t>
      </w:r>
      <w:r w:rsidR="005A6FE4">
        <w:t>ing</w:t>
      </w:r>
      <w:r w:rsidRPr="00CF22AE">
        <w:t xml:space="preserve"> different identified HR issues will be decoded at the end of this assignment so that a clear idea of revving from this issue can be obtained from the perspective of NHS, a UK-based public health service organisation. </w:t>
      </w:r>
    </w:p>
    <w:p w14:paraId="3E8797C7" w14:textId="2DFFC21E" w:rsidR="001C7586" w:rsidRPr="003C1153" w:rsidRDefault="001C7586" w:rsidP="003C1153">
      <w:pPr>
        <w:pStyle w:val="Heading1"/>
      </w:pPr>
      <w:bookmarkStart w:id="1" w:name="_Toc172735733"/>
      <w:r w:rsidRPr="003C1153">
        <w:t>2. Current Challenges in th</w:t>
      </w:r>
      <w:r w:rsidR="003C1153" w:rsidRPr="003C1153">
        <w:t>e NHS and their Impact on NHS</w:t>
      </w:r>
      <w:bookmarkEnd w:id="1"/>
      <w:r w:rsidR="003C1153" w:rsidRPr="003C1153">
        <w:t xml:space="preserve"> </w:t>
      </w:r>
    </w:p>
    <w:p w14:paraId="72D67FDC" w14:textId="77777777" w:rsidR="001C7586" w:rsidRDefault="001C7586" w:rsidP="003C1153">
      <w:r>
        <w:t>Since the last few years, the National Health Services in the UK has been suffering from some major challenges that create hindrances to their patient care services. Among the issues, the primary issues faced by the NHS are staff shortage, lack of finance, and lack of proper patient care due to the high load of work volume (NCBI. NLM.NIH., 2023). These fundamental problems significantly hamper the effectiveness of healthcare services and the overall medical systems. </w:t>
      </w:r>
    </w:p>
    <w:p w14:paraId="29F42192" w14:textId="77777777" w:rsidR="001C7586" w:rsidRDefault="001C7586" w:rsidP="003C1153">
      <w:r>
        <w:rPr>
          <w:b/>
          <w:bCs/>
        </w:rPr>
        <w:t>Shortage of staff-</w:t>
      </w:r>
    </w:p>
    <w:p w14:paraId="15B8A141" w14:textId="111301BA" w:rsidR="001C7586" w:rsidRDefault="001C7586" w:rsidP="003C1153">
      <w:r>
        <w:t>Firstly, the shortage of medical staff poses a critical obstacle for NHS organisations (Buchan, Catton and Shaffer, 2022). Several reasons are there for the excessive shortage of nurses, medical staff, and doctors for the last few years</w:t>
      </w:r>
      <w:r w:rsidR="005A6FE4">
        <w:t>,</w:t>
      </w:r>
      <w:r>
        <w:t xml:space="preserve"> such as low work morale, high work pressures, burnout, unsatisfied salaries, excessive levels of work stress, long working duration and so on (The Medic Portal., 2024). The pandemic situation has been the greatest example of such a scenario of shortage of staff in healthcare organisations and its impact on the overall medical system (Hick et al., 2020). As a result, patients of the organisations faced many troubles, fatal issues, </w:t>
      </w:r>
      <w:proofErr w:type="spellStart"/>
      <w:r>
        <w:t>disatisfying</w:t>
      </w:r>
      <w:proofErr w:type="spellEnd"/>
      <w:r>
        <w:t xml:space="preserve"> treatments, as well as a lack of medical staff (PWC., 2024). Not only that, </w:t>
      </w:r>
      <w:r>
        <w:lastRenderedPageBreak/>
        <w:t>the NHS organisations have not improved further in offering innovative services to retain their patient parties. </w:t>
      </w:r>
    </w:p>
    <w:p w14:paraId="670EEB77" w14:textId="77777777" w:rsidR="001C7586" w:rsidRDefault="001C7586" w:rsidP="003C1153">
      <w:r>
        <w:rPr>
          <w:b/>
          <w:bCs/>
        </w:rPr>
        <w:t>Lack of funding- </w:t>
      </w:r>
    </w:p>
    <w:p w14:paraId="48DCFDC2" w14:textId="3178D410" w:rsidR="001C7586" w:rsidRDefault="001C7586" w:rsidP="003C1153">
      <w:r>
        <w:t>Secondly, another most important and vital issue observed in the NHS is financial shrinkage which hampers the overall services of the healthcare organisations tremendously (Ham, 2020). Though it is a public-funded healthcare organisation, for the last few years NHS has suffered from a lack of funding</w:t>
      </w:r>
      <w:r w:rsidR="005A6FE4">
        <w:t>,</w:t>
      </w:r>
      <w:r>
        <w:t xml:space="preserve"> which creates extra-budgetary stress among the medical nurses, staff, doctors and others (NCBI. NLM.NIH., 2023). Furthermore, this issue is increasing day by day with the higher requirements for medical treatments in the surrounding ageing population. On the other hand, with the growing trends of digital tools, and medical technologies, the overall expenses of the pharmaceutical products or the medical service costs get maximised (PWC., 2024). Uncertain medical conditions such as the pandemic create severe budgetary issues due to limited funding of the organisations and the patient parties have experienced a backlog of healthcare treatments and other medical procedures (Kurowski et al., 2021). As a consequence, the patient parties have obtained several critical treatments in a limited manner, as well as poor quality care, reducing the quality of </w:t>
      </w:r>
      <w:proofErr w:type="spellStart"/>
      <w:r>
        <w:t>medicare</w:t>
      </w:r>
      <w:proofErr w:type="spellEnd"/>
      <w:r>
        <w:t xml:space="preserve"> services and so on are seen due to limited finance of the organisation (The Medic Portal., 2024). </w:t>
      </w:r>
    </w:p>
    <w:p w14:paraId="60FFE2F3" w14:textId="77777777" w:rsidR="001C7586" w:rsidRDefault="001C7586" w:rsidP="003C1153">
      <w:r>
        <w:rPr>
          <w:b/>
          <w:bCs/>
        </w:rPr>
        <w:t>Staff burnout due to high volume of work- </w:t>
      </w:r>
    </w:p>
    <w:p w14:paraId="53B27E8F" w14:textId="77777777" w:rsidR="001C7586" w:rsidRDefault="001C7586" w:rsidP="003C1153">
      <w:r>
        <w:t xml:space="preserve">On the other side, the excessive volume of medical work creates remarkable stress and pressure among healthcare workers such as doctors, Nurses, and other associated employees (NCBI. NLM.NIH., 2023). Due to numerous factors including the ageing population, higher rates of uncertain diseases, chronic health issues, increasing demands of the populations, public healthcare expectations and so on create immediate stress on the frontlines of this organisation (PWC., 2024). For example, during the pandemic situations, </w:t>
      </w:r>
      <w:proofErr w:type="spellStart"/>
      <w:r>
        <w:t>medicare</w:t>
      </w:r>
      <w:proofErr w:type="spellEnd"/>
      <w:r>
        <w:t xml:space="preserve"> organisations are going through excessive working pressure, which leads to an extension of the working hours of the nurses, doctors and others (The Health Foundation., 2023).  For this reason, the existing patients would not </w:t>
      </w:r>
      <w:proofErr w:type="spellStart"/>
      <w:proofErr w:type="gramStart"/>
      <w:r>
        <w:t>provided</w:t>
      </w:r>
      <w:proofErr w:type="spellEnd"/>
      <w:proofErr w:type="gramEnd"/>
      <w:r>
        <w:t xml:space="preserve"> proper care by the </w:t>
      </w:r>
      <w:proofErr w:type="spellStart"/>
      <w:r>
        <w:t>medicare</w:t>
      </w:r>
      <w:proofErr w:type="spellEnd"/>
      <w:r>
        <w:t xml:space="preserve"> workers as they are going through severe mental stress due to a high volume of work and overtime duties.   </w:t>
      </w:r>
    </w:p>
    <w:p w14:paraId="0FD7B317" w14:textId="71CF6F67" w:rsidR="001C7586" w:rsidRDefault="001C7586" w:rsidP="00244FB0">
      <w:pPr>
        <w:pStyle w:val="Heading1"/>
      </w:pPr>
      <w:bookmarkStart w:id="2" w:name="_Toc172735734"/>
      <w:r w:rsidRPr="00244FB0">
        <w:lastRenderedPageBreak/>
        <w:t>3. Key issues in estimating the internal and external supply of human resources</w:t>
      </w:r>
      <w:bookmarkEnd w:id="2"/>
    </w:p>
    <w:p w14:paraId="60FE29FC" w14:textId="77777777" w:rsidR="001C7586" w:rsidRDefault="001C7586" w:rsidP="00244FB0">
      <w:r>
        <w:t>The National Health Services in the UK confronted so many issues that effectively hamper the internal supply of human resources. The issues are responsible for poor quality medical services in recent years, as well as failures in recruitment or staff retention in NHS organisations as mentioned below. </w:t>
      </w:r>
    </w:p>
    <w:p w14:paraId="119D94F9" w14:textId="77777777" w:rsidR="001C7586" w:rsidRDefault="001C7586" w:rsidP="00244FB0">
      <w:pPr>
        <w:pStyle w:val="Heading2"/>
      </w:pPr>
      <w:bookmarkStart w:id="3" w:name="_Toc172735735"/>
      <w:r>
        <w:t>3.1. Key Internal issues</w:t>
      </w:r>
      <w:bookmarkEnd w:id="3"/>
    </w:p>
    <w:p w14:paraId="7ED6987C" w14:textId="73B3F4EB" w:rsidR="001C7586" w:rsidRDefault="001C7586" w:rsidP="00244FB0">
      <w:r>
        <w:t xml:space="preserve">It has been noticed that the NHS is suffering from a critical shortage of skilled or expert medical workers or healthcare professionals (Singleton </w:t>
      </w:r>
      <w:r w:rsidRPr="002A0255">
        <w:rPr>
          <w:i/>
        </w:rPr>
        <w:t>et al.,</w:t>
      </w:r>
      <w:r>
        <w:t xml:space="preserve"> 2022). Not only that, in some departments such as mental health, general nursing, and healthcare practices, the human resources of NHS failed to attract knowledgeable doctors, nurses, or other </w:t>
      </w:r>
      <w:proofErr w:type="spellStart"/>
      <w:r>
        <w:t>medicare</w:t>
      </w:r>
      <w:proofErr w:type="spellEnd"/>
      <w:r>
        <w:t xml:space="preserve"> staff and failed to retain the existing staff for a longer period</w:t>
      </w:r>
      <w:r w:rsidR="00F033F5">
        <w:t xml:space="preserve"> (The Health Foundation., 2023)</w:t>
      </w:r>
      <w:r>
        <w:t>. Difficulties in training, higher costs, monotonous services, excessive working loads and others create hindrances in the development of the newly recruited staff (Forbes., 2023).</w:t>
      </w:r>
    </w:p>
    <w:p w14:paraId="09A4D1D3" w14:textId="6112992B" w:rsidR="001C7586" w:rsidRDefault="001C7586" w:rsidP="0034439E">
      <w:pPr>
        <w:jc w:val="center"/>
      </w:pPr>
      <w:r>
        <w:rPr>
          <w:noProof/>
          <w:bdr w:val="none" w:sz="0" w:space="0" w:color="auto" w:frame="1"/>
          <w:lang w:eastAsia="en-IN" w:bidi="ar-SA"/>
        </w:rPr>
        <w:drawing>
          <wp:inline distT="0" distB="0" distL="0" distR="0" wp14:anchorId="505741E4" wp14:editId="16A207D1">
            <wp:extent cx="5734050" cy="3057525"/>
            <wp:effectExtent l="0" t="0" r="0" b="9525"/>
            <wp:docPr id="1" name="Picture 1" descr="https://lh7-rt.googleusercontent.com/docsz/AD_4nXdv-xH4GpHQRUUqIAJ1gtjBCz2JRksK93sQi9M8VexTsTPlGo9jSZytYWzfv0mlwiGf2ai8nZkOZ0UVB7iOH6EBMnuzH3d8pJK7itc-7f73JxFVRG01Ik1EZstB8zoBD4VX1VpNmv4s0C_O_kt02eT66Pw?key=Av_eS6HZCpLGIKIaAfUQ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v-xH4GpHQRUUqIAJ1gtjBCz2JRksK93sQi9M8VexTsTPlGo9jSZytYWzfv0mlwiGf2ai8nZkOZ0UVB7iOH6EBMnuzH3d8pJK7itc-7f73JxFVRG01Ik1EZstB8zoBD4VX1VpNmv4s0C_O_kt02eT66Pw?key=Av_eS6HZCpLGIKIaAfUQP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3057525"/>
                    </a:xfrm>
                    <a:prstGeom prst="rect">
                      <a:avLst/>
                    </a:prstGeom>
                    <a:noFill/>
                    <a:ln>
                      <a:noFill/>
                    </a:ln>
                  </pic:spPr>
                </pic:pic>
              </a:graphicData>
            </a:graphic>
          </wp:inline>
        </w:drawing>
      </w:r>
    </w:p>
    <w:p w14:paraId="13123A09" w14:textId="77777777" w:rsidR="001C7586" w:rsidRDefault="001C7586" w:rsidP="0034439E">
      <w:pPr>
        <w:jc w:val="center"/>
      </w:pPr>
      <w:r>
        <w:rPr>
          <w:b/>
          <w:bCs/>
        </w:rPr>
        <w:t>Figure 1: Graph on Problems with National Health Care System in Great Britain in 2023</w:t>
      </w:r>
    </w:p>
    <w:p w14:paraId="3BAE5A38" w14:textId="697C2E2D" w:rsidR="001C7586" w:rsidRDefault="001C7586" w:rsidP="0034439E">
      <w:pPr>
        <w:jc w:val="center"/>
      </w:pPr>
      <w:r>
        <w:t>(Source: Statista., 2024)</w:t>
      </w:r>
    </w:p>
    <w:p w14:paraId="5386EA8C" w14:textId="252A716F" w:rsidR="001C7586" w:rsidRDefault="001C7586" w:rsidP="0034439E">
      <w:r>
        <w:t xml:space="preserve">The above-represented figure explains that NHS in Great Britain has been suffering from staff shortage issues recently as reported by Statista, 2024. In a survey conducted in Britain NHS </w:t>
      </w:r>
      <w:r>
        <w:lastRenderedPageBreak/>
        <w:t>revealed that the major challenge faced by the Human Resources of the organisation is the lack of expertise staff</w:t>
      </w:r>
      <w:r w:rsidR="005A6FE4">
        <w:t>,</w:t>
      </w:r>
      <w:r>
        <w:t xml:space="preserve"> which stands around 57 per cent in total challenges for providing adequate treatments to patients (Statista., 2024). On the other hand, with the ageing population, the staff face long working durations in National Health Service Centres which is tremendously stressful for them to manage their work-life balance (The Guardian Recruiters., 2024). As the public demands or the requirements for healthcare services are rising day by day, they have to handle multiple tasks at the same time to offer quality care to critical patients (Forbes., 2023). This creates immense job dissatisfaction among the medical workers including the doctors along with a lack of motivation (Kelly, Stoye and Warner, 2022). Moreover, it has been captured that, the human resources of NHS are facing a lack of expertise in medical workers due to poor pay scale</w:t>
      </w:r>
      <w:r w:rsidR="005A6FE4">
        <w:t>,</w:t>
      </w:r>
      <w:r>
        <w:t xml:space="preserve"> which not only forces them to leave their jobs but also hinders the further recruitment of new healthcare staff (Xu, Zhang and Hudson, 2021). In this regard, </w:t>
      </w:r>
      <w:r w:rsidR="005A6FE4">
        <w:t xml:space="preserve">the </w:t>
      </w:r>
      <w:r>
        <w:t>HRs of NHS failed to provide proper job motivation among the workers</w:t>
      </w:r>
      <w:r w:rsidR="005A6FE4">
        <w:t>,</w:t>
      </w:r>
      <w:r>
        <w:t xml:space="preserve"> which boosted them to improve their service quality as per the patients’ requirements. </w:t>
      </w:r>
    </w:p>
    <w:p w14:paraId="79E0DCEA" w14:textId="77777777" w:rsidR="001C7586" w:rsidRDefault="001C7586" w:rsidP="0034439E">
      <w:pPr>
        <w:pStyle w:val="Heading2"/>
      </w:pPr>
      <w:bookmarkStart w:id="4" w:name="_Toc172735736"/>
      <w:r>
        <w:t>3.2. Key External Issues</w:t>
      </w:r>
      <w:bookmarkEnd w:id="4"/>
    </w:p>
    <w:p w14:paraId="75409B6A" w14:textId="09F9F719" w:rsidR="001C7586" w:rsidRDefault="001C7586" w:rsidP="0034439E">
      <w:r>
        <w:t xml:space="preserve">Coming to the external issues in the supply of human resources in NHS, it has been found that, the organisations are severely going through an excessive financial burden which not only hampers the quality of the services but also the recruitment and training approaches to retain the skilled medical workers (Hoddinott, 2023). On the other hand, due to financial shortages, UK </w:t>
      </w:r>
      <w:proofErr w:type="spellStart"/>
      <w:r>
        <w:t>medicare</w:t>
      </w:r>
      <w:proofErr w:type="spellEnd"/>
      <w:r>
        <w:t xml:space="preserve"> organisations are not successfully incorporating technological systems or advanced tools for quality services, effective selection and recruitment processes and so on (Wright, 2020). As a consequence, they are not able to attract a large talent pool towards the organisation and improve their existing service quality. Oftentimes, they face Political restrictions while incorporating some rules or regulations aligning with the standards of Corporate social responsibility. </w:t>
      </w:r>
    </w:p>
    <w:p w14:paraId="1B7235C4" w14:textId="6DDD6FB9" w:rsidR="00CF22AE" w:rsidRPr="00CF22AE" w:rsidRDefault="00CF22AE" w:rsidP="00CF22AE">
      <w:pPr>
        <w:pStyle w:val="Heading1"/>
      </w:pPr>
      <w:bookmarkStart w:id="5" w:name="_Toc172735737"/>
      <w:r w:rsidRPr="00CF22AE">
        <w:t>4. Position analysis for NHS Doctors</w:t>
      </w:r>
      <w:bookmarkEnd w:id="5"/>
      <w:r w:rsidRPr="00CF22AE">
        <w:t xml:space="preserve"> </w:t>
      </w:r>
    </w:p>
    <w:tbl>
      <w:tblPr>
        <w:tblW w:w="9026" w:type="dxa"/>
        <w:tblCellMar>
          <w:top w:w="15" w:type="dxa"/>
          <w:left w:w="15" w:type="dxa"/>
          <w:bottom w:w="15" w:type="dxa"/>
          <w:right w:w="15" w:type="dxa"/>
        </w:tblCellMar>
        <w:tblLook w:val="04A0" w:firstRow="1" w:lastRow="0" w:firstColumn="1" w:lastColumn="0" w:noHBand="0" w:noVBand="1"/>
      </w:tblPr>
      <w:tblGrid>
        <w:gridCol w:w="1907"/>
        <w:gridCol w:w="1707"/>
        <w:gridCol w:w="2734"/>
        <w:gridCol w:w="1760"/>
        <w:gridCol w:w="2000"/>
      </w:tblGrid>
      <w:tr w:rsidR="00CF22AE" w:rsidRPr="00CF22AE" w14:paraId="19226365"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5533C" w14:textId="6313F987" w:rsidR="00CF22AE" w:rsidRPr="00CF22AE" w:rsidRDefault="00CF22AE" w:rsidP="00CF22AE">
            <w:pPr>
              <w:jc w:val="center"/>
              <w:rPr>
                <w:b/>
                <w:bCs/>
              </w:rPr>
            </w:pPr>
            <w:r w:rsidRPr="00CF22AE">
              <w:rPr>
                <w:b/>
                <w:bCs/>
              </w:rPr>
              <w:t>Job Description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6CCA9" w14:textId="10588A7C" w:rsidR="00CF22AE" w:rsidRPr="00CF22AE" w:rsidRDefault="00CF22AE" w:rsidP="00CF22AE">
            <w:pPr>
              <w:jc w:val="center"/>
              <w:rPr>
                <w:b/>
                <w:bCs/>
              </w:rPr>
            </w:pPr>
            <w:r w:rsidRPr="00CF22AE">
              <w:rPr>
                <w:b/>
                <w:bCs/>
              </w:rPr>
              <w:t>Person Specification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63B25" w14:textId="2FC573BD" w:rsidR="00CF22AE" w:rsidRPr="00CF22AE" w:rsidRDefault="00CF22AE" w:rsidP="00CF22AE">
            <w:pPr>
              <w:jc w:val="center"/>
              <w:rPr>
                <w:b/>
                <w:bCs/>
              </w:rPr>
            </w:pPr>
            <w:r w:rsidRPr="00CF22AE">
              <w:rPr>
                <w:b/>
                <w:bCs/>
              </w:rPr>
              <w:t>Skill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7ECC8" w14:textId="77777777" w:rsidR="00CF22AE" w:rsidRPr="00CF22AE" w:rsidRDefault="00CF22AE" w:rsidP="00CF22AE">
            <w:pPr>
              <w:jc w:val="center"/>
              <w:rPr>
                <w:b/>
                <w:bCs/>
              </w:rPr>
            </w:pPr>
            <w:r w:rsidRPr="00CF22AE">
              <w:rPr>
                <w:b/>
                <w:bCs/>
              </w:rPr>
              <w:t>Pay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395B0" w14:textId="44F5F872" w:rsidR="00CF22AE" w:rsidRPr="00CF22AE" w:rsidRDefault="00CF22AE" w:rsidP="00CF22AE">
            <w:pPr>
              <w:jc w:val="center"/>
              <w:rPr>
                <w:b/>
                <w:bCs/>
              </w:rPr>
            </w:pPr>
            <w:r w:rsidRPr="00CF22AE">
              <w:rPr>
                <w:b/>
                <w:bCs/>
              </w:rPr>
              <w:t>Working Condition</w:t>
            </w:r>
          </w:p>
        </w:tc>
      </w:tr>
      <w:tr w:rsidR="00CF22AE" w:rsidRPr="00CF22AE" w14:paraId="11A4E772"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BE717" w14:textId="614B1F5B" w:rsidR="00CF22AE" w:rsidRPr="00CF22AE" w:rsidRDefault="00CF22AE" w:rsidP="00CF22AE">
            <w:r w:rsidRPr="00CF22AE">
              <w:t xml:space="preserve">Anaesthesia experts have the responsibility to </w:t>
            </w:r>
            <w:r w:rsidRPr="00CF22AE">
              <w:lastRenderedPageBreak/>
              <w:t>give anaesthetic for medical, psychiatric and surgical procedures before, during and after surgery to ensure the safety of the patient, quickly respond to emergencies, alleviate pain and so on</w:t>
            </w:r>
            <w:r w:rsidR="00CE38A0">
              <w:t xml:space="preserve"> (Platts, 2023)</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ED4F8D" w14:textId="77777777" w:rsidR="00CF22AE" w:rsidRPr="00CF22AE" w:rsidRDefault="00CF22AE" w:rsidP="00CF22AE">
            <w:r w:rsidRPr="00CF22AE">
              <w:lastRenderedPageBreak/>
              <w:t xml:space="preserve">A person must have an MBBS (Bachelor of </w:t>
            </w:r>
            <w:r w:rsidRPr="00CF22AE">
              <w:lastRenderedPageBreak/>
              <w:t>Medicine, Bachelor of Surgery) degree and training in anaesthesia administration.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180CE" w14:textId="77777777" w:rsidR="00CF22AE" w:rsidRPr="00CF22AE" w:rsidRDefault="00CF22AE" w:rsidP="00CF22AE">
            <w:r w:rsidRPr="00CF22AE">
              <w:lastRenderedPageBreak/>
              <w:t xml:space="preserve">Anaesthesiologists must have the capability of hand-to-eye coordination, </w:t>
            </w:r>
            <w:r w:rsidRPr="00CF22AE">
              <w:lastRenderedPageBreak/>
              <w:t>a steady hand, and superior manual dexterity. These capabilities have been seen to be beneficial to accurately manage and administer anaesthesia in patient to ensure their safety even under high workload pressure.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73B99" w14:textId="1B10174E" w:rsidR="00CF22AE" w:rsidRPr="00CF22AE" w:rsidRDefault="00CF22AE" w:rsidP="00CF22AE">
            <w:r w:rsidRPr="00CF22AE">
              <w:lastRenderedPageBreak/>
              <w:t xml:space="preserve">The basic payment of this role might be </w:t>
            </w:r>
            <w:r w:rsidRPr="00CF22AE">
              <w:lastRenderedPageBreak/>
              <w:t>32,398 pounds to 37,303 pounds per annum, which can be a considerable payment</w:t>
            </w:r>
            <w:r w:rsidR="00CE38A0">
              <w:t xml:space="preserve"> (</w:t>
            </w:r>
            <w:r w:rsidR="00CE38A0" w:rsidRPr="00CE38A0">
              <w:t>NHS., 2023</w:t>
            </w:r>
            <w:r w:rsidR="00CE38A0">
              <w:t>)</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6317A" w14:textId="0ED7BE96" w:rsidR="00CF22AE" w:rsidRPr="00CF22AE" w:rsidRDefault="00CF22AE" w:rsidP="00CF22AE">
            <w:r w:rsidRPr="00CF22AE">
              <w:lastRenderedPageBreak/>
              <w:t xml:space="preserve">Anaesthesiologists have been captured to control </w:t>
            </w:r>
            <w:r w:rsidRPr="00CF22AE">
              <w:lastRenderedPageBreak/>
              <w:t>different working conditions in different centres like hospitals, clinics, surgical centres and the like. Their working conditions might evolve into long hours, higher stress, standing for long hours, emergency needs and so on. However, significant rewards have also been noted despite these stressful conditions</w:t>
            </w:r>
            <w:r w:rsidR="008920AD">
              <w:t xml:space="preserve"> (Savage, 2022)</w:t>
            </w:r>
            <w:r w:rsidRPr="00CF22AE">
              <w:t>. </w:t>
            </w:r>
          </w:p>
        </w:tc>
      </w:tr>
      <w:tr w:rsidR="00CF22AE" w:rsidRPr="00CF22AE" w14:paraId="54CC03BF"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FB6E2" w14:textId="44C2218D" w:rsidR="00CF22AE" w:rsidRPr="00CF22AE" w:rsidRDefault="00CF22AE" w:rsidP="00CF22AE">
            <w:r w:rsidRPr="00CF22AE">
              <w:lastRenderedPageBreak/>
              <w:t xml:space="preserve">Clinical oncologists have the job role of chemotherapy and radiotherapy to treat those patients who suffer from </w:t>
            </w:r>
            <w:r w:rsidRPr="00CF22AE">
              <w:lastRenderedPageBreak/>
              <w:t>cancer</w:t>
            </w:r>
            <w:r w:rsidR="00CE38A0">
              <w:t xml:space="preserve"> (NHS., 2024)</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7FE53" w14:textId="77777777" w:rsidR="00CF22AE" w:rsidRPr="00CF22AE" w:rsidRDefault="00CF22AE" w:rsidP="00CF22AE">
            <w:r w:rsidRPr="00CF22AE">
              <w:lastRenderedPageBreak/>
              <w:t xml:space="preserve">One needs to be passed in medical school, then have to join a paid foundation programme for 2-3 years in the same field, and then one can </w:t>
            </w:r>
            <w:r w:rsidRPr="00CF22AE">
              <w:lastRenderedPageBreak/>
              <w:t>apply for this job 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4AAAB" w14:textId="77777777" w:rsidR="00CF22AE" w:rsidRPr="00CF22AE" w:rsidRDefault="00CF22AE" w:rsidP="00CF22AE">
            <w:r w:rsidRPr="00CF22AE">
              <w:lastRenderedPageBreak/>
              <w:t xml:space="preserve">One must have the knowledge of the clinical field, and the capability to diagnose cancer, treatment administrations, patient care and so on. However, besides that, an individual must have been in the workforce planning and team building capability </w:t>
            </w:r>
            <w:r w:rsidRPr="00CF22AE">
              <w:lastRenderedPageBreak/>
              <w:t>to resolve issues like a shortage of nurses.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426E9" w14:textId="1377F087" w:rsidR="00CF22AE" w:rsidRPr="00CF22AE" w:rsidRDefault="00CF22AE" w:rsidP="00CF22AE">
            <w:r w:rsidRPr="00CF22AE">
              <w:lastRenderedPageBreak/>
              <w:t xml:space="preserve">In NHS the approximate salary of clinical oncologists has been considered around 87,501 pounds per </w:t>
            </w:r>
            <w:r w:rsidRPr="00CF22AE">
              <w:lastRenderedPageBreak/>
              <w:t>annum</w:t>
            </w:r>
            <w:r w:rsidR="00CE38A0">
              <w:t xml:space="preserve"> (</w:t>
            </w:r>
            <w:r w:rsidR="00CE38A0" w:rsidRPr="00CE38A0">
              <w:t>NHS., 2023</w:t>
            </w:r>
            <w:r w:rsidR="00CE38A0">
              <w:t>)</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56262" w14:textId="53B12384" w:rsidR="00CF22AE" w:rsidRPr="00CF22AE" w:rsidRDefault="00CF22AE" w:rsidP="00CF22AE">
            <w:r w:rsidRPr="00CF22AE">
              <w:lastRenderedPageBreak/>
              <w:t xml:space="preserve">Clinical oncologists might have to work under high-stress conditions for even longer hours as set by the hospitals. One also needs to frequently interact </w:t>
            </w:r>
            <w:r w:rsidRPr="00CF22AE">
              <w:lastRenderedPageBreak/>
              <w:t>with team members and patients</w:t>
            </w:r>
            <w:r w:rsidR="008920AD">
              <w:t xml:space="preserve"> (</w:t>
            </w:r>
            <w:r w:rsidR="008920AD" w:rsidRPr="008920AD">
              <w:t>Cowper</w:t>
            </w:r>
            <w:r w:rsidR="008920AD">
              <w:t xml:space="preserve"> </w:t>
            </w:r>
            <w:r w:rsidR="008920AD" w:rsidRPr="008920AD">
              <w:t>and Edwards, 2022</w:t>
            </w:r>
            <w:r w:rsidR="008920AD">
              <w:t>)</w:t>
            </w:r>
            <w:r w:rsidRPr="00CF22AE">
              <w:t>. </w:t>
            </w:r>
          </w:p>
        </w:tc>
      </w:tr>
      <w:tr w:rsidR="00CF22AE" w:rsidRPr="00CF22AE" w14:paraId="66F9CCF1"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88E6E" w14:textId="01981D84" w:rsidR="00CF22AE" w:rsidRPr="00CF22AE" w:rsidRDefault="00CF22AE" w:rsidP="00CF22AE">
            <w:r w:rsidRPr="00CF22AE">
              <w:lastRenderedPageBreak/>
              <w:t>Clinical radiologists have the responsibility to diagnose images like x-rays, ultrasounds and the like to manage and treat different diseases and medical conditions</w:t>
            </w:r>
            <w:r w:rsidR="00CE38A0">
              <w:t xml:space="preserve"> (Platts, 2023)</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CD5D9" w14:textId="77777777" w:rsidR="00CF22AE" w:rsidRPr="00CF22AE" w:rsidRDefault="00CF22AE" w:rsidP="00CF22AE">
            <w:r w:rsidRPr="00CF22AE">
              <w:t>Having an MBBS degree with an MD (Doctor of Medicine) in radiology can be helpful for a person to apply to the NHS for the position of clinical radiologist.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4AF0A" w14:textId="77CEA610" w:rsidR="00CF22AE" w:rsidRPr="00CF22AE" w:rsidRDefault="00CF22AE" w:rsidP="00CF22AE">
            <w:r w:rsidRPr="00CF22AE">
              <w:t>An individual should gain expertise in communication skills as a strong relationship has to be shared with colleagues, patients and even with their families. Need to gain the ability of emotional resilience to s</w:t>
            </w:r>
            <w:r w:rsidR="005A6FE4">
              <w:t>tay calm in critical conditions</w:t>
            </w:r>
            <w:r w:rsidRPr="00CF22AE">
              <w:t xml:space="preserve"> and have</w:t>
            </w:r>
            <w:r w:rsidR="005A6FE4">
              <w:t xml:space="preserve"> to</w:t>
            </w:r>
            <w:r w:rsidRPr="00CF22AE">
              <w:t xml:space="preserve"> build problem-solving skills and leadership skills so that different problems can be diagnosed while in teamwork or with patients. In this job role, a person also needed to construct resource management skills to avoid any situations like lack of funding.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BD7DE" w14:textId="1DCA1928" w:rsidR="00CF22AE" w:rsidRPr="00CF22AE" w:rsidRDefault="005A6FE4" w:rsidP="00CF22AE">
            <w:r>
              <w:t>The a</w:t>
            </w:r>
            <w:r w:rsidR="00CF22AE" w:rsidRPr="00CF22AE">
              <w:t>nnual base salary of radiologists in NHS has been captured to be around 87,000 to 254,000 pounds per annum</w:t>
            </w:r>
            <w:r w:rsidR="00CE38A0">
              <w:t xml:space="preserve"> (</w:t>
            </w:r>
            <w:r w:rsidR="00CE38A0" w:rsidRPr="00CE38A0">
              <w:t>NHS., 202</w:t>
            </w:r>
            <w:r w:rsidR="00CE38A0">
              <w:t>4)</w:t>
            </w:r>
            <w:r w:rsidR="00CF22AE"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53331" w14:textId="701A4DF5" w:rsidR="00CF22AE" w:rsidRPr="00CF22AE" w:rsidRDefault="00CF22AE" w:rsidP="005A6FE4">
            <w:r w:rsidRPr="00CF22AE">
              <w:t>Standard working hours have been provided to radiologists</w:t>
            </w:r>
            <w:r w:rsidR="005A6FE4">
              <w:t>;</w:t>
            </w:r>
            <w:r w:rsidRPr="00CF22AE">
              <w:t xml:space="preserve"> however, on-call duties can also be performed. Job allocation </w:t>
            </w:r>
            <w:r w:rsidR="005A6FE4">
              <w:t>will mostly</w:t>
            </w:r>
            <w:r w:rsidRPr="00CF22AE">
              <w:t xml:space="preserve"> be in hospitals, high-work holds might need to be handled. Not only this but collaboration with colleagues is required to handle different medical situations</w:t>
            </w:r>
            <w:r w:rsidR="008920AD">
              <w:t xml:space="preserve"> (</w:t>
            </w:r>
            <w:r w:rsidR="008920AD" w:rsidRPr="008920AD">
              <w:t>Warwick-Ching, and Metcalfe, 2023</w:t>
            </w:r>
            <w:r w:rsidR="008920AD">
              <w:t>)</w:t>
            </w:r>
            <w:r w:rsidRPr="00CF22AE">
              <w:t>. </w:t>
            </w:r>
          </w:p>
        </w:tc>
      </w:tr>
      <w:tr w:rsidR="00CF22AE" w:rsidRPr="00CF22AE" w14:paraId="19334002"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83A5B" w14:textId="1E4FC675" w:rsidR="00CF22AE" w:rsidRPr="00CF22AE" w:rsidRDefault="00CF22AE" w:rsidP="00CF22AE">
            <w:r w:rsidRPr="00CF22AE">
              <w:t xml:space="preserve">Physicians have to work in 29 different ways including the </w:t>
            </w:r>
            <w:r w:rsidRPr="00CF22AE">
              <w:lastRenderedPageBreak/>
              <w:t>treatment of infectious diseases, allergies, neurologists, dermatology and so on by having a general knowledge of medicine</w:t>
            </w:r>
            <w:r w:rsidR="00CE38A0">
              <w:t xml:space="preserve"> (</w:t>
            </w:r>
            <w:r w:rsidR="00CE38A0" w:rsidRPr="00CE38A0">
              <w:t>NHS</w:t>
            </w:r>
            <w:r w:rsidR="00CE38A0">
              <w:t xml:space="preserve"> Jobs</w:t>
            </w:r>
            <w:r w:rsidR="00CE38A0" w:rsidRPr="00CE38A0">
              <w:t>.,</w:t>
            </w:r>
            <w:r w:rsidR="00CE38A0">
              <w:t xml:space="preserve"> </w:t>
            </w:r>
            <w:r w:rsidR="00CE38A0" w:rsidRPr="00CE38A0">
              <w:t>2024</w:t>
            </w:r>
            <w:r w:rsidR="00CE38A0">
              <w:t>)</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371C0" w14:textId="77777777" w:rsidR="00CF22AE" w:rsidRPr="00CF22AE" w:rsidRDefault="00CF22AE" w:rsidP="00CF22AE">
            <w:r w:rsidRPr="00CF22AE">
              <w:lastRenderedPageBreak/>
              <w:t xml:space="preserve">An individual having a degree in GMC (General </w:t>
            </w:r>
            <w:r w:rsidRPr="00CF22AE">
              <w:lastRenderedPageBreak/>
              <w:t>Medical Services), and medicine speciality training with a foundation course can be helpful in getting a job at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FB189" w14:textId="77777777" w:rsidR="00CF22AE" w:rsidRPr="00CF22AE" w:rsidRDefault="00CF22AE" w:rsidP="00CF22AE">
            <w:r w:rsidRPr="00CF22AE">
              <w:lastRenderedPageBreak/>
              <w:t xml:space="preserve">Some of the essential skills of a physician include attention to detail, technological skills, </w:t>
            </w:r>
            <w:r w:rsidRPr="00CF22AE">
              <w:lastRenderedPageBreak/>
              <w:t>leadership ability, empathy, prescribing knowledge and so 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AA5FD" w14:textId="7CA78715" w:rsidR="00CF22AE" w:rsidRPr="00CF22AE" w:rsidRDefault="00CF22AE" w:rsidP="00CF22AE">
            <w:r w:rsidRPr="00CF22AE">
              <w:lastRenderedPageBreak/>
              <w:t xml:space="preserve">The average annual salary of a physician in NHS has been </w:t>
            </w:r>
            <w:r w:rsidRPr="00CF22AE">
              <w:lastRenderedPageBreak/>
              <w:t>detected to be 36,000 to 69,000 pounds per annum</w:t>
            </w:r>
            <w:r w:rsidR="00CE38A0">
              <w:t xml:space="preserve"> (IMG Connect., 2024)</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ED737" w14:textId="6EA55646" w:rsidR="00CF22AE" w:rsidRPr="00CF22AE" w:rsidRDefault="00CF22AE" w:rsidP="005A6FE4">
            <w:r w:rsidRPr="00CF22AE">
              <w:lastRenderedPageBreak/>
              <w:t xml:space="preserve">Have to perform a full-time job that can exceed 40 hours in a week. </w:t>
            </w:r>
            <w:r w:rsidRPr="00CF22AE">
              <w:lastRenderedPageBreak/>
              <w:t xml:space="preserve">Irregular or overnight shifts might be found, and travel needs can also occur as the necessity </w:t>
            </w:r>
            <w:r w:rsidR="005A6FE4">
              <w:t>for</w:t>
            </w:r>
            <w:r w:rsidRPr="00CF22AE">
              <w:t xml:space="preserve"> the patients</w:t>
            </w:r>
            <w:r w:rsidR="008920AD">
              <w:t xml:space="preserve"> (Savage, 2022)</w:t>
            </w:r>
            <w:r w:rsidRPr="00CF22AE">
              <w:t>. </w:t>
            </w:r>
          </w:p>
        </w:tc>
      </w:tr>
      <w:tr w:rsidR="00CF22AE" w:rsidRPr="00CF22AE" w14:paraId="60E1FCD8"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B5D46" w14:textId="15CFEDBB" w:rsidR="00CF22AE" w:rsidRPr="00CF22AE" w:rsidRDefault="00CF22AE" w:rsidP="00CF22AE">
            <w:r w:rsidRPr="00CF22AE">
              <w:lastRenderedPageBreak/>
              <w:t>Ophthalmologists have the roles of treatment and diagnosis of different eye conditions and diseases in all aged people, and the responsibility of adopting eye surgery through a microscope or laser operation</w:t>
            </w:r>
            <w:r w:rsidR="00CE38A0">
              <w:t xml:space="preserve"> (</w:t>
            </w:r>
            <w:r w:rsidR="00CE38A0" w:rsidRPr="00CE38A0">
              <w:t>NHS., 2024</w:t>
            </w:r>
            <w:r w:rsidR="00CE38A0">
              <w:t>)</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62A62" w14:textId="77777777" w:rsidR="00CF22AE" w:rsidRPr="00CF22AE" w:rsidRDefault="00CF22AE" w:rsidP="00CF22AE">
            <w:r w:rsidRPr="00CF22AE">
              <w:t>An aspirants have to complete the UG (Under Graduate) course in MBBS and then have to gain an MD degree in ophthalmology to seek jobs in NHS.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4D748" w14:textId="77777777" w:rsidR="00CF22AE" w:rsidRPr="00CF22AE" w:rsidRDefault="00CF22AE" w:rsidP="00CF22AE">
            <w:r w:rsidRPr="00CF22AE">
              <w:t>The skills of performing surgical processes, prescribing the right lenses, recognising abnormalities, performing eye tests and so on have been included in the job role of an ophthalmologist. Apart from these skills, ophthalmologists have to reshape their negotiation skills to efficiently negotiate with stakeholders.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3AB4A" w14:textId="7026A86E" w:rsidR="00CF22AE" w:rsidRPr="00CF22AE" w:rsidRDefault="00CF22AE" w:rsidP="00CF22AE">
            <w:r w:rsidRPr="00CF22AE">
              <w:t xml:space="preserve">The yearly salary of an ophthalmologist has been discovered to be </w:t>
            </w:r>
            <w:proofErr w:type="spellStart"/>
            <w:r w:rsidRPr="00CF22AE">
              <w:t>approx</w:t>
            </w:r>
            <w:proofErr w:type="spellEnd"/>
            <w:r w:rsidRPr="00CF22AE">
              <w:t xml:space="preserve"> 108,496 pounds</w:t>
            </w:r>
            <w:r w:rsidR="00CE38A0">
              <w:t xml:space="preserve"> (NHS., 2024)</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BF1052" w14:textId="182B6468" w:rsidR="00CF22AE" w:rsidRPr="00CF22AE" w:rsidRDefault="00CF22AE" w:rsidP="005A6FE4">
            <w:r w:rsidRPr="00CF22AE">
              <w:t>Ophthalmologists have to do long hours in their job role in NHS, even in medical emergencies like surgery or patient care, over</w:t>
            </w:r>
            <w:r w:rsidR="005A6FE4">
              <w:t xml:space="preserve"> </w:t>
            </w:r>
            <w:r w:rsidRPr="00CF22AE">
              <w:t>shifts might o</w:t>
            </w:r>
            <w:r w:rsidR="005A6FE4">
              <w:t>ftentimes occur</w:t>
            </w:r>
            <w:r w:rsidR="008920AD">
              <w:t xml:space="preserve"> (</w:t>
            </w:r>
            <w:r w:rsidR="008920AD" w:rsidRPr="008920AD">
              <w:t>Sor</w:t>
            </w:r>
            <w:r w:rsidR="008920AD">
              <w:t>, 2024)</w:t>
            </w:r>
            <w:r w:rsidRPr="00CF22AE">
              <w:t>. </w:t>
            </w:r>
          </w:p>
        </w:tc>
      </w:tr>
      <w:tr w:rsidR="00CF22AE" w:rsidRPr="00CF22AE" w14:paraId="4A407BC7"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DC967" w14:textId="70D7F36A" w:rsidR="00CF22AE" w:rsidRPr="00CF22AE" w:rsidRDefault="00CF22AE" w:rsidP="00CF22AE">
            <w:r w:rsidRPr="00CF22AE">
              <w:t xml:space="preserve">The job of a psychiatrist has been centric around helping patients </w:t>
            </w:r>
            <w:r w:rsidRPr="00CF22AE">
              <w:lastRenderedPageBreak/>
              <w:t>struggling with mental health issues through cognitive behaviour therapy and the like</w:t>
            </w:r>
            <w:r w:rsidR="00CE38A0">
              <w:t xml:space="preserve"> (</w:t>
            </w:r>
            <w:r w:rsidR="00CE38A0" w:rsidRPr="00CE38A0">
              <w:t>NHS., 2024</w:t>
            </w:r>
            <w:r w:rsidR="00CE38A0">
              <w:t>)</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45394" w14:textId="77777777" w:rsidR="00CF22AE" w:rsidRPr="00CF22AE" w:rsidRDefault="00CF22AE" w:rsidP="00CF22AE">
            <w:r w:rsidRPr="00CF22AE">
              <w:lastRenderedPageBreak/>
              <w:t xml:space="preserve">One person who desires to occupy a job in NHS must have a degree in </w:t>
            </w:r>
            <w:r w:rsidRPr="00CF22AE">
              <w:lastRenderedPageBreak/>
              <w:t>GMC, 2 years of foundation programme and 3 years of training in the psychiatric field.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D72278" w14:textId="77777777" w:rsidR="00CF22AE" w:rsidRPr="00CF22AE" w:rsidRDefault="00CF22AE" w:rsidP="00CF22AE">
            <w:r w:rsidRPr="00CF22AE">
              <w:lastRenderedPageBreak/>
              <w:t xml:space="preserve">While working in NHS at the psychiatrist position then one is required to demonstrate good interpersonal skills, </w:t>
            </w:r>
            <w:r w:rsidRPr="00CF22AE">
              <w:lastRenderedPageBreak/>
              <w:t>medical knowledge to prescribe medicines, empathy, compassion, and so on while handling a mentally disturbed patient.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216EF" w14:textId="2C4C172D" w:rsidR="00CF22AE" w:rsidRPr="00CF22AE" w:rsidRDefault="00CF22AE" w:rsidP="00CF22AE">
            <w:r w:rsidRPr="00CF22AE">
              <w:lastRenderedPageBreak/>
              <w:t xml:space="preserve">In the job of a psychiatrist, one has the potential to earn around 92,364 pounds </w:t>
            </w:r>
            <w:r w:rsidRPr="00CF22AE">
              <w:lastRenderedPageBreak/>
              <w:t>in NHS</w:t>
            </w:r>
            <w:r w:rsidR="00CE38A0">
              <w:t xml:space="preserve"> (IMG Connect., 2024)</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69149" w14:textId="064C5F80" w:rsidR="00CF22AE" w:rsidRPr="00CF22AE" w:rsidRDefault="00CF22AE" w:rsidP="00CF22AE">
            <w:r w:rsidRPr="00CF22AE">
              <w:lastRenderedPageBreak/>
              <w:t>The shifts of a psychiatrist always will be indoors</w:t>
            </w:r>
            <w:r w:rsidR="005A6FE4">
              <w:t>,</w:t>
            </w:r>
            <w:r w:rsidRPr="00CF22AE">
              <w:t xml:space="preserve"> like in offices, hospitals </w:t>
            </w:r>
            <w:r w:rsidRPr="00CF22AE">
              <w:lastRenderedPageBreak/>
              <w:t>or any clinics, and a chance of getting exposed to patient diseases has been spotted</w:t>
            </w:r>
            <w:r w:rsidR="008920AD">
              <w:t xml:space="preserve"> (</w:t>
            </w:r>
            <w:r w:rsidR="008920AD" w:rsidRPr="008920AD">
              <w:t>Warwick-Ching, and Metcalfe, 2023</w:t>
            </w:r>
            <w:r w:rsidR="008920AD">
              <w:t>)</w:t>
            </w:r>
            <w:r w:rsidRPr="00CF22AE">
              <w:t>. </w:t>
            </w:r>
          </w:p>
        </w:tc>
      </w:tr>
      <w:tr w:rsidR="00CF22AE" w:rsidRPr="00CF22AE" w14:paraId="6BF42362" w14:textId="77777777" w:rsidTr="00CF22A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96E77" w14:textId="69F271E2" w:rsidR="00CF22AE" w:rsidRPr="00CF22AE" w:rsidRDefault="00CF22AE" w:rsidP="00CF22AE">
            <w:r w:rsidRPr="00CF22AE">
              <w:lastRenderedPageBreak/>
              <w:t>The job of a surgeon has been noticed to be to perform operations and have to do ward rounds to check patients and treat them clinically</w:t>
            </w:r>
            <w:r w:rsidR="00CE38A0">
              <w:t xml:space="preserve"> (</w:t>
            </w:r>
            <w:r w:rsidR="00CE38A0" w:rsidRPr="00CE38A0">
              <w:t>NHS., 2024</w:t>
            </w:r>
            <w:r w:rsidR="00CE38A0">
              <w:t>)</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F97A7" w14:textId="77777777" w:rsidR="00CF22AE" w:rsidRPr="00CF22AE" w:rsidRDefault="00CF22AE" w:rsidP="00CF22AE">
            <w:r w:rsidRPr="00CF22AE">
              <w:t>Those who want to apply in this medical field are required to have a medical degree from GMC, foundation training for two years, surgical training for 2 years, and specialist training for around 6 years.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9EC5D" w14:textId="7D5F6EE7" w:rsidR="00CF22AE" w:rsidRPr="00CF22AE" w:rsidRDefault="00CF22AE" w:rsidP="00CF22AE">
            <w:r w:rsidRPr="00CF22AE">
              <w:t>One is required to hold problem-solving, decision-making, critical-</w:t>
            </w:r>
            <w:proofErr w:type="gramStart"/>
            <w:r w:rsidRPr="00CF22AE">
              <w:t>thinking,  communication</w:t>
            </w:r>
            <w:proofErr w:type="gramEnd"/>
            <w:r w:rsidRPr="00CF22AE">
              <w:t>, teamwork, and clinical knowledge while taking surgery on a patient. However, there are other medical skill requirements like utilisation of local anaesthesia, knot typing and many more.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D67A6" w14:textId="35993656" w:rsidR="00CF22AE" w:rsidRPr="00CF22AE" w:rsidRDefault="00CF22AE" w:rsidP="00CF22AE">
            <w:r w:rsidRPr="00CF22AE">
              <w:t>A surgeon can earn a base payment of 58,000 to 94,000 pounds per annum with an additional income of 5,000 to 25,000 pounds per year</w:t>
            </w:r>
            <w:r w:rsidR="00CE38A0">
              <w:t xml:space="preserve"> (NHS., 2024)</w:t>
            </w:r>
            <w:r w:rsidRPr="00CF22AE">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E5088" w14:textId="3E6B94B5" w:rsidR="00CF22AE" w:rsidRPr="00CF22AE" w:rsidRDefault="00CF22AE" w:rsidP="00CF22AE">
            <w:r w:rsidRPr="00CF22AE">
              <w:t>Surgeon specialists are essential to split their working hours in medical facilities and offices</w:t>
            </w:r>
            <w:r w:rsidR="008920AD">
              <w:t xml:space="preserve"> (</w:t>
            </w:r>
            <w:r w:rsidR="008920AD" w:rsidRPr="008920AD">
              <w:t>Sor</w:t>
            </w:r>
            <w:r w:rsidR="008920AD">
              <w:t>, 2024)</w:t>
            </w:r>
            <w:r w:rsidRPr="00CF22AE">
              <w:t>. Most of the time surgeons have to do longer shifts or over shifts as per the medical emergencies that might cause stress among the surgeon. </w:t>
            </w:r>
          </w:p>
        </w:tc>
      </w:tr>
    </w:tbl>
    <w:p w14:paraId="023BC869" w14:textId="030FB710" w:rsidR="00C22E82" w:rsidRDefault="00C22E82" w:rsidP="00CF22AE"/>
    <w:p w14:paraId="6FF2B4E4" w14:textId="1FFC55ED" w:rsidR="00CE38A0" w:rsidRPr="00CE38A0" w:rsidRDefault="00CA0B58" w:rsidP="0099675F">
      <w:pPr>
        <w:pStyle w:val="Heading1"/>
      </w:pPr>
      <w:bookmarkStart w:id="6" w:name="_Toc172735738"/>
      <w:r>
        <w:t xml:space="preserve">5. </w:t>
      </w:r>
      <w:r w:rsidR="001422B5" w:rsidRPr="001422B5">
        <w:t>Conclusion</w:t>
      </w:r>
      <w:bookmarkEnd w:id="6"/>
    </w:p>
    <w:p w14:paraId="40E5B3FA" w14:textId="77777777" w:rsidR="001422B5" w:rsidRPr="001422B5" w:rsidRDefault="001422B5" w:rsidP="001422B5">
      <w:pPr>
        <w:spacing w:after="0" w:line="240" w:lineRule="auto"/>
        <w:jc w:val="left"/>
        <w:rPr>
          <w:rFonts w:eastAsia="Times New Roman" w:cs="Times New Roman"/>
          <w:kern w:val="0"/>
          <w:szCs w:val="24"/>
          <w:lang w:val="en-US" w:bidi="ar-SA"/>
          <w14:ligatures w14:val="none"/>
        </w:rPr>
      </w:pPr>
    </w:p>
    <w:p w14:paraId="47365C88" w14:textId="7137DEC9" w:rsidR="001422B5" w:rsidRPr="001422B5" w:rsidRDefault="001422B5" w:rsidP="001422B5">
      <w:pPr>
        <w:rPr>
          <w:lang w:val="en-US" w:bidi="ar-SA"/>
        </w:rPr>
      </w:pPr>
      <w:r w:rsidRPr="001422B5">
        <w:rPr>
          <w:lang w:val="en-US" w:bidi="ar-SA"/>
        </w:rPr>
        <w:t xml:space="preserve">The above-discussed assignment revealed the recent primary issues which create hindrances in the healthcare services of National Health Services with the help of credible sources. For this reason, the author has evaluated the key challenges faced by the NHS in the UK. </w:t>
      </w:r>
      <w:r w:rsidR="005A6FE4">
        <w:rPr>
          <w:lang w:val="en-US" w:bidi="ar-SA"/>
        </w:rPr>
        <w:t>A</w:t>
      </w:r>
      <w:r w:rsidRPr="001422B5">
        <w:rPr>
          <w:lang w:val="en-US" w:bidi="ar-SA"/>
        </w:rPr>
        <w:t xml:space="preserve">dditionally, </w:t>
      </w:r>
      <w:r w:rsidRPr="001422B5">
        <w:rPr>
          <w:lang w:val="en-US" w:bidi="ar-SA"/>
        </w:rPr>
        <w:lastRenderedPageBreak/>
        <w:t xml:space="preserve">the internal and external challenges faced by the Human resources in NHS are also </w:t>
      </w:r>
      <w:proofErr w:type="spellStart"/>
      <w:r w:rsidRPr="001422B5">
        <w:rPr>
          <w:lang w:val="en-US" w:bidi="ar-SA"/>
        </w:rPr>
        <w:t>analysed</w:t>
      </w:r>
      <w:proofErr w:type="spellEnd"/>
      <w:r w:rsidRPr="001422B5">
        <w:rPr>
          <w:lang w:val="en-US" w:bidi="ar-SA"/>
        </w:rPr>
        <w:t xml:space="preserve"> here to affect the internal and external supply of healthcare </w:t>
      </w:r>
      <w:proofErr w:type="spellStart"/>
      <w:r w:rsidRPr="001422B5">
        <w:rPr>
          <w:lang w:val="en-US" w:bidi="ar-SA"/>
        </w:rPr>
        <w:t>organisations</w:t>
      </w:r>
      <w:proofErr w:type="spellEnd"/>
      <w:r w:rsidRPr="001422B5">
        <w:rPr>
          <w:lang w:val="en-US" w:bidi="ar-SA"/>
        </w:rPr>
        <w:t xml:space="preserve">. Lastly, a position analysis is drawn by the author of the NHS doctors along with recommendations. </w:t>
      </w:r>
    </w:p>
    <w:p w14:paraId="4A4A65B8" w14:textId="77777777" w:rsidR="001422B5" w:rsidRDefault="001422B5" w:rsidP="00CF22AE"/>
    <w:p w14:paraId="2DB18A00" w14:textId="77777777" w:rsidR="001422B5" w:rsidRDefault="001422B5">
      <w:pPr>
        <w:spacing w:line="259" w:lineRule="auto"/>
        <w:jc w:val="left"/>
        <w:rPr>
          <w:rFonts w:eastAsiaTheme="majorEastAsia" w:cstheme="majorBidi"/>
          <w:b/>
          <w:sz w:val="28"/>
          <w:szCs w:val="29"/>
        </w:rPr>
      </w:pPr>
      <w:r>
        <w:br w:type="page"/>
      </w:r>
    </w:p>
    <w:p w14:paraId="0CEEA3E0" w14:textId="1BDAA325" w:rsidR="00D674D2" w:rsidRDefault="00D674D2" w:rsidP="001422B5">
      <w:pPr>
        <w:pStyle w:val="Heading1"/>
      </w:pPr>
      <w:bookmarkStart w:id="7" w:name="_Toc172735739"/>
      <w:r>
        <w:lastRenderedPageBreak/>
        <w:t>R</w:t>
      </w:r>
      <w:r w:rsidR="001422B5">
        <w:t>eference</w:t>
      </w:r>
      <w:r>
        <w:t xml:space="preserve"> List</w:t>
      </w:r>
      <w:bookmarkEnd w:id="7"/>
      <w:r>
        <w:t xml:space="preserve"> </w:t>
      </w:r>
    </w:p>
    <w:p w14:paraId="10575C01" w14:textId="77777777" w:rsidR="0099675F" w:rsidRPr="00CF22AE" w:rsidRDefault="0099675F" w:rsidP="001422B5">
      <w:r>
        <w:t xml:space="preserve">Buchan, J., Catton, H. and Shaffer, F., (2022). Sustain and retain in 2022 and beyond. Int. </w:t>
      </w:r>
      <w:proofErr w:type="spellStart"/>
      <w:r>
        <w:t>Counc</w:t>
      </w:r>
      <w:proofErr w:type="spellEnd"/>
      <w:r>
        <w:t xml:space="preserve">. Nurses, 71, pp.1-71. </w:t>
      </w:r>
      <w:hyperlink r:id="rId10" w:history="1">
        <w:r>
          <w:rPr>
            <w:rStyle w:val="Hyperlink"/>
            <w:color w:val="1155CC"/>
          </w:rPr>
          <w:t>https://www.intlnursemigration.org/wp-content/uploads/2022/01/Sustain-and-Retain-in-2022-and-Beyond-The-global-nursing-workforce-and-the-COVID-19-pandemic.pdf</w:t>
        </w:r>
      </w:hyperlink>
      <w:r>
        <w:t>  </w:t>
      </w:r>
    </w:p>
    <w:p w14:paraId="027157C0" w14:textId="77777777" w:rsidR="0099675F" w:rsidRDefault="0099675F" w:rsidP="0099675F">
      <w:r w:rsidRPr="008920AD">
        <w:t xml:space="preserve">Cowper, A., and Edwards, N., (2022). Fronting up to the problems: what can be done to improve the wellbeing of NHS </w:t>
      </w:r>
      <w:proofErr w:type="gramStart"/>
      <w:r w:rsidRPr="008920AD">
        <w:t>staff?</w:t>
      </w:r>
      <w:r>
        <w:t>.</w:t>
      </w:r>
      <w:proofErr w:type="gramEnd"/>
      <w:r>
        <w:t xml:space="preserve"> </w:t>
      </w:r>
      <w:r w:rsidRPr="00CE38A0">
        <w:t xml:space="preserve">Retrieved from: </w:t>
      </w:r>
      <w:hyperlink r:id="rId11" w:history="1">
        <w:r w:rsidRPr="002F546E">
          <w:rPr>
            <w:rStyle w:val="Hyperlink"/>
          </w:rPr>
          <w:t>https://www.nuffieldtrust.org.uk/news-item/fronting-up-to-the-problems-what-can-be-done-to-improve-the-wellbeing-of-nhs-staff</w:t>
        </w:r>
      </w:hyperlink>
      <w:r>
        <w:t xml:space="preserve">  </w:t>
      </w:r>
      <w:r w:rsidRPr="00CE38A0">
        <w:t>[Accessed on: 24th July, 2024]</w:t>
      </w:r>
    </w:p>
    <w:p w14:paraId="51401BDE" w14:textId="77777777" w:rsidR="0099675F" w:rsidRDefault="0099675F" w:rsidP="001422B5">
      <w:r>
        <w:t xml:space="preserve">Forbes., (2023). NHS At 75: The Biggest Challenges Facing </w:t>
      </w:r>
      <w:proofErr w:type="gramStart"/>
      <w:r>
        <w:t>The</w:t>
      </w:r>
      <w:proofErr w:type="gramEnd"/>
      <w:r>
        <w:t xml:space="preserve"> U.K.’s Healthcare System. Retrieved from: </w:t>
      </w:r>
      <w:hyperlink r:id="rId12" w:history="1">
        <w:r>
          <w:rPr>
            <w:rStyle w:val="Hyperlink"/>
            <w:color w:val="1155CC"/>
          </w:rPr>
          <w:t>https://www.forbes.com/sites/katherinehignett/2023/07/03/nhs-at-75-the-biggest-challenges-facing-the-uks-healthcare-system/</w:t>
        </w:r>
      </w:hyperlink>
      <w:r>
        <w:t xml:space="preserve"> [Accessed On: 24th July, 2024]</w:t>
      </w:r>
    </w:p>
    <w:p w14:paraId="2379F98E" w14:textId="7797162F" w:rsidR="0099675F" w:rsidRDefault="0099675F" w:rsidP="001422B5">
      <w:r>
        <w:t>Ham, C., (2020). Health policy in Britain: The politics and organi</w:t>
      </w:r>
      <w:r w:rsidR="005A6FE4">
        <w:t>s</w:t>
      </w:r>
      <w:r>
        <w:t xml:space="preserve">ation of the National Health Service. Routledge. </w:t>
      </w:r>
      <w:hyperlink r:id="rId13" w:history="1">
        <w:r>
          <w:rPr>
            <w:rStyle w:val="Hyperlink"/>
            <w:color w:val="1155CC"/>
          </w:rPr>
          <w:t>https://www.taylorfrancis.com/books/mono/10.4324/9781315224442/health-policy-britain-christopher-ham</w:t>
        </w:r>
      </w:hyperlink>
    </w:p>
    <w:p w14:paraId="19678844" w14:textId="77777777" w:rsidR="0099675F" w:rsidRDefault="0099675F" w:rsidP="001422B5">
      <w:r>
        <w:t xml:space="preserve">Hick, J.L., Hanfling, D., Wynia, M.K. and Pavia, A.T., (2020). Duty to plan: health care, crisis standards of care, and novel coronavirus SARS-CoV-2. Nam Perspectives, 2020. </w:t>
      </w:r>
      <w:hyperlink r:id="rId14" w:history="1">
        <w:r>
          <w:rPr>
            <w:rStyle w:val="Hyperlink"/>
            <w:color w:val="1155CC"/>
          </w:rPr>
          <w:t>https://www.ncbi.nlm.nih.gov/pmc/articles/PMC8406582/</w:t>
        </w:r>
      </w:hyperlink>
      <w:r>
        <w:t> </w:t>
      </w:r>
    </w:p>
    <w:p w14:paraId="33E35DB7" w14:textId="77777777" w:rsidR="0099675F" w:rsidRDefault="0099675F" w:rsidP="001422B5">
      <w:r>
        <w:t xml:space="preserve">Hoddinott, S., (2023). The NHS crisis. Institute for Government. </w:t>
      </w:r>
      <w:hyperlink r:id="rId15" w:history="1">
        <w:r>
          <w:rPr>
            <w:rStyle w:val="Hyperlink"/>
            <w:color w:val="1155CC"/>
          </w:rPr>
          <w:t>https://www.instituteforgovernment.org.uk/sites/default/files/2023-01/NHS-crisis-does-government-have-a-plan.pdf</w:t>
        </w:r>
      </w:hyperlink>
      <w:r>
        <w:t> </w:t>
      </w:r>
    </w:p>
    <w:p w14:paraId="348EF41F" w14:textId="77777777" w:rsidR="0099675F" w:rsidRDefault="00000000" w:rsidP="001422B5">
      <w:hyperlink r:id="rId16" w:anchor=":~:text=Patient%20care%2C%20workforce%20and%20financial,under%20both%20financially%20and%20operationally" w:history="1">
        <w:r w:rsidR="0099675F">
          <w:rPr>
            <w:rStyle w:val="Hyperlink"/>
            <w:color w:val="1155CC"/>
          </w:rPr>
          <w:t>https://www.pwc.co.uk/industries/healthcare/insights/managing-risk-health.html#:~:text=Patient%20care%2C%20workforce%20and%20financial,under%20both%20financially%20and%20operationally</w:t>
        </w:r>
      </w:hyperlink>
      <w:r w:rsidR="0099675F">
        <w:t>. [Accessed On: 24th July, 2024]  </w:t>
      </w:r>
    </w:p>
    <w:p w14:paraId="6B381D67" w14:textId="77777777" w:rsidR="0099675F" w:rsidRDefault="0099675F" w:rsidP="0099675F">
      <w:r>
        <w:t xml:space="preserve">IMG Connect., (2024). NHS Doctors’ Pay Scales in England – Explained. </w:t>
      </w:r>
      <w:r w:rsidRPr="00CE38A0">
        <w:t xml:space="preserve">Retrieved from: </w:t>
      </w:r>
      <w:hyperlink r:id="rId17" w:history="1">
        <w:r w:rsidRPr="002F546E">
          <w:rPr>
            <w:rStyle w:val="Hyperlink"/>
          </w:rPr>
          <w:t>https://www.imgconnect.co.uk/news/2024/06/nhs-doctors-pay-scales-in-england-explained/59</w:t>
        </w:r>
      </w:hyperlink>
      <w:r>
        <w:t xml:space="preserve">  </w:t>
      </w:r>
      <w:r w:rsidRPr="00CE38A0">
        <w:t>[Accessed on: 24th July, 2024]</w:t>
      </w:r>
    </w:p>
    <w:p w14:paraId="62CCF7F2" w14:textId="77777777" w:rsidR="0099675F" w:rsidRDefault="0099675F" w:rsidP="001422B5">
      <w:r>
        <w:t xml:space="preserve">Kelly, E., Stoye, G. and Warner, M., (2022). Factors associated with staff retention in the NHS acute sector (No. R216). IFS Report. </w:t>
      </w:r>
      <w:hyperlink r:id="rId18" w:history="1">
        <w:r>
          <w:rPr>
            <w:rStyle w:val="Hyperlink"/>
            <w:color w:val="1155CC"/>
          </w:rPr>
          <w:t>https://www.econstor.eu/handle/10419/273003</w:t>
        </w:r>
      </w:hyperlink>
      <w:r>
        <w:t>  </w:t>
      </w:r>
    </w:p>
    <w:p w14:paraId="6C50DEBF" w14:textId="77777777" w:rsidR="0099675F" w:rsidRDefault="0099675F" w:rsidP="001422B5">
      <w:r>
        <w:lastRenderedPageBreak/>
        <w:t xml:space="preserve">Kurowski, C., Evans, D.B., Tandon, A., </w:t>
      </w:r>
      <w:proofErr w:type="spellStart"/>
      <w:r>
        <w:t>Eozenou</w:t>
      </w:r>
      <w:proofErr w:type="spellEnd"/>
      <w:r>
        <w:t xml:space="preserve">, P.H.V., Schmidt, M., Irwin, A., Cain, J.S., </w:t>
      </w:r>
      <w:proofErr w:type="spellStart"/>
      <w:r>
        <w:t>Pambudi</w:t>
      </w:r>
      <w:proofErr w:type="spellEnd"/>
      <w:r>
        <w:t xml:space="preserve">, E.S. and </w:t>
      </w:r>
      <w:proofErr w:type="spellStart"/>
      <w:r>
        <w:t>Postolovska</w:t>
      </w:r>
      <w:proofErr w:type="spellEnd"/>
      <w:r>
        <w:t xml:space="preserve">, I., (2021). From double shock to double recovery-implications and options for health financing in the time of COVID-19. World Bank Group. </w:t>
      </w:r>
      <w:hyperlink r:id="rId19" w:history="1">
        <w:r>
          <w:rPr>
            <w:rStyle w:val="Hyperlink"/>
            <w:color w:val="1155CC"/>
          </w:rPr>
          <w:t>http://saruna.mnu.edu.mv/jspui/handle/123456789/10065</w:t>
        </w:r>
      </w:hyperlink>
      <w:r>
        <w:t> </w:t>
      </w:r>
    </w:p>
    <w:p w14:paraId="757E2B70" w14:textId="77777777" w:rsidR="0099675F" w:rsidRDefault="0099675F" w:rsidP="001422B5">
      <w:r>
        <w:t xml:space="preserve">NCBI. NLM.NIH., (2023). The Emerging Challenges and Strengths of the National Health Services: A Physician Perspective. Retrieved from: </w:t>
      </w:r>
      <w:hyperlink r:id="rId20" w:history="1">
        <w:r>
          <w:rPr>
            <w:rStyle w:val="Hyperlink"/>
            <w:color w:val="1155CC"/>
          </w:rPr>
          <w:t>https://www.ncbi.nlm.nih.gov/pmc/articles/PMC10240167/</w:t>
        </w:r>
      </w:hyperlink>
      <w:r>
        <w:t xml:space="preserve"> [Accessed On: 24th July, 2024] </w:t>
      </w:r>
    </w:p>
    <w:p w14:paraId="045550D1" w14:textId="77777777" w:rsidR="0099675F" w:rsidRDefault="0099675F" w:rsidP="0099675F">
      <w:r w:rsidRPr="00CE38A0">
        <w:t>NHS Jobs., (2024). Trust Doctor General Medicine</w:t>
      </w:r>
      <w:r>
        <w:t xml:space="preserve">. </w:t>
      </w:r>
      <w:r w:rsidRPr="00CE38A0">
        <w:t xml:space="preserve">Retrieved from: </w:t>
      </w:r>
      <w:hyperlink r:id="rId21" w:history="1">
        <w:r w:rsidRPr="002F546E">
          <w:rPr>
            <w:rStyle w:val="Hyperlink"/>
          </w:rPr>
          <w:t>https://beta.jobs.nhs.uk/candidate/jobadvert/C0023-24-0051</w:t>
        </w:r>
      </w:hyperlink>
      <w:r>
        <w:t xml:space="preserve"> </w:t>
      </w:r>
      <w:r w:rsidRPr="00CE38A0">
        <w:t>[Accessed on: 24th July, 2024]</w:t>
      </w:r>
    </w:p>
    <w:p w14:paraId="580A0F68" w14:textId="77777777" w:rsidR="0099675F" w:rsidRDefault="0099675F" w:rsidP="0099675F">
      <w:r w:rsidRPr="00CE38A0">
        <w:t>NHS., (2023). Agenda for change - pay rates</w:t>
      </w:r>
      <w:proofErr w:type="gramStart"/>
      <w:r>
        <w:t>. .</w:t>
      </w:r>
      <w:proofErr w:type="gramEnd"/>
      <w:r>
        <w:t xml:space="preserve"> </w:t>
      </w:r>
      <w:r w:rsidRPr="00CE38A0">
        <w:t xml:space="preserve">Retrieved from: </w:t>
      </w:r>
      <w:hyperlink r:id="rId22" w:history="1">
        <w:r w:rsidRPr="002F546E">
          <w:rPr>
            <w:rStyle w:val="Hyperlink"/>
          </w:rPr>
          <w:t>https://www.healthcareers.nhs.uk/working-health/working-nhs/nhs-pay-and-benefits/agenda-change-pay-rates</w:t>
        </w:r>
      </w:hyperlink>
      <w:r>
        <w:t xml:space="preserve">  </w:t>
      </w:r>
      <w:r w:rsidRPr="00CE38A0">
        <w:t>[Accessed on: 24th July, 2024]</w:t>
      </w:r>
    </w:p>
    <w:p w14:paraId="14FDEC70" w14:textId="77777777" w:rsidR="0099675F" w:rsidRDefault="0099675F" w:rsidP="0099675F">
      <w:r w:rsidRPr="00CE38A0">
        <w:t xml:space="preserve">NHS., (2024). General practitioner. Retrieved from: </w:t>
      </w:r>
      <w:hyperlink r:id="rId23" w:history="1">
        <w:r w:rsidRPr="002F546E">
          <w:rPr>
            <w:rStyle w:val="Hyperlink"/>
          </w:rPr>
          <w:t>https://www.healthcareers.nhs.uk/explore-roles/doctors/roles-doctors/general-practitioner</w:t>
        </w:r>
      </w:hyperlink>
      <w:r>
        <w:t xml:space="preserve"> </w:t>
      </w:r>
      <w:r w:rsidRPr="00CE38A0">
        <w:t>[Accessed on: 24th July, 2024]</w:t>
      </w:r>
    </w:p>
    <w:p w14:paraId="6C644E7D" w14:textId="77777777" w:rsidR="0099675F" w:rsidRDefault="0099675F" w:rsidP="0099675F">
      <w:r>
        <w:t xml:space="preserve">NHS., (2024). Pay for doctors. </w:t>
      </w:r>
      <w:r w:rsidRPr="00CE38A0">
        <w:t xml:space="preserve">Retrieved from: </w:t>
      </w:r>
      <w:hyperlink r:id="rId24" w:anchor=":~:text=to%20%C2%A392%2C275.-,Consultants,known%20as%20Clinical%20Excellence%20Awards" w:history="1">
        <w:r w:rsidRPr="002F546E">
          <w:rPr>
            <w:rStyle w:val="Hyperlink"/>
          </w:rPr>
          <w:t>https://www.healthcareers.nhs.uk/explore-roles/doctors/pay-doctors#:~:text=to%20%C2%A392%2C275.-,Consultants,known%20as%20Clinical%20Excellence%20Awards</w:t>
        </w:r>
      </w:hyperlink>
      <w:r w:rsidRPr="00CE38A0">
        <w:t>).</w:t>
      </w:r>
      <w:r>
        <w:t xml:space="preserve">  </w:t>
      </w:r>
      <w:r w:rsidRPr="00CE38A0">
        <w:t>[Accessed on: 24th July, 2024]</w:t>
      </w:r>
    </w:p>
    <w:p w14:paraId="5F240E64" w14:textId="77777777" w:rsidR="0099675F" w:rsidRDefault="0099675F" w:rsidP="0099675F">
      <w:r w:rsidRPr="00CE38A0">
        <w:t>NHS., (2024). Roles as a doctor</w:t>
      </w:r>
      <w:r>
        <w:t xml:space="preserve">. Retrieved from: </w:t>
      </w:r>
      <w:hyperlink r:id="rId25" w:history="1">
        <w:r w:rsidRPr="002F546E">
          <w:rPr>
            <w:rStyle w:val="Hyperlink"/>
          </w:rPr>
          <w:t>https://www.healthcareers.nhs.uk/explore-roles/doctors/roles-doctors</w:t>
        </w:r>
      </w:hyperlink>
      <w:r>
        <w:t xml:space="preserve"> [Accessed on: 24</w:t>
      </w:r>
      <w:r w:rsidRPr="0099675F">
        <w:rPr>
          <w:vertAlign w:val="superscript"/>
        </w:rPr>
        <w:t>th</w:t>
      </w:r>
      <w:r>
        <w:t xml:space="preserve"> July, 2024]</w:t>
      </w:r>
    </w:p>
    <w:p w14:paraId="0548EB46" w14:textId="77777777" w:rsidR="0099675F" w:rsidRDefault="0099675F" w:rsidP="0099675F">
      <w:r>
        <w:t xml:space="preserve">Platts, D., (2023). </w:t>
      </w:r>
      <w:r w:rsidRPr="00CE38A0">
        <w:t>NHS Doctors' Job Titles Explained</w:t>
      </w:r>
      <w:r>
        <w:t xml:space="preserve">. </w:t>
      </w:r>
      <w:r w:rsidRPr="00CE38A0">
        <w:t xml:space="preserve">Retrieved from: </w:t>
      </w:r>
      <w:hyperlink r:id="rId26" w:history="1">
        <w:r w:rsidRPr="002F546E">
          <w:rPr>
            <w:rStyle w:val="Hyperlink"/>
          </w:rPr>
          <w:t>https://www.bdiresourcing.com/img-media-hub/blog/nhs-doctor-job-titles-explained/</w:t>
        </w:r>
      </w:hyperlink>
      <w:r>
        <w:t xml:space="preserve"> </w:t>
      </w:r>
      <w:r w:rsidRPr="00CE38A0">
        <w:t>[Accessed on: 24th July, 2024]</w:t>
      </w:r>
    </w:p>
    <w:p w14:paraId="597680D8" w14:textId="77777777" w:rsidR="0099675F" w:rsidRDefault="0099675F" w:rsidP="001422B5">
      <w:r>
        <w:t>PWC., (2024). Health sector risk profile 2023, Managing risk in the NHS. Retrieved from:  </w:t>
      </w:r>
    </w:p>
    <w:p w14:paraId="3239C2F3" w14:textId="77777777" w:rsidR="0099675F" w:rsidRDefault="0099675F" w:rsidP="0099675F">
      <w:r>
        <w:t xml:space="preserve">Savage, M., (2022). </w:t>
      </w:r>
      <w:r w:rsidRPr="008920AD">
        <w:t>Stressed NHS staff in England quit at record 400 a week, fuelling fears over care quality</w:t>
      </w:r>
      <w:r>
        <w:t xml:space="preserve">. </w:t>
      </w:r>
      <w:r w:rsidRPr="00CE38A0">
        <w:t xml:space="preserve">Retrieved from: </w:t>
      </w:r>
      <w:hyperlink r:id="rId27" w:history="1">
        <w:r w:rsidRPr="002F546E">
          <w:rPr>
            <w:rStyle w:val="Hyperlink"/>
          </w:rPr>
          <w:t>https://www.theguardian.com/society/2022/feb/26/stressed-nhs-staff-quit-at-record-rate-of-400-a-week-fuelling-fears-over-care-quality</w:t>
        </w:r>
      </w:hyperlink>
      <w:r>
        <w:t xml:space="preserve">  </w:t>
      </w:r>
      <w:r w:rsidRPr="00CE38A0">
        <w:t>[Accessed on: 24th July, 2024]</w:t>
      </w:r>
    </w:p>
    <w:p w14:paraId="6CF8AE01" w14:textId="77777777" w:rsidR="0099675F" w:rsidRDefault="0099675F" w:rsidP="001422B5">
      <w:r>
        <w:t xml:space="preserve">Singleton, G., Dowrick, A., Manby, L., Fillmore, H., Syverson, A., Lewis-Jackson, S., Uddin, I., </w:t>
      </w:r>
      <w:proofErr w:type="spellStart"/>
      <w:r>
        <w:t>Sumray</w:t>
      </w:r>
      <w:proofErr w:type="spellEnd"/>
      <w:r>
        <w:t xml:space="preserve">, K., Bautista-González, E., Johnson, G. and </w:t>
      </w:r>
      <w:proofErr w:type="spellStart"/>
      <w:r>
        <w:t>Vindrola-Padros</w:t>
      </w:r>
      <w:proofErr w:type="spellEnd"/>
      <w:r>
        <w:t xml:space="preserve">, C., (2022). UK </w:t>
      </w:r>
      <w:r>
        <w:lastRenderedPageBreak/>
        <w:t xml:space="preserve">healthcare workers’ experiences of major system change in elective surgery during the COVID-19 pandemic: Reflections on rapid service adaptation. International Journal of Health Policy and Management, 11(10), p.2072. </w:t>
      </w:r>
      <w:hyperlink r:id="rId28" w:history="1">
        <w:r>
          <w:rPr>
            <w:rStyle w:val="Hyperlink"/>
            <w:color w:val="1155CC"/>
          </w:rPr>
          <w:t>https://www.ncbi.nlm.nih.gov/pmc/articles/PMC9808275/</w:t>
        </w:r>
      </w:hyperlink>
      <w:r>
        <w:t> </w:t>
      </w:r>
    </w:p>
    <w:p w14:paraId="1B385261" w14:textId="77777777" w:rsidR="0099675F" w:rsidRDefault="0099675F" w:rsidP="0099675F">
      <w:r w:rsidRPr="008920AD">
        <w:t>Sor., (2024). Less than a third of NHS workers have enough staff to do job properly</w:t>
      </w:r>
      <w:r>
        <w:t xml:space="preserve">. </w:t>
      </w:r>
      <w:r w:rsidRPr="00CE38A0">
        <w:t xml:space="preserve">Retrieved from: </w:t>
      </w:r>
      <w:hyperlink r:id="rId29" w:anchor=":~:text=do%20job%20properly-,Less%20than%20a%20third%20of%20NHS%20workers,staff%20to%20do%20job%20properly&amp;text=The%20release%20of%20the%202023,underpaid%20and%20increasingly%20burnt%20out%E2%80%9D" w:history="1">
        <w:r w:rsidRPr="002F546E">
          <w:rPr>
            <w:rStyle w:val="Hyperlink"/>
          </w:rPr>
          <w:t>https://www.sor.org/news/surveys/fewer-than-a-third-of-nhs-workers-surveyed-have-en#:~:text=do%20job%20properly-,Less%20than%20a%20third%20of%20NHS%20workers,staff%20to%20do%20job%20properly&amp;text=The%20release%20of%20the%202023,underpaid%20and%20increasingly%20burnt%20out%E2%80%9D</w:t>
        </w:r>
      </w:hyperlink>
      <w:r w:rsidRPr="008920AD">
        <w:t>.</w:t>
      </w:r>
      <w:r>
        <w:t xml:space="preserve">  </w:t>
      </w:r>
      <w:r w:rsidRPr="00CE38A0">
        <w:t>[Accessed on: 24th July, 2024]</w:t>
      </w:r>
    </w:p>
    <w:p w14:paraId="5ABD0A02" w14:textId="77777777" w:rsidR="0099675F" w:rsidRDefault="0099675F" w:rsidP="001422B5">
      <w:r>
        <w:t xml:space="preserve">Statista., (2024). Share of individuals who said select problems were the biggest issue facing the health care system in Great Britain in 2023. Retrieved from: </w:t>
      </w:r>
      <w:hyperlink r:id="rId30" w:history="1">
        <w:r>
          <w:rPr>
            <w:rStyle w:val="Hyperlink"/>
            <w:color w:val="1155CC"/>
          </w:rPr>
          <w:t>https://www.statista.com/statistics/1274307/problems-with-national-health-care-system-in-great-britain/</w:t>
        </w:r>
      </w:hyperlink>
      <w:r>
        <w:t xml:space="preserve"> [Accessed On: 24th July, 2024]</w:t>
      </w:r>
    </w:p>
    <w:p w14:paraId="2135E677" w14:textId="77777777" w:rsidR="0099675F" w:rsidRDefault="0099675F" w:rsidP="001422B5">
      <w:r>
        <w:t xml:space="preserve">The Guardian Recruiters., (2024). The future of the NHS: what are the key issues? Retrieved from: </w:t>
      </w:r>
      <w:hyperlink r:id="rId31" w:history="1">
        <w:r>
          <w:rPr>
            <w:rStyle w:val="Hyperlink"/>
            <w:color w:val="1155CC"/>
          </w:rPr>
          <w:t>https://recruiters.theguardian.com/advice/future-of-nhs-what-key-issues</w:t>
        </w:r>
      </w:hyperlink>
      <w:r>
        <w:t xml:space="preserve"> [Accessed On: 24th July, 2024] </w:t>
      </w:r>
    </w:p>
    <w:p w14:paraId="2BD720C0" w14:textId="77777777" w:rsidR="0099675F" w:rsidRDefault="0099675F" w:rsidP="001422B5">
      <w:r>
        <w:t xml:space="preserve">The Health Foundation., (2023). Nine major challenges facing health and care in England. Retrieved from: </w:t>
      </w:r>
      <w:hyperlink r:id="rId32" w:history="1">
        <w:r>
          <w:rPr>
            <w:rStyle w:val="Hyperlink"/>
            <w:color w:val="1155CC"/>
          </w:rPr>
          <w:t>https://www.health.org.uk/publications/long-reads/nine-major-challenges-facing-health-and-care-in-england</w:t>
        </w:r>
      </w:hyperlink>
      <w:r>
        <w:t xml:space="preserve"> [Accessed On: 24th July, 2024] </w:t>
      </w:r>
    </w:p>
    <w:p w14:paraId="77101E18" w14:textId="77777777" w:rsidR="0099675F" w:rsidRDefault="0099675F" w:rsidP="001422B5">
      <w:r>
        <w:t xml:space="preserve">The Medic Portal., (2024). Challenges Facing </w:t>
      </w:r>
      <w:proofErr w:type="gramStart"/>
      <w:r>
        <w:t>The</w:t>
      </w:r>
      <w:proofErr w:type="gramEnd"/>
      <w:r>
        <w:t xml:space="preserve"> NHS and Current NHS Issues. Retrieved From: </w:t>
      </w:r>
      <w:hyperlink r:id="rId33" w:history="1">
        <w:r>
          <w:rPr>
            <w:rStyle w:val="Hyperlink"/>
            <w:color w:val="1155CC"/>
          </w:rPr>
          <w:t>https://www.themedicportal.com/application-guide/the-nhs/challenges-facing-the-nhs/</w:t>
        </w:r>
      </w:hyperlink>
      <w:r>
        <w:t xml:space="preserve"> [Accessed On: 24th July, 2024]  </w:t>
      </w:r>
    </w:p>
    <w:p w14:paraId="405F6F56" w14:textId="77777777" w:rsidR="0099675F" w:rsidRDefault="0099675F" w:rsidP="0099675F">
      <w:r w:rsidRPr="008920AD">
        <w:t>Warwick-Ching, L., and Metcalfe, A., (2023). Healthcare workers on what it is like to work for Britain’s NHS</w:t>
      </w:r>
      <w:r>
        <w:t xml:space="preserve">. </w:t>
      </w:r>
      <w:r w:rsidRPr="00CE38A0">
        <w:t xml:space="preserve">Retrieved from: </w:t>
      </w:r>
      <w:hyperlink r:id="rId34" w:history="1">
        <w:r w:rsidRPr="002F546E">
          <w:rPr>
            <w:rStyle w:val="Hyperlink"/>
          </w:rPr>
          <w:t>https://www.ft.com/content/f31ddd8c-b653-4a9c-9395-3ddb1af4963f</w:t>
        </w:r>
      </w:hyperlink>
      <w:r>
        <w:t xml:space="preserve">  </w:t>
      </w:r>
      <w:r w:rsidRPr="00CE38A0">
        <w:t>[Accessed on: 24th July, 2024]</w:t>
      </w:r>
    </w:p>
    <w:p w14:paraId="283F1062" w14:textId="77777777" w:rsidR="0099675F" w:rsidRDefault="0099675F" w:rsidP="001422B5">
      <w:r>
        <w:t xml:space="preserve">Wright, J., (2020). Technology in social care: review of the UK policy landscape. Sustainable Care Paper, 2. </w:t>
      </w:r>
      <w:hyperlink r:id="rId35" w:history="1">
        <w:r>
          <w:rPr>
            <w:rStyle w:val="Hyperlink"/>
            <w:color w:val="1155CC"/>
          </w:rPr>
          <w:t>https://www.researchgate.net/profile/James-Wright-18/publication/344954182_Technology_in_social_care_a_review_of_the_UK_policy_landscape/links/5f9aeb8392851c14bcf12681/Technology-in-social-care-a-review-of-the-UK-policy-landscape.pdf</w:t>
        </w:r>
      </w:hyperlink>
      <w:r>
        <w:t> </w:t>
      </w:r>
    </w:p>
    <w:p w14:paraId="166446C9" w14:textId="77777777" w:rsidR="0099675F" w:rsidRDefault="0099675F" w:rsidP="001422B5">
      <w:r>
        <w:lastRenderedPageBreak/>
        <w:t xml:space="preserve">Xu, H., Zhang, M. and Hudson, A., (2021). Occupational health protection for health workers in China with lessons learned from the UK: qualitative interview and policy analysis. Safety and Health at Work, 12(3), pp.304-310. </w:t>
      </w:r>
      <w:hyperlink r:id="rId36" w:history="1">
        <w:r>
          <w:rPr>
            <w:rStyle w:val="Hyperlink"/>
            <w:color w:val="1155CC"/>
          </w:rPr>
          <w:t>https://www.sciencedirect.com/science/article/pii/S2093791121000135</w:t>
        </w:r>
      </w:hyperlink>
      <w:r>
        <w:t> </w:t>
      </w:r>
    </w:p>
    <w:p w14:paraId="3BC1BD5C" w14:textId="77777777" w:rsidR="00D674D2" w:rsidRPr="00CF22AE" w:rsidRDefault="00D674D2" w:rsidP="00CF22AE"/>
    <w:sectPr w:rsidR="00D674D2" w:rsidRPr="00CF22AE">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5059A" w14:textId="77777777" w:rsidR="000A7140" w:rsidRDefault="000A7140" w:rsidP="00C22E82">
      <w:pPr>
        <w:spacing w:after="0" w:line="240" w:lineRule="auto"/>
      </w:pPr>
      <w:r>
        <w:separator/>
      </w:r>
    </w:p>
  </w:endnote>
  <w:endnote w:type="continuationSeparator" w:id="0">
    <w:p w14:paraId="1EE7EC4B" w14:textId="77777777" w:rsidR="000A7140" w:rsidRDefault="000A7140" w:rsidP="00C22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4082412"/>
      <w:docPartObj>
        <w:docPartGallery w:val="Page Numbers (Bottom of Page)"/>
        <w:docPartUnique/>
      </w:docPartObj>
    </w:sdtPr>
    <w:sdtEndPr>
      <w:rPr>
        <w:noProof/>
      </w:rPr>
    </w:sdtEndPr>
    <w:sdtContent>
      <w:p w14:paraId="3FC4EC18" w14:textId="261EC20D" w:rsidR="00C22E82" w:rsidRDefault="00C22E82">
        <w:pPr>
          <w:pStyle w:val="Footer"/>
          <w:jc w:val="right"/>
        </w:pPr>
        <w:r>
          <w:fldChar w:fldCharType="begin"/>
        </w:r>
        <w:r>
          <w:instrText xml:space="preserve"> PAGE   \* MERGEFORMAT </w:instrText>
        </w:r>
        <w:r>
          <w:fldChar w:fldCharType="separate"/>
        </w:r>
        <w:r w:rsidR="005A6FE4">
          <w:rPr>
            <w:noProof/>
          </w:rPr>
          <w:t>12</w:t>
        </w:r>
        <w:r>
          <w:rPr>
            <w:noProof/>
          </w:rPr>
          <w:fldChar w:fldCharType="end"/>
        </w:r>
      </w:p>
    </w:sdtContent>
  </w:sdt>
  <w:p w14:paraId="2DE3891B" w14:textId="77777777" w:rsidR="00C22E82" w:rsidRDefault="00C22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2162F" w14:textId="77777777" w:rsidR="000A7140" w:rsidRDefault="000A7140" w:rsidP="00C22E82">
      <w:pPr>
        <w:spacing w:after="0" w:line="240" w:lineRule="auto"/>
      </w:pPr>
      <w:r>
        <w:separator/>
      </w:r>
    </w:p>
  </w:footnote>
  <w:footnote w:type="continuationSeparator" w:id="0">
    <w:p w14:paraId="7603F56F" w14:textId="77777777" w:rsidR="000A7140" w:rsidRDefault="000A7140" w:rsidP="00C22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3E7518"/>
    <w:multiLevelType w:val="hybridMultilevel"/>
    <w:tmpl w:val="BA8E4B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58074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hideSpellingErrors/>
  <w:hideGrammaticalError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2MDC0MDEws7A0MTRU0lEKTi0uzszPAykwrAUAUwqwvCwAAAA="/>
  </w:docVars>
  <w:rsids>
    <w:rsidRoot w:val="00E9768B"/>
    <w:rsid w:val="00023A05"/>
    <w:rsid w:val="000528AF"/>
    <w:rsid w:val="000A7140"/>
    <w:rsid w:val="001422B5"/>
    <w:rsid w:val="001C7586"/>
    <w:rsid w:val="002211AF"/>
    <w:rsid w:val="0023744A"/>
    <w:rsid w:val="00244FB0"/>
    <w:rsid w:val="00285EA1"/>
    <w:rsid w:val="002A0255"/>
    <w:rsid w:val="002F39F2"/>
    <w:rsid w:val="0034439E"/>
    <w:rsid w:val="003A5AEB"/>
    <w:rsid w:val="003C1153"/>
    <w:rsid w:val="004E0AE7"/>
    <w:rsid w:val="00515C58"/>
    <w:rsid w:val="005A6FE4"/>
    <w:rsid w:val="005F604C"/>
    <w:rsid w:val="00692F37"/>
    <w:rsid w:val="006E2C63"/>
    <w:rsid w:val="00722EAC"/>
    <w:rsid w:val="007D3905"/>
    <w:rsid w:val="008229AB"/>
    <w:rsid w:val="0083297C"/>
    <w:rsid w:val="008920AD"/>
    <w:rsid w:val="009205BF"/>
    <w:rsid w:val="0099675F"/>
    <w:rsid w:val="009A6A2A"/>
    <w:rsid w:val="00A276EB"/>
    <w:rsid w:val="00C22E82"/>
    <w:rsid w:val="00C35953"/>
    <w:rsid w:val="00CA0B58"/>
    <w:rsid w:val="00CE38A0"/>
    <w:rsid w:val="00CF22AE"/>
    <w:rsid w:val="00D674D2"/>
    <w:rsid w:val="00E757D6"/>
    <w:rsid w:val="00E9768B"/>
    <w:rsid w:val="00F033F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2A03D"/>
  <w15:chartTrackingRefBased/>
  <w15:docId w15:val="{E8E6D499-8DEF-44B6-9BFC-7F1DB577F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2A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F22AE"/>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C22E82"/>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2E82"/>
    <w:rPr>
      <w:color w:val="0563C1" w:themeColor="hyperlink"/>
      <w:u w:val="single"/>
    </w:rPr>
  </w:style>
  <w:style w:type="character" w:customStyle="1" w:styleId="UnresolvedMention1">
    <w:name w:val="Unresolved Mention1"/>
    <w:basedOn w:val="DefaultParagraphFont"/>
    <w:uiPriority w:val="99"/>
    <w:semiHidden/>
    <w:unhideWhenUsed/>
    <w:rsid w:val="00C22E82"/>
    <w:rPr>
      <w:color w:val="605E5C"/>
      <w:shd w:val="clear" w:color="auto" w:fill="E1DFDD"/>
    </w:rPr>
  </w:style>
  <w:style w:type="character" w:customStyle="1" w:styleId="Heading1Char">
    <w:name w:val="Heading 1 Char"/>
    <w:basedOn w:val="DefaultParagraphFont"/>
    <w:link w:val="Heading1"/>
    <w:uiPriority w:val="9"/>
    <w:rsid w:val="00CF22AE"/>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C22E82"/>
    <w:rPr>
      <w:rFonts w:ascii="Arial" w:eastAsiaTheme="majorEastAsia" w:hAnsi="Arial" w:cstheme="majorBidi"/>
      <w:b/>
      <w:sz w:val="26"/>
      <w:szCs w:val="23"/>
    </w:rPr>
  </w:style>
  <w:style w:type="paragraph" w:styleId="TOCHeading">
    <w:name w:val="TOC Heading"/>
    <w:basedOn w:val="Heading1"/>
    <w:next w:val="Normal"/>
    <w:uiPriority w:val="39"/>
    <w:unhideWhenUsed/>
    <w:qFormat/>
    <w:rsid w:val="00C22E82"/>
    <w:pPr>
      <w:spacing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C22E82"/>
    <w:pPr>
      <w:spacing w:after="100"/>
    </w:pPr>
  </w:style>
  <w:style w:type="paragraph" w:styleId="TOC2">
    <w:name w:val="toc 2"/>
    <w:basedOn w:val="Normal"/>
    <w:next w:val="Normal"/>
    <w:autoRedefine/>
    <w:uiPriority w:val="39"/>
    <w:unhideWhenUsed/>
    <w:rsid w:val="00C22E82"/>
    <w:pPr>
      <w:spacing w:after="100"/>
      <w:ind w:left="240"/>
    </w:pPr>
  </w:style>
  <w:style w:type="paragraph" w:styleId="Header">
    <w:name w:val="header"/>
    <w:basedOn w:val="Normal"/>
    <w:link w:val="HeaderChar"/>
    <w:uiPriority w:val="99"/>
    <w:unhideWhenUsed/>
    <w:rsid w:val="00C22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E82"/>
    <w:rPr>
      <w:rFonts w:ascii="Arial" w:hAnsi="Arial"/>
      <w:sz w:val="24"/>
    </w:rPr>
  </w:style>
  <w:style w:type="paragraph" w:styleId="Footer">
    <w:name w:val="footer"/>
    <w:basedOn w:val="Normal"/>
    <w:link w:val="FooterChar"/>
    <w:uiPriority w:val="99"/>
    <w:unhideWhenUsed/>
    <w:rsid w:val="00C22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E82"/>
    <w:rPr>
      <w:rFonts w:ascii="Arial" w:hAnsi="Arial"/>
      <w:sz w:val="24"/>
    </w:rPr>
  </w:style>
  <w:style w:type="paragraph" w:styleId="NormalWeb">
    <w:name w:val="Normal (Web)"/>
    <w:basedOn w:val="Normal"/>
    <w:uiPriority w:val="99"/>
    <w:unhideWhenUsed/>
    <w:rsid w:val="001C7586"/>
    <w:pPr>
      <w:spacing w:before="100" w:beforeAutospacing="1" w:after="100" w:afterAutospacing="1" w:line="240" w:lineRule="auto"/>
      <w:jc w:val="left"/>
    </w:pPr>
    <w:rPr>
      <w:rFonts w:eastAsia="Times New Roman" w:cs="Times New Roman"/>
      <w:kern w:val="0"/>
      <w:szCs w:val="24"/>
      <w:lang w:val="en-US" w:bidi="ar-SA"/>
      <w14:ligatures w14:val="none"/>
    </w:rPr>
  </w:style>
  <w:style w:type="character" w:customStyle="1" w:styleId="UnresolvedMention2">
    <w:name w:val="Unresolved Mention2"/>
    <w:basedOn w:val="DefaultParagraphFont"/>
    <w:uiPriority w:val="99"/>
    <w:semiHidden/>
    <w:unhideWhenUsed/>
    <w:rsid w:val="00CE38A0"/>
    <w:rPr>
      <w:color w:val="605E5C"/>
      <w:shd w:val="clear" w:color="auto" w:fill="E1DFDD"/>
    </w:rPr>
  </w:style>
  <w:style w:type="paragraph" w:styleId="ListParagraph">
    <w:name w:val="List Paragraph"/>
    <w:basedOn w:val="Normal"/>
    <w:uiPriority w:val="34"/>
    <w:qFormat/>
    <w:rsid w:val="0099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60543">
      <w:bodyDiv w:val="1"/>
      <w:marLeft w:val="0"/>
      <w:marRight w:val="0"/>
      <w:marTop w:val="0"/>
      <w:marBottom w:val="0"/>
      <w:divBdr>
        <w:top w:val="none" w:sz="0" w:space="0" w:color="auto"/>
        <w:left w:val="none" w:sz="0" w:space="0" w:color="auto"/>
        <w:bottom w:val="none" w:sz="0" w:space="0" w:color="auto"/>
        <w:right w:val="none" w:sz="0" w:space="0" w:color="auto"/>
      </w:divBdr>
    </w:div>
    <w:div w:id="185101939">
      <w:bodyDiv w:val="1"/>
      <w:marLeft w:val="0"/>
      <w:marRight w:val="0"/>
      <w:marTop w:val="0"/>
      <w:marBottom w:val="0"/>
      <w:divBdr>
        <w:top w:val="none" w:sz="0" w:space="0" w:color="auto"/>
        <w:left w:val="none" w:sz="0" w:space="0" w:color="auto"/>
        <w:bottom w:val="none" w:sz="0" w:space="0" w:color="auto"/>
        <w:right w:val="none" w:sz="0" w:space="0" w:color="auto"/>
      </w:divBdr>
    </w:div>
    <w:div w:id="212815275">
      <w:bodyDiv w:val="1"/>
      <w:marLeft w:val="0"/>
      <w:marRight w:val="0"/>
      <w:marTop w:val="0"/>
      <w:marBottom w:val="0"/>
      <w:divBdr>
        <w:top w:val="none" w:sz="0" w:space="0" w:color="auto"/>
        <w:left w:val="none" w:sz="0" w:space="0" w:color="auto"/>
        <w:bottom w:val="none" w:sz="0" w:space="0" w:color="auto"/>
        <w:right w:val="none" w:sz="0" w:space="0" w:color="auto"/>
      </w:divBdr>
    </w:div>
    <w:div w:id="432281565">
      <w:bodyDiv w:val="1"/>
      <w:marLeft w:val="0"/>
      <w:marRight w:val="0"/>
      <w:marTop w:val="0"/>
      <w:marBottom w:val="0"/>
      <w:divBdr>
        <w:top w:val="none" w:sz="0" w:space="0" w:color="auto"/>
        <w:left w:val="none" w:sz="0" w:space="0" w:color="auto"/>
        <w:bottom w:val="none" w:sz="0" w:space="0" w:color="auto"/>
        <w:right w:val="none" w:sz="0" w:space="0" w:color="auto"/>
      </w:divBdr>
    </w:div>
    <w:div w:id="542064893">
      <w:bodyDiv w:val="1"/>
      <w:marLeft w:val="0"/>
      <w:marRight w:val="0"/>
      <w:marTop w:val="0"/>
      <w:marBottom w:val="0"/>
      <w:divBdr>
        <w:top w:val="none" w:sz="0" w:space="0" w:color="auto"/>
        <w:left w:val="none" w:sz="0" w:space="0" w:color="auto"/>
        <w:bottom w:val="none" w:sz="0" w:space="0" w:color="auto"/>
        <w:right w:val="none" w:sz="0" w:space="0" w:color="auto"/>
      </w:divBdr>
    </w:div>
    <w:div w:id="612059827">
      <w:bodyDiv w:val="1"/>
      <w:marLeft w:val="0"/>
      <w:marRight w:val="0"/>
      <w:marTop w:val="0"/>
      <w:marBottom w:val="0"/>
      <w:divBdr>
        <w:top w:val="none" w:sz="0" w:space="0" w:color="auto"/>
        <w:left w:val="none" w:sz="0" w:space="0" w:color="auto"/>
        <w:bottom w:val="none" w:sz="0" w:space="0" w:color="auto"/>
        <w:right w:val="none" w:sz="0" w:space="0" w:color="auto"/>
      </w:divBdr>
    </w:div>
    <w:div w:id="721636845">
      <w:bodyDiv w:val="1"/>
      <w:marLeft w:val="0"/>
      <w:marRight w:val="0"/>
      <w:marTop w:val="0"/>
      <w:marBottom w:val="0"/>
      <w:divBdr>
        <w:top w:val="none" w:sz="0" w:space="0" w:color="auto"/>
        <w:left w:val="none" w:sz="0" w:space="0" w:color="auto"/>
        <w:bottom w:val="none" w:sz="0" w:space="0" w:color="auto"/>
        <w:right w:val="none" w:sz="0" w:space="0" w:color="auto"/>
      </w:divBdr>
    </w:div>
    <w:div w:id="788285362">
      <w:bodyDiv w:val="1"/>
      <w:marLeft w:val="0"/>
      <w:marRight w:val="0"/>
      <w:marTop w:val="0"/>
      <w:marBottom w:val="0"/>
      <w:divBdr>
        <w:top w:val="none" w:sz="0" w:space="0" w:color="auto"/>
        <w:left w:val="none" w:sz="0" w:space="0" w:color="auto"/>
        <w:bottom w:val="none" w:sz="0" w:space="0" w:color="auto"/>
        <w:right w:val="none" w:sz="0" w:space="0" w:color="auto"/>
      </w:divBdr>
    </w:div>
    <w:div w:id="902332155">
      <w:bodyDiv w:val="1"/>
      <w:marLeft w:val="0"/>
      <w:marRight w:val="0"/>
      <w:marTop w:val="0"/>
      <w:marBottom w:val="0"/>
      <w:divBdr>
        <w:top w:val="none" w:sz="0" w:space="0" w:color="auto"/>
        <w:left w:val="none" w:sz="0" w:space="0" w:color="auto"/>
        <w:bottom w:val="none" w:sz="0" w:space="0" w:color="auto"/>
        <w:right w:val="none" w:sz="0" w:space="0" w:color="auto"/>
      </w:divBdr>
    </w:div>
    <w:div w:id="961037826">
      <w:bodyDiv w:val="1"/>
      <w:marLeft w:val="0"/>
      <w:marRight w:val="0"/>
      <w:marTop w:val="0"/>
      <w:marBottom w:val="0"/>
      <w:divBdr>
        <w:top w:val="none" w:sz="0" w:space="0" w:color="auto"/>
        <w:left w:val="none" w:sz="0" w:space="0" w:color="auto"/>
        <w:bottom w:val="none" w:sz="0" w:space="0" w:color="auto"/>
        <w:right w:val="none" w:sz="0" w:space="0" w:color="auto"/>
      </w:divBdr>
    </w:div>
    <w:div w:id="972177611">
      <w:bodyDiv w:val="1"/>
      <w:marLeft w:val="0"/>
      <w:marRight w:val="0"/>
      <w:marTop w:val="0"/>
      <w:marBottom w:val="0"/>
      <w:divBdr>
        <w:top w:val="none" w:sz="0" w:space="0" w:color="auto"/>
        <w:left w:val="none" w:sz="0" w:space="0" w:color="auto"/>
        <w:bottom w:val="none" w:sz="0" w:space="0" w:color="auto"/>
        <w:right w:val="none" w:sz="0" w:space="0" w:color="auto"/>
      </w:divBdr>
    </w:div>
    <w:div w:id="998773281">
      <w:bodyDiv w:val="1"/>
      <w:marLeft w:val="0"/>
      <w:marRight w:val="0"/>
      <w:marTop w:val="0"/>
      <w:marBottom w:val="0"/>
      <w:divBdr>
        <w:top w:val="none" w:sz="0" w:space="0" w:color="auto"/>
        <w:left w:val="none" w:sz="0" w:space="0" w:color="auto"/>
        <w:bottom w:val="none" w:sz="0" w:space="0" w:color="auto"/>
        <w:right w:val="none" w:sz="0" w:space="0" w:color="auto"/>
      </w:divBdr>
    </w:div>
    <w:div w:id="1036347700">
      <w:bodyDiv w:val="1"/>
      <w:marLeft w:val="0"/>
      <w:marRight w:val="0"/>
      <w:marTop w:val="0"/>
      <w:marBottom w:val="0"/>
      <w:divBdr>
        <w:top w:val="none" w:sz="0" w:space="0" w:color="auto"/>
        <w:left w:val="none" w:sz="0" w:space="0" w:color="auto"/>
        <w:bottom w:val="none" w:sz="0" w:space="0" w:color="auto"/>
        <w:right w:val="none" w:sz="0" w:space="0" w:color="auto"/>
      </w:divBdr>
    </w:div>
    <w:div w:id="1197810980">
      <w:bodyDiv w:val="1"/>
      <w:marLeft w:val="0"/>
      <w:marRight w:val="0"/>
      <w:marTop w:val="0"/>
      <w:marBottom w:val="0"/>
      <w:divBdr>
        <w:top w:val="none" w:sz="0" w:space="0" w:color="auto"/>
        <w:left w:val="none" w:sz="0" w:space="0" w:color="auto"/>
        <w:bottom w:val="none" w:sz="0" w:space="0" w:color="auto"/>
        <w:right w:val="none" w:sz="0" w:space="0" w:color="auto"/>
      </w:divBdr>
    </w:div>
    <w:div w:id="1398624883">
      <w:bodyDiv w:val="1"/>
      <w:marLeft w:val="0"/>
      <w:marRight w:val="0"/>
      <w:marTop w:val="0"/>
      <w:marBottom w:val="0"/>
      <w:divBdr>
        <w:top w:val="none" w:sz="0" w:space="0" w:color="auto"/>
        <w:left w:val="none" w:sz="0" w:space="0" w:color="auto"/>
        <w:bottom w:val="none" w:sz="0" w:space="0" w:color="auto"/>
        <w:right w:val="none" w:sz="0" w:space="0" w:color="auto"/>
      </w:divBdr>
    </w:div>
    <w:div w:id="1449740207">
      <w:bodyDiv w:val="1"/>
      <w:marLeft w:val="0"/>
      <w:marRight w:val="0"/>
      <w:marTop w:val="0"/>
      <w:marBottom w:val="0"/>
      <w:divBdr>
        <w:top w:val="none" w:sz="0" w:space="0" w:color="auto"/>
        <w:left w:val="none" w:sz="0" w:space="0" w:color="auto"/>
        <w:bottom w:val="none" w:sz="0" w:space="0" w:color="auto"/>
        <w:right w:val="none" w:sz="0" w:space="0" w:color="auto"/>
      </w:divBdr>
    </w:div>
    <w:div w:id="1493914043">
      <w:bodyDiv w:val="1"/>
      <w:marLeft w:val="0"/>
      <w:marRight w:val="0"/>
      <w:marTop w:val="0"/>
      <w:marBottom w:val="0"/>
      <w:divBdr>
        <w:top w:val="none" w:sz="0" w:space="0" w:color="auto"/>
        <w:left w:val="none" w:sz="0" w:space="0" w:color="auto"/>
        <w:bottom w:val="none" w:sz="0" w:space="0" w:color="auto"/>
        <w:right w:val="none" w:sz="0" w:space="0" w:color="auto"/>
      </w:divBdr>
    </w:div>
    <w:div w:id="1616787957">
      <w:bodyDiv w:val="1"/>
      <w:marLeft w:val="0"/>
      <w:marRight w:val="0"/>
      <w:marTop w:val="0"/>
      <w:marBottom w:val="0"/>
      <w:divBdr>
        <w:top w:val="none" w:sz="0" w:space="0" w:color="auto"/>
        <w:left w:val="none" w:sz="0" w:space="0" w:color="auto"/>
        <w:bottom w:val="none" w:sz="0" w:space="0" w:color="auto"/>
        <w:right w:val="none" w:sz="0" w:space="0" w:color="auto"/>
      </w:divBdr>
    </w:div>
    <w:div w:id="1677876341">
      <w:bodyDiv w:val="1"/>
      <w:marLeft w:val="0"/>
      <w:marRight w:val="0"/>
      <w:marTop w:val="0"/>
      <w:marBottom w:val="0"/>
      <w:divBdr>
        <w:top w:val="none" w:sz="0" w:space="0" w:color="auto"/>
        <w:left w:val="none" w:sz="0" w:space="0" w:color="auto"/>
        <w:bottom w:val="none" w:sz="0" w:space="0" w:color="auto"/>
        <w:right w:val="none" w:sz="0" w:space="0" w:color="auto"/>
      </w:divBdr>
    </w:div>
    <w:div w:id="1695495272">
      <w:bodyDiv w:val="1"/>
      <w:marLeft w:val="0"/>
      <w:marRight w:val="0"/>
      <w:marTop w:val="0"/>
      <w:marBottom w:val="0"/>
      <w:divBdr>
        <w:top w:val="none" w:sz="0" w:space="0" w:color="auto"/>
        <w:left w:val="none" w:sz="0" w:space="0" w:color="auto"/>
        <w:bottom w:val="none" w:sz="0" w:space="0" w:color="auto"/>
        <w:right w:val="none" w:sz="0" w:space="0" w:color="auto"/>
      </w:divBdr>
    </w:div>
    <w:div w:id="1699965210">
      <w:bodyDiv w:val="1"/>
      <w:marLeft w:val="0"/>
      <w:marRight w:val="0"/>
      <w:marTop w:val="0"/>
      <w:marBottom w:val="0"/>
      <w:divBdr>
        <w:top w:val="none" w:sz="0" w:space="0" w:color="auto"/>
        <w:left w:val="none" w:sz="0" w:space="0" w:color="auto"/>
        <w:bottom w:val="none" w:sz="0" w:space="0" w:color="auto"/>
        <w:right w:val="none" w:sz="0" w:space="0" w:color="auto"/>
      </w:divBdr>
    </w:div>
    <w:div w:id="1780903960">
      <w:bodyDiv w:val="1"/>
      <w:marLeft w:val="0"/>
      <w:marRight w:val="0"/>
      <w:marTop w:val="0"/>
      <w:marBottom w:val="0"/>
      <w:divBdr>
        <w:top w:val="none" w:sz="0" w:space="0" w:color="auto"/>
        <w:left w:val="none" w:sz="0" w:space="0" w:color="auto"/>
        <w:bottom w:val="none" w:sz="0" w:space="0" w:color="auto"/>
        <w:right w:val="none" w:sz="0" w:space="0" w:color="auto"/>
      </w:divBdr>
    </w:div>
    <w:div w:id="1840458308">
      <w:bodyDiv w:val="1"/>
      <w:marLeft w:val="0"/>
      <w:marRight w:val="0"/>
      <w:marTop w:val="0"/>
      <w:marBottom w:val="0"/>
      <w:divBdr>
        <w:top w:val="none" w:sz="0" w:space="0" w:color="auto"/>
        <w:left w:val="none" w:sz="0" w:space="0" w:color="auto"/>
        <w:bottom w:val="none" w:sz="0" w:space="0" w:color="auto"/>
        <w:right w:val="none" w:sz="0" w:space="0" w:color="auto"/>
      </w:divBdr>
    </w:div>
    <w:div w:id="1863595215">
      <w:bodyDiv w:val="1"/>
      <w:marLeft w:val="0"/>
      <w:marRight w:val="0"/>
      <w:marTop w:val="0"/>
      <w:marBottom w:val="0"/>
      <w:divBdr>
        <w:top w:val="none" w:sz="0" w:space="0" w:color="auto"/>
        <w:left w:val="none" w:sz="0" w:space="0" w:color="auto"/>
        <w:bottom w:val="none" w:sz="0" w:space="0" w:color="auto"/>
        <w:right w:val="none" w:sz="0" w:space="0" w:color="auto"/>
      </w:divBdr>
    </w:div>
    <w:div w:id="1899171524">
      <w:bodyDiv w:val="1"/>
      <w:marLeft w:val="0"/>
      <w:marRight w:val="0"/>
      <w:marTop w:val="0"/>
      <w:marBottom w:val="0"/>
      <w:divBdr>
        <w:top w:val="none" w:sz="0" w:space="0" w:color="auto"/>
        <w:left w:val="none" w:sz="0" w:space="0" w:color="auto"/>
        <w:bottom w:val="none" w:sz="0" w:space="0" w:color="auto"/>
        <w:right w:val="none" w:sz="0" w:space="0" w:color="auto"/>
      </w:divBdr>
    </w:div>
    <w:div w:id="213182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books/mono/10.4324/9781315224442/health-policy-britain-christopher-ham" TargetMode="External"/><Relationship Id="rId18" Type="http://schemas.openxmlformats.org/officeDocument/2006/relationships/hyperlink" Target="https://www.econstor.eu/handle/10419/273003" TargetMode="External"/><Relationship Id="rId26" Type="http://schemas.openxmlformats.org/officeDocument/2006/relationships/hyperlink" Target="https://www.bdiresourcing.com/img-media-hub/blog/nhs-doctor-job-titles-explained/" TargetMode="External"/><Relationship Id="rId39" Type="http://schemas.openxmlformats.org/officeDocument/2006/relationships/theme" Target="theme/theme1.xml"/><Relationship Id="rId21" Type="http://schemas.openxmlformats.org/officeDocument/2006/relationships/hyperlink" Target="https://beta.jobs.nhs.uk/candidate/jobadvert/C0023-24-0051" TargetMode="External"/><Relationship Id="rId34" Type="http://schemas.openxmlformats.org/officeDocument/2006/relationships/hyperlink" Target="https://www.ft.com/content/f31ddd8c-b653-4a9c-9395-3ddb1af4963f" TargetMode="External"/><Relationship Id="rId7" Type="http://schemas.openxmlformats.org/officeDocument/2006/relationships/endnotes" Target="endnotes.xml"/><Relationship Id="rId12" Type="http://schemas.openxmlformats.org/officeDocument/2006/relationships/hyperlink" Target="https://www.forbes.com/sites/katherinehignett/2023/07/03/nhs-at-75-the-biggest-challenges-facing-the-uks-healthcare-system/" TargetMode="External"/><Relationship Id="rId17" Type="http://schemas.openxmlformats.org/officeDocument/2006/relationships/hyperlink" Target="https://www.imgconnect.co.uk/news/2024/06/nhs-doctors-pay-scales-in-england-explained/59" TargetMode="External"/><Relationship Id="rId25" Type="http://schemas.openxmlformats.org/officeDocument/2006/relationships/hyperlink" Target="https://www.healthcareers.nhs.uk/explore-roles/doctors/roles-doctors" TargetMode="External"/><Relationship Id="rId33" Type="http://schemas.openxmlformats.org/officeDocument/2006/relationships/hyperlink" Target="https://www.themedicportal.com/application-guide/the-nhs/challenges-facing-the-nh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wc.co.uk/industries/healthcare/insights/managing-risk-health.html" TargetMode="External"/><Relationship Id="rId20" Type="http://schemas.openxmlformats.org/officeDocument/2006/relationships/hyperlink" Target="https://www.ncbi.nlm.nih.gov/pmc/articles/PMC10240167/" TargetMode="External"/><Relationship Id="rId29" Type="http://schemas.openxmlformats.org/officeDocument/2006/relationships/hyperlink" Target="https://www.sor.org/news/surveys/fewer-than-a-third-of-nhs-workers-surveyed-have-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ffieldtrust.org.uk/news-item/fronting-up-to-the-problems-what-can-be-done-to-improve-the-wellbeing-of-nhs-staff" TargetMode="External"/><Relationship Id="rId24" Type="http://schemas.openxmlformats.org/officeDocument/2006/relationships/hyperlink" Target="https://www.healthcareers.nhs.uk/explore-roles/doctors/pay-doctors" TargetMode="External"/><Relationship Id="rId32" Type="http://schemas.openxmlformats.org/officeDocument/2006/relationships/hyperlink" Target="https://www.health.org.uk/publications/long-reads/nine-major-challenges-facing-health-and-care-in-england"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nstituteforgovernment.org.uk/sites/default/files/2023-01/NHS-crisis-does-government-have-a-plan.pdf" TargetMode="External"/><Relationship Id="rId23" Type="http://schemas.openxmlformats.org/officeDocument/2006/relationships/hyperlink" Target="https://www.healthcareers.nhs.uk/explore-roles/doctors/roles-doctors/general-practitioner" TargetMode="External"/><Relationship Id="rId28" Type="http://schemas.openxmlformats.org/officeDocument/2006/relationships/hyperlink" Target="https://www.ncbi.nlm.nih.gov/pmc/articles/PMC9808275/" TargetMode="External"/><Relationship Id="rId36" Type="http://schemas.openxmlformats.org/officeDocument/2006/relationships/hyperlink" Target="https://www.sciencedirect.com/science/article/pii/S2093791121000135" TargetMode="External"/><Relationship Id="rId10" Type="http://schemas.openxmlformats.org/officeDocument/2006/relationships/hyperlink" Target="https://www.intlnursemigration.org/wp-content/uploads/2022/01/Sustain-and-Retain-in-2022-and-Beyond-The-global-nursing-workforce-and-the-COVID-19-pandemic.pdf" TargetMode="External"/><Relationship Id="rId19" Type="http://schemas.openxmlformats.org/officeDocument/2006/relationships/hyperlink" Target="http://saruna.mnu.edu.mv/jspui/handle/123456789/10065" TargetMode="External"/><Relationship Id="rId31" Type="http://schemas.openxmlformats.org/officeDocument/2006/relationships/hyperlink" Target="https://recruiters.theguardian.com/advice/future-of-nhs-what-key-issu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bi.nlm.nih.gov/pmc/articles/PMC8406582/" TargetMode="External"/><Relationship Id="rId22" Type="http://schemas.openxmlformats.org/officeDocument/2006/relationships/hyperlink" Target="https://www.healthcareers.nhs.uk/working-health/working-nhs/nhs-pay-and-benefits/agenda-change-pay-rates" TargetMode="External"/><Relationship Id="rId27" Type="http://schemas.openxmlformats.org/officeDocument/2006/relationships/hyperlink" Target="https://www.theguardian.com/society/2022/feb/26/stressed-nhs-staff-quit-at-record-rate-of-400-a-week-fuelling-fears-over-care-quality" TargetMode="External"/><Relationship Id="rId30" Type="http://schemas.openxmlformats.org/officeDocument/2006/relationships/hyperlink" Target="https://www.statista.com/statistics/1274307/problems-with-national-health-care-system-in-great-britain/" TargetMode="External"/><Relationship Id="rId35" Type="http://schemas.openxmlformats.org/officeDocument/2006/relationships/hyperlink" Target="https://www.researchgate.net/profile/James-Wright-18/publication/344954182_Technology_in_social_care_a_review_of_the_UK_policy_landscape/links/5f9aeb8392851c14bcf12681/Technology-in-social-care-a-review-of-the-UK-policy-landscape.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DE205-091B-4683-A24A-0772902A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15</Pages>
  <Words>3219</Words>
  <Characters>20163</Characters>
  <Application>Microsoft Office Word</Application>
  <DocSecurity>0</DocSecurity>
  <Lines>694</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 Kumar</dc:creator>
  <cp:keywords/>
  <dc:description/>
  <cp:lastModifiedBy>Jawahar Raj</cp:lastModifiedBy>
  <cp:revision>69</cp:revision>
  <dcterms:created xsi:type="dcterms:W3CDTF">2024-07-23T07:22:00Z</dcterms:created>
  <dcterms:modified xsi:type="dcterms:W3CDTF">2024-07-29T10:51:00Z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1b01d0cabf58de1a5dcc890322311f4edc3b3da70d035ecfa6f2bb42b74bbbc7</vt:lpwstr>
  </property>
</Properties>
</file>