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B4AA34" w14:textId="4B3FBA4C" w:rsidR="00C71283" w:rsidRPr="00162B5D" w:rsidRDefault="0071659B" w:rsidP="0071659B">
      <w:pPr>
        <w:rPr>
          <w:rFonts w:ascii="Times New Roman" w:hAnsi="Times New Roman" w:cs="Times New Roman"/>
          <w:b/>
          <w:bCs/>
          <w:sz w:val="40"/>
          <w:szCs w:val="40"/>
        </w:rPr>
      </w:pPr>
      <w:r w:rsidRPr="00162B5D">
        <w:rPr>
          <w:rFonts w:ascii="Times New Roman" w:hAnsi="Times New Roman" w:cs="Times New Roman"/>
          <w:b/>
          <w:bCs/>
          <w:sz w:val="40"/>
          <w:szCs w:val="40"/>
        </w:rPr>
        <w:t xml:space="preserve">                 </w:t>
      </w:r>
      <w:r w:rsidR="00327535" w:rsidRPr="00162B5D">
        <w:rPr>
          <w:rFonts w:ascii="Times New Roman" w:hAnsi="Times New Roman" w:cs="Times New Roman"/>
          <w:b/>
          <w:bCs/>
          <w:sz w:val="40"/>
          <w:szCs w:val="40"/>
        </w:rPr>
        <w:t>LCBB</w:t>
      </w:r>
      <w:r w:rsidR="00B20F31" w:rsidRPr="00162B5D">
        <w:rPr>
          <w:rFonts w:ascii="Times New Roman" w:hAnsi="Times New Roman" w:cs="Times New Roman"/>
          <w:b/>
          <w:bCs/>
          <w:sz w:val="40"/>
          <w:szCs w:val="40"/>
        </w:rPr>
        <w:t xml:space="preserve">4001 Accounting Fundamentals </w:t>
      </w:r>
    </w:p>
    <w:p w14:paraId="6B8A8824" w14:textId="2F3F9E56" w:rsidR="003D1909" w:rsidRPr="00162B5D" w:rsidRDefault="00030FA7" w:rsidP="0071659B">
      <w:pPr>
        <w:rPr>
          <w:rFonts w:ascii="Times New Roman" w:eastAsia="Arial" w:hAnsi="Times New Roman" w:cs="Times New Roman"/>
          <w:bCs/>
          <w:color w:val="000000"/>
          <w:sz w:val="40"/>
          <w:szCs w:val="40"/>
        </w:rPr>
      </w:pPr>
      <w:r w:rsidRPr="00162B5D">
        <w:rPr>
          <w:rFonts w:ascii="Times New Roman" w:eastAsia="Arial" w:hAnsi="Times New Roman" w:cs="Times New Roman"/>
          <w:bCs/>
          <w:color w:val="000000"/>
          <w:sz w:val="40"/>
          <w:szCs w:val="40"/>
        </w:rPr>
        <w:t xml:space="preserve">                          Mihaela Madalina </w:t>
      </w:r>
      <w:proofErr w:type="spellStart"/>
      <w:r w:rsidRPr="00162B5D">
        <w:rPr>
          <w:rFonts w:ascii="Times New Roman" w:eastAsia="Arial" w:hAnsi="Times New Roman" w:cs="Times New Roman"/>
          <w:bCs/>
          <w:color w:val="000000"/>
          <w:sz w:val="40"/>
          <w:szCs w:val="40"/>
        </w:rPr>
        <w:t>Calugaru</w:t>
      </w:r>
      <w:proofErr w:type="spellEnd"/>
    </w:p>
    <w:p w14:paraId="36AA2208" w14:textId="4E1D0835" w:rsidR="00030FA7" w:rsidRPr="00162B5D" w:rsidRDefault="00030FA7" w:rsidP="0071659B">
      <w:pPr>
        <w:rPr>
          <w:rFonts w:ascii="Times New Roman" w:eastAsia="Arial" w:hAnsi="Times New Roman" w:cs="Times New Roman"/>
          <w:bCs/>
          <w:color w:val="000000"/>
          <w:sz w:val="40"/>
          <w:szCs w:val="40"/>
        </w:rPr>
      </w:pPr>
      <w:r w:rsidRPr="00162B5D">
        <w:rPr>
          <w:rFonts w:ascii="Times New Roman" w:eastAsia="Arial" w:hAnsi="Times New Roman" w:cs="Times New Roman"/>
          <w:bCs/>
          <w:color w:val="000000"/>
          <w:sz w:val="40"/>
          <w:szCs w:val="40"/>
        </w:rPr>
        <w:t xml:space="preserve">                             </w:t>
      </w:r>
      <w:r w:rsidR="00774E71" w:rsidRPr="00162B5D">
        <w:rPr>
          <w:rFonts w:ascii="Times New Roman" w:eastAsia="Arial" w:hAnsi="Times New Roman" w:cs="Times New Roman"/>
          <w:bCs/>
          <w:color w:val="000000"/>
          <w:sz w:val="40"/>
          <w:szCs w:val="40"/>
        </w:rPr>
        <w:t>Student ID: 2313</w:t>
      </w:r>
      <w:r w:rsidR="003B423A" w:rsidRPr="00162B5D">
        <w:rPr>
          <w:rFonts w:ascii="Times New Roman" w:eastAsia="Arial" w:hAnsi="Times New Roman" w:cs="Times New Roman"/>
          <w:bCs/>
          <w:color w:val="000000"/>
          <w:sz w:val="40"/>
          <w:szCs w:val="40"/>
        </w:rPr>
        <w:t>036</w:t>
      </w:r>
    </w:p>
    <w:p w14:paraId="4AD0BB8F" w14:textId="0BA9B204" w:rsidR="003B423A" w:rsidRPr="00162B5D" w:rsidRDefault="003B423A" w:rsidP="0071659B">
      <w:pPr>
        <w:rPr>
          <w:rFonts w:ascii="Times New Roman" w:eastAsia="Arial" w:hAnsi="Times New Roman" w:cs="Times New Roman"/>
          <w:bCs/>
          <w:color w:val="000000"/>
          <w:sz w:val="40"/>
          <w:szCs w:val="40"/>
        </w:rPr>
      </w:pPr>
      <w:r w:rsidRPr="00162B5D">
        <w:rPr>
          <w:rFonts w:ascii="Times New Roman" w:eastAsia="Arial" w:hAnsi="Times New Roman" w:cs="Times New Roman"/>
          <w:bCs/>
          <w:color w:val="000000"/>
          <w:sz w:val="40"/>
          <w:szCs w:val="40"/>
        </w:rPr>
        <w:t xml:space="preserve">             Accounting Fundamentals Assessment 2</w:t>
      </w:r>
    </w:p>
    <w:p w14:paraId="081EE866" w14:textId="4F9281B4" w:rsidR="003B423A" w:rsidRPr="00162B5D" w:rsidRDefault="003B423A" w:rsidP="0071659B">
      <w:pPr>
        <w:rPr>
          <w:rFonts w:ascii="Times New Roman" w:eastAsia="Arial" w:hAnsi="Times New Roman" w:cs="Times New Roman"/>
          <w:bCs/>
          <w:color w:val="000000"/>
          <w:sz w:val="40"/>
          <w:szCs w:val="40"/>
        </w:rPr>
      </w:pPr>
      <w:r w:rsidRPr="00162B5D">
        <w:rPr>
          <w:rFonts w:ascii="Times New Roman" w:eastAsia="Arial" w:hAnsi="Times New Roman" w:cs="Times New Roman"/>
          <w:bCs/>
          <w:color w:val="000000"/>
          <w:sz w:val="40"/>
          <w:szCs w:val="40"/>
        </w:rPr>
        <w:t xml:space="preserve">                                </w:t>
      </w:r>
      <w:proofErr w:type="spellStart"/>
      <w:r w:rsidRPr="00162B5D">
        <w:rPr>
          <w:rFonts w:ascii="Times New Roman" w:eastAsia="Arial" w:hAnsi="Times New Roman" w:cs="Times New Roman"/>
          <w:bCs/>
          <w:color w:val="000000"/>
          <w:sz w:val="40"/>
          <w:szCs w:val="40"/>
        </w:rPr>
        <w:t>Dr.</w:t>
      </w:r>
      <w:proofErr w:type="spellEnd"/>
      <w:r w:rsidRPr="00162B5D">
        <w:rPr>
          <w:rFonts w:ascii="Times New Roman" w:eastAsia="Arial" w:hAnsi="Times New Roman" w:cs="Times New Roman"/>
          <w:bCs/>
          <w:color w:val="000000"/>
          <w:sz w:val="40"/>
          <w:szCs w:val="40"/>
        </w:rPr>
        <w:t xml:space="preserve"> </w:t>
      </w:r>
      <w:proofErr w:type="spellStart"/>
      <w:r w:rsidRPr="00162B5D">
        <w:rPr>
          <w:rFonts w:ascii="Times New Roman" w:eastAsia="Arial" w:hAnsi="Times New Roman" w:cs="Times New Roman"/>
          <w:bCs/>
          <w:color w:val="000000"/>
          <w:sz w:val="40"/>
          <w:szCs w:val="40"/>
        </w:rPr>
        <w:t>Rexon</w:t>
      </w:r>
      <w:proofErr w:type="spellEnd"/>
      <w:r w:rsidRPr="00162B5D">
        <w:rPr>
          <w:rFonts w:ascii="Times New Roman" w:eastAsia="Arial" w:hAnsi="Times New Roman" w:cs="Times New Roman"/>
          <w:bCs/>
          <w:color w:val="000000"/>
          <w:sz w:val="40"/>
          <w:szCs w:val="40"/>
        </w:rPr>
        <w:t xml:space="preserve"> </w:t>
      </w:r>
      <w:proofErr w:type="spellStart"/>
      <w:r w:rsidRPr="00162B5D">
        <w:rPr>
          <w:rFonts w:ascii="Times New Roman" w:eastAsia="Arial" w:hAnsi="Times New Roman" w:cs="Times New Roman"/>
          <w:bCs/>
          <w:color w:val="000000"/>
          <w:sz w:val="40"/>
          <w:szCs w:val="40"/>
        </w:rPr>
        <w:t>Nting</w:t>
      </w:r>
      <w:proofErr w:type="spellEnd"/>
    </w:p>
    <w:p w14:paraId="4286C968" w14:textId="3009A450" w:rsidR="003B423A" w:rsidRPr="00162B5D" w:rsidRDefault="003B423A" w:rsidP="0071659B">
      <w:pPr>
        <w:rPr>
          <w:rFonts w:ascii="Times New Roman" w:eastAsia="Arial" w:hAnsi="Times New Roman" w:cs="Times New Roman"/>
          <w:bCs/>
          <w:color w:val="000000"/>
          <w:sz w:val="40"/>
          <w:szCs w:val="40"/>
        </w:rPr>
      </w:pPr>
    </w:p>
    <w:p w14:paraId="7CF16B7F" w14:textId="026997F1" w:rsidR="001223D0" w:rsidRDefault="00354D62" w:rsidP="0071659B">
      <w:pPr>
        <w:rPr>
          <w:rFonts w:ascii="Times New Roman" w:eastAsia="Arial" w:hAnsi="Times New Roman" w:cs="Times New Roman"/>
          <w:bCs/>
          <w:color w:val="000000"/>
          <w:sz w:val="40"/>
          <w:szCs w:val="40"/>
        </w:rPr>
      </w:pPr>
      <w:r w:rsidRPr="00162B5D">
        <w:rPr>
          <w:rFonts w:ascii="Times New Roman" w:eastAsia="Arial" w:hAnsi="Times New Roman" w:cs="Times New Roman"/>
          <w:bCs/>
          <w:color w:val="000000"/>
          <w:sz w:val="40"/>
          <w:szCs w:val="40"/>
        </w:rPr>
        <w:t>Q</w:t>
      </w:r>
      <w:r w:rsidR="00162B5D">
        <w:rPr>
          <w:rFonts w:ascii="Times New Roman" w:eastAsia="Arial" w:hAnsi="Times New Roman" w:cs="Times New Roman"/>
          <w:bCs/>
          <w:color w:val="000000"/>
          <w:sz w:val="40"/>
          <w:szCs w:val="40"/>
        </w:rPr>
        <w:t>UESTION 1:</w:t>
      </w:r>
    </w:p>
    <w:p w14:paraId="27F6A390" w14:textId="626EFC96" w:rsidR="009A1E2E" w:rsidRPr="00645200" w:rsidRDefault="00782858" w:rsidP="00481D81">
      <w:pPr>
        <w:pStyle w:val="ListParagraph"/>
        <w:numPr>
          <w:ilvl w:val="0"/>
          <w:numId w:val="4"/>
        </w:numPr>
        <w:rPr>
          <w:rFonts w:ascii="Times New Roman" w:eastAsia="Arial" w:hAnsi="Times New Roman" w:cs="Times New Roman"/>
          <w:bCs/>
          <w:color w:val="000000"/>
          <w:sz w:val="28"/>
          <w:szCs w:val="28"/>
          <w:u w:val="single"/>
        </w:rPr>
      </w:pPr>
      <w:proofErr w:type="spellStart"/>
      <w:r w:rsidRPr="00645200">
        <w:rPr>
          <w:rFonts w:ascii="Times New Roman" w:eastAsia="Arial" w:hAnsi="Times New Roman" w:cs="Times New Roman"/>
          <w:bCs/>
          <w:color w:val="000000"/>
          <w:sz w:val="28"/>
          <w:szCs w:val="28"/>
        </w:rPr>
        <w:t>Break even</w:t>
      </w:r>
      <w:proofErr w:type="spellEnd"/>
      <w:r w:rsidRPr="00645200">
        <w:rPr>
          <w:rFonts w:ascii="Times New Roman" w:eastAsia="Arial" w:hAnsi="Times New Roman" w:cs="Times New Roman"/>
          <w:bCs/>
          <w:color w:val="000000"/>
          <w:sz w:val="28"/>
          <w:szCs w:val="28"/>
        </w:rPr>
        <w:t xml:space="preserve"> point </w:t>
      </w:r>
      <w:r w:rsidR="00065536" w:rsidRPr="00645200">
        <w:rPr>
          <w:rFonts w:ascii="Times New Roman" w:eastAsia="Arial" w:hAnsi="Times New Roman" w:cs="Times New Roman"/>
          <w:bCs/>
          <w:color w:val="000000"/>
          <w:sz w:val="28"/>
          <w:szCs w:val="28"/>
        </w:rPr>
        <w:t>units</w:t>
      </w:r>
      <w:r w:rsidR="00492170" w:rsidRPr="00645200">
        <w:rPr>
          <w:rFonts w:ascii="Times New Roman" w:eastAsia="Arial" w:hAnsi="Times New Roman" w:cs="Times New Roman"/>
          <w:bCs/>
          <w:color w:val="000000"/>
          <w:sz w:val="28"/>
          <w:szCs w:val="28"/>
        </w:rPr>
        <w:t xml:space="preserve"> =</w:t>
      </w:r>
      <w:r w:rsidR="00065536" w:rsidRPr="00645200">
        <w:rPr>
          <w:rFonts w:ascii="Times New Roman" w:eastAsia="Arial" w:hAnsi="Times New Roman" w:cs="Times New Roman"/>
          <w:bCs/>
          <w:color w:val="000000"/>
          <w:sz w:val="28"/>
          <w:szCs w:val="28"/>
        </w:rPr>
        <w:t xml:space="preserve"> </w:t>
      </w:r>
      <w:r w:rsidR="00065536" w:rsidRPr="00645200">
        <w:rPr>
          <w:rFonts w:ascii="Times New Roman" w:eastAsia="Arial" w:hAnsi="Times New Roman" w:cs="Times New Roman"/>
          <w:bCs/>
          <w:color w:val="000000"/>
          <w:sz w:val="28"/>
          <w:szCs w:val="28"/>
          <w:u w:val="single"/>
        </w:rPr>
        <w:t>Fixed Costs</w:t>
      </w:r>
    </w:p>
    <w:p w14:paraId="78453021" w14:textId="54809429" w:rsidR="00AA57AB" w:rsidRPr="00645200" w:rsidRDefault="00065536" w:rsidP="00D3413F">
      <w:pPr>
        <w:pStyle w:val="ListParagraph"/>
        <w:ind w:left="780"/>
        <w:rPr>
          <w:rFonts w:ascii="Times New Roman" w:eastAsia="Arial" w:hAnsi="Times New Roman" w:cs="Times New Roman"/>
          <w:bCs/>
          <w:color w:val="000000"/>
          <w:sz w:val="28"/>
          <w:szCs w:val="28"/>
        </w:rPr>
      </w:pPr>
      <w:r w:rsidRPr="00645200">
        <w:rPr>
          <w:rFonts w:ascii="Times New Roman" w:eastAsia="Arial" w:hAnsi="Times New Roman" w:cs="Times New Roman"/>
          <w:bCs/>
          <w:color w:val="000000"/>
          <w:sz w:val="28"/>
          <w:szCs w:val="28"/>
        </w:rPr>
        <w:t xml:space="preserve">                                              </w:t>
      </w:r>
      <w:r w:rsidR="00AA57AB" w:rsidRPr="00645200">
        <w:rPr>
          <w:rFonts w:ascii="Times New Roman" w:eastAsia="Arial" w:hAnsi="Times New Roman" w:cs="Times New Roman"/>
          <w:bCs/>
          <w:color w:val="000000"/>
          <w:sz w:val="28"/>
          <w:szCs w:val="28"/>
        </w:rPr>
        <w:t>Contribution per unit</w:t>
      </w:r>
    </w:p>
    <w:p w14:paraId="32899656" w14:textId="781CEB90" w:rsidR="00AA57AB" w:rsidRPr="00645200" w:rsidRDefault="00AA57AB" w:rsidP="0071659B">
      <w:pPr>
        <w:rPr>
          <w:rFonts w:eastAsia="Arial"/>
          <w:bCs/>
          <w:color w:val="000000"/>
          <w:sz w:val="28"/>
          <w:szCs w:val="28"/>
        </w:rPr>
      </w:pPr>
      <w:r w:rsidRPr="00645200">
        <w:rPr>
          <w:rFonts w:eastAsia="Arial"/>
          <w:bCs/>
          <w:color w:val="000000"/>
          <w:sz w:val="28"/>
          <w:szCs w:val="28"/>
        </w:rPr>
        <w:t xml:space="preserve">               </w:t>
      </w:r>
      <w:r w:rsidR="00D3413F" w:rsidRPr="00645200">
        <w:rPr>
          <w:rFonts w:eastAsia="Arial"/>
          <w:bCs/>
          <w:color w:val="000000"/>
          <w:sz w:val="28"/>
          <w:szCs w:val="28"/>
        </w:rPr>
        <w:t xml:space="preserve"> </w:t>
      </w:r>
      <w:r w:rsidRPr="00645200">
        <w:rPr>
          <w:rFonts w:eastAsia="Arial"/>
          <w:bCs/>
          <w:color w:val="000000"/>
          <w:sz w:val="28"/>
          <w:szCs w:val="28"/>
        </w:rPr>
        <w:t>Contribution per unit</w:t>
      </w:r>
      <w:r w:rsidR="00492170" w:rsidRPr="00645200">
        <w:rPr>
          <w:rFonts w:eastAsia="Arial"/>
          <w:bCs/>
          <w:color w:val="000000"/>
          <w:sz w:val="28"/>
          <w:szCs w:val="28"/>
        </w:rPr>
        <w:t xml:space="preserve"> = Selling </w:t>
      </w:r>
      <w:r w:rsidR="00E609CD" w:rsidRPr="00645200">
        <w:rPr>
          <w:rFonts w:eastAsia="Arial"/>
          <w:bCs/>
          <w:color w:val="000000"/>
          <w:sz w:val="28"/>
          <w:szCs w:val="28"/>
        </w:rPr>
        <w:t>price per unit -V</w:t>
      </w:r>
      <w:r w:rsidR="006D0283" w:rsidRPr="00645200">
        <w:rPr>
          <w:rFonts w:eastAsia="Arial"/>
          <w:bCs/>
          <w:color w:val="000000"/>
          <w:sz w:val="28"/>
          <w:szCs w:val="28"/>
        </w:rPr>
        <w:t>ariable price</w:t>
      </w:r>
      <w:r w:rsidR="00E609CD" w:rsidRPr="00645200">
        <w:rPr>
          <w:rFonts w:eastAsia="Arial"/>
          <w:bCs/>
          <w:color w:val="000000"/>
          <w:sz w:val="28"/>
          <w:szCs w:val="28"/>
        </w:rPr>
        <w:t xml:space="preserve"> per unit</w:t>
      </w:r>
    </w:p>
    <w:p w14:paraId="274DF1E3" w14:textId="2038D583" w:rsidR="00E609CD" w:rsidRPr="00645200" w:rsidRDefault="00A97034" w:rsidP="0071659B">
      <w:pPr>
        <w:rPr>
          <w:rFonts w:eastAsia="Arial"/>
          <w:bCs/>
          <w:color w:val="000000"/>
          <w:sz w:val="28"/>
          <w:szCs w:val="28"/>
        </w:rPr>
      </w:pPr>
      <w:r w:rsidRPr="00645200">
        <w:rPr>
          <w:rFonts w:eastAsia="Arial"/>
          <w:bCs/>
          <w:color w:val="000000"/>
          <w:sz w:val="28"/>
          <w:szCs w:val="28"/>
        </w:rPr>
        <w:t xml:space="preserve">                Contribution </w:t>
      </w:r>
      <w:r w:rsidR="0036771D" w:rsidRPr="00645200">
        <w:rPr>
          <w:rFonts w:eastAsia="Arial"/>
          <w:bCs/>
          <w:color w:val="000000"/>
          <w:sz w:val="28"/>
          <w:szCs w:val="28"/>
        </w:rPr>
        <w:t>per unit = 11-6 = 5</w:t>
      </w:r>
    </w:p>
    <w:p w14:paraId="33848ED6" w14:textId="08365E1F" w:rsidR="00833630" w:rsidRPr="00645200" w:rsidRDefault="0036771D" w:rsidP="00EC7DBE">
      <w:pPr>
        <w:rPr>
          <w:rFonts w:eastAsia="Arial"/>
          <w:bCs/>
          <w:color w:val="000000"/>
          <w:sz w:val="28"/>
          <w:szCs w:val="28"/>
        </w:rPr>
      </w:pPr>
      <w:r w:rsidRPr="00645200">
        <w:rPr>
          <w:rFonts w:eastAsia="Arial"/>
          <w:bCs/>
          <w:color w:val="000000"/>
          <w:sz w:val="28"/>
          <w:szCs w:val="28"/>
        </w:rPr>
        <w:t xml:space="preserve">                </w:t>
      </w:r>
      <w:proofErr w:type="spellStart"/>
      <w:r w:rsidRPr="00645200">
        <w:rPr>
          <w:rFonts w:eastAsia="Arial"/>
          <w:bCs/>
          <w:color w:val="000000"/>
          <w:sz w:val="28"/>
          <w:szCs w:val="28"/>
        </w:rPr>
        <w:t>Bre</w:t>
      </w:r>
      <w:r w:rsidR="00323393" w:rsidRPr="00645200">
        <w:rPr>
          <w:rFonts w:eastAsia="Arial"/>
          <w:bCs/>
          <w:color w:val="000000"/>
          <w:sz w:val="28"/>
          <w:szCs w:val="28"/>
        </w:rPr>
        <w:t>ak even</w:t>
      </w:r>
      <w:proofErr w:type="spellEnd"/>
      <w:r w:rsidR="00323393" w:rsidRPr="00645200">
        <w:rPr>
          <w:rFonts w:eastAsia="Arial"/>
          <w:bCs/>
          <w:color w:val="000000"/>
          <w:sz w:val="28"/>
          <w:szCs w:val="28"/>
        </w:rPr>
        <w:t xml:space="preserve"> point units= 35</w:t>
      </w:r>
      <w:r w:rsidR="008916E2" w:rsidRPr="00645200">
        <w:rPr>
          <w:rFonts w:eastAsia="Arial"/>
          <w:bCs/>
          <w:color w:val="000000"/>
          <w:sz w:val="28"/>
          <w:szCs w:val="28"/>
        </w:rPr>
        <w:t>0.</w:t>
      </w:r>
      <w:r w:rsidR="00627EBF" w:rsidRPr="00645200">
        <w:rPr>
          <w:rFonts w:eastAsia="Arial"/>
          <w:bCs/>
          <w:color w:val="000000"/>
          <w:sz w:val="28"/>
          <w:szCs w:val="28"/>
        </w:rPr>
        <w:t>000</w:t>
      </w:r>
      <w:r w:rsidR="00833630" w:rsidRPr="00645200">
        <w:rPr>
          <w:rFonts w:eastAsia="Arial"/>
          <w:bCs/>
          <w:color w:val="000000"/>
          <w:sz w:val="28"/>
          <w:szCs w:val="28"/>
        </w:rPr>
        <w:t>:5= 70</w:t>
      </w:r>
      <w:r w:rsidR="008916E2" w:rsidRPr="00645200">
        <w:rPr>
          <w:rFonts w:eastAsia="Arial"/>
          <w:bCs/>
          <w:color w:val="000000"/>
          <w:sz w:val="28"/>
          <w:szCs w:val="28"/>
        </w:rPr>
        <w:t>.</w:t>
      </w:r>
      <w:r w:rsidR="00833630" w:rsidRPr="00645200">
        <w:rPr>
          <w:rFonts w:eastAsia="Arial"/>
          <w:bCs/>
          <w:color w:val="000000"/>
          <w:sz w:val="28"/>
          <w:szCs w:val="28"/>
        </w:rPr>
        <w:t>000</w:t>
      </w:r>
    </w:p>
    <w:p w14:paraId="31A9DC1F" w14:textId="11AA71C0" w:rsidR="00234010" w:rsidRPr="00645200" w:rsidRDefault="008916E2" w:rsidP="00EC7DBE">
      <w:pPr>
        <w:rPr>
          <w:rFonts w:eastAsia="Arial"/>
          <w:bCs/>
          <w:color w:val="000000"/>
          <w:sz w:val="28"/>
          <w:szCs w:val="28"/>
        </w:rPr>
      </w:pPr>
      <w:r w:rsidRPr="00645200">
        <w:rPr>
          <w:rFonts w:eastAsia="Arial"/>
          <w:bCs/>
          <w:color w:val="000000"/>
          <w:sz w:val="28"/>
          <w:szCs w:val="28"/>
        </w:rPr>
        <w:t xml:space="preserve">                </w:t>
      </w:r>
      <w:proofErr w:type="spellStart"/>
      <w:r w:rsidRPr="00645200">
        <w:rPr>
          <w:rFonts w:eastAsia="Arial"/>
          <w:bCs/>
          <w:color w:val="000000"/>
          <w:sz w:val="28"/>
          <w:szCs w:val="28"/>
        </w:rPr>
        <w:t>Break even</w:t>
      </w:r>
      <w:proofErr w:type="spellEnd"/>
      <w:r w:rsidRPr="00645200">
        <w:rPr>
          <w:rFonts w:eastAsia="Arial"/>
          <w:bCs/>
          <w:color w:val="000000"/>
          <w:sz w:val="28"/>
          <w:szCs w:val="28"/>
        </w:rPr>
        <w:t xml:space="preserve"> point revenue</w:t>
      </w:r>
      <w:r w:rsidR="00234010" w:rsidRPr="00645200">
        <w:rPr>
          <w:rFonts w:eastAsia="Arial"/>
          <w:bCs/>
          <w:color w:val="000000"/>
          <w:sz w:val="28"/>
          <w:szCs w:val="28"/>
        </w:rPr>
        <w:t xml:space="preserve">= </w:t>
      </w:r>
      <w:r w:rsidR="00234010" w:rsidRPr="00645200">
        <w:rPr>
          <w:rFonts w:eastAsia="Arial"/>
          <w:bCs/>
          <w:color w:val="000000"/>
          <w:sz w:val="28"/>
          <w:szCs w:val="28"/>
          <w:u w:val="single"/>
        </w:rPr>
        <w:t>Fixed Costs</w:t>
      </w:r>
    </w:p>
    <w:p w14:paraId="52DA98A8" w14:textId="0CD9636B" w:rsidR="00234010" w:rsidRPr="00645200" w:rsidRDefault="00234010" w:rsidP="00EC7DBE">
      <w:pPr>
        <w:rPr>
          <w:rFonts w:eastAsia="Arial"/>
          <w:bCs/>
          <w:color w:val="000000"/>
          <w:sz w:val="28"/>
          <w:szCs w:val="28"/>
        </w:rPr>
      </w:pPr>
      <w:r w:rsidRPr="00645200">
        <w:rPr>
          <w:rFonts w:eastAsia="Arial"/>
          <w:bCs/>
          <w:color w:val="000000"/>
          <w:sz w:val="28"/>
          <w:szCs w:val="28"/>
        </w:rPr>
        <w:t xml:space="preserve">                                                                  </w:t>
      </w:r>
      <w:r w:rsidR="009C56CA" w:rsidRPr="00645200">
        <w:rPr>
          <w:rFonts w:eastAsia="Arial"/>
          <w:bCs/>
          <w:color w:val="000000"/>
          <w:sz w:val="28"/>
          <w:szCs w:val="28"/>
        </w:rPr>
        <w:t>Contribution Ratio</w:t>
      </w:r>
    </w:p>
    <w:p w14:paraId="2D6AAF52" w14:textId="7C53B96C" w:rsidR="009C56CA" w:rsidRPr="00645200" w:rsidRDefault="009C56CA" w:rsidP="00EC7DBE">
      <w:pPr>
        <w:rPr>
          <w:rFonts w:eastAsia="Arial"/>
          <w:bCs/>
          <w:color w:val="000000"/>
          <w:sz w:val="28"/>
          <w:szCs w:val="28"/>
        </w:rPr>
      </w:pPr>
      <w:r w:rsidRPr="00645200">
        <w:rPr>
          <w:rFonts w:eastAsia="Arial"/>
          <w:bCs/>
          <w:color w:val="000000"/>
          <w:sz w:val="28"/>
          <w:szCs w:val="28"/>
        </w:rPr>
        <w:t xml:space="preserve">                Contribution Ratio</w:t>
      </w:r>
      <w:r w:rsidR="007A783D" w:rsidRPr="00645200">
        <w:rPr>
          <w:rFonts w:eastAsia="Arial"/>
          <w:bCs/>
          <w:color w:val="000000"/>
          <w:sz w:val="28"/>
          <w:szCs w:val="28"/>
        </w:rPr>
        <w:t>= 5:11=0,45</w:t>
      </w:r>
      <w:r w:rsidR="00621104" w:rsidRPr="00645200">
        <w:rPr>
          <w:rFonts w:eastAsia="Arial"/>
          <w:bCs/>
          <w:color w:val="000000"/>
          <w:sz w:val="28"/>
          <w:szCs w:val="28"/>
        </w:rPr>
        <w:t>%</w:t>
      </w:r>
    </w:p>
    <w:p w14:paraId="0F7EAA7E" w14:textId="77777777" w:rsidR="00DF7029" w:rsidRPr="00645200" w:rsidRDefault="007A783D" w:rsidP="00EC7DBE">
      <w:pPr>
        <w:rPr>
          <w:rFonts w:eastAsia="Arial"/>
          <w:bCs/>
          <w:color w:val="000000"/>
          <w:sz w:val="28"/>
          <w:szCs w:val="28"/>
        </w:rPr>
      </w:pPr>
      <w:r w:rsidRPr="00645200">
        <w:rPr>
          <w:rFonts w:eastAsia="Arial"/>
          <w:bCs/>
          <w:color w:val="000000"/>
          <w:sz w:val="28"/>
          <w:szCs w:val="28"/>
        </w:rPr>
        <w:t xml:space="preserve">                </w:t>
      </w:r>
      <w:proofErr w:type="spellStart"/>
      <w:r w:rsidRPr="00645200">
        <w:rPr>
          <w:rFonts w:eastAsia="Arial"/>
          <w:bCs/>
          <w:color w:val="000000"/>
          <w:sz w:val="28"/>
          <w:szCs w:val="28"/>
        </w:rPr>
        <w:t>Break even</w:t>
      </w:r>
      <w:proofErr w:type="spellEnd"/>
      <w:r w:rsidRPr="00645200">
        <w:rPr>
          <w:rFonts w:eastAsia="Arial"/>
          <w:bCs/>
          <w:color w:val="000000"/>
          <w:sz w:val="28"/>
          <w:szCs w:val="28"/>
        </w:rPr>
        <w:t xml:space="preserve"> point </w:t>
      </w:r>
      <w:r w:rsidR="003C3347" w:rsidRPr="00645200">
        <w:rPr>
          <w:rFonts w:eastAsia="Arial"/>
          <w:bCs/>
          <w:color w:val="000000"/>
          <w:sz w:val="28"/>
          <w:szCs w:val="28"/>
        </w:rPr>
        <w:t>Revenu</w:t>
      </w:r>
      <w:r w:rsidR="00233731" w:rsidRPr="00645200">
        <w:rPr>
          <w:rFonts w:eastAsia="Arial"/>
          <w:bCs/>
          <w:color w:val="000000"/>
          <w:sz w:val="28"/>
          <w:szCs w:val="28"/>
        </w:rPr>
        <w:t>e:</w:t>
      </w:r>
    </w:p>
    <w:p w14:paraId="047EF031" w14:textId="0F1025C3" w:rsidR="007A783D" w:rsidRPr="00645200" w:rsidRDefault="00DF7029" w:rsidP="00EC7DBE">
      <w:pPr>
        <w:rPr>
          <w:rFonts w:eastAsia="Arial"/>
          <w:bCs/>
          <w:color w:val="000000"/>
          <w:sz w:val="28"/>
          <w:szCs w:val="28"/>
        </w:rPr>
      </w:pPr>
      <w:r w:rsidRPr="00645200">
        <w:rPr>
          <w:rFonts w:eastAsia="Arial"/>
          <w:bCs/>
          <w:color w:val="000000"/>
          <w:sz w:val="28"/>
          <w:szCs w:val="28"/>
        </w:rPr>
        <w:t xml:space="preserve">                                                     </w:t>
      </w:r>
      <w:r w:rsidR="00233731" w:rsidRPr="00645200">
        <w:rPr>
          <w:rFonts w:eastAsia="Arial"/>
          <w:bCs/>
          <w:color w:val="000000"/>
          <w:sz w:val="28"/>
          <w:szCs w:val="28"/>
        </w:rPr>
        <w:t>350.000:0,45=777.777.78</w:t>
      </w:r>
    </w:p>
    <w:p w14:paraId="550040D6" w14:textId="77777777" w:rsidR="006A1D74" w:rsidRPr="00645200" w:rsidRDefault="006A1D74" w:rsidP="00EC7DBE">
      <w:pPr>
        <w:rPr>
          <w:rFonts w:eastAsia="Arial"/>
          <w:bCs/>
          <w:color w:val="000000"/>
          <w:sz w:val="28"/>
          <w:szCs w:val="28"/>
        </w:rPr>
      </w:pPr>
      <w:r w:rsidRPr="00645200">
        <w:rPr>
          <w:rFonts w:eastAsia="Arial"/>
          <w:bCs/>
          <w:color w:val="000000"/>
          <w:sz w:val="28"/>
          <w:szCs w:val="28"/>
        </w:rPr>
        <w:t xml:space="preserve"> </w:t>
      </w:r>
    </w:p>
    <w:p w14:paraId="47F7AE0B" w14:textId="08A8C11E" w:rsidR="00265D7B" w:rsidRPr="00645200" w:rsidRDefault="001F0E47" w:rsidP="00027E86">
      <w:pPr>
        <w:pStyle w:val="ListParagraph"/>
        <w:numPr>
          <w:ilvl w:val="0"/>
          <w:numId w:val="4"/>
        </w:numPr>
        <w:rPr>
          <w:rFonts w:eastAsia="Arial"/>
          <w:bCs/>
          <w:color w:val="000000"/>
          <w:sz w:val="28"/>
          <w:szCs w:val="28"/>
        </w:rPr>
      </w:pPr>
      <w:r w:rsidRPr="00645200">
        <w:rPr>
          <w:rFonts w:eastAsia="Arial"/>
          <w:bCs/>
          <w:color w:val="000000"/>
          <w:sz w:val="28"/>
          <w:szCs w:val="28"/>
        </w:rPr>
        <w:t>Revenu</w:t>
      </w:r>
      <w:r w:rsidR="006B3E7D" w:rsidRPr="00645200">
        <w:rPr>
          <w:rFonts w:eastAsia="Arial"/>
          <w:bCs/>
          <w:color w:val="000000"/>
          <w:sz w:val="28"/>
          <w:szCs w:val="28"/>
        </w:rPr>
        <w:t xml:space="preserve">e= Selling price </w:t>
      </w:r>
      <w:r w:rsidR="00BF0881" w:rsidRPr="00645200">
        <w:rPr>
          <w:rFonts w:eastAsia="Arial"/>
          <w:bCs/>
          <w:color w:val="000000"/>
          <w:sz w:val="28"/>
          <w:szCs w:val="28"/>
        </w:rPr>
        <w:t>x Total Units Sold</w:t>
      </w:r>
    </w:p>
    <w:p w14:paraId="420CE83B" w14:textId="72C2C461" w:rsidR="00D01A74" w:rsidRPr="00645200" w:rsidRDefault="00BF0881" w:rsidP="00D01A74">
      <w:pPr>
        <w:pStyle w:val="ListParagraph"/>
        <w:ind w:left="780"/>
        <w:rPr>
          <w:rFonts w:eastAsia="Arial"/>
          <w:bCs/>
          <w:color w:val="000000"/>
          <w:sz w:val="28"/>
          <w:szCs w:val="28"/>
        </w:rPr>
      </w:pPr>
      <w:r w:rsidRPr="00645200">
        <w:rPr>
          <w:rFonts w:eastAsia="Arial"/>
          <w:bCs/>
          <w:color w:val="000000"/>
          <w:sz w:val="28"/>
          <w:szCs w:val="28"/>
        </w:rPr>
        <w:t>Revenue = 11x75.000</w:t>
      </w:r>
      <w:r w:rsidR="00D01A74" w:rsidRPr="00645200">
        <w:rPr>
          <w:rFonts w:eastAsia="Arial"/>
          <w:bCs/>
          <w:color w:val="000000"/>
          <w:sz w:val="28"/>
          <w:szCs w:val="28"/>
        </w:rPr>
        <w:t>=825.000</w:t>
      </w:r>
    </w:p>
    <w:p w14:paraId="34F4AE75" w14:textId="4BB377AC" w:rsidR="00D01A74" w:rsidRPr="00645200" w:rsidRDefault="00D01A74" w:rsidP="00D01A74">
      <w:pPr>
        <w:pStyle w:val="ListParagraph"/>
        <w:ind w:left="780"/>
        <w:rPr>
          <w:rFonts w:eastAsia="Arial"/>
          <w:bCs/>
          <w:color w:val="000000"/>
          <w:sz w:val="28"/>
          <w:szCs w:val="28"/>
        </w:rPr>
      </w:pPr>
      <w:r w:rsidRPr="00645200">
        <w:rPr>
          <w:rFonts w:eastAsia="Arial"/>
          <w:bCs/>
          <w:color w:val="000000"/>
          <w:sz w:val="28"/>
          <w:szCs w:val="28"/>
        </w:rPr>
        <w:t>Variable Cost</w:t>
      </w:r>
      <w:r w:rsidR="00F602A6" w:rsidRPr="00645200">
        <w:rPr>
          <w:rFonts w:eastAsia="Arial"/>
          <w:bCs/>
          <w:color w:val="000000"/>
          <w:sz w:val="28"/>
          <w:szCs w:val="28"/>
        </w:rPr>
        <w:t>= Variable Cost x Total Units</w:t>
      </w:r>
      <w:r w:rsidR="006B15B9" w:rsidRPr="00645200">
        <w:rPr>
          <w:rFonts w:eastAsia="Arial"/>
          <w:bCs/>
          <w:color w:val="000000"/>
          <w:sz w:val="28"/>
          <w:szCs w:val="28"/>
        </w:rPr>
        <w:t>=450.000</w:t>
      </w:r>
    </w:p>
    <w:p w14:paraId="3F02D6D4" w14:textId="5B301A07" w:rsidR="006B15B9" w:rsidRPr="00645200" w:rsidRDefault="006B15B9" w:rsidP="00D01A74">
      <w:pPr>
        <w:pStyle w:val="ListParagraph"/>
        <w:ind w:left="780"/>
        <w:rPr>
          <w:rFonts w:eastAsia="Arial"/>
          <w:bCs/>
          <w:color w:val="000000"/>
          <w:sz w:val="28"/>
          <w:szCs w:val="28"/>
        </w:rPr>
      </w:pPr>
      <w:r w:rsidRPr="00645200">
        <w:rPr>
          <w:rFonts w:eastAsia="Arial"/>
          <w:bCs/>
          <w:color w:val="000000"/>
          <w:sz w:val="28"/>
          <w:szCs w:val="28"/>
        </w:rPr>
        <w:t>Contributio</w:t>
      </w:r>
      <w:r w:rsidR="00A92C1B" w:rsidRPr="00645200">
        <w:rPr>
          <w:rFonts w:eastAsia="Arial"/>
          <w:bCs/>
          <w:color w:val="000000"/>
          <w:sz w:val="28"/>
          <w:szCs w:val="28"/>
        </w:rPr>
        <w:t xml:space="preserve">n= Revenue </w:t>
      </w:r>
      <w:r w:rsidR="00E619B4" w:rsidRPr="00645200">
        <w:rPr>
          <w:rFonts w:eastAsia="Arial"/>
          <w:bCs/>
          <w:color w:val="000000"/>
          <w:sz w:val="28"/>
          <w:szCs w:val="28"/>
        </w:rPr>
        <w:t>– Variable Cost =</w:t>
      </w:r>
      <w:r w:rsidR="00B75C5E" w:rsidRPr="00645200">
        <w:rPr>
          <w:rFonts w:eastAsia="Arial"/>
          <w:bCs/>
          <w:color w:val="000000"/>
          <w:sz w:val="28"/>
          <w:szCs w:val="28"/>
        </w:rPr>
        <w:t xml:space="preserve"> 375.000</w:t>
      </w:r>
    </w:p>
    <w:p w14:paraId="5F635CE1" w14:textId="71969DDA" w:rsidR="00B75C5E" w:rsidRPr="00645200" w:rsidRDefault="00B75C5E" w:rsidP="00D01A74">
      <w:pPr>
        <w:pStyle w:val="ListParagraph"/>
        <w:ind w:left="780"/>
        <w:rPr>
          <w:rFonts w:eastAsia="Arial"/>
          <w:bCs/>
          <w:color w:val="000000"/>
          <w:sz w:val="28"/>
          <w:szCs w:val="28"/>
        </w:rPr>
      </w:pPr>
      <w:proofErr w:type="gramStart"/>
      <w:r w:rsidRPr="00645200">
        <w:rPr>
          <w:rFonts w:eastAsia="Arial"/>
          <w:bCs/>
          <w:color w:val="000000"/>
          <w:sz w:val="28"/>
          <w:szCs w:val="28"/>
        </w:rPr>
        <w:t>Profit :</w:t>
      </w:r>
      <w:proofErr w:type="gramEnd"/>
      <w:r w:rsidRPr="00645200">
        <w:rPr>
          <w:rFonts w:eastAsia="Arial"/>
          <w:bCs/>
          <w:color w:val="000000"/>
          <w:sz w:val="28"/>
          <w:szCs w:val="28"/>
        </w:rPr>
        <w:t xml:space="preserve"> Loss =Revenue – (Variable Cost</w:t>
      </w:r>
      <w:r w:rsidR="00B97620" w:rsidRPr="00645200">
        <w:rPr>
          <w:rFonts w:eastAsia="Arial"/>
          <w:bCs/>
          <w:color w:val="000000"/>
          <w:sz w:val="28"/>
          <w:szCs w:val="28"/>
        </w:rPr>
        <w:t xml:space="preserve"> + Fixed Cost =825.000- (450.000+350.000)=825.000</w:t>
      </w:r>
      <w:r w:rsidR="00A051C2" w:rsidRPr="00645200">
        <w:rPr>
          <w:rFonts w:eastAsia="Arial"/>
          <w:bCs/>
          <w:color w:val="000000"/>
          <w:sz w:val="28"/>
          <w:szCs w:val="28"/>
        </w:rPr>
        <w:t>-800.000=25.000</w:t>
      </w:r>
    </w:p>
    <w:p w14:paraId="3A32A377" w14:textId="77777777" w:rsidR="00D87970" w:rsidRPr="00645200" w:rsidRDefault="00D87970" w:rsidP="00D01A74">
      <w:pPr>
        <w:pStyle w:val="ListParagraph"/>
        <w:ind w:left="780"/>
        <w:rPr>
          <w:rFonts w:eastAsia="Arial"/>
          <w:bCs/>
          <w:color w:val="000000"/>
          <w:sz w:val="28"/>
          <w:szCs w:val="28"/>
        </w:rPr>
      </w:pPr>
    </w:p>
    <w:p w14:paraId="4625898C" w14:textId="3F3932C7" w:rsidR="00A051C2" w:rsidRPr="00645200" w:rsidRDefault="005F1A4B" w:rsidP="005F1A4B">
      <w:pPr>
        <w:pStyle w:val="ListParagraph"/>
        <w:numPr>
          <w:ilvl w:val="0"/>
          <w:numId w:val="4"/>
        </w:numPr>
        <w:rPr>
          <w:rFonts w:eastAsia="Arial"/>
          <w:bCs/>
          <w:color w:val="000000"/>
          <w:sz w:val="28"/>
          <w:szCs w:val="28"/>
        </w:rPr>
      </w:pPr>
      <w:r w:rsidRPr="00645200">
        <w:rPr>
          <w:rFonts w:eastAsia="Arial"/>
          <w:bCs/>
          <w:color w:val="000000"/>
          <w:sz w:val="28"/>
          <w:szCs w:val="28"/>
        </w:rPr>
        <w:t>New Contribution Margin= New Sales Price</w:t>
      </w:r>
      <w:r w:rsidR="003B5D07" w:rsidRPr="00645200">
        <w:rPr>
          <w:rFonts w:eastAsia="Arial"/>
          <w:bCs/>
          <w:color w:val="000000"/>
          <w:sz w:val="28"/>
          <w:szCs w:val="28"/>
        </w:rPr>
        <w:t xml:space="preserve"> – New Variable Cost</w:t>
      </w:r>
    </w:p>
    <w:p w14:paraId="105DDAEE" w14:textId="0D8CBAC6" w:rsidR="003B5D07" w:rsidRPr="00645200" w:rsidRDefault="003B5D07" w:rsidP="003B5D07">
      <w:pPr>
        <w:pStyle w:val="ListParagraph"/>
        <w:ind w:left="780"/>
        <w:rPr>
          <w:rFonts w:eastAsia="Arial"/>
          <w:bCs/>
          <w:color w:val="000000"/>
          <w:sz w:val="28"/>
          <w:szCs w:val="28"/>
        </w:rPr>
      </w:pPr>
      <w:r w:rsidRPr="00645200">
        <w:rPr>
          <w:rFonts w:eastAsia="Arial"/>
          <w:bCs/>
          <w:color w:val="000000"/>
          <w:sz w:val="28"/>
          <w:szCs w:val="28"/>
        </w:rPr>
        <w:t>New Contribution Margin = 13-7</w:t>
      </w:r>
    </w:p>
    <w:p w14:paraId="6AE5ED6F" w14:textId="0F9F912B" w:rsidR="003B5D07" w:rsidRPr="00645200" w:rsidRDefault="00321A28" w:rsidP="003B5D07">
      <w:pPr>
        <w:pStyle w:val="ListParagraph"/>
        <w:ind w:left="780"/>
        <w:rPr>
          <w:rFonts w:eastAsia="Arial"/>
          <w:bCs/>
          <w:color w:val="000000"/>
          <w:sz w:val="28"/>
          <w:szCs w:val="28"/>
        </w:rPr>
      </w:pPr>
      <w:r w:rsidRPr="00645200">
        <w:rPr>
          <w:rFonts w:eastAsia="Arial"/>
          <w:bCs/>
          <w:color w:val="000000"/>
          <w:sz w:val="28"/>
          <w:szCs w:val="28"/>
        </w:rPr>
        <w:t>New Contribution Margin = 6</w:t>
      </w:r>
    </w:p>
    <w:p w14:paraId="7790E400" w14:textId="7F945BC9" w:rsidR="00321A28" w:rsidRPr="00645200" w:rsidRDefault="00321A28" w:rsidP="003B5D07">
      <w:pPr>
        <w:pStyle w:val="ListParagraph"/>
        <w:ind w:left="780"/>
        <w:rPr>
          <w:rFonts w:eastAsia="Arial"/>
          <w:bCs/>
          <w:color w:val="000000"/>
          <w:sz w:val="28"/>
          <w:szCs w:val="28"/>
        </w:rPr>
      </w:pPr>
      <w:r w:rsidRPr="00645200">
        <w:rPr>
          <w:rFonts w:eastAsia="Arial"/>
          <w:bCs/>
          <w:color w:val="000000"/>
          <w:sz w:val="28"/>
          <w:szCs w:val="28"/>
        </w:rPr>
        <w:lastRenderedPageBreak/>
        <w:t xml:space="preserve">Profit = </w:t>
      </w:r>
      <w:proofErr w:type="gramStart"/>
      <w:r w:rsidRPr="00645200">
        <w:rPr>
          <w:rFonts w:eastAsia="Arial"/>
          <w:bCs/>
          <w:color w:val="000000"/>
          <w:sz w:val="28"/>
          <w:szCs w:val="28"/>
        </w:rPr>
        <w:t>( Sales</w:t>
      </w:r>
      <w:proofErr w:type="gramEnd"/>
      <w:r w:rsidRPr="00645200">
        <w:rPr>
          <w:rFonts w:eastAsia="Arial"/>
          <w:bCs/>
          <w:color w:val="000000"/>
          <w:sz w:val="28"/>
          <w:szCs w:val="28"/>
        </w:rPr>
        <w:t xml:space="preserve"> Unit – New per </w:t>
      </w:r>
      <w:r w:rsidR="00E83F27" w:rsidRPr="00645200">
        <w:rPr>
          <w:rFonts w:eastAsia="Arial"/>
          <w:bCs/>
          <w:color w:val="000000"/>
          <w:sz w:val="28"/>
          <w:szCs w:val="28"/>
        </w:rPr>
        <w:t xml:space="preserve">unit Contribution Margin ) – New Fixed Costs </w:t>
      </w:r>
    </w:p>
    <w:p w14:paraId="79921A5D" w14:textId="15C47BAE" w:rsidR="00E83F27" w:rsidRPr="00645200" w:rsidRDefault="00B00547" w:rsidP="003B5D07">
      <w:pPr>
        <w:pStyle w:val="ListParagraph"/>
        <w:ind w:left="780"/>
        <w:rPr>
          <w:rFonts w:eastAsia="Arial"/>
          <w:bCs/>
          <w:color w:val="000000"/>
          <w:sz w:val="28"/>
          <w:szCs w:val="28"/>
        </w:rPr>
      </w:pPr>
      <w:r w:rsidRPr="00645200">
        <w:rPr>
          <w:rFonts w:eastAsia="Arial"/>
          <w:bCs/>
          <w:color w:val="000000"/>
          <w:sz w:val="28"/>
          <w:szCs w:val="28"/>
        </w:rPr>
        <w:t xml:space="preserve">Profit = </w:t>
      </w:r>
      <w:proofErr w:type="gramStart"/>
      <w:r w:rsidRPr="00645200">
        <w:rPr>
          <w:rFonts w:eastAsia="Arial"/>
          <w:bCs/>
          <w:color w:val="000000"/>
          <w:sz w:val="28"/>
          <w:szCs w:val="28"/>
        </w:rPr>
        <w:t>( 80.000</w:t>
      </w:r>
      <w:proofErr w:type="gramEnd"/>
      <w:r w:rsidRPr="00645200">
        <w:rPr>
          <w:rFonts w:eastAsia="Arial"/>
          <w:bCs/>
          <w:color w:val="000000"/>
          <w:sz w:val="28"/>
          <w:szCs w:val="28"/>
        </w:rPr>
        <w:t xml:space="preserve"> x 6 ) – 360.000</w:t>
      </w:r>
    </w:p>
    <w:p w14:paraId="2DC9869F" w14:textId="487CD5DD" w:rsidR="00871B6B" w:rsidRPr="00645200" w:rsidRDefault="00871B6B" w:rsidP="003B5D07">
      <w:pPr>
        <w:pStyle w:val="ListParagraph"/>
        <w:ind w:left="780"/>
        <w:rPr>
          <w:rFonts w:eastAsia="Arial"/>
          <w:bCs/>
          <w:color w:val="000000"/>
          <w:sz w:val="28"/>
          <w:szCs w:val="28"/>
        </w:rPr>
      </w:pPr>
    </w:p>
    <w:p w14:paraId="5CF8442F" w14:textId="5628C476" w:rsidR="004F1EED" w:rsidRPr="00670513" w:rsidRDefault="00871B6B" w:rsidP="00670513">
      <w:pPr>
        <w:pStyle w:val="ListParagraph"/>
        <w:ind w:left="780"/>
        <w:rPr>
          <w:rFonts w:eastAsia="Arial"/>
          <w:bCs/>
          <w:color w:val="000000"/>
          <w:sz w:val="28"/>
          <w:szCs w:val="28"/>
        </w:rPr>
      </w:pPr>
      <w:r w:rsidRPr="00645200">
        <w:rPr>
          <w:rFonts w:eastAsia="Arial"/>
          <w:bCs/>
          <w:color w:val="000000"/>
          <w:sz w:val="28"/>
          <w:szCs w:val="28"/>
        </w:rPr>
        <w:t xml:space="preserve">So, the new profit for the improved product is </w:t>
      </w:r>
      <w:proofErr w:type="gramStart"/>
      <w:r w:rsidR="004F1EED" w:rsidRPr="00645200">
        <w:rPr>
          <w:rFonts w:eastAsia="Arial"/>
          <w:bCs/>
          <w:color w:val="000000"/>
          <w:sz w:val="28"/>
          <w:szCs w:val="28"/>
        </w:rPr>
        <w:t>£120.000</w:t>
      </w:r>
      <w:proofErr w:type="gramEnd"/>
    </w:p>
    <w:p w14:paraId="43A356A6" w14:textId="6C3FFD50" w:rsidR="00265D7B" w:rsidRDefault="00265D7B" w:rsidP="00EC7DBE">
      <w:pPr>
        <w:rPr>
          <w:rFonts w:eastAsia="Arial"/>
          <w:bCs/>
          <w:color w:val="000000"/>
          <w:sz w:val="40"/>
          <w:szCs w:val="40"/>
        </w:rPr>
      </w:pPr>
    </w:p>
    <w:p w14:paraId="6DE5CC30" w14:textId="23D73D75" w:rsidR="00265D7B" w:rsidRDefault="00265D7B" w:rsidP="00EC7DBE">
      <w:pPr>
        <w:rPr>
          <w:rFonts w:eastAsia="Arial"/>
          <w:bCs/>
          <w:color w:val="000000"/>
          <w:sz w:val="40"/>
          <w:szCs w:val="40"/>
        </w:rPr>
      </w:pPr>
    </w:p>
    <w:p w14:paraId="135D7A43" w14:textId="77777777" w:rsidR="00265D7B" w:rsidRPr="00234010" w:rsidRDefault="00265D7B" w:rsidP="00EC7DBE">
      <w:pPr>
        <w:rPr>
          <w:rFonts w:eastAsia="Arial"/>
          <w:bCs/>
          <w:color w:val="000000"/>
          <w:sz w:val="40"/>
          <w:szCs w:val="40"/>
        </w:rPr>
      </w:pPr>
    </w:p>
    <w:p w14:paraId="2604B516" w14:textId="23E7E0BC" w:rsidR="00EC7DBE" w:rsidRDefault="00EC7DBE" w:rsidP="00EC7DBE">
      <w:pPr>
        <w:rPr>
          <w:rFonts w:ascii="Times New Roman" w:eastAsia="Arial" w:hAnsi="Times New Roman" w:cs="Times New Roman"/>
          <w:bCs/>
          <w:color w:val="000000"/>
          <w:sz w:val="40"/>
          <w:szCs w:val="40"/>
        </w:rPr>
      </w:pPr>
      <w:r>
        <w:rPr>
          <w:rFonts w:ascii="Times New Roman" w:eastAsia="Arial" w:hAnsi="Times New Roman" w:cs="Times New Roman"/>
          <w:bCs/>
          <w:color w:val="000000"/>
          <w:sz w:val="40"/>
          <w:szCs w:val="40"/>
        </w:rPr>
        <w:t>QUESTION 2:</w:t>
      </w:r>
    </w:p>
    <w:p w14:paraId="11A5573B" w14:textId="77777777" w:rsidR="00265D7B" w:rsidRPr="00833630" w:rsidRDefault="00265D7B" w:rsidP="00EC7DBE">
      <w:pPr>
        <w:rPr>
          <w:rFonts w:eastAsia="Arial"/>
          <w:bCs/>
          <w:color w:val="000000"/>
          <w:sz w:val="40"/>
          <w:szCs w:val="40"/>
        </w:rPr>
      </w:pPr>
    </w:p>
    <w:p w14:paraId="67A1F137" w14:textId="4AAFBDC5" w:rsidR="00EC7DBE" w:rsidRPr="002A6C2C" w:rsidRDefault="00EC7DBE" w:rsidP="00EC7DBE">
      <w:pPr>
        <w:rPr>
          <w:rFonts w:ascii="Times New Roman" w:eastAsia="Arial" w:hAnsi="Times New Roman" w:cs="Times New Roman"/>
          <w:bCs/>
          <w:color w:val="000000"/>
          <w:sz w:val="28"/>
          <w:szCs w:val="28"/>
        </w:rPr>
      </w:pPr>
    </w:p>
    <w:p w14:paraId="3D610393" w14:textId="56AF7A57" w:rsidR="000D073F" w:rsidRPr="00645200" w:rsidRDefault="00B35185" w:rsidP="00B35185">
      <w:pPr>
        <w:pStyle w:val="q-text"/>
        <w:shd w:val="clear" w:color="auto" w:fill="FFFFFF"/>
        <w:spacing w:before="0" w:beforeAutospacing="0" w:after="240" w:afterAutospacing="0"/>
        <w:rPr>
          <w:color w:val="282829"/>
          <w:sz w:val="28"/>
          <w:szCs w:val="28"/>
        </w:rPr>
      </w:pPr>
      <w:r>
        <w:rPr>
          <w:bCs/>
          <w:sz w:val="28"/>
          <w:szCs w:val="28"/>
        </w:rPr>
        <w:t>A)</w:t>
      </w:r>
      <w:r w:rsidR="00B71A7C" w:rsidRPr="00645200">
        <w:rPr>
          <w:bCs/>
          <w:sz w:val="28"/>
          <w:szCs w:val="28"/>
        </w:rPr>
        <w:t>Financial accounting must follow the rules of GAAP (</w:t>
      </w:r>
      <w:r w:rsidR="00936502" w:rsidRPr="00645200">
        <w:rPr>
          <w:bCs/>
          <w:sz w:val="28"/>
          <w:szCs w:val="28"/>
        </w:rPr>
        <w:t xml:space="preserve">Generally Accepted Accounting </w:t>
      </w:r>
      <w:proofErr w:type="spellStart"/>
      <w:r w:rsidR="00936502" w:rsidRPr="00645200">
        <w:rPr>
          <w:bCs/>
          <w:sz w:val="28"/>
          <w:szCs w:val="28"/>
        </w:rPr>
        <w:t>Principals</w:t>
      </w:r>
      <w:proofErr w:type="spellEnd"/>
      <w:r w:rsidR="00936502" w:rsidRPr="00645200">
        <w:rPr>
          <w:bCs/>
          <w:sz w:val="28"/>
          <w:szCs w:val="28"/>
        </w:rPr>
        <w:t xml:space="preserve">) and </w:t>
      </w:r>
      <w:r w:rsidR="007B2463" w:rsidRPr="00645200">
        <w:rPr>
          <w:bCs/>
          <w:sz w:val="28"/>
          <w:szCs w:val="28"/>
        </w:rPr>
        <w:t>consists of the daily, monthly, quarterly transactions that oc</w:t>
      </w:r>
      <w:r w:rsidR="00485CE5" w:rsidRPr="00645200">
        <w:rPr>
          <w:bCs/>
          <w:sz w:val="28"/>
          <w:szCs w:val="28"/>
        </w:rPr>
        <w:t>cur in the course of doing business</w:t>
      </w:r>
      <w:r w:rsidR="006D7FBE" w:rsidRPr="00645200">
        <w:rPr>
          <w:bCs/>
          <w:sz w:val="28"/>
          <w:szCs w:val="28"/>
        </w:rPr>
        <w:t xml:space="preserve">. Financial </w:t>
      </w:r>
      <w:r w:rsidR="009E13F8" w:rsidRPr="00645200">
        <w:rPr>
          <w:bCs/>
          <w:sz w:val="28"/>
          <w:szCs w:val="28"/>
        </w:rPr>
        <w:t xml:space="preserve">calculating transactions flow through </w:t>
      </w:r>
      <w:r w:rsidR="008A410C" w:rsidRPr="00645200">
        <w:rPr>
          <w:bCs/>
          <w:sz w:val="28"/>
          <w:szCs w:val="28"/>
        </w:rPr>
        <w:t xml:space="preserve">to the </w:t>
      </w:r>
      <w:proofErr w:type="spellStart"/>
      <w:proofErr w:type="gramStart"/>
      <w:r w:rsidR="008A410C" w:rsidRPr="00645200">
        <w:rPr>
          <w:bCs/>
          <w:sz w:val="28"/>
          <w:szCs w:val="28"/>
        </w:rPr>
        <w:t>companies</w:t>
      </w:r>
      <w:proofErr w:type="spellEnd"/>
      <w:proofErr w:type="gramEnd"/>
      <w:r w:rsidR="008A410C" w:rsidRPr="00645200">
        <w:rPr>
          <w:bCs/>
          <w:sz w:val="28"/>
          <w:szCs w:val="28"/>
        </w:rPr>
        <w:t xml:space="preserve"> </w:t>
      </w:r>
      <w:r w:rsidR="000D073F" w:rsidRPr="00645200">
        <w:rPr>
          <w:color w:val="282829"/>
          <w:sz w:val="28"/>
          <w:szCs w:val="28"/>
        </w:rPr>
        <w:t xml:space="preserve">balance sheet, profit and loss statement, and statement of cash flows. The </w:t>
      </w:r>
      <w:r w:rsidR="00A019D1" w:rsidRPr="00645200">
        <w:rPr>
          <w:color w:val="282829"/>
          <w:sz w:val="28"/>
          <w:szCs w:val="28"/>
        </w:rPr>
        <w:t>kno</w:t>
      </w:r>
      <w:r w:rsidR="00967DA4" w:rsidRPr="00645200">
        <w:rPr>
          <w:color w:val="282829"/>
          <w:sz w:val="28"/>
          <w:szCs w:val="28"/>
        </w:rPr>
        <w:t>wledge</w:t>
      </w:r>
      <w:r w:rsidR="00A019D1" w:rsidRPr="00645200">
        <w:rPr>
          <w:color w:val="282829"/>
          <w:sz w:val="28"/>
          <w:szCs w:val="28"/>
        </w:rPr>
        <w:t xml:space="preserve"> </w:t>
      </w:r>
      <w:r w:rsidR="000D073F" w:rsidRPr="00645200">
        <w:rPr>
          <w:color w:val="282829"/>
          <w:sz w:val="28"/>
          <w:szCs w:val="28"/>
        </w:rPr>
        <w:t xml:space="preserve">produced by financial accounting exists mainly for external users and stakeholders of a business. For instance, if you were </w:t>
      </w:r>
      <w:r w:rsidR="00804F83" w:rsidRPr="00645200">
        <w:rPr>
          <w:color w:val="282829"/>
          <w:sz w:val="28"/>
          <w:szCs w:val="28"/>
        </w:rPr>
        <w:t>recogni</w:t>
      </w:r>
      <w:r w:rsidR="007F09D7" w:rsidRPr="00645200">
        <w:rPr>
          <w:color w:val="282829"/>
          <w:sz w:val="28"/>
          <w:szCs w:val="28"/>
        </w:rPr>
        <w:t xml:space="preserve">zing </w:t>
      </w:r>
      <w:r w:rsidR="000D073F" w:rsidRPr="00645200">
        <w:rPr>
          <w:color w:val="282829"/>
          <w:sz w:val="28"/>
          <w:szCs w:val="28"/>
        </w:rPr>
        <w:t xml:space="preserve">buying shares in a particular company or loaning it money you would want to see how the business is doing. You would be able to determine the </w:t>
      </w:r>
      <w:r w:rsidR="00CB7C30" w:rsidRPr="00645200">
        <w:rPr>
          <w:color w:val="282829"/>
          <w:sz w:val="28"/>
          <w:szCs w:val="28"/>
        </w:rPr>
        <w:t>economic</w:t>
      </w:r>
      <w:r w:rsidR="000D073F" w:rsidRPr="00645200">
        <w:rPr>
          <w:color w:val="282829"/>
          <w:sz w:val="28"/>
          <w:szCs w:val="28"/>
        </w:rPr>
        <w:t xml:space="preserve"> health of the business by looking at the financial reports it produced. Financial accounting</w:t>
      </w:r>
      <w:r w:rsidR="006C3A7A" w:rsidRPr="00645200">
        <w:rPr>
          <w:color w:val="282829"/>
          <w:sz w:val="28"/>
          <w:szCs w:val="28"/>
        </w:rPr>
        <w:t xml:space="preserve"> acco</w:t>
      </w:r>
      <w:r w:rsidR="005F6BE9" w:rsidRPr="00645200">
        <w:rPr>
          <w:color w:val="282829"/>
          <w:sz w:val="28"/>
          <w:szCs w:val="28"/>
        </w:rPr>
        <w:t>rds</w:t>
      </w:r>
      <w:r w:rsidR="000D073F" w:rsidRPr="00645200">
        <w:rPr>
          <w:color w:val="282829"/>
          <w:sz w:val="28"/>
          <w:szCs w:val="28"/>
        </w:rPr>
        <w:t xml:space="preserve"> with what has already happened. For </w:t>
      </w:r>
      <w:r w:rsidR="00FB59A6" w:rsidRPr="00645200">
        <w:rPr>
          <w:color w:val="282829"/>
          <w:sz w:val="28"/>
          <w:szCs w:val="28"/>
        </w:rPr>
        <w:t>occur</w:t>
      </w:r>
      <w:r w:rsidR="003F5CB9" w:rsidRPr="00645200">
        <w:rPr>
          <w:color w:val="282829"/>
          <w:sz w:val="28"/>
          <w:szCs w:val="28"/>
        </w:rPr>
        <w:t>r</w:t>
      </w:r>
      <w:r w:rsidR="00FB59A6" w:rsidRPr="00645200">
        <w:rPr>
          <w:color w:val="282829"/>
          <w:sz w:val="28"/>
          <w:szCs w:val="28"/>
        </w:rPr>
        <w:t>ence</w:t>
      </w:r>
      <w:r w:rsidR="000D073F" w:rsidRPr="00645200">
        <w:rPr>
          <w:color w:val="282829"/>
          <w:sz w:val="28"/>
          <w:szCs w:val="28"/>
        </w:rPr>
        <w:t xml:space="preserve"> a business made a purchase of inventory, paid workers, invested in a new building, or paid a dividend to </w:t>
      </w:r>
      <w:proofErr w:type="spellStart"/>
      <w:proofErr w:type="gramStart"/>
      <w:r w:rsidR="000D073F" w:rsidRPr="00645200">
        <w:rPr>
          <w:color w:val="282829"/>
          <w:sz w:val="28"/>
          <w:szCs w:val="28"/>
        </w:rPr>
        <w:t>it’s</w:t>
      </w:r>
      <w:proofErr w:type="spellEnd"/>
      <w:proofErr w:type="gramEnd"/>
      <w:r w:rsidR="000D073F" w:rsidRPr="00645200">
        <w:rPr>
          <w:color w:val="282829"/>
          <w:sz w:val="28"/>
          <w:szCs w:val="28"/>
        </w:rPr>
        <w:t xml:space="preserve"> stockholders, all of which created the need for transactions to track the events occurring within the business.</w:t>
      </w:r>
    </w:p>
    <w:p w14:paraId="4DD2F1A6" w14:textId="38807699" w:rsidR="000D073F" w:rsidRPr="00645200" w:rsidRDefault="000D073F" w:rsidP="000D073F">
      <w:pPr>
        <w:pStyle w:val="q-text"/>
        <w:shd w:val="clear" w:color="auto" w:fill="FFFFFF"/>
        <w:spacing w:before="0" w:beforeAutospacing="0" w:after="240" w:afterAutospacing="0"/>
        <w:rPr>
          <w:color w:val="282829"/>
          <w:sz w:val="28"/>
          <w:szCs w:val="28"/>
        </w:rPr>
      </w:pPr>
      <w:r w:rsidRPr="00645200">
        <w:rPr>
          <w:color w:val="282829"/>
          <w:sz w:val="28"/>
          <w:szCs w:val="28"/>
        </w:rPr>
        <w:t>Managerial</w:t>
      </w:r>
      <w:r w:rsidR="000D411E" w:rsidRPr="00645200">
        <w:rPr>
          <w:color w:val="282829"/>
          <w:sz w:val="28"/>
          <w:szCs w:val="28"/>
        </w:rPr>
        <w:t xml:space="preserve"> calculating</w:t>
      </w:r>
      <w:r w:rsidRPr="00645200">
        <w:rPr>
          <w:color w:val="282829"/>
          <w:sz w:val="28"/>
          <w:szCs w:val="28"/>
        </w:rPr>
        <w:t xml:space="preserve"> is not held to the standards of GAAP because it is not intended for external users. Managerial accounting is used to </w:t>
      </w:r>
      <w:r w:rsidR="002900C0" w:rsidRPr="00645200">
        <w:rPr>
          <w:color w:val="282829"/>
          <w:sz w:val="28"/>
          <w:szCs w:val="28"/>
        </w:rPr>
        <w:t>resolve</w:t>
      </w:r>
      <w:r w:rsidRPr="00645200">
        <w:rPr>
          <w:color w:val="282829"/>
          <w:sz w:val="28"/>
          <w:szCs w:val="28"/>
        </w:rPr>
        <w:t xml:space="preserve"> what direction the business should take and what choices it should make or not make. The reports and information produced in management accounting may contain items that have already occurred, but only to the extent that they are used to forecast what might happen in the future. Well informed managers make better decisions about the future. Budgets are a function of managerial</w:t>
      </w:r>
      <w:r w:rsidR="00B32B8A" w:rsidRPr="00645200">
        <w:rPr>
          <w:color w:val="282829"/>
          <w:sz w:val="28"/>
          <w:szCs w:val="28"/>
        </w:rPr>
        <w:t xml:space="preserve"> </w:t>
      </w:r>
      <w:proofErr w:type="gramStart"/>
      <w:r w:rsidR="00B32B8A" w:rsidRPr="00645200">
        <w:rPr>
          <w:color w:val="282829"/>
          <w:sz w:val="28"/>
          <w:szCs w:val="28"/>
        </w:rPr>
        <w:t>bookkeeping</w:t>
      </w:r>
      <w:r w:rsidRPr="00645200">
        <w:rPr>
          <w:color w:val="282829"/>
          <w:sz w:val="28"/>
          <w:szCs w:val="28"/>
        </w:rPr>
        <w:t>, and</w:t>
      </w:r>
      <w:proofErr w:type="gramEnd"/>
      <w:r w:rsidRPr="00645200">
        <w:rPr>
          <w:color w:val="282829"/>
          <w:sz w:val="28"/>
          <w:szCs w:val="28"/>
        </w:rPr>
        <w:t xml:space="preserve"> can not only tell if a company was able to stay on budget, but can pinpoint the areas/departments where it went off track. If product purchases were high is it the fault of purchasing? Perhaps the employees had higher than normal </w:t>
      </w:r>
      <w:r w:rsidRPr="00645200">
        <w:rPr>
          <w:color w:val="282829"/>
          <w:sz w:val="28"/>
          <w:szCs w:val="28"/>
        </w:rPr>
        <w:lastRenderedPageBreak/>
        <w:t xml:space="preserve">product waste. Perhaps the products purchased were inferior and therefore required more of each in the production process. Managerial accounting provides methods/formulas for breaking down budget variances to determine more closely where the real problem occurred. Another important function of managerial accounting is cost accounting, or pricing products to earn a profit. There are formulas to determine the </w:t>
      </w:r>
      <w:proofErr w:type="spellStart"/>
      <w:r w:rsidRPr="00645200">
        <w:rPr>
          <w:color w:val="282829"/>
          <w:sz w:val="28"/>
          <w:szCs w:val="28"/>
        </w:rPr>
        <w:t>break even</w:t>
      </w:r>
      <w:proofErr w:type="spellEnd"/>
      <w:r w:rsidRPr="00645200">
        <w:rPr>
          <w:color w:val="282829"/>
          <w:sz w:val="28"/>
          <w:szCs w:val="28"/>
        </w:rPr>
        <w:t xml:space="preserve"> point of a business, meaning if the business sells x number of units it will neither make </w:t>
      </w:r>
      <w:proofErr w:type="gramStart"/>
      <w:r w:rsidRPr="00645200">
        <w:rPr>
          <w:color w:val="282829"/>
          <w:sz w:val="28"/>
          <w:szCs w:val="28"/>
        </w:rPr>
        <w:t>or</w:t>
      </w:r>
      <w:proofErr w:type="gramEnd"/>
      <w:r w:rsidRPr="00645200">
        <w:rPr>
          <w:color w:val="282829"/>
          <w:sz w:val="28"/>
          <w:szCs w:val="28"/>
        </w:rPr>
        <w:t xml:space="preserve"> lose money. As you can imagine there are formulas used to build in a certain percentage or dollar amount of profit in each unit price. There are also methods used to determine </w:t>
      </w:r>
      <w:proofErr w:type="gramStart"/>
      <w:r w:rsidRPr="00645200">
        <w:rPr>
          <w:color w:val="282829"/>
          <w:sz w:val="28"/>
          <w:szCs w:val="28"/>
        </w:rPr>
        <w:t>all of</w:t>
      </w:r>
      <w:proofErr w:type="gramEnd"/>
      <w:r w:rsidRPr="00645200">
        <w:rPr>
          <w:color w:val="282829"/>
          <w:sz w:val="28"/>
          <w:szCs w:val="28"/>
        </w:rPr>
        <w:t xml:space="preserve"> the figures necessary to compute a company’s price, such as figuring </w:t>
      </w:r>
      <w:r w:rsidR="00581A92" w:rsidRPr="00645200">
        <w:rPr>
          <w:color w:val="282829"/>
          <w:sz w:val="28"/>
          <w:szCs w:val="28"/>
        </w:rPr>
        <w:t>job</w:t>
      </w:r>
      <w:r w:rsidRPr="00645200">
        <w:rPr>
          <w:color w:val="282829"/>
          <w:sz w:val="28"/>
          <w:szCs w:val="28"/>
        </w:rPr>
        <w:t xml:space="preserve"> and overhead into each product. Briefly, two main methods are job costing and process costing. Job costing costs out each job whereas process costing focuses on the actual process. Job costing may be suitable for a business that makes individual specialized products, for instance automobiles. Each cost is traced to the automobile (cost object). Process costing is more suitable for a company that makes lots of the same exact product. An example would be a company that makes various</w:t>
      </w:r>
      <w:r w:rsidR="00D62EB5" w:rsidRPr="00645200">
        <w:rPr>
          <w:color w:val="282829"/>
          <w:sz w:val="28"/>
          <w:szCs w:val="28"/>
        </w:rPr>
        <w:t xml:space="preserve"> acidities</w:t>
      </w:r>
      <w:r w:rsidRPr="00645200">
        <w:rPr>
          <w:color w:val="282829"/>
          <w:sz w:val="28"/>
          <w:szCs w:val="28"/>
        </w:rPr>
        <w:t xml:space="preserve"> of jelly. The managerial accountants would focus on the actual process and associate costs to it </w:t>
      </w:r>
      <w:proofErr w:type="gramStart"/>
      <w:r w:rsidRPr="00645200">
        <w:rPr>
          <w:color w:val="282829"/>
          <w:sz w:val="28"/>
          <w:szCs w:val="28"/>
        </w:rPr>
        <w:t>in order to</w:t>
      </w:r>
      <w:proofErr w:type="gramEnd"/>
      <w:r w:rsidRPr="00645200">
        <w:rPr>
          <w:color w:val="282829"/>
          <w:sz w:val="28"/>
          <w:szCs w:val="28"/>
        </w:rPr>
        <w:t xml:space="preserve"> come up with an average cost per jar. This figure would then be used to determine selling price. the more accurate the figures, the more accurate the selling price, and of course the more accurate the budgets and forecasts of earnings and profit will be. It is important to keep in mind that none of this information is intended for the external </w:t>
      </w:r>
      <w:proofErr w:type="gramStart"/>
      <w:r w:rsidR="004F77EA" w:rsidRPr="00645200">
        <w:rPr>
          <w:color w:val="282829"/>
          <w:sz w:val="28"/>
          <w:szCs w:val="28"/>
        </w:rPr>
        <w:t>custom</w:t>
      </w:r>
      <w:r w:rsidRPr="00645200">
        <w:rPr>
          <w:color w:val="282829"/>
          <w:sz w:val="28"/>
          <w:szCs w:val="28"/>
        </w:rPr>
        <w:t>er, but</w:t>
      </w:r>
      <w:proofErr w:type="gramEnd"/>
      <w:r w:rsidRPr="00645200">
        <w:rPr>
          <w:color w:val="282829"/>
          <w:sz w:val="28"/>
          <w:szCs w:val="28"/>
        </w:rPr>
        <w:t xml:space="preserve"> is used to run the business as efficiently and profitable as possible.</w:t>
      </w:r>
    </w:p>
    <w:p w14:paraId="380D61E8" w14:textId="7444B4D3" w:rsidR="003B423A" w:rsidRPr="00645200" w:rsidRDefault="000D073F" w:rsidP="000D073F">
      <w:pPr>
        <w:pStyle w:val="q-text"/>
        <w:shd w:val="clear" w:color="auto" w:fill="FFFFFF"/>
        <w:spacing w:before="0" w:beforeAutospacing="0" w:after="0" w:afterAutospacing="0"/>
        <w:rPr>
          <w:color w:val="282829"/>
          <w:sz w:val="28"/>
          <w:szCs w:val="28"/>
        </w:rPr>
      </w:pPr>
      <w:r w:rsidRPr="00645200">
        <w:rPr>
          <w:color w:val="282829"/>
          <w:sz w:val="28"/>
          <w:szCs w:val="28"/>
        </w:rPr>
        <w:t xml:space="preserve">Whereas financial accounting relies on a set of rigid rules to produce reports that can be compared across the board to other companies, managerial accounting is the ongoing </w:t>
      </w:r>
      <w:proofErr w:type="gramStart"/>
      <w:r w:rsidRPr="00645200">
        <w:rPr>
          <w:color w:val="282829"/>
          <w:sz w:val="28"/>
          <w:szCs w:val="28"/>
        </w:rPr>
        <w:t>decision making</w:t>
      </w:r>
      <w:proofErr w:type="gramEnd"/>
      <w:r w:rsidRPr="00645200">
        <w:rPr>
          <w:color w:val="282829"/>
          <w:sz w:val="28"/>
          <w:szCs w:val="28"/>
        </w:rPr>
        <w:t xml:space="preserve"> processes and methods used by a company to plan for the future by </w:t>
      </w:r>
      <w:r w:rsidR="00C8327A" w:rsidRPr="00645200">
        <w:rPr>
          <w:color w:val="282829"/>
          <w:sz w:val="28"/>
          <w:szCs w:val="28"/>
        </w:rPr>
        <w:t>resolvin</w:t>
      </w:r>
      <w:r w:rsidRPr="00645200">
        <w:rPr>
          <w:color w:val="282829"/>
          <w:sz w:val="28"/>
          <w:szCs w:val="28"/>
        </w:rPr>
        <w:t>g it’s past decisions, sales, profits, expenses and other relevant data.</w:t>
      </w:r>
    </w:p>
    <w:p w14:paraId="0AD9FB11" w14:textId="0E04389E" w:rsidR="007449AF" w:rsidRPr="00645200" w:rsidRDefault="007449AF" w:rsidP="000D073F">
      <w:pPr>
        <w:pStyle w:val="q-text"/>
        <w:shd w:val="clear" w:color="auto" w:fill="FFFFFF"/>
        <w:spacing w:before="0" w:beforeAutospacing="0" w:after="0" w:afterAutospacing="0"/>
        <w:rPr>
          <w:color w:val="282829"/>
          <w:sz w:val="28"/>
          <w:szCs w:val="28"/>
        </w:rPr>
      </w:pPr>
    </w:p>
    <w:p w14:paraId="52FCBCC5" w14:textId="41C06B85" w:rsidR="006431E0" w:rsidRPr="00645200" w:rsidRDefault="006431E0" w:rsidP="000D073F">
      <w:pPr>
        <w:pStyle w:val="q-text"/>
        <w:shd w:val="clear" w:color="auto" w:fill="FFFFFF"/>
        <w:spacing w:before="0" w:beforeAutospacing="0" w:after="0" w:afterAutospacing="0"/>
        <w:rPr>
          <w:color w:val="282829"/>
          <w:sz w:val="28"/>
          <w:szCs w:val="28"/>
        </w:rPr>
      </w:pPr>
    </w:p>
    <w:p w14:paraId="0DE9A7C2" w14:textId="57D57A2B" w:rsidR="007D718B" w:rsidRPr="00645200" w:rsidRDefault="007D718B" w:rsidP="000D073F">
      <w:pPr>
        <w:pStyle w:val="q-text"/>
        <w:shd w:val="clear" w:color="auto" w:fill="FFFFFF"/>
        <w:spacing w:before="0" w:beforeAutospacing="0" w:after="0" w:afterAutospacing="0"/>
        <w:rPr>
          <w:color w:val="282829"/>
          <w:sz w:val="28"/>
          <w:szCs w:val="28"/>
        </w:rPr>
      </w:pPr>
    </w:p>
    <w:p w14:paraId="5887F8B9" w14:textId="47D5AA37" w:rsidR="007D718B" w:rsidRPr="00645200" w:rsidRDefault="007D718B" w:rsidP="007D718B">
      <w:pPr>
        <w:pStyle w:val="Heading4"/>
        <w:shd w:val="clear" w:color="auto" w:fill="FFFFFF"/>
        <w:spacing w:before="0" w:beforeAutospacing="0" w:after="0" w:afterAutospacing="0" w:line="360" w:lineRule="atLeast"/>
        <w:textAlignment w:val="baseline"/>
        <w:rPr>
          <w:rFonts w:ascii="Georgia" w:hAnsi="Georgia"/>
          <w:color w:val="000000"/>
          <w:sz w:val="28"/>
          <w:szCs w:val="28"/>
        </w:rPr>
      </w:pPr>
      <w:r w:rsidRPr="00645200">
        <w:rPr>
          <w:color w:val="282829"/>
          <w:sz w:val="28"/>
          <w:szCs w:val="28"/>
        </w:rPr>
        <w:t xml:space="preserve">B) </w:t>
      </w:r>
      <w:r w:rsidRPr="00645200">
        <w:rPr>
          <w:rFonts w:ascii="Georgia" w:hAnsi="Georgia"/>
          <w:color w:val="000000"/>
          <w:sz w:val="28"/>
          <w:szCs w:val="28"/>
          <w:bdr w:val="none" w:sz="0" w:space="0" w:color="auto" w:frame="1"/>
        </w:rPr>
        <w:t>Management Accounting: Technique 6. Marginal Costing:</w:t>
      </w:r>
    </w:p>
    <w:p w14:paraId="735DBC6D" w14:textId="77777777" w:rsidR="007D718B" w:rsidRPr="00645200" w:rsidRDefault="007D718B" w:rsidP="007D718B">
      <w:pPr>
        <w:pStyle w:val="NormalWeb"/>
        <w:shd w:val="clear" w:color="auto" w:fill="FFFFFF"/>
        <w:spacing w:before="0" w:beforeAutospacing="0" w:after="288" w:afterAutospacing="0" w:line="360" w:lineRule="atLeast"/>
        <w:textAlignment w:val="baseline"/>
        <w:rPr>
          <w:rFonts w:ascii="Georgia" w:hAnsi="Georgia"/>
          <w:color w:val="424142"/>
          <w:sz w:val="28"/>
          <w:szCs w:val="28"/>
        </w:rPr>
      </w:pPr>
      <w:r w:rsidRPr="00645200">
        <w:rPr>
          <w:rFonts w:ascii="Georgia" w:hAnsi="Georgia"/>
          <w:color w:val="424142"/>
          <w:sz w:val="28"/>
          <w:szCs w:val="28"/>
        </w:rPr>
        <w:t xml:space="preserve">The management accountant uses the technique of marginal costing, differential costing and </w:t>
      </w:r>
      <w:proofErr w:type="gramStart"/>
      <w:r w:rsidRPr="00645200">
        <w:rPr>
          <w:rFonts w:ascii="Georgia" w:hAnsi="Georgia"/>
          <w:color w:val="424142"/>
          <w:sz w:val="28"/>
          <w:szCs w:val="28"/>
        </w:rPr>
        <w:t>break even</w:t>
      </w:r>
      <w:proofErr w:type="gramEnd"/>
      <w:r w:rsidRPr="00645200">
        <w:rPr>
          <w:rFonts w:ascii="Georgia" w:hAnsi="Georgia"/>
          <w:color w:val="424142"/>
          <w:sz w:val="28"/>
          <w:szCs w:val="28"/>
        </w:rPr>
        <w:t xml:space="preserve"> analysis for cost control, decision-making and profit maximisation.</w:t>
      </w:r>
    </w:p>
    <w:p w14:paraId="6E129F06" w14:textId="65C16893" w:rsidR="007D718B" w:rsidRPr="00645200" w:rsidRDefault="007D718B" w:rsidP="007D718B">
      <w:pPr>
        <w:pStyle w:val="Heading4"/>
        <w:shd w:val="clear" w:color="auto" w:fill="FFFFFF"/>
        <w:spacing w:before="0" w:beforeAutospacing="0" w:after="0" w:afterAutospacing="0" w:line="360" w:lineRule="atLeast"/>
        <w:textAlignment w:val="baseline"/>
        <w:rPr>
          <w:rFonts w:ascii="Georgia" w:hAnsi="Georgia"/>
          <w:color w:val="000000"/>
          <w:sz w:val="28"/>
          <w:szCs w:val="28"/>
        </w:rPr>
      </w:pPr>
      <w:bookmarkStart w:id="0" w:name="management-accounting-technique-7-funds-"/>
      <w:bookmarkEnd w:id="0"/>
      <w:r w:rsidRPr="00645200">
        <w:rPr>
          <w:rFonts w:ascii="Georgia" w:hAnsi="Georgia"/>
          <w:color w:val="000000"/>
          <w:sz w:val="28"/>
          <w:szCs w:val="28"/>
          <w:bdr w:val="none" w:sz="0" w:space="0" w:color="auto" w:frame="1"/>
        </w:rPr>
        <w:t>Management Accounting: Technique 7. Funds Flow Statement:</w:t>
      </w:r>
    </w:p>
    <w:p w14:paraId="5B6BAC14" w14:textId="77777777" w:rsidR="007D718B" w:rsidRPr="00645200" w:rsidRDefault="007D718B" w:rsidP="007D718B">
      <w:pPr>
        <w:pStyle w:val="NormalWeb"/>
        <w:shd w:val="clear" w:color="auto" w:fill="FFFFFF"/>
        <w:spacing w:before="0" w:beforeAutospacing="0" w:after="288" w:afterAutospacing="0" w:line="360" w:lineRule="atLeast"/>
        <w:textAlignment w:val="baseline"/>
        <w:rPr>
          <w:rFonts w:ascii="Georgia" w:hAnsi="Georgia"/>
          <w:color w:val="424142"/>
          <w:sz w:val="28"/>
          <w:szCs w:val="28"/>
        </w:rPr>
      </w:pPr>
      <w:r w:rsidRPr="00645200">
        <w:rPr>
          <w:rFonts w:ascii="Georgia" w:hAnsi="Georgia"/>
          <w:color w:val="424142"/>
          <w:sz w:val="28"/>
          <w:szCs w:val="28"/>
        </w:rPr>
        <w:t xml:space="preserve">The management accountant uses the technique of funds flow statement </w:t>
      </w:r>
      <w:proofErr w:type="gramStart"/>
      <w:r w:rsidRPr="00645200">
        <w:rPr>
          <w:rFonts w:ascii="Georgia" w:hAnsi="Georgia"/>
          <w:color w:val="424142"/>
          <w:sz w:val="28"/>
          <w:szCs w:val="28"/>
        </w:rPr>
        <w:t>in order to</w:t>
      </w:r>
      <w:proofErr w:type="gramEnd"/>
      <w:r w:rsidRPr="00645200">
        <w:rPr>
          <w:rFonts w:ascii="Georgia" w:hAnsi="Georgia"/>
          <w:color w:val="424142"/>
          <w:sz w:val="28"/>
          <w:szCs w:val="28"/>
        </w:rPr>
        <w:t xml:space="preserve"> analyse the changes in the financial position of a business enterprise between two dates. It tells wherefrom the funds are coming in </w:t>
      </w:r>
      <w:r w:rsidRPr="00645200">
        <w:rPr>
          <w:rFonts w:ascii="Georgia" w:hAnsi="Georgia"/>
          <w:color w:val="424142"/>
          <w:sz w:val="28"/>
          <w:szCs w:val="28"/>
        </w:rPr>
        <w:lastRenderedPageBreak/>
        <w:t xml:space="preserve">the business and how these are being used in the business. It helps a lot in financial analysis and control, future </w:t>
      </w:r>
      <w:proofErr w:type="gramStart"/>
      <w:r w:rsidRPr="00645200">
        <w:rPr>
          <w:rFonts w:ascii="Georgia" w:hAnsi="Georgia"/>
          <w:color w:val="424142"/>
          <w:sz w:val="28"/>
          <w:szCs w:val="28"/>
        </w:rPr>
        <w:t>guidance</w:t>
      </w:r>
      <w:proofErr w:type="gramEnd"/>
      <w:r w:rsidRPr="00645200">
        <w:rPr>
          <w:rFonts w:ascii="Georgia" w:hAnsi="Georgia"/>
          <w:color w:val="424142"/>
          <w:sz w:val="28"/>
          <w:szCs w:val="28"/>
        </w:rPr>
        <w:t xml:space="preserve"> and comparative studies.</w:t>
      </w:r>
    </w:p>
    <w:p w14:paraId="4CB561B1" w14:textId="073DB7D0" w:rsidR="007D718B" w:rsidRPr="00645200" w:rsidRDefault="007D718B" w:rsidP="007D718B">
      <w:pPr>
        <w:pStyle w:val="Heading4"/>
        <w:shd w:val="clear" w:color="auto" w:fill="FFFFFF"/>
        <w:spacing w:before="0" w:beforeAutospacing="0" w:after="0" w:afterAutospacing="0" w:line="360" w:lineRule="atLeast"/>
        <w:textAlignment w:val="baseline"/>
        <w:rPr>
          <w:rFonts w:ascii="Georgia" w:hAnsi="Georgia"/>
          <w:color w:val="000000"/>
          <w:sz w:val="28"/>
          <w:szCs w:val="28"/>
        </w:rPr>
      </w:pPr>
      <w:bookmarkStart w:id="1" w:name="management-accounting-technique-8-cash-f"/>
      <w:bookmarkEnd w:id="1"/>
      <w:r w:rsidRPr="00645200">
        <w:rPr>
          <w:rFonts w:ascii="Georgia" w:hAnsi="Georgia"/>
          <w:color w:val="000000"/>
          <w:sz w:val="28"/>
          <w:szCs w:val="28"/>
          <w:bdr w:val="none" w:sz="0" w:space="0" w:color="auto" w:frame="1"/>
        </w:rPr>
        <w:t>Management Accounting: Technique 8. Cash Flow Statement:</w:t>
      </w:r>
    </w:p>
    <w:p w14:paraId="6571A8C0" w14:textId="77777777" w:rsidR="007D718B" w:rsidRPr="00645200" w:rsidRDefault="007D718B" w:rsidP="007D718B">
      <w:pPr>
        <w:pStyle w:val="NormalWeb"/>
        <w:shd w:val="clear" w:color="auto" w:fill="FFFFFF"/>
        <w:spacing w:before="0" w:beforeAutospacing="0" w:after="288" w:afterAutospacing="0" w:line="360" w:lineRule="atLeast"/>
        <w:textAlignment w:val="baseline"/>
        <w:rPr>
          <w:rFonts w:ascii="Georgia" w:hAnsi="Georgia"/>
          <w:color w:val="424142"/>
          <w:sz w:val="28"/>
          <w:szCs w:val="28"/>
        </w:rPr>
      </w:pPr>
      <w:r w:rsidRPr="00645200">
        <w:rPr>
          <w:rFonts w:ascii="Georgia" w:hAnsi="Georgia"/>
          <w:color w:val="424142"/>
          <w:sz w:val="28"/>
          <w:szCs w:val="28"/>
        </w:rPr>
        <w:t>A funds flow statement based on increase or decrease in working capital is very useful in long-range financial planning. It is quite possible that there may be sufficient working capital as revealed by the funds flow statement and still the company may be unable to meet its current liabilities as and when they fall due. It may be due to an accumulation of inventories and an increase in trade debtors.</w:t>
      </w:r>
    </w:p>
    <w:p w14:paraId="33BCA268" w14:textId="5463CBB4" w:rsidR="007D718B" w:rsidRPr="00645200" w:rsidRDefault="007D718B" w:rsidP="000D073F">
      <w:pPr>
        <w:pStyle w:val="q-text"/>
        <w:shd w:val="clear" w:color="auto" w:fill="FFFFFF"/>
        <w:spacing w:before="0" w:beforeAutospacing="0" w:after="0" w:afterAutospacing="0"/>
        <w:rPr>
          <w:color w:val="282829"/>
          <w:sz w:val="28"/>
          <w:szCs w:val="28"/>
        </w:rPr>
      </w:pPr>
    </w:p>
    <w:p w14:paraId="6C5D994E" w14:textId="5DCF2C49" w:rsidR="007D718B" w:rsidRPr="00645200" w:rsidRDefault="007D718B" w:rsidP="000D073F">
      <w:pPr>
        <w:pStyle w:val="q-text"/>
        <w:shd w:val="clear" w:color="auto" w:fill="FFFFFF"/>
        <w:spacing w:before="0" w:beforeAutospacing="0" w:after="0" w:afterAutospacing="0"/>
        <w:rPr>
          <w:color w:val="282829"/>
          <w:sz w:val="28"/>
          <w:szCs w:val="28"/>
        </w:rPr>
      </w:pPr>
    </w:p>
    <w:p w14:paraId="6FE2DC89" w14:textId="6D3362D0" w:rsidR="007D718B" w:rsidRPr="00645200" w:rsidRDefault="007D718B" w:rsidP="000D073F">
      <w:pPr>
        <w:pStyle w:val="q-text"/>
        <w:shd w:val="clear" w:color="auto" w:fill="FFFFFF"/>
        <w:spacing w:before="0" w:beforeAutospacing="0" w:after="0" w:afterAutospacing="0"/>
        <w:rPr>
          <w:color w:val="282829"/>
          <w:sz w:val="28"/>
          <w:szCs w:val="28"/>
        </w:rPr>
      </w:pPr>
    </w:p>
    <w:p w14:paraId="6762A6E4" w14:textId="4EA9773B" w:rsidR="007D718B" w:rsidRPr="00645200" w:rsidRDefault="007D718B" w:rsidP="000D073F">
      <w:pPr>
        <w:pStyle w:val="q-text"/>
        <w:shd w:val="clear" w:color="auto" w:fill="FFFFFF"/>
        <w:spacing w:before="0" w:beforeAutospacing="0" w:after="0" w:afterAutospacing="0"/>
        <w:rPr>
          <w:color w:val="282829"/>
          <w:sz w:val="28"/>
          <w:szCs w:val="28"/>
        </w:rPr>
      </w:pPr>
    </w:p>
    <w:p w14:paraId="564FFCAE" w14:textId="77777777" w:rsidR="007D718B" w:rsidRPr="00645200" w:rsidRDefault="007D718B" w:rsidP="000D073F">
      <w:pPr>
        <w:pStyle w:val="q-text"/>
        <w:shd w:val="clear" w:color="auto" w:fill="FFFFFF"/>
        <w:spacing w:before="0" w:beforeAutospacing="0" w:after="0" w:afterAutospacing="0"/>
        <w:rPr>
          <w:color w:val="282829"/>
          <w:sz w:val="28"/>
          <w:szCs w:val="28"/>
        </w:rPr>
      </w:pPr>
    </w:p>
    <w:p w14:paraId="482C9710" w14:textId="05309272" w:rsidR="006431E0" w:rsidRPr="00645200" w:rsidRDefault="006431E0" w:rsidP="000D073F">
      <w:pPr>
        <w:pStyle w:val="q-text"/>
        <w:shd w:val="clear" w:color="auto" w:fill="FFFFFF"/>
        <w:spacing w:before="0" w:beforeAutospacing="0" w:after="0" w:afterAutospacing="0"/>
        <w:rPr>
          <w:color w:val="282829"/>
          <w:sz w:val="28"/>
          <w:szCs w:val="28"/>
        </w:rPr>
      </w:pPr>
      <w:r w:rsidRPr="00645200">
        <w:rPr>
          <w:color w:val="282829"/>
          <w:sz w:val="28"/>
          <w:szCs w:val="28"/>
        </w:rPr>
        <w:t xml:space="preserve">References </w:t>
      </w:r>
    </w:p>
    <w:p w14:paraId="6AE95510" w14:textId="147136AF" w:rsidR="007449AF" w:rsidRPr="00645200" w:rsidRDefault="007449AF" w:rsidP="000D073F">
      <w:pPr>
        <w:pStyle w:val="q-text"/>
        <w:shd w:val="clear" w:color="auto" w:fill="FFFFFF"/>
        <w:spacing w:before="0" w:beforeAutospacing="0" w:after="0" w:afterAutospacing="0"/>
        <w:rPr>
          <w:sz w:val="28"/>
          <w:szCs w:val="28"/>
        </w:rPr>
      </w:pPr>
    </w:p>
    <w:p w14:paraId="0D37C296" w14:textId="77777777" w:rsidR="00645200" w:rsidRPr="00645200" w:rsidRDefault="00645200" w:rsidP="00645200">
      <w:pPr>
        <w:shd w:val="clear" w:color="auto" w:fill="F0F2F5"/>
        <w:spacing w:after="0" w:line="240" w:lineRule="auto"/>
        <w:rPr>
          <w:rFonts w:ascii="inherit" w:eastAsia="Times New Roman" w:hAnsi="inherit" w:cs="Segoe UI Historic"/>
          <w:color w:val="050505"/>
          <w:sz w:val="28"/>
          <w:szCs w:val="28"/>
          <w:lang w:eastAsia="en-GB"/>
        </w:rPr>
      </w:pPr>
      <w:r w:rsidRPr="00645200">
        <w:rPr>
          <w:rFonts w:ascii="inherit" w:eastAsia="Times New Roman" w:hAnsi="inherit" w:cs="Segoe UI Historic"/>
          <w:color w:val="050505"/>
          <w:sz w:val="28"/>
          <w:szCs w:val="28"/>
          <w:lang w:eastAsia="en-GB"/>
        </w:rPr>
        <w:t>Kimmel, P., 2018. Accounting. 2nd ed. New York: Wiley.</w:t>
      </w:r>
    </w:p>
    <w:p w14:paraId="2F30BE00" w14:textId="77777777" w:rsidR="00645200" w:rsidRPr="00645200" w:rsidRDefault="00645200" w:rsidP="00645200">
      <w:pPr>
        <w:shd w:val="clear" w:color="auto" w:fill="F0F2F5"/>
        <w:spacing w:after="0" w:line="240" w:lineRule="auto"/>
        <w:rPr>
          <w:rFonts w:ascii="inherit" w:eastAsia="Times New Roman" w:hAnsi="inherit" w:cs="Segoe UI Historic"/>
          <w:color w:val="050505"/>
          <w:sz w:val="28"/>
          <w:szCs w:val="28"/>
          <w:lang w:eastAsia="en-GB"/>
        </w:rPr>
      </w:pPr>
      <w:r w:rsidRPr="00645200">
        <w:rPr>
          <w:rFonts w:ascii="inherit" w:eastAsia="Times New Roman" w:hAnsi="inherit" w:cs="Segoe UI Historic"/>
          <w:color w:val="050505"/>
          <w:sz w:val="28"/>
          <w:szCs w:val="28"/>
          <w:lang w:eastAsia="en-GB"/>
        </w:rPr>
        <w:t xml:space="preserve">Meigs, R. and Meigs, R., 2011. </w:t>
      </w:r>
      <w:proofErr w:type="spellStart"/>
      <w:r w:rsidRPr="00645200">
        <w:rPr>
          <w:rFonts w:ascii="inherit" w:eastAsia="Times New Roman" w:hAnsi="inherit" w:cs="Segoe UI Historic"/>
          <w:color w:val="050505"/>
          <w:sz w:val="28"/>
          <w:szCs w:val="28"/>
          <w:lang w:eastAsia="en-GB"/>
        </w:rPr>
        <w:t>Finanical</w:t>
      </w:r>
      <w:proofErr w:type="spellEnd"/>
      <w:r w:rsidRPr="00645200">
        <w:rPr>
          <w:rFonts w:ascii="inherit" w:eastAsia="Times New Roman" w:hAnsi="inherit" w:cs="Segoe UI Historic"/>
          <w:color w:val="050505"/>
          <w:sz w:val="28"/>
          <w:szCs w:val="28"/>
          <w:lang w:eastAsia="en-GB"/>
        </w:rPr>
        <w:t xml:space="preserve"> Accounting. 3rd ed. Boston, Mass.: Irwin/McGraw-Hill.</w:t>
      </w:r>
    </w:p>
    <w:p w14:paraId="7BF5C0BE" w14:textId="77777777" w:rsidR="00645200" w:rsidRPr="00645200" w:rsidRDefault="00645200" w:rsidP="00645200">
      <w:pPr>
        <w:shd w:val="clear" w:color="auto" w:fill="F0F2F5"/>
        <w:spacing w:after="0" w:line="240" w:lineRule="auto"/>
        <w:rPr>
          <w:rFonts w:ascii="inherit" w:eastAsia="Times New Roman" w:hAnsi="inherit" w:cs="Segoe UI Historic"/>
          <w:color w:val="050505"/>
          <w:sz w:val="28"/>
          <w:szCs w:val="28"/>
          <w:lang w:eastAsia="en-GB"/>
        </w:rPr>
      </w:pPr>
      <w:r w:rsidRPr="00645200">
        <w:rPr>
          <w:rFonts w:ascii="inherit" w:eastAsia="Times New Roman" w:hAnsi="inherit" w:cs="Segoe UI Historic"/>
          <w:color w:val="050505"/>
          <w:sz w:val="28"/>
          <w:szCs w:val="28"/>
          <w:lang w:eastAsia="en-GB"/>
        </w:rPr>
        <w:t>Porter, G. and Norton, C., 2018. Financial Accounting. 3rd ed. Fort Worth, TX: Dryden Press.</w:t>
      </w:r>
    </w:p>
    <w:p w14:paraId="1DF02273" w14:textId="77777777" w:rsidR="00645200" w:rsidRPr="00645200" w:rsidRDefault="00645200" w:rsidP="00645200">
      <w:pPr>
        <w:shd w:val="clear" w:color="auto" w:fill="F0F2F5"/>
        <w:spacing w:after="0" w:line="240" w:lineRule="auto"/>
        <w:rPr>
          <w:rFonts w:ascii="inherit" w:eastAsia="Times New Roman" w:hAnsi="inherit" w:cs="Segoe UI Historic"/>
          <w:color w:val="050505"/>
          <w:sz w:val="28"/>
          <w:szCs w:val="28"/>
          <w:lang w:eastAsia="en-GB"/>
        </w:rPr>
      </w:pPr>
      <w:proofErr w:type="spellStart"/>
      <w:r w:rsidRPr="00645200">
        <w:rPr>
          <w:rFonts w:ascii="inherit" w:eastAsia="Times New Roman" w:hAnsi="inherit" w:cs="Segoe UI Historic"/>
          <w:color w:val="050505"/>
          <w:sz w:val="28"/>
          <w:szCs w:val="28"/>
          <w:lang w:eastAsia="en-GB"/>
        </w:rPr>
        <w:t>Raiborn</w:t>
      </w:r>
      <w:proofErr w:type="spellEnd"/>
      <w:r w:rsidRPr="00645200">
        <w:rPr>
          <w:rFonts w:ascii="inherit" w:eastAsia="Times New Roman" w:hAnsi="inherit" w:cs="Segoe UI Historic"/>
          <w:color w:val="050505"/>
          <w:sz w:val="28"/>
          <w:szCs w:val="28"/>
          <w:lang w:eastAsia="en-GB"/>
        </w:rPr>
        <w:t xml:space="preserve">, C., 2015. Core Concepts </w:t>
      </w:r>
      <w:proofErr w:type="gramStart"/>
      <w:r w:rsidRPr="00645200">
        <w:rPr>
          <w:rFonts w:ascii="inherit" w:eastAsia="Times New Roman" w:hAnsi="inherit" w:cs="Segoe UI Historic"/>
          <w:color w:val="050505"/>
          <w:sz w:val="28"/>
          <w:szCs w:val="28"/>
          <w:lang w:eastAsia="en-GB"/>
        </w:rPr>
        <w:t>Of</w:t>
      </w:r>
      <w:proofErr w:type="gramEnd"/>
      <w:r w:rsidRPr="00645200">
        <w:rPr>
          <w:rFonts w:ascii="inherit" w:eastAsia="Times New Roman" w:hAnsi="inherit" w:cs="Segoe UI Historic"/>
          <w:color w:val="050505"/>
          <w:sz w:val="28"/>
          <w:szCs w:val="28"/>
          <w:lang w:eastAsia="en-GB"/>
        </w:rPr>
        <w:t xml:space="preserve"> Accounting. 3rd ed. Hoboken, NJ: Wiley.</w:t>
      </w:r>
    </w:p>
    <w:p w14:paraId="20665F22" w14:textId="77777777" w:rsidR="00645200" w:rsidRPr="00645200" w:rsidRDefault="00645200" w:rsidP="00645200">
      <w:pPr>
        <w:shd w:val="clear" w:color="auto" w:fill="F0F2F5"/>
        <w:spacing w:after="0" w:line="240" w:lineRule="auto"/>
        <w:rPr>
          <w:rFonts w:ascii="inherit" w:eastAsia="Times New Roman" w:hAnsi="inherit" w:cs="Segoe UI Historic"/>
          <w:color w:val="050505"/>
          <w:sz w:val="28"/>
          <w:szCs w:val="28"/>
          <w:lang w:eastAsia="en-GB"/>
        </w:rPr>
      </w:pPr>
      <w:r w:rsidRPr="00645200">
        <w:rPr>
          <w:rFonts w:ascii="inherit" w:eastAsia="Times New Roman" w:hAnsi="inherit" w:cs="Segoe UI Historic"/>
          <w:color w:val="050505"/>
          <w:sz w:val="28"/>
          <w:szCs w:val="28"/>
          <w:lang w:eastAsia="en-GB"/>
        </w:rPr>
        <w:t xml:space="preserve">Schrader, W., Malcolm, R. and Willingham, J., 2019. </w:t>
      </w:r>
      <w:proofErr w:type="spellStart"/>
      <w:r w:rsidRPr="00645200">
        <w:rPr>
          <w:rFonts w:ascii="inherit" w:eastAsia="Times New Roman" w:hAnsi="inherit" w:cs="Segoe UI Historic"/>
          <w:color w:val="050505"/>
          <w:sz w:val="28"/>
          <w:szCs w:val="28"/>
          <w:lang w:eastAsia="en-GB"/>
        </w:rPr>
        <w:t>Finanical</w:t>
      </w:r>
      <w:proofErr w:type="spellEnd"/>
      <w:r w:rsidRPr="00645200">
        <w:rPr>
          <w:rFonts w:ascii="inherit" w:eastAsia="Times New Roman" w:hAnsi="inherit" w:cs="Segoe UI Historic"/>
          <w:color w:val="050505"/>
          <w:sz w:val="28"/>
          <w:szCs w:val="28"/>
          <w:lang w:eastAsia="en-GB"/>
        </w:rPr>
        <w:t xml:space="preserve"> Accounting. 2nd ed. Homewood, Ill., Irwin: Sage.</w:t>
      </w:r>
    </w:p>
    <w:p w14:paraId="125C6E86" w14:textId="77777777" w:rsidR="00645200" w:rsidRPr="00645200" w:rsidRDefault="00645200" w:rsidP="00645200">
      <w:pPr>
        <w:shd w:val="clear" w:color="auto" w:fill="F0F2F5"/>
        <w:spacing w:after="0" w:line="240" w:lineRule="auto"/>
        <w:rPr>
          <w:rFonts w:ascii="inherit" w:eastAsia="Times New Roman" w:hAnsi="inherit" w:cs="Segoe UI Historic"/>
          <w:color w:val="050505"/>
          <w:sz w:val="28"/>
          <w:szCs w:val="28"/>
          <w:lang w:eastAsia="en-GB"/>
        </w:rPr>
      </w:pPr>
      <w:proofErr w:type="spellStart"/>
      <w:r w:rsidRPr="00645200">
        <w:rPr>
          <w:rFonts w:ascii="inherit" w:eastAsia="Times New Roman" w:hAnsi="inherit" w:cs="Segoe UI Historic"/>
          <w:color w:val="050505"/>
          <w:sz w:val="28"/>
          <w:szCs w:val="28"/>
          <w:lang w:eastAsia="en-GB"/>
        </w:rPr>
        <w:t>Wixon</w:t>
      </w:r>
      <w:proofErr w:type="spellEnd"/>
      <w:r w:rsidRPr="00645200">
        <w:rPr>
          <w:rFonts w:ascii="inherit" w:eastAsia="Times New Roman" w:hAnsi="inherit" w:cs="Segoe UI Historic"/>
          <w:color w:val="050505"/>
          <w:sz w:val="28"/>
          <w:szCs w:val="28"/>
          <w:lang w:eastAsia="en-GB"/>
        </w:rPr>
        <w:t xml:space="preserve">, R. and Cox, R., 2012. Principles </w:t>
      </w:r>
      <w:proofErr w:type="gramStart"/>
      <w:r w:rsidRPr="00645200">
        <w:rPr>
          <w:rFonts w:ascii="inherit" w:eastAsia="Times New Roman" w:hAnsi="inherit" w:cs="Segoe UI Historic"/>
          <w:color w:val="050505"/>
          <w:sz w:val="28"/>
          <w:szCs w:val="28"/>
          <w:lang w:eastAsia="en-GB"/>
        </w:rPr>
        <w:t>Of</w:t>
      </w:r>
      <w:proofErr w:type="gramEnd"/>
      <w:r w:rsidRPr="00645200">
        <w:rPr>
          <w:rFonts w:ascii="inherit" w:eastAsia="Times New Roman" w:hAnsi="inherit" w:cs="Segoe UI Historic"/>
          <w:color w:val="050505"/>
          <w:sz w:val="28"/>
          <w:szCs w:val="28"/>
          <w:lang w:eastAsia="en-GB"/>
        </w:rPr>
        <w:t xml:space="preserve"> Accounting. 3rd ed. New York: Ronald Press Co.</w:t>
      </w:r>
    </w:p>
    <w:p w14:paraId="6808D933" w14:textId="77777777" w:rsidR="008B29CB" w:rsidRPr="008B29CB" w:rsidRDefault="008B29CB" w:rsidP="008B29CB">
      <w:pPr>
        <w:pBdr>
          <w:bottom w:val="single" w:sz="6" w:space="1" w:color="auto"/>
        </w:pBdr>
        <w:spacing w:after="0" w:line="240" w:lineRule="auto"/>
        <w:jc w:val="center"/>
        <w:rPr>
          <w:rFonts w:ascii="Times New Roman" w:eastAsia="Times New Roman" w:hAnsi="Times New Roman" w:cs="Times New Roman"/>
          <w:vanish/>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B29CB">
        <w:rPr>
          <w:rFonts w:ascii="Times New Roman" w:eastAsia="Times New Roman" w:hAnsi="Times New Roman" w:cs="Times New Roman"/>
          <w:vanish/>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Top of Form</w:t>
      </w:r>
    </w:p>
    <w:p w14:paraId="1374DC5E" w14:textId="77777777" w:rsidR="007449AF" w:rsidRPr="00645200" w:rsidRDefault="007449AF" w:rsidP="000D073F">
      <w:pPr>
        <w:pStyle w:val="q-text"/>
        <w:shd w:val="clear" w:color="auto" w:fill="FFFFFF"/>
        <w:spacing w:before="0" w:beforeAutospacing="0" w:after="0" w:afterAutospacing="0"/>
        <w:rPr>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7449AF" w:rsidRPr="006452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Segoe UI Historic">
    <w:panose1 w:val="020B0502040204020203"/>
    <w:charset w:val="00"/>
    <w:family w:val="swiss"/>
    <w:pitch w:val="variable"/>
    <w:sig w:usb0="800001EF" w:usb1="02000002" w:usb2="0060C08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402CE8"/>
    <w:multiLevelType w:val="hybridMultilevel"/>
    <w:tmpl w:val="0930D75A"/>
    <w:lvl w:ilvl="0" w:tplc="DEF629CE">
      <w:start w:val="1"/>
      <w:numFmt w:val="upperLetter"/>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E40347"/>
    <w:multiLevelType w:val="hybridMultilevel"/>
    <w:tmpl w:val="3A66C62C"/>
    <w:lvl w:ilvl="0" w:tplc="08090017">
      <w:start w:val="1"/>
      <w:numFmt w:val="lowerLetter"/>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BF6BCB"/>
    <w:multiLevelType w:val="hybridMultilevel"/>
    <w:tmpl w:val="F4F0500C"/>
    <w:lvl w:ilvl="0" w:tplc="861A16DA">
      <w:start w:val="1"/>
      <w:numFmt w:val="upperLetter"/>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AC4477"/>
    <w:multiLevelType w:val="hybridMultilevel"/>
    <w:tmpl w:val="A7423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9E0AAB"/>
    <w:multiLevelType w:val="hybridMultilevel"/>
    <w:tmpl w:val="63FAF9A6"/>
    <w:lvl w:ilvl="0" w:tplc="F3801AB2">
      <w:start w:val="1"/>
      <w:numFmt w:val="upperLetter"/>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972"/>
    <w:rsid w:val="00030FA7"/>
    <w:rsid w:val="00054260"/>
    <w:rsid w:val="00065536"/>
    <w:rsid w:val="000D073F"/>
    <w:rsid w:val="000D411E"/>
    <w:rsid w:val="001223D0"/>
    <w:rsid w:val="00162B5D"/>
    <w:rsid w:val="001F0E47"/>
    <w:rsid w:val="00211603"/>
    <w:rsid w:val="00233731"/>
    <w:rsid w:val="00234010"/>
    <w:rsid w:val="00265D7B"/>
    <w:rsid w:val="002900C0"/>
    <w:rsid w:val="002A6C2C"/>
    <w:rsid w:val="00321A28"/>
    <w:rsid w:val="00323393"/>
    <w:rsid w:val="00327535"/>
    <w:rsid w:val="00354D62"/>
    <w:rsid w:val="0036771D"/>
    <w:rsid w:val="003B423A"/>
    <w:rsid w:val="003B5D07"/>
    <w:rsid w:val="003C3347"/>
    <w:rsid w:val="003D1909"/>
    <w:rsid w:val="003F5CB9"/>
    <w:rsid w:val="00481D81"/>
    <w:rsid w:val="00485CE5"/>
    <w:rsid w:val="00492170"/>
    <w:rsid w:val="004F1EED"/>
    <w:rsid w:val="004F77EA"/>
    <w:rsid w:val="005036FA"/>
    <w:rsid w:val="00581A92"/>
    <w:rsid w:val="005F1A4B"/>
    <w:rsid w:val="005F6BE9"/>
    <w:rsid w:val="00621104"/>
    <w:rsid w:val="00627EBF"/>
    <w:rsid w:val="006431E0"/>
    <w:rsid w:val="00645200"/>
    <w:rsid w:val="00670513"/>
    <w:rsid w:val="006A1D74"/>
    <w:rsid w:val="006B15B9"/>
    <w:rsid w:val="006B3E7D"/>
    <w:rsid w:val="006C3A7A"/>
    <w:rsid w:val="006D0283"/>
    <w:rsid w:val="006D7FBE"/>
    <w:rsid w:val="0071659B"/>
    <w:rsid w:val="007449AF"/>
    <w:rsid w:val="00774E71"/>
    <w:rsid w:val="00782858"/>
    <w:rsid w:val="007A783D"/>
    <w:rsid w:val="007B2463"/>
    <w:rsid w:val="007D718B"/>
    <w:rsid w:val="007F09D7"/>
    <w:rsid w:val="00804F83"/>
    <w:rsid w:val="00833630"/>
    <w:rsid w:val="00871B6B"/>
    <w:rsid w:val="008916E2"/>
    <w:rsid w:val="008A410C"/>
    <w:rsid w:val="008B29CB"/>
    <w:rsid w:val="00936502"/>
    <w:rsid w:val="0095351F"/>
    <w:rsid w:val="00967DA4"/>
    <w:rsid w:val="009A1E2E"/>
    <w:rsid w:val="009C56CA"/>
    <w:rsid w:val="009E13F8"/>
    <w:rsid w:val="00A019D1"/>
    <w:rsid w:val="00A051C2"/>
    <w:rsid w:val="00A92C1B"/>
    <w:rsid w:val="00A97034"/>
    <w:rsid w:val="00AA57AB"/>
    <w:rsid w:val="00B00547"/>
    <w:rsid w:val="00B17448"/>
    <w:rsid w:val="00B20F31"/>
    <w:rsid w:val="00B32B8A"/>
    <w:rsid w:val="00B35185"/>
    <w:rsid w:val="00B71A7C"/>
    <w:rsid w:val="00B75C5E"/>
    <w:rsid w:val="00B97620"/>
    <w:rsid w:val="00BF0881"/>
    <w:rsid w:val="00C71283"/>
    <w:rsid w:val="00C8327A"/>
    <w:rsid w:val="00CB7C30"/>
    <w:rsid w:val="00D01A74"/>
    <w:rsid w:val="00D3413F"/>
    <w:rsid w:val="00D62EB5"/>
    <w:rsid w:val="00D87970"/>
    <w:rsid w:val="00DD5C80"/>
    <w:rsid w:val="00DF7029"/>
    <w:rsid w:val="00E12E99"/>
    <w:rsid w:val="00E609CD"/>
    <w:rsid w:val="00E619B4"/>
    <w:rsid w:val="00E83F27"/>
    <w:rsid w:val="00EA10F5"/>
    <w:rsid w:val="00EC7DBE"/>
    <w:rsid w:val="00EE11B0"/>
    <w:rsid w:val="00F22972"/>
    <w:rsid w:val="00F602A6"/>
    <w:rsid w:val="00FB59A6"/>
    <w:rsid w:val="00FE4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37D74"/>
  <w15:chartTrackingRefBased/>
  <w15:docId w15:val="{AEFDF6F6-36B0-4F4D-BDF1-7FAC318E5A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EC7DB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EC7DB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659B"/>
    <w:pPr>
      <w:ind w:left="720"/>
      <w:contextualSpacing/>
    </w:pPr>
  </w:style>
  <w:style w:type="character" w:customStyle="1" w:styleId="Heading3Char">
    <w:name w:val="Heading 3 Char"/>
    <w:basedOn w:val="DefaultParagraphFont"/>
    <w:link w:val="Heading3"/>
    <w:uiPriority w:val="9"/>
    <w:rsid w:val="00EC7DBE"/>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EC7DBE"/>
    <w:rPr>
      <w:rFonts w:ascii="Times New Roman" w:eastAsia="Times New Roman" w:hAnsi="Times New Roman" w:cs="Times New Roman"/>
      <w:b/>
      <w:bCs/>
      <w:sz w:val="24"/>
      <w:szCs w:val="24"/>
      <w:lang w:eastAsia="en-GB"/>
    </w:rPr>
  </w:style>
  <w:style w:type="character" w:customStyle="1" w:styleId="a8c37x1j">
    <w:name w:val="a8c37x1j"/>
    <w:basedOn w:val="DefaultParagraphFont"/>
    <w:rsid w:val="00EC7DBE"/>
  </w:style>
  <w:style w:type="character" w:styleId="Hyperlink">
    <w:name w:val="Hyperlink"/>
    <w:basedOn w:val="DefaultParagraphFont"/>
    <w:uiPriority w:val="99"/>
    <w:semiHidden/>
    <w:unhideWhenUsed/>
    <w:rsid w:val="00EC7DBE"/>
    <w:rPr>
      <w:color w:val="0000FF"/>
      <w:u w:val="single"/>
    </w:rPr>
  </w:style>
  <w:style w:type="paragraph" w:customStyle="1" w:styleId="q-text">
    <w:name w:val="q-text"/>
    <w:basedOn w:val="Normal"/>
    <w:rsid w:val="00EE11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7D718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8B29CB"/>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8B29CB"/>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7911407">
      <w:bodyDiv w:val="1"/>
      <w:marLeft w:val="0"/>
      <w:marRight w:val="0"/>
      <w:marTop w:val="0"/>
      <w:marBottom w:val="0"/>
      <w:divBdr>
        <w:top w:val="none" w:sz="0" w:space="0" w:color="auto"/>
        <w:left w:val="none" w:sz="0" w:space="0" w:color="auto"/>
        <w:bottom w:val="none" w:sz="0" w:space="0" w:color="auto"/>
        <w:right w:val="none" w:sz="0" w:space="0" w:color="auto"/>
      </w:divBdr>
      <w:divsChild>
        <w:div w:id="1321544024">
          <w:marLeft w:val="0"/>
          <w:marRight w:val="0"/>
          <w:marTop w:val="0"/>
          <w:marBottom w:val="0"/>
          <w:divBdr>
            <w:top w:val="none" w:sz="0" w:space="0" w:color="auto"/>
            <w:left w:val="none" w:sz="0" w:space="0" w:color="auto"/>
            <w:bottom w:val="none" w:sz="0" w:space="0" w:color="auto"/>
            <w:right w:val="none" w:sz="0" w:space="0" w:color="auto"/>
          </w:divBdr>
          <w:divsChild>
            <w:div w:id="1672563519">
              <w:marLeft w:val="0"/>
              <w:marRight w:val="0"/>
              <w:marTop w:val="0"/>
              <w:marBottom w:val="0"/>
              <w:divBdr>
                <w:top w:val="none" w:sz="0" w:space="0" w:color="auto"/>
                <w:left w:val="none" w:sz="0" w:space="0" w:color="auto"/>
                <w:bottom w:val="none" w:sz="0" w:space="0" w:color="auto"/>
                <w:right w:val="none" w:sz="0" w:space="0" w:color="auto"/>
              </w:divBdr>
              <w:divsChild>
                <w:div w:id="736050183">
                  <w:marLeft w:val="0"/>
                  <w:marRight w:val="0"/>
                  <w:marTop w:val="0"/>
                  <w:marBottom w:val="0"/>
                  <w:divBdr>
                    <w:top w:val="none" w:sz="0" w:space="0" w:color="auto"/>
                    <w:left w:val="none" w:sz="0" w:space="0" w:color="auto"/>
                    <w:bottom w:val="none" w:sz="0" w:space="0" w:color="auto"/>
                    <w:right w:val="none" w:sz="0" w:space="0" w:color="auto"/>
                  </w:divBdr>
                  <w:divsChild>
                    <w:div w:id="1652631506">
                      <w:marLeft w:val="0"/>
                      <w:marRight w:val="0"/>
                      <w:marTop w:val="0"/>
                      <w:marBottom w:val="0"/>
                      <w:divBdr>
                        <w:top w:val="none" w:sz="0" w:space="0" w:color="auto"/>
                        <w:left w:val="none" w:sz="0" w:space="0" w:color="auto"/>
                        <w:bottom w:val="none" w:sz="0" w:space="0" w:color="auto"/>
                        <w:right w:val="none" w:sz="0" w:space="0" w:color="auto"/>
                      </w:divBdr>
                      <w:divsChild>
                        <w:div w:id="2133013520">
                          <w:marLeft w:val="0"/>
                          <w:marRight w:val="0"/>
                          <w:marTop w:val="0"/>
                          <w:marBottom w:val="0"/>
                          <w:divBdr>
                            <w:top w:val="none" w:sz="0" w:space="0" w:color="auto"/>
                            <w:left w:val="none" w:sz="0" w:space="0" w:color="auto"/>
                            <w:bottom w:val="none" w:sz="0" w:space="0" w:color="auto"/>
                            <w:right w:val="none" w:sz="0" w:space="0" w:color="auto"/>
                          </w:divBdr>
                          <w:divsChild>
                            <w:div w:id="971403889">
                              <w:marLeft w:val="0"/>
                              <w:marRight w:val="0"/>
                              <w:marTop w:val="0"/>
                              <w:marBottom w:val="0"/>
                              <w:divBdr>
                                <w:top w:val="none" w:sz="0" w:space="0" w:color="auto"/>
                                <w:left w:val="none" w:sz="0" w:space="0" w:color="auto"/>
                                <w:bottom w:val="none" w:sz="0" w:space="0" w:color="auto"/>
                                <w:right w:val="none" w:sz="0" w:space="0" w:color="auto"/>
                              </w:divBdr>
                              <w:divsChild>
                                <w:div w:id="329450114">
                                  <w:marLeft w:val="0"/>
                                  <w:marRight w:val="0"/>
                                  <w:marTop w:val="0"/>
                                  <w:marBottom w:val="0"/>
                                  <w:divBdr>
                                    <w:top w:val="none" w:sz="0" w:space="0" w:color="auto"/>
                                    <w:left w:val="none" w:sz="0" w:space="0" w:color="auto"/>
                                    <w:bottom w:val="none" w:sz="0" w:space="0" w:color="auto"/>
                                    <w:right w:val="none" w:sz="0" w:space="0" w:color="auto"/>
                                  </w:divBdr>
                                  <w:divsChild>
                                    <w:div w:id="898247330">
                                      <w:marLeft w:val="0"/>
                                      <w:marRight w:val="0"/>
                                      <w:marTop w:val="0"/>
                                      <w:marBottom w:val="0"/>
                                      <w:divBdr>
                                        <w:top w:val="none" w:sz="0" w:space="0" w:color="auto"/>
                                        <w:left w:val="none" w:sz="0" w:space="0" w:color="auto"/>
                                        <w:bottom w:val="none" w:sz="0" w:space="0" w:color="auto"/>
                                        <w:right w:val="none" w:sz="0" w:space="0" w:color="auto"/>
                                      </w:divBdr>
                                      <w:divsChild>
                                        <w:div w:id="1492677695">
                                          <w:marLeft w:val="0"/>
                                          <w:marRight w:val="0"/>
                                          <w:marTop w:val="0"/>
                                          <w:marBottom w:val="0"/>
                                          <w:divBdr>
                                            <w:top w:val="none" w:sz="0" w:space="0" w:color="auto"/>
                                            <w:left w:val="none" w:sz="0" w:space="0" w:color="auto"/>
                                            <w:bottom w:val="none" w:sz="0" w:space="0" w:color="auto"/>
                                            <w:right w:val="none" w:sz="0" w:space="0" w:color="auto"/>
                                          </w:divBdr>
                                          <w:divsChild>
                                            <w:div w:id="185750806">
                                              <w:marLeft w:val="0"/>
                                              <w:marRight w:val="0"/>
                                              <w:marTop w:val="0"/>
                                              <w:marBottom w:val="0"/>
                                              <w:divBdr>
                                                <w:top w:val="none" w:sz="0" w:space="0" w:color="auto"/>
                                                <w:left w:val="none" w:sz="0" w:space="0" w:color="auto"/>
                                                <w:bottom w:val="none" w:sz="0" w:space="0" w:color="auto"/>
                                                <w:right w:val="none" w:sz="0" w:space="0" w:color="auto"/>
                                              </w:divBdr>
                                              <w:divsChild>
                                                <w:div w:id="1947351464">
                                                  <w:marLeft w:val="0"/>
                                                  <w:marRight w:val="0"/>
                                                  <w:marTop w:val="0"/>
                                                  <w:marBottom w:val="0"/>
                                                  <w:divBdr>
                                                    <w:top w:val="none" w:sz="0" w:space="0" w:color="auto"/>
                                                    <w:left w:val="none" w:sz="0" w:space="0" w:color="auto"/>
                                                    <w:bottom w:val="none" w:sz="0" w:space="0" w:color="auto"/>
                                                    <w:right w:val="none" w:sz="0" w:space="0" w:color="auto"/>
                                                  </w:divBdr>
                                                  <w:divsChild>
                                                    <w:div w:id="1220479964">
                                                      <w:marLeft w:val="0"/>
                                                      <w:marRight w:val="0"/>
                                                      <w:marTop w:val="0"/>
                                                      <w:marBottom w:val="0"/>
                                                      <w:divBdr>
                                                        <w:top w:val="none" w:sz="0" w:space="0" w:color="auto"/>
                                                        <w:left w:val="none" w:sz="0" w:space="0" w:color="auto"/>
                                                        <w:bottom w:val="none" w:sz="0" w:space="0" w:color="auto"/>
                                                        <w:right w:val="none" w:sz="0" w:space="0" w:color="auto"/>
                                                      </w:divBdr>
                                                      <w:divsChild>
                                                        <w:div w:id="728579382">
                                                          <w:marLeft w:val="0"/>
                                                          <w:marRight w:val="0"/>
                                                          <w:marTop w:val="0"/>
                                                          <w:marBottom w:val="0"/>
                                                          <w:divBdr>
                                                            <w:top w:val="none" w:sz="0" w:space="0" w:color="auto"/>
                                                            <w:left w:val="none" w:sz="0" w:space="0" w:color="auto"/>
                                                            <w:bottom w:val="none" w:sz="0" w:space="0" w:color="auto"/>
                                                            <w:right w:val="none" w:sz="0" w:space="0" w:color="auto"/>
                                                          </w:divBdr>
                                                          <w:divsChild>
                                                            <w:div w:id="1751778679">
                                                              <w:marLeft w:val="0"/>
                                                              <w:marRight w:val="0"/>
                                                              <w:marTop w:val="0"/>
                                                              <w:marBottom w:val="0"/>
                                                              <w:divBdr>
                                                                <w:top w:val="none" w:sz="0" w:space="0" w:color="auto"/>
                                                                <w:left w:val="none" w:sz="0" w:space="0" w:color="auto"/>
                                                                <w:bottom w:val="none" w:sz="0" w:space="0" w:color="auto"/>
                                                                <w:right w:val="none" w:sz="0" w:space="0" w:color="auto"/>
                                                              </w:divBdr>
                                                              <w:divsChild>
                                                                <w:div w:id="39832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64156066">
          <w:marLeft w:val="0"/>
          <w:marRight w:val="0"/>
          <w:marTop w:val="0"/>
          <w:marBottom w:val="0"/>
          <w:divBdr>
            <w:top w:val="none" w:sz="0" w:space="0" w:color="auto"/>
            <w:left w:val="none" w:sz="0" w:space="0" w:color="auto"/>
            <w:bottom w:val="none" w:sz="0" w:space="0" w:color="auto"/>
            <w:right w:val="none" w:sz="0" w:space="0" w:color="auto"/>
          </w:divBdr>
          <w:divsChild>
            <w:div w:id="98940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993453">
      <w:bodyDiv w:val="1"/>
      <w:marLeft w:val="0"/>
      <w:marRight w:val="0"/>
      <w:marTop w:val="0"/>
      <w:marBottom w:val="0"/>
      <w:divBdr>
        <w:top w:val="none" w:sz="0" w:space="0" w:color="auto"/>
        <w:left w:val="none" w:sz="0" w:space="0" w:color="auto"/>
        <w:bottom w:val="none" w:sz="0" w:space="0" w:color="auto"/>
        <w:right w:val="none" w:sz="0" w:space="0" w:color="auto"/>
      </w:divBdr>
    </w:div>
    <w:div w:id="460809720">
      <w:bodyDiv w:val="1"/>
      <w:marLeft w:val="0"/>
      <w:marRight w:val="0"/>
      <w:marTop w:val="0"/>
      <w:marBottom w:val="0"/>
      <w:divBdr>
        <w:top w:val="none" w:sz="0" w:space="0" w:color="auto"/>
        <w:left w:val="none" w:sz="0" w:space="0" w:color="auto"/>
        <w:bottom w:val="none" w:sz="0" w:space="0" w:color="auto"/>
        <w:right w:val="none" w:sz="0" w:space="0" w:color="auto"/>
      </w:divBdr>
    </w:div>
    <w:div w:id="807092509">
      <w:bodyDiv w:val="1"/>
      <w:marLeft w:val="0"/>
      <w:marRight w:val="0"/>
      <w:marTop w:val="0"/>
      <w:marBottom w:val="0"/>
      <w:divBdr>
        <w:top w:val="none" w:sz="0" w:space="0" w:color="auto"/>
        <w:left w:val="none" w:sz="0" w:space="0" w:color="auto"/>
        <w:bottom w:val="none" w:sz="0" w:space="0" w:color="auto"/>
        <w:right w:val="none" w:sz="0" w:space="0" w:color="auto"/>
      </w:divBdr>
    </w:div>
    <w:div w:id="1259682444">
      <w:bodyDiv w:val="1"/>
      <w:marLeft w:val="0"/>
      <w:marRight w:val="0"/>
      <w:marTop w:val="0"/>
      <w:marBottom w:val="0"/>
      <w:divBdr>
        <w:top w:val="none" w:sz="0" w:space="0" w:color="auto"/>
        <w:left w:val="none" w:sz="0" w:space="0" w:color="auto"/>
        <w:bottom w:val="none" w:sz="0" w:space="0" w:color="auto"/>
        <w:right w:val="none" w:sz="0" w:space="0" w:color="auto"/>
      </w:divBdr>
    </w:div>
    <w:div w:id="2014839608">
      <w:bodyDiv w:val="1"/>
      <w:marLeft w:val="0"/>
      <w:marRight w:val="0"/>
      <w:marTop w:val="0"/>
      <w:marBottom w:val="0"/>
      <w:divBdr>
        <w:top w:val="none" w:sz="0" w:space="0" w:color="auto"/>
        <w:left w:val="none" w:sz="0" w:space="0" w:color="auto"/>
        <w:bottom w:val="none" w:sz="0" w:space="0" w:color="auto"/>
        <w:right w:val="none" w:sz="0" w:space="0" w:color="auto"/>
      </w:divBdr>
      <w:divsChild>
        <w:div w:id="1062867371">
          <w:marLeft w:val="0"/>
          <w:marRight w:val="0"/>
          <w:marTop w:val="0"/>
          <w:marBottom w:val="0"/>
          <w:divBdr>
            <w:top w:val="none" w:sz="0" w:space="0" w:color="auto"/>
            <w:left w:val="none" w:sz="0" w:space="0" w:color="auto"/>
            <w:bottom w:val="none" w:sz="0" w:space="0" w:color="auto"/>
            <w:right w:val="none" w:sz="0" w:space="0" w:color="auto"/>
          </w:divBdr>
          <w:divsChild>
            <w:div w:id="1206212442">
              <w:marLeft w:val="120"/>
              <w:marRight w:val="120"/>
              <w:marTop w:val="0"/>
              <w:marBottom w:val="0"/>
              <w:divBdr>
                <w:top w:val="none" w:sz="0" w:space="0" w:color="auto"/>
                <w:left w:val="none" w:sz="0" w:space="0" w:color="auto"/>
                <w:bottom w:val="none" w:sz="0" w:space="0" w:color="auto"/>
                <w:right w:val="none" w:sz="0" w:space="0" w:color="auto"/>
              </w:divBdr>
              <w:divsChild>
                <w:div w:id="912158052">
                  <w:marLeft w:val="0"/>
                  <w:marRight w:val="0"/>
                  <w:marTop w:val="0"/>
                  <w:marBottom w:val="0"/>
                  <w:divBdr>
                    <w:top w:val="none" w:sz="0" w:space="0" w:color="auto"/>
                    <w:left w:val="none" w:sz="0" w:space="0" w:color="auto"/>
                    <w:bottom w:val="none" w:sz="0" w:space="0" w:color="auto"/>
                    <w:right w:val="none" w:sz="0" w:space="0" w:color="auto"/>
                  </w:divBdr>
                </w:div>
              </w:divsChild>
            </w:div>
            <w:div w:id="941645439">
              <w:marLeft w:val="0"/>
              <w:marRight w:val="0"/>
              <w:marTop w:val="0"/>
              <w:marBottom w:val="0"/>
              <w:divBdr>
                <w:top w:val="none" w:sz="0" w:space="0" w:color="auto"/>
                <w:left w:val="none" w:sz="0" w:space="0" w:color="auto"/>
                <w:bottom w:val="none" w:sz="0" w:space="0" w:color="auto"/>
                <w:right w:val="none" w:sz="0" w:space="0" w:color="auto"/>
              </w:divBdr>
              <w:divsChild>
                <w:div w:id="439447795">
                  <w:marLeft w:val="0"/>
                  <w:marRight w:val="0"/>
                  <w:marTop w:val="0"/>
                  <w:marBottom w:val="0"/>
                  <w:divBdr>
                    <w:top w:val="none" w:sz="0" w:space="0" w:color="auto"/>
                    <w:left w:val="none" w:sz="0" w:space="0" w:color="auto"/>
                    <w:bottom w:val="none" w:sz="0" w:space="0" w:color="auto"/>
                    <w:right w:val="none" w:sz="0" w:space="0" w:color="auto"/>
                  </w:divBdr>
                  <w:divsChild>
                    <w:div w:id="522325537">
                      <w:marLeft w:val="0"/>
                      <w:marRight w:val="0"/>
                      <w:marTop w:val="0"/>
                      <w:marBottom w:val="0"/>
                      <w:divBdr>
                        <w:top w:val="none" w:sz="0" w:space="0" w:color="auto"/>
                        <w:left w:val="none" w:sz="0" w:space="0" w:color="auto"/>
                        <w:bottom w:val="none" w:sz="0" w:space="0" w:color="auto"/>
                        <w:right w:val="none" w:sz="0" w:space="0" w:color="auto"/>
                      </w:divBdr>
                      <w:divsChild>
                        <w:div w:id="970131244">
                          <w:marLeft w:val="0"/>
                          <w:marRight w:val="0"/>
                          <w:marTop w:val="0"/>
                          <w:marBottom w:val="0"/>
                          <w:divBdr>
                            <w:top w:val="none" w:sz="0" w:space="0" w:color="auto"/>
                            <w:left w:val="none" w:sz="0" w:space="0" w:color="auto"/>
                            <w:bottom w:val="none" w:sz="0" w:space="0" w:color="auto"/>
                            <w:right w:val="none" w:sz="0" w:space="0" w:color="auto"/>
                          </w:divBdr>
                          <w:divsChild>
                            <w:div w:id="1969974585">
                              <w:marLeft w:val="0"/>
                              <w:marRight w:val="0"/>
                              <w:marTop w:val="0"/>
                              <w:marBottom w:val="0"/>
                              <w:divBdr>
                                <w:top w:val="none" w:sz="0" w:space="0" w:color="auto"/>
                                <w:left w:val="none" w:sz="0" w:space="0" w:color="auto"/>
                                <w:bottom w:val="none" w:sz="0" w:space="0" w:color="auto"/>
                                <w:right w:val="none" w:sz="0" w:space="0" w:color="auto"/>
                              </w:divBdr>
                              <w:divsChild>
                                <w:div w:id="920139009">
                                  <w:marLeft w:val="0"/>
                                  <w:marRight w:val="0"/>
                                  <w:marTop w:val="0"/>
                                  <w:marBottom w:val="0"/>
                                  <w:divBdr>
                                    <w:top w:val="none" w:sz="0" w:space="0" w:color="auto"/>
                                    <w:left w:val="none" w:sz="0" w:space="0" w:color="auto"/>
                                    <w:bottom w:val="none" w:sz="0" w:space="0" w:color="auto"/>
                                    <w:right w:val="none" w:sz="0" w:space="0" w:color="auto"/>
                                  </w:divBdr>
                                  <w:divsChild>
                                    <w:div w:id="338896433">
                                      <w:marLeft w:val="0"/>
                                      <w:marRight w:val="0"/>
                                      <w:marTop w:val="0"/>
                                      <w:marBottom w:val="0"/>
                                      <w:divBdr>
                                        <w:top w:val="none" w:sz="0" w:space="0" w:color="auto"/>
                                        <w:left w:val="none" w:sz="0" w:space="0" w:color="auto"/>
                                        <w:bottom w:val="none" w:sz="0" w:space="0" w:color="auto"/>
                                        <w:right w:val="none" w:sz="0" w:space="0" w:color="auto"/>
                                      </w:divBdr>
                                      <w:divsChild>
                                        <w:div w:id="723918001">
                                          <w:marLeft w:val="0"/>
                                          <w:marRight w:val="0"/>
                                          <w:marTop w:val="0"/>
                                          <w:marBottom w:val="0"/>
                                          <w:divBdr>
                                            <w:top w:val="none" w:sz="0" w:space="0" w:color="auto"/>
                                            <w:left w:val="none" w:sz="0" w:space="0" w:color="auto"/>
                                            <w:bottom w:val="none" w:sz="0" w:space="0" w:color="auto"/>
                                            <w:right w:val="none" w:sz="0" w:space="0" w:color="auto"/>
                                          </w:divBdr>
                                        </w:div>
                                        <w:div w:id="94061380">
                                          <w:marLeft w:val="0"/>
                                          <w:marRight w:val="0"/>
                                          <w:marTop w:val="0"/>
                                          <w:marBottom w:val="0"/>
                                          <w:divBdr>
                                            <w:top w:val="none" w:sz="0" w:space="0" w:color="auto"/>
                                            <w:left w:val="none" w:sz="0" w:space="0" w:color="auto"/>
                                            <w:bottom w:val="none" w:sz="0" w:space="0" w:color="auto"/>
                                            <w:right w:val="none" w:sz="0" w:space="0" w:color="auto"/>
                                          </w:divBdr>
                                          <w:divsChild>
                                            <w:div w:id="1573543919">
                                              <w:marLeft w:val="0"/>
                                              <w:marRight w:val="0"/>
                                              <w:marTop w:val="0"/>
                                              <w:marBottom w:val="0"/>
                                              <w:divBdr>
                                                <w:top w:val="none" w:sz="0" w:space="0" w:color="auto"/>
                                                <w:left w:val="none" w:sz="0" w:space="0" w:color="auto"/>
                                                <w:bottom w:val="none" w:sz="0" w:space="0" w:color="auto"/>
                                                <w:right w:val="none" w:sz="0" w:space="0" w:color="auto"/>
                                              </w:divBdr>
                                              <w:divsChild>
                                                <w:div w:id="1363089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65516307">
          <w:marLeft w:val="0"/>
          <w:marRight w:val="0"/>
          <w:marTop w:val="0"/>
          <w:marBottom w:val="0"/>
          <w:divBdr>
            <w:top w:val="none" w:sz="0" w:space="0" w:color="auto"/>
            <w:left w:val="none" w:sz="0" w:space="0" w:color="auto"/>
            <w:bottom w:val="none" w:sz="0" w:space="0" w:color="auto"/>
            <w:right w:val="none" w:sz="0" w:space="0" w:color="auto"/>
          </w:divBdr>
          <w:divsChild>
            <w:div w:id="1595046913">
              <w:marLeft w:val="0"/>
              <w:marRight w:val="0"/>
              <w:marTop w:val="0"/>
              <w:marBottom w:val="0"/>
              <w:divBdr>
                <w:top w:val="none" w:sz="0" w:space="0" w:color="auto"/>
                <w:left w:val="none" w:sz="0" w:space="0" w:color="auto"/>
                <w:bottom w:val="none" w:sz="0" w:space="0" w:color="auto"/>
                <w:right w:val="none" w:sz="0" w:space="0" w:color="auto"/>
              </w:divBdr>
            </w:div>
          </w:divsChild>
        </w:div>
        <w:div w:id="306787849">
          <w:marLeft w:val="0"/>
          <w:marRight w:val="0"/>
          <w:marTop w:val="0"/>
          <w:marBottom w:val="0"/>
          <w:divBdr>
            <w:top w:val="none" w:sz="0" w:space="0" w:color="auto"/>
            <w:left w:val="none" w:sz="0" w:space="0" w:color="auto"/>
            <w:bottom w:val="none" w:sz="0" w:space="0" w:color="auto"/>
            <w:right w:val="none" w:sz="0" w:space="0" w:color="auto"/>
          </w:divBdr>
          <w:divsChild>
            <w:div w:id="1003321670">
              <w:marLeft w:val="0"/>
              <w:marRight w:val="0"/>
              <w:marTop w:val="0"/>
              <w:marBottom w:val="0"/>
              <w:divBdr>
                <w:top w:val="none" w:sz="0" w:space="0" w:color="auto"/>
                <w:left w:val="none" w:sz="0" w:space="0" w:color="auto"/>
                <w:bottom w:val="none" w:sz="0" w:space="0" w:color="auto"/>
                <w:right w:val="none" w:sz="0" w:space="0" w:color="auto"/>
              </w:divBdr>
              <w:divsChild>
                <w:div w:id="407923864">
                  <w:marLeft w:val="0"/>
                  <w:marRight w:val="0"/>
                  <w:marTop w:val="0"/>
                  <w:marBottom w:val="0"/>
                  <w:divBdr>
                    <w:top w:val="none" w:sz="0" w:space="0" w:color="auto"/>
                    <w:left w:val="none" w:sz="0" w:space="0" w:color="auto"/>
                    <w:bottom w:val="none" w:sz="0" w:space="0" w:color="auto"/>
                    <w:right w:val="none" w:sz="0" w:space="0" w:color="auto"/>
                  </w:divBdr>
                  <w:divsChild>
                    <w:div w:id="179121569">
                      <w:marLeft w:val="0"/>
                      <w:marRight w:val="0"/>
                      <w:marTop w:val="0"/>
                      <w:marBottom w:val="0"/>
                      <w:divBdr>
                        <w:top w:val="none" w:sz="0" w:space="0" w:color="auto"/>
                        <w:left w:val="none" w:sz="0" w:space="0" w:color="auto"/>
                        <w:bottom w:val="none" w:sz="0" w:space="0" w:color="auto"/>
                        <w:right w:val="none" w:sz="0" w:space="0" w:color="auto"/>
                      </w:divBdr>
                      <w:divsChild>
                        <w:div w:id="1549756520">
                          <w:marLeft w:val="0"/>
                          <w:marRight w:val="0"/>
                          <w:marTop w:val="0"/>
                          <w:marBottom w:val="0"/>
                          <w:divBdr>
                            <w:top w:val="none" w:sz="0" w:space="0" w:color="auto"/>
                            <w:left w:val="none" w:sz="0" w:space="0" w:color="auto"/>
                            <w:bottom w:val="none" w:sz="0" w:space="0" w:color="auto"/>
                            <w:right w:val="none" w:sz="0" w:space="0" w:color="auto"/>
                          </w:divBdr>
                          <w:divsChild>
                            <w:div w:id="1532573252">
                              <w:marLeft w:val="0"/>
                              <w:marRight w:val="0"/>
                              <w:marTop w:val="0"/>
                              <w:marBottom w:val="0"/>
                              <w:divBdr>
                                <w:top w:val="none" w:sz="0" w:space="0" w:color="auto"/>
                                <w:left w:val="none" w:sz="0" w:space="0" w:color="auto"/>
                                <w:bottom w:val="none" w:sz="0" w:space="0" w:color="auto"/>
                                <w:right w:val="none" w:sz="0" w:space="0" w:color="auto"/>
                              </w:divBdr>
                              <w:divsChild>
                                <w:div w:id="289171829">
                                  <w:marLeft w:val="0"/>
                                  <w:marRight w:val="0"/>
                                  <w:marTop w:val="0"/>
                                  <w:marBottom w:val="0"/>
                                  <w:divBdr>
                                    <w:top w:val="none" w:sz="0" w:space="0" w:color="auto"/>
                                    <w:left w:val="none" w:sz="0" w:space="0" w:color="auto"/>
                                    <w:bottom w:val="none" w:sz="0" w:space="0" w:color="auto"/>
                                    <w:right w:val="none" w:sz="0" w:space="0" w:color="auto"/>
                                  </w:divBdr>
                                </w:div>
                                <w:div w:id="29845083">
                                  <w:marLeft w:val="0"/>
                                  <w:marRight w:val="0"/>
                                  <w:marTop w:val="0"/>
                                  <w:marBottom w:val="0"/>
                                  <w:divBdr>
                                    <w:top w:val="none" w:sz="0" w:space="0" w:color="auto"/>
                                    <w:left w:val="none" w:sz="0" w:space="0" w:color="auto"/>
                                    <w:bottom w:val="none" w:sz="0" w:space="0" w:color="auto"/>
                                    <w:right w:val="none" w:sz="0" w:space="0" w:color="auto"/>
                                  </w:divBdr>
                                  <w:divsChild>
                                    <w:div w:id="1145897447">
                                      <w:marLeft w:val="0"/>
                                      <w:marRight w:val="0"/>
                                      <w:marTop w:val="0"/>
                                      <w:marBottom w:val="0"/>
                                      <w:divBdr>
                                        <w:top w:val="none" w:sz="0" w:space="0" w:color="auto"/>
                                        <w:left w:val="none" w:sz="0" w:space="0" w:color="auto"/>
                                        <w:bottom w:val="none" w:sz="0" w:space="0" w:color="auto"/>
                                        <w:right w:val="none" w:sz="0" w:space="0" w:color="auto"/>
                                      </w:divBdr>
                                      <w:divsChild>
                                        <w:div w:id="149298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7287215">
          <w:marLeft w:val="0"/>
          <w:marRight w:val="0"/>
          <w:marTop w:val="0"/>
          <w:marBottom w:val="0"/>
          <w:divBdr>
            <w:top w:val="none" w:sz="0" w:space="0" w:color="auto"/>
            <w:left w:val="none" w:sz="0" w:space="0" w:color="auto"/>
            <w:bottom w:val="none" w:sz="0" w:space="0" w:color="auto"/>
            <w:right w:val="none" w:sz="0" w:space="0" w:color="auto"/>
          </w:divBdr>
          <w:divsChild>
            <w:div w:id="1620184636">
              <w:marLeft w:val="120"/>
              <w:marRight w:val="120"/>
              <w:marTop w:val="0"/>
              <w:marBottom w:val="0"/>
              <w:divBdr>
                <w:top w:val="none" w:sz="0" w:space="0" w:color="auto"/>
                <w:left w:val="none" w:sz="0" w:space="0" w:color="auto"/>
                <w:bottom w:val="none" w:sz="0" w:space="0" w:color="auto"/>
                <w:right w:val="none" w:sz="0" w:space="0" w:color="auto"/>
              </w:divBdr>
              <w:divsChild>
                <w:div w:id="180975387">
                  <w:marLeft w:val="0"/>
                  <w:marRight w:val="0"/>
                  <w:marTop w:val="0"/>
                  <w:marBottom w:val="0"/>
                  <w:divBdr>
                    <w:top w:val="none" w:sz="0" w:space="0" w:color="auto"/>
                    <w:left w:val="none" w:sz="0" w:space="0" w:color="auto"/>
                    <w:bottom w:val="none" w:sz="0" w:space="0" w:color="auto"/>
                    <w:right w:val="none" w:sz="0" w:space="0" w:color="auto"/>
                  </w:divBdr>
                </w:div>
              </w:divsChild>
            </w:div>
            <w:div w:id="335352000">
              <w:marLeft w:val="0"/>
              <w:marRight w:val="0"/>
              <w:marTop w:val="0"/>
              <w:marBottom w:val="0"/>
              <w:divBdr>
                <w:top w:val="none" w:sz="0" w:space="0" w:color="auto"/>
                <w:left w:val="none" w:sz="0" w:space="0" w:color="auto"/>
                <w:bottom w:val="none" w:sz="0" w:space="0" w:color="auto"/>
                <w:right w:val="none" w:sz="0" w:space="0" w:color="auto"/>
              </w:divBdr>
              <w:divsChild>
                <w:div w:id="1272126740">
                  <w:marLeft w:val="0"/>
                  <w:marRight w:val="0"/>
                  <w:marTop w:val="0"/>
                  <w:marBottom w:val="0"/>
                  <w:divBdr>
                    <w:top w:val="none" w:sz="0" w:space="0" w:color="auto"/>
                    <w:left w:val="none" w:sz="0" w:space="0" w:color="auto"/>
                    <w:bottom w:val="none" w:sz="0" w:space="0" w:color="auto"/>
                    <w:right w:val="none" w:sz="0" w:space="0" w:color="auto"/>
                  </w:divBdr>
                  <w:divsChild>
                    <w:div w:id="503592622">
                      <w:marLeft w:val="0"/>
                      <w:marRight w:val="0"/>
                      <w:marTop w:val="0"/>
                      <w:marBottom w:val="0"/>
                      <w:divBdr>
                        <w:top w:val="none" w:sz="0" w:space="0" w:color="auto"/>
                        <w:left w:val="none" w:sz="0" w:space="0" w:color="auto"/>
                        <w:bottom w:val="none" w:sz="0" w:space="0" w:color="auto"/>
                        <w:right w:val="none" w:sz="0" w:space="0" w:color="auto"/>
                      </w:divBdr>
                      <w:divsChild>
                        <w:div w:id="754712847">
                          <w:marLeft w:val="0"/>
                          <w:marRight w:val="0"/>
                          <w:marTop w:val="0"/>
                          <w:marBottom w:val="0"/>
                          <w:divBdr>
                            <w:top w:val="none" w:sz="0" w:space="0" w:color="auto"/>
                            <w:left w:val="none" w:sz="0" w:space="0" w:color="auto"/>
                            <w:bottom w:val="none" w:sz="0" w:space="0" w:color="auto"/>
                            <w:right w:val="none" w:sz="0" w:space="0" w:color="auto"/>
                          </w:divBdr>
                          <w:divsChild>
                            <w:div w:id="223152150">
                              <w:marLeft w:val="0"/>
                              <w:marRight w:val="0"/>
                              <w:marTop w:val="0"/>
                              <w:marBottom w:val="0"/>
                              <w:divBdr>
                                <w:top w:val="none" w:sz="0" w:space="0" w:color="auto"/>
                                <w:left w:val="none" w:sz="0" w:space="0" w:color="auto"/>
                                <w:bottom w:val="none" w:sz="0" w:space="0" w:color="auto"/>
                                <w:right w:val="none" w:sz="0" w:space="0" w:color="auto"/>
                              </w:divBdr>
                              <w:divsChild>
                                <w:div w:id="321468800">
                                  <w:marLeft w:val="0"/>
                                  <w:marRight w:val="0"/>
                                  <w:marTop w:val="0"/>
                                  <w:marBottom w:val="0"/>
                                  <w:divBdr>
                                    <w:top w:val="none" w:sz="0" w:space="0" w:color="auto"/>
                                    <w:left w:val="none" w:sz="0" w:space="0" w:color="auto"/>
                                    <w:bottom w:val="none" w:sz="0" w:space="0" w:color="auto"/>
                                    <w:right w:val="none" w:sz="0" w:space="0" w:color="auto"/>
                                  </w:divBdr>
                                  <w:divsChild>
                                    <w:div w:id="1796755589">
                                      <w:marLeft w:val="0"/>
                                      <w:marRight w:val="0"/>
                                      <w:marTop w:val="0"/>
                                      <w:marBottom w:val="0"/>
                                      <w:divBdr>
                                        <w:top w:val="none" w:sz="0" w:space="0" w:color="auto"/>
                                        <w:left w:val="none" w:sz="0" w:space="0" w:color="auto"/>
                                        <w:bottom w:val="none" w:sz="0" w:space="0" w:color="auto"/>
                                        <w:right w:val="none" w:sz="0" w:space="0" w:color="auto"/>
                                      </w:divBdr>
                                      <w:divsChild>
                                        <w:div w:id="663893010">
                                          <w:marLeft w:val="0"/>
                                          <w:marRight w:val="0"/>
                                          <w:marTop w:val="0"/>
                                          <w:marBottom w:val="0"/>
                                          <w:divBdr>
                                            <w:top w:val="none" w:sz="0" w:space="0" w:color="auto"/>
                                            <w:left w:val="none" w:sz="0" w:space="0" w:color="auto"/>
                                            <w:bottom w:val="none" w:sz="0" w:space="0" w:color="auto"/>
                                            <w:right w:val="none" w:sz="0" w:space="0" w:color="auto"/>
                                          </w:divBdr>
                                        </w:div>
                                        <w:div w:id="1851338444">
                                          <w:marLeft w:val="0"/>
                                          <w:marRight w:val="0"/>
                                          <w:marTop w:val="0"/>
                                          <w:marBottom w:val="0"/>
                                          <w:divBdr>
                                            <w:top w:val="none" w:sz="0" w:space="0" w:color="auto"/>
                                            <w:left w:val="none" w:sz="0" w:space="0" w:color="auto"/>
                                            <w:bottom w:val="none" w:sz="0" w:space="0" w:color="auto"/>
                                            <w:right w:val="none" w:sz="0" w:space="0" w:color="auto"/>
                                          </w:divBdr>
                                          <w:divsChild>
                                            <w:div w:id="1412778292">
                                              <w:marLeft w:val="0"/>
                                              <w:marRight w:val="0"/>
                                              <w:marTop w:val="0"/>
                                              <w:marBottom w:val="0"/>
                                              <w:divBdr>
                                                <w:top w:val="none" w:sz="0" w:space="0" w:color="auto"/>
                                                <w:left w:val="none" w:sz="0" w:space="0" w:color="auto"/>
                                                <w:bottom w:val="none" w:sz="0" w:space="0" w:color="auto"/>
                                                <w:right w:val="none" w:sz="0" w:space="0" w:color="auto"/>
                                              </w:divBdr>
                                              <w:divsChild>
                                                <w:div w:id="949817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83225930">
          <w:marLeft w:val="0"/>
          <w:marRight w:val="0"/>
          <w:marTop w:val="0"/>
          <w:marBottom w:val="0"/>
          <w:divBdr>
            <w:top w:val="none" w:sz="0" w:space="0" w:color="auto"/>
            <w:left w:val="none" w:sz="0" w:space="0" w:color="auto"/>
            <w:bottom w:val="none" w:sz="0" w:space="0" w:color="auto"/>
            <w:right w:val="none" w:sz="0" w:space="0" w:color="auto"/>
          </w:divBdr>
          <w:divsChild>
            <w:div w:id="1867137382">
              <w:marLeft w:val="0"/>
              <w:marRight w:val="0"/>
              <w:marTop w:val="0"/>
              <w:marBottom w:val="0"/>
              <w:divBdr>
                <w:top w:val="none" w:sz="0" w:space="0" w:color="auto"/>
                <w:left w:val="none" w:sz="0" w:space="0" w:color="auto"/>
                <w:bottom w:val="none" w:sz="0" w:space="0" w:color="auto"/>
                <w:right w:val="none" w:sz="0" w:space="0" w:color="auto"/>
              </w:divBdr>
              <w:divsChild>
                <w:div w:id="1218397902">
                  <w:marLeft w:val="0"/>
                  <w:marRight w:val="0"/>
                  <w:marTop w:val="0"/>
                  <w:marBottom w:val="0"/>
                  <w:divBdr>
                    <w:top w:val="none" w:sz="0" w:space="0" w:color="auto"/>
                    <w:left w:val="none" w:sz="0" w:space="0" w:color="auto"/>
                    <w:bottom w:val="none" w:sz="0" w:space="0" w:color="auto"/>
                    <w:right w:val="none" w:sz="0" w:space="0" w:color="auto"/>
                  </w:divBdr>
                  <w:divsChild>
                    <w:div w:id="1506750276">
                      <w:marLeft w:val="0"/>
                      <w:marRight w:val="0"/>
                      <w:marTop w:val="0"/>
                      <w:marBottom w:val="0"/>
                      <w:divBdr>
                        <w:top w:val="none" w:sz="0" w:space="0" w:color="auto"/>
                        <w:left w:val="none" w:sz="0" w:space="0" w:color="auto"/>
                        <w:bottom w:val="none" w:sz="0" w:space="0" w:color="auto"/>
                        <w:right w:val="none" w:sz="0" w:space="0" w:color="auto"/>
                      </w:divBdr>
                      <w:divsChild>
                        <w:div w:id="274672922">
                          <w:marLeft w:val="0"/>
                          <w:marRight w:val="0"/>
                          <w:marTop w:val="0"/>
                          <w:marBottom w:val="0"/>
                          <w:divBdr>
                            <w:top w:val="none" w:sz="0" w:space="0" w:color="auto"/>
                            <w:left w:val="none" w:sz="0" w:space="0" w:color="auto"/>
                            <w:bottom w:val="none" w:sz="0" w:space="0" w:color="auto"/>
                            <w:right w:val="none" w:sz="0" w:space="0" w:color="auto"/>
                          </w:divBdr>
                          <w:divsChild>
                            <w:div w:id="356781517">
                              <w:marLeft w:val="0"/>
                              <w:marRight w:val="0"/>
                              <w:marTop w:val="0"/>
                              <w:marBottom w:val="0"/>
                              <w:divBdr>
                                <w:top w:val="none" w:sz="0" w:space="0" w:color="auto"/>
                                <w:left w:val="none" w:sz="0" w:space="0" w:color="auto"/>
                                <w:bottom w:val="none" w:sz="0" w:space="0" w:color="auto"/>
                                <w:right w:val="none" w:sz="0" w:space="0" w:color="auto"/>
                              </w:divBdr>
                              <w:divsChild>
                                <w:div w:id="1935672220">
                                  <w:marLeft w:val="0"/>
                                  <w:marRight w:val="0"/>
                                  <w:marTop w:val="0"/>
                                  <w:marBottom w:val="0"/>
                                  <w:divBdr>
                                    <w:top w:val="none" w:sz="0" w:space="0" w:color="auto"/>
                                    <w:left w:val="none" w:sz="0" w:space="0" w:color="auto"/>
                                    <w:bottom w:val="none" w:sz="0" w:space="0" w:color="auto"/>
                                    <w:right w:val="none" w:sz="0" w:space="0" w:color="auto"/>
                                  </w:divBdr>
                                </w:div>
                                <w:div w:id="1948462771">
                                  <w:marLeft w:val="0"/>
                                  <w:marRight w:val="0"/>
                                  <w:marTop w:val="0"/>
                                  <w:marBottom w:val="0"/>
                                  <w:divBdr>
                                    <w:top w:val="none" w:sz="0" w:space="0" w:color="auto"/>
                                    <w:left w:val="none" w:sz="0" w:space="0" w:color="auto"/>
                                    <w:bottom w:val="none" w:sz="0" w:space="0" w:color="auto"/>
                                    <w:right w:val="none" w:sz="0" w:space="0" w:color="auto"/>
                                  </w:divBdr>
                                  <w:divsChild>
                                    <w:div w:id="1832600140">
                                      <w:marLeft w:val="0"/>
                                      <w:marRight w:val="0"/>
                                      <w:marTop w:val="0"/>
                                      <w:marBottom w:val="0"/>
                                      <w:divBdr>
                                        <w:top w:val="none" w:sz="0" w:space="0" w:color="auto"/>
                                        <w:left w:val="none" w:sz="0" w:space="0" w:color="auto"/>
                                        <w:bottom w:val="none" w:sz="0" w:space="0" w:color="auto"/>
                                        <w:right w:val="none" w:sz="0" w:space="0" w:color="auto"/>
                                      </w:divBdr>
                                      <w:divsChild>
                                        <w:div w:id="2123499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5474671">
              <w:marLeft w:val="0"/>
              <w:marRight w:val="0"/>
              <w:marTop w:val="0"/>
              <w:marBottom w:val="0"/>
              <w:divBdr>
                <w:top w:val="none" w:sz="0" w:space="0" w:color="auto"/>
                <w:left w:val="none" w:sz="0" w:space="0" w:color="auto"/>
                <w:bottom w:val="none" w:sz="0" w:space="0" w:color="auto"/>
                <w:right w:val="none" w:sz="0" w:space="0" w:color="auto"/>
              </w:divBdr>
              <w:divsChild>
                <w:div w:id="1984192362">
                  <w:marLeft w:val="0"/>
                  <w:marRight w:val="0"/>
                  <w:marTop w:val="0"/>
                  <w:marBottom w:val="0"/>
                  <w:divBdr>
                    <w:top w:val="none" w:sz="0" w:space="0" w:color="auto"/>
                    <w:left w:val="none" w:sz="0" w:space="0" w:color="auto"/>
                    <w:bottom w:val="none" w:sz="0" w:space="0" w:color="auto"/>
                    <w:right w:val="none" w:sz="0" w:space="0" w:color="auto"/>
                  </w:divBdr>
                  <w:divsChild>
                    <w:div w:id="191844327">
                      <w:marLeft w:val="0"/>
                      <w:marRight w:val="0"/>
                      <w:marTop w:val="0"/>
                      <w:marBottom w:val="0"/>
                      <w:divBdr>
                        <w:top w:val="none" w:sz="0" w:space="0" w:color="auto"/>
                        <w:left w:val="none" w:sz="0" w:space="0" w:color="auto"/>
                        <w:bottom w:val="none" w:sz="0" w:space="0" w:color="auto"/>
                        <w:right w:val="none" w:sz="0" w:space="0" w:color="auto"/>
                      </w:divBdr>
                      <w:divsChild>
                        <w:div w:id="1598098800">
                          <w:marLeft w:val="0"/>
                          <w:marRight w:val="0"/>
                          <w:marTop w:val="0"/>
                          <w:marBottom w:val="0"/>
                          <w:divBdr>
                            <w:top w:val="none" w:sz="0" w:space="0" w:color="auto"/>
                            <w:left w:val="none" w:sz="0" w:space="0" w:color="auto"/>
                            <w:bottom w:val="none" w:sz="0" w:space="0" w:color="auto"/>
                            <w:right w:val="none" w:sz="0" w:space="0" w:color="auto"/>
                          </w:divBdr>
                          <w:divsChild>
                            <w:div w:id="127673085">
                              <w:marLeft w:val="0"/>
                              <w:marRight w:val="0"/>
                              <w:marTop w:val="0"/>
                              <w:marBottom w:val="0"/>
                              <w:divBdr>
                                <w:top w:val="none" w:sz="0" w:space="0" w:color="auto"/>
                                <w:left w:val="none" w:sz="0" w:space="0" w:color="auto"/>
                                <w:bottom w:val="none" w:sz="0" w:space="0" w:color="auto"/>
                                <w:right w:val="none" w:sz="0" w:space="0" w:color="auto"/>
                              </w:divBdr>
                              <w:divsChild>
                                <w:div w:id="103113001">
                                  <w:marLeft w:val="0"/>
                                  <w:marRight w:val="0"/>
                                  <w:marTop w:val="0"/>
                                  <w:marBottom w:val="0"/>
                                  <w:divBdr>
                                    <w:top w:val="none" w:sz="0" w:space="0" w:color="auto"/>
                                    <w:left w:val="none" w:sz="0" w:space="0" w:color="auto"/>
                                    <w:bottom w:val="none" w:sz="0" w:space="0" w:color="auto"/>
                                    <w:right w:val="none" w:sz="0" w:space="0" w:color="auto"/>
                                  </w:divBdr>
                                </w:div>
                                <w:div w:id="1440489848">
                                  <w:marLeft w:val="0"/>
                                  <w:marRight w:val="0"/>
                                  <w:marTop w:val="0"/>
                                  <w:marBottom w:val="0"/>
                                  <w:divBdr>
                                    <w:top w:val="none" w:sz="0" w:space="0" w:color="auto"/>
                                    <w:left w:val="none" w:sz="0" w:space="0" w:color="auto"/>
                                    <w:bottom w:val="none" w:sz="0" w:space="0" w:color="auto"/>
                                    <w:right w:val="none" w:sz="0" w:space="0" w:color="auto"/>
                                  </w:divBdr>
                                  <w:divsChild>
                                    <w:div w:id="773550907">
                                      <w:marLeft w:val="0"/>
                                      <w:marRight w:val="0"/>
                                      <w:marTop w:val="0"/>
                                      <w:marBottom w:val="0"/>
                                      <w:divBdr>
                                        <w:top w:val="none" w:sz="0" w:space="0" w:color="auto"/>
                                        <w:left w:val="none" w:sz="0" w:space="0" w:color="auto"/>
                                        <w:bottom w:val="none" w:sz="0" w:space="0" w:color="auto"/>
                                        <w:right w:val="none" w:sz="0" w:space="0" w:color="auto"/>
                                      </w:divBdr>
                                      <w:divsChild>
                                        <w:div w:id="2101946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8520214">
              <w:marLeft w:val="0"/>
              <w:marRight w:val="0"/>
              <w:marTop w:val="0"/>
              <w:marBottom w:val="0"/>
              <w:divBdr>
                <w:top w:val="none" w:sz="0" w:space="0" w:color="auto"/>
                <w:left w:val="none" w:sz="0" w:space="0" w:color="auto"/>
                <w:bottom w:val="none" w:sz="0" w:space="0" w:color="auto"/>
                <w:right w:val="none" w:sz="0" w:space="0" w:color="auto"/>
              </w:divBdr>
              <w:divsChild>
                <w:div w:id="958685351">
                  <w:marLeft w:val="0"/>
                  <w:marRight w:val="0"/>
                  <w:marTop w:val="0"/>
                  <w:marBottom w:val="0"/>
                  <w:divBdr>
                    <w:top w:val="none" w:sz="0" w:space="0" w:color="auto"/>
                    <w:left w:val="none" w:sz="0" w:space="0" w:color="auto"/>
                    <w:bottom w:val="none" w:sz="0" w:space="0" w:color="auto"/>
                    <w:right w:val="none" w:sz="0" w:space="0" w:color="auto"/>
                  </w:divBdr>
                  <w:divsChild>
                    <w:div w:id="1522626469">
                      <w:marLeft w:val="0"/>
                      <w:marRight w:val="0"/>
                      <w:marTop w:val="0"/>
                      <w:marBottom w:val="0"/>
                      <w:divBdr>
                        <w:top w:val="none" w:sz="0" w:space="0" w:color="auto"/>
                        <w:left w:val="none" w:sz="0" w:space="0" w:color="auto"/>
                        <w:bottom w:val="none" w:sz="0" w:space="0" w:color="auto"/>
                        <w:right w:val="none" w:sz="0" w:space="0" w:color="auto"/>
                      </w:divBdr>
                      <w:divsChild>
                        <w:div w:id="36010832">
                          <w:marLeft w:val="0"/>
                          <w:marRight w:val="0"/>
                          <w:marTop w:val="0"/>
                          <w:marBottom w:val="0"/>
                          <w:divBdr>
                            <w:top w:val="none" w:sz="0" w:space="0" w:color="auto"/>
                            <w:left w:val="none" w:sz="0" w:space="0" w:color="auto"/>
                            <w:bottom w:val="none" w:sz="0" w:space="0" w:color="auto"/>
                            <w:right w:val="none" w:sz="0" w:space="0" w:color="auto"/>
                          </w:divBdr>
                          <w:divsChild>
                            <w:div w:id="1935698224">
                              <w:marLeft w:val="0"/>
                              <w:marRight w:val="0"/>
                              <w:marTop w:val="0"/>
                              <w:marBottom w:val="0"/>
                              <w:divBdr>
                                <w:top w:val="none" w:sz="0" w:space="0" w:color="auto"/>
                                <w:left w:val="none" w:sz="0" w:space="0" w:color="auto"/>
                                <w:bottom w:val="none" w:sz="0" w:space="0" w:color="auto"/>
                                <w:right w:val="none" w:sz="0" w:space="0" w:color="auto"/>
                              </w:divBdr>
                              <w:divsChild>
                                <w:div w:id="1298418310">
                                  <w:marLeft w:val="0"/>
                                  <w:marRight w:val="0"/>
                                  <w:marTop w:val="0"/>
                                  <w:marBottom w:val="0"/>
                                  <w:divBdr>
                                    <w:top w:val="none" w:sz="0" w:space="0" w:color="auto"/>
                                    <w:left w:val="none" w:sz="0" w:space="0" w:color="auto"/>
                                    <w:bottom w:val="none" w:sz="0" w:space="0" w:color="auto"/>
                                    <w:right w:val="none" w:sz="0" w:space="0" w:color="auto"/>
                                  </w:divBdr>
                                </w:div>
                                <w:div w:id="648899097">
                                  <w:marLeft w:val="0"/>
                                  <w:marRight w:val="0"/>
                                  <w:marTop w:val="0"/>
                                  <w:marBottom w:val="0"/>
                                  <w:divBdr>
                                    <w:top w:val="none" w:sz="0" w:space="0" w:color="auto"/>
                                    <w:left w:val="none" w:sz="0" w:space="0" w:color="auto"/>
                                    <w:bottom w:val="none" w:sz="0" w:space="0" w:color="auto"/>
                                    <w:right w:val="none" w:sz="0" w:space="0" w:color="auto"/>
                                  </w:divBdr>
                                  <w:divsChild>
                                    <w:div w:id="36268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734011">
          <w:marLeft w:val="0"/>
          <w:marRight w:val="0"/>
          <w:marTop w:val="0"/>
          <w:marBottom w:val="0"/>
          <w:divBdr>
            <w:top w:val="none" w:sz="0" w:space="0" w:color="auto"/>
            <w:left w:val="none" w:sz="0" w:space="0" w:color="auto"/>
            <w:bottom w:val="none" w:sz="0" w:space="0" w:color="auto"/>
            <w:right w:val="none" w:sz="0" w:space="0" w:color="auto"/>
          </w:divBdr>
          <w:divsChild>
            <w:div w:id="2093430884">
              <w:marLeft w:val="120"/>
              <w:marRight w:val="120"/>
              <w:marTop w:val="0"/>
              <w:marBottom w:val="0"/>
              <w:divBdr>
                <w:top w:val="none" w:sz="0" w:space="0" w:color="auto"/>
                <w:left w:val="none" w:sz="0" w:space="0" w:color="auto"/>
                <w:bottom w:val="none" w:sz="0" w:space="0" w:color="auto"/>
                <w:right w:val="none" w:sz="0" w:space="0" w:color="auto"/>
              </w:divBdr>
              <w:divsChild>
                <w:div w:id="1251086764">
                  <w:marLeft w:val="0"/>
                  <w:marRight w:val="0"/>
                  <w:marTop w:val="0"/>
                  <w:marBottom w:val="0"/>
                  <w:divBdr>
                    <w:top w:val="none" w:sz="0" w:space="0" w:color="auto"/>
                    <w:left w:val="none" w:sz="0" w:space="0" w:color="auto"/>
                    <w:bottom w:val="none" w:sz="0" w:space="0" w:color="auto"/>
                    <w:right w:val="none" w:sz="0" w:space="0" w:color="auto"/>
                  </w:divBdr>
                </w:div>
              </w:divsChild>
            </w:div>
            <w:div w:id="1329165294">
              <w:marLeft w:val="0"/>
              <w:marRight w:val="0"/>
              <w:marTop w:val="0"/>
              <w:marBottom w:val="0"/>
              <w:divBdr>
                <w:top w:val="none" w:sz="0" w:space="0" w:color="auto"/>
                <w:left w:val="none" w:sz="0" w:space="0" w:color="auto"/>
                <w:bottom w:val="none" w:sz="0" w:space="0" w:color="auto"/>
                <w:right w:val="none" w:sz="0" w:space="0" w:color="auto"/>
              </w:divBdr>
              <w:divsChild>
                <w:div w:id="336423782">
                  <w:marLeft w:val="0"/>
                  <w:marRight w:val="0"/>
                  <w:marTop w:val="0"/>
                  <w:marBottom w:val="0"/>
                  <w:divBdr>
                    <w:top w:val="none" w:sz="0" w:space="0" w:color="auto"/>
                    <w:left w:val="none" w:sz="0" w:space="0" w:color="auto"/>
                    <w:bottom w:val="none" w:sz="0" w:space="0" w:color="auto"/>
                    <w:right w:val="none" w:sz="0" w:space="0" w:color="auto"/>
                  </w:divBdr>
                  <w:divsChild>
                    <w:div w:id="892928190">
                      <w:marLeft w:val="0"/>
                      <w:marRight w:val="0"/>
                      <w:marTop w:val="0"/>
                      <w:marBottom w:val="0"/>
                      <w:divBdr>
                        <w:top w:val="none" w:sz="0" w:space="0" w:color="auto"/>
                        <w:left w:val="none" w:sz="0" w:space="0" w:color="auto"/>
                        <w:bottom w:val="none" w:sz="0" w:space="0" w:color="auto"/>
                        <w:right w:val="none" w:sz="0" w:space="0" w:color="auto"/>
                      </w:divBdr>
                      <w:divsChild>
                        <w:div w:id="424037826">
                          <w:marLeft w:val="0"/>
                          <w:marRight w:val="0"/>
                          <w:marTop w:val="0"/>
                          <w:marBottom w:val="0"/>
                          <w:divBdr>
                            <w:top w:val="none" w:sz="0" w:space="0" w:color="auto"/>
                            <w:left w:val="none" w:sz="0" w:space="0" w:color="auto"/>
                            <w:bottom w:val="none" w:sz="0" w:space="0" w:color="auto"/>
                            <w:right w:val="none" w:sz="0" w:space="0" w:color="auto"/>
                          </w:divBdr>
                          <w:divsChild>
                            <w:div w:id="34355908">
                              <w:marLeft w:val="0"/>
                              <w:marRight w:val="0"/>
                              <w:marTop w:val="0"/>
                              <w:marBottom w:val="0"/>
                              <w:divBdr>
                                <w:top w:val="none" w:sz="0" w:space="0" w:color="auto"/>
                                <w:left w:val="none" w:sz="0" w:space="0" w:color="auto"/>
                                <w:bottom w:val="none" w:sz="0" w:space="0" w:color="auto"/>
                                <w:right w:val="none" w:sz="0" w:space="0" w:color="auto"/>
                              </w:divBdr>
                              <w:divsChild>
                                <w:div w:id="838616109">
                                  <w:marLeft w:val="0"/>
                                  <w:marRight w:val="0"/>
                                  <w:marTop w:val="0"/>
                                  <w:marBottom w:val="0"/>
                                  <w:divBdr>
                                    <w:top w:val="none" w:sz="0" w:space="0" w:color="auto"/>
                                    <w:left w:val="none" w:sz="0" w:space="0" w:color="auto"/>
                                    <w:bottom w:val="none" w:sz="0" w:space="0" w:color="auto"/>
                                    <w:right w:val="none" w:sz="0" w:space="0" w:color="auto"/>
                                  </w:divBdr>
                                  <w:divsChild>
                                    <w:div w:id="257295592">
                                      <w:marLeft w:val="0"/>
                                      <w:marRight w:val="0"/>
                                      <w:marTop w:val="0"/>
                                      <w:marBottom w:val="0"/>
                                      <w:divBdr>
                                        <w:top w:val="none" w:sz="0" w:space="0" w:color="auto"/>
                                        <w:left w:val="none" w:sz="0" w:space="0" w:color="auto"/>
                                        <w:bottom w:val="none" w:sz="0" w:space="0" w:color="auto"/>
                                        <w:right w:val="none" w:sz="0" w:space="0" w:color="auto"/>
                                      </w:divBdr>
                                      <w:divsChild>
                                        <w:div w:id="1724478858">
                                          <w:marLeft w:val="0"/>
                                          <w:marRight w:val="0"/>
                                          <w:marTop w:val="0"/>
                                          <w:marBottom w:val="0"/>
                                          <w:divBdr>
                                            <w:top w:val="none" w:sz="0" w:space="0" w:color="auto"/>
                                            <w:left w:val="none" w:sz="0" w:space="0" w:color="auto"/>
                                            <w:bottom w:val="none" w:sz="0" w:space="0" w:color="auto"/>
                                            <w:right w:val="none" w:sz="0" w:space="0" w:color="auto"/>
                                          </w:divBdr>
                                        </w:div>
                                        <w:div w:id="1104501803">
                                          <w:marLeft w:val="0"/>
                                          <w:marRight w:val="0"/>
                                          <w:marTop w:val="0"/>
                                          <w:marBottom w:val="0"/>
                                          <w:divBdr>
                                            <w:top w:val="none" w:sz="0" w:space="0" w:color="auto"/>
                                            <w:left w:val="none" w:sz="0" w:space="0" w:color="auto"/>
                                            <w:bottom w:val="none" w:sz="0" w:space="0" w:color="auto"/>
                                            <w:right w:val="none" w:sz="0" w:space="0" w:color="auto"/>
                                          </w:divBdr>
                                          <w:divsChild>
                                            <w:div w:id="165171968">
                                              <w:marLeft w:val="0"/>
                                              <w:marRight w:val="0"/>
                                              <w:marTop w:val="0"/>
                                              <w:marBottom w:val="0"/>
                                              <w:divBdr>
                                                <w:top w:val="none" w:sz="0" w:space="0" w:color="auto"/>
                                                <w:left w:val="none" w:sz="0" w:space="0" w:color="auto"/>
                                                <w:bottom w:val="none" w:sz="0" w:space="0" w:color="auto"/>
                                                <w:right w:val="none" w:sz="0" w:space="0" w:color="auto"/>
                                              </w:divBdr>
                                              <w:divsChild>
                                                <w:div w:id="124899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94258758">
          <w:marLeft w:val="0"/>
          <w:marRight w:val="0"/>
          <w:marTop w:val="0"/>
          <w:marBottom w:val="0"/>
          <w:divBdr>
            <w:top w:val="none" w:sz="0" w:space="0" w:color="auto"/>
            <w:left w:val="none" w:sz="0" w:space="0" w:color="auto"/>
            <w:bottom w:val="none" w:sz="0" w:space="0" w:color="auto"/>
            <w:right w:val="none" w:sz="0" w:space="0" w:color="auto"/>
          </w:divBdr>
          <w:divsChild>
            <w:div w:id="924916453">
              <w:marLeft w:val="0"/>
              <w:marRight w:val="0"/>
              <w:marTop w:val="0"/>
              <w:marBottom w:val="0"/>
              <w:divBdr>
                <w:top w:val="none" w:sz="0" w:space="0" w:color="auto"/>
                <w:left w:val="none" w:sz="0" w:space="0" w:color="auto"/>
                <w:bottom w:val="none" w:sz="0" w:space="0" w:color="auto"/>
                <w:right w:val="none" w:sz="0" w:space="0" w:color="auto"/>
              </w:divBdr>
              <w:divsChild>
                <w:div w:id="359625677">
                  <w:marLeft w:val="0"/>
                  <w:marRight w:val="0"/>
                  <w:marTop w:val="0"/>
                  <w:marBottom w:val="0"/>
                  <w:divBdr>
                    <w:top w:val="none" w:sz="0" w:space="0" w:color="auto"/>
                    <w:left w:val="none" w:sz="0" w:space="0" w:color="auto"/>
                    <w:bottom w:val="none" w:sz="0" w:space="0" w:color="auto"/>
                    <w:right w:val="none" w:sz="0" w:space="0" w:color="auto"/>
                  </w:divBdr>
                  <w:divsChild>
                    <w:div w:id="426460999">
                      <w:marLeft w:val="0"/>
                      <w:marRight w:val="0"/>
                      <w:marTop w:val="0"/>
                      <w:marBottom w:val="0"/>
                      <w:divBdr>
                        <w:top w:val="none" w:sz="0" w:space="0" w:color="auto"/>
                        <w:left w:val="none" w:sz="0" w:space="0" w:color="auto"/>
                        <w:bottom w:val="none" w:sz="0" w:space="0" w:color="auto"/>
                        <w:right w:val="none" w:sz="0" w:space="0" w:color="auto"/>
                      </w:divBdr>
                      <w:divsChild>
                        <w:div w:id="720715961">
                          <w:marLeft w:val="0"/>
                          <w:marRight w:val="0"/>
                          <w:marTop w:val="0"/>
                          <w:marBottom w:val="0"/>
                          <w:divBdr>
                            <w:top w:val="none" w:sz="0" w:space="0" w:color="auto"/>
                            <w:left w:val="none" w:sz="0" w:space="0" w:color="auto"/>
                            <w:bottom w:val="none" w:sz="0" w:space="0" w:color="auto"/>
                            <w:right w:val="none" w:sz="0" w:space="0" w:color="auto"/>
                          </w:divBdr>
                          <w:divsChild>
                            <w:div w:id="930701333">
                              <w:marLeft w:val="0"/>
                              <w:marRight w:val="0"/>
                              <w:marTop w:val="0"/>
                              <w:marBottom w:val="0"/>
                              <w:divBdr>
                                <w:top w:val="none" w:sz="0" w:space="0" w:color="auto"/>
                                <w:left w:val="none" w:sz="0" w:space="0" w:color="auto"/>
                                <w:bottom w:val="none" w:sz="0" w:space="0" w:color="auto"/>
                                <w:right w:val="none" w:sz="0" w:space="0" w:color="auto"/>
                              </w:divBdr>
                              <w:divsChild>
                                <w:div w:id="1919122986">
                                  <w:marLeft w:val="0"/>
                                  <w:marRight w:val="0"/>
                                  <w:marTop w:val="0"/>
                                  <w:marBottom w:val="0"/>
                                  <w:divBdr>
                                    <w:top w:val="none" w:sz="0" w:space="0" w:color="auto"/>
                                    <w:left w:val="none" w:sz="0" w:space="0" w:color="auto"/>
                                    <w:bottom w:val="none" w:sz="0" w:space="0" w:color="auto"/>
                                    <w:right w:val="none" w:sz="0" w:space="0" w:color="auto"/>
                                  </w:divBdr>
                                </w:div>
                                <w:div w:id="613830783">
                                  <w:marLeft w:val="0"/>
                                  <w:marRight w:val="0"/>
                                  <w:marTop w:val="0"/>
                                  <w:marBottom w:val="0"/>
                                  <w:divBdr>
                                    <w:top w:val="none" w:sz="0" w:space="0" w:color="auto"/>
                                    <w:left w:val="none" w:sz="0" w:space="0" w:color="auto"/>
                                    <w:bottom w:val="none" w:sz="0" w:space="0" w:color="auto"/>
                                    <w:right w:val="none" w:sz="0" w:space="0" w:color="auto"/>
                                  </w:divBdr>
                                  <w:divsChild>
                                    <w:div w:id="747726953">
                                      <w:marLeft w:val="0"/>
                                      <w:marRight w:val="0"/>
                                      <w:marTop w:val="0"/>
                                      <w:marBottom w:val="0"/>
                                      <w:divBdr>
                                        <w:top w:val="none" w:sz="0" w:space="0" w:color="auto"/>
                                        <w:left w:val="none" w:sz="0" w:space="0" w:color="auto"/>
                                        <w:bottom w:val="none" w:sz="0" w:space="0" w:color="auto"/>
                                        <w:right w:val="none" w:sz="0" w:space="0" w:color="auto"/>
                                      </w:divBdr>
                                      <w:divsChild>
                                        <w:div w:id="974412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0181396">
          <w:marLeft w:val="0"/>
          <w:marRight w:val="0"/>
          <w:marTop w:val="0"/>
          <w:marBottom w:val="0"/>
          <w:divBdr>
            <w:top w:val="none" w:sz="0" w:space="0" w:color="auto"/>
            <w:left w:val="none" w:sz="0" w:space="0" w:color="auto"/>
            <w:bottom w:val="none" w:sz="0" w:space="0" w:color="auto"/>
            <w:right w:val="none" w:sz="0" w:space="0" w:color="auto"/>
          </w:divBdr>
          <w:divsChild>
            <w:div w:id="757363601">
              <w:marLeft w:val="120"/>
              <w:marRight w:val="120"/>
              <w:marTop w:val="0"/>
              <w:marBottom w:val="0"/>
              <w:divBdr>
                <w:top w:val="none" w:sz="0" w:space="0" w:color="auto"/>
                <w:left w:val="none" w:sz="0" w:space="0" w:color="auto"/>
                <w:bottom w:val="none" w:sz="0" w:space="0" w:color="auto"/>
                <w:right w:val="none" w:sz="0" w:space="0" w:color="auto"/>
              </w:divBdr>
              <w:divsChild>
                <w:div w:id="1814365179">
                  <w:marLeft w:val="0"/>
                  <w:marRight w:val="0"/>
                  <w:marTop w:val="0"/>
                  <w:marBottom w:val="0"/>
                  <w:divBdr>
                    <w:top w:val="none" w:sz="0" w:space="0" w:color="auto"/>
                    <w:left w:val="none" w:sz="0" w:space="0" w:color="auto"/>
                    <w:bottom w:val="none" w:sz="0" w:space="0" w:color="auto"/>
                    <w:right w:val="none" w:sz="0" w:space="0" w:color="auto"/>
                  </w:divBdr>
                </w:div>
              </w:divsChild>
            </w:div>
            <w:div w:id="452788713">
              <w:marLeft w:val="0"/>
              <w:marRight w:val="0"/>
              <w:marTop w:val="0"/>
              <w:marBottom w:val="0"/>
              <w:divBdr>
                <w:top w:val="none" w:sz="0" w:space="0" w:color="auto"/>
                <w:left w:val="none" w:sz="0" w:space="0" w:color="auto"/>
                <w:bottom w:val="none" w:sz="0" w:space="0" w:color="auto"/>
                <w:right w:val="none" w:sz="0" w:space="0" w:color="auto"/>
              </w:divBdr>
              <w:divsChild>
                <w:div w:id="1545483288">
                  <w:marLeft w:val="0"/>
                  <w:marRight w:val="0"/>
                  <w:marTop w:val="0"/>
                  <w:marBottom w:val="0"/>
                  <w:divBdr>
                    <w:top w:val="none" w:sz="0" w:space="0" w:color="auto"/>
                    <w:left w:val="none" w:sz="0" w:space="0" w:color="auto"/>
                    <w:bottom w:val="none" w:sz="0" w:space="0" w:color="auto"/>
                    <w:right w:val="none" w:sz="0" w:space="0" w:color="auto"/>
                  </w:divBdr>
                  <w:divsChild>
                    <w:div w:id="1574856880">
                      <w:marLeft w:val="0"/>
                      <w:marRight w:val="0"/>
                      <w:marTop w:val="0"/>
                      <w:marBottom w:val="0"/>
                      <w:divBdr>
                        <w:top w:val="none" w:sz="0" w:space="0" w:color="auto"/>
                        <w:left w:val="none" w:sz="0" w:space="0" w:color="auto"/>
                        <w:bottom w:val="none" w:sz="0" w:space="0" w:color="auto"/>
                        <w:right w:val="none" w:sz="0" w:space="0" w:color="auto"/>
                      </w:divBdr>
                      <w:divsChild>
                        <w:div w:id="472916890">
                          <w:marLeft w:val="0"/>
                          <w:marRight w:val="0"/>
                          <w:marTop w:val="0"/>
                          <w:marBottom w:val="0"/>
                          <w:divBdr>
                            <w:top w:val="none" w:sz="0" w:space="0" w:color="auto"/>
                            <w:left w:val="none" w:sz="0" w:space="0" w:color="auto"/>
                            <w:bottom w:val="none" w:sz="0" w:space="0" w:color="auto"/>
                            <w:right w:val="none" w:sz="0" w:space="0" w:color="auto"/>
                          </w:divBdr>
                          <w:divsChild>
                            <w:div w:id="1715688451">
                              <w:marLeft w:val="0"/>
                              <w:marRight w:val="0"/>
                              <w:marTop w:val="0"/>
                              <w:marBottom w:val="0"/>
                              <w:divBdr>
                                <w:top w:val="none" w:sz="0" w:space="0" w:color="auto"/>
                                <w:left w:val="none" w:sz="0" w:space="0" w:color="auto"/>
                                <w:bottom w:val="none" w:sz="0" w:space="0" w:color="auto"/>
                                <w:right w:val="none" w:sz="0" w:space="0" w:color="auto"/>
                              </w:divBdr>
                              <w:divsChild>
                                <w:div w:id="541132913">
                                  <w:marLeft w:val="0"/>
                                  <w:marRight w:val="0"/>
                                  <w:marTop w:val="0"/>
                                  <w:marBottom w:val="0"/>
                                  <w:divBdr>
                                    <w:top w:val="none" w:sz="0" w:space="0" w:color="auto"/>
                                    <w:left w:val="none" w:sz="0" w:space="0" w:color="auto"/>
                                    <w:bottom w:val="none" w:sz="0" w:space="0" w:color="auto"/>
                                    <w:right w:val="none" w:sz="0" w:space="0" w:color="auto"/>
                                  </w:divBdr>
                                  <w:divsChild>
                                    <w:div w:id="1923445175">
                                      <w:marLeft w:val="0"/>
                                      <w:marRight w:val="0"/>
                                      <w:marTop w:val="0"/>
                                      <w:marBottom w:val="0"/>
                                      <w:divBdr>
                                        <w:top w:val="none" w:sz="0" w:space="0" w:color="auto"/>
                                        <w:left w:val="none" w:sz="0" w:space="0" w:color="auto"/>
                                        <w:bottom w:val="none" w:sz="0" w:space="0" w:color="auto"/>
                                        <w:right w:val="none" w:sz="0" w:space="0" w:color="auto"/>
                                      </w:divBdr>
                                      <w:divsChild>
                                        <w:div w:id="424349218">
                                          <w:marLeft w:val="0"/>
                                          <w:marRight w:val="0"/>
                                          <w:marTop w:val="0"/>
                                          <w:marBottom w:val="0"/>
                                          <w:divBdr>
                                            <w:top w:val="none" w:sz="0" w:space="0" w:color="auto"/>
                                            <w:left w:val="none" w:sz="0" w:space="0" w:color="auto"/>
                                            <w:bottom w:val="none" w:sz="0" w:space="0" w:color="auto"/>
                                            <w:right w:val="none" w:sz="0" w:space="0" w:color="auto"/>
                                          </w:divBdr>
                                        </w:div>
                                        <w:div w:id="48385613">
                                          <w:marLeft w:val="0"/>
                                          <w:marRight w:val="0"/>
                                          <w:marTop w:val="0"/>
                                          <w:marBottom w:val="0"/>
                                          <w:divBdr>
                                            <w:top w:val="none" w:sz="0" w:space="0" w:color="auto"/>
                                            <w:left w:val="none" w:sz="0" w:space="0" w:color="auto"/>
                                            <w:bottom w:val="none" w:sz="0" w:space="0" w:color="auto"/>
                                            <w:right w:val="none" w:sz="0" w:space="0" w:color="auto"/>
                                          </w:divBdr>
                                          <w:divsChild>
                                            <w:div w:id="521286216">
                                              <w:marLeft w:val="0"/>
                                              <w:marRight w:val="0"/>
                                              <w:marTop w:val="0"/>
                                              <w:marBottom w:val="0"/>
                                              <w:divBdr>
                                                <w:top w:val="none" w:sz="0" w:space="0" w:color="auto"/>
                                                <w:left w:val="none" w:sz="0" w:space="0" w:color="auto"/>
                                                <w:bottom w:val="none" w:sz="0" w:space="0" w:color="auto"/>
                                                <w:right w:val="none" w:sz="0" w:space="0" w:color="auto"/>
                                              </w:divBdr>
                                              <w:divsChild>
                                                <w:div w:id="1572958103">
                                                  <w:marLeft w:val="0"/>
                                                  <w:marRight w:val="0"/>
                                                  <w:marTop w:val="0"/>
                                                  <w:marBottom w:val="0"/>
                                                  <w:divBdr>
                                                    <w:top w:val="none" w:sz="0" w:space="0" w:color="auto"/>
                                                    <w:left w:val="none" w:sz="0" w:space="0" w:color="auto"/>
                                                    <w:bottom w:val="none" w:sz="0" w:space="0" w:color="auto"/>
                                                    <w:right w:val="none" w:sz="0" w:space="0" w:color="auto"/>
                                                  </w:divBdr>
                                                  <w:divsChild>
                                                    <w:div w:id="1263680155">
                                                      <w:marLeft w:val="0"/>
                                                      <w:marRight w:val="0"/>
                                                      <w:marTop w:val="0"/>
                                                      <w:marBottom w:val="0"/>
                                                      <w:divBdr>
                                                        <w:top w:val="single" w:sz="2" w:space="0" w:color="auto"/>
                                                        <w:left w:val="single" w:sz="2" w:space="0" w:color="auto"/>
                                                        <w:bottom w:val="single" w:sz="2" w:space="0" w:color="auto"/>
                                                        <w:right w:val="single" w:sz="2" w:space="0" w:color="auto"/>
                                                      </w:divBdr>
                                                      <w:divsChild>
                                                        <w:div w:id="1565605491">
                                                          <w:marLeft w:val="0"/>
                                                          <w:marRight w:val="0"/>
                                                          <w:marTop w:val="0"/>
                                                          <w:marBottom w:val="0"/>
                                                          <w:divBdr>
                                                            <w:top w:val="none" w:sz="0" w:space="0" w:color="auto"/>
                                                            <w:left w:val="none" w:sz="0" w:space="0" w:color="auto"/>
                                                            <w:bottom w:val="none" w:sz="0" w:space="0" w:color="auto"/>
                                                            <w:right w:val="none" w:sz="0" w:space="0" w:color="auto"/>
                                                          </w:divBdr>
                                                          <w:divsChild>
                                                            <w:div w:id="800077900">
                                                              <w:marLeft w:val="180"/>
                                                              <w:marRight w:val="180"/>
                                                              <w:marTop w:val="180"/>
                                                              <w:marBottom w:val="180"/>
                                                              <w:divBdr>
                                                                <w:top w:val="none" w:sz="0" w:space="0" w:color="auto"/>
                                                                <w:left w:val="none" w:sz="0" w:space="0" w:color="auto"/>
                                                                <w:bottom w:val="none" w:sz="0" w:space="0" w:color="auto"/>
                                                                <w:right w:val="none" w:sz="0" w:space="0" w:color="auto"/>
                                                              </w:divBdr>
                                                              <w:divsChild>
                                                                <w:div w:id="1380783006">
                                                                  <w:marLeft w:val="0"/>
                                                                  <w:marRight w:val="0"/>
                                                                  <w:marTop w:val="0"/>
                                                                  <w:marBottom w:val="0"/>
                                                                  <w:divBdr>
                                                                    <w:top w:val="single" w:sz="2" w:space="0" w:color="auto"/>
                                                                    <w:left w:val="single" w:sz="2" w:space="0" w:color="auto"/>
                                                                    <w:bottom w:val="single" w:sz="2" w:space="0" w:color="auto"/>
                                                                    <w:right w:val="single" w:sz="2" w:space="0" w:color="auto"/>
                                                                  </w:divBdr>
                                                                  <w:divsChild>
                                                                    <w:div w:id="1717896751">
                                                                      <w:marLeft w:val="0"/>
                                                                      <w:marRight w:val="60"/>
                                                                      <w:marTop w:val="0"/>
                                                                      <w:marBottom w:val="0"/>
                                                                      <w:divBdr>
                                                                        <w:top w:val="none" w:sz="0" w:space="0" w:color="auto"/>
                                                                        <w:left w:val="none" w:sz="0" w:space="0" w:color="auto"/>
                                                                        <w:bottom w:val="none" w:sz="0" w:space="0" w:color="auto"/>
                                                                        <w:right w:val="none" w:sz="0" w:space="0" w:color="auto"/>
                                                                      </w:divBdr>
                                                                      <w:divsChild>
                                                                        <w:div w:id="807817668">
                                                                          <w:marLeft w:val="0"/>
                                                                          <w:marRight w:val="0"/>
                                                                          <w:marTop w:val="0"/>
                                                                          <w:marBottom w:val="0"/>
                                                                          <w:divBdr>
                                                                            <w:top w:val="none" w:sz="0" w:space="0" w:color="auto"/>
                                                                            <w:left w:val="none" w:sz="0" w:space="0" w:color="auto"/>
                                                                            <w:bottom w:val="none" w:sz="0" w:space="0" w:color="auto"/>
                                                                            <w:right w:val="none" w:sz="0" w:space="0" w:color="auto"/>
                                                                          </w:divBdr>
                                                                          <w:divsChild>
                                                                            <w:div w:id="899442838">
                                                                              <w:marLeft w:val="0"/>
                                                                              <w:marRight w:val="0"/>
                                                                              <w:marTop w:val="0"/>
                                                                              <w:marBottom w:val="0"/>
                                                                              <w:divBdr>
                                                                                <w:top w:val="none" w:sz="0" w:space="0" w:color="auto"/>
                                                                                <w:left w:val="none" w:sz="0" w:space="0" w:color="auto"/>
                                                                                <w:bottom w:val="none" w:sz="0" w:space="0" w:color="auto"/>
                                                                                <w:right w:val="none" w:sz="0" w:space="0" w:color="auto"/>
                                                                              </w:divBdr>
                                                                              <w:divsChild>
                                                                                <w:div w:id="1254435898">
                                                                                  <w:marLeft w:val="0"/>
                                                                                  <w:marRight w:val="0"/>
                                                                                  <w:marTop w:val="75"/>
                                                                                  <w:marBottom w:val="75"/>
                                                                                  <w:divBdr>
                                                                                    <w:top w:val="none" w:sz="0" w:space="0" w:color="auto"/>
                                                                                    <w:left w:val="none" w:sz="0" w:space="0" w:color="auto"/>
                                                                                    <w:bottom w:val="none" w:sz="0" w:space="0" w:color="auto"/>
                                                                                    <w:right w:val="none" w:sz="0" w:space="0" w:color="auto"/>
                                                                                  </w:divBdr>
                                                                                </w:div>
                                                                              </w:divsChild>
                                                                            </w:div>
                                                                            <w:div w:id="1968658813">
                                                                              <w:marLeft w:val="0"/>
                                                                              <w:marRight w:val="0"/>
                                                                              <w:marTop w:val="0"/>
                                                                              <w:marBottom w:val="0"/>
                                                                              <w:divBdr>
                                                                                <w:top w:val="none" w:sz="0" w:space="0" w:color="auto"/>
                                                                                <w:left w:val="none" w:sz="0" w:space="0" w:color="auto"/>
                                                                                <w:bottom w:val="none" w:sz="0" w:space="0" w:color="auto"/>
                                                                                <w:right w:val="none" w:sz="0" w:space="0" w:color="auto"/>
                                                                              </w:divBdr>
                                                                              <w:divsChild>
                                                                                <w:div w:id="1644843637">
                                                                                  <w:marLeft w:val="0"/>
                                                                                  <w:marRight w:val="0"/>
                                                                                  <w:marTop w:val="0"/>
                                                                                  <w:marBottom w:val="0"/>
                                                                                  <w:divBdr>
                                                                                    <w:top w:val="none" w:sz="0" w:space="0" w:color="auto"/>
                                                                                    <w:left w:val="none" w:sz="0" w:space="0" w:color="auto"/>
                                                                                    <w:bottom w:val="none" w:sz="0" w:space="0" w:color="auto"/>
                                                                                    <w:right w:val="none" w:sz="0" w:space="0" w:color="auto"/>
                                                                                  </w:divBdr>
                                                                                  <w:divsChild>
                                                                                    <w:div w:id="2055932100">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68393733">
          <w:marLeft w:val="0"/>
          <w:marRight w:val="0"/>
          <w:marTop w:val="0"/>
          <w:marBottom w:val="0"/>
          <w:divBdr>
            <w:top w:val="none" w:sz="0" w:space="0" w:color="auto"/>
            <w:left w:val="none" w:sz="0" w:space="0" w:color="auto"/>
            <w:bottom w:val="none" w:sz="0" w:space="0" w:color="auto"/>
            <w:right w:val="none" w:sz="0" w:space="0" w:color="auto"/>
          </w:divBdr>
          <w:divsChild>
            <w:div w:id="1021247937">
              <w:marLeft w:val="0"/>
              <w:marRight w:val="0"/>
              <w:marTop w:val="0"/>
              <w:marBottom w:val="0"/>
              <w:divBdr>
                <w:top w:val="none" w:sz="0" w:space="0" w:color="auto"/>
                <w:left w:val="none" w:sz="0" w:space="0" w:color="auto"/>
                <w:bottom w:val="none" w:sz="0" w:space="0" w:color="auto"/>
                <w:right w:val="none" w:sz="0" w:space="0" w:color="auto"/>
              </w:divBdr>
              <w:divsChild>
                <w:div w:id="1125545827">
                  <w:marLeft w:val="0"/>
                  <w:marRight w:val="0"/>
                  <w:marTop w:val="0"/>
                  <w:marBottom w:val="0"/>
                  <w:divBdr>
                    <w:top w:val="none" w:sz="0" w:space="0" w:color="auto"/>
                    <w:left w:val="none" w:sz="0" w:space="0" w:color="auto"/>
                    <w:bottom w:val="none" w:sz="0" w:space="0" w:color="auto"/>
                    <w:right w:val="none" w:sz="0" w:space="0" w:color="auto"/>
                  </w:divBdr>
                  <w:divsChild>
                    <w:div w:id="2078241962">
                      <w:marLeft w:val="0"/>
                      <w:marRight w:val="0"/>
                      <w:marTop w:val="0"/>
                      <w:marBottom w:val="0"/>
                      <w:divBdr>
                        <w:top w:val="none" w:sz="0" w:space="0" w:color="auto"/>
                        <w:left w:val="none" w:sz="0" w:space="0" w:color="auto"/>
                        <w:bottom w:val="none" w:sz="0" w:space="0" w:color="auto"/>
                        <w:right w:val="none" w:sz="0" w:space="0" w:color="auto"/>
                      </w:divBdr>
                      <w:divsChild>
                        <w:div w:id="354966931">
                          <w:marLeft w:val="0"/>
                          <w:marRight w:val="0"/>
                          <w:marTop w:val="0"/>
                          <w:marBottom w:val="0"/>
                          <w:divBdr>
                            <w:top w:val="none" w:sz="0" w:space="0" w:color="auto"/>
                            <w:left w:val="none" w:sz="0" w:space="0" w:color="auto"/>
                            <w:bottom w:val="none" w:sz="0" w:space="0" w:color="auto"/>
                            <w:right w:val="none" w:sz="0" w:space="0" w:color="auto"/>
                          </w:divBdr>
                          <w:divsChild>
                            <w:div w:id="507670783">
                              <w:marLeft w:val="0"/>
                              <w:marRight w:val="0"/>
                              <w:marTop w:val="0"/>
                              <w:marBottom w:val="0"/>
                              <w:divBdr>
                                <w:top w:val="none" w:sz="0" w:space="0" w:color="auto"/>
                                <w:left w:val="none" w:sz="0" w:space="0" w:color="auto"/>
                                <w:bottom w:val="none" w:sz="0" w:space="0" w:color="auto"/>
                                <w:right w:val="none" w:sz="0" w:space="0" w:color="auto"/>
                              </w:divBdr>
                              <w:divsChild>
                                <w:div w:id="1905487060">
                                  <w:marLeft w:val="0"/>
                                  <w:marRight w:val="0"/>
                                  <w:marTop w:val="0"/>
                                  <w:marBottom w:val="0"/>
                                  <w:divBdr>
                                    <w:top w:val="none" w:sz="0" w:space="0" w:color="auto"/>
                                    <w:left w:val="none" w:sz="0" w:space="0" w:color="auto"/>
                                    <w:bottom w:val="none" w:sz="0" w:space="0" w:color="auto"/>
                                    <w:right w:val="none" w:sz="0" w:space="0" w:color="auto"/>
                                  </w:divBdr>
                                </w:div>
                                <w:div w:id="1266888164">
                                  <w:marLeft w:val="0"/>
                                  <w:marRight w:val="0"/>
                                  <w:marTop w:val="0"/>
                                  <w:marBottom w:val="0"/>
                                  <w:divBdr>
                                    <w:top w:val="none" w:sz="0" w:space="0" w:color="auto"/>
                                    <w:left w:val="none" w:sz="0" w:space="0" w:color="auto"/>
                                    <w:bottom w:val="none" w:sz="0" w:space="0" w:color="auto"/>
                                    <w:right w:val="none" w:sz="0" w:space="0" w:color="auto"/>
                                  </w:divBdr>
                                  <w:divsChild>
                                    <w:div w:id="2135515682">
                                      <w:marLeft w:val="0"/>
                                      <w:marRight w:val="0"/>
                                      <w:marTop w:val="0"/>
                                      <w:marBottom w:val="0"/>
                                      <w:divBdr>
                                        <w:top w:val="none" w:sz="0" w:space="0" w:color="auto"/>
                                        <w:left w:val="none" w:sz="0" w:space="0" w:color="auto"/>
                                        <w:bottom w:val="none" w:sz="0" w:space="0" w:color="auto"/>
                                        <w:right w:val="none" w:sz="0" w:space="0" w:color="auto"/>
                                      </w:divBdr>
                                      <w:divsChild>
                                        <w:div w:id="631906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9465074">
              <w:marLeft w:val="0"/>
              <w:marRight w:val="0"/>
              <w:marTop w:val="0"/>
              <w:marBottom w:val="0"/>
              <w:divBdr>
                <w:top w:val="none" w:sz="0" w:space="0" w:color="auto"/>
                <w:left w:val="none" w:sz="0" w:space="0" w:color="auto"/>
                <w:bottom w:val="none" w:sz="0" w:space="0" w:color="auto"/>
                <w:right w:val="none" w:sz="0" w:space="0" w:color="auto"/>
              </w:divBdr>
              <w:divsChild>
                <w:div w:id="1006325233">
                  <w:marLeft w:val="0"/>
                  <w:marRight w:val="0"/>
                  <w:marTop w:val="0"/>
                  <w:marBottom w:val="0"/>
                  <w:divBdr>
                    <w:top w:val="none" w:sz="0" w:space="0" w:color="auto"/>
                    <w:left w:val="none" w:sz="0" w:space="0" w:color="auto"/>
                    <w:bottom w:val="none" w:sz="0" w:space="0" w:color="auto"/>
                    <w:right w:val="none" w:sz="0" w:space="0" w:color="auto"/>
                  </w:divBdr>
                  <w:divsChild>
                    <w:div w:id="1214998066">
                      <w:marLeft w:val="0"/>
                      <w:marRight w:val="0"/>
                      <w:marTop w:val="0"/>
                      <w:marBottom w:val="0"/>
                      <w:divBdr>
                        <w:top w:val="none" w:sz="0" w:space="0" w:color="auto"/>
                        <w:left w:val="none" w:sz="0" w:space="0" w:color="auto"/>
                        <w:bottom w:val="none" w:sz="0" w:space="0" w:color="auto"/>
                        <w:right w:val="none" w:sz="0" w:space="0" w:color="auto"/>
                      </w:divBdr>
                      <w:divsChild>
                        <w:div w:id="1663851391">
                          <w:marLeft w:val="0"/>
                          <w:marRight w:val="0"/>
                          <w:marTop w:val="0"/>
                          <w:marBottom w:val="0"/>
                          <w:divBdr>
                            <w:top w:val="none" w:sz="0" w:space="0" w:color="auto"/>
                            <w:left w:val="none" w:sz="0" w:space="0" w:color="auto"/>
                            <w:bottom w:val="none" w:sz="0" w:space="0" w:color="auto"/>
                            <w:right w:val="none" w:sz="0" w:space="0" w:color="auto"/>
                          </w:divBdr>
                          <w:divsChild>
                            <w:div w:id="1138649525">
                              <w:marLeft w:val="0"/>
                              <w:marRight w:val="0"/>
                              <w:marTop w:val="0"/>
                              <w:marBottom w:val="0"/>
                              <w:divBdr>
                                <w:top w:val="none" w:sz="0" w:space="0" w:color="auto"/>
                                <w:left w:val="none" w:sz="0" w:space="0" w:color="auto"/>
                                <w:bottom w:val="none" w:sz="0" w:space="0" w:color="auto"/>
                                <w:right w:val="none" w:sz="0" w:space="0" w:color="auto"/>
                              </w:divBdr>
                              <w:divsChild>
                                <w:div w:id="1309095046">
                                  <w:marLeft w:val="0"/>
                                  <w:marRight w:val="0"/>
                                  <w:marTop w:val="0"/>
                                  <w:marBottom w:val="0"/>
                                  <w:divBdr>
                                    <w:top w:val="none" w:sz="0" w:space="0" w:color="auto"/>
                                    <w:left w:val="none" w:sz="0" w:space="0" w:color="auto"/>
                                    <w:bottom w:val="none" w:sz="0" w:space="0" w:color="auto"/>
                                    <w:right w:val="none" w:sz="0" w:space="0" w:color="auto"/>
                                  </w:divBdr>
                                </w:div>
                                <w:div w:id="260842003">
                                  <w:marLeft w:val="0"/>
                                  <w:marRight w:val="0"/>
                                  <w:marTop w:val="0"/>
                                  <w:marBottom w:val="0"/>
                                  <w:divBdr>
                                    <w:top w:val="none" w:sz="0" w:space="0" w:color="auto"/>
                                    <w:left w:val="none" w:sz="0" w:space="0" w:color="auto"/>
                                    <w:bottom w:val="none" w:sz="0" w:space="0" w:color="auto"/>
                                    <w:right w:val="none" w:sz="0" w:space="0" w:color="auto"/>
                                  </w:divBdr>
                                  <w:divsChild>
                                    <w:div w:id="1975213516">
                                      <w:marLeft w:val="0"/>
                                      <w:marRight w:val="0"/>
                                      <w:marTop w:val="0"/>
                                      <w:marBottom w:val="0"/>
                                      <w:divBdr>
                                        <w:top w:val="none" w:sz="0" w:space="0" w:color="auto"/>
                                        <w:left w:val="none" w:sz="0" w:space="0" w:color="auto"/>
                                        <w:bottom w:val="none" w:sz="0" w:space="0" w:color="auto"/>
                                        <w:right w:val="none" w:sz="0" w:space="0" w:color="auto"/>
                                      </w:divBdr>
                                      <w:divsChild>
                                        <w:div w:id="2145081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8459684">
          <w:marLeft w:val="0"/>
          <w:marRight w:val="0"/>
          <w:marTop w:val="0"/>
          <w:marBottom w:val="0"/>
          <w:divBdr>
            <w:top w:val="none" w:sz="0" w:space="0" w:color="auto"/>
            <w:left w:val="none" w:sz="0" w:space="0" w:color="auto"/>
            <w:bottom w:val="none" w:sz="0" w:space="0" w:color="auto"/>
            <w:right w:val="none" w:sz="0" w:space="0" w:color="auto"/>
          </w:divBdr>
          <w:divsChild>
            <w:div w:id="124858473">
              <w:marLeft w:val="120"/>
              <w:marRight w:val="120"/>
              <w:marTop w:val="0"/>
              <w:marBottom w:val="0"/>
              <w:divBdr>
                <w:top w:val="none" w:sz="0" w:space="0" w:color="auto"/>
                <w:left w:val="none" w:sz="0" w:space="0" w:color="auto"/>
                <w:bottom w:val="none" w:sz="0" w:space="0" w:color="auto"/>
                <w:right w:val="none" w:sz="0" w:space="0" w:color="auto"/>
              </w:divBdr>
              <w:divsChild>
                <w:div w:id="689528055">
                  <w:marLeft w:val="0"/>
                  <w:marRight w:val="0"/>
                  <w:marTop w:val="0"/>
                  <w:marBottom w:val="0"/>
                  <w:divBdr>
                    <w:top w:val="none" w:sz="0" w:space="0" w:color="auto"/>
                    <w:left w:val="none" w:sz="0" w:space="0" w:color="auto"/>
                    <w:bottom w:val="none" w:sz="0" w:space="0" w:color="auto"/>
                    <w:right w:val="none" w:sz="0" w:space="0" w:color="auto"/>
                  </w:divBdr>
                </w:div>
              </w:divsChild>
            </w:div>
            <w:div w:id="300889453">
              <w:marLeft w:val="0"/>
              <w:marRight w:val="0"/>
              <w:marTop w:val="0"/>
              <w:marBottom w:val="0"/>
              <w:divBdr>
                <w:top w:val="none" w:sz="0" w:space="0" w:color="auto"/>
                <w:left w:val="none" w:sz="0" w:space="0" w:color="auto"/>
                <w:bottom w:val="none" w:sz="0" w:space="0" w:color="auto"/>
                <w:right w:val="none" w:sz="0" w:space="0" w:color="auto"/>
              </w:divBdr>
              <w:divsChild>
                <w:div w:id="1045179052">
                  <w:marLeft w:val="0"/>
                  <w:marRight w:val="0"/>
                  <w:marTop w:val="0"/>
                  <w:marBottom w:val="0"/>
                  <w:divBdr>
                    <w:top w:val="none" w:sz="0" w:space="0" w:color="auto"/>
                    <w:left w:val="none" w:sz="0" w:space="0" w:color="auto"/>
                    <w:bottom w:val="none" w:sz="0" w:space="0" w:color="auto"/>
                    <w:right w:val="none" w:sz="0" w:space="0" w:color="auto"/>
                  </w:divBdr>
                  <w:divsChild>
                    <w:div w:id="1270357082">
                      <w:marLeft w:val="0"/>
                      <w:marRight w:val="0"/>
                      <w:marTop w:val="0"/>
                      <w:marBottom w:val="0"/>
                      <w:divBdr>
                        <w:top w:val="none" w:sz="0" w:space="0" w:color="auto"/>
                        <w:left w:val="none" w:sz="0" w:space="0" w:color="auto"/>
                        <w:bottom w:val="none" w:sz="0" w:space="0" w:color="auto"/>
                        <w:right w:val="none" w:sz="0" w:space="0" w:color="auto"/>
                      </w:divBdr>
                      <w:divsChild>
                        <w:div w:id="1342466257">
                          <w:marLeft w:val="0"/>
                          <w:marRight w:val="0"/>
                          <w:marTop w:val="0"/>
                          <w:marBottom w:val="0"/>
                          <w:divBdr>
                            <w:top w:val="none" w:sz="0" w:space="0" w:color="auto"/>
                            <w:left w:val="none" w:sz="0" w:space="0" w:color="auto"/>
                            <w:bottom w:val="none" w:sz="0" w:space="0" w:color="auto"/>
                            <w:right w:val="none" w:sz="0" w:space="0" w:color="auto"/>
                          </w:divBdr>
                          <w:divsChild>
                            <w:div w:id="995493540">
                              <w:marLeft w:val="0"/>
                              <w:marRight w:val="0"/>
                              <w:marTop w:val="0"/>
                              <w:marBottom w:val="0"/>
                              <w:divBdr>
                                <w:top w:val="none" w:sz="0" w:space="0" w:color="auto"/>
                                <w:left w:val="none" w:sz="0" w:space="0" w:color="auto"/>
                                <w:bottom w:val="none" w:sz="0" w:space="0" w:color="auto"/>
                                <w:right w:val="none" w:sz="0" w:space="0" w:color="auto"/>
                              </w:divBdr>
                              <w:divsChild>
                                <w:div w:id="83185791">
                                  <w:marLeft w:val="0"/>
                                  <w:marRight w:val="0"/>
                                  <w:marTop w:val="0"/>
                                  <w:marBottom w:val="0"/>
                                  <w:divBdr>
                                    <w:top w:val="none" w:sz="0" w:space="0" w:color="auto"/>
                                    <w:left w:val="none" w:sz="0" w:space="0" w:color="auto"/>
                                    <w:bottom w:val="none" w:sz="0" w:space="0" w:color="auto"/>
                                    <w:right w:val="none" w:sz="0" w:space="0" w:color="auto"/>
                                  </w:divBdr>
                                  <w:divsChild>
                                    <w:div w:id="263224122">
                                      <w:marLeft w:val="0"/>
                                      <w:marRight w:val="0"/>
                                      <w:marTop w:val="0"/>
                                      <w:marBottom w:val="0"/>
                                      <w:divBdr>
                                        <w:top w:val="none" w:sz="0" w:space="0" w:color="auto"/>
                                        <w:left w:val="none" w:sz="0" w:space="0" w:color="auto"/>
                                        <w:bottom w:val="none" w:sz="0" w:space="0" w:color="auto"/>
                                        <w:right w:val="none" w:sz="0" w:space="0" w:color="auto"/>
                                      </w:divBdr>
                                      <w:divsChild>
                                        <w:div w:id="943612688">
                                          <w:marLeft w:val="0"/>
                                          <w:marRight w:val="0"/>
                                          <w:marTop w:val="0"/>
                                          <w:marBottom w:val="0"/>
                                          <w:divBdr>
                                            <w:top w:val="none" w:sz="0" w:space="0" w:color="auto"/>
                                            <w:left w:val="none" w:sz="0" w:space="0" w:color="auto"/>
                                            <w:bottom w:val="none" w:sz="0" w:space="0" w:color="auto"/>
                                            <w:right w:val="none" w:sz="0" w:space="0" w:color="auto"/>
                                          </w:divBdr>
                                        </w:div>
                                        <w:div w:id="1514030976">
                                          <w:marLeft w:val="0"/>
                                          <w:marRight w:val="0"/>
                                          <w:marTop w:val="0"/>
                                          <w:marBottom w:val="0"/>
                                          <w:divBdr>
                                            <w:top w:val="none" w:sz="0" w:space="0" w:color="auto"/>
                                            <w:left w:val="none" w:sz="0" w:space="0" w:color="auto"/>
                                            <w:bottom w:val="none" w:sz="0" w:space="0" w:color="auto"/>
                                            <w:right w:val="none" w:sz="0" w:space="0" w:color="auto"/>
                                          </w:divBdr>
                                          <w:divsChild>
                                            <w:div w:id="908467107">
                                              <w:marLeft w:val="0"/>
                                              <w:marRight w:val="0"/>
                                              <w:marTop w:val="0"/>
                                              <w:marBottom w:val="0"/>
                                              <w:divBdr>
                                                <w:top w:val="none" w:sz="0" w:space="0" w:color="auto"/>
                                                <w:left w:val="none" w:sz="0" w:space="0" w:color="auto"/>
                                                <w:bottom w:val="none" w:sz="0" w:space="0" w:color="auto"/>
                                                <w:right w:val="none" w:sz="0" w:space="0" w:color="auto"/>
                                              </w:divBdr>
                                              <w:divsChild>
                                                <w:div w:id="47729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09973561">
          <w:marLeft w:val="0"/>
          <w:marRight w:val="0"/>
          <w:marTop w:val="0"/>
          <w:marBottom w:val="0"/>
          <w:divBdr>
            <w:top w:val="none" w:sz="0" w:space="0" w:color="auto"/>
            <w:left w:val="none" w:sz="0" w:space="0" w:color="auto"/>
            <w:bottom w:val="none" w:sz="0" w:space="0" w:color="auto"/>
            <w:right w:val="none" w:sz="0" w:space="0" w:color="auto"/>
          </w:divBdr>
          <w:divsChild>
            <w:div w:id="617377290">
              <w:marLeft w:val="120"/>
              <w:marRight w:val="120"/>
              <w:marTop w:val="0"/>
              <w:marBottom w:val="0"/>
              <w:divBdr>
                <w:top w:val="none" w:sz="0" w:space="0" w:color="auto"/>
                <w:left w:val="none" w:sz="0" w:space="0" w:color="auto"/>
                <w:bottom w:val="none" w:sz="0" w:space="0" w:color="auto"/>
                <w:right w:val="none" w:sz="0" w:space="0" w:color="auto"/>
              </w:divBdr>
              <w:divsChild>
                <w:div w:id="1865438919">
                  <w:marLeft w:val="0"/>
                  <w:marRight w:val="0"/>
                  <w:marTop w:val="0"/>
                  <w:marBottom w:val="0"/>
                  <w:divBdr>
                    <w:top w:val="none" w:sz="0" w:space="0" w:color="auto"/>
                    <w:left w:val="none" w:sz="0" w:space="0" w:color="auto"/>
                    <w:bottom w:val="none" w:sz="0" w:space="0" w:color="auto"/>
                    <w:right w:val="none" w:sz="0" w:space="0" w:color="auto"/>
                  </w:divBdr>
                </w:div>
              </w:divsChild>
            </w:div>
            <w:div w:id="680133358">
              <w:marLeft w:val="0"/>
              <w:marRight w:val="0"/>
              <w:marTop w:val="0"/>
              <w:marBottom w:val="0"/>
              <w:divBdr>
                <w:top w:val="none" w:sz="0" w:space="0" w:color="auto"/>
                <w:left w:val="none" w:sz="0" w:space="0" w:color="auto"/>
                <w:bottom w:val="none" w:sz="0" w:space="0" w:color="auto"/>
                <w:right w:val="none" w:sz="0" w:space="0" w:color="auto"/>
              </w:divBdr>
              <w:divsChild>
                <w:div w:id="1245333944">
                  <w:marLeft w:val="0"/>
                  <w:marRight w:val="0"/>
                  <w:marTop w:val="0"/>
                  <w:marBottom w:val="0"/>
                  <w:divBdr>
                    <w:top w:val="none" w:sz="0" w:space="0" w:color="auto"/>
                    <w:left w:val="none" w:sz="0" w:space="0" w:color="auto"/>
                    <w:bottom w:val="none" w:sz="0" w:space="0" w:color="auto"/>
                    <w:right w:val="none" w:sz="0" w:space="0" w:color="auto"/>
                  </w:divBdr>
                  <w:divsChild>
                    <w:div w:id="1151024888">
                      <w:marLeft w:val="0"/>
                      <w:marRight w:val="0"/>
                      <w:marTop w:val="0"/>
                      <w:marBottom w:val="0"/>
                      <w:divBdr>
                        <w:top w:val="none" w:sz="0" w:space="0" w:color="auto"/>
                        <w:left w:val="none" w:sz="0" w:space="0" w:color="auto"/>
                        <w:bottom w:val="none" w:sz="0" w:space="0" w:color="auto"/>
                        <w:right w:val="none" w:sz="0" w:space="0" w:color="auto"/>
                      </w:divBdr>
                      <w:divsChild>
                        <w:div w:id="1232814400">
                          <w:marLeft w:val="0"/>
                          <w:marRight w:val="0"/>
                          <w:marTop w:val="0"/>
                          <w:marBottom w:val="0"/>
                          <w:divBdr>
                            <w:top w:val="none" w:sz="0" w:space="0" w:color="auto"/>
                            <w:left w:val="none" w:sz="0" w:space="0" w:color="auto"/>
                            <w:bottom w:val="none" w:sz="0" w:space="0" w:color="auto"/>
                            <w:right w:val="none" w:sz="0" w:space="0" w:color="auto"/>
                          </w:divBdr>
                          <w:divsChild>
                            <w:div w:id="2015837333">
                              <w:marLeft w:val="0"/>
                              <w:marRight w:val="0"/>
                              <w:marTop w:val="0"/>
                              <w:marBottom w:val="0"/>
                              <w:divBdr>
                                <w:top w:val="none" w:sz="0" w:space="0" w:color="auto"/>
                                <w:left w:val="none" w:sz="0" w:space="0" w:color="auto"/>
                                <w:bottom w:val="none" w:sz="0" w:space="0" w:color="auto"/>
                                <w:right w:val="none" w:sz="0" w:space="0" w:color="auto"/>
                              </w:divBdr>
                              <w:divsChild>
                                <w:div w:id="1744909439">
                                  <w:marLeft w:val="0"/>
                                  <w:marRight w:val="0"/>
                                  <w:marTop w:val="0"/>
                                  <w:marBottom w:val="0"/>
                                  <w:divBdr>
                                    <w:top w:val="none" w:sz="0" w:space="0" w:color="auto"/>
                                    <w:left w:val="none" w:sz="0" w:space="0" w:color="auto"/>
                                    <w:bottom w:val="none" w:sz="0" w:space="0" w:color="auto"/>
                                    <w:right w:val="none" w:sz="0" w:space="0" w:color="auto"/>
                                  </w:divBdr>
                                  <w:divsChild>
                                    <w:div w:id="1404332349">
                                      <w:marLeft w:val="0"/>
                                      <w:marRight w:val="0"/>
                                      <w:marTop w:val="0"/>
                                      <w:marBottom w:val="0"/>
                                      <w:divBdr>
                                        <w:top w:val="none" w:sz="0" w:space="0" w:color="auto"/>
                                        <w:left w:val="none" w:sz="0" w:space="0" w:color="auto"/>
                                        <w:bottom w:val="none" w:sz="0" w:space="0" w:color="auto"/>
                                        <w:right w:val="none" w:sz="0" w:space="0" w:color="auto"/>
                                      </w:divBdr>
                                      <w:divsChild>
                                        <w:div w:id="191000737">
                                          <w:marLeft w:val="0"/>
                                          <w:marRight w:val="0"/>
                                          <w:marTop w:val="0"/>
                                          <w:marBottom w:val="0"/>
                                          <w:divBdr>
                                            <w:top w:val="none" w:sz="0" w:space="0" w:color="auto"/>
                                            <w:left w:val="none" w:sz="0" w:space="0" w:color="auto"/>
                                            <w:bottom w:val="none" w:sz="0" w:space="0" w:color="auto"/>
                                            <w:right w:val="none" w:sz="0" w:space="0" w:color="auto"/>
                                          </w:divBdr>
                                        </w:div>
                                        <w:div w:id="1727412704">
                                          <w:marLeft w:val="0"/>
                                          <w:marRight w:val="0"/>
                                          <w:marTop w:val="0"/>
                                          <w:marBottom w:val="0"/>
                                          <w:divBdr>
                                            <w:top w:val="none" w:sz="0" w:space="0" w:color="auto"/>
                                            <w:left w:val="none" w:sz="0" w:space="0" w:color="auto"/>
                                            <w:bottom w:val="none" w:sz="0" w:space="0" w:color="auto"/>
                                            <w:right w:val="none" w:sz="0" w:space="0" w:color="auto"/>
                                          </w:divBdr>
                                          <w:divsChild>
                                            <w:div w:id="1466391294">
                                              <w:marLeft w:val="0"/>
                                              <w:marRight w:val="0"/>
                                              <w:marTop w:val="100"/>
                                              <w:marBottom w:val="100"/>
                                              <w:divBdr>
                                                <w:top w:val="none" w:sz="0" w:space="0" w:color="auto"/>
                                                <w:left w:val="none" w:sz="0" w:space="0" w:color="auto"/>
                                                <w:bottom w:val="none" w:sz="0" w:space="0" w:color="auto"/>
                                                <w:right w:val="none" w:sz="0" w:space="0" w:color="auto"/>
                                              </w:divBdr>
                                              <w:divsChild>
                                                <w:div w:id="1669097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45594427">
          <w:marLeft w:val="0"/>
          <w:marRight w:val="0"/>
          <w:marTop w:val="0"/>
          <w:marBottom w:val="0"/>
          <w:divBdr>
            <w:top w:val="none" w:sz="0" w:space="0" w:color="auto"/>
            <w:left w:val="none" w:sz="0" w:space="0" w:color="auto"/>
            <w:bottom w:val="none" w:sz="0" w:space="0" w:color="auto"/>
            <w:right w:val="none" w:sz="0" w:space="0" w:color="auto"/>
          </w:divBdr>
          <w:divsChild>
            <w:div w:id="4750874">
              <w:marLeft w:val="120"/>
              <w:marRight w:val="120"/>
              <w:marTop w:val="0"/>
              <w:marBottom w:val="0"/>
              <w:divBdr>
                <w:top w:val="none" w:sz="0" w:space="0" w:color="auto"/>
                <w:left w:val="none" w:sz="0" w:space="0" w:color="auto"/>
                <w:bottom w:val="none" w:sz="0" w:space="0" w:color="auto"/>
                <w:right w:val="none" w:sz="0" w:space="0" w:color="auto"/>
              </w:divBdr>
              <w:divsChild>
                <w:div w:id="1641300303">
                  <w:marLeft w:val="0"/>
                  <w:marRight w:val="0"/>
                  <w:marTop w:val="0"/>
                  <w:marBottom w:val="0"/>
                  <w:divBdr>
                    <w:top w:val="none" w:sz="0" w:space="0" w:color="auto"/>
                    <w:left w:val="none" w:sz="0" w:space="0" w:color="auto"/>
                    <w:bottom w:val="none" w:sz="0" w:space="0" w:color="auto"/>
                    <w:right w:val="none" w:sz="0" w:space="0" w:color="auto"/>
                  </w:divBdr>
                </w:div>
              </w:divsChild>
            </w:div>
            <w:div w:id="1403793942">
              <w:marLeft w:val="0"/>
              <w:marRight w:val="0"/>
              <w:marTop w:val="0"/>
              <w:marBottom w:val="0"/>
              <w:divBdr>
                <w:top w:val="none" w:sz="0" w:space="0" w:color="auto"/>
                <w:left w:val="none" w:sz="0" w:space="0" w:color="auto"/>
                <w:bottom w:val="none" w:sz="0" w:space="0" w:color="auto"/>
                <w:right w:val="none" w:sz="0" w:space="0" w:color="auto"/>
              </w:divBdr>
              <w:divsChild>
                <w:div w:id="1876430855">
                  <w:marLeft w:val="0"/>
                  <w:marRight w:val="0"/>
                  <w:marTop w:val="0"/>
                  <w:marBottom w:val="0"/>
                  <w:divBdr>
                    <w:top w:val="none" w:sz="0" w:space="0" w:color="auto"/>
                    <w:left w:val="none" w:sz="0" w:space="0" w:color="auto"/>
                    <w:bottom w:val="none" w:sz="0" w:space="0" w:color="auto"/>
                    <w:right w:val="none" w:sz="0" w:space="0" w:color="auto"/>
                  </w:divBdr>
                  <w:divsChild>
                    <w:div w:id="1937790174">
                      <w:marLeft w:val="0"/>
                      <w:marRight w:val="0"/>
                      <w:marTop w:val="0"/>
                      <w:marBottom w:val="0"/>
                      <w:divBdr>
                        <w:top w:val="none" w:sz="0" w:space="0" w:color="auto"/>
                        <w:left w:val="none" w:sz="0" w:space="0" w:color="auto"/>
                        <w:bottom w:val="none" w:sz="0" w:space="0" w:color="auto"/>
                        <w:right w:val="none" w:sz="0" w:space="0" w:color="auto"/>
                      </w:divBdr>
                      <w:divsChild>
                        <w:div w:id="1007558351">
                          <w:marLeft w:val="0"/>
                          <w:marRight w:val="0"/>
                          <w:marTop w:val="0"/>
                          <w:marBottom w:val="0"/>
                          <w:divBdr>
                            <w:top w:val="none" w:sz="0" w:space="0" w:color="auto"/>
                            <w:left w:val="none" w:sz="0" w:space="0" w:color="auto"/>
                            <w:bottom w:val="none" w:sz="0" w:space="0" w:color="auto"/>
                            <w:right w:val="none" w:sz="0" w:space="0" w:color="auto"/>
                          </w:divBdr>
                          <w:divsChild>
                            <w:div w:id="1567884049">
                              <w:marLeft w:val="0"/>
                              <w:marRight w:val="0"/>
                              <w:marTop w:val="0"/>
                              <w:marBottom w:val="0"/>
                              <w:divBdr>
                                <w:top w:val="none" w:sz="0" w:space="0" w:color="auto"/>
                                <w:left w:val="none" w:sz="0" w:space="0" w:color="auto"/>
                                <w:bottom w:val="none" w:sz="0" w:space="0" w:color="auto"/>
                                <w:right w:val="none" w:sz="0" w:space="0" w:color="auto"/>
                              </w:divBdr>
                              <w:divsChild>
                                <w:div w:id="1393196106">
                                  <w:marLeft w:val="0"/>
                                  <w:marRight w:val="0"/>
                                  <w:marTop w:val="0"/>
                                  <w:marBottom w:val="0"/>
                                  <w:divBdr>
                                    <w:top w:val="none" w:sz="0" w:space="0" w:color="auto"/>
                                    <w:left w:val="none" w:sz="0" w:space="0" w:color="auto"/>
                                    <w:bottom w:val="none" w:sz="0" w:space="0" w:color="auto"/>
                                    <w:right w:val="none" w:sz="0" w:space="0" w:color="auto"/>
                                  </w:divBdr>
                                  <w:divsChild>
                                    <w:div w:id="990673771">
                                      <w:marLeft w:val="0"/>
                                      <w:marRight w:val="0"/>
                                      <w:marTop w:val="0"/>
                                      <w:marBottom w:val="0"/>
                                      <w:divBdr>
                                        <w:top w:val="none" w:sz="0" w:space="0" w:color="auto"/>
                                        <w:left w:val="none" w:sz="0" w:space="0" w:color="auto"/>
                                        <w:bottom w:val="none" w:sz="0" w:space="0" w:color="auto"/>
                                        <w:right w:val="none" w:sz="0" w:space="0" w:color="auto"/>
                                      </w:divBdr>
                                      <w:divsChild>
                                        <w:div w:id="1636057529">
                                          <w:marLeft w:val="0"/>
                                          <w:marRight w:val="0"/>
                                          <w:marTop w:val="0"/>
                                          <w:marBottom w:val="0"/>
                                          <w:divBdr>
                                            <w:top w:val="none" w:sz="0" w:space="0" w:color="auto"/>
                                            <w:left w:val="none" w:sz="0" w:space="0" w:color="auto"/>
                                            <w:bottom w:val="none" w:sz="0" w:space="0" w:color="auto"/>
                                            <w:right w:val="none" w:sz="0" w:space="0" w:color="auto"/>
                                          </w:divBdr>
                                        </w:div>
                                        <w:div w:id="1900509203">
                                          <w:marLeft w:val="0"/>
                                          <w:marRight w:val="0"/>
                                          <w:marTop w:val="0"/>
                                          <w:marBottom w:val="0"/>
                                          <w:divBdr>
                                            <w:top w:val="none" w:sz="0" w:space="0" w:color="auto"/>
                                            <w:left w:val="none" w:sz="0" w:space="0" w:color="auto"/>
                                            <w:bottom w:val="none" w:sz="0" w:space="0" w:color="auto"/>
                                            <w:right w:val="none" w:sz="0" w:space="0" w:color="auto"/>
                                          </w:divBdr>
                                          <w:divsChild>
                                            <w:div w:id="1233151560">
                                              <w:marLeft w:val="0"/>
                                              <w:marRight w:val="0"/>
                                              <w:marTop w:val="0"/>
                                              <w:marBottom w:val="0"/>
                                              <w:divBdr>
                                                <w:top w:val="none" w:sz="0" w:space="0" w:color="auto"/>
                                                <w:left w:val="none" w:sz="0" w:space="0" w:color="auto"/>
                                                <w:bottom w:val="none" w:sz="0" w:space="0" w:color="auto"/>
                                                <w:right w:val="none" w:sz="0" w:space="0" w:color="auto"/>
                                              </w:divBdr>
                                              <w:divsChild>
                                                <w:div w:id="2104373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852554">
                                          <w:marLeft w:val="0"/>
                                          <w:marRight w:val="0"/>
                                          <w:marTop w:val="0"/>
                                          <w:marBottom w:val="0"/>
                                          <w:divBdr>
                                            <w:top w:val="none" w:sz="0" w:space="0" w:color="auto"/>
                                            <w:left w:val="none" w:sz="0" w:space="0" w:color="auto"/>
                                            <w:bottom w:val="none" w:sz="0" w:space="0" w:color="auto"/>
                                            <w:right w:val="none" w:sz="0" w:space="0" w:color="auto"/>
                                          </w:divBdr>
                                          <w:divsChild>
                                            <w:div w:id="1722901204">
                                              <w:marLeft w:val="0"/>
                                              <w:marRight w:val="0"/>
                                              <w:marTop w:val="0"/>
                                              <w:marBottom w:val="0"/>
                                              <w:divBdr>
                                                <w:top w:val="none" w:sz="0" w:space="0" w:color="auto"/>
                                                <w:left w:val="none" w:sz="0" w:space="0" w:color="auto"/>
                                                <w:bottom w:val="none" w:sz="0" w:space="0" w:color="auto"/>
                                                <w:right w:val="none" w:sz="0" w:space="0" w:color="auto"/>
                                              </w:divBdr>
                                              <w:divsChild>
                                                <w:div w:id="840631335">
                                                  <w:marLeft w:val="0"/>
                                                  <w:marRight w:val="0"/>
                                                  <w:marTop w:val="0"/>
                                                  <w:marBottom w:val="0"/>
                                                  <w:divBdr>
                                                    <w:top w:val="none" w:sz="0" w:space="0" w:color="auto"/>
                                                    <w:left w:val="none" w:sz="0" w:space="0" w:color="auto"/>
                                                    <w:bottom w:val="none" w:sz="0" w:space="0" w:color="auto"/>
                                                    <w:right w:val="none" w:sz="0" w:space="0" w:color="auto"/>
                                                  </w:divBdr>
                                                  <w:divsChild>
                                                    <w:div w:id="370805612">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4931324">
                  <w:marLeft w:val="0"/>
                  <w:marRight w:val="0"/>
                  <w:marTop w:val="0"/>
                  <w:marBottom w:val="0"/>
                  <w:divBdr>
                    <w:top w:val="none" w:sz="0" w:space="0" w:color="auto"/>
                    <w:left w:val="none" w:sz="0" w:space="0" w:color="auto"/>
                    <w:bottom w:val="none" w:sz="0" w:space="0" w:color="auto"/>
                    <w:right w:val="none" w:sz="0" w:space="0" w:color="auto"/>
                  </w:divBdr>
                  <w:divsChild>
                    <w:div w:id="1378317610">
                      <w:marLeft w:val="0"/>
                      <w:marRight w:val="0"/>
                      <w:marTop w:val="0"/>
                      <w:marBottom w:val="0"/>
                      <w:divBdr>
                        <w:top w:val="none" w:sz="0" w:space="0" w:color="auto"/>
                        <w:left w:val="none" w:sz="0" w:space="0" w:color="auto"/>
                        <w:bottom w:val="none" w:sz="0" w:space="0" w:color="auto"/>
                        <w:right w:val="none" w:sz="0" w:space="0" w:color="auto"/>
                      </w:divBdr>
                      <w:divsChild>
                        <w:div w:id="1558936293">
                          <w:marLeft w:val="0"/>
                          <w:marRight w:val="0"/>
                          <w:marTop w:val="0"/>
                          <w:marBottom w:val="0"/>
                          <w:divBdr>
                            <w:top w:val="none" w:sz="0" w:space="0" w:color="auto"/>
                            <w:left w:val="none" w:sz="0" w:space="0" w:color="auto"/>
                            <w:bottom w:val="none" w:sz="0" w:space="0" w:color="auto"/>
                            <w:right w:val="none" w:sz="0" w:space="0" w:color="auto"/>
                          </w:divBdr>
                          <w:divsChild>
                            <w:div w:id="976109935">
                              <w:marLeft w:val="0"/>
                              <w:marRight w:val="0"/>
                              <w:marTop w:val="0"/>
                              <w:marBottom w:val="0"/>
                              <w:divBdr>
                                <w:top w:val="none" w:sz="0" w:space="0" w:color="auto"/>
                                <w:left w:val="none" w:sz="0" w:space="0" w:color="auto"/>
                                <w:bottom w:val="none" w:sz="0" w:space="0" w:color="auto"/>
                                <w:right w:val="none" w:sz="0" w:space="0" w:color="auto"/>
                              </w:divBdr>
                              <w:divsChild>
                                <w:div w:id="1115178924">
                                  <w:marLeft w:val="0"/>
                                  <w:marRight w:val="0"/>
                                  <w:marTop w:val="0"/>
                                  <w:marBottom w:val="0"/>
                                  <w:divBdr>
                                    <w:top w:val="none" w:sz="0" w:space="0" w:color="auto"/>
                                    <w:left w:val="none" w:sz="0" w:space="0" w:color="auto"/>
                                    <w:bottom w:val="none" w:sz="0" w:space="0" w:color="auto"/>
                                    <w:right w:val="none" w:sz="0" w:space="0" w:color="auto"/>
                                  </w:divBdr>
                                  <w:divsChild>
                                    <w:div w:id="990446003">
                                      <w:marLeft w:val="0"/>
                                      <w:marRight w:val="0"/>
                                      <w:marTop w:val="0"/>
                                      <w:marBottom w:val="0"/>
                                      <w:divBdr>
                                        <w:top w:val="none" w:sz="0" w:space="0" w:color="auto"/>
                                        <w:left w:val="none" w:sz="0" w:space="0" w:color="auto"/>
                                        <w:bottom w:val="none" w:sz="0" w:space="0" w:color="auto"/>
                                        <w:right w:val="none" w:sz="0" w:space="0" w:color="auto"/>
                                      </w:divBdr>
                                      <w:divsChild>
                                        <w:div w:id="1978217296">
                                          <w:marLeft w:val="0"/>
                                          <w:marRight w:val="0"/>
                                          <w:marTop w:val="0"/>
                                          <w:marBottom w:val="0"/>
                                          <w:divBdr>
                                            <w:top w:val="none" w:sz="0" w:space="0" w:color="auto"/>
                                            <w:left w:val="none" w:sz="0" w:space="0" w:color="auto"/>
                                            <w:bottom w:val="none" w:sz="0" w:space="0" w:color="auto"/>
                                            <w:right w:val="none" w:sz="0" w:space="0" w:color="auto"/>
                                          </w:divBdr>
                                        </w:div>
                                        <w:div w:id="358892784">
                                          <w:marLeft w:val="0"/>
                                          <w:marRight w:val="0"/>
                                          <w:marTop w:val="0"/>
                                          <w:marBottom w:val="0"/>
                                          <w:divBdr>
                                            <w:top w:val="none" w:sz="0" w:space="0" w:color="auto"/>
                                            <w:left w:val="none" w:sz="0" w:space="0" w:color="auto"/>
                                            <w:bottom w:val="none" w:sz="0" w:space="0" w:color="auto"/>
                                            <w:right w:val="none" w:sz="0" w:space="0" w:color="auto"/>
                                          </w:divBdr>
                                          <w:divsChild>
                                            <w:div w:id="206338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71815840">
          <w:marLeft w:val="0"/>
          <w:marRight w:val="0"/>
          <w:marTop w:val="0"/>
          <w:marBottom w:val="0"/>
          <w:divBdr>
            <w:top w:val="none" w:sz="0" w:space="0" w:color="auto"/>
            <w:left w:val="none" w:sz="0" w:space="0" w:color="auto"/>
            <w:bottom w:val="none" w:sz="0" w:space="0" w:color="auto"/>
            <w:right w:val="none" w:sz="0" w:space="0" w:color="auto"/>
          </w:divBdr>
          <w:divsChild>
            <w:div w:id="2116291922">
              <w:marLeft w:val="0"/>
              <w:marRight w:val="0"/>
              <w:marTop w:val="0"/>
              <w:marBottom w:val="0"/>
              <w:divBdr>
                <w:top w:val="none" w:sz="0" w:space="0" w:color="auto"/>
                <w:left w:val="none" w:sz="0" w:space="0" w:color="auto"/>
                <w:bottom w:val="none" w:sz="0" w:space="0" w:color="auto"/>
                <w:right w:val="none" w:sz="0" w:space="0" w:color="auto"/>
              </w:divBdr>
              <w:divsChild>
                <w:div w:id="1204101459">
                  <w:marLeft w:val="0"/>
                  <w:marRight w:val="0"/>
                  <w:marTop w:val="0"/>
                  <w:marBottom w:val="0"/>
                  <w:divBdr>
                    <w:top w:val="none" w:sz="0" w:space="0" w:color="auto"/>
                    <w:left w:val="none" w:sz="0" w:space="0" w:color="auto"/>
                    <w:bottom w:val="none" w:sz="0" w:space="0" w:color="auto"/>
                    <w:right w:val="none" w:sz="0" w:space="0" w:color="auto"/>
                  </w:divBdr>
                  <w:divsChild>
                    <w:div w:id="720860036">
                      <w:marLeft w:val="0"/>
                      <w:marRight w:val="0"/>
                      <w:marTop w:val="0"/>
                      <w:marBottom w:val="0"/>
                      <w:divBdr>
                        <w:top w:val="none" w:sz="0" w:space="0" w:color="auto"/>
                        <w:left w:val="none" w:sz="0" w:space="0" w:color="auto"/>
                        <w:bottom w:val="none" w:sz="0" w:space="0" w:color="auto"/>
                        <w:right w:val="none" w:sz="0" w:space="0" w:color="auto"/>
                      </w:divBdr>
                      <w:divsChild>
                        <w:div w:id="389770572">
                          <w:marLeft w:val="0"/>
                          <w:marRight w:val="0"/>
                          <w:marTop w:val="0"/>
                          <w:marBottom w:val="0"/>
                          <w:divBdr>
                            <w:top w:val="none" w:sz="0" w:space="0" w:color="auto"/>
                            <w:left w:val="none" w:sz="0" w:space="0" w:color="auto"/>
                            <w:bottom w:val="none" w:sz="0" w:space="0" w:color="auto"/>
                            <w:right w:val="none" w:sz="0" w:space="0" w:color="auto"/>
                          </w:divBdr>
                          <w:divsChild>
                            <w:div w:id="837035128">
                              <w:marLeft w:val="0"/>
                              <w:marRight w:val="0"/>
                              <w:marTop w:val="0"/>
                              <w:marBottom w:val="0"/>
                              <w:divBdr>
                                <w:top w:val="none" w:sz="0" w:space="0" w:color="auto"/>
                                <w:left w:val="none" w:sz="0" w:space="0" w:color="auto"/>
                                <w:bottom w:val="none" w:sz="0" w:space="0" w:color="auto"/>
                                <w:right w:val="none" w:sz="0" w:space="0" w:color="auto"/>
                              </w:divBdr>
                              <w:divsChild>
                                <w:div w:id="717584114">
                                  <w:marLeft w:val="0"/>
                                  <w:marRight w:val="0"/>
                                  <w:marTop w:val="0"/>
                                  <w:marBottom w:val="0"/>
                                  <w:divBdr>
                                    <w:top w:val="none" w:sz="0" w:space="0" w:color="auto"/>
                                    <w:left w:val="none" w:sz="0" w:space="0" w:color="auto"/>
                                    <w:bottom w:val="none" w:sz="0" w:space="0" w:color="auto"/>
                                    <w:right w:val="none" w:sz="0" w:space="0" w:color="auto"/>
                                  </w:divBdr>
                                </w:div>
                                <w:div w:id="652879516">
                                  <w:marLeft w:val="0"/>
                                  <w:marRight w:val="0"/>
                                  <w:marTop w:val="0"/>
                                  <w:marBottom w:val="0"/>
                                  <w:divBdr>
                                    <w:top w:val="none" w:sz="0" w:space="0" w:color="auto"/>
                                    <w:left w:val="none" w:sz="0" w:space="0" w:color="auto"/>
                                    <w:bottom w:val="none" w:sz="0" w:space="0" w:color="auto"/>
                                    <w:right w:val="none" w:sz="0" w:space="0" w:color="auto"/>
                                  </w:divBdr>
                                  <w:divsChild>
                                    <w:div w:id="6519697">
                                      <w:marLeft w:val="0"/>
                                      <w:marRight w:val="0"/>
                                      <w:marTop w:val="0"/>
                                      <w:marBottom w:val="0"/>
                                      <w:divBdr>
                                        <w:top w:val="none" w:sz="0" w:space="0" w:color="auto"/>
                                        <w:left w:val="none" w:sz="0" w:space="0" w:color="auto"/>
                                        <w:bottom w:val="none" w:sz="0" w:space="0" w:color="auto"/>
                                        <w:right w:val="none" w:sz="0" w:space="0" w:color="auto"/>
                                      </w:divBdr>
                                      <w:divsChild>
                                        <w:div w:id="1463110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6612644">
              <w:marLeft w:val="0"/>
              <w:marRight w:val="0"/>
              <w:marTop w:val="0"/>
              <w:marBottom w:val="0"/>
              <w:divBdr>
                <w:top w:val="none" w:sz="0" w:space="0" w:color="auto"/>
                <w:left w:val="none" w:sz="0" w:space="0" w:color="auto"/>
                <w:bottom w:val="none" w:sz="0" w:space="0" w:color="auto"/>
                <w:right w:val="none" w:sz="0" w:space="0" w:color="auto"/>
              </w:divBdr>
              <w:divsChild>
                <w:div w:id="1860467950">
                  <w:marLeft w:val="0"/>
                  <w:marRight w:val="0"/>
                  <w:marTop w:val="0"/>
                  <w:marBottom w:val="0"/>
                  <w:divBdr>
                    <w:top w:val="none" w:sz="0" w:space="0" w:color="auto"/>
                    <w:left w:val="none" w:sz="0" w:space="0" w:color="auto"/>
                    <w:bottom w:val="none" w:sz="0" w:space="0" w:color="auto"/>
                    <w:right w:val="none" w:sz="0" w:space="0" w:color="auto"/>
                  </w:divBdr>
                  <w:divsChild>
                    <w:div w:id="1163665570">
                      <w:marLeft w:val="0"/>
                      <w:marRight w:val="0"/>
                      <w:marTop w:val="0"/>
                      <w:marBottom w:val="0"/>
                      <w:divBdr>
                        <w:top w:val="none" w:sz="0" w:space="0" w:color="auto"/>
                        <w:left w:val="none" w:sz="0" w:space="0" w:color="auto"/>
                        <w:bottom w:val="none" w:sz="0" w:space="0" w:color="auto"/>
                        <w:right w:val="none" w:sz="0" w:space="0" w:color="auto"/>
                      </w:divBdr>
                      <w:divsChild>
                        <w:div w:id="181481303">
                          <w:marLeft w:val="0"/>
                          <w:marRight w:val="0"/>
                          <w:marTop w:val="0"/>
                          <w:marBottom w:val="0"/>
                          <w:divBdr>
                            <w:top w:val="none" w:sz="0" w:space="0" w:color="auto"/>
                            <w:left w:val="none" w:sz="0" w:space="0" w:color="auto"/>
                            <w:bottom w:val="none" w:sz="0" w:space="0" w:color="auto"/>
                            <w:right w:val="none" w:sz="0" w:space="0" w:color="auto"/>
                          </w:divBdr>
                          <w:divsChild>
                            <w:div w:id="333384231">
                              <w:marLeft w:val="0"/>
                              <w:marRight w:val="0"/>
                              <w:marTop w:val="0"/>
                              <w:marBottom w:val="0"/>
                              <w:divBdr>
                                <w:top w:val="none" w:sz="0" w:space="0" w:color="auto"/>
                                <w:left w:val="none" w:sz="0" w:space="0" w:color="auto"/>
                                <w:bottom w:val="none" w:sz="0" w:space="0" w:color="auto"/>
                                <w:right w:val="none" w:sz="0" w:space="0" w:color="auto"/>
                              </w:divBdr>
                              <w:divsChild>
                                <w:div w:id="306790520">
                                  <w:marLeft w:val="0"/>
                                  <w:marRight w:val="0"/>
                                  <w:marTop w:val="0"/>
                                  <w:marBottom w:val="0"/>
                                  <w:divBdr>
                                    <w:top w:val="none" w:sz="0" w:space="0" w:color="auto"/>
                                    <w:left w:val="none" w:sz="0" w:space="0" w:color="auto"/>
                                    <w:bottom w:val="none" w:sz="0" w:space="0" w:color="auto"/>
                                    <w:right w:val="none" w:sz="0" w:space="0" w:color="auto"/>
                                  </w:divBdr>
                                </w:div>
                                <w:div w:id="1096252085">
                                  <w:marLeft w:val="0"/>
                                  <w:marRight w:val="0"/>
                                  <w:marTop w:val="0"/>
                                  <w:marBottom w:val="0"/>
                                  <w:divBdr>
                                    <w:top w:val="none" w:sz="0" w:space="0" w:color="auto"/>
                                    <w:left w:val="none" w:sz="0" w:space="0" w:color="auto"/>
                                    <w:bottom w:val="none" w:sz="0" w:space="0" w:color="auto"/>
                                    <w:right w:val="none" w:sz="0" w:space="0" w:color="auto"/>
                                  </w:divBdr>
                                  <w:divsChild>
                                    <w:div w:id="87115235">
                                      <w:marLeft w:val="0"/>
                                      <w:marRight w:val="0"/>
                                      <w:marTop w:val="0"/>
                                      <w:marBottom w:val="0"/>
                                      <w:divBdr>
                                        <w:top w:val="none" w:sz="0" w:space="0" w:color="auto"/>
                                        <w:left w:val="none" w:sz="0" w:space="0" w:color="auto"/>
                                        <w:bottom w:val="none" w:sz="0" w:space="0" w:color="auto"/>
                                        <w:right w:val="none" w:sz="0" w:space="0" w:color="auto"/>
                                      </w:divBdr>
                                      <w:divsChild>
                                        <w:div w:id="1406609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108512">
              <w:marLeft w:val="0"/>
              <w:marRight w:val="0"/>
              <w:marTop w:val="0"/>
              <w:marBottom w:val="0"/>
              <w:divBdr>
                <w:top w:val="none" w:sz="0" w:space="0" w:color="auto"/>
                <w:left w:val="none" w:sz="0" w:space="0" w:color="auto"/>
                <w:bottom w:val="none" w:sz="0" w:space="0" w:color="auto"/>
                <w:right w:val="none" w:sz="0" w:space="0" w:color="auto"/>
              </w:divBdr>
              <w:divsChild>
                <w:div w:id="274873748">
                  <w:marLeft w:val="0"/>
                  <w:marRight w:val="0"/>
                  <w:marTop w:val="0"/>
                  <w:marBottom w:val="0"/>
                  <w:divBdr>
                    <w:top w:val="none" w:sz="0" w:space="0" w:color="auto"/>
                    <w:left w:val="none" w:sz="0" w:space="0" w:color="auto"/>
                    <w:bottom w:val="none" w:sz="0" w:space="0" w:color="auto"/>
                    <w:right w:val="none" w:sz="0" w:space="0" w:color="auto"/>
                  </w:divBdr>
                  <w:divsChild>
                    <w:div w:id="848372212">
                      <w:marLeft w:val="0"/>
                      <w:marRight w:val="0"/>
                      <w:marTop w:val="0"/>
                      <w:marBottom w:val="0"/>
                      <w:divBdr>
                        <w:top w:val="none" w:sz="0" w:space="0" w:color="auto"/>
                        <w:left w:val="none" w:sz="0" w:space="0" w:color="auto"/>
                        <w:bottom w:val="none" w:sz="0" w:space="0" w:color="auto"/>
                        <w:right w:val="none" w:sz="0" w:space="0" w:color="auto"/>
                      </w:divBdr>
                      <w:divsChild>
                        <w:div w:id="1852529221">
                          <w:marLeft w:val="0"/>
                          <w:marRight w:val="0"/>
                          <w:marTop w:val="0"/>
                          <w:marBottom w:val="0"/>
                          <w:divBdr>
                            <w:top w:val="none" w:sz="0" w:space="0" w:color="auto"/>
                            <w:left w:val="none" w:sz="0" w:space="0" w:color="auto"/>
                            <w:bottom w:val="none" w:sz="0" w:space="0" w:color="auto"/>
                            <w:right w:val="none" w:sz="0" w:space="0" w:color="auto"/>
                          </w:divBdr>
                          <w:divsChild>
                            <w:div w:id="1530953109">
                              <w:marLeft w:val="0"/>
                              <w:marRight w:val="0"/>
                              <w:marTop w:val="0"/>
                              <w:marBottom w:val="0"/>
                              <w:divBdr>
                                <w:top w:val="none" w:sz="0" w:space="0" w:color="auto"/>
                                <w:left w:val="none" w:sz="0" w:space="0" w:color="auto"/>
                                <w:bottom w:val="none" w:sz="0" w:space="0" w:color="auto"/>
                                <w:right w:val="none" w:sz="0" w:space="0" w:color="auto"/>
                              </w:divBdr>
                              <w:divsChild>
                                <w:div w:id="887373518">
                                  <w:marLeft w:val="0"/>
                                  <w:marRight w:val="0"/>
                                  <w:marTop w:val="0"/>
                                  <w:marBottom w:val="0"/>
                                  <w:divBdr>
                                    <w:top w:val="none" w:sz="0" w:space="0" w:color="auto"/>
                                    <w:left w:val="none" w:sz="0" w:space="0" w:color="auto"/>
                                    <w:bottom w:val="none" w:sz="0" w:space="0" w:color="auto"/>
                                    <w:right w:val="none" w:sz="0" w:space="0" w:color="auto"/>
                                  </w:divBdr>
                                </w:div>
                                <w:div w:id="2003391997">
                                  <w:marLeft w:val="0"/>
                                  <w:marRight w:val="0"/>
                                  <w:marTop w:val="0"/>
                                  <w:marBottom w:val="0"/>
                                  <w:divBdr>
                                    <w:top w:val="none" w:sz="0" w:space="0" w:color="auto"/>
                                    <w:left w:val="none" w:sz="0" w:space="0" w:color="auto"/>
                                    <w:bottom w:val="none" w:sz="0" w:space="0" w:color="auto"/>
                                    <w:right w:val="none" w:sz="0" w:space="0" w:color="auto"/>
                                  </w:divBdr>
                                  <w:divsChild>
                                    <w:div w:id="2083797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938815">
          <w:marLeft w:val="0"/>
          <w:marRight w:val="0"/>
          <w:marTop w:val="0"/>
          <w:marBottom w:val="0"/>
          <w:divBdr>
            <w:top w:val="none" w:sz="0" w:space="0" w:color="auto"/>
            <w:left w:val="none" w:sz="0" w:space="0" w:color="auto"/>
            <w:bottom w:val="none" w:sz="0" w:space="0" w:color="auto"/>
            <w:right w:val="none" w:sz="0" w:space="0" w:color="auto"/>
          </w:divBdr>
          <w:divsChild>
            <w:div w:id="787433312">
              <w:marLeft w:val="120"/>
              <w:marRight w:val="120"/>
              <w:marTop w:val="0"/>
              <w:marBottom w:val="0"/>
              <w:divBdr>
                <w:top w:val="none" w:sz="0" w:space="0" w:color="auto"/>
                <w:left w:val="none" w:sz="0" w:space="0" w:color="auto"/>
                <w:bottom w:val="none" w:sz="0" w:space="0" w:color="auto"/>
                <w:right w:val="none" w:sz="0" w:space="0" w:color="auto"/>
              </w:divBdr>
              <w:divsChild>
                <w:div w:id="121777183">
                  <w:marLeft w:val="0"/>
                  <w:marRight w:val="0"/>
                  <w:marTop w:val="0"/>
                  <w:marBottom w:val="0"/>
                  <w:divBdr>
                    <w:top w:val="none" w:sz="0" w:space="0" w:color="auto"/>
                    <w:left w:val="none" w:sz="0" w:space="0" w:color="auto"/>
                    <w:bottom w:val="none" w:sz="0" w:space="0" w:color="auto"/>
                    <w:right w:val="none" w:sz="0" w:space="0" w:color="auto"/>
                  </w:divBdr>
                </w:div>
              </w:divsChild>
            </w:div>
            <w:div w:id="1914269017">
              <w:marLeft w:val="0"/>
              <w:marRight w:val="0"/>
              <w:marTop w:val="0"/>
              <w:marBottom w:val="0"/>
              <w:divBdr>
                <w:top w:val="none" w:sz="0" w:space="0" w:color="auto"/>
                <w:left w:val="none" w:sz="0" w:space="0" w:color="auto"/>
                <w:bottom w:val="none" w:sz="0" w:space="0" w:color="auto"/>
                <w:right w:val="none" w:sz="0" w:space="0" w:color="auto"/>
              </w:divBdr>
              <w:divsChild>
                <w:div w:id="1498424062">
                  <w:marLeft w:val="0"/>
                  <w:marRight w:val="0"/>
                  <w:marTop w:val="0"/>
                  <w:marBottom w:val="0"/>
                  <w:divBdr>
                    <w:top w:val="none" w:sz="0" w:space="0" w:color="auto"/>
                    <w:left w:val="none" w:sz="0" w:space="0" w:color="auto"/>
                    <w:bottom w:val="none" w:sz="0" w:space="0" w:color="auto"/>
                    <w:right w:val="none" w:sz="0" w:space="0" w:color="auto"/>
                  </w:divBdr>
                  <w:divsChild>
                    <w:div w:id="1084648698">
                      <w:marLeft w:val="0"/>
                      <w:marRight w:val="0"/>
                      <w:marTop w:val="0"/>
                      <w:marBottom w:val="0"/>
                      <w:divBdr>
                        <w:top w:val="none" w:sz="0" w:space="0" w:color="auto"/>
                        <w:left w:val="none" w:sz="0" w:space="0" w:color="auto"/>
                        <w:bottom w:val="none" w:sz="0" w:space="0" w:color="auto"/>
                        <w:right w:val="none" w:sz="0" w:space="0" w:color="auto"/>
                      </w:divBdr>
                      <w:divsChild>
                        <w:div w:id="1059326428">
                          <w:marLeft w:val="0"/>
                          <w:marRight w:val="0"/>
                          <w:marTop w:val="0"/>
                          <w:marBottom w:val="0"/>
                          <w:divBdr>
                            <w:top w:val="none" w:sz="0" w:space="0" w:color="auto"/>
                            <w:left w:val="none" w:sz="0" w:space="0" w:color="auto"/>
                            <w:bottom w:val="none" w:sz="0" w:space="0" w:color="auto"/>
                            <w:right w:val="none" w:sz="0" w:space="0" w:color="auto"/>
                          </w:divBdr>
                          <w:divsChild>
                            <w:div w:id="1979258036">
                              <w:marLeft w:val="0"/>
                              <w:marRight w:val="0"/>
                              <w:marTop w:val="0"/>
                              <w:marBottom w:val="0"/>
                              <w:divBdr>
                                <w:top w:val="none" w:sz="0" w:space="0" w:color="auto"/>
                                <w:left w:val="none" w:sz="0" w:space="0" w:color="auto"/>
                                <w:bottom w:val="none" w:sz="0" w:space="0" w:color="auto"/>
                                <w:right w:val="none" w:sz="0" w:space="0" w:color="auto"/>
                              </w:divBdr>
                              <w:divsChild>
                                <w:div w:id="850145316">
                                  <w:marLeft w:val="0"/>
                                  <w:marRight w:val="0"/>
                                  <w:marTop w:val="0"/>
                                  <w:marBottom w:val="0"/>
                                  <w:divBdr>
                                    <w:top w:val="none" w:sz="0" w:space="0" w:color="auto"/>
                                    <w:left w:val="none" w:sz="0" w:space="0" w:color="auto"/>
                                    <w:bottom w:val="none" w:sz="0" w:space="0" w:color="auto"/>
                                    <w:right w:val="none" w:sz="0" w:space="0" w:color="auto"/>
                                  </w:divBdr>
                                  <w:divsChild>
                                    <w:div w:id="1653634511">
                                      <w:marLeft w:val="0"/>
                                      <w:marRight w:val="0"/>
                                      <w:marTop w:val="0"/>
                                      <w:marBottom w:val="0"/>
                                      <w:divBdr>
                                        <w:top w:val="none" w:sz="0" w:space="0" w:color="auto"/>
                                        <w:left w:val="none" w:sz="0" w:space="0" w:color="auto"/>
                                        <w:bottom w:val="none" w:sz="0" w:space="0" w:color="auto"/>
                                        <w:right w:val="none" w:sz="0" w:space="0" w:color="auto"/>
                                      </w:divBdr>
                                      <w:divsChild>
                                        <w:div w:id="1438795601">
                                          <w:marLeft w:val="0"/>
                                          <w:marRight w:val="0"/>
                                          <w:marTop w:val="0"/>
                                          <w:marBottom w:val="0"/>
                                          <w:divBdr>
                                            <w:top w:val="none" w:sz="0" w:space="0" w:color="auto"/>
                                            <w:left w:val="none" w:sz="0" w:space="0" w:color="auto"/>
                                            <w:bottom w:val="none" w:sz="0" w:space="0" w:color="auto"/>
                                            <w:right w:val="none" w:sz="0" w:space="0" w:color="auto"/>
                                          </w:divBdr>
                                        </w:div>
                                        <w:div w:id="672683413">
                                          <w:marLeft w:val="0"/>
                                          <w:marRight w:val="0"/>
                                          <w:marTop w:val="0"/>
                                          <w:marBottom w:val="0"/>
                                          <w:divBdr>
                                            <w:top w:val="none" w:sz="0" w:space="0" w:color="auto"/>
                                            <w:left w:val="none" w:sz="0" w:space="0" w:color="auto"/>
                                            <w:bottom w:val="none" w:sz="0" w:space="0" w:color="auto"/>
                                            <w:right w:val="none" w:sz="0" w:space="0" w:color="auto"/>
                                          </w:divBdr>
                                          <w:divsChild>
                                            <w:div w:id="1377779390">
                                              <w:marLeft w:val="0"/>
                                              <w:marRight w:val="0"/>
                                              <w:marTop w:val="0"/>
                                              <w:marBottom w:val="0"/>
                                              <w:divBdr>
                                                <w:top w:val="none" w:sz="0" w:space="0" w:color="auto"/>
                                                <w:left w:val="none" w:sz="0" w:space="0" w:color="auto"/>
                                                <w:bottom w:val="none" w:sz="0" w:space="0" w:color="auto"/>
                                                <w:right w:val="none" w:sz="0" w:space="0" w:color="auto"/>
                                              </w:divBdr>
                                              <w:divsChild>
                                                <w:div w:id="963727581">
                                                  <w:marLeft w:val="0"/>
                                                  <w:marRight w:val="0"/>
                                                  <w:marTop w:val="0"/>
                                                  <w:marBottom w:val="0"/>
                                                  <w:divBdr>
                                                    <w:top w:val="none" w:sz="0" w:space="0" w:color="auto"/>
                                                    <w:left w:val="none" w:sz="0" w:space="0" w:color="auto"/>
                                                    <w:bottom w:val="none" w:sz="0" w:space="0" w:color="auto"/>
                                                    <w:right w:val="none" w:sz="0" w:space="0" w:color="auto"/>
                                                  </w:divBdr>
                                                  <w:divsChild>
                                                    <w:div w:id="1364674573">
                                                      <w:marLeft w:val="0"/>
                                                      <w:marRight w:val="0"/>
                                                      <w:marTop w:val="0"/>
                                                      <w:marBottom w:val="0"/>
                                                      <w:divBdr>
                                                        <w:top w:val="single" w:sz="2" w:space="0" w:color="auto"/>
                                                        <w:left w:val="single" w:sz="2" w:space="0" w:color="auto"/>
                                                        <w:bottom w:val="single" w:sz="2" w:space="0" w:color="auto"/>
                                                        <w:right w:val="single" w:sz="2" w:space="0" w:color="auto"/>
                                                      </w:divBdr>
                                                      <w:divsChild>
                                                        <w:div w:id="755594690">
                                                          <w:marLeft w:val="0"/>
                                                          <w:marRight w:val="0"/>
                                                          <w:marTop w:val="0"/>
                                                          <w:marBottom w:val="0"/>
                                                          <w:divBdr>
                                                            <w:top w:val="none" w:sz="0" w:space="0" w:color="auto"/>
                                                            <w:left w:val="none" w:sz="0" w:space="0" w:color="auto"/>
                                                            <w:bottom w:val="none" w:sz="0" w:space="0" w:color="auto"/>
                                                            <w:right w:val="none" w:sz="0" w:space="0" w:color="auto"/>
                                                          </w:divBdr>
                                                          <w:divsChild>
                                                            <w:div w:id="1254436124">
                                                              <w:marLeft w:val="180"/>
                                                              <w:marRight w:val="180"/>
                                                              <w:marTop w:val="180"/>
                                                              <w:marBottom w:val="180"/>
                                                              <w:divBdr>
                                                                <w:top w:val="none" w:sz="0" w:space="0" w:color="auto"/>
                                                                <w:left w:val="none" w:sz="0" w:space="0" w:color="auto"/>
                                                                <w:bottom w:val="none" w:sz="0" w:space="0" w:color="auto"/>
                                                                <w:right w:val="none" w:sz="0" w:space="0" w:color="auto"/>
                                                              </w:divBdr>
                                                              <w:divsChild>
                                                                <w:div w:id="2070617152">
                                                                  <w:marLeft w:val="0"/>
                                                                  <w:marRight w:val="0"/>
                                                                  <w:marTop w:val="0"/>
                                                                  <w:marBottom w:val="0"/>
                                                                  <w:divBdr>
                                                                    <w:top w:val="single" w:sz="2" w:space="0" w:color="auto"/>
                                                                    <w:left w:val="single" w:sz="2" w:space="0" w:color="auto"/>
                                                                    <w:bottom w:val="single" w:sz="2" w:space="0" w:color="auto"/>
                                                                    <w:right w:val="single" w:sz="2" w:space="0" w:color="auto"/>
                                                                  </w:divBdr>
                                                                  <w:divsChild>
                                                                    <w:div w:id="175078425">
                                                                      <w:marLeft w:val="0"/>
                                                                      <w:marRight w:val="60"/>
                                                                      <w:marTop w:val="0"/>
                                                                      <w:marBottom w:val="0"/>
                                                                      <w:divBdr>
                                                                        <w:top w:val="none" w:sz="0" w:space="0" w:color="auto"/>
                                                                        <w:left w:val="none" w:sz="0" w:space="0" w:color="auto"/>
                                                                        <w:bottom w:val="none" w:sz="0" w:space="0" w:color="auto"/>
                                                                        <w:right w:val="none" w:sz="0" w:space="0" w:color="auto"/>
                                                                      </w:divBdr>
                                                                      <w:divsChild>
                                                                        <w:div w:id="1633707402">
                                                                          <w:marLeft w:val="0"/>
                                                                          <w:marRight w:val="0"/>
                                                                          <w:marTop w:val="0"/>
                                                                          <w:marBottom w:val="0"/>
                                                                          <w:divBdr>
                                                                            <w:top w:val="none" w:sz="0" w:space="0" w:color="auto"/>
                                                                            <w:left w:val="none" w:sz="0" w:space="0" w:color="auto"/>
                                                                            <w:bottom w:val="none" w:sz="0" w:space="0" w:color="auto"/>
                                                                            <w:right w:val="none" w:sz="0" w:space="0" w:color="auto"/>
                                                                          </w:divBdr>
                                                                          <w:divsChild>
                                                                            <w:div w:id="913393097">
                                                                              <w:marLeft w:val="0"/>
                                                                              <w:marRight w:val="0"/>
                                                                              <w:marTop w:val="0"/>
                                                                              <w:marBottom w:val="0"/>
                                                                              <w:divBdr>
                                                                                <w:top w:val="none" w:sz="0" w:space="0" w:color="auto"/>
                                                                                <w:left w:val="none" w:sz="0" w:space="0" w:color="auto"/>
                                                                                <w:bottom w:val="none" w:sz="0" w:space="0" w:color="auto"/>
                                                                                <w:right w:val="none" w:sz="0" w:space="0" w:color="auto"/>
                                                                              </w:divBdr>
                                                                              <w:divsChild>
                                                                                <w:div w:id="22749978">
                                                                                  <w:marLeft w:val="0"/>
                                                                                  <w:marRight w:val="0"/>
                                                                                  <w:marTop w:val="75"/>
                                                                                  <w:marBottom w:val="75"/>
                                                                                  <w:divBdr>
                                                                                    <w:top w:val="none" w:sz="0" w:space="0" w:color="auto"/>
                                                                                    <w:left w:val="none" w:sz="0" w:space="0" w:color="auto"/>
                                                                                    <w:bottom w:val="none" w:sz="0" w:space="0" w:color="auto"/>
                                                                                    <w:right w:val="none" w:sz="0" w:space="0" w:color="auto"/>
                                                                                  </w:divBdr>
                                                                                </w:div>
                                                                              </w:divsChild>
                                                                            </w:div>
                                                                            <w:div w:id="611403914">
                                                                              <w:marLeft w:val="0"/>
                                                                              <w:marRight w:val="0"/>
                                                                              <w:marTop w:val="0"/>
                                                                              <w:marBottom w:val="0"/>
                                                                              <w:divBdr>
                                                                                <w:top w:val="none" w:sz="0" w:space="0" w:color="auto"/>
                                                                                <w:left w:val="none" w:sz="0" w:space="0" w:color="auto"/>
                                                                                <w:bottom w:val="none" w:sz="0" w:space="0" w:color="auto"/>
                                                                                <w:right w:val="none" w:sz="0" w:space="0" w:color="auto"/>
                                                                              </w:divBdr>
                                                                              <w:divsChild>
                                                                                <w:div w:id="813989451">
                                                                                  <w:marLeft w:val="0"/>
                                                                                  <w:marRight w:val="0"/>
                                                                                  <w:marTop w:val="0"/>
                                                                                  <w:marBottom w:val="0"/>
                                                                                  <w:divBdr>
                                                                                    <w:top w:val="none" w:sz="0" w:space="0" w:color="auto"/>
                                                                                    <w:left w:val="none" w:sz="0" w:space="0" w:color="auto"/>
                                                                                    <w:bottom w:val="none" w:sz="0" w:space="0" w:color="auto"/>
                                                                                    <w:right w:val="none" w:sz="0" w:space="0" w:color="auto"/>
                                                                                  </w:divBdr>
                                                                                  <w:divsChild>
                                                                                    <w:div w:id="1559322472">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50486510">
          <w:marLeft w:val="0"/>
          <w:marRight w:val="0"/>
          <w:marTop w:val="0"/>
          <w:marBottom w:val="0"/>
          <w:divBdr>
            <w:top w:val="none" w:sz="0" w:space="0" w:color="auto"/>
            <w:left w:val="none" w:sz="0" w:space="0" w:color="auto"/>
            <w:bottom w:val="none" w:sz="0" w:space="0" w:color="auto"/>
            <w:right w:val="none" w:sz="0" w:space="0" w:color="auto"/>
          </w:divBdr>
          <w:divsChild>
            <w:div w:id="167789886">
              <w:marLeft w:val="120"/>
              <w:marRight w:val="120"/>
              <w:marTop w:val="0"/>
              <w:marBottom w:val="0"/>
              <w:divBdr>
                <w:top w:val="none" w:sz="0" w:space="0" w:color="auto"/>
                <w:left w:val="none" w:sz="0" w:space="0" w:color="auto"/>
                <w:bottom w:val="none" w:sz="0" w:space="0" w:color="auto"/>
                <w:right w:val="none" w:sz="0" w:space="0" w:color="auto"/>
              </w:divBdr>
              <w:divsChild>
                <w:div w:id="386732624">
                  <w:marLeft w:val="0"/>
                  <w:marRight w:val="0"/>
                  <w:marTop w:val="0"/>
                  <w:marBottom w:val="0"/>
                  <w:divBdr>
                    <w:top w:val="none" w:sz="0" w:space="0" w:color="auto"/>
                    <w:left w:val="none" w:sz="0" w:space="0" w:color="auto"/>
                    <w:bottom w:val="none" w:sz="0" w:space="0" w:color="auto"/>
                    <w:right w:val="none" w:sz="0" w:space="0" w:color="auto"/>
                  </w:divBdr>
                </w:div>
              </w:divsChild>
            </w:div>
            <w:div w:id="1514416262">
              <w:marLeft w:val="0"/>
              <w:marRight w:val="0"/>
              <w:marTop w:val="0"/>
              <w:marBottom w:val="0"/>
              <w:divBdr>
                <w:top w:val="none" w:sz="0" w:space="0" w:color="auto"/>
                <w:left w:val="none" w:sz="0" w:space="0" w:color="auto"/>
                <w:bottom w:val="none" w:sz="0" w:space="0" w:color="auto"/>
                <w:right w:val="none" w:sz="0" w:space="0" w:color="auto"/>
              </w:divBdr>
              <w:divsChild>
                <w:div w:id="812408354">
                  <w:marLeft w:val="0"/>
                  <w:marRight w:val="0"/>
                  <w:marTop w:val="0"/>
                  <w:marBottom w:val="0"/>
                  <w:divBdr>
                    <w:top w:val="none" w:sz="0" w:space="0" w:color="auto"/>
                    <w:left w:val="none" w:sz="0" w:space="0" w:color="auto"/>
                    <w:bottom w:val="none" w:sz="0" w:space="0" w:color="auto"/>
                    <w:right w:val="none" w:sz="0" w:space="0" w:color="auto"/>
                  </w:divBdr>
                  <w:divsChild>
                    <w:div w:id="1241675338">
                      <w:marLeft w:val="0"/>
                      <w:marRight w:val="0"/>
                      <w:marTop w:val="0"/>
                      <w:marBottom w:val="0"/>
                      <w:divBdr>
                        <w:top w:val="none" w:sz="0" w:space="0" w:color="auto"/>
                        <w:left w:val="none" w:sz="0" w:space="0" w:color="auto"/>
                        <w:bottom w:val="none" w:sz="0" w:space="0" w:color="auto"/>
                        <w:right w:val="none" w:sz="0" w:space="0" w:color="auto"/>
                      </w:divBdr>
                      <w:divsChild>
                        <w:div w:id="1771972422">
                          <w:marLeft w:val="0"/>
                          <w:marRight w:val="0"/>
                          <w:marTop w:val="0"/>
                          <w:marBottom w:val="0"/>
                          <w:divBdr>
                            <w:top w:val="none" w:sz="0" w:space="0" w:color="auto"/>
                            <w:left w:val="none" w:sz="0" w:space="0" w:color="auto"/>
                            <w:bottom w:val="none" w:sz="0" w:space="0" w:color="auto"/>
                            <w:right w:val="none" w:sz="0" w:space="0" w:color="auto"/>
                          </w:divBdr>
                          <w:divsChild>
                            <w:div w:id="914516121">
                              <w:marLeft w:val="0"/>
                              <w:marRight w:val="0"/>
                              <w:marTop w:val="0"/>
                              <w:marBottom w:val="0"/>
                              <w:divBdr>
                                <w:top w:val="none" w:sz="0" w:space="0" w:color="auto"/>
                                <w:left w:val="none" w:sz="0" w:space="0" w:color="auto"/>
                                <w:bottom w:val="none" w:sz="0" w:space="0" w:color="auto"/>
                                <w:right w:val="none" w:sz="0" w:space="0" w:color="auto"/>
                              </w:divBdr>
                              <w:divsChild>
                                <w:div w:id="439951777">
                                  <w:marLeft w:val="0"/>
                                  <w:marRight w:val="0"/>
                                  <w:marTop w:val="0"/>
                                  <w:marBottom w:val="0"/>
                                  <w:divBdr>
                                    <w:top w:val="none" w:sz="0" w:space="0" w:color="auto"/>
                                    <w:left w:val="none" w:sz="0" w:space="0" w:color="auto"/>
                                    <w:bottom w:val="none" w:sz="0" w:space="0" w:color="auto"/>
                                    <w:right w:val="none" w:sz="0" w:space="0" w:color="auto"/>
                                  </w:divBdr>
                                  <w:divsChild>
                                    <w:div w:id="804587921">
                                      <w:marLeft w:val="0"/>
                                      <w:marRight w:val="0"/>
                                      <w:marTop w:val="0"/>
                                      <w:marBottom w:val="0"/>
                                      <w:divBdr>
                                        <w:top w:val="none" w:sz="0" w:space="0" w:color="auto"/>
                                        <w:left w:val="none" w:sz="0" w:space="0" w:color="auto"/>
                                        <w:bottom w:val="none" w:sz="0" w:space="0" w:color="auto"/>
                                        <w:right w:val="none" w:sz="0" w:space="0" w:color="auto"/>
                                      </w:divBdr>
                                      <w:divsChild>
                                        <w:div w:id="2110540526">
                                          <w:marLeft w:val="0"/>
                                          <w:marRight w:val="0"/>
                                          <w:marTop w:val="0"/>
                                          <w:marBottom w:val="0"/>
                                          <w:divBdr>
                                            <w:top w:val="none" w:sz="0" w:space="0" w:color="auto"/>
                                            <w:left w:val="none" w:sz="0" w:space="0" w:color="auto"/>
                                            <w:bottom w:val="none" w:sz="0" w:space="0" w:color="auto"/>
                                            <w:right w:val="none" w:sz="0" w:space="0" w:color="auto"/>
                                          </w:divBdr>
                                        </w:div>
                                        <w:div w:id="449740543">
                                          <w:marLeft w:val="0"/>
                                          <w:marRight w:val="0"/>
                                          <w:marTop w:val="0"/>
                                          <w:marBottom w:val="0"/>
                                          <w:divBdr>
                                            <w:top w:val="none" w:sz="0" w:space="0" w:color="auto"/>
                                            <w:left w:val="none" w:sz="0" w:space="0" w:color="auto"/>
                                            <w:bottom w:val="none" w:sz="0" w:space="0" w:color="auto"/>
                                            <w:right w:val="none" w:sz="0" w:space="0" w:color="auto"/>
                                          </w:divBdr>
                                          <w:divsChild>
                                            <w:div w:id="649599205">
                                              <w:marLeft w:val="0"/>
                                              <w:marRight w:val="0"/>
                                              <w:marTop w:val="100"/>
                                              <w:marBottom w:val="100"/>
                                              <w:divBdr>
                                                <w:top w:val="none" w:sz="0" w:space="0" w:color="auto"/>
                                                <w:left w:val="none" w:sz="0" w:space="0" w:color="auto"/>
                                                <w:bottom w:val="none" w:sz="0" w:space="0" w:color="auto"/>
                                                <w:right w:val="none" w:sz="0" w:space="0" w:color="auto"/>
                                              </w:divBdr>
                                              <w:divsChild>
                                                <w:div w:id="28504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74840984">
          <w:marLeft w:val="0"/>
          <w:marRight w:val="0"/>
          <w:marTop w:val="0"/>
          <w:marBottom w:val="0"/>
          <w:divBdr>
            <w:top w:val="none" w:sz="0" w:space="0" w:color="auto"/>
            <w:left w:val="none" w:sz="0" w:space="0" w:color="auto"/>
            <w:bottom w:val="none" w:sz="0" w:space="0" w:color="auto"/>
            <w:right w:val="none" w:sz="0" w:space="0" w:color="auto"/>
          </w:divBdr>
          <w:divsChild>
            <w:div w:id="591008550">
              <w:marLeft w:val="120"/>
              <w:marRight w:val="120"/>
              <w:marTop w:val="0"/>
              <w:marBottom w:val="0"/>
              <w:divBdr>
                <w:top w:val="none" w:sz="0" w:space="0" w:color="auto"/>
                <w:left w:val="none" w:sz="0" w:space="0" w:color="auto"/>
                <w:bottom w:val="none" w:sz="0" w:space="0" w:color="auto"/>
                <w:right w:val="none" w:sz="0" w:space="0" w:color="auto"/>
              </w:divBdr>
              <w:divsChild>
                <w:div w:id="666785846">
                  <w:marLeft w:val="0"/>
                  <w:marRight w:val="0"/>
                  <w:marTop w:val="0"/>
                  <w:marBottom w:val="0"/>
                  <w:divBdr>
                    <w:top w:val="none" w:sz="0" w:space="0" w:color="auto"/>
                    <w:left w:val="none" w:sz="0" w:space="0" w:color="auto"/>
                    <w:bottom w:val="none" w:sz="0" w:space="0" w:color="auto"/>
                    <w:right w:val="none" w:sz="0" w:space="0" w:color="auto"/>
                  </w:divBdr>
                </w:div>
              </w:divsChild>
            </w:div>
            <w:div w:id="1857115266">
              <w:marLeft w:val="0"/>
              <w:marRight w:val="0"/>
              <w:marTop w:val="0"/>
              <w:marBottom w:val="0"/>
              <w:divBdr>
                <w:top w:val="none" w:sz="0" w:space="0" w:color="auto"/>
                <w:left w:val="none" w:sz="0" w:space="0" w:color="auto"/>
                <w:bottom w:val="none" w:sz="0" w:space="0" w:color="auto"/>
                <w:right w:val="none" w:sz="0" w:space="0" w:color="auto"/>
              </w:divBdr>
              <w:divsChild>
                <w:div w:id="1022777670">
                  <w:marLeft w:val="0"/>
                  <w:marRight w:val="0"/>
                  <w:marTop w:val="0"/>
                  <w:marBottom w:val="0"/>
                  <w:divBdr>
                    <w:top w:val="none" w:sz="0" w:space="0" w:color="auto"/>
                    <w:left w:val="none" w:sz="0" w:space="0" w:color="auto"/>
                    <w:bottom w:val="none" w:sz="0" w:space="0" w:color="auto"/>
                    <w:right w:val="none" w:sz="0" w:space="0" w:color="auto"/>
                  </w:divBdr>
                  <w:divsChild>
                    <w:div w:id="1651330625">
                      <w:marLeft w:val="0"/>
                      <w:marRight w:val="0"/>
                      <w:marTop w:val="0"/>
                      <w:marBottom w:val="0"/>
                      <w:divBdr>
                        <w:top w:val="none" w:sz="0" w:space="0" w:color="auto"/>
                        <w:left w:val="none" w:sz="0" w:space="0" w:color="auto"/>
                        <w:bottom w:val="none" w:sz="0" w:space="0" w:color="auto"/>
                        <w:right w:val="none" w:sz="0" w:space="0" w:color="auto"/>
                      </w:divBdr>
                      <w:divsChild>
                        <w:div w:id="932516701">
                          <w:marLeft w:val="0"/>
                          <w:marRight w:val="0"/>
                          <w:marTop w:val="0"/>
                          <w:marBottom w:val="0"/>
                          <w:divBdr>
                            <w:top w:val="none" w:sz="0" w:space="0" w:color="auto"/>
                            <w:left w:val="none" w:sz="0" w:space="0" w:color="auto"/>
                            <w:bottom w:val="none" w:sz="0" w:space="0" w:color="auto"/>
                            <w:right w:val="none" w:sz="0" w:space="0" w:color="auto"/>
                          </w:divBdr>
                          <w:divsChild>
                            <w:div w:id="92867246">
                              <w:marLeft w:val="0"/>
                              <w:marRight w:val="0"/>
                              <w:marTop w:val="0"/>
                              <w:marBottom w:val="0"/>
                              <w:divBdr>
                                <w:top w:val="none" w:sz="0" w:space="0" w:color="auto"/>
                                <w:left w:val="none" w:sz="0" w:space="0" w:color="auto"/>
                                <w:bottom w:val="none" w:sz="0" w:space="0" w:color="auto"/>
                                <w:right w:val="none" w:sz="0" w:space="0" w:color="auto"/>
                              </w:divBdr>
                              <w:divsChild>
                                <w:div w:id="446316075">
                                  <w:marLeft w:val="0"/>
                                  <w:marRight w:val="0"/>
                                  <w:marTop w:val="0"/>
                                  <w:marBottom w:val="0"/>
                                  <w:divBdr>
                                    <w:top w:val="none" w:sz="0" w:space="0" w:color="auto"/>
                                    <w:left w:val="none" w:sz="0" w:space="0" w:color="auto"/>
                                    <w:bottom w:val="none" w:sz="0" w:space="0" w:color="auto"/>
                                    <w:right w:val="none" w:sz="0" w:space="0" w:color="auto"/>
                                  </w:divBdr>
                                  <w:divsChild>
                                    <w:div w:id="2141148080">
                                      <w:marLeft w:val="0"/>
                                      <w:marRight w:val="0"/>
                                      <w:marTop w:val="0"/>
                                      <w:marBottom w:val="0"/>
                                      <w:divBdr>
                                        <w:top w:val="none" w:sz="0" w:space="0" w:color="auto"/>
                                        <w:left w:val="none" w:sz="0" w:space="0" w:color="auto"/>
                                        <w:bottom w:val="none" w:sz="0" w:space="0" w:color="auto"/>
                                        <w:right w:val="none" w:sz="0" w:space="0" w:color="auto"/>
                                      </w:divBdr>
                                      <w:divsChild>
                                        <w:div w:id="733435223">
                                          <w:marLeft w:val="0"/>
                                          <w:marRight w:val="0"/>
                                          <w:marTop w:val="0"/>
                                          <w:marBottom w:val="0"/>
                                          <w:divBdr>
                                            <w:top w:val="none" w:sz="0" w:space="0" w:color="auto"/>
                                            <w:left w:val="none" w:sz="0" w:space="0" w:color="auto"/>
                                            <w:bottom w:val="none" w:sz="0" w:space="0" w:color="auto"/>
                                            <w:right w:val="none" w:sz="0" w:space="0" w:color="auto"/>
                                          </w:divBdr>
                                        </w:div>
                                        <w:div w:id="1808627250">
                                          <w:marLeft w:val="0"/>
                                          <w:marRight w:val="0"/>
                                          <w:marTop w:val="0"/>
                                          <w:marBottom w:val="0"/>
                                          <w:divBdr>
                                            <w:top w:val="none" w:sz="0" w:space="0" w:color="auto"/>
                                            <w:left w:val="none" w:sz="0" w:space="0" w:color="auto"/>
                                            <w:bottom w:val="none" w:sz="0" w:space="0" w:color="auto"/>
                                            <w:right w:val="none" w:sz="0" w:space="0" w:color="auto"/>
                                          </w:divBdr>
                                          <w:divsChild>
                                            <w:div w:id="620037150">
                                              <w:marLeft w:val="0"/>
                                              <w:marRight w:val="0"/>
                                              <w:marTop w:val="100"/>
                                              <w:marBottom w:val="100"/>
                                              <w:divBdr>
                                                <w:top w:val="none" w:sz="0" w:space="0" w:color="auto"/>
                                                <w:left w:val="none" w:sz="0" w:space="0" w:color="auto"/>
                                                <w:bottom w:val="none" w:sz="0" w:space="0" w:color="auto"/>
                                                <w:right w:val="none" w:sz="0" w:space="0" w:color="auto"/>
                                              </w:divBdr>
                                              <w:divsChild>
                                                <w:div w:id="1439182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96181412">
          <w:marLeft w:val="0"/>
          <w:marRight w:val="0"/>
          <w:marTop w:val="0"/>
          <w:marBottom w:val="0"/>
          <w:divBdr>
            <w:top w:val="none" w:sz="0" w:space="0" w:color="auto"/>
            <w:left w:val="none" w:sz="0" w:space="0" w:color="auto"/>
            <w:bottom w:val="none" w:sz="0" w:space="0" w:color="auto"/>
            <w:right w:val="none" w:sz="0" w:space="0" w:color="auto"/>
          </w:divBdr>
          <w:divsChild>
            <w:div w:id="1177771789">
              <w:marLeft w:val="0"/>
              <w:marRight w:val="0"/>
              <w:marTop w:val="0"/>
              <w:marBottom w:val="0"/>
              <w:divBdr>
                <w:top w:val="none" w:sz="0" w:space="0" w:color="auto"/>
                <w:left w:val="none" w:sz="0" w:space="0" w:color="auto"/>
                <w:bottom w:val="none" w:sz="0" w:space="0" w:color="auto"/>
                <w:right w:val="none" w:sz="0" w:space="0" w:color="auto"/>
              </w:divBdr>
              <w:divsChild>
                <w:div w:id="1731882941">
                  <w:marLeft w:val="0"/>
                  <w:marRight w:val="0"/>
                  <w:marTop w:val="0"/>
                  <w:marBottom w:val="0"/>
                  <w:divBdr>
                    <w:top w:val="none" w:sz="0" w:space="0" w:color="auto"/>
                    <w:left w:val="none" w:sz="0" w:space="0" w:color="auto"/>
                    <w:bottom w:val="none" w:sz="0" w:space="0" w:color="auto"/>
                    <w:right w:val="none" w:sz="0" w:space="0" w:color="auto"/>
                  </w:divBdr>
                  <w:divsChild>
                    <w:div w:id="1007513300">
                      <w:marLeft w:val="0"/>
                      <w:marRight w:val="0"/>
                      <w:marTop w:val="0"/>
                      <w:marBottom w:val="0"/>
                      <w:divBdr>
                        <w:top w:val="none" w:sz="0" w:space="0" w:color="auto"/>
                        <w:left w:val="none" w:sz="0" w:space="0" w:color="auto"/>
                        <w:bottom w:val="none" w:sz="0" w:space="0" w:color="auto"/>
                        <w:right w:val="none" w:sz="0" w:space="0" w:color="auto"/>
                      </w:divBdr>
                      <w:divsChild>
                        <w:div w:id="1228222272">
                          <w:marLeft w:val="0"/>
                          <w:marRight w:val="0"/>
                          <w:marTop w:val="0"/>
                          <w:marBottom w:val="0"/>
                          <w:divBdr>
                            <w:top w:val="none" w:sz="0" w:space="0" w:color="auto"/>
                            <w:left w:val="none" w:sz="0" w:space="0" w:color="auto"/>
                            <w:bottom w:val="none" w:sz="0" w:space="0" w:color="auto"/>
                            <w:right w:val="none" w:sz="0" w:space="0" w:color="auto"/>
                          </w:divBdr>
                          <w:divsChild>
                            <w:div w:id="1258825559">
                              <w:marLeft w:val="0"/>
                              <w:marRight w:val="0"/>
                              <w:marTop w:val="0"/>
                              <w:marBottom w:val="0"/>
                              <w:divBdr>
                                <w:top w:val="none" w:sz="0" w:space="0" w:color="auto"/>
                                <w:left w:val="none" w:sz="0" w:space="0" w:color="auto"/>
                                <w:bottom w:val="none" w:sz="0" w:space="0" w:color="auto"/>
                                <w:right w:val="none" w:sz="0" w:space="0" w:color="auto"/>
                              </w:divBdr>
                              <w:divsChild>
                                <w:div w:id="379289383">
                                  <w:marLeft w:val="0"/>
                                  <w:marRight w:val="0"/>
                                  <w:marTop w:val="0"/>
                                  <w:marBottom w:val="0"/>
                                  <w:divBdr>
                                    <w:top w:val="none" w:sz="0" w:space="0" w:color="auto"/>
                                    <w:left w:val="none" w:sz="0" w:space="0" w:color="auto"/>
                                    <w:bottom w:val="none" w:sz="0" w:space="0" w:color="auto"/>
                                    <w:right w:val="none" w:sz="0" w:space="0" w:color="auto"/>
                                  </w:divBdr>
                                </w:div>
                                <w:div w:id="1454398379">
                                  <w:marLeft w:val="0"/>
                                  <w:marRight w:val="0"/>
                                  <w:marTop w:val="0"/>
                                  <w:marBottom w:val="0"/>
                                  <w:divBdr>
                                    <w:top w:val="none" w:sz="0" w:space="0" w:color="auto"/>
                                    <w:left w:val="none" w:sz="0" w:space="0" w:color="auto"/>
                                    <w:bottom w:val="none" w:sz="0" w:space="0" w:color="auto"/>
                                    <w:right w:val="none" w:sz="0" w:space="0" w:color="auto"/>
                                  </w:divBdr>
                                  <w:divsChild>
                                    <w:div w:id="1373918773">
                                      <w:marLeft w:val="0"/>
                                      <w:marRight w:val="0"/>
                                      <w:marTop w:val="0"/>
                                      <w:marBottom w:val="0"/>
                                      <w:divBdr>
                                        <w:top w:val="none" w:sz="0" w:space="0" w:color="auto"/>
                                        <w:left w:val="none" w:sz="0" w:space="0" w:color="auto"/>
                                        <w:bottom w:val="none" w:sz="0" w:space="0" w:color="auto"/>
                                        <w:right w:val="none" w:sz="0" w:space="0" w:color="auto"/>
                                      </w:divBdr>
                                      <w:divsChild>
                                        <w:div w:id="646669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97627469">
      <w:bodyDiv w:val="1"/>
      <w:marLeft w:val="0"/>
      <w:marRight w:val="0"/>
      <w:marTop w:val="0"/>
      <w:marBottom w:val="0"/>
      <w:divBdr>
        <w:top w:val="none" w:sz="0" w:space="0" w:color="auto"/>
        <w:left w:val="none" w:sz="0" w:space="0" w:color="auto"/>
        <w:bottom w:val="none" w:sz="0" w:space="0" w:color="auto"/>
        <w:right w:val="none" w:sz="0" w:space="0" w:color="auto"/>
      </w:divBdr>
      <w:divsChild>
        <w:div w:id="732587163">
          <w:marLeft w:val="0"/>
          <w:marRight w:val="0"/>
          <w:marTop w:val="0"/>
          <w:marBottom w:val="0"/>
          <w:divBdr>
            <w:top w:val="none" w:sz="0" w:space="0" w:color="auto"/>
            <w:left w:val="none" w:sz="0" w:space="0" w:color="auto"/>
            <w:bottom w:val="none" w:sz="0" w:space="0" w:color="auto"/>
            <w:right w:val="none" w:sz="0" w:space="0" w:color="auto"/>
          </w:divBdr>
        </w:div>
        <w:div w:id="971524223">
          <w:marLeft w:val="0"/>
          <w:marRight w:val="0"/>
          <w:marTop w:val="0"/>
          <w:marBottom w:val="0"/>
          <w:divBdr>
            <w:top w:val="none" w:sz="0" w:space="0" w:color="auto"/>
            <w:left w:val="none" w:sz="0" w:space="0" w:color="auto"/>
            <w:bottom w:val="none" w:sz="0" w:space="0" w:color="auto"/>
            <w:right w:val="none" w:sz="0" w:space="0" w:color="auto"/>
          </w:divBdr>
        </w:div>
        <w:div w:id="1068259888">
          <w:marLeft w:val="0"/>
          <w:marRight w:val="0"/>
          <w:marTop w:val="0"/>
          <w:marBottom w:val="0"/>
          <w:divBdr>
            <w:top w:val="none" w:sz="0" w:space="0" w:color="auto"/>
            <w:left w:val="none" w:sz="0" w:space="0" w:color="auto"/>
            <w:bottom w:val="none" w:sz="0" w:space="0" w:color="auto"/>
            <w:right w:val="none" w:sz="0" w:space="0" w:color="auto"/>
          </w:divBdr>
        </w:div>
        <w:div w:id="214589196">
          <w:marLeft w:val="0"/>
          <w:marRight w:val="0"/>
          <w:marTop w:val="0"/>
          <w:marBottom w:val="0"/>
          <w:divBdr>
            <w:top w:val="none" w:sz="0" w:space="0" w:color="auto"/>
            <w:left w:val="none" w:sz="0" w:space="0" w:color="auto"/>
            <w:bottom w:val="none" w:sz="0" w:space="0" w:color="auto"/>
            <w:right w:val="none" w:sz="0" w:space="0" w:color="auto"/>
          </w:divBdr>
        </w:div>
        <w:div w:id="2066221416">
          <w:marLeft w:val="0"/>
          <w:marRight w:val="0"/>
          <w:marTop w:val="0"/>
          <w:marBottom w:val="0"/>
          <w:divBdr>
            <w:top w:val="none" w:sz="0" w:space="0" w:color="auto"/>
            <w:left w:val="none" w:sz="0" w:space="0" w:color="auto"/>
            <w:bottom w:val="none" w:sz="0" w:space="0" w:color="auto"/>
            <w:right w:val="none" w:sz="0" w:space="0" w:color="auto"/>
          </w:divBdr>
        </w:div>
        <w:div w:id="15614055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TotalTime>
  <Pages>4</Pages>
  <Words>1050</Words>
  <Characters>5989</Characters>
  <Application>Microsoft Office Word</Application>
  <DocSecurity>0</DocSecurity>
  <Lines>49</Lines>
  <Paragraphs>14</Paragraphs>
  <ScaleCrop>false</ScaleCrop>
  <Company/>
  <LinksUpToDate>false</LinksUpToDate>
  <CharactersWithSpaces>7025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iustina.ilinca94@icloud.com</dc:creator>
  <cp:keywords/>
  <dc:description/>
  <cp:lastModifiedBy>iustina.ilinca94@icloud.com</cp:lastModifiedBy>
  <cp:revision>97</cp:revision>
  <dcterms:created xsi:type="dcterms:W3CDTF">2021-01-08T10:49:00Z</dcterms:created>
  <dcterms:modified xsi:type="dcterms:W3CDTF">2021-01-08T15:48:00Z</dcterms:modified>
</cp:coreProperties>
</file>